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961E" w14:textId="160A9AB7" w:rsidR="00B83AE2" w:rsidRPr="00F444C4"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0079264C">
        <w:rPr>
          <w:rFonts w:ascii="Palatino Linotype" w:hAnsi="Palatino Linotype" w:cs="Palatino Linotype"/>
          <w:b/>
          <w:color w:val="000000"/>
          <w:lang w:val="es-ES_tradnl"/>
        </w:rPr>
        <w:t>veint</w:t>
      </w:r>
      <w:r w:rsidR="003F5A4E">
        <w:rPr>
          <w:rFonts w:ascii="Palatino Linotype" w:hAnsi="Palatino Linotype" w:cs="Palatino Linotype"/>
          <w:b/>
          <w:color w:val="000000"/>
          <w:lang w:val="es-ES_tradnl"/>
        </w:rPr>
        <w:t>isiete</w:t>
      </w:r>
      <w:r w:rsidR="0079264C">
        <w:rPr>
          <w:rFonts w:ascii="Palatino Linotype" w:hAnsi="Palatino Linotype" w:cs="Palatino Linotype"/>
          <w:b/>
          <w:color w:val="000000"/>
          <w:lang w:val="es-ES_tradnl"/>
        </w:rPr>
        <w:t xml:space="preserve"> de agosto </w:t>
      </w:r>
      <w:r w:rsidRPr="00E46129">
        <w:rPr>
          <w:rFonts w:ascii="Palatino Linotype" w:hAnsi="Palatino Linotype" w:cs="Palatino Linotype"/>
          <w:b/>
          <w:color w:val="000000"/>
          <w:lang w:val="es-ES_tradnl"/>
        </w:rPr>
        <w:t>de dos mil veinticinco</w:t>
      </w:r>
      <w:r w:rsidRPr="00CA75DE">
        <w:rPr>
          <w:rFonts w:ascii="Palatino Linotype" w:hAnsi="Palatino Linotype" w:cs="Palatino Linotype"/>
          <w:color w:val="000000"/>
          <w:lang w:val="es-ES_tradnl"/>
        </w:rPr>
        <w:t>.</w:t>
      </w:r>
    </w:p>
    <w:p w14:paraId="690D093D"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p>
    <w:p w14:paraId="34284B3E" w14:textId="77777777" w:rsidR="00B83AE2"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04</w:t>
      </w:r>
      <w:r w:rsidR="0079264C">
        <w:rPr>
          <w:rFonts w:ascii="Palatino Linotype" w:hAnsi="Palatino Linotype" w:cs="Palatino Linotype"/>
          <w:b/>
          <w:color w:val="000000"/>
          <w:lang w:val="es-ES_tradnl"/>
        </w:rPr>
        <w:t>070</w:t>
      </w:r>
      <w:r>
        <w:rPr>
          <w:rFonts w:ascii="Palatino Linotype" w:hAnsi="Palatino Linotype" w:cs="Palatino Linotype"/>
          <w:b/>
          <w:color w:val="000000"/>
          <w:lang w:val="es-ES_tradnl"/>
        </w:rPr>
        <w:t>/</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w:t>
      </w:r>
      <w:r w:rsidRPr="0079264C">
        <w:rPr>
          <w:rFonts w:ascii="Palatino Linotype" w:hAnsi="Palatino Linotype" w:cs="Palatino Linotype"/>
          <w:color w:val="000000"/>
          <w:lang w:val="es-ES_tradnl"/>
        </w:rPr>
        <w:t xml:space="preserve">del </w:t>
      </w:r>
      <w:r w:rsidR="0079264C" w:rsidRPr="0079264C">
        <w:rPr>
          <w:rFonts w:ascii="Palatino Linotype" w:hAnsi="Palatino Linotype"/>
          <w:b/>
          <w:bCs/>
          <w:color w:val="000000"/>
        </w:rPr>
        <w:t>Organismo Agua y Saneamiento de Toluca</w:t>
      </w:r>
      <w:r w:rsidRPr="0079264C">
        <w:rPr>
          <w:rFonts w:ascii="Palatino Linotype" w:hAnsi="Palatino Linotype" w:cs="Palatino Linotype"/>
          <w:color w:val="000000"/>
          <w:lang w:val="es-ES_tradnl"/>
        </w:rPr>
        <w:t xml:space="preserve"> </w:t>
      </w:r>
      <w:r w:rsidRPr="00F444C4">
        <w:rPr>
          <w:rFonts w:ascii="Palatino Linotype" w:hAnsi="Palatino Linotype" w:cs="Palatino Linotype"/>
          <w:color w:val="000000"/>
          <w:lang w:val="es-ES_tradnl"/>
        </w:rPr>
        <w:t>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08DB5A73"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p>
    <w:p w14:paraId="6229A7D8" w14:textId="77777777" w:rsidR="00B83AE2" w:rsidRDefault="00B83AE2" w:rsidP="00B83AE2">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731900E7" w14:textId="77777777" w:rsidR="00B83AE2" w:rsidRPr="00F444C4" w:rsidRDefault="00B83AE2" w:rsidP="00B83AE2">
      <w:pPr>
        <w:keepNext/>
        <w:keepLines/>
        <w:spacing w:line="360" w:lineRule="auto"/>
        <w:jc w:val="center"/>
        <w:outlineLvl w:val="0"/>
        <w:rPr>
          <w:rFonts w:ascii="Palatino Linotype" w:hAnsi="Palatino Linotype"/>
          <w:b/>
          <w:color w:val="000000" w:themeColor="text1"/>
          <w:sz w:val="28"/>
          <w:szCs w:val="32"/>
          <w:lang w:val="es-ES_tradnl" w:eastAsia="es-ES"/>
        </w:rPr>
      </w:pPr>
    </w:p>
    <w:p w14:paraId="21448C4A"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p>
    <w:p w14:paraId="5DC6BBC9" w14:textId="77777777" w:rsidR="00B83AE2" w:rsidRPr="00F444C4" w:rsidRDefault="00B83AE2" w:rsidP="00B83AE2">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2C1F041C" w14:textId="77777777" w:rsidR="00B83AE2" w:rsidRPr="00FF3D07"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w:t>
      </w:r>
      <w:r w:rsidR="0079264C">
        <w:rPr>
          <w:rFonts w:ascii="Palatino Linotype" w:hAnsi="Palatino Linotype" w:cs="Palatino Linotype"/>
          <w:color w:val="000000"/>
          <w:lang w:val="es-ES_tradnl"/>
        </w:rPr>
        <w:t>dieciocho de febrero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Recurrente presentó mediante el Sistema de Acceso a la Información Mexiquense (</w:t>
      </w:r>
      <w:proofErr w:type="spellStart"/>
      <w:r w:rsidRPr="005A57E6">
        <w:rPr>
          <w:rFonts w:ascii="Palatino Linotype" w:hAnsi="Palatino Linotype" w:cs="Palatino Linotype"/>
          <w:b/>
          <w:color w:val="000000"/>
          <w:lang w:val="es-ES_tradnl"/>
        </w:rPr>
        <w:t>SAIMEX</w:t>
      </w:r>
      <w:proofErr w:type="spellEnd"/>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0079264C" w:rsidRPr="0079264C">
        <w:rPr>
          <w:rFonts w:ascii="Palatino Linotype" w:hAnsi="Palatino Linotype"/>
          <w:b/>
          <w:bCs/>
        </w:rPr>
        <w:t>00022/</w:t>
      </w:r>
      <w:proofErr w:type="spellStart"/>
      <w:r w:rsidR="0079264C" w:rsidRPr="0079264C">
        <w:rPr>
          <w:rFonts w:ascii="Palatino Linotype" w:hAnsi="Palatino Linotype"/>
          <w:b/>
          <w:bCs/>
        </w:rPr>
        <w:t>OASTOL</w:t>
      </w:r>
      <w:proofErr w:type="spellEnd"/>
      <w:r w:rsidR="0079264C" w:rsidRPr="0079264C">
        <w:rPr>
          <w:rFonts w:ascii="Palatino Linotype" w:hAnsi="Palatino Linotype"/>
          <w:b/>
          <w:bCs/>
        </w:rPr>
        <w:t>/IP/2025</w:t>
      </w:r>
      <w:r w:rsidR="0079264C" w:rsidRPr="0079264C">
        <w:rPr>
          <w:rFonts w:ascii="Verdana" w:hAnsi="Verdana"/>
          <w:b/>
          <w:bCs/>
        </w:rPr>
        <w:t xml:space="preserve"> </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3CED63D7" w14:textId="77777777" w:rsidR="00B83AE2" w:rsidRDefault="00B83AE2" w:rsidP="00B83AE2">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0079264C" w:rsidRPr="0079264C">
        <w:rPr>
          <w:rFonts w:ascii="Palatino Linotype" w:hAnsi="Palatino Linotype"/>
          <w:i/>
          <w:color w:val="000000"/>
        </w:rPr>
        <w:t xml:space="preserve">Personal dado de alta del 1 de enero a la fecha con </w:t>
      </w:r>
      <w:proofErr w:type="spellStart"/>
      <w:r w:rsidR="0079264C" w:rsidRPr="0079264C">
        <w:rPr>
          <w:rFonts w:ascii="Palatino Linotype" w:hAnsi="Palatino Linotype"/>
          <w:i/>
          <w:color w:val="000000"/>
        </w:rPr>
        <w:t>cv</w:t>
      </w:r>
      <w:proofErr w:type="spellEnd"/>
      <w:r w:rsidR="0079264C" w:rsidRPr="0079264C">
        <w:rPr>
          <w:rFonts w:ascii="Palatino Linotype" w:hAnsi="Palatino Linotype"/>
          <w:i/>
          <w:color w:val="000000"/>
        </w:rPr>
        <w:t xml:space="preserve"> y </w:t>
      </w:r>
      <w:proofErr w:type="spellStart"/>
      <w:r w:rsidR="0079264C" w:rsidRPr="0079264C">
        <w:rPr>
          <w:rFonts w:ascii="Palatino Linotype" w:hAnsi="Palatino Linotype"/>
          <w:i/>
          <w:color w:val="000000"/>
        </w:rPr>
        <w:t>fup</w:t>
      </w:r>
      <w:proofErr w:type="spellEnd"/>
      <w:r w:rsidR="0079264C" w:rsidRPr="0079264C">
        <w:rPr>
          <w:rFonts w:ascii="Palatino Linotype" w:hAnsi="Palatino Linotype"/>
          <w:i/>
          <w:color w:val="000000"/>
        </w:rPr>
        <w:t xml:space="preserve"> de </w:t>
      </w:r>
      <w:proofErr w:type="gramStart"/>
      <w:r w:rsidR="0079264C" w:rsidRPr="0079264C">
        <w:rPr>
          <w:rFonts w:ascii="Palatino Linotype" w:hAnsi="Palatino Linotype"/>
          <w:i/>
          <w:color w:val="000000"/>
        </w:rPr>
        <w:t>alta</w:t>
      </w:r>
      <w:r w:rsidRPr="0079264C">
        <w:rPr>
          <w:rFonts w:ascii="Palatino Linotype" w:hAnsi="Palatino Linotype"/>
          <w:i/>
          <w:color w:val="000000"/>
        </w:rPr>
        <w:t>.</w:t>
      </w:r>
      <w:r w:rsidRPr="0079264C">
        <w:rPr>
          <w:rFonts w:ascii="Palatino Linotype" w:hAnsi="Palatino Linotype" w:cs="Palatino Linotype"/>
          <w:i/>
          <w:color w:val="000000"/>
          <w:lang w:val="es-ES_tradnl"/>
        </w:rPr>
        <w:t>“</w:t>
      </w:r>
      <w:proofErr w:type="gramEnd"/>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7A1BF563" w14:textId="77777777" w:rsidR="00B83AE2" w:rsidRPr="00FF3D07" w:rsidRDefault="00B83AE2" w:rsidP="00B83AE2">
      <w:pPr>
        <w:spacing w:line="360" w:lineRule="auto"/>
        <w:ind w:left="567" w:right="567"/>
        <w:contextualSpacing/>
        <w:jc w:val="both"/>
        <w:rPr>
          <w:rFonts w:ascii="Palatino Linotype" w:hAnsi="Palatino Linotype"/>
          <w:i/>
          <w:color w:val="000000"/>
        </w:rPr>
      </w:pPr>
    </w:p>
    <w:p w14:paraId="1DA1BF58" w14:textId="77777777" w:rsidR="00B83AE2" w:rsidRPr="00DA1891"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 xml:space="preserve">A través del </w:t>
      </w:r>
      <w:proofErr w:type="spellStart"/>
      <w:r w:rsidRPr="00F444C4">
        <w:rPr>
          <w:rFonts w:ascii="Palatino Linotype" w:hAnsi="Palatino Linotype" w:cs="Palatino Linotype"/>
          <w:b/>
          <w:color w:val="000000"/>
          <w:lang w:val="es-ES_tradnl"/>
        </w:rPr>
        <w:t>SAIMEX</w:t>
      </w:r>
      <w:proofErr w:type="spellEnd"/>
      <w:r>
        <w:rPr>
          <w:rFonts w:ascii="Palatino Linotype" w:hAnsi="Palatino Linotype" w:cs="Palatino Linotype"/>
          <w:b/>
          <w:color w:val="000000"/>
          <w:lang w:val="es-ES_tradnl"/>
        </w:rPr>
        <w:t xml:space="preserve"> </w:t>
      </w:r>
    </w:p>
    <w:p w14:paraId="6136477E" w14:textId="77777777" w:rsidR="00B83AE2" w:rsidRDefault="00B83AE2" w:rsidP="00B83AE2">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0079264C">
        <w:rPr>
          <w:rFonts w:ascii="Palatino Linotype" w:hAnsi="Palatino Linotype"/>
          <w:b/>
          <w:color w:val="000000" w:themeColor="text1"/>
          <w:sz w:val="26"/>
          <w:szCs w:val="26"/>
          <w:lang w:val="es-ES_tradnl"/>
        </w:rPr>
        <w:t>Solicitud de Aclaración y R</w:t>
      </w:r>
      <w:r w:rsidRPr="00F444C4">
        <w:rPr>
          <w:rFonts w:ascii="Palatino Linotype" w:hAnsi="Palatino Linotype"/>
          <w:b/>
          <w:color w:val="000000" w:themeColor="text1"/>
          <w:sz w:val="26"/>
          <w:szCs w:val="26"/>
          <w:lang w:val="es-ES_tradnl"/>
        </w:rPr>
        <w:t>espuesta del Sujeto Obligado.</w:t>
      </w:r>
    </w:p>
    <w:p w14:paraId="7A619346" w14:textId="77777777" w:rsidR="0079264C" w:rsidRDefault="0079264C" w:rsidP="00B83AE2">
      <w:pPr>
        <w:keepNext/>
        <w:keepLines/>
        <w:spacing w:line="360" w:lineRule="auto"/>
        <w:jc w:val="both"/>
        <w:outlineLvl w:val="1"/>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veinticuatro de febrero de dos mil veinticinco</w:t>
      </w:r>
      <w:r w:rsidRPr="00F444C4">
        <w:rPr>
          <w:rFonts w:ascii="Palatino Linotype" w:hAnsi="Palatino Linotype" w:cs="Palatino Linotype"/>
          <w:color w:val="000000"/>
          <w:lang w:val="es-ES_tradnl"/>
        </w:rPr>
        <w:t xml:space="preserve">, el Sujeto Obligado </w:t>
      </w:r>
      <w:r>
        <w:rPr>
          <w:rFonts w:ascii="Palatino Linotype" w:hAnsi="Palatino Linotype" w:cs="Palatino Linotype"/>
          <w:color w:val="000000"/>
          <w:lang w:val="es-ES_tradnl"/>
        </w:rPr>
        <w:t xml:space="preserve">solicito una aclaración al Recurrente en términos de lo establecido por el artículo 159 de la Ley de Transparencia Local por lo que en </w:t>
      </w:r>
      <w:proofErr w:type="gramStart"/>
      <w:r>
        <w:rPr>
          <w:rFonts w:ascii="Palatino Linotype" w:hAnsi="Palatino Linotype" w:cs="Palatino Linotype"/>
          <w:color w:val="000000"/>
          <w:lang w:val="es-ES_tradnl"/>
        </w:rPr>
        <w:t>fecha  veinticuatro</w:t>
      </w:r>
      <w:proofErr w:type="gramEnd"/>
      <w:r>
        <w:rPr>
          <w:rFonts w:ascii="Palatino Linotype" w:hAnsi="Palatino Linotype" w:cs="Palatino Linotype"/>
          <w:color w:val="000000"/>
          <w:lang w:val="es-ES_tradnl"/>
        </w:rPr>
        <w:t xml:space="preserve"> de febrero de dos mil veinticinco el Recurrente atendió la solicitud de aclaración en los términos siguientes; </w:t>
      </w:r>
    </w:p>
    <w:p w14:paraId="0C5BD0DB" w14:textId="77777777" w:rsidR="0079264C" w:rsidRPr="0079264C" w:rsidRDefault="0079264C" w:rsidP="0079264C">
      <w:pPr>
        <w:ind w:firstLine="708"/>
        <w:jc w:val="both"/>
        <w:rPr>
          <w:rFonts w:ascii="Palatino Linotype" w:hAnsi="Palatino Linotype"/>
          <w:i/>
        </w:rPr>
      </w:pPr>
      <w:r w:rsidRPr="0079264C">
        <w:rPr>
          <w:rFonts w:ascii="Palatino Linotype" w:hAnsi="Palatino Linotype"/>
          <w:i/>
        </w:rPr>
        <w:t xml:space="preserve">“Es muy claro lo solicita de describo en el </w:t>
      </w:r>
      <w:proofErr w:type="spellStart"/>
      <w:r w:rsidRPr="0079264C">
        <w:rPr>
          <w:rFonts w:ascii="Palatino Linotype" w:hAnsi="Palatino Linotype"/>
          <w:i/>
        </w:rPr>
        <w:t>saimex</w:t>
      </w:r>
      <w:proofErr w:type="spellEnd"/>
      <w:r w:rsidRPr="0079264C">
        <w:rPr>
          <w:rFonts w:ascii="Palatino Linotype" w:hAnsi="Palatino Linotype"/>
          <w:i/>
        </w:rPr>
        <w:t>”</w:t>
      </w:r>
    </w:p>
    <w:p w14:paraId="39680EBE" w14:textId="77777777" w:rsidR="0079264C" w:rsidRPr="0079264C" w:rsidRDefault="0079264C" w:rsidP="00B83AE2">
      <w:pPr>
        <w:keepNext/>
        <w:keepLines/>
        <w:spacing w:line="360" w:lineRule="auto"/>
        <w:jc w:val="both"/>
        <w:outlineLvl w:val="1"/>
        <w:rPr>
          <w:rFonts w:ascii="Palatino Linotype" w:hAnsi="Palatino Linotype"/>
          <w:b/>
          <w:i/>
          <w:color w:val="000000" w:themeColor="text1"/>
          <w:lang w:val="es-ES_tradnl"/>
        </w:rPr>
      </w:pPr>
    </w:p>
    <w:p w14:paraId="680A56CD"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79264C">
        <w:rPr>
          <w:rFonts w:ascii="Palatino Linotype" w:hAnsi="Palatino Linotype" w:cs="Palatino Linotype"/>
          <w:color w:val="000000"/>
          <w:lang w:val="es-ES_tradnl"/>
        </w:rPr>
        <w:t>diecinueve de marzo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718" w:type="dxa"/>
        <w:jc w:val="center"/>
        <w:tblCellSpacing w:w="0" w:type="dxa"/>
        <w:tblCellMar>
          <w:left w:w="0" w:type="dxa"/>
          <w:right w:w="0" w:type="dxa"/>
        </w:tblCellMar>
        <w:tblLook w:val="04A0" w:firstRow="1" w:lastRow="0" w:firstColumn="1" w:lastColumn="0" w:noHBand="0" w:noVBand="1"/>
      </w:tblPr>
      <w:tblGrid>
        <w:gridCol w:w="7718"/>
      </w:tblGrid>
      <w:tr w:rsidR="0079264C" w:rsidRPr="0079264C" w14:paraId="73055BBE" w14:textId="77777777" w:rsidTr="0079264C">
        <w:trPr>
          <w:trHeight w:val="285"/>
          <w:tblCellSpacing w:w="0" w:type="dxa"/>
          <w:jc w:val="center"/>
        </w:trPr>
        <w:tc>
          <w:tcPr>
            <w:tcW w:w="0" w:type="auto"/>
            <w:vAlign w:val="center"/>
            <w:hideMark/>
          </w:tcPr>
          <w:p w14:paraId="6FB0F71F" w14:textId="77777777" w:rsidR="0079264C" w:rsidRPr="0079264C" w:rsidRDefault="0079264C" w:rsidP="0079264C">
            <w:pPr>
              <w:jc w:val="right"/>
              <w:rPr>
                <w:rFonts w:ascii="Palatino Linotype" w:hAnsi="Palatino Linotype"/>
                <w:i/>
                <w:sz w:val="22"/>
                <w:szCs w:val="22"/>
              </w:rPr>
            </w:pPr>
            <w:r w:rsidRPr="0079264C">
              <w:rPr>
                <w:rFonts w:ascii="Palatino Linotype" w:hAnsi="Palatino Linotype"/>
                <w:i/>
                <w:sz w:val="22"/>
                <w:szCs w:val="22"/>
              </w:rPr>
              <w:t xml:space="preserve">Saneamiento de Toluca, México a 19 de </w:t>
            </w:r>
            <w:proofErr w:type="gramStart"/>
            <w:r w:rsidRPr="0079264C">
              <w:rPr>
                <w:rFonts w:ascii="Palatino Linotype" w:hAnsi="Palatino Linotype"/>
                <w:i/>
                <w:sz w:val="22"/>
                <w:szCs w:val="22"/>
              </w:rPr>
              <w:t>Marzo</w:t>
            </w:r>
            <w:proofErr w:type="gramEnd"/>
            <w:r w:rsidRPr="0079264C">
              <w:rPr>
                <w:rFonts w:ascii="Palatino Linotype" w:hAnsi="Palatino Linotype"/>
                <w:i/>
                <w:sz w:val="22"/>
                <w:szCs w:val="22"/>
              </w:rPr>
              <w:t xml:space="preserve"> de 2025</w:t>
            </w:r>
          </w:p>
        </w:tc>
      </w:tr>
      <w:tr w:rsidR="0079264C" w:rsidRPr="0079264C" w14:paraId="45BA1645" w14:textId="77777777" w:rsidTr="0079264C">
        <w:trPr>
          <w:trHeight w:val="285"/>
          <w:tblCellSpacing w:w="0" w:type="dxa"/>
          <w:jc w:val="center"/>
        </w:trPr>
        <w:tc>
          <w:tcPr>
            <w:tcW w:w="0" w:type="auto"/>
            <w:vAlign w:val="center"/>
            <w:hideMark/>
          </w:tcPr>
          <w:p w14:paraId="2F9D6F0D" w14:textId="77777777" w:rsidR="0079264C" w:rsidRPr="0079264C" w:rsidRDefault="0079264C" w:rsidP="0079264C">
            <w:pPr>
              <w:jc w:val="right"/>
              <w:rPr>
                <w:rFonts w:ascii="Palatino Linotype" w:hAnsi="Palatino Linotype"/>
                <w:i/>
                <w:sz w:val="22"/>
                <w:szCs w:val="22"/>
              </w:rPr>
            </w:pPr>
            <w:r w:rsidRPr="0079264C">
              <w:rPr>
                <w:rFonts w:ascii="Palatino Linotype" w:hAnsi="Palatino Linotype"/>
                <w:i/>
                <w:sz w:val="22"/>
                <w:szCs w:val="22"/>
              </w:rPr>
              <w:t>Nombre del solicitante: C. Solicitante</w:t>
            </w:r>
          </w:p>
        </w:tc>
      </w:tr>
      <w:tr w:rsidR="0079264C" w:rsidRPr="0079264C" w14:paraId="70995A7E" w14:textId="77777777" w:rsidTr="0079264C">
        <w:trPr>
          <w:trHeight w:val="285"/>
          <w:tblCellSpacing w:w="0" w:type="dxa"/>
          <w:jc w:val="center"/>
        </w:trPr>
        <w:tc>
          <w:tcPr>
            <w:tcW w:w="0" w:type="auto"/>
            <w:vAlign w:val="center"/>
            <w:hideMark/>
          </w:tcPr>
          <w:p w14:paraId="0EF53906" w14:textId="77777777" w:rsidR="0079264C" w:rsidRPr="0079264C" w:rsidRDefault="0079264C" w:rsidP="0079264C">
            <w:pPr>
              <w:jc w:val="right"/>
              <w:rPr>
                <w:rFonts w:ascii="Palatino Linotype" w:hAnsi="Palatino Linotype"/>
                <w:i/>
                <w:sz w:val="22"/>
                <w:szCs w:val="22"/>
              </w:rPr>
            </w:pPr>
            <w:r w:rsidRPr="0079264C">
              <w:rPr>
                <w:rFonts w:ascii="Palatino Linotype" w:hAnsi="Palatino Linotype"/>
                <w:i/>
                <w:sz w:val="22"/>
                <w:szCs w:val="22"/>
              </w:rPr>
              <w:t>Folio de la solicitud: 00022/</w:t>
            </w:r>
            <w:proofErr w:type="spellStart"/>
            <w:r w:rsidRPr="0079264C">
              <w:rPr>
                <w:rFonts w:ascii="Palatino Linotype" w:hAnsi="Palatino Linotype"/>
                <w:i/>
                <w:sz w:val="22"/>
                <w:szCs w:val="22"/>
              </w:rPr>
              <w:t>OASTOL</w:t>
            </w:r>
            <w:proofErr w:type="spellEnd"/>
            <w:r w:rsidRPr="0079264C">
              <w:rPr>
                <w:rFonts w:ascii="Palatino Linotype" w:hAnsi="Palatino Linotype"/>
                <w:i/>
                <w:sz w:val="22"/>
                <w:szCs w:val="22"/>
              </w:rPr>
              <w:t>/IP/2025</w:t>
            </w:r>
          </w:p>
        </w:tc>
      </w:tr>
      <w:tr w:rsidR="0079264C" w:rsidRPr="0079264C" w14:paraId="7412B181" w14:textId="77777777" w:rsidTr="0079264C">
        <w:trPr>
          <w:trHeight w:val="142"/>
          <w:tblCellSpacing w:w="0" w:type="dxa"/>
          <w:jc w:val="center"/>
        </w:trPr>
        <w:tc>
          <w:tcPr>
            <w:tcW w:w="0" w:type="auto"/>
            <w:vAlign w:val="center"/>
            <w:hideMark/>
          </w:tcPr>
          <w:p w14:paraId="46318045" w14:textId="77777777" w:rsidR="0079264C" w:rsidRPr="0079264C" w:rsidRDefault="0079264C" w:rsidP="0079264C">
            <w:pPr>
              <w:rPr>
                <w:rFonts w:ascii="Palatino Linotype" w:hAnsi="Palatino Linotype"/>
                <w:i/>
                <w:sz w:val="22"/>
                <w:szCs w:val="22"/>
              </w:rPr>
            </w:pPr>
            <w:r w:rsidRPr="0079264C">
              <w:rPr>
                <w:rFonts w:ascii="Palatino Linotype" w:hAnsi="Palatino Linotype"/>
                <w:i/>
                <w:sz w:val="22"/>
                <w:szCs w:val="22"/>
              </w:rPr>
              <w:t>Con fundamento en el artículo 163 de la Ley de Transparencia y Acceso a la Información Pública del Estado de México y Municipios, le contestamos que:</w:t>
            </w:r>
          </w:p>
        </w:tc>
      </w:tr>
      <w:tr w:rsidR="0079264C" w:rsidRPr="0079264C" w14:paraId="3C680A4E" w14:textId="77777777" w:rsidTr="0079264C">
        <w:trPr>
          <w:trHeight w:val="357"/>
          <w:tblCellSpacing w:w="0" w:type="dxa"/>
          <w:jc w:val="center"/>
        </w:trPr>
        <w:tc>
          <w:tcPr>
            <w:tcW w:w="0" w:type="auto"/>
            <w:vAlign w:val="center"/>
            <w:hideMark/>
          </w:tcPr>
          <w:p w14:paraId="0C3084EC" w14:textId="77777777" w:rsidR="0079264C" w:rsidRPr="0079264C" w:rsidRDefault="0079264C" w:rsidP="0079264C">
            <w:pPr>
              <w:rPr>
                <w:rFonts w:ascii="Palatino Linotype" w:hAnsi="Palatino Linotype"/>
                <w:i/>
                <w:sz w:val="22"/>
                <w:szCs w:val="22"/>
              </w:rPr>
            </w:pPr>
          </w:p>
        </w:tc>
      </w:tr>
      <w:tr w:rsidR="0079264C" w:rsidRPr="0079264C" w14:paraId="4B57A2D6" w14:textId="77777777" w:rsidTr="0079264C">
        <w:trPr>
          <w:trHeight w:val="142"/>
          <w:tblCellSpacing w:w="0" w:type="dxa"/>
          <w:jc w:val="center"/>
        </w:trPr>
        <w:tc>
          <w:tcPr>
            <w:tcW w:w="0" w:type="auto"/>
            <w:vAlign w:val="center"/>
            <w:hideMark/>
          </w:tcPr>
          <w:p w14:paraId="7E60317E" w14:textId="77777777" w:rsidR="0079264C" w:rsidRPr="0079264C" w:rsidRDefault="0079264C" w:rsidP="0079264C">
            <w:pPr>
              <w:rPr>
                <w:rFonts w:ascii="Palatino Linotype" w:hAnsi="Palatino Linotype"/>
                <w:i/>
                <w:sz w:val="22"/>
                <w:szCs w:val="22"/>
              </w:rPr>
            </w:pPr>
            <w:r w:rsidRPr="0079264C">
              <w:rPr>
                <w:rFonts w:ascii="Palatino Linotype" w:hAnsi="Palatino Linotype"/>
                <w:i/>
                <w:sz w:val="22"/>
                <w:szCs w:val="22"/>
              </w:rPr>
              <w:t>SE ANEXAN OFICIOS QUE RESPONDEN A LA SOLICITUD No. 22, REITERANDO NUESTRA INSTITUCIONALIDAD.</w:t>
            </w:r>
          </w:p>
        </w:tc>
      </w:tr>
    </w:tbl>
    <w:p w14:paraId="7C0ED384" w14:textId="77777777" w:rsidR="00B83AE2" w:rsidRPr="00A47ACD" w:rsidRDefault="00B83AE2" w:rsidP="00B83AE2">
      <w:pPr>
        <w:spacing w:line="360" w:lineRule="auto"/>
        <w:contextualSpacing/>
        <w:jc w:val="both"/>
        <w:rPr>
          <w:rFonts w:ascii="Palatino Linotype" w:hAnsi="Palatino Linotype" w:cs="Palatino Linotype"/>
          <w:i/>
          <w:color w:val="000000"/>
          <w:lang w:val="es-ES_tradnl"/>
        </w:rPr>
      </w:pPr>
    </w:p>
    <w:p w14:paraId="5FD55EBF" w14:textId="77777777" w:rsidR="00B83AE2" w:rsidRPr="0079264C" w:rsidRDefault="00B83AE2" w:rsidP="00B83AE2">
      <w:pPr>
        <w:spacing w:line="360" w:lineRule="auto"/>
        <w:contextualSpacing/>
        <w:jc w:val="both"/>
        <w:rPr>
          <w:rFonts w:ascii="Palatino Linotype" w:eastAsiaTheme="majorEastAsia" w:hAnsi="Palatino Linotype" w:cs="Arial"/>
          <w:b/>
          <w:bCs/>
        </w:rPr>
      </w:pPr>
      <w:r w:rsidRPr="00F444C4">
        <w:rPr>
          <w:rFonts w:ascii="Palatino Linotype" w:hAnsi="Palatino Linotype" w:cs="Palatino Linotype"/>
          <w:color w:val="000000"/>
          <w:lang w:val="es-ES_tradnl"/>
        </w:rPr>
        <w:t xml:space="preserve">El Sujeto Obligado </w:t>
      </w:r>
      <w:r w:rsidR="0079264C">
        <w:rPr>
          <w:rFonts w:ascii="Palatino Linotype" w:hAnsi="Palatino Linotype" w:cs="Palatino Linotype"/>
          <w:color w:val="000000"/>
          <w:lang w:val="es-ES_tradnl"/>
        </w:rPr>
        <w:t>adjuntó a su respuesta los</w:t>
      </w:r>
      <w:r>
        <w:rPr>
          <w:rFonts w:ascii="Palatino Linotype" w:hAnsi="Palatino Linotype" w:cs="Palatino Linotype"/>
          <w:color w:val="000000"/>
          <w:lang w:val="es-ES_tradnl"/>
        </w:rPr>
        <w:t xml:space="preserve"> documento</w:t>
      </w:r>
      <w:r w:rsidR="0079264C">
        <w:rPr>
          <w:rFonts w:ascii="Palatino Linotype" w:hAnsi="Palatino Linotype" w:cs="Palatino Linotype"/>
          <w:color w:val="000000"/>
          <w:lang w:val="es-ES_tradnl"/>
        </w:rPr>
        <w:t>s</w:t>
      </w:r>
      <w:r>
        <w:rPr>
          <w:rFonts w:ascii="Palatino Linotype" w:hAnsi="Palatino Linotype" w:cs="Palatino Linotype"/>
          <w:color w:val="000000"/>
          <w:lang w:val="es-ES_tradnl"/>
        </w:rPr>
        <w:t xml:space="preserve"> denominado</w:t>
      </w:r>
      <w:r w:rsidR="0079264C">
        <w:rPr>
          <w:rFonts w:ascii="Palatino Linotype" w:hAnsi="Palatino Linotype" w:cs="Palatino Linotype"/>
          <w:color w:val="000000"/>
          <w:lang w:val="es-ES_tradnl"/>
        </w:rPr>
        <w:t>s</w:t>
      </w:r>
      <w:r>
        <w:rPr>
          <w:rFonts w:ascii="Palatino Linotype" w:hAnsi="Palatino Linotype" w:cs="Palatino Linotype"/>
          <w:i/>
          <w:lang w:val="es-ES_tradnl"/>
        </w:rPr>
        <w:t xml:space="preserve"> “</w:t>
      </w:r>
      <w:r w:rsidR="0079264C" w:rsidRPr="0079264C">
        <w:rPr>
          <w:rFonts w:ascii="Palatino Linotype" w:eastAsiaTheme="majorEastAsia" w:hAnsi="Palatino Linotype" w:cs="Arial"/>
          <w:b/>
          <w:bCs/>
          <w:i/>
          <w:sz w:val="22"/>
          <w:szCs w:val="22"/>
        </w:rPr>
        <w:t>OFICIO 44 SOL22.pdf</w:t>
      </w:r>
      <w:r w:rsidR="0079264C">
        <w:rPr>
          <w:rFonts w:ascii="Palatino Linotype" w:eastAsiaTheme="majorEastAsia" w:hAnsi="Palatino Linotype" w:cs="Arial"/>
          <w:b/>
          <w:bCs/>
        </w:rPr>
        <w:t>”, “</w:t>
      </w:r>
      <w:r w:rsidR="0079264C" w:rsidRPr="0079264C">
        <w:rPr>
          <w:rFonts w:ascii="Palatino Linotype" w:eastAsiaTheme="majorEastAsia" w:hAnsi="Palatino Linotype" w:cs="Arial"/>
          <w:b/>
          <w:bCs/>
          <w:i/>
          <w:sz w:val="22"/>
          <w:szCs w:val="22"/>
        </w:rPr>
        <w:t>solicitud 00022 PERSONAL G .</w:t>
      </w:r>
      <w:proofErr w:type="spellStart"/>
      <w:r w:rsidR="0079264C" w:rsidRPr="0079264C">
        <w:rPr>
          <w:rFonts w:ascii="Palatino Linotype" w:eastAsiaTheme="majorEastAsia" w:hAnsi="Palatino Linotype" w:cs="Arial"/>
          <w:b/>
          <w:bCs/>
          <w:i/>
          <w:sz w:val="22"/>
          <w:szCs w:val="22"/>
        </w:rPr>
        <w:t>pdf</w:t>
      </w:r>
      <w:proofErr w:type="spellEnd"/>
      <w:r w:rsidR="0079264C">
        <w:rPr>
          <w:rFonts w:ascii="Palatino Linotype" w:eastAsiaTheme="majorEastAsia" w:hAnsi="Palatino Linotype" w:cs="Arial"/>
          <w:b/>
          <w:bCs/>
        </w:rPr>
        <w:t>”, “</w:t>
      </w:r>
      <w:r w:rsidR="0079264C" w:rsidRPr="0079264C">
        <w:rPr>
          <w:rFonts w:ascii="Palatino Linotype" w:eastAsiaTheme="majorEastAsia" w:hAnsi="Palatino Linotype" w:cs="Arial"/>
          <w:b/>
          <w:bCs/>
          <w:i/>
          <w:sz w:val="22"/>
          <w:szCs w:val="22"/>
        </w:rPr>
        <w:t>OFICIO 200C13200.212.2025.pdf</w:t>
      </w:r>
      <w:r w:rsidR="0079264C">
        <w:rPr>
          <w:rFonts w:ascii="Palatino Linotype" w:eastAsiaTheme="majorEastAsia" w:hAnsi="Palatino Linotype" w:cs="Arial"/>
          <w:b/>
          <w:bCs/>
        </w:rPr>
        <w:t>” y “</w:t>
      </w:r>
      <w:r w:rsidR="0079264C" w:rsidRPr="0079264C">
        <w:rPr>
          <w:rFonts w:ascii="Palatino Linotype" w:eastAsiaTheme="majorEastAsia" w:hAnsi="Palatino Linotype" w:cs="Arial"/>
          <w:b/>
          <w:bCs/>
          <w:i/>
          <w:sz w:val="22"/>
          <w:szCs w:val="22"/>
        </w:rPr>
        <w:t>solicitud 00022 PERSONAL.pdf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sidR="0079264C">
        <w:rPr>
          <w:rFonts w:ascii="Palatino Linotype" w:hAnsi="Palatino Linotype" w:cs="Palatino Linotype"/>
          <w:color w:val="000000"/>
          <w:lang w:val="es-ES_tradnl"/>
        </w:rPr>
        <w:t>los</w:t>
      </w:r>
      <w:r>
        <w:rPr>
          <w:rFonts w:ascii="Palatino Linotype" w:hAnsi="Palatino Linotype" w:cs="Palatino Linotype"/>
          <w:color w:val="000000"/>
          <w:lang w:val="es-ES_tradnl"/>
        </w:rPr>
        <w:t xml:space="preserve"> cual</w:t>
      </w:r>
      <w:r w:rsidR="0079264C">
        <w:rPr>
          <w:rFonts w:ascii="Palatino Linotype" w:hAnsi="Palatino Linotype" w:cs="Palatino Linotype"/>
          <w:color w:val="000000"/>
          <w:lang w:val="es-ES_tradnl"/>
        </w:rPr>
        <w:t>es</w:t>
      </w:r>
      <w:r>
        <w:rPr>
          <w:rFonts w:ascii="Palatino Linotype" w:hAnsi="Palatino Linotype" w:cs="Palatino Linotype"/>
          <w:color w:val="000000"/>
          <w:lang w:val="es-ES_tradnl"/>
        </w:rPr>
        <w:t xml:space="preserve"> no se reproduce</w:t>
      </w:r>
      <w:r w:rsidR="0079264C">
        <w:rPr>
          <w:rFonts w:ascii="Palatino Linotype" w:hAnsi="Palatino Linotype" w:cs="Palatino Linotype"/>
          <w:color w:val="000000"/>
          <w:lang w:val="es-ES_tradnl"/>
        </w:rPr>
        <w:t>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17A09F87" w14:textId="77777777" w:rsidR="00B83AE2" w:rsidRPr="00FF3D07" w:rsidRDefault="00B83AE2" w:rsidP="00B83AE2">
      <w:pPr>
        <w:spacing w:line="360" w:lineRule="auto"/>
        <w:contextualSpacing/>
        <w:jc w:val="both"/>
        <w:rPr>
          <w:rFonts w:ascii="Palatino Linotype" w:hAnsi="Palatino Linotype" w:cs="Arial"/>
          <w:b/>
          <w:bCs/>
          <w:i/>
        </w:rPr>
      </w:pPr>
    </w:p>
    <w:p w14:paraId="0814C53B" w14:textId="77777777" w:rsidR="00B83AE2" w:rsidRPr="00F444C4" w:rsidRDefault="00B83AE2" w:rsidP="00B83AE2">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TERCERO. Del recurso de revisión.</w:t>
      </w:r>
    </w:p>
    <w:p w14:paraId="1FDF0AFA"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79264C">
        <w:rPr>
          <w:rFonts w:ascii="Palatino Linotype" w:hAnsi="Palatino Linotype" w:cs="Palatino Linotype"/>
          <w:color w:val="000000"/>
          <w:lang w:val="es-ES_tradnl"/>
        </w:rPr>
        <w:t>siete de abril</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w:t>
      </w:r>
      <w:r w:rsidR="0079264C">
        <w:rPr>
          <w:rFonts w:ascii="Palatino Linotype" w:hAnsi="Palatino Linotype" w:cs="Palatino Linotype"/>
          <w:b/>
          <w:color w:val="000000"/>
          <w:lang w:val="es-ES_tradnl"/>
        </w:rPr>
        <w:t>4070</w:t>
      </w:r>
      <w:r>
        <w:rPr>
          <w:rFonts w:ascii="Palatino Linotype" w:hAnsi="Palatino Linotype" w:cs="Palatino Linotype"/>
          <w:b/>
          <w:color w:val="000000"/>
          <w:lang w:val="es-ES_tradnl"/>
        </w:rPr>
        <w:t>/</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sidRPr="00F444C4">
        <w:rPr>
          <w:rFonts w:ascii="Palatino Linotype" w:hAnsi="Palatino Linotype" w:cs="Palatino Linotype"/>
          <w:color w:val="000000"/>
          <w:lang w:val="es-ES_tradnl"/>
        </w:rPr>
        <w:t>, manifestando lo siguiente:</w:t>
      </w:r>
    </w:p>
    <w:p w14:paraId="4AB4E88B" w14:textId="77777777" w:rsidR="00B83AE2" w:rsidRDefault="00B83AE2" w:rsidP="00B83AE2">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194A0087" w14:textId="77777777" w:rsidR="00B83AE2" w:rsidRDefault="00B83AE2" w:rsidP="00B83AE2">
      <w:pPr>
        <w:ind w:left="567" w:right="567"/>
        <w:contextualSpacing/>
        <w:jc w:val="both"/>
        <w:rPr>
          <w:rFonts w:ascii="Palatino Linotype" w:hAnsi="Palatino Linotype" w:cs="Palatino Linotype"/>
          <w:i/>
          <w:color w:val="000000"/>
          <w:lang w:val="es-ES_tradnl"/>
        </w:rPr>
      </w:pPr>
      <w:r w:rsidRPr="0079264C">
        <w:rPr>
          <w:rFonts w:ascii="Palatino Linotype" w:hAnsi="Palatino Linotype"/>
          <w:i/>
          <w:color w:val="000000"/>
        </w:rPr>
        <w:t>“</w:t>
      </w:r>
      <w:r w:rsidR="0079264C" w:rsidRPr="0079264C">
        <w:rPr>
          <w:rFonts w:ascii="Palatino Linotype" w:hAnsi="Palatino Linotype"/>
          <w:i/>
          <w:color w:val="000000"/>
        </w:rPr>
        <w:t xml:space="preserve">La respuesta no </w:t>
      </w:r>
      <w:proofErr w:type="spellStart"/>
      <w:r w:rsidR="0079264C" w:rsidRPr="0079264C">
        <w:rPr>
          <w:rFonts w:ascii="Palatino Linotype" w:hAnsi="Palatino Linotype"/>
          <w:i/>
          <w:color w:val="000000"/>
        </w:rPr>
        <w:t>esta</w:t>
      </w:r>
      <w:proofErr w:type="spellEnd"/>
      <w:r w:rsidR="0079264C" w:rsidRPr="0079264C">
        <w:rPr>
          <w:rFonts w:ascii="Palatino Linotype" w:hAnsi="Palatino Linotype"/>
          <w:i/>
          <w:color w:val="000000"/>
        </w:rPr>
        <w:t xml:space="preserve"> completa”</w:t>
      </w:r>
      <w:r w:rsidR="0079264C" w:rsidRPr="00B73049">
        <w:rPr>
          <w:rFonts w:ascii="Palatino Linotype" w:hAnsi="Palatino Linotype" w:cs="Palatino Linotype"/>
          <w:i/>
          <w:color w:val="000000"/>
          <w:sz w:val="22"/>
          <w:szCs w:val="22"/>
          <w:lang w:val="es-ES_tradnl"/>
        </w:rPr>
        <w:t xml:space="preserve"> </w:t>
      </w:r>
      <w:r w:rsidRPr="00B73049">
        <w:rPr>
          <w:rFonts w:ascii="Palatino Linotype" w:hAnsi="Palatino Linotype" w:cs="Palatino Linotype"/>
          <w:i/>
          <w:color w:val="000000"/>
          <w:sz w:val="22"/>
          <w:szCs w:val="22"/>
          <w:lang w:val="es-ES_tradnl"/>
        </w:rPr>
        <w:t>(Sic</w:t>
      </w:r>
      <w:r w:rsidRPr="00FF3D07">
        <w:rPr>
          <w:rFonts w:ascii="Palatino Linotype" w:hAnsi="Palatino Linotype" w:cs="Palatino Linotype"/>
          <w:i/>
          <w:color w:val="000000"/>
          <w:lang w:val="es-ES_tradnl"/>
        </w:rPr>
        <w:t>)</w:t>
      </w:r>
    </w:p>
    <w:p w14:paraId="47030153" w14:textId="77777777" w:rsidR="00B83AE2" w:rsidRPr="00FF3D07" w:rsidRDefault="00B83AE2" w:rsidP="00B83AE2">
      <w:pPr>
        <w:ind w:left="567" w:right="567"/>
        <w:contextualSpacing/>
        <w:jc w:val="both"/>
        <w:rPr>
          <w:rFonts w:ascii="Palatino Linotype" w:hAnsi="Palatino Linotype" w:cs="Palatino Linotype"/>
          <w:i/>
          <w:color w:val="000000"/>
          <w:lang w:val="es-ES_tradnl"/>
        </w:rPr>
      </w:pPr>
    </w:p>
    <w:p w14:paraId="5956B587" w14:textId="77777777" w:rsidR="00B83AE2" w:rsidRPr="00FF3D07" w:rsidRDefault="00B83AE2" w:rsidP="00B83AE2">
      <w:pPr>
        <w:ind w:left="567" w:right="567"/>
        <w:contextualSpacing/>
        <w:jc w:val="both"/>
        <w:rPr>
          <w:rFonts w:ascii="Palatino Linotype" w:hAnsi="Palatino Linotype"/>
          <w:i/>
          <w:color w:val="000000"/>
          <w:sz w:val="22"/>
          <w:szCs w:val="22"/>
        </w:rPr>
      </w:pPr>
    </w:p>
    <w:p w14:paraId="6E7ED6DB" w14:textId="77777777" w:rsidR="00B83AE2" w:rsidRDefault="00B83AE2" w:rsidP="00B83AE2">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Y </w:t>
      </w:r>
      <w:r w:rsidRPr="00F444C4">
        <w:rPr>
          <w:rFonts w:ascii="Palatino Linotype" w:hAnsi="Palatino Linotype" w:cs="Palatino Linotype"/>
          <w:b/>
          <w:lang w:val="es-ES_tradnl"/>
        </w:rPr>
        <w:t>Motivos de Inconformidad</w:t>
      </w:r>
    </w:p>
    <w:p w14:paraId="13056F18" w14:textId="77777777" w:rsidR="00B83AE2" w:rsidRPr="007D4E50" w:rsidRDefault="00B83AE2" w:rsidP="00B83AE2">
      <w:pPr>
        <w:ind w:left="567" w:right="567"/>
        <w:contextualSpacing/>
        <w:jc w:val="both"/>
        <w:rPr>
          <w:rFonts w:ascii="Palatino Linotype" w:hAnsi="Palatino Linotype" w:cs="Palatino Linotype"/>
          <w:b/>
          <w:i/>
          <w:lang w:val="es-ES_tradnl"/>
        </w:rPr>
      </w:pPr>
      <w:r w:rsidRPr="007D4E50">
        <w:rPr>
          <w:rFonts w:ascii="Palatino Linotype" w:hAnsi="Palatino Linotype" w:cs="Palatino Linotype"/>
          <w:b/>
          <w:i/>
          <w:lang w:val="es-ES_tradnl"/>
        </w:rPr>
        <w:t>“</w:t>
      </w:r>
      <w:r w:rsidR="0079264C" w:rsidRPr="0079264C">
        <w:rPr>
          <w:rFonts w:ascii="Palatino Linotype" w:hAnsi="Palatino Linotype"/>
          <w:i/>
          <w:color w:val="000000"/>
        </w:rPr>
        <w:t>No entrega la información solicitada</w:t>
      </w:r>
      <w:r w:rsidRPr="007D4E50">
        <w:rPr>
          <w:rFonts w:ascii="Palatino Linotype" w:hAnsi="Palatino Linotype"/>
          <w:i/>
          <w:color w:val="000000"/>
        </w:rPr>
        <w:t>”.</w:t>
      </w:r>
      <w:r w:rsidRPr="007D4E50">
        <w:rPr>
          <w:rFonts w:ascii="Palatino Linotype" w:hAnsi="Palatino Linotype" w:cs="Palatino Linotype"/>
          <w:i/>
          <w:color w:val="000000"/>
          <w:lang w:val="es-ES_tradnl"/>
        </w:rPr>
        <w:t xml:space="preserve"> </w:t>
      </w:r>
      <w:r>
        <w:rPr>
          <w:rFonts w:ascii="Palatino Linotype" w:hAnsi="Palatino Linotype" w:cs="Palatino Linotype"/>
          <w:i/>
          <w:color w:val="000000"/>
          <w:lang w:val="es-ES_tradnl"/>
        </w:rPr>
        <w:t>(</w:t>
      </w:r>
      <w:r w:rsidRPr="007D4E50">
        <w:rPr>
          <w:rFonts w:ascii="Palatino Linotype" w:hAnsi="Palatino Linotype" w:cs="Palatino Linotype"/>
          <w:i/>
          <w:color w:val="000000"/>
          <w:lang w:val="es-ES_tradnl"/>
        </w:rPr>
        <w:t>Sic)</w:t>
      </w:r>
    </w:p>
    <w:p w14:paraId="5283B5F9" w14:textId="77777777" w:rsidR="00B83AE2" w:rsidRDefault="00B83AE2" w:rsidP="00B83AE2">
      <w:pPr>
        <w:spacing w:line="360" w:lineRule="auto"/>
        <w:jc w:val="both"/>
        <w:rPr>
          <w:rFonts w:ascii="Palatino Linotype" w:hAnsi="Palatino Linotype" w:cs="Palatino Linotype"/>
          <w:lang w:val="es-ES_tradnl"/>
        </w:rPr>
      </w:pPr>
    </w:p>
    <w:p w14:paraId="21E8EB86" w14:textId="77777777" w:rsidR="00B83AE2" w:rsidRPr="00B7320F" w:rsidRDefault="00B83AE2" w:rsidP="00B83AE2">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7FA033E4" w14:textId="77777777" w:rsidR="00B83AE2" w:rsidRDefault="00B83AE2" w:rsidP="00B83AE2">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w:t>
      </w:r>
      <w:proofErr w:type="gramStart"/>
      <w:r w:rsidRPr="00B7320F">
        <w:rPr>
          <w:rFonts w:ascii="Palatino Linotype" w:eastAsiaTheme="minorHAnsi" w:hAnsi="Palatino Linotype" w:cs="Arial"/>
          <w:lang w:eastAsia="en-US"/>
        </w:rPr>
        <w:t>Presidente</w:t>
      </w:r>
      <w:proofErr w:type="gramEnd"/>
      <w:r w:rsidRPr="00B7320F">
        <w:rPr>
          <w:rFonts w:ascii="Palatino Linotype" w:eastAsiaTheme="minorHAnsi" w:hAnsi="Palatino Linotype" w:cs="Arial"/>
          <w:lang w:eastAsia="en-US"/>
        </w:rPr>
        <w:t xml:space="preserv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9264C">
        <w:rPr>
          <w:rFonts w:ascii="Palatino Linotype" w:eastAsiaTheme="minorHAnsi" w:hAnsi="Palatino Linotype" w:cs="Arial"/>
          <w:b/>
          <w:lang w:eastAsia="en-US"/>
        </w:rPr>
        <w:t>diez de abril</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FF3A538" w14:textId="77777777" w:rsidR="00B83AE2" w:rsidRPr="00B7320F" w:rsidRDefault="00B83AE2" w:rsidP="00B83AE2">
      <w:pPr>
        <w:spacing w:line="360" w:lineRule="auto"/>
        <w:jc w:val="both"/>
        <w:rPr>
          <w:rFonts w:ascii="Palatino Linotype" w:eastAsiaTheme="minorHAnsi" w:hAnsi="Palatino Linotype" w:cs="Arial"/>
          <w:lang w:eastAsia="en-US"/>
        </w:rPr>
      </w:pPr>
    </w:p>
    <w:p w14:paraId="011624B2" w14:textId="77777777" w:rsidR="00B83AE2" w:rsidRPr="00B7320F" w:rsidRDefault="00B83AE2" w:rsidP="00B83AE2">
      <w:pPr>
        <w:pStyle w:val="Sinespaciado"/>
        <w:rPr>
          <w:rFonts w:eastAsiaTheme="minorHAnsi"/>
          <w:lang w:eastAsia="en-US"/>
        </w:rPr>
      </w:pPr>
    </w:p>
    <w:p w14:paraId="498A81DA" w14:textId="77777777" w:rsidR="00B83AE2" w:rsidRPr="00B7320F" w:rsidRDefault="00B83AE2" w:rsidP="00B83AE2">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61A46315" w14:textId="77777777" w:rsidR="00B83AE2" w:rsidRDefault="00B83AE2" w:rsidP="00B83AE2">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w:t>
      </w:r>
      <w:r w:rsidR="0079264C">
        <w:rPr>
          <w:rFonts w:ascii="Palatino Linotype" w:eastAsiaTheme="minorHAnsi" w:hAnsi="Palatino Linotype" w:cs="Arial"/>
          <w:lang w:eastAsia="en-US"/>
        </w:rPr>
        <w:t xml:space="preserve">fue omiso en rendir </w:t>
      </w:r>
      <w:r>
        <w:rPr>
          <w:rFonts w:ascii="Palatino Linotype" w:eastAsiaTheme="minorHAnsi" w:hAnsi="Palatino Linotype" w:cs="Arial"/>
          <w:lang w:eastAsia="en-US"/>
        </w:rPr>
        <w:t xml:space="preserve">su informe </w:t>
      </w:r>
      <w:proofErr w:type="gramStart"/>
      <w:r>
        <w:rPr>
          <w:rFonts w:ascii="Palatino Linotype" w:eastAsiaTheme="minorHAnsi" w:hAnsi="Palatino Linotype" w:cs="Arial"/>
          <w:lang w:eastAsia="en-US"/>
        </w:rPr>
        <w:t>justificado</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 xml:space="preserve"> de</w:t>
      </w:r>
      <w:proofErr w:type="gramEnd"/>
      <w:r>
        <w:rPr>
          <w:rFonts w:ascii="Palatino Linotype" w:eastAsiaTheme="minorHAnsi" w:hAnsi="Palatino Linotype" w:cs="Arial"/>
          <w:lang w:eastAsia="en-US"/>
        </w:rPr>
        <w:t xml:space="preserve"> lo anterior </w:t>
      </w:r>
      <w:r w:rsidRPr="00B7320F">
        <w:rPr>
          <w:rFonts w:ascii="Palatino Linotype" w:eastAsiaTheme="minorHAnsi" w:hAnsi="Palatino Linotype" w:cs="Arial"/>
          <w:lang w:eastAsia="en-US"/>
        </w:rPr>
        <w:t>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7A7A0E97" w14:textId="77777777" w:rsidR="00B83AE2" w:rsidRDefault="00B83AE2" w:rsidP="00B83AE2">
      <w:pPr>
        <w:spacing w:line="360" w:lineRule="auto"/>
        <w:jc w:val="both"/>
        <w:rPr>
          <w:rFonts w:ascii="Palatino Linotype" w:eastAsiaTheme="minorHAnsi" w:hAnsi="Palatino Linotype" w:cs="Arial"/>
          <w:lang w:eastAsia="en-US"/>
        </w:rPr>
      </w:pPr>
    </w:p>
    <w:p w14:paraId="378EC1A0" w14:textId="77777777" w:rsidR="0079264C" w:rsidRPr="00470D14" w:rsidRDefault="0079264C" w:rsidP="00B83AE2">
      <w:pPr>
        <w:spacing w:line="360" w:lineRule="auto"/>
        <w:jc w:val="both"/>
        <w:rPr>
          <w:rFonts w:ascii="Palatino Linotype" w:eastAsiaTheme="minorHAnsi" w:hAnsi="Palatino Linotype" w:cs="Arial"/>
          <w:lang w:eastAsia="en-US"/>
        </w:rPr>
      </w:pPr>
    </w:p>
    <w:p w14:paraId="7AA6D9E2" w14:textId="77777777" w:rsidR="00B83AE2" w:rsidRPr="00B7320F" w:rsidRDefault="00B83AE2" w:rsidP="00B83AE2">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6E01AD3B" w14:textId="77777777" w:rsidR="00B83AE2" w:rsidRDefault="00B83AE2" w:rsidP="00B83AE2">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267019">
        <w:rPr>
          <w:rFonts w:ascii="Palatino Linotype" w:eastAsiaTheme="minorHAnsi" w:hAnsi="Palatino Linotype" w:cs="Arial"/>
          <w:b/>
          <w:lang w:eastAsia="en-US"/>
        </w:rPr>
        <w:t>veintinueve de abril</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515FB3A2" w14:textId="77777777" w:rsidR="00B83AE2" w:rsidRDefault="00B83AE2" w:rsidP="00B83AE2">
      <w:pPr>
        <w:ind w:right="567"/>
        <w:contextualSpacing/>
        <w:jc w:val="both"/>
        <w:rPr>
          <w:rFonts w:ascii="Palatino Linotype" w:hAnsi="Palatino Linotype" w:cs="Palatino Linotype"/>
          <w:b/>
          <w:i/>
          <w:color w:val="000000"/>
          <w:lang w:val="es-ES_tradnl"/>
        </w:rPr>
      </w:pPr>
    </w:p>
    <w:p w14:paraId="5F7B29C9" w14:textId="77777777" w:rsidR="00B83AE2" w:rsidRDefault="00B83AE2" w:rsidP="00B83AE2">
      <w:pPr>
        <w:ind w:right="567"/>
        <w:contextualSpacing/>
        <w:jc w:val="both"/>
        <w:rPr>
          <w:rFonts w:ascii="Palatino Linotype" w:hAnsi="Palatino Linotype" w:cs="Palatino Linotype"/>
          <w:b/>
          <w:i/>
          <w:color w:val="000000"/>
          <w:lang w:val="es-ES_tradnl"/>
        </w:rPr>
      </w:pPr>
    </w:p>
    <w:p w14:paraId="12FEFF5B" w14:textId="77777777" w:rsidR="00B83AE2" w:rsidRPr="00D24262" w:rsidRDefault="00B83AE2" w:rsidP="00B83AE2">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5B96F8C9" w14:textId="77777777" w:rsidR="00B83AE2" w:rsidRPr="00A24A52" w:rsidRDefault="00B83AE2" w:rsidP="00B83AE2">
      <w:pPr>
        <w:spacing w:line="360" w:lineRule="auto"/>
        <w:contextualSpacing/>
        <w:jc w:val="both"/>
        <w:rPr>
          <w:rFonts w:ascii="Palatino Linotype" w:hAnsi="Palatino Linotype"/>
        </w:rPr>
      </w:pPr>
      <w:r w:rsidRPr="00A24A52">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A24A52">
        <w:rPr>
          <w:rFonts w:ascii="Palatino Linotype" w:hAnsi="Palatino Linotype"/>
          <w:b/>
        </w:rPr>
        <w:t xml:space="preserve"> </w:t>
      </w:r>
      <w:r>
        <w:rPr>
          <w:rFonts w:ascii="Palatino Linotype" w:hAnsi="Palatino Linotype"/>
          <w:b/>
        </w:rPr>
        <w:t>doce</w:t>
      </w:r>
      <w:r w:rsidRPr="00A24A52">
        <w:rPr>
          <w:rFonts w:ascii="Palatino Linotype" w:hAnsi="Palatino Linotype"/>
          <w:b/>
        </w:rPr>
        <w:t xml:space="preserve"> de agosto de dos mil veinticinco</w:t>
      </w:r>
      <w:r w:rsidRPr="00A24A52">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9D30FBC" w14:textId="77777777" w:rsidR="00B83AE2" w:rsidRPr="00A24A52" w:rsidRDefault="00B83AE2" w:rsidP="00B83AE2">
      <w:pPr>
        <w:spacing w:line="360" w:lineRule="auto"/>
        <w:contextualSpacing/>
        <w:jc w:val="both"/>
        <w:rPr>
          <w:rFonts w:ascii="Palatino Linotype" w:hAnsi="Palatino Linotype"/>
        </w:rPr>
      </w:pPr>
    </w:p>
    <w:p w14:paraId="410F7B89" w14:textId="77777777" w:rsidR="00B83AE2" w:rsidRPr="00A24A52" w:rsidRDefault="00B83AE2" w:rsidP="00B83AE2">
      <w:pPr>
        <w:spacing w:line="360" w:lineRule="auto"/>
        <w:contextualSpacing/>
        <w:jc w:val="both"/>
        <w:rPr>
          <w:rFonts w:ascii="Palatino Linotype" w:hAnsi="Palatino Linotype"/>
        </w:rPr>
      </w:pPr>
      <w:r w:rsidRPr="00A24A52">
        <w:rPr>
          <w:rFonts w:ascii="Palatino Linotype" w:hAnsi="Palatino Linotype"/>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0A030140" w14:textId="77777777" w:rsidR="00B83AE2" w:rsidRPr="00A24A52" w:rsidRDefault="00B83AE2" w:rsidP="00B83AE2">
      <w:pPr>
        <w:spacing w:line="360" w:lineRule="auto"/>
        <w:contextualSpacing/>
        <w:jc w:val="both"/>
        <w:rPr>
          <w:rFonts w:ascii="Palatino Linotype" w:hAnsi="Palatino Linotype"/>
        </w:rPr>
      </w:pPr>
    </w:p>
    <w:p w14:paraId="3053BCDB" w14:textId="77777777" w:rsidR="00B83AE2" w:rsidRPr="00A24A52" w:rsidRDefault="00B83AE2" w:rsidP="00B83AE2">
      <w:pPr>
        <w:spacing w:line="360" w:lineRule="auto"/>
        <w:contextualSpacing/>
        <w:jc w:val="both"/>
        <w:rPr>
          <w:rFonts w:ascii="Palatino Linotype" w:hAnsi="Palatino Linotype"/>
        </w:rPr>
      </w:pPr>
      <w:r w:rsidRPr="00A24A52">
        <w:rPr>
          <w:rFonts w:ascii="Palatino Linotype" w:hAnsi="Palatino Linotype"/>
        </w:rPr>
        <w:t xml:space="preserve">Por ello, es menester precisar </w:t>
      </w:r>
      <w:proofErr w:type="gramStart"/>
      <w:r w:rsidRPr="00A24A52">
        <w:rPr>
          <w:rFonts w:ascii="Palatino Linotype" w:hAnsi="Palatino Linotype"/>
        </w:rPr>
        <w:t>que</w:t>
      </w:r>
      <w:proofErr w:type="gramEnd"/>
      <w:r w:rsidRPr="00A24A52">
        <w:rPr>
          <w:rFonts w:ascii="Palatino Linotype" w:hAnsi="Palatino Linotype"/>
        </w:rPr>
        <w:t xml:space="preserve"> si bien se ha excedido el plazo para resolver el presente medio de impugnación, de conformidad con la ley de la materia, el plazo para emitir </w:t>
      </w:r>
      <w:r w:rsidRPr="00A24A52">
        <w:rPr>
          <w:rFonts w:ascii="Palatino Linotype" w:hAnsi="Palatino Linotype"/>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1780F7C6" w14:textId="77777777" w:rsidR="00B83AE2" w:rsidRPr="00A24A52" w:rsidRDefault="00B83AE2" w:rsidP="00B83AE2">
      <w:pPr>
        <w:spacing w:line="360" w:lineRule="auto"/>
        <w:contextualSpacing/>
        <w:jc w:val="both"/>
        <w:rPr>
          <w:rFonts w:ascii="Palatino Linotype" w:hAnsi="Palatino Linotype" w:cs="Palatino Linotype"/>
          <w:color w:val="000000"/>
          <w:lang w:val="es-ES_tradnl"/>
        </w:rPr>
      </w:pPr>
    </w:p>
    <w:p w14:paraId="49AE3514" w14:textId="77777777" w:rsidR="00B83AE2" w:rsidRPr="00A24A52" w:rsidRDefault="00B83AE2" w:rsidP="00B83AE2">
      <w:pPr>
        <w:spacing w:line="360" w:lineRule="auto"/>
        <w:contextualSpacing/>
        <w:jc w:val="both"/>
        <w:rPr>
          <w:rFonts w:ascii="Palatino Linotype" w:hAnsi="Palatino Linotype"/>
        </w:rPr>
      </w:pPr>
      <w:r w:rsidRPr="00A24A5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372B6A" w14:textId="77777777" w:rsidR="00B83AE2" w:rsidRPr="00A24A52" w:rsidRDefault="00B83AE2" w:rsidP="00B83AE2">
      <w:pPr>
        <w:spacing w:line="360" w:lineRule="auto"/>
        <w:contextualSpacing/>
        <w:jc w:val="both"/>
        <w:rPr>
          <w:rFonts w:ascii="Palatino Linotype" w:hAnsi="Palatino Linotype" w:cs="Palatino Linotype"/>
          <w:color w:val="000000"/>
          <w:lang w:val="es-ES_tradnl"/>
        </w:rPr>
      </w:pPr>
    </w:p>
    <w:p w14:paraId="4E89519B" w14:textId="77777777" w:rsidR="00B83AE2" w:rsidRPr="00A24A52" w:rsidRDefault="00B83AE2" w:rsidP="00B83AE2">
      <w:pPr>
        <w:spacing w:line="360" w:lineRule="auto"/>
        <w:contextualSpacing/>
        <w:jc w:val="both"/>
        <w:rPr>
          <w:rFonts w:ascii="Palatino Linotype" w:hAnsi="Palatino Linotype"/>
        </w:rPr>
      </w:pPr>
      <w:r w:rsidRPr="00A24A5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0C87D2" w14:textId="77777777" w:rsidR="00B83AE2" w:rsidRPr="00FB237F" w:rsidRDefault="00B83AE2" w:rsidP="005251D6">
      <w:pPr>
        <w:pStyle w:val="Prrafodelista"/>
        <w:numPr>
          <w:ilvl w:val="0"/>
          <w:numId w:val="1"/>
        </w:numPr>
        <w:contextualSpacing/>
        <w:rPr>
          <w:sz w:val="22"/>
          <w:szCs w:val="22"/>
        </w:rPr>
      </w:pPr>
      <w:r w:rsidRPr="00FB237F">
        <w:rPr>
          <w:b/>
          <w:sz w:val="22"/>
          <w:szCs w:val="22"/>
        </w:rPr>
        <w:t>Complejidad del asunto</w:t>
      </w:r>
      <w:r w:rsidRPr="00FB237F">
        <w:rPr>
          <w:sz w:val="22"/>
          <w:szCs w:val="22"/>
        </w:rPr>
        <w:t>: La complejidad de la prueba, la pluralidad de sujetos procesales, el tiempo transcurrido, las características y contexto del recurso.</w:t>
      </w:r>
    </w:p>
    <w:p w14:paraId="4CC334F7" w14:textId="77777777" w:rsidR="00B83AE2" w:rsidRPr="00FB237F" w:rsidRDefault="00B83AE2" w:rsidP="00B83AE2">
      <w:pPr>
        <w:pStyle w:val="Prrafodelista"/>
        <w:ind w:left="1065"/>
        <w:rPr>
          <w:sz w:val="22"/>
          <w:szCs w:val="22"/>
        </w:rPr>
      </w:pPr>
    </w:p>
    <w:p w14:paraId="77D3D1FA" w14:textId="77777777" w:rsidR="00B83AE2" w:rsidRPr="00FB237F" w:rsidRDefault="00B83AE2" w:rsidP="005251D6">
      <w:pPr>
        <w:pStyle w:val="Prrafodelista"/>
        <w:numPr>
          <w:ilvl w:val="0"/>
          <w:numId w:val="1"/>
        </w:numPr>
        <w:contextualSpacing/>
        <w:rPr>
          <w:sz w:val="22"/>
          <w:szCs w:val="22"/>
        </w:rPr>
      </w:pPr>
      <w:r w:rsidRPr="00FB237F">
        <w:rPr>
          <w:b/>
          <w:sz w:val="22"/>
          <w:szCs w:val="22"/>
        </w:rPr>
        <w:t>Actividad Procesal del interesado:</w:t>
      </w:r>
      <w:r w:rsidRPr="00FB237F">
        <w:rPr>
          <w:sz w:val="22"/>
          <w:szCs w:val="22"/>
        </w:rPr>
        <w:t xml:space="preserve"> Acciones u omisiones del interesado. </w:t>
      </w:r>
    </w:p>
    <w:p w14:paraId="142B5364" w14:textId="77777777" w:rsidR="00B83AE2" w:rsidRPr="00FB237F" w:rsidRDefault="00B83AE2" w:rsidP="00B83AE2">
      <w:pPr>
        <w:spacing w:line="360" w:lineRule="auto"/>
        <w:jc w:val="both"/>
        <w:rPr>
          <w:rFonts w:ascii="Palatino Linotype" w:hAnsi="Palatino Linotype"/>
        </w:rPr>
      </w:pPr>
    </w:p>
    <w:p w14:paraId="5D2AE8A3" w14:textId="77777777" w:rsidR="00B83AE2" w:rsidRPr="00FB237F" w:rsidRDefault="00B83AE2" w:rsidP="005251D6">
      <w:pPr>
        <w:pStyle w:val="Prrafodelista"/>
        <w:numPr>
          <w:ilvl w:val="0"/>
          <w:numId w:val="1"/>
        </w:numPr>
        <w:contextualSpacing/>
        <w:rPr>
          <w:sz w:val="22"/>
          <w:szCs w:val="22"/>
        </w:rPr>
      </w:pPr>
      <w:r w:rsidRPr="00FB237F">
        <w:rPr>
          <w:b/>
          <w:sz w:val="22"/>
          <w:szCs w:val="22"/>
        </w:rPr>
        <w:t>Conducta de la Autoridad</w:t>
      </w:r>
      <w:r w:rsidRPr="00FB237F">
        <w:rPr>
          <w:sz w:val="22"/>
          <w:szCs w:val="22"/>
        </w:rPr>
        <w:t>: Las Acciones u omisiones realizadas en el procedimiento. Así como si la autoridad actuó con la debida diligencia.</w:t>
      </w:r>
    </w:p>
    <w:p w14:paraId="522B8FBA" w14:textId="77777777" w:rsidR="00B83AE2" w:rsidRPr="00FB237F" w:rsidRDefault="00B83AE2" w:rsidP="00B83AE2">
      <w:pPr>
        <w:pStyle w:val="Prrafodelista"/>
        <w:ind w:left="1065"/>
        <w:rPr>
          <w:sz w:val="22"/>
          <w:szCs w:val="22"/>
        </w:rPr>
      </w:pPr>
    </w:p>
    <w:p w14:paraId="6C35BC97" w14:textId="77777777" w:rsidR="00B83AE2" w:rsidRPr="00FB237F" w:rsidRDefault="00B83AE2" w:rsidP="00B83AE2">
      <w:pPr>
        <w:spacing w:line="360" w:lineRule="auto"/>
        <w:ind w:left="705" w:firstLine="60"/>
        <w:contextualSpacing/>
        <w:jc w:val="both"/>
        <w:rPr>
          <w:rFonts w:ascii="Palatino Linotype" w:hAnsi="Palatino Linotype"/>
        </w:rPr>
      </w:pPr>
      <w:r w:rsidRPr="00FB237F">
        <w:rPr>
          <w:rFonts w:ascii="Palatino Linotype" w:hAnsi="Palatino Linotype"/>
        </w:rPr>
        <w:lastRenderedPageBreak/>
        <w:t xml:space="preserve">d) </w:t>
      </w:r>
      <w:r w:rsidRPr="00FB237F">
        <w:rPr>
          <w:rFonts w:ascii="Palatino Linotype" w:hAnsi="Palatino Linotype"/>
          <w:b/>
        </w:rPr>
        <w:t>La afectación generada en la situación jurídica de la persona involucrada en el proceso</w:t>
      </w:r>
      <w:r w:rsidRPr="00FB237F">
        <w:rPr>
          <w:rFonts w:ascii="Palatino Linotype" w:hAnsi="Palatino Linotype"/>
        </w:rPr>
        <w:t>: Violación a sus derechos humanos.</w:t>
      </w:r>
    </w:p>
    <w:p w14:paraId="6490EDE1" w14:textId="77777777" w:rsidR="00B83AE2" w:rsidRDefault="00B83AE2" w:rsidP="00B83AE2">
      <w:pPr>
        <w:spacing w:line="360" w:lineRule="auto"/>
        <w:contextualSpacing/>
        <w:jc w:val="both"/>
        <w:rPr>
          <w:rFonts w:ascii="Palatino Linotype" w:hAnsi="Palatino Linotype"/>
        </w:rPr>
      </w:pPr>
    </w:p>
    <w:p w14:paraId="2702C8DA" w14:textId="77777777" w:rsidR="00B83AE2" w:rsidRDefault="00B83AE2" w:rsidP="00B83AE2">
      <w:pPr>
        <w:spacing w:line="360" w:lineRule="auto"/>
        <w:contextualSpacing/>
        <w:jc w:val="both"/>
        <w:rPr>
          <w:rFonts w:ascii="Palatino Linotype" w:hAnsi="Palatino Linotype"/>
        </w:rPr>
      </w:pPr>
      <w:r w:rsidRPr="002F041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30E00D31" w14:textId="77777777" w:rsidR="00B83AE2" w:rsidRDefault="00B83AE2" w:rsidP="00B83AE2">
      <w:pPr>
        <w:spacing w:line="360" w:lineRule="auto"/>
        <w:contextualSpacing/>
        <w:jc w:val="both"/>
        <w:rPr>
          <w:rFonts w:ascii="Palatino Linotype" w:hAnsi="Palatino Linotype"/>
        </w:rPr>
      </w:pPr>
    </w:p>
    <w:p w14:paraId="1E66DAE8" w14:textId="77777777" w:rsidR="00B83AE2" w:rsidRPr="00A24A52" w:rsidRDefault="00B83AE2" w:rsidP="00B83AE2">
      <w:pPr>
        <w:spacing w:line="360" w:lineRule="auto"/>
        <w:contextualSpacing/>
        <w:jc w:val="both"/>
        <w:rPr>
          <w:rFonts w:ascii="Palatino Linotype" w:hAnsi="Palatino Linotype"/>
        </w:rPr>
      </w:pPr>
      <w:r w:rsidRPr="00A24A5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E8C268" w14:textId="77777777" w:rsidR="00B83AE2" w:rsidRDefault="00B83AE2" w:rsidP="00B83AE2">
      <w:pPr>
        <w:spacing w:line="360" w:lineRule="auto"/>
        <w:contextualSpacing/>
        <w:jc w:val="both"/>
        <w:rPr>
          <w:rFonts w:ascii="Palatino Linotype" w:hAnsi="Palatino Linotype"/>
        </w:rPr>
      </w:pPr>
      <w:r w:rsidRPr="00A24A52">
        <w:rPr>
          <w:rFonts w:ascii="Palatino Linotype" w:hAnsi="Palatino Linotype"/>
        </w:rPr>
        <w:lastRenderedPageBreak/>
        <w:t>Al respecto, también son de considerar los criterios sostenidos por el Cuarto Tribunal Colegiado en Materia Administrativa</w:t>
      </w:r>
      <w:r w:rsidRPr="002F041E">
        <w:rPr>
          <w:rFonts w:ascii="Palatino Linotype" w:hAnsi="Palatino Linotype"/>
        </w:rPr>
        <w:t xml:space="preserve"> del Primer Circuito, cuyos rubros y datos de identificación son los siguientes: </w:t>
      </w:r>
    </w:p>
    <w:p w14:paraId="7E76FE99" w14:textId="77777777" w:rsidR="00B83AE2" w:rsidRPr="00EF72EC" w:rsidRDefault="00B83AE2" w:rsidP="00B83AE2">
      <w:pPr>
        <w:spacing w:line="360" w:lineRule="auto"/>
        <w:ind w:left="708"/>
        <w:contextualSpacing/>
        <w:jc w:val="both"/>
        <w:rPr>
          <w:rFonts w:ascii="Palatino Linotype" w:hAnsi="Palatino Linotype"/>
          <w:i/>
          <w:sz w:val="22"/>
          <w:szCs w:val="22"/>
        </w:rPr>
      </w:pPr>
      <w:r w:rsidRPr="00EF72EC">
        <w:rPr>
          <w:rFonts w:ascii="Palatino Linotype" w:hAnsi="Palatino Linotype"/>
          <w:i/>
          <w:sz w:val="22"/>
          <w:szCs w:val="22"/>
        </w:rPr>
        <w:t>“</w:t>
      </w:r>
      <w:r w:rsidRPr="00EF72EC">
        <w:rPr>
          <w:rFonts w:ascii="Palatino Linotype" w:hAnsi="Palatino Linotype"/>
          <w:b/>
          <w:i/>
          <w:sz w:val="22"/>
          <w:szCs w:val="22"/>
        </w:rPr>
        <w:t>PLAZO RAZONABLE PARA RESOLVER. DIMENSIÓN Y EFECTOS DE ESTE CONCEPTO CUANDO SE ADUCE EXCESIVA CARGA DE TRABAJO.”</w:t>
      </w:r>
      <w:r w:rsidRPr="00EF72EC">
        <w:rPr>
          <w:rFonts w:ascii="Palatino Linotype" w:hAnsi="Palatino Linotype"/>
          <w:i/>
          <w:sz w:val="22"/>
          <w:szCs w:val="22"/>
        </w:rPr>
        <w:t xml:space="preserve"> consultable en el Seminario Judicial de la Federación y su gaceta, con el registro digital 2002351. </w:t>
      </w:r>
    </w:p>
    <w:p w14:paraId="3612264C" w14:textId="77777777" w:rsidR="00B83AE2" w:rsidRPr="00EF72EC" w:rsidRDefault="00B83AE2" w:rsidP="00B83AE2">
      <w:pPr>
        <w:spacing w:line="360" w:lineRule="auto"/>
        <w:ind w:left="708"/>
        <w:contextualSpacing/>
        <w:jc w:val="both"/>
        <w:rPr>
          <w:rFonts w:ascii="Palatino Linotype" w:hAnsi="Palatino Linotype"/>
          <w:i/>
          <w:sz w:val="22"/>
          <w:szCs w:val="22"/>
        </w:rPr>
      </w:pPr>
    </w:p>
    <w:p w14:paraId="71540F0B" w14:textId="77777777" w:rsidR="00B83AE2" w:rsidRPr="00EF72EC" w:rsidRDefault="00B83AE2" w:rsidP="00B83AE2">
      <w:pPr>
        <w:spacing w:line="360" w:lineRule="auto"/>
        <w:ind w:left="708"/>
        <w:contextualSpacing/>
        <w:jc w:val="both"/>
        <w:rPr>
          <w:rFonts w:ascii="Palatino Linotype" w:hAnsi="Palatino Linotype"/>
          <w:i/>
          <w:sz w:val="22"/>
          <w:szCs w:val="22"/>
        </w:rPr>
      </w:pPr>
      <w:r w:rsidRPr="00EF72EC">
        <w:rPr>
          <w:rFonts w:ascii="Palatino Linotype" w:hAnsi="Palatino Linotype"/>
          <w:i/>
          <w:sz w:val="22"/>
          <w:szCs w:val="22"/>
        </w:rPr>
        <w:t>“</w:t>
      </w:r>
      <w:r w:rsidRPr="00EF72EC">
        <w:rPr>
          <w:rFonts w:ascii="Palatino Linotype" w:hAnsi="Palatino Linotype"/>
          <w:b/>
          <w:i/>
          <w:sz w:val="22"/>
          <w:szCs w:val="22"/>
        </w:rPr>
        <w:t>PLAZO RAZONABLE PARA RESOLVER. CONCEPTO Y ELEMENTOS QUE LO INTEGRAN A LA LUZ DEL DERECHO INTERNACIONAL DE LOS DERECHOS HUMANOS</w:t>
      </w:r>
      <w:r w:rsidRPr="00EF72EC">
        <w:rPr>
          <w:rFonts w:ascii="Palatino Linotype" w:hAnsi="Palatino Linotype"/>
          <w:i/>
          <w:sz w:val="22"/>
          <w:szCs w:val="22"/>
        </w:rPr>
        <w:t xml:space="preserve">.”, visible en el Seminario Judicial de la Federación y su gaceta, con el registro digital 2002350. </w:t>
      </w:r>
    </w:p>
    <w:p w14:paraId="40D2063E" w14:textId="77777777" w:rsidR="00B83AE2" w:rsidRDefault="00B83AE2" w:rsidP="00B83AE2">
      <w:pPr>
        <w:spacing w:line="360" w:lineRule="auto"/>
        <w:contextualSpacing/>
        <w:jc w:val="both"/>
        <w:rPr>
          <w:rFonts w:ascii="Palatino Linotype" w:hAnsi="Palatino Linotype"/>
        </w:rPr>
      </w:pPr>
    </w:p>
    <w:p w14:paraId="54464C11" w14:textId="77777777" w:rsidR="00B83AE2" w:rsidRPr="00A24A52" w:rsidRDefault="00B83AE2" w:rsidP="00B83AE2">
      <w:pPr>
        <w:spacing w:line="360" w:lineRule="auto"/>
        <w:contextualSpacing/>
        <w:jc w:val="both"/>
        <w:rPr>
          <w:rFonts w:ascii="Palatino Linotype" w:hAnsi="Palatino Linotype"/>
        </w:rPr>
      </w:pPr>
      <w:r w:rsidRPr="00A24A52">
        <w:rPr>
          <w:rFonts w:ascii="Palatino Linotype" w:hAnsi="Palatino Linotype"/>
        </w:rPr>
        <w:t xml:space="preserve">Por ello, este organismo garante comprometido con la tutela de los derechos humanos </w:t>
      </w:r>
      <w:proofErr w:type="gramStart"/>
      <w:r w:rsidRPr="00A24A52">
        <w:rPr>
          <w:rFonts w:ascii="Palatino Linotype" w:hAnsi="Palatino Linotype"/>
        </w:rPr>
        <w:t>confiados,</w:t>
      </w:r>
      <w:proofErr w:type="gramEnd"/>
      <w:r w:rsidRPr="00A24A52">
        <w:rPr>
          <w:rFonts w:ascii="Palatino Linotype" w:hAnsi="Palatino Linotype"/>
        </w:rPr>
        <w:t xml:space="preserve"> señala que este exceso del plazo legal para resolver el presente </w:t>
      </w:r>
      <w:proofErr w:type="gramStart"/>
      <w:r w:rsidRPr="00A24A52">
        <w:rPr>
          <w:rFonts w:ascii="Palatino Linotype" w:hAnsi="Palatino Linotype"/>
        </w:rPr>
        <w:t>asunto,</w:t>
      </w:r>
      <w:proofErr w:type="gramEnd"/>
      <w:r w:rsidRPr="00A24A52">
        <w:rPr>
          <w:rFonts w:ascii="Palatino Linotype" w:hAnsi="Palatino Linotype"/>
        </w:rPr>
        <w:t xml:space="preserve"> resulta de carácter excepcional</w:t>
      </w:r>
      <w:r w:rsidRPr="00A24A52">
        <w:t>.</w:t>
      </w:r>
    </w:p>
    <w:p w14:paraId="27E11652" w14:textId="77777777" w:rsidR="00B83AE2" w:rsidRDefault="00B83AE2" w:rsidP="00B83AE2">
      <w:pPr>
        <w:ind w:right="567"/>
        <w:contextualSpacing/>
        <w:jc w:val="both"/>
        <w:rPr>
          <w:rFonts w:ascii="Palatino Linotype" w:hAnsi="Palatino Linotype" w:cs="Palatino Linotype"/>
          <w:b/>
          <w:i/>
          <w:color w:val="000000"/>
          <w:lang w:val="es-ES_tradnl"/>
        </w:rPr>
      </w:pPr>
    </w:p>
    <w:p w14:paraId="01222215" w14:textId="77777777" w:rsidR="00B83AE2" w:rsidRDefault="00B83AE2" w:rsidP="00B83AE2">
      <w:pPr>
        <w:ind w:right="567"/>
        <w:contextualSpacing/>
        <w:jc w:val="both"/>
        <w:rPr>
          <w:rFonts w:ascii="Palatino Linotype" w:hAnsi="Palatino Linotype" w:cs="Palatino Linotype"/>
          <w:b/>
          <w:i/>
          <w:color w:val="000000"/>
          <w:lang w:val="es-ES_tradnl"/>
        </w:rPr>
      </w:pPr>
    </w:p>
    <w:p w14:paraId="15822E63" w14:textId="77777777" w:rsidR="00B83AE2" w:rsidRPr="008033E1" w:rsidRDefault="00B83AE2" w:rsidP="00B83AE2">
      <w:pPr>
        <w:ind w:right="567"/>
        <w:contextualSpacing/>
        <w:jc w:val="both"/>
        <w:rPr>
          <w:rFonts w:ascii="Palatino Linotype" w:hAnsi="Palatino Linotype" w:cs="Palatino Linotype"/>
          <w:b/>
          <w:i/>
          <w:color w:val="000000"/>
          <w:lang w:val="es-ES_tradnl"/>
        </w:rPr>
      </w:pPr>
    </w:p>
    <w:p w14:paraId="3E3A4CA1" w14:textId="77777777" w:rsidR="00B83AE2" w:rsidRDefault="00B83AE2" w:rsidP="00B83AE2">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5D9A9876" w14:textId="77777777" w:rsidR="00B83AE2" w:rsidRDefault="00B83AE2" w:rsidP="00B83AE2">
      <w:pPr>
        <w:keepNext/>
        <w:keepLines/>
        <w:spacing w:line="360" w:lineRule="auto"/>
        <w:outlineLvl w:val="0"/>
        <w:rPr>
          <w:rFonts w:ascii="Palatino Linotype" w:hAnsi="Palatino Linotype"/>
          <w:b/>
          <w:color w:val="000000" w:themeColor="text1"/>
          <w:sz w:val="28"/>
          <w:szCs w:val="32"/>
          <w:lang w:val="es-ES_tradnl" w:eastAsia="es-ES"/>
        </w:rPr>
      </w:pPr>
    </w:p>
    <w:p w14:paraId="0ED7D278" w14:textId="77777777" w:rsidR="00B83AE2" w:rsidRDefault="00B83AE2" w:rsidP="00B83AE2">
      <w:pPr>
        <w:keepNext/>
        <w:keepLines/>
        <w:spacing w:line="360" w:lineRule="auto"/>
        <w:outlineLvl w:val="0"/>
        <w:rPr>
          <w:rFonts w:ascii="Palatino Linotype" w:hAnsi="Palatino Linotype"/>
          <w:b/>
          <w:color w:val="000000" w:themeColor="text1"/>
          <w:sz w:val="28"/>
          <w:szCs w:val="32"/>
          <w:lang w:val="es-ES_tradnl" w:eastAsia="es-ES"/>
        </w:rPr>
      </w:pPr>
    </w:p>
    <w:p w14:paraId="08B1F2C7" w14:textId="77777777" w:rsidR="00B83AE2" w:rsidRPr="00F444C4" w:rsidRDefault="00B83AE2" w:rsidP="00B83AE2">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2DBB8413" w14:textId="77777777" w:rsidR="00B83AE2" w:rsidRDefault="00B83AE2" w:rsidP="00B83AE2">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8A2022">
        <w:rPr>
          <w:rFonts w:ascii="Palatino Linotype" w:hAnsi="Palatino Linotype"/>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0DC6A732" w14:textId="77777777" w:rsidR="00B83AE2" w:rsidRPr="008A2022" w:rsidRDefault="00B83AE2" w:rsidP="00B83AE2">
      <w:pPr>
        <w:spacing w:line="360" w:lineRule="auto"/>
        <w:jc w:val="both"/>
        <w:rPr>
          <w:rFonts w:ascii="Palatino Linotype" w:hAnsi="Palatino Linotype"/>
        </w:rPr>
      </w:pPr>
    </w:p>
    <w:p w14:paraId="1908D7EC"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p>
    <w:p w14:paraId="03503967" w14:textId="77777777" w:rsidR="00B83AE2" w:rsidRPr="00B34A68" w:rsidRDefault="00B83AE2" w:rsidP="00B83AE2">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37B6CE87" w14:textId="77777777" w:rsidR="00B83AE2" w:rsidRPr="00B34A68" w:rsidRDefault="00B83AE2" w:rsidP="00B83AE2">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B1DEE07" w14:textId="77777777" w:rsidR="00B83AE2" w:rsidRPr="00B34A68" w:rsidRDefault="00B83AE2" w:rsidP="00B83AE2">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6418358"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5A58AA19"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168266D6"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23AFECD8"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2F1DF0CA"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lastRenderedPageBreak/>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AAB3273"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04BB410B"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1EBAFF9E"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06ED01DB"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4D6CDD8A"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647BCCB3"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7C68D97F" w14:textId="77777777" w:rsidR="00B83AE2" w:rsidRPr="00BF3A0D" w:rsidRDefault="00B83AE2" w:rsidP="00B83AE2">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5D6CE19C" w14:textId="77777777" w:rsidR="00B83AE2" w:rsidRPr="00B34A68" w:rsidRDefault="00B83AE2" w:rsidP="00B83AE2">
      <w:pPr>
        <w:autoSpaceDE w:val="0"/>
        <w:autoSpaceDN w:val="0"/>
        <w:adjustRightInd w:val="0"/>
        <w:spacing w:line="276" w:lineRule="auto"/>
        <w:ind w:left="567" w:right="567"/>
        <w:jc w:val="both"/>
        <w:rPr>
          <w:rFonts w:ascii="Palatino Linotype" w:hAnsi="Palatino Linotype" w:cs="Arial"/>
          <w:i/>
        </w:rPr>
      </w:pPr>
    </w:p>
    <w:p w14:paraId="3517FCE8" w14:textId="77777777" w:rsidR="00B83AE2" w:rsidRPr="00BF3A0D" w:rsidRDefault="00B83AE2" w:rsidP="00B83AE2">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744E24F3" w14:textId="77777777" w:rsidR="00B83AE2" w:rsidRPr="00B34A68" w:rsidRDefault="00B83AE2" w:rsidP="00B83AE2">
      <w:pPr>
        <w:autoSpaceDE w:val="0"/>
        <w:autoSpaceDN w:val="0"/>
        <w:adjustRightInd w:val="0"/>
        <w:spacing w:line="276" w:lineRule="auto"/>
        <w:ind w:left="567" w:right="567"/>
        <w:rPr>
          <w:rFonts w:ascii="Palatino Linotype" w:hAnsi="Palatino Linotype" w:cs="Arial"/>
        </w:rPr>
      </w:pPr>
    </w:p>
    <w:p w14:paraId="74EC61DB" w14:textId="77777777" w:rsidR="00B83AE2" w:rsidRPr="00B34A68" w:rsidRDefault="00B83AE2" w:rsidP="00B83AE2">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B72F7D6" w14:textId="77777777" w:rsidR="00B83AE2" w:rsidRPr="00F444C4" w:rsidRDefault="00B83AE2" w:rsidP="00B83AE2">
      <w:pPr>
        <w:spacing w:line="360" w:lineRule="auto"/>
        <w:jc w:val="both"/>
        <w:rPr>
          <w:rFonts w:ascii="Palatino Linotype" w:hAnsi="Palatino Linotype" w:cs="Calibri"/>
          <w:lang w:val="es-ES_tradnl"/>
        </w:rPr>
      </w:pPr>
    </w:p>
    <w:p w14:paraId="749A8828" w14:textId="77777777" w:rsidR="00B83AE2" w:rsidRPr="00F444C4" w:rsidRDefault="00B83AE2" w:rsidP="00B83AE2">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6766684E"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procedibilidad que deben estudiarse con la </w:t>
      </w:r>
      <w:r w:rsidRPr="00F444C4">
        <w:rPr>
          <w:rFonts w:ascii="Palatino Linotype" w:hAnsi="Palatino Linotype" w:cs="Palatino Linotype"/>
          <w:color w:val="000000"/>
          <w:lang w:val="es-ES_tradnl"/>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EBC6940"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p>
    <w:p w14:paraId="7D1EB22F"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xml:space="preserve">, la cual permite dilucidar alguna causal que impida el estudio y resolución, cuando una vez admitido el recurso de revisión </w:t>
      </w:r>
      <w:r w:rsidRPr="00F444C4">
        <w:rPr>
          <w:rFonts w:ascii="Palatino Linotype" w:hAnsi="Palatino Linotype" w:cs="Palatino Linotype"/>
          <w:color w:val="000000"/>
          <w:lang w:val="es-ES_tradnl"/>
        </w:rPr>
        <w:lastRenderedPageBreak/>
        <w:t>se advierta una causa de improcedencia que permita sobreseerlo, sin estudiar el fondo del asunto.</w:t>
      </w:r>
    </w:p>
    <w:p w14:paraId="1DA6B188"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p>
    <w:p w14:paraId="1EF57D02" w14:textId="77777777" w:rsidR="00B83AE2"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C97DF5" w14:textId="77777777" w:rsidR="00B83AE2" w:rsidRDefault="00B83AE2" w:rsidP="00B83AE2">
      <w:pPr>
        <w:spacing w:line="360" w:lineRule="auto"/>
        <w:contextualSpacing/>
        <w:jc w:val="both"/>
        <w:rPr>
          <w:rFonts w:ascii="Palatino Linotype" w:hAnsi="Palatino Linotype" w:cs="Palatino Linotype"/>
          <w:color w:val="000000"/>
          <w:lang w:val="es-ES_tradnl"/>
        </w:rPr>
      </w:pPr>
    </w:p>
    <w:p w14:paraId="2EF1FDBE" w14:textId="77777777" w:rsidR="00B83AE2" w:rsidRPr="00D0679F" w:rsidRDefault="00B83AE2" w:rsidP="00B83AE2">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14A01E6B" w14:textId="77777777" w:rsidR="00B83AE2"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BBB1C8" w14:textId="77777777" w:rsidR="00B83AE2" w:rsidRPr="00F444C4" w:rsidRDefault="00B83AE2" w:rsidP="00B83AE2">
      <w:pPr>
        <w:spacing w:line="360" w:lineRule="auto"/>
        <w:contextualSpacing/>
        <w:jc w:val="both"/>
        <w:rPr>
          <w:rFonts w:ascii="Palatino Linotype" w:hAnsi="Palatino Linotype" w:cs="Palatino Linotype"/>
          <w:color w:val="000000"/>
          <w:lang w:val="es-ES_tradnl"/>
        </w:rPr>
      </w:pPr>
    </w:p>
    <w:p w14:paraId="04A0275E" w14:textId="77777777" w:rsidR="00B83AE2"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0F12EF3C" w14:textId="77777777" w:rsidR="00B83AE2" w:rsidRPr="00221423" w:rsidRDefault="00B83AE2" w:rsidP="00221423">
      <w:pPr>
        <w:contextualSpacing/>
        <w:rPr>
          <w:color w:val="000000"/>
        </w:rPr>
      </w:pPr>
    </w:p>
    <w:p w14:paraId="6470791B" w14:textId="77777777" w:rsidR="00267019" w:rsidRPr="00111F49" w:rsidRDefault="00267019" w:rsidP="005251D6">
      <w:pPr>
        <w:pStyle w:val="Prrafodelista"/>
        <w:numPr>
          <w:ilvl w:val="0"/>
          <w:numId w:val="2"/>
        </w:numPr>
        <w:contextualSpacing/>
        <w:rPr>
          <w:rFonts w:cs="Palatino Linotype"/>
          <w:color w:val="000000"/>
          <w:lang w:val="es-ES_tradnl"/>
        </w:rPr>
      </w:pPr>
      <w:r>
        <w:rPr>
          <w:color w:val="000000"/>
        </w:rPr>
        <w:t>De</w:t>
      </w:r>
      <w:r w:rsidR="00111F49">
        <w:rPr>
          <w:color w:val="000000"/>
        </w:rPr>
        <w:t xml:space="preserve">l personal dado de alta del primero de enero al dieciocho de febrero de dos mil veinticinco; </w:t>
      </w:r>
    </w:p>
    <w:p w14:paraId="49E2F65F" w14:textId="77777777" w:rsidR="00111F49" w:rsidRPr="00111F49" w:rsidRDefault="00111F49" w:rsidP="005251D6">
      <w:pPr>
        <w:pStyle w:val="Prrafodelista"/>
        <w:numPr>
          <w:ilvl w:val="0"/>
          <w:numId w:val="3"/>
        </w:numPr>
        <w:contextualSpacing/>
        <w:rPr>
          <w:rFonts w:cs="Palatino Linotype"/>
          <w:color w:val="000000"/>
          <w:lang w:val="es-ES_tradnl"/>
        </w:rPr>
      </w:pPr>
      <w:proofErr w:type="spellStart"/>
      <w:r>
        <w:rPr>
          <w:color w:val="000000"/>
        </w:rPr>
        <w:t>Curriculum</w:t>
      </w:r>
      <w:proofErr w:type="spellEnd"/>
      <w:r>
        <w:rPr>
          <w:color w:val="000000"/>
        </w:rPr>
        <w:t xml:space="preserve"> Vitae</w:t>
      </w:r>
    </w:p>
    <w:p w14:paraId="23127421" w14:textId="77777777" w:rsidR="00111F49" w:rsidRPr="00470D14" w:rsidRDefault="00111F49" w:rsidP="005251D6">
      <w:pPr>
        <w:pStyle w:val="Prrafodelista"/>
        <w:numPr>
          <w:ilvl w:val="0"/>
          <w:numId w:val="3"/>
        </w:numPr>
        <w:contextualSpacing/>
        <w:rPr>
          <w:rFonts w:cs="Palatino Linotype"/>
          <w:color w:val="000000"/>
          <w:lang w:val="es-ES_tradnl"/>
        </w:rPr>
      </w:pPr>
      <w:proofErr w:type="spellStart"/>
      <w:r>
        <w:rPr>
          <w:color w:val="000000"/>
        </w:rPr>
        <w:lastRenderedPageBreak/>
        <w:t>FUP</w:t>
      </w:r>
      <w:proofErr w:type="spellEnd"/>
      <w:r>
        <w:rPr>
          <w:color w:val="000000"/>
        </w:rPr>
        <w:t xml:space="preserve"> de alta</w:t>
      </w:r>
    </w:p>
    <w:p w14:paraId="15FDD2C2" w14:textId="77777777" w:rsidR="00111F49" w:rsidRDefault="00111F49" w:rsidP="00B83AE2">
      <w:pPr>
        <w:spacing w:line="360" w:lineRule="auto"/>
        <w:contextualSpacing/>
        <w:jc w:val="both"/>
        <w:rPr>
          <w:rFonts w:ascii="Palatino Linotype" w:hAnsi="Palatino Linotype" w:cs="Palatino Linotype"/>
          <w:color w:val="000000"/>
          <w:lang w:val="es-ES_tradnl"/>
        </w:rPr>
      </w:pPr>
    </w:p>
    <w:p w14:paraId="458B1BDE" w14:textId="77777777" w:rsidR="00B83AE2" w:rsidRPr="00470D14" w:rsidRDefault="00B83AE2" w:rsidP="00B83AE2">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04B8E0C1" w14:textId="77777777" w:rsidR="00B83AE2" w:rsidRPr="00111F49" w:rsidRDefault="00B83AE2" w:rsidP="00B83AE2">
      <w:pPr>
        <w:contextualSpacing/>
        <w:rPr>
          <w:rFonts w:cs="Arial"/>
          <w:b/>
          <w:bCs/>
          <w:color w:val="333333"/>
        </w:rPr>
      </w:pPr>
    </w:p>
    <w:p w14:paraId="4392FC11" w14:textId="77777777" w:rsidR="00111F49" w:rsidRPr="00111F49" w:rsidRDefault="00111F49" w:rsidP="005251D6">
      <w:pPr>
        <w:pStyle w:val="Prrafodelista"/>
        <w:numPr>
          <w:ilvl w:val="0"/>
          <w:numId w:val="2"/>
        </w:numPr>
        <w:contextualSpacing/>
        <w:rPr>
          <w:rFonts w:cs="Arial"/>
          <w:b/>
          <w:bCs/>
          <w:color w:val="333333"/>
        </w:rPr>
      </w:pPr>
      <w:r w:rsidRPr="00111F49">
        <w:rPr>
          <w:rFonts w:eastAsiaTheme="majorEastAsia" w:cs="Arial"/>
          <w:b/>
          <w:bCs/>
          <w:i/>
        </w:rPr>
        <w:t xml:space="preserve">OFICIO 44 SOL22.pdf: </w:t>
      </w:r>
      <w:r w:rsidRPr="00111F49">
        <w:rPr>
          <w:rFonts w:eastAsiaTheme="majorEastAsia" w:cs="Arial"/>
          <w:bCs/>
        </w:rPr>
        <w:t xml:space="preserve">Documento que consta de dos fojas en formato PDF por medio del cual el </w:t>
      </w:r>
      <w:proofErr w:type="gramStart"/>
      <w:r w:rsidRPr="00111F49">
        <w:rPr>
          <w:rFonts w:eastAsiaTheme="majorEastAsia" w:cs="Arial"/>
          <w:bCs/>
        </w:rPr>
        <w:t>Jefe</w:t>
      </w:r>
      <w:proofErr w:type="gramEnd"/>
      <w:r w:rsidRPr="00111F49">
        <w:rPr>
          <w:rFonts w:eastAsiaTheme="majorEastAsia" w:cs="Arial"/>
          <w:bCs/>
        </w:rPr>
        <w:t xml:space="preserve"> del Departamento de Transparencia adjunta la respuesta proporcionada por el servidor público habilitado de la Subdirección de Recursos Humanos. </w:t>
      </w:r>
    </w:p>
    <w:p w14:paraId="78DCFB9A" w14:textId="77777777" w:rsidR="00111F49" w:rsidRPr="00111F49" w:rsidRDefault="00111F49" w:rsidP="00111F49">
      <w:pPr>
        <w:pStyle w:val="Prrafodelista"/>
        <w:ind w:left="1080"/>
        <w:contextualSpacing/>
        <w:rPr>
          <w:rFonts w:cs="Arial"/>
          <w:b/>
          <w:bCs/>
          <w:color w:val="333333"/>
        </w:rPr>
      </w:pPr>
    </w:p>
    <w:p w14:paraId="50AD4492" w14:textId="77777777" w:rsidR="00111F49" w:rsidRPr="00111F49" w:rsidRDefault="00111F49" w:rsidP="005251D6">
      <w:pPr>
        <w:pStyle w:val="Prrafodelista"/>
        <w:numPr>
          <w:ilvl w:val="0"/>
          <w:numId w:val="2"/>
        </w:numPr>
        <w:contextualSpacing/>
        <w:rPr>
          <w:rFonts w:cs="Arial"/>
          <w:b/>
          <w:bCs/>
          <w:color w:val="333333"/>
        </w:rPr>
      </w:pPr>
      <w:r w:rsidRPr="00111F49">
        <w:rPr>
          <w:rFonts w:eastAsiaTheme="majorEastAsia" w:cs="Arial"/>
          <w:b/>
          <w:bCs/>
          <w:i/>
        </w:rPr>
        <w:t>solicitud 00022 PERSONAL G .</w:t>
      </w:r>
      <w:proofErr w:type="spellStart"/>
      <w:r w:rsidRPr="00111F49">
        <w:rPr>
          <w:rFonts w:eastAsiaTheme="majorEastAsia" w:cs="Arial"/>
          <w:b/>
          <w:bCs/>
          <w:i/>
        </w:rPr>
        <w:t>pdf</w:t>
      </w:r>
      <w:proofErr w:type="spellEnd"/>
      <w:r w:rsidRPr="00111F49">
        <w:rPr>
          <w:rFonts w:eastAsiaTheme="majorEastAsia" w:cs="Arial"/>
          <w:b/>
          <w:bCs/>
          <w:i/>
        </w:rPr>
        <w:t xml:space="preserve">: </w:t>
      </w:r>
      <w:r w:rsidRPr="00111F49">
        <w:rPr>
          <w:rFonts w:eastAsiaTheme="majorEastAsia" w:cs="Arial"/>
          <w:bCs/>
        </w:rPr>
        <w:t xml:space="preserve">Soporte documental que consta de trescientas cuatro fojas en formato PDF en el que se advierten diversos </w:t>
      </w:r>
      <w:proofErr w:type="spellStart"/>
      <w:r w:rsidRPr="00111F49">
        <w:rPr>
          <w:rFonts w:eastAsiaTheme="majorEastAsia" w:cs="Arial"/>
          <w:bCs/>
        </w:rPr>
        <w:t>curriculum</w:t>
      </w:r>
      <w:proofErr w:type="spellEnd"/>
      <w:r w:rsidRPr="00111F49">
        <w:rPr>
          <w:rFonts w:eastAsiaTheme="majorEastAsia" w:cs="Arial"/>
          <w:bCs/>
        </w:rPr>
        <w:t xml:space="preserve"> vitae en versión pública del personal adscrito al Sujeto Obligado, sin que pase por desapercibido que se dejaron a la vista datos personales susceptibles de clasificarse como lo es la edad</w:t>
      </w:r>
      <w:r w:rsidR="0010418D">
        <w:rPr>
          <w:rFonts w:eastAsiaTheme="majorEastAsia" w:cs="Arial"/>
          <w:bCs/>
        </w:rPr>
        <w:t>, nombre de particulares, calificaciones</w:t>
      </w:r>
      <w:r w:rsidRPr="00111F49">
        <w:rPr>
          <w:rFonts w:eastAsiaTheme="majorEastAsia" w:cs="Arial"/>
          <w:bCs/>
        </w:rPr>
        <w:t xml:space="preserve">. </w:t>
      </w:r>
    </w:p>
    <w:p w14:paraId="222C782C" w14:textId="77777777" w:rsidR="00111F49" w:rsidRPr="00111F49" w:rsidRDefault="00111F49" w:rsidP="00111F49">
      <w:pPr>
        <w:pStyle w:val="Prrafodelista"/>
        <w:rPr>
          <w:rFonts w:cs="Arial"/>
          <w:b/>
          <w:bCs/>
          <w:color w:val="333333"/>
        </w:rPr>
      </w:pPr>
    </w:p>
    <w:p w14:paraId="1F0AEF60" w14:textId="77777777" w:rsidR="00111F49" w:rsidRPr="00111F49" w:rsidRDefault="00111F49" w:rsidP="00111F49">
      <w:pPr>
        <w:pStyle w:val="Prrafodelista"/>
        <w:ind w:left="1080"/>
        <w:contextualSpacing/>
        <w:rPr>
          <w:rFonts w:cs="Arial"/>
          <w:b/>
          <w:bCs/>
          <w:color w:val="333333"/>
        </w:rPr>
      </w:pPr>
      <w:r w:rsidRPr="00111F49">
        <w:rPr>
          <w:color w:val="000000" w:themeColor="text1"/>
          <w:lang w:eastAsia="es-ES_tradnl"/>
        </w:rPr>
        <w:t xml:space="preserve">Por lo que se girara oficio al </w:t>
      </w:r>
      <w:r w:rsidRPr="00111F49">
        <w:rPr>
          <w:rFonts w:cs="Arial"/>
          <w:color w:val="000000" w:themeColor="text1"/>
        </w:rPr>
        <w:t>Titular de la Dirección General de Protección de Datos Personales, en atención al artículo 24 del Reglamento Interior del Instituto de Transparencia, Acceso a la Información Pública y Protección de Datos Personales del Estado de México y Municipios</w:t>
      </w:r>
      <w:r>
        <w:rPr>
          <w:rFonts w:cs="Arial"/>
          <w:color w:val="000000" w:themeColor="text1"/>
        </w:rPr>
        <w:t>.</w:t>
      </w:r>
    </w:p>
    <w:p w14:paraId="018E02FB" w14:textId="77777777" w:rsidR="00111F49" w:rsidRPr="00111F49" w:rsidRDefault="00111F49" w:rsidP="00111F49">
      <w:pPr>
        <w:rPr>
          <w:rFonts w:cs="Arial"/>
          <w:b/>
          <w:bCs/>
          <w:color w:val="333333"/>
        </w:rPr>
      </w:pPr>
    </w:p>
    <w:p w14:paraId="40150723" w14:textId="77777777" w:rsidR="00111F49" w:rsidRPr="00111F49" w:rsidRDefault="00111F49" w:rsidP="00111F49">
      <w:pPr>
        <w:contextualSpacing/>
        <w:rPr>
          <w:rFonts w:cs="Arial"/>
          <w:b/>
          <w:bCs/>
          <w:color w:val="333333"/>
        </w:rPr>
      </w:pPr>
    </w:p>
    <w:p w14:paraId="01BFAD26" w14:textId="77777777" w:rsidR="00111F49" w:rsidRPr="00111F49" w:rsidRDefault="00111F49" w:rsidP="005251D6">
      <w:pPr>
        <w:pStyle w:val="Prrafodelista"/>
        <w:numPr>
          <w:ilvl w:val="0"/>
          <w:numId w:val="2"/>
        </w:numPr>
        <w:contextualSpacing/>
        <w:rPr>
          <w:rFonts w:cs="Arial"/>
          <w:b/>
          <w:bCs/>
          <w:color w:val="333333"/>
        </w:rPr>
      </w:pPr>
      <w:r w:rsidRPr="00111F49">
        <w:rPr>
          <w:rFonts w:eastAsiaTheme="majorEastAsia" w:cs="Arial"/>
          <w:b/>
          <w:bCs/>
          <w:i/>
          <w:sz w:val="22"/>
          <w:szCs w:val="22"/>
        </w:rPr>
        <w:lastRenderedPageBreak/>
        <w:t>OFICIO 200C13200.212.2025.pdf</w:t>
      </w:r>
      <w:r w:rsidR="0010418D">
        <w:rPr>
          <w:rFonts w:eastAsiaTheme="majorEastAsia" w:cs="Arial"/>
          <w:b/>
          <w:bCs/>
          <w:i/>
          <w:sz w:val="22"/>
          <w:szCs w:val="22"/>
        </w:rPr>
        <w:t xml:space="preserve">: </w:t>
      </w:r>
      <w:r w:rsidR="0010418D">
        <w:rPr>
          <w:rFonts w:eastAsiaTheme="majorEastAsia" w:cs="Arial"/>
          <w:bCs/>
          <w:sz w:val="22"/>
          <w:szCs w:val="22"/>
        </w:rPr>
        <w:t xml:space="preserve">Soporte documental que consta de una foja en formato PDF de fecha seis de marzo de dos mil veinticinco por medio del cual el </w:t>
      </w:r>
      <w:proofErr w:type="gramStart"/>
      <w:r w:rsidR="0010418D">
        <w:rPr>
          <w:rFonts w:eastAsiaTheme="majorEastAsia" w:cs="Arial"/>
          <w:bCs/>
          <w:sz w:val="22"/>
          <w:szCs w:val="22"/>
        </w:rPr>
        <w:t>Subdirector</w:t>
      </w:r>
      <w:proofErr w:type="gramEnd"/>
      <w:r w:rsidR="0010418D">
        <w:rPr>
          <w:rFonts w:eastAsiaTheme="majorEastAsia" w:cs="Arial"/>
          <w:bCs/>
          <w:sz w:val="22"/>
          <w:szCs w:val="22"/>
        </w:rPr>
        <w:t xml:space="preserve"> de Recursos Humanos manifiesta remitir la información requerida. </w:t>
      </w:r>
    </w:p>
    <w:p w14:paraId="31624B2B" w14:textId="77777777" w:rsidR="00111F49" w:rsidRPr="00111F49" w:rsidRDefault="00111F49" w:rsidP="00111F49">
      <w:pPr>
        <w:pStyle w:val="Prrafodelista"/>
        <w:ind w:left="1080"/>
        <w:contextualSpacing/>
        <w:rPr>
          <w:rFonts w:cs="Arial"/>
          <w:b/>
          <w:bCs/>
          <w:color w:val="333333"/>
        </w:rPr>
      </w:pPr>
    </w:p>
    <w:p w14:paraId="22EA8B97" w14:textId="77777777" w:rsidR="0010418D" w:rsidRPr="004C06D7" w:rsidRDefault="00111F49" w:rsidP="005251D6">
      <w:pPr>
        <w:pStyle w:val="Prrafodelista"/>
        <w:numPr>
          <w:ilvl w:val="0"/>
          <w:numId w:val="2"/>
        </w:numPr>
        <w:contextualSpacing/>
        <w:rPr>
          <w:rFonts w:cs="Arial"/>
          <w:b/>
          <w:bCs/>
          <w:color w:val="333333"/>
        </w:rPr>
      </w:pPr>
      <w:r w:rsidRPr="00111F49">
        <w:rPr>
          <w:rFonts w:eastAsiaTheme="majorEastAsia" w:cs="Arial"/>
          <w:b/>
          <w:bCs/>
          <w:i/>
          <w:sz w:val="22"/>
          <w:szCs w:val="22"/>
        </w:rPr>
        <w:t>solicitud 00022 PERSONAL.pdf</w:t>
      </w:r>
      <w:r w:rsidR="0010418D">
        <w:rPr>
          <w:rFonts w:eastAsiaTheme="majorEastAsia" w:cs="Arial"/>
          <w:b/>
          <w:bCs/>
          <w:i/>
          <w:sz w:val="22"/>
          <w:szCs w:val="22"/>
        </w:rPr>
        <w:t xml:space="preserve">: </w:t>
      </w:r>
      <w:r w:rsidR="0010418D">
        <w:rPr>
          <w:rFonts w:eastAsiaTheme="majorEastAsia" w:cs="Arial"/>
          <w:bCs/>
          <w:sz w:val="22"/>
          <w:szCs w:val="22"/>
        </w:rPr>
        <w:t xml:space="preserve">Soporte documental que consta de ciento siete fojas en formato </w:t>
      </w:r>
      <w:proofErr w:type="gramStart"/>
      <w:r w:rsidR="0010418D">
        <w:rPr>
          <w:rFonts w:eastAsiaTheme="majorEastAsia" w:cs="Arial"/>
          <w:bCs/>
          <w:sz w:val="22"/>
          <w:szCs w:val="22"/>
        </w:rPr>
        <w:t>PDF  del</w:t>
      </w:r>
      <w:proofErr w:type="gramEnd"/>
      <w:r w:rsidR="0010418D">
        <w:rPr>
          <w:rFonts w:eastAsiaTheme="majorEastAsia" w:cs="Arial"/>
          <w:bCs/>
          <w:sz w:val="22"/>
          <w:szCs w:val="22"/>
        </w:rPr>
        <w:t xml:space="preserve"> que se advierten </w:t>
      </w:r>
      <w:r w:rsidR="0010418D" w:rsidRPr="0010418D">
        <w:rPr>
          <w:rFonts w:eastAsiaTheme="majorEastAsia" w:cs="Arial"/>
          <w:bCs/>
        </w:rPr>
        <w:t xml:space="preserve">diversos </w:t>
      </w:r>
      <w:proofErr w:type="spellStart"/>
      <w:r w:rsidR="0010418D" w:rsidRPr="0010418D">
        <w:rPr>
          <w:rFonts w:eastAsiaTheme="majorEastAsia" w:cs="Arial"/>
          <w:bCs/>
        </w:rPr>
        <w:t>curriculum</w:t>
      </w:r>
      <w:proofErr w:type="spellEnd"/>
      <w:r w:rsidR="0010418D" w:rsidRPr="0010418D">
        <w:rPr>
          <w:rFonts w:eastAsiaTheme="majorEastAsia" w:cs="Arial"/>
          <w:bCs/>
        </w:rPr>
        <w:t xml:space="preserve"> vitae en versión pública del personal adscrito al Sujeto Obligado, sin que pase por desapercibido que se dejaron a la vista datos personales susceptibles de clasificarse como lo es</w:t>
      </w:r>
      <w:r w:rsidR="0010418D">
        <w:rPr>
          <w:rFonts w:eastAsiaTheme="majorEastAsia" w:cs="Arial"/>
          <w:bCs/>
        </w:rPr>
        <w:t xml:space="preserve"> una calificación </w:t>
      </w:r>
      <w:proofErr w:type="gramStart"/>
      <w:r w:rsidR="004C06D7">
        <w:rPr>
          <w:rFonts w:eastAsiaTheme="majorEastAsia" w:cs="Arial"/>
          <w:bCs/>
        </w:rPr>
        <w:t>cualitativa,.</w:t>
      </w:r>
      <w:proofErr w:type="gramEnd"/>
    </w:p>
    <w:p w14:paraId="1AF9D79B" w14:textId="77777777" w:rsidR="0010418D" w:rsidRPr="00111F49" w:rsidRDefault="0010418D" w:rsidP="0010418D">
      <w:pPr>
        <w:pStyle w:val="Prrafodelista"/>
        <w:rPr>
          <w:rFonts w:cs="Arial"/>
          <w:b/>
          <w:bCs/>
          <w:color w:val="333333"/>
        </w:rPr>
      </w:pPr>
    </w:p>
    <w:p w14:paraId="7DD10E2D" w14:textId="77777777" w:rsidR="0010418D" w:rsidRPr="00111F49" w:rsidRDefault="0010418D" w:rsidP="0010418D">
      <w:pPr>
        <w:pStyle w:val="Prrafodelista"/>
        <w:ind w:left="1080"/>
        <w:contextualSpacing/>
        <w:rPr>
          <w:rFonts w:cs="Arial"/>
          <w:b/>
          <w:bCs/>
          <w:color w:val="333333"/>
        </w:rPr>
      </w:pPr>
      <w:r w:rsidRPr="00111F49">
        <w:rPr>
          <w:color w:val="000000" w:themeColor="text1"/>
          <w:lang w:eastAsia="es-ES_tradnl"/>
        </w:rPr>
        <w:t xml:space="preserve">Por lo que se girara oficio al </w:t>
      </w:r>
      <w:r w:rsidRPr="00111F49">
        <w:rPr>
          <w:rFonts w:cs="Arial"/>
          <w:color w:val="000000" w:themeColor="text1"/>
        </w:rPr>
        <w:t>Titular de la Dirección General de Protección de Datos Personales, en atención al artículo 24 del Reglamento Interior del Instituto de Transparencia, Acceso a la Información Pública y Protección de Datos Personales del Estado de México y Municipios</w:t>
      </w:r>
      <w:r>
        <w:rPr>
          <w:rFonts w:cs="Arial"/>
          <w:color w:val="000000" w:themeColor="text1"/>
        </w:rPr>
        <w:t>.</w:t>
      </w:r>
    </w:p>
    <w:p w14:paraId="5819CF61" w14:textId="77777777" w:rsidR="00111F49" w:rsidRDefault="00111F49" w:rsidP="00B83AE2">
      <w:pPr>
        <w:spacing w:line="360" w:lineRule="auto"/>
        <w:contextualSpacing/>
        <w:jc w:val="both"/>
        <w:rPr>
          <w:rFonts w:ascii="Palatino Linotype" w:hAnsi="Palatino Linotype" w:cs="Palatino Linotype"/>
          <w:color w:val="000000"/>
          <w:lang w:val="es-ES_tradnl"/>
        </w:rPr>
      </w:pPr>
    </w:p>
    <w:p w14:paraId="71359FF7" w14:textId="77777777" w:rsidR="00221423" w:rsidRPr="00221423" w:rsidRDefault="00B83AE2" w:rsidP="0022142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00221423">
        <w:rPr>
          <w:rFonts w:ascii="Palatino Linotype" w:hAnsi="Palatino Linotype"/>
          <w:i/>
          <w:color w:val="000000"/>
        </w:rPr>
        <w:t>la respuesta</w:t>
      </w:r>
      <w:r w:rsidRPr="00DB7F01">
        <w:rPr>
          <w:rFonts w:ascii="Palatino Linotype" w:hAnsi="Palatino Linotype"/>
          <w:i/>
          <w:color w:val="000000"/>
        </w:rPr>
        <w:t>.</w:t>
      </w:r>
      <w:r>
        <w:rPr>
          <w:rFonts w:ascii="Palatino Linotype" w:hAnsi="Palatino Linotype"/>
          <w:i/>
          <w:color w:val="000000"/>
        </w:rPr>
        <w:t xml:space="preserve">” </w:t>
      </w:r>
      <w:r>
        <w:rPr>
          <w:rFonts w:ascii="Palatino Linotype" w:hAnsi="Palatino Linotype" w:cs="Palatino Linotype"/>
          <w:color w:val="000000"/>
          <w:lang w:val="es-ES_tradnl"/>
        </w:rPr>
        <w:t xml:space="preserve">y  motivos de inconformidad </w:t>
      </w:r>
      <w:r w:rsidRPr="00DB7F01">
        <w:rPr>
          <w:rFonts w:ascii="Palatino Linotype" w:hAnsi="Palatino Linotype" w:cs="Palatino Linotype"/>
          <w:i/>
          <w:color w:val="000000"/>
          <w:lang w:val="es-ES_tradnl"/>
        </w:rPr>
        <w:t>“</w:t>
      </w:r>
      <w:r w:rsidR="00221423" w:rsidRPr="00E36FE2">
        <w:rPr>
          <w:rFonts w:ascii="Palatino Linotype" w:hAnsi="Palatino Linotype"/>
          <w:i/>
          <w:color w:val="000000"/>
        </w:rPr>
        <w:t>No entrega la información solicitada</w:t>
      </w:r>
      <w:r w:rsidRPr="00DB7F01">
        <w:rPr>
          <w:rFonts w:ascii="Palatino Linotype" w:hAnsi="Palatino Linotype"/>
          <w:i/>
          <w:color w:val="000000"/>
        </w:rPr>
        <w:t>.”</w:t>
      </w:r>
      <w:r w:rsidRPr="00DB7F01">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dio cuenta de</w:t>
      </w:r>
      <w:r w:rsidR="00221423">
        <w:rPr>
          <w:rFonts w:ascii="Palatino Linotype" w:hAnsi="Palatino Linotype" w:cs="Palatino Linotype"/>
          <w:color w:val="000000"/>
          <w:lang w:val="es-ES_tradnl"/>
        </w:rPr>
        <w:t xml:space="preserve">l </w:t>
      </w:r>
      <w:proofErr w:type="spellStart"/>
      <w:r w:rsidR="00221423">
        <w:rPr>
          <w:rFonts w:ascii="Palatino Linotype" w:hAnsi="Palatino Linotype" w:cs="Palatino Linotype"/>
          <w:color w:val="000000"/>
          <w:lang w:val="es-ES_tradnl"/>
        </w:rPr>
        <w:t>curriculum</w:t>
      </w:r>
      <w:proofErr w:type="spellEnd"/>
      <w:r w:rsidR="00221423">
        <w:rPr>
          <w:rFonts w:ascii="Palatino Linotype" w:hAnsi="Palatino Linotype" w:cs="Palatino Linotype"/>
          <w:color w:val="000000"/>
          <w:lang w:val="es-ES_tradnl"/>
        </w:rPr>
        <w:t xml:space="preserve"> vitae así c</w:t>
      </w:r>
      <w:r w:rsidR="00E36FE2">
        <w:rPr>
          <w:rFonts w:ascii="Palatino Linotype" w:hAnsi="Palatino Linotype" w:cs="Palatino Linotype"/>
          <w:color w:val="000000"/>
          <w:lang w:val="es-ES_tradnl"/>
        </w:rPr>
        <w:t xml:space="preserve">omo el </w:t>
      </w:r>
      <w:proofErr w:type="spellStart"/>
      <w:r w:rsidR="00E36FE2">
        <w:rPr>
          <w:rFonts w:ascii="Palatino Linotype" w:hAnsi="Palatino Linotype" w:cs="Palatino Linotype"/>
          <w:color w:val="000000"/>
          <w:lang w:val="es-ES_tradnl"/>
        </w:rPr>
        <w:t>FUP</w:t>
      </w:r>
      <w:proofErr w:type="spellEnd"/>
      <w:r w:rsidR="00E36FE2">
        <w:rPr>
          <w:rFonts w:ascii="Palatino Linotype" w:hAnsi="Palatino Linotype" w:cs="Palatino Linotype"/>
          <w:color w:val="000000"/>
          <w:lang w:val="es-ES_tradnl"/>
        </w:rPr>
        <w:t xml:space="preserve"> de alta del personal </w:t>
      </w:r>
      <w:r w:rsidR="00221423" w:rsidRPr="00221423">
        <w:rPr>
          <w:rFonts w:ascii="Palatino Linotype" w:hAnsi="Palatino Linotype"/>
          <w:color w:val="000000"/>
        </w:rPr>
        <w:t xml:space="preserve">del primero de enero al dieciocho de </w:t>
      </w:r>
      <w:r w:rsidR="00221423">
        <w:rPr>
          <w:rFonts w:ascii="Palatino Linotype" w:hAnsi="Palatino Linotype"/>
          <w:color w:val="000000"/>
        </w:rPr>
        <w:t>febrero de dos mil veinticinco.</w:t>
      </w:r>
    </w:p>
    <w:p w14:paraId="3146BDDE" w14:textId="77777777" w:rsidR="00221423" w:rsidRDefault="00221423" w:rsidP="00B83AE2">
      <w:pPr>
        <w:spacing w:line="360" w:lineRule="auto"/>
        <w:contextualSpacing/>
        <w:jc w:val="both"/>
        <w:rPr>
          <w:rFonts w:ascii="Palatino Linotype" w:hAnsi="Palatino Linotype" w:cs="Palatino Linotype"/>
          <w:color w:val="000000"/>
          <w:lang w:val="es-ES_tradnl"/>
        </w:rPr>
      </w:pPr>
    </w:p>
    <w:p w14:paraId="01EEC04C" w14:textId="77777777" w:rsidR="00221423" w:rsidRDefault="00B83AE2" w:rsidP="00B83AE2">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De lo anterior, no pasa por desapercibido por este Instituto que </w:t>
      </w:r>
      <w:r w:rsidR="00221423">
        <w:rPr>
          <w:rFonts w:ascii="Palatino Linotype" w:hAnsi="Palatino Linotype" w:cs="Arial"/>
          <w:lang w:val="es-ES_tradnl"/>
        </w:rPr>
        <w:t>respecto el requerimiento de información “</w:t>
      </w:r>
      <w:proofErr w:type="spellStart"/>
      <w:r w:rsidR="00221423">
        <w:rPr>
          <w:rFonts w:ascii="Palatino Linotype" w:hAnsi="Palatino Linotype" w:cs="Arial"/>
          <w:lang w:val="es-ES_tradnl"/>
        </w:rPr>
        <w:t>FUP</w:t>
      </w:r>
      <w:proofErr w:type="spellEnd"/>
      <w:r w:rsidR="00221423">
        <w:rPr>
          <w:rFonts w:ascii="Palatino Linotype" w:hAnsi="Palatino Linotype" w:cs="Arial"/>
          <w:lang w:val="es-ES_tradnl"/>
        </w:rPr>
        <w:t xml:space="preserve"> de alta” el Sujeto Obligado le solicito una aclaración al Recurrente </w:t>
      </w:r>
      <w:r w:rsidR="00221423">
        <w:rPr>
          <w:rFonts w:ascii="Palatino Linotype" w:hAnsi="Palatino Linotype" w:cs="Arial"/>
          <w:lang w:val="es-ES_tradnl"/>
        </w:rPr>
        <w:lastRenderedPageBreak/>
        <w:t>y que a su vez el Recurrente manifestó que la información estaba clara por lo que si bien el Recurrente no es experto en la materia también lo es que este Instituto en el ámbito de sus atribuciones y conforme los principios de Eficacia y Objetividad  consagrados en el artículo 9 de la Ley de Transparencia Local determinó establecer que el requerimiento de información “</w:t>
      </w:r>
      <w:proofErr w:type="spellStart"/>
      <w:r w:rsidR="00221423">
        <w:rPr>
          <w:rFonts w:ascii="Palatino Linotype" w:hAnsi="Palatino Linotype" w:cs="Arial"/>
          <w:lang w:val="es-ES_tradnl"/>
        </w:rPr>
        <w:t>FUP</w:t>
      </w:r>
      <w:proofErr w:type="spellEnd"/>
      <w:r w:rsidR="00221423">
        <w:rPr>
          <w:rFonts w:ascii="Palatino Linotype" w:hAnsi="Palatino Linotype" w:cs="Arial"/>
          <w:lang w:val="es-ES_tradnl"/>
        </w:rPr>
        <w:t xml:space="preserve"> de alta” señalado en la solicitud de información corresponde al “Formato Único de </w:t>
      </w:r>
      <w:r w:rsidR="004C7471">
        <w:rPr>
          <w:rFonts w:ascii="Palatino Linotype" w:hAnsi="Palatino Linotype" w:cs="Arial"/>
          <w:lang w:val="es-ES_tradnl"/>
        </w:rPr>
        <w:t>Personal</w:t>
      </w:r>
      <w:r w:rsidR="00221423">
        <w:rPr>
          <w:rFonts w:ascii="Palatino Linotype" w:hAnsi="Palatino Linotype" w:cs="Arial"/>
          <w:lang w:val="es-ES_tradnl"/>
        </w:rPr>
        <w:t xml:space="preserve">” toda vez que dicho documento da cuenta del alta de los servidores públicos por lo que en lo sucesivo se entenderá que el Recurrente se adoleció de la falta de entrega de los </w:t>
      </w:r>
      <w:proofErr w:type="spellStart"/>
      <w:r w:rsidR="00221423">
        <w:rPr>
          <w:rFonts w:ascii="Palatino Linotype" w:hAnsi="Palatino Linotype" w:cs="Arial"/>
          <w:lang w:val="es-ES_tradnl"/>
        </w:rPr>
        <w:t>curriculum</w:t>
      </w:r>
      <w:proofErr w:type="spellEnd"/>
      <w:r w:rsidR="00221423">
        <w:rPr>
          <w:rFonts w:ascii="Palatino Linotype" w:hAnsi="Palatino Linotype" w:cs="Arial"/>
          <w:lang w:val="es-ES_tradnl"/>
        </w:rPr>
        <w:t xml:space="preserve"> vitae y e</w:t>
      </w:r>
      <w:r w:rsidR="004C7471">
        <w:rPr>
          <w:rFonts w:ascii="Palatino Linotype" w:hAnsi="Palatino Linotype" w:cs="Arial"/>
          <w:lang w:val="es-ES_tradnl"/>
        </w:rPr>
        <w:t xml:space="preserve">l formato único de personal de alta </w:t>
      </w:r>
      <w:r w:rsidR="00221423">
        <w:rPr>
          <w:rFonts w:ascii="Palatino Linotype" w:hAnsi="Palatino Linotype" w:cs="Arial"/>
          <w:lang w:val="es-ES_tradnl"/>
        </w:rPr>
        <w:t xml:space="preserve">de los servidores públicos dados de alta del </w:t>
      </w:r>
      <w:r w:rsidR="00221423" w:rsidRPr="00221423">
        <w:rPr>
          <w:rFonts w:ascii="Palatino Linotype" w:hAnsi="Palatino Linotype"/>
          <w:color w:val="000000"/>
        </w:rPr>
        <w:t xml:space="preserve">primero de enero al dieciocho de </w:t>
      </w:r>
      <w:r w:rsidR="00221423">
        <w:rPr>
          <w:rFonts w:ascii="Palatino Linotype" w:hAnsi="Palatino Linotype"/>
          <w:color w:val="000000"/>
        </w:rPr>
        <w:t>febrero de dos mil veinticinco.</w:t>
      </w:r>
    </w:p>
    <w:p w14:paraId="3F53E47F" w14:textId="77777777" w:rsidR="00B83AE2" w:rsidRPr="005E7B0B" w:rsidRDefault="00B83AE2" w:rsidP="00B83AE2">
      <w:pPr>
        <w:rPr>
          <w:rFonts w:eastAsia="Palatino Linotype" w:cs="Palatino Linotype"/>
        </w:rPr>
      </w:pPr>
    </w:p>
    <w:p w14:paraId="1071C185" w14:textId="77777777" w:rsidR="00B83AE2" w:rsidRPr="00A502B3" w:rsidRDefault="00B83AE2" w:rsidP="00B83AE2">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7719CC93" w14:textId="77777777" w:rsidR="00B83AE2" w:rsidRPr="00A502B3" w:rsidRDefault="00B83AE2" w:rsidP="00B83AE2">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33CA2BA0" w14:textId="77777777" w:rsidR="00B83AE2" w:rsidRPr="00A502B3" w:rsidRDefault="00B83AE2" w:rsidP="00B83AE2">
      <w:pPr>
        <w:pStyle w:val="Fundamentos"/>
        <w:spacing w:line="360" w:lineRule="auto"/>
        <w:rPr>
          <w:szCs w:val="22"/>
        </w:rPr>
      </w:pPr>
      <w:r w:rsidRPr="00A502B3">
        <w:rPr>
          <w:szCs w:val="22"/>
        </w:rPr>
        <w:t>(…)</w:t>
      </w:r>
    </w:p>
    <w:p w14:paraId="6DF8554A" w14:textId="77777777" w:rsidR="00B83AE2" w:rsidRPr="00A502B3" w:rsidRDefault="00B83AE2" w:rsidP="00B83AE2">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6AECF29D" w14:textId="77777777" w:rsidR="00B83AE2" w:rsidRDefault="00B83AE2" w:rsidP="00B83AE2">
      <w:pPr>
        <w:pStyle w:val="Fundamentos"/>
        <w:spacing w:line="360" w:lineRule="auto"/>
        <w:rPr>
          <w:szCs w:val="22"/>
        </w:rPr>
      </w:pPr>
      <w:r w:rsidRPr="00A502B3">
        <w:rPr>
          <w:szCs w:val="22"/>
        </w:rPr>
        <w:t>(…)</w:t>
      </w:r>
    </w:p>
    <w:p w14:paraId="1F245F42" w14:textId="77777777" w:rsidR="00B83AE2" w:rsidRPr="00316A30" w:rsidRDefault="00B83AE2" w:rsidP="00B83AE2">
      <w:pPr>
        <w:pStyle w:val="Fundamentos"/>
        <w:spacing w:line="360" w:lineRule="auto"/>
        <w:rPr>
          <w:szCs w:val="22"/>
        </w:rPr>
      </w:pPr>
    </w:p>
    <w:p w14:paraId="516721F2" w14:textId="77777777" w:rsidR="00B83AE2" w:rsidRDefault="00B83AE2" w:rsidP="00B83AE2">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C8E18E0" w14:textId="77777777" w:rsidR="00B83AE2" w:rsidRDefault="00B83AE2" w:rsidP="00554675">
      <w:pPr>
        <w:spacing w:line="360" w:lineRule="auto"/>
        <w:jc w:val="both"/>
        <w:rPr>
          <w:rFonts w:ascii="Palatino Linotype" w:hAnsi="Palatino Linotype"/>
          <w:color w:val="000000"/>
        </w:rPr>
      </w:pPr>
      <w:r w:rsidRPr="00F14CBE">
        <w:rPr>
          <w:rFonts w:ascii="Palatino Linotype" w:hAnsi="Palatino Linotype"/>
          <w:color w:val="000000"/>
        </w:rPr>
        <w:lastRenderedPageBreak/>
        <w:t xml:space="preserve">De lo anterior, en </w:t>
      </w:r>
      <w:r>
        <w:rPr>
          <w:rFonts w:ascii="Palatino Linotype" w:hAnsi="Palatino Linotype"/>
          <w:color w:val="000000"/>
        </w:rPr>
        <w:t>términos de</w:t>
      </w:r>
      <w:r w:rsidR="00866215">
        <w:rPr>
          <w:rFonts w:ascii="Palatino Linotype" w:hAnsi="Palatino Linotype"/>
          <w:color w:val="000000"/>
        </w:rPr>
        <w:t xml:space="preserve"> </w:t>
      </w:r>
      <w:r>
        <w:rPr>
          <w:rFonts w:ascii="Palatino Linotype" w:hAnsi="Palatino Linotype"/>
          <w:color w:val="000000"/>
        </w:rPr>
        <w:t>l</w:t>
      </w:r>
      <w:r w:rsidR="00866215">
        <w:rPr>
          <w:rFonts w:ascii="Palatino Linotype" w:hAnsi="Palatino Linotype"/>
          <w:color w:val="000000"/>
        </w:rPr>
        <w:t>os</w:t>
      </w:r>
      <w:r>
        <w:rPr>
          <w:rFonts w:ascii="Palatino Linotype" w:hAnsi="Palatino Linotype"/>
          <w:color w:val="000000"/>
        </w:rPr>
        <w:t xml:space="preserve"> artículo</w:t>
      </w:r>
      <w:r w:rsidR="00866215">
        <w:rPr>
          <w:rFonts w:ascii="Palatino Linotype" w:hAnsi="Palatino Linotype"/>
          <w:color w:val="000000"/>
        </w:rPr>
        <w:t xml:space="preserve">s 44, 45, 61, 63, 64 y 65 del Reglamento Interior del Organismo Público Descentralizado por servicio de carácter Municipal denominado Agua y Saneamiento de Toluca le corresponde a la Dirección de Administración y Finanzas la distribución de los recursos humanos la cual se </w:t>
      </w:r>
      <w:proofErr w:type="gramStart"/>
      <w:r w:rsidR="00866215">
        <w:rPr>
          <w:rFonts w:ascii="Palatino Linotype" w:hAnsi="Palatino Linotype"/>
          <w:color w:val="000000"/>
        </w:rPr>
        <w:t>llevara</w:t>
      </w:r>
      <w:proofErr w:type="gramEnd"/>
      <w:r w:rsidR="00866215">
        <w:rPr>
          <w:rFonts w:ascii="Palatino Linotype" w:hAnsi="Palatino Linotype"/>
          <w:color w:val="000000"/>
        </w:rPr>
        <w:t xml:space="preserve"> a cabo mediante el Departamento de Recursos Humanos. </w:t>
      </w:r>
    </w:p>
    <w:p w14:paraId="725D5304" w14:textId="77777777" w:rsidR="00866215" w:rsidRDefault="00866215" w:rsidP="00554675">
      <w:pPr>
        <w:spacing w:line="360" w:lineRule="auto"/>
        <w:jc w:val="both"/>
        <w:rPr>
          <w:rFonts w:ascii="Palatino Linotype" w:hAnsi="Palatino Linotype"/>
          <w:color w:val="000000"/>
        </w:rPr>
      </w:pPr>
    </w:p>
    <w:p w14:paraId="0146B439" w14:textId="77777777" w:rsidR="006D391E" w:rsidRPr="00866215" w:rsidRDefault="00866215" w:rsidP="00554675">
      <w:pPr>
        <w:spacing w:line="360" w:lineRule="auto"/>
        <w:jc w:val="both"/>
        <w:rPr>
          <w:rFonts w:ascii="Palatino Linotype" w:hAnsi="Palatino Linotype"/>
          <w:color w:val="000000"/>
        </w:rPr>
      </w:pPr>
      <w:r>
        <w:rPr>
          <w:rFonts w:ascii="Palatino Linotype" w:hAnsi="Palatino Linotype"/>
          <w:color w:val="000000"/>
        </w:rPr>
        <w:t>En este sentido es la Unidad de Administración de Personal dependiente del Departamento de Recursos Humanos el cual tiene entre sus atribuciones a</w:t>
      </w:r>
      <w:r w:rsidRPr="00866215">
        <w:rPr>
          <w:rFonts w:ascii="Palatino Linotype" w:hAnsi="Palatino Linotype"/>
        </w:rPr>
        <w:t xml:space="preserve">nalizar y tramitar los movimientos de personal de los Servidores Públicos del </w:t>
      </w:r>
      <w:proofErr w:type="gramStart"/>
      <w:r w:rsidRPr="00866215">
        <w:rPr>
          <w:rFonts w:ascii="Palatino Linotype" w:hAnsi="Palatino Linotype"/>
        </w:rPr>
        <w:t>Organismo</w:t>
      </w:r>
      <w:proofErr w:type="gramEnd"/>
      <w:r>
        <w:rPr>
          <w:rFonts w:ascii="Palatino Linotype" w:hAnsi="Palatino Linotype"/>
        </w:rPr>
        <w:t xml:space="preserve"> así como tener un expediente individual y actualizado del personal que se encuentre adscrito al Sujeto Obligado, en los términos siguientes</w:t>
      </w:r>
      <w:r w:rsidRPr="00866215">
        <w:rPr>
          <w:rFonts w:ascii="Palatino Linotype" w:hAnsi="Palatino Linotype"/>
        </w:rPr>
        <w:t>;</w:t>
      </w:r>
    </w:p>
    <w:p w14:paraId="107C9440" w14:textId="77777777" w:rsidR="006D391E" w:rsidRPr="006D391E" w:rsidRDefault="006D391E" w:rsidP="006D391E">
      <w:pPr>
        <w:spacing w:line="360" w:lineRule="auto"/>
        <w:ind w:left="708"/>
        <w:jc w:val="center"/>
        <w:rPr>
          <w:rFonts w:ascii="Palatino Linotype" w:hAnsi="Palatino Linotype"/>
          <w:b/>
          <w:i/>
          <w:sz w:val="22"/>
          <w:szCs w:val="22"/>
        </w:rPr>
      </w:pPr>
      <w:r w:rsidRPr="006D391E">
        <w:rPr>
          <w:rFonts w:ascii="Palatino Linotype" w:hAnsi="Palatino Linotype"/>
          <w:b/>
          <w:i/>
          <w:sz w:val="22"/>
          <w:szCs w:val="22"/>
        </w:rPr>
        <w:t>DE LA DIRECCIÓN DE ADMINISTRACIÓN Y FINANZAS</w:t>
      </w:r>
    </w:p>
    <w:p w14:paraId="16500ECE" w14:textId="77777777" w:rsidR="00554675" w:rsidRDefault="006D391E" w:rsidP="006D391E">
      <w:pPr>
        <w:spacing w:line="360" w:lineRule="auto"/>
        <w:ind w:left="708"/>
        <w:jc w:val="both"/>
        <w:rPr>
          <w:rFonts w:ascii="Palatino Linotype" w:hAnsi="Palatino Linotype"/>
          <w:i/>
          <w:sz w:val="22"/>
          <w:szCs w:val="22"/>
        </w:rPr>
      </w:pPr>
      <w:r w:rsidRPr="006D391E">
        <w:rPr>
          <w:rFonts w:ascii="Palatino Linotype" w:hAnsi="Palatino Linotype"/>
          <w:b/>
          <w:i/>
          <w:sz w:val="22"/>
          <w:szCs w:val="22"/>
        </w:rPr>
        <w:t>Artículo 44.</w:t>
      </w:r>
      <w:r w:rsidRPr="006D391E">
        <w:rPr>
          <w:rFonts w:ascii="Palatino Linotype" w:hAnsi="Palatino Linotype"/>
          <w:i/>
          <w:sz w:val="22"/>
          <w:szCs w:val="22"/>
        </w:rPr>
        <w:t xml:space="preserve"> La Dirección de Administración y Finanzas está adscrita a la Dirección General y es la responsable de dirigir y gestionar las acciones para la administración y distribución de los recursos humanos, materiales y financieros que requiera el Organismo para el desarrollo de los planes, programas y proyectos que le permitan cumplir con los objetivos institucionales en el marco de la normatividad aplicable en la materia </w:t>
      </w:r>
    </w:p>
    <w:p w14:paraId="1854B29E" w14:textId="77777777" w:rsidR="006D391E" w:rsidRPr="006D391E" w:rsidRDefault="006D391E" w:rsidP="006D391E">
      <w:pPr>
        <w:spacing w:line="360" w:lineRule="auto"/>
        <w:ind w:left="708"/>
        <w:jc w:val="both"/>
        <w:rPr>
          <w:rFonts w:ascii="Palatino Linotype" w:hAnsi="Palatino Linotype"/>
          <w:i/>
          <w:color w:val="000000"/>
          <w:sz w:val="22"/>
          <w:szCs w:val="22"/>
        </w:rPr>
      </w:pPr>
    </w:p>
    <w:p w14:paraId="045514F5" w14:textId="77777777" w:rsidR="00554675" w:rsidRPr="006D391E" w:rsidRDefault="006D391E" w:rsidP="006D391E">
      <w:pPr>
        <w:spacing w:line="360" w:lineRule="auto"/>
        <w:ind w:left="708"/>
        <w:jc w:val="both"/>
        <w:rPr>
          <w:rFonts w:ascii="Palatino Linotype" w:hAnsi="Palatino Linotype"/>
          <w:i/>
          <w:sz w:val="22"/>
          <w:szCs w:val="22"/>
        </w:rPr>
      </w:pPr>
      <w:r w:rsidRPr="006D391E">
        <w:rPr>
          <w:rFonts w:ascii="Palatino Linotype" w:hAnsi="Palatino Linotype"/>
          <w:b/>
          <w:i/>
          <w:sz w:val="22"/>
          <w:szCs w:val="22"/>
        </w:rPr>
        <w:t>Artículo 45.</w:t>
      </w:r>
      <w:r w:rsidRPr="006D391E">
        <w:rPr>
          <w:rFonts w:ascii="Palatino Linotype" w:hAnsi="Palatino Linotype"/>
          <w:i/>
          <w:sz w:val="22"/>
          <w:szCs w:val="22"/>
        </w:rPr>
        <w:t xml:space="preserve"> Para el estudio y despacho de los asuntos de su competencia, la Dirección de Administración y Finanzas se auxiliará de las Unidades Administrativas siguientes:</w:t>
      </w:r>
    </w:p>
    <w:p w14:paraId="4F11A3A7" w14:textId="77777777" w:rsidR="006D391E" w:rsidRPr="006D391E" w:rsidRDefault="006D391E" w:rsidP="006D391E">
      <w:pPr>
        <w:spacing w:line="360" w:lineRule="auto"/>
        <w:ind w:left="708"/>
        <w:jc w:val="both"/>
        <w:rPr>
          <w:rFonts w:ascii="Palatino Linotype" w:hAnsi="Palatino Linotype"/>
          <w:i/>
          <w:sz w:val="22"/>
          <w:szCs w:val="22"/>
        </w:rPr>
      </w:pPr>
      <w:r w:rsidRPr="006D391E">
        <w:rPr>
          <w:rFonts w:ascii="Palatino Linotype" w:hAnsi="Palatino Linotype"/>
          <w:i/>
          <w:sz w:val="22"/>
          <w:szCs w:val="22"/>
        </w:rPr>
        <w:t>III. Departamento de Recursos Humanos:</w:t>
      </w:r>
    </w:p>
    <w:p w14:paraId="72C0190A" w14:textId="77777777" w:rsidR="006D391E" w:rsidRPr="006D391E" w:rsidRDefault="006D391E" w:rsidP="006D391E">
      <w:pPr>
        <w:spacing w:line="360" w:lineRule="auto"/>
        <w:ind w:left="708" w:firstLine="708"/>
        <w:jc w:val="both"/>
        <w:rPr>
          <w:rFonts w:ascii="Palatino Linotype" w:hAnsi="Palatino Linotype"/>
          <w:i/>
          <w:color w:val="000000"/>
          <w:sz w:val="22"/>
          <w:szCs w:val="22"/>
          <w:u w:val="single"/>
        </w:rPr>
      </w:pPr>
      <w:r w:rsidRPr="006D391E">
        <w:rPr>
          <w:rFonts w:ascii="Palatino Linotype" w:hAnsi="Palatino Linotype"/>
          <w:i/>
          <w:sz w:val="22"/>
          <w:szCs w:val="22"/>
          <w:u w:val="single"/>
        </w:rPr>
        <w:t>I. Unidad de Administración de Personal</w:t>
      </w:r>
    </w:p>
    <w:p w14:paraId="4E8D9536" w14:textId="77777777" w:rsidR="00B83AE2" w:rsidRPr="00F73C75" w:rsidRDefault="00B83AE2" w:rsidP="00B83AE2">
      <w:pPr>
        <w:tabs>
          <w:tab w:val="left" w:pos="7371"/>
        </w:tabs>
        <w:contextualSpacing/>
        <w:rPr>
          <w:rFonts w:ascii="Arial" w:eastAsiaTheme="minorEastAsia" w:hAnsi="Arial" w:cs="Arial"/>
          <w:i/>
          <w:iCs/>
          <w:sz w:val="18"/>
          <w:szCs w:val="18"/>
          <w:lang w:val="es-ES" w:eastAsia="es-ES"/>
        </w:rPr>
      </w:pPr>
    </w:p>
    <w:p w14:paraId="28A206C5" w14:textId="77777777" w:rsidR="006D391E" w:rsidRPr="006D391E" w:rsidRDefault="006D391E" w:rsidP="00B83AE2">
      <w:pPr>
        <w:spacing w:line="360" w:lineRule="auto"/>
        <w:jc w:val="both"/>
        <w:rPr>
          <w:rFonts w:ascii="Palatino Linotype" w:eastAsia="Palatino Linotype" w:hAnsi="Palatino Linotype" w:cs="Palatino Linotype"/>
          <w:i/>
          <w:color w:val="000000"/>
        </w:rPr>
      </w:pPr>
    </w:p>
    <w:p w14:paraId="6AEA7859" w14:textId="77777777" w:rsidR="006D391E" w:rsidRPr="006D391E" w:rsidRDefault="006D391E" w:rsidP="006D391E">
      <w:pPr>
        <w:spacing w:line="360" w:lineRule="auto"/>
        <w:ind w:left="708"/>
        <w:jc w:val="center"/>
        <w:rPr>
          <w:rFonts w:ascii="Palatino Linotype" w:hAnsi="Palatino Linotype"/>
          <w:b/>
          <w:i/>
          <w:sz w:val="22"/>
          <w:szCs w:val="22"/>
        </w:rPr>
      </w:pPr>
      <w:r w:rsidRPr="006D391E">
        <w:rPr>
          <w:rFonts w:ascii="Palatino Linotype" w:hAnsi="Palatino Linotype"/>
          <w:b/>
          <w:i/>
          <w:sz w:val="22"/>
          <w:szCs w:val="22"/>
        </w:rPr>
        <w:t>SECCIÓN TERCERA DEL DEPARTAMENTO DE RECURSOS HUMANOS</w:t>
      </w:r>
    </w:p>
    <w:p w14:paraId="4017E4CB" w14:textId="77777777" w:rsidR="006D391E" w:rsidRPr="006D391E" w:rsidRDefault="006D391E" w:rsidP="006D391E">
      <w:pPr>
        <w:spacing w:line="360" w:lineRule="auto"/>
        <w:ind w:left="708"/>
        <w:jc w:val="both"/>
        <w:rPr>
          <w:rFonts w:ascii="Palatino Linotype" w:eastAsia="Palatino Linotype" w:hAnsi="Palatino Linotype" w:cs="Palatino Linotype"/>
          <w:i/>
          <w:color w:val="000000"/>
          <w:sz w:val="22"/>
          <w:szCs w:val="22"/>
        </w:rPr>
      </w:pPr>
      <w:r w:rsidRPr="006D391E">
        <w:rPr>
          <w:rFonts w:ascii="Palatino Linotype" w:hAnsi="Palatino Linotype"/>
          <w:b/>
          <w:i/>
          <w:sz w:val="22"/>
          <w:szCs w:val="22"/>
        </w:rPr>
        <w:lastRenderedPageBreak/>
        <w:t>Artículo 61.</w:t>
      </w:r>
      <w:r w:rsidRPr="006D391E">
        <w:rPr>
          <w:rFonts w:ascii="Palatino Linotype" w:hAnsi="Palatino Linotype"/>
          <w:i/>
          <w:sz w:val="22"/>
          <w:szCs w:val="22"/>
        </w:rPr>
        <w:t xml:space="preserve"> El Departamento de Recursos Humanos está adscrito a la Dirección de Administración y Finanzas y es el responsable de normar, aplicar,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Organismo.</w:t>
      </w:r>
    </w:p>
    <w:p w14:paraId="6FB12053" w14:textId="77777777" w:rsidR="006D391E" w:rsidRDefault="006D391E" w:rsidP="00B83AE2">
      <w:pPr>
        <w:spacing w:line="360" w:lineRule="auto"/>
        <w:jc w:val="both"/>
        <w:rPr>
          <w:rFonts w:ascii="Palatino Linotype" w:eastAsia="Palatino Linotype" w:hAnsi="Palatino Linotype" w:cs="Palatino Linotype"/>
          <w:color w:val="000000"/>
        </w:rPr>
      </w:pPr>
    </w:p>
    <w:p w14:paraId="79321586" w14:textId="77777777" w:rsidR="006D391E" w:rsidRDefault="006D391E" w:rsidP="006D391E">
      <w:pPr>
        <w:spacing w:line="360" w:lineRule="auto"/>
        <w:ind w:left="708"/>
        <w:jc w:val="both"/>
        <w:rPr>
          <w:rFonts w:ascii="Palatino Linotype" w:hAnsi="Palatino Linotype"/>
          <w:i/>
          <w:sz w:val="22"/>
          <w:szCs w:val="22"/>
        </w:rPr>
      </w:pPr>
      <w:r w:rsidRPr="00866215">
        <w:rPr>
          <w:rFonts w:ascii="Palatino Linotype" w:hAnsi="Palatino Linotype"/>
          <w:b/>
          <w:i/>
          <w:sz w:val="22"/>
          <w:szCs w:val="22"/>
        </w:rPr>
        <w:t>Artículo 63</w:t>
      </w:r>
      <w:r w:rsidRPr="006D391E">
        <w:rPr>
          <w:rFonts w:ascii="Palatino Linotype" w:hAnsi="Palatino Linotype"/>
          <w:i/>
          <w:sz w:val="22"/>
          <w:szCs w:val="22"/>
        </w:rPr>
        <w:t>. Corresponde al Departamento de Recursos Humanos el ejercicio de las atribuciones siguientes:</w:t>
      </w:r>
    </w:p>
    <w:p w14:paraId="11709BCF" w14:textId="77777777" w:rsidR="006D391E" w:rsidRDefault="006D391E" w:rsidP="006D391E">
      <w:pPr>
        <w:spacing w:line="360" w:lineRule="auto"/>
        <w:ind w:left="708"/>
        <w:jc w:val="both"/>
        <w:rPr>
          <w:rFonts w:ascii="Palatino Linotype" w:hAnsi="Palatino Linotype"/>
          <w:i/>
          <w:sz w:val="22"/>
          <w:szCs w:val="22"/>
        </w:rPr>
      </w:pPr>
      <w:r>
        <w:rPr>
          <w:rFonts w:ascii="Palatino Linotype" w:hAnsi="Palatino Linotype"/>
          <w:i/>
          <w:sz w:val="22"/>
          <w:szCs w:val="22"/>
        </w:rPr>
        <w:t>…</w:t>
      </w:r>
    </w:p>
    <w:p w14:paraId="28161DDB" w14:textId="77777777" w:rsidR="006D391E" w:rsidRPr="006D391E" w:rsidRDefault="006D391E" w:rsidP="006D391E">
      <w:pPr>
        <w:spacing w:line="360" w:lineRule="auto"/>
        <w:ind w:left="708"/>
        <w:jc w:val="both"/>
        <w:rPr>
          <w:rFonts w:ascii="Palatino Linotype" w:hAnsi="Palatino Linotype"/>
          <w:i/>
          <w:sz w:val="22"/>
          <w:szCs w:val="22"/>
        </w:rPr>
      </w:pPr>
      <w:r w:rsidRPr="006D391E">
        <w:rPr>
          <w:rFonts w:ascii="Palatino Linotype" w:hAnsi="Palatino Linotype"/>
          <w:i/>
          <w:sz w:val="22"/>
          <w:szCs w:val="22"/>
        </w:rPr>
        <w:t xml:space="preserve">III. </w:t>
      </w:r>
      <w:r w:rsidRPr="006D391E">
        <w:rPr>
          <w:rFonts w:ascii="Palatino Linotype" w:hAnsi="Palatino Linotype"/>
          <w:i/>
          <w:sz w:val="22"/>
          <w:szCs w:val="22"/>
          <w:u w:val="single"/>
        </w:rPr>
        <w:t>Supervisar los movimientos</w:t>
      </w:r>
      <w:r w:rsidRPr="006D391E">
        <w:rPr>
          <w:rFonts w:ascii="Palatino Linotype" w:hAnsi="Palatino Linotype"/>
          <w:i/>
          <w:sz w:val="22"/>
          <w:szCs w:val="22"/>
        </w:rPr>
        <w:t xml:space="preserve"> e incidencias, así como las constancias de nombramiento </w:t>
      </w:r>
      <w:r w:rsidRPr="006D391E">
        <w:rPr>
          <w:rFonts w:ascii="Palatino Linotype" w:hAnsi="Palatino Linotype"/>
          <w:i/>
          <w:sz w:val="22"/>
          <w:szCs w:val="22"/>
          <w:u w:val="single"/>
        </w:rPr>
        <w:t>y demás documentos que acrediten la situación laboral de los Servidores Públicos;</w:t>
      </w:r>
    </w:p>
    <w:p w14:paraId="7384233C" w14:textId="77777777" w:rsidR="00866215" w:rsidRDefault="00866215" w:rsidP="006D391E">
      <w:pPr>
        <w:spacing w:line="360" w:lineRule="auto"/>
        <w:ind w:left="708"/>
        <w:jc w:val="both"/>
        <w:rPr>
          <w:rFonts w:ascii="Palatino Linotype" w:eastAsia="Palatino Linotype" w:hAnsi="Palatino Linotype" w:cs="Palatino Linotype"/>
          <w:i/>
          <w:color w:val="000000"/>
          <w:sz w:val="22"/>
          <w:szCs w:val="22"/>
        </w:rPr>
      </w:pPr>
    </w:p>
    <w:p w14:paraId="2F48BC58" w14:textId="77777777" w:rsidR="00FF2949" w:rsidRPr="00FF2949" w:rsidRDefault="00FF2949" w:rsidP="00FF2949">
      <w:pPr>
        <w:spacing w:line="360" w:lineRule="auto"/>
        <w:ind w:left="708"/>
        <w:jc w:val="center"/>
        <w:rPr>
          <w:rFonts w:ascii="Palatino Linotype" w:hAnsi="Palatino Linotype"/>
          <w:b/>
          <w:i/>
          <w:sz w:val="22"/>
          <w:szCs w:val="22"/>
        </w:rPr>
      </w:pPr>
      <w:r w:rsidRPr="00FF2949">
        <w:rPr>
          <w:rFonts w:ascii="Palatino Linotype" w:hAnsi="Palatino Linotype"/>
          <w:b/>
          <w:i/>
          <w:sz w:val="22"/>
          <w:szCs w:val="22"/>
        </w:rPr>
        <w:t>DE LA UNIDAD DE ADMINISTRACIÓN DE PERSONAL</w:t>
      </w:r>
    </w:p>
    <w:p w14:paraId="146E4613" w14:textId="77777777" w:rsidR="00FF2949" w:rsidRPr="00FF2949" w:rsidRDefault="00FF2949" w:rsidP="006D391E">
      <w:pPr>
        <w:spacing w:line="360" w:lineRule="auto"/>
        <w:ind w:left="708"/>
        <w:jc w:val="both"/>
        <w:rPr>
          <w:rFonts w:ascii="Palatino Linotype" w:hAnsi="Palatino Linotype"/>
          <w:i/>
          <w:sz w:val="22"/>
          <w:szCs w:val="22"/>
        </w:rPr>
      </w:pPr>
      <w:r w:rsidRPr="00FF2949">
        <w:rPr>
          <w:rFonts w:ascii="Palatino Linotype" w:hAnsi="Palatino Linotype"/>
          <w:b/>
          <w:i/>
          <w:sz w:val="22"/>
          <w:szCs w:val="22"/>
        </w:rPr>
        <w:t>Artículo 64.-</w:t>
      </w:r>
      <w:r w:rsidRPr="00FF2949">
        <w:rPr>
          <w:rFonts w:ascii="Palatino Linotype" w:hAnsi="Palatino Linotype"/>
          <w:i/>
          <w:sz w:val="22"/>
          <w:szCs w:val="22"/>
        </w:rPr>
        <w:t xml:space="preserve"> La Unidad de Administración de Personal está adscrita al Departamento de Recursos Humanos y es la responsable de diseñar, instrumentar, operar, controlar y evaluar el Plan Estratégico Institucional en materia de recursos humanos y los planes, programas y presupuestos que de él se deriven, así como operar un sistema integral de administración de los Servidores Públicos que permita aplicar con eficiencia los movimientos de personal, a efecto de coadyuvar en la administración transparente y efectiva de los recursos humanos disponibles. </w:t>
      </w:r>
    </w:p>
    <w:p w14:paraId="65831307" w14:textId="77777777" w:rsidR="00FF2949" w:rsidRPr="00FF2949" w:rsidRDefault="00FF2949" w:rsidP="006D391E">
      <w:pPr>
        <w:spacing w:line="360" w:lineRule="auto"/>
        <w:ind w:left="708"/>
        <w:jc w:val="both"/>
        <w:rPr>
          <w:rFonts w:ascii="Palatino Linotype" w:hAnsi="Palatino Linotype"/>
          <w:i/>
          <w:sz w:val="22"/>
          <w:szCs w:val="22"/>
        </w:rPr>
      </w:pPr>
    </w:p>
    <w:p w14:paraId="707DE25C" w14:textId="77777777" w:rsidR="00FF2949" w:rsidRDefault="00FF2949" w:rsidP="006D391E">
      <w:pPr>
        <w:spacing w:line="360" w:lineRule="auto"/>
        <w:ind w:left="708"/>
        <w:jc w:val="both"/>
        <w:rPr>
          <w:rFonts w:ascii="Palatino Linotype" w:hAnsi="Palatino Linotype"/>
          <w:i/>
          <w:sz w:val="22"/>
          <w:szCs w:val="22"/>
        </w:rPr>
      </w:pPr>
      <w:r w:rsidRPr="00FF2949">
        <w:rPr>
          <w:rFonts w:ascii="Palatino Linotype" w:hAnsi="Palatino Linotype"/>
          <w:b/>
          <w:i/>
          <w:sz w:val="22"/>
          <w:szCs w:val="22"/>
        </w:rPr>
        <w:t>Artículo 65.</w:t>
      </w:r>
      <w:r w:rsidRPr="00FF2949">
        <w:rPr>
          <w:rFonts w:ascii="Palatino Linotype" w:hAnsi="Palatino Linotype"/>
          <w:i/>
          <w:sz w:val="22"/>
          <w:szCs w:val="22"/>
        </w:rPr>
        <w:t xml:space="preserve"> Corresponde a la Unidad de Administración de Personal el ejercicio de las atribuciones siguientes: </w:t>
      </w:r>
    </w:p>
    <w:p w14:paraId="2861D610" w14:textId="77777777" w:rsidR="00FF2949" w:rsidRPr="00866215" w:rsidRDefault="00FF2949" w:rsidP="005251D6">
      <w:pPr>
        <w:pStyle w:val="Prrafodelista"/>
        <w:numPr>
          <w:ilvl w:val="0"/>
          <w:numId w:val="4"/>
        </w:numPr>
        <w:rPr>
          <w:i/>
          <w:sz w:val="22"/>
          <w:szCs w:val="22"/>
        </w:rPr>
      </w:pPr>
      <w:r w:rsidRPr="00866215">
        <w:rPr>
          <w:i/>
          <w:sz w:val="22"/>
          <w:szCs w:val="22"/>
          <w:u w:val="single"/>
        </w:rPr>
        <w:t>Analizar y tramitar los movimientos de personal de los Servidores Públicos del Organismo</w:t>
      </w:r>
      <w:r w:rsidRPr="00866215">
        <w:rPr>
          <w:i/>
          <w:sz w:val="22"/>
          <w:szCs w:val="22"/>
        </w:rPr>
        <w:t>;</w:t>
      </w:r>
    </w:p>
    <w:p w14:paraId="4C5DFA5B" w14:textId="77777777" w:rsidR="00866215" w:rsidRDefault="00866215" w:rsidP="005251D6">
      <w:pPr>
        <w:pStyle w:val="Prrafodelista"/>
        <w:numPr>
          <w:ilvl w:val="0"/>
          <w:numId w:val="4"/>
        </w:numPr>
        <w:rPr>
          <w:i/>
          <w:sz w:val="22"/>
          <w:szCs w:val="22"/>
          <w:u w:val="single"/>
        </w:rPr>
      </w:pPr>
      <w:r w:rsidRPr="00866215">
        <w:rPr>
          <w:i/>
          <w:sz w:val="22"/>
          <w:szCs w:val="22"/>
          <w:u w:val="single"/>
        </w:rPr>
        <w:lastRenderedPageBreak/>
        <w:t>Contar con expediente individual y actualizado de todos los Se</w:t>
      </w:r>
      <w:r>
        <w:rPr>
          <w:i/>
          <w:sz w:val="22"/>
          <w:szCs w:val="22"/>
          <w:u w:val="single"/>
        </w:rPr>
        <w:t>rvidores Públicos del Organismo</w:t>
      </w:r>
    </w:p>
    <w:p w14:paraId="4C5A4708" w14:textId="77777777" w:rsidR="00866215" w:rsidRPr="00866215" w:rsidRDefault="00866215" w:rsidP="00866215">
      <w:pPr>
        <w:pStyle w:val="Prrafodelista"/>
        <w:ind w:left="2136"/>
        <w:rPr>
          <w:i/>
          <w:sz w:val="22"/>
          <w:szCs w:val="22"/>
          <w:u w:val="single"/>
        </w:rPr>
      </w:pPr>
      <w:r>
        <w:rPr>
          <w:i/>
          <w:sz w:val="22"/>
          <w:szCs w:val="22"/>
          <w:u w:val="single"/>
        </w:rPr>
        <w:t>…</w:t>
      </w:r>
    </w:p>
    <w:p w14:paraId="3E63CCCE" w14:textId="77777777" w:rsidR="00866215" w:rsidRDefault="00866215" w:rsidP="00866215">
      <w:pPr>
        <w:spacing w:line="360" w:lineRule="auto"/>
        <w:jc w:val="both"/>
        <w:rPr>
          <w:rFonts w:ascii="Palatino Linotype" w:eastAsia="Palatino Linotype" w:hAnsi="Palatino Linotype" w:cs="Palatino Linotype"/>
        </w:rPr>
      </w:pPr>
    </w:p>
    <w:p w14:paraId="15B4DEF1" w14:textId="77777777" w:rsidR="00866215" w:rsidRPr="0062568D" w:rsidRDefault="00511AF3" w:rsidP="0086621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w:t>
      </w:r>
      <w:proofErr w:type="gramStart"/>
      <w:r>
        <w:rPr>
          <w:rFonts w:ascii="Palatino Linotype" w:eastAsia="Palatino Linotype" w:hAnsi="Palatino Linotype" w:cs="Palatino Linotype"/>
          <w:color w:val="000000"/>
        </w:rPr>
        <w:t xml:space="preserve">resulta </w:t>
      </w:r>
      <w:r w:rsidR="00866215">
        <w:rPr>
          <w:rFonts w:ascii="Palatino Linotype" w:eastAsia="Palatino Linotype" w:hAnsi="Palatino Linotype" w:cs="Palatino Linotype"/>
          <w:color w:val="000000"/>
        </w:rPr>
        <w:t xml:space="preserve"> </w:t>
      </w:r>
      <w:r w:rsidR="00866215" w:rsidRPr="00A773FB">
        <w:rPr>
          <w:rFonts w:ascii="Palatino Linotype" w:eastAsia="MS Gothic" w:hAnsi="Palatino Linotype"/>
          <w:lang w:val="es-ES" w:eastAsia="es-ES"/>
        </w:rPr>
        <w:t>conviene</w:t>
      </w:r>
      <w:proofErr w:type="gramEnd"/>
      <w:r w:rsidR="00866215" w:rsidRPr="00A773FB">
        <w:rPr>
          <w:rFonts w:ascii="Palatino Linotype" w:eastAsia="MS Gothic" w:hAnsi="Palatino Linotype"/>
          <w:lang w:val="es-ES" w:eastAsia="es-ES"/>
        </w:rPr>
        <w:t xml:space="preserve"> señalar que la Real Academia</w:t>
      </w:r>
      <w:r w:rsidR="00866215" w:rsidRPr="00A773FB">
        <w:rPr>
          <w:rStyle w:val="Refdenotaalpie"/>
          <w:rFonts w:ascii="Palatino Linotype" w:eastAsia="MS Gothic" w:hAnsi="Palatino Linotype"/>
          <w:lang w:val="es-ES"/>
        </w:rPr>
        <w:footnoteReference w:id="2"/>
      </w:r>
      <w:r w:rsidR="00866215" w:rsidRPr="00A773FB">
        <w:rPr>
          <w:rFonts w:ascii="Palatino Linotype" w:eastAsia="MS Gothic" w:hAnsi="Palatino Linotype"/>
          <w:lang w:val="es-ES" w:eastAsia="es-ES"/>
        </w:rPr>
        <w:t xml:space="preserve"> de la Lengua Española define el término </w:t>
      </w:r>
      <w:proofErr w:type="spellStart"/>
      <w:r w:rsidR="00866215" w:rsidRPr="00400AD2">
        <w:rPr>
          <w:rFonts w:ascii="Palatino Linotype" w:eastAsia="MS Gothic" w:hAnsi="Palatino Linotype"/>
          <w:b/>
          <w:bCs/>
          <w:lang w:val="es-ES" w:eastAsia="es-ES"/>
        </w:rPr>
        <w:t>curriculum</w:t>
      </w:r>
      <w:proofErr w:type="spellEnd"/>
      <w:r w:rsidR="00866215" w:rsidRPr="00400AD2">
        <w:rPr>
          <w:rFonts w:ascii="Palatino Linotype" w:eastAsia="MS Gothic" w:hAnsi="Palatino Linotype"/>
          <w:b/>
          <w:bCs/>
          <w:lang w:val="es-ES" w:eastAsia="es-ES"/>
        </w:rPr>
        <w:t xml:space="preserve"> vitae</w:t>
      </w:r>
      <w:r w:rsidR="00866215">
        <w:rPr>
          <w:rFonts w:ascii="Palatino Linotype" w:eastAsia="MS Gothic" w:hAnsi="Palatino Linotype"/>
          <w:lang w:val="es-ES" w:eastAsia="es-ES"/>
        </w:rPr>
        <w:t xml:space="preserve"> </w:t>
      </w:r>
      <w:r w:rsidR="00866215" w:rsidRPr="00A773FB">
        <w:rPr>
          <w:rFonts w:ascii="Palatino Linotype" w:eastAsia="MS Gothic" w:hAnsi="Palatino Linotype"/>
          <w:lang w:val="es-ES" w:eastAsia="es-ES"/>
        </w:rPr>
        <w:t>de la siguiente manera:</w:t>
      </w:r>
    </w:p>
    <w:p w14:paraId="56D990CD" w14:textId="77777777" w:rsidR="00866215" w:rsidRDefault="00866215" w:rsidP="00866215">
      <w:pPr>
        <w:tabs>
          <w:tab w:val="left" w:pos="426"/>
        </w:tabs>
        <w:spacing w:line="360" w:lineRule="auto"/>
        <w:ind w:left="567" w:right="567"/>
        <w:jc w:val="both"/>
        <w:rPr>
          <w:rFonts w:ascii="Palatino Linotype" w:hAnsi="Palatino Linotype" w:cs="Arial"/>
          <w:lang w:val="es-ES" w:eastAsia="es-ES"/>
        </w:rPr>
      </w:pPr>
      <w:r w:rsidRPr="00001D74">
        <w:rPr>
          <w:rFonts w:ascii="Palatino Linotype" w:hAnsi="Palatino Linotype" w:cs="Arial"/>
          <w:b/>
          <w:bCs/>
          <w:lang w:val="es-ES" w:eastAsia="es-ES"/>
        </w:rPr>
        <w:t>“</w:t>
      </w:r>
      <w:r w:rsidRPr="00001D74">
        <w:rPr>
          <w:rFonts w:ascii="Palatino Linotype" w:hAnsi="Palatino Linotype" w:cs="Arial"/>
          <w:b/>
          <w:bCs/>
          <w:i/>
          <w:lang w:val="es-ES" w:eastAsia="es-ES"/>
        </w:rPr>
        <w:t>currículum vítae</w:t>
      </w:r>
      <w:r w:rsidRPr="00001D74">
        <w:rPr>
          <w:rFonts w:ascii="Palatino Linotype" w:hAnsi="Palatino Linotype" w:cs="Arial"/>
          <w:i/>
          <w:lang w:val="es-ES" w:eastAsia="es-ES"/>
        </w:rPr>
        <w:t>. </w:t>
      </w:r>
      <w:bookmarkStart w:id="0" w:name="1"/>
      <w:bookmarkEnd w:id="0"/>
      <w:r w:rsidRPr="00001D74">
        <w:rPr>
          <w:rFonts w:ascii="Palatino Linotype" w:hAnsi="Palatino Linotype" w:cs="Arial"/>
          <w:b/>
          <w:bCs/>
          <w:i/>
          <w:lang w:val="es-ES" w:eastAsia="es-ES"/>
        </w:rPr>
        <w:t>1.</w:t>
      </w:r>
      <w:r w:rsidRPr="00001D74">
        <w:rPr>
          <w:rFonts w:ascii="Palatino Linotype" w:hAnsi="Palatino Linotype" w:cs="Arial"/>
          <w:i/>
          <w:lang w:val="es-ES" w:eastAsia="es-ES"/>
        </w:rPr>
        <w:t> Loc. lat. que significa literalmente ‘carrera de la vida’. Se usa como locución nominal masculina para designar la relación de los datos personales, formación académica, actividad laboral y méritos de una persona.</w:t>
      </w:r>
      <w:r w:rsidRPr="00001D74">
        <w:rPr>
          <w:rFonts w:ascii="Palatino Linotype" w:hAnsi="Palatino Linotype" w:cs="Arial"/>
          <w:lang w:val="es-ES" w:eastAsia="es-ES"/>
        </w:rPr>
        <w:t>”</w:t>
      </w:r>
    </w:p>
    <w:p w14:paraId="7394ECB9" w14:textId="77777777" w:rsidR="00866215" w:rsidRPr="005956ED" w:rsidRDefault="00866215" w:rsidP="00866215">
      <w:pPr>
        <w:tabs>
          <w:tab w:val="left" w:pos="426"/>
        </w:tabs>
        <w:spacing w:line="360" w:lineRule="auto"/>
        <w:ind w:left="567" w:right="567"/>
        <w:jc w:val="both"/>
        <w:rPr>
          <w:rFonts w:ascii="Palatino Linotype" w:eastAsia="MS Mincho" w:hAnsi="Palatino Linotype" w:cs="Arial"/>
          <w:lang w:val="es-ES" w:eastAsia="es-ES"/>
        </w:rPr>
      </w:pPr>
    </w:p>
    <w:p w14:paraId="334A76C2" w14:textId="77777777" w:rsidR="00866215" w:rsidRPr="00A773FB" w:rsidRDefault="00866215" w:rsidP="00866215">
      <w:pPr>
        <w:tabs>
          <w:tab w:val="left" w:pos="426"/>
        </w:tabs>
        <w:spacing w:line="360" w:lineRule="auto"/>
        <w:ind w:right="49"/>
        <w:contextualSpacing/>
        <w:jc w:val="both"/>
        <w:rPr>
          <w:rFonts w:ascii="Palatino Linotype" w:hAnsi="Palatino Linotype"/>
          <w:b/>
          <w:color w:val="000000" w:themeColor="text1"/>
          <w:lang w:val="es-ES" w:eastAsia="es-ES"/>
        </w:rPr>
      </w:pPr>
      <w:r w:rsidRPr="00A773FB">
        <w:rPr>
          <w:rFonts w:ascii="Palatino Linotype" w:eastAsia="MS Gothic" w:hAnsi="Palatino Linotype"/>
          <w:lang w:val="es-ES" w:eastAsia="es-ES"/>
        </w:rPr>
        <w:t xml:space="preserve">De </w:t>
      </w:r>
      <w:r w:rsidRPr="00A773FB">
        <w:rPr>
          <w:rFonts w:ascii="Palatino Linotype" w:eastAsia="MS Mincho" w:hAnsi="Palatino Linotype" w:cs="Arial"/>
          <w:lang w:val="es-ES" w:eastAsia="es-ES"/>
        </w:rPr>
        <w:t xml:space="preserve">la interpretación a esta definición se desprende que el </w:t>
      </w:r>
      <w:r w:rsidRPr="00A773FB">
        <w:rPr>
          <w:rFonts w:ascii="Palatino Linotype" w:eastAsia="MS Mincho" w:hAnsi="Palatino Linotype" w:cs="Arial"/>
          <w:i/>
          <w:lang w:val="es-ES" w:eastAsia="es-ES"/>
        </w:rPr>
        <w:t>Currículum Vitae</w:t>
      </w:r>
      <w:r w:rsidRPr="00A773FB">
        <w:rPr>
          <w:rFonts w:ascii="Palatino Linotype" w:eastAsia="MS Mincho" w:hAnsi="Palatino Linotype" w:cs="Arial"/>
          <w:lang w:val="es-ES" w:eastAsia="es-ES"/>
        </w:rPr>
        <w:t xml:space="preserve"> está relacionado con la </w:t>
      </w:r>
      <w:r w:rsidRPr="00A773FB">
        <w:rPr>
          <w:rFonts w:ascii="Palatino Linotype" w:eastAsia="MS Mincho" w:hAnsi="Palatino Linotype" w:cs="Arial"/>
          <w:b/>
          <w:lang w:val="es-ES" w:eastAsia="es-ES"/>
        </w:rPr>
        <w:t>hoja de vida</w:t>
      </w:r>
      <w:r w:rsidRPr="00A773FB">
        <w:rPr>
          <w:rFonts w:ascii="Palatino Linotype" w:eastAsia="MS Mincho" w:hAnsi="Palatino Linotype" w:cs="Arial"/>
          <w:lang w:val="es-ES" w:eastAsia="es-ES"/>
        </w:rPr>
        <w:t xml:space="preserve"> o </w:t>
      </w:r>
      <w:r w:rsidRPr="00A773FB">
        <w:rPr>
          <w:rFonts w:ascii="Palatino Linotype" w:eastAsia="MS Mincho" w:hAnsi="Palatino Linotype" w:cs="Arial"/>
          <w:b/>
          <w:lang w:val="es-ES" w:eastAsia="es-ES"/>
        </w:rPr>
        <w:t>carrera de vida</w:t>
      </w:r>
      <w:r w:rsidRPr="00A773FB">
        <w:rPr>
          <w:rFonts w:ascii="Palatino Linotype" w:eastAsia="MS Mincho" w:hAnsi="Palatino Linotype" w:cs="Arial"/>
          <w:lang w:val="es-ES" w:eastAsia="es-ES"/>
        </w:rPr>
        <w:t xml:space="preserve"> de una persona, donde se podría apreciar la preparación académica y </w:t>
      </w:r>
      <w:r w:rsidRPr="00A773FB">
        <w:rPr>
          <w:rFonts w:ascii="Palatino Linotype" w:eastAsia="MS Mincho" w:hAnsi="Palatino Linotype" w:cs="Arial"/>
          <w:b/>
          <w:lang w:val="es-ES" w:eastAsia="es-ES"/>
        </w:rPr>
        <w:t>laboral</w:t>
      </w:r>
      <w:r w:rsidRPr="00A773FB">
        <w:rPr>
          <w:rFonts w:ascii="Palatino Linotype" w:eastAsia="MS Mincho" w:hAnsi="Palatino Linotype" w:cs="Arial"/>
          <w:lang w:val="es-ES" w:eastAsia="es-ES"/>
        </w:rPr>
        <w:t xml:space="preserve"> que tiene, además de los méritos obtenidos tal y como podrían ser cursos, certificaciones o capacitaciones.</w:t>
      </w:r>
    </w:p>
    <w:p w14:paraId="4ABACC90" w14:textId="77777777" w:rsidR="00866215" w:rsidRPr="00A773FB" w:rsidRDefault="00866215" w:rsidP="00866215">
      <w:pPr>
        <w:tabs>
          <w:tab w:val="left" w:pos="426"/>
        </w:tabs>
        <w:spacing w:line="360" w:lineRule="auto"/>
        <w:ind w:right="49"/>
        <w:contextualSpacing/>
        <w:jc w:val="both"/>
        <w:rPr>
          <w:rFonts w:ascii="Palatino Linotype" w:hAnsi="Palatino Linotype"/>
          <w:b/>
          <w:color w:val="000000" w:themeColor="text1"/>
          <w:lang w:val="es-ES" w:eastAsia="es-ES"/>
        </w:rPr>
      </w:pPr>
    </w:p>
    <w:p w14:paraId="7B469337" w14:textId="77777777" w:rsidR="00866215" w:rsidRPr="00A773FB" w:rsidRDefault="00866215" w:rsidP="00866215">
      <w:pPr>
        <w:tabs>
          <w:tab w:val="left" w:pos="426"/>
        </w:tabs>
        <w:spacing w:line="360" w:lineRule="auto"/>
        <w:ind w:right="49"/>
        <w:contextualSpacing/>
        <w:jc w:val="both"/>
        <w:rPr>
          <w:rFonts w:ascii="Palatino Linotype" w:hAnsi="Palatino Linotype"/>
          <w:b/>
          <w:color w:val="000000" w:themeColor="text1"/>
          <w:lang w:val="es-ES" w:eastAsia="es-ES"/>
        </w:rPr>
      </w:pPr>
      <w:r w:rsidRPr="00A773FB">
        <w:rPr>
          <w:rFonts w:ascii="Palatino Linotype" w:eastAsia="MS Gothic" w:hAnsi="Palatino Linotype"/>
          <w:lang w:val="es-ES" w:eastAsia="es-ES"/>
        </w:rPr>
        <w:t xml:space="preserve">Sirve </w:t>
      </w:r>
      <w:r w:rsidRPr="00A773FB">
        <w:rPr>
          <w:rFonts w:ascii="Palatino Linotype" w:hAnsi="Palatino Linotype" w:cs="Arial"/>
          <w:lang w:val="es-ES"/>
        </w:rPr>
        <w:t xml:space="preserve">agregar que el </w:t>
      </w:r>
      <w:r w:rsidRPr="00A773FB">
        <w:rPr>
          <w:rFonts w:ascii="Palatino Linotype" w:hAnsi="Palatino Linotype" w:cs="Arial"/>
          <w:i/>
          <w:lang w:val="es-ES"/>
        </w:rPr>
        <w:t>Currículum Vitae</w:t>
      </w:r>
      <w:r w:rsidRPr="00A773FB">
        <w:rPr>
          <w:rFonts w:ascii="Palatino Linotype" w:hAnsi="Palatino Linotype" w:cs="Arial"/>
          <w:lang w:val="es-ES"/>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5D8A9C31" w14:textId="77777777" w:rsidR="00866215" w:rsidRPr="00E97A6C" w:rsidRDefault="00866215" w:rsidP="00866215">
      <w:pPr>
        <w:tabs>
          <w:tab w:val="left" w:pos="426"/>
        </w:tabs>
        <w:spacing w:line="360" w:lineRule="auto"/>
        <w:ind w:right="49"/>
        <w:contextualSpacing/>
        <w:jc w:val="both"/>
        <w:rPr>
          <w:rFonts w:ascii="Palatino Linotype" w:eastAsia="MS Mincho" w:hAnsi="Palatino Linotype" w:cs="Arial"/>
          <w:lang w:val="es-ES" w:eastAsia="es-ES"/>
        </w:rPr>
      </w:pPr>
      <w:r w:rsidRPr="00A773FB">
        <w:rPr>
          <w:rFonts w:ascii="Palatino Linotype" w:eastAsia="MS Gothic" w:hAnsi="Palatino Linotype"/>
          <w:lang w:val="es-ES" w:eastAsia="es-ES"/>
        </w:rPr>
        <w:lastRenderedPageBreak/>
        <w:t xml:space="preserve">Cabe aclarar que el </w:t>
      </w:r>
      <w:r w:rsidRPr="00A773FB">
        <w:rPr>
          <w:rFonts w:ascii="Palatino Linotype" w:eastAsia="MS Mincho" w:hAnsi="Palatino Linotype"/>
          <w:i/>
          <w:lang w:val="es-ES" w:eastAsia="es-ES"/>
        </w:rPr>
        <w:t>Currículum Vitae</w:t>
      </w:r>
      <w:r w:rsidRPr="00A773FB">
        <w:rPr>
          <w:rFonts w:ascii="Palatino Linotype" w:eastAsia="MS Mincho" w:hAnsi="Palatino Linotype"/>
          <w:lang w:val="es-ES" w:eastAsia="es-ES"/>
        </w:rPr>
        <w:t xml:space="preserve"> es equiparable con la </w:t>
      </w:r>
      <w:r w:rsidRPr="00A773FB">
        <w:rPr>
          <w:rFonts w:ascii="Palatino Linotype" w:eastAsia="MS Mincho" w:hAnsi="Palatino Linotype"/>
          <w:b/>
          <w:lang w:val="es-ES" w:eastAsia="es-ES"/>
        </w:rPr>
        <w:t>Ficha Curricular</w:t>
      </w:r>
      <w:r w:rsidRPr="00A773FB">
        <w:rPr>
          <w:rFonts w:ascii="Palatino Linotype" w:eastAsia="MS Mincho" w:hAnsi="Palatino Linotype"/>
          <w:lang w:val="es-ES" w:eastAsia="es-ES"/>
        </w:rPr>
        <w:t xml:space="preserve">, puesto que cumplen con el mismo fin; es decir, plasmar la </w:t>
      </w:r>
      <w:r w:rsidRPr="00A773FB">
        <w:rPr>
          <w:rFonts w:ascii="Palatino Linotype" w:eastAsia="MS Mincho" w:hAnsi="Palatino Linotype" w:cs="Arial"/>
          <w:lang w:val="es-ES" w:eastAsia="es-ES"/>
        </w:rPr>
        <w:t xml:space="preserve">carrera de vida de una persona, donde se podría apreciar la preparación académica y laboral. </w:t>
      </w:r>
      <w:r>
        <w:rPr>
          <w:rFonts w:ascii="Palatino Linotype" w:eastAsia="MS Mincho" w:hAnsi="Palatino Linotype" w:cs="Arial"/>
          <w:lang w:val="es-ES" w:eastAsia="es-ES"/>
        </w:rPr>
        <w:t xml:space="preserve"> </w:t>
      </w:r>
      <w:r w:rsidRPr="00A773FB">
        <w:rPr>
          <w:rFonts w:ascii="Palatino Linotype" w:eastAsia="MS Mincho" w:hAnsi="Palatino Linotype" w:cs="Arial"/>
          <w:lang w:val="es-ES" w:eastAsia="es-ES"/>
        </w:rPr>
        <w:t xml:space="preserve">En ese sentido, conviene referir que la información solicitada es reconocida como una de las </w:t>
      </w:r>
      <w:r w:rsidRPr="00A773FB">
        <w:rPr>
          <w:rFonts w:ascii="Palatino Linotype" w:eastAsia="MS Mincho" w:hAnsi="Palatino Linotype" w:cs="Arial"/>
          <w:b/>
          <w:lang w:val="es-ES" w:eastAsia="es-ES"/>
        </w:rPr>
        <w:t>obligaciones de transparencia común</w:t>
      </w:r>
      <w:r w:rsidRPr="00A773FB">
        <w:rPr>
          <w:rFonts w:ascii="Palatino Linotype" w:eastAsia="MS Mincho" w:hAnsi="Palatino Linotype" w:cs="Arial"/>
          <w:lang w:val="es-ES" w:eastAsia="es-ES"/>
        </w:rPr>
        <w:t xml:space="preserve"> que los Sujetos Obligados están constreñidos a publicar y difundir de manera permanente a la ciudadanía. Lo anterior de conformidad con lo dispuesto por el artículo 92, fracción XXI, de la Ley de Transparencia y Acceso a la Información Pública del Estado de México y Municipios, el cual dispone lo siguiente:</w:t>
      </w:r>
    </w:p>
    <w:p w14:paraId="2996DD57" w14:textId="77777777" w:rsidR="00866215" w:rsidRPr="00866215" w:rsidRDefault="00866215" w:rsidP="00866215">
      <w:pPr>
        <w:spacing w:line="276" w:lineRule="auto"/>
        <w:ind w:left="567" w:right="567"/>
        <w:jc w:val="both"/>
        <w:rPr>
          <w:rFonts w:ascii="Palatino Linotype" w:hAnsi="Palatino Linotype"/>
          <w:i/>
          <w:sz w:val="22"/>
          <w:szCs w:val="22"/>
          <w:lang w:val="es-ES" w:eastAsia="es-ES"/>
        </w:rPr>
      </w:pPr>
      <w:r w:rsidRPr="00FC26F2">
        <w:rPr>
          <w:rFonts w:ascii="Palatino Linotype" w:hAnsi="Palatino Linotype"/>
          <w:i/>
          <w:lang w:val="es-ES" w:eastAsia="es-ES"/>
        </w:rPr>
        <w:t>“</w:t>
      </w:r>
      <w:r w:rsidRPr="00866215">
        <w:rPr>
          <w:rFonts w:ascii="Palatino Linotype" w:hAnsi="Palatino Linotype"/>
          <w:b/>
          <w:i/>
          <w:sz w:val="22"/>
          <w:szCs w:val="22"/>
          <w:lang w:val="es-ES" w:eastAsia="es-ES"/>
        </w:rPr>
        <w:t>Artículo 92.</w:t>
      </w:r>
      <w:r w:rsidRPr="00866215">
        <w:rPr>
          <w:rFonts w:ascii="Palatino Linotype" w:hAnsi="Palatino Linotype"/>
          <w:i/>
          <w:sz w:val="22"/>
          <w:szCs w:val="22"/>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B62EC5" w14:textId="77777777" w:rsidR="00866215" w:rsidRPr="00866215" w:rsidRDefault="00866215" w:rsidP="00866215">
      <w:pPr>
        <w:spacing w:line="276" w:lineRule="auto"/>
        <w:ind w:left="567" w:right="567"/>
        <w:jc w:val="both"/>
        <w:rPr>
          <w:rFonts w:ascii="Palatino Linotype" w:hAnsi="Palatino Linotype"/>
          <w:i/>
          <w:sz w:val="22"/>
          <w:szCs w:val="22"/>
          <w:lang w:val="es-ES" w:eastAsia="es-ES"/>
        </w:rPr>
      </w:pPr>
      <w:r w:rsidRPr="00866215">
        <w:rPr>
          <w:rFonts w:ascii="Palatino Linotype" w:hAnsi="Palatino Linotype"/>
          <w:i/>
          <w:sz w:val="22"/>
          <w:szCs w:val="22"/>
          <w:lang w:val="es-ES" w:eastAsia="es-ES"/>
        </w:rPr>
        <w:t>(…)</w:t>
      </w:r>
    </w:p>
    <w:p w14:paraId="372CFF14" w14:textId="77777777" w:rsidR="00866215" w:rsidRPr="00866215" w:rsidRDefault="00866215" w:rsidP="00866215">
      <w:pPr>
        <w:spacing w:line="276" w:lineRule="auto"/>
        <w:ind w:left="567" w:right="567"/>
        <w:jc w:val="both"/>
        <w:rPr>
          <w:rFonts w:ascii="Palatino Linotype" w:hAnsi="Palatino Linotype"/>
          <w:i/>
          <w:sz w:val="22"/>
          <w:szCs w:val="22"/>
          <w:lang w:val="es-ES" w:eastAsia="es-ES"/>
        </w:rPr>
      </w:pPr>
      <w:r w:rsidRPr="00866215">
        <w:rPr>
          <w:rFonts w:ascii="Palatino Linotype" w:hAnsi="Palatino Linotype"/>
          <w:b/>
          <w:i/>
          <w:sz w:val="22"/>
          <w:szCs w:val="22"/>
          <w:lang w:val="es-ES" w:eastAsia="es-ES"/>
        </w:rPr>
        <w:t>XXI.</w:t>
      </w:r>
      <w:r w:rsidRPr="00866215">
        <w:rPr>
          <w:rFonts w:ascii="Palatino Linotype" w:hAnsi="Palatino Linotype"/>
          <w:i/>
          <w:sz w:val="22"/>
          <w:szCs w:val="22"/>
          <w:lang w:val="es-ES" w:eastAsia="es-ES"/>
        </w:rPr>
        <w:t xml:space="preserve"> La </w:t>
      </w:r>
      <w:r w:rsidRPr="00866215">
        <w:rPr>
          <w:rFonts w:ascii="Palatino Linotype" w:hAnsi="Palatino Linotype"/>
          <w:b/>
          <w:i/>
          <w:sz w:val="22"/>
          <w:szCs w:val="22"/>
          <w:lang w:val="es-ES" w:eastAsia="es-ES"/>
        </w:rPr>
        <w:t>información curricular</w:t>
      </w:r>
      <w:r w:rsidRPr="00866215">
        <w:rPr>
          <w:rFonts w:ascii="Palatino Linotype" w:hAnsi="Palatino Linotype"/>
          <w:i/>
          <w:sz w:val="22"/>
          <w:szCs w:val="22"/>
          <w:lang w:val="es-ES" w:eastAsia="es-ES"/>
        </w:rPr>
        <w:t>, desde el nivel de jefe de departamento o equivalente, hasta el titular del sujeto obligado, así como, en su caso, las sanciones administrativas de que haya sido objeto;</w:t>
      </w:r>
    </w:p>
    <w:p w14:paraId="54426EFE" w14:textId="77777777" w:rsidR="00866215" w:rsidRPr="00866215" w:rsidRDefault="00866215" w:rsidP="00866215">
      <w:pPr>
        <w:spacing w:line="276" w:lineRule="auto"/>
        <w:ind w:left="567" w:right="567"/>
        <w:jc w:val="both"/>
        <w:rPr>
          <w:rFonts w:ascii="Palatino Linotype" w:hAnsi="Palatino Linotype"/>
          <w:i/>
          <w:sz w:val="22"/>
          <w:szCs w:val="22"/>
          <w:lang w:val="es-ES" w:eastAsia="es-ES"/>
        </w:rPr>
      </w:pPr>
      <w:r w:rsidRPr="00866215">
        <w:rPr>
          <w:rFonts w:ascii="Palatino Linotype" w:hAnsi="Palatino Linotype"/>
          <w:i/>
          <w:sz w:val="22"/>
          <w:szCs w:val="22"/>
          <w:lang w:val="es-ES" w:eastAsia="es-ES"/>
        </w:rPr>
        <w:t>(…)” (Énfasis añadido)</w:t>
      </w:r>
    </w:p>
    <w:p w14:paraId="13A8E01E" w14:textId="77777777" w:rsidR="00866215" w:rsidRDefault="00866215" w:rsidP="00866215">
      <w:pPr>
        <w:spacing w:line="360" w:lineRule="auto"/>
        <w:jc w:val="both"/>
        <w:rPr>
          <w:rFonts w:ascii="Palatino Linotype" w:eastAsia="Palatino Linotype" w:hAnsi="Palatino Linotype" w:cs="Palatino Linotype"/>
          <w:color w:val="000000"/>
        </w:rPr>
      </w:pPr>
    </w:p>
    <w:p w14:paraId="50AA8A35" w14:textId="77777777" w:rsidR="00866215" w:rsidRPr="00BA168B" w:rsidRDefault="00866215" w:rsidP="00866215">
      <w:pPr>
        <w:spacing w:line="360" w:lineRule="auto"/>
        <w:jc w:val="both"/>
        <w:rPr>
          <w:rFonts w:ascii="Palatino Linotype" w:eastAsia="Palatino Linotype" w:hAnsi="Palatino Linotype" w:cs="Palatino Linotype"/>
          <w:color w:val="000000"/>
        </w:rPr>
      </w:pPr>
      <w:r w:rsidRPr="00BA168B">
        <w:rPr>
          <w:rFonts w:ascii="Palatino Linotype" w:eastAsia="Palatino Linotype" w:hAnsi="Palatino Linotype" w:cs="Palatino Linotype"/>
          <w:color w:val="000000"/>
        </w:rPr>
        <w:t xml:space="preserve">En virtud de lo anterior </w:t>
      </w:r>
      <w:r w:rsidR="00511AF3">
        <w:rPr>
          <w:rFonts w:ascii="Palatino Linotype" w:eastAsia="Palatino Linotype" w:hAnsi="Palatino Linotype" w:cs="Palatino Linotype"/>
          <w:color w:val="000000"/>
        </w:rPr>
        <w:t xml:space="preserve">es necesario precisa que si bien el Sujeto Obligado le brindo al Recurrente los </w:t>
      </w:r>
      <w:proofErr w:type="spellStart"/>
      <w:r w:rsidR="00511AF3">
        <w:rPr>
          <w:rFonts w:ascii="Palatino Linotype" w:eastAsia="Palatino Linotype" w:hAnsi="Palatino Linotype" w:cs="Palatino Linotype"/>
          <w:color w:val="000000"/>
        </w:rPr>
        <w:t>curriculum</w:t>
      </w:r>
      <w:proofErr w:type="spellEnd"/>
      <w:r w:rsidR="00511AF3">
        <w:rPr>
          <w:rFonts w:ascii="Palatino Linotype" w:eastAsia="Palatino Linotype" w:hAnsi="Palatino Linotype" w:cs="Palatino Linotype"/>
          <w:color w:val="000000"/>
        </w:rPr>
        <w:t xml:space="preserve">  vitae en versión pública de los servidores públicos dados de alta en el periodo señalado en solicitud también lo es que fue omiso en remitir el acuerdo del Comité de Transparencia en el que se aprueba la clasificación de los datos testados pues se advierte de manera enunciativa mas no limitativa que testo los datos de contacto en los que pudiera obrar el correo electrónico, número telefónico, dirección entre otros así como la fotografía, sin que dicho testado se vea debidamente aprobado mediante fundamentación y motivación por el Comité de Transparencia.</w:t>
      </w:r>
    </w:p>
    <w:p w14:paraId="3984ECA5" w14:textId="77777777" w:rsidR="00704C0A" w:rsidRPr="00704C0A" w:rsidRDefault="00704C0A" w:rsidP="00704C0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04C0A">
        <w:rPr>
          <w:rFonts w:ascii="Palatino Linotype" w:eastAsia="Palatino Linotype" w:hAnsi="Palatino Linotype" w:cs="Palatino Linotype"/>
          <w:color w:val="000000"/>
        </w:rPr>
        <w:lastRenderedPageBreak/>
        <w:t xml:space="preserve">Por lo anterior, se debe señalar que la versión pública de los documentos que se entreguen a los solicitantes debe encontrarse debidamente fundada y motivada mediante el acuerdo que para tal efecto emita el Comité de Transparencia de los sujetos obligados, tal como se estable en los artículos </w:t>
      </w:r>
      <w:r w:rsidRPr="00704C0A">
        <w:rPr>
          <w:rFonts w:ascii="Palatino Linotype" w:hAnsi="Palatino Linotype" w:cs="Arial"/>
          <w:lang w:val="es-ES"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3B77442B" w14:textId="77777777" w:rsidR="00704C0A" w:rsidRPr="00AA3AB9" w:rsidRDefault="00704C0A" w:rsidP="00704C0A">
      <w:pPr>
        <w:rPr>
          <w:lang w:eastAsia="es-ES"/>
        </w:rPr>
      </w:pPr>
    </w:p>
    <w:p w14:paraId="697EF15F" w14:textId="77777777" w:rsidR="00704C0A" w:rsidRPr="00AA3AB9" w:rsidRDefault="00704C0A" w:rsidP="00704C0A">
      <w:pPr>
        <w:pStyle w:val="Fundamentos"/>
        <w:rPr>
          <w:lang w:val="es-ES"/>
        </w:rPr>
      </w:pPr>
      <w:r w:rsidRPr="00AA3AB9">
        <w:rPr>
          <w:b/>
          <w:lang w:val="es-ES"/>
        </w:rPr>
        <w:t xml:space="preserve">Artículo 49. </w:t>
      </w:r>
      <w:r w:rsidRPr="00AA3AB9">
        <w:rPr>
          <w:lang w:val="es-ES"/>
        </w:rPr>
        <w:t>Los Comités de Transparencia tendrán las siguientes atribuciones:</w:t>
      </w:r>
    </w:p>
    <w:p w14:paraId="45FEBBDA" w14:textId="77777777" w:rsidR="00704C0A" w:rsidRPr="00AA3AB9" w:rsidRDefault="00704C0A" w:rsidP="00704C0A">
      <w:pPr>
        <w:pStyle w:val="Fundamentos"/>
        <w:rPr>
          <w:b/>
          <w:lang w:val="es-ES"/>
        </w:rPr>
      </w:pPr>
      <w:r w:rsidRPr="00AA3AB9">
        <w:rPr>
          <w:b/>
          <w:lang w:val="es-ES"/>
        </w:rPr>
        <w:t>(…)</w:t>
      </w:r>
    </w:p>
    <w:p w14:paraId="58797B14" w14:textId="77777777" w:rsidR="00704C0A" w:rsidRPr="00AA3AB9" w:rsidRDefault="00704C0A" w:rsidP="00704C0A">
      <w:pPr>
        <w:pStyle w:val="Fundamentos"/>
        <w:rPr>
          <w:lang w:val="es-ES"/>
        </w:rPr>
      </w:pPr>
      <w:r w:rsidRPr="00AA3AB9">
        <w:rPr>
          <w:b/>
          <w:lang w:val="es-ES"/>
        </w:rPr>
        <w:t>VIII.</w:t>
      </w:r>
      <w:r w:rsidRPr="00AA3AB9">
        <w:rPr>
          <w:lang w:val="es-ES"/>
        </w:rPr>
        <w:t xml:space="preserve"> Aprobar, modificar o revocar la clasificación de la información;</w:t>
      </w:r>
    </w:p>
    <w:p w14:paraId="477382C9" w14:textId="77777777" w:rsidR="00704C0A" w:rsidRPr="00AA3AB9" w:rsidRDefault="00704C0A" w:rsidP="00704C0A">
      <w:pPr>
        <w:pStyle w:val="Fundamentos"/>
        <w:rPr>
          <w:b/>
          <w:lang w:val="es-ES"/>
        </w:rPr>
      </w:pPr>
      <w:r w:rsidRPr="00AA3AB9">
        <w:rPr>
          <w:b/>
          <w:lang w:val="es-ES"/>
        </w:rPr>
        <w:t>(…)</w:t>
      </w:r>
    </w:p>
    <w:p w14:paraId="356D2EAA" w14:textId="77777777" w:rsidR="00704C0A" w:rsidRPr="00AA3AB9" w:rsidRDefault="00704C0A" w:rsidP="00704C0A">
      <w:pPr>
        <w:pStyle w:val="Fundamentos"/>
        <w:rPr>
          <w:b/>
          <w:lang w:val="es-ES"/>
        </w:rPr>
      </w:pPr>
    </w:p>
    <w:p w14:paraId="38A3FAD6" w14:textId="77777777" w:rsidR="00704C0A" w:rsidRPr="00AA3AB9" w:rsidRDefault="00704C0A" w:rsidP="00704C0A">
      <w:pPr>
        <w:pStyle w:val="Fundamentos"/>
        <w:rPr>
          <w:lang w:val="es-ES"/>
        </w:rPr>
      </w:pPr>
      <w:r w:rsidRPr="00AA3AB9">
        <w:rPr>
          <w:b/>
          <w:lang w:val="es-ES"/>
        </w:rPr>
        <w:t>Artículo 132.</w:t>
      </w:r>
      <w:r w:rsidRPr="00AA3AB9">
        <w:rPr>
          <w:lang w:val="es-ES"/>
        </w:rPr>
        <w:t xml:space="preserve"> La clasificación de la información se llevará a cabo en el momento en que:</w:t>
      </w:r>
    </w:p>
    <w:p w14:paraId="05DABDBC" w14:textId="77777777" w:rsidR="00704C0A" w:rsidRPr="00AA3AB9" w:rsidRDefault="00704C0A" w:rsidP="00704C0A">
      <w:pPr>
        <w:pStyle w:val="Fundamentos"/>
        <w:rPr>
          <w:b/>
          <w:lang w:val="es-ES"/>
        </w:rPr>
      </w:pPr>
    </w:p>
    <w:p w14:paraId="33AD8E8B" w14:textId="77777777" w:rsidR="00704C0A" w:rsidRPr="00AA3AB9" w:rsidRDefault="00704C0A" w:rsidP="00704C0A">
      <w:pPr>
        <w:pStyle w:val="Fundamentos"/>
        <w:rPr>
          <w:lang w:val="es-ES"/>
        </w:rPr>
      </w:pPr>
      <w:r w:rsidRPr="00AA3AB9">
        <w:rPr>
          <w:b/>
          <w:lang w:val="es-ES"/>
        </w:rPr>
        <w:t>I.</w:t>
      </w:r>
      <w:r w:rsidRPr="00AA3AB9">
        <w:rPr>
          <w:lang w:val="es-ES"/>
        </w:rPr>
        <w:t xml:space="preserve"> Se reciba una solicitud de acceso a la información;</w:t>
      </w:r>
    </w:p>
    <w:p w14:paraId="24423BA5" w14:textId="77777777" w:rsidR="00704C0A" w:rsidRPr="00AA3AB9" w:rsidRDefault="00704C0A" w:rsidP="00704C0A">
      <w:pPr>
        <w:pStyle w:val="Fundamentos"/>
        <w:rPr>
          <w:lang w:val="es-ES"/>
        </w:rPr>
      </w:pPr>
      <w:r w:rsidRPr="00AA3AB9">
        <w:rPr>
          <w:b/>
          <w:lang w:val="es-ES"/>
        </w:rPr>
        <w:t>II.</w:t>
      </w:r>
      <w:r w:rsidRPr="00AA3AB9">
        <w:rPr>
          <w:lang w:val="es-ES"/>
        </w:rPr>
        <w:t xml:space="preserve"> Se determine mediante resolución de autoridad competente; o</w:t>
      </w:r>
    </w:p>
    <w:p w14:paraId="1BF6F7EB" w14:textId="77777777" w:rsidR="00704C0A" w:rsidRPr="00AA3AB9" w:rsidRDefault="00704C0A" w:rsidP="00704C0A">
      <w:pPr>
        <w:pStyle w:val="Fundamentos"/>
        <w:rPr>
          <w:b/>
          <w:lang w:val="es-ES"/>
        </w:rPr>
      </w:pPr>
      <w:r w:rsidRPr="00AA3AB9">
        <w:rPr>
          <w:lang w:val="es-ES"/>
        </w:rPr>
        <w:t>III. Se generen versiones públicas para dar cumplimiento a las obligaciones de transparencia previstas en esta Ley.</w:t>
      </w:r>
    </w:p>
    <w:p w14:paraId="6C91B714" w14:textId="77777777" w:rsidR="00704C0A" w:rsidRDefault="00704C0A" w:rsidP="00704C0A">
      <w:pPr>
        <w:rPr>
          <w:lang w:val="es-ES"/>
        </w:rPr>
      </w:pPr>
    </w:p>
    <w:p w14:paraId="2D2969C3" w14:textId="77777777" w:rsidR="003A1135" w:rsidRDefault="003A1135" w:rsidP="00704C0A">
      <w:pPr>
        <w:spacing w:line="360" w:lineRule="auto"/>
        <w:jc w:val="both"/>
        <w:rPr>
          <w:rFonts w:ascii="Palatino Linotype" w:hAnsi="Palatino Linotype"/>
          <w:lang w:val="es-ES"/>
        </w:rPr>
      </w:pPr>
    </w:p>
    <w:p w14:paraId="28CB1C1B" w14:textId="77777777" w:rsidR="00704C0A" w:rsidRPr="00C8375A" w:rsidRDefault="00704C0A" w:rsidP="00704C0A">
      <w:pPr>
        <w:spacing w:line="360" w:lineRule="auto"/>
        <w:jc w:val="both"/>
        <w:rPr>
          <w:rFonts w:ascii="Palatino Linotype" w:hAnsi="Palatino Linotype"/>
          <w:lang w:val="es-ES"/>
        </w:rPr>
      </w:pPr>
      <w:r w:rsidRPr="00C8375A">
        <w:rPr>
          <w:rFonts w:ascii="Palatino Linotype" w:hAnsi="Palatino Linotype"/>
          <w:lang w:val="es-ES"/>
        </w:rPr>
        <w:t xml:space="preserve">Asimismo, se debe hacer referencia a lo estipulado en </w:t>
      </w:r>
      <w:r w:rsidRPr="00C8375A">
        <w:rPr>
          <w:rFonts w:ascii="Palatino Linotype" w:hAnsi="Palatino Linotype" w:cs="Arial"/>
          <w:lang w:val="es-ES" w:eastAsia="es-ES"/>
        </w:rPr>
        <w:t>los numerales del Cuarto al Décimo Primero de los Lineamientos Generales en materia de Clasificación y Desclasificación de la Información, así como para la elaboración de Versiones Públicas, que a la letra disponen lo siguiente:</w:t>
      </w:r>
    </w:p>
    <w:p w14:paraId="13020F7A" w14:textId="77777777" w:rsidR="00704C0A" w:rsidRDefault="00704C0A" w:rsidP="00704C0A">
      <w:pPr>
        <w:rPr>
          <w:lang w:val="es-ES"/>
        </w:rPr>
      </w:pPr>
    </w:p>
    <w:p w14:paraId="511882BA" w14:textId="77777777" w:rsidR="00704C0A" w:rsidRPr="00AA3AB9" w:rsidRDefault="00704C0A" w:rsidP="00704C0A">
      <w:pPr>
        <w:pStyle w:val="Fundamentos"/>
        <w:rPr>
          <w:lang w:val="es-ES"/>
        </w:rPr>
      </w:pPr>
      <w:r w:rsidRPr="00AA3AB9">
        <w:rPr>
          <w:b/>
          <w:lang w:val="es-ES"/>
        </w:rPr>
        <w:t>Cuarto.</w:t>
      </w:r>
      <w:r w:rsidRPr="00AA3AB9">
        <w:rPr>
          <w:lang w:val="es-ES"/>
        </w:rPr>
        <w:t xml:space="preserve"> Para clasificar la información como reservada o confidencial, de manera total o parcial, el titular del área del sujeto obligado deberá atender lo dispuesto por el Título Sexto de </w:t>
      </w:r>
      <w:r w:rsidRPr="00AA3AB9">
        <w:rPr>
          <w:lang w:val="es-ES"/>
        </w:rPr>
        <w:lastRenderedPageBreak/>
        <w:t>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5BF762" w14:textId="77777777" w:rsidR="00704C0A" w:rsidRPr="00AA3AB9" w:rsidRDefault="00704C0A" w:rsidP="00704C0A">
      <w:pPr>
        <w:pStyle w:val="Fundamentos"/>
        <w:rPr>
          <w:lang w:val="es-ES"/>
        </w:rPr>
      </w:pPr>
    </w:p>
    <w:p w14:paraId="472E2DF6" w14:textId="77777777" w:rsidR="00704C0A" w:rsidRPr="00AA3AB9" w:rsidRDefault="00704C0A" w:rsidP="00704C0A">
      <w:pPr>
        <w:pStyle w:val="Fundamentos"/>
        <w:rPr>
          <w:lang w:val="es-ES"/>
        </w:rPr>
      </w:pPr>
      <w:r w:rsidRPr="00AA3AB9">
        <w:rPr>
          <w:lang w:val="es-ES"/>
        </w:rPr>
        <w:t>Los Sujetos Obligados deberán aplicar, de manera estricta, las excepciones al derecho de acceso a la información y sólo podrán invocarlas cuando acrediten su procedencia.</w:t>
      </w:r>
    </w:p>
    <w:p w14:paraId="51A61B85" w14:textId="77777777" w:rsidR="00704C0A" w:rsidRPr="00AA3AB9" w:rsidRDefault="00704C0A" w:rsidP="00704C0A">
      <w:pPr>
        <w:pStyle w:val="Fundamentos"/>
        <w:rPr>
          <w:b/>
          <w:lang w:val="es-ES"/>
        </w:rPr>
      </w:pPr>
    </w:p>
    <w:p w14:paraId="6C7A9F65" w14:textId="77777777" w:rsidR="00704C0A" w:rsidRPr="00AA3AB9" w:rsidRDefault="00704C0A" w:rsidP="00704C0A">
      <w:pPr>
        <w:pStyle w:val="Fundamentos"/>
        <w:rPr>
          <w:lang w:val="es-ES"/>
        </w:rPr>
      </w:pPr>
      <w:r w:rsidRPr="00AA3AB9">
        <w:rPr>
          <w:b/>
          <w:lang w:val="es-ES"/>
        </w:rPr>
        <w:t>Quinto.</w:t>
      </w:r>
      <w:r w:rsidRPr="00AA3AB9">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41DCFA" w14:textId="77777777" w:rsidR="00704C0A" w:rsidRPr="00AA3AB9" w:rsidRDefault="00704C0A" w:rsidP="00704C0A">
      <w:pPr>
        <w:pStyle w:val="Fundamentos"/>
        <w:rPr>
          <w:b/>
          <w:lang w:val="es-ES"/>
        </w:rPr>
      </w:pPr>
    </w:p>
    <w:p w14:paraId="74C74340" w14:textId="77777777" w:rsidR="00704C0A" w:rsidRPr="00AA3AB9" w:rsidRDefault="00704C0A" w:rsidP="00704C0A">
      <w:pPr>
        <w:pStyle w:val="Fundamentos"/>
        <w:rPr>
          <w:lang w:val="es-ES"/>
        </w:rPr>
      </w:pPr>
      <w:r w:rsidRPr="00AA3AB9">
        <w:rPr>
          <w:b/>
          <w:lang w:val="es-ES"/>
        </w:rPr>
        <w:t>Séptimo.</w:t>
      </w:r>
      <w:r w:rsidRPr="00AA3AB9">
        <w:rPr>
          <w:lang w:val="es-ES"/>
        </w:rPr>
        <w:t xml:space="preserve"> La clasificación de la información se llevará a cabo en el momento en que:</w:t>
      </w:r>
    </w:p>
    <w:p w14:paraId="1B6BE5B0" w14:textId="77777777" w:rsidR="00704C0A" w:rsidRPr="00AA3AB9" w:rsidRDefault="00704C0A" w:rsidP="00704C0A">
      <w:pPr>
        <w:pStyle w:val="Fundamentos"/>
        <w:rPr>
          <w:lang w:val="es-ES"/>
        </w:rPr>
      </w:pPr>
      <w:r w:rsidRPr="00AA3AB9">
        <w:rPr>
          <w:b/>
          <w:lang w:val="es-ES"/>
        </w:rPr>
        <w:t>I.</w:t>
      </w:r>
      <w:r w:rsidRPr="00AA3AB9">
        <w:rPr>
          <w:lang w:val="es-ES"/>
        </w:rPr>
        <w:t xml:space="preserve"> Se reciba una solicitud de acceso a la información;</w:t>
      </w:r>
    </w:p>
    <w:p w14:paraId="15575919" w14:textId="77777777" w:rsidR="00704C0A" w:rsidRPr="00AA3AB9" w:rsidRDefault="00704C0A" w:rsidP="00704C0A">
      <w:pPr>
        <w:pStyle w:val="Fundamentos"/>
        <w:rPr>
          <w:lang w:val="es-ES"/>
        </w:rPr>
      </w:pPr>
      <w:r w:rsidRPr="00AA3AB9">
        <w:rPr>
          <w:b/>
          <w:lang w:val="es-ES"/>
        </w:rPr>
        <w:t>II.</w:t>
      </w:r>
      <w:r w:rsidRPr="00AA3AB9">
        <w:rPr>
          <w:lang w:val="es-ES"/>
        </w:rPr>
        <w:t xml:space="preserve"> </w:t>
      </w:r>
      <w:r w:rsidRPr="00DD29DC">
        <w:rPr>
          <w:lang w:val="es-ES"/>
        </w:rPr>
        <w:t>Se determine mediante resolución del Comité de Transparencia, el órgano garante</w:t>
      </w:r>
      <w:r>
        <w:rPr>
          <w:lang w:val="es-ES"/>
        </w:rPr>
        <w:t xml:space="preserve"> co</w:t>
      </w:r>
      <w:r w:rsidRPr="00DD29DC">
        <w:rPr>
          <w:lang w:val="es-ES"/>
        </w:rPr>
        <w:t>mpetente, o en cumplimiento a una sentencia del Poder Judicial; o</w:t>
      </w:r>
    </w:p>
    <w:p w14:paraId="5301C47C" w14:textId="77777777" w:rsidR="00704C0A" w:rsidRPr="00AA3AB9" w:rsidRDefault="00704C0A" w:rsidP="00704C0A">
      <w:pPr>
        <w:pStyle w:val="Fundamentos"/>
        <w:rPr>
          <w:lang w:val="es-ES"/>
        </w:rPr>
      </w:pPr>
      <w:r w:rsidRPr="00AA3AB9">
        <w:rPr>
          <w:b/>
          <w:lang w:val="es-ES"/>
        </w:rPr>
        <w:t>III.</w:t>
      </w:r>
      <w:r w:rsidRPr="00AA3AB9">
        <w:rPr>
          <w:lang w:val="es-ES"/>
        </w:rPr>
        <w:t xml:space="preserve"> Se generen versiones públicas para dar cumplimiento a las obligaciones de transparencia previstas en la Ley General, la Ley Federal y las correspondientes de las entidades federativas.</w:t>
      </w:r>
    </w:p>
    <w:p w14:paraId="05DBAFED" w14:textId="77777777" w:rsidR="00704C0A" w:rsidRPr="00AA3AB9" w:rsidRDefault="00704C0A" w:rsidP="00704C0A">
      <w:pPr>
        <w:pStyle w:val="Fundamentos"/>
        <w:rPr>
          <w:lang w:val="es-ES"/>
        </w:rPr>
      </w:pPr>
    </w:p>
    <w:p w14:paraId="57F8D9A2" w14:textId="77777777" w:rsidR="00704C0A" w:rsidRPr="00DD29DC" w:rsidRDefault="00704C0A" w:rsidP="00704C0A">
      <w:pPr>
        <w:pStyle w:val="Fundamentos"/>
        <w:rPr>
          <w:lang w:val="es-ES"/>
        </w:rPr>
      </w:pPr>
      <w:r w:rsidRPr="00DD29DC">
        <w:rPr>
          <w:lang w:val="es-ES"/>
        </w:rPr>
        <w:t>Los titulares de las áreas deberán revisar la información requerida al momento de la</w:t>
      </w:r>
      <w:r>
        <w:rPr>
          <w:lang w:val="es-ES"/>
        </w:rPr>
        <w:t xml:space="preserve"> </w:t>
      </w:r>
      <w:r w:rsidRPr="00DD29DC">
        <w:rPr>
          <w:lang w:val="es-ES"/>
        </w:rPr>
        <w:t>recepción de una solicitud de acceso, para verificar, conforme a su naturaleza, si encuadra</w:t>
      </w:r>
      <w:r>
        <w:rPr>
          <w:lang w:val="es-ES"/>
        </w:rPr>
        <w:t xml:space="preserve"> </w:t>
      </w:r>
      <w:r w:rsidRPr="00DD29DC">
        <w:rPr>
          <w:lang w:val="es-ES"/>
        </w:rPr>
        <w:t>en una causal de reserva o de confidencialidad.</w:t>
      </w:r>
    </w:p>
    <w:p w14:paraId="00C20115" w14:textId="77777777" w:rsidR="00704C0A" w:rsidRPr="00AA3AB9" w:rsidRDefault="00704C0A" w:rsidP="00704C0A">
      <w:pPr>
        <w:pStyle w:val="Fundamentos"/>
        <w:rPr>
          <w:b/>
          <w:lang w:val="es-ES"/>
        </w:rPr>
      </w:pPr>
    </w:p>
    <w:p w14:paraId="2DB04551" w14:textId="77777777" w:rsidR="00704C0A" w:rsidRPr="00AA3AB9" w:rsidRDefault="00704C0A" w:rsidP="00704C0A">
      <w:pPr>
        <w:pStyle w:val="Fundamentos"/>
        <w:rPr>
          <w:lang w:val="es-ES"/>
        </w:rPr>
      </w:pPr>
      <w:r w:rsidRPr="00AA3AB9">
        <w:rPr>
          <w:b/>
          <w:lang w:val="es-ES"/>
        </w:rPr>
        <w:t>Octavo.</w:t>
      </w:r>
      <w:r w:rsidRPr="00AA3AB9">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60013A" w14:textId="77777777" w:rsidR="00704C0A" w:rsidRPr="00270C64" w:rsidRDefault="00704C0A" w:rsidP="00704C0A">
      <w:pPr>
        <w:pStyle w:val="Fundamentos"/>
        <w:rPr>
          <w:lang w:val="es-ES"/>
        </w:rPr>
      </w:pPr>
    </w:p>
    <w:p w14:paraId="241BFA62" w14:textId="77777777" w:rsidR="00704C0A" w:rsidRPr="00270C64" w:rsidRDefault="00704C0A" w:rsidP="00704C0A">
      <w:pPr>
        <w:pStyle w:val="Fundamentos"/>
        <w:rPr>
          <w:lang w:val="es-ES"/>
        </w:rPr>
      </w:pPr>
      <w:r w:rsidRPr="00270C64">
        <w:rPr>
          <w:lang w:val="es-ES"/>
        </w:rPr>
        <w:t>Para motivar la clasificación se deberán señalar las razones o circunstancias especiales</w:t>
      </w:r>
      <w:r>
        <w:rPr>
          <w:lang w:val="es-ES"/>
        </w:rPr>
        <w:t xml:space="preserve"> </w:t>
      </w:r>
      <w:r w:rsidRPr="00270C64">
        <w:rPr>
          <w:lang w:val="es-ES"/>
        </w:rPr>
        <w:t>que lo llevaron a concluir que el caso particular se ajusta al supuesto previsto por la norma</w:t>
      </w:r>
      <w:r>
        <w:rPr>
          <w:lang w:val="es-ES"/>
        </w:rPr>
        <w:t xml:space="preserve"> </w:t>
      </w:r>
      <w:r w:rsidRPr="00270C64">
        <w:rPr>
          <w:lang w:val="es-ES"/>
        </w:rPr>
        <w:t>legal invocada como fundamento.</w:t>
      </w:r>
    </w:p>
    <w:p w14:paraId="60613766" w14:textId="77777777" w:rsidR="00704C0A" w:rsidRPr="00270C64" w:rsidRDefault="00704C0A" w:rsidP="00704C0A">
      <w:pPr>
        <w:pStyle w:val="Fundamentos"/>
        <w:rPr>
          <w:lang w:val="es-ES"/>
        </w:rPr>
      </w:pPr>
    </w:p>
    <w:p w14:paraId="0C972DEF" w14:textId="77777777" w:rsidR="00704C0A" w:rsidRDefault="00704C0A" w:rsidP="00704C0A">
      <w:pPr>
        <w:pStyle w:val="Fundamentos"/>
        <w:rPr>
          <w:lang w:val="es-ES"/>
        </w:rPr>
      </w:pPr>
      <w:r w:rsidRPr="00270C64">
        <w:rPr>
          <w:lang w:val="es-ES"/>
        </w:rPr>
        <w:t>En caso de referirse a información reservada, la motivación de la clasificación deberá</w:t>
      </w:r>
      <w:r>
        <w:rPr>
          <w:lang w:val="es-ES"/>
        </w:rPr>
        <w:t xml:space="preserve"> </w:t>
      </w:r>
      <w:r w:rsidRPr="00270C64">
        <w:rPr>
          <w:lang w:val="es-ES"/>
        </w:rPr>
        <w:t>comprender el análisis de la prueba de daño a que hace referencia el artículo 104 de la</w:t>
      </w:r>
      <w:r>
        <w:rPr>
          <w:lang w:val="es-ES"/>
        </w:rPr>
        <w:t xml:space="preserve"> </w:t>
      </w:r>
      <w:r w:rsidRPr="00270C64">
        <w:rPr>
          <w:lang w:val="es-ES"/>
        </w:rPr>
        <w:t>Ley General, en relación con el artículo trigésimo tercero de los presentes lineamientos,</w:t>
      </w:r>
      <w:r>
        <w:rPr>
          <w:lang w:val="es-ES"/>
        </w:rPr>
        <w:t xml:space="preserve"> </w:t>
      </w:r>
      <w:r w:rsidRPr="00270C64">
        <w:rPr>
          <w:lang w:val="es-ES"/>
        </w:rPr>
        <w:t>así como las circunstancias que justifican el establecimiento de determinado plazo de</w:t>
      </w:r>
      <w:r>
        <w:rPr>
          <w:lang w:val="es-ES"/>
        </w:rPr>
        <w:t xml:space="preserve"> </w:t>
      </w:r>
      <w:r w:rsidRPr="00270C64">
        <w:rPr>
          <w:lang w:val="es-ES"/>
        </w:rPr>
        <w:t>reserva.</w:t>
      </w:r>
    </w:p>
    <w:p w14:paraId="1EC9D031" w14:textId="77777777" w:rsidR="00704C0A" w:rsidRPr="00AA3AB9" w:rsidRDefault="00704C0A" w:rsidP="00704C0A">
      <w:pPr>
        <w:pStyle w:val="Fundamentos"/>
        <w:rPr>
          <w:b/>
          <w:lang w:val="es-ES"/>
        </w:rPr>
      </w:pPr>
    </w:p>
    <w:p w14:paraId="3F449B47" w14:textId="77777777" w:rsidR="00704C0A" w:rsidRPr="003F12B5" w:rsidRDefault="00704C0A" w:rsidP="003F12B5">
      <w:pPr>
        <w:pStyle w:val="Fundamentos"/>
        <w:rPr>
          <w:lang w:val="es-ES"/>
        </w:rPr>
      </w:pPr>
      <w:r w:rsidRPr="00AA3AB9">
        <w:rPr>
          <w:b/>
          <w:lang w:val="es-ES"/>
        </w:rPr>
        <w:lastRenderedPageBreak/>
        <w:t>Noveno.</w:t>
      </w:r>
      <w:r w:rsidRPr="00AA3AB9">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05C477" w14:textId="77777777" w:rsidR="00704C0A" w:rsidRPr="00270C64" w:rsidRDefault="00704C0A" w:rsidP="00704C0A">
      <w:pPr>
        <w:pStyle w:val="Fundamentos"/>
        <w:rPr>
          <w:lang w:val="es-ES"/>
        </w:rPr>
      </w:pPr>
      <w:r w:rsidRPr="00270C64">
        <w:rPr>
          <w:b/>
          <w:lang w:val="es-ES"/>
        </w:rPr>
        <w:t xml:space="preserve">Décimo. </w:t>
      </w:r>
      <w:r w:rsidRPr="00270C64">
        <w:rPr>
          <w:lang w:val="es-ES"/>
        </w:rPr>
        <w:t xml:space="preserve">Los titulares de las </w:t>
      </w:r>
      <w:proofErr w:type="gramStart"/>
      <w:r w:rsidRPr="00270C64">
        <w:rPr>
          <w:lang w:val="es-ES"/>
        </w:rPr>
        <w:t>áreas,</w:t>
      </w:r>
      <w:proofErr w:type="gramEnd"/>
      <w:r w:rsidRPr="00270C64">
        <w:rPr>
          <w:lang w:val="es-ES"/>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64EE29E" w14:textId="77777777" w:rsidR="00704C0A" w:rsidRPr="00AA3AB9" w:rsidRDefault="00704C0A" w:rsidP="00704C0A">
      <w:pPr>
        <w:pStyle w:val="Fundamentos"/>
        <w:rPr>
          <w:lang w:val="es-ES"/>
        </w:rPr>
      </w:pPr>
    </w:p>
    <w:p w14:paraId="7B58BBFC" w14:textId="77777777" w:rsidR="00704C0A" w:rsidRPr="00AA3AB9" w:rsidRDefault="00704C0A" w:rsidP="00704C0A">
      <w:pPr>
        <w:pStyle w:val="Fundamentos"/>
        <w:rPr>
          <w:lang w:val="es-ES"/>
        </w:rPr>
      </w:pPr>
      <w:r w:rsidRPr="00AA3AB9">
        <w:rPr>
          <w:lang w:val="es-ES"/>
        </w:rPr>
        <w:t>En ausencia de los titulares de las áreas, la información será clasificada o desclasificada por la persona que lo supla, en términos de la normativa que rija la actuación del sujeto obligado.</w:t>
      </w:r>
    </w:p>
    <w:p w14:paraId="1630A4AA" w14:textId="77777777" w:rsidR="00704C0A" w:rsidRPr="00AA3AB9" w:rsidRDefault="00704C0A" w:rsidP="00704C0A">
      <w:pPr>
        <w:pStyle w:val="Fundamentos"/>
        <w:rPr>
          <w:b/>
          <w:lang w:val="es-ES"/>
        </w:rPr>
      </w:pPr>
    </w:p>
    <w:p w14:paraId="6329D9CF" w14:textId="77777777" w:rsidR="00704C0A" w:rsidRPr="00AA3AB9" w:rsidRDefault="00704C0A" w:rsidP="00704C0A">
      <w:pPr>
        <w:pStyle w:val="Fundamentos"/>
        <w:rPr>
          <w:lang w:val="es-ES"/>
        </w:rPr>
      </w:pPr>
      <w:r w:rsidRPr="00AA3AB9">
        <w:rPr>
          <w:b/>
          <w:lang w:val="es-ES"/>
        </w:rPr>
        <w:t>Décimo primero.</w:t>
      </w:r>
      <w:r w:rsidRPr="00AA3AB9">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w:t>
      </w:r>
      <w:r>
        <w:rPr>
          <w:lang w:val="es-ES"/>
        </w:rPr>
        <w:t xml:space="preserve"> de los presentes lineamientos.</w:t>
      </w:r>
    </w:p>
    <w:p w14:paraId="5795C20C" w14:textId="77777777" w:rsidR="00704C0A" w:rsidRDefault="00704C0A" w:rsidP="00704C0A">
      <w:pPr>
        <w:pBdr>
          <w:top w:val="nil"/>
          <w:left w:val="nil"/>
          <w:bottom w:val="nil"/>
          <w:right w:val="nil"/>
          <w:between w:val="nil"/>
        </w:pBdr>
        <w:contextualSpacing/>
        <w:rPr>
          <w:rFonts w:eastAsia="Palatino Linotype" w:cs="Palatino Linotype"/>
          <w:color w:val="000000"/>
        </w:rPr>
      </w:pPr>
    </w:p>
    <w:p w14:paraId="27423D1F" w14:textId="77777777" w:rsidR="00704C0A" w:rsidRPr="00704C0A" w:rsidRDefault="00704C0A" w:rsidP="00704C0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04C0A">
        <w:rPr>
          <w:rFonts w:ascii="Palatino Linotype" w:eastAsia="Palatino Linotype" w:hAnsi="Palatino Linotype" w:cs="Palatino Linotype"/>
          <w:color w:val="000000"/>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332FA448" w14:textId="77777777" w:rsidR="00704C0A" w:rsidRPr="00704C0A" w:rsidRDefault="00704C0A" w:rsidP="00704C0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5BE25B6" w14:textId="77777777" w:rsidR="00704C0A" w:rsidRPr="00704C0A" w:rsidRDefault="00704C0A" w:rsidP="00704C0A">
      <w:pPr>
        <w:spacing w:line="360" w:lineRule="auto"/>
        <w:jc w:val="both"/>
        <w:rPr>
          <w:rFonts w:ascii="Palatino Linotype" w:hAnsi="Palatino Linotype" w:cs="Arial"/>
          <w:lang w:val="es-ES" w:eastAsia="es-ES"/>
        </w:rPr>
      </w:pPr>
      <w:r w:rsidRPr="00704C0A">
        <w:rPr>
          <w:rFonts w:ascii="Palatino Linotype" w:hAnsi="Palatino Linotype" w:cs="Arial"/>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AB9A2DE" w14:textId="77777777" w:rsidR="00704C0A" w:rsidRPr="00C72499" w:rsidRDefault="00704C0A" w:rsidP="00704C0A">
      <w:pPr>
        <w:rPr>
          <w:rFonts w:cs="Arial"/>
          <w:lang w:val="es-ES" w:eastAsia="es-ES"/>
        </w:rPr>
      </w:pPr>
    </w:p>
    <w:p w14:paraId="2EA9D9C5" w14:textId="77777777" w:rsidR="00704C0A" w:rsidRPr="00C72499" w:rsidRDefault="00704C0A" w:rsidP="00704C0A">
      <w:pPr>
        <w:pStyle w:val="Fundamentos"/>
        <w:rPr>
          <w:lang w:val="es-ES" w:eastAsia="es-ES"/>
        </w:rPr>
      </w:pPr>
      <w:r w:rsidRPr="00C72499">
        <w:rPr>
          <w:b/>
          <w:lang w:val="es-ES" w:eastAsia="es-ES"/>
        </w:rPr>
        <w:t>Artículo 3.</w:t>
      </w:r>
      <w:r w:rsidRPr="00C72499">
        <w:rPr>
          <w:lang w:val="es-ES" w:eastAsia="es-ES"/>
        </w:rPr>
        <w:t xml:space="preserve"> Para los efectos de la presente Ley se entenderá por:</w:t>
      </w:r>
    </w:p>
    <w:p w14:paraId="45141A1B" w14:textId="77777777" w:rsidR="00704C0A" w:rsidRPr="00C72499" w:rsidRDefault="00704C0A" w:rsidP="00704C0A">
      <w:pPr>
        <w:pStyle w:val="Fundamentos"/>
        <w:rPr>
          <w:lang w:val="es-ES" w:eastAsia="es-ES"/>
        </w:rPr>
      </w:pPr>
      <w:r>
        <w:rPr>
          <w:lang w:val="es-ES" w:eastAsia="es-ES"/>
        </w:rPr>
        <w:t>(…)</w:t>
      </w:r>
    </w:p>
    <w:p w14:paraId="2F3A58D9" w14:textId="77777777" w:rsidR="00704C0A" w:rsidRPr="00C72499" w:rsidRDefault="00704C0A" w:rsidP="00704C0A">
      <w:pPr>
        <w:pStyle w:val="Fundamentos"/>
        <w:rPr>
          <w:lang w:val="es-ES" w:eastAsia="es-ES"/>
        </w:rPr>
      </w:pPr>
    </w:p>
    <w:p w14:paraId="6C6F4AE8" w14:textId="77777777" w:rsidR="00704C0A" w:rsidRPr="00C72499" w:rsidRDefault="00704C0A" w:rsidP="00704C0A">
      <w:pPr>
        <w:pStyle w:val="Fundamentos"/>
        <w:rPr>
          <w:lang w:val="es-ES" w:eastAsia="es-ES"/>
        </w:rPr>
      </w:pPr>
      <w:r w:rsidRPr="00C72499">
        <w:rPr>
          <w:b/>
          <w:lang w:val="es-ES" w:eastAsia="es-ES"/>
        </w:rPr>
        <w:t>IX. Datos personales:</w:t>
      </w:r>
      <w:r w:rsidRPr="00C72499">
        <w:rPr>
          <w:lang w:val="es-ES" w:eastAsia="es-ES"/>
        </w:rPr>
        <w:t xml:space="preserve"> La información concerniente a una persona, identificada o identificable según lo dispuesto por la Ley de Protección de Datos Personales del Estado de México; </w:t>
      </w:r>
    </w:p>
    <w:p w14:paraId="04998A77" w14:textId="77777777" w:rsidR="00704C0A" w:rsidRPr="00C72499" w:rsidRDefault="00704C0A" w:rsidP="00704C0A">
      <w:pPr>
        <w:pStyle w:val="Fundamentos"/>
        <w:rPr>
          <w:b/>
          <w:lang w:val="es-ES" w:eastAsia="es-ES"/>
        </w:rPr>
      </w:pPr>
    </w:p>
    <w:p w14:paraId="1161A52A" w14:textId="77777777" w:rsidR="00704C0A" w:rsidRPr="00C72499" w:rsidRDefault="00704C0A" w:rsidP="00704C0A">
      <w:pPr>
        <w:pStyle w:val="Fundamentos"/>
        <w:rPr>
          <w:lang w:val="es-ES" w:eastAsia="es-ES"/>
        </w:rPr>
      </w:pPr>
      <w:r w:rsidRPr="00C72499">
        <w:rPr>
          <w:b/>
          <w:lang w:val="es-ES" w:eastAsia="es-ES"/>
        </w:rPr>
        <w:t>XX. Información clasificada:</w:t>
      </w:r>
      <w:r w:rsidRPr="00C72499">
        <w:rPr>
          <w:lang w:val="es-ES" w:eastAsia="es-ES"/>
        </w:rPr>
        <w:t xml:space="preserve"> Aquella considerada por la presente Ley como reservada o confidencial;</w:t>
      </w:r>
    </w:p>
    <w:p w14:paraId="6A09FCFE" w14:textId="77777777" w:rsidR="00704C0A" w:rsidRPr="00C72499" w:rsidRDefault="00704C0A" w:rsidP="00704C0A">
      <w:pPr>
        <w:pStyle w:val="Fundamentos"/>
        <w:rPr>
          <w:b/>
          <w:lang w:val="es-ES" w:eastAsia="es-ES"/>
        </w:rPr>
      </w:pPr>
    </w:p>
    <w:p w14:paraId="1C3B9A15" w14:textId="77777777" w:rsidR="00704C0A" w:rsidRPr="00C72499" w:rsidRDefault="00704C0A" w:rsidP="00704C0A">
      <w:pPr>
        <w:pStyle w:val="Fundamentos"/>
        <w:rPr>
          <w:lang w:val="es-ES" w:eastAsia="es-ES"/>
        </w:rPr>
      </w:pPr>
      <w:r w:rsidRPr="00C72499">
        <w:rPr>
          <w:b/>
          <w:lang w:val="es-ES" w:eastAsia="es-ES"/>
        </w:rPr>
        <w:t>XXI. Información confidencial:</w:t>
      </w:r>
      <w:r w:rsidRPr="00C72499">
        <w:rPr>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92CA22" w14:textId="77777777" w:rsidR="00704C0A" w:rsidRPr="00C72499" w:rsidRDefault="00704C0A" w:rsidP="00704C0A">
      <w:pPr>
        <w:pStyle w:val="Fundamentos"/>
        <w:rPr>
          <w:b/>
          <w:lang w:val="es-ES" w:eastAsia="es-ES"/>
        </w:rPr>
      </w:pPr>
    </w:p>
    <w:p w14:paraId="5B613E29" w14:textId="77777777" w:rsidR="00704C0A" w:rsidRPr="00C72499" w:rsidRDefault="00704C0A" w:rsidP="00704C0A">
      <w:pPr>
        <w:pStyle w:val="Fundamentos"/>
        <w:rPr>
          <w:lang w:val="es-ES" w:eastAsia="es-ES"/>
        </w:rPr>
      </w:pPr>
      <w:r w:rsidRPr="00C72499">
        <w:rPr>
          <w:b/>
          <w:lang w:val="es-ES" w:eastAsia="es-ES"/>
        </w:rPr>
        <w:t>XLV. Versión pública:</w:t>
      </w:r>
      <w:r w:rsidRPr="00C72499">
        <w:rPr>
          <w:lang w:val="es-ES" w:eastAsia="es-ES"/>
        </w:rPr>
        <w:t xml:space="preserve"> Documento en el que se elimine, suprime o borra la información clasificada como reservada o confidencial para permitir su acceso.</w:t>
      </w:r>
    </w:p>
    <w:p w14:paraId="3C9A937F" w14:textId="77777777" w:rsidR="00704C0A" w:rsidRPr="00C72499" w:rsidRDefault="00704C0A" w:rsidP="00704C0A">
      <w:pPr>
        <w:pStyle w:val="Fundamentos"/>
        <w:rPr>
          <w:lang w:val="es-ES" w:eastAsia="es-ES"/>
        </w:rPr>
      </w:pPr>
      <w:r>
        <w:rPr>
          <w:lang w:val="es-ES" w:eastAsia="es-ES"/>
        </w:rPr>
        <w:t>(…)</w:t>
      </w:r>
    </w:p>
    <w:p w14:paraId="1119387F" w14:textId="77777777" w:rsidR="00704C0A" w:rsidRPr="00C72499" w:rsidRDefault="00704C0A" w:rsidP="00704C0A">
      <w:pPr>
        <w:pStyle w:val="Fundamentos"/>
        <w:rPr>
          <w:lang w:val="es-ES" w:eastAsia="es-ES"/>
        </w:rPr>
      </w:pPr>
      <w:r w:rsidRPr="00C72499">
        <w:rPr>
          <w:b/>
          <w:lang w:val="es-ES" w:eastAsia="es-ES"/>
        </w:rPr>
        <w:t>Artículo 91.</w:t>
      </w:r>
      <w:r w:rsidRPr="00C72499">
        <w:rPr>
          <w:lang w:val="es-ES" w:eastAsia="es-ES"/>
        </w:rPr>
        <w:t xml:space="preserve"> El acceso a la información pública será restringido excepcionalmente, cuando ésta sea clasificada como reservada o confidencial.</w:t>
      </w:r>
    </w:p>
    <w:p w14:paraId="0F990CF2" w14:textId="77777777" w:rsidR="00704C0A" w:rsidRPr="00C72499" w:rsidRDefault="00704C0A" w:rsidP="00704C0A">
      <w:pPr>
        <w:pStyle w:val="Fundamentos"/>
        <w:rPr>
          <w:lang w:val="es-ES" w:eastAsia="es-ES"/>
        </w:rPr>
      </w:pPr>
    </w:p>
    <w:p w14:paraId="7D926B37" w14:textId="77777777" w:rsidR="00704C0A" w:rsidRPr="00C72499" w:rsidRDefault="00704C0A" w:rsidP="00704C0A">
      <w:pPr>
        <w:pStyle w:val="Fundamentos"/>
        <w:rPr>
          <w:lang w:val="es-ES" w:eastAsia="es-ES"/>
        </w:rPr>
      </w:pPr>
      <w:r w:rsidRPr="00C72499">
        <w:rPr>
          <w:b/>
          <w:lang w:val="es-ES" w:eastAsia="es-ES"/>
        </w:rPr>
        <w:t>Artículo 132.</w:t>
      </w:r>
      <w:r w:rsidRPr="00C72499">
        <w:rPr>
          <w:lang w:val="es-ES" w:eastAsia="es-ES"/>
        </w:rPr>
        <w:t xml:space="preserve"> </w:t>
      </w:r>
      <w:r w:rsidRPr="00C72499">
        <w:rPr>
          <w:b/>
          <w:u w:val="single"/>
          <w:lang w:val="es-ES" w:eastAsia="es-ES"/>
        </w:rPr>
        <w:t>La clasificación de la información se llevará a cabo en el momento en que</w:t>
      </w:r>
      <w:r w:rsidRPr="00C72499">
        <w:rPr>
          <w:lang w:val="es-ES" w:eastAsia="es-ES"/>
        </w:rPr>
        <w:t>:</w:t>
      </w:r>
    </w:p>
    <w:p w14:paraId="75280BDF" w14:textId="77777777" w:rsidR="00704C0A" w:rsidRPr="00C72499" w:rsidRDefault="00704C0A" w:rsidP="00704C0A">
      <w:pPr>
        <w:pStyle w:val="Fundamentos"/>
        <w:rPr>
          <w:lang w:val="es-ES" w:eastAsia="es-ES"/>
        </w:rPr>
      </w:pPr>
      <w:r w:rsidRPr="00C72499">
        <w:rPr>
          <w:b/>
          <w:lang w:val="es-ES" w:eastAsia="es-ES"/>
        </w:rPr>
        <w:t>I.</w:t>
      </w:r>
      <w:r w:rsidRPr="00C72499">
        <w:rPr>
          <w:lang w:val="es-ES" w:eastAsia="es-ES"/>
        </w:rPr>
        <w:t xml:space="preserve"> Se reciba una solicitud de acceso a la información;</w:t>
      </w:r>
    </w:p>
    <w:p w14:paraId="1C5C639F" w14:textId="77777777" w:rsidR="00704C0A" w:rsidRPr="00C72499" w:rsidRDefault="00704C0A" w:rsidP="00704C0A">
      <w:pPr>
        <w:pStyle w:val="Fundamentos"/>
        <w:rPr>
          <w:u w:val="single"/>
          <w:lang w:val="es-ES" w:eastAsia="es-ES"/>
        </w:rPr>
      </w:pPr>
      <w:r w:rsidRPr="00C72499">
        <w:rPr>
          <w:b/>
          <w:lang w:val="es-ES" w:eastAsia="es-ES"/>
        </w:rPr>
        <w:t>II.</w:t>
      </w:r>
      <w:r w:rsidRPr="00C72499">
        <w:rPr>
          <w:lang w:val="es-ES" w:eastAsia="es-ES"/>
        </w:rPr>
        <w:t xml:space="preserve"> </w:t>
      </w:r>
      <w:r w:rsidRPr="00C72499">
        <w:rPr>
          <w:b/>
          <w:u w:val="single"/>
          <w:lang w:val="es-ES" w:eastAsia="es-ES"/>
        </w:rPr>
        <w:t>Se determine mediante resolución de autoridad competente; o</w:t>
      </w:r>
    </w:p>
    <w:p w14:paraId="1F669D1C" w14:textId="77777777" w:rsidR="00704C0A" w:rsidRPr="00C72499" w:rsidRDefault="00704C0A" w:rsidP="00704C0A">
      <w:pPr>
        <w:pStyle w:val="Fundamentos"/>
        <w:rPr>
          <w:u w:val="single"/>
          <w:lang w:val="es-ES" w:eastAsia="es-ES"/>
        </w:rPr>
      </w:pPr>
      <w:r w:rsidRPr="00C72499">
        <w:rPr>
          <w:b/>
          <w:lang w:val="es-ES" w:eastAsia="es-ES"/>
        </w:rPr>
        <w:t>III.</w:t>
      </w:r>
      <w:r w:rsidRPr="00C72499">
        <w:rPr>
          <w:lang w:val="es-ES" w:eastAsia="es-ES"/>
        </w:rPr>
        <w:t xml:space="preserve"> </w:t>
      </w:r>
      <w:r w:rsidRPr="00C72499">
        <w:rPr>
          <w:b/>
          <w:u w:val="single"/>
          <w:lang w:val="es-ES" w:eastAsia="es-ES"/>
        </w:rPr>
        <w:t>Se generen versiones públicas para dar cumplimiento a las obligaciones de transparencia previstas en esta Ley.</w:t>
      </w:r>
    </w:p>
    <w:p w14:paraId="3EA6068D" w14:textId="77777777" w:rsidR="00704C0A" w:rsidRPr="00C72499" w:rsidRDefault="00704C0A" w:rsidP="00704C0A">
      <w:pPr>
        <w:pStyle w:val="Fundamentos"/>
        <w:rPr>
          <w:lang w:val="es-ES" w:eastAsia="es-ES"/>
        </w:rPr>
      </w:pPr>
      <w:r>
        <w:rPr>
          <w:lang w:val="es-ES" w:eastAsia="es-ES"/>
        </w:rPr>
        <w:t>(…)</w:t>
      </w:r>
    </w:p>
    <w:p w14:paraId="02561EBA" w14:textId="77777777" w:rsidR="00704C0A" w:rsidRPr="00C72499" w:rsidRDefault="00704C0A" w:rsidP="00704C0A">
      <w:pPr>
        <w:pStyle w:val="Fundamentos"/>
        <w:rPr>
          <w:lang w:val="es-ES" w:eastAsia="es-ES"/>
        </w:rPr>
      </w:pPr>
    </w:p>
    <w:p w14:paraId="3CE56E55" w14:textId="77777777" w:rsidR="00704C0A" w:rsidRPr="00C72499" w:rsidRDefault="00704C0A" w:rsidP="00704C0A">
      <w:pPr>
        <w:pStyle w:val="Fundamentos"/>
        <w:rPr>
          <w:lang w:val="es-ES" w:eastAsia="es-ES"/>
        </w:rPr>
      </w:pPr>
      <w:r w:rsidRPr="00C72499">
        <w:rPr>
          <w:b/>
          <w:lang w:val="es-ES" w:eastAsia="es-ES"/>
        </w:rPr>
        <w:t>Artículo 143.</w:t>
      </w:r>
      <w:r w:rsidRPr="00C72499">
        <w:rPr>
          <w:lang w:val="es-ES" w:eastAsia="es-ES"/>
        </w:rPr>
        <w:t xml:space="preserve"> </w:t>
      </w:r>
      <w:r w:rsidRPr="00C72499">
        <w:rPr>
          <w:b/>
          <w:u w:val="single"/>
          <w:lang w:val="es-ES" w:eastAsia="es-ES"/>
        </w:rPr>
        <w:t>Para los efectos de esta Ley se considera información confidencial, la clasificada como tal, de manera permanente, por su naturaleza, cuando</w:t>
      </w:r>
      <w:r w:rsidRPr="00C72499">
        <w:rPr>
          <w:lang w:val="es-ES" w:eastAsia="es-ES"/>
        </w:rPr>
        <w:t>:</w:t>
      </w:r>
    </w:p>
    <w:p w14:paraId="48C68587" w14:textId="77777777" w:rsidR="00704C0A" w:rsidRPr="00C72499" w:rsidRDefault="00704C0A" w:rsidP="00704C0A">
      <w:pPr>
        <w:pStyle w:val="Fundamentos"/>
        <w:rPr>
          <w:b/>
          <w:lang w:val="es-ES" w:eastAsia="es-ES"/>
        </w:rPr>
      </w:pPr>
    </w:p>
    <w:p w14:paraId="02FD63F0" w14:textId="77777777" w:rsidR="00704C0A" w:rsidRPr="00C72499" w:rsidRDefault="00704C0A" w:rsidP="00704C0A">
      <w:pPr>
        <w:pStyle w:val="Fundamentos"/>
        <w:rPr>
          <w:lang w:val="es-ES" w:eastAsia="es-ES"/>
        </w:rPr>
      </w:pPr>
      <w:r w:rsidRPr="00C72499">
        <w:rPr>
          <w:b/>
          <w:lang w:val="es-ES" w:eastAsia="es-ES"/>
        </w:rPr>
        <w:t>I.</w:t>
      </w:r>
      <w:r w:rsidRPr="00C72499">
        <w:rPr>
          <w:lang w:val="es-ES" w:eastAsia="es-ES"/>
        </w:rPr>
        <w:t xml:space="preserve"> </w:t>
      </w:r>
      <w:r w:rsidRPr="00C72499">
        <w:rPr>
          <w:b/>
          <w:u w:val="single"/>
          <w:lang w:val="es-ES" w:eastAsia="es-ES"/>
        </w:rPr>
        <w:t>Se refiera a la información privada y los datos personales concernientes a una persona física o jurídico colectiva identificada o identificable</w:t>
      </w:r>
      <w:r w:rsidRPr="00C72499">
        <w:rPr>
          <w:lang w:val="es-ES" w:eastAsia="es-ES"/>
        </w:rPr>
        <w:t>;</w:t>
      </w:r>
    </w:p>
    <w:p w14:paraId="4DEFA423" w14:textId="77777777" w:rsidR="00704C0A" w:rsidRPr="00C72499" w:rsidRDefault="00704C0A" w:rsidP="00704C0A">
      <w:pPr>
        <w:pStyle w:val="Fundamentos"/>
        <w:rPr>
          <w:u w:val="single"/>
          <w:lang w:val="es-ES" w:eastAsia="es-ES"/>
        </w:rPr>
      </w:pPr>
      <w:r w:rsidRPr="00C72499">
        <w:rPr>
          <w:b/>
          <w:lang w:val="es-ES" w:eastAsia="es-ES"/>
        </w:rPr>
        <w:t>II.</w:t>
      </w:r>
      <w:r w:rsidRPr="00C72499">
        <w:rPr>
          <w:lang w:val="es-ES" w:eastAsia="es-ES"/>
        </w:rPr>
        <w:t xml:space="preserve"> </w:t>
      </w:r>
      <w:r w:rsidRPr="00C72499">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7D78A429" w14:textId="77777777" w:rsidR="00704C0A" w:rsidRPr="00C72499" w:rsidRDefault="00704C0A" w:rsidP="00704C0A">
      <w:pPr>
        <w:pStyle w:val="Fundamentos"/>
        <w:rPr>
          <w:lang w:val="es-ES" w:eastAsia="es-ES"/>
        </w:rPr>
      </w:pPr>
      <w:r w:rsidRPr="00C72499">
        <w:rPr>
          <w:b/>
          <w:lang w:val="es-ES" w:eastAsia="es-ES"/>
        </w:rPr>
        <w:t>III.</w:t>
      </w:r>
      <w:r w:rsidRPr="00C72499">
        <w:rPr>
          <w:lang w:val="es-ES" w:eastAsia="es-ES"/>
        </w:rPr>
        <w:t xml:space="preserve"> La que presenten los particulares a los sujetos obligados, de conformidad con lo dispuesto por las leyes o los tratados internacionales.</w:t>
      </w:r>
    </w:p>
    <w:p w14:paraId="183EBABF" w14:textId="77777777" w:rsidR="00704C0A" w:rsidRPr="00C72499" w:rsidRDefault="00704C0A" w:rsidP="00704C0A">
      <w:pPr>
        <w:pStyle w:val="Fundamentos"/>
        <w:rPr>
          <w:lang w:val="es-ES" w:eastAsia="es-ES"/>
        </w:rPr>
      </w:pPr>
    </w:p>
    <w:p w14:paraId="398F02FC" w14:textId="77777777" w:rsidR="00704C0A" w:rsidRPr="00C72499" w:rsidRDefault="00704C0A" w:rsidP="00704C0A">
      <w:pPr>
        <w:pStyle w:val="Fundamentos"/>
        <w:rPr>
          <w:lang w:val="es-ES" w:eastAsia="es-ES"/>
        </w:rPr>
      </w:pPr>
      <w:r w:rsidRPr="00C72499">
        <w:rPr>
          <w:lang w:val="es-ES" w:eastAsia="es-ES"/>
        </w:rPr>
        <w:t xml:space="preserve">La información confidencial no estará sujeta a temporalidad alguna y sólo podrán tener acceso a ella los titulares de </w:t>
      </w:r>
      <w:proofErr w:type="gramStart"/>
      <w:r w:rsidRPr="00C72499">
        <w:rPr>
          <w:lang w:val="es-ES" w:eastAsia="es-ES"/>
        </w:rPr>
        <w:t>la misma</w:t>
      </w:r>
      <w:proofErr w:type="gramEnd"/>
      <w:r w:rsidRPr="00C72499">
        <w:rPr>
          <w:lang w:val="es-ES" w:eastAsia="es-ES"/>
        </w:rPr>
        <w:t>, sus representantes y los servidores públicos facultados para ello.</w:t>
      </w:r>
    </w:p>
    <w:p w14:paraId="3E724FF8" w14:textId="77777777" w:rsidR="00704C0A" w:rsidRPr="00C72499" w:rsidRDefault="00704C0A" w:rsidP="00704C0A">
      <w:pPr>
        <w:pStyle w:val="Fundamentos"/>
        <w:rPr>
          <w:lang w:val="es-ES" w:eastAsia="es-ES"/>
        </w:rPr>
      </w:pPr>
    </w:p>
    <w:p w14:paraId="4272AF71" w14:textId="77777777" w:rsidR="00704C0A" w:rsidRPr="00C72499" w:rsidRDefault="00704C0A" w:rsidP="00704C0A">
      <w:pPr>
        <w:pStyle w:val="Fundamentos"/>
        <w:rPr>
          <w:lang w:val="es-ES" w:eastAsia="es-ES"/>
        </w:rPr>
      </w:pPr>
      <w:r w:rsidRPr="00C72499">
        <w:rPr>
          <w:lang w:val="es-ES" w:eastAsia="es-ES"/>
        </w:rPr>
        <w:lastRenderedPageBreak/>
        <w:t xml:space="preserve">No se considerará confidencial la información que se encuentre en los registros públicos o en fuentes de acceso público, ni tampoco la que sea considerada por la presente ley como información </w:t>
      </w:r>
      <w:r>
        <w:rPr>
          <w:lang w:val="es-ES" w:eastAsia="es-ES"/>
        </w:rPr>
        <w:t>pública.</w:t>
      </w:r>
    </w:p>
    <w:p w14:paraId="44C14D6E" w14:textId="77777777" w:rsidR="00704C0A" w:rsidRPr="00C72499" w:rsidRDefault="00704C0A" w:rsidP="00704C0A">
      <w:pPr>
        <w:rPr>
          <w:lang w:val="es-ES"/>
        </w:rPr>
      </w:pPr>
    </w:p>
    <w:p w14:paraId="46C44476" w14:textId="77777777" w:rsidR="003A1135" w:rsidRDefault="003A1135" w:rsidP="00704C0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28331FD" w14:textId="77777777" w:rsidR="00704C0A" w:rsidRDefault="00704C0A" w:rsidP="00704C0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04C0A">
        <w:rPr>
          <w:rFonts w:ascii="Palatino Linotype" w:eastAsia="Palatino Linotype" w:hAnsi="Palatino Linotype" w:cs="Palatino Linotype"/>
          <w:color w:val="000000"/>
        </w:rPr>
        <w:t xml:space="preserve">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w:t>
      </w:r>
      <w:r w:rsidR="003F12B5">
        <w:rPr>
          <w:rFonts w:ascii="Palatino Linotype" w:eastAsia="Palatino Linotype" w:hAnsi="Palatino Linotype" w:cs="Palatino Linotype"/>
          <w:color w:val="000000"/>
        </w:rPr>
        <w:t xml:space="preserve">de </w:t>
      </w:r>
      <w:r w:rsidRPr="00704C0A">
        <w:rPr>
          <w:rFonts w:ascii="Palatino Linotype" w:eastAsia="Palatino Linotype" w:hAnsi="Palatino Linotype" w:cs="Palatino Linotype"/>
          <w:color w:val="000000"/>
        </w:rPr>
        <w:t xml:space="preserve">no hacerlo, </w:t>
      </w:r>
      <w:r w:rsidRPr="003F12B5">
        <w:rPr>
          <w:rFonts w:ascii="Palatino Linotype" w:eastAsia="Palatino Linotype" w:hAnsi="Palatino Linotype" w:cs="Palatino Linotype"/>
          <w:color w:val="000000"/>
          <w:u w:val="single"/>
        </w:rPr>
        <w:t>la documentación entregada carece de sustento jurídico y puede ser considerada como una versión pública, sino como una documentación ilegible, incompleta o tachada</w:t>
      </w:r>
      <w:r w:rsidRPr="00704C0A">
        <w:rPr>
          <w:rFonts w:ascii="Palatino Linotype" w:eastAsia="Palatino Linotype" w:hAnsi="Palatino Linotype" w:cs="Palatino Linotype"/>
          <w:color w:val="000000"/>
        </w:rPr>
        <w:t xml:space="preserve">; ya que el no justificar las causas o motivos por las que no </w:t>
      </w:r>
      <w:r w:rsidR="003A1135">
        <w:rPr>
          <w:rFonts w:ascii="Palatino Linotype" w:eastAsia="Palatino Linotype" w:hAnsi="Palatino Linotype" w:cs="Palatino Linotype"/>
          <w:color w:val="000000"/>
        </w:rPr>
        <w:t xml:space="preserve">se observen determinados datos </w:t>
      </w:r>
      <w:r w:rsidRPr="00704C0A">
        <w:rPr>
          <w:rFonts w:ascii="Palatino Linotype" w:eastAsia="Palatino Linotype" w:hAnsi="Palatino Linotype" w:cs="Palatino Linotype"/>
          <w:color w:val="000000"/>
        </w:rPr>
        <w:t>ya sea porque se testan o suprimen, deja al solicitante en estado de incertidumbre, al no conocer o comprender porque no aparecen en la documentación respectiva.</w:t>
      </w:r>
    </w:p>
    <w:p w14:paraId="2E21AFEC" w14:textId="77777777" w:rsidR="003B710D" w:rsidRPr="00704C0A" w:rsidRDefault="003B710D" w:rsidP="00704C0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D66B1B2" w14:textId="77777777" w:rsidR="003B710D" w:rsidRPr="00FF1601" w:rsidRDefault="003B710D" w:rsidP="003B710D">
      <w:pPr>
        <w:spacing w:line="360" w:lineRule="auto"/>
        <w:jc w:val="both"/>
        <w:rPr>
          <w:rFonts w:ascii="Palatino Linotype" w:eastAsia="Calibri" w:hAnsi="Palatino Linotype" w:cs="Arial"/>
        </w:rPr>
      </w:pPr>
      <w:r>
        <w:rPr>
          <w:rFonts w:ascii="Palatino Linotype" w:eastAsia="Palatino Linotype" w:hAnsi="Palatino Linotype" w:cs="Palatino Linotype"/>
        </w:rPr>
        <w:t xml:space="preserve">Respecto las fotografías testadas en el soporte documental que da cuenta del </w:t>
      </w:r>
      <w:proofErr w:type="spellStart"/>
      <w:r>
        <w:rPr>
          <w:rFonts w:ascii="Palatino Linotype" w:eastAsia="Palatino Linotype" w:hAnsi="Palatino Linotype" w:cs="Palatino Linotype"/>
        </w:rPr>
        <w:t>curriculum</w:t>
      </w:r>
      <w:proofErr w:type="spellEnd"/>
      <w:r>
        <w:rPr>
          <w:rFonts w:ascii="Palatino Linotype" w:eastAsia="Palatino Linotype" w:hAnsi="Palatino Linotype" w:cs="Palatino Linotype"/>
        </w:rPr>
        <w:t xml:space="preserve"> vitae entregado por el Sujeto Obligado </w:t>
      </w:r>
      <w:r>
        <w:rPr>
          <w:rFonts w:ascii="Palatino Linotype" w:eastAsia="Calibri" w:hAnsi="Palatino Linotype"/>
        </w:rPr>
        <w:t>e</w:t>
      </w:r>
      <w:r w:rsidRPr="00FF1601">
        <w:rPr>
          <w:rFonts w:ascii="Palatino Linotype" w:eastAsia="Calibri" w:hAnsi="Palatino Linotype"/>
        </w:rPr>
        <w:t xml:space="preserve">s necesario resaltar que </w:t>
      </w:r>
      <w:r>
        <w:rPr>
          <w:rFonts w:ascii="Palatino Linotype" w:eastAsia="Calibri" w:hAnsi="Palatino Linotype"/>
        </w:rPr>
        <w:t xml:space="preserve"> si bien </w:t>
      </w:r>
      <w:r w:rsidRPr="00AF6D9E">
        <w:rPr>
          <w:rFonts w:ascii="Palatino Linotype" w:eastAsia="Calibri" w:hAnsi="Palatino Linotype"/>
          <w:u w:val="single"/>
        </w:rPr>
        <w:t>es viable mantener visible la fotografía en los documentos que comprueben el último grado de estudios de los servidores públicos</w:t>
      </w:r>
      <w:r w:rsidRPr="00FF1601">
        <w:rPr>
          <w:rFonts w:ascii="Palatino Linotype" w:eastAsia="Calibri" w:hAnsi="Palatino Linotype"/>
        </w:rPr>
        <w:t xml:space="preserve"> en atención a lo dispuesto por el Criterio 15/17 emitido por el entonces Instituto Nacional de Transparencia, Acceso a la Información y Protección de Datos Personales</w:t>
      </w:r>
      <w:r>
        <w:rPr>
          <w:rFonts w:ascii="Palatino Linotype" w:eastAsia="Calibri" w:hAnsi="Palatino Linotype"/>
        </w:rPr>
        <w:t xml:space="preserve"> también lo es que el soporte documental entregado por el Sujeto Obligado contiene fotografías las cuales deben guardar la naturaleza de públicas pues al ser servidores públicos resulta de interés para la ciudadanía</w:t>
      </w:r>
      <w:r w:rsidRPr="00FF1601">
        <w:rPr>
          <w:rFonts w:ascii="Palatino Linotype" w:eastAsia="Calibri" w:hAnsi="Palatino Linotype"/>
        </w:rPr>
        <w:t>, en el que se establece lo siguiente:</w:t>
      </w:r>
    </w:p>
    <w:p w14:paraId="47BBE603" w14:textId="77777777" w:rsidR="003B710D" w:rsidRPr="004E4604" w:rsidRDefault="003B710D" w:rsidP="003B710D">
      <w:pPr>
        <w:rPr>
          <w:rFonts w:ascii="Calibri" w:eastAsia="Calibri" w:hAnsi="Calibri"/>
          <w:sz w:val="22"/>
          <w:szCs w:val="22"/>
        </w:rPr>
      </w:pPr>
    </w:p>
    <w:p w14:paraId="0E73CD98" w14:textId="77777777" w:rsidR="003B710D" w:rsidRPr="004E4604" w:rsidRDefault="003B710D" w:rsidP="003B710D">
      <w:pPr>
        <w:ind w:left="567" w:right="567"/>
        <w:jc w:val="both"/>
        <w:rPr>
          <w:rFonts w:ascii="Palatino Linotype" w:eastAsia="Calibri" w:hAnsi="Palatino Linotype"/>
          <w:i/>
          <w:sz w:val="22"/>
          <w:szCs w:val="22"/>
        </w:rPr>
      </w:pPr>
      <w:r w:rsidRPr="004E4604">
        <w:rPr>
          <w:rFonts w:ascii="Palatino Linotype" w:eastAsia="Calibri" w:hAnsi="Palatino Linotype"/>
          <w:b/>
          <w:i/>
          <w:sz w:val="22"/>
          <w:szCs w:val="22"/>
        </w:rPr>
        <w:lastRenderedPageBreak/>
        <w:t>FOTOGRAFÍA EN TÍTULO O CÉDULA PROFESIONAL ES DE ACCESO PÚBLICO.</w:t>
      </w:r>
      <w:r w:rsidRPr="004E4604">
        <w:rPr>
          <w:rFonts w:ascii="Palatino Linotype" w:eastAsia="Calibri" w:hAnsi="Palatino Linotype"/>
          <w:i/>
          <w:sz w:val="22"/>
          <w:szCs w:val="22"/>
        </w:rPr>
        <w:t xml:space="preserve"> Si bien la fotografía de una persona física es un dato personal, cuando se encuentra en un título o cédula profesional </w:t>
      </w:r>
      <w:r w:rsidRPr="004E4604">
        <w:rPr>
          <w:rFonts w:ascii="Palatino Linotype" w:eastAsia="Calibri" w:hAnsi="Palatino Linotype"/>
          <w:i/>
          <w:sz w:val="22"/>
          <w:szCs w:val="22"/>
          <w:u w:val="single"/>
        </w:rPr>
        <w:t>no es susceptible de clasificarse como confidencial, en virtud del interés público que existe de conocer que la persona que se ostenta con una calidad profesional determinada es la misma que aparece en dichos documentos oficiales</w:t>
      </w:r>
      <w:r w:rsidRPr="004E4604">
        <w:rPr>
          <w:rFonts w:ascii="Palatino Linotype" w:eastAsia="Calibri" w:hAnsi="Palatino Linotype"/>
          <w:i/>
          <w:sz w:val="22"/>
          <w:szCs w:val="22"/>
        </w:rPr>
        <w:t xml:space="preserve">. </w:t>
      </w:r>
      <w:r w:rsidRPr="004E4604">
        <w:rPr>
          <w:rFonts w:ascii="Palatino Linotype" w:eastAsia="Calibri" w:hAnsi="Palatino Linotype"/>
          <w:b/>
          <w:i/>
          <w:sz w:val="22"/>
          <w:szCs w:val="22"/>
          <w:u w:val="single"/>
        </w:rPr>
        <w:t>De esta manera, la fotografía contenida en el título o cédula profesional es pública y susceptible de divulgación</w:t>
      </w:r>
      <w:r w:rsidRPr="004E4604">
        <w:rPr>
          <w:rFonts w:ascii="Palatino Linotype" w:eastAsia="Calibri" w:hAnsi="Palatino Linotype"/>
          <w:i/>
          <w:sz w:val="22"/>
          <w:szCs w:val="22"/>
        </w:rPr>
        <w:t>.</w:t>
      </w:r>
    </w:p>
    <w:p w14:paraId="0BA30528" w14:textId="77777777" w:rsidR="003B710D" w:rsidRPr="004E4604" w:rsidRDefault="003B710D" w:rsidP="003B710D">
      <w:pPr>
        <w:ind w:right="567"/>
        <w:jc w:val="both"/>
        <w:rPr>
          <w:rFonts w:ascii="Palatino Linotype" w:eastAsia="Calibri" w:hAnsi="Palatino Linotype"/>
          <w:i/>
          <w:sz w:val="22"/>
          <w:szCs w:val="22"/>
        </w:rPr>
      </w:pPr>
    </w:p>
    <w:p w14:paraId="08098735" w14:textId="77777777" w:rsidR="003B710D" w:rsidRPr="004E4604" w:rsidRDefault="003B710D" w:rsidP="003B710D">
      <w:pPr>
        <w:ind w:left="567" w:right="567"/>
        <w:jc w:val="both"/>
        <w:rPr>
          <w:rFonts w:ascii="Palatino Linotype" w:eastAsia="Calibri" w:hAnsi="Palatino Linotype"/>
          <w:b/>
          <w:i/>
          <w:sz w:val="22"/>
          <w:szCs w:val="22"/>
        </w:rPr>
      </w:pPr>
      <w:r w:rsidRPr="004E4604">
        <w:rPr>
          <w:rFonts w:ascii="Palatino Linotype" w:eastAsia="Calibri" w:hAnsi="Palatino Linotype"/>
          <w:b/>
          <w:i/>
          <w:sz w:val="22"/>
          <w:szCs w:val="22"/>
        </w:rPr>
        <w:t>Resoluciones:</w:t>
      </w:r>
    </w:p>
    <w:p w14:paraId="7094AE27" w14:textId="77777777" w:rsidR="003B710D" w:rsidRPr="004E4604" w:rsidRDefault="003B710D" w:rsidP="003B710D">
      <w:pPr>
        <w:ind w:left="567" w:right="567"/>
        <w:jc w:val="both"/>
        <w:rPr>
          <w:rFonts w:ascii="Palatino Linotype" w:eastAsia="Calibri" w:hAnsi="Palatino Linotype"/>
          <w:i/>
          <w:sz w:val="20"/>
          <w:szCs w:val="20"/>
        </w:rPr>
      </w:pPr>
      <w:r w:rsidRPr="004E4604">
        <w:rPr>
          <w:rFonts w:ascii="Palatino Linotype" w:eastAsia="Calibri" w:hAnsi="Palatino Linotype"/>
          <w:i/>
          <w:sz w:val="20"/>
          <w:szCs w:val="20"/>
        </w:rPr>
        <w:t>•</w:t>
      </w:r>
      <w:r w:rsidRPr="004E4604">
        <w:rPr>
          <w:rFonts w:ascii="Palatino Linotype" w:eastAsia="Calibri" w:hAnsi="Palatino Linotype"/>
          <w:i/>
          <w:sz w:val="20"/>
          <w:szCs w:val="20"/>
        </w:rPr>
        <w:tab/>
      </w:r>
      <w:proofErr w:type="spellStart"/>
      <w:r w:rsidRPr="004E4604">
        <w:rPr>
          <w:rFonts w:ascii="Palatino Linotype" w:eastAsia="Calibri" w:hAnsi="Palatino Linotype"/>
          <w:b/>
          <w:i/>
          <w:sz w:val="20"/>
          <w:szCs w:val="20"/>
        </w:rPr>
        <w:t>RRA</w:t>
      </w:r>
      <w:proofErr w:type="spellEnd"/>
      <w:r w:rsidRPr="004E4604">
        <w:rPr>
          <w:rFonts w:ascii="Palatino Linotype" w:eastAsia="Calibri" w:hAnsi="Palatino Linotype"/>
          <w:b/>
          <w:i/>
          <w:sz w:val="20"/>
          <w:szCs w:val="20"/>
        </w:rPr>
        <w:t xml:space="preserve"> 3777/16.</w:t>
      </w:r>
      <w:r w:rsidRPr="004E4604">
        <w:rPr>
          <w:rFonts w:ascii="Palatino Linotype" w:eastAsia="Calibri" w:hAnsi="Palatino Linotype"/>
          <w:i/>
          <w:sz w:val="20"/>
          <w:szCs w:val="20"/>
        </w:rPr>
        <w:t xml:space="preserve"> Secretaría de Comunicaciones y Transportes. 07 de diciembre de 2016. Por unanimidad. Comisionada Ponente María Patricia </w:t>
      </w:r>
      <w:proofErr w:type="spellStart"/>
      <w:r w:rsidRPr="004E4604">
        <w:rPr>
          <w:rFonts w:ascii="Palatino Linotype" w:eastAsia="Calibri" w:hAnsi="Palatino Linotype"/>
          <w:i/>
          <w:sz w:val="20"/>
          <w:szCs w:val="20"/>
        </w:rPr>
        <w:t>Kurczyn</w:t>
      </w:r>
      <w:proofErr w:type="spellEnd"/>
      <w:r w:rsidRPr="004E4604">
        <w:rPr>
          <w:rFonts w:ascii="Palatino Linotype" w:eastAsia="Calibri" w:hAnsi="Palatino Linotype"/>
          <w:i/>
          <w:sz w:val="20"/>
          <w:szCs w:val="20"/>
        </w:rPr>
        <w:t xml:space="preserve"> Villalobos.</w:t>
      </w:r>
    </w:p>
    <w:p w14:paraId="12EA0D53" w14:textId="77777777" w:rsidR="003B710D" w:rsidRPr="004E4604" w:rsidRDefault="003B710D" w:rsidP="003B710D">
      <w:pPr>
        <w:ind w:left="567" w:right="567"/>
        <w:jc w:val="both"/>
        <w:rPr>
          <w:rFonts w:ascii="Palatino Linotype" w:eastAsia="Calibri" w:hAnsi="Palatino Linotype"/>
          <w:i/>
          <w:sz w:val="20"/>
          <w:szCs w:val="20"/>
        </w:rPr>
      </w:pPr>
      <w:r w:rsidRPr="004E4604">
        <w:rPr>
          <w:rFonts w:ascii="Palatino Linotype" w:eastAsia="Calibri" w:hAnsi="Palatino Linotype"/>
          <w:i/>
          <w:sz w:val="20"/>
          <w:szCs w:val="20"/>
        </w:rPr>
        <w:t>•</w:t>
      </w:r>
      <w:r w:rsidRPr="004E4604">
        <w:rPr>
          <w:rFonts w:ascii="Palatino Linotype" w:eastAsia="Calibri" w:hAnsi="Palatino Linotype"/>
          <w:i/>
          <w:sz w:val="20"/>
          <w:szCs w:val="20"/>
        </w:rPr>
        <w:tab/>
      </w:r>
      <w:proofErr w:type="spellStart"/>
      <w:r w:rsidRPr="004E4604">
        <w:rPr>
          <w:rFonts w:ascii="Palatino Linotype" w:eastAsia="Calibri" w:hAnsi="Palatino Linotype"/>
          <w:b/>
          <w:i/>
          <w:sz w:val="20"/>
          <w:szCs w:val="20"/>
        </w:rPr>
        <w:t>RRA</w:t>
      </w:r>
      <w:proofErr w:type="spellEnd"/>
      <w:r w:rsidRPr="004E4604">
        <w:rPr>
          <w:rFonts w:ascii="Palatino Linotype" w:eastAsia="Calibri" w:hAnsi="Palatino Linotype"/>
          <w:b/>
          <w:i/>
          <w:sz w:val="20"/>
          <w:szCs w:val="20"/>
        </w:rPr>
        <w:t xml:space="preserve"> 0047/17 y acumulado.</w:t>
      </w:r>
      <w:r w:rsidRPr="004E4604">
        <w:rPr>
          <w:rFonts w:ascii="Palatino Linotype" w:eastAsia="Calibri" w:hAnsi="Palatino Linotype"/>
          <w:i/>
          <w:sz w:val="20"/>
          <w:szCs w:val="20"/>
        </w:rPr>
        <w:t xml:space="preserve"> Instituto Federal de Telecomunicaciones. 01 de marzo del 2017. Por unanimidad. Comisionado Ponente </w:t>
      </w:r>
      <w:proofErr w:type="spellStart"/>
      <w:r w:rsidRPr="004E4604">
        <w:rPr>
          <w:rFonts w:ascii="Palatino Linotype" w:eastAsia="Calibri" w:hAnsi="Palatino Linotype"/>
          <w:i/>
          <w:sz w:val="20"/>
          <w:szCs w:val="20"/>
        </w:rPr>
        <w:t>Rosendoevgueni</w:t>
      </w:r>
      <w:proofErr w:type="spellEnd"/>
      <w:r w:rsidRPr="004E4604">
        <w:rPr>
          <w:rFonts w:ascii="Palatino Linotype" w:eastAsia="Calibri" w:hAnsi="Palatino Linotype"/>
          <w:i/>
          <w:sz w:val="20"/>
          <w:szCs w:val="20"/>
        </w:rPr>
        <w:t xml:space="preserve"> Monterrey </w:t>
      </w:r>
      <w:proofErr w:type="spellStart"/>
      <w:r w:rsidRPr="004E4604">
        <w:rPr>
          <w:rFonts w:ascii="Palatino Linotype" w:eastAsia="Calibri" w:hAnsi="Palatino Linotype"/>
          <w:i/>
          <w:sz w:val="20"/>
          <w:szCs w:val="20"/>
        </w:rPr>
        <w:t>Chepov</w:t>
      </w:r>
      <w:proofErr w:type="spellEnd"/>
      <w:r w:rsidRPr="004E4604">
        <w:rPr>
          <w:rFonts w:ascii="Palatino Linotype" w:eastAsia="Calibri" w:hAnsi="Palatino Linotype"/>
          <w:i/>
          <w:sz w:val="20"/>
          <w:szCs w:val="20"/>
        </w:rPr>
        <w:t>.</w:t>
      </w:r>
    </w:p>
    <w:p w14:paraId="380DE612" w14:textId="77777777" w:rsidR="003B710D" w:rsidRPr="004E4604" w:rsidRDefault="003B710D" w:rsidP="003B710D">
      <w:pPr>
        <w:ind w:left="567" w:right="567"/>
        <w:jc w:val="both"/>
        <w:rPr>
          <w:rFonts w:ascii="Palatino Linotype" w:eastAsia="Calibri" w:hAnsi="Palatino Linotype"/>
          <w:i/>
          <w:sz w:val="20"/>
          <w:szCs w:val="20"/>
        </w:rPr>
      </w:pPr>
      <w:r w:rsidRPr="004E4604">
        <w:rPr>
          <w:rFonts w:ascii="Palatino Linotype" w:eastAsia="Calibri" w:hAnsi="Palatino Linotype"/>
          <w:i/>
          <w:sz w:val="20"/>
          <w:szCs w:val="20"/>
        </w:rPr>
        <w:t>•</w:t>
      </w:r>
      <w:r w:rsidRPr="004E4604">
        <w:rPr>
          <w:rFonts w:ascii="Palatino Linotype" w:eastAsia="Calibri" w:hAnsi="Palatino Linotype"/>
          <w:i/>
          <w:sz w:val="20"/>
          <w:szCs w:val="20"/>
        </w:rPr>
        <w:tab/>
      </w:r>
      <w:proofErr w:type="spellStart"/>
      <w:r w:rsidRPr="004E4604">
        <w:rPr>
          <w:rFonts w:ascii="Palatino Linotype" w:eastAsia="Calibri" w:hAnsi="Palatino Linotype"/>
          <w:b/>
          <w:i/>
          <w:sz w:val="20"/>
          <w:szCs w:val="20"/>
        </w:rPr>
        <w:t>RRA</w:t>
      </w:r>
      <w:proofErr w:type="spellEnd"/>
      <w:r w:rsidRPr="004E4604">
        <w:rPr>
          <w:rFonts w:ascii="Palatino Linotype" w:eastAsia="Calibri" w:hAnsi="Palatino Linotype"/>
          <w:b/>
          <w:i/>
          <w:sz w:val="20"/>
          <w:szCs w:val="20"/>
        </w:rPr>
        <w:t xml:space="preserve"> 1189/17.</w:t>
      </w:r>
      <w:r w:rsidRPr="004E4604">
        <w:rPr>
          <w:rFonts w:ascii="Palatino Linotype" w:eastAsia="Calibri" w:hAnsi="Palatino Linotype"/>
          <w:i/>
          <w:sz w:val="20"/>
          <w:szCs w:val="20"/>
        </w:rPr>
        <w:t xml:space="preserve"> Servicio de Información Agroalimentaria y Pesquera. 03 de mayo de 2017. Por mayoría, con voto disidente del Comisionado Joel Salas Suárez. Comisionada Ponente Ximena Puente de la Mora.</w:t>
      </w:r>
    </w:p>
    <w:p w14:paraId="08400DDE" w14:textId="77777777" w:rsidR="003B710D" w:rsidRPr="00FF1601" w:rsidRDefault="003B710D" w:rsidP="003B710D">
      <w:pPr>
        <w:autoSpaceDE w:val="0"/>
        <w:autoSpaceDN w:val="0"/>
        <w:adjustRightInd w:val="0"/>
        <w:spacing w:line="360" w:lineRule="auto"/>
        <w:jc w:val="both"/>
        <w:rPr>
          <w:rFonts w:ascii="Palatino Linotype" w:hAnsi="Palatino Linotype" w:cs="Calibri"/>
          <w:color w:val="000000"/>
          <w:lang w:val="es-ES"/>
        </w:rPr>
      </w:pPr>
    </w:p>
    <w:p w14:paraId="1C60C283" w14:textId="77777777" w:rsidR="003B710D" w:rsidRPr="00FF1601" w:rsidRDefault="003B710D" w:rsidP="003B710D">
      <w:pPr>
        <w:autoSpaceDE w:val="0"/>
        <w:autoSpaceDN w:val="0"/>
        <w:adjustRightInd w:val="0"/>
        <w:spacing w:line="360" w:lineRule="auto"/>
        <w:jc w:val="both"/>
        <w:rPr>
          <w:rFonts w:ascii="Palatino Linotype" w:hAnsi="Palatino Linotype" w:cs="Calibri"/>
          <w:color w:val="000000"/>
          <w:lang w:val="es-ES"/>
        </w:rPr>
      </w:pPr>
      <w:r w:rsidRPr="00FF1601">
        <w:rPr>
          <w:rFonts w:ascii="Palatino Linotype" w:hAnsi="Palatino Linotype" w:cs="Calibri"/>
          <w:color w:val="000000"/>
          <w:lang w:val="es-ES"/>
        </w:rPr>
        <w:t xml:space="preserve">Por lo que, </w:t>
      </w:r>
      <w:r w:rsidRPr="00FF1601">
        <w:rPr>
          <w:rFonts w:ascii="Palatino Linotype" w:hAnsi="Palatino Linotype" w:cs="Calibri"/>
          <w:b/>
          <w:bCs/>
          <w:color w:val="000000"/>
          <w:lang w:val="es-ES"/>
        </w:rPr>
        <w:t>NO</w:t>
      </w:r>
      <w:r w:rsidRPr="00FF1601">
        <w:rPr>
          <w:rFonts w:ascii="Palatino Linotype" w:hAnsi="Palatino Linotype" w:cs="Calibri"/>
          <w:color w:val="000000"/>
          <w:lang w:val="es-ES"/>
        </w:rPr>
        <w:t xml:space="preserve"> es procedente restringir el acceso a la fotografía,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4712CC4B" w14:textId="77777777" w:rsidR="003B710D" w:rsidRPr="00FF1601" w:rsidRDefault="003B710D" w:rsidP="003B710D">
      <w:pPr>
        <w:autoSpaceDE w:val="0"/>
        <w:autoSpaceDN w:val="0"/>
        <w:adjustRightInd w:val="0"/>
        <w:spacing w:line="360" w:lineRule="auto"/>
        <w:jc w:val="both"/>
        <w:rPr>
          <w:rFonts w:ascii="Palatino Linotype" w:hAnsi="Palatino Linotype" w:cs="Calibri"/>
          <w:color w:val="000000"/>
          <w:lang w:val="es-ES"/>
        </w:rPr>
      </w:pPr>
    </w:p>
    <w:p w14:paraId="373435A2" w14:textId="77777777" w:rsidR="003B710D" w:rsidRPr="00FF1601" w:rsidRDefault="003B710D" w:rsidP="003B710D">
      <w:pPr>
        <w:autoSpaceDE w:val="0"/>
        <w:autoSpaceDN w:val="0"/>
        <w:adjustRightInd w:val="0"/>
        <w:spacing w:line="360" w:lineRule="auto"/>
        <w:jc w:val="both"/>
        <w:rPr>
          <w:rFonts w:ascii="Palatino Linotype" w:hAnsi="Palatino Linotype" w:cs="Calibri"/>
          <w:color w:val="000000"/>
          <w:lang w:val="es-ES"/>
        </w:rPr>
      </w:pPr>
      <w:r w:rsidRPr="00FF1601">
        <w:rPr>
          <w:rFonts w:ascii="Palatino Linotype" w:hAnsi="Palatino Linotype" w:cs="Calibri"/>
          <w:color w:val="000000"/>
          <w:lang w:val="es-ES"/>
        </w:rPr>
        <w:t xml:space="preserve">Es así </w:t>
      </w:r>
      <w:proofErr w:type="gramStart"/>
      <w:r w:rsidRPr="00FF1601">
        <w:rPr>
          <w:rFonts w:ascii="Palatino Linotype" w:hAnsi="Palatino Linotype" w:cs="Calibri"/>
          <w:color w:val="000000"/>
          <w:lang w:val="es-ES"/>
        </w:rPr>
        <w:t>que</w:t>
      </w:r>
      <w:proofErr w:type="gramEnd"/>
      <w:r w:rsidRPr="00FF1601">
        <w:rPr>
          <w:rFonts w:ascii="Palatino Linotype" w:hAnsi="Palatino Linotype" w:cs="Calibri"/>
          <w:color w:val="000000"/>
          <w:lang w:val="es-ES"/>
        </w:rPr>
        <w:t xml:space="preserve"> bajo las razones antes plasmadas se considera que la fotografía </w:t>
      </w:r>
      <w:r>
        <w:rPr>
          <w:rFonts w:ascii="Palatino Linotype" w:hAnsi="Palatino Linotype" w:cs="Calibri"/>
          <w:color w:val="000000"/>
          <w:lang w:val="es-ES"/>
        </w:rPr>
        <w:t xml:space="preserve">en el </w:t>
      </w:r>
      <w:proofErr w:type="spellStart"/>
      <w:r>
        <w:rPr>
          <w:rFonts w:ascii="Palatino Linotype" w:hAnsi="Palatino Linotype" w:cs="Calibri"/>
          <w:color w:val="000000"/>
          <w:lang w:val="es-ES"/>
        </w:rPr>
        <w:t>curriculum</w:t>
      </w:r>
      <w:proofErr w:type="spellEnd"/>
      <w:r>
        <w:rPr>
          <w:rFonts w:ascii="Palatino Linotype" w:hAnsi="Palatino Linotype" w:cs="Calibri"/>
          <w:color w:val="000000"/>
          <w:lang w:val="es-ES"/>
        </w:rPr>
        <w:t xml:space="preserve"> vitae</w:t>
      </w:r>
      <w:r w:rsidRPr="00FF1601">
        <w:rPr>
          <w:rFonts w:ascii="Palatino Linotype" w:hAnsi="Palatino Linotype" w:cs="Calibri"/>
          <w:color w:val="000000"/>
          <w:lang w:val="es-ES"/>
        </w:rPr>
        <w:t xml:space="preserve"> debe ser pública, toda vez que no afecta la esfera más íntima de su privacidad, así como su trayectoria académica y laboral.</w:t>
      </w:r>
    </w:p>
    <w:p w14:paraId="68FA6044" w14:textId="77777777" w:rsidR="003B710D" w:rsidRPr="00FF1601" w:rsidRDefault="003B710D" w:rsidP="003B710D">
      <w:pPr>
        <w:autoSpaceDE w:val="0"/>
        <w:autoSpaceDN w:val="0"/>
        <w:adjustRightInd w:val="0"/>
        <w:spacing w:line="360" w:lineRule="auto"/>
        <w:jc w:val="both"/>
        <w:rPr>
          <w:rFonts w:ascii="Palatino Linotype" w:hAnsi="Palatino Linotype" w:cs="Calibri"/>
          <w:color w:val="000000"/>
          <w:lang w:val="es-ES"/>
        </w:rPr>
      </w:pPr>
    </w:p>
    <w:p w14:paraId="684BF76D" w14:textId="77777777" w:rsidR="003B710D" w:rsidRPr="00FF1601" w:rsidRDefault="003B710D" w:rsidP="003B710D">
      <w:pPr>
        <w:autoSpaceDE w:val="0"/>
        <w:autoSpaceDN w:val="0"/>
        <w:adjustRightInd w:val="0"/>
        <w:spacing w:line="360" w:lineRule="auto"/>
        <w:jc w:val="both"/>
        <w:rPr>
          <w:rFonts w:ascii="Calibri" w:hAnsi="Calibri" w:cs="Calibri"/>
          <w:color w:val="000000"/>
          <w:lang w:val="es-ES"/>
        </w:rPr>
      </w:pPr>
      <w:r w:rsidRPr="00FF1601">
        <w:rPr>
          <w:rFonts w:ascii="Palatino Linotype" w:hAnsi="Palatino Linotype" w:cs="Calibri"/>
          <w:color w:val="000000"/>
          <w:lang w:val="es-ES"/>
        </w:rPr>
        <w:lastRenderedPageBreak/>
        <w:t>Adicionalmente,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56011ED" w14:textId="77777777" w:rsidR="003B710D" w:rsidRPr="00FF1601" w:rsidRDefault="003B710D" w:rsidP="003B710D">
      <w:pPr>
        <w:spacing w:line="360" w:lineRule="auto"/>
        <w:jc w:val="both"/>
        <w:rPr>
          <w:rFonts w:ascii="Palatino Linotype" w:hAnsi="Palatino Linotype" w:cs="Calibri"/>
          <w:color w:val="000000"/>
          <w:lang w:val="es-ES"/>
        </w:rPr>
      </w:pPr>
    </w:p>
    <w:p w14:paraId="119C7835" w14:textId="77777777" w:rsidR="003B710D" w:rsidRPr="00FF1601" w:rsidRDefault="003B710D" w:rsidP="003B710D">
      <w:pPr>
        <w:spacing w:line="360" w:lineRule="auto"/>
        <w:jc w:val="both"/>
        <w:rPr>
          <w:rFonts w:ascii="Palatino Linotype" w:hAnsi="Palatino Linotype" w:cs="Calibri"/>
          <w:color w:val="000000"/>
          <w:lang w:val="es-ES"/>
        </w:rPr>
      </w:pPr>
      <w:r w:rsidRPr="00FF1601">
        <w:rPr>
          <w:rFonts w:ascii="Palatino Linotype" w:hAnsi="Palatino Linotype" w:cs="Calibri"/>
          <w:color w:val="000000"/>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ABC4B31" w14:textId="77777777" w:rsidR="003B710D" w:rsidRPr="00FF1601" w:rsidRDefault="003B710D" w:rsidP="003B710D">
      <w:pPr>
        <w:spacing w:line="360" w:lineRule="auto"/>
        <w:jc w:val="both"/>
        <w:rPr>
          <w:rFonts w:ascii="Palatino Linotype" w:hAnsi="Palatino Linotype" w:cs="Calibri"/>
          <w:color w:val="000000"/>
          <w:lang w:val="es-ES"/>
        </w:rPr>
      </w:pPr>
    </w:p>
    <w:p w14:paraId="649D6AA5" w14:textId="77777777" w:rsidR="003B710D" w:rsidRPr="003B710D" w:rsidRDefault="003B710D" w:rsidP="003B710D">
      <w:pPr>
        <w:spacing w:line="360" w:lineRule="auto"/>
        <w:jc w:val="both"/>
        <w:rPr>
          <w:rFonts w:ascii="Palatino Linotype" w:hAnsi="Palatino Linotype" w:cs="Calibri"/>
          <w:color w:val="000000"/>
          <w:lang w:val="es-ES"/>
        </w:rPr>
      </w:pPr>
      <w:r w:rsidRPr="00FF1601">
        <w:rPr>
          <w:rFonts w:ascii="Palatino Linotype" w:hAnsi="Palatino Linotype" w:cs="Calibri"/>
          <w:color w:val="000000"/>
          <w:lang w:val="es-ES"/>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6111F9A" w14:textId="77777777" w:rsidR="00704C0A" w:rsidRPr="00704C0A" w:rsidRDefault="00704C0A" w:rsidP="00704C0A">
      <w:pPr>
        <w:spacing w:line="360" w:lineRule="auto"/>
        <w:jc w:val="both"/>
        <w:rPr>
          <w:rFonts w:ascii="Palatino Linotype" w:hAnsi="Palatino Linotype"/>
        </w:rPr>
      </w:pPr>
    </w:p>
    <w:p w14:paraId="59F5FA63" w14:textId="77777777" w:rsidR="00704C0A" w:rsidRPr="00704C0A" w:rsidRDefault="00704C0A" w:rsidP="00704C0A">
      <w:pPr>
        <w:spacing w:line="360" w:lineRule="auto"/>
        <w:jc w:val="both"/>
        <w:rPr>
          <w:rFonts w:ascii="Palatino Linotype" w:hAnsi="Palatino Linotype"/>
        </w:rPr>
      </w:pPr>
      <w:r w:rsidRPr="00704C0A">
        <w:rPr>
          <w:rFonts w:ascii="Palatino Linotype" w:hAnsi="Palatino Linotype"/>
        </w:rPr>
        <w:t xml:space="preserve">Por lo que </w:t>
      </w:r>
      <w:r w:rsidR="003F12B5">
        <w:rPr>
          <w:rFonts w:ascii="Palatino Linotype" w:hAnsi="Palatino Linotype"/>
        </w:rPr>
        <w:t xml:space="preserve">dado que </w:t>
      </w:r>
      <w:r w:rsidRPr="00704C0A">
        <w:rPr>
          <w:rFonts w:ascii="Palatino Linotype" w:hAnsi="Palatino Linotype"/>
        </w:rPr>
        <w:t>el Sujeto Obligado, no acompañó los documentos remitidos en versión pública con el acuerdo emitido por su Comité de Transparencia con el que se aprobó dicha versión pública, no se genera de debida certeza jurídica respe</w:t>
      </w:r>
      <w:r w:rsidR="003B710D">
        <w:rPr>
          <w:rFonts w:ascii="Palatino Linotype" w:hAnsi="Palatino Linotype"/>
        </w:rPr>
        <w:t xml:space="preserve">cto de la </w:t>
      </w:r>
      <w:r w:rsidR="003B710D">
        <w:rPr>
          <w:rFonts w:ascii="Palatino Linotype" w:hAnsi="Palatino Linotype"/>
        </w:rPr>
        <w:lastRenderedPageBreak/>
        <w:t xml:space="preserve">información suprimida, por lo que resulta dable ordenar en una correcta versión pública los </w:t>
      </w:r>
      <w:proofErr w:type="spellStart"/>
      <w:r w:rsidR="003B710D">
        <w:rPr>
          <w:rFonts w:ascii="Palatino Linotype" w:hAnsi="Palatino Linotype"/>
        </w:rPr>
        <w:t>curriculum</w:t>
      </w:r>
      <w:proofErr w:type="spellEnd"/>
      <w:r w:rsidR="003B710D">
        <w:rPr>
          <w:rFonts w:ascii="Palatino Linotype" w:hAnsi="Palatino Linotype"/>
        </w:rPr>
        <w:t xml:space="preserve"> vitae y síntesis curriculares entregadas en respuesta acompañadas del acta del Comité de Transparencia que sustente la versión pública. </w:t>
      </w:r>
    </w:p>
    <w:p w14:paraId="4C937E95" w14:textId="77777777" w:rsidR="00866215" w:rsidRDefault="00866215" w:rsidP="00B83AE2">
      <w:pPr>
        <w:spacing w:line="360" w:lineRule="auto"/>
        <w:jc w:val="both"/>
        <w:rPr>
          <w:rFonts w:ascii="Palatino Linotype" w:eastAsia="Palatino Linotype" w:hAnsi="Palatino Linotype" w:cs="Palatino Linotype"/>
        </w:rPr>
      </w:pPr>
    </w:p>
    <w:p w14:paraId="516BF311" w14:textId="77777777" w:rsidR="00EC06FE" w:rsidRPr="00EC06FE" w:rsidRDefault="003F12B5" w:rsidP="00EC06FE">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respecto el Formato Único </w:t>
      </w:r>
      <w:r w:rsidR="0081122A">
        <w:rPr>
          <w:rFonts w:ascii="Palatino Linotype" w:eastAsia="Palatino Linotype" w:hAnsi="Palatino Linotype" w:cs="Palatino Linotype"/>
        </w:rPr>
        <w:t xml:space="preserve">de Movimiento </w:t>
      </w:r>
      <w:r>
        <w:rPr>
          <w:rFonts w:ascii="Palatino Linotype" w:eastAsia="Palatino Linotype" w:hAnsi="Palatino Linotype" w:cs="Palatino Linotype"/>
        </w:rPr>
        <w:t xml:space="preserve">de Personal, es </w:t>
      </w:r>
      <w:r w:rsidR="00EC06FE" w:rsidRPr="00EC06FE">
        <w:rPr>
          <w:rFonts w:ascii="Palatino Linotype" w:eastAsia="Palatino Linotype" w:hAnsi="Palatino Linotype" w:cs="Palatino Linotype"/>
        </w:rPr>
        <w:t>conviene traer a contexto el contenido de los artículos 48, 49, 50 y 51 de la Ley del Trabajo Para los Servidores Públicos del Estado de México y Municipios, que disponen lo siguiente:</w:t>
      </w:r>
      <w:r w:rsidR="00F15113">
        <w:rPr>
          <w:rFonts w:ascii="Palatino Linotype" w:eastAsia="Palatino Linotype" w:hAnsi="Palatino Linotype" w:cs="Palatino Linotype"/>
        </w:rPr>
        <w:t xml:space="preserve"> </w:t>
      </w:r>
    </w:p>
    <w:p w14:paraId="3558C452"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“ARTÍCULO 48. Para iniciar la prestación de los servicios se requiere: </w:t>
      </w:r>
    </w:p>
    <w:p w14:paraId="29703BE8" w14:textId="77777777" w:rsidR="00EC06FE" w:rsidRPr="003F12B5" w:rsidRDefault="00EC06FE" w:rsidP="00EC06FE">
      <w:pPr>
        <w:tabs>
          <w:tab w:val="left" w:pos="4962"/>
        </w:tabs>
        <w:spacing w:line="360" w:lineRule="auto"/>
        <w:ind w:left="567" w:right="985"/>
        <w:jc w:val="both"/>
        <w:rPr>
          <w:rFonts w:ascii="Palatino Linotype" w:eastAsia="Palatino Linotype" w:hAnsi="Palatino Linotype" w:cs="Palatino Linotype"/>
          <w:b/>
          <w:i/>
          <w:sz w:val="22"/>
          <w:szCs w:val="22"/>
        </w:rPr>
      </w:pPr>
      <w:r w:rsidRPr="00F15113">
        <w:rPr>
          <w:rFonts w:ascii="Palatino Linotype" w:eastAsia="Palatino Linotype" w:hAnsi="Palatino Linotype" w:cs="Palatino Linotype"/>
          <w:i/>
          <w:sz w:val="22"/>
          <w:szCs w:val="22"/>
        </w:rPr>
        <w:t xml:space="preserve">I. Tener conferido el nombramiento, contrato respectivo </w:t>
      </w:r>
      <w:r w:rsidRPr="003F12B5">
        <w:rPr>
          <w:rFonts w:ascii="Palatino Linotype" w:eastAsia="Palatino Linotype" w:hAnsi="Palatino Linotype" w:cs="Palatino Linotype"/>
          <w:b/>
          <w:i/>
          <w:sz w:val="22"/>
          <w:szCs w:val="22"/>
        </w:rPr>
        <w:t xml:space="preserve">o formato único de Movimientos de Personal; </w:t>
      </w:r>
    </w:p>
    <w:p w14:paraId="51B6FD03"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II. Rendir la protesta de ley en caso de nombramiento; y </w:t>
      </w:r>
    </w:p>
    <w:p w14:paraId="74152BBC" w14:textId="77777777" w:rsidR="00EC06FE" w:rsidRPr="00F15113" w:rsidRDefault="00EC06FE" w:rsidP="003F12B5">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III. Tomar posesión del cargo.”</w:t>
      </w:r>
    </w:p>
    <w:p w14:paraId="6B3BCEB8"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b/>
          <w:i/>
          <w:sz w:val="22"/>
          <w:szCs w:val="22"/>
        </w:rPr>
      </w:pPr>
      <w:r w:rsidRPr="00F15113">
        <w:rPr>
          <w:rFonts w:ascii="Palatino Linotype" w:eastAsia="Palatino Linotype" w:hAnsi="Palatino Linotype" w:cs="Palatino Linotype"/>
          <w:i/>
          <w:sz w:val="22"/>
          <w:szCs w:val="22"/>
        </w:rPr>
        <w:t xml:space="preserve">“ARTÍCULO 49.- Los nombramientos, contratos o </w:t>
      </w:r>
      <w:r w:rsidRPr="00F15113">
        <w:rPr>
          <w:rFonts w:ascii="Palatino Linotype" w:eastAsia="Palatino Linotype" w:hAnsi="Palatino Linotype" w:cs="Palatino Linotype"/>
          <w:b/>
          <w:i/>
          <w:sz w:val="22"/>
          <w:szCs w:val="22"/>
        </w:rPr>
        <w:t>formato único de Movimientos de Personal de los servidores públicos deberán contener:</w:t>
      </w:r>
    </w:p>
    <w:p w14:paraId="707659C2"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I. Nombre completo del servidor público; </w:t>
      </w:r>
    </w:p>
    <w:p w14:paraId="075E5D7E"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b/>
          <w:i/>
          <w:sz w:val="22"/>
          <w:szCs w:val="22"/>
        </w:rPr>
      </w:pPr>
      <w:r w:rsidRPr="00F15113">
        <w:rPr>
          <w:rFonts w:ascii="Palatino Linotype" w:eastAsia="Palatino Linotype" w:hAnsi="Palatino Linotype" w:cs="Palatino Linotype"/>
          <w:b/>
          <w:i/>
          <w:sz w:val="22"/>
          <w:szCs w:val="22"/>
        </w:rPr>
        <w:t xml:space="preserve">II. </w:t>
      </w:r>
      <w:r w:rsidRPr="003F12B5">
        <w:rPr>
          <w:rFonts w:ascii="Palatino Linotype" w:eastAsia="Palatino Linotype" w:hAnsi="Palatino Linotype" w:cs="Palatino Linotype"/>
          <w:i/>
          <w:sz w:val="22"/>
          <w:szCs w:val="22"/>
        </w:rPr>
        <w:t>Cargo para el que es designado, fecha de inicio de sus servicios y lugar de adscripción;</w:t>
      </w:r>
      <w:r w:rsidRPr="00F15113">
        <w:rPr>
          <w:rFonts w:ascii="Palatino Linotype" w:eastAsia="Palatino Linotype" w:hAnsi="Palatino Linotype" w:cs="Palatino Linotype"/>
          <w:b/>
          <w:i/>
          <w:sz w:val="22"/>
          <w:szCs w:val="22"/>
        </w:rPr>
        <w:t xml:space="preserve"> </w:t>
      </w:r>
    </w:p>
    <w:p w14:paraId="4A35618C"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III. Carácter del nombramiento, ya sea de servidores públicos generales o de confianza, así como la temporalidad </w:t>
      </w:r>
      <w:proofErr w:type="gramStart"/>
      <w:r w:rsidRPr="00F15113">
        <w:rPr>
          <w:rFonts w:ascii="Palatino Linotype" w:eastAsia="Palatino Linotype" w:hAnsi="Palatino Linotype" w:cs="Palatino Linotype"/>
          <w:i/>
          <w:sz w:val="22"/>
          <w:szCs w:val="22"/>
        </w:rPr>
        <w:t>del mismo</w:t>
      </w:r>
      <w:proofErr w:type="gramEnd"/>
      <w:r w:rsidRPr="00F15113">
        <w:rPr>
          <w:rFonts w:ascii="Palatino Linotype" w:eastAsia="Palatino Linotype" w:hAnsi="Palatino Linotype" w:cs="Palatino Linotype"/>
          <w:i/>
          <w:sz w:val="22"/>
          <w:szCs w:val="22"/>
        </w:rPr>
        <w:t xml:space="preserve">; </w:t>
      </w:r>
    </w:p>
    <w:p w14:paraId="7CEC093A"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IV. Remuneración correspondiente al puesto; </w:t>
      </w:r>
    </w:p>
    <w:p w14:paraId="062B0051"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V. Jornada de trabajo; </w:t>
      </w:r>
    </w:p>
    <w:p w14:paraId="3AB7DBD9"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VI. Derogada; </w:t>
      </w:r>
    </w:p>
    <w:p w14:paraId="3A79E50E"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VII. Firma del servidor público autorizado para emitir el nombramiento, contrato o formato único de Movimientos de Personal, así como el fundamento legal de esa atribución. </w:t>
      </w:r>
    </w:p>
    <w:p w14:paraId="71552007"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p>
    <w:p w14:paraId="69BA937E"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b/>
          <w:i/>
          <w:sz w:val="22"/>
          <w:szCs w:val="22"/>
        </w:rPr>
      </w:pPr>
      <w:r w:rsidRPr="00F15113">
        <w:rPr>
          <w:rFonts w:ascii="Palatino Linotype" w:eastAsia="Palatino Linotype" w:hAnsi="Palatino Linotype" w:cs="Palatino Linotype"/>
          <w:i/>
          <w:sz w:val="22"/>
          <w:szCs w:val="22"/>
        </w:rPr>
        <w:lastRenderedPageBreak/>
        <w:t xml:space="preserve">“ARTÍCULO 50.- El nombramiento, contrato o </w:t>
      </w:r>
      <w:r w:rsidRPr="00F15113">
        <w:rPr>
          <w:rFonts w:ascii="Palatino Linotype" w:eastAsia="Palatino Linotype" w:hAnsi="Palatino Linotype" w:cs="Palatino Linotype"/>
          <w:b/>
          <w:i/>
          <w:sz w:val="22"/>
          <w:szCs w:val="22"/>
        </w:rPr>
        <w:t xml:space="preserve">formato único de Movimientos de Personal aceptado obliga al servidor público a cumplir con los deberes inherentes al puesto especificado en el mismo y a las consecuencias que sean conforme a la ley, al uso y a la buena fe. </w:t>
      </w:r>
    </w:p>
    <w:p w14:paraId="35B938CB"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Iguales consecuencias se generarán para todos los servidores públicos, cuando la relación de trabajo se formalice mediante un contrato o por encontrarse en lista de raya. “</w:t>
      </w:r>
    </w:p>
    <w:p w14:paraId="1DC48C6E"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p>
    <w:p w14:paraId="184C12C8"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 xml:space="preserve">“ARTÍCULO 51. </w:t>
      </w:r>
      <w:r w:rsidRPr="00F15113">
        <w:rPr>
          <w:rFonts w:ascii="Palatino Linotype" w:eastAsia="Palatino Linotype" w:hAnsi="Palatino Linotype" w:cs="Palatino Linotype"/>
          <w:b/>
          <w:i/>
          <w:sz w:val="22"/>
          <w:szCs w:val="22"/>
        </w:rPr>
        <w:t>El cambio de adscripción de los servidores públicos de una dependencia a otra no afectará sus condiciones de trabajo.</w:t>
      </w:r>
      <w:r w:rsidRPr="00F15113">
        <w:rPr>
          <w:rFonts w:ascii="Palatino Linotype" w:eastAsia="Palatino Linotype" w:hAnsi="Palatino Linotype" w:cs="Palatino Linotype"/>
          <w:i/>
          <w:sz w:val="22"/>
          <w:szCs w:val="22"/>
        </w:rPr>
        <w:t xml:space="preserve"> </w:t>
      </w:r>
    </w:p>
    <w:p w14:paraId="39794CB0" w14:textId="77777777" w:rsidR="00EC06FE" w:rsidRPr="00F15113" w:rsidRDefault="00EC06FE" w:rsidP="00EC06FE">
      <w:pPr>
        <w:tabs>
          <w:tab w:val="left" w:pos="4962"/>
        </w:tabs>
        <w:spacing w:line="360" w:lineRule="auto"/>
        <w:ind w:left="567" w:right="985"/>
        <w:jc w:val="both"/>
        <w:rPr>
          <w:rFonts w:ascii="Palatino Linotype" w:eastAsia="Palatino Linotype" w:hAnsi="Palatino Linotype" w:cs="Palatino Linotype"/>
          <w:i/>
          <w:sz w:val="22"/>
          <w:szCs w:val="22"/>
        </w:rPr>
      </w:pPr>
      <w:r w:rsidRPr="00F15113">
        <w:rPr>
          <w:rFonts w:ascii="Palatino Linotype" w:eastAsia="Palatino Linotype" w:hAnsi="Palatino Linotype" w:cs="Palatino Linotype"/>
          <w:i/>
          <w:sz w:val="22"/>
          <w:szCs w:val="22"/>
        </w:rPr>
        <w:t>En ningún caso, el cambio de servidores públicos de confianza podrá afectar los derechos de los servidores públicos generales, derivados de esta ley.”</w:t>
      </w:r>
    </w:p>
    <w:p w14:paraId="7D7FC118" w14:textId="77777777" w:rsidR="00EC06FE" w:rsidRPr="00EC06FE" w:rsidRDefault="00EC06FE" w:rsidP="00EC06FE">
      <w:pPr>
        <w:tabs>
          <w:tab w:val="left" w:pos="4962"/>
        </w:tabs>
        <w:spacing w:line="360" w:lineRule="auto"/>
        <w:jc w:val="both"/>
        <w:rPr>
          <w:rFonts w:ascii="Palatino Linotype" w:eastAsia="Palatino Linotype" w:hAnsi="Palatino Linotype" w:cs="Palatino Linotype"/>
        </w:rPr>
      </w:pPr>
    </w:p>
    <w:p w14:paraId="291FA8A9" w14:textId="77777777" w:rsidR="00EC06FE" w:rsidRDefault="00EC06FE" w:rsidP="00EC06FE">
      <w:pPr>
        <w:tabs>
          <w:tab w:val="left" w:pos="4962"/>
        </w:tabs>
        <w:spacing w:line="360" w:lineRule="auto"/>
        <w:jc w:val="both"/>
        <w:rPr>
          <w:rFonts w:ascii="Palatino Linotype" w:eastAsia="Palatino Linotype" w:hAnsi="Palatino Linotype" w:cs="Palatino Linotype"/>
        </w:rPr>
      </w:pPr>
      <w:r w:rsidRPr="00EC06FE">
        <w:rPr>
          <w:rFonts w:ascii="Palatino Linotype" w:eastAsia="Palatino Linotype" w:hAnsi="Palatino Linotype" w:cs="Palatino Linotype"/>
        </w:rPr>
        <w:t xml:space="preserve">Del análisis armónico al cuerpo normativo inserto, se desprende; </w:t>
      </w:r>
      <w:r w:rsidR="0081122A">
        <w:rPr>
          <w:rFonts w:ascii="Palatino Linotype" w:eastAsia="Palatino Linotype" w:hAnsi="Palatino Linotype" w:cs="Palatino Linotype"/>
        </w:rPr>
        <w:t xml:space="preserve">que el Sujeto Obligado tiene la obligación de contar con el soporte documental requerido pues dicho formato se desprende del inicio de </w:t>
      </w:r>
      <w:r w:rsidRPr="00EC06FE">
        <w:rPr>
          <w:rFonts w:ascii="Palatino Linotype" w:eastAsia="Palatino Linotype" w:hAnsi="Palatino Linotype" w:cs="Palatino Linotype"/>
        </w:rPr>
        <w:t xml:space="preserve">la prestación de los servicios </w:t>
      </w:r>
      <w:r w:rsidR="0081122A">
        <w:rPr>
          <w:rFonts w:ascii="Palatino Linotype" w:eastAsia="Palatino Linotype" w:hAnsi="Palatino Linotype" w:cs="Palatino Linotype"/>
        </w:rPr>
        <w:t xml:space="preserve">pues </w:t>
      </w:r>
      <w:r w:rsidRPr="00EC06FE">
        <w:rPr>
          <w:rFonts w:ascii="Palatino Linotype" w:eastAsia="Palatino Linotype" w:hAnsi="Palatino Linotype" w:cs="Palatino Linotype"/>
        </w:rPr>
        <w:t>se le confiere un formato único de movimientos de personal (de alta), el cual contiene, entre otra información, el cargo para el que es designado, la fecha de inicio de sus servicios y el lugar de adscripción; y, en segundo lugar, que el cambio de adscripción o promoción de los servidores públicos de una dependencia a otra no afectará sus condiciones de trabajo.</w:t>
      </w:r>
    </w:p>
    <w:p w14:paraId="3E962772" w14:textId="77777777" w:rsidR="0081122A" w:rsidRDefault="0081122A" w:rsidP="00EC06FE">
      <w:pPr>
        <w:tabs>
          <w:tab w:val="left" w:pos="4962"/>
        </w:tabs>
        <w:spacing w:line="360" w:lineRule="auto"/>
        <w:jc w:val="both"/>
        <w:rPr>
          <w:rFonts w:ascii="Palatino Linotype" w:eastAsia="Palatino Linotype" w:hAnsi="Palatino Linotype" w:cs="Palatino Linotype"/>
        </w:rPr>
      </w:pPr>
    </w:p>
    <w:p w14:paraId="21742844" w14:textId="77777777" w:rsidR="0081122A" w:rsidRPr="00EC06FE" w:rsidRDefault="0081122A" w:rsidP="00EC06FE">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resulta dable ordenar de ser procedente en versión pública el formato único de movimientos de personal que acredite el alta de los servidores públicos adscritos </w:t>
      </w:r>
      <w:proofErr w:type="gramStart"/>
      <w:r>
        <w:rPr>
          <w:rFonts w:ascii="Palatino Linotype" w:eastAsia="Palatino Linotype" w:hAnsi="Palatino Linotype" w:cs="Palatino Linotype"/>
        </w:rPr>
        <w:t>de  primero</w:t>
      </w:r>
      <w:proofErr w:type="gramEnd"/>
      <w:r>
        <w:rPr>
          <w:rFonts w:ascii="Palatino Linotype" w:eastAsia="Palatino Linotype" w:hAnsi="Palatino Linotype" w:cs="Palatino Linotype"/>
        </w:rPr>
        <w:t xml:space="preserve"> de enero al dieciocho de febrero de dos mil veinticinco. </w:t>
      </w:r>
    </w:p>
    <w:p w14:paraId="0039891B" w14:textId="77777777" w:rsidR="00866215" w:rsidRDefault="00866215" w:rsidP="00B83AE2">
      <w:pPr>
        <w:spacing w:line="360" w:lineRule="auto"/>
        <w:jc w:val="both"/>
        <w:rPr>
          <w:rFonts w:ascii="Palatino Linotype" w:eastAsia="Palatino Linotype" w:hAnsi="Palatino Linotype" w:cs="Palatino Linotype"/>
        </w:rPr>
      </w:pPr>
    </w:p>
    <w:p w14:paraId="3A4D8077" w14:textId="77777777" w:rsidR="004A7AAF" w:rsidRPr="0081122A" w:rsidRDefault="004A7AAF" w:rsidP="004A7AAF">
      <w:pPr>
        <w:pStyle w:val="Ttulo3"/>
        <w:spacing w:line="360" w:lineRule="auto"/>
        <w:jc w:val="both"/>
        <w:rPr>
          <w:rFonts w:ascii="Palatino Linotype" w:eastAsia="Times New Roman" w:hAnsi="Palatino Linotype"/>
          <w:b/>
          <w:i/>
          <w:color w:val="auto"/>
        </w:rPr>
      </w:pPr>
      <w:r w:rsidRPr="0081122A">
        <w:rPr>
          <w:rFonts w:ascii="Palatino Linotype" w:eastAsia="Times New Roman" w:hAnsi="Palatino Linotype"/>
          <w:b/>
          <w:i/>
          <w:color w:val="auto"/>
        </w:rPr>
        <w:lastRenderedPageBreak/>
        <w:t>DE LA VERSIÓN PÚBLICA</w:t>
      </w:r>
    </w:p>
    <w:p w14:paraId="4A461CCA" w14:textId="77777777" w:rsidR="004A7AAF" w:rsidRPr="004A7AAF" w:rsidRDefault="004A7AAF" w:rsidP="004A7AAF">
      <w:pPr>
        <w:spacing w:line="360" w:lineRule="auto"/>
        <w:jc w:val="both"/>
        <w:rPr>
          <w:rFonts w:ascii="Palatino Linotype" w:eastAsia="Arial Unicode MS" w:hAnsi="Palatino Linotype"/>
        </w:rPr>
      </w:pPr>
      <w:r w:rsidRPr="004A7AAF">
        <w:rPr>
          <w:rFonts w:ascii="Palatino Linotype" w:eastAsia="Arial Unicode MS" w:hAnsi="Palatino Linotype"/>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ECB4526" w14:textId="77777777" w:rsidR="004A7AAF" w:rsidRPr="004A7AAF" w:rsidRDefault="004A7AAF" w:rsidP="004A7AAF">
      <w:pPr>
        <w:spacing w:line="360" w:lineRule="auto"/>
        <w:jc w:val="both"/>
        <w:rPr>
          <w:rFonts w:ascii="Palatino Linotype" w:hAnsi="Palatino Linotype"/>
          <w:bCs/>
        </w:rPr>
      </w:pPr>
    </w:p>
    <w:p w14:paraId="5728C5DA"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bCs/>
        </w:rPr>
        <w:t>A este respecto, los</w:t>
      </w:r>
      <w:r w:rsidRPr="004A7AAF">
        <w:rPr>
          <w:rFonts w:ascii="Palatino Linotype" w:hAnsi="Palatino Linotype"/>
        </w:rPr>
        <w:t xml:space="preserve"> artículos 3, fracciones IX, XX, XXI y XLV; 51 y </w:t>
      </w:r>
      <w:proofErr w:type="spellStart"/>
      <w:r w:rsidRPr="004A7AAF">
        <w:rPr>
          <w:rFonts w:ascii="Palatino Linotype" w:hAnsi="Palatino Linotype"/>
        </w:rPr>
        <w:t>52de</w:t>
      </w:r>
      <w:proofErr w:type="spellEnd"/>
      <w:r w:rsidRPr="004A7AAF">
        <w:rPr>
          <w:rFonts w:ascii="Palatino Linotype" w:hAnsi="Palatino Linotype"/>
        </w:rPr>
        <w:t xml:space="preserve"> la Ley de Transparencia y Acceso a la Información Pública del Estado de México y Municipios establecen:</w:t>
      </w:r>
    </w:p>
    <w:p w14:paraId="523B308F"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cs="Arial"/>
          <w:b/>
          <w:bCs/>
          <w:i/>
          <w:sz w:val="22"/>
          <w:szCs w:val="22"/>
        </w:rPr>
        <w:t xml:space="preserve">Artículo 3. </w:t>
      </w:r>
      <w:r w:rsidRPr="004A7AAF">
        <w:rPr>
          <w:rFonts w:ascii="Palatino Linotype" w:hAnsi="Palatino Linotype"/>
          <w:i/>
          <w:sz w:val="22"/>
          <w:szCs w:val="22"/>
        </w:rPr>
        <w:t xml:space="preserve">Para los efectos de la presente Ley se entenderá por: </w:t>
      </w:r>
    </w:p>
    <w:p w14:paraId="43C2BB29"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cs="Arial"/>
          <w:i/>
          <w:sz w:val="22"/>
          <w:szCs w:val="22"/>
        </w:rPr>
        <w:t>(…</w:t>
      </w:r>
      <w:r w:rsidRPr="004A7AAF">
        <w:rPr>
          <w:rFonts w:ascii="Palatino Linotype" w:hAnsi="Palatino Linotype"/>
          <w:i/>
          <w:sz w:val="22"/>
          <w:szCs w:val="22"/>
        </w:rPr>
        <w:t>)</w:t>
      </w:r>
    </w:p>
    <w:p w14:paraId="2092EC3D" w14:textId="77777777" w:rsidR="004A7AAF" w:rsidRPr="004A7AAF" w:rsidRDefault="004A7AAF" w:rsidP="004A7AAF">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IX.</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 xml:space="preserve">Datos personales: </w:t>
      </w:r>
      <w:r w:rsidRPr="004A7AAF">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3F7D998E" w14:textId="77777777" w:rsidR="004A7AAF" w:rsidRPr="004A7AAF" w:rsidRDefault="004A7AAF" w:rsidP="004A7AAF">
      <w:pPr>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w:t>
      </w:r>
    </w:p>
    <w:p w14:paraId="5078BBAB" w14:textId="77777777" w:rsidR="004A7AAF" w:rsidRPr="004A7AAF" w:rsidRDefault="004A7AAF" w:rsidP="004A7AAF">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XX.</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Información clasificada:</w:t>
      </w:r>
      <w:r w:rsidRPr="004A7AAF">
        <w:rPr>
          <w:rFonts w:ascii="Palatino Linotype" w:hAnsi="Palatino Linotype" w:cs="Arial"/>
          <w:i/>
          <w:sz w:val="22"/>
          <w:szCs w:val="22"/>
        </w:rPr>
        <w:t xml:space="preserve"> Aquella considerada por la presente Ley como reservada o confidencial; </w:t>
      </w:r>
    </w:p>
    <w:p w14:paraId="42C47C38" w14:textId="77777777" w:rsidR="004A7AAF" w:rsidRPr="004A7AAF" w:rsidRDefault="004A7AAF" w:rsidP="004A7AAF">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XXI.</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Información confidencial</w:t>
      </w:r>
      <w:r w:rsidRPr="004A7AA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6DE35CE" w14:textId="77777777" w:rsidR="004A7AAF" w:rsidRPr="004A7AAF" w:rsidRDefault="004A7AAF" w:rsidP="004A7AAF">
      <w:pPr>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w:t>
      </w:r>
    </w:p>
    <w:p w14:paraId="15C2E1ED" w14:textId="77777777" w:rsidR="004A7AAF" w:rsidRPr="004A7AAF" w:rsidRDefault="004A7AAF" w:rsidP="004A7AAF">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lastRenderedPageBreak/>
        <w:t>XLV. Versión pública:</w:t>
      </w:r>
      <w:r w:rsidRPr="004A7AAF">
        <w:rPr>
          <w:rFonts w:ascii="Palatino Linotype" w:hAnsi="Palatino Linotype" w:cs="Arial"/>
          <w:i/>
          <w:sz w:val="22"/>
          <w:szCs w:val="22"/>
        </w:rPr>
        <w:t xml:space="preserve"> Documento en el que se elimine, suprime o borra la información clasificada como reservada o confidencial para permitir su acceso. </w:t>
      </w:r>
    </w:p>
    <w:p w14:paraId="7061FC83" w14:textId="77777777" w:rsidR="004A7AAF" w:rsidRPr="004A7AAF" w:rsidRDefault="004A7AAF" w:rsidP="004A7AAF">
      <w:pPr>
        <w:spacing w:line="360" w:lineRule="auto"/>
        <w:ind w:left="567" w:right="616"/>
        <w:jc w:val="both"/>
        <w:rPr>
          <w:rFonts w:ascii="Palatino Linotype" w:hAnsi="Palatino Linotype" w:cs="Arial"/>
          <w:i/>
          <w:sz w:val="22"/>
          <w:szCs w:val="22"/>
        </w:rPr>
      </w:pPr>
    </w:p>
    <w:p w14:paraId="7A212F5D" w14:textId="77777777" w:rsidR="004A7AAF" w:rsidRPr="004A7AAF" w:rsidRDefault="004A7AAF" w:rsidP="004A7AAF">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Artículo 51.</w:t>
      </w:r>
      <w:r w:rsidRPr="004A7AA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A7AAF">
        <w:rPr>
          <w:rFonts w:ascii="Palatino Linotype" w:hAnsi="Palatino Linotype" w:cs="Arial"/>
          <w:b/>
          <w:i/>
          <w:sz w:val="22"/>
          <w:szCs w:val="22"/>
        </w:rPr>
        <w:t xml:space="preserve">y tendrá la responsabilidad de verificar en cada caso que la misma no sea confidencial o reservada. </w:t>
      </w:r>
      <w:r w:rsidRPr="004A7AA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622F3B3" w14:textId="77777777" w:rsidR="004A7AAF" w:rsidRPr="004A7AAF" w:rsidRDefault="004A7AAF" w:rsidP="004A7AAF">
      <w:pPr>
        <w:spacing w:line="360" w:lineRule="auto"/>
        <w:ind w:left="567" w:right="616"/>
        <w:jc w:val="both"/>
        <w:rPr>
          <w:rFonts w:ascii="Palatino Linotype" w:hAnsi="Palatino Linotype" w:cs="Arial"/>
          <w:i/>
          <w:sz w:val="22"/>
          <w:szCs w:val="22"/>
        </w:rPr>
      </w:pPr>
    </w:p>
    <w:p w14:paraId="65EC100A" w14:textId="77777777" w:rsidR="004A7AAF" w:rsidRPr="004A7AAF" w:rsidRDefault="004A7AAF" w:rsidP="004A7AAF">
      <w:pPr>
        <w:spacing w:line="360" w:lineRule="auto"/>
        <w:ind w:left="567" w:right="616"/>
        <w:jc w:val="both"/>
        <w:rPr>
          <w:rFonts w:ascii="Palatino Linotype" w:hAnsi="Palatino Linotype" w:cs="Arial"/>
          <w:bCs/>
          <w:i/>
          <w:noProof/>
          <w:sz w:val="22"/>
          <w:szCs w:val="22"/>
        </w:rPr>
      </w:pPr>
      <w:r w:rsidRPr="004A7AAF">
        <w:rPr>
          <w:rFonts w:ascii="Palatino Linotype" w:hAnsi="Palatino Linotype" w:cs="Arial"/>
          <w:b/>
          <w:i/>
          <w:sz w:val="22"/>
          <w:szCs w:val="22"/>
        </w:rPr>
        <w:t>Artículo 52.</w:t>
      </w:r>
      <w:r w:rsidRPr="004A7AAF">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C302CB2" w14:textId="77777777" w:rsidR="004A7AAF" w:rsidRPr="004A7AAF" w:rsidRDefault="004A7AAF" w:rsidP="004A7AAF">
      <w:pPr>
        <w:spacing w:line="360" w:lineRule="auto"/>
        <w:jc w:val="both"/>
        <w:rPr>
          <w:rFonts w:ascii="Palatino Linotype" w:hAnsi="Palatino Linotype"/>
          <w:noProof/>
        </w:rPr>
      </w:pPr>
    </w:p>
    <w:p w14:paraId="4F2F7311" w14:textId="77777777" w:rsidR="004A7AAF" w:rsidRPr="004A7AAF" w:rsidRDefault="004A7AAF" w:rsidP="00A6366D">
      <w:pPr>
        <w:spacing w:line="360" w:lineRule="auto"/>
        <w:jc w:val="both"/>
        <w:rPr>
          <w:rFonts w:ascii="Palatino Linotype" w:hAnsi="Palatino Linotype"/>
        </w:rPr>
      </w:pPr>
      <w:r w:rsidRPr="004A7AAF">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A5E3B2D" w14:textId="77777777" w:rsidR="004A7AAF" w:rsidRPr="004A7AAF" w:rsidRDefault="004A7AAF" w:rsidP="004A7AAF">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b/>
          <w:i/>
          <w:sz w:val="22"/>
          <w:szCs w:val="22"/>
        </w:rPr>
        <w:lastRenderedPageBreak/>
        <w:t>Artículo</w:t>
      </w:r>
      <w:r w:rsidRPr="004A7AAF">
        <w:rPr>
          <w:rFonts w:ascii="Palatino Linotype" w:eastAsia="Arial Unicode MS" w:hAnsi="Palatino Linotype" w:cs="Arial"/>
          <w:i/>
          <w:sz w:val="22"/>
          <w:szCs w:val="22"/>
        </w:rPr>
        <w:t xml:space="preserve"> </w:t>
      </w:r>
      <w:r w:rsidRPr="004A7AAF">
        <w:rPr>
          <w:rFonts w:ascii="Palatino Linotype" w:eastAsia="Arial Unicode MS" w:hAnsi="Palatino Linotype" w:cs="Arial"/>
          <w:b/>
          <w:i/>
          <w:sz w:val="22"/>
          <w:szCs w:val="22"/>
        </w:rPr>
        <w:t>22</w:t>
      </w:r>
      <w:r w:rsidRPr="004A7AAF">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3C110BAF" w14:textId="77777777" w:rsidR="004A7AAF" w:rsidRPr="004A7AAF" w:rsidRDefault="004A7AAF" w:rsidP="004A7AAF">
      <w:pPr>
        <w:spacing w:line="360" w:lineRule="auto"/>
        <w:ind w:left="567" w:right="616"/>
        <w:jc w:val="both"/>
        <w:rPr>
          <w:rFonts w:ascii="Palatino Linotype" w:eastAsia="Arial Unicode MS" w:hAnsi="Palatino Linotype" w:cs="Arial"/>
          <w:i/>
          <w:sz w:val="22"/>
          <w:szCs w:val="22"/>
        </w:rPr>
      </w:pPr>
    </w:p>
    <w:p w14:paraId="74FA0659" w14:textId="77777777" w:rsidR="004A7AAF" w:rsidRPr="004A7AAF" w:rsidRDefault="004A7AAF" w:rsidP="004A7AAF">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36D27301" w14:textId="77777777" w:rsidR="004A7AAF" w:rsidRPr="004A7AAF" w:rsidRDefault="004A7AAF" w:rsidP="004A7AAF">
      <w:pPr>
        <w:spacing w:line="360" w:lineRule="auto"/>
        <w:ind w:left="567" w:right="616"/>
        <w:jc w:val="both"/>
        <w:rPr>
          <w:rFonts w:ascii="Palatino Linotype" w:eastAsia="Arial Unicode MS" w:hAnsi="Palatino Linotype" w:cs="Arial"/>
          <w:i/>
          <w:sz w:val="22"/>
          <w:szCs w:val="22"/>
        </w:rPr>
      </w:pPr>
    </w:p>
    <w:p w14:paraId="4292ABC7" w14:textId="77777777" w:rsidR="004A7AAF" w:rsidRPr="004A7AAF" w:rsidRDefault="004A7AAF" w:rsidP="004A7AAF">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I. Cuente con atribuciones conferidas en ley y medie el consentimiento del titular.</w:t>
      </w:r>
    </w:p>
    <w:p w14:paraId="0FD4D6E6" w14:textId="77777777" w:rsidR="004A7AAF" w:rsidRPr="004A7AAF" w:rsidRDefault="004A7AAF" w:rsidP="004A7AAF">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7344F4B7" w14:textId="77777777" w:rsidR="004A7AAF" w:rsidRPr="004A7AAF" w:rsidRDefault="004A7AAF" w:rsidP="004A7AAF">
      <w:pPr>
        <w:spacing w:line="360" w:lineRule="auto"/>
        <w:ind w:left="567" w:right="616"/>
        <w:jc w:val="both"/>
        <w:rPr>
          <w:rFonts w:ascii="Palatino Linotype" w:eastAsia="Arial Unicode MS" w:hAnsi="Palatino Linotype" w:cs="Arial"/>
          <w:i/>
          <w:sz w:val="22"/>
          <w:szCs w:val="22"/>
        </w:rPr>
      </w:pPr>
    </w:p>
    <w:p w14:paraId="376D1567" w14:textId="77777777" w:rsidR="004A7AAF" w:rsidRPr="004A7AAF" w:rsidRDefault="004A7AAF" w:rsidP="004A7AAF">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b/>
          <w:i/>
          <w:sz w:val="22"/>
          <w:szCs w:val="22"/>
        </w:rPr>
        <w:t>Artículo</w:t>
      </w:r>
      <w:r w:rsidRPr="004A7AAF">
        <w:rPr>
          <w:rFonts w:ascii="Palatino Linotype" w:eastAsia="Arial Unicode MS" w:hAnsi="Palatino Linotype" w:cs="Arial"/>
          <w:i/>
          <w:sz w:val="22"/>
          <w:szCs w:val="22"/>
        </w:rPr>
        <w:t xml:space="preserve"> </w:t>
      </w:r>
      <w:r w:rsidRPr="004A7AAF">
        <w:rPr>
          <w:rFonts w:ascii="Palatino Linotype" w:eastAsia="Arial Unicode MS" w:hAnsi="Palatino Linotype" w:cs="Arial"/>
          <w:b/>
          <w:i/>
          <w:sz w:val="22"/>
          <w:szCs w:val="22"/>
        </w:rPr>
        <w:t>38</w:t>
      </w:r>
      <w:r w:rsidRPr="004A7AAF">
        <w:rPr>
          <w:rFonts w:ascii="Palatino Linotype" w:eastAsia="Arial Unicode MS" w:hAnsi="Palatino Linotype" w:cs="Arial"/>
          <w:i/>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6EDAF33F" w14:textId="77777777" w:rsidR="004A7AAF" w:rsidRPr="004A7AAF" w:rsidRDefault="004A7AAF" w:rsidP="004A7AAF">
      <w:pPr>
        <w:spacing w:line="360" w:lineRule="auto"/>
        <w:ind w:left="567" w:right="616"/>
        <w:jc w:val="both"/>
        <w:rPr>
          <w:rFonts w:ascii="Palatino Linotype" w:eastAsia="Arial Unicode MS" w:hAnsi="Palatino Linotype" w:cs="Arial"/>
          <w:i/>
        </w:rPr>
      </w:pPr>
    </w:p>
    <w:p w14:paraId="60B2A821"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0E8D7B9" w14:textId="77777777" w:rsidR="004A7AAF" w:rsidRPr="004A7AAF" w:rsidRDefault="004A7AAF" w:rsidP="004A7AAF">
      <w:pPr>
        <w:spacing w:line="360" w:lineRule="auto"/>
        <w:jc w:val="both"/>
        <w:rPr>
          <w:rFonts w:ascii="Palatino Linotype" w:hAnsi="Palatino Linotype"/>
        </w:rPr>
      </w:pPr>
    </w:p>
    <w:p w14:paraId="3FA8B6F6" w14:textId="77777777" w:rsidR="004A7AAF" w:rsidRPr="004A7AAF" w:rsidRDefault="004A7AAF" w:rsidP="004A7AAF">
      <w:pPr>
        <w:spacing w:line="360" w:lineRule="auto"/>
        <w:jc w:val="both"/>
        <w:rPr>
          <w:rFonts w:ascii="Palatino Linotype" w:eastAsia="Arial Unicode MS" w:hAnsi="Palatino Linotype"/>
        </w:rPr>
      </w:pPr>
      <w:r w:rsidRPr="004A7AAF">
        <w:rPr>
          <w:rFonts w:ascii="Palatino Linotype" w:eastAsia="Arial Unicode MS" w:hAnsi="Palatino Linotype"/>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67FE4A4" w14:textId="77777777" w:rsidR="004A7AAF" w:rsidRPr="004A7AAF" w:rsidRDefault="004A7AAF" w:rsidP="004A7AAF">
      <w:pPr>
        <w:spacing w:line="360" w:lineRule="auto"/>
        <w:jc w:val="both"/>
        <w:rPr>
          <w:rFonts w:ascii="Palatino Linotype" w:hAnsi="Palatino Linotype"/>
        </w:rPr>
      </w:pPr>
    </w:p>
    <w:p w14:paraId="33734949" w14:textId="77777777" w:rsidR="004A7AAF" w:rsidRPr="004A7AAF" w:rsidRDefault="004A7AAF" w:rsidP="004A7AAF">
      <w:pPr>
        <w:spacing w:line="360" w:lineRule="auto"/>
        <w:jc w:val="both"/>
        <w:rPr>
          <w:rFonts w:ascii="Palatino Linotype" w:eastAsia="Arial Unicode MS" w:hAnsi="Palatino Linotype"/>
        </w:rPr>
      </w:pPr>
      <w:r w:rsidRPr="004A7AAF">
        <w:rPr>
          <w:rFonts w:ascii="Palatino Linotype" w:eastAsia="Arial Unicode MS" w:hAnsi="Palatino Linotype"/>
        </w:rPr>
        <w:t>Asimismo, de la versión pública deberá dejarse a la vista de la Recurrente</w:t>
      </w:r>
      <w:r w:rsidRPr="004A7AAF">
        <w:rPr>
          <w:rFonts w:ascii="Palatino Linotype" w:eastAsia="Arial Unicode MS" w:hAnsi="Palatino Linotype"/>
          <w:b/>
        </w:rPr>
        <w:t xml:space="preserve"> </w:t>
      </w:r>
      <w:r w:rsidRPr="004A7AAF">
        <w:rPr>
          <w:rFonts w:ascii="Palatino Linotype" w:eastAsia="Arial Unicode MS" w:hAnsi="Palatino Linotype"/>
        </w:rPr>
        <w:t>los siguientes elementos de información pública: el nombre de los servidores públicos, el cargo que desempeña, área de adscripción, número de empleado (sólo en caso de no arrojar datos personales) y percepciones.</w:t>
      </w:r>
    </w:p>
    <w:p w14:paraId="68CF49F6" w14:textId="77777777" w:rsidR="004A7AAF" w:rsidRPr="004A7AAF" w:rsidRDefault="004A7AAF" w:rsidP="004A7AAF">
      <w:pPr>
        <w:spacing w:line="360" w:lineRule="auto"/>
        <w:jc w:val="both"/>
        <w:rPr>
          <w:rFonts w:ascii="Palatino Linotype" w:hAnsi="Palatino Linotype"/>
        </w:rPr>
      </w:pPr>
    </w:p>
    <w:p w14:paraId="73555767" w14:textId="77777777" w:rsidR="004A7AAF" w:rsidRPr="00A6366D" w:rsidRDefault="004A7AAF" w:rsidP="004A7AAF">
      <w:pPr>
        <w:spacing w:line="360" w:lineRule="auto"/>
        <w:jc w:val="both"/>
        <w:rPr>
          <w:rFonts w:ascii="Palatino Linotype" w:hAnsi="Palatino Linotype"/>
        </w:rPr>
      </w:pPr>
      <w:r w:rsidRPr="004A7AAF">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C06FFFB" w14:textId="77777777" w:rsidR="004A7AAF" w:rsidRPr="004A7AAF" w:rsidRDefault="004A7AAF" w:rsidP="004A7AAF">
      <w:pPr>
        <w:spacing w:line="360" w:lineRule="auto"/>
        <w:ind w:left="567" w:right="567"/>
        <w:jc w:val="both"/>
        <w:rPr>
          <w:rFonts w:ascii="Palatino Linotype" w:hAnsi="Palatino Linotype"/>
          <w:b/>
          <w:i/>
          <w:sz w:val="22"/>
          <w:szCs w:val="22"/>
          <w:lang w:eastAsia="es-ES"/>
        </w:rPr>
      </w:pPr>
      <w:r w:rsidRPr="004A7AAF">
        <w:rPr>
          <w:rFonts w:ascii="Palatino Linotype" w:hAnsi="Palatino Linotype"/>
          <w:b/>
          <w:i/>
          <w:sz w:val="22"/>
          <w:szCs w:val="22"/>
          <w:lang w:eastAsia="es-ES"/>
        </w:rPr>
        <w:t xml:space="preserve">TRANSPARENCIA Y ACCESO A LA INFORMACIÓN PÚBLICA GUBERNAMENTAL. LOS ARTÍCULOS </w:t>
      </w:r>
      <w:proofErr w:type="spellStart"/>
      <w:r w:rsidRPr="004A7AAF">
        <w:rPr>
          <w:rFonts w:ascii="Palatino Linotype" w:hAnsi="Palatino Linotype"/>
          <w:b/>
          <w:i/>
          <w:sz w:val="22"/>
          <w:szCs w:val="22"/>
          <w:lang w:eastAsia="es-ES"/>
        </w:rPr>
        <w:t>3o</w:t>
      </w:r>
      <w:proofErr w:type="spellEnd"/>
      <w:r w:rsidRPr="004A7AAF">
        <w:rPr>
          <w:rFonts w:ascii="Palatino Linotype" w:hAnsi="Palatino Linotype"/>
          <w:b/>
          <w:i/>
          <w:sz w:val="22"/>
          <w:szCs w:val="22"/>
          <w:lang w:eastAsia="es-ES"/>
        </w:rPr>
        <w:t xml:space="preserve">., FRACCIÓN II, Y 18, FRACCIÓN II, DE LA LEY FEDERAL RELATIVA, NO VIOLAN LA GARANTÍA DE IGUALDAD, AL TUTELAR EL DERECHO A LA PROTECCIÓN DE DATOS PERSONALES SÓLO DE LAS PERSONAS FÍSICAS. </w:t>
      </w:r>
    </w:p>
    <w:p w14:paraId="239719E0" w14:textId="77777777" w:rsidR="004A7AAF" w:rsidRPr="004A7AAF" w:rsidRDefault="004A7AAF" w:rsidP="004A7AAF">
      <w:pPr>
        <w:spacing w:line="360" w:lineRule="auto"/>
        <w:ind w:left="567" w:right="567"/>
        <w:jc w:val="both"/>
        <w:rPr>
          <w:rFonts w:ascii="Palatino Linotype" w:hAnsi="Palatino Linotype"/>
          <w:i/>
          <w:sz w:val="22"/>
          <w:szCs w:val="22"/>
          <w:lang w:eastAsia="es-ES"/>
        </w:rPr>
      </w:pPr>
      <w:r w:rsidRPr="004A7AAF">
        <w:rPr>
          <w:rFonts w:ascii="Palatino Linotype" w:hAnsi="Palatino Linotype"/>
          <w:i/>
          <w:sz w:val="22"/>
          <w:szCs w:val="22"/>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4A7AAF">
        <w:rPr>
          <w:rFonts w:ascii="Palatino Linotype" w:hAnsi="Palatino Linotype"/>
          <w:i/>
          <w:sz w:val="22"/>
          <w:szCs w:val="22"/>
          <w:lang w:eastAsia="es-ES"/>
        </w:rPr>
        <w:t>3o</w:t>
      </w:r>
      <w:proofErr w:type="spellEnd"/>
      <w:r w:rsidRPr="004A7AAF">
        <w:rPr>
          <w:rFonts w:ascii="Palatino Linotype" w:hAnsi="Palatino Linotype"/>
          <w:i/>
          <w:sz w:val="22"/>
          <w:szCs w:val="22"/>
          <w:lang w:eastAsia="es-ES"/>
        </w:rPr>
        <w:t xml:space="preserve">., fracción II, y 18, fracción II, de la Ley Federal de Transparencia y Acceso a la Información Pública </w:t>
      </w:r>
      <w:r w:rsidRPr="004A7AAF">
        <w:rPr>
          <w:rFonts w:ascii="Palatino Linotype" w:hAnsi="Palatino Linotype"/>
          <w:i/>
          <w:sz w:val="22"/>
          <w:szCs w:val="22"/>
          <w:lang w:eastAsia="es-ES"/>
        </w:rPr>
        <w:lastRenderedPageBreak/>
        <w:t xml:space="preserve">Gubernamental, al tutelar sólo el derecho a la protección de datos personales de las personas físicas y no de las morales, colectivas o jurídicas privadas, no violan la indicada garantía contenida en el artículo </w:t>
      </w:r>
      <w:proofErr w:type="spellStart"/>
      <w:r w:rsidRPr="004A7AAF">
        <w:rPr>
          <w:rFonts w:ascii="Palatino Linotype" w:hAnsi="Palatino Linotype"/>
          <w:i/>
          <w:sz w:val="22"/>
          <w:szCs w:val="22"/>
          <w:lang w:eastAsia="es-ES"/>
        </w:rPr>
        <w:t>1o</w:t>
      </w:r>
      <w:proofErr w:type="spellEnd"/>
      <w:r w:rsidRPr="004A7AAF">
        <w:rPr>
          <w:rFonts w:ascii="Palatino Linotype" w:hAnsi="Palatino Linotype"/>
          <w:i/>
          <w:sz w:val="22"/>
          <w:szCs w:val="22"/>
          <w:lang w:eastAsia="es-ES"/>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6C86A1B" w14:textId="77777777" w:rsidR="004A7AAF" w:rsidRPr="004A7AAF" w:rsidRDefault="004A7AAF" w:rsidP="004A7AAF">
      <w:pPr>
        <w:spacing w:line="360" w:lineRule="auto"/>
        <w:jc w:val="both"/>
        <w:rPr>
          <w:rFonts w:ascii="Palatino Linotype" w:hAnsi="Palatino Linotype"/>
        </w:rPr>
      </w:pPr>
    </w:p>
    <w:p w14:paraId="019B95CF"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A7AAF">
        <w:rPr>
          <w:rFonts w:ascii="Palatino Linotype" w:hAnsi="Palatino Linotype"/>
          <w:b/>
        </w:rPr>
        <w:t>Lineamientos Generales en Materia de Clasificación y Desclasificación de la Información, así como para la Elaboración de Versiones Públicas</w:t>
      </w:r>
      <w:r w:rsidRPr="004A7AAF">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48CECD63" w14:textId="77777777" w:rsidR="004A7AAF" w:rsidRPr="004A7AAF" w:rsidRDefault="004A7AAF" w:rsidP="004A7AAF">
      <w:pPr>
        <w:spacing w:line="360" w:lineRule="auto"/>
        <w:jc w:val="both"/>
        <w:rPr>
          <w:rFonts w:ascii="Palatino Linotype" w:hAnsi="Palatino Linotype"/>
        </w:rPr>
      </w:pPr>
    </w:p>
    <w:p w14:paraId="40AA28BB" w14:textId="77777777" w:rsidR="004A7AAF" w:rsidRDefault="004A7AAF" w:rsidP="004A7AAF">
      <w:pPr>
        <w:spacing w:line="360" w:lineRule="auto"/>
        <w:jc w:val="both"/>
        <w:rPr>
          <w:rFonts w:ascii="Palatino Linotype" w:hAnsi="Palatino Linotype"/>
        </w:rPr>
      </w:pPr>
      <w:r w:rsidRPr="004A7AAF">
        <w:rPr>
          <w:rFonts w:ascii="Palatino Linotype" w:hAnsi="Palatino Linotype" w:cs="Arial"/>
        </w:rPr>
        <w:lastRenderedPageBreak/>
        <w:t xml:space="preserve">En el mismo sentido, en el </w:t>
      </w:r>
      <w:r w:rsidRPr="004A7AAF">
        <w:rPr>
          <w:rFonts w:ascii="Palatino Linotype" w:hAnsi="Palatino Linotype"/>
        </w:rPr>
        <w:t xml:space="preserve">caso específico, </w:t>
      </w:r>
      <w:r w:rsidRPr="004A7AAF">
        <w:rPr>
          <w:rFonts w:ascii="Palatino Linotype" w:hAnsi="Palatino Linotype" w:cs="Arial"/>
        </w:rPr>
        <w:t xml:space="preserve">se advierte que </w:t>
      </w:r>
      <w:r w:rsidRPr="004A7AAF">
        <w:rPr>
          <w:rFonts w:ascii="Palatino Linotype" w:hAnsi="Palatino Linotype"/>
        </w:rPr>
        <w:t xml:space="preserve">en los documentos solicitados obran datos que son considerados confidenciales, cuyo acceso debe ser restringido, los cuales deben testarse al momento de la elaboración de versiones públicas, como es el caso del </w:t>
      </w:r>
      <w:r w:rsidRPr="004A7AAF">
        <w:rPr>
          <w:rFonts w:ascii="Palatino Linotype" w:hAnsi="Palatino Linotype"/>
          <w:b/>
        </w:rPr>
        <w:t>Registro Federal de Contribuyentes</w:t>
      </w:r>
      <w:r w:rsidRPr="004A7AAF">
        <w:rPr>
          <w:rFonts w:ascii="Palatino Linotype" w:hAnsi="Palatino Linotype"/>
        </w:rPr>
        <w:t xml:space="preserve"> (RFC), la </w:t>
      </w:r>
      <w:r w:rsidRPr="004A7AAF">
        <w:rPr>
          <w:rFonts w:ascii="Palatino Linotype" w:hAnsi="Palatino Linotype"/>
          <w:b/>
        </w:rPr>
        <w:t>Clave Única de Registro de Población</w:t>
      </w:r>
      <w:r w:rsidRPr="004A7AAF">
        <w:rPr>
          <w:rFonts w:ascii="Palatino Linotype" w:hAnsi="Palatino Linotype"/>
        </w:rPr>
        <w:t xml:space="preserve"> (CURP), la </w:t>
      </w:r>
      <w:r w:rsidRPr="004A7AAF">
        <w:rPr>
          <w:rFonts w:ascii="Palatino Linotype" w:hAnsi="Palatino Linotype"/>
          <w:b/>
        </w:rPr>
        <w:t>Clave de cualquier tipo de seguridad social</w:t>
      </w:r>
      <w:r w:rsidRPr="004A7AAF">
        <w:rPr>
          <w:rFonts w:ascii="Palatino Linotype" w:hAnsi="Palatino Linotype"/>
        </w:rPr>
        <w:t xml:space="preserve"> (ISSEMYM, u otros), así como cualquier otro que permita acceder a los datos personales por cualquier medio.</w:t>
      </w:r>
    </w:p>
    <w:p w14:paraId="5AE9641A" w14:textId="77777777" w:rsidR="00A6366D" w:rsidRPr="004A7AAF" w:rsidRDefault="00A6366D" w:rsidP="004A7AAF">
      <w:pPr>
        <w:spacing w:line="360" w:lineRule="auto"/>
        <w:jc w:val="both"/>
        <w:rPr>
          <w:rFonts w:ascii="Palatino Linotype" w:hAnsi="Palatino Linotype"/>
        </w:rPr>
      </w:pPr>
    </w:p>
    <w:p w14:paraId="46B20EF0"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Al respecto, se debe señalar que </w:t>
      </w:r>
      <w:r w:rsidRPr="004A7AAF">
        <w:rPr>
          <w:rFonts w:ascii="Palatino Linotype" w:hAnsi="Palatino Linotype"/>
          <w:b/>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4A7AAF">
        <w:rPr>
          <w:rFonts w:ascii="Palatino Linotype" w:hAnsi="Palatino Linotype"/>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7F3F0B1" w14:textId="77777777" w:rsidR="004A7AAF" w:rsidRPr="004A7AAF" w:rsidRDefault="004A7AAF" w:rsidP="004A7AAF">
      <w:pPr>
        <w:spacing w:line="360" w:lineRule="auto"/>
        <w:jc w:val="both"/>
        <w:rPr>
          <w:rFonts w:ascii="Palatino Linotype" w:hAnsi="Palatino Linotype"/>
        </w:rPr>
      </w:pPr>
    </w:p>
    <w:p w14:paraId="24659889"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Por cuanto hace al </w:t>
      </w:r>
      <w:r w:rsidRPr="004A7AAF">
        <w:rPr>
          <w:rFonts w:ascii="Palatino Linotype" w:hAnsi="Palatino Linotype"/>
          <w:b/>
        </w:rPr>
        <w:t>Registro Federal de Contribuyentes</w:t>
      </w:r>
      <w:r w:rsidRPr="004A7AAF">
        <w:rPr>
          <w:rFonts w:ascii="Palatino Linotype" w:hAnsi="Palatino Linotype"/>
        </w:rPr>
        <w:t xml:space="preserve"> </w:t>
      </w:r>
      <w:r w:rsidRPr="004A7AAF">
        <w:rPr>
          <w:rFonts w:ascii="Palatino Linotype" w:hAnsi="Palatino Linotype"/>
          <w:b/>
        </w:rPr>
        <w:t>de las personas físicas</w:t>
      </w:r>
      <w:r w:rsidRPr="004A7AAF">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w:t>
      </w:r>
      <w:r w:rsidRPr="004A7AAF">
        <w:rPr>
          <w:rFonts w:ascii="Palatino Linotype" w:hAnsi="Palatino Linotype"/>
        </w:rPr>
        <w:lastRenderedPageBreak/>
        <w:t xml:space="preserve">apellido; seguida de la primera letra del segundo apellido y por último la primera letra del nombre, posterior la fecha de nacimiento año/mes/día y finalmente la </w:t>
      </w:r>
      <w:proofErr w:type="spellStart"/>
      <w:r w:rsidRPr="004A7AAF">
        <w:rPr>
          <w:rFonts w:ascii="Palatino Linotype" w:hAnsi="Palatino Linotype"/>
        </w:rPr>
        <w:t>homoclave</w:t>
      </w:r>
      <w:proofErr w:type="spellEnd"/>
      <w:r w:rsidRPr="004A7AAF">
        <w:rPr>
          <w:rFonts w:ascii="Palatino Linotype" w:hAnsi="Palatino Linotype"/>
        </w:rPr>
        <w:t>; la cual para su obtención es necesario acreditar personalidad, fecha de nacimiento entre otros con documentos oficiales.</w:t>
      </w:r>
    </w:p>
    <w:p w14:paraId="68997843" w14:textId="77777777" w:rsidR="004A7AAF" w:rsidRPr="004A7AAF" w:rsidRDefault="004A7AAF" w:rsidP="004A7AAF">
      <w:pPr>
        <w:spacing w:line="360" w:lineRule="auto"/>
        <w:jc w:val="both"/>
        <w:rPr>
          <w:rFonts w:ascii="Palatino Linotype" w:hAnsi="Palatino Linotype"/>
        </w:rPr>
      </w:pPr>
    </w:p>
    <w:p w14:paraId="62A7A0E4"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Al respecto, el Instituto Nacional Transparencia, Acceso a la Información y Protección de Datos Personales (INAI) a través del Criterio 19/17, señala literalmente lo siguiente:</w:t>
      </w:r>
    </w:p>
    <w:p w14:paraId="53D44303" w14:textId="77777777" w:rsidR="004A7AAF" w:rsidRPr="004A7AAF" w:rsidRDefault="004A7AAF" w:rsidP="004A7AAF">
      <w:pPr>
        <w:spacing w:line="360" w:lineRule="auto"/>
        <w:ind w:left="567" w:right="616"/>
        <w:jc w:val="both"/>
        <w:rPr>
          <w:rFonts w:ascii="Palatino Linotype" w:hAnsi="Palatino Linotype"/>
          <w:i/>
        </w:rPr>
      </w:pPr>
      <w:r w:rsidRPr="004A7AAF">
        <w:rPr>
          <w:rFonts w:ascii="Palatino Linotype" w:hAnsi="Palatino Linotype"/>
          <w:b/>
          <w:i/>
          <w:sz w:val="22"/>
          <w:szCs w:val="22"/>
        </w:rPr>
        <w:t>Registro Federal de Contribuyentes (RFC) de personas físicas</w:t>
      </w:r>
      <w:r w:rsidRPr="004A7AAF">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r w:rsidRPr="004A7AAF">
        <w:rPr>
          <w:rFonts w:ascii="Palatino Linotype" w:hAnsi="Palatino Linotype"/>
          <w:i/>
        </w:rPr>
        <w:t>.</w:t>
      </w:r>
    </w:p>
    <w:p w14:paraId="111BB16B" w14:textId="77777777" w:rsidR="004A7AAF" w:rsidRPr="004A7AAF" w:rsidRDefault="004A7AAF" w:rsidP="004A7AAF">
      <w:pPr>
        <w:spacing w:line="360" w:lineRule="auto"/>
        <w:jc w:val="both"/>
        <w:rPr>
          <w:rFonts w:ascii="Palatino Linotype" w:hAnsi="Palatino Linotype"/>
        </w:rPr>
      </w:pPr>
    </w:p>
    <w:p w14:paraId="6E721BDA"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De lo anterior, se desprende que el Registro Federal de Contribuyentes se vincula al nombre de su titular, permitiendo identificar la edad de la persona, fecha de nacimiento, así como su </w:t>
      </w:r>
      <w:proofErr w:type="spellStart"/>
      <w:r w:rsidRPr="004A7AAF">
        <w:rPr>
          <w:rFonts w:ascii="Palatino Linotype" w:hAnsi="Palatino Linotype"/>
        </w:rPr>
        <w:t>homoclave</w:t>
      </w:r>
      <w:proofErr w:type="spellEnd"/>
      <w:r w:rsidRPr="004A7AAF">
        <w:rPr>
          <w:rFonts w:ascii="Palatino Linotype" w:hAnsi="Palatino Linotype"/>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A7AAF">
        <w:rPr>
          <w:rFonts w:ascii="Palatino Linotype" w:eastAsia="Arial Unicode MS" w:hAnsi="Palatino Linotype"/>
        </w:rPr>
        <w:t>4 fracción XI de la Ley de Protección de Datos Personales en Posesión de los Sujetos Obligados del Estado de México y Municipios</w:t>
      </w:r>
      <w:r w:rsidRPr="004A7AAF">
        <w:rPr>
          <w:rFonts w:ascii="Palatino Linotype" w:hAnsi="Palatino Linotype"/>
        </w:rPr>
        <w:t>.</w:t>
      </w:r>
    </w:p>
    <w:p w14:paraId="2AA36D10" w14:textId="77777777" w:rsidR="004A7AAF" w:rsidRPr="004A7AAF" w:rsidRDefault="004A7AAF" w:rsidP="004A7AAF">
      <w:pPr>
        <w:spacing w:line="360" w:lineRule="auto"/>
        <w:jc w:val="both"/>
        <w:rPr>
          <w:rFonts w:ascii="Palatino Linotype" w:hAnsi="Palatino Linotype"/>
        </w:rPr>
      </w:pPr>
    </w:p>
    <w:p w14:paraId="5A9BC3D2"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Por cuanto hace a la </w:t>
      </w:r>
      <w:r w:rsidRPr="004A7AAF">
        <w:rPr>
          <w:rFonts w:ascii="Palatino Linotype" w:hAnsi="Palatino Linotype"/>
          <w:b/>
        </w:rPr>
        <w:t xml:space="preserve">Clave Única de Registro de Población, </w:t>
      </w:r>
      <w:r w:rsidRPr="004A7AAF">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4B4344B" w14:textId="77777777" w:rsidR="004A7AAF" w:rsidRPr="004A7AAF" w:rsidRDefault="004A7AAF" w:rsidP="004A7AAF">
      <w:pPr>
        <w:spacing w:line="360" w:lineRule="auto"/>
        <w:jc w:val="both"/>
        <w:rPr>
          <w:rFonts w:ascii="Palatino Linotype" w:hAnsi="Palatino Linotype"/>
        </w:rPr>
      </w:pPr>
    </w:p>
    <w:p w14:paraId="3046F564"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Lo anterior, tiene sustento en los artículos 86 y 91, de la Ley General de Población, la cual señala lo siguiente:</w:t>
      </w:r>
    </w:p>
    <w:p w14:paraId="2D40D67F" w14:textId="77777777" w:rsidR="004A7AAF" w:rsidRPr="004A7AAF" w:rsidRDefault="004A7AAF" w:rsidP="004A7AAF">
      <w:pPr>
        <w:spacing w:line="360" w:lineRule="auto"/>
        <w:ind w:left="709" w:right="757"/>
        <w:jc w:val="both"/>
        <w:rPr>
          <w:rFonts w:ascii="Palatino Linotype" w:hAnsi="Palatino Linotype" w:cs="Arial"/>
          <w:i/>
          <w:sz w:val="22"/>
          <w:szCs w:val="22"/>
        </w:rPr>
      </w:pPr>
      <w:r w:rsidRPr="004A7AAF">
        <w:rPr>
          <w:rFonts w:ascii="Palatino Linotype" w:hAnsi="Palatino Linotype" w:cs="Arial,Bold"/>
          <w:b/>
          <w:bCs/>
          <w:i/>
          <w:sz w:val="22"/>
          <w:szCs w:val="22"/>
        </w:rPr>
        <w:t xml:space="preserve">Artículo 86. </w:t>
      </w:r>
      <w:r w:rsidRPr="004A7AAF">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2B717F75" w14:textId="77777777" w:rsidR="004A7AAF" w:rsidRPr="004A7AAF" w:rsidRDefault="004A7AAF" w:rsidP="004A7AAF">
      <w:pPr>
        <w:spacing w:line="360" w:lineRule="auto"/>
        <w:ind w:left="709" w:right="757"/>
        <w:jc w:val="both"/>
        <w:rPr>
          <w:rFonts w:ascii="Palatino Linotype" w:hAnsi="Palatino Linotype" w:cs="Arial"/>
          <w:i/>
          <w:sz w:val="22"/>
          <w:szCs w:val="22"/>
        </w:rPr>
      </w:pPr>
    </w:p>
    <w:p w14:paraId="3C33839F" w14:textId="77777777" w:rsidR="004A7AAF" w:rsidRPr="004A7AAF" w:rsidRDefault="004A7AAF" w:rsidP="004A7AAF">
      <w:pPr>
        <w:spacing w:line="360" w:lineRule="auto"/>
        <w:ind w:left="709" w:right="757"/>
        <w:jc w:val="both"/>
        <w:rPr>
          <w:rFonts w:ascii="Palatino Linotype" w:hAnsi="Palatino Linotype" w:cs="Arial"/>
          <w:i/>
          <w:sz w:val="22"/>
          <w:szCs w:val="22"/>
        </w:rPr>
      </w:pPr>
      <w:r w:rsidRPr="004A7AAF">
        <w:rPr>
          <w:rFonts w:ascii="Palatino Linotype" w:hAnsi="Palatino Linotype" w:cs="Arial,Bold"/>
          <w:b/>
          <w:bCs/>
          <w:i/>
          <w:sz w:val="22"/>
          <w:szCs w:val="22"/>
        </w:rPr>
        <w:t xml:space="preserve">Artículo 91. </w:t>
      </w:r>
      <w:r w:rsidRPr="004A7AAF">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w:t>
      </w:r>
    </w:p>
    <w:p w14:paraId="1F4D359E" w14:textId="77777777" w:rsidR="004A7AAF" w:rsidRPr="004A7AAF" w:rsidRDefault="004A7AAF" w:rsidP="004A7AAF">
      <w:pPr>
        <w:spacing w:line="360" w:lineRule="auto"/>
        <w:jc w:val="both"/>
        <w:rPr>
          <w:rFonts w:ascii="Palatino Linotype" w:hAnsi="Palatino Linotype"/>
        </w:rPr>
      </w:pPr>
    </w:p>
    <w:p w14:paraId="700EB37B"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F0861A7" w14:textId="77777777" w:rsidR="004A7AAF" w:rsidRPr="004A7AAF" w:rsidRDefault="004A7AAF" w:rsidP="004A7AAF">
      <w:pPr>
        <w:spacing w:line="360" w:lineRule="auto"/>
        <w:jc w:val="both"/>
        <w:rPr>
          <w:rFonts w:ascii="Palatino Linotype" w:hAnsi="Palatino Linotype"/>
        </w:rPr>
      </w:pPr>
    </w:p>
    <w:p w14:paraId="7F973A20"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Al respecto, el Instituto Nacional de Transparencia, Acceso a la Información y Protección de Datos Personales (INAI) a través del Criterio 18/17, señala literalmente lo siguiente:</w:t>
      </w:r>
    </w:p>
    <w:p w14:paraId="679DE492"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Clave Única de Registro de Población (CURP)</w:t>
      </w:r>
      <w:r w:rsidRPr="004A7AAF">
        <w:rPr>
          <w:rFonts w:ascii="Palatino Linotype" w:hAnsi="Palatino Linotype"/>
          <w:i/>
          <w:sz w:val="22"/>
          <w:szCs w:val="22"/>
        </w:rPr>
        <w:t xml:space="preserve">. La Clave Única de Registro de Población se integra por datos personales que sólo conciernen al particular titular de </w:t>
      </w:r>
      <w:proofErr w:type="gramStart"/>
      <w:r w:rsidRPr="004A7AAF">
        <w:rPr>
          <w:rFonts w:ascii="Palatino Linotype" w:hAnsi="Palatino Linotype"/>
          <w:i/>
          <w:sz w:val="22"/>
          <w:szCs w:val="22"/>
        </w:rPr>
        <w:t>la misma</w:t>
      </w:r>
      <w:proofErr w:type="gramEnd"/>
      <w:r w:rsidRPr="004A7AAF">
        <w:rPr>
          <w:rFonts w:ascii="Palatino Linotype" w:hAnsi="Palatino Linotype"/>
          <w:i/>
          <w:sz w:val="22"/>
          <w:szCs w:val="22"/>
        </w:rPr>
        <w:t xml:space="preserve">, como lo </w:t>
      </w:r>
      <w:r w:rsidRPr="004A7AAF">
        <w:rPr>
          <w:rFonts w:ascii="Palatino Linotype" w:hAnsi="Palatino Linotype"/>
          <w:i/>
          <w:sz w:val="22"/>
          <w:szCs w:val="22"/>
        </w:rPr>
        <w:lastRenderedPageBreak/>
        <w:t>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F569420" w14:textId="77777777" w:rsidR="004A7AAF" w:rsidRPr="004A7AAF" w:rsidRDefault="004A7AAF" w:rsidP="004A7AAF">
      <w:pPr>
        <w:spacing w:line="360" w:lineRule="auto"/>
        <w:ind w:right="616"/>
        <w:jc w:val="both"/>
        <w:rPr>
          <w:rFonts w:ascii="Palatino Linotype" w:hAnsi="Palatino Linotype" w:cs="Arial"/>
          <w:bCs/>
          <w:i/>
        </w:rPr>
      </w:pPr>
    </w:p>
    <w:p w14:paraId="277D565C" w14:textId="77777777" w:rsidR="004A7AAF" w:rsidRDefault="004A7AAF" w:rsidP="004A7AAF">
      <w:pPr>
        <w:spacing w:line="360" w:lineRule="auto"/>
        <w:jc w:val="both"/>
        <w:rPr>
          <w:rFonts w:ascii="Palatino Linotype" w:hAnsi="Palatino Linotype"/>
        </w:rPr>
      </w:pPr>
      <w:r w:rsidRPr="004A7AAF">
        <w:rPr>
          <w:rFonts w:ascii="Palatino Linotype" w:hAnsi="Palatino Linotype"/>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66CCE2" w14:textId="77777777" w:rsidR="004B191F" w:rsidRPr="004A7AAF" w:rsidRDefault="004B191F" w:rsidP="004A7AAF">
      <w:pPr>
        <w:spacing w:line="360" w:lineRule="auto"/>
        <w:jc w:val="both"/>
        <w:rPr>
          <w:rFonts w:ascii="Palatino Linotype" w:hAnsi="Palatino Linotype"/>
        </w:rPr>
      </w:pPr>
    </w:p>
    <w:p w14:paraId="18CEBC31"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Por cuanto hace a la </w:t>
      </w:r>
      <w:r w:rsidRPr="004A7AAF">
        <w:rPr>
          <w:rFonts w:ascii="Palatino Linotype" w:hAnsi="Palatino Linotype"/>
          <w:b/>
        </w:rPr>
        <w:t>Clave de cualquier tipo de seguridad social</w:t>
      </w:r>
      <w:r w:rsidRPr="004A7AAF">
        <w:rPr>
          <w:rFonts w:ascii="Palatino Linotype" w:hAnsi="Palatino Linotype"/>
        </w:rPr>
        <w:t xml:space="preserve"> (ISSEMYM u otros), está integrado por una </w:t>
      </w:r>
      <w:r w:rsidRPr="004A7AAF">
        <w:rPr>
          <w:rFonts w:ascii="Palatino Linotype" w:hAnsi="Palatino Linotype"/>
          <w:bC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A7AAF">
        <w:rPr>
          <w:rFonts w:ascii="Palatino Linotype" w:hAnsi="Palatino Linotype"/>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A7AAF">
        <w:rPr>
          <w:rFonts w:ascii="Palatino Linotype" w:eastAsia="Arial Unicode MS" w:hAnsi="Palatino Linotype"/>
        </w:rPr>
        <w:t>4 fracción XI de la Ley de Protección de Datos Personales en Posesión de Sujetos Obligados del Estado de México y Municipios</w:t>
      </w:r>
      <w:r w:rsidRPr="004A7AAF">
        <w:rPr>
          <w:rFonts w:ascii="Palatino Linotype" w:hAnsi="Palatino Linotype"/>
        </w:rPr>
        <w:t>.</w:t>
      </w:r>
    </w:p>
    <w:p w14:paraId="4E165F38" w14:textId="77777777" w:rsidR="004A7AAF" w:rsidRPr="004A7AAF" w:rsidRDefault="004A7AAF" w:rsidP="004A7AAF">
      <w:pPr>
        <w:spacing w:line="360" w:lineRule="auto"/>
        <w:jc w:val="both"/>
        <w:rPr>
          <w:rFonts w:ascii="Palatino Linotype" w:hAnsi="Palatino Linotype"/>
        </w:rPr>
      </w:pPr>
    </w:p>
    <w:p w14:paraId="4B4FC2C2"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lastRenderedPageBreak/>
        <w:t xml:space="preserve">Por cuanto hace al </w:t>
      </w:r>
      <w:r w:rsidRPr="004A7AAF">
        <w:rPr>
          <w:rFonts w:ascii="Palatino Linotype" w:hAnsi="Palatino Linotype"/>
          <w:b/>
          <w:bCs/>
        </w:rPr>
        <w:t>número de empleado</w:t>
      </w:r>
      <w:r w:rsidRPr="004A7AAF">
        <w:rPr>
          <w:rFonts w:ascii="Palatino Linotype" w:hAnsi="Palatino Linotype"/>
        </w:rPr>
        <w:t xml:space="preserve">, para que este sea considerado como un dato personal deberá contener una secuencia alfanumérica de la que se desprenda información personal del servidor público en cuestión; por lo que en el supuesto de que se trate únicamente de un número o combinación de letras y números que se otorguen a los trabajadores de manera secuencial no podrá tenerse como confidencial al no contener información que haga </w:t>
      </w:r>
      <w:proofErr w:type="spellStart"/>
      <w:r w:rsidRPr="004A7AAF">
        <w:rPr>
          <w:rFonts w:ascii="Palatino Linotype" w:hAnsi="Palatino Linotype"/>
        </w:rPr>
        <w:t>identicable</w:t>
      </w:r>
      <w:proofErr w:type="spellEnd"/>
      <w:r w:rsidRPr="004A7AAF">
        <w:rPr>
          <w:rFonts w:ascii="Palatino Linotype" w:hAnsi="Palatino Linotype"/>
        </w:rPr>
        <w:t xml:space="preserve"> al titular.</w:t>
      </w:r>
    </w:p>
    <w:p w14:paraId="4DEF5708" w14:textId="77777777" w:rsidR="004A7AAF" w:rsidRPr="004A7AAF" w:rsidRDefault="004A7AAF" w:rsidP="004A7AAF">
      <w:pPr>
        <w:spacing w:line="360" w:lineRule="auto"/>
        <w:jc w:val="both"/>
        <w:rPr>
          <w:rFonts w:ascii="Palatino Linotype" w:hAnsi="Palatino Linotype"/>
        </w:rPr>
      </w:pPr>
    </w:p>
    <w:p w14:paraId="71EA9D7A"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Robustece lo anterior lo referido por el </w:t>
      </w:r>
      <w:proofErr w:type="spellStart"/>
      <w:r w:rsidRPr="004A7AAF">
        <w:rPr>
          <w:rFonts w:ascii="Palatino Linotype" w:hAnsi="Palatino Linotype"/>
        </w:rPr>
        <w:t>el</w:t>
      </w:r>
      <w:proofErr w:type="spellEnd"/>
      <w:r w:rsidRPr="004A7AAF">
        <w:rPr>
          <w:rFonts w:ascii="Palatino Linotype" w:hAnsi="Palatino Linotype"/>
        </w:rPr>
        <w:t xml:space="preserve"> Pleno del el Instituto Nacional de Transparencia, Acceso a la Información, y Protección de Datos Personales, </w:t>
      </w:r>
      <w:proofErr w:type="gramStart"/>
      <w:r w:rsidRPr="004A7AAF">
        <w:rPr>
          <w:rFonts w:ascii="Palatino Linotype" w:hAnsi="Palatino Linotype"/>
        </w:rPr>
        <w:t>INAI  se</w:t>
      </w:r>
      <w:proofErr w:type="gramEnd"/>
      <w:r w:rsidRPr="004A7AAF">
        <w:rPr>
          <w:rFonts w:ascii="Palatino Linotype" w:hAnsi="Palatino Linotype"/>
        </w:rPr>
        <w:t xml:space="preserve"> ha pronunciado sobre su publicidad, a través del Criterio de interpretación con Clave de control SO/006/2019, que indica lo siguiente:</w:t>
      </w:r>
    </w:p>
    <w:p w14:paraId="50A84DC7" w14:textId="77777777" w:rsidR="004A7AAF" w:rsidRPr="004A7AAF" w:rsidRDefault="004A7AAF" w:rsidP="004A7AAF">
      <w:pPr>
        <w:pStyle w:val="Fundamentos"/>
        <w:spacing w:line="360" w:lineRule="auto"/>
        <w:rPr>
          <w:color w:val="auto"/>
          <w:szCs w:val="22"/>
        </w:rPr>
      </w:pPr>
      <w:r w:rsidRPr="004A7AAF">
        <w:rPr>
          <w:b/>
          <w:color w:val="auto"/>
          <w:szCs w:val="22"/>
        </w:rPr>
        <w:t xml:space="preserve">Número de empleado. </w:t>
      </w:r>
      <w:r w:rsidRPr="004A7AAF">
        <w:rPr>
          <w:color w:val="auto"/>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3BC99E4" w14:textId="77777777" w:rsidR="004A7AAF" w:rsidRPr="004A7AAF" w:rsidRDefault="004A7AAF" w:rsidP="004A7AAF">
      <w:pPr>
        <w:spacing w:line="360" w:lineRule="auto"/>
        <w:jc w:val="both"/>
        <w:rPr>
          <w:rFonts w:ascii="Palatino Linotype" w:hAnsi="Palatino Linotype"/>
          <w:i/>
        </w:rPr>
      </w:pPr>
    </w:p>
    <w:p w14:paraId="5568AE6C"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Sujeto Obligado deberá acatar lo establecido y de ser procedente, entregará el número de empleado o equivalente de los </w:t>
      </w:r>
      <w:r w:rsidRPr="004A7AAF">
        <w:rPr>
          <w:rFonts w:ascii="Palatino Linotype" w:hAnsi="Palatino Linotype"/>
        </w:rPr>
        <w:lastRenderedPageBreak/>
        <w:t>servidores públicos materia de la solicitud, o en su caso, los clasificará como información confidencial, a través del Acuerdo emitido por su Comité de Transparencia conforme a la Ley de la Materia.</w:t>
      </w:r>
    </w:p>
    <w:p w14:paraId="2BF842F9" w14:textId="77777777" w:rsidR="004A7AAF" w:rsidRPr="004A7AAF" w:rsidRDefault="004A7AAF" w:rsidP="004A7AAF">
      <w:pPr>
        <w:spacing w:line="360" w:lineRule="auto"/>
        <w:jc w:val="both"/>
        <w:rPr>
          <w:rFonts w:ascii="Palatino Linotype" w:hAnsi="Palatino Linotype"/>
        </w:rPr>
      </w:pPr>
    </w:p>
    <w:p w14:paraId="6E2E06D9" w14:textId="77777777" w:rsidR="004A7AAF" w:rsidRDefault="004A7AAF" w:rsidP="004A7AAF">
      <w:pPr>
        <w:spacing w:line="360" w:lineRule="auto"/>
        <w:jc w:val="both"/>
        <w:rPr>
          <w:rFonts w:ascii="Palatino Linotype" w:hAnsi="Palatino Linotype"/>
        </w:rPr>
      </w:pPr>
      <w:r w:rsidRPr="004A7AAF">
        <w:rPr>
          <w:rFonts w:ascii="Palatino Linotype" w:hAnsi="Palatino Linotype"/>
        </w:rPr>
        <w:t>Por cuanto hace al código del puesto, se debe seguir el mismo razonamiento que con el número de empleado, y en el supuesto de que de dicha información no se desprendan datos personales, este deberá ser visible.</w:t>
      </w:r>
    </w:p>
    <w:p w14:paraId="76C99C1A" w14:textId="77777777" w:rsidR="00A6366D" w:rsidRPr="004A7AAF" w:rsidRDefault="00A6366D" w:rsidP="004A7AAF">
      <w:pPr>
        <w:spacing w:line="360" w:lineRule="auto"/>
        <w:jc w:val="both"/>
        <w:rPr>
          <w:rFonts w:ascii="Palatino Linotype" w:hAnsi="Palatino Linotype"/>
        </w:rPr>
      </w:pPr>
    </w:p>
    <w:p w14:paraId="2F769997"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Tocante al domicilio, se estima que 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w:t>
      </w:r>
    </w:p>
    <w:p w14:paraId="73EF1157" w14:textId="77777777" w:rsidR="004A7AAF" w:rsidRPr="004A7AAF" w:rsidRDefault="004A7AAF" w:rsidP="004A7AAF">
      <w:pPr>
        <w:spacing w:line="360" w:lineRule="auto"/>
        <w:jc w:val="both"/>
        <w:rPr>
          <w:rFonts w:ascii="Palatino Linotype" w:hAnsi="Palatino Linotype"/>
        </w:rPr>
      </w:pPr>
    </w:p>
    <w:p w14:paraId="35792E7E"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Respecto del estado civil de los servidores públicos, constituye un atributo de la personalidad que se refiere a la posición que ocupa una persona en relación con la familia; </w:t>
      </w:r>
      <w:proofErr w:type="gramStart"/>
      <w:r w:rsidRPr="004A7AAF">
        <w:rPr>
          <w:rFonts w:ascii="Palatino Linotype" w:hAnsi="Palatino Linotype"/>
        </w:rPr>
        <w:t>en razón de</w:t>
      </w:r>
      <w:proofErr w:type="gramEnd"/>
      <w:r w:rsidRPr="004A7AAF">
        <w:rPr>
          <w:rFonts w:ascii="Palatino Linotype" w:hAnsi="Palatino Linotype"/>
        </w:rPr>
        <w:t xml:space="preserve"> lo anterior, por su propia naturaleza es considerado un dato personal.</w:t>
      </w:r>
    </w:p>
    <w:p w14:paraId="04F9633B" w14:textId="77777777" w:rsidR="004A7AAF" w:rsidRPr="004A7AAF" w:rsidRDefault="004A7AAF" w:rsidP="004A7AAF">
      <w:pPr>
        <w:spacing w:line="360" w:lineRule="auto"/>
        <w:jc w:val="both"/>
        <w:rPr>
          <w:rFonts w:ascii="Palatino Linotype" w:hAnsi="Palatino Linotype"/>
        </w:rPr>
      </w:pPr>
    </w:p>
    <w:p w14:paraId="6E607E89"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Asimismo, no pasa desapercibido para este </w:t>
      </w:r>
      <w:r w:rsidR="00BB53EA" w:rsidRPr="004A7AAF">
        <w:rPr>
          <w:rFonts w:ascii="Palatino Linotype" w:hAnsi="Palatino Linotype"/>
        </w:rPr>
        <w:t>Instituto</w:t>
      </w:r>
      <w:r w:rsidRPr="004A7AAF">
        <w:rPr>
          <w:rFonts w:ascii="Palatino Linotype" w:hAnsi="Palatino Linotype"/>
        </w:rPr>
        <w:t xml:space="preserve"> que los nombres de los nombres de los servidores públicos que fungen como operativos en funciones de seguridad pública debe </w:t>
      </w:r>
      <w:r w:rsidRPr="004A7AAF">
        <w:rPr>
          <w:rFonts w:ascii="Palatino Linotype" w:hAnsi="Palatino Linotype" w:cs="Arial"/>
        </w:rPr>
        <w:t xml:space="preserve">ser objeto de un proceso de </w:t>
      </w:r>
      <w:r w:rsidRPr="004A7AAF">
        <w:rPr>
          <w:rFonts w:ascii="Palatino Linotype" w:hAnsi="Palatino Linotype" w:cs="Arial"/>
          <w:b/>
          <w:u w:val="single"/>
        </w:rPr>
        <w:t>reserva de la información</w:t>
      </w:r>
      <w:r w:rsidRPr="004A7AAF">
        <w:rPr>
          <w:rFonts w:ascii="Palatino Linotype" w:hAnsi="Palatino Linotype" w:cs="Arial"/>
        </w:rPr>
        <w:t>, para no hacer identificable al titular de tal dato personal.</w:t>
      </w:r>
    </w:p>
    <w:p w14:paraId="06E33F24" w14:textId="77777777" w:rsidR="004A7AAF" w:rsidRPr="004A7AAF" w:rsidRDefault="004A7AAF" w:rsidP="004A7AAF">
      <w:pPr>
        <w:spacing w:line="360" w:lineRule="auto"/>
        <w:jc w:val="both"/>
        <w:rPr>
          <w:rFonts w:ascii="Palatino Linotype" w:hAnsi="Palatino Linotype" w:cs="Arial"/>
        </w:rPr>
      </w:pPr>
      <w:r w:rsidRPr="004A7AAF">
        <w:rPr>
          <w:rFonts w:ascii="Palatino Linotype" w:hAnsi="Palatino Linotype" w:cs="Arial"/>
        </w:rPr>
        <w:lastRenderedPageBreak/>
        <w:t>Ello, conforme al propio concepto de versión pública contenido en el artículo 3, fracción XXIV, de la multicitada Ley se define como:</w:t>
      </w:r>
    </w:p>
    <w:p w14:paraId="56F9F4CF" w14:textId="77777777" w:rsidR="004A7AAF" w:rsidRPr="004A7AAF" w:rsidRDefault="004A7AAF" w:rsidP="004A7AAF">
      <w:pPr>
        <w:autoSpaceDE w:val="0"/>
        <w:autoSpaceDN w:val="0"/>
        <w:adjustRightInd w:val="0"/>
        <w:spacing w:line="360" w:lineRule="auto"/>
        <w:ind w:left="851" w:right="900"/>
        <w:jc w:val="both"/>
        <w:rPr>
          <w:rFonts w:ascii="Palatino Linotype" w:hAnsi="Palatino Linotype" w:cs="Arial"/>
          <w:sz w:val="22"/>
          <w:szCs w:val="22"/>
        </w:rPr>
      </w:pPr>
      <w:r w:rsidRPr="004A7AAF">
        <w:rPr>
          <w:rFonts w:ascii="Palatino Linotype" w:hAnsi="Palatino Linotype" w:cs="Arial"/>
          <w:b/>
          <w:i/>
          <w:sz w:val="22"/>
          <w:szCs w:val="22"/>
        </w:rPr>
        <w:t xml:space="preserve">XXIV. </w:t>
      </w:r>
      <w:r w:rsidRPr="004A7AAF">
        <w:rPr>
          <w:rFonts w:ascii="Palatino Linotype" w:hAnsi="Palatino Linotype" w:cs="Arial"/>
          <w:b/>
          <w:bCs/>
          <w:i/>
          <w:sz w:val="22"/>
          <w:szCs w:val="22"/>
        </w:rPr>
        <w:t>Información reservada:</w:t>
      </w:r>
      <w:r w:rsidRPr="004A7AAF">
        <w:rPr>
          <w:rFonts w:ascii="Palatino Linotype" w:hAnsi="Palatino Linotype" w:cs="Arial"/>
          <w:i/>
          <w:sz w:val="22"/>
          <w:szCs w:val="22"/>
        </w:rPr>
        <w:t xml:space="preserve"> La clasificada con este carácter de manera temporal por las disposiciones de esta Ley, cuya divulgación puede causar daño en términos de lo establecido por esta Ley;</w:t>
      </w:r>
    </w:p>
    <w:p w14:paraId="4E3193E6" w14:textId="77777777" w:rsidR="004A7AAF" w:rsidRPr="004A7AAF" w:rsidRDefault="004A7AAF" w:rsidP="004A7AAF">
      <w:pPr>
        <w:autoSpaceDE w:val="0"/>
        <w:autoSpaceDN w:val="0"/>
        <w:adjustRightInd w:val="0"/>
        <w:spacing w:line="360" w:lineRule="auto"/>
        <w:jc w:val="both"/>
        <w:rPr>
          <w:rFonts w:ascii="Palatino Linotype" w:hAnsi="Palatino Linotype" w:cs="Arial"/>
          <w:sz w:val="22"/>
          <w:szCs w:val="22"/>
        </w:rPr>
      </w:pPr>
    </w:p>
    <w:p w14:paraId="5F03AB34" w14:textId="77777777" w:rsidR="004A7AAF" w:rsidRPr="004A7AAF" w:rsidRDefault="004A7AAF" w:rsidP="004A7AAF">
      <w:pPr>
        <w:autoSpaceDE w:val="0"/>
        <w:autoSpaceDN w:val="0"/>
        <w:adjustRightInd w:val="0"/>
        <w:spacing w:line="360" w:lineRule="auto"/>
        <w:jc w:val="both"/>
        <w:rPr>
          <w:rFonts w:ascii="Palatino Linotype" w:hAnsi="Palatino Linotype" w:cs="Arial"/>
          <w:b/>
          <w:i/>
        </w:rPr>
      </w:pPr>
      <w:r w:rsidRPr="004A7AAF">
        <w:rPr>
          <w:rFonts w:ascii="Palatino Linotype" w:hAnsi="Palatino Linotype" w:cs="Arial"/>
        </w:rPr>
        <w:t xml:space="preserve">Así, dado que el requerimiento concreto del Recurrente es obtener los nombres de los servidores públicos con función de policías adscritos al Sujeto Obligado, es necesario que dicha información se clasifique como reservada mediante un acuerdo emitido por el Comité de Transparencia debidamente fundado y motivado, con el que </w:t>
      </w:r>
      <w:r w:rsidRPr="004A7AAF">
        <w:rPr>
          <w:rFonts w:ascii="Palatino Linotype" w:hAnsi="Palatino Linotype" w:cs="Arial"/>
          <w:b/>
          <w:bCs/>
          <w:u w:val="single"/>
        </w:rPr>
        <w:t>se demuestre que dicha información pueda poner en riesgo la vida e integridad física con motivo de las funciones de servidores públicos.</w:t>
      </w:r>
    </w:p>
    <w:p w14:paraId="2ACBE320" w14:textId="77777777" w:rsidR="004A7AAF" w:rsidRPr="004A7AAF" w:rsidRDefault="004A7AAF" w:rsidP="004A7AAF">
      <w:pPr>
        <w:autoSpaceDE w:val="0"/>
        <w:autoSpaceDN w:val="0"/>
        <w:adjustRightInd w:val="0"/>
        <w:spacing w:line="360" w:lineRule="auto"/>
        <w:jc w:val="both"/>
        <w:rPr>
          <w:rFonts w:ascii="Palatino Linotype" w:hAnsi="Palatino Linotype" w:cs="Arial"/>
        </w:rPr>
      </w:pPr>
    </w:p>
    <w:p w14:paraId="6AD5186A" w14:textId="77777777" w:rsidR="004A7AAF" w:rsidRPr="004A7AAF" w:rsidRDefault="004A7AAF" w:rsidP="004A7AAF">
      <w:pPr>
        <w:autoSpaceDE w:val="0"/>
        <w:autoSpaceDN w:val="0"/>
        <w:adjustRightInd w:val="0"/>
        <w:spacing w:line="360" w:lineRule="auto"/>
        <w:jc w:val="both"/>
        <w:rPr>
          <w:rFonts w:ascii="Palatino Linotype" w:hAnsi="Palatino Linotype" w:cs="Arial"/>
        </w:rPr>
      </w:pPr>
      <w:r w:rsidRPr="004A7AAF">
        <w:rPr>
          <w:rFonts w:ascii="Palatino Linotype" w:hAnsi="Palatino Linotype" w:cs="Arial"/>
        </w:rPr>
        <w:t xml:space="preserve">Esto es así, ya que el artículo 81, fracción III, de la Ley de Seguridad del Estado de México, establece lo siguiente: </w:t>
      </w:r>
    </w:p>
    <w:p w14:paraId="0C1699E4" w14:textId="77777777" w:rsidR="004A7AAF" w:rsidRPr="004A7AAF" w:rsidRDefault="004A7AAF" w:rsidP="004A7AAF">
      <w:pPr>
        <w:autoSpaceDE w:val="0"/>
        <w:autoSpaceDN w:val="0"/>
        <w:adjustRightInd w:val="0"/>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Artículo 81</w:t>
      </w:r>
      <w:r w:rsidRPr="004A7AAF">
        <w:rPr>
          <w:rFonts w:ascii="Palatino Linotype" w:hAnsi="Palatino Linotype" w:cs="Arial"/>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4A7AAF">
        <w:rPr>
          <w:rFonts w:ascii="Palatino Linotype" w:hAnsi="Palatino Linotype" w:cs="Arial"/>
          <w:i/>
          <w:sz w:val="22"/>
          <w:szCs w:val="22"/>
        </w:rPr>
        <w:t>obstante</w:t>
      </w:r>
      <w:proofErr w:type="gramEnd"/>
      <w:r w:rsidRPr="004A7AAF">
        <w:rPr>
          <w:rFonts w:ascii="Palatino Linotype" w:hAnsi="Palatino Linotype" w:cs="Arial"/>
          <w:i/>
          <w:sz w:val="22"/>
          <w:szCs w:val="22"/>
        </w:rPr>
        <w:t xml:space="preserve"> lo anterior, </w:t>
      </w:r>
      <w:r w:rsidRPr="004A7AAF">
        <w:rPr>
          <w:rFonts w:ascii="Palatino Linotype" w:hAnsi="Palatino Linotype" w:cs="Arial"/>
          <w:b/>
          <w:i/>
          <w:sz w:val="22"/>
          <w:szCs w:val="22"/>
          <w:u w:val="single"/>
        </w:rPr>
        <w:t>esta información se considerará reservada en los casos siguientes</w:t>
      </w:r>
      <w:r w:rsidRPr="004A7AAF">
        <w:rPr>
          <w:rFonts w:ascii="Palatino Linotype" w:hAnsi="Palatino Linotype" w:cs="Arial"/>
          <w:i/>
          <w:sz w:val="22"/>
          <w:szCs w:val="22"/>
        </w:rPr>
        <w:t>:</w:t>
      </w:r>
    </w:p>
    <w:p w14:paraId="5A1A6B36" w14:textId="77777777" w:rsidR="004A7AAF" w:rsidRPr="004A7AAF" w:rsidRDefault="004A7AAF" w:rsidP="004A7AAF">
      <w:pPr>
        <w:autoSpaceDE w:val="0"/>
        <w:autoSpaceDN w:val="0"/>
        <w:adjustRightInd w:val="0"/>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w:t>
      </w:r>
    </w:p>
    <w:p w14:paraId="428FD6FA" w14:textId="77777777" w:rsidR="004A7AAF" w:rsidRPr="004A7AAF" w:rsidRDefault="004A7AAF" w:rsidP="004A7AAF">
      <w:pPr>
        <w:autoSpaceDE w:val="0"/>
        <w:autoSpaceDN w:val="0"/>
        <w:adjustRightInd w:val="0"/>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 xml:space="preserve">III. </w:t>
      </w:r>
      <w:r w:rsidRPr="004A7AAF">
        <w:rPr>
          <w:rFonts w:ascii="Palatino Linotype" w:hAnsi="Palatino Linotype" w:cs="Arial"/>
          <w:b/>
          <w:i/>
          <w:sz w:val="22"/>
          <w:szCs w:val="22"/>
          <w:u w:val="single"/>
        </w:rPr>
        <w:t>La relativa a servidores públicos miembros de las instituciones de seguridad pública, cuya revelación pueda poner en riesgo su vida e integridad física con motivo de sus funciones</w:t>
      </w:r>
      <w:r w:rsidRPr="004A7AAF">
        <w:rPr>
          <w:rFonts w:ascii="Palatino Linotype" w:hAnsi="Palatino Linotype" w:cs="Arial"/>
          <w:i/>
          <w:sz w:val="22"/>
          <w:szCs w:val="22"/>
        </w:rPr>
        <w:t>;</w:t>
      </w:r>
    </w:p>
    <w:p w14:paraId="2336FEED" w14:textId="77777777" w:rsidR="004A7AAF" w:rsidRPr="004A7AAF" w:rsidRDefault="004A7AAF" w:rsidP="004A7AAF">
      <w:pPr>
        <w:autoSpaceDE w:val="0"/>
        <w:autoSpaceDN w:val="0"/>
        <w:adjustRightInd w:val="0"/>
        <w:spacing w:line="360" w:lineRule="auto"/>
        <w:ind w:left="567" w:right="616"/>
        <w:jc w:val="both"/>
        <w:rPr>
          <w:rFonts w:ascii="Palatino Linotype" w:hAnsi="Palatino Linotype" w:cs="Arial"/>
        </w:rPr>
      </w:pPr>
    </w:p>
    <w:p w14:paraId="0FDE963A" w14:textId="77777777" w:rsidR="004A7AAF" w:rsidRPr="004A7AAF" w:rsidRDefault="004A7AAF" w:rsidP="004A7AAF">
      <w:pPr>
        <w:autoSpaceDE w:val="0"/>
        <w:autoSpaceDN w:val="0"/>
        <w:adjustRightInd w:val="0"/>
        <w:spacing w:line="360" w:lineRule="auto"/>
        <w:jc w:val="both"/>
        <w:rPr>
          <w:rFonts w:ascii="Palatino Linotype" w:hAnsi="Palatino Linotype" w:cs="Arial"/>
        </w:rPr>
      </w:pPr>
      <w:r w:rsidRPr="004A7AAF">
        <w:rPr>
          <w:rFonts w:ascii="Palatino Linotype" w:hAnsi="Palatino Linotype" w:cs="Arial"/>
        </w:rPr>
        <w:lastRenderedPageBreak/>
        <w:t xml:space="preserve">Por tanto, el </w:t>
      </w:r>
      <w:r w:rsidRPr="004A7AAF">
        <w:rPr>
          <w:rFonts w:ascii="Palatino Linotype" w:hAnsi="Palatino Linotype" w:cs="Arial"/>
          <w:bCs/>
        </w:rPr>
        <w:t>Sujeto Obligado deberá</w:t>
      </w:r>
      <w:r w:rsidRPr="004A7AAF">
        <w:rPr>
          <w:rFonts w:ascii="Palatino Linotype" w:hAnsi="Palatino Linotype" w:cs="Arial"/>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(vigente al momento del ingreso de la solicitud de información) y los Lineamientos generales en materia de clasificación y desclasificación de la información, así como para la elaboración de versiones públicas.</w:t>
      </w:r>
    </w:p>
    <w:p w14:paraId="6935F786" w14:textId="77777777" w:rsidR="004A7AAF" w:rsidRPr="004A7AAF" w:rsidRDefault="004A7AAF" w:rsidP="004A7AAF">
      <w:pPr>
        <w:autoSpaceDE w:val="0"/>
        <w:autoSpaceDN w:val="0"/>
        <w:adjustRightInd w:val="0"/>
        <w:spacing w:line="360" w:lineRule="auto"/>
        <w:jc w:val="both"/>
        <w:rPr>
          <w:rFonts w:ascii="Palatino Linotype" w:hAnsi="Palatino Linotype" w:cs="Arial"/>
        </w:rPr>
      </w:pPr>
    </w:p>
    <w:p w14:paraId="5665C252" w14:textId="77777777" w:rsidR="004A7AAF" w:rsidRDefault="004A7AAF" w:rsidP="004A7AAF">
      <w:pPr>
        <w:autoSpaceDE w:val="0"/>
        <w:autoSpaceDN w:val="0"/>
        <w:adjustRightInd w:val="0"/>
        <w:spacing w:line="360" w:lineRule="auto"/>
        <w:jc w:val="both"/>
        <w:rPr>
          <w:rFonts w:ascii="Palatino Linotype" w:hAnsi="Palatino Linotype" w:cs="Arial"/>
        </w:rPr>
      </w:pPr>
      <w:r w:rsidRPr="004A7AAF">
        <w:rPr>
          <w:rFonts w:ascii="Palatino Linotype" w:hAnsi="Palatino Linotype" w:cs="Arial"/>
        </w:rPr>
        <w:t>Es decir, se deberá clasificar la información que se determine que genera el riesgo real e inminente, por constituir información reservada; sin embargo, dadas las características de la causal de reserva.</w:t>
      </w:r>
    </w:p>
    <w:p w14:paraId="18DC9A2F" w14:textId="77777777" w:rsidR="004A7AAF" w:rsidRPr="004A7AAF" w:rsidRDefault="004A7AAF" w:rsidP="004A7AAF">
      <w:pPr>
        <w:autoSpaceDE w:val="0"/>
        <w:autoSpaceDN w:val="0"/>
        <w:adjustRightInd w:val="0"/>
        <w:spacing w:line="360" w:lineRule="auto"/>
        <w:jc w:val="both"/>
        <w:rPr>
          <w:rFonts w:ascii="Palatino Linotype" w:hAnsi="Palatino Linotype" w:cs="Arial"/>
        </w:rPr>
      </w:pPr>
    </w:p>
    <w:p w14:paraId="6213C11B" w14:textId="77777777" w:rsidR="004A7AAF" w:rsidRPr="004A7AAF" w:rsidRDefault="004A7AAF" w:rsidP="004A7AAF">
      <w:pPr>
        <w:spacing w:line="360" w:lineRule="auto"/>
        <w:jc w:val="both"/>
        <w:rPr>
          <w:rFonts w:ascii="Palatino Linotype" w:hAnsi="Palatino Linotype" w:cs="Arial"/>
        </w:rPr>
      </w:pPr>
      <w:r w:rsidRPr="004A7AAF">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AE42651" w14:textId="77777777" w:rsidR="004A7AAF" w:rsidRPr="004A7AAF" w:rsidRDefault="004A7AAF" w:rsidP="004A7AAF">
      <w:pPr>
        <w:spacing w:line="360" w:lineRule="auto"/>
        <w:jc w:val="both"/>
        <w:rPr>
          <w:rFonts w:ascii="Palatino Linotype" w:hAnsi="Palatino Linotype" w:cs="Arial"/>
        </w:rPr>
      </w:pPr>
    </w:p>
    <w:p w14:paraId="0D9EAE6C"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cs="Arial"/>
        </w:rPr>
        <w:t xml:space="preserve">Resulta alusivo por analogía el criterio 06/09 emitido </w:t>
      </w:r>
      <w:r w:rsidRPr="004A7AAF">
        <w:rPr>
          <w:rFonts w:ascii="Palatino Linotype" w:hAnsi="Palatino Linotype"/>
        </w:rPr>
        <w:t xml:space="preserve">por el entonces </w:t>
      </w:r>
      <w:proofErr w:type="spellStart"/>
      <w:r w:rsidRPr="004A7AAF">
        <w:rPr>
          <w:rFonts w:ascii="Palatino Linotype" w:hAnsi="Palatino Linotype"/>
        </w:rPr>
        <w:t>IFAI</w:t>
      </w:r>
      <w:proofErr w:type="spellEnd"/>
      <w:r w:rsidRPr="004A7AAF">
        <w:rPr>
          <w:rFonts w:ascii="Palatino Linotype" w:hAnsi="Palatino Linotype"/>
        </w:rPr>
        <w:t>, ahora INAI que a la letra dice:</w:t>
      </w:r>
    </w:p>
    <w:p w14:paraId="1B96132B" w14:textId="77777777" w:rsidR="004A7AAF" w:rsidRPr="004A7AAF" w:rsidRDefault="004A7AAF" w:rsidP="004A7AAF">
      <w:pPr>
        <w:spacing w:line="360" w:lineRule="auto"/>
        <w:ind w:left="567" w:right="616"/>
        <w:jc w:val="both"/>
        <w:rPr>
          <w:rFonts w:ascii="Palatino Linotype" w:hAnsi="Palatino Linotype"/>
          <w:i/>
          <w:sz w:val="22"/>
          <w:szCs w:val="22"/>
          <w:shd w:val="clear" w:color="auto" w:fill="FFFFFF"/>
        </w:rPr>
      </w:pPr>
      <w:r w:rsidRPr="004A7AAF">
        <w:rPr>
          <w:rFonts w:ascii="Palatino Linotype" w:eastAsia="Arial" w:hAnsi="Palatino Linotype" w:cs="Arial"/>
          <w:b/>
          <w:i/>
          <w:spacing w:val="-1"/>
          <w:sz w:val="22"/>
          <w:szCs w:val="22"/>
        </w:rPr>
        <w:lastRenderedPageBreak/>
        <w:t>N</w:t>
      </w:r>
      <w:r w:rsidRPr="004A7AAF">
        <w:rPr>
          <w:rFonts w:ascii="Palatino Linotype" w:eastAsia="Arial" w:hAnsi="Palatino Linotype" w:cs="Arial"/>
          <w:b/>
          <w:i/>
          <w:sz w:val="22"/>
          <w:szCs w:val="22"/>
        </w:rPr>
        <w:t>ombres</w:t>
      </w:r>
      <w:r w:rsidRPr="004A7AAF">
        <w:rPr>
          <w:rFonts w:ascii="Palatino Linotype" w:eastAsia="Arial" w:hAnsi="Palatino Linotype" w:cs="Arial"/>
          <w:b/>
          <w:i/>
          <w:spacing w:val="2"/>
          <w:sz w:val="22"/>
          <w:szCs w:val="22"/>
        </w:rPr>
        <w:t xml:space="preserve"> </w:t>
      </w:r>
      <w:r w:rsidRPr="004A7AAF">
        <w:rPr>
          <w:rFonts w:ascii="Palatino Linotype" w:eastAsia="Arial" w:hAnsi="Palatino Linotype" w:cs="Arial"/>
          <w:b/>
          <w:i/>
          <w:sz w:val="22"/>
          <w:szCs w:val="22"/>
        </w:rPr>
        <w:t>de</w:t>
      </w:r>
      <w:r w:rsidRPr="004A7AAF">
        <w:rPr>
          <w:rFonts w:ascii="Palatino Linotype" w:eastAsia="Arial" w:hAnsi="Palatino Linotype" w:cs="Arial"/>
          <w:b/>
          <w:i/>
          <w:spacing w:val="5"/>
          <w:sz w:val="22"/>
          <w:szCs w:val="22"/>
        </w:rPr>
        <w:t xml:space="preserve"> </w:t>
      </w:r>
      <w:r w:rsidRPr="004A7AAF">
        <w:rPr>
          <w:rFonts w:ascii="Palatino Linotype" w:eastAsia="Arial" w:hAnsi="Palatino Linotype" w:cs="Arial"/>
          <w:b/>
          <w:i/>
          <w:sz w:val="22"/>
          <w:szCs w:val="22"/>
        </w:rPr>
        <w:t>s</w:t>
      </w:r>
      <w:r w:rsidRPr="004A7AAF">
        <w:rPr>
          <w:rFonts w:ascii="Palatino Linotype" w:eastAsia="Arial" w:hAnsi="Palatino Linotype" w:cs="Arial"/>
          <w:b/>
          <w:i/>
          <w:spacing w:val="-3"/>
          <w:sz w:val="22"/>
          <w:szCs w:val="22"/>
        </w:rPr>
        <w:t>e</w:t>
      </w:r>
      <w:r w:rsidRPr="004A7AAF">
        <w:rPr>
          <w:rFonts w:ascii="Palatino Linotype" w:eastAsia="Arial" w:hAnsi="Palatino Linotype" w:cs="Arial"/>
          <w:b/>
          <w:i/>
          <w:sz w:val="22"/>
          <w:szCs w:val="22"/>
        </w:rPr>
        <w:t>r</w:t>
      </w:r>
      <w:r w:rsidRPr="004A7AAF">
        <w:rPr>
          <w:rFonts w:ascii="Palatino Linotype" w:eastAsia="Arial" w:hAnsi="Palatino Linotype" w:cs="Arial"/>
          <w:b/>
          <w:i/>
          <w:spacing w:val="-2"/>
          <w:sz w:val="22"/>
          <w:szCs w:val="22"/>
        </w:rPr>
        <w:t>v</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z w:val="22"/>
          <w:szCs w:val="22"/>
        </w:rPr>
        <w:t>d</w:t>
      </w:r>
      <w:r w:rsidRPr="004A7AAF">
        <w:rPr>
          <w:rFonts w:ascii="Palatino Linotype" w:eastAsia="Arial" w:hAnsi="Palatino Linotype" w:cs="Arial"/>
          <w:b/>
          <w:i/>
          <w:spacing w:val="-1"/>
          <w:sz w:val="22"/>
          <w:szCs w:val="22"/>
        </w:rPr>
        <w:t>o</w:t>
      </w:r>
      <w:r w:rsidRPr="004A7AAF">
        <w:rPr>
          <w:rFonts w:ascii="Palatino Linotype" w:eastAsia="Arial" w:hAnsi="Palatino Linotype" w:cs="Arial"/>
          <w:b/>
          <w:i/>
          <w:sz w:val="22"/>
          <w:szCs w:val="22"/>
        </w:rPr>
        <w:t>r</w:t>
      </w:r>
      <w:r w:rsidRPr="004A7AAF">
        <w:rPr>
          <w:rFonts w:ascii="Palatino Linotype" w:eastAsia="Arial" w:hAnsi="Palatino Linotype" w:cs="Arial"/>
          <w:b/>
          <w:i/>
          <w:spacing w:val="-2"/>
          <w:sz w:val="22"/>
          <w:szCs w:val="22"/>
        </w:rPr>
        <w:t>e</w:t>
      </w:r>
      <w:r w:rsidRPr="004A7AAF">
        <w:rPr>
          <w:rFonts w:ascii="Palatino Linotype" w:eastAsia="Arial" w:hAnsi="Palatino Linotype" w:cs="Arial"/>
          <w:b/>
          <w:i/>
          <w:sz w:val="22"/>
          <w:szCs w:val="22"/>
        </w:rPr>
        <w:t>s</w:t>
      </w:r>
      <w:r w:rsidRPr="004A7AAF">
        <w:rPr>
          <w:rFonts w:ascii="Palatino Linotype" w:eastAsia="Arial" w:hAnsi="Palatino Linotype" w:cs="Arial"/>
          <w:b/>
          <w:i/>
          <w:spacing w:val="5"/>
          <w:sz w:val="22"/>
          <w:szCs w:val="22"/>
        </w:rPr>
        <w:t xml:space="preserve"> </w:t>
      </w:r>
      <w:r w:rsidRPr="004A7AAF">
        <w:rPr>
          <w:rFonts w:ascii="Palatino Linotype" w:eastAsia="Arial" w:hAnsi="Palatino Linotype" w:cs="Arial"/>
          <w:b/>
          <w:i/>
          <w:sz w:val="22"/>
          <w:szCs w:val="22"/>
        </w:rPr>
        <w:t>p</w:t>
      </w:r>
      <w:r w:rsidRPr="004A7AAF">
        <w:rPr>
          <w:rFonts w:ascii="Palatino Linotype" w:eastAsia="Arial" w:hAnsi="Palatino Linotype" w:cs="Arial"/>
          <w:b/>
          <w:i/>
          <w:spacing w:val="-1"/>
          <w:sz w:val="22"/>
          <w:szCs w:val="22"/>
        </w:rPr>
        <w:t>ú</w:t>
      </w:r>
      <w:r w:rsidRPr="004A7AAF">
        <w:rPr>
          <w:rFonts w:ascii="Palatino Linotype" w:eastAsia="Arial" w:hAnsi="Palatino Linotype" w:cs="Arial"/>
          <w:b/>
          <w:i/>
          <w:sz w:val="22"/>
          <w:szCs w:val="22"/>
        </w:rPr>
        <w:t>b</w:t>
      </w:r>
      <w:r w:rsidRPr="004A7AAF">
        <w:rPr>
          <w:rFonts w:ascii="Palatino Linotype" w:eastAsia="Arial" w:hAnsi="Palatino Linotype" w:cs="Arial"/>
          <w:b/>
          <w:i/>
          <w:spacing w:val="-2"/>
          <w:sz w:val="22"/>
          <w:szCs w:val="22"/>
        </w:rPr>
        <w:t>l</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z w:val="22"/>
          <w:szCs w:val="22"/>
        </w:rPr>
        <w:t>c</w:t>
      </w:r>
      <w:r w:rsidRPr="004A7AAF">
        <w:rPr>
          <w:rFonts w:ascii="Palatino Linotype" w:eastAsia="Arial" w:hAnsi="Palatino Linotype" w:cs="Arial"/>
          <w:b/>
          <w:i/>
          <w:spacing w:val="-1"/>
          <w:sz w:val="22"/>
          <w:szCs w:val="22"/>
        </w:rPr>
        <w:t>o</w:t>
      </w:r>
      <w:r w:rsidRPr="004A7AAF">
        <w:rPr>
          <w:rFonts w:ascii="Palatino Linotype" w:eastAsia="Arial" w:hAnsi="Palatino Linotype" w:cs="Arial"/>
          <w:b/>
          <w:i/>
          <w:sz w:val="22"/>
          <w:szCs w:val="22"/>
        </w:rPr>
        <w:t>s</w:t>
      </w:r>
      <w:r w:rsidRPr="004A7AAF">
        <w:rPr>
          <w:rFonts w:ascii="Palatino Linotype" w:eastAsia="Arial" w:hAnsi="Palatino Linotype" w:cs="Arial"/>
          <w:b/>
          <w:i/>
          <w:spacing w:val="3"/>
          <w:sz w:val="22"/>
          <w:szCs w:val="22"/>
        </w:rPr>
        <w:t xml:space="preserve"> </w:t>
      </w:r>
      <w:r w:rsidRPr="004A7AAF">
        <w:rPr>
          <w:rFonts w:ascii="Palatino Linotype" w:eastAsia="Arial" w:hAnsi="Palatino Linotype" w:cs="Arial"/>
          <w:b/>
          <w:i/>
          <w:sz w:val="22"/>
          <w:szCs w:val="22"/>
        </w:rPr>
        <w:t>d</w:t>
      </w:r>
      <w:r w:rsidRPr="004A7AAF">
        <w:rPr>
          <w:rFonts w:ascii="Palatino Linotype" w:eastAsia="Arial" w:hAnsi="Palatino Linotype" w:cs="Arial"/>
          <w:b/>
          <w:i/>
          <w:spacing w:val="-1"/>
          <w:sz w:val="22"/>
          <w:szCs w:val="22"/>
        </w:rPr>
        <w:t>e</w:t>
      </w:r>
      <w:r w:rsidRPr="004A7AAF">
        <w:rPr>
          <w:rFonts w:ascii="Palatino Linotype" w:eastAsia="Arial" w:hAnsi="Palatino Linotype" w:cs="Arial"/>
          <w:b/>
          <w:i/>
          <w:sz w:val="22"/>
          <w:szCs w:val="22"/>
        </w:rPr>
        <w:t>dica</w:t>
      </w:r>
      <w:r w:rsidRPr="004A7AAF">
        <w:rPr>
          <w:rFonts w:ascii="Palatino Linotype" w:eastAsia="Arial" w:hAnsi="Palatino Linotype" w:cs="Arial"/>
          <w:b/>
          <w:i/>
          <w:spacing w:val="-1"/>
          <w:sz w:val="22"/>
          <w:szCs w:val="22"/>
        </w:rPr>
        <w:t>d</w:t>
      </w:r>
      <w:r w:rsidRPr="004A7AAF">
        <w:rPr>
          <w:rFonts w:ascii="Palatino Linotype" w:eastAsia="Arial" w:hAnsi="Palatino Linotype" w:cs="Arial"/>
          <w:b/>
          <w:i/>
          <w:sz w:val="22"/>
          <w:szCs w:val="22"/>
        </w:rPr>
        <w:t>os a</w:t>
      </w:r>
      <w:r w:rsidRPr="004A7AAF">
        <w:rPr>
          <w:rFonts w:ascii="Palatino Linotype" w:eastAsia="Arial" w:hAnsi="Palatino Linotype" w:cs="Arial"/>
          <w:b/>
          <w:i/>
          <w:spacing w:val="5"/>
          <w:sz w:val="22"/>
          <w:szCs w:val="22"/>
        </w:rPr>
        <w:t xml:space="preserve"> </w:t>
      </w:r>
      <w:r w:rsidRPr="004A7AAF">
        <w:rPr>
          <w:rFonts w:ascii="Palatino Linotype" w:eastAsia="Arial" w:hAnsi="Palatino Linotype" w:cs="Arial"/>
          <w:b/>
          <w:i/>
          <w:sz w:val="22"/>
          <w:szCs w:val="22"/>
        </w:rPr>
        <w:t>a</w:t>
      </w:r>
      <w:r w:rsidRPr="004A7AAF">
        <w:rPr>
          <w:rFonts w:ascii="Palatino Linotype" w:eastAsia="Arial" w:hAnsi="Palatino Linotype" w:cs="Arial"/>
          <w:b/>
          <w:i/>
          <w:spacing w:val="-1"/>
          <w:sz w:val="22"/>
          <w:szCs w:val="22"/>
        </w:rPr>
        <w:t>c</w:t>
      </w:r>
      <w:r w:rsidRPr="004A7AAF">
        <w:rPr>
          <w:rFonts w:ascii="Palatino Linotype" w:eastAsia="Arial" w:hAnsi="Palatino Linotype" w:cs="Arial"/>
          <w:b/>
          <w:i/>
          <w:spacing w:val="-2"/>
          <w:sz w:val="22"/>
          <w:szCs w:val="22"/>
        </w:rPr>
        <w:t>t</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pacing w:val="-3"/>
          <w:sz w:val="22"/>
          <w:szCs w:val="22"/>
        </w:rPr>
        <w:t>v</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z w:val="22"/>
          <w:szCs w:val="22"/>
        </w:rPr>
        <w:t>d</w:t>
      </w:r>
      <w:r w:rsidRPr="004A7AAF">
        <w:rPr>
          <w:rFonts w:ascii="Palatino Linotype" w:eastAsia="Arial" w:hAnsi="Palatino Linotype" w:cs="Arial"/>
          <w:b/>
          <w:i/>
          <w:spacing w:val="-1"/>
          <w:sz w:val="22"/>
          <w:szCs w:val="22"/>
        </w:rPr>
        <w:t>a</w:t>
      </w:r>
      <w:r w:rsidRPr="004A7AAF">
        <w:rPr>
          <w:rFonts w:ascii="Palatino Linotype" w:eastAsia="Arial" w:hAnsi="Palatino Linotype" w:cs="Arial"/>
          <w:b/>
          <w:i/>
          <w:sz w:val="22"/>
          <w:szCs w:val="22"/>
        </w:rPr>
        <w:t>d</w:t>
      </w:r>
      <w:r w:rsidRPr="004A7AAF">
        <w:rPr>
          <w:rFonts w:ascii="Palatino Linotype" w:eastAsia="Arial" w:hAnsi="Palatino Linotype" w:cs="Arial"/>
          <w:b/>
          <w:i/>
          <w:spacing w:val="-1"/>
          <w:sz w:val="22"/>
          <w:szCs w:val="22"/>
        </w:rPr>
        <w:t>e</w:t>
      </w:r>
      <w:r w:rsidRPr="004A7AAF">
        <w:rPr>
          <w:rFonts w:ascii="Palatino Linotype" w:eastAsia="Arial" w:hAnsi="Palatino Linotype" w:cs="Arial"/>
          <w:b/>
          <w:i/>
          <w:sz w:val="22"/>
          <w:szCs w:val="22"/>
        </w:rPr>
        <w:t>s</w:t>
      </w:r>
      <w:r w:rsidRPr="004A7AAF">
        <w:rPr>
          <w:rFonts w:ascii="Palatino Linotype" w:eastAsia="Arial" w:hAnsi="Palatino Linotype" w:cs="Arial"/>
          <w:b/>
          <w:i/>
          <w:spacing w:val="5"/>
          <w:sz w:val="22"/>
          <w:szCs w:val="22"/>
        </w:rPr>
        <w:t xml:space="preserve"> </w:t>
      </w:r>
      <w:r w:rsidRPr="004A7AAF">
        <w:rPr>
          <w:rFonts w:ascii="Palatino Linotype" w:eastAsia="Arial" w:hAnsi="Palatino Linotype" w:cs="Arial"/>
          <w:b/>
          <w:i/>
          <w:sz w:val="22"/>
          <w:szCs w:val="22"/>
        </w:rPr>
        <w:t>en ma</w:t>
      </w:r>
      <w:r w:rsidRPr="004A7AAF">
        <w:rPr>
          <w:rFonts w:ascii="Palatino Linotype" w:eastAsia="Arial" w:hAnsi="Palatino Linotype" w:cs="Arial"/>
          <w:b/>
          <w:i/>
          <w:spacing w:val="1"/>
          <w:sz w:val="22"/>
          <w:szCs w:val="22"/>
        </w:rPr>
        <w:t>t</w:t>
      </w:r>
      <w:r w:rsidRPr="004A7AAF">
        <w:rPr>
          <w:rFonts w:ascii="Palatino Linotype" w:eastAsia="Arial" w:hAnsi="Palatino Linotype" w:cs="Arial"/>
          <w:b/>
          <w:i/>
          <w:spacing w:val="-3"/>
          <w:sz w:val="22"/>
          <w:szCs w:val="22"/>
        </w:rPr>
        <w:t>e</w:t>
      </w:r>
      <w:r w:rsidRPr="004A7AAF">
        <w:rPr>
          <w:rFonts w:ascii="Palatino Linotype" w:eastAsia="Arial" w:hAnsi="Palatino Linotype" w:cs="Arial"/>
          <w:b/>
          <w:i/>
          <w:spacing w:val="-2"/>
          <w:sz w:val="22"/>
          <w:szCs w:val="22"/>
        </w:rPr>
        <w:t>r</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z w:val="22"/>
          <w:szCs w:val="22"/>
        </w:rPr>
        <w:t>a</w:t>
      </w:r>
      <w:r w:rsidRPr="004A7AAF">
        <w:rPr>
          <w:rFonts w:ascii="Palatino Linotype" w:eastAsia="Arial" w:hAnsi="Palatino Linotype" w:cs="Arial"/>
          <w:b/>
          <w:i/>
          <w:spacing w:val="5"/>
          <w:sz w:val="22"/>
          <w:szCs w:val="22"/>
        </w:rPr>
        <w:t xml:space="preserve"> </w:t>
      </w:r>
      <w:r w:rsidRPr="004A7AAF">
        <w:rPr>
          <w:rFonts w:ascii="Palatino Linotype" w:eastAsia="Arial" w:hAnsi="Palatino Linotype" w:cs="Arial"/>
          <w:b/>
          <w:i/>
          <w:sz w:val="22"/>
          <w:szCs w:val="22"/>
        </w:rPr>
        <w:t>de</w:t>
      </w:r>
      <w:r w:rsidRPr="004A7AAF">
        <w:rPr>
          <w:rFonts w:ascii="Palatino Linotype" w:eastAsia="Arial" w:hAnsi="Palatino Linotype" w:cs="Arial"/>
          <w:b/>
          <w:i/>
          <w:spacing w:val="2"/>
          <w:sz w:val="22"/>
          <w:szCs w:val="22"/>
        </w:rPr>
        <w:t xml:space="preserve"> </w:t>
      </w:r>
      <w:r w:rsidRPr="004A7AAF">
        <w:rPr>
          <w:rFonts w:ascii="Palatino Linotype" w:eastAsia="Arial" w:hAnsi="Palatino Linotype" w:cs="Arial"/>
          <w:b/>
          <w:i/>
          <w:sz w:val="22"/>
          <w:szCs w:val="22"/>
        </w:rPr>
        <w:t>s</w:t>
      </w:r>
      <w:r w:rsidRPr="004A7AAF">
        <w:rPr>
          <w:rFonts w:ascii="Palatino Linotype" w:eastAsia="Arial" w:hAnsi="Palatino Linotype" w:cs="Arial"/>
          <w:b/>
          <w:i/>
          <w:spacing w:val="-1"/>
          <w:sz w:val="22"/>
          <w:szCs w:val="22"/>
        </w:rPr>
        <w:t>e</w:t>
      </w:r>
      <w:r w:rsidRPr="004A7AAF">
        <w:rPr>
          <w:rFonts w:ascii="Palatino Linotype" w:eastAsia="Arial" w:hAnsi="Palatino Linotype" w:cs="Arial"/>
          <w:b/>
          <w:i/>
          <w:sz w:val="22"/>
          <w:szCs w:val="22"/>
        </w:rPr>
        <w:t>g</w:t>
      </w:r>
      <w:r w:rsidRPr="004A7AAF">
        <w:rPr>
          <w:rFonts w:ascii="Palatino Linotype" w:eastAsia="Arial" w:hAnsi="Palatino Linotype" w:cs="Arial"/>
          <w:b/>
          <w:i/>
          <w:spacing w:val="-3"/>
          <w:sz w:val="22"/>
          <w:szCs w:val="22"/>
        </w:rPr>
        <w:t>u</w:t>
      </w:r>
      <w:r w:rsidRPr="004A7AAF">
        <w:rPr>
          <w:rFonts w:ascii="Palatino Linotype" w:eastAsia="Arial" w:hAnsi="Palatino Linotype" w:cs="Arial"/>
          <w:b/>
          <w:i/>
          <w:sz w:val="22"/>
          <w:szCs w:val="22"/>
        </w:rPr>
        <w:t>r</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z w:val="22"/>
          <w:szCs w:val="22"/>
        </w:rPr>
        <w:t>d</w:t>
      </w:r>
      <w:r w:rsidRPr="004A7AAF">
        <w:rPr>
          <w:rFonts w:ascii="Palatino Linotype" w:eastAsia="Arial" w:hAnsi="Palatino Linotype" w:cs="Arial"/>
          <w:b/>
          <w:i/>
          <w:spacing w:val="-1"/>
          <w:sz w:val="22"/>
          <w:szCs w:val="22"/>
        </w:rPr>
        <w:t>a</w:t>
      </w:r>
      <w:r w:rsidRPr="004A7AAF">
        <w:rPr>
          <w:rFonts w:ascii="Palatino Linotype" w:eastAsia="Arial" w:hAnsi="Palatino Linotype" w:cs="Arial"/>
          <w:b/>
          <w:i/>
          <w:spacing w:val="-3"/>
          <w:sz w:val="22"/>
          <w:szCs w:val="22"/>
        </w:rPr>
        <w:t>d</w:t>
      </w:r>
      <w:r w:rsidRPr="004A7AAF">
        <w:rPr>
          <w:rFonts w:ascii="Palatino Linotype" w:eastAsia="Arial" w:hAnsi="Palatino Linotype" w:cs="Arial"/>
          <w:b/>
          <w:i/>
          <w:sz w:val="22"/>
          <w:szCs w:val="22"/>
        </w:rPr>
        <w:t>, p</w:t>
      </w:r>
      <w:r w:rsidRPr="004A7AAF">
        <w:rPr>
          <w:rFonts w:ascii="Palatino Linotype" w:eastAsia="Arial" w:hAnsi="Palatino Linotype" w:cs="Arial"/>
          <w:b/>
          <w:i/>
          <w:spacing w:val="-1"/>
          <w:sz w:val="22"/>
          <w:szCs w:val="22"/>
        </w:rPr>
        <w:t>o</w:t>
      </w:r>
      <w:r w:rsidRPr="004A7AAF">
        <w:rPr>
          <w:rFonts w:ascii="Palatino Linotype" w:eastAsia="Arial" w:hAnsi="Palatino Linotype" w:cs="Arial"/>
          <w:b/>
          <w:i/>
          <w:sz w:val="22"/>
          <w:szCs w:val="22"/>
        </w:rPr>
        <w:t>r</w:t>
      </w:r>
      <w:r w:rsidRPr="004A7AAF">
        <w:rPr>
          <w:rFonts w:ascii="Palatino Linotype" w:eastAsia="Arial" w:hAnsi="Palatino Linotype" w:cs="Arial"/>
          <w:b/>
          <w:i/>
          <w:spacing w:val="11"/>
          <w:sz w:val="22"/>
          <w:szCs w:val="22"/>
        </w:rPr>
        <w:t xml:space="preserve"> </w:t>
      </w:r>
      <w:r w:rsidRPr="004A7AAF">
        <w:rPr>
          <w:rFonts w:ascii="Palatino Linotype" w:eastAsia="Arial" w:hAnsi="Palatino Linotype" w:cs="Arial"/>
          <w:b/>
          <w:i/>
          <w:sz w:val="22"/>
          <w:szCs w:val="22"/>
        </w:rPr>
        <w:t>e</w:t>
      </w:r>
      <w:r w:rsidRPr="004A7AAF">
        <w:rPr>
          <w:rFonts w:ascii="Palatino Linotype" w:eastAsia="Arial" w:hAnsi="Palatino Linotype" w:cs="Arial"/>
          <w:b/>
          <w:i/>
          <w:spacing w:val="-1"/>
          <w:sz w:val="22"/>
          <w:szCs w:val="22"/>
        </w:rPr>
        <w:t>x</w:t>
      </w:r>
      <w:r w:rsidRPr="004A7AAF">
        <w:rPr>
          <w:rFonts w:ascii="Palatino Linotype" w:eastAsia="Arial" w:hAnsi="Palatino Linotype" w:cs="Arial"/>
          <w:b/>
          <w:i/>
          <w:sz w:val="22"/>
          <w:szCs w:val="22"/>
        </w:rPr>
        <w:t>c</w:t>
      </w:r>
      <w:r w:rsidRPr="004A7AAF">
        <w:rPr>
          <w:rFonts w:ascii="Palatino Linotype" w:eastAsia="Arial" w:hAnsi="Palatino Linotype" w:cs="Arial"/>
          <w:b/>
          <w:i/>
          <w:spacing w:val="-1"/>
          <w:sz w:val="22"/>
          <w:szCs w:val="22"/>
        </w:rPr>
        <w:t>e</w:t>
      </w:r>
      <w:r w:rsidRPr="004A7AAF">
        <w:rPr>
          <w:rFonts w:ascii="Palatino Linotype" w:eastAsia="Arial" w:hAnsi="Palatino Linotype" w:cs="Arial"/>
          <w:b/>
          <w:i/>
          <w:sz w:val="22"/>
          <w:szCs w:val="22"/>
        </w:rPr>
        <w:t>p</w:t>
      </w:r>
      <w:r w:rsidRPr="004A7AAF">
        <w:rPr>
          <w:rFonts w:ascii="Palatino Linotype" w:eastAsia="Arial" w:hAnsi="Palatino Linotype" w:cs="Arial"/>
          <w:b/>
          <w:i/>
          <w:spacing w:val="-1"/>
          <w:sz w:val="22"/>
          <w:szCs w:val="22"/>
        </w:rPr>
        <w:t>c</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z w:val="22"/>
          <w:szCs w:val="22"/>
        </w:rPr>
        <w:t>ón</w:t>
      </w:r>
      <w:r w:rsidRPr="004A7AAF">
        <w:rPr>
          <w:rFonts w:ascii="Palatino Linotype" w:eastAsia="Arial" w:hAnsi="Palatino Linotype" w:cs="Arial"/>
          <w:b/>
          <w:i/>
          <w:spacing w:val="10"/>
          <w:sz w:val="22"/>
          <w:szCs w:val="22"/>
        </w:rPr>
        <w:t xml:space="preserve"> </w:t>
      </w:r>
      <w:r w:rsidRPr="004A7AAF">
        <w:rPr>
          <w:rFonts w:ascii="Palatino Linotype" w:eastAsia="Arial" w:hAnsi="Palatino Linotype" w:cs="Arial"/>
          <w:b/>
          <w:i/>
          <w:sz w:val="22"/>
          <w:szCs w:val="22"/>
        </w:rPr>
        <w:t>p</w:t>
      </w:r>
      <w:r w:rsidRPr="004A7AAF">
        <w:rPr>
          <w:rFonts w:ascii="Palatino Linotype" w:eastAsia="Arial" w:hAnsi="Palatino Linotype" w:cs="Arial"/>
          <w:b/>
          <w:i/>
          <w:spacing w:val="-1"/>
          <w:sz w:val="22"/>
          <w:szCs w:val="22"/>
        </w:rPr>
        <w:t>u</w:t>
      </w:r>
      <w:r w:rsidRPr="004A7AAF">
        <w:rPr>
          <w:rFonts w:ascii="Palatino Linotype" w:eastAsia="Arial" w:hAnsi="Palatino Linotype" w:cs="Arial"/>
          <w:b/>
          <w:i/>
          <w:sz w:val="22"/>
          <w:szCs w:val="22"/>
        </w:rPr>
        <w:t>e</w:t>
      </w:r>
      <w:r w:rsidRPr="004A7AAF">
        <w:rPr>
          <w:rFonts w:ascii="Palatino Linotype" w:eastAsia="Arial" w:hAnsi="Palatino Linotype" w:cs="Arial"/>
          <w:b/>
          <w:i/>
          <w:spacing w:val="-1"/>
          <w:sz w:val="22"/>
          <w:szCs w:val="22"/>
        </w:rPr>
        <w:t>d</w:t>
      </w:r>
      <w:r w:rsidRPr="004A7AAF">
        <w:rPr>
          <w:rFonts w:ascii="Palatino Linotype" w:eastAsia="Arial" w:hAnsi="Palatino Linotype" w:cs="Arial"/>
          <w:b/>
          <w:i/>
          <w:sz w:val="22"/>
          <w:szCs w:val="22"/>
        </w:rPr>
        <w:t>en</w:t>
      </w:r>
      <w:r w:rsidRPr="004A7AAF">
        <w:rPr>
          <w:rFonts w:ascii="Palatino Linotype" w:eastAsia="Arial" w:hAnsi="Palatino Linotype" w:cs="Arial"/>
          <w:b/>
          <w:i/>
          <w:spacing w:val="7"/>
          <w:sz w:val="22"/>
          <w:szCs w:val="22"/>
        </w:rPr>
        <w:t xml:space="preserve"> </w:t>
      </w:r>
      <w:r w:rsidRPr="004A7AAF">
        <w:rPr>
          <w:rFonts w:ascii="Palatino Linotype" w:eastAsia="Arial" w:hAnsi="Palatino Linotype" w:cs="Arial"/>
          <w:b/>
          <w:i/>
          <w:sz w:val="22"/>
          <w:szCs w:val="22"/>
        </w:rPr>
        <w:t>c</w:t>
      </w:r>
      <w:r w:rsidRPr="004A7AAF">
        <w:rPr>
          <w:rFonts w:ascii="Palatino Linotype" w:eastAsia="Arial" w:hAnsi="Palatino Linotype" w:cs="Arial"/>
          <w:b/>
          <w:i/>
          <w:spacing w:val="-1"/>
          <w:sz w:val="22"/>
          <w:szCs w:val="22"/>
        </w:rPr>
        <w:t>o</w:t>
      </w:r>
      <w:r w:rsidRPr="004A7AAF">
        <w:rPr>
          <w:rFonts w:ascii="Palatino Linotype" w:eastAsia="Arial" w:hAnsi="Palatino Linotype" w:cs="Arial"/>
          <w:b/>
          <w:i/>
          <w:sz w:val="22"/>
          <w:szCs w:val="22"/>
        </w:rPr>
        <w:t>n</w:t>
      </w:r>
      <w:r w:rsidRPr="004A7AAF">
        <w:rPr>
          <w:rFonts w:ascii="Palatino Linotype" w:eastAsia="Arial" w:hAnsi="Palatino Linotype" w:cs="Arial"/>
          <w:b/>
          <w:i/>
          <w:spacing w:val="-1"/>
          <w:sz w:val="22"/>
          <w:szCs w:val="22"/>
        </w:rPr>
        <w:t>s</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z w:val="22"/>
          <w:szCs w:val="22"/>
        </w:rPr>
        <w:t>d</w:t>
      </w:r>
      <w:r w:rsidRPr="004A7AAF">
        <w:rPr>
          <w:rFonts w:ascii="Palatino Linotype" w:eastAsia="Arial" w:hAnsi="Palatino Linotype" w:cs="Arial"/>
          <w:b/>
          <w:i/>
          <w:spacing w:val="-1"/>
          <w:sz w:val="22"/>
          <w:szCs w:val="22"/>
        </w:rPr>
        <w:t>e</w:t>
      </w:r>
      <w:r w:rsidRPr="004A7AAF">
        <w:rPr>
          <w:rFonts w:ascii="Palatino Linotype" w:eastAsia="Arial" w:hAnsi="Palatino Linotype" w:cs="Arial"/>
          <w:b/>
          <w:i/>
          <w:sz w:val="22"/>
          <w:szCs w:val="22"/>
        </w:rPr>
        <w:t>rarse</w:t>
      </w:r>
      <w:r w:rsidRPr="004A7AAF">
        <w:rPr>
          <w:rFonts w:ascii="Palatino Linotype" w:eastAsia="Arial" w:hAnsi="Palatino Linotype" w:cs="Arial"/>
          <w:b/>
          <w:i/>
          <w:spacing w:val="8"/>
          <w:sz w:val="22"/>
          <w:szCs w:val="22"/>
        </w:rPr>
        <w:t xml:space="preserve"> </w:t>
      </w:r>
      <w:r w:rsidRPr="004A7AAF">
        <w:rPr>
          <w:rFonts w:ascii="Palatino Linotype" w:eastAsia="Arial" w:hAnsi="Palatino Linotype" w:cs="Arial"/>
          <w:b/>
          <w:i/>
          <w:spacing w:val="1"/>
          <w:sz w:val="22"/>
          <w:szCs w:val="22"/>
        </w:rPr>
        <w:t>i</w:t>
      </w:r>
      <w:r w:rsidRPr="004A7AAF">
        <w:rPr>
          <w:rFonts w:ascii="Palatino Linotype" w:eastAsia="Arial" w:hAnsi="Palatino Linotype" w:cs="Arial"/>
          <w:b/>
          <w:i/>
          <w:spacing w:val="-3"/>
          <w:sz w:val="22"/>
          <w:szCs w:val="22"/>
        </w:rPr>
        <w:t>n</w:t>
      </w:r>
      <w:r w:rsidRPr="004A7AAF">
        <w:rPr>
          <w:rFonts w:ascii="Palatino Linotype" w:eastAsia="Arial" w:hAnsi="Palatino Linotype" w:cs="Arial"/>
          <w:b/>
          <w:i/>
          <w:spacing w:val="1"/>
          <w:sz w:val="22"/>
          <w:szCs w:val="22"/>
        </w:rPr>
        <w:t>f</w:t>
      </w:r>
      <w:r w:rsidRPr="004A7AAF">
        <w:rPr>
          <w:rFonts w:ascii="Palatino Linotype" w:eastAsia="Arial" w:hAnsi="Palatino Linotype" w:cs="Arial"/>
          <w:b/>
          <w:i/>
          <w:sz w:val="22"/>
          <w:szCs w:val="22"/>
        </w:rPr>
        <w:t>orm</w:t>
      </w:r>
      <w:r w:rsidRPr="004A7AAF">
        <w:rPr>
          <w:rFonts w:ascii="Palatino Linotype" w:eastAsia="Arial" w:hAnsi="Palatino Linotype" w:cs="Arial"/>
          <w:b/>
          <w:i/>
          <w:spacing w:val="-2"/>
          <w:sz w:val="22"/>
          <w:szCs w:val="22"/>
        </w:rPr>
        <w:t>a</w:t>
      </w:r>
      <w:r w:rsidRPr="004A7AAF">
        <w:rPr>
          <w:rFonts w:ascii="Palatino Linotype" w:eastAsia="Arial" w:hAnsi="Palatino Linotype" w:cs="Arial"/>
          <w:b/>
          <w:i/>
          <w:sz w:val="22"/>
          <w:szCs w:val="22"/>
        </w:rPr>
        <w:t>ción</w:t>
      </w:r>
      <w:r w:rsidRPr="004A7AAF">
        <w:rPr>
          <w:rFonts w:ascii="Palatino Linotype" w:eastAsia="Arial" w:hAnsi="Palatino Linotype" w:cs="Arial"/>
          <w:b/>
          <w:i/>
          <w:spacing w:val="10"/>
          <w:sz w:val="22"/>
          <w:szCs w:val="22"/>
        </w:rPr>
        <w:t xml:space="preserve"> </w:t>
      </w:r>
      <w:r w:rsidRPr="004A7AAF">
        <w:rPr>
          <w:rFonts w:ascii="Palatino Linotype" w:eastAsia="Arial" w:hAnsi="Palatino Linotype" w:cs="Arial"/>
          <w:b/>
          <w:i/>
          <w:sz w:val="22"/>
          <w:szCs w:val="22"/>
        </w:rPr>
        <w:t>reser</w:t>
      </w:r>
      <w:r w:rsidRPr="004A7AAF">
        <w:rPr>
          <w:rFonts w:ascii="Palatino Linotype" w:eastAsia="Arial" w:hAnsi="Palatino Linotype" w:cs="Arial"/>
          <w:b/>
          <w:i/>
          <w:spacing w:val="-3"/>
          <w:sz w:val="22"/>
          <w:szCs w:val="22"/>
        </w:rPr>
        <w:t>v</w:t>
      </w:r>
      <w:r w:rsidRPr="004A7AAF">
        <w:rPr>
          <w:rFonts w:ascii="Palatino Linotype" w:eastAsia="Arial" w:hAnsi="Palatino Linotype" w:cs="Arial"/>
          <w:b/>
          <w:i/>
          <w:sz w:val="22"/>
          <w:szCs w:val="22"/>
        </w:rPr>
        <w:t>a</w:t>
      </w:r>
      <w:r w:rsidRPr="004A7AAF">
        <w:rPr>
          <w:rFonts w:ascii="Palatino Linotype" w:eastAsia="Arial" w:hAnsi="Palatino Linotype" w:cs="Arial"/>
          <w:b/>
          <w:i/>
          <w:spacing w:val="-1"/>
          <w:sz w:val="22"/>
          <w:szCs w:val="22"/>
        </w:rPr>
        <w:t>d</w:t>
      </w:r>
      <w:r w:rsidRPr="004A7AAF">
        <w:rPr>
          <w:rFonts w:ascii="Palatino Linotype" w:eastAsia="Arial" w:hAnsi="Palatino Linotype" w:cs="Arial"/>
          <w:b/>
          <w:i/>
          <w:sz w:val="22"/>
          <w:szCs w:val="22"/>
        </w:rPr>
        <w:t>a.</w:t>
      </w:r>
      <w:r w:rsidRPr="004A7AAF">
        <w:rPr>
          <w:rFonts w:ascii="Palatino Linotype" w:eastAsia="Arial" w:hAnsi="Palatino Linotype" w:cs="Arial"/>
          <w:b/>
          <w:i/>
          <w:spacing w:val="14"/>
          <w:sz w:val="22"/>
          <w:szCs w:val="22"/>
        </w:rPr>
        <w:t xml:space="preserve"> </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c</w:t>
      </w:r>
      <w:r w:rsidRPr="004A7AAF">
        <w:rPr>
          <w:rFonts w:ascii="Palatino Linotype" w:eastAsia="Arial" w:hAnsi="Palatino Linotype" w:cs="Arial"/>
          <w:i/>
          <w:spacing w:val="-3"/>
          <w:sz w:val="22"/>
          <w:szCs w:val="22"/>
        </w:rPr>
        <w:t>on</w:t>
      </w:r>
      <w:r w:rsidRPr="004A7AAF">
        <w:rPr>
          <w:rFonts w:ascii="Palatino Linotype" w:eastAsia="Arial" w:hAnsi="Palatino Linotype" w:cs="Arial"/>
          <w:i/>
          <w:spacing w:val="3"/>
          <w:sz w:val="22"/>
          <w:szCs w:val="22"/>
        </w:rPr>
        <w:t>f</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r</w:t>
      </w:r>
      <w:r w:rsidRPr="004A7AAF">
        <w:rPr>
          <w:rFonts w:ascii="Palatino Linotype" w:eastAsia="Arial" w:hAnsi="Palatino Linotype" w:cs="Arial"/>
          <w:i/>
          <w:spacing w:val="1"/>
          <w:sz w:val="22"/>
          <w:szCs w:val="22"/>
        </w:rPr>
        <w:t>m</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d</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con el ar</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4"/>
          <w:sz w:val="22"/>
          <w:szCs w:val="22"/>
        </w:rPr>
        <w:t>í</w:t>
      </w:r>
      <w:r w:rsidRPr="004A7AAF">
        <w:rPr>
          <w:rFonts w:ascii="Palatino Linotype" w:eastAsia="Arial" w:hAnsi="Palatino Linotype" w:cs="Arial"/>
          <w:i/>
          <w:sz w:val="22"/>
          <w:szCs w:val="22"/>
        </w:rPr>
        <w:t>cu</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w:t>
      </w:r>
      <w:r w:rsidRPr="004A7AAF">
        <w:rPr>
          <w:rFonts w:ascii="Palatino Linotype" w:eastAsia="Arial" w:hAnsi="Palatino Linotype" w:cs="Arial"/>
          <w:i/>
          <w:spacing w:val="5"/>
          <w:sz w:val="22"/>
          <w:szCs w:val="22"/>
        </w:rPr>
        <w:t xml:space="preserve"> </w:t>
      </w:r>
      <w:r w:rsidRPr="004A7AAF">
        <w:rPr>
          <w:rFonts w:ascii="Palatino Linotype" w:eastAsia="Arial" w:hAnsi="Palatino Linotype" w:cs="Arial"/>
          <w:i/>
          <w:sz w:val="22"/>
          <w:szCs w:val="22"/>
        </w:rPr>
        <w:t>7,</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pacing w:val="1"/>
          <w:sz w:val="22"/>
          <w:szCs w:val="22"/>
        </w:rPr>
        <w:t>fr</w:t>
      </w:r>
      <w:r w:rsidRPr="004A7AAF">
        <w:rPr>
          <w:rFonts w:ascii="Palatino Linotype" w:eastAsia="Arial" w:hAnsi="Palatino Linotype" w:cs="Arial"/>
          <w:i/>
          <w:sz w:val="22"/>
          <w:szCs w:val="22"/>
        </w:rPr>
        <w:t>acc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es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I</w:t>
      </w:r>
      <w:r w:rsidRPr="004A7AAF">
        <w:rPr>
          <w:rFonts w:ascii="Palatino Linotype" w:eastAsia="Arial" w:hAnsi="Palatino Linotype" w:cs="Arial"/>
          <w:i/>
          <w:spacing w:val="7"/>
          <w:sz w:val="22"/>
          <w:szCs w:val="22"/>
        </w:rPr>
        <w:t xml:space="preserve"> </w:t>
      </w:r>
      <w:r w:rsidRPr="004A7AAF">
        <w:rPr>
          <w:rFonts w:ascii="Palatino Linotype" w:eastAsia="Arial" w:hAnsi="Palatino Linotype" w:cs="Arial"/>
          <w:i/>
          <w:sz w:val="22"/>
          <w:szCs w:val="22"/>
        </w:rPr>
        <w:t>y</w:t>
      </w:r>
      <w:r w:rsidRPr="004A7AAF">
        <w:rPr>
          <w:rFonts w:ascii="Palatino Linotype" w:eastAsia="Arial" w:hAnsi="Palatino Linotype" w:cs="Arial"/>
          <w:i/>
          <w:spacing w:val="1"/>
          <w:sz w:val="22"/>
          <w:szCs w:val="22"/>
        </w:rPr>
        <w:t xml:space="preserve"> I</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I</w:t>
      </w:r>
      <w:r w:rsidRPr="004A7AAF">
        <w:rPr>
          <w:rFonts w:ascii="Palatino Linotype" w:eastAsia="Arial" w:hAnsi="Palatino Linotype" w:cs="Arial"/>
          <w:i/>
          <w:spacing w:val="7"/>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5"/>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L</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y</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F</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e</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al</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2"/>
          <w:sz w:val="22"/>
          <w:szCs w:val="22"/>
        </w:rPr>
        <w:t>T</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3"/>
          <w:sz w:val="22"/>
          <w:szCs w:val="22"/>
        </w:rPr>
        <w:t>a</w:t>
      </w:r>
      <w:r w:rsidRPr="004A7AAF">
        <w:rPr>
          <w:rFonts w:ascii="Palatino Linotype" w:eastAsia="Arial" w:hAnsi="Palatino Linotype" w:cs="Arial"/>
          <w:i/>
          <w:sz w:val="22"/>
          <w:szCs w:val="22"/>
        </w:rPr>
        <w:t>ns</w:t>
      </w:r>
      <w:r w:rsidRPr="004A7AAF">
        <w:rPr>
          <w:rFonts w:ascii="Palatino Linotype" w:eastAsia="Arial" w:hAnsi="Palatino Linotype" w:cs="Arial"/>
          <w:i/>
          <w:spacing w:val="-1"/>
          <w:sz w:val="22"/>
          <w:szCs w:val="22"/>
        </w:rPr>
        <w:t>p</w:t>
      </w:r>
      <w:r w:rsidRPr="004A7AAF">
        <w:rPr>
          <w:rFonts w:ascii="Palatino Linotype" w:eastAsia="Arial" w:hAnsi="Palatino Linotype" w:cs="Arial"/>
          <w:i/>
          <w:sz w:val="22"/>
          <w:szCs w:val="22"/>
        </w:rPr>
        <w:t>arenc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a</w:t>
      </w:r>
      <w:r w:rsidRPr="004A7AAF">
        <w:rPr>
          <w:rFonts w:ascii="Palatino Linotype" w:eastAsia="Arial" w:hAnsi="Palatino Linotype" w:cs="Arial"/>
          <w:i/>
          <w:spacing w:val="5"/>
          <w:sz w:val="22"/>
          <w:szCs w:val="22"/>
        </w:rPr>
        <w:t xml:space="preserve"> </w:t>
      </w:r>
      <w:r w:rsidRPr="004A7AAF">
        <w:rPr>
          <w:rFonts w:ascii="Palatino Linotype" w:eastAsia="Arial" w:hAnsi="Palatino Linotype" w:cs="Arial"/>
          <w:i/>
          <w:sz w:val="22"/>
          <w:szCs w:val="22"/>
        </w:rPr>
        <w:t>y</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cceso a</w:t>
      </w:r>
      <w:r w:rsidRPr="004A7AAF">
        <w:rPr>
          <w:rFonts w:ascii="Palatino Linotype" w:eastAsia="Arial" w:hAnsi="Palatino Linotype" w:cs="Arial"/>
          <w:i/>
          <w:spacing w:val="5"/>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5"/>
          <w:sz w:val="22"/>
          <w:szCs w:val="22"/>
        </w:rPr>
        <w:t xml:space="preserve"> </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3"/>
          <w:sz w:val="22"/>
          <w:szCs w:val="22"/>
        </w:rPr>
        <w:t>n</w:t>
      </w:r>
      <w:r w:rsidRPr="004A7AAF">
        <w:rPr>
          <w:rFonts w:ascii="Palatino Linotype" w:eastAsia="Arial" w:hAnsi="Palatino Linotype" w:cs="Arial"/>
          <w:i/>
          <w:spacing w:val="1"/>
          <w:sz w:val="22"/>
          <w:szCs w:val="22"/>
        </w:rPr>
        <w:t>f</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r</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ac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 xml:space="preserve">ón </w:t>
      </w:r>
      <w:r w:rsidRPr="004A7AAF">
        <w:rPr>
          <w:rFonts w:ascii="Palatino Linotype" w:eastAsia="Arial" w:hAnsi="Palatino Linotype" w:cs="Arial"/>
          <w:i/>
          <w:spacing w:val="-1"/>
          <w:sz w:val="22"/>
          <w:szCs w:val="22"/>
        </w:rPr>
        <w:t>P</w:t>
      </w:r>
      <w:r w:rsidRPr="004A7AAF">
        <w:rPr>
          <w:rFonts w:ascii="Palatino Linotype" w:eastAsia="Arial" w:hAnsi="Palatino Linotype" w:cs="Arial"/>
          <w:i/>
          <w:sz w:val="22"/>
          <w:szCs w:val="22"/>
        </w:rPr>
        <w:t>ú</w:t>
      </w:r>
      <w:r w:rsidRPr="004A7AAF">
        <w:rPr>
          <w:rFonts w:ascii="Palatino Linotype" w:eastAsia="Arial" w:hAnsi="Palatino Linotype" w:cs="Arial"/>
          <w:i/>
          <w:spacing w:val="-1"/>
          <w:sz w:val="22"/>
          <w:szCs w:val="22"/>
        </w:rPr>
        <w:t>bli</w:t>
      </w:r>
      <w:r w:rsidRPr="004A7AAF">
        <w:rPr>
          <w:rFonts w:ascii="Palatino Linotype" w:eastAsia="Arial" w:hAnsi="Palatino Linotype" w:cs="Arial"/>
          <w:i/>
          <w:sz w:val="22"/>
          <w:szCs w:val="22"/>
        </w:rPr>
        <w:t>ca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G</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b</w:t>
      </w:r>
      <w:r w:rsidRPr="004A7AAF">
        <w:rPr>
          <w:rFonts w:ascii="Palatino Linotype" w:eastAsia="Arial" w:hAnsi="Palatino Linotype" w:cs="Arial"/>
          <w:i/>
          <w:sz w:val="22"/>
          <w:szCs w:val="22"/>
        </w:rPr>
        <w:t>ern</w:t>
      </w:r>
      <w:r w:rsidRPr="004A7AAF">
        <w:rPr>
          <w:rFonts w:ascii="Palatino Linotype" w:eastAsia="Arial" w:hAnsi="Palatino Linotype" w:cs="Arial"/>
          <w:i/>
          <w:spacing w:val="-3"/>
          <w:sz w:val="22"/>
          <w:szCs w:val="22"/>
        </w:rPr>
        <w:t>a</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al</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el</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o</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bre</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 xml:space="preserve">de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2"/>
          <w:sz w:val="22"/>
          <w:szCs w:val="22"/>
        </w:rPr>
        <w:t>v</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o</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ú</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li</w:t>
      </w:r>
      <w:r w:rsidRPr="004A7AAF">
        <w:rPr>
          <w:rFonts w:ascii="Palatino Linotype" w:eastAsia="Arial" w:hAnsi="Palatino Linotype" w:cs="Arial"/>
          <w:i/>
          <w:sz w:val="22"/>
          <w:szCs w:val="22"/>
        </w:rPr>
        <w:t>cos</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es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3"/>
          <w:sz w:val="22"/>
          <w:szCs w:val="22"/>
        </w:rPr>
        <w:t>n</w:t>
      </w:r>
      <w:r w:rsidRPr="004A7AAF">
        <w:rPr>
          <w:rFonts w:ascii="Palatino Linotype" w:eastAsia="Arial" w:hAnsi="Palatino Linotype" w:cs="Arial"/>
          <w:i/>
          <w:spacing w:val="1"/>
          <w:sz w:val="22"/>
          <w:szCs w:val="22"/>
        </w:rPr>
        <w:t>f</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r</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ac</w:t>
      </w:r>
      <w:r w:rsidRPr="004A7AAF">
        <w:rPr>
          <w:rFonts w:ascii="Palatino Linotype" w:eastAsia="Arial" w:hAnsi="Palatino Linotype" w:cs="Arial"/>
          <w:i/>
          <w:spacing w:val="-4"/>
          <w:sz w:val="22"/>
          <w:szCs w:val="22"/>
        </w:rPr>
        <w:t>i</w:t>
      </w:r>
      <w:r w:rsidRPr="004A7AAF">
        <w:rPr>
          <w:rFonts w:ascii="Palatino Linotype" w:eastAsia="Arial" w:hAnsi="Palatino Linotype" w:cs="Arial"/>
          <w:i/>
          <w:sz w:val="22"/>
          <w:szCs w:val="22"/>
        </w:rPr>
        <w:t>ón</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n</w:t>
      </w:r>
      <w:r w:rsidRPr="004A7AAF">
        <w:rPr>
          <w:rFonts w:ascii="Palatino Linotype" w:eastAsia="Arial" w:hAnsi="Palatino Linotype" w:cs="Arial"/>
          <w:i/>
          <w:spacing w:val="-3"/>
          <w:sz w:val="22"/>
          <w:szCs w:val="22"/>
        </w:rPr>
        <w:t>a</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ura</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z</w:t>
      </w:r>
      <w:r w:rsidRPr="004A7AAF">
        <w:rPr>
          <w:rFonts w:ascii="Palatino Linotype" w:eastAsia="Arial" w:hAnsi="Palatino Linotype" w:cs="Arial"/>
          <w:i/>
          <w:sz w:val="22"/>
          <w:szCs w:val="22"/>
        </w:rPr>
        <w:t>a p</w:t>
      </w:r>
      <w:r w:rsidRPr="004A7AAF">
        <w:rPr>
          <w:rFonts w:ascii="Palatino Linotype" w:eastAsia="Arial" w:hAnsi="Palatino Linotype" w:cs="Arial"/>
          <w:i/>
          <w:spacing w:val="-1"/>
          <w:sz w:val="22"/>
          <w:szCs w:val="22"/>
        </w:rPr>
        <w:t>ú</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li</w:t>
      </w:r>
      <w:r w:rsidRPr="004A7AAF">
        <w:rPr>
          <w:rFonts w:ascii="Palatino Linotype" w:eastAsia="Arial" w:hAnsi="Palatino Linotype" w:cs="Arial"/>
          <w:i/>
          <w:sz w:val="22"/>
          <w:szCs w:val="22"/>
        </w:rPr>
        <w:t>ca.</w:t>
      </w:r>
      <w:r w:rsidRPr="004A7AAF">
        <w:rPr>
          <w:rFonts w:ascii="Palatino Linotype" w:eastAsia="Arial" w:hAnsi="Palatino Linotype" w:cs="Arial"/>
          <w:i/>
          <w:spacing w:val="7"/>
          <w:sz w:val="22"/>
          <w:szCs w:val="22"/>
        </w:rPr>
        <w:t xml:space="preserve"> </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o</w:t>
      </w:r>
      <w:r w:rsidRPr="004A7AAF">
        <w:rPr>
          <w:rFonts w:ascii="Palatino Linotype" w:eastAsia="Arial" w:hAnsi="Palatino Linotype" w:cs="Arial"/>
          <w:i/>
          <w:spacing w:val="3"/>
          <w:sz w:val="22"/>
          <w:szCs w:val="22"/>
        </w:rPr>
        <w:t xml:space="preserve"> </w:t>
      </w:r>
      <w:proofErr w:type="gramStart"/>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b</w:t>
      </w:r>
      <w:r w:rsidRPr="004A7AAF">
        <w:rPr>
          <w:rFonts w:ascii="Palatino Linotype" w:eastAsia="Arial" w:hAnsi="Palatino Linotype" w:cs="Arial"/>
          <w:i/>
          <w:spacing w:val="-2"/>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e</w:t>
      </w:r>
      <w:proofErr w:type="gramEnd"/>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3"/>
          <w:sz w:val="22"/>
          <w:szCs w:val="22"/>
        </w:rPr>
        <w:t>a</w:t>
      </w:r>
      <w:r w:rsidRPr="004A7AAF">
        <w:rPr>
          <w:rFonts w:ascii="Palatino Linotype" w:eastAsia="Arial" w:hAnsi="Palatino Linotype" w:cs="Arial"/>
          <w:i/>
          <w:sz w:val="22"/>
          <w:szCs w:val="22"/>
        </w:rPr>
        <w:t>nte</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r</w:t>
      </w:r>
      <w:r w:rsidRPr="004A7AAF">
        <w:rPr>
          <w:rFonts w:ascii="Palatino Linotype" w:eastAsia="Arial" w:hAnsi="Palatino Linotype" w:cs="Arial"/>
          <w:i/>
          <w:sz w:val="22"/>
          <w:szCs w:val="22"/>
        </w:rPr>
        <w:t>,</w:t>
      </w:r>
      <w:r w:rsidRPr="004A7AAF">
        <w:rPr>
          <w:rFonts w:ascii="Palatino Linotype" w:eastAsia="Arial" w:hAnsi="Palatino Linotype" w:cs="Arial"/>
          <w:i/>
          <w:spacing w:val="5"/>
          <w:sz w:val="22"/>
          <w:szCs w:val="22"/>
        </w:rPr>
        <w:t xml:space="preserve"> </w:t>
      </w:r>
      <w:r w:rsidRPr="004A7AAF">
        <w:rPr>
          <w:rFonts w:ascii="Palatino Linotype" w:eastAsia="Arial" w:hAnsi="Palatino Linotype" w:cs="Arial"/>
          <w:i/>
          <w:sz w:val="22"/>
          <w:szCs w:val="22"/>
        </w:rPr>
        <w:t>el</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m</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s</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prece</w:t>
      </w:r>
      <w:r w:rsidRPr="004A7AAF">
        <w:rPr>
          <w:rFonts w:ascii="Palatino Linotype" w:eastAsia="Arial" w:hAnsi="Palatino Linotype" w:cs="Arial"/>
          <w:i/>
          <w:spacing w:val="-3"/>
          <w:sz w:val="22"/>
          <w:szCs w:val="22"/>
        </w:rPr>
        <w:t>p</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o</w:t>
      </w:r>
      <w:r w:rsidRPr="004A7AAF">
        <w:rPr>
          <w:rFonts w:ascii="Palatino Linotype" w:eastAsia="Arial" w:hAnsi="Palatino Linotype" w:cs="Arial"/>
          <w:i/>
          <w:spacing w:val="6"/>
          <w:sz w:val="22"/>
          <w:szCs w:val="22"/>
        </w:rPr>
        <w:t xml:space="preserve"> </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bl</w:t>
      </w:r>
      <w:r w:rsidRPr="004A7AAF">
        <w:rPr>
          <w:rFonts w:ascii="Palatino Linotype" w:eastAsia="Arial" w:hAnsi="Palatino Linotype" w:cs="Arial"/>
          <w:i/>
          <w:sz w:val="22"/>
          <w:szCs w:val="22"/>
        </w:rPr>
        <w:t>ece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6"/>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o</w:t>
      </w:r>
      <w:r w:rsidRPr="004A7AAF">
        <w:rPr>
          <w:rFonts w:ascii="Palatino Linotype" w:eastAsia="Arial" w:hAnsi="Palatino Linotype" w:cs="Arial"/>
          <w:i/>
          <w:sz w:val="22"/>
          <w:szCs w:val="22"/>
        </w:rPr>
        <w:t>s</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ili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d</w:t>
      </w:r>
      <w:r w:rsidRPr="004A7AAF">
        <w:rPr>
          <w:rFonts w:ascii="Palatino Linotype" w:eastAsia="Arial" w:hAnsi="Palatino Linotype" w:cs="Arial"/>
          <w:i/>
          <w:spacing w:val="6"/>
          <w:sz w:val="22"/>
          <w:szCs w:val="22"/>
        </w:rPr>
        <w:t xml:space="preserve"> </w:t>
      </w:r>
      <w:r w:rsidRPr="004A7AAF">
        <w:rPr>
          <w:rFonts w:ascii="Palatino Linotype" w:eastAsia="Arial" w:hAnsi="Palatino Linotype" w:cs="Arial"/>
          <w:i/>
          <w:sz w:val="22"/>
          <w:szCs w:val="22"/>
        </w:rPr>
        <w:t xml:space="preserve">de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x</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an e</w:t>
      </w:r>
      <w:r w:rsidRPr="004A7AAF">
        <w:rPr>
          <w:rFonts w:ascii="Palatino Linotype" w:eastAsia="Arial" w:hAnsi="Palatino Linotype" w:cs="Arial"/>
          <w:i/>
          <w:spacing w:val="-3"/>
          <w:sz w:val="22"/>
          <w:szCs w:val="22"/>
        </w:rPr>
        <w:t>x</w:t>
      </w:r>
      <w:r w:rsidRPr="004A7AAF">
        <w:rPr>
          <w:rFonts w:ascii="Palatino Linotype" w:eastAsia="Arial" w:hAnsi="Palatino Linotype" w:cs="Arial"/>
          <w:i/>
          <w:sz w:val="22"/>
          <w:szCs w:val="22"/>
        </w:rPr>
        <w:t>ce</w:t>
      </w:r>
      <w:r w:rsidRPr="004A7AAF">
        <w:rPr>
          <w:rFonts w:ascii="Palatino Linotype" w:eastAsia="Arial" w:hAnsi="Palatino Linotype" w:cs="Arial"/>
          <w:i/>
          <w:spacing w:val="-1"/>
          <w:sz w:val="22"/>
          <w:szCs w:val="22"/>
        </w:rPr>
        <w:t>p</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es</w:t>
      </w:r>
      <w:r w:rsidRPr="004A7AAF">
        <w:rPr>
          <w:rFonts w:ascii="Palatino Linotype" w:eastAsia="Arial" w:hAnsi="Palatino Linotype" w:cs="Arial"/>
          <w:i/>
          <w:spacing w:val="20"/>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20"/>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as</w:t>
      </w:r>
      <w:r w:rsidRPr="004A7AAF">
        <w:rPr>
          <w:rFonts w:ascii="Palatino Linotype" w:eastAsia="Arial" w:hAnsi="Palatino Linotype" w:cs="Arial"/>
          <w:i/>
          <w:spacing w:val="18"/>
          <w:sz w:val="22"/>
          <w:szCs w:val="22"/>
        </w:rPr>
        <w:t xml:space="preserve"> </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bli</w:t>
      </w:r>
      <w:r w:rsidRPr="004A7AAF">
        <w:rPr>
          <w:rFonts w:ascii="Palatino Linotype" w:eastAsia="Arial" w:hAnsi="Palatino Linotype" w:cs="Arial"/>
          <w:i/>
          <w:spacing w:val="2"/>
          <w:sz w:val="22"/>
          <w:szCs w:val="22"/>
        </w:rPr>
        <w:t>g</w:t>
      </w:r>
      <w:r w:rsidRPr="004A7AAF">
        <w:rPr>
          <w:rFonts w:ascii="Palatino Linotype" w:eastAsia="Arial" w:hAnsi="Palatino Linotype" w:cs="Arial"/>
          <w:i/>
          <w:spacing w:val="-3"/>
          <w:sz w:val="22"/>
          <w:szCs w:val="22"/>
        </w:rPr>
        <w:t>a</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es</w:t>
      </w:r>
      <w:r w:rsidRPr="004A7AAF">
        <w:rPr>
          <w:rFonts w:ascii="Palatino Linotype" w:eastAsia="Arial" w:hAnsi="Palatino Linotype" w:cs="Arial"/>
          <w:i/>
          <w:spacing w:val="20"/>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h</w:t>
      </w:r>
      <w:r w:rsidRPr="004A7AAF">
        <w:rPr>
          <w:rFonts w:ascii="Palatino Linotype" w:eastAsia="Arial" w:hAnsi="Palatino Linotype" w:cs="Arial"/>
          <w:i/>
          <w:sz w:val="22"/>
          <w:szCs w:val="22"/>
        </w:rPr>
        <w:t>í</w:t>
      </w:r>
      <w:r w:rsidRPr="004A7AAF">
        <w:rPr>
          <w:rFonts w:ascii="Palatino Linotype" w:eastAsia="Arial" w:hAnsi="Palatino Linotype" w:cs="Arial"/>
          <w:i/>
          <w:spacing w:val="17"/>
          <w:sz w:val="22"/>
          <w:szCs w:val="22"/>
        </w:rPr>
        <w:t xml:space="preserve"> </w:t>
      </w:r>
      <w:r w:rsidRPr="004A7AAF">
        <w:rPr>
          <w:rFonts w:ascii="Palatino Linotype" w:eastAsia="Arial" w:hAnsi="Palatino Linotype" w:cs="Arial"/>
          <w:i/>
          <w:sz w:val="22"/>
          <w:szCs w:val="22"/>
        </w:rPr>
        <w:t>estab</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ec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s</w:t>
      </w:r>
      <w:r w:rsidRPr="004A7AAF">
        <w:rPr>
          <w:rFonts w:ascii="Palatino Linotype" w:eastAsia="Arial" w:hAnsi="Palatino Linotype" w:cs="Arial"/>
          <w:i/>
          <w:spacing w:val="16"/>
          <w:sz w:val="22"/>
          <w:szCs w:val="22"/>
        </w:rPr>
        <w:t xml:space="preserve"> </w:t>
      </w:r>
      <w:r w:rsidRPr="004A7AAF">
        <w:rPr>
          <w:rFonts w:ascii="Palatino Linotype" w:eastAsia="Arial" w:hAnsi="Palatino Linotype" w:cs="Arial"/>
          <w:i/>
          <w:sz w:val="22"/>
          <w:szCs w:val="22"/>
        </w:rPr>
        <w:t>cu</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o</w:t>
      </w:r>
      <w:r w:rsidRPr="004A7AAF">
        <w:rPr>
          <w:rFonts w:ascii="Palatino Linotype" w:eastAsia="Arial" w:hAnsi="Palatino Linotype" w:cs="Arial"/>
          <w:i/>
          <w:spacing w:val="20"/>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18"/>
          <w:sz w:val="22"/>
          <w:szCs w:val="22"/>
        </w:rPr>
        <w:t xml:space="preserve"> </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3"/>
          <w:sz w:val="22"/>
          <w:szCs w:val="22"/>
        </w:rPr>
        <w:t>n</w:t>
      </w:r>
      <w:r w:rsidRPr="004A7AAF">
        <w:rPr>
          <w:rFonts w:ascii="Palatino Linotype" w:eastAsia="Arial" w:hAnsi="Palatino Linotype" w:cs="Arial"/>
          <w:i/>
          <w:spacing w:val="3"/>
          <w:sz w:val="22"/>
          <w:szCs w:val="22"/>
        </w:rPr>
        <w:t>f</w:t>
      </w:r>
      <w:r w:rsidRPr="004A7AAF">
        <w:rPr>
          <w:rFonts w:ascii="Palatino Linotype" w:eastAsia="Arial" w:hAnsi="Palatino Linotype" w:cs="Arial"/>
          <w:i/>
          <w:spacing w:val="-3"/>
          <w:sz w:val="22"/>
          <w:szCs w:val="22"/>
        </w:rPr>
        <w:t>o</w:t>
      </w:r>
      <w:r w:rsidRPr="004A7AAF">
        <w:rPr>
          <w:rFonts w:ascii="Palatino Linotype" w:eastAsia="Arial" w:hAnsi="Palatino Linotype" w:cs="Arial"/>
          <w:i/>
          <w:spacing w:val="1"/>
          <w:sz w:val="22"/>
          <w:szCs w:val="22"/>
        </w:rPr>
        <w:t>rm</w:t>
      </w:r>
      <w:r w:rsidRPr="004A7AAF">
        <w:rPr>
          <w:rFonts w:ascii="Palatino Linotype" w:eastAsia="Arial" w:hAnsi="Palatino Linotype" w:cs="Arial"/>
          <w:i/>
          <w:sz w:val="22"/>
          <w:szCs w:val="22"/>
        </w:rPr>
        <w:t>ac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ón</w:t>
      </w:r>
      <w:r w:rsidRPr="004A7AAF">
        <w:rPr>
          <w:rFonts w:ascii="Palatino Linotype" w:eastAsia="Arial" w:hAnsi="Palatino Linotype" w:cs="Arial"/>
          <w:i/>
          <w:spacing w:val="17"/>
          <w:sz w:val="22"/>
          <w:szCs w:val="22"/>
        </w:rPr>
        <w:t xml:space="preserve"> </w:t>
      </w:r>
      <w:r w:rsidRPr="004A7AAF">
        <w:rPr>
          <w:rFonts w:ascii="Palatino Linotype" w:eastAsia="Arial" w:hAnsi="Palatino Linotype" w:cs="Arial"/>
          <w:i/>
          <w:spacing w:val="-3"/>
          <w:sz w:val="22"/>
          <w:szCs w:val="22"/>
        </w:rPr>
        <w:t>a</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a</w:t>
      </w:r>
      <w:r w:rsidRPr="004A7AAF">
        <w:rPr>
          <w:rFonts w:ascii="Palatino Linotype" w:eastAsia="Arial" w:hAnsi="Palatino Linotype" w:cs="Arial"/>
          <w:i/>
          <w:spacing w:val="4"/>
          <w:sz w:val="22"/>
          <w:szCs w:val="22"/>
        </w:rPr>
        <w:t>l</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ce</w:t>
      </w:r>
      <w:r w:rsidRPr="004A7AAF">
        <w:rPr>
          <w:rFonts w:ascii="Palatino Linotype" w:eastAsia="Arial" w:hAnsi="Palatino Linotype" w:cs="Arial"/>
          <w:i/>
          <w:spacing w:val="20"/>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4"/>
          <w:sz w:val="22"/>
          <w:szCs w:val="22"/>
        </w:rPr>
        <w:t>l</w:t>
      </w:r>
      <w:r w:rsidRPr="004A7AAF">
        <w:rPr>
          <w:rFonts w:ascii="Palatino Linotype" w:eastAsia="Arial" w:hAnsi="Palatino Linotype" w:cs="Arial"/>
          <w:i/>
          <w:spacing w:val="2"/>
          <w:sz w:val="22"/>
          <w:szCs w:val="22"/>
        </w:rPr>
        <w:t>g</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3"/>
          <w:sz w:val="22"/>
          <w:szCs w:val="22"/>
        </w:rPr>
        <w:t>o</w:t>
      </w:r>
      <w:r w:rsidRPr="004A7AAF">
        <w:rPr>
          <w:rFonts w:ascii="Palatino Linotype" w:eastAsia="Arial" w:hAnsi="Palatino Linotype" w:cs="Arial"/>
          <w:i/>
          <w:sz w:val="22"/>
          <w:szCs w:val="22"/>
        </w:rPr>
        <w:t>s de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su</w:t>
      </w:r>
      <w:r w:rsidRPr="004A7AAF">
        <w:rPr>
          <w:rFonts w:ascii="Palatino Linotype" w:eastAsia="Arial" w:hAnsi="Palatino Linotype" w:cs="Arial"/>
          <w:i/>
          <w:spacing w:val="-1"/>
          <w:sz w:val="22"/>
          <w:szCs w:val="22"/>
        </w:rPr>
        <w:t>p</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 xml:space="preserve">de </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s</w:t>
      </w:r>
      <w:r w:rsidRPr="004A7AAF">
        <w:rPr>
          <w:rFonts w:ascii="Palatino Linotype" w:eastAsia="Arial" w:hAnsi="Palatino Linotype" w:cs="Arial"/>
          <w:i/>
          <w:sz w:val="22"/>
          <w:szCs w:val="22"/>
        </w:rPr>
        <w:t>er</w:t>
      </w:r>
      <w:r w:rsidRPr="004A7AAF">
        <w:rPr>
          <w:rFonts w:ascii="Palatino Linotype" w:eastAsia="Arial" w:hAnsi="Palatino Linotype" w:cs="Arial"/>
          <w:i/>
          <w:spacing w:val="-2"/>
          <w:sz w:val="22"/>
          <w:szCs w:val="22"/>
        </w:rPr>
        <w:t>v</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o</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co</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3"/>
          <w:sz w:val="22"/>
          <w:szCs w:val="22"/>
        </w:rPr>
        <w:t>f</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nc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li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d</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pre</w:t>
      </w:r>
      <w:r w:rsidRPr="004A7AAF">
        <w:rPr>
          <w:rFonts w:ascii="Palatino Linotype" w:eastAsia="Arial" w:hAnsi="Palatino Linotype" w:cs="Arial"/>
          <w:i/>
          <w:spacing w:val="-2"/>
          <w:sz w:val="22"/>
          <w:szCs w:val="22"/>
        </w:rPr>
        <w:t>v</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en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ar</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4"/>
          <w:sz w:val="22"/>
          <w:szCs w:val="22"/>
        </w:rPr>
        <w:t>í</w:t>
      </w:r>
      <w:r w:rsidRPr="004A7AAF">
        <w:rPr>
          <w:rFonts w:ascii="Palatino Linotype" w:eastAsia="Arial" w:hAnsi="Palatino Linotype" w:cs="Arial"/>
          <w:i/>
          <w:sz w:val="22"/>
          <w:szCs w:val="22"/>
        </w:rPr>
        <w:t>cu</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1</w:t>
      </w:r>
      <w:r w:rsidRPr="004A7AAF">
        <w:rPr>
          <w:rFonts w:ascii="Palatino Linotype" w:eastAsia="Arial" w:hAnsi="Palatino Linotype" w:cs="Arial"/>
          <w:i/>
          <w:spacing w:val="-1"/>
          <w:sz w:val="22"/>
          <w:szCs w:val="22"/>
        </w:rPr>
        <w:t>3</w:t>
      </w:r>
      <w:r w:rsidRPr="004A7AAF">
        <w:rPr>
          <w:rFonts w:ascii="Palatino Linotype" w:eastAsia="Arial" w:hAnsi="Palatino Linotype" w:cs="Arial"/>
          <w:i/>
          <w:sz w:val="22"/>
          <w:szCs w:val="22"/>
        </w:rPr>
        <w:t>,</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14</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y</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18</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 c</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a</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y</w:t>
      </w:r>
      <w:r w:rsidRPr="004A7AAF">
        <w:rPr>
          <w:rFonts w:ascii="Palatino Linotype" w:eastAsia="Arial" w:hAnsi="Palatino Linotype" w:cs="Arial"/>
          <w:i/>
          <w:sz w:val="22"/>
          <w:szCs w:val="22"/>
        </w:rPr>
        <w:t>.</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este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se</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3"/>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o</w:t>
      </w:r>
      <w:r w:rsidRPr="004A7AAF">
        <w:rPr>
          <w:rFonts w:ascii="Palatino Linotype" w:eastAsia="Arial" w:hAnsi="Palatino Linotype" w:cs="Arial"/>
          <w:i/>
          <w:sz w:val="22"/>
          <w:szCs w:val="22"/>
        </w:rPr>
        <w:t>,</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se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be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se</w:t>
      </w:r>
      <w:r w:rsidRPr="004A7AAF">
        <w:rPr>
          <w:rFonts w:ascii="Palatino Linotype" w:eastAsia="Arial" w:hAnsi="Palatino Linotype" w:cs="Arial"/>
          <w:i/>
          <w:spacing w:val="-1"/>
          <w:sz w:val="22"/>
          <w:szCs w:val="22"/>
        </w:rPr>
        <w:t>ñ</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ar</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ue e</w:t>
      </w:r>
      <w:r w:rsidRPr="004A7AAF">
        <w:rPr>
          <w:rFonts w:ascii="Palatino Linotype" w:eastAsia="Arial" w:hAnsi="Palatino Linotype" w:cs="Arial"/>
          <w:i/>
          <w:spacing w:val="-3"/>
          <w:sz w:val="22"/>
          <w:szCs w:val="22"/>
        </w:rPr>
        <w:t>x</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en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3"/>
          <w:sz w:val="22"/>
          <w:szCs w:val="22"/>
        </w:rPr>
        <w:t>f</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es</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c</w:t>
      </w:r>
      <w:r w:rsidRPr="004A7AAF">
        <w:rPr>
          <w:rFonts w:ascii="Palatino Linotype" w:eastAsia="Arial" w:hAnsi="Palatino Linotype" w:cs="Arial"/>
          <w:i/>
          <w:spacing w:val="-3"/>
          <w:sz w:val="22"/>
          <w:szCs w:val="22"/>
        </w:rPr>
        <w:t>a</w:t>
      </w:r>
      <w:r w:rsidRPr="004A7AAF">
        <w:rPr>
          <w:rFonts w:ascii="Palatino Linotype" w:eastAsia="Arial" w:hAnsi="Palatino Linotype" w:cs="Arial"/>
          <w:i/>
          <w:spacing w:val="-2"/>
          <w:sz w:val="22"/>
          <w:szCs w:val="22"/>
        </w:rPr>
        <w:t>r</w:t>
      </w:r>
      <w:r w:rsidRPr="004A7AAF">
        <w:rPr>
          <w:rFonts w:ascii="Palatino Linotype" w:eastAsia="Arial" w:hAnsi="Palatino Linotype" w:cs="Arial"/>
          <w:i/>
          <w:spacing w:val="2"/>
          <w:sz w:val="22"/>
          <w:szCs w:val="22"/>
        </w:rPr>
        <w:t>g</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2"/>
          <w:sz w:val="22"/>
          <w:szCs w:val="22"/>
        </w:rPr>
        <w:t>v</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o</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es p</w:t>
      </w:r>
      <w:r w:rsidRPr="004A7AAF">
        <w:rPr>
          <w:rFonts w:ascii="Palatino Linotype" w:eastAsia="Arial" w:hAnsi="Palatino Linotype" w:cs="Arial"/>
          <w:i/>
          <w:spacing w:val="-1"/>
          <w:sz w:val="22"/>
          <w:szCs w:val="22"/>
        </w:rPr>
        <w:t>ú</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li</w:t>
      </w:r>
      <w:r w:rsidRPr="004A7AAF">
        <w:rPr>
          <w:rFonts w:ascii="Palatino Linotype" w:eastAsia="Arial" w:hAnsi="Palatino Linotype" w:cs="Arial"/>
          <w:i/>
          <w:sz w:val="22"/>
          <w:szCs w:val="22"/>
        </w:rPr>
        <w:t>cos,</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es</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g</w:t>
      </w:r>
      <w:r w:rsidRPr="004A7AAF">
        <w:rPr>
          <w:rFonts w:ascii="Palatino Linotype" w:eastAsia="Arial" w:hAnsi="Palatino Linotype" w:cs="Arial"/>
          <w:i/>
          <w:spacing w:val="-1"/>
          <w:sz w:val="22"/>
          <w:szCs w:val="22"/>
        </w:rPr>
        <w:t>a</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2"/>
          <w:sz w:val="22"/>
          <w:szCs w:val="22"/>
        </w:rPr>
        <w:t>z</w:t>
      </w:r>
      <w:r w:rsidRPr="004A7AAF">
        <w:rPr>
          <w:rFonts w:ascii="Palatino Linotype" w:eastAsia="Arial" w:hAnsi="Palatino Linotype" w:cs="Arial"/>
          <w:i/>
          <w:sz w:val="22"/>
          <w:szCs w:val="22"/>
        </w:rPr>
        <w:t>ar</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 xml:space="preserve">de </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era</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2"/>
          <w:sz w:val="22"/>
          <w:szCs w:val="22"/>
        </w:rPr>
        <w:t>r</w:t>
      </w:r>
      <w:r w:rsidRPr="004A7AAF">
        <w:rPr>
          <w:rFonts w:ascii="Palatino Linotype" w:eastAsia="Arial" w:hAnsi="Palatino Linotype" w:cs="Arial"/>
          <w:i/>
          <w:sz w:val="22"/>
          <w:szCs w:val="22"/>
        </w:rPr>
        <w:t>ecta</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2"/>
          <w:sz w:val="22"/>
          <w:szCs w:val="22"/>
        </w:rPr>
        <w:t>g</w:t>
      </w:r>
      <w:r w:rsidRPr="004A7AAF">
        <w:rPr>
          <w:rFonts w:ascii="Palatino Linotype" w:eastAsia="Arial" w:hAnsi="Palatino Linotype" w:cs="Arial"/>
          <w:i/>
          <w:spacing w:val="-3"/>
          <w:sz w:val="22"/>
          <w:szCs w:val="22"/>
        </w:rPr>
        <w:t>u</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3"/>
          <w:sz w:val="22"/>
          <w:szCs w:val="22"/>
        </w:rPr>
        <w:t>a</w:t>
      </w:r>
      <w:r w:rsidRPr="004A7AAF">
        <w:rPr>
          <w:rFonts w:ascii="Palatino Linotype" w:eastAsia="Arial" w:hAnsi="Palatino Linotype" w:cs="Arial"/>
          <w:i/>
          <w:sz w:val="22"/>
          <w:szCs w:val="22"/>
        </w:rPr>
        <w:t>d</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3"/>
          <w:sz w:val="22"/>
          <w:szCs w:val="22"/>
        </w:rPr>
        <w:t>o</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l</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y</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ú</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li</w:t>
      </w:r>
      <w:r w:rsidRPr="004A7AAF">
        <w:rPr>
          <w:rFonts w:ascii="Palatino Linotype" w:eastAsia="Arial" w:hAnsi="Palatino Linotype" w:cs="Arial"/>
          <w:i/>
          <w:sz w:val="22"/>
          <w:szCs w:val="22"/>
        </w:rPr>
        <w:t>ca,</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 xml:space="preserve">a </w:t>
      </w:r>
      <w:r w:rsidRPr="004A7AAF">
        <w:rPr>
          <w:rFonts w:ascii="Palatino Linotype" w:eastAsia="Arial" w:hAnsi="Palatino Linotype" w:cs="Arial"/>
          <w:i/>
          <w:spacing w:val="1"/>
          <w:sz w:val="22"/>
          <w:szCs w:val="22"/>
        </w:rPr>
        <w:t>tr</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v</w:t>
      </w:r>
      <w:r w:rsidRPr="004A7AAF">
        <w:rPr>
          <w:rFonts w:ascii="Palatino Linotype" w:eastAsia="Arial" w:hAnsi="Palatino Linotype" w:cs="Arial"/>
          <w:i/>
          <w:sz w:val="22"/>
          <w:szCs w:val="22"/>
        </w:rPr>
        <w:t>és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c</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es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pre</w:t>
      </w:r>
      <w:r w:rsidRPr="004A7AAF">
        <w:rPr>
          <w:rFonts w:ascii="Palatino Linotype" w:eastAsia="Arial" w:hAnsi="Palatino Linotype" w:cs="Arial"/>
          <w:i/>
          <w:spacing w:val="-5"/>
          <w:sz w:val="22"/>
          <w:szCs w:val="22"/>
        </w:rPr>
        <w:t>v</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2"/>
          <w:sz w:val="22"/>
          <w:szCs w:val="22"/>
        </w:rPr>
        <w:t>v</w:t>
      </w:r>
      <w:r w:rsidRPr="004A7AAF">
        <w:rPr>
          <w:rFonts w:ascii="Palatino Linotype" w:eastAsia="Arial" w:hAnsi="Palatino Linotype" w:cs="Arial"/>
          <w:i/>
          <w:sz w:val="22"/>
          <w:szCs w:val="22"/>
        </w:rPr>
        <w:t>as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y</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cor</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ecti</w:t>
      </w:r>
      <w:r w:rsidRPr="004A7AAF">
        <w:rPr>
          <w:rFonts w:ascii="Palatino Linotype" w:eastAsia="Arial" w:hAnsi="Palatino Linotype" w:cs="Arial"/>
          <w:i/>
          <w:spacing w:val="-3"/>
          <w:sz w:val="22"/>
          <w:szCs w:val="22"/>
        </w:rPr>
        <w:t>v</w:t>
      </w:r>
      <w:r w:rsidRPr="004A7AAF">
        <w:rPr>
          <w:rFonts w:ascii="Palatino Linotype" w:eastAsia="Arial" w:hAnsi="Palatino Linotype" w:cs="Arial"/>
          <w:i/>
          <w:sz w:val="22"/>
          <w:szCs w:val="22"/>
        </w:rPr>
        <w:t>as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2"/>
          <w:sz w:val="22"/>
          <w:szCs w:val="22"/>
        </w:rPr>
        <w:t>c</w:t>
      </w:r>
      <w:r w:rsidRPr="004A7AAF">
        <w:rPr>
          <w:rFonts w:ascii="Palatino Linotype" w:eastAsia="Arial" w:hAnsi="Palatino Linotype" w:cs="Arial"/>
          <w:i/>
          <w:sz w:val="22"/>
          <w:szCs w:val="22"/>
        </w:rPr>
        <w:t>ami</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as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a comb</w:t>
      </w:r>
      <w:r w:rsidRPr="004A7AAF">
        <w:rPr>
          <w:rFonts w:ascii="Palatino Linotype" w:eastAsia="Arial" w:hAnsi="Palatino Linotype" w:cs="Arial"/>
          <w:i/>
          <w:spacing w:val="-3"/>
          <w:sz w:val="22"/>
          <w:szCs w:val="22"/>
        </w:rPr>
        <w:t>a</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r</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 xml:space="preserve">a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eli</w:t>
      </w:r>
      <w:r w:rsidRPr="004A7AAF">
        <w:rPr>
          <w:rFonts w:ascii="Palatino Linotype" w:eastAsia="Arial" w:hAnsi="Palatino Linotype" w:cs="Arial"/>
          <w:i/>
          <w:sz w:val="22"/>
          <w:szCs w:val="22"/>
        </w:rPr>
        <w:t>nc</w:t>
      </w:r>
      <w:r w:rsidRPr="004A7AAF">
        <w:rPr>
          <w:rFonts w:ascii="Palatino Linotype" w:eastAsia="Arial" w:hAnsi="Palatino Linotype" w:cs="Arial"/>
          <w:i/>
          <w:spacing w:val="-1"/>
          <w:sz w:val="22"/>
          <w:szCs w:val="22"/>
        </w:rPr>
        <w:t>u</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en sus</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d</w:t>
      </w:r>
      <w:r w:rsidRPr="004A7AAF">
        <w:rPr>
          <w:rFonts w:ascii="Palatino Linotype" w:eastAsia="Arial" w:hAnsi="Palatino Linotype" w:cs="Arial"/>
          <w:i/>
          <w:spacing w:val="-4"/>
          <w:sz w:val="22"/>
          <w:szCs w:val="22"/>
        </w:rPr>
        <w:t>i</w:t>
      </w:r>
      <w:r w:rsidRPr="004A7AAF">
        <w:rPr>
          <w:rFonts w:ascii="Palatino Linotype" w:eastAsia="Arial" w:hAnsi="Palatino Linotype" w:cs="Arial"/>
          <w:i/>
          <w:spacing w:val="3"/>
          <w:sz w:val="22"/>
          <w:szCs w:val="22"/>
        </w:rPr>
        <w:t>f</w:t>
      </w:r>
      <w:r w:rsidRPr="004A7AAF">
        <w:rPr>
          <w:rFonts w:ascii="Palatino Linotype" w:eastAsia="Arial" w:hAnsi="Palatino Linotype" w:cs="Arial"/>
          <w:i/>
          <w:sz w:val="22"/>
          <w:szCs w:val="22"/>
        </w:rPr>
        <w:t>ere</w:t>
      </w:r>
      <w:r w:rsidRPr="004A7AAF">
        <w:rPr>
          <w:rFonts w:ascii="Palatino Linotype" w:eastAsia="Arial" w:hAnsi="Palatino Linotype" w:cs="Arial"/>
          <w:i/>
          <w:spacing w:val="-3"/>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 xml:space="preserve">es </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3"/>
          <w:sz w:val="22"/>
          <w:szCs w:val="22"/>
        </w:rPr>
        <w:t>i</w:t>
      </w:r>
      <w:r w:rsidRPr="004A7AAF">
        <w:rPr>
          <w:rFonts w:ascii="Palatino Linotype" w:eastAsia="Arial" w:hAnsi="Palatino Linotype" w:cs="Arial"/>
          <w:i/>
          <w:spacing w:val="3"/>
          <w:sz w:val="22"/>
          <w:szCs w:val="22"/>
        </w:rPr>
        <w:t>f</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3"/>
          <w:sz w:val="22"/>
          <w:szCs w:val="22"/>
        </w:rPr>
        <w:t>a</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es.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s</w:t>
      </w:r>
      <w:r w:rsidRPr="004A7AAF">
        <w:rPr>
          <w:rFonts w:ascii="Palatino Linotype" w:eastAsia="Arial" w:hAnsi="Palatino Linotype" w:cs="Arial"/>
          <w:i/>
          <w:spacing w:val="-4"/>
          <w:sz w:val="22"/>
          <w:szCs w:val="22"/>
        </w:rPr>
        <w:t>í</w:t>
      </w:r>
      <w:r w:rsidRPr="004A7AAF">
        <w:rPr>
          <w:rFonts w:ascii="Palatino Linotype" w:eastAsia="Arial" w:hAnsi="Palatino Linotype" w:cs="Arial"/>
          <w:i/>
          <w:sz w:val="22"/>
          <w:szCs w:val="22"/>
        </w:rPr>
        <w:t>,</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es</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e</w:t>
      </w:r>
      <w:r w:rsidRPr="004A7AAF">
        <w:rPr>
          <w:rFonts w:ascii="Palatino Linotype" w:eastAsia="Arial" w:hAnsi="Palatino Linotype" w:cs="Arial"/>
          <w:i/>
          <w:spacing w:val="-2"/>
          <w:sz w:val="22"/>
          <w:szCs w:val="22"/>
        </w:rPr>
        <w:t>r</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n</w:t>
      </w:r>
      <w:r w:rsidRPr="004A7AAF">
        <w:rPr>
          <w:rFonts w:ascii="Palatino Linotype" w:eastAsia="Arial" w:hAnsi="Palatino Linotype" w:cs="Arial"/>
          <w:i/>
          <w:spacing w:val="-2"/>
          <w:sz w:val="22"/>
          <w:szCs w:val="22"/>
        </w:rPr>
        <w:t>t</w:t>
      </w:r>
      <w:r w:rsidRPr="004A7AAF">
        <w:rPr>
          <w:rFonts w:ascii="Palatino Linotype" w:eastAsia="Arial" w:hAnsi="Palatino Linotype" w:cs="Arial"/>
          <w:i/>
          <w:sz w:val="22"/>
          <w:szCs w:val="22"/>
        </w:rPr>
        <w:t>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se</w:t>
      </w:r>
      <w:r w:rsidRPr="004A7AAF">
        <w:rPr>
          <w:rFonts w:ascii="Palatino Linotype" w:eastAsia="Arial" w:hAnsi="Palatino Linotype" w:cs="Arial"/>
          <w:i/>
          <w:spacing w:val="-1"/>
          <w:sz w:val="22"/>
          <w:szCs w:val="22"/>
        </w:rPr>
        <w:t>ñ</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ar</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en el</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ar</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4"/>
          <w:sz w:val="22"/>
          <w:szCs w:val="22"/>
        </w:rPr>
        <w:t>í</w:t>
      </w:r>
      <w:r w:rsidRPr="004A7AAF">
        <w:rPr>
          <w:rFonts w:ascii="Palatino Linotype" w:eastAsia="Arial" w:hAnsi="Palatino Linotype" w:cs="Arial"/>
          <w:i/>
          <w:sz w:val="22"/>
          <w:szCs w:val="22"/>
        </w:rPr>
        <w:t>cu</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1</w:t>
      </w:r>
      <w:r w:rsidRPr="004A7AAF">
        <w:rPr>
          <w:rFonts w:ascii="Palatino Linotype" w:eastAsia="Arial" w:hAnsi="Palatino Linotype" w:cs="Arial"/>
          <w:i/>
          <w:spacing w:val="-1"/>
          <w:sz w:val="22"/>
          <w:szCs w:val="22"/>
        </w:rPr>
        <w:t>3</w:t>
      </w:r>
      <w:r w:rsidRPr="004A7AAF">
        <w:rPr>
          <w:rFonts w:ascii="Palatino Linotype" w:eastAsia="Arial" w:hAnsi="Palatino Linotype" w:cs="Arial"/>
          <w:i/>
          <w:sz w:val="22"/>
          <w:szCs w:val="22"/>
        </w:rPr>
        <w:t>,</w:t>
      </w:r>
      <w:r w:rsidRPr="004A7AAF">
        <w:rPr>
          <w:rFonts w:ascii="Palatino Linotype" w:eastAsia="Arial" w:hAnsi="Palatino Linotype" w:cs="Arial"/>
          <w:i/>
          <w:spacing w:val="1"/>
          <w:sz w:val="22"/>
          <w:szCs w:val="22"/>
        </w:rPr>
        <w:t xml:space="preserve"> fr</w:t>
      </w:r>
      <w:r w:rsidRPr="004A7AAF">
        <w:rPr>
          <w:rFonts w:ascii="Palatino Linotype" w:eastAsia="Arial" w:hAnsi="Palatino Linotype" w:cs="Arial"/>
          <w:i/>
          <w:sz w:val="22"/>
          <w:szCs w:val="22"/>
        </w:rPr>
        <w:t>acc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ón I de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 xml:space="preserve">ey de </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1"/>
          <w:sz w:val="22"/>
          <w:szCs w:val="22"/>
        </w:rPr>
        <w:t>f</w:t>
      </w:r>
      <w:r w:rsidRPr="004A7AAF">
        <w:rPr>
          <w:rFonts w:ascii="Palatino Linotype" w:eastAsia="Arial" w:hAnsi="Palatino Linotype" w:cs="Arial"/>
          <w:i/>
          <w:sz w:val="22"/>
          <w:szCs w:val="22"/>
        </w:rPr>
        <w:t>erenc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a se e</w:t>
      </w:r>
      <w:r w:rsidRPr="004A7AAF">
        <w:rPr>
          <w:rFonts w:ascii="Palatino Linotype" w:eastAsia="Arial" w:hAnsi="Palatino Linotype" w:cs="Arial"/>
          <w:i/>
          <w:spacing w:val="-3"/>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bl</w:t>
      </w:r>
      <w:r w:rsidRPr="004A7AAF">
        <w:rPr>
          <w:rFonts w:ascii="Palatino Linotype" w:eastAsia="Arial" w:hAnsi="Palatino Linotype" w:cs="Arial"/>
          <w:i/>
          <w:sz w:val="22"/>
          <w:szCs w:val="22"/>
        </w:rPr>
        <w:t xml:space="preserve">ece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ue p</w:t>
      </w:r>
      <w:r w:rsidRPr="004A7AAF">
        <w:rPr>
          <w:rFonts w:ascii="Palatino Linotype" w:eastAsia="Arial" w:hAnsi="Palatino Linotype" w:cs="Arial"/>
          <w:i/>
          <w:spacing w:val="-1"/>
          <w:sz w:val="22"/>
          <w:szCs w:val="22"/>
        </w:rPr>
        <w:t>o</w:t>
      </w:r>
      <w:r w:rsidRPr="004A7AAF">
        <w:rPr>
          <w:rFonts w:ascii="Palatino Linotype" w:eastAsia="Arial" w:hAnsi="Palatino Linotype" w:cs="Arial"/>
          <w:i/>
          <w:spacing w:val="-3"/>
          <w:sz w:val="22"/>
          <w:szCs w:val="22"/>
        </w:rPr>
        <w:t>d</w:t>
      </w:r>
      <w:r w:rsidRPr="004A7AAF">
        <w:rPr>
          <w:rFonts w:ascii="Palatino Linotype" w:eastAsia="Arial" w:hAnsi="Palatino Linotype" w:cs="Arial"/>
          <w:i/>
          <w:spacing w:val="-2"/>
          <w:sz w:val="22"/>
          <w:szCs w:val="22"/>
        </w:rPr>
        <w:t>r</w:t>
      </w:r>
      <w:r w:rsidRPr="004A7AAF">
        <w:rPr>
          <w:rFonts w:ascii="Palatino Linotype" w:eastAsia="Arial" w:hAnsi="Palatino Linotype" w:cs="Arial"/>
          <w:i/>
          <w:sz w:val="22"/>
          <w:szCs w:val="22"/>
        </w:rPr>
        <w:t>á</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l</w:t>
      </w:r>
      <w:r w:rsidRPr="004A7AAF">
        <w:rPr>
          <w:rFonts w:ascii="Palatino Linotype" w:eastAsia="Arial" w:hAnsi="Palatino Linotype" w:cs="Arial"/>
          <w:i/>
          <w:spacing w:val="4"/>
          <w:sz w:val="22"/>
          <w:szCs w:val="22"/>
        </w:rPr>
        <w:t>a</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i</w:t>
      </w:r>
      <w:r w:rsidRPr="004A7AAF">
        <w:rPr>
          <w:rFonts w:ascii="Palatino Linotype" w:eastAsia="Arial" w:hAnsi="Palatino Linotype" w:cs="Arial"/>
          <w:i/>
          <w:spacing w:val="3"/>
          <w:sz w:val="22"/>
          <w:szCs w:val="22"/>
        </w:rPr>
        <w:t>f</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carse</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pacing w:val="-3"/>
          <w:sz w:val="22"/>
          <w:szCs w:val="22"/>
        </w:rPr>
        <w:t>a</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ell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3"/>
          <w:sz w:val="22"/>
          <w:szCs w:val="22"/>
        </w:rPr>
        <w:t>n</w:t>
      </w:r>
      <w:r w:rsidRPr="004A7AAF">
        <w:rPr>
          <w:rFonts w:ascii="Palatino Linotype" w:eastAsia="Arial" w:hAnsi="Palatino Linotype" w:cs="Arial"/>
          <w:i/>
          <w:spacing w:val="1"/>
          <w:sz w:val="22"/>
          <w:szCs w:val="22"/>
        </w:rPr>
        <w:t>f</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r</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ac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ón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cu</w:t>
      </w:r>
      <w:r w:rsidRPr="004A7AAF">
        <w:rPr>
          <w:rFonts w:ascii="Palatino Linotype" w:eastAsia="Arial" w:hAnsi="Palatino Linotype" w:cs="Arial"/>
          <w:i/>
          <w:spacing w:val="-3"/>
          <w:sz w:val="22"/>
          <w:szCs w:val="22"/>
        </w:rPr>
        <w:t>y</w:t>
      </w:r>
      <w:r w:rsidRPr="004A7AAF">
        <w:rPr>
          <w:rFonts w:ascii="Palatino Linotype" w:eastAsia="Arial" w:hAnsi="Palatino Linotype" w:cs="Arial"/>
          <w:i/>
          <w:sz w:val="22"/>
          <w:szCs w:val="22"/>
        </w:rPr>
        <w:t>a d</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3"/>
          <w:sz w:val="22"/>
          <w:szCs w:val="22"/>
        </w:rPr>
        <w:t>f</w:t>
      </w:r>
      <w:r w:rsidRPr="004A7AAF">
        <w:rPr>
          <w:rFonts w:ascii="Palatino Linotype" w:eastAsia="Arial" w:hAnsi="Palatino Linotype" w:cs="Arial"/>
          <w:i/>
          <w:sz w:val="22"/>
          <w:szCs w:val="22"/>
        </w:rPr>
        <w:t>us</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ón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u</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a</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c</w:t>
      </w:r>
      <w:r w:rsidRPr="004A7AAF">
        <w:rPr>
          <w:rFonts w:ascii="Palatino Linotype" w:eastAsia="Arial" w:hAnsi="Palatino Linotype" w:cs="Arial"/>
          <w:i/>
          <w:spacing w:val="-3"/>
          <w:sz w:val="22"/>
          <w:szCs w:val="22"/>
        </w:rPr>
        <w:t>o</w:t>
      </w:r>
      <w:r w:rsidRPr="004A7AAF">
        <w:rPr>
          <w:rFonts w:ascii="Palatino Linotype" w:eastAsia="Arial" w:hAnsi="Palatino Linotype" w:cs="Arial"/>
          <w:i/>
          <w:spacing w:val="1"/>
          <w:sz w:val="22"/>
          <w:szCs w:val="22"/>
        </w:rPr>
        <w:t>m</w:t>
      </w:r>
      <w:r w:rsidRPr="004A7AAF">
        <w:rPr>
          <w:rFonts w:ascii="Palatino Linotype" w:eastAsia="Arial" w:hAnsi="Palatino Linotype" w:cs="Arial"/>
          <w:i/>
          <w:spacing w:val="-3"/>
          <w:sz w:val="22"/>
          <w:szCs w:val="22"/>
        </w:rPr>
        <w:t>p</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m</w:t>
      </w:r>
      <w:r w:rsidRPr="004A7AAF">
        <w:rPr>
          <w:rFonts w:ascii="Palatino Linotype" w:eastAsia="Arial" w:hAnsi="Palatino Linotype" w:cs="Arial"/>
          <w:i/>
          <w:sz w:val="22"/>
          <w:szCs w:val="22"/>
        </w:rPr>
        <w:t>eter</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2"/>
          <w:sz w:val="22"/>
          <w:szCs w:val="22"/>
        </w:rPr>
        <w:t>g</w:t>
      </w:r>
      <w:r w:rsidRPr="004A7AAF">
        <w:rPr>
          <w:rFonts w:ascii="Palatino Linotype" w:eastAsia="Arial" w:hAnsi="Palatino Linotype" w:cs="Arial"/>
          <w:i/>
          <w:spacing w:val="-3"/>
          <w:sz w:val="22"/>
          <w:szCs w:val="22"/>
        </w:rPr>
        <w:t>u</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d</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al</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y p</w:t>
      </w:r>
      <w:r w:rsidRPr="004A7AAF">
        <w:rPr>
          <w:rFonts w:ascii="Palatino Linotype" w:eastAsia="Arial" w:hAnsi="Palatino Linotype" w:cs="Arial"/>
          <w:i/>
          <w:spacing w:val="-1"/>
          <w:sz w:val="22"/>
          <w:szCs w:val="22"/>
        </w:rPr>
        <w:t>ú</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l</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ca.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este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or</w:t>
      </w:r>
      <w:r w:rsidRPr="004A7AAF">
        <w:rPr>
          <w:rFonts w:ascii="Palatino Linotype" w:eastAsia="Arial" w:hAnsi="Palatino Linotype" w:cs="Arial"/>
          <w:i/>
          <w:spacing w:val="-2"/>
          <w:sz w:val="22"/>
          <w:szCs w:val="22"/>
        </w:rPr>
        <w:t>d</w:t>
      </w:r>
      <w:r w:rsidRPr="004A7AAF">
        <w:rPr>
          <w:rFonts w:ascii="Palatino Linotype" w:eastAsia="Arial" w:hAnsi="Palatino Linotype" w:cs="Arial"/>
          <w:i/>
          <w:sz w:val="22"/>
          <w:szCs w:val="22"/>
        </w:rPr>
        <w:t>en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as,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u</w:t>
      </w:r>
      <w:r w:rsidRPr="004A7AAF">
        <w:rPr>
          <w:rFonts w:ascii="Palatino Linotype" w:eastAsia="Arial" w:hAnsi="Palatino Linotype" w:cs="Arial"/>
          <w:i/>
          <w:spacing w:val="-3"/>
          <w:sz w:val="22"/>
          <w:szCs w:val="22"/>
        </w:rPr>
        <w:t>n</w:t>
      </w:r>
      <w:r w:rsidRPr="004A7AAF">
        <w:rPr>
          <w:rFonts w:ascii="Palatino Linotype" w:eastAsia="Arial" w:hAnsi="Palatino Linotype" w:cs="Arial"/>
          <w:i/>
          <w:sz w:val="22"/>
          <w:szCs w:val="22"/>
        </w:rPr>
        <w:t>a de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as</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pacing w:val="3"/>
          <w:sz w:val="22"/>
          <w:szCs w:val="22"/>
        </w:rPr>
        <w:t>f</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r</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as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 xml:space="preserve">en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eli</w:t>
      </w:r>
      <w:r w:rsidRPr="004A7AAF">
        <w:rPr>
          <w:rFonts w:ascii="Palatino Linotype" w:eastAsia="Arial" w:hAnsi="Palatino Linotype" w:cs="Arial"/>
          <w:i/>
          <w:sz w:val="22"/>
          <w:szCs w:val="22"/>
        </w:rPr>
        <w:t>nc</w:t>
      </w:r>
      <w:r w:rsidRPr="004A7AAF">
        <w:rPr>
          <w:rFonts w:ascii="Palatino Linotype" w:eastAsia="Arial" w:hAnsi="Palatino Linotype" w:cs="Arial"/>
          <w:i/>
          <w:spacing w:val="-1"/>
          <w:sz w:val="22"/>
          <w:szCs w:val="22"/>
        </w:rPr>
        <w:t>u</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u</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ll</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g</w:t>
      </w:r>
      <w:r w:rsidRPr="004A7AAF">
        <w:rPr>
          <w:rFonts w:ascii="Palatino Linotype" w:eastAsia="Arial" w:hAnsi="Palatino Linotype" w:cs="Arial"/>
          <w:i/>
          <w:sz w:val="22"/>
          <w:szCs w:val="22"/>
        </w:rPr>
        <w:t>ar</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o</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r</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 xml:space="preserve">en </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s</w:t>
      </w:r>
      <w:r w:rsidRPr="004A7AAF">
        <w:rPr>
          <w:rFonts w:ascii="Palatino Linotype" w:eastAsia="Arial" w:hAnsi="Palatino Linotype" w:cs="Arial"/>
          <w:i/>
          <w:spacing w:val="2"/>
          <w:sz w:val="22"/>
          <w:szCs w:val="22"/>
        </w:rPr>
        <w:t>g</w:t>
      </w:r>
      <w:r w:rsidRPr="004A7AAF">
        <w:rPr>
          <w:rFonts w:ascii="Palatino Linotype" w:eastAsia="Arial" w:hAnsi="Palatino Linotype" w:cs="Arial"/>
          <w:i/>
          <w:sz w:val="22"/>
          <w:szCs w:val="22"/>
        </w:rPr>
        <w:t>o</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2"/>
          <w:sz w:val="22"/>
          <w:szCs w:val="22"/>
        </w:rPr>
        <w:t>g</w:t>
      </w:r>
      <w:r w:rsidRPr="004A7AAF">
        <w:rPr>
          <w:rFonts w:ascii="Palatino Linotype" w:eastAsia="Arial" w:hAnsi="Palatino Linotype" w:cs="Arial"/>
          <w:i/>
          <w:spacing w:val="-3"/>
          <w:sz w:val="22"/>
          <w:szCs w:val="22"/>
        </w:rPr>
        <w:t>u</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d</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l</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a</w:t>
      </w:r>
      <w:r w:rsidRPr="004A7AAF">
        <w:rPr>
          <w:rFonts w:ascii="Palatino Linotype" w:eastAsia="Arial" w:hAnsi="Palatino Linotype" w:cs="Arial"/>
          <w:i/>
          <w:spacing w:val="-4"/>
          <w:sz w:val="22"/>
          <w:szCs w:val="22"/>
        </w:rPr>
        <w:t>í</w:t>
      </w:r>
      <w:r w:rsidRPr="004A7AAF">
        <w:rPr>
          <w:rFonts w:ascii="Palatino Linotype" w:eastAsia="Arial" w:hAnsi="Palatino Linotype" w:cs="Arial"/>
          <w:i/>
          <w:sz w:val="22"/>
          <w:szCs w:val="22"/>
        </w:rPr>
        <w:t>s es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pr</w:t>
      </w:r>
      <w:r w:rsidRPr="004A7AAF">
        <w:rPr>
          <w:rFonts w:ascii="Palatino Linotype" w:eastAsia="Arial" w:hAnsi="Palatino Linotype" w:cs="Arial"/>
          <w:i/>
          <w:spacing w:val="-2"/>
          <w:sz w:val="22"/>
          <w:szCs w:val="22"/>
        </w:rPr>
        <w:t>e</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same</w:t>
      </w:r>
      <w:r w:rsidRPr="004A7AAF">
        <w:rPr>
          <w:rFonts w:ascii="Palatino Linotype" w:eastAsia="Arial" w:hAnsi="Palatino Linotype" w:cs="Arial"/>
          <w:i/>
          <w:spacing w:val="-3"/>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n</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o</w:t>
      </w:r>
      <w:r w:rsidRPr="004A7AAF">
        <w:rPr>
          <w:rFonts w:ascii="Palatino Linotype" w:eastAsia="Arial" w:hAnsi="Palatino Linotype" w:cs="Arial"/>
          <w:i/>
          <w:sz w:val="22"/>
          <w:szCs w:val="22"/>
        </w:rPr>
        <w:t>,</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pacing w:val="-3"/>
          <w:sz w:val="22"/>
          <w:szCs w:val="22"/>
        </w:rPr>
        <w:t>i</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do</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u o</w:t>
      </w:r>
      <w:r w:rsidRPr="004A7AAF">
        <w:rPr>
          <w:rFonts w:ascii="Palatino Linotype" w:eastAsia="Arial" w:hAnsi="Palatino Linotype" w:cs="Arial"/>
          <w:i/>
          <w:spacing w:val="-1"/>
          <w:sz w:val="22"/>
          <w:szCs w:val="22"/>
        </w:rPr>
        <w:t>b</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t</w:t>
      </w:r>
      <w:r w:rsidRPr="004A7AAF">
        <w:rPr>
          <w:rFonts w:ascii="Palatino Linotype" w:eastAsia="Arial" w:hAnsi="Palatino Linotype" w:cs="Arial"/>
          <w:i/>
          <w:spacing w:val="-3"/>
          <w:sz w:val="22"/>
          <w:szCs w:val="22"/>
        </w:rPr>
        <w:t>a</w:t>
      </w:r>
      <w:r w:rsidRPr="004A7AAF">
        <w:rPr>
          <w:rFonts w:ascii="Palatino Linotype" w:eastAsia="Arial" w:hAnsi="Palatino Linotype" w:cs="Arial"/>
          <w:i/>
          <w:spacing w:val="-2"/>
          <w:sz w:val="22"/>
          <w:szCs w:val="22"/>
        </w:rPr>
        <w:t>c</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l</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2"/>
          <w:sz w:val="22"/>
          <w:szCs w:val="22"/>
        </w:rPr>
        <w:t>z</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do</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actu</w:t>
      </w:r>
      <w:r w:rsidRPr="004A7AAF">
        <w:rPr>
          <w:rFonts w:ascii="Palatino Linotype" w:eastAsia="Arial" w:hAnsi="Palatino Linotype" w:cs="Arial"/>
          <w:i/>
          <w:spacing w:val="-2"/>
          <w:sz w:val="22"/>
          <w:szCs w:val="22"/>
        </w:rPr>
        <w:t>a</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ón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3"/>
          <w:sz w:val="22"/>
          <w:szCs w:val="22"/>
        </w:rPr>
        <w:t>d</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os ser</w:t>
      </w:r>
      <w:r w:rsidRPr="004A7AAF">
        <w:rPr>
          <w:rFonts w:ascii="Palatino Linotype" w:eastAsia="Arial" w:hAnsi="Palatino Linotype" w:cs="Arial"/>
          <w:i/>
          <w:spacing w:val="-2"/>
          <w:sz w:val="22"/>
          <w:szCs w:val="22"/>
        </w:rPr>
        <w:t>v</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o</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es p</w:t>
      </w:r>
      <w:r w:rsidRPr="004A7AAF">
        <w:rPr>
          <w:rFonts w:ascii="Palatino Linotype" w:eastAsia="Arial" w:hAnsi="Palatino Linotype" w:cs="Arial"/>
          <w:i/>
          <w:spacing w:val="-1"/>
          <w:sz w:val="22"/>
          <w:szCs w:val="22"/>
        </w:rPr>
        <w:t>ú</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li</w:t>
      </w:r>
      <w:r w:rsidRPr="004A7AAF">
        <w:rPr>
          <w:rFonts w:ascii="Palatino Linotype" w:eastAsia="Arial" w:hAnsi="Palatino Linotype" w:cs="Arial"/>
          <w:i/>
          <w:sz w:val="22"/>
          <w:szCs w:val="22"/>
        </w:rPr>
        <w:t>cos</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ue</w:t>
      </w:r>
      <w:r w:rsidRPr="004A7AAF">
        <w:rPr>
          <w:rFonts w:ascii="Palatino Linotype" w:eastAsia="Arial" w:hAnsi="Palatino Linotype" w:cs="Arial"/>
          <w:i/>
          <w:spacing w:val="1"/>
          <w:sz w:val="22"/>
          <w:szCs w:val="22"/>
        </w:rPr>
        <w:t xml:space="preserve"> r</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ali</w:t>
      </w:r>
      <w:r w:rsidRPr="004A7AAF">
        <w:rPr>
          <w:rFonts w:ascii="Palatino Linotype" w:eastAsia="Arial" w:hAnsi="Palatino Linotype" w:cs="Arial"/>
          <w:i/>
          <w:spacing w:val="-2"/>
          <w:sz w:val="22"/>
          <w:szCs w:val="22"/>
        </w:rPr>
        <w:t>z</w:t>
      </w:r>
      <w:r w:rsidRPr="004A7AAF">
        <w:rPr>
          <w:rFonts w:ascii="Palatino Linotype" w:eastAsia="Arial" w:hAnsi="Palatino Linotype" w:cs="Arial"/>
          <w:i/>
          <w:sz w:val="22"/>
          <w:szCs w:val="22"/>
        </w:rPr>
        <w:t>an</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pacing w:val="3"/>
          <w:sz w:val="22"/>
          <w:szCs w:val="22"/>
        </w:rPr>
        <w:t>f</w:t>
      </w:r>
      <w:r w:rsidRPr="004A7AAF">
        <w:rPr>
          <w:rFonts w:ascii="Palatino Linotype" w:eastAsia="Arial" w:hAnsi="Palatino Linotype" w:cs="Arial"/>
          <w:i/>
          <w:spacing w:val="-3"/>
          <w:sz w:val="22"/>
          <w:szCs w:val="22"/>
        </w:rPr>
        <w:t>u</w:t>
      </w:r>
      <w:r w:rsidRPr="004A7AAF">
        <w:rPr>
          <w:rFonts w:ascii="Palatino Linotype" w:eastAsia="Arial" w:hAnsi="Palatino Linotype" w:cs="Arial"/>
          <w:i/>
          <w:sz w:val="22"/>
          <w:szCs w:val="22"/>
        </w:rPr>
        <w:t>nc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es</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c</w:t>
      </w:r>
      <w:r w:rsidRPr="004A7AAF">
        <w:rPr>
          <w:rFonts w:ascii="Palatino Linotype" w:eastAsia="Arial" w:hAnsi="Palatino Linotype" w:cs="Arial"/>
          <w:i/>
          <w:spacing w:val="-3"/>
          <w:sz w:val="22"/>
          <w:szCs w:val="22"/>
        </w:rPr>
        <w:t>a</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áct</w:t>
      </w:r>
      <w:r w:rsidRPr="004A7AAF">
        <w:rPr>
          <w:rFonts w:ascii="Palatino Linotype" w:eastAsia="Arial" w:hAnsi="Palatino Linotype" w:cs="Arial"/>
          <w:i/>
          <w:spacing w:val="-2"/>
          <w:sz w:val="22"/>
          <w:szCs w:val="22"/>
        </w:rPr>
        <w:t>e</w:t>
      </w:r>
      <w:r w:rsidRPr="004A7AAF">
        <w:rPr>
          <w:rFonts w:ascii="Palatino Linotype" w:eastAsia="Arial" w:hAnsi="Palatino Linotype" w:cs="Arial"/>
          <w:i/>
          <w:sz w:val="22"/>
          <w:szCs w:val="22"/>
        </w:rPr>
        <w:t>r</w:t>
      </w:r>
      <w:r w:rsidRPr="004A7AAF">
        <w:rPr>
          <w:rFonts w:ascii="Palatino Linotype" w:eastAsia="Arial" w:hAnsi="Palatino Linotype" w:cs="Arial"/>
          <w:i/>
          <w:spacing w:val="5"/>
          <w:sz w:val="22"/>
          <w:szCs w:val="22"/>
        </w:rPr>
        <w:t xml:space="preserve"> </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p</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ati</w:t>
      </w:r>
      <w:r w:rsidRPr="004A7AAF">
        <w:rPr>
          <w:rFonts w:ascii="Palatino Linotype" w:eastAsia="Arial" w:hAnsi="Palatino Linotype" w:cs="Arial"/>
          <w:i/>
          <w:spacing w:val="-3"/>
          <w:sz w:val="22"/>
          <w:szCs w:val="22"/>
        </w:rPr>
        <w:t>v</w:t>
      </w:r>
      <w:r w:rsidRPr="004A7AAF">
        <w:rPr>
          <w:rFonts w:ascii="Palatino Linotype" w:eastAsia="Arial" w:hAnsi="Palatino Linotype" w:cs="Arial"/>
          <w:i/>
          <w:sz w:val="22"/>
          <w:szCs w:val="22"/>
        </w:rPr>
        <w:t>o,</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di</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e</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el co</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3"/>
          <w:sz w:val="22"/>
          <w:szCs w:val="22"/>
        </w:rPr>
        <w:t>o</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1"/>
          <w:sz w:val="22"/>
          <w:szCs w:val="22"/>
        </w:rPr>
        <w:t>m</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o</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d</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cha s</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ó</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3"/>
          <w:sz w:val="22"/>
          <w:szCs w:val="22"/>
        </w:rPr>
        <w:t>o</w:t>
      </w:r>
      <w:r w:rsidRPr="004A7AAF">
        <w:rPr>
          <w:rFonts w:ascii="Palatino Linotype" w:eastAsia="Arial" w:hAnsi="Palatino Linotype" w:cs="Arial"/>
          <w:i/>
          <w:sz w:val="22"/>
          <w:szCs w:val="22"/>
        </w:rPr>
        <w:t>r</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 xml:space="preserve">o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 xml:space="preserve">ue </w:t>
      </w:r>
      <w:r w:rsidRPr="004A7AAF">
        <w:rPr>
          <w:rFonts w:ascii="Palatino Linotype" w:eastAsia="Arial" w:hAnsi="Palatino Linotype" w:cs="Arial"/>
          <w:i/>
          <w:spacing w:val="-3"/>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2"/>
          <w:sz w:val="22"/>
          <w:szCs w:val="22"/>
        </w:rPr>
        <w:t>v</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 xml:space="preserve">de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ac</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3"/>
          <w:sz w:val="22"/>
          <w:szCs w:val="22"/>
        </w:rPr>
        <w:t>ó</w:t>
      </w:r>
      <w:r w:rsidRPr="004A7AAF">
        <w:rPr>
          <w:rFonts w:ascii="Palatino Linotype" w:eastAsia="Arial" w:hAnsi="Palatino Linotype" w:cs="Arial"/>
          <w:i/>
          <w:sz w:val="22"/>
          <w:szCs w:val="22"/>
        </w:rPr>
        <w:t>n</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 xml:space="preserve">de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n</w:t>
      </w:r>
      <w:r w:rsidRPr="004A7AAF">
        <w:rPr>
          <w:rFonts w:ascii="Palatino Linotype" w:eastAsia="Arial" w:hAnsi="Palatino Linotype" w:cs="Arial"/>
          <w:i/>
          <w:spacing w:val="-3"/>
          <w:sz w:val="22"/>
          <w:szCs w:val="22"/>
        </w:rPr>
        <w:t>o</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bres</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y</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pacing w:val="-3"/>
          <w:sz w:val="22"/>
          <w:szCs w:val="22"/>
        </w:rPr>
        <w:t>a</w:t>
      </w:r>
      <w:r w:rsidRPr="004A7AAF">
        <w:rPr>
          <w:rFonts w:ascii="Palatino Linotype" w:eastAsia="Arial" w:hAnsi="Palatino Linotype" w:cs="Arial"/>
          <w:i/>
          <w:sz w:val="22"/>
          <w:szCs w:val="22"/>
        </w:rPr>
        <w:t>s</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pacing w:val="3"/>
          <w:sz w:val="22"/>
          <w:szCs w:val="22"/>
        </w:rPr>
        <w:t>f</w:t>
      </w:r>
      <w:r w:rsidRPr="004A7AAF">
        <w:rPr>
          <w:rFonts w:ascii="Palatino Linotype" w:eastAsia="Arial" w:hAnsi="Palatino Linotype" w:cs="Arial"/>
          <w:i/>
          <w:sz w:val="22"/>
          <w:szCs w:val="22"/>
        </w:rPr>
        <w:t>u</w:t>
      </w:r>
      <w:r w:rsidRPr="004A7AAF">
        <w:rPr>
          <w:rFonts w:ascii="Palatino Linotype" w:eastAsia="Arial" w:hAnsi="Palatino Linotype" w:cs="Arial"/>
          <w:i/>
          <w:spacing w:val="-3"/>
          <w:sz w:val="22"/>
          <w:szCs w:val="22"/>
        </w:rPr>
        <w:t>n</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 xml:space="preserve">es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ue d</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sempeñ</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n</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2"/>
          <w:sz w:val="22"/>
          <w:szCs w:val="22"/>
        </w:rPr>
        <w:t>v</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2"/>
          <w:sz w:val="22"/>
          <w:szCs w:val="22"/>
        </w:rPr>
        <w:t>d</w:t>
      </w:r>
      <w:r w:rsidRPr="004A7AAF">
        <w:rPr>
          <w:rFonts w:ascii="Palatino Linotype" w:eastAsia="Arial" w:hAnsi="Palatino Linotype" w:cs="Arial"/>
          <w:i/>
          <w:sz w:val="22"/>
          <w:szCs w:val="22"/>
        </w:rPr>
        <w:t>ores</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ú</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li</w:t>
      </w:r>
      <w:r w:rsidRPr="004A7AAF">
        <w:rPr>
          <w:rFonts w:ascii="Palatino Linotype" w:eastAsia="Arial" w:hAnsi="Palatino Linotype" w:cs="Arial"/>
          <w:i/>
          <w:sz w:val="22"/>
          <w:szCs w:val="22"/>
        </w:rPr>
        <w:t>cos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ue pr</w:t>
      </w:r>
      <w:r w:rsidRPr="004A7AAF">
        <w:rPr>
          <w:rFonts w:ascii="Palatino Linotype" w:eastAsia="Arial" w:hAnsi="Palatino Linotype" w:cs="Arial"/>
          <w:i/>
          <w:spacing w:val="2"/>
          <w:sz w:val="22"/>
          <w:szCs w:val="22"/>
        </w:rPr>
        <w:t>e</w:t>
      </w:r>
      <w:r w:rsidRPr="004A7AAF">
        <w:rPr>
          <w:rFonts w:ascii="Palatino Linotype" w:eastAsia="Arial" w:hAnsi="Palatino Linotype" w:cs="Arial"/>
          <w:i/>
          <w:spacing w:val="-2"/>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an</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sus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ser</w:t>
      </w:r>
      <w:r w:rsidRPr="004A7AAF">
        <w:rPr>
          <w:rFonts w:ascii="Palatino Linotype" w:eastAsia="Arial" w:hAnsi="Palatino Linotype" w:cs="Arial"/>
          <w:i/>
          <w:spacing w:val="-2"/>
          <w:sz w:val="22"/>
          <w:szCs w:val="22"/>
        </w:rPr>
        <w:t>v</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en</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ár</w:t>
      </w:r>
      <w:r w:rsidRPr="004A7AAF">
        <w:rPr>
          <w:rFonts w:ascii="Palatino Linotype" w:eastAsia="Arial" w:hAnsi="Palatino Linotype" w:cs="Arial"/>
          <w:i/>
          <w:spacing w:val="-2"/>
          <w:sz w:val="22"/>
          <w:szCs w:val="22"/>
        </w:rPr>
        <w:t>e</w:t>
      </w:r>
      <w:r w:rsidRPr="004A7AAF">
        <w:rPr>
          <w:rFonts w:ascii="Palatino Linotype" w:eastAsia="Arial" w:hAnsi="Palatino Linotype" w:cs="Arial"/>
          <w:i/>
          <w:sz w:val="22"/>
          <w:szCs w:val="22"/>
        </w:rPr>
        <w:t>as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de</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2"/>
          <w:sz w:val="22"/>
          <w:szCs w:val="22"/>
        </w:rPr>
        <w:t>g</w:t>
      </w:r>
      <w:r w:rsidRPr="004A7AAF">
        <w:rPr>
          <w:rFonts w:ascii="Palatino Linotype" w:eastAsia="Arial" w:hAnsi="Palatino Linotype" w:cs="Arial"/>
          <w:i/>
          <w:sz w:val="22"/>
          <w:szCs w:val="22"/>
        </w:rPr>
        <w:t>uri</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ad n</w:t>
      </w:r>
      <w:r w:rsidRPr="004A7AAF">
        <w:rPr>
          <w:rFonts w:ascii="Palatino Linotype" w:eastAsia="Arial" w:hAnsi="Palatino Linotype" w:cs="Arial"/>
          <w:i/>
          <w:spacing w:val="-1"/>
          <w:sz w:val="22"/>
          <w:szCs w:val="22"/>
        </w:rPr>
        <w:t>a</w:t>
      </w:r>
      <w:r w:rsidRPr="004A7AAF">
        <w:rPr>
          <w:rFonts w:ascii="Palatino Linotype" w:eastAsia="Arial" w:hAnsi="Palatino Linotype" w:cs="Arial"/>
          <w:i/>
          <w:sz w:val="22"/>
          <w:szCs w:val="22"/>
        </w:rPr>
        <w:t>c</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o</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al</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o</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ú</w:t>
      </w:r>
      <w:r w:rsidRPr="004A7AAF">
        <w:rPr>
          <w:rFonts w:ascii="Palatino Linotype" w:eastAsia="Arial" w:hAnsi="Palatino Linotype" w:cs="Arial"/>
          <w:i/>
          <w:sz w:val="22"/>
          <w:szCs w:val="22"/>
        </w:rPr>
        <w:t>b</w:t>
      </w:r>
      <w:r w:rsidRPr="004A7AAF">
        <w:rPr>
          <w:rFonts w:ascii="Palatino Linotype" w:eastAsia="Arial" w:hAnsi="Palatino Linotype" w:cs="Arial"/>
          <w:i/>
          <w:spacing w:val="-1"/>
          <w:sz w:val="22"/>
          <w:szCs w:val="22"/>
        </w:rPr>
        <w:t>li</w:t>
      </w:r>
      <w:r w:rsidRPr="004A7AAF">
        <w:rPr>
          <w:rFonts w:ascii="Palatino Linotype" w:eastAsia="Arial" w:hAnsi="Palatino Linotype" w:cs="Arial"/>
          <w:i/>
          <w:sz w:val="22"/>
          <w:szCs w:val="22"/>
        </w:rPr>
        <w:t>ca,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u</w:t>
      </w:r>
      <w:r w:rsidRPr="004A7AAF">
        <w:rPr>
          <w:rFonts w:ascii="Palatino Linotype" w:eastAsia="Arial" w:hAnsi="Palatino Linotype" w:cs="Arial"/>
          <w:i/>
          <w:spacing w:val="-3"/>
          <w:sz w:val="22"/>
          <w:szCs w:val="22"/>
        </w:rPr>
        <w:t>e</w:t>
      </w:r>
      <w:r w:rsidRPr="004A7AAF">
        <w:rPr>
          <w:rFonts w:ascii="Palatino Linotype" w:eastAsia="Arial" w:hAnsi="Palatino Linotype" w:cs="Arial"/>
          <w:i/>
          <w:sz w:val="22"/>
          <w:szCs w:val="22"/>
        </w:rPr>
        <w:t>de</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pacing w:val="-1"/>
          <w:sz w:val="22"/>
          <w:szCs w:val="22"/>
        </w:rPr>
        <w:t>ll</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g</w:t>
      </w:r>
      <w:r w:rsidRPr="004A7AAF">
        <w:rPr>
          <w:rFonts w:ascii="Palatino Linotype" w:eastAsia="Arial" w:hAnsi="Palatino Linotype" w:cs="Arial"/>
          <w:i/>
          <w:sz w:val="22"/>
          <w:szCs w:val="22"/>
        </w:rPr>
        <w:t>ar</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co</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2"/>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se en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un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c</w:t>
      </w:r>
      <w:r w:rsidRPr="004A7AAF">
        <w:rPr>
          <w:rFonts w:ascii="Palatino Linotype" w:eastAsia="Arial" w:hAnsi="Palatino Linotype" w:cs="Arial"/>
          <w:i/>
          <w:spacing w:val="-3"/>
          <w:sz w:val="22"/>
          <w:szCs w:val="22"/>
        </w:rPr>
        <w:t>o</w:t>
      </w:r>
      <w:r w:rsidRPr="004A7AAF">
        <w:rPr>
          <w:rFonts w:ascii="Palatino Linotype" w:eastAsia="Arial" w:hAnsi="Palatino Linotype" w:cs="Arial"/>
          <w:i/>
          <w:spacing w:val="1"/>
          <w:sz w:val="22"/>
          <w:szCs w:val="22"/>
        </w:rPr>
        <w:t>m</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o</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e</w:t>
      </w:r>
      <w:r w:rsidRPr="004A7AAF">
        <w:rPr>
          <w:rFonts w:ascii="Palatino Linotype" w:eastAsia="Arial" w:hAnsi="Palatino Linotype" w:cs="Arial"/>
          <w:i/>
          <w:spacing w:val="-3"/>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 xml:space="preserve">e </w:t>
      </w:r>
      <w:r w:rsidRPr="004A7AAF">
        <w:rPr>
          <w:rFonts w:ascii="Palatino Linotype" w:eastAsia="Arial" w:hAnsi="Palatino Linotype" w:cs="Arial"/>
          <w:i/>
          <w:spacing w:val="1"/>
          <w:sz w:val="22"/>
          <w:szCs w:val="22"/>
        </w:rPr>
        <w:t>f</w:t>
      </w:r>
      <w:r w:rsidRPr="004A7AAF">
        <w:rPr>
          <w:rFonts w:ascii="Palatino Linotype" w:eastAsia="Arial" w:hAnsi="Palatino Linotype" w:cs="Arial"/>
          <w:i/>
          <w:spacing w:val="-3"/>
          <w:sz w:val="22"/>
          <w:szCs w:val="22"/>
        </w:rPr>
        <w:t>u</w:t>
      </w:r>
      <w:r w:rsidRPr="004A7AAF">
        <w:rPr>
          <w:rFonts w:ascii="Palatino Linotype" w:eastAsia="Arial" w:hAnsi="Palatino Linotype" w:cs="Arial"/>
          <w:i/>
          <w:sz w:val="22"/>
          <w:szCs w:val="22"/>
        </w:rPr>
        <w:t>n</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amen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al</w:t>
      </w:r>
      <w:r w:rsidRPr="004A7AAF">
        <w:rPr>
          <w:rFonts w:ascii="Palatino Linotype" w:eastAsia="Arial" w:hAnsi="Palatino Linotype" w:cs="Arial"/>
          <w:i/>
          <w:spacing w:val="1"/>
          <w:sz w:val="22"/>
          <w:szCs w:val="22"/>
        </w:rPr>
        <w:t xml:space="preserve"> </w:t>
      </w:r>
      <w:r w:rsidRPr="004A7AAF">
        <w:rPr>
          <w:rFonts w:ascii="Palatino Linotype" w:eastAsia="Arial" w:hAnsi="Palatino Linotype" w:cs="Arial"/>
          <w:i/>
          <w:sz w:val="22"/>
          <w:szCs w:val="22"/>
        </w:rPr>
        <w:t>en el e</w:t>
      </w:r>
      <w:r w:rsidRPr="004A7AAF">
        <w:rPr>
          <w:rFonts w:ascii="Palatino Linotype" w:eastAsia="Arial" w:hAnsi="Palatino Linotype" w:cs="Arial"/>
          <w:i/>
          <w:spacing w:val="-3"/>
          <w:sz w:val="22"/>
          <w:szCs w:val="22"/>
        </w:rPr>
        <w:t>s</w:t>
      </w:r>
      <w:r w:rsidRPr="004A7AAF">
        <w:rPr>
          <w:rFonts w:ascii="Palatino Linotype" w:eastAsia="Arial" w:hAnsi="Palatino Linotype" w:cs="Arial"/>
          <w:i/>
          <w:spacing w:val="3"/>
          <w:sz w:val="22"/>
          <w:szCs w:val="22"/>
        </w:rPr>
        <w:t>f</w:t>
      </w:r>
      <w:r w:rsidRPr="004A7AAF">
        <w:rPr>
          <w:rFonts w:ascii="Palatino Linotype" w:eastAsia="Arial" w:hAnsi="Palatino Linotype" w:cs="Arial"/>
          <w:i/>
          <w:sz w:val="22"/>
          <w:szCs w:val="22"/>
        </w:rPr>
        <w:t>u</w:t>
      </w:r>
      <w:r w:rsidRPr="004A7AAF">
        <w:rPr>
          <w:rFonts w:ascii="Palatino Linotype" w:eastAsia="Arial" w:hAnsi="Palatino Linotype" w:cs="Arial"/>
          <w:i/>
          <w:spacing w:val="-1"/>
          <w:sz w:val="22"/>
          <w:szCs w:val="22"/>
        </w:rPr>
        <w:t>e</w:t>
      </w:r>
      <w:r w:rsidRPr="004A7AAF">
        <w:rPr>
          <w:rFonts w:ascii="Palatino Linotype" w:eastAsia="Arial" w:hAnsi="Palatino Linotype" w:cs="Arial"/>
          <w:i/>
          <w:spacing w:val="1"/>
          <w:sz w:val="22"/>
          <w:szCs w:val="22"/>
        </w:rPr>
        <w:t>r</w:t>
      </w:r>
      <w:r w:rsidRPr="004A7AAF">
        <w:rPr>
          <w:rFonts w:ascii="Palatino Linotype" w:eastAsia="Arial" w:hAnsi="Palatino Linotype" w:cs="Arial"/>
          <w:i/>
          <w:spacing w:val="-2"/>
          <w:sz w:val="22"/>
          <w:szCs w:val="22"/>
        </w:rPr>
        <w:t>z</w:t>
      </w:r>
      <w:r w:rsidRPr="004A7AAF">
        <w:rPr>
          <w:rFonts w:ascii="Palatino Linotype" w:eastAsia="Arial" w:hAnsi="Palatino Linotype" w:cs="Arial"/>
          <w:i/>
          <w:sz w:val="22"/>
          <w:szCs w:val="22"/>
        </w:rPr>
        <w:t xml:space="preserve">o </w:t>
      </w:r>
      <w:r w:rsidRPr="004A7AAF">
        <w:rPr>
          <w:rFonts w:ascii="Palatino Linotype" w:eastAsia="Arial" w:hAnsi="Palatino Linotype" w:cs="Arial"/>
          <w:i/>
          <w:spacing w:val="2"/>
          <w:sz w:val="22"/>
          <w:szCs w:val="22"/>
        </w:rPr>
        <w:t>q</w:t>
      </w:r>
      <w:r w:rsidRPr="004A7AAF">
        <w:rPr>
          <w:rFonts w:ascii="Palatino Linotype" w:eastAsia="Arial" w:hAnsi="Palatino Linotype" w:cs="Arial"/>
          <w:i/>
          <w:sz w:val="22"/>
          <w:szCs w:val="22"/>
        </w:rPr>
        <w:t xml:space="preserve">ue </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ali</w:t>
      </w:r>
      <w:r w:rsidRPr="004A7AAF">
        <w:rPr>
          <w:rFonts w:ascii="Palatino Linotype" w:eastAsia="Arial" w:hAnsi="Palatino Linotype" w:cs="Arial"/>
          <w:i/>
          <w:spacing w:val="-2"/>
          <w:sz w:val="22"/>
          <w:szCs w:val="22"/>
        </w:rPr>
        <w:t>z</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el</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s</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o</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pacing w:val="-4"/>
          <w:sz w:val="22"/>
          <w:szCs w:val="22"/>
        </w:rPr>
        <w:t>M</w:t>
      </w:r>
      <w:r w:rsidRPr="004A7AAF">
        <w:rPr>
          <w:rFonts w:ascii="Palatino Linotype" w:eastAsia="Arial" w:hAnsi="Palatino Linotype" w:cs="Arial"/>
          <w:i/>
          <w:sz w:val="22"/>
          <w:szCs w:val="22"/>
        </w:rPr>
        <w:t>ex</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ca</w:t>
      </w:r>
      <w:r w:rsidRPr="004A7AAF">
        <w:rPr>
          <w:rFonts w:ascii="Palatino Linotype" w:eastAsia="Arial" w:hAnsi="Palatino Linotype" w:cs="Arial"/>
          <w:i/>
          <w:spacing w:val="-1"/>
          <w:sz w:val="22"/>
          <w:szCs w:val="22"/>
        </w:rPr>
        <w:t>n</w:t>
      </w:r>
      <w:r w:rsidRPr="004A7AAF">
        <w:rPr>
          <w:rFonts w:ascii="Palatino Linotype" w:eastAsia="Arial" w:hAnsi="Palatino Linotype" w:cs="Arial"/>
          <w:i/>
          <w:sz w:val="22"/>
          <w:szCs w:val="22"/>
        </w:rPr>
        <w:t>o</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a</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 xml:space="preserve">a </w:t>
      </w:r>
      <w:r w:rsidRPr="004A7AAF">
        <w:rPr>
          <w:rFonts w:ascii="Palatino Linotype" w:eastAsia="Arial" w:hAnsi="Palatino Linotype" w:cs="Arial"/>
          <w:i/>
          <w:spacing w:val="2"/>
          <w:sz w:val="22"/>
          <w:szCs w:val="22"/>
        </w:rPr>
        <w:t>g</w:t>
      </w:r>
      <w:r w:rsidRPr="004A7AAF">
        <w:rPr>
          <w:rFonts w:ascii="Palatino Linotype" w:eastAsia="Arial" w:hAnsi="Palatino Linotype" w:cs="Arial"/>
          <w:i/>
          <w:spacing w:val="-3"/>
          <w:sz w:val="22"/>
          <w:szCs w:val="22"/>
        </w:rPr>
        <w:t>a</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a</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2"/>
          <w:sz w:val="22"/>
          <w:szCs w:val="22"/>
        </w:rPr>
        <w:t>z</w:t>
      </w:r>
      <w:r w:rsidRPr="004A7AAF">
        <w:rPr>
          <w:rFonts w:ascii="Palatino Linotype" w:eastAsia="Arial" w:hAnsi="Palatino Linotype" w:cs="Arial"/>
          <w:i/>
          <w:sz w:val="22"/>
          <w:szCs w:val="22"/>
        </w:rPr>
        <w:t>ar</w:t>
      </w:r>
      <w:r w:rsidRPr="004A7AAF">
        <w:rPr>
          <w:rFonts w:ascii="Palatino Linotype" w:eastAsia="Arial" w:hAnsi="Palatino Linotype" w:cs="Arial"/>
          <w:i/>
          <w:spacing w:val="4"/>
          <w:sz w:val="22"/>
          <w:szCs w:val="22"/>
        </w:rPr>
        <w:t xml:space="preserve"> </w:t>
      </w:r>
      <w:r w:rsidRPr="004A7AAF">
        <w:rPr>
          <w:rFonts w:ascii="Palatino Linotype" w:eastAsia="Arial" w:hAnsi="Palatino Linotype" w:cs="Arial"/>
          <w:i/>
          <w:spacing w:val="-1"/>
          <w:sz w:val="22"/>
          <w:szCs w:val="22"/>
        </w:rPr>
        <w:t>l</w:t>
      </w:r>
      <w:r w:rsidRPr="004A7AAF">
        <w:rPr>
          <w:rFonts w:ascii="Palatino Linotype" w:eastAsia="Arial" w:hAnsi="Palatino Linotype" w:cs="Arial"/>
          <w:i/>
          <w:sz w:val="22"/>
          <w:szCs w:val="22"/>
        </w:rPr>
        <w:t>a</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2"/>
          <w:sz w:val="22"/>
          <w:szCs w:val="22"/>
        </w:rPr>
        <w:t>g</w:t>
      </w:r>
      <w:r w:rsidRPr="004A7AAF">
        <w:rPr>
          <w:rFonts w:ascii="Palatino Linotype" w:eastAsia="Arial" w:hAnsi="Palatino Linotype" w:cs="Arial"/>
          <w:i/>
          <w:sz w:val="22"/>
          <w:szCs w:val="22"/>
        </w:rPr>
        <w:t>uri</w:t>
      </w:r>
      <w:r w:rsidRPr="004A7AAF">
        <w:rPr>
          <w:rFonts w:ascii="Palatino Linotype" w:eastAsia="Arial" w:hAnsi="Palatino Linotype" w:cs="Arial"/>
          <w:i/>
          <w:spacing w:val="-1"/>
          <w:sz w:val="22"/>
          <w:szCs w:val="22"/>
        </w:rPr>
        <w:t>d</w:t>
      </w:r>
      <w:r w:rsidRPr="004A7AAF">
        <w:rPr>
          <w:rFonts w:ascii="Palatino Linotype" w:eastAsia="Arial" w:hAnsi="Palatino Linotype" w:cs="Arial"/>
          <w:i/>
          <w:sz w:val="22"/>
          <w:szCs w:val="22"/>
        </w:rPr>
        <w:t>ad d</w:t>
      </w:r>
      <w:r w:rsidRPr="004A7AAF">
        <w:rPr>
          <w:rFonts w:ascii="Palatino Linotype" w:eastAsia="Arial" w:hAnsi="Palatino Linotype" w:cs="Arial"/>
          <w:i/>
          <w:spacing w:val="-1"/>
          <w:sz w:val="22"/>
          <w:szCs w:val="22"/>
        </w:rPr>
        <w:t>e</w:t>
      </w:r>
      <w:r w:rsidRPr="004A7AAF">
        <w:rPr>
          <w:rFonts w:ascii="Palatino Linotype" w:eastAsia="Arial" w:hAnsi="Palatino Linotype" w:cs="Arial"/>
          <w:i/>
          <w:sz w:val="22"/>
          <w:szCs w:val="22"/>
        </w:rPr>
        <w:t>l</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p</w:t>
      </w:r>
      <w:r w:rsidRPr="004A7AAF">
        <w:rPr>
          <w:rFonts w:ascii="Palatino Linotype" w:eastAsia="Arial" w:hAnsi="Palatino Linotype" w:cs="Arial"/>
          <w:i/>
          <w:spacing w:val="-1"/>
          <w:sz w:val="22"/>
          <w:szCs w:val="22"/>
        </w:rPr>
        <w:t>a</w:t>
      </w:r>
      <w:r w:rsidRPr="004A7AAF">
        <w:rPr>
          <w:rFonts w:ascii="Palatino Linotype" w:eastAsia="Arial" w:hAnsi="Palatino Linotype" w:cs="Arial"/>
          <w:i/>
          <w:spacing w:val="-4"/>
          <w:sz w:val="22"/>
          <w:szCs w:val="22"/>
        </w:rPr>
        <w:t>í</w:t>
      </w:r>
      <w:r w:rsidRPr="004A7AAF">
        <w:rPr>
          <w:rFonts w:ascii="Palatino Linotype" w:eastAsia="Arial" w:hAnsi="Palatino Linotype" w:cs="Arial"/>
          <w:i/>
          <w:sz w:val="22"/>
          <w:szCs w:val="22"/>
        </w:rPr>
        <w:t>s</w:t>
      </w:r>
      <w:r w:rsidRPr="004A7AAF">
        <w:rPr>
          <w:rFonts w:ascii="Palatino Linotype" w:eastAsia="Arial" w:hAnsi="Palatino Linotype" w:cs="Arial"/>
          <w:i/>
          <w:spacing w:val="3"/>
          <w:sz w:val="22"/>
          <w:szCs w:val="22"/>
        </w:rPr>
        <w:t xml:space="preserve"> </w:t>
      </w:r>
      <w:r w:rsidRPr="004A7AAF">
        <w:rPr>
          <w:rFonts w:ascii="Palatino Linotype" w:eastAsia="Arial" w:hAnsi="Palatino Linotype" w:cs="Arial"/>
          <w:i/>
          <w:sz w:val="22"/>
          <w:szCs w:val="22"/>
        </w:rPr>
        <w:t>en</w:t>
      </w:r>
      <w:r w:rsidRPr="004A7AAF">
        <w:rPr>
          <w:rFonts w:ascii="Palatino Linotype" w:eastAsia="Arial" w:hAnsi="Palatino Linotype" w:cs="Arial"/>
          <w:i/>
          <w:spacing w:val="2"/>
          <w:sz w:val="22"/>
          <w:szCs w:val="22"/>
        </w:rPr>
        <w:t xml:space="preserve"> </w:t>
      </w:r>
      <w:r w:rsidRPr="004A7AAF">
        <w:rPr>
          <w:rFonts w:ascii="Palatino Linotype" w:eastAsia="Arial" w:hAnsi="Palatino Linotype" w:cs="Arial"/>
          <w:i/>
          <w:sz w:val="22"/>
          <w:szCs w:val="22"/>
        </w:rPr>
        <w:t>sus d</w:t>
      </w:r>
      <w:r w:rsidRPr="004A7AAF">
        <w:rPr>
          <w:rFonts w:ascii="Palatino Linotype" w:eastAsia="Arial" w:hAnsi="Palatino Linotype" w:cs="Arial"/>
          <w:i/>
          <w:spacing w:val="-1"/>
          <w:sz w:val="22"/>
          <w:szCs w:val="22"/>
        </w:rPr>
        <w:t>i</w:t>
      </w:r>
      <w:r w:rsidRPr="004A7AAF">
        <w:rPr>
          <w:rFonts w:ascii="Palatino Linotype" w:eastAsia="Arial" w:hAnsi="Palatino Linotype" w:cs="Arial"/>
          <w:i/>
          <w:spacing w:val="3"/>
          <w:sz w:val="22"/>
          <w:szCs w:val="22"/>
        </w:rPr>
        <w:t>f</w:t>
      </w:r>
      <w:r w:rsidRPr="004A7AAF">
        <w:rPr>
          <w:rFonts w:ascii="Palatino Linotype" w:eastAsia="Arial" w:hAnsi="Palatino Linotype" w:cs="Arial"/>
          <w:i/>
          <w:spacing w:val="-3"/>
          <w:sz w:val="22"/>
          <w:szCs w:val="22"/>
        </w:rPr>
        <w:t>e</w:t>
      </w:r>
      <w:r w:rsidRPr="004A7AAF">
        <w:rPr>
          <w:rFonts w:ascii="Palatino Linotype" w:eastAsia="Arial" w:hAnsi="Palatino Linotype" w:cs="Arial"/>
          <w:i/>
          <w:spacing w:val="1"/>
          <w:sz w:val="22"/>
          <w:szCs w:val="22"/>
        </w:rPr>
        <w:t>r</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es</w:t>
      </w:r>
      <w:r w:rsidRPr="004A7AAF">
        <w:rPr>
          <w:rFonts w:ascii="Palatino Linotype" w:eastAsia="Arial" w:hAnsi="Palatino Linotype" w:cs="Arial"/>
          <w:i/>
          <w:spacing w:val="-2"/>
          <w:sz w:val="22"/>
          <w:szCs w:val="22"/>
        </w:rPr>
        <w:t xml:space="preserve"> v</w:t>
      </w:r>
      <w:r w:rsidRPr="004A7AAF">
        <w:rPr>
          <w:rFonts w:ascii="Palatino Linotype" w:eastAsia="Arial" w:hAnsi="Palatino Linotype" w:cs="Arial"/>
          <w:i/>
          <w:sz w:val="22"/>
          <w:szCs w:val="22"/>
        </w:rPr>
        <w:t>er</w:t>
      </w:r>
      <w:r w:rsidRPr="004A7AAF">
        <w:rPr>
          <w:rFonts w:ascii="Palatino Linotype" w:eastAsia="Arial" w:hAnsi="Palatino Linotype" w:cs="Arial"/>
          <w:i/>
          <w:spacing w:val="1"/>
          <w:sz w:val="22"/>
          <w:szCs w:val="22"/>
        </w:rPr>
        <w:t>t</w:t>
      </w:r>
      <w:r w:rsidRPr="004A7AAF">
        <w:rPr>
          <w:rFonts w:ascii="Palatino Linotype" w:eastAsia="Arial" w:hAnsi="Palatino Linotype" w:cs="Arial"/>
          <w:i/>
          <w:spacing w:val="-1"/>
          <w:sz w:val="22"/>
          <w:szCs w:val="22"/>
        </w:rPr>
        <w:t>i</w:t>
      </w:r>
      <w:r w:rsidRPr="004A7AAF">
        <w:rPr>
          <w:rFonts w:ascii="Palatino Linotype" w:eastAsia="Arial" w:hAnsi="Palatino Linotype" w:cs="Arial"/>
          <w:i/>
          <w:sz w:val="22"/>
          <w:szCs w:val="22"/>
        </w:rPr>
        <w:t>e</w:t>
      </w:r>
      <w:r w:rsidRPr="004A7AAF">
        <w:rPr>
          <w:rFonts w:ascii="Palatino Linotype" w:eastAsia="Arial" w:hAnsi="Palatino Linotype" w:cs="Arial"/>
          <w:i/>
          <w:spacing w:val="-1"/>
          <w:sz w:val="22"/>
          <w:szCs w:val="22"/>
        </w:rPr>
        <w:t>n</w:t>
      </w:r>
      <w:r w:rsidRPr="004A7AAF">
        <w:rPr>
          <w:rFonts w:ascii="Palatino Linotype" w:eastAsia="Arial" w:hAnsi="Palatino Linotype" w:cs="Arial"/>
          <w:i/>
          <w:spacing w:val="1"/>
          <w:sz w:val="22"/>
          <w:szCs w:val="22"/>
        </w:rPr>
        <w:t>t</w:t>
      </w:r>
      <w:r w:rsidRPr="004A7AAF">
        <w:rPr>
          <w:rFonts w:ascii="Palatino Linotype" w:eastAsia="Arial" w:hAnsi="Palatino Linotype" w:cs="Arial"/>
          <w:i/>
          <w:sz w:val="22"/>
          <w:szCs w:val="22"/>
        </w:rPr>
        <w:t>e</w:t>
      </w:r>
      <w:r w:rsidRPr="004A7AAF">
        <w:rPr>
          <w:rFonts w:ascii="Palatino Linotype" w:eastAsia="Arial" w:hAnsi="Palatino Linotype" w:cs="Arial"/>
          <w:i/>
          <w:spacing w:val="-3"/>
          <w:sz w:val="22"/>
          <w:szCs w:val="22"/>
        </w:rPr>
        <w:t>s</w:t>
      </w:r>
      <w:r w:rsidRPr="004A7AAF">
        <w:rPr>
          <w:rFonts w:ascii="Palatino Linotype" w:eastAsia="Arial" w:hAnsi="Palatino Linotype" w:cs="Arial"/>
          <w:i/>
          <w:sz w:val="22"/>
          <w:szCs w:val="22"/>
        </w:rPr>
        <w:t>.</w:t>
      </w:r>
    </w:p>
    <w:p w14:paraId="676A195B" w14:textId="77777777" w:rsidR="004A7AAF" w:rsidRPr="004A7AAF" w:rsidRDefault="004A7AAF" w:rsidP="004A7AAF">
      <w:pPr>
        <w:spacing w:line="360" w:lineRule="auto"/>
        <w:jc w:val="both"/>
        <w:rPr>
          <w:rFonts w:ascii="Palatino Linotype" w:hAnsi="Palatino Linotype"/>
        </w:rPr>
      </w:pPr>
    </w:p>
    <w:p w14:paraId="6C5BB5DC"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w:t>
      </w:r>
      <w:r w:rsidRPr="004A7AAF">
        <w:rPr>
          <w:rFonts w:ascii="Palatino Linotype" w:hAnsi="Palatino Linotype"/>
        </w:rPr>
        <w:lastRenderedPageBreak/>
        <w:t>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55CB827"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1117421" w14:textId="77777777" w:rsidR="004A7AAF" w:rsidRPr="004A7AAF" w:rsidRDefault="004A7AAF" w:rsidP="004A7AAF">
      <w:pPr>
        <w:spacing w:line="360" w:lineRule="auto"/>
        <w:jc w:val="both"/>
        <w:rPr>
          <w:rFonts w:ascii="Palatino Linotype" w:hAnsi="Palatino Linotype"/>
        </w:rPr>
      </w:pPr>
    </w:p>
    <w:p w14:paraId="35A0E62A"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8AA9A5E"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lastRenderedPageBreak/>
        <w:t xml:space="preserve">Artículo 49. </w:t>
      </w:r>
      <w:r w:rsidRPr="004A7AAF">
        <w:rPr>
          <w:rFonts w:ascii="Palatino Linotype" w:hAnsi="Palatino Linotype"/>
          <w:i/>
          <w:sz w:val="22"/>
          <w:szCs w:val="22"/>
        </w:rPr>
        <w:t>Los Comités de Transparencia tendrán las siguientes atribuciones:</w:t>
      </w:r>
    </w:p>
    <w:p w14:paraId="43F1026E" w14:textId="77777777" w:rsidR="004A7AAF" w:rsidRPr="004A7AAF" w:rsidRDefault="004A7AAF" w:rsidP="004A7AAF">
      <w:pPr>
        <w:spacing w:line="360" w:lineRule="auto"/>
        <w:ind w:left="567" w:right="616"/>
        <w:jc w:val="both"/>
        <w:rPr>
          <w:rFonts w:ascii="Palatino Linotype" w:hAnsi="Palatino Linotype"/>
          <w:bCs/>
          <w:i/>
          <w:sz w:val="22"/>
          <w:szCs w:val="22"/>
        </w:rPr>
      </w:pPr>
      <w:r w:rsidRPr="004A7AAF">
        <w:rPr>
          <w:rFonts w:ascii="Palatino Linotype" w:hAnsi="Palatino Linotype"/>
          <w:bCs/>
          <w:i/>
          <w:sz w:val="22"/>
          <w:szCs w:val="22"/>
        </w:rPr>
        <w:t>[…]</w:t>
      </w:r>
    </w:p>
    <w:p w14:paraId="0FF72096"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VIII.</w:t>
      </w:r>
      <w:r w:rsidRPr="004A7AAF">
        <w:rPr>
          <w:rFonts w:ascii="Palatino Linotype" w:hAnsi="Palatino Linotype"/>
          <w:i/>
          <w:sz w:val="22"/>
          <w:szCs w:val="22"/>
        </w:rPr>
        <w:t xml:space="preserve"> Aprobar, modificar o revocar la clasificación de la información;</w:t>
      </w:r>
    </w:p>
    <w:p w14:paraId="16A9E02E" w14:textId="77777777" w:rsidR="004A7AAF" w:rsidRPr="004A7AAF" w:rsidRDefault="004A7AAF" w:rsidP="004A7AAF">
      <w:pPr>
        <w:spacing w:line="360" w:lineRule="auto"/>
        <w:ind w:left="567" w:right="616"/>
        <w:jc w:val="both"/>
        <w:rPr>
          <w:rFonts w:ascii="Palatino Linotype" w:hAnsi="Palatino Linotype"/>
          <w:bCs/>
          <w:i/>
          <w:sz w:val="22"/>
          <w:szCs w:val="22"/>
        </w:rPr>
      </w:pPr>
      <w:r w:rsidRPr="004A7AAF">
        <w:rPr>
          <w:rFonts w:ascii="Palatino Linotype" w:hAnsi="Palatino Linotype"/>
          <w:bCs/>
          <w:i/>
          <w:sz w:val="22"/>
          <w:szCs w:val="22"/>
        </w:rPr>
        <w:t>[…]</w:t>
      </w:r>
    </w:p>
    <w:p w14:paraId="0E09F558" w14:textId="77777777" w:rsidR="004A7AAF" w:rsidRPr="004A7AAF" w:rsidRDefault="004A7AAF" w:rsidP="004A7AAF">
      <w:pPr>
        <w:spacing w:line="360" w:lineRule="auto"/>
        <w:ind w:left="567" w:right="616"/>
        <w:jc w:val="both"/>
        <w:rPr>
          <w:rFonts w:ascii="Palatino Linotype" w:hAnsi="Palatino Linotype"/>
          <w:i/>
          <w:sz w:val="22"/>
          <w:szCs w:val="22"/>
        </w:rPr>
      </w:pPr>
    </w:p>
    <w:p w14:paraId="2F15E006"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Artículo 132.</w:t>
      </w:r>
      <w:r w:rsidRPr="004A7AAF">
        <w:rPr>
          <w:rFonts w:ascii="Palatino Linotype" w:hAnsi="Palatino Linotype"/>
          <w:i/>
          <w:sz w:val="22"/>
          <w:szCs w:val="22"/>
        </w:rPr>
        <w:t xml:space="preserve"> La clasificación de la información se llevará a cabo en el momento en que:</w:t>
      </w:r>
    </w:p>
    <w:p w14:paraId="754022B7"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w:t>
      </w:r>
      <w:r w:rsidRPr="004A7AAF">
        <w:rPr>
          <w:rFonts w:ascii="Palatino Linotype" w:hAnsi="Palatino Linotype"/>
          <w:i/>
          <w:sz w:val="22"/>
          <w:szCs w:val="22"/>
        </w:rPr>
        <w:t xml:space="preserve"> Se reciba una solicitud de acceso a la información;</w:t>
      </w:r>
    </w:p>
    <w:p w14:paraId="3880ACD5"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II.</w:t>
      </w:r>
      <w:r w:rsidRPr="004A7AAF">
        <w:rPr>
          <w:rFonts w:ascii="Palatino Linotype" w:hAnsi="Palatino Linotype"/>
          <w:i/>
          <w:sz w:val="22"/>
          <w:szCs w:val="22"/>
        </w:rPr>
        <w:t xml:space="preserve"> Se determine mediante resolución de autoridad competente; o</w:t>
      </w:r>
    </w:p>
    <w:p w14:paraId="3B734604" w14:textId="77777777" w:rsidR="004A7AAF" w:rsidRPr="004A7AAF" w:rsidRDefault="004A7AAF" w:rsidP="004A7AAF">
      <w:pPr>
        <w:spacing w:line="360" w:lineRule="auto"/>
        <w:ind w:left="567" w:right="616"/>
        <w:jc w:val="both"/>
        <w:rPr>
          <w:rFonts w:ascii="Palatino Linotype" w:hAnsi="Palatino Linotype"/>
          <w:b/>
          <w:i/>
          <w:sz w:val="22"/>
          <w:szCs w:val="22"/>
        </w:rPr>
      </w:pPr>
      <w:r w:rsidRPr="004A7AAF">
        <w:rPr>
          <w:rFonts w:ascii="Palatino Linotype" w:hAnsi="Palatino Linotype"/>
          <w:b/>
          <w:bCs/>
          <w:i/>
          <w:sz w:val="22"/>
          <w:szCs w:val="22"/>
        </w:rPr>
        <w:t>III.</w:t>
      </w:r>
      <w:r w:rsidRPr="004A7AAF">
        <w:rPr>
          <w:rFonts w:ascii="Palatino Linotype" w:hAnsi="Palatino Linotype"/>
          <w:i/>
          <w:sz w:val="22"/>
          <w:szCs w:val="22"/>
        </w:rPr>
        <w:t xml:space="preserve"> Se generen versiones públicas para dar cumplimiento a las obligaciones de transparencia previstas en esta Ley.</w:t>
      </w:r>
      <w:r w:rsidRPr="004A7AAF">
        <w:rPr>
          <w:rFonts w:ascii="Palatino Linotype" w:hAnsi="Palatino Linotype"/>
          <w:b/>
          <w:i/>
          <w:sz w:val="22"/>
          <w:szCs w:val="22"/>
        </w:rPr>
        <w:t>”</w:t>
      </w:r>
    </w:p>
    <w:p w14:paraId="5051CABD" w14:textId="77777777" w:rsidR="004A7AAF" w:rsidRPr="004A7AAF" w:rsidRDefault="004A7AAF" w:rsidP="004A7AAF">
      <w:pPr>
        <w:spacing w:line="360" w:lineRule="auto"/>
        <w:ind w:left="567" w:right="616"/>
        <w:jc w:val="both"/>
        <w:rPr>
          <w:rFonts w:ascii="Palatino Linotype" w:hAnsi="Palatino Linotype"/>
          <w:b/>
          <w:i/>
          <w:sz w:val="22"/>
          <w:szCs w:val="22"/>
        </w:rPr>
      </w:pPr>
    </w:p>
    <w:p w14:paraId="6CDB92D8" w14:textId="77777777" w:rsidR="004A7AAF" w:rsidRPr="004A7AAF" w:rsidRDefault="004A7AAF" w:rsidP="004A7AAF">
      <w:pPr>
        <w:spacing w:line="360" w:lineRule="auto"/>
        <w:ind w:left="567" w:right="616"/>
        <w:jc w:val="both"/>
        <w:rPr>
          <w:rFonts w:ascii="Palatino Linotype" w:hAnsi="Palatino Linotype"/>
          <w:i/>
          <w:sz w:val="22"/>
          <w:szCs w:val="22"/>
        </w:rPr>
      </w:pPr>
      <w:proofErr w:type="gramStart"/>
      <w:r w:rsidRPr="004A7AAF">
        <w:rPr>
          <w:rFonts w:ascii="Palatino Linotype" w:hAnsi="Palatino Linotype"/>
          <w:b/>
          <w:i/>
          <w:sz w:val="22"/>
          <w:szCs w:val="22"/>
        </w:rPr>
        <w:t>Segundo.-</w:t>
      </w:r>
      <w:proofErr w:type="gramEnd"/>
      <w:r w:rsidRPr="004A7AAF">
        <w:rPr>
          <w:rFonts w:ascii="Palatino Linotype" w:hAnsi="Palatino Linotype"/>
          <w:i/>
          <w:sz w:val="22"/>
          <w:szCs w:val="22"/>
        </w:rPr>
        <w:t xml:space="preserve"> Para efectos de los presentes Lineamientos Generales, se entenderá por:</w:t>
      </w:r>
    </w:p>
    <w:p w14:paraId="3E9D4EAC"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XVIII.</w:t>
      </w:r>
      <w:r w:rsidRPr="004A7AAF">
        <w:rPr>
          <w:rFonts w:ascii="Palatino Linotype" w:hAnsi="Palatino Linotype"/>
          <w:i/>
          <w:sz w:val="22"/>
          <w:szCs w:val="22"/>
        </w:rPr>
        <w:t xml:space="preserve"> </w:t>
      </w:r>
      <w:r w:rsidRPr="004A7AAF">
        <w:rPr>
          <w:rFonts w:ascii="Palatino Linotype" w:hAnsi="Palatino Linotype"/>
          <w:b/>
          <w:i/>
          <w:sz w:val="22"/>
          <w:szCs w:val="22"/>
        </w:rPr>
        <w:t>Versión pública:</w:t>
      </w:r>
      <w:r w:rsidRPr="004A7AAF">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DFED09" w14:textId="77777777" w:rsidR="004A7AAF" w:rsidRPr="004A7AAF" w:rsidRDefault="004A7AAF" w:rsidP="004A7AAF">
      <w:pPr>
        <w:spacing w:line="360" w:lineRule="auto"/>
        <w:ind w:left="567" w:right="616"/>
        <w:jc w:val="both"/>
        <w:rPr>
          <w:rFonts w:ascii="Palatino Linotype" w:hAnsi="Palatino Linotype"/>
          <w:b/>
          <w:i/>
          <w:sz w:val="22"/>
          <w:szCs w:val="22"/>
        </w:rPr>
      </w:pPr>
    </w:p>
    <w:p w14:paraId="30952FDD"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Cuarto.</w:t>
      </w:r>
      <w:r w:rsidRPr="004A7AAF">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59F099" w14:textId="77777777" w:rsidR="004A7AAF" w:rsidRPr="004A7AAF" w:rsidRDefault="004A7AAF" w:rsidP="004A7AAF">
      <w:pPr>
        <w:spacing w:line="360" w:lineRule="auto"/>
        <w:ind w:left="567" w:right="616"/>
        <w:jc w:val="both"/>
        <w:rPr>
          <w:rFonts w:ascii="Palatino Linotype" w:hAnsi="Palatino Linotype"/>
          <w:i/>
          <w:sz w:val="22"/>
          <w:szCs w:val="22"/>
        </w:rPr>
      </w:pPr>
    </w:p>
    <w:p w14:paraId="23700A15"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1C3F7BB5" w14:textId="77777777" w:rsidR="004A7AAF" w:rsidRPr="004A7AAF" w:rsidRDefault="004A7AAF" w:rsidP="004A7AAF">
      <w:pPr>
        <w:spacing w:line="360" w:lineRule="auto"/>
        <w:ind w:left="567" w:right="616"/>
        <w:jc w:val="both"/>
        <w:rPr>
          <w:rFonts w:ascii="Palatino Linotype" w:hAnsi="Palatino Linotype"/>
          <w:b/>
          <w:i/>
          <w:sz w:val="22"/>
          <w:szCs w:val="22"/>
        </w:rPr>
      </w:pPr>
    </w:p>
    <w:p w14:paraId="4A798B72"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Quinto.</w:t>
      </w:r>
      <w:r w:rsidRPr="004A7AAF">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3E77333"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Sexto.</w:t>
      </w:r>
      <w:r w:rsidRPr="004A7AAF">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3B3CC0" w14:textId="77777777" w:rsidR="004A7AAF" w:rsidRPr="004A7AAF" w:rsidRDefault="004A7AAF" w:rsidP="004A7AAF">
      <w:pPr>
        <w:spacing w:line="360" w:lineRule="auto"/>
        <w:ind w:left="567" w:right="616"/>
        <w:jc w:val="both"/>
        <w:rPr>
          <w:rFonts w:ascii="Palatino Linotype" w:hAnsi="Palatino Linotype"/>
          <w:i/>
          <w:sz w:val="22"/>
          <w:szCs w:val="22"/>
        </w:rPr>
      </w:pPr>
    </w:p>
    <w:p w14:paraId="689667B1"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La clasificación de información se realizará conforme a un análisis caso por caso, mediante la aplicación de la prueba de daño y de interés público.</w:t>
      </w:r>
    </w:p>
    <w:p w14:paraId="6D14D840" w14:textId="77777777" w:rsidR="004A7AAF" w:rsidRPr="004A7AAF" w:rsidRDefault="004A7AAF" w:rsidP="004A7AAF">
      <w:pPr>
        <w:spacing w:line="360" w:lineRule="auto"/>
        <w:ind w:left="567" w:right="616"/>
        <w:jc w:val="both"/>
        <w:rPr>
          <w:rFonts w:ascii="Palatino Linotype" w:hAnsi="Palatino Linotype"/>
          <w:b/>
          <w:i/>
          <w:sz w:val="22"/>
          <w:szCs w:val="22"/>
        </w:rPr>
      </w:pPr>
    </w:p>
    <w:p w14:paraId="53B8FF1E"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Séptimo.</w:t>
      </w:r>
      <w:r w:rsidRPr="004A7AAF">
        <w:rPr>
          <w:rFonts w:ascii="Palatino Linotype" w:hAnsi="Palatino Linotype"/>
          <w:i/>
          <w:sz w:val="22"/>
          <w:szCs w:val="22"/>
        </w:rPr>
        <w:t xml:space="preserve"> La clasificación de la información se llevará a cabo en el momento en que:</w:t>
      </w:r>
    </w:p>
    <w:p w14:paraId="7B200314"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w:t>
      </w:r>
      <w:r w:rsidRPr="004A7AAF">
        <w:rPr>
          <w:rFonts w:ascii="Palatino Linotype" w:hAnsi="Palatino Linotype"/>
          <w:i/>
          <w:sz w:val="22"/>
          <w:szCs w:val="22"/>
        </w:rPr>
        <w:t xml:space="preserve"> Se reciba una solicitud de acceso a la información;</w:t>
      </w:r>
    </w:p>
    <w:p w14:paraId="162306A9"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II.</w:t>
      </w:r>
      <w:r w:rsidRPr="004A7AAF">
        <w:rPr>
          <w:rFonts w:ascii="Palatino Linotype" w:hAnsi="Palatino Linotype"/>
          <w:i/>
          <w:sz w:val="22"/>
          <w:szCs w:val="22"/>
        </w:rPr>
        <w:t xml:space="preserve"> Se determine mediante resolución de autoridad competente, o</w:t>
      </w:r>
    </w:p>
    <w:p w14:paraId="58C3468D"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III.</w:t>
      </w:r>
      <w:r w:rsidRPr="004A7AAF">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56768229"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B6C512A" w14:textId="77777777" w:rsidR="004A7AAF" w:rsidRPr="004A7AAF" w:rsidRDefault="004A7AAF" w:rsidP="004A7AAF">
      <w:pPr>
        <w:spacing w:line="360" w:lineRule="auto"/>
        <w:ind w:left="567" w:right="616"/>
        <w:jc w:val="both"/>
        <w:rPr>
          <w:rFonts w:ascii="Palatino Linotype" w:hAnsi="Palatino Linotype"/>
          <w:b/>
          <w:i/>
          <w:sz w:val="22"/>
          <w:szCs w:val="22"/>
        </w:rPr>
      </w:pPr>
    </w:p>
    <w:p w14:paraId="25726BCF"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lastRenderedPageBreak/>
        <w:t>Octavo.</w:t>
      </w:r>
      <w:r w:rsidRPr="004A7AAF">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19EBCD7"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1BF5960"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14D4867A" w14:textId="77777777" w:rsidR="004A7AAF" w:rsidRPr="004A7AAF" w:rsidRDefault="004A7AAF" w:rsidP="004A7AAF">
      <w:pPr>
        <w:spacing w:line="360" w:lineRule="auto"/>
        <w:ind w:left="567" w:right="616"/>
        <w:jc w:val="both"/>
        <w:rPr>
          <w:rFonts w:ascii="Palatino Linotype" w:hAnsi="Palatino Linotype"/>
          <w:i/>
          <w:sz w:val="22"/>
          <w:szCs w:val="22"/>
        </w:rPr>
      </w:pPr>
    </w:p>
    <w:p w14:paraId="3837BE8D"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D9604F5"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documentos contenidos en los archivos históricos y los identificados como históricos confidenciales no serán susceptibles de clasificación como reservados.</w:t>
      </w:r>
    </w:p>
    <w:p w14:paraId="0F490DC3" w14:textId="77777777" w:rsidR="004A7AAF" w:rsidRPr="004A7AAF" w:rsidRDefault="004A7AAF" w:rsidP="004A7AAF">
      <w:pPr>
        <w:spacing w:line="360" w:lineRule="auto"/>
        <w:ind w:left="567" w:right="616"/>
        <w:jc w:val="both"/>
        <w:rPr>
          <w:rFonts w:ascii="Palatino Linotype" w:hAnsi="Palatino Linotype"/>
          <w:b/>
          <w:i/>
          <w:sz w:val="22"/>
          <w:szCs w:val="22"/>
        </w:rPr>
      </w:pPr>
    </w:p>
    <w:p w14:paraId="00A1B4C1"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Noveno.</w:t>
      </w:r>
      <w:r w:rsidRPr="004A7AAF">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A00B75" w14:textId="77777777" w:rsidR="004A7AAF" w:rsidRPr="004A7AAF" w:rsidRDefault="004A7AAF" w:rsidP="004A7AAF">
      <w:pPr>
        <w:spacing w:line="360" w:lineRule="auto"/>
        <w:ind w:left="567" w:right="616"/>
        <w:jc w:val="both"/>
        <w:rPr>
          <w:rFonts w:ascii="Palatino Linotype" w:hAnsi="Palatino Linotype"/>
          <w:b/>
          <w:i/>
          <w:sz w:val="22"/>
          <w:szCs w:val="22"/>
        </w:rPr>
      </w:pPr>
    </w:p>
    <w:p w14:paraId="54E45BF3"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Décimo.</w:t>
      </w:r>
      <w:r w:rsidRPr="004A7AAF">
        <w:rPr>
          <w:rFonts w:ascii="Palatino Linotype" w:hAnsi="Palatino Linotype"/>
          <w:i/>
          <w:sz w:val="22"/>
          <w:szCs w:val="22"/>
        </w:rPr>
        <w:t xml:space="preserve"> Los titulares de las </w:t>
      </w:r>
      <w:proofErr w:type="gramStart"/>
      <w:r w:rsidRPr="004A7AAF">
        <w:rPr>
          <w:rFonts w:ascii="Palatino Linotype" w:hAnsi="Palatino Linotype"/>
          <w:i/>
          <w:sz w:val="22"/>
          <w:szCs w:val="22"/>
        </w:rPr>
        <w:t>áreas,</w:t>
      </w:r>
      <w:proofErr w:type="gramEnd"/>
      <w:r w:rsidRPr="004A7AAF">
        <w:rPr>
          <w:rFonts w:ascii="Palatino Linotype" w:hAnsi="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A8536A" w14:textId="77777777" w:rsidR="004A7AAF" w:rsidRPr="004A7AAF" w:rsidRDefault="004A7AAF" w:rsidP="004A7AAF">
      <w:pPr>
        <w:spacing w:line="360" w:lineRule="auto"/>
        <w:ind w:left="567" w:right="616"/>
        <w:jc w:val="both"/>
        <w:rPr>
          <w:rFonts w:ascii="Palatino Linotype" w:hAnsi="Palatino Linotype"/>
          <w:i/>
          <w:sz w:val="22"/>
          <w:szCs w:val="22"/>
        </w:rPr>
      </w:pPr>
    </w:p>
    <w:p w14:paraId="6F94F70D" w14:textId="77777777" w:rsidR="004A7AAF" w:rsidRPr="004A7AAF" w:rsidRDefault="004A7AAF" w:rsidP="004A7AAF">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40D69CFE" w14:textId="77777777" w:rsidR="004A7AAF" w:rsidRPr="004A7AAF" w:rsidRDefault="004A7AAF" w:rsidP="004A7AAF">
      <w:pPr>
        <w:spacing w:line="360" w:lineRule="auto"/>
        <w:ind w:left="567" w:right="616"/>
        <w:jc w:val="both"/>
        <w:rPr>
          <w:rFonts w:ascii="Palatino Linotype" w:hAnsi="Palatino Linotype"/>
          <w:b/>
          <w:i/>
          <w:sz w:val="22"/>
          <w:szCs w:val="22"/>
        </w:rPr>
      </w:pPr>
    </w:p>
    <w:p w14:paraId="04518C13" w14:textId="77777777" w:rsidR="004A7AAF" w:rsidRPr="004A7AAF" w:rsidRDefault="004A7AAF" w:rsidP="004A7AAF">
      <w:pPr>
        <w:spacing w:line="360" w:lineRule="auto"/>
        <w:ind w:left="567" w:right="616"/>
        <w:jc w:val="both"/>
        <w:rPr>
          <w:rFonts w:ascii="Palatino Linotype" w:hAnsi="Palatino Linotype"/>
          <w:b/>
          <w:sz w:val="22"/>
          <w:szCs w:val="22"/>
        </w:rPr>
      </w:pPr>
      <w:r w:rsidRPr="004A7AAF">
        <w:rPr>
          <w:rFonts w:ascii="Palatino Linotype" w:hAnsi="Palatino Linotype"/>
          <w:b/>
          <w:i/>
          <w:sz w:val="22"/>
          <w:szCs w:val="22"/>
        </w:rPr>
        <w:t>Décimo primero.</w:t>
      </w:r>
      <w:r w:rsidRPr="004A7AAF">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7777989" w14:textId="77777777" w:rsidR="004A7AAF" w:rsidRPr="004A7AAF" w:rsidRDefault="004A7AAF" w:rsidP="004A7AAF">
      <w:pPr>
        <w:spacing w:line="360" w:lineRule="auto"/>
        <w:jc w:val="both"/>
        <w:rPr>
          <w:rFonts w:ascii="Palatino Linotype" w:hAnsi="Palatino Linotype" w:cs="Arial"/>
          <w:i/>
        </w:rPr>
      </w:pPr>
    </w:p>
    <w:p w14:paraId="4D7E654B"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500D700" w14:textId="77777777" w:rsidR="004A7AAF" w:rsidRPr="004A7AAF" w:rsidRDefault="004A7AAF" w:rsidP="004A7AAF">
      <w:pPr>
        <w:spacing w:line="360" w:lineRule="auto"/>
        <w:jc w:val="both"/>
        <w:rPr>
          <w:rFonts w:ascii="Palatino Linotype" w:hAnsi="Palatino Linotype"/>
        </w:rPr>
      </w:pPr>
    </w:p>
    <w:p w14:paraId="0C44CBEF"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46503464" w14:textId="77777777" w:rsidR="004A7AAF" w:rsidRPr="00A24903" w:rsidRDefault="004A7AAF" w:rsidP="004A7AAF">
      <w:pPr>
        <w:spacing w:line="360" w:lineRule="auto"/>
        <w:ind w:left="567" w:right="616"/>
        <w:jc w:val="both"/>
        <w:rPr>
          <w:rFonts w:ascii="Palatino Linotype" w:hAnsi="Palatino Linotype"/>
          <w:b/>
          <w:i/>
          <w:sz w:val="22"/>
          <w:szCs w:val="22"/>
        </w:rPr>
      </w:pPr>
      <w:r w:rsidRPr="00A24903">
        <w:rPr>
          <w:rFonts w:ascii="Palatino Linotype" w:hAnsi="Palatino Linotype"/>
          <w:b/>
          <w:i/>
          <w:sz w:val="22"/>
          <w:szCs w:val="22"/>
        </w:rPr>
        <w:lastRenderedPageBreak/>
        <w:t xml:space="preserve">FUNDAMENTACIÓN Y MOTIVACIÓN. </w:t>
      </w:r>
    </w:p>
    <w:p w14:paraId="0DF6AC62" w14:textId="77777777" w:rsidR="004A7AAF" w:rsidRPr="00A24903" w:rsidRDefault="004A7AAF" w:rsidP="004A7AAF">
      <w:pPr>
        <w:spacing w:line="360" w:lineRule="auto"/>
        <w:ind w:left="567" w:right="616"/>
        <w:jc w:val="both"/>
        <w:rPr>
          <w:rFonts w:ascii="Palatino Linotype" w:hAnsi="Palatino Linotype"/>
          <w:i/>
          <w:sz w:val="22"/>
          <w:szCs w:val="22"/>
        </w:rPr>
      </w:pPr>
      <w:r w:rsidRPr="00A24903">
        <w:rPr>
          <w:rFonts w:ascii="Palatino Linotype" w:hAnsi="Palatino Linotype"/>
          <w:i/>
          <w:sz w:val="22"/>
          <w:szCs w:val="22"/>
        </w:rPr>
        <w:t xml:space="preserve">La debida fundamentación y motivación </w:t>
      </w:r>
      <w:proofErr w:type="gramStart"/>
      <w:r w:rsidRPr="00A24903">
        <w:rPr>
          <w:rFonts w:ascii="Palatino Linotype" w:hAnsi="Palatino Linotype"/>
          <w:i/>
          <w:sz w:val="22"/>
          <w:szCs w:val="22"/>
        </w:rPr>
        <w:t>legal,</w:t>
      </w:r>
      <w:proofErr w:type="gramEnd"/>
      <w:r w:rsidRPr="00A24903">
        <w:rPr>
          <w:rFonts w:ascii="Palatino Linotype" w:hAnsi="Palatino Linotype"/>
          <w:i/>
          <w:sz w:val="22"/>
          <w:szCs w:val="22"/>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B3FED17" w14:textId="77777777" w:rsidR="004A7AAF" w:rsidRPr="004A7AAF" w:rsidRDefault="004A7AAF" w:rsidP="004A7AAF">
      <w:pPr>
        <w:spacing w:line="360" w:lineRule="auto"/>
        <w:jc w:val="both"/>
        <w:rPr>
          <w:rFonts w:ascii="Palatino Linotype" w:hAnsi="Palatino Linotype"/>
        </w:rPr>
      </w:pPr>
    </w:p>
    <w:p w14:paraId="6E775BC0"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7407D121" w14:textId="77777777" w:rsidR="004A7AAF" w:rsidRPr="00A24903" w:rsidRDefault="004A7AAF" w:rsidP="004A7AAF">
      <w:pPr>
        <w:spacing w:line="360" w:lineRule="auto"/>
        <w:ind w:left="567" w:right="616"/>
        <w:jc w:val="both"/>
        <w:rPr>
          <w:rFonts w:ascii="Palatino Linotype" w:hAnsi="Palatino Linotype"/>
          <w:i/>
          <w:sz w:val="22"/>
          <w:szCs w:val="22"/>
        </w:rPr>
      </w:pPr>
      <w:r w:rsidRPr="00A24903">
        <w:rPr>
          <w:rFonts w:ascii="Palatino Linotype" w:hAnsi="Palatino Linotype"/>
          <w:b/>
          <w:i/>
          <w:sz w:val="22"/>
          <w:szCs w:val="22"/>
        </w:rPr>
        <w:t>FUNDAMENTACIÓN Y MOTIVACIÓN. EL ASPECTO FORMAL DE LA GARANTÍA Y SU FINALIDAD SE TRADUCEN EN EXPLICAR, JUSTIFICAR, POSIBILITAR LA DEFENSA Y COMUNICAR LA DECISIÓN</w:t>
      </w:r>
      <w:r w:rsidRPr="00A24903">
        <w:rPr>
          <w:rFonts w:ascii="Palatino Linotype" w:hAnsi="Palatino Linotype"/>
          <w:i/>
          <w:sz w:val="22"/>
          <w:szCs w:val="22"/>
        </w:rPr>
        <w:t xml:space="preserve">. </w:t>
      </w:r>
    </w:p>
    <w:p w14:paraId="6AEECCE8" w14:textId="77777777" w:rsidR="004A7AAF" w:rsidRPr="00A24903" w:rsidRDefault="004A7AAF" w:rsidP="004A7AAF">
      <w:pPr>
        <w:spacing w:line="360" w:lineRule="auto"/>
        <w:ind w:left="567" w:right="616"/>
        <w:jc w:val="both"/>
        <w:rPr>
          <w:rFonts w:ascii="Palatino Linotype" w:hAnsi="Palatino Linotype"/>
          <w:i/>
          <w:sz w:val="22"/>
          <w:szCs w:val="22"/>
        </w:rPr>
      </w:pPr>
      <w:r w:rsidRPr="00A24903">
        <w:rPr>
          <w:rFonts w:ascii="Palatino Linotype" w:hAnsi="Palatino Linotype"/>
          <w:i/>
          <w:sz w:val="22"/>
          <w:szCs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A24903">
        <w:rPr>
          <w:rFonts w:ascii="Palatino Linotype" w:hAnsi="Palatino Linotype"/>
          <w:i/>
          <w:sz w:val="22"/>
          <w:szCs w:val="22"/>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637CC1A" w14:textId="77777777" w:rsidR="004A7AAF" w:rsidRPr="004A7AAF" w:rsidRDefault="004A7AAF" w:rsidP="004A7AAF">
      <w:pPr>
        <w:spacing w:line="360" w:lineRule="auto"/>
        <w:jc w:val="both"/>
        <w:rPr>
          <w:rFonts w:ascii="Palatino Linotype" w:hAnsi="Palatino Linotype"/>
        </w:rPr>
      </w:pPr>
    </w:p>
    <w:p w14:paraId="059DE9F9"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 xml:space="preserve">En consecuencia, la fundamentación y motivación implica </w:t>
      </w:r>
      <w:proofErr w:type="gramStart"/>
      <w:r w:rsidRPr="004A7AAF">
        <w:rPr>
          <w:rFonts w:ascii="Palatino Linotype" w:hAnsi="Palatino Linotype"/>
        </w:rPr>
        <w:t>que</w:t>
      </w:r>
      <w:proofErr w:type="gramEnd"/>
      <w:r w:rsidRPr="004A7AAF">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625B7D9" w14:textId="77777777" w:rsidR="004A7AAF" w:rsidRPr="004A7AAF" w:rsidRDefault="004A7AAF" w:rsidP="004A7AAF">
      <w:pPr>
        <w:spacing w:line="360" w:lineRule="auto"/>
        <w:jc w:val="both"/>
        <w:rPr>
          <w:rFonts w:ascii="Palatino Linotype" w:hAnsi="Palatino Linotype"/>
        </w:rPr>
      </w:pPr>
    </w:p>
    <w:p w14:paraId="400AB0C3" w14:textId="77777777" w:rsidR="004A7AAF" w:rsidRPr="004A7AAF" w:rsidRDefault="004A7AAF" w:rsidP="004A7AAF">
      <w:pPr>
        <w:spacing w:line="360" w:lineRule="auto"/>
        <w:jc w:val="both"/>
        <w:rPr>
          <w:rFonts w:ascii="Palatino Linotype" w:hAnsi="Palatino Linotype"/>
        </w:rPr>
      </w:pPr>
      <w:r w:rsidRPr="004A7AAF">
        <w:rPr>
          <w:rFonts w:ascii="Palatino Linotype" w:hAnsi="Palatino Linotype"/>
        </w:rPr>
        <w:t>Por lo tanto, la entrega de documentos en su versión pública debe acompañarse necesariamente del Acuerdo del Comité de Transparencia del Sujeto Obligado</w:t>
      </w:r>
      <w:r w:rsidRPr="004A7AAF">
        <w:rPr>
          <w:rFonts w:ascii="Palatino Linotype" w:hAnsi="Palatino Linotype"/>
          <w:b/>
        </w:rPr>
        <w:t xml:space="preserve"> </w:t>
      </w:r>
      <w:r w:rsidRPr="004A7AAF">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52BF3C4" w14:textId="77777777" w:rsidR="004A7AAF" w:rsidRDefault="004A7AAF" w:rsidP="00290CFA">
      <w:pPr>
        <w:pBdr>
          <w:top w:val="nil"/>
          <w:left w:val="nil"/>
          <w:bottom w:val="nil"/>
          <w:right w:val="nil"/>
          <w:between w:val="nil"/>
        </w:pBdr>
        <w:spacing w:line="360" w:lineRule="auto"/>
        <w:jc w:val="both"/>
        <w:rPr>
          <w:rFonts w:ascii="Palatino Linotype" w:eastAsia="Palatino Linotype" w:hAnsi="Palatino Linotype" w:cs="Palatino Linotype"/>
        </w:rPr>
      </w:pPr>
      <w:r w:rsidRPr="004A7AAF">
        <w:rPr>
          <w:rFonts w:ascii="Palatino Linotype" w:eastAsia="Palatino Linotype" w:hAnsi="Palatino Linotype" w:cs="Palatino Linotype"/>
        </w:rPr>
        <w:lastRenderedPageBreak/>
        <w:t xml:space="preserve">En mérito de lo expuesto en líneas anteriores, </w:t>
      </w:r>
      <w:r w:rsidR="004B191F">
        <w:rPr>
          <w:rFonts w:ascii="Palatino Linotype" w:eastAsia="Palatino Linotype" w:hAnsi="Palatino Linotype" w:cs="Palatino Linotype"/>
          <w:b/>
          <w:bCs/>
        </w:rPr>
        <w:t>con fundamento en la segunda</w:t>
      </w:r>
      <w:r w:rsidRPr="004A7AAF">
        <w:rPr>
          <w:rFonts w:ascii="Palatino Linotype" w:eastAsia="Palatino Linotype" w:hAnsi="Palatino Linotype" w:cs="Palatino Linotype"/>
          <w:b/>
          <w:bCs/>
        </w:rPr>
        <w:t xml:space="preserve"> hipótesis de la fracción III del artículo 186 </w:t>
      </w:r>
      <w:r w:rsidRPr="004A7AAF">
        <w:rPr>
          <w:rFonts w:ascii="Palatino Linotype" w:eastAsia="Palatino Linotype" w:hAnsi="Palatino Linotype" w:cs="Palatino Linotype"/>
        </w:rPr>
        <w:t xml:space="preserve">de la Ley de Transparencia y Acceso a la Información Pública del Estado de México y Municipios, se </w:t>
      </w:r>
      <w:r w:rsidR="004B191F">
        <w:rPr>
          <w:rFonts w:ascii="Palatino Linotype" w:eastAsia="Palatino Linotype" w:hAnsi="Palatino Linotype" w:cs="Palatino Linotype"/>
          <w:b/>
          <w:bCs/>
        </w:rPr>
        <w:t>MODIFICA</w:t>
      </w:r>
      <w:r w:rsidRPr="004A7AAF">
        <w:rPr>
          <w:rFonts w:ascii="Palatino Linotype" w:eastAsia="Palatino Linotype" w:hAnsi="Palatino Linotype" w:cs="Palatino Linotype"/>
          <w:b/>
          <w:bCs/>
        </w:rPr>
        <w:t xml:space="preserve"> </w:t>
      </w:r>
      <w:r w:rsidRPr="004A7AAF">
        <w:rPr>
          <w:rFonts w:ascii="Palatino Linotype" w:eastAsia="Palatino Linotype" w:hAnsi="Palatino Linotype" w:cs="Palatino Linotype"/>
        </w:rPr>
        <w:t xml:space="preserve">la respuesta a la solicitud de información número </w:t>
      </w:r>
      <w:r w:rsidR="004B191F" w:rsidRPr="004B191F">
        <w:rPr>
          <w:rFonts w:ascii="Palatino Linotype" w:hAnsi="Palatino Linotype"/>
          <w:b/>
          <w:bCs/>
        </w:rPr>
        <w:t>00022/</w:t>
      </w:r>
      <w:proofErr w:type="spellStart"/>
      <w:r w:rsidR="004B191F" w:rsidRPr="004B191F">
        <w:rPr>
          <w:rFonts w:ascii="Palatino Linotype" w:hAnsi="Palatino Linotype"/>
          <w:b/>
          <w:bCs/>
        </w:rPr>
        <w:t>OASTOL</w:t>
      </w:r>
      <w:proofErr w:type="spellEnd"/>
      <w:r w:rsidR="004B191F" w:rsidRPr="004B191F">
        <w:rPr>
          <w:rFonts w:ascii="Palatino Linotype" w:hAnsi="Palatino Linotype"/>
          <w:b/>
          <w:bCs/>
        </w:rPr>
        <w:t>/IP/2025</w:t>
      </w:r>
      <w:r w:rsidRPr="004A7AAF">
        <w:rPr>
          <w:rFonts w:ascii="Palatino Linotype" w:eastAsia="Palatino Linotype" w:hAnsi="Palatino Linotype" w:cs="Palatino Linotype"/>
        </w:rPr>
        <w:t>, que ha sido materia del presente estudio.</w:t>
      </w:r>
    </w:p>
    <w:p w14:paraId="3233989F" w14:textId="77777777" w:rsidR="004B191F" w:rsidRPr="00290CFA" w:rsidRDefault="004B191F" w:rsidP="00290CFA">
      <w:pPr>
        <w:pBdr>
          <w:top w:val="nil"/>
          <w:left w:val="nil"/>
          <w:bottom w:val="nil"/>
          <w:right w:val="nil"/>
          <w:between w:val="nil"/>
        </w:pBdr>
        <w:spacing w:line="360" w:lineRule="auto"/>
        <w:jc w:val="both"/>
        <w:rPr>
          <w:rFonts w:ascii="Palatino Linotype" w:eastAsia="Palatino Linotype" w:hAnsi="Palatino Linotype" w:cs="Palatino Linotype"/>
        </w:rPr>
      </w:pPr>
    </w:p>
    <w:p w14:paraId="0072CD54" w14:textId="77777777" w:rsidR="004A7AAF" w:rsidRPr="004A7AAF" w:rsidRDefault="004A7AAF" w:rsidP="004A7AAF">
      <w:pPr>
        <w:pBdr>
          <w:top w:val="nil"/>
          <w:left w:val="nil"/>
          <w:bottom w:val="nil"/>
          <w:right w:val="nil"/>
          <w:between w:val="nil"/>
        </w:pBdr>
        <w:spacing w:line="360" w:lineRule="auto"/>
        <w:jc w:val="both"/>
        <w:rPr>
          <w:rFonts w:ascii="Palatino Linotype" w:eastAsia="Palatino Linotype" w:hAnsi="Palatino Linotype" w:cs="Palatino Linotype"/>
        </w:rPr>
      </w:pPr>
      <w:r w:rsidRPr="004A7AAF">
        <w:rPr>
          <w:rFonts w:ascii="Palatino Linotype" w:eastAsia="Palatino Linotype" w:hAnsi="Palatino Linotype" w:cs="Palatino Linotype"/>
        </w:rPr>
        <w:t>Por lo antes expuesto y fundado es de resolverse y,</w:t>
      </w:r>
    </w:p>
    <w:p w14:paraId="4F3BC085" w14:textId="77777777" w:rsidR="004A7AAF" w:rsidRPr="004A7AAF" w:rsidRDefault="004A7AAF" w:rsidP="004A7AAF">
      <w:pPr>
        <w:spacing w:line="360" w:lineRule="auto"/>
        <w:jc w:val="both"/>
        <w:rPr>
          <w:rFonts w:ascii="Palatino Linotype" w:hAnsi="Palatino Linotype"/>
        </w:rPr>
      </w:pPr>
    </w:p>
    <w:p w14:paraId="42558037" w14:textId="77777777" w:rsidR="004A7AAF" w:rsidRPr="00290CFA" w:rsidRDefault="004A7AAF" w:rsidP="00290CFA">
      <w:pPr>
        <w:pStyle w:val="Ttulo1"/>
        <w:jc w:val="center"/>
        <w:rPr>
          <w:rFonts w:ascii="Palatino Linotype" w:eastAsia="Palatino Linotype" w:hAnsi="Palatino Linotype"/>
          <w:sz w:val="28"/>
          <w:szCs w:val="28"/>
        </w:rPr>
      </w:pPr>
      <w:r w:rsidRPr="00290CFA">
        <w:rPr>
          <w:rFonts w:ascii="Palatino Linotype" w:eastAsia="Palatino Linotype" w:hAnsi="Palatino Linotype"/>
          <w:sz w:val="28"/>
          <w:szCs w:val="28"/>
        </w:rPr>
        <w:t>S E    R E S U E L V E</w:t>
      </w:r>
    </w:p>
    <w:p w14:paraId="65249160" w14:textId="77777777" w:rsidR="004A7AAF" w:rsidRPr="00290CFA" w:rsidRDefault="004A7AAF" w:rsidP="004A7AAF">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46E9F015" w14:textId="77777777" w:rsidR="004A7AAF" w:rsidRPr="004A7AAF" w:rsidRDefault="004A7AAF" w:rsidP="004A7AAF">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bCs/>
          <w:sz w:val="28"/>
          <w:szCs w:val="28"/>
        </w:rPr>
        <w:t>PRIMERO</w:t>
      </w:r>
      <w:r w:rsidRPr="004A7AAF">
        <w:rPr>
          <w:rFonts w:ascii="Palatino Linotype" w:eastAsia="Palatino Linotype" w:hAnsi="Palatino Linotype" w:cs="Palatino Linotype"/>
          <w:b/>
          <w:bCs/>
        </w:rPr>
        <w:t>.</w:t>
      </w:r>
      <w:r w:rsidRPr="004A7AAF">
        <w:rPr>
          <w:rFonts w:ascii="Palatino Linotype" w:eastAsia="Palatino Linotype" w:hAnsi="Palatino Linotype" w:cs="Palatino Linotype"/>
        </w:rPr>
        <w:t xml:space="preserve"> Se </w:t>
      </w:r>
      <w:r w:rsidR="004B191F">
        <w:rPr>
          <w:rFonts w:ascii="Palatino Linotype" w:eastAsia="Palatino Linotype" w:hAnsi="Palatino Linotype" w:cs="Palatino Linotype"/>
          <w:b/>
          <w:bCs/>
        </w:rPr>
        <w:t xml:space="preserve">MODIFICA </w:t>
      </w:r>
      <w:r w:rsidRPr="004A7AAF">
        <w:rPr>
          <w:rFonts w:ascii="Palatino Linotype" w:eastAsia="Palatino Linotype" w:hAnsi="Palatino Linotype" w:cs="Palatino Linotype"/>
        </w:rPr>
        <w:t>la respuesta entregada por el Sujeto Obligado</w:t>
      </w:r>
      <w:r w:rsidRPr="004A7AAF">
        <w:rPr>
          <w:rFonts w:ascii="Palatino Linotype" w:eastAsia="Palatino Linotype" w:hAnsi="Palatino Linotype" w:cs="Palatino Linotype"/>
          <w:b/>
          <w:bCs/>
        </w:rPr>
        <w:t xml:space="preserve"> </w:t>
      </w:r>
      <w:r w:rsidRPr="004A7AAF">
        <w:rPr>
          <w:rFonts w:ascii="Palatino Linotype" w:eastAsia="Palatino Linotype" w:hAnsi="Palatino Linotype" w:cs="Palatino Linotype"/>
        </w:rPr>
        <w:t>a la solicitud de información número</w:t>
      </w:r>
      <w:r w:rsidRPr="004A7AAF">
        <w:rPr>
          <w:rFonts w:ascii="Palatino Linotype" w:eastAsia="Palatino Linotype" w:hAnsi="Palatino Linotype" w:cs="Palatino Linotype"/>
          <w:b/>
          <w:bCs/>
        </w:rPr>
        <w:t xml:space="preserve"> </w:t>
      </w:r>
      <w:r w:rsidR="004B191F" w:rsidRPr="004B191F">
        <w:rPr>
          <w:rFonts w:ascii="Palatino Linotype" w:hAnsi="Palatino Linotype"/>
          <w:b/>
          <w:bCs/>
        </w:rPr>
        <w:t>00022/</w:t>
      </w:r>
      <w:proofErr w:type="spellStart"/>
      <w:r w:rsidR="004B191F" w:rsidRPr="004B191F">
        <w:rPr>
          <w:rFonts w:ascii="Palatino Linotype" w:hAnsi="Palatino Linotype"/>
          <w:b/>
          <w:bCs/>
        </w:rPr>
        <w:t>OASTOL</w:t>
      </w:r>
      <w:proofErr w:type="spellEnd"/>
      <w:r w:rsidR="004B191F" w:rsidRPr="004B191F">
        <w:rPr>
          <w:rFonts w:ascii="Palatino Linotype" w:hAnsi="Palatino Linotype"/>
          <w:b/>
          <w:bCs/>
        </w:rPr>
        <w:t>/IP/2025</w:t>
      </w:r>
      <w:r w:rsidRPr="004A7AAF">
        <w:rPr>
          <w:rFonts w:ascii="Palatino Linotype" w:eastAsia="Palatino Linotype" w:hAnsi="Palatino Linotype" w:cs="Palatino Linotype"/>
        </w:rPr>
        <w:t>, en términos del</w:t>
      </w:r>
      <w:r w:rsidR="00290CFA">
        <w:rPr>
          <w:rFonts w:ascii="Palatino Linotype" w:eastAsia="Palatino Linotype" w:hAnsi="Palatino Linotype" w:cs="Palatino Linotype"/>
          <w:b/>
          <w:bCs/>
        </w:rPr>
        <w:t xml:space="preserve"> Considerando CUART</w:t>
      </w:r>
      <w:r w:rsidRPr="004A7AAF">
        <w:rPr>
          <w:rFonts w:ascii="Palatino Linotype" w:eastAsia="Palatino Linotype" w:hAnsi="Palatino Linotype" w:cs="Palatino Linotype"/>
          <w:b/>
          <w:bCs/>
        </w:rPr>
        <w:t xml:space="preserve">O </w:t>
      </w:r>
      <w:r w:rsidRPr="004A7AAF">
        <w:rPr>
          <w:rFonts w:ascii="Palatino Linotype" w:eastAsia="Palatino Linotype" w:hAnsi="Palatino Linotype" w:cs="Palatino Linotype"/>
        </w:rPr>
        <w:t xml:space="preserve">de la presente resolución. </w:t>
      </w:r>
    </w:p>
    <w:p w14:paraId="17AC382A" w14:textId="77777777" w:rsidR="004A7AAF" w:rsidRPr="004A7AAF" w:rsidRDefault="004A7AAF" w:rsidP="004A7AAF">
      <w:pPr>
        <w:pBdr>
          <w:top w:val="nil"/>
          <w:left w:val="nil"/>
          <w:bottom w:val="nil"/>
          <w:right w:val="nil"/>
          <w:between w:val="nil"/>
        </w:pBdr>
        <w:spacing w:line="360" w:lineRule="auto"/>
        <w:jc w:val="both"/>
        <w:rPr>
          <w:rFonts w:ascii="Palatino Linotype" w:eastAsia="Palatino Linotype" w:hAnsi="Palatino Linotype" w:cs="Palatino Linotype"/>
        </w:rPr>
      </w:pPr>
    </w:p>
    <w:p w14:paraId="44F35144" w14:textId="77777777" w:rsidR="004A7AAF" w:rsidRDefault="004A7AAF" w:rsidP="004A7AAF">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SEGUNDO</w:t>
      </w:r>
      <w:r w:rsidRPr="004A7AAF">
        <w:rPr>
          <w:rFonts w:ascii="Palatino Linotype" w:eastAsia="Palatino Linotype" w:hAnsi="Palatino Linotype" w:cs="Palatino Linotype"/>
          <w:b/>
        </w:rPr>
        <w:t>.</w:t>
      </w:r>
      <w:r w:rsidRPr="004A7AAF">
        <w:rPr>
          <w:rFonts w:ascii="Palatino Linotype" w:eastAsia="Palatino Linotype" w:hAnsi="Palatino Linotype" w:cs="Palatino Linotype"/>
        </w:rPr>
        <w:t xml:space="preserve"> Se </w:t>
      </w:r>
      <w:r w:rsidRPr="004A7AAF">
        <w:rPr>
          <w:rFonts w:ascii="Palatino Linotype" w:eastAsia="Palatino Linotype" w:hAnsi="Palatino Linotype" w:cs="Palatino Linotype"/>
          <w:b/>
        </w:rPr>
        <w:t>ORDENA</w:t>
      </w:r>
      <w:r w:rsidRPr="004A7AAF">
        <w:rPr>
          <w:rFonts w:ascii="Palatino Linotype" w:eastAsia="Palatino Linotype" w:hAnsi="Palatino Linotype" w:cs="Palatino Linotype"/>
        </w:rPr>
        <w:t xml:space="preserve"> al Sujeto Obligado que haga entrega al Recurrente mediante el Sistema de Acceso a la Información Mexiquense (</w:t>
      </w:r>
      <w:proofErr w:type="spellStart"/>
      <w:r w:rsidRPr="004A7AAF">
        <w:rPr>
          <w:rFonts w:ascii="Palatino Linotype" w:eastAsia="Palatino Linotype" w:hAnsi="Palatino Linotype" w:cs="Palatino Linotype"/>
        </w:rPr>
        <w:t>SAIMEX</w:t>
      </w:r>
      <w:proofErr w:type="spellEnd"/>
      <w:r w:rsidRPr="004A7AAF">
        <w:rPr>
          <w:rFonts w:ascii="Palatino Linotype" w:eastAsia="Palatino Linotype" w:hAnsi="Palatino Linotype" w:cs="Palatino Linotype"/>
        </w:rPr>
        <w:t xml:space="preserve">) y en términos del </w:t>
      </w:r>
      <w:r w:rsidRPr="004A7AAF">
        <w:rPr>
          <w:rFonts w:ascii="Palatino Linotype" w:eastAsia="Palatino Linotype" w:hAnsi="Palatino Linotype" w:cs="Palatino Linotype"/>
          <w:b/>
        </w:rPr>
        <w:t xml:space="preserve">Considerando </w:t>
      </w:r>
      <w:r w:rsidR="00290CFA">
        <w:rPr>
          <w:rFonts w:ascii="Palatino Linotype" w:eastAsia="Palatino Linotype" w:hAnsi="Palatino Linotype" w:cs="Palatino Linotype"/>
          <w:b/>
        </w:rPr>
        <w:t>CUART</w:t>
      </w:r>
      <w:r w:rsidRPr="004A7AAF">
        <w:rPr>
          <w:rFonts w:ascii="Palatino Linotype" w:eastAsia="Palatino Linotype" w:hAnsi="Palatino Linotype" w:cs="Palatino Linotype"/>
          <w:b/>
        </w:rPr>
        <w:t>O</w:t>
      </w:r>
      <w:r w:rsidRPr="004A7AAF">
        <w:rPr>
          <w:rFonts w:ascii="Palatino Linotype" w:eastAsia="Palatino Linotype" w:hAnsi="Palatino Linotype" w:cs="Palatino Linotype"/>
        </w:rPr>
        <w:t>, de</w:t>
      </w:r>
      <w:r w:rsidR="004B191F">
        <w:rPr>
          <w:rFonts w:ascii="Palatino Linotype" w:eastAsia="Palatino Linotype" w:hAnsi="Palatino Linotype" w:cs="Palatino Linotype"/>
        </w:rPr>
        <w:t xml:space="preserve"> ser procedente en versión pública de</w:t>
      </w:r>
      <w:r w:rsidRPr="004A7AAF">
        <w:rPr>
          <w:rFonts w:ascii="Palatino Linotype" w:eastAsia="Palatino Linotype" w:hAnsi="Palatino Linotype" w:cs="Palatino Linotype"/>
        </w:rPr>
        <w:t xml:space="preserve"> lo siguiente:</w:t>
      </w:r>
    </w:p>
    <w:p w14:paraId="45816569" w14:textId="77777777" w:rsidR="008307F1" w:rsidRPr="004A7AAF" w:rsidRDefault="008307F1" w:rsidP="004A7AAF">
      <w:pPr>
        <w:pBdr>
          <w:top w:val="nil"/>
          <w:left w:val="nil"/>
          <w:bottom w:val="nil"/>
          <w:right w:val="nil"/>
          <w:between w:val="nil"/>
        </w:pBdr>
        <w:spacing w:line="360" w:lineRule="auto"/>
        <w:jc w:val="both"/>
        <w:rPr>
          <w:rFonts w:ascii="Palatino Linotype" w:eastAsia="Palatino Linotype" w:hAnsi="Palatino Linotype" w:cs="Palatino Linotype"/>
        </w:rPr>
      </w:pPr>
    </w:p>
    <w:p w14:paraId="101C4078" w14:textId="77777777" w:rsidR="004A7AAF" w:rsidRDefault="004A7AAF" w:rsidP="005251D6">
      <w:pPr>
        <w:pStyle w:val="NormalINFOEM"/>
        <w:numPr>
          <w:ilvl w:val="0"/>
          <w:numId w:val="60"/>
        </w:numPr>
        <w:rPr>
          <w:rFonts w:eastAsia="Palatino Linotype" w:cs="Palatino Linotype"/>
          <w:i/>
          <w:iCs/>
          <w:szCs w:val="24"/>
          <w:lang w:val="es-ES" w:eastAsia="es-ES"/>
        </w:rPr>
      </w:pPr>
      <w:r w:rsidRPr="004A7AAF">
        <w:rPr>
          <w:rFonts w:eastAsia="Palatino Linotype" w:cs="Palatino Linotype"/>
          <w:i/>
          <w:iCs/>
          <w:szCs w:val="24"/>
          <w:lang w:val="es-ES" w:eastAsia="es-ES"/>
        </w:rPr>
        <w:t>Format</w:t>
      </w:r>
      <w:r w:rsidR="004B191F">
        <w:rPr>
          <w:rFonts w:eastAsia="Palatino Linotype" w:cs="Palatino Linotype"/>
          <w:i/>
          <w:iCs/>
          <w:szCs w:val="24"/>
          <w:lang w:val="es-ES" w:eastAsia="es-ES"/>
        </w:rPr>
        <w:t>o Único de Personal de Alta del personal adscrito al Sujeto Obligado del primero de enero al dieciocho de febrero de dos mil veinticinco.</w:t>
      </w:r>
    </w:p>
    <w:p w14:paraId="26E1EE79" w14:textId="77777777" w:rsidR="004B191F" w:rsidRPr="004A7AAF" w:rsidRDefault="004B191F" w:rsidP="004B191F">
      <w:pPr>
        <w:pStyle w:val="NormalINFOEM"/>
        <w:ind w:left="720"/>
        <w:rPr>
          <w:rFonts w:eastAsia="Palatino Linotype" w:cs="Palatino Linotype"/>
          <w:i/>
          <w:iCs/>
          <w:szCs w:val="24"/>
          <w:lang w:val="es-ES" w:eastAsia="es-ES"/>
        </w:rPr>
      </w:pPr>
    </w:p>
    <w:p w14:paraId="4486583F" w14:textId="77777777" w:rsidR="004A7AAF" w:rsidRPr="004A7AAF" w:rsidRDefault="004B191F" w:rsidP="005251D6">
      <w:pPr>
        <w:pStyle w:val="NormalINFOEM"/>
        <w:numPr>
          <w:ilvl w:val="0"/>
          <w:numId w:val="60"/>
        </w:numPr>
        <w:rPr>
          <w:rFonts w:eastAsia="Palatino Linotype" w:cs="Palatino Linotype"/>
          <w:i/>
          <w:iCs/>
          <w:szCs w:val="24"/>
          <w:lang w:val="es-ES" w:eastAsia="es-ES"/>
        </w:rPr>
      </w:pPr>
      <w:r>
        <w:rPr>
          <w:rFonts w:eastAsia="Palatino Linotype" w:cs="Palatino Linotype"/>
          <w:i/>
          <w:iCs/>
          <w:szCs w:val="24"/>
          <w:lang w:val="es-ES" w:eastAsia="es-ES"/>
        </w:rPr>
        <w:t xml:space="preserve">En correcta versión pública los </w:t>
      </w:r>
      <w:proofErr w:type="spellStart"/>
      <w:r>
        <w:rPr>
          <w:rFonts w:eastAsia="Palatino Linotype" w:cs="Palatino Linotype"/>
          <w:i/>
          <w:iCs/>
          <w:szCs w:val="24"/>
          <w:lang w:val="es-ES" w:eastAsia="es-ES"/>
        </w:rPr>
        <w:t>curriculum</w:t>
      </w:r>
      <w:proofErr w:type="spellEnd"/>
      <w:r>
        <w:rPr>
          <w:rFonts w:eastAsia="Palatino Linotype" w:cs="Palatino Linotype"/>
          <w:i/>
          <w:iCs/>
          <w:szCs w:val="24"/>
          <w:lang w:val="es-ES" w:eastAsia="es-ES"/>
        </w:rPr>
        <w:t xml:space="preserve"> vitae y síntesis curriculares entregadas en respuesta.</w:t>
      </w:r>
    </w:p>
    <w:p w14:paraId="70F43CE1" w14:textId="77777777" w:rsidR="004B191F" w:rsidRDefault="004B191F" w:rsidP="004B191F">
      <w:pPr>
        <w:pBdr>
          <w:top w:val="nil"/>
          <w:left w:val="nil"/>
          <w:bottom w:val="nil"/>
          <w:right w:val="nil"/>
          <w:between w:val="nil"/>
        </w:pBdr>
        <w:spacing w:line="360" w:lineRule="auto"/>
        <w:jc w:val="both"/>
        <w:rPr>
          <w:rFonts w:ascii="Palatino Linotype" w:eastAsia="Palatino Linotype" w:hAnsi="Palatino Linotype" w:cs="Palatino Linotype"/>
        </w:rPr>
      </w:pPr>
    </w:p>
    <w:p w14:paraId="64D07554" w14:textId="77777777" w:rsidR="004A7AAF" w:rsidRDefault="004A7AAF" w:rsidP="004B191F">
      <w:pPr>
        <w:pBdr>
          <w:top w:val="nil"/>
          <w:left w:val="nil"/>
          <w:bottom w:val="nil"/>
          <w:right w:val="nil"/>
          <w:between w:val="nil"/>
        </w:pBdr>
        <w:spacing w:line="360" w:lineRule="auto"/>
        <w:ind w:left="360"/>
        <w:jc w:val="both"/>
        <w:rPr>
          <w:rFonts w:ascii="Palatino Linotype" w:eastAsia="Palatino Linotype" w:hAnsi="Palatino Linotype" w:cs="Palatino Linotype"/>
        </w:rPr>
      </w:pPr>
      <w:r w:rsidRPr="004B191F">
        <w:rPr>
          <w:rFonts w:ascii="Palatino Linotype" w:eastAsia="Palatino Linotype" w:hAnsi="Palatino Linotype" w:cs="Palatino Linotype"/>
          <w:i/>
          <w:sz w:val="22"/>
          <w:szCs w:val="22"/>
        </w:rPr>
        <w:lastRenderedPageBreak/>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Pr="004A7AAF">
        <w:rPr>
          <w:rFonts w:ascii="Palatino Linotype" w:eastAsia="Palatino Linotype" w:hAnsi="Palatino Linotype" w:cs="Palatino Linotype"/>
        </w:rPr>
        <w:t>.</w:t>
      </w:r>
    </w:p>
    <w:p w14:paraId="2C31FF71" w14:textId="77777777" w:rsidR="004B191F" w:rsidRPr="00290CFA" w:rsidRDefault="004B191F" w:rsidP="00290CFA">
      <w:pPr>
        <w:pBdr>
          <w:top w:val="nil"/>
          <w:left w:val="nil"/>
          <w:bottom w:val="nil"/>
          <w:right w:val="nil"/>
          <w:between w:val="nil"/>
        </w:pBdr>
        <w:spacing w:line="360" w:lineRule="auto"/>
        <w:jc w:val="both"/>
        <w:rPr>
          <w:rFonts w:ascii="Palatino Linotype" w:eastAsia="Palatino Linotype" w:hAnsi="Palatino Linotype" w:cs="Palatino Linotype"/>
        </w:rPr>
      </w:pPr>
    </w:p>
    <w:p w14:paraId="1521696C" w14:textId="77777777" w:rsidR="004A7AAF" w:rsidRPr="004A7AAF" w:rsidRDefault="004A7AAF" w:rsidP="004A7AAF">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TERCERO.</w:t>
      </w:r>
      <w:r w:rsidRPr="004A7AAF">
        <w:rPr>
          <w:rFonts w:ascii="Palatino Linotype" w:eastAsia="Palatino Linotype" w:hAnsi="Palatino Linotype" w:cs="Palatino Linotype"/>
          <w:b/>
        </w:rPr>
        <w:t xml:space="preserve"> Notifíquese</w:t>
      </w:r>
      <w:r w:rsidRPr="004A7AAF">
        <w:rPr>
          <w:rFonts w:ascii="Palatino Linotype" w:eastAsia="Palatino Linotype" w:hAnsi="Palatino Linotype" w:cs="Palatino Linotype"/>
          <w:b/>
          <w:i/>
        </w:rPr>
        <w:t xml:space="preserve"> </w:t>
      </w:r>
      <w:r w:rsidRPr="004A7AAF">
        <w:rPr>
          <w:rFonts w:ascii="Palatino Linotype" w:eastAsia="Palatino Linotype" w:hAnsi="Palatino Linotype" w:cs="Palatino Linotype"/>
        </w:rPr>
        <w:t>la presente resolución al Titular de la Unidad de Transparencia del Sujeto Obligado mediante el Sistema de Acceso a la Información Mexiquense (</w:t>
      </w:r>
      <w:proofErr w:type="spellStart"/>
      <w:r w:rsidRPr="004A7AAF">
        <w:rPr>
          <w:rFonts w:ascii="Palatino Linotype" w:eastAsia="Palatino Linotype" w:hAnsi="Palatino Linotype" w:cs="Palatino Linotype"/>
        </w:rPr>
        <w:t>SAIMEX</w:t>
      </w:r>
      <w:proofErr w:type="spellEnd"/>
      <w:r w:rsidRPr="004A7AAF">
        <w:rPr>
          <w:rFonts w:ascii="Palatino Linotype" w:eastAsia="Palatino Linotype" w:hAnsi="Palatino Linotype" w:cs="Palatino Linotype"/>
        </w:rPr>
        <w:t>),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D5FFC5" w14:textId="77777777" w:rsidR="004A7AAF" w:rsidRPr="004A7AAF" w:rsidRDefault="004A7AAF" w:rsidP="004A7AAF">
      <w:pPr>
        <w:pBdr>
          <w:top w:val="nil"/>
          <w:left w:val="nil"/>
          <w:bottom w:val="nil"/>
          <w:right w:val="nil"/>
          <w:between w:val="nil"/>
        </w:pBdr>
        <w:spacing w:line="360" w:lineRule="auto"/>
        <w:jc w:val="both"/>
        <w:rPr>
          <w:rFonts w:ascii="Palatino Linotype" w:eastAsia="Palatino Linotype" w:hAnsi="Palatino Linotype" w:cs="Palatino Linotype"/>
        </w:rPr>
      </w:pPr>
    </w:p>
    <w:p w14:paraId="55C1F07F" w14:textId="77777777" w:rsidR="004A7AAF" w:rsidRDefault="004A7AAF" w:rsidP="004A7AAF">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CUARTO</w:t>
      </w:r>
      <w:r w:rsidRPr="004A7AAF">
        <w:rPr>
          <w:rFonts w:ascii="Palatino Linotype" w:eastAsia="Palatino Linotype" w:hAnsi="Palatino Linotype" w:cs="Palatino Linotype"/>
          <w:b/>
        </w:rPr>
        <w:t xml:space="preserve">. </w:t>
      </w:r>
      <w:r w:rsidRPr="004A7AA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34205E" w14:textId="77777777" w:rsidR="007A4FBD" w:rsidRPr="004A7AAF" w:rsidRDefault="007A4FBD" w:rsidP="004A7AAF">
      <w:pPr>
        <w:pBdr>
          <w:top w:val="nil"/>
          <w:left w:val="nil"/>
          <w:bottom w:val="nil"/>
          <w:right w:val="nil"/>
          <w:between w:val="nil"/>
        </w:pBdr>
        <w:spacing w:line="360" w:lineRule="auto"/>
        <w:jc w:val="both"/>
        <w:rPr>
          <w:rFonts w:ascii="Palatino Linotype" w:eastAsia="Palatino Linotype" w:hAnsi="Palatino Linotype" w:cs="Palatino Linotype"/>
        </w:rPr>
      </w:pPr>
    </w:p>
    <w:p w14:paraId="46CA5CA9" w14:textId="77777777" w:rsidR="00111F49" w:rsidRDefault="004A7AAF" w:rsidP="00290CFA">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QUINTO.</w:t>
      </w:r>
      <w:r w:rsidRPr="004A7AAF">
        <w:rPr>
          <w:rFonts w:ascii="Palatino Linotype" w:eastAsia="Palatino Linotype" w:hAnsi="Palatino Linotype" w:cs="Palatino Linotype"/>
          <w:b/>
        </w:rPr>
        <w:t xml:space="preserve"> Notifíquese </w:t>
      </w:r>
      <w:r w:rsidRPr="004A7AAF">
        <w:rPr>
          <w:rFonts w:ascii="Palatino Linotype" w:eastAsia="Palatino Linotype" w:hAnsi="Palatino Linotype" w:cs="Palatino Linotype"/>
        </w:rPr>
        <w:t>la presente resolución al Recurrente mediante el Sistema de Acceso a la Información Mexiquense (</w:t>
      </w:r>
      <w:proofErr w:type="spellStart"/>
      <w:r w:rsidRPr="004A7AAF">
        <w:rPr>
          <w:rFonts w:ascii="Palatino Linotype" w:eastAsia="Palatino Linotype" w:hAnsi="Palatino Linotype" w:cs="Palatino Linotype"/>
        </w:rPr>
        <w:t>SAIMEX</w:t>
      </w:r>
      <w:proofErr w:type="spellEnd"/>
      <w:r w:rsidRPr="004A7AAF">
        <w:rPr>
          <w:rFonts w:ascii="Palatino Linotype" w:eastAsia="Palatino Linotype" w:hAnsi="Palatino Linotype" w:cs="Palatino Linotype"/>
        </w:rPr>
        <w:t xml:space="preserve">), y hágase de su conocimiento que, en </w:t>
      </w:r>
      <w:r w:rsidRPr="004A7AAF">
        <w:rPr>
          <w:rFonts w:ascii="Palatino Linotype" w:eastAsia="Palatino Linotype" w:hAnsi="Palatino Linotype" w:cs="Palatino Linotype"/>
        </w:rPr>
        <w:lastRenderedPageBreak/>
        <w:t>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C51A72B" w14:textId="77777777" w:rsidR="004B191F" w:rsidRPr="00290CFA" w:rsidRDefault="004B191F" w:rsidP="00290CFA">
      <w:pPr>
        <w:pBdr>
          <w:top w:val="nil"/>
          <w:left w:val="nil"/>
          <w:bottom w:val="nil"/>
          <w:right w:val="nil"/>
          <w:between w:val="nil"/>
        </w:pBdr>
        <w:spacing w:line="360" w:lineRule="auto"/>
        <w:jc w:val="both"/>
        <w:rPr>
          <w:rFonts w:ascii="Palatino Linotype" w:eastAsia="Palatino Linotype" w:hAnsi="Palatino Linotype" w:cs="Palatino Linotype"/>
        </w:rPr>
      </w:pPr>
    </w:p>
    <w:p w14:paraId="43870C6A" w14:textId="77777777" w:rsidR="00111F49" w:rsidRDefault="00111F49" w:rsidP="00111F49">
      <w:pPr>
        <w:pStyle w:val="Sinespaciado"/>
        <w:spacing w:line="360" w:lineRule="auto"/>
        <w:jc w:val="both"/>
        <w:rPr>
          <w:rFonts w:ascii="Palatino Linotype" w:hAnsi="Palatino Linotype" w:cs="Arial"/>
        </w:rPr>
      </w:pPr>
      <w:r w:rsidRPr="00111F49">
        <w:rPr>
          <w:rFonts w:ascii="Palatino Linotype" w:hAnsi="Palatino Linotype" w:cs="Arial"/>
          <w:b/>
          <w:sz w:val="28"/>
          <w:szCs w:val="28"/>
        </w:rPr>
        <w:t>SEXTO</w:t>
      </w:r>
      <w:r w:rsidRPr="00111F49">
        <w:rPr>
          <w:rFonts w:ascii="Palatino Linotype" w:hAnsi="Palatino Linotype" w:cs="Arial"/>
          <w:b/>
          <w:sz w:val="28"/>
        </w:rPr>
        <w:t>.</w:t>
      </w:r>
      <w:r w:rsidRPr="00111F49">
        <w:rPr>
          <w:rFonts w:ascii="Palatino Linotype" w:hAnsi="Palatino Linotype" w:cs="Arial"/>
          <w:b/>
        </w:rPr>
        <w:t xml:space="preserve"> </w:t>
      </w:r>
      <w:r w:rsidRPr="00111F49">
        <w:rPr>
          <w:rFonts w:ascii="Palatino Linotype" w:hAnsi="Palatino Linotype"/>
          <w:b/>
        </w:rPr>
        <w:t>GÍRESE</w:t>
      </w:r>
      <w:r w:rsidRPr="00111F49">
        <w:rPr>
          <w:rFonts w:ascii="Palatino Linotype" w:hAnsi="Palatino Linotype"/>
        </w:rPr>
        <w:t xml:space="preserve"> </w:t>
      </w:r>
      <w:r w:rsidRPr="00111F49">
        <w:rPr>
          <w:rFonts w:ascii="Palatino Linotype" w:hAnsi="Palatino Linotype"/>
          <w:color w:val="000000" w:themeColor="text1"/>
          <w:lang w:eastAsia="es-ES_tradnl"/>
        </w:rPr>
        <w:t xml:space="preserve">oficio al </w:t>
      </w:r>
      <w:r w:rsidRPr="00111F49">
        <w:rPr>
          <w:rFonts w:ascii="Palatino Linotype" w:hAnsi="Palatino Linotype" w:cs="Arial"/>
          <w:color w:val="000000" w:themeColor="text1"/>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111F49">
        <w:rPr>
          <w:rFonts w:ascii="Palatino Linotype" w:hAnsi="Palatino Linotype"/>
          <w:color w:val="000000" w:themeColor="text1"/>
          <w:lang w:eastAsia="es-ES_tradnl"/>
        </w:rPr>
        <w:t xml:space="preserve">, en términos del </w:t>
      </w:r>
      <w:r w:rsidRPr="00111F49">
        <w:rPr>
          <w:rFonts w:ascii="Palatino Linotype" w:hAnsi="Palatino Linotype"/>
          <w:b/>
          <w:color w:val="000000" w:themeColor="text1"/>
          <w:lang w:eastAsia="es-ES_tradnl"/>
        </w:rPr>
        <w:t>Considerando CUARTO</w:t>
      </w:r>
      <w:r w:rsidRPr="00111F49">
        <w:rPr>
          <w:rFonts w:ascii="Palatino Linotype" w:hAnsi="Palatino Linotype"/>
          <w:color w:val="000000" w:themeColor="text1"/>
          <w:lang w:eastAsia="es-ES_tradnl"/>
        </w:rPr>
        <w:t xml:space="preserve"> de la presente resolución.</w:t>
      </w:r>
    </w:p>
    <w:p w14:paraId="2EF418A6" w14:textId="77777777" w:rsidR="00B83AE2" w:rsidRDefault="00B83AE2" w:rsidP="00B83AE2">
      <w:pPr>
        <w:spacing w:line="360" w:lineRule="auto"/>
        <w:jc w:val="both"/>
        <w:rPr>
          <w:rFonts w:ascii="Palatino Linotype" w:eastAsia="Palatino Linotype" w:hAnsi="Palatino Linotype" w:cs="Palatino Linotype"/>
        </w:rPr>
      </w:pPr>
    </w:p>
    <w:p w14:paraId="65625F7C" w14:textId="50DAF8D1" w:rsidR="00B83AE2" w:rsidRPr="000E44BA" w:rsidRDefault="00B83AE2" w:rsidP="00B83AE2">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w:t>
      </w:r>
      <w:r w:rsidR="003F6239">
        <w:rPr>
          <w:rFonts w:ascii="Palatino Linotype" w:hAnsi="Palatino Linotype" w:cs="Arial"/>
          <w:lang w:val="es-ES_tradnl"/>
        </w:rPr>
        <w:t xml:space="preserve"> (</w:t>
      </w:r>
      <w:r w:rsidR="0046242B">
        <w:rPr>
          <w:rFonts w:ascii="Palatino Linotype" w:hAnsi="Palatino Linotype" w:cs="Arial"/>
          <w:lang w:val="es-ES_tradnl"/>
        </w:rPr>
        <w:t xml:space="preserve">EMITIENDO </w:t>
      </w:r>
      <w:r w:rsidR="003F6239" w:rsidRPr="0046242B">
        <w:rPr>
          <w:rFonts w:ascii="Palatino Linotype" w:hAnsi="Palatino Linotype" w:cs="Arial"/>
          <w:lang w:val="es-ES_tradnl"/>
        </w:rPr>
        <w:t>VOTO PARTICULAR</w:t>
      </w:r>
      <w:r w:rsidR="003F6239">
        <w:rPr>
          <w:rFonts w:ascii="Palatino Linotype" w:hAnsi="Palatino Linotype" w:cs="Arial"/>
          <w:lang w:val="es-ES_tradnl"/>
        </w:rPr>
        <w:t>)</w:t>
      </w:r>
      <w:r w:rsidRPr="00F444C4">
        <w:rPr>
          <w:rFonts w:ascii="Palatino Linotype" w:hAnsi="Palatino Linotype" w:cs="Arial"/>
          <w:lang w:val="es-ES_tradnl"/>
        </w:rPr>
        <w:t>, LUIS GUSTAVO PARRA NORIEGA Y GUADALUPE RAMÍREZ PEÑA</w:t>
      </w:r>
      <w:r w:rsidR="00647B7F">
        <w:rPr>
          <w:rFonts w:ascii="Palatino Linotype" w:hAnsi="Palatino Linotype" w:cs="Arial"/>
          <w:lang w:val="es-ES_tradnl"/>
        </w:rPr>
        <w:t xml:space="preserve"> (</w:t>
      </w:r>
      <w:r w:rsidR="0046242B">
        <w:rPr>
          <w:rFonts w:ascii="Palatino Linotype" w:hAnsi="Palatino Linotype" w:cs="Arial"/>
          <w:lang w:val="es-ES_tradnl"/>
        </w:rPr>
        <w:t xml:space="preserve">EMITIENDO </w:t>
      </w:r>
      <w:r w:rsidR="00647B7F" w:rsidRPr="0046242B">
        <w:rPr>
          <w:rFonts w:ascii="Palatino Linotype" w:hAnsi="Palatino Linotype" w:cs="Arial"/>
          <w:lang w:val="es-ES_tradnl"/>
        </w:rPr>
        <w:t>VOTO PARTICULAR</w:t>
      </w:r>
      <w:r w:rsidR="00647B7F">
        <w:rPr>
          <w:rFonts w:ascii="Palatino Linotype" w:hAnsi="Palatino Linotype" w:cs="Arial"/>
          <w:u w:val="single"/>
          <w:lang w:val="es-ES_tradnl"/>
        </w:rPr>
        <w:t>)</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647B7F">
        <w:rPr>
          <w:rFonts w:ascii="Palatino Linotype" w:hAnsi="Palatino Linotype" w:cs="Arial"/>
          <w:b/>
          <w:lang w:val="es-419"/>
        </w:rPr>
        <w:t>TRIGÉSIMA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647B7F">
        <w:rPr>
          <w:rFonts w:ascii="Palatino Linotype" w:hAnsi="Palatino Linotype" w:cs="Arial"/>
          <w:b/>
          <w:lang w:val="es-419"/>
        </w:rPr>
        <w:t>VEINTISIETE DE AGOSTO</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p>
    <w:p w14:paraId="09F60752" w14:textId="77777777" w:rsidR="00B83AE2" w:rsidRPr="00F444C4" w:rsidRDefault="00B83AE2" w:rsidP="00B83AE2">
      <w:pPr>
        <w:spacing w:line="360" w:lineRule="auto"/>
        <w:jc w:val="both"/>
        <w:rPr>
          <w:rFonts w:ascii="Palatino Linotype" w:hAnsi="Palatino Linotype" w:cs="Arial"/>
          <w:sz w:val="20"/>
          <w:lang w:val="es-ES_tradnl"/>
        </w:rPr>
      </w:pPr>
      <w:proofErr w:type="spellStart"/>
      <w:r w:rsidRPr="00F444C4">
        <w:rPr>
          <w:rFonts w:ascii="Palatino Linotype" w:hAnsi="Palatino Linotype" w:cs="Arial"/>
          <w:sz w:val="20"/>
          <w:lang w:val="es-ES_tradnl"/>
        </w:rPr>
        <w:t>JMV</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CCR</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NJMB</w:t>
      </w:r>
      <w:proofErr w:type="spellEnd"/>
      <w:r>
        <w:rPr>
          <w:rFonts w:ascii="Palatino Linotype" w:hAnsi="Palatino Linotype" w:cs="Arial"/>
          <w:sz w:val="20"/>
          <w:lang w:val="es-ES_tradnl"/>
        </w:rPr>
        <w:t xml:space="preserve"> </w:t>
      </w:r>
    </w:p>
    <w:p w14:paraId="3E837E26" w14:textId="77777777" w:rsidR="00B83AE2" w:rsidRPr="00F444C4" w:rsidRDefault="00B83AE2" w:rsidP="00B83AE2">
      <w:pPr>
        <w:spacing w:line="360" w:lineRule="auto"/>
        <w:jc w:val="both"/>
        <w:rPr>
          <w:rFonts w:ascii="Palatino Linotype" w:hAnsi="Palatino Linotype" w:cs="Arial"/>
          <w:sz w:val="20"/>
          <w:lang w:val="es-ES_tradnl"/>
        </w:rPr>
      </w:pPr>
    </w:p>
    <w:p w14:paraId="558B5BD5" w14:textId="77777777" w:rsidR="00B83AE2" w:rsidRPr="00F444C4" w:rsidRDefault="00B83AE2" w:rsidP="00B83AE2">
      <w:pPr>
        <w:spacing w:line="360" w:lineRule="auto"/>
        <w:jc w:val="both"/>
        <w:rPr>
          <w:rFonts w:ascii="Palatino Linotype" w:hAnsi="Palatino Linotype" w:cs="Arial"/>
          <w:sz w:val="20"/>
          <w:lang w:val="es-ES_tradnl"/>
        </w:rPr>
      </w:pPr>
    </w:p>
    <w:p w14:paraId="5E4EE706" w14:textId="77777777" w:rsidR="00B83AE2" w:rsidRPr="00F444C4" w:rsidRDefault="00B83AE2" w:rsidP="00B83AE2">
      <w:pPr>
        <w:spacing w:line="360" w:lineRule="auto"/>
        <w:contextualSpacing/>
        <w:jc w:val="both"/>
        <w:rPr>
          <w:rFonts w:ascii="Palatino Linotype" w:hAnsi="Palatino Linotype" w:cs="Palatino Linotype"/>
          <w:color w:val="000000"/>
          <w:sz w:val="20"/>
          <w:szCs w:val="20"/>
          <w:lang w:val="es-ES_tradnl"/>
        </w:rPr>
      </w:pPr>
    </w:p>
    <w:p w14:paraId="1401B98F" w14:textId="77777777" w:rsidR="00B83AE2" w:rsidRPr="00F444C4" w:rsidRDefault="00B83AE2" w:rsidP="00B83AE2">
      <w:pPr>
        <w:spacing w:line="360" w:lineRule="auto"/>
        <w:jc w:val="both"/>
        <w:rPr>
          <w:rFonts w:ascii="Palatino Linotype" w:hAnsi="Palatino Linotype" w:cs="Calibri"/>
          <w:lang w:val="es-ES_tradnl"/>
        </w:rPr>
      </w:pPr>
    </w:p>
    <w:p w14:paraId="21385767" w14:textId="77777777" w:rsidR="00B83AE2" w:rsidRPr="00F444C4" w:rsidRDefault="00B83AE2" w:rsidP="00B83AE2">
      <w:pPr>
        <w:spacing w:line="360" w:lineRule="auto"/>
        <w:jc w:val="both"/>
        <w:rPr>
          <w:rFonts w:ascii="Palatino Linotype" w:hAnsi="Palatino Linotype" w:cs="Calibri"/>
          <w:lang w:val="es-ES_tradnl"/>
        </w:rPr>
      </w:pPr>
    </w:p>
    <w:p w14:paraId="097DC398" w14:textId="77777777" w:rsidR="00B83AE2" w:rsidRPr="00F444C4" w:rsidRDefault="00B83AE2" w:rsidP="00B83AE2">
      <w:pPr>
        <w:spacing w:line="360" w:lineRule="auto"/>
        <w:jc w:val="both"/>
        <w:rPr>
          <w:rFonts w:ascii="Palatino Linotype" w:hAnsi="Palatino Linotype" w:cs="Calibri"/>
          <w:lang w:val="es-ES_tradnl"/>
        </w:rPr>
      </w:pPr>
    </w:p>
    <w:p w14:paraId="38C54209" w14:textId="77777777" w:rsidR="00B83AE2" w:rsidRPr="00F444C4" w:rsidRDefault="00B83AE2" w:rsidP="00B83AE2">
      <w:pPr>
        <w:spacing w:line="360" w:lineRule="auto"/>
        <w:jc w:val="both"/>
        <w:rPr>
          <w:rFonts w:ascii="Palatino Linotype" w:hAnsi="Palatino Linotype" w:cs="Calibri"/>
          <w:lang w:val="es-ES_tradnl"/>
        </w:rPr>
      </w:pPr>
    </w:p>
    <w:p w14:paraId="0283265E" w14:textId="77777777" w:rsidR="00B83AE2" w:rsidRDefault="00B83AE2" w:rsidP="00B83AE2"/>
    <w:p w14:paraId="7C63A87B" w14:textId="77777777" w:rsidR="00B83AE2" w:rsidRDefault="00B83AE2" w:rsidP="00B83AE2"/>
    <w:p w14:paraId="164369B4" w14:textId="77777777" w:rsidR="00B83AE2" w:rsidRDefault="00B83AE2" w:rsidP="00B83AE2"/>
    <w:p w14:paraId="333AE1E7" w14:textId="77777777" w:rsidR="00B83AE2" w:rsidRDefault="00B83AE2" w:rsidP="00B83AE2"/>
    <w:p w14:paraId="74F927A4" w14:textId="77777777" w:rsidR="00B83AE2" w:rsidRPr="00706006" w:rsidRDefault="00B83AE2" w:rsidP="00B83AE2"/>
    <w:p w14:paraId="1572BEC9" w14:textId="77777777" w:rsidR="00B83AE2" w:rsidRDefault="00B83AE2" w:rsidP="00B83AE2"/>
    <w:p w14:paraId="6E0DD067" w14:textId="77777777" w:rsidR="00B83AE2" w:rsidRDefault="00B83AE2" w:rsidP="00B83AE2"/>
    <w:p w14:paraId="2300DFC7" w14:textId="77777777" w:rsidR="00B83AE2" w:rsidRDefault="00B83AE2" w:rsidP="00B83AE2"/>
    <w:p w14:paraId="73959F8B" w14:textId="77777777" w:rsidR="00B83AE2" w:rsidRDefault="00B83AE2" w:rsidP="00B83AE2"/>
    <w:p w14:paraId="4E1697EC" w14:textId="77777777" w:rsidR="00B83AE2" w:rsidRDefault="00B83AE2" w:rsidP="00B83AE2"/>
    <w:p w14:paraId="53CF1F76" w14:textId="77777777" w:rsidR="00B83AE2" w:rsidRDefault="00B83AE2" w:rsidP="00B83AE2"/>
    <w:p w14:paraId="4BF6CCD4" w14:textId="77777777" w:rsidR="00B83AE2" w:rsidRDefault="00B83AE2" w:rsidP="00B83AE2"/>
    <w:p w14:paraId="561CCE7C" w14:textId="77777777" w:rsidR="00674839" w:rsidRDefault="00674839"/>
    <w:sectPr w:rsidR="00674839" w:rsidSect="00267019">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B21F" w14:textId="77777777" w:rsidR="00772B97" w:rsidRDefault="00772B97" w:rsidP="00B83AE2">
      <w:r>
        <w:separator/>
      </w:r>
    </w:p>
  </w:endnote>
  <w:endnote w:type="continuationSeparator" w:id="0">
    <w:p w14:paraId="36F63AC1" w14:textId="77777777" w:rsidR="00772B97" w:rsidRDefault="00772B97" w:rsidP="00B8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C781" w14:textId="77777777" w:rsidR="00A6366D" w:rsidRPr="00871A91" w:rsidRDefault="00A6366D" w:rsidP="0026701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378F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378F9">
      <w:rPr>
        <w:rFonts w:ascii="Palatino Linotype" w:hAnsi="Palatino Linotype"/>
        <w:b/>
        <w:bCs/>
        <w:noProof/>
        <w:sz w:val="20"/>
      </w:rPr>
      <w:t>52</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092C" w14:textId="77777777" w:rsidR="00A6366D" w:rsidRPr="00871A91" w:rsidRDefault="00A6366D" w:rsidP="0026701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378F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378F9">
      <w:rPr>
        <w:rFonts w:ascii="Palatino Linotype" w:hAnsi="Palatino Linotype"/>
        <w:b/>
        <w:bCs/>
        <w:noProof/>
        <w:sz w:val="20"/>
      </w:rPr>
      <w:t>52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926B" w14:textId="77777777" w:rsidR="00772B97" w:rsidRDefault="00772B97" w:rsidP="00B83AE2">
      <w:r>
        <w:separator/>
      </w:r>
    </w:p>
  </w:footnote>
  <w:footnote w:type="continuationSeparator" w:id="0">
    <w:p w14:paraId="20F9E687" w14:textId="77777777" w:rsidR="00772B97" w:rsidRDefault="00772B97" w:rsidP="00B83AE2">
      <w:r>
        <w:continuationSeparator/>
      </w:r>
    </w:p>
  </w:footnote>
  <w:footnote w:id="1">
    <w:p w14:paraId="67584D73" w14:textId="77777777" w:rsidR="00A6366D" w:rsidRPr="0031280C" w:rsidRDefault="00A6366D" w:rsidP="00B83AE2">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1A015E2" w14:textId="77777777" w:rsidR="00A6366D" w:rsidRPr="0031280C" w:rsidRDefault="00A6366D" w:rsidP="00B83AE2">
      <w:pPr>
        <w:rPr>
          <w:rFonts w:cs="Palatino Linotype"/>
          <w:color w:val="000000"/>
          <w:sz w:val="20"/>
          <w:szCs w:val="20"/>
        </w:rPr>
      </w:pPr>
    </w:p>
    <w:p w14:paraId="35746887" w14:textId="77777777" w:rsidR="00A6366D" w:rsidRPr="0031280C" w:rsidRDefault="00A6366D" w:rsidP="00B83AE2">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DDACC53" w14:textId="77777777" w:rsidR="00A6366D" w:rsidRPr="00783A97" w:rsidRDefault="00A6366D" w:rsidP="00B83AE2">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DDD585A" w14:textId="77777777" w:rsidR="00A6366D" w:rsidRDefault="00A6366D" w:rsidP="00866215">
      <w:pPr>
        <w:pStyle w:val="Textonotapie"/>
      </w:pPr>
      <w:r>
        <w:rPr>
          <w:rStyle w:val="Refdenotaalpie"/>
          <w:rFonts w:eastAsiaTheme="majorEastAsia"/>
        </w:rPr>
        <w:footnoteRef/>
      </w:r>
      <w:r>
        <w:t xml:space="preserve"> </w:t>
      </w:r>
      <w:hyperlink r:id="rId3" w:history="1">
        <w:r w:rsidRPr="00107A3D">
          <w:rPr>
            <w:rStyle w:val="Hipervnculo"/>
            <w:rFonts w:eastAsiaTheme="majorEastAsia"/>
          </w:rPr>
          <w:t>https://www.rae.es/dpd/curriculum%20vitae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BB0C" w14:textId="77777777" w:rsidR="00A6366D" w:rsidRDefault="00000000">
    <w:pPr>
      <w:pStyle w:val="Encabezado"/>
    </w:pPr>
    <w:r>
      <w:rPr>
        <w:noProof/>
        <w:lang w:val="es-MX" w:eastAsia="es-MX"/>
      </w:rPr>
      <w:pict w14:anchorId="1F3F3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5" type="#_x0000_t75" style="position:absolute;left:0;text-align:left;margin-left:0;margin-top:0;width:609.4pt;height:793.75pt;z-index:-251657216;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6366D" w:rsidRPr="00B17577" w14:paraId="6C75004F" w14:textId="77777777" w:rsidTr="00267019">
      <w:trPr>
        <w:trHeight w:val="184"/>
      </w:trPr>
      <w:tc>
        <w:tcPr>
          <w:tcW w:w="5103" w:type="dxa"/>
          <w:hideMark/>
        </w:tcPr>
        <w:p w14:paraId="7E87AE20" w14:textId="77777777" w:rsidR="00A6366D" w:rsidRPr="00F70BDE" w:rsidRDefault="00A6366D" w:rsidP="00267019">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6300D24" w14:textId="77777777" w:rsidR="00A6366D" w:rsidRPr="00B73049" w:rsidRDefault="00A6366D" w:rsidP="00267019">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4070/</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A6366D" w14:paraId="223F81A5" w14:textId="77777777" w:rsidTr="00267019">
      <w:trPr>
        <w:trHeight w:val="196"/>
      </w:trPr>
      <w:tc>
        <w:tcPr>
          <w:tcW w:w="5103" w:type="dxa"/>
          <w:hideMark/>
        </w:tcPr>
        <w:p w14:paraId="5F99B58F" w14:textId="77777777" w:rsidR="00A6366D" w:rsidRPr="00F70BDE" w:rsidRDefault="00A6366D" w:rsidP="00267019">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6D7074B" w14:textId="77777777" w:rsidR="00A6366D" w:rsidRPr="0079264C" w:rsidRDefault="00A6366D" w:rsidP="00267019">
          <w:pPr>
            <w:spacing w:after="120"/>
            <w:ind w:left="-81" w:right="71"/>
            <w:jc w:val="right"/>
            <w:rPr>
              <w:rFonts w:ascii="Palatino Linotype" w:hAnsi="Palatino Linotype" w:cs="Arial"/>
            </w:rPr>
          </w:pPr>
          <w:r w:rsidRPr="0079264C">
            <w:rPr>
              <w:rFonts w:ascii="Palatino Linotype" w:hAnsi="Palatino Linotype"/>
              <w:b/>
              <w:bCs/>
              <w:color w:val="000000"/>
            </w:rPr>
            <w:t>Organismo Agua y Saneamiento de Toluca</w:t>
          </w:r>
        </w:p>
      </w:tc>
    </w:tr>
    <w:tr w:rsidR="00A6366D" w:rsidRPr="00F63239" w14:paraId="583235E2" w14:textId="77777777" w:rsidTr="00267019">
      <w:trPr>
        <w:trHeight w:val="277"/>
      </w:trPr>
      <w:tc>
        <w:tcPr>
          <w:tcW w:w="5103" w:type="dxa"/>
          <w:hideMark/>
        </w:tcPr>
        <w:p w14:paraId="795D4FA9" w14:textId="77777777" w:rsidR="00A6366D" w:rsidRPr="00F70BDE" w:rsidRDefault="00A6366D" w:rsidP="00267019">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0BC5F37E" w14:textId="77777777" w:rsidR="00A6366D" w:rsidRPr="00F70BDE" w:rsidRDefault="00A6366D" w:rsidP="00267019">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441AEE3B" w14:textId="77777777" w:rsidR="00A6366D" w:rsidRPr="00F70BDE" w:rsidRDefault="00A6366D" w:rsidP="00267019">
          <w:pPr>
            <w:spacing w:after="120"/>
            <w:ind w:left="-486" w:right="71" w:firstLine="567"/>
            <w:jc w:val="right"/>
            <w:rPr>
              <w:rFonts w:ascii="Palatino Linotype" w:hAnsi="Palatino Linotype" w:cs="Arial"/>
            </w:rPr>
          </w:pPr>
        </w:p>
      </w:tc>
    </w:tr>
  </w:tbl>
  <w:p w14:paraId="194A00E3" w14:textId="77777777" w:rsidR="00A6366D" w:rsidRPr="00871A91" w:rsidRDefault="00000000">
    <w:pPr>
      <w:pStyle w:val="Encabezado"/>
      <w:rPr>
        <w:sz w:val="2"/>
      </w:rPr>
    </w:pPr>
    <w:r>
      <w:rPr>
        <w:noProof/>
        <w:lang w:val="es-MX" w:eastAsia="es-MX"/>
      </w:rPr>
      <w:pict w14:anchorId="56F77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style="position:absolute;left:0;text-align:left;margin-left:-81.55pt;margin-top:-142.95pt;width:609.4pt;height:793.75pt;z-index:-251656192;mso-wrap-edited:f;mso-position-horizontal-relative:margin;mso-position-vertical-relative:margin" o:allowincell="f">
          <v:imagedata r:id="rId1" o:title=""/>
          <w10:wrap anchorx="margin" anchory="margin"/>
        </v:shape>
      </w:pict>
    </w:r>
    <w:r w:rsidR="00A6366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6366D" w:rsidRPr="00F70BDE" w14:paraId="161F981A" w14:textId="77777777" w:rsidTr="00267019">
      <w:trPr>
        <w:trHeight w:val="227"/>
      </w:trPr>
      <w:tc>
        <w:tcPr>
          <w:tcW w:w="5103" w:type="dxa"/>
          <w:hideMark/>
        </w:tcPr>
        <w:p w14:paraId="761AAF90" w14:textId="77777777" w:rsidR="00A6366D" w:rsidRPr="00F70BDE" w:rsidRDefault="00A6366D" w:rsidP="00267019">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8CE1C46" w14:textId="77777777" w:rsidR="00A6366D" w:rsidRPr="00F70BDE" w:rsidRDefault="00A6366D" w:rsidP="00267019">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4070/</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A6366D" w:rsidRPr="00F70BDE" w14:paraId="545D3635" w14:textId="77777777" w:rsidTr="00267019">
      <w:trPr>
        <w:trHeight w:val="227"/>
      </w:trPr>
      <w:tc>
        <w:tcPr>
          <w:tcW w:w="5103" w:type="dxa"/>
        </w:tcPr>
        <w:p w14:paraId="551ADBDC" w14:textId="77777777" w:rsidR="00A6366D" w:rsidRPr="00F70BDE" w:rsidRDefault="00A6366D" w:rsidP="00267019">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02716C87" w14:textId="79883179" w:rsidR="00A6366D" w:rsidRPr="00F70BDE" w:rsidRDefault="00DA57BA" w:rsidP="00267019">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w:t>
          </w:r>
          <w:proofErr w:type="spellEnd"/>
        </w:p>
      </w:tc>
    </w:tr>
    <w:tr w:rsidR="00A6366D" w:rsidRPr="00F70BDE" w14:paraId="12C95021" w14:textId="77777777" w:rsidTr="00267019">
      <w:trPr>
        <w:trHeight w:val="242"/>
      </w:trPr>
      <w:tc>
        <w:tcPr>
          <w:tcW w:w="5103" w:type="dxa"/>
          <w:hideMark/>
        </w:tcPr>
        <w:p w14:paraId="16F56DD2" w14:textId="77777777" w:rsidR="00A6366D" w:rsidRPr="00F70BDE" w:rsidRDefault="00A6366D" w:rsidP="00267019">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6082BE3F" w14:textId="77777777" w:rsidR="00A6366D" w:rsidRPr="0079264C" w:rsidRDefault="00A6366D" w:rsidP="00267019">
          <w:pPr>
            <w:spacing w:after="120"/>
            <w:ind w:left="-70" w:right="68"/>
            <w:jc w:val="right"/>
            <w:rPr>
              <w:rFonts w:ascii="Palatino Linotype" w:hAnsi="Palatino Linotype" w:cs="Arial"/>
            </w:rPr>
          </w:pPr>
          <w:r w:rsidRPr="0079264C">
            <w:rPr>
              <w:rFonts w:ascii="Palatino Linotype" w:hAnsi="Palatino Linotype"/>
              <w:b/>
              <w:bCs/>
              <w:color w:val="000000"/>
            </w:rPr>
            <w:t>Organismo Agua y Saneamiento de Toluca</w:t>
          </w:r>
        </w:p>
      </w:tc>
    </w:tr>
    <w:tr w:rsidR="00A6366D" w:rsidRPr="00F70BDE" w14:paraId="22189D9D" w14:textId="77777777" w:rsidTr="00267019">
      <w:trPr>
        <w:trHeight w:val="342"/>
      </w:trPr>
      <w:tc>
        <w:tcPr>
          <w:tcW w:w="5103" w:type="dxa"/>
          <w:hideMark/>
        </w:tcPr>
        <w:p w14:paraId="5013C247" w14:textId="77777777" w:rsidR="00A6366D" w:rsidRPr="00F70BDE" w:rsidRDefault="00A6366D" w:rsidP="00267019">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2110F1CA" w14:textId="77777777" w:rsidR="00A6366D" w:rsidRPr="00F70BDE" w:rsidRDefault="00A6366D" w:rsidP="00267019">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25635199" w14:textId="77777777" w:rsidR="00A6366D" w:rsidRPr="00871A91" w:rsidRDefault="00A6366D">
    <w:pPr>
      <w:pStyle w:val="Encabezado"/>
      <w:rPr>
        <w:sz w:val="2"/>
      </w:rPr>
    </w:pPr>
    <w:r>
      <w:rPr>
        <w:noProof/>
        <w:lang w:val="es-MX" w:eastAsia="es-MX"/>
      </w:rPr>
      <w:drawing>
        <wp:anchor distT="0" distB="0" distL="114300" distR="114300" simplePos="0" relativeHeight="251661312" behindDoc="1" locked="0" layoutInCell="0" allowOverlap="1" wp14:anchorId="6F90D8EF" wp14:editId="22DF309A">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0C595E"/>
    <w:multiLevelType w:val="hybridMultilevel"/>
    <w:tmpl w:val="5EA8B736"/>
    <w:lvl w:ilvl="0" w:tplc="6B3A0544">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C1484F"/>
    <w:multiLevelType w:val="hybridMultilevel"/>
    <w:tmpl w:val="AC6896B6"/>
    <w:lvl w:ilvl="0" w:tplc="0E6E0CB4">
      <w:start w:val="1"/>
      <w:numFmt w:val="decimal"/>
      <w:lvlText w:val="%1."/>
      <w:lvlJc w:val="left"/>
      <w:pPr>
        <w:ind w:left="1440" w:hanging="360"/>
      </w:pPr>
      <w:rPr>
        <w:rFonts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45061D5"/>
    <w:multiLevelType w:val="hybridMultilevel"/>
    <w:tmpl w:val="34A88486"/>
    <w:lvl w:ilvl="0" w:tplc="F1804840">
      <w:start w:val="1"/>
      <w:numFmt w:val="upperRoman"/>
      <w:lvlText w:val="%1."/>
      <w:lvlJc w:val="left"/>
      <w:pPr>
        <w:ind w:left="2136" w:hanging="720"/>
      </w:pPr>
      <w:rPr>
        <w:rFonts w:hint="default"/>
        <w:u w:val="single"/>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6184461">
    <w:abstractNumId w:val="24"/>
  </w:num>
  <w:num w:numId="2" w16cid:durableId="2061434902">
    <w:abstractNumId w:val="31"/>
  </w:num>
  <w:num w:numId="3" w16cid:durableId="683285770">
    <w:abstractNumId w:val="45"/>
  </w:num>
  <w:num w:numId="4" w16cid:durableId="1371414328">
    <w:abstractNumId w:val="57"/>
  </w:num>
  <w:num w:numId="5" w16cid:durableId="994795456">
    <w:abstractNumId w:val="34"/>
  </w:num>
  <w:num w:numId="6" w16cid:durableId="2012753114">
    <w:abstractNumId w:val="41"/>
  </w:num>
  <w:num w:numId="7" w16cid:durableId="100927153">
    <w:abstractNumId w:val="15"/>
  </w:num>
  <w:num w:numId="8" w16cid:durableId="748885136">
    <w:abstractNumId w:val="52"/>
  </w:num>
  <w:num w:numId="9" w16cid:durableId="1168254830">
    <w:abstractNumId w:val="5"/>
  </w:num>
  <w:num w:numId="10" w16cid:durableId="269819830">
    <w:abstractNumId w:val="44"/>
  </w:num>
  <w:num w:numId="11" w16cid:durableId="506212679">
    <w:abstractNumId w:val="13"/>
  </w:num>
  <w:num w:numId="12" w16cid:durableId="479080920">
    <w:abstractNumId w:val="3"/>
  </w:num>
  <w:num w:numId="13" w16cid:durableId="1623263190">
    <w:abstractNumId w:val="22"/>
  </w:num>
  <w:num w:numId="14" w16cid:durableId="673605851">
    <w:abstractNumId w:val="23"/>
  </w:num>
  <w:num w:numId="15" w16cid:durableId="1536430925">
    <w:abstractNumId w:val="56"/>
  </w:num>
  <w:num w:numId="16" w16cid:durableId="1895390414">
    <w:abstractNumId w:val="50"/>
  </w:num>
  <w:num w:numId="17" w16cid:durableId="490560028">
    <w:abstractNumId w:val="32"/>
  </w:num>
  <w:num w:numId="18" w16cid:durableId="678429970">
    <w:abstractNumId w:val="40"/>
  </w:num>
  <w:num w:numId="19" w16cid:durableId="1004014817">
    <w:abstractNumId w:val="19"/>
  </w:num>
  <w:num w:numId="20" w16cid:durableId="1629899583">
    <w:abstractNumId w:val="30"/>
  </w:num>
  <w:num w:numId="21" w16cid:durableId="733086298">
    <w:abstractNumId w:val="17"/>
  </w:num>
  <w:num w:numId="22" w16cid:durableId="1766463549">
    <w:abstractNumId w:val="8"/>
  </w:num>
  <w:num w:numId="23" w16cid:durableId="950010603">
    <w:abstractNumId w:val="9"/>
  </w:num>
  <w:num w:numId="24" w16cid:durableId="1263997529">
    <w:abstractNumId w:val="16"/>
  </w:num>
  <w:num w:numId="25" w16cid:durableId="512569952">
    <w:abstractNumId w:val="26"/>
  </w:num>
  <w:num w:numId="26" w16cid:durableId="2046099795">
    <w:abstractNumId w:val="2"/>
  </w:num>
  <w:num w:numId="27" w16cid:durableId="722559806">
    <w:abstractNumId w:val="36"/>
  </w:num>
  <w:num w:numId="28" w16cid:durableId="2072458580">
    <w:abstractNumId w:val="43"/>
  </w:num>
  <w:num w:numId="29" w16cid:durableId="702175500">
    <w:abstractNumId w:val="51"/>
  </w:num>
  <w:num w:numId="30" w16cid:durableId="601570441">
    <w:abstractNumId w:val="21"/>
  </w:num>
  <w:num w:numId="31" w16cid:durableId="1655644752">
    <w:abstractNumId w:val="47"/>
  </w:num>
  <w:num w:numId="32" w16cid:durableId="476410624">
    <w:abstractNumId w:val="28"/>
  </w:num>
  <w:num w:numId="33" w16cid:durableId="371226170">
    <w:abstractNumId w:val="25"/>
  </w:num>
  <w:num w:numId="34" w16cid:durableId="583686915">
    <w:abstractNumId w:val="18"/>
  </w:num>
  <w:num w:numId="35" w16cid:durableId="1666203342">
    <w:abstractNumId w:val="38"/>
  </w:num>
  <w:num w:numId="36" w16cid:durableId="1024818707">
    <w:abstractNumId w:val="42"/>
  </w:num>
  <w:num w:numId="37" w16cid:durableId="1160148165">
    <w:abstractNumId w:val="7"/>
  </w:num>
  <w:num w:numId="38" w16cid:durableId="450440963">
    <w:abstractNumId w:val="54"/>
  </w:num>
  <w:num w:numId="39" w16cid:durableId="1349674936">
    <w:abstractNumId w:val="58"/>
  </w:num>
  <w:num w:numId="40" w16cid:durableId="1079592670">
    <w:abstractNumId w:val="49"/>
  </w:num>
  <w:num w:numId="41" w16cid:durableId="1533614548">
    <w:abstractNumId w:val="10"/>
  </w:num>
  <w:num w:numId="42" w16cid:durableId="827941861">
    <w:abstractNumId w:val="48"/>
  </w:num>
  <w:num w:numId="43" w16cid:durableId="1866748886">
    <w:abstractNumId w:val="11"/>
  </w:num>
  <w:num w:numId="44" w16cid:durableId="1302156724">
    <w:abstractNumId w:val="46"/>
  </w:num>
  <w:num w:numId="45" w16cid:durableId="570384115">
    <w:abstractNumId w:val="53"/>
  </w:num>
  <w:num w:numId="46" w16cid:durableId="1620139728">
    <w:abstractNumId w:val="0"/>
  </w:num>
  <w:num w:numId="47" w16cid:durableId="1198742645">
    <w:abstractNumId w:val="1"/>
  </w:num>
  <w:num w:numId="48" w16cid:durableId="92555896">
    <w:abstractNumId w:val="29"/>
  </w:num>
  <w:num w:numId="49" w16cid:durableId="1908220093">
    <w:abstractNumId w:val="20"/>
  </w:num>
  <w:num w:numId="50" w16cid:durableId="846285991">
    <w:abstractNumId w:val="55"/>
  </w:num>
  <w:num w:numId="51" w16cid:durableId="1130127455">
    <w:abstractNumId w:val="27"/>
  </w:num>
  <w:num w:numId="52" w16cid:durableId="1523320133">
    <w:abstractNumId w:val="59"/>
  </w:num>
  <w:num w:numId="53" w16cid:durableId="139352637">
    <w:abstractNumId w:val="12"/>
  </w:num>
  <w:num w:numId="54" w16cid:durableId="1657221823">
    <w:abstractNumId w:val="39"/>
  </w:num>
  <w:num w:numId="55" w16cid:durableId="2137406921">
    <w:abstractNumId w:val="37"/>
  </w:num>
  <w:num w:numId="56" w16cid:durableId="16928608">
    <w:abstractNumId w:val="6"/>
  </w:num>
  <w:num w:numId="57" w16cid:durableId="1805195351">
    <w:abstractNumId w:val="4"/>
  </w:num>
  <w:num w:numId="58" w16cid:durableId="824859477">
    <w:abstractNumId w:val="33"/>
  </w:num>
  <w:num w:numId="59" w16cid:durableId="267853523">
    <w:abstractNumId w:val="14"/>
  </w:num>
  <w:num w:numId="60" w16cid:durableId="427039728">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E2"/>
    <w:rsid w:val="0010418D"/>
    <w:rsid w:val="00111F49"/>
    <w:rsid w:val="001F0E90"/>
    <w:rsid w:val="00204A0B"/>
    <w:rsid w:val="00221423"/>
    <w:rsid w:val="00267019"/>
    <w:rsid w:val="00290CFA"/>
    <w:rsid w:val="003A1135"/>
    <w:rsid w:val="003B710D"/>
    <w:rsid w:val="003F12B5"/>
    <w:rsid w:val="003F5A4E"/>
    <w:rsid w:val="003F6239"/>
    <w:rsid w:val="004614D8"/>
    <w:rsid w:val="0046242B"/>
    <w:rsid w:val="004A7AAF"/>
    <w:rsid w:val="004B191F"/>
    <w:rsid w:val="004C06D7"/>
    <w:rsid w:val="004C7471"/>
    <w:rsid w:val="004E4604"/>
    <w:rsid w:val="00511AF3"/>
    <w:rsid w:val="005251D6"/>
    <w:rsid w:val="00554675"/>
    <w:rsid w:val="005B11F5"/>
    <w:rsid w:val="00647B7F"/>
    <w:rsid w:val="00674839"/>
    <w:rsid w:val="006D391E"/>
    <w:rsid w:val="00704C0A"/>
    <w:rsid w:val="00720013"/>
    <w:rsid w:val="00772B97"/>
    <w:rsid w:val="0079264C"/>
    <w:rsid w:val="007A4FBD"/>
    <w:rsid w:val="0081122A"/>
    <w:rsid w:val="008307F1"/>
    <w:rsid w:val="00833742"/>
    <w:rsid w:val="00865190"/>
    <w:rsid w:val="00866215"/>
    <w:rsid w:val="009378F9"/>
    <w:rsid w:val="00A24903"/>
    <w:rsid w:val="00A6366D"/>
    <w:rsid w:val="00AF6D9E"/>
    <w:rsid w:val="00B83AE2"/>
    <w:rsid w:val="00BB53EA"/>
    <w:rsid w:val="00BE7F66"/>
    <w:rsid w:val="00C8375A"/>
    <w:rsid w:val="00DA10DA"/>
    <w:rsid w:val="00DA57BA"/>
    <w:rsid w:val="00E36FE2"/>
    <w:rsid w:val="00E67336"/>
    <w:rsid w:val="00EC06FE"/>
    <w:rsid w:val="00F15113"/>
    <w:rsid w:val="00FF2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A4A8"/>
  <w15:chartTrackingRefBased/>
  <w15:docId w15:val="{BCDF4F65-6D62-4F56-867F-5D4FFC9D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E2"/>
    <w:pPr>
      <w:spacing w:after="0" w:line="240" w:lineRule="auto"/>
    </w:pPr>
    <w:rPr>
      <w:rFonts w:ascii="Times New Roman" w:eastAsia="Times New Roman" w:hAnsi="Times New Roman" w:cs="Times New Roman"/>
      <w:sz w:val="24"/>
      <w:szCs w:val="24"/>
      <w:lang w:eastAsia="es-MX"/>
    </w:rPr>
  </w:style>
  <w:style w:type="paragraph" w:styleId="Ttulo1">
    <w:name w:val="heading 1"/>
    <w:aliases w:val="Título Res"/>
    <w:basedOn w:val="Normal"/>
    <w:next w:val="Normal"/>
    <w:link w:val="Ttulo1Car"/>
    <w:uiPriority w:val="9"/>
    <w:qFormat/>
    <w:rsid w:val="00B83AE2"/>
    <w:pPr>
      <w:keepNext/>
      <w:keepLines/>
      <w:spacing w:before="240" w:line="360" w:lineRule="auto"/>
      <w:jc w:val="both"/>
      <w:outlineLvl w:val="0"/>
    </w:pPr>
    <w:rPr>
      <w:rFonts w:ascii="Arial" w:eastAsiaTheme="majorEastAsia" w:hAnsi="Arial" w:cstheme="majorBidi"/>
      <w:b/>
      <w:szCs w:val="32"/>
      <w:lang w:eastAsia="en-US"/>
    </w:rPr>
  </w:style>
  <w:style w:type="paragraph" w:styleId="Ttulo2">
    <w:name w:val="heading 2"/>
    <w:aliases w:val="Subtítulos"/>
    <w:basedOn w:val="Normal"/>
    <w:next w:val="Normal"/>
    <w:link w:val="Ttulo2Car"/>
    <w:uiPriority w:val="9"/>
    <w:unhideWhenUsed/>
    <w:qFormat/>
    <w:rsid w:val="004A7AAF"/>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rPr>
  </w:style>
  <w:style w:type="paragraph" w:styleId="Ttulo3">
    <w:name w:val="heading 3"/>
    <w:basedOn w:val="Normal"/>
    <w:next w:val="Normal"/>
    <w:link w:val="Ttulo3Car"/>
    <w:uiPriority w:val="9"/>
    <w:unhideWhenUsed/>
    <w:qFormat/>
    <w:rsid w:val="004A7AA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ar"/>
    <w:uiPriority w:val="9"/>
    <w:qFormat/>
    <w:rsid w:val="004A7AAF"/>
    <w:pPr>
      <w:spacing w:before="100" w:beforeAutospacing="1" w:after="100" w:afterAutospacing="1"/>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B83AE2"/>
    <w:rPr>
      <w:rFonts w:ascii="Arial" w:eastAsiaTheme="majorEastAsia" w:hAnsi="Arial" w:cstheme="majorBidi"/>
      <w:b/>
      <w:sz w:val="24"/>
      <w:szCs w:val="32"/>
    </w:rPr>
  </w:style>
  <w:style w:type="paragraph" w:styleId="Encabezado">
    <w:name w:val="header"/>
    <w:basedOn w:val="Normal"/>
    <w:link w:val="EncabezadoCar"/>
    <w:uiPriority w:val="99"/>
    <w:unhideWhenUsed/>
    <w:rsid w:val="00B83AE2"/>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B83AE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83AE2"/>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B83AE2"/>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3AE2"/>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83AE2"/>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B83AE2"/>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qFormat/>
    <w:rsid w:val="00B83AE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B83AE2"/>
    <w:rPr>
      <w:rFonts w:ascii="Times New Roman" w:eastAsia="Times New Roman" w:hAnsi="Times New Roman" w:cs="Times New Roman"/>
      <w:sz w:val="24"/>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79264C"/>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6215"/>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66215"/>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66215"/>
    <w:rPr>
      <w:vertAlign w:val="superscript"/>
    </w:rPr>
  </w:style>
  <w:style w:type="character" w:customStyle="1" w:styleId="Ttulo3Car">
    <w:name w:val="Título 3 Car"/>
    <w:basedOn w:val="Fuentedeprrafopredeter"/>
    <w:link w:val="Ttulo3"/>
    <w:uiPriority w:val="9"/>
    <w:rsid w:val="004A7AAF"/>
    <w:rPr>
      <w:rFonts w:asciiTheme="majorHAnsi" w:eastAsiaTheme="majorEastAsia" w:hAnsiTheme="majorHAnsi" w:cstheme="majorBidi"/>
      <w:color w:val="1F4D78" w:themeColor="accent1" w:themeShade="7F"/>
      <w:sz w:val="24"/>
      <w:szCs w:val="24"/>
      <w:lang w:eastAsia="es-MX"/>
    </w:rPr>
  </w:style>
  <w:style w:type="character" w:customStyle="1" w:styleId="Ttulo2Car">
    <w:name w:val="Título 2 Car"/>
    <w:aliases w:val="Subtítulos Car"/>
    <w:basedOn w:val="Fuentedeprrafopredeter"/>
    <w:link w:val="Ttulo2"/>
    <w:uiPriority w:val="9"/>
    <w:rsid w:val="004A7AAF"/>
    <w:rPr>
      <w:rFonts w:ascii="Palatino Linotype" w:eastAsiaTheme="majorEastAsia" w:hAnsi="Palatino Linotype" w:cstheme="majorBidi"/>
      <w:b/>
      <w:color w:val="000000" w:themeColor="text1"/>
      <w:sz w:val="26"/>
      <w:szCs w:val="26"/>
      <w:lang w:val="es-ES_tradnl" w:eastAsia="es-MX"/>
    </w:rPr>
  </w:style>
  <w:style w:type="character" w:customStyle="1" w:styleId="Ttulo4Car">
    <w:name w:val="Título 4 Car"/>
    <w:basedOn w:val="Fuentedeprrafopredeter"/>
    <w:link w:val="Ttulo4"/>
    <w:uiPriority w:val="9"/>
    <w:rsid w:val="004A7AAF"/>
    <w:rPr>
      <w:rFonts w:ascii="Times New Roman" w:eastAsia="Times New Roman" w:hAnsi="Times New Roman" w:cs="Times New Roman"/>
      <w:b/>
      <w:bCs/>
      <w:sz w:val="24"/>
      <w:szCs w:val="24"/>
      <w:lang w:eastAsia="es-MX"/>
    </w:rPr>
  </w:style>
  <w:style w:type="character" w:customStyle="1" w:styleId="apple-converted-space">
    <w:name w:val="apple-converted-space"/>
    <w:basedOn w:val="Fuentedeprrafopredeter"/>
    <w:rsid w:val="004A7AAF"/>
  </w:style>
  <w:style w:type="table" w:styleId="Tablaconcuadrcula">
    <w:name w:val="Table Grid"/>
    <w:basedOn w:val="Tablanormal"/>
    <w:uiPriority w:val="39"/>
    <w:rsid w:val="004A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7AA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4A7AAF"/>
    <w:pPr>
      <w:jc w:val="both"/>
    </w:pPr>
    <w:rPr>
      <w:rFonts w:ascii="Segoe UI" w:eastAsia="Calibri" w:hAnsi="Segoe UI" w:cs="Segoe UI"/>
      <w:sz w:val="18"/>
      <w:szCs w:val="18"/>
      <w:lang w:val="es-ES_tradnl"/>
    </w:rPr>
  </w:style>
  <w:style w:type="character" w:customStyle="1" w:styleId="TextodegloboCar">
    <w:name w:val="Texto de globo Car"/>
    <w:basedOn w:val="Fuentedeprrafopredeter"/>
    <w:link w:val="Textodeglobo"/>
    <w:uiPriority w:val="99"/>
    <w:semiHidden/>
    <w:rsid w:val="004A7AAF"/>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4A7AAF"/>
    <w:rPr>
      <w:color w:val="954F72" w:themeColor="followedHyperlink"/>
      <w:u w:val="single"/>
    </w:rPr>
  </w:style>
  <w:style w:type="paragraph" w:styleId="NormalWeb">
    <w:name w:val="Normal (Web)"/>
    <w:basedOn w:val="Normal"/>
    <w:uiPriority w:val="99"/>
    <w:unhideWhenUsed/>
    <w:rsid w:val="004A7AAF"/>
    <w:pPr>
      <w:spacing w:before="100" w:beforeAutospacing="1" w:after="100" w:afterAutospacing="1"/>
      <w:jc w:val="both"/>
    </w:pPr>
    <w:rPr>
      <w:lang w:val="es-ES_tradnl"/>
    </w:rPr>
  </w:style>
  <w:style w:type="paragraph" w:styleId="Textoindependiente">
    <w:name w:val="Body Text"/>
    <w:basedOn w:val="Normal"/>
    <w:link w:val="TextoindependienteCar"/>
    <w:uiPriority w:val="99"/>
    <w:unhideWhenUsed/>
    <w:qFormat/>
    <w:rsid w:val="004A7AAF"/>
    <w:pPr>
      <w:spacing w:line="360" w:lineRule="auto"/>
      <w:jc w:val="both"/>
    </w:pPr>
    <w:rPr>
      <w:rFonts w:ascii="Palatino Linotype" w:hAnsi="Palatino Linotype"/>
      <w:lang w:val="es-ES_tradnl"/>
    </w:rPr>
  </w:style>
  <w:style w:type="character" w:customStyle="1" w:styleId="TextoindependienteCar">
    <w:name w:val="Texto independiente Car"/>
    <w:basedOn w:val="Fuentedeprrafopredeter"/>
    <w:link w:val="Textoindependiente"/>
    <w:uiPriority w:val="99"/>
    <w:rsid w:val="004A7AAF"/>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4A7AAF"/>
    <w:rPr>
      <w:sz w:val="16"/>
      <w:szCs w:val="16"/>
    </w:rPr>
  </w:style>
  <w:style w:type="paragraph" w:styleId="Textocomentario">
    <w:name w:val="annotation text"/>
    <w:basedOn w:val="Normal"/>
    <w:link w:val="TextocomentarioCar"/>
    <w:uiPriority w:val="99"/>
    <w:semiHidden/>
    <w:unhideWhenUsed/>
    <w:rsid w:val="004A7AAF"/>
    <w:pPr>
      <w:jc w:val="both"/>
    </w:pPr>
    <w:rPr>
      <w:rFonts w:ascii="Palatino Linotype" w:eastAsia="Calibri" w:hAnsi="Palatino Linotype" w:cs="Calibri"/>
      <w:sz w:val="20"/>
      <w:szCs w:val="20"/>
      <w:lang w:val="es-ES_tradnl"/>
    </w:rPr>
  </w:style>
  <w:style w:type="character" w:customStyle="1" w:styleId="TextocomentarioCar">
    <w:name w:val="Texto comentario Car"/>
    <w:basedOn w:val="Fuentedeprrafopredeter"/>
    <w:link w:val="Textocomentario"/>
    <w:uiPriority w:val="99"/>
    <w:semiHidden/>
    <w:rsid w:val="004A7AAF"/>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4A7AAF"/>
    <w:rPr>
      <w:b/>
      <w:bCs/>
    </w:rPr>
  </w:style>
  <w:style w:type="character" w:customStyle="1" w:styleId="AsuntodelcomentarioCar">
    <w:name w:val="Asunto del comentario Car"/>
    <w:basedOn w:val="TextocomentarioCar"/>
    <w:link w:val="Asuntodelcomentario"/>
    <w:uiPriority w:val="99"/>
    <w:semiHidden/>
    <w:rsid w:val="004A7AAF"/>
    <w:rPr>
      <w:rFonts w:ascii="Palatino Linotype" w:eastAsia="Calibri" w:hAnsi="Palatino Linotype" w:cs="Calibri"/>
      <w:b/>
      <w:bCs/>
      <w:sz w:val="20"/>
      <w:szCs w:val="20"/>
      <w:lang w:val="es-ES_tradnl" w:eastAsia="es-MX"/>
    </w:rPr>
  </w:style>
  <w:style w:type="paragraph" w:customStyle="1" w:styleId="j">
    <w:name w:val="j"/>
    <w:basedOn w:val="Normal"/>
    <w:rsid w:val="004A7AAF"/>
    <w:pPr>
      <w:spacing w:before="100" w:beforeAutospacing="1" w:after="100" w:afterAutospacing="1"/>
      <w:jc w:val="both"/>
    </w:pPr>
    <w:rPr>
      <w:rFonts w:eastAsia="Calibri"/>
      <w:lang w:val="es-ES_tradnl" w:eastAsia="es-ES_tradnl"/>
    </w:rPr>
  </w:style>
  <w:style w:type="character" w:styleId="Textoennegrita">
    <w:name w:val="Strong"/>
    <w:uiPriority w:val="22"/>
    <w:qFormat/>
    <w:rsid w:val="004A7AAF"/>
    <w:rPr>
      <w:b/>
      <w:bCs/>
    </w:rPr>
  </w:style>
  <w:style w:type="table" w:customStyle="1" w:styleId="Tablaconcuadrcula1">
    <w:name w:val="Tabla con cuadrícula1"/>
    <w:basedOn w:val="Tablanormal"/>
    <w:next w:val="Tablaconcuadrcula"/>
    <w:uiPriority w:val="39"/>
    <w:rsid w:val="004A7AAF"/>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4A7AAF"/>
  </w:style>
  <w:style w:type="character" w:customStyle="1" w:styleId="Mencinsinresolver1">
    <w:name w:val="Mención sin resolver1"/>
    <w:basedOn w:val="Fuentedeprrafopredeter"/>
    <w:uiPriority w:val="99"/>
    <w:semiHidden/>
    <w:unhideWhenUsed/>
    <w:rsid w:val="004A7AAF"/>
    <w:rPr>
      <w:color w:val="605E5C"/>
      <w:shd w:val="clear" w:color="auto" w:fill="E1DFDD"/>
    </w:rPr>
  </w:style>
  <w:style w:type="character" w:customStyle="1" w:styleId="TextonotaalfinalCar">
    <w:name w:val="Texto nota al final Car"/>
    <w:basedOn w:val="Fuentedeprrafopredeter"/>
    <w:link w:val="Textonotaalfinal"/>
    <w:uiPriority w:val="99"/>
    <w:semiHidden/>
    <w:rsid w:val="004A7AAF"/>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4A7AAF"/>
    <w:pPr>
      <w:jc w:val="both"/>
    </w:pPr>
    <w:rPr>
      <w:sz w:val="20"/>
      <w:szCs w:val="20"/>
      <w:lang w:val="es-ES" w:eastAsia="es-ES"/>
    </w:rPr>
  </w:style>
  <w:style w:type="character" w:customStyle="1" w:styleId="TextonotaalfinalCar1">
    <w:name w:val="Texto nota al final Car1"/>
    <w:basedOn w:val="Fuentedeprrafopredeter"/>
    <w:uiPriority w:val="99"/>
    <w:semiHidden/>
    <w:rsid w:val="004A7AAF"/>
    <w:rPr>
      <w:rFonts w:ascii="Times New Roman" w:eastAsia="Times New Roman" w:hAnsi="Times New Roman" w:cs="Times New Roman"/>
      <w:sz w:val="20"/>
      <w:szCs w:val="20"/>
      <w:lang w:eastAsia="es-MX"/>
    </w:rPr>
  </w:style>
  <w:style w:type="character" w:customStyle="1" w:styleId="il">
    <w:name w:val="il"/>
    <w:basedOn w:val="Fuentedeprrafopredeter"/>
    <w:rsid w:val="004A7AAF"/>
  </w:style>
  <w:style w:type="paragraph" w:customStyle="1" w:styleId="n2">
    <w:name w:val="n2"/>
    <w:basedOn w:val="Normal"/>
    <w:rsid w:val="004A7AAF"/>
    <w:pPr>
      <w:spacing w:before="100" w:beforeAutospacing="1" w:after="100" w:afterAutospacing="1"/>
      <w:jc w:val="both"/>
    </w:pPr>
  </w:style>
  <w:style w:type="character" w:styleId="nfasis">
    <w:name w:val="Emphasis"/>
    <w:basedOn w:val="Fuentedeprrafopredeter"/>
    <w:uiPriority w:val="20"/>
    <w:qFormat/>
    <w:rsid w:val="004A7AAF"/>
    <w:rPr>
      <w:i/>
      <w:iCs/>
    </w:rPr>
  </w:style>
  <w:style w:type="character" w:customStyle="1" w:styleId="nacep">
    <w:name w:val="n_acep"/>
    <w:basedOn w:val="Fuentedeprrafopredeter"/>
    <w:rsid w:val="004A7AAF"/>
  </w:style>
  <w:style w:type="character" w:customStyle="1" w:styleId="notranslate">
    <w:name w:val="notranslate"/>
    <w:basedOn w:val="Fuentedeprrafopredeter"/>
    <w:rsid w:val="004A7AAF"/>
  </w:style>
  <w:style w:type="character" w:customStyle="1" w:styleId="apple-style-span">
    <w:name w:val="apple-style-span"/>
    <w:rsid w:val="004A7AAF"/>
  </w:style>
  <w:style w:type="paragraph" w:customStyle="1" w:styleId="paragraph">
    <w:name w:val="paragraph"/>
    <w:basedOn w:val="Normal"/>
    <w:rsid w:val="004A7AAF"/>
    <w:pPr>
      <w:spacing w:before="100" w:beforeAutospacing="1" w:after="100" w:afterAutospacing="1"/>
      <w:jc w:val="both"/>
    </w:pPr>
  </w:style>
  <w:style w:type="character" w:customStyle="1" w:styleId="normaltextrun">
    <w:name w:val="normaltextrun"/>
    <w:basedOn w:val="Fuentedeprrafopredeter"/>
    <w:rsid w:val="004A7AAF"/>
  </w:style>
  <w:style w:type="paragraph" w:customStyle="1" w:styleId="Body1">
    <w:name w:val="Body 1"/>
    <w:rsid w:val="004A7AAF"/>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4A7AAF"/>
    <w:pPr>
      <w:jc w:val="both"/>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4A7AAF"/>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4A7AAF"/>
  </w:style>
  <w:style w:type="character" w:customStyle="1" w:styleId="red">
    <w:name w:val="red"/>
    <w:basedOn w:val="Fuentedeprrafopredeter"/>
    <w:rsid w:val="004A7AAF"/>
  </w:style>
  <w:style w:type="paragraph" w:customStyle="1" w:styleId="francesa">
    <w:name w:val="francesa"/>
    <w:basedOn w:val="Normal"/>
    <w:rsid w:val="004A7AAF"/>
    <w:pPr>
      <w:spacing w:before="100" w:beforeAutospacing="1" w:after="100" w:afterAutospacing="1"/>
      <w:jc w:val="both"/>
    </w:pPr>
  </w:style>
  <w:style w:type="paragraph" w:customStyle="1" w:styleId="Pa0">
    <w:name w:val="Pa0"/>
    <w:basedOn w:val="Default"/>
    <w:next w:val="Default"/>
    <w:uiPriority w:val="99"/>
    <w:rsid w:val="004A7AAF"/>
    <w:pPr>
      <w:spacing w:line="221" w:lineRule="atLeast"/>
    </w:pPr>
    <w:rPr>
      <w:color w:val="auto"/>
    </w:rPr>
  </w:style>
  <w:style w:type="paragraph" w:customStyle="1" w:styleId="j2">
    <w:name w:val="j2"/>
    <w:basedOn w:val="Normal"/>
    <w:rsid w:val="004A7AAF"/>
    <w:pPr>
      <w:spacing w:before="100" w:beforeAutospacing="1" w:after="100" w:afterAutospacing="1"/>
      <w:jc w:val="both"/>
    </w:pPr>
  </w:style>
  <w:style w:type="paragraph" w:customStyle="1" w:styleId="o">
    <w:name w:val="o"/>
    <w:basedOn w:val="Normal"/>
    <w:rsid w:val="004A7AAF"/>
    <w:pPr>
      <w:spacing w:before="100" w:beforeAutospacing="1" w:after="100" w:afterAutospacing="1"/>
      <w:jc w:val="both"/>
    </w:pPr>
  </w:style>
  <w:style w:type="character" w:customStyle="1" w:styleId="h">
    <w:name w:val="h"/>
    <w:basedOn w:val="Fuentedeprrafopredeter"/>
    <w:rsid w:val="004A7AAF"/>
  </w:style>
  <w:style w:type="character" w:customStyle="1" w:styleId="i1">
    <w:name w:val="i1"/>
    <w:basedOn w:val="Fuentedeprrafopredeter"/>
    <w:rsid w:val="004A7AAF"/>
  </w:style>
  <w:style w:type="paragraph" w:styleId="Sangradetextonormal">
    <w:name w:val="Body Text Indent"/>
    <w:basedOn w:val="Normal"/>
    <w:link w:val="SangradetextonormalCar"/>
    <w:uiPriority w:val="99"/>
    <w:unhideWhenUsed/>
    <w:rsid w:val="004A7AAF"/>
    <w:pPr>
      <w:spacing w:after="120" w:line="276" w:lineRule="auto"/>
      <w:ind w:left="283"/>
      <w:jc w:val="both"/>
    </w:pPr>
    <w:rPr>
      <w:rFonts w:ascii="Palatino Linotype" w:eastAsia="Calibri" w:hAnsi="Palatino Linotype"/>
      <w:szCs w:val="22"/>
      <w:lang w:eastAsia="en-US"/>
    </w:rPr>
  </w:style>
  <w:style w:type="character" w:customStyle="1" w:styleId="SangradetextonormalCar">
    <w:name w:val="Sangría de texto normal Car"/>
    <w:basedOn w:val="Fuentedeprrafopredeter"/>
    <w:link w:val="Sangradetextonormal"/>
    <w:uiPriority w:val="99"/>
    <w:rsid w:val="004A7AAF"/>
    <w:rPr>
      <w:rFonts w:ascii="Palatino Linotype" w:eastAsia="Calibri" w:hAnsi="Palatino Linotype" w:cs="Times New Roman"/>
      <w:sz w:val="24"/>
    </w:rPr>
  </w:style>
  <w:style w:type="paragraph" w:customStyle="1" w:styleId="Citaalpie">
    <w:name w:val="Cita al pie"/>
    <w:basedOn w:val="Normal"/>
    <w:next w:val="Normal"/>
    <w:qFormat/>
    <w:rsid w:val="004A7AAF"/>
    <w:pPr>
      <w:pBdr>
        <w:top w:val="nil"/>
        <w:left w:val="nil"/>
        <w:bottom w:val="nil"/>
        <w:right w:val="nil"/>
        <w:between w:val="nil"/>
      </w:pBdr>
      <w:contextualSpacing/>
      <w:jc w:val="both"/>
    </w:pPr>
    <w:rPr>
      <w:rFonts w:ascii="Palatino Linotype" w:eastAsia="Palatino Linotype" w:hAnsi="Palatino Linotype" w:cs="Palatino Linotype"/>
      <w:i/>
      <w:color w:val="000000"/>
      <w:sz w:val="20"/>
      <w:lang w:val="es-ES_tradnl"/>
    </w:rPr>
  </w:style>
  <w:style w:type="numbering" w:customStyle="1" w:styleId="Listaactual2">
    <w:name w:val="Lista actual2"/>
    <w:uiPriority w:val="99"/>
    <w:rsid w:val="004A7AAF"/>
    <w:pPr>
      <w:numPr>
        <w:numId w:val="6"/>
      </w:numPr>
    </w:pPr>
  </w:style>
  <w:style w:type="numbering" w:customStyle="1" w:styleId="Listaactual3">
    <w:name w:val="Lista actual3"/>
    <w:uiPriority w:val="99"/>
    <w:rsid w:val="004A7AAF"/>
    <w:pPr>
      <w:numPr>
        <w:numId w:val="7"/>
      </w:numPr>
    </w:pPr>
  </w:style>
  <w:style w:type="numbering" w:customStyle="1" w:styleId="Listaactual4">
    <w:name w:val="Lista actual4"/>
    <w:uiPriority w:val="99"/>
    <w:rsid w:val="004A7AAF"/>
    <w:pPr>
      <w:numPr>
        <w:numId w:val="8"/>
      </w:numPr>
    </w:pPr>
  </w:style>
  <w:style w:type="numbering" w:customStyle="1" w:styleId="Listaactual5">
    <w:name w:val="Lista actual5"/>
    <w:uiPriority w:val="99"/>
    <w:rsid w:val="004A7AAF"/>
    <w:pPr>
      <w:numPr>
        <w:numId w:val="9"/>
      </w:numPr>
    </w:pPr>
  </w:style>
  <w:style w:type="numbering" w:customStyle="1" w:styleId="Listaactual6">
    <w:name w:val="Lista actual6"/>
    <w:uiPriority w:val="99"/>
    <w:rsid w:val="004A7AAF"/>
    <w:pPr>
      <w:numPr>
        <w:numId w:val="10"/>
      </w:numPr>
    </w:pPr>
  </w:style>
  <w:style w:type="numbering" w:customStyle="1" w:styleId="Listaactual7">
    <w:name w:val="Lista actual7"/>
    <w:uiPriority w:val="99"/>
    <w:rsid w:val="004A7AAF"/>
    <w:pPr>
      <w:numPr>
        <w:numId w:val="11"/>
      </w:numPr>
    </w:pPr>
  </w:style>
  <w:style w:type="numbering" w:customStyle="1" w:styleId="Listaactual8">
    <w:name w:val="Lista actual8"/>
    <w:uiPriority w:val="99"/>
    <w:rsid w:val="004A7AAF"/>
    <w:pPr>
      <w:numPr>
        <w:numId w:val="12"/>
      </w:numPr>
    </w:pPr>
  </w:style>
  <w:style w:type="numbering" w:customStyle="1" w:styleId="Listaactual9">
    <w:name w:val="Lista actual9"/>
    <w:uiPriority w:val="99"/>
    <w:rsid w:val="004A7AAF"/>
    <w:pPr>
      <w:numPr>
        <w:numId w:val="13"/>
      </w:numPr>
    </w:pPr>
  </w:style>
  <w:style w:type="numbering" w:customStyle="1" w:styleId="Listaactual10">
    <w:name w:val="Lista actual10"/>
    <w:uiPriority w:val="99"/>
    <w:rsid w:val="004A7AAF"/>
    <w:pPr>
      <w:numPr>
        <w:numId w:val="14"/>
      </w:numPr>
    </w:pPr>
  </w:style>
  <w:style w:type="numbering" w:customStyle="1" w:styleId="Listaactual11">
    <w:name w:val="Lista actual11"/>
    <w:uiPriority w:val="99"/>
    <w:rsid w:val="004A7AAF"/>
    <w:pPr>
      <w:numPr>
        <w:numId w:val="15"/>
      </w:numPr>
    </w:pPr>
  </w:style>
  <w:style w:type="numbering" w:customStyle="1" w:styleId="Listaactual12">
    <w:name w:val="Lista actual12"/>
    <w:uiPriority w:val="99"/>
    <w:rsid w:val="004A7AAF"/>
    <w:pPr>
      <w:numPr>
        <w:numId w:val="16"/>
      </w:numPr>
    </w:pPr>
  </w:style>
  <w:style w:type="numbering" w:customStyle="1" w:styleId="Listaactual13">
    <w:name w:val="Lista actual13"/>
    <w:uiPriority w:val="99"/>
    <w:rsid w:val="004A7AAF"/>
    <w:pPr>
      <w:numPr>
        <w:numId w:val="17"/>
      </w:numPr>
    </w:pPr>
  </w:style>
  <w:style w:type="numbering" w:customStyle="1" w:styleId="Listaactual14">
    <w:name w:val="Lista actual14"/>
    <w:uiPriority w:val="99"/>
    <w:rsid w:val="004A7AAF"/>
    <w:pPr>
      <w:numPr>
        <w:numId w:val="18"/>
      </w:numPr>
    </w:pPr>
  </w:style>
  <w:style w:type="numbering" w:customStyle="1" w:styleId="Listaactual15">
    <w:name w:val="Lista actual15"/>
    <w:uiPriority w:val="99"/>
    <w:rsid w:val="004A7AAF"/>
    <w:pPr>
      <w:numPr>
        <w:numId w:val="19"/>
      </w:numPr>
    </w:pPr>
  </w:style>
  <w:style w:type="character" w:customStyle="1" w:styleId="Mencinsinresolver2">
    <w:name w:val="Mención sin resolver2"/>
    <w:basedOn w:val="Fuentedeprrafopredeter"/>
    <w:uiPriority w:val="99"/>
    <w:semiHidden/>
    <w:unhideWhenUsed/>
    <w:rsid w:val="004A7AAF"/>
    <w:rPr>
      <w:color w:val="605E5C"/>
      <w:shd w:val="clear" w:color="auto" w:fill="E1DFDD"/>
    </w:rPr>
  </w:style>
  <w:style w:type="numbering" w:customStyle="1" w:styleId="Listaactual16">
    <w:name w:val="Lista actual16"/>
    <w:uiPriority w:val="99"/>
    <w:rsid w:val="004A7AAF"/>
    <w:pPr>
      <w:numPr>
        <w:numId w:val="20"/>
      </w:numPr>
    </w:pPr>
  </w:style>
  <w:style w:type="character" w:customStyle="1" w:styleId="Mencinsinresolver3">
    <w:name w:val="Mención sin resolver3"/>
    <w:basedOn w:val="Fuentedeprrafopredeter"/>
    <w:uiPriority w:val="99"/>
    <w:semiHidden/>
    <w:unhideWhenUsed/>
    <w:rsid w:val="004A7AAF"/>
    <w:rPr>
      <w:color w:val="605E5C"/>
      <w:shd w:val="clear" w:color="auto" w:fill="E1DFDD"/>
    </w:rPr>
  </w:style>
  <w:style w:type="numbering" w:customStyle="1" w:styleId="Listaactual17">
    <w:name w:val="Lista actual17"/>
    <w:uiPriority w:val="99"/>
    <w:rsid w:val="004A7AAF"/>
    <w:pPr>
      <w:numPr>
        <w:numId w:val="21"/>
      </w:numPr>
    </w:pPr>
  </w:style>
  <w:style w:type="paragraph" w:customStyle="1" w:styleId="fundamentos0">
    <w:name w:val="fundamentos"/>
    <w:basedOn w:val="Sinespaciado"/>
    <w:link w:val="fundamentosCar"/>
    <w:rsid w:val="004A7AAF"/>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A7AAF"/>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4A7AAF"/>
    <w:rPr>
      <w:color w:val="605E5C"/>
      <w:shd w:val="clear" w:color="auto" w:fill="E1DFDD"/>
    </w:rPr>
  </w:style>
  <w:style w:type="numbering" w:customStyle="1" w:styleId="Listaactual18">
    <w:name w:val="Lista actual18"/>
    <w:uiPriority w:val="99"/>
    <w:rsid w:val="004A7AAF"/>
  </w:style>
  <w:style w:type="numbering" w:customStyle="1" w:styleId="Listaactual19">
    <w:name w:val="Lista actual19"/>
    <w:uiPriority w:val="99"/>
    <w:rsid w:val="004A7AAF"/>
    <w:pPr>
      <w:numPr>
        <w:numId w:val="22"/>
      </w:numPr>
    </w:pPr>
  </w:style>
  <w:style w:type="numbering" w:customStyle="1" w:styleId="Listaactual20">
    <w:name w:val="Lista actual20"/>
    <w:uiPriority w:val="99"/>
    <w:rsid w:val="004A7AAF"/>
    <w:pPr>
      <w:numPr>
        <w:numId w:val="23"/>
      </w:numPr>
    </w:pPr>
  </w:style>
  <w:style w:type="numbering" w:customStyle="1" w:styleId="Listaactual21">
    <w:name w:val="Lista actual21"/>
    <w:uiPriority w:val="99"/>
    <w:rsid w:val="004A7AAF"/>
  </w:style>
  <w:style w:type="numbering" w:customStyle="1" w:styleId="Listaactual22">
    <w:name w:val="Lista actual22"/>
    <w:uiPriority w:val="99"/>
    <w:rsid w:val="004A7AAF"/>
    <w:pPr>
      <w:numPr>
        <w:numId w:val="25"/>
      </w:numPr>
    </w:pPr>
  </w:style>
  <w:style w:type="numbering" w:customStyle="1" w:styleId="Listaactual23">
    <w:name w:val="Lista actual23"/>
    <w:uiPriority w:val="99"/>
    <w:rsid w:val="004A7AAF"/>
    <w:pPr>
      <w:numPr>
        <w:numId w:val="26"/>
      </w:numPr>
    </w:pPr>
  </w:style>
  <w:style w:type="numbering" w:customStyle="1" w:styleId="Listaactual24">
    <w:name w:val="Lista actual24"/>
    <w:uiPriority w:val="99"/>
    <w:rsid w:val="004A7AAF"/>
    <w:pPr>
      <w:numPr>
        <w:numId w:val="27"/>
      </w:numPr>
    </w:pPr>
  </w:style>
  <w:style w:type="numbering" w:customStyle="1" w:styleId="Listaactual25">
    <w:name w:val="Lista actual25"/>
    <w:uiPriority w:val="99"/>
    <w:rsid w:val="004A7AAF"/>
    <w:pPr>
      <w:numPr>
        <w:numId w:val="28"/>
      </w:numPr>
    </w:pPr>
  </w:style>
  <w:style w:type="numbering" w:customStyle="1" w:styleId="Listaactual26">
    <w:name w:val="Lista actual26"/>
    <w:uiPriority w:val="99"/>
    <w:rsid w:val="004A7AAF"/>
    <w:pPr>
      <w:numPr>
        <w:numId w:val="29"/>
      </w:numPr>
    </w:pPr>
  </w:style>
  <w:style w:type="numbering" w:customStyle="1" w:styleId="Listaactual31">
    <w:name w:val="Lista actual31"/>
    <w:uiPriority w:val="99"/>
    <w:rsid w:val="004A7AAF"/>
    <w:pPr>
      <w:numPr>
        <w:numId w:val="30"/>
      </w:numPr>
    </w:pPr>
  </w:style>
  <w:style w:type="paragraph" w:customStyle="1" w:styleId="p1">
    <w:name w:val="p1"/>
    <w:basedOn w:val="Normal"/>
    <w:rsid w:val="004A7AAF"/>
    <w:rPr>
      <w:rFonts w:ascii="Helvetica" w:eastAsiaTheme="minorEastAsia" w:hAnsi="Helvetica"/>
      <w:sz w:val="18"/>
      <w:szCs w:val="18"/>
    </w:rPr>
  </w:style>
  <w:style w:type="character" w:customStyle="1" w:styleId="s1">
    <w:name w:val="s1"/>
    <w:basedOn w:val="Fuentedeprrafopredeter"/>
    <w:rsid w:val="004A7AAF"/>
    <w:rPr>
      <w:rFonts w:ascii="Helvetica" w:hAnsi="Helvetica" w:hint="default"/>
      <w:b w:val="0"/>
      <w:bCs w:val="0"/>
      <w:i w:val="0"/>
      <w:iCs w:val="0"/>
      <w:sz w:val="18"/>
      <w:szCs w:val="18"/>
    </w:rPr>
  </w:style>
  <w:style w:type="numbering" w:customStyle="1" w:styleId="Listaactual27">
    <w:name w:val="Lista actual27"/>
    <w:uiPriority w:val="99"/>
    <w:rsid w:val="004A7AAF"/>
    <w:pPr>
      <w:numPr>
        <w:numId w:val="31"/>
      </w:numPr>
    </w:pPr>
  </w:style>
  <w:style w:type="numbering" w:customStyle="1" w:styleId="Sinlista1">
    <w:name w:val="Sin lista1"/>
    <w:next w:val="Sinlista"/>
    <w:uiPriority w:val="99"/>
    <w:semiHidden/>
    <w:unhideWhenUsed/>
    <w:rsid w:val="004A7AAF"/>
  </w:style>
  <w:style w:type="table" w:customStyle="1" w:styleId="Tablaconcuadrcula2">
    <w:name w:val="Tabla con cuadrícula2"/>
    <w:basedOn w:val="Tablanormal"/>
    <w:next w:val="Tablaconcuadrcula"/>
    <w:uiPriority w:val="39"/>
    <w:rsid w:val="004A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A7AAF"/>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4A7AAF"/>
    <w:pPr>
      <w:numPr>
        <w:numId w:val="5"/>
      </w:numPr>
    </w:pPr>
  </w:style>
  <w:style w:type="numbering" w:customStyle="1" w:styleId="Listaactual81">
    <w:name w:val="Lista actual81"/>
    <w:uiPriority w:val="99"/>
    <w:rsid w:val="004A7AAF"/>
    <w:pPr>
      <w:numPr>
        <w:numId w:val="32"/>
      </w:numPr>
    </w:pPr>
  </w:style>
  <w:style w:type="numbering" w:customStyle="1" w:styleId="Listaactual91">
    <w:name w:val="Lista actual91"/>
    <w:uiPriority w:val="99"/>
    <w:rsid w:val="004A7AAF"/>
    <w:pPr>
      <w:numPr>
        <w:numId w:val="33"/>
      </w:numPr>
    </w:pPr>
  </w:style>
  <w:style w:type="numbering" w:customStyle="1" w:styleId="Sinlista11">
    <w:name w:val="Sin lista11"/>
    <w:next w:val="Sinlista"/>
    <w:uiPriority w:val="99"/>
    <w:semiHidden/>
    <w:unhideWhenUsed/>
    <w:rsid w:val="004A7AAF"/>
  </w:style>
  <w:style w:type="numbering" w:customStyle="1" w:styleId="Listaactual111">
    <w:name w:val="Lista actual111"/>
    <w:uiPriority w:val="99"/>
    <w:rsid w:val="004A7AAF"/>
    <w:pPr>
      <w:numPr>
        <w:numId w:val="34"/>
      </w:numPr>
    </w:pPr>
  </w:style>
  <w:style w:type="numbering" w:customStyle="1" w:styleId="Listaactual211">
    <w:name w:val="Lista actual211"/>
    <w:uiPriority w:val="99"/>
    <w:rsid w:val="004A7AAF"/>
    <w:pPr>
      <w:numPr>
        <w:numId w:val="35"/>
      </w:numPr>
    </w:pPr>
  </w:style>
  <w:style w:type="paragraph" w:customStyle="1" w:styleId="NormalINFOEM">
    <w:name w:val="Normal INFOEM"/>
    <w:basedOn w:val="Normal"/>
    <w:link w:val="NormalINFOEMCar"/>
    <w:qFormat/>
    <w:rsid w:val="004A7AAF"/>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4A7AAF"/>
    <w:rPr>
      <w:rFonts w:ascii="Palatino Linotype" w:eastAsia="Calibri" w:hAnsi="Palatino Linotype" w:cs="Calibri"/>
      <w:sz w:val="24"/>
      <w:lang w:val="es-ES_tradnl" w:eastAsia="es-MX"/>
    </w:rPr>
  </w:style>
  <w:style w:type="numbering" w:customStyle="1" w:styleId="Listaactual101">
    <w:name w:val="Lista actual101"/>
    <w:uiPriority w:val="99"/>
    <w:rsid w:val="004A7AAF"/>
    <w:pPr>
      <w:numPr>
        <w:numId w:val="36"/>
      </w:numPr>
    </w:pPr>
  </w:style>
  <w:style w:type="numbering" w:customStyle="1" w:styleId="Listaactual121">
    <w:name w:val="Lista actual121"/>
    <w:uiPriority w:val="99"/>
    <w:rsid w:val="004A7AAF"/>
    <w:pPr>
      <w:numPr>
        <w:numId w:val="37"/>
      </w:numPr>
    </w:pPr>
  </w:style>
  <w:style w:type="numbering" w:customStyle="1" w:styleId="Listaactual131">
    <w:name w:val="Lista actual131"/>
    <w:uiPriority w:val="99"/>
    <w:rsid w:val="004A7AAF"/>
    <w:pPr>
      <w:numPr>
        <w:numId w:val="38"/>
      </w:numPr>
    </w:pPr>
  </w:style>
  <w:style w:type="numbering" w:customStyle="1" w:styleId="Listaactual221">
    <w:name w:val="Lista actual221"/>
    <w:uiPriority w:val="99"/>
    <w:rsid w:val="004A7AAF"/>
    <w:pPr>
      <w:numPr>
        <w:numId w:val="39"/>
      </w:numPr>
    </w:pPr>
  </w:style>
  <w:style w:type="numbering" w:customStyle="1" w:styleId="Listaactual311">
    <w:name w:val="Lista actual311"/>
    <w:uiPriority w:val="99"/>
    <w:rsid w:val="004A7AAF"/>
    <w:pPr>
      <w:numPr>
        <w:numId w:val="24"/>
      </w:numPr>
    </w:pPr>
  </w:style>
  <w:style w:type="paragraph" w:styleId="Revisin">
    <w:name w:val="Revision"/>
    <w:hidden/>
    <w:uiPriority w:val="99"/>
    <w:semiHidden/>
    <w:rsid w:val="004A7AAF"/>
    <w:pPr>
      <w:spacing w:after="0" w:line="240" w:lineRule="auto"/>
    </w:pPr>
    <w:rPr>
      <w:rFonts w:ascii="Calibri" w:eastAsia="Calibri" w:hAnsi="Calibri" w:cs="Calibri"/>
      <w:lang w:eastAsia="es-MX"/>
    </w:rPr>
  </w:style>
  <w:style w:type="numbering" w:customStyle="1" w:styleId="Listaactual41">
    <w:name w:val="Lista actual41"/>
    <w:uiPriority w:val="99"/>
    <w:rsid w:val="004A7AAF"/>
    <w:pPr>
      <w:numPr>
        <w:numId w:val="40"/>
      </w:numPr>
    </w:pPr>
  </w:style>
  <w:style w:type="numbering" w:customStyle="1" w:styleId="Listaactual51">
    <w:name w:val="Lista actual51"/>
    <w:uiPriority w:val="99"/>
    <w:rsid w:val="004A7AAF"/>
    <w:pPr>
      <w:numPr>
        <w:numId w:val="41"/>
      </w:numPr>
    </w:pPr>
  </w:style>
  <w:style w:type="numbering" w:customStyle="1" w:styleId="Listaactual61">
    <w:name w:val="Lista actual61"/>
    <w:uiPriority w:val="99"/>
    <w:rsid w:val="004A7AAF"/>
    <w:pPr>
      <w:numPr>
        <w:numId w:val="42"/>
      </w:numPr>
    </w:pPr>
  </w:style>
  <w:style w:type="numbering" w:customStyle="1" w:styleId="Listaactual71">
    <w:name w:val="Lista actual71"/>
    <w:uiPriority w:val="99"/>
    <w:rsid w:val="004A7AAF"/>
    <w:pPr>
      <w:numPr>
        <w:numId w:val="43"/>
      </w:numPr>
    </w:pPr>
  </w:style>
  <w:style w:type="numbering" w:customStyle="1" w:styleId="Listaactual811">
    <w:name w:val="Lista actual811"/>
    <w:uiPriority w:val="99"/>
    <w:rsid w:val="004A7AAF"/>
    <w:pPr>
      <w:numPr>
        <w:numId w:val="44"/>
      </w:numPr>
    </w:pPr>
  </w:style>
  <w:style w:type="numbering" w:customStyle="1" w:styleId="Listaactual911">
    <w:name w:val="Lista actual911"/>
    <w:uiPriority w:val="99"/>
    <w:rsid w:val="004A7AAF"/>
    <w:pPr>
      <w:numPr>
        <w:numId w:val="45"/>
      </w:numPr>
    </w:pPr>
  </w:style>
  <w:style w:type="numbering" w:customStyle="1" w:styleId="Listaactual1011">
    <w:name w:val="Lista actual1011"/>
    <w:uiPriority w:val="99"/>
    <w:rsid w:val="004A7AAF"/>
    <w:pPr>
      <w:numPr>
        <w:numId w:val="46"/>
      </w:numPr>
    </w:pPr>
  </w:style>
  <w:style w:type="numbering" w:customStyle="1" w:styleId="Listaactual1111">
    <w:name w:val="Lista actual1111"/>
    <w:uiPriority w:val="99"/>
    <w:rsid w:val="004A7AAF"/>
    <w:pPr>
      <w:numPr>
        <w:numId w:val="47"/>
      </w:numPr>
    </w:pPr>
  </w:style>
  <w:style w:type="numbering" w:customStyle="1" w:styleId="Listaactual1211">
    <w:name w:val="Lista actual1211"/>
    <w:uiPriority w:val="99"/>
    <w:rsid w:val="004A7AAF"/>
    <w:pPr>
      <w:numPr>
        <w:numId w:val="48"/>
      </w:numPr>
    </w:pPr>
  </w:style>
  <w:style w:type="numbering" w:customStyle="1" w:styleId="Listaactual1311">
    <w:name w:val="Lista actual1311"/>
    <w:uiPriority w:val="99"/>
    <w:rsid w:val="004A7AAF"/>
    <w:pPr>
      <w:numPr>
        <w:numId w:val="49"/>
      </w:numPr>
    </w:pPr>
  </w:style>
  <w:style w:type="numbering" w:customStyle="1" w:styleId="Listaactual28">
    <w:name w:val="Lista actual28"/>
    <w:uiPriority w:val="99"/>
    <w:rsid w:val="004A7AAF"/>
    <w:pPr>
      <w:numPr>
        <w:numId w:val="50"/>
      </w:numPr>
    </w:pPr>
  </w:style>
  <w:style w:type="numbering" w:customStyle="1" w:styleId="Listaactual29">
    <w:name w:val="Lista actual29"/>
    <w:uiPriority w:val="99"/>
    <w:rsid w:val="004A7AAF"/>
    <w:pPr>
      <w:numPr>
        <w:numId w:val="51"/>
      </w:numPr>
    </w:pPr>
  </w:style>
  <w:style w:type="numbering" w:customStyle="1" w:styleId="Listaactual30">
    <w:name w:val="Lista actual30"/>
    <w:uiPriority w:val="99"/>
    <w:rsid w:val="004A7AAF"/>
    <w:pPr>
      <w:numPr>
        <w:numId w:val="52"/>
      </w:numPr>
    </w:pPr>
  </w:style>
  <w:style w:type="character" w:customStyle="1" w:styleId="Mencinsinresolver5">
    <w:name w:val="Mención sin resolver5"/>
    <w:basedOn w:val="Fuentedeprrafopredeter"/>
    <w:uiPriority w:val="99"/>
    <w:semiHidden/>
    <w:unhideWhenUsed/>
    <w:rsid w:val="004A7AAF"/>
    <w:rPr>
      <w:color w:val="605E5C"/>
      <w:shd w:val="clear" w:color="auto" w:fill="E1DFDD"/>
    </w:rPr>
  </w:style>
  <w:style w:type="numbering" w:customStyle="1" w:styleId="Listaactual32">
    <w:name w:val="Lista actual32"/>
    <w:uiPriority w:val="99"/>
    <w:rsid w:val="004A7AAF"/>
    <w:pPr>
      <w:numPr>
        <w:numId w:val="53"/>
      </w:numPr>
    </w:pPr>
  </w:style>
  <w:style w:type="numbering" w:customStyle="1" w:styleId="Listaactual33">
    <w:name w:val="Lista actual33"/>
    <w:uiPriority w:val="99"/>
    <w:rsid w:val="004A7AAF"/>
    <w:pPr>
      <w:numPr>
        <w:numId w:val="54"/>
      </w:numPr>
    </w:pPr>
  </w:style>
  <w:style w:type="numbering" w:customStyle="1" w:styleId="Listaactual34">
    <w:name w:val="Lista actual34"/>
    <w:uiPriority w:val="99"/>
    <w:rsid w:val="004A7AAF"/>
    <w:pPr>
      <w:numPr>
        <w:numId w:val="55"/>
      </w:numPr>
    </w:pPr>
  </w:style>
  <w:style w:type="numbering" w:customStyle="1" w:styleId="Listaactual35">
    <w:name w:val="Lista actual35"/>
    <w:uiPriority w:val="99"/>
    <w:rsid w:val="004A7AAF"/>
    <w:pPr>
      <w:numPr>
        <w:numId w:val="56"/>
      </w:numPr>
    </w:pPr>
  </w:style>
  <w:style w:type="numbering" w:customStyle="1" w:styleId="Listaactual36">
    <w:name w:val="Lista actual36"/>
    <w:uiPriority w:val="99"/>
    <w:rsid w:val="004A7AAF"/>
    <w:pPr>
      <w:numPr>
        <w:numId w:val="57"/>
      </w:numPr>
    </w:pPr>
  </w:style>
  <w:style w:type="numbering" w:customStyle="1" w:styleId="Listaactual37">
    <w:name w:val="Lista actual37"/>
    <w:uiPriority w:val="99"/>
    <w:rsid w:val="004A7AAF"/>
    <w:pPr>
      <w:numPr>
        <w:numId w:val="58"/>
      </w:numPr>
    </w:pPr>
  </w:style>
  <w:style w:type="numbering" w:customStyle="1" w:styleId="Listaactual38">
    <w:name w:val="Lista actual38"/>
    <w:uiPriority w:val="99"/>
    <w:rsid w:val="004A7AAF"/>
    <w:pPr>
      <w:numPr>
        <w:numId w:val="59"/>
      </w:numPr>
    </w:pPr>
  </w:style>
  <w:style w:type="paragraph" w:styleId="Textoindependiente2">
    <w:name w:val="Body Text 2"/>
    <w:basedOn w:val="Normal"/>
    <w:link w:val="Textoindependiente2Car"/>
    <w:uiPriority w:val="99"/>
    <w:semiHidden/>
    <w:unhideWhenUsed/>
    <w:rsid w:val="004A7AAF"/>
    <w:pPr>
      <w:spacing w:after="120" w:line="480" w:lineRule="auto"/>
      <w:jc w:val="both"/>
    </w:pPr>
    <w:rPr>
      <w:rFonts w:ascii="Palatino Linotype" w:eastAsia="Calibri" w:hAnsi="Palatino Linotype" w:cs="Calibri"/>
      <w:szCs w:val="22"/>
      <w:lang w:val="es-ES_tradnl"/>
    </w:rPr>
  </w:style>
  <w:style w:type="character" w:customStyle="1" w:styleId="Textoindependiente2Car">
    <w:name w:val="Texto independiente 2 Car"/>
    <w:basedOn w:val="Fuentedeprrafopredeter"/>
    <w:link w:val="Textoindependiente2"/>
    <w:uiPriority w:val="99"/>
    <w:semiHidden/>
    <w:rsid w:val="004A7AAF"/>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703">
      <w:bodyDiv w:val="1"/>
      <w:marLeft w:val="0"/>
      <w:marRight w:val="0"/>
      <w:marTop w:val="0"/>
      <w:marBottom w:val="0"/>
      <w:divBdr>
        <w:top w:val="none" w:sz="0" w:space="0" w:color="auto"/>
        <w:left w:val="none" w:sz="0" w:space="0" w:color="auto"/>
        <w:bottom w:val="none" w:sz="0" w:space="0" w:color="auto"/>
        <w:right w:val="none" w:sz="0" w:space="0" w:color="auto"/>
      </w:divBdr>
    </w:div>
    <w:div w:id="2711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curriculum%20vitae"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52</Pages>
  <Words>12821</Words>
  <Characters>70516</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Arturo Estanislao Macedo Albarrán</cp:lastModifiedBy>
  <cp:revision>9</cp:revision>
  <cp:lastPrinted>2025-08-27T17:29:00Z</cp:lastPrinted>
  <dcterms:created xsi:type="dcterms:W3CDTF">2025-08-20T18:52:00Z</dcterms:created>
  <dcterms:modified xsi:type="dcterms:W3CDTF">2025-09-11T18:19:00Z</dcterms:modified>
</cp:coreProperties>
</file>