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0BDC7" w14:textId="3232C1A4" w:rsidR="00A83B4F" w:rsidRDefault="0029071C" w:rsidP="00473303">
      <w:pPr>
        <w:shd w:val="clear" w:color="auto" w:fill="FFFFFF"/>
        <w:spacing w:line="360" w:lineRule="auto"/>
        <w:jc w:val="both"/>
        <w:rPr>
          <w:rFonts w:ascii="Palatino Linotype" w:hAnsi="Palatino Linotype" w:cs="Arial"/>
          <w:color w:val="000000"/>
          <w:lang w:val="es-MX" w:eastAsia="es-MX"/>
        </w:rPr>
      </w:pPr>
      <w:bookmarkStart w:id="0" w:name="_Hlk188878809"/>
      <w:bookmarkEnd w:id="0"/>
      <w:r w:rsidRPr="00374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2539BC">
        <w:rPr>
          <w:rFonts w:ascii="Palatino Linotype" w:hAnsi="Palatino Linotype" w:cs="Arial"/>
          <w:color w:val="000000"/>
          <w:lang w:val="es-MX" w:eastAsia="es-MX"/>
        </w:rPr>
        <w:t>seis de febrero</w:t>
      </w:r>
      <w:r w:rsidR="00495255" w:rsidRPr="00495255">
        <w:rPr>
          <w:rFonts w:ascii="Palatino Linotype" w:hAnsi="Palatino Linotype" w:cs="Arial"/>
          <w:color w:val="000000"/>
          <w:lang w:val="es-MX" w:eastAsia="es-MX"/>
        </w:rPr>
        <w:t xml:space="preserve"> de dos mil veinticinco</w:t>
      </w:r>
      <w:r w:rsidR="00495255" w:rsidRPr="00374FE7">
        <w:rPr>
          <w:rFonts w:ascii="Palatino Linotype" w:hAnsi="Palatino Linotype" w:cs="Arial"/>
          <w:color w:val="000000"/>
          <w:lang w:val="es-MX" w:eastAsia="es-MX"/>
        </w:rPr>
        <w:t>.</w:t>
      </w:r>
    </w:p>
    <w:p w14:paraId="40E3022F" w14:textId="77777777" w:rsidR="00473303" w:rsidRPr="00473303" w:rsidRDefault="00473303" w:rsidP="00473303">
      <w:pPr>
        <w:shd w:val="clear" w:color="auto" w:fill="FFFFFF"/>
        <w:spacing w:line="360" w:lineRule="auto"/>
        <w:jc w:val="both"/>
        <w:rPr>
          <w:rFonts w:ascii="Palatino Linotype" w:hAnsi="Palatino Linotype" w:cs="Arial"/>
          <w:color w:val="000000"/>
          <w:lang w:val="es-MX" w:eastAsia="es-MX"/>
        </w:rPr>
      </w:pPr>
    </w:p>
    <w:p w14:paraId="27ED4746" w14:textId="0BFBCA71" w:rsidR="009E0E89" w:rsidRPr="00374FE7"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r w:rsidR="00C45025" w:rsidRPr="00374FE7">
        <w:rPr>
          <w:rFonts w:ascii="Palatino Linotype" w:eastAsiaTheme="minorHAnsi" w:hAnsi="Palatino Linotype" w:cs="Arial"/>
          <w:b/>
          <w:lang w:val="es-MX" w:eastAsia="en-US"/>
        </w:rPr>
        <w:t>0</w:t>
      </w:r>
      <w:r w:rsidR="00473303">
        <w:rPr>
          <w:rFonts w:ascii="Palatino Linotype" w:eastAsiaTheme="minorHAnsi" w:hAnsi="Palatino Linotype" w:cs="Arial"/>
          <w:b/>
          <w:lang w:val="es-MX" w:eastAsia="en-US"/>
        </w:rPr>
        <w:t>7</w:t>
      </w:r>
      <w:r w:rsidR="002539BC">
        <w:rPr>
          <w:rFonts w:ascii="Palatino Linotype" w:eastAsiaTheme="minorHAnsi" w:hAnsi="Palatino Linotype" w:cs="Arial"/>
          <w:b/>
          <w:lang w:val="es-MX" w:eastAsia="en-US"/>
        </w:rPr>
        <w:t>690</w:t>
      </w:r>
      <w:r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w:t>
      </w:r>
      <w:r w:rsidR="002539BC">
        <w:rPr>
          <w:rFonts w:ascii="Palatino Linotype" w:hAnsi="Palatino Linotype" w:cs="Arial"/>
        </w:rPr>
        <w:t>por</w:t>
      </w:r>
      <w:r w:rsidR="00F94726" w:rsidRPr="00F94726">
        <w:rPr>
          <w:rFonts w:ascii="Palatino Linotype" w:hAnsi="Palatino Linotype" w:cs="Arial"/>
          <w:b/>
        </w:rPr>
        <w:t xml:space="preserve"> </w:t>
      </w:r>
      <w:r w:rsidR="00F04327">
        <w:rPr>
          <w:rFonts w:ascii="Palatino Linotype" w:hAnsi="Palatino Linotype" w:cs="Arial"/>
          <w:b/>
        </w:rPr>
        <w:t>XXXXXX</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en lo sucesivo</w:t>
      </w:r>
      <w:r w:rsidR="00F94726">
        <w:rPr>
          <w:rFonts w:ascii="Palatino Linotype" w:hAnsi="Palatino Linotype" w:cs="Arial"/>
        </w:rPr>
        <w:t xml:space="preserve"> la parte </w:t>
      </w:r>
      <w:r w:rsidR="005F1F89" w:rsidRPr="00374FE7">
        <w:rPr>
          <w:rFonts w:ascii="Palatino Linotype" w:hAnsi="Palatino Linotype" w:cs="Arial"/>
          <w:b/>
        </w:rPr>
        <w:t>Recurrente</w:t>
      </w:r>
      <w:r w:rsidRPr="00374FE7">
        <w:rPr>
          <w:rFonts w:ascii="Palatino Linotype" w:eastAsiaTheme="minorHAnsi" w:hAnsi="Palatino Linotype" w:cs="Arial"/>
          <w:lang w:val="es-MX" w:eastAsia="en-US"/>
        </w:rPr>
        <w:t>, en contra de la respuesta de</w:t>
      </w:r>
      <w:r w:rsidR="002539BC">
        <w:rPr>
          <w:rFonts w:ascii="Palatino Linotype" w:eastAsiaTheme="minorHAnsi" w:hAnsi="Palatino Linotype" w:cs="Arial"/>
          <w:lang w:val="es-MX" w:eastAsia="en-US"/>
        </w:rPr>
        <w:t>l</w:t>
      </w:r>
      <w:r w:rsidRPr="00374FE7">
        <w:rPr>
          <w:rFonts w:ascii="Palatino Linotype" w:eastAsiaTheme="minorHAnsi" w:hAnsi="Palatino Linotype" w:cs="Arial"/>
          <w:lang w:val="es-MX" w:eastAsia="en-US"/>
        </w:rPr>
        <w:t xml:space="preserve"> </w:t>
      </w:r>
      <w:r w:rsidR="002539BC" w:rsidRPr="002539BC">
        <w:rPr>
          <w:rFonts w:ascii="Palatino Linotype" w:eastAsiaTheme="minorHAnsi" w:hAnsi="Palatino Linotype" w:cs="Arial"/>
          <w:b/>
          <w:lang w:val="es-MX" w:eastAsia="en-US"/>
        </w:rPr>
        <w:t>Sistema de Autopistas, Aeropuertos, Servicios Conexos y Auxiliares del Estado de México</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00F94726">
        <w:rPr>
          <w:rFonts w:ascii="Palatino Linotype" w:eastAsiaTheme="minorHAnsi" w:hAnsi="Palatino Linotype" w:cs="Arial"/>
          <w:lang w:val="es-MX" w:eastAsia="en-US"/>
        </w:rPr>
        <w:t xml:space="preserve"> el </w:t>
      </w:r>
      <w:r w:rsidRPr="00374FE7">
        <w:rPr>
          <w:rFonts w:ascii="Palatino Linotype" w:eastAsiaTheme="minorHAnsi" w:hAnsi="Palatino Linotype" w:cs="Arial"/>
          <w:b/>
          <w:lang w:val="es-MX" w:eastAsia="en-US"/>
        </w:rPr>
        <w:t xml:space="preserve">Sujeto Obligado, </w:t>
      </w:r>
      <w:r w:rsidRPr="00374FE7">
        <w:rPr>
          <w:rFonts w:ascii="Palatino Linotype" w:eastAsiaTheme="minorHAnsi" w:hAnsi="Palatino Linotype" w:cs="Arial"/>
          <w:lang w:val="es-MX" w:eastAsia="en-US"/>
        </w:rPr>
        <w:t>se procede a dictar la presente resolución.</w:t>
      </w:r>
    </w:p>
    <w:p w14:paraId="54D402F3" w14:textId="77777777" w:rsidR="00C753C2" w:rsidRPr="00374FE7"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BCE63CA" w14:textId="333D080C" w:rsidR="008A446B" w:rsidRPr="00374FE7" w:rsidRDefault="0029071C" w:rsidP="008A446B">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CE76E1">
        <w:rPr>
          <w:rFonts w:ascii="Palatino Linotype" w:eastAsiaTheme="minorHAnsi" w:hAnsi="Palatino Linotype" w:cs="Arial"/>
          <w:szCs w:val="22"/>
          <w:lang w:val="es-MX" w:eastAsia="en-US"/>
        </w:rPr>
        <w:t>veintinueve</w:t>
      </w:r>
      <w:r w:rsidR="00473303">
        <w:rPr>
          <w:rFonts w:ascii="Palatino Linotype" w:eastAsiaTheme="minorHAnsi" w:hAnsi="Palatino Linotype" w:cs="Arial"/>
          <w:szCs w:val="22"/>
          <w:lang w:val="es-MX" w:eastAsia="en-US"/>
        </w:rPr>
        <w:t xml:space="preserve"> de octubre</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w:t>
      </w:r>
      <w:r w:rsidR="00F94726">
        <w:rPr>
          <w:rFonts w:ascii="Palatino Linotype" w:eastAsiaTheme="minorHAnsi" w:hAnsi="Palatino Linotype" w:cs="Arial"/>
          <w:szCs w:val="22"/>
          <w:lang w:val="es-MX" w:eastAsia="en-US"/>
        </w:rPr>
        <w:t>cuatro</w:t>
      </w:r>
      <w:r w:rsidRPr="00374FE7">
        <w:rPr>
          <w:rFonts w:ascii="Palatino Linotype" w:eastAsiaTheme="minorHAnsi" w:hAnsi="Palatino Linotype" w:cs="Arial"/>
          <w:szCs w:val="22"/>
          <w:lang w:val="es-MX" w:eastAsia="en-US"/>
        </w:rPr>
        <w:t xml:space="preserve">, </w:t>
      </w:r>
      <w:r w:rsidR="00F94726">
        <w:rPr>
          <w:rFonts w:ascii="Palatino Linotype" w:eastAsiaTheme="minorHAnsi" w:hAnsi="Palatino Linotype" w:cs="Arial"/>
          <w:szCs w:val="22"/>
          <w:lang w:val="es-MX" w:eastAsia="en-US"/>
        </w:rPr>
        <w:t>la parte</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presentó a través d</w:t>
      </w:r>
      <w:r w:rsidR="00CF1704">
        <w:rPr>
          <w:rFonts w:ascii="Palatino Linotype" w:eastAsiaTheme="minorHAnsi" w:hAnsi="Palatino Linotype" w:cs="Arial"/>
          <w:szCs w:val="22"/>
          <w:lang w:val="es-MX" w:eastAsia="en-US"/>
        </w:rPr>
        <w:t>el</w:t>
      </w:r>
      <w:r w:rsidR="00B77FED">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CE76E1" w:rsidRPr="00CE76E1">
        <w:rPr>
          <w:rFonts w:ascii="Palatino Linotype" w:eastAsiaTheme="minorHAnsi" w:hAnsi="Palatino Linotype" w:cs="Arial"/>
          <w:b/>
          <w:szCs w:val="22"/>
          <w:lang w:val="es-MX" w:eastAsia="en-US"/>
        </w:rPr>
        <w:t>00127/SAASCAEM/IP/2024</w:t>
      </w:r>
      <w:r w:rsidRPr="00374FE7">
        <w:rPr>
          <w:rFonts w:ascii="Palatino Linotype" w:eastAsiaTheme="minorHAnsi" w:hAnsi="Palatino Linotype" w:cs="Arial"/>
          <w:szCs w:val="22"/>
          <w:lang w:val="es-MX" w:eastAsia="en-US"/>
        </w:rPr>
        <w:t xml:space="preserve">, mediante la cual solicitó lo </w:t>
      </w:r>
      <w:proofErr w:type="gramStart"/>
      <w:r w:rsidRPr="00374FE7">
        <w:rPr>
          <w:rFonts w:ascii="Palatino Linotype" w:eastAsiaTheme="minorHAnsi" w:hAnsi="Palatino Linotype" w:cs="Arial"/>
          <w:szCs w:val="22"/>
          <w:lang w:val="es-MX" w:eastAsia="en-US"/>
        </w:rPr>
        <w:t>siguiente</w:t>
      </w:r>
      <w:proofErr w:type="gramEnd"/>
      <w:r w:rsidRPr="00374FE7">
        <w:rPr>
          <w:rFonts w:ascii="Palatino Linotype" w:eastAsiaTheme="minorHAnsi" w:hAnsi="Palatino Linotype" w:cs="Arial"/>
          <w:szCs w:val="22"/>
          <w:lang w:val="es-MX" w:eastAsia="en-US"/>
        </w:rPr>
        <w:t>:</w:t>
      </w:r>
    </w:p>
    <w:p w14:paraId="47D71BFE" w14:textId="77777777" w:rsidR="008A446B" w:rsidRPr="00374FE7" w:rsidRDefault="008A446B" w:rsidP="00B77FED">
      <w:pPr>
        <w:pStyle w:val="Sinespaciado"/>
        <w:rPr>
          <w:rFonts w:eastAsiaTheme="minorHAnsi"/>
          <w:lang w:eastAsia="en-US"/>
        </w:rPr>
      </w:pPr>
    </w:p>
    <w:p w14:paraId="2259B06C" w14:textId="1148CA6A" w:rsidR="00DD2DA4" w:rsidRPr="00B77FED" w:rsidRDefault="0029071C" w:rsidP="00CF1704">
      <w:pPr>
        <w:spacing w:line="276" w:lineRule="auto"/>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CE76E1" w:rsidRPr="00CE76E1">
        <w:rPr>
          <w:rFonts w:ascii="Palatino Linotype" w:hAnsi="Palatino Linotype"/>
          <w:i/>
          <w:sz w:val="22"/>
          <w:szCs w:val="22"/>
          <w:lang w:val="es-MX" w:eastAsia="es-MX"/>
        </w:rPr>
        <w:t xml:space="preserve">1.- Requiero todos </w:t>
      </w:r>
      <w:r w:rsidR="00CE76E1" w:rsidRPr="00944A09">
        <w:rPr>
          <w:rFonts w:ascii="Palatino Linotype" w:hAnsi="Palatino Linotype"/>
          <w:i/>
          <w:sz w:val="22"/>
          <w:szCs w:val="22"/>
          <w:lang w:val="es-MX" w:eastAsia="es-MX"/>
        </w:rPr>
        <w:t>los documentos probatorios de la posesión o propiedad del inmueble donde se encuentra la caseta de cobro ubicada en el kilómetro 22+200 (caseta Villa Guerrero) de la autopista Tenango Ixtapan de la Sal, en versión pública. 2.- Solicito saber bajo qué documento legal y en qué fecha fue adquirida la propiedad o posesión del inmueble donde se encuentra la caseta de cobro ubicada en el kilómetro 22+200 (caseta Villa Guerrero) de la autopista Tenango Ixtapan de la Sal. 3.- Solicito saber bajo qué forma de adquirir la propiedad</w:t>
      </w:r>
      <w:r w:rsidR="00CE76E1" w:rsidRPr="00CE76E1">
        <w:rPr>
          <w:rFonts w:ascii="Palatino Linotype" w:hAnsi="Palatino Linotype"/>
          <w:i/>
          <w:sz w:val="22"/>
          <w:szCs w:val="22"/>
          <w:lang w:val="es-MX" w:eastAsia="es-MX"/>
        </w:rPr>
        <w:t xml:space="preserve"> se obtuvo la </w:t>
      </w:r>
      <w:r w:rsidR="00CE76E1" w:rsidRPr="00CE76E1">
        <w:rPr>
          <w:rFonts w:ascii="Palatino Linotype" w:hAnsi="Palatino Linotype"/>
          <w:i/>
          <w:sz w:val="22"/>
          <w:szCs w:val="22"/>
          <w:lang w:val="es-MX" w:eastAsia="es-MX"/>
        </w:rPr>
        <w:lastRenderedPageBreak/>
        <w:t>posesión o propiedad del inmueble donde se encuentra la caseta de cobro ubicada en el kilómetro 22+200 (caseta Villa Guerrero) de la autopista Tenango Ixtapan de la Sal.</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473303">
      <w:pPr>
        <w:pStyle w:val="Sinespaciado"/>
        <w:rPr>
          <w:rFonts w:eastAsiaTheme="minorHAnsi"/>
          <w:lang w:eastAsia="en-US"/>
        </w:rPr>
      </w:pPr>
    </w:p>
    <w:p w14:paraId="36EF003F" w14:textId="1B809F4E" w:rsidR="00F94726" w:rsidRPr="00374FE7"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2079BF">
        <w:rPr>
          <w:rFonts w:ascii="Palatino Linotype" w:eastAsiaTheme="minorHAnsi" w:hAnsi="Palatino Linotype" w:cstheme="minorBidi"/>
          <w:b/>
          <w:color w:val="000000"/>
          <w:lang w:val="es-MX" w:eastAsia="en-US"/>
        </w:rPr>
        <w:t>SAIMEX</w:t>
      </w:r>
      <w:r w:rsidRPr="00374FE7">
        <w:rPr>
          <w:rFonts w:ascii="Palatino Linotype" w:eastAsiaTheme="minorHAnsi" w:hAnsi="Palatino Linotype" w:cstheme="minorBidi"/>
          <w:color w:val="000000"/>
          <w:lang w:val="es-MX" w:eastAsia="en-US"/>
        </w:rPr>
        <w:t>.</w:t>
      </w:r>
    </w:p>
    <w:p w14:paraId="5ED9600C" w14:textId="77777777" w:rsidR="00792B0D" w:rsidRDefault="00792B0D" w:rsidP="0029071C">
      <w:pPr>
        <w:spacing w:line="360" w:lineRule="auto"/>
        <w:jc w:val="both"/>
        <w:rPr>
          <w:rFonts w:ascii="Palatino Linotype" w:eastAsiaTheme="minorHAnsi" w:hAnsi="Palatino Linotype" w:cs="Arial"/>
          <w:b/>
          <w:sz w:val="28"/>
          <w:lang w:val="es-MX" w:eastAsia="en-US"/>
        </w:rPr>
      </w:pPr>
    </w:p>
    <w:p w14:paraId="6EBD4FB4" w14:textId="2E333F94"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w:t>
      </w:r>
      <w:r w:rsidR="0029071C" w:rsidRPr="00374FE7">
        <w:rPr>
          <w:rFonts w:ascii="Palatino Linotype" w:eastAsiaTheme="minorHAnsi" w:hAnsi="Palatino Linotype" w:cs="Arial"/>
          <w:b/>
          <w:sz w:val="28"/>
          <w:lang w:val="es-MX" w:eastAsia="en-US"/>
        </w:rPr>
        <w:t xml:space="preserve">O. </w:t>
      </w:r>
      <w:r w:rsidR="00792B0D">
        <w:rPr>
          <w:rFonts w:ascii="Palatino Linotype" w:eastAsiaTheme="minorHAnsi" w:hAnsi="Palatino Linotype" w:cs="Arial"/>
          <w:b/>
          <w:sz w:val="28"/>
          <w:lang w:val="es-MX" w:eastAsia="en-US"/>
        </w:rPr>
        <w:t xml:space="preserve">De la prórroga y </w:t>
      </w:r>
      <w:r w:rsidR="0029071C" w:rsidRPr="00374FE7">
        <w:rPr>
          <w:rFonts w:ascii="Palatino Linotype" w:eastAsiaTheme="minorHAnsi" w:hAnsi="Palatino Linotype" w:cs="Arial"/>
          <w:b/>
          <w:sz w:val="28"/>
          <w:lang w:val="es-MX" w:eastAsia="en-US"/>
        </w:rPr>
        <w:t xml:space="preserve">respuesta del Sujeto Obligado. </w:t>
      </w:r>
    </w:p>
    <w:p w14:paraId="63736C5C" w14:textId="0A001A15" w:rsidR="005F3C5C" w:rsidRDefault="005F3C5C" w:rsidP="0029071C">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En fecha catorce de noviembre de dos mil veinticuatro el Sujeto Obligado notifico al Recurrente la prórroga para atender la solicitud de informació</w:t>
      </w:r>
      <w:r w:rsidR="003A73E0">
        <w:rPr>
          <w:rFonts w:ascii="Palatino Linotype" w:eastAsiaTheme="minorHAnsi" w:hAnsi="Palatino Linotype" w:cs="Arial"/>
          <w:lang w:val="es-MX" w:eastAsia="en-US"/>
        </w:rPr>
        <w:t xml:space="preserve">n, adjuntando el Acuerdo de la Décima Séptima sesión extraordinaria del Comité de Transparencia, motivo por el cual se cumple con el mandato normativo previsto en el </w:t>
      </w:r>
      <w:r w:rsidR="00E1484F">
        <w:rPr>
          <w:rFonts w:ascii="Palatino Linotype" w:eastAsiaTheme="minorHAnsi" w:hAnsi="Palatino Linotype" w:cs="Arial"/>
          <w:lang w:val="es-MX" w:eastAsia="en-US"/>
        </w:rPr>
        <w:t xml:space="preserve">segundo párrafo de </w:t>
      </w:r>
      <w:r w:rsidR="003A73E0">
        <w:rPr>
          <w:rFonts w:ascii="Palatino Linotype" w:eastAsiaTheme="minorHAnsi" w:hAnsi="Palatino Linotype" w:cs="Arial"/>
          <w:lang w:val="es-MX" w:eastAsia="en-US"/>
        </w:rPr>
        <w:t>artículo 16</w:t>
      </w:r>
      <w:r w:rsidR="00E1484F">
        <w:rPr>
          <w:rFonts w:ascii="Palatino Linotype" w:eastAsiaTheme="minorHAnsi" w:hAnsi="Palatino Linotype" w:cs="Arial"/>
          <w:lang w:val="es-MX" w:eastAsia="en-US"/>
        </w:rPr>
        <w:t xml:space="preserve">3, </w:t>
      </w:r>
      <w:r w:rsidR="003A73E0">
        <w:rPr>
          <w:rFonts w:ascii="Palatino Linotype" w:eastAsiaTheme="minorHAnsi" w:hAnsi="Palatino Linotype" w:cs="Arial"/>
          <w:lang w:val="es-MX" w:eastAsia="en-US"/>
        </w:rPr>
        <w:t>de la Ley de Transparencia y Acceso a la Información Pública del Estado de México y Municipios.</w:t>
      </w:r>
    </w:p>
    <w:p w14:paraId="73E9CEB5" w14:textId="77777777" w:rsidR="005F3C5C" w:rsidRDefault="005F3C5C" w:rsidP="0029071C">
      <w:pPr>
        <w:spacing w:line="360" w:lineRule="auto"/>
        <w:jc w:val="both"/>
        <w:rPr>
          <w:rFonts w:ascii="Palatino Linotype" w:eastAsiaTheme="minorHAnsi" w:hAnsi="Palatino Linotype" w:cs="Arial"/>
          <w:lang w:val="es-MX" w:eastAsia="en-US"/>
        </w:rPr>
      </w:pPr>
    </w:p>
    <w:p w14:paraId="6FA79A28" w14:textId="0C9C5165" w:rsidR="0029071C" w:rsidRPr="00374FE7" w:rsidRDefault="0029071C" w:rsidP="0029071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De las constancias que obran en el sistema SAIMEX, se advierte que en fecha </w:t>
      </w:r>
      <w:r w:rsidR="00DF0D24">
        <w:rPr>
          <w:rFonts w:ascii="Palatino Linotype" w:eastAsiaTheme="minorHAnsi" w:hAnsi="Palatino Linotype" w:cs="Arial"/>
          <w:lang w:val="es-MX" w:eastAsia="en-US"/>
        </w:rPr>
        <w:t>veintisiete de noviembre</w:t>
      </w:r>
      <w:r w:rsidR="00473303">
        <w:rPr>
          <w:rFonts w:ascii="Palatino Linotype" w:eastAsiaTheme="minorHAnsi" w:hAnsi="Palatino Linotype" w:cs="Arial"/>
          <w:lang w:val="es-MX" w:eastAsia="en-US"/>
        </w:rPr>
        <w:t xml:space="preserve"> </w:t>
      </w:r>
      <w:r w:rsidR="005F1F89" w:rsidRPr="00374FE7">
        <w:rPr>
          <w:rFonts w:ascii="Palatino Linotype" w:eastAsiaTheme="minorHAnsi" w:hAnsi="Palatino Linotype" w:cs="Arial"/>
          <w:lang w:val="es-MX" w:eastAsia="en-US"/>
        </w:rPr>
        <w:t xml:space="preserve">de dos mil </w:t>
      </w:r>
      <w:r w:rsidR="008A446B" w:rsidRPr="00374FE7">
        <w:rPr>
          <w:rFonts w:ascii="Palatino Linotype" w:eastAsiaTheme="minorHAnsi" w:hAnsi="Palatino Linotype" w:cs="Arial"/>
          <w:lang w:val="es-MX" w:eastAsia="en-US"/>
        </w:rPr>
        <w:t>veinti</w:t>
      </w:r>
      <w:r w:rsidR="00B47C3F">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xml:space="preserve">, </w:t>
      </w:r>
      <w:r w:rsidR="00B47C3F">
        <w:rPr>
          <w:rFonts w:ascii="Palatino Linotype" w:eastAsiaTheme="minorHAnsi" w:hAnsi="Palatino Linotype" w:cs="Arial"/>
          <w:lang w:val="es-MX" w:eastAsia="en-US"/>
        </w:rPr>
        <w:t xml:space="preserve">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emitió la respuesta en los siguientes términos:</w:t>
      </w:r>
    </w:p>
    <w:p w14:paraId="0BD1F4C8" w14:textId="77777777" w:rsidR="0029071C" w:rsidRPr="00374FE7" w:rsidRDefault="0029071C" w:rsidP="0029071C">
      <w:pPr>
        <w:rPr>
          <w:lang w:val="es-MX"/>
        </w:rPr>
      </w:pPr>
    </w:p>
    <w:p w14:paraId="76CFE235" w14:textId="77777777" w:rsidR="00DF0D24" w:rsidRDefault="0029071C" w:rsidP="00DF0D24">
      <w:pPr>
        <w:spacing w:line="276" w:lineRule="auto"/>
        <w:ind w:left="567" w:right="567"/>
        <w:jc w:val="right"/>
        <w:rPr>
          <w:rFonts w:ascii="Palatino Linotype" w:hAnsi="Palatino Linotype"/>
          <w:i/>
          <w:sz w:val="22"/>
          <w:szCs w:val="22"/>
          <w:lang w:val="es-MX" w:eastAsia="es-MX"/>
        </w:rPr>
      </w:pPr>
      <w:r w:rsidRPr="00374FE7">
        <w:rPr>
          <w:rFonts w:ascii="Palatino Linotype" w:hAnsi="Palatino Linotype"/>
          <w:i/>
          <w:sz w:val="22"/>
          <w:szCs w:val="22"/>
          <w:lang w:val="es-MX" w:eastAsia="es-MX"/>
        </w:rPr>
        <w:t>“</w:t>
      </w:r>
      <w:r w:rsidR="00DF0D24" w:rsidRPr="00DF0D24">
        <w:rPr>
          <w:rFonts w:ascii="Palatino Linotype" w:hAnsi="Palatino Linotype"/>
          <w:i/>
          <w:sz w:val="22"/>
          <w:szCs w:val="22"/>
          <w:lang w:val="es-MX" w:eastAsia="es-MX"/>
        </w:rPr>
        <w:t>Folio de la solicitud: 00127/SAASCAEM/IP/2024</w:t>
      </w:r>
    </w:p>
    <w:p w14:paraId="7E20EC90" w14:textId="77777777" w:rsidR="00DF0D24" w:rsidRPr="00DF0D24" w:rsidRDefault="00DF0D24" w:rsidP="00DF0D24">
      <w:pPr>
        <w:spacing w:line="276" w:lineRule="auto"/>
        <w:ind w:left="567" w:right="567"/>
        <w:jc w:val="both"/>
        <w:rPr>
          <w:rFonts w:ascii="Palatino Linotype" w:hAnsi="Palatino Linotype"/>
          <w:i/>
          <w:sz w:val="22"/>
          <w:szCs w:val="22"/>
          <w:lang w:val="es-MX" w:eastAsia="es-MX"/>
        </w:rPr>
      </w:pPr>
    </w:p>
    <w:p w14:paraId="0260D258" w14:textId="77777777" w:rsidR="00DF0D24" w:rsidRDefault="00DF0D24" w:rsidP="00DF0D24">
      <w:pPr>
        <w:spacing w:line="276" w:lineRule="auto"/>
        <w:ind w:left="567" w:right="567"/>
        <w:jc w:val="both"/>
        <w:rPr>
          <w:rFonts w:ascii="Palatino Linotype" w:hAnsi="Palatino Linotype"/>
          <w:i/>
          <w:sz w:val="22"/>
          <w:szCs w:val="22"/>
          <w:lang w:val="es-MX" w:eastAsia="es-MX"/>
        </w:rPr>
      </w:pPr>
      <w:r w:rsidRPr="00DF0D24">
        <w:rPr>
          <w:rFonts w:ascii="Palatino Linotype" w:hAnsi="Palatino Linotype"/>
          <w:i/>
          <w:sz w:val="22"/>
          <w:szCs w:val="22"/>
          <w:lang w:val="es-MX" w:eastAsia="es-MX"/>
        </w:rPr>
        <w:t xml:space="preserve">Oficio Núm. 220C0201000500S/395/2024 Naucalpan de Juárez, México 27 de octubre de 2024 Solicitud de información: 00127/SAASCAEM/IP/2024 Solicitante de información Presente: En atención a su solicitud de información con número de folio 00127/SAASCAEM/IP/2024, recibida el 24 de octubre de 2024, a través del Sistema de Acceso a la Información Mexiquense (SAIMEX) en la cual se solicita lo siguiente: “1.- Requiero todos los documentos probatorios de la posesión o propiedad del inmueble donde se encuentra la caseta de cobro ubicada en el kilómetro 22+200 (caseta Villa Guerrero) de la autopista Tenango Ixtapan de la Sal, en versión pública. 2.- Solicito saber bajo qué documento legal y en qué fecha fue adquirida la propiedad o posesión del inmueble donde se </w:t>
      </w:r>
      <w:r w:rsidRPr="00DF0D24">
        <w:rPr>
          <w:rFonts w:ascii="Palatino Linotype" w:hAnsi="Palatino Linotype"/>
          <w:i/>
          <w:sz w:val="22"/>
          <w:szCs w:val="22"/>
          <w:lang w:val="es-MX" w:eastAsia="es-MX"/>
        </w:rPr>
        <w:lastRenderedPageBreak/>
        <w:t>encuentra la caseta de cobro ubicada en el kilómetro 22+200 (caseta Villa Guerrero) de la autopista Tenango Ixtapan de la Sal. 3.- Solicito saber bajo qué forma de adquirir la propiedad se obtuvo la posesión o propiedad del inmueble donde se encuentra la caseta de cobro ubicada en el kilómetro 22+200 (</w:t>
      </w:r>
      <w:r w:rsidRPr="00944A09">
        <w:rPr>
          <w:rFonts w:ascii="Palatino Linotype" w:hAnsi="Palatino Linotype"/>
          <w:i/>
          <w:sz w:val="22"/>
          <w:szCs w:val="22"/>
          <w:lang w:val="es-MX" w:eastAsia="es-MX"/>
        </w:rPr>
        <w:t xml:space="preserve">caseta Villa Guerrero) de la autopista Tenango Ixtapan de la Sal”. Sic. Al respecto, se anexa al presente los pronunciamientos emitidos por la Dirección de Proyectos y Control de Obras, Dirección de Operación y la Unidad Jurídica y de Igualdad de Género del Sistema de Autopistas, Aeropuertos, Servicios Conexos y Auxiliares del Estado de México (SAASCAEM); mediante los oficios con número 220C0201010000L/952/2024, 220C0201020000L/2413/2024 y el 220C0201000400S/463/2024. En los cuales se establece que con fundamento en lo citado en el Artículo 59 fracciones I, II y III de la Ley de Transparencia y Acceso a la Información Pública del Estado de México y Municipios, lo correspondiente a lo requerido en la solicitud de información 00127/SAASCAEM/IP/2024; se encuentra en calidad de información reservada, esto de conformidad con el Acta de la Décima Octava Sesión Extraordinaria del Comité de Transparencia, celebrada el pasado 25 de noviembre de 2024, (Se anexa para su pronta referencia), en específico al Acuerdo número ACT/SAASCAEM/EXT/COMT/18/2024/PRIMERO, que a la letra dice: ACUERDO / RESERVA DE INFORMACIÓN ACT/SAASCAEM/EXT/COMT/18/2024/PRIMERO: Los integrantes del Comité aprueban por unanimidad de votos la clasificación de la información como reservada, de conformidad con lo establecido en los artículos 104, 106 fracción I, 113 fracciones I y X, de la Ley General de Transparencia y Acceso a la Información Pública; 3 fracción IV, 47, 48, 49 fracción II, 51, 52, 53 fracción IV, 56, 91, 125, 128, 129, 131, 132 fracción I, 140 fracción I y X, 143 fracción II y demás aplicables y relativos de la Ley de Transparencia y Acceso a la Información Pública del Estado de México y Municipios; así como también con los numerales Décimo Séptimo, Vigésimo Noveno, Trigésimo Tercero, Quincuagésimo y Quincuagésimo Primero de los Lineamientos Generales en Materia de Clasificación y Desclasificación de la Información, así como para la Elaboración de Versiones Públicas. Los motivos y razonamientos que sustentan esta resolución se basan en: </w:t>
      </w:r>
      <w:r w:rsidRPr="00944A09">
        <w:rPr>
          <w:rFonts w:ascii="Palatino Linotype" w:hAnsi="Palatino Linotype"/>
          <w:i/>
          <w:sz w:val="22"/>
          <w:szCs w:val="22"/>
          <w:lang w:val="es-MX" w:eastAsia="es-MX"/>
        </w:rPr>
        <w:t xml:space="preserve"> La prueba de daño previamente realizada, la cual determinó que la divulgación de la información solicitada representa un perjuicio significativo al interés público, al estar relacionada con juicios en curso, la seguridad pública y la operación de infraestructura estratégica del Estado. </w:t>
      </w:r>
      <w:r w:rsidRPr="00944A09">
        <w:rPr>
          <w:rFonts w:ascii="Palatino Linotype" w:hAnsi="Palatino Linotype"/>
          <w:i/>
          <w:sz w:val="22"/>
          <w:szCs w:val="22"/>
          <w:lang w:val="es-MX" w:eastAsia="es-MX"/>
        </w:rPr>
        <w:t xml:space="preserve"> La afectación potencial al debido proceso legal y a </w:t>
      </w:r>
      <w:bookmarkStart w:id="1" w:name="_GoBack"/>
      <w:bookmarkEnd w:id="1"/>
      <w:r w:rsidRPr="00944A09">
        <w:rPr>
          <w:rFonts w:ascii="Palatino Linotype" w:hAnsi="Palatino Linotype"/>
          <w:i/>
          <w:sz w:val="22"/>
          <w:szCs w:val="22"/>
          <w:lang w:val="es-MX" w:eastAsia="es-MX"/>
        </w:rPr>
        <w:t xml:space="preserve">la integridad de la infraestructura estratégica, cuya divulgación prematura podría generar un riesgo considerable. Se determina que la información clasificada como reservada </w:t>
      </w:r>
      <w:r w:rsidRPr="00944A09">
        <w:rPr>
          <w:rFonts w:ascii="Palatino Linotype" w:hAnsi="Palatino Linotype"/>
          <w:i/>
          <w:sz w:val="22"/>
          <w:szCs w:val="22"/>
          <w:lang w:val="es-MX" w:eastAsia="es-MX"/>
        </w:rPr>
        <w:lastRenderedPageBreak/>
        <w:t xml:space="preserve">comprende las siguientes partes o secciones: </w:t>
      </w:r>
      <w:r w:rsidRPr="00944A09">
        <w:rPr>
          <w:rFonts w:ascii="Palatino Linotype" w:hAnsi="Palatino Linotype"/>
          <w:i/>
          <w:sz w:val="22"/>
          <w:szCs w:val="22"/>
          <w:lang w:val="es-MX" w:eastAsia="es-MX"/>
        </w:rPr>
        <w:t xml:space="preserve"> Documentación probatoria de la posesión o propiedad del predio donde se encuentra la caseta de cobro en el kilómetro 22+200 de la autopista Tenango-Ixtapan de la Sal (caseta Villa Guerrero). </w:t>
      </w:r>
      <w:r w:rsidRPr="00944A09">
        <w:rPr>
          <w:rFonts w:ascii="Palatino Linotype" w:hAnsi="Palatino Linotype"/>
          <w:i/>
          <w:sz w:val="22"/>
          <w:szCs w:val="22"/>
          <w:lang w:val="es-MX" w:eastAsia="es-MX"/>
        </w:rPr>
        <w:t xml:space="preserve"> Detalle sobre el documento legal y la fecha de adquisición del predio. </w:t>
      </w:r>
      <w:r w:rsidRPr="00944A09">
        <w:rPr>
          <w:rFonts w:ascii="Palatino Linotype" w:hAnsi="Palatino Linotype"/>
          <w:i/>
          <w:sz w:val="22"/>
          <w:szCs w:val="22"/>
          <w:lang w:val="es-MX" w:eastAsia="es-MX"/>
        </w:rPr>
        <w:t> Forma de adquisición de la propiedad. La clasificación de la información se mantendrá durante un periodo de hasta cinco años a partir de la fecha de emisión de este acuerdo, expirando el 25 de noviembre de 2030, salvo que se actualice alguna de las causales de desclasificación previstas en la normativa aplicable. La información clasificada como reservada quedará bajo el resguardo del Lic. Luis Rey Marín Sosa, titular de la Dirección de Proyectos y Control de Obras, quien será responsable de garantizar su debida custodia y manejo, en términos de las disposiciones legales aplicables. Asimismo, se señala que la Titular de la Unidad Jurídica y de Igualdad de Género será la encargada de realizar la versión pública de los documentos solicitados, cuando la clasificación de la información sea levantada tras el vencimiento del periodo de reserva. La Dirección de Proyectos y Control de Obras también participará en la revisión para asegurar que la versión pública no contenga información sensible. Por consiguiente, los integrantes del comité indican a la titular de la Unidad de Transparencia, se coordine con las áreas responsables de la información para que se notifique al solicitante la clasificación de la información como reservada, por el periodo de 5 años, correspondiente</w:t>
      </w:r>
      <w:r w:rsidRPr="00DF0D24">
        <w:rPr>
          <w:rFonts w:ascii="Palatino Linotype" w:hAnsi="Palatino Linotype"/>
          <w:i/>
          <w:sz w:val="22"/>
          <w:szCs w:val="22"/>
          <w:lang w:val="es-MX" w:eastAsia="es-MX"/>
        </w:rPr>
        <w:t xml:space="preserve"> a la solicitud de información con número de folio 00127/SAASCAEM/IP/2024. Todo ello se sustenta con los artículos 100, 101, 106 y 113 fracciones X y XI de la Ley General de Transparencia y Acceso a la Información Pública; 1, 2, 3 fracción XX, 7, 8, 12 párrafo segundo, 24 último párrafo, 47 párrafo Tercero, 50, 51, 52, 53 fracciones II, V, VI, X y XII, 58, 59, 81, 125, 128, 132, 140 fracción I y X, 143 fracción II de la Ley de Transparencia y Acceso a la Información Pública el Estado de México y Municipios. Sin más por el momento, aprovecho la ocasión para enviarle un cordial saludo. </w:t>
      </w:r>
    </w:p>
    <w:p w14:paraId="3CBC835B" w14:textId="77777777" w:rsidR="00DF0D24" w:rsidRDefault="00DF0D24" w:rsidP="00DF0D24">
      <w:pPr>
        <w:spacing w:line="276" w:lineRule="auto"/>
        <w:ind w:left="567" w:right="567"/>
        <w:jc w:val="both"/>
        <w:rPr>
          <w:rFonts w:ascii="Palatino Linotype" w:hAnsi="Palatino Linotype"/>
          <w:i/>
          <w:sz w:val="22"/>
          <w:szCs w:val="22"/>
          <w:lang w:val="es-MX" w:eastAsia="es-MX"/>
        </w:rPr>
      </w:pPr>
    </w:p>
    <w:p w14:paraId="3D4F3A50" w14:textId="46B08D13" w:rsidR="0029071C" w:rsidRPr="00374FE7" w:rsidRDefault="00DF0D24" w:rsidP="00DF0D24">
      <w:pPr>
        <w:spacing w:line="276" w:lineRule="auto"/>
        <w:ind w:left="567" w:right="567"/>
        <w:jc w:val="both"/>
        <w:rPr>
          <w:rFonts w:ascii="Palatino Linotype" w:hAnsi="Palatino Linotype"/>
          <w:i/>
          <w:sz w:val="22"/>
          <w:szCs w:val="22"/>
          <w:lang w:val="es-MX" w:eastAsia="es-MX"/>
        </w:rPr>
      </w:pPr>
      <w:r w:rsidRPr="00DF0D24">
        <w:rPr>
          <w:rFonts w:ascii="Palatino Linotype" w:hAnsi="Palatino Linotype"/>
          <w:i/>
          <w:sz w:val="22"/>
          <w:szCs w:val="22"/>
          <w:lang w:val="es-MX" w:eastAsia="es-MX"/>
        </w:rPr>
        <w:t>ATENTAMENTE LIC. SAIDA GISELA MENDOZA SORIA JEFA DE LA UNIDAD DE APOYO TÉCNICO E INFORMÁTICA Y TITULAR DE LA UNIDAD DE TRANSPARENCIA.</w:t>
      </w:r>
      <w:r>
        <w:rPr>
          <w:rFonts w:ascii="Palatino Linotype" w:hAnsi="Palatino Linotype"/>
          <w:i/>
          <w:sz w:val="22"/>
          <w:szCs w:val="22"/>
          <w:lang w:val="es-MX" w:eastAsia="es-MX"/>
        </w:rPr>
        <w:t>”</w:t>
      </w:r>
      <w:r w:rsidR="00E74701" w:rsidRPr="00374FE7">
        <w:rPr>
          <w:rFonts w:ascii="Palatino Linotype" w:hAnsi="Palatino Linotype"/>
          <w:i/>
          <w:sz w:val="22"/>
          <w:szCs w:val="22"/>
          <w:lang w:val="es-MX" w:eastAsia="es-MX"/>
        </w:rPr>
        <w:t xml:space="preserve"> (Sic).</w:t>
      </w:r>
    </w:p>
    <w:p w14:paraId="6ACE9111" w14:textId="77777777" w:rsidR="00464839" w:rsidRDefault="00464839" w:rsidP="0029071C">
      <w:pPr>
        <w:spacing w:line="360" w:lineRule="auto"/>
        <w:jc w:val="both"/>
        <w:rPr>
          <w:rFonts w:ascii="Palatino Linotype" w:eastAsiaTheme="minorHAnsi" w:hAnsi="Palatino Linotype" w:cs="Arial"/>
          <w:b/>
          <w:lang w:val="es-MX" w:eastAsia="en-US"/>
        </w:rPr>
      </w:pPr>
    </w:p>
    <w:p w14:paraId="3538BDA4" w14:textId="648944A6" w:rsidR="00CF1704" w:rsidRPr="00CF1704" w:rsidRDefault="00CF1704" w:rsidP="00037902">
      <w:pPr>
        <w:spacing w:line="360" w:lineRule="auto"/>
        <w:jc w:val="both"/>
        <w:rPr>
          <w:rFonts w:ascii="Palatino Linotype" w:eastAsiaTheme="minorHAnsi" w:hAnsi="Palatino Linotype" w:cs="Arial"/>
          <w:bCs/>
          <w:lang w:val="es-MX" w:eastAsia="en-US"/>
        </w:rPr>
      </w:pPr>
      <w:r w:rsidRPr="00CF1704">
        <w:rPr>
          <w:rFonts w:ascii="Palatino Linotype" w:eastAsiaTheme="minorHAnsi" w:hAnsi="Palatino Linotype" w:cs="Arial"/>
          <w:bCs/>
          <w:lang w:val="es-MX" w:eastAsia="en-US"/>
        </w:rPr>
        <w:t>El</w:t>
      </w:r>
      <w:r>
        <w:rPr>
          <w:rFonts w:ascii="Palatino Linotype" w:eastAsiaTheme="minorHAnsi" w:hAnsi="Palatino Linotype" w:cs="Arial"/>
          <w:b/>
          <w:lang w:val="es-MX" w:eastAsia="en-US"/>
        </w:rPr>
        <w:t xml:space="preserve"> Sujeto Obligado</w:t>
      </w:r>
      <w:r w:rsidRPr="00CF1704">
        <w:rPr>
          <w:rFonts w:ascii="Palatino Linotype" w:eastAsiaTheme="minorHAnsi" w:hAnsi="Palatino Linotype" w:cs="Arial"/>
          <w:bCs/>
          <w:lang w:val="es-MX" w:eastAsia="en-US"/>
        </w:rPr>
        <w:t xml:space="preserve">, adjuntó a su respuesta, </w:t>
      </w:r>
      <w:r w:rsidR="00473303">
        <w:rPr>
          <w:rFonts w:ascii="Palatino Linotype" w:eastAsiaTheme="minorHAnsi" w:hAnsi="Palatino Linotype" w:cs="Arial"/>
          <w:bCs/>
          <w:lang w:val="es-MX" w:eastAsia="en-US"/>
        </w:rPr>
        <w:t xml:space="preserve">los </w:t>
      </w:r>
      <w:r w:rsidR="00B47C3F">
        <w:rPr>
          <w:rFonts w:ascii="Palatino Linotype" w:eastAsiaTheme="minorHAnsi" w:hAnsi="Palatino Linotype" w:cs="Arial"/>
          <w:bCs/>
          <w:lang w:val="es-MX" w:eastAsia="en-US"/>
        </w:rPr>
        <w:t>archivo</w:t>
      </w:r>
      <w:r w:rsidR="00473303">
        <w:rPr>
          <w:rFonts w:ascii="Palatino Linotype" w:eastAsiaTheme="minorHAnsi" w:hAnsi="Palatino Linotype" w:cs="Arial"/>
          <w:bCs/>
          <w:lang w:val="es-MX" w:eastAsia="en-US"/>
        </w:rPr>
        <w:t>s</w:t>
      </w:r>
      <w:r w:rsidR="00B47C3F">
        <w:rPr>
          <w:rFonts w:ascii="Palatino Linotype" w:eastAsiaTheme="minorHAnsi" w:hAnsi="Palatino Linotype" w:cs="Arial"/>
          <w:bCs/>
          <w:lang w:val="es-MX" w:eastAsia="en-US"/>
        </w:rPr>
        <w:t xml:space="preserve"> electrónico</w:t>
      </w:r>
      <w:r w:rsidR="00473303">
        <w:rPr>
          <w:rFonts w:ascii="Palatino Linotype" w:eastAsiaTheme="minorHAnsi" w:hAnsi="Palatino Linotype" w:cs="Arial"/>
          <w:bCs/>
          <w:lang w:val="es-MX" w:eastAsia="en-US"/>
        </w:rPr>
        <w:t>s</w:t>
      </w:r>
      <w:r w:rsidR="00B47C3F">
        <w:rPr>
          <w:rFonts w:ascii="Palatino Linotype" w:eastAsiaTheme="minorHAnsi" w:hAnsi="Palatino Linotype" w:cs="Arial"/>
          <w:bCs/>
          <w:lang w:val="es-MX" w:eastAsia="en-US"/>
        </w:rPr>
        <w:t xml:space="preserve"> denominado</w:t>
      </w:r>
      <w:r w:rsidR="00473303">
        <w:rPr>
          <w:rFonts w:ascii="Palatino Linotype" w:eastAsiaTheme="minorHAnsi" w:hAnsi="Palatino Linotype" w:cs="Arial"/>
          <w:bCs/>
          <w:lang w:val="es-MX" w:eastAsia="en-US"/>
        </w:rPr>
        <w:t>s</w:t>
      </w:r>
      <w:r>
        <w:rPr>
          <w:rFonts w:ascii="Palatino Linotype" w:eastAsiaTheme="minorHAnsi" w:hAnsi="Palatino Linotype" w:cs="Arial"/>
          <w:bCs/>
          <w:lang w:val="es-MX" w:eastAsia="en-US"/>
        </w:rPr>
        <w:t xml:space="preserve"> </w:t>
      </w:r>
      <w:r w:rsidR="00037902" w:rsidRPr="00037902">
        <w:rPr>
          <w:rFonts w:ascii="Palatino Linotype" w:eastAsiaTheme="minorHAnsi" w:hAnsi="Palatino Linotype" w:cs="Arial"/>
          <w:bCs/>
          <w:i/>
          <w:iCs/>
          <w:lang w:val="es-MX" w:eastAsia="en-US"/>
        </w:rPr>
        <w:t>"</w:t>
      </w:r>
      <w:proofErr w:type="spellStart"/>
      <w:r w:rsidR="00037902" w:rsidRPr="00037902">
        <w:rPr>
          <w:rFonts w:ascii="Palatino Linotype" w:eastAsiaTheme="minorHAnsi" w:hAnsi="Palatino Linotype" w:cs="Arial"/>
          <w:bCs/>
          <w:i/>
          <w:iCs/>
          <w:lang w:val="es-MX" w:eastAsia="en-US"/>
        </w:rPr>
        <w:t>saimex</w:t>
      </w:r>
      <w:proofErr w:type="spellEnd"/>
      <w:r w:rsidR="00037902" w:rsidRPr="00037902">
        <w:rPr>
          <w:rFonts w:ascii="Palatino Linotype" w:eastAsiaTheme="minorHAnsi" w:hAnsi="Palatino Linotype" w:cs="Arial"/>
          <w:bCs/>
          <w:i/>
          <w:iCs/>
          <w:lang w:val="es-MX" w:eastAsia="en-US"/>
        </w:rPr>
        <w:t xml:space="preserve"> 127.-}.</w:t>
      </w:r>
      <w:proofErr w:type="spellStart"/>
      <w:r w:rsidR="00037902" w:rsidRPr="00037902">
        <w:rPr>
          <w:rFonts w:ascii="Palatino Linotype" w:eastAsiaTheme="minorHAnsi" w:hAnsi="Palatino Linotype" w:cs="Arial"/>
          <w:bCs/>
          <w:i/>
          <w:iCs/>
          <w:lang w:val="es-MX" w:eastAsia="en-US"/>
        </w:rPr>
        <w:t>pdf</w:t>
      </w:r>
      <w:proofErr w:type="spellEnd"/>
      <w:r w:rsidR="00037902" w:rsidRPr="00037902">
        <w:rPr>
          <w:rFonts w:ascii="Palatino Linotype" w:eastAsiaTheme="minorHAnsi" w:hAnsi="Palatino Linotype" w:cs="Arial"/>
          <w:bCs/>
          <w:i/>
          <w:iCs/>
          <w:lang w:val="es-MX" w:eastAsia="en-US"/>
        </w:rPr>
        <w:t>"</w:t>
      </w:r>
      <w:r w:rsidR="00037902">
        <w:rPr>
          <w:rFonts w:ascii="Palatino Linotype" w:eastAsiaTheme="minorHAnsi" w:hAnsi="Palatino Linotype" w:cs="Arial"/>
          <w:bCs/>
          <w:i/>
          <w:iCs/>
          <w:lang w:val="es-MX" w:eastAsia="en-US"/>
        </w:rPr>
        <w:t xml:space="preserve">, </w:t>
      </w:r>
      <w:r w:rsidR="00037902" w:rsidRPr="00037902">
        <w:rPr>
          <w:rFonts w:ascii="Palatino Linotype" w:eastAsiaTheme="minorHAnsi" w:hAnsi="Palatino Linotype" w:cs="Arial"/>
          <w:bCs/>
          <w:i/>
          <w:iCs/>
          <w:lang w:val="es-MX" w:eastAsia="en-US"/>
        </w:rPr>
        <w:t>"220C0201010000L-952-2024.pdf"</w:t>
      </w:r>
      <w:r w:rsidR="00037902">
        <w:rPr>
          <w:rFonts w:ascii="Palatino Linotype" w:eastAsiaTheme="minorHAnsi" w:hAnsi="Palatino Linotype" w:cs="Arial"/>
          <w:bCs/>
          <w:i/>
          <w:iCs/>
          <w:lang w:val="es-MX" w:eastAsia="en-US"/>
        </w:rPr>
        <w:t xml:space="preserve">, </w:t>
      </w:r>
      <w:r w:rsidR="00037902" w:rsidRPr="00037902">
        <w:rPr>
          <w:rFonts w:ascii="Palatino Linotype" w:eastAsiaTheme="minorHAnsi" w:hAnsi="Palatino Linotype" w:cs="Arial"/>
          <w:bCs/>
          <w:i/>
          <w:iCs/>
          <w:lang w:val="es-MX" w:eastAsia="en-US"/>
        </w:rPr>
        <w:t>"anexos 00127.pdf"</w:t>
      </w:r>
      <w:r w:rsidR="00037902">
        <w:rPr>
          <w:rFonts w:ascii="Palatino Linotype" w:eastAsiaTheme="minorHAnsi" w:hAnsi="Palatino Linotype" w:cs="Arial"/>
          <w:bCs/>
          <w:i/>
          <w:iCs/>
          <w:lang w:val="es-MX" w:eastAsia="en-US"/>
        </w:rPr>
        <w:t xml:space="preserve">, </w:t>
      </w:r>
      <w:r w:rsidR="00037902" w:rsidRPr="00037902">
        <w:rPr>
          <w:rFonts w:ascii="Palatino Linotype" w:eastAsiaTheme="minorHAnsi" w:hAnsi="Palatino Linotype" w:cs="Arial"/>
          <w:bCs/>
          <w:i/>
          <w:iCs/>
          <w:lang w:val="es-MX" w:eastAsia="en-US"/>
        </w:rPr>
        <w:t>"Oficio 2413-2024.pdf"</w:t>
      </w:r>
      <w:r w:rsidR="00037902">
        <w:rPr>
          <w:rFonts w:ascii="Palatino Linotype" w:eastAsiaTheme="minorHAnsi" w:hAnsi="Palatino Linotype" w:cs="Arial"/>
          <w:bCs/>
          <w:i/>
          <w:iCs/>
          <w:lang w:val="es-MX" w:eastAsia="en-US"/>
        </w:rPr>
        <w:t xml:space="preserve">, </w:t>
      </w:r>
      <w:r w:rsidR="00037902" w:rsidRPr="00037902">
        <w:rPr>
          <w:rFonts w:ascii="Palatino Linotype" w:eastAsiaTheme="minorHAnsi" w:hAnsi="Palatino Linotype" w:cs="Arial"/>
          <w:bCs/>
          <w:i/>
          <w:iCs/>
          <w:lang w:val="es-MX" w:eastAsia="en-US"/>
        </w:rPr>
        <w:t>"</w:t>
      </w:r>
      <w:proofErr w:type="spellStart"/>
      <w:r w:rsidR="00037902" w:rsidRPr="00037902">
        <w:rPr>
          <w:rFonts w:ascii="Palatino Linotype" w:eastAsiaTheme="minorHAnsi" w:hAnsi="Palatino Linotype" w:cs="Arial"/>
          <w:bCs/>
          <w:i/>
          <w:iCs/>
          <w:lang w:val="es-MX" w:eastAsia="en-US"/>
        </w:rPr>
        <w:t>resp</w:t>
      </w:r>
      <w:proofErr w:type="spellEnd"/>
      <w:r w:rsidR="00037902" w:rsidRPr="00037902">
        <w:rPr>
          <w:rFonts w:ascii="Palatino Linotype" w:eastAsiaTheme="minorHAnsi" w:hAnsi="Palatino Linotype" w:cs="Arial"/>
          <w:bCs/>
          <w:i/>
          <w:iCs/>
          <w:lang w:val="es-MX" w:eastAsia="en-US"/>
        </w:rPr>
        <w:t xml:space="preserve"> sol 127.pdf"</w:t>
      </w:r>
      <w:r w:rsidR="00037902">
        <w:rPr>
          <w:rFonts w:ascii="Palatino Linotype" w:eastAsiaTheme="minorHAnsi" w:hAnsi="Palatino Linotype" w:cs="Arial"/>
          <w:bCs/>
          <w:i/>
          <w:iCs/>
          <w:lang w:val="es-MX" w:eastAsia="en-US"/>
        </w:rPr>
        <w:t xml:space="preserve"> y </w:t>
      </w:r>
      <w:r w:rsidR="00037902" w:rsidRPr="00037902">
        <w:rPr>
          <w:rFonts w:ascii="Palatino Linotype" w:eastAsiaTheme="minorHAnsi" w:hAnsi="Palatino Linotype" w:cs="Arial"/>
          <w:bCs/>
          <w:i/>
          <w:iCs/>
          <w:lang w:val="es-MX" w:eastAsia="en-US"/>
        </w:rPr>
        <w:t>"ACTA 18 RESERVA DE INF.pdf"</w:t>
      </w:r>
      <w:r w:rsidR="00B47C3F">
        <w:rPr>
          <w:rFonts w:ascii="Palatino Linotype" w:eastAsiaTheme="minorHAnsi" w:hAnsi="Palatino Linotype" w:cs="Arial"/>
          <w:bCs/>
          <w:lang w:val="es-MX" w:eastAsia="en-US"/>
        </w:rPr>
        <w:t>; mismo</w:t>
      </w:r>
      <w:r w:rsidR="00473303">
        <w:rPr>
          <w:rFonts w:ascii="Palatino Linotype" w:eastAsiaTheme="minorHAnsi" w:hAnsi="Palatino Linotype" w:cs="Arial"/>
          <w:bCs/>
          <w:lang w:val="es-MX" w:eastAsia="en-US"/>
        </w:rPr>
        <w:t>s</w:t>
      </w:r>
      <w:r w:rsidR="00B47C3F">
        <w:rPr>
          <w:rFonts w:ascii="Palatino Linotype" w:eastAsiaTheme="minorHAnsi" w:hAnsi="Palatino Linotype" w:cs="Arial"/>
          <w:bCs/>
          <w:lang w:val="es-MX" w:eastAsia="en-US"/>
        </w:rPr>
        <w:t xml:space="preserve"> que no se </w:t>
      </w:r>
      <w:r w:rsidR="00B47C3F">
        <w:rPr>
          <w:rFonts w:ascii="Palatino Linotype" w:eastAsiaTheme="minorHAnsi" w:hAnsi="Palatino Linotype" w:cs="Arial"/>
          <w:bCs/>
          <w:lang w:val="es-MX" w:eastAsia="en-US"/>
        </w:rPr>
        <w:lastRenderedPageBreak/>
        <w:t>inserta</w:t>
      </w:r>
      <w:r w:rsidR="00473303">
        <w:rPr>
          <w:rFonts w:ascii="Palatino Linotype" w:eastAsiaTheme="minorHAnsi" w:hAnsi="Palatino Linotype" w:cs="Arial"/>
          <w:bCs/>
          <w:lang w:val="es-MX" w:eastAsia="en-US"/>
        </w:rPr>
        <w:t>n</w:t>
      </w:r>
      <w:r w:rsidRPr="00CF1704">
        <w:rPr>
          <w:rFonts w:ascii="Palatino Linotype" w:eastAsiaTheme="minorHAnsi" w:hAnsi="Palatino Linotype" w:cs="Arial"/>
          <w:bCs/>
          <w:lang w:val="es-MX" w:eastAsia="en-US"/>
        </w:rPr>
        <w:t xml:space="preserve"> por ser del conocimiento de las partes; s</w:t>
      </w:r>
      <w:r w:rsidR="00B47C3F">
        <w:rPr>
          <w:rFonts w:ascii="Palatino Linotype" w:eastAsiaTheme="minorHAnsi" w:hAnsi="Palatino Linotype" w:cs="Arial"/>
          <w:bCs/>
          <w:lang w:val="es-MX" w:eastAsia="en-US"/>
        </w:rPr>
        <w:t>in embargo, será</w:t>
      </w:r>
      <w:r w:rsidR="00473303">
        <w:rPr>
          <w:rFonts w:ascii="Palatino Linotype" w:eastAsiaTheme="minorHAnsi" w:hAnsi="Palatino Linotype" w:cs="Arial"/>
          <w:bCs/>
          <w:lang w:val="es-MX" w:eastAsia="en-US"/>
        </w:rPr>
        <w:t>n</w:t>
      </w:r>
      <w:r w:rsidRPr="00CF1704">
        <w:rPr>
          <w:rFonts w:ascii="Palatino Linotype" w:eastAsiaTheme="minorHAnsi" w:hAnsi="Palatino Linotype" w:cs="Arial"/>
          <w:bCs/>
          <w:lang w:val="es-MX" w:eastAsia="en-US"/>
        </w:rPr>
        <w:t xml:space="preserve"> motivo de estudio en el Considerando respectivo.</w:t>
      </w:r>
    </w:p>
    <w:p w14:paraId="735558EF" w14:textId="77777777" w:rsidR="003A2B8C" w:rsidRPr="00374FE7" w:rsidRDefault="003A2B8C" w:rsidP="0029071C">
      <w:pPr>
        <w:spacing w:line="360" w:lineRule="auto"/>
        <w:jc w:val="both"/>
        <w:rPr>
          <w:rFonts w:ascii="Palatino Linotype" w:eastAsiaTheme="minorHAnsi" w:hAnsi="Palatino Linotype" w:cs="Arial"/>
          <w:b/>
          <w:lang w:val="es-MX" w:eastAsia="en-US"/>
        </w:rPr>
      </w:pPr>
    </w:p>
    <w:p w14:paraId="11A036AF" w14:textId="03FEB34A" w:rsidR="0029071C" w:rsidRPr="00374FE7" w:rsidRDefault="00B77FED"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TERCERO</w:t>
      </w:r>
      <w:r w:rsidR="0029071C" w:rsidRPr="00374FE7">
        <w:rPr>
          <w:rFonts w:ascii="Palatino Linotype" w:eastAsiaTheme="minorHAnsi" w:hAnsi="Palatino Linotype" w:cs="Arial"/>
          <w:b/>
          <w:sz w:val="28"/>
          <w:lang w:val="es-MX" w:eastAsia="en-US"/>
        </w:rPr>
        <w:t>. Del recurso de revisión.</w:t>
      </w:r>
    </w:p>
    <w:p w14:paraId="4A5E94A4" w14:textId="2D5C28BF" w:rsidR="0029071C" w:rsidRPr="00374FE7" w:rsidRDefault="0029071C" w:rsidP="00B250D7">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Inconforme con la respuesta por parte del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w:t>
      </w:r>
      <w:r w:rsidR="00B47C3F">
        <w:rPr>
          <w:rFonts w:ascii="Palatino Linotype" w:eastAsiaTheme="minorHAnsi" w:hAnsi="Palatino Linotype" w:cs="Arial"/>
          <w:lang w:val="es-MX" w:eastAsia="en-US"/>
        </w:rPr>
        <w:t>la</w:t>
      </w:r>
      <w:r w:rsidRPr="00374FE7">
        <w:rPr>
          <w:rFonts w:ascii="Palatino Linotype" w:eastAsiaTheme="minorHAnsi" w:hAnsi="Palatino Linotype" w:cs="Arial"/>
          <w:lang w:val="es-MX" w:eastAsia="en-US"/>
        </w:rPr>
        <w:t xml:space="preserve"> ahora </w:t>
      </w:r>
      <w:r w:rsidRPr="00374FE7">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interpuso el presente recurso de revisión en fecha </w:t>
      </w:r>
      <w:r w:rsidR="00944DFF">
        <w:rPr>
          <w:rFonts w:ascii="Palatino Linotype" w:eastAsiaTheme="minorHAnsi" w:hAnsi="Palatino Linotype" w:cs="Arial"/>
          <w:lang w:val="es-MX" w:eastAsia="en-US"/>
        </w:rPr>
        <w:t>dieciocho de diciembre</w:t>
      </w:r>
      <w:r w:rsidR="00C45025" w:rsidRPr="00374FE7">
        <w:rPr>
          <w:rFonts w:ascii="Palatino Linotype" w:eastAsiaTheme="minorHAnsi" w:hAnsi="Palatino Linotype" w:cs="Arial"/>
          <w:lang w:val="es-MX" w:eastAsia="en-US"/>
        </w:rPr>
        <w:t xml:space="preserve"> de dos mil veinti</w:t>
      </w:r>
      <w:r w:rsidR="00CF1704">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el cual fue registrado</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 xml:space="preserve">en el sistema electrónico con el expediente número </w:t>
      </w:r>
      <w:r w:rsidR="00C45025" w:rsidRPr="00374FE7">
        <w:rPr>
          <w:rFonts w:ascii="Palatino Linotype" w:eastAsiaTheme="minorHAnsi" w:hAnsi="Palatino Linotype" w:cs="Arial"/>
          <w:b/>
          <w:bCs/>
          <w:lang w:val="es-MX" w:eastAsia="es-MX"/>
        </w:rPr>
        <w:t>0</w:t>
      </w:r>
      <w:r w:rsidR="00944DFF">
        <w:rPr>
          <w:rFonts w:ascii="Palatino Linotype" w:eastAsiaTheme="minorHAnsi" w:hAnsi="Palatino Linotype" w:cs="Arial"/>
          <w:b/>
          <w:bCs/>
          <w:lang w:val="es-MX" w:eastAsia="es-MX"/>
        </w:rPr>
        <w:t>7690</w:t>
      </w:r>
      <w:r w:rsidR="00C45025"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r w:rsidRPr="00374FE7">
        <w:rPr>
          <w:rFonts w:ascii="Palatino Linotype" w:eastAsiaTheme="minorHAnsi" w:hAnsi="Palatino Linotype" w:cs="Arial"/>
          <w:lang w:val="es-MX" w:eastAsia="en-US"/>
        </w:rPr>
        <w:t>, en el cual aduce, las siguientes manifestaciones:</w:t>
      </w:r>
    </w:p>
    <w:p w14:paraId="297932D8" w14:textId="77777777" w:rsidR="0029071C" w:rsidRPr="00374FE7" w:rsidRDefault="0029071C" w:rsidP="00B250D7">
      <w:pPr>
        <w:rPr>
          <w:lang w:val="es-MX"/>
        </w:rPr>
      </w:pPr>
    </w:p>
    <w:p w14:paraId="29A04516" w14:textId="032ED62C" w:rsidR="002D6E4B" w:rsidRPr="00B77FED" w:rsidRDefault="0029071C" w:rsidP="00944DFF">
      <w:pPr>
        <w:numPr>
          <w:ilvl w:val="0"/>
          <w:numId w:val="1"/>
        </w:numPr>
        <w:spacing w:line="259" w:lineRule="auto"/>
        <w:jc w:val="both"/>
        <w:rPr>
          <w:rFonts w:ascii="Palatino Linotype" w:hAnsi="Palatino Linotype" w:cs="Arial"/>
          <w:b/>
          <w:sz w:val="26"/>
          <w:szCs w:val="26"/>
        </w:rPr>
      </w:pPr>
      <w:r w:rsidRPr="00374FE7">
        <w:rPr>
          <w:rFonts w:ascii="Palatino Linotype" w:hAnsi="Palatino Linotype" w:cs="Arial"/>
          <w:b/>
          <w:sz w:val="26"/>
          <w:szCs w:val="26"/>
        </w:rPr>
        <w:t>Acto Impugnado:</w:t>
      </w:r>
      <w:r w:rsidR="00DD2DA4" w:rsidRPr="00374FE7">
        <w:rPr>
          <w:rFonts w:ascii="Palatino Linotype" w:hAnsi="Palatino Linotype" w:cs="Arial"/>
          <w:b/>
          <w:sz w:val="26"/>
          <w:szCs w:val="26"/>
        </w:rPr>
        <w:t xml:space="preserve"> </w:t>
      </w:r>
      <w:r w:rsidRPr="00374FE7">
        <w:rPr>
          <w:rFonts w:ascii="Palatino Linotype" w:eastAsiaTheme="minorHAnsi" w:hAnsi="Palatino Linotype" w:cstheme="minorBidi"/>
          <w:i/>
          <w:color w:val="000000"/>
          <w:sz w:val="22"/>
          <w:szCs w:val="22"/>
          <w:lang w:val="es-MX" w:eastAsia="en-US"/>
        </w:rPr>
        <w:t>“</w:t>
      </w:r>
      <w:r w:rsidR="00944DFF" w:rsidRPr="00944DFF">
        <w:rPr>
          <w:rFonts w:ascii="Palatino Linotype" w:eastAsiaTheme="minorHAnsi" w:hAnsi="Palatino Linotype" w:cstheme="minorBidi"/>
          <w:i/>
          <w:color w:val="000000"/>
          <w:sz w:val="22"/>
          <w:szCs w:val="22"/>
          <w:lang w:val="es-MX" w:eastAsia="en-US"/>
        </w:rPr>
        <w:t>Niegan la información La clasifican como reservada sin argumentos sólidos</w:t>
      </w:r>
      <w:r w:rsidRPr="00374FE7">
        <w:rPr>
          <w:rFonts w:ascii="Palatino Linotype" w:eastAsiaTheme="minorHAnsi" w:hAnsi="Palatino Linotype" w:cstheme="minorBidi"/>
          <w:i/>
          <w:color w:val="000000"/>
          <w:sz w:val="22"/>
          <w:szCs w:val="22"/>
          <w:lang w:val="es-MX" w:eastAsia="en-US"/>
        </w:rPr>
        <w:t>” (Sic).</w:t>
      </w:r>
    </w:p>
    <w:p w14:paraId="5D30BF86" w14:textId="77777777" w:rsidR="00B77FED" w:rsidRPr="00374FE7" w:rsidRDefault="00B77FED" w:rsidP="00B77FED">
      <w:pPr>
        <w:pStyle w:val="Sinespaciado"/>
      </w:pPr>
    </w:p>
    <w:p w14:paraId="7CD83100" w14:textId="732F2F36" w:rsidR="00821C4B" w:rsidRPr="003A2B8C" w:rsidRDefault="0029071C" w:rsidP="00944DFF">
      <w:pPr>
        <w:pStyle w:val="Prrafodelista"/>
        <w:numPr>
          <w:ilvl w:val="0"/>
          <w:numId w:val="1"/>
        </w:numPr>
        <w:jc w:val="both"/>
        <w:rPr>
          <w:rFonts w:ascii="Palatino Linotype" w:hAnsi="Palatino Linotype"/>
          <w:i/>
          <w:sz w:val="26"/>
          <w:szCs w:val="26"/>
          <w:lang w:val="es-MX" w:eastAsia="es-MX"/>
        </w:rPr>
      </w:pPr>
      <w:r w:rsidRPr="00374FE7">
        <w:rPr>
          <w:rFonts w:ascii="Palatino Linotype" w:hAnsi="Palatino Linotype" w:cs="Arial"/>
          <w:b/>
          <w:sz w:val="26"/>
          <w:szCs w:val="26"/>
        </w:rPr>
        <w:t>Razones o Motivos de Inconformidad</w:t>
      </w:r>
      <w:r w:rsidRPr="00374FE7">
        <w:rPr>
          <w:rFonts w:ascii="Palatino Linotype" w:hAnsi="Palatino Linotype" w:cs="Arial"/>
          <w:sz w:val="26"/>
          <w:szCs w:val="26"/>
        </w:rPr>
        <w:t xml:space="preserve">: </w:t>
      </w:r>
      <w:r w:rsidRPr="00374FE7">
        <w:rPr>
          <w:rFonts w:ascii="Palatino Linotype" w:eastAsiaTheme="minorHAnsi" w:hAnsi="Palatino Linotype" w:cs="Arial"/>
          <w:i/>
          <w:sz w:val="22"/>
          <w:szCs w:val="22"/>
          <w:lang w:val="es-MX" w:eastAsia="en-US"/>
        </w:rPr>
        <w:t>“</w:t>
      </w:r>
      <w:r w:rsidR="00944DFF" w:rsidRPr="00944DFF">
        <w:rPr>
          <w:rFonts w:ascii="Palatino Linotype" w:eastAsiaTheme="minorHAnsi" w:hAnsi="Palatino Linotype" w:cstheme="minorBidi"/>
          <w:i/>
          <w:color w:val="000000"/>
          <w:sz w:val="22"/>
          <w:szCs w:val="22"/>
          <w:lang w:val="es-MX" w:eastAsia="en-US"/>
        </w:rPr>
        <w:t xml:space="preserve">Niega la </w:t>
      </w:r>
      <w:proofErr w:type="spellStart"/>
      <w:r w:rsidR="00944DFF" w:rsidRPr="00944DFF">
        <w:rPr>
          <w:rFonts w:ascii="Palatino Linotype" w:eastAsiaTheme="minorHAnsi" w:hAnsi="Palatino Linotype" w:cstheme="minorBidi"/>
          <w:i/>
          <w:color w:val="000000"/>
          <w:sz w:val="22"/>
          <w:szCs w:val="22"/>
          <w:lang w:val="es-MX" w:eastAsia="en-US"/>
        </w:rPr>
        <w:t>informacion</w:t>
      </w:r>
      <w:proofErr w:type="spellEnd"/>
      <w:r w:rsidR="00944DFF" w:rsidRPr="00944DFF">
        <w:rPr>
          <w:rFonts w:ascii="Palatino Linotype" w:eastAsiaTheme="minorHAnsi" w:hAnsi="Palatino Linotype" w:cstheme="minorBidi"/>
          <w:i/>
          <w:color w:val="000000"/>
          <w:sz w:val="22"/>
          <w:szCs w:val="22"/>
          <w:lang w:val="es-MX" w:eastAsia="en-US"/>
        </w:rPr>
        <w:t xml:space="preserve"> </w:t>
      </w:r>
      <w:proofErr w:type="spellStart"/>
      <w:r w:rsidR="00944DFF" w:rsidRPr="00944DFF">
        <w:rPr>
          <w:rFonts w:ascii="Palatino Linotype" w:eastAsiaTheme="minorHAnsi" w:hAnsi="Palatino Linotype" w:cstheme="minorBidi"/>
          <w:i/>
          <w:color w:val="000000"/>
          <w:sz w:val="22"/>
          <w:szCs w:val="22"/>
          <w:lang w:val="es-MX" w:eastAsia="en-US"/>
        </w:rPr>
        <w:t>solciitada</w:t>
      </w:r>
      <w:proofErr w:type="spellEnd"/>
      <w:r w:rsidR="00944DFF" w:rsidRPr="00944DFF">
        <w:rPr>
          <w:rFonts w:ascii="Palatino Linotype" w:eastAsiaTheme="minorHAnsi" w:hAnsi="Palatino Linotype" w:cstheme="minorBidi"/>
          <w:i/>
          <w:color w:val="000000"/>
          <w:sz w:val="22"/>
          <w:szCs w:val="22"/>
          <w:lang w:val="es-MX" w:eastAsia="en-US"/>
        </w:rPr>
        <w:t xml:space="preserve"> toda vez que por medio del acta número ACT/SAASCAEM/EXT/COMT/18/2024, celebrada EX PROFESO por el </w:t>
      </w:r>
      <w:proofErr w:type="spellStart"/>
      <w:r w:rsidR="00944DFF" w:rsidRPr="00944DFF">
        <w:rPr>
          <w:rFonts w:ascii="Palatino Linotype" w:eastAsiaTheme="minorHAnsi" w:hAnsi="Palatino Linotype" w:cstheme="minorBidi"/>
          <w:i/>
          <w:color w:val="000000"/>
          <w:sz w:val="22"/>
          <w:szCs w:val="22"/>
          <w:lang w:val="es-MX" w:eastAsia="en-US"/>
        </w:rPr>
        <w:t>comite</w:t>
      </w:r>
      <w:proofErr w:type="spellEnd"/>
      <w:r w:rsidR="00944DFF" w:rsidRPr="00944DFF">
        <w:rPr>
          <w:rFonts w:ascii="Palatino Linotype" w:eastAsiaTheme="minorHAnsi" w:hAnsi="Palatino Linotype" w:cstheme="minorBidi"/>
          <w:i/>
          <w:color w:val="000000"/>
          <w:sz w:val="22"/>
          <w:szCs w:val="22"/>
          <w:lang w:val="es-MX" w:eastAsia="en-US"/>
        </w:rPr>
        <w:t xml:space="preserve"> de transparencia del s</w:t>
      </w:r>
      <w:r w:rsidR="00944DFF" w:rsidRPr="004B2B84">
        <w:rPr>
          <w:rFonts w:ascii="Palatino Linotype" w:eastAsiaTheme="minorHAnsi" w:hAnsi="Palatino Linotype" w:cstheme="minorBidi"/>
          <w:i/>
          <w:color w:val="000000"/>
          <w:sz w:val="22"/>
          <w:szCs w:val="22"/>
          <w:lang w:val="es-MX" w:eastAsia="en-US"/>
        </w:rPr>
        <w:t xml:space="preserve">istema de autopistas, </w:t>
      </w:r>
      <w:proofErr w:type="spellStart"/>
      <w:r w:rsidR="00944DFF" w:rsidRPr="004B2B84">
        <w:rPr>
          <w:rFonts w:ascii="Palatino Linotype" w:eastAsiaTheme="minorHAnsi" w:hAnsi="Palatino Linotype" w:cstheme="minorBidi"/>
          <w:i/>
          <w:color w:val="000000"/>
          <w:sz w:val="22"/>
          <w:szCs w:val="22"/>
          <w:lang w:val="es-MX" w:eastAsia="en-US"/>
        </w:rPr>
        <w:t>aerpouertos</w:t>
      </w:r>
      <w:proofErr w:type="spellEnd"/>
      <w:r w:rsidR="00944DFF" w:rsidRPr="004B2B84">
        <w:rPr>
          <w:rFonts w:ascii="Palatino Linotype" w:eastAsiaTheme="minorHAnsi" w:hAnsi="Palatino Linotype" w:cstheme="minorBidi"/>
          <w:i/>
          <w:color w:val="000000"/>
          <w:sz w:val="22"/>
          <w:szCs w:val="22"/>
          <w:lang w:val="es-MX" w:eastAsia="en-US"/>
        </w:rPr>
        <w:t xml:space="preserve">, servicios conexos y auxiliares del Estado de México para NEGAR la información solicitada, se menciona sin fundamentos </w:t>
      </w:r>
      <w:proofErr w:type="spellStart"/>
      <w:r w:rsidR="00944DFF" w:rsidRPr="004B2B84">
        <w:rPr>
          <w:rFonts w:ascii="Palatino Linotype" w:eastAsiaTheme="minorHAnsi" w:hAnsi="Palatino Linotype" w:cstheme="minorBidi"/>
          <w:i/>
          <w:color w:val="000000"/>
          <w:sz w:val="22"/>
          <w:szCs w:val="22"/>
          <w:lang w:val="es-MX" w:eastAsia="en-US"/>
        </w:rPr>
        <w:t>solidos</w:t>
      </w:r>
      <w:proofErr w:type="spellEnd"/>
      <w:r w:rsidR="00944DFF" w:rsidRPr="004B2B84">
        <w:rPr>
          <w:rFonts w:ascii="Palatino Linotype" w:eastAsiaTheme="minorHAnsi" w:hAnsi="Palatino Linotype" w:cstheme="minorBidi"/>
          <w:i/>
          <w:color w:val="000000"/>
          <w:sz w:val="22"/>
          <w:szCs w:val="22"/>
          <w:lang w:val="es-MX" w:eastAsia="en-US"/>
        </w:rPr>
        <w:t xml:space="preserve"> que la información requerida la clasifican como reservada, debiendo </w:t>
      </w:r>
      <w:proofErr w:type="spellStart"/>
      <w:r w:rsidR="00944DFF" w:rsidRPr="004B2B84">
        <w:rPr>
          <w:rFonts w:ascii="Palatino Linotype" w:eastAsiaTheme="minorHAnsi" w:hAnsi="Palatino Linotype" w:cstheme="minorBidi"/>
          <w:i/>
          <w:color w:val="000000"/>
          <w:sz w:val="22"/>
          <w:szCs w:val="22"/>
          <w:lang w:val="es-MX" w:eastAsia="en-US"/>
        </w:rPr>
        <w:t>habermela</w:t>
      </w:r>
      <w:proofErr w:type="spellEnd"/>
      <w:r w:rsidR="00944DFF" w:rsidRPr="004B2B84">
        <w:rPr>
          <w:rFonts w:ascii="Palatino Linotype" w:eastAsiaTheme="minorHAnsi" w:hAnsi="Palatino Linotype" w:cstheme="minorBidi"/>
          <w:i/>
          <w:color w:val="000000"/>
          <w:sz w:val="22"/>
          <w:szCs w:val="22"/>
          <w:lang w:val="es-MX" w:eastAsia="en-US"/>
        </w:rPr>
        <w:t xml:space="preserve"> </w:t>
      </w:r>
      <w:proofErr w:type="spellStart"/>
      <w:r w:rsidR="00944DFF" w:rsidRPr="004B2B84">
        <w:rPr>
          <w:rFonts w:ascii="Palatino Linotype" w:eastAsiaTheme="minorHAnsi" w:hAnsi="Palatino Linotype" w:cstheme="minorBidi"/>
          <w:i/>
          <w:color w:val="000000"/>
          <w:sz w:val="22"/>
          <w:szCs w:val="22"/>
          <w:lang w:val="es-MX" w:eastAsia="en-US"/>
        </w:rPr>
        <w:t>etregado</w:t>
      </w:r>
      <w:proofErr w:type="spellEnd"/>
      <w:r w:rsidR="00944DFF" w:rsidRPr="004B2B84">
        <w:rPr>
          <w:rFonts w:ascii="Palatino Linotype" w:eastAsiaTheme="minorHAnsi" w:hAnsi="Palatino Linotype" w:cstheme="minorBidi"/>
          <w:i/>
          <w:color w:val="000000"/>
          <w:sz w:val="22"/>
          <w:szCs w:val="22"/>
          <w:lang w:val="es-MX" w:eastAsia="en-US"/>
        </w:rPr>
        <w:t xml:space="preserve"> en versión pública como lo solicite, por ser de interés general y haberse pagado con recursos públicos.</w:t>
      </w:r>
      <w:r w:rsidRPr="004B2B84">
        <w:rPr>
          <w:rFonts w:ascii="Palatino Linotype" w:eastAsiaTheme="minorHAnsi" w:hAnsi="Palatino Linotype" w:cstheme="minorBidi"/>
          <w:i/>
          <w:color w:val="000000"/>
          <w:sz w:val="22"/>
          <w:szCs w:val="22"/>
          <w:lang w:val="es-MX" w:eastAsia="en-US"/>
        </w:rPr>
        <w:t>” (Sic)</w:t>
      </w:r>
    </w:p>
    <w:p w14:paraId="23D583A1" w14:textId="77777777" w:rsidR="00B47C3F" w:rsidRDefault="00B47C3F" w:rsidP="003A2B8C">
      <w:pPr>
        <w:jc w:val="both"/>
        <w:rPr>
          <w:rFonts w:ascii="Palatino Linotype" w:hAnsi="Palatino Linotype"/>
          <w:i/>
          <w:sz w:val="26"/>
          <w:szCs w:val="26"/>
          <w:lang w:val="es-MX" w:eastAsia="es-MX"/>
        </w:rPr>
      </w:pPr>
    </w:p>
    <w:p w14:paraId="4408E1E3" w14:textId="77777777" w:rsidR="00473303" w:rsidRPr="003A2B8C" w:rsidRDefault="00473303" w:rsidP="003A2B8C">
      <w:pPr>
        <w:jc w:val="both"/>
        <w:rPr>
          <w:rFonts w:ascii="Palatino Linotype" w:hAnsi="Palatino Linotype"/>
          <w:i/>
          <w:sz w:val="20"/>
          <w:szCs w:val="20"/>
          <w:lang w:val="es-MX" w:eastAsia="es-MX"/>
        </w:rPr>
      </w:pPr>
    </w:p>
    <w:p w14:paraId="43F10EA1" w14:textId="5B5C851A"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374FE7">
        <w:rPr>
          <w:rFonts w:ascii="Palatino Linotype" w:eastAsiaTheme="minorHAnsi" w:hAnsi="Palatino Linotype" w:cs="Arial"/>
          <w:b/>
          <w:sz w:val="28"/>
          <w:lang w:val="es-MX" w:eastAsia="en-US"/>
        </w:rPr>
        <w:t>O. Del turno del recurso de revisión.</w:t>
      </w:r>
    </w:p>
    <w:p w14:paraId="11CB15BA" w14:textId="609F11C2" w:rsidR="00BA27FC" w:rsidRPr="00374FE7" w:rsidRDefault="0029071C" w:rsidP="00DC1583">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Medio de impugnación </w:t>
      </w:r>
      <w:r w:rsidR="00E74701" w:rsidRPr="00374FE7">
        <w:rPr>
          <w:rFonts w:ascii="Palatino Linotype" w:eastAsiaTheme="minorHAnsi" w:hAnsi="Palatino Linotype" w:cs="Arial"/>
          <w:lang w:val="es-MX" w:eastAsia="en-US"/>
        </w:rPr>
        <w:t>que le fue turnado al</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lang w:val="es-MX" w:eastAsia="en-US"/>
        </w:rPr>
        <w:t>Comisionado Presidente</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b/>
          <w:lang w:val="es-MX" w:eastAsia="en-US"/>
        </w:rPr>
        <w:t>José Martínez Vilchis</w:t>
      </w:r>
      <w:r w:rsidRPr="00374FE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E7A41">
        <w:rPr>
          <w:rFonts w:ascii="Palatino Linotype" w:eastAsiaTheme="minorHAnsi" w:hAnsi="Palatino Linotype" w:cs="Arial"/>
          <w:lang w:val="es-MX" w:eastAsia="en-US"/>
        </w:rPr>
        <w:t>diecinueve</w:t>
      </w:r>
      <w:r w:rsidR="007F53AE">
        <w:rPr>
          <w:rFonts w:ascii="Palatino Linotype" w:eastAsiaTheme="minorHAnsi" w:hAnsi="Palatino Linotype" w:cs="Arial"/>
          <w:lang w:val="es-MX" w:eastAsia="en-US"/>
        </w:rPr>
        <w:t xml:space="preserve"> de diciembre</w:t>
      </w:r>
      <w:r w:rsidR="00BA27FC" w:rsidRPr="00374FE7">
        <w:rPr>
          <w:rFonts w:ascii="Palatino Linotype" w:eastAsiaTheme="minorHAnsi" w:hAnsi="Palatino Linotype" w:cs="Arial"/>
          <w:lang w:val="es-MX" w:eastAsia="en-US"/>
        </w:rPr>
        <w:t xml:space="preserve"> de</w:t>
      </w:r>
      <w:r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dos mil veinti</w:t>
      </w:r>
      <w:r w:rsidR="00CF1704">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374FE7"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374FE7">
        <w:rPr>
          <w:rFonts w:ascii="Palatino Linotype" w:eastAsiaTheme="minorHAnsi" w:hAnsi="Palatino Linotype" w:cs="Arial"/>
          <w:b/>
          <w:sz w:val="28"/>
          <w:lang w:val="es-MX" w:eastAsia="en-US"/>
        </w:rPr>
        <w:t>T</w:t>
      </w:r>
      <w:r w:rsidR="0029071C" w:rsidRPr="00374FE7">
        <w:rPr>
          <w:rFonts w:ascii="Palatino Linotype" w:eastAsiaTheme="minorHAnsi" w:hAnsi="Palatino Linotype" w:cs="Arial"/>
          <w:b/>
          <w:sz w:val="28"/>
          <w:lang w:val="es-MX" w:eastAsia="en-US"/>
        </w:rPr>
        <w:t>O. De la etapa de manifestaciones y/o alegatos.</w:t>
      </w:r>
    </w:p>
    <w:p w14:paraId="2698BBD8" w14:textId="6702F4B0" w:rsidR="00E7051C" w:rsidRDefault="00CF1DF5" w:rsidP="00DD2DA4">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U</w:t>
      </w:r>
      <w:r w:rsidR="0029071C" w:rsidRPr="00374FE7">
        <w:rPr>
          <w:rFonts w:ascii="Palatino Linotype" w:eastAsiaTheme="minorHAnsi" w:hAnsi="Palatino Linotype" w:cs="Arial"/>
          <w:lang w:val="es-MX" w:eastAsia="en-US"/>
        </w:rPr>
        <w:t>na vez transcurrido el término legal referido se destaca que</w:t>
      </w:r>
      <w:r w:rsidR="00267458" w:rsidRPr="00374FE7">
        <w:rPr>
          <w:rFonts w:ascii="Palatino Linotype" w:eastAsiaTheme="minorHAnsi" w:hAnsi="Palatino Linotype" w:cs="Arial"/>
          <w:lang w:val="es-MX" w:eastAsia="en-US"/>
        </w:rPr>
        <w:t>,</w:t>
      </w:r>
      <w:r w:rsidR="00CF1704">
        <w:rPr>
          <w:rFonts w:ascii="Palatino Linotype" w:eastAsiaTheme="minorHAnsi" w:hAnsi="Palatino Linotype" w:cs="Arial"/>
          <w:lang w:val="es-MX" w:eastAsia="en-US"/>
        </w:rPr>
        <w:t xml:space="preserve"> en fecha </w:t>
      </w:r>
      <w:r w:rsidR="00325A53">
        <w:rPr>
          <w:rFonts w:ascii="Palatino Linotype" w:eastAsiaTheme="minorHAnsi" w:hAnsi="Palatino Linotype" w:cs="Arial"/>
          <w:lang w:val="es-MX" w:eastAsia="en-US"/>
        </w:rPr>
        <w:t>trece de enero de dos mil veinticinco</w:t>
      </w:r>
      <w:r w:rsidR="00CF1704">
        <w:rPr>
          <w:rFonts w:ascii="Palatino Linotype" w:eastAsiaTheme="minorHAnsi" w:hAnsi="Palatino Linotype" w:cs="Arial"/>
          <w:lang w:val="es-MX" w:eastAsia="en-US"/>
        </w:rPr>
        <w:t xml:space="preserve">, el </w:t>
      </w:r>
      <w:r w:rsidR="0029071C" w:rsidRPr="00374FE7">
        <w:rPr>
          <w:rFonts w:ascii="Palatino Linotype" w:eastAsiaTheme="minorHAnsi" w:hAnsi="Palatino Linotype" w:cs="Arial"/>
          <w:b/>
          <w:lang w:val="es-MX" w:eastAsia="en-US"/>
        </w:rPr>
        <w:t>Sujeto Obligado</w:t>
      </w:r>
      <w:r w:rsidR="00D45F61" w:rsidRPr="00374FE7">
        <w:rPr>
          <w:rFonts w:ascii="Palatino Linotype" w:eastAsiaTheme="minorHAnsi" w:hAnsi="Palatino Linotype" w:cs="Arial"/>
          <w:lang w:val="es-MX" w:eastAsia="en-US"/>
        </w:rPr>
        <w:t xml:space="preserve"> </w:t>
      </w:r>
      <w:r w:rsidR="00CF1704">
        <w:rPr>
          <w:rFonts w:ascii="Palatino Linotype" w:eastAsiaTheme="minorHAnsi" w:hAnsi="Palatino Linotype" w:cs="Arial"/>
          <w:lang w:val="es-MX" w:eastAsia="en-US"/>
        </w:rPr>
        <w:t>remitió</w:t>
      </w:r>
      <w:r w:rsidR="006A6362">
        <w:rPr>
          <w:rFonts w:ascii="Palatino Linotype" w:eastAsiaTheme="minorHAnsi" w:hAnsi="Palatino Linotype" w:cs="Arial"/>
          <w:lang w:val="es-MX" w:eastAsia="en-US"/>
        </w:rPr>
        <w:t xml:space="preserve"> </w:t>
      </w:r>
      <w:r w:rsidR="00267458" w:rsidRPr="00374FE7">
        <w:rPr>
          <w:rFonts w:ascii="Palatino Linotype" w:eastAsiaTheme="minorHAnsi" w:hAnsi="Palatino Linotype" w:cs="Arial"/>
          <w:lang w:val="es-MX" w:eastAsia="en-US"/>
        </w:rPr>
        <w:t xml:space="preserve">su </w:t>
      </w:r>
      <w:r w:rsidR="00BA27FC" w:rsidRPr="00374FE7">
        <w:rPr>
          <w:rFonts w:ascii="Palatino Linotype" w:eastAsiaTheme="minorHAnsi" w:hAnsi="Palatino Linotype" w:cs="Arial"/>
          <w:lang w:val="es-MX" w:eastAsia="en-US"/>
        </w:rPr>
        <w:t>informe justificado</w:t>
      </w:r>
      <w:r w:rsidR="00CF1704">
        <w:rPr>
          <w:rFonts w:ascii="Palatino Linotype" w:eastAsiaTheme="minorHAnsi" w:hAnsi="Palatino Linotype" w:cs="Arial"/>
          <w:lang w:val="es-MX" w:eastAsia="en-US"/>
        </w:rPr>
        <w:t xml:space="preserve"> mediante </w:t>
      </w:r>
      <w:r w:rsidR="00325A53">
        <w:rPr>
          <w:rFonts w:ascii="Palatino Linotype" w:eastAsiaTheme="minorHAnsi" w:hAnsi="Palatino Linotype" w:cs="Arial"/>
          <w:lang w:val="es-MX" w:eastAsia="en-US"/>
        </w:rPr>
        <w:t>la carpeta electrónica denominada</w:t>
      </w:r>
      <w:r w:rsidR="00CF1704">
        <w:rPr>
          <w:rFonts w:ascii="Palatino Linotype" w:eastAsiaTheme="minorHAnsi" w:hAnsi="Palatino Linotype" w:cs="Arial"/>
          <w:lang w:val="es-MX" w:eastAsia="en-US"/>
        </w:rPr>
        <w:t xml:space="preserve"> </w:t>
      </w:r>
      <w:r w:rsidR="00CF1704" w:rsidRPr="009A7B69">
        <w:rPr>
          <w:rFonts w:ascii="Palatino Linotype" w:eastAsiaTheme="minorHAnsi" w:hAnsi="Palatino Linotype" w:cs="Arial"/>
          <w:i/>
          <w:iCs/>
          <w:lang w:val="es-MX" w:eastAsia="en-US"/>
        </w:rPr>
        <w:t>“</w:t>
      </w:r>
      <w:r w:rsidR="00325A53" w:rsidRPr="00325A53">
        <w:rPr>
          <w:rFonts w:ascii="Palatino Linotype" w:eastAsiaTheme="minorHAnsi" w:hAnsi="Palatino Linotype" w:cs="Arial"/>
          <w:i/>
          <w:iCs/>
          <w:lang w:val="es-MX" w:eastAsia="en-US"/>
        </w:rPr>
        <w:t>anexos e informe justificado.zip</w:t>
      </w:r>
      <w:r w:rsidR="00CF1704" w:rsidRPr="009A7B69">
        <w:rPr>
          <w:rFonts w:ascii="Palatino Linotype" w:eastAsiaTheme="minorHAnsi" w:hAnsi="Palatino Linotype" w:cs="Arial"/>
          <w:i/>
          <w:iCs/>
          <w:lang w:val="es-MX" w:eastAsia="en-US"/>
        </w:rPr>
        <w:t>”</w:t>
      </w:r>
      <w:r w:rsidR="00B47C3F">
        <w:rPr>
          <w:rFonts w:ascii="Palatino Linotype" w:eastAsiaTheme="minorHAnsi" w:hAnsi="Palatino Linotype" w:cs="Arial"/>
          <w:lang w:val="es-MX" w:eastAsia="en-US"/>
        </w:rPr>
        <w:t xml:space="preserve">; </w:t>
      </w:r>
      <w:r w:rsidR="009A7B69">
        <w:rPr>
          <w:rFonts w:ascii="Palatino Linotype" w:eastAsiaTheme="minorHAnsi" w:hAnsi="Palatino Linotype" w:cs="Arial"/>
          <w:lang w:val="es-MX" w:eastAsia="en-US"/>
        </w:rPr>
        <w:t>por lo que, se pus</w:t>
      </w:r>
      <w:r w:rsidR="00B47C3F">
        <w:rPr>
          <w:rFonts w:ascii="Palatino Linotype" w:eastAsiaTheme="minorHAnsi" w:hAnsi="Palatino Linotype" w:cs="Arial"/>
          <w:lang w:val="es-MX" w:eastAsia="en-US"/>
        </w:rPr>
        <w:t>o</w:t>
      </w:r>
      <w:r w:rsidR="009A7B69">
        <w:rPr>
          <w:rFonts w:ascii="Palatino Linotype" w:eastAsiaTheme="minorHAnsi" w:hAnsi="Palatino Linotype" w:cs="Arial"/>
          <w:lang w:val="es-MX" w:eastAsia="en-US"/>
        </w:rPr>
        <w:t xml:space="preserve"> a la vista del particular</w:t>
      </w:r>
      <w:r w:rsidR="003A1AF3">
        <w:rPr>
          <w:rFonts w:ascii="Palatino Linotype" w:eastAsiaTheme="minorHAnsi" w:hAnsi="Palatino Linotype" w:cs="Arial"/>
          <w:lang w:val="es-MX" w:eastAsia="en-US"/>
        </w:rPr>
        <w:t xml:space="preserve"> </w:t>
      </w:r>
      <w:r w:rsidR="009A7B69" w:rsidRPr="00D95AA3">
        <w:rPr>
          <w:rFonts w:ascii="Palatino Linotype" w:eastAsiaTheme="minorHAnsi" w:hAnsi="Palatino Linotype" w:cs="Arial"/>
          <w:lang w:val="es-MX" w:eastAsia="en-US"/>
        </w:rPr>
        <w:t xml:space="preserve">mediante Acuerdo de fecha </w:t>
      </w:r>
      <w:r w:rsidR="00325A53" w:rsidRPr="00D95AA3">
        <w:rPr>
          <w:rFonts w:ascii="Palatino Linotype" w:eastAsiaTheme="minorHAnsi" w:hAnsi="Palatino Linotype" w:cs="Arial"/>
          <w:lang w:val="es-MX" w:eastAsia="en-US"/>
        </w:rPr>
        <w:t>v</w:t>
      </w:r>
      <w:r w:rsidR="00D95AA3" w:rsidRPr="00D95AA3">
        <w:rPr>
          <w:rFonts w:ascii="Palatino Linotype" w:eastAsiaTheme="minorHAnsi" w:hAnsi="Palatino Linotype" w:cs="Arial"/>
          <w:lang w:val="es-MX" w:eastAsia="en-US"/>
        </w:rPr>
        <w:t>eintisiete</w:t>
      </w:r>
      <w:r w:rsidR="00B47C3F" w:rsidRPr="00D95AA3">
        <w:rPr>
          <w:rFonts w:ascii="Palatino Linotype" w:eastAsiaTheme="minorHAnsi" w:hAnsi="Palatino Linotype" w:cs="Arial"/>
          <w:lang w:val="es-MX" w:eastAsia="en-US"/>
        </w:rPr>
        <w:t xml:space="preserve"> del mismo mes y año</w:t>
      </w:r>
      <w:r w:rsidR="009A7B69" w:rsidRPr="00D95AA3">
        <w:rPr>
          <w:rFonts w:ascii="Palatino Linotype" w:eastAsiaTheme="minorHAnsi" w:hAnsi="Palatino Linotype" w:cs="Arial"/>
          <w:lang w:val="es-MX" w:eastAsia="en-US"/>
        </w:rPr>
        <w:t>;</w:t>
      </w:r>
      <w:r w:rsidR="009A7B69" w:rsidRPr="009A7B69">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asimismo</w:t>
      </w:r>
      <w:r w:rsidR="00267458" w:rsidRPr="00374FE7">
        <w:rPr>
          <w:rFonts w:ascii="Palatino Linotype" w:eastAsiaTheme="minorHAnsi" w:hAnsi="Palatino Linotype" w:cs="Arial"/>
          <w:lang w:val="es-MX" w:eastAsia="en-US"/>
        </w:rPr>
        <w:t>,</w:t>
      </w:r>
      <w:r w:rsidR="00B96A17" w:rsidRPr="00374FE7">
        <w:rPr>
          <w:rFonts w:ascii="Palatino Linotype" w:eastAsiaTheme="minorHAnsi" w:hAnsi="Palatino Linotype" w:cs="Arial"/>
          <w:lang w:val="es-MX" w:eastAsia="en-US"/>
        </w:rPr>
        <w:t xml:space="preserve"> se aprecia que</w:t>
      </w:r>
      <w:r w:rsidR="002D6E4B" w:rsidRPr="00374FE7">
        <w:rPr>
          <w:rFonts w:ascii="Palatino Linotype" w:eastAsiaTheme="minorHAnsi" w:hAnsi="Palatino Linotype" w:cs="Arial"/>
          <w:lang w:val="es-MX" w:eastAsia="en-US"/>
        </w:rPr>
        <w:t xml:space="preserve"> la </w:t>
      </w:r>
      <w:r w:rsidR="0029071C" w:rsidRPr="00374FE7">
        <w:rPr>
          <w:rFonts w:ascii="Palatino Linotype" w:eastAsiaTheme="minorHAnsi" w:hAnsi="Palatino Linotype" w:cs="Arial"/>
          <w:lang w:val="es-MX" w:eastAsia="en-US"/>
        </w:rPr>
        <w:t xml:space="preserve">parte </w:t>
      </w:r>
      <w:r w:rsidR="0029071C" w:rsidRPr="00374FE7">
        <w:rPr>
          <w:rFonts w:ascii="Palatino Linotype" w:eastAsiaTheme="minorHAnsi" w:hAnsi="Palatino Linotype" w:cs="Arial"/>
          <w:b/>
          <w:lang w:val="es-MX" w:eastAsia="en-US"/>
        </w:rPr>
        <w:t>Recurrente</w:t>
      </w:r>
      <w:r w:rsidR="0029071C" w:rsidRPr="00374FE7">
        <w:rPr>
          <w:rFonts w:ascii="Palatino Linotype" w:eastAsiaTheme="minorHAnsi" w:hAnsi="Palatino Linotype" w:cs="Arial"/>
          <w:lang w:val="es-MX" w:eastAsia="en-US"/>
        </w:rPr>
        <w:t xml:space="preserve"> </w:t>
      </w:r>
      <w:r w:rsidR="009A7B69">
        <w:rPr>
          <w:rFonts w:ascii="Palatino Linotype" w:eastAsiaTheme="minorHAnsi" w:hAnsi="Palatino Linotype" w:cs="Arial"/>
          <w:lang w:val="es-MX" w:eastAsia="en-US"/>
        </w:rPr>
        <w:t>no</w:t>
      </w:r>
      <w:r w:rsidR="00DD2DA4"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lang w:val="es-MX" w:eastAsia="en-US"/>
        </w:rPr>
        <w:t>realizó</w:t>
      </w:r>
      <w:r w:rsidR="0029071C" w:rsidRPr="00374FE7">
        <w:rPr>
          <w:rFonts w:ascii="Palatino Linotype" w:eastAsiaTheme="minorHAnsi" w:hAnsi="Palatino Linotype" w:cs="Arial"/>
          <w:lang w:val="es-MX" w:eastAsia="en-US"/>
        </w:rPr>
        <w:t xml:space="preserve"> alegatos, </w:t>
      </w:r>
      <w:r w:rsidR="00267458" w:rsidRPr="00374FE7">
        <w:rPr>
          <w:rFonts w:ascii="Palatino Linotype" w:eastAsiaTheme="minorHAnsi" w:hAnsi="Palatino Linotype" w:cs="Arial"/>
          <w:lang w:val="es-MX" w:eastAsia="en-US"/>
        </w:rPr>
        <w:t xml:space="preserve">ni ofreció </w:t>
      </w:r>
      <w:r w:rsidR="0029071C" w:rsidRPr="00374FE7">
        <w:rPr>
          <w:rFonts w:ascii="Palatino Linotype" w:eastAsiaTheme="minorHAnsi" w:hAnsi="Palatino Linotype" w:cs="Arial"/>
          <w:lang w:val="es-MX" w:eastAsia="en-US"/>
        </w:rPr>
        <w:t>pruebas o manifestaciones, lo anterior de conformidad con la siguiente imagen</w:t>
      </w:r>
      <w:r w:rsidR="00E74701" w:rsidRPr="00374FE7">
        <w:rPr>
          <w:rFonts w:ascii="Palatino Linotype" w:eastAsiaTheme="minorHAnsi" w:hAnsi="Palatino Linotype" w:cs="Arial"/>
          <w:lang w:val="es-MX" w:eastAsia="en-US"/>
        </w:rPr>
        <w:t>:</w:t>
      </w:r>
    </w:p>
    <w:p w14:paraId="1B5509A9" w14:textId="4C8FDE47" w:rsidR="00B129DD" w:rsidRDefault="00D95AA3" w:rsidP="00B129DD">
      <w:pPr>
        <w:pStyle w:val="Sinespaciado"/>
        <w:rPr>
          <w:rFonts w:eastAsiaTheme="minorHAnsi"/>
          <w:lang w:eastAsia="en-US"/>
        </w:rPr>
      </w:pPr>
      <w:r>
        <w:rPr>
          <w:rFonts w:ascii="Palatino Linotype" w:eastAsiaTheme="minorHAnsi" w:hAnsi="Palatino Linotype" w:cs="Arial"/>
          <w:b/>
          <w:noProof/>
          <w:sz w:val="10"/>
          <w:lang w:eastAsia="es-MX"/>
        </w:rPr>
        <w:drawing>
          <wp:anchor distT="0" distB="0" distL="114300" distR="114300" simplePos="0" relativeHeight="251661312" behindDoc="0" locked="0" layoutInCell="1" allowOverlap="1" wp14:anchorId="076A9807" wp14:editId="407166C9">
            <wp:simplePos x="0" y="0"/>
            <wp:positionH relativeFrom="margin">
              <wp:align>center</wp:align>
            </wp:positionH>
            <wp:positionV relativeFrom="paragraph">
              <wp:posOffset>178435</wp:posOffset>
            </wp:positionV>
            <wp:extent cx="5189220" cy="47523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189220" cy="4752340"/>
                    </a:xfrm>
                    <a:prstGeom prst="rect">
                      <a:avLst/>
                    </a:prstGeom>
                  </pic:spPr>
                </pic:pic>
              </a:graphicData>
            </a:graphic>
            <wp14:sizeRelH relativeFrom="margin">
              <wp14:pctWidth>0</wp14:pctWidth>
            </wp14:sizeRelH>
            <wp14:sizeRelV relativeFrom="margin">
              <wp14:pctHeight>0</wp14:pctHeight>
            </wp14:sizeRelV>
          </wp:anchor>
        </w:drawing>
      </w:r>
    </w:p>
    <w:p w14:paraId="40329409" w14:textId="77777777" w:rsidR="00D45F61"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00481D"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00481D">
        <w:rPr>
          <w:rFonts w:ascii="Palatino Linotype" w:eastAsiaTheme="minorHAnsi" w:hAnsi="Palatino Linotype" w:cs="Arial"/>
          <w:b/>
          <w:sz w:val="28"/>
          <w:lang w:val="es-MX" w:eastAsia="en-US"/>
        </w:rPr>
        <w:t>SEXT</w:t>
      </w:r>
      <w:r w:rsidR="0029071C" w:rsidRPr="0000481D">
        <w:rPr>
          <w:rFonts w:ascii="Palatino Linotype" w:eastAsiaTheme="minorHAnsi" w:hAnsi="Palatino Linotype" w:cs="Arial"/>
          <w:b/>
          <w:sz w:val="28"/>
          <w:lang w:val="es-MX" w:eastAsia="en-US"/>
        </w:rPr>
        <w:t>O. Del cierre de instrucción.</w:t>
      </w:r>
      <w:r w:rsidR="0029071C" w:rsidRPr="0000481D">
        <w:rPr>
          <w:rFonts w:ascii="Palatino Linotype" w:eastAsiaTheme="minorHAnsi" w:hAnsi="Palatino Linotype" w:cs="Arial"/>
          <w:b/>
          <w:sz w:val="28"/>
          <w:lang w:val="es-MX" w:eastAsia="en-US"/>
        </w:rPr>
        <w:tab/>
      </w:r>
    </w:p>
    <w:p w14:paraId="2C64AFEC" w14:textId="7AD7AD37" w:rsidR="00DD2DA4" w:rsidRDefault="0029071C" w:rsidP="0029071C">
      <w:pPr>
        <w:spacing w:line="360" w:lineRule="auto"/>
        <w:jc w:val="both"/>
        <w:rPr>
          <w:rFonts w:ascii="Palatino Linotype" w:eastAsiaTheme="minorHAnsi" w:hAnsi="Palatino Linotype" w:cs="Arial"/>
          <w:lang w:val="es-MX" w:eastAsia="en-US"/>
        </w:rPr>
      </w:pPr>
      <w:r w:rsidRPr="0000481D">
        <w:rPr>
          <w:rFonts w:ascii="Palatino Linotype" w:eastAsiaTheme="minorHAnsi" w:hAnsi="Palatino Linotype" w:cs="Arial"/>
          <w:lang w:val="es-MX" w:eastAsia="en-US"/>
        </w:rPr>
        <w:t xml:space="preserve">Así, una vez transcurrido el término legal, </w:t>
      </w:r>
      <w:r w:rsidR="00DC1583" w:rsidRPr="0000481D">
        <w:rPr>
          <w:rFonts w:ascii="Palatino Linotype" w:eastAsiaTheme="minorHAnsi" w:hAnsi="Palatino Linotype" w:cs="Arial"/>
          <w:lang w:val="es-MX" w:eastAsia="en-US"/>
        </w:rPr>
        <w:t>permitió decretarse</w:t>
      </w:r>
      <w:r w:rsidRPr="0000481D">
        <w:rPr>
          <w:rFonts w:ascii="Palatino Linotype" w:eastAsiaTheme="minorHAnsi" w:hAnsi="Palatino Linotype" w:cs="Arial"/>
          <w:lang w:val="es-MX" w:eastAsia="en-US"/>
        </w:rPr>
        <w:t xml:space="preserve"> el cierre de instrucción en fecha </w:t>
      </w:r>
      <w:r w:rsidR="00D95AA3">
        <w:rPr>
          <w:rFonts w:ascii="Palatino Linotype" w:eastAsiaTheme="minorHAnsi" w:hAnsi="Palatino Linotype" w:cs="Arial"/>
          <w:lang w:val="es-MX" w:eastAsia="en-US"/>
        </w:rPr>
        <w:t>treinta y uno</w:t>
      </w:r>
      <w:r w:rsidR="00E77153">
        <w:rPr>
          <w:rFonts w:ascii="Palatino Linotype" w:eastAsiaTheme="minorHAnsi" w:hAnsi="Palatino Linotype" w:cs="Arial"/>
          <w:lang w:val="es-MX" w:eastAsia="en-US"/>
        </w:rPr>
        <w:t xml:space="preserve"> de enero</w:t>
      </w:r>
      <w:r w:rsidRPr="0000481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D8136F7" w14:textId="77777777" w:rsidR="006A6362" w:rsidRPr="00374FE7" w:rsidRDefault="006A6362" w:rsidP="00B96A17">
      <w:pPr>
        <w:spacing w:line="360" w:lineRule="auto"/>
        <w:jc w:val="both"/>
        <w:rPr>
          <w:rFonts w:ascii="Palatino Linotype" w:eastAsiaTheme="minorHAnsi" w:hAnsi="Palatino Linotype" w:cs="Arial"/>
          <w:lang w:val="es-MX"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5143093D" w14:textId="56127499" w:rsidR="00723B5A"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w:t>
      </w:r>
      <w:r w:rsidR="009A7B69">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sidR="009A7B69">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D1001C1" w14:textId="77777777" w:rsidR="00B47C3F" w:rsidRPr="00374FE7" w:rsidRDefault="00B47C3F"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3C35C7" w14:textId="77777777" w:rsidR="0020146B" w:rsidRDefault="0020146B" w:rsidP="0000481D">
      <w:pPr>
        <w:widowControl w:val="0"/>
        <w:autoSpaceDE w:val="0"/>
        <w:autoSpaceDN w:val="0"/>
        <w:adjustRightInd w:val="0"/>
        <w:spacing w:line="360" w:lineRule="auto"/>
        <w:jc w:val="both"/>
        <w:rPr>
          <w:rFonts w:ascii="Palatino Linotype" w:hAnsi="Palatino Linotype"/>
        </w:rPr>
      </w:pPr>
    </w:p>
    <w:p w14:paraId="4AFF1B78" w14:textId="08241C5B" w:rsidR="00081BEC" w:rsidRPr="00081BEC" w:rsidRDefault="00B47C3F" w:rsidP="00081BEC">
      <w:pPr>
        <w:spacing w:line="360" w:lineRule="auto"/>
        <w:jc w:val="both"/>
        <w:rPr>
          <w:rFonts w:ascii="Palatino Linotype" w:eastAsiaTheme="minorHAnsi" w:hAnsi="Palatino Linotype" w:cs="Arial"/>
          <w:b/>
          <w:sz w:val="28"/>
          <w:szCs w:val="28"/>
          <w:lang w:val="es-MX" w:eastAsia="en-US"/>
        </w:rPr>
      </w:pPr>
      <w:r>
        <w:rPr>
          <w:rFonts w:ascii="Palatino Linotype" w:eastAsiaTheme="minorHAnsi" w:hAnsi="Palatino Linotype" w:cs="Arial"/>
          <w:b/>
          <w:sz w:val="28"/>
          <w:szCs w:val="28"/>
          <w:lang w:val="es-MX" w:eastAsia="en-US"/>
        </w:rPr>
        <w:t>TERCER</w:t>
      </w:r>
      <w:r w:rsidR="00081BEC" w:rsidRPr="00081BEC">
        <w:rPr>
          <w:rFonts w:ascii="Palatino Linotype" w:eastAsiaTheme="minorHAnsi" w:hAnsi="Palatino Linotype" w:cs="Arial"/>
          <w:b/>
          <w:sz w:val="28"/>
          <w:szCs w:val="28"/>
          <w:lang w:val="es-MX" w:eastAsia="en-US"/>
        </w:rPr>
        <w:t>O. De las causas de improcedencia.</w:t>
      </w:r>
    </w:p>
    <w:p w14:paraId="6C607319" w14:textId="1C366229" w:rsidR="00B47C3F"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 xml:space="preserve">El estudio de las causas de improcedencia que se hagan valer por las partes o que se advierta de oficio por este </w:t>
      </w:r>
      <w:proofErr w:type="spellStart"/>
      <w:r w:rsidRPr="00081BEC">
        <w:rPr>
          <w:rFonts w:ascii="Palatino Linotype" w:hAnsi="Palatino Linotype" w:cs="Arial"/>
        </w:rPr>
        <w:t>Resolutor</w:t>
      </w:r>
      <w:proofErr w:type="spellEnd"/>
      <w:r w:rsidRPr="00081BEC">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w:t>
      </w:r>
      <w:r w:rsidRPr="00EC3DA2">
        <w:rPr>
          <w:rFonts w:ascii="Palatino Linotype" w:hAnsi="Palatino Linotype" w:cs="Arial"/>
        </w:rPr>
        <w:t>tales</w:t>
      </w:r>
      <w:r w:rsidRPr="00081BEC">
        <w:rPr>
          <w:rFonts w:ascii="Palatino Linotype" w:hAnsi="Palatino Linotype" w:cs="Arial"/>
        </w:rPr>
        <w:t xml:space="preserve"> fines</w:t>
      </w:r>
      <w:r w:rsidRPr="00081BEC">
        <w:rPr>
          <w:rFonts w:ascii="Palatino Linotype" w:hAnsi="Palatino Linotype" w:cs="Arial"/>
          <w:vertAlign w:val="superscript"/>
        </w:rPr>
        <w:footnoteReference w:id="1"/>
      </w:r>
      <w:r w:rsidRPr="00081BEC">
        <w:rPr>
          <w:rFonts w:ascii="Palatino Linotype" w:hAnsi="Palatino Linotype" w:cs="Arial"/>
        </w:rPr>
        <w:t>.</w:t>
      </w:r>
    </w:p>
    <w:p w14:paraId="6951EF2A" w14:textId="77777777" w:rsidR="00081BEC"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751060A" w14:textId="77777777" w:rsidR="00081BEC" w:rsidRPr="00081BEC" w:rsidRDefault="00081BEC" w:rsidP="00081BEC">
      <w:pPr>
        <w:autoSpaceDE w:val="0"/>
        <w:autoSpaceDN w:val="0"/>
        <w:adjustRightInd w:val="0"/>
        <w:spacing w:line="360" w:lineRule="auto"/>
        <w:jc w:val="both"/>
        <w:rPr>
          <w:rFonts w:ascii="Palatino Linotype" w:hAnsi="Palatino Linotype" w:cs="Arial"/>
        </w:rPr>
      </w:pPr>
    </w:p>
    <w:p w14:paraId="4A6150B3" w14:textId="59349B1F" w:rsidR="00081BEC" w:rsidRPr="00081BEC" w:rsidRDefault="00B47C3F" w:rsidP="00081BEC">
      <w:pPr>
        <w:autoSpaceDE w:val="0"/>
        <w:autoSpaceDN w:val="0"/>
        <w:adjustRightInd w:val="0"/>
        <w:spacing w:line="360" w:lineRule="auto"/>
        <w:jc w:val="both"/>
        <w:rPr>
          <w:rFonts w:ascii="Palatino Linotype" w:hAnsi="Palatino Linotype" w:cs="Arial"/>
          <w:sz w:val="28"/>
          <w:szCs w:val="28"/>
        </w:rPr>
      </w:pPr>
      <w:r>
        <w:rPr>
          <w:rFonts w:ascii="Palatino Linotype" w:hAnsi="Palatino Linotype" w:cs="Arial"/>
          <w:b/>
          <w:sz w:val="28"/>
        </w:rPr>
        <w:t>CUAR</w:t>
      </w:r>
      <w:r w:rsidR="00081BEC" w:rsidRPr="00081BEC">
        <w:rPr>
          <w:rFonts w:ascii="Palatino Linotype" w:hAnsi="Palatino Linotype" w:cs="Arial"/>
          <w:b/>
          <w:sz w:val="28"/>
        </w:rPr>
        <w:t>TO</w:t>
      </w:r>
      <w:r w:rsidR="00081BEC" w:rsidRPr="00081BEC">
        <w:rPr>
          <w:rFonts w:ascii="Palatino Linotype" w:hAnsi="Palatino Linotype" w:cs="Arial"/>
          <w:b/>
          <w:sz w:val="28"/>
          <w:szCs w:val="28"/>
        </w:rPr>
        <w:t>.</w:t>
      </w:r>
      <w:r w:rsidR="00081BEC" w:rsidRPr="00081BEC">
        <w:rPr>
          <w:rFonts w:ascii="Palatino Linotype" w:hAnsi="Palatino Linotype" w:cs="Arial"/>
          <w:sz w:val="28"/>
          <w:szCs w:val="28"/>
        </w:rPr>
        <w:t xml:space="preserve"> </w:t>
      </w:r>
      <w:r w:rsidR="00081BEC" w:rsidRPr="00081BEC">
        <w:rPr>
          <w:rFonts w:ascii="Palatino Linotype" w:hAnsi="Palatino Linotype" w:cs="Arial"/>
          <w:b/>
          <w:sz w:val="28"/>
          <w:szCs w:val="28"/>
        </w:rPr>
        <w:t>Estudio y resolución del asunto.</w:t>
      </w:r>
    </w:p>
    <w:p w14:paraId="1261BD2B" w14:textId="77777777" w:rsidR="00081BEC"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w:t>
      </w:r>
      <w:r w:rsidRPr="00081BEC">
        <w:rPr>
          <w:rFonts w:ascii="Palatino Linotype" w:hAnsi="Palatino Linotype" w:cs="Arial"/>
        </w:rPr>
        <w:lastRenderedPageBreak/>
        <w:t>con el párrafo tercero del artículo 1 de la Constitución Federal y el diverso 8, de la Ley de Transparencia local.</w:t>
      </w:r>
    </w:p>
    <w:p w14:paraId="6FC046CB" w14:textId="77777777" w:rsidR="00464E34" w:rsidRPr="0020146B" w:rsidRDefault="00464E34" w:rsidP="00464E34">
      <w:pPr>
        <w:autoSpaceDE w:val="0"/>
        <w:autoSpaceDN w:val="0"/>
        <w:adjustRightInd w:val="0"/>
        <w:spacing w:line="360" w:lineRule="auto"/>
        <w:jc w:val="both"/>
        <w:rPr>
          <w:rFonts w:ascii="Palatino Linotype" w:eastAsiaTheme="minorHAnsi" w:hAnsi="Palatino Linotype" w:cs="Arial"/>
          <w:bCs/>
          <w:lang w:eastAsia="en-US"/>
        </w:rPr>
      </w:pPr>
    </w:p>
    <w:p w14:paraId="2BC38C66" w14:textId="07EE00D8" w:rsidR="00081BEC" w:rsidRDefault="00464E34" w:rsidP="00473303">
      <w:pPr>
        <w:spacing w:line="360" w:lineRule="auto"/>
        <w:ind w:right="49"/>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5C986EB1" w14:textId="77777777" w:rsidR="00081BEC" w:rsidRPr="00553D79" w:rsidRDefault="00081BEC" w:rsidP="00464E34">
      <w:pPr>
        <w:spacing w:line="360" w:lineRule="auto"/>
        <w:ind w:right="141"/>
        <w:jc w:val="both"/>
        <w:rPr>
          <w:rFonts w:ascii="Palatino Linotype" w:eastAsiaTheme="minorHAnsi" w:hAnsi="Palatino Linotype" w:cstheme="minorBidi"/>
          <w:lang w:val="es-MX" w:eastAsia="es-MX"/>
        </w:rPr>
      </w:pPr>
    </w:p>
    <w:p w14:paraId="7BF8E9F3" w14:textId="0C0CE949" w:rsidR="003036E2" w:rsidRPr="001809B8" w:rsidRDefault="00464E34" w:rsidP="001809B8">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t>REQUERIMIENTOS SOLICITADOS:</w:t>
      </w:r>
      <w:r w:rsidR="001809B8">
        <w:rPr>
          <w:rFonts w:ascii="Palatino Linotype" w:eastAsiaTheme="minorHAnsi" w:hAnsi="Palatino Linotype" w:cstheme="minorBidi"/>
          <w:b/>
          <w:szCs w:val="22"/>
          <w:lang w:val="es-MX" w:eastAsia="es-MX"/>
        </w:rPr>
        <w:t xml:space="preserve"> </w:t>
      </w:r>
      <w:r w:rsidR="003036E2" w:rsidRPr="001809B8">
        <w:rPr>
          <w:rFonts w:ascii="Palatino Linotype" w:eastAsiaTheme="minorHAnsi" w:hAnsi="Palatino Linotype" w:cstheme="minorBidi"/>
          <w:b/>
          <w:szCs w:val="22"/>
          <w:u w:val="thick"/>
          <w:lang w:val="es-MX" w:eastAsia="es-MX"/>
        </w:rPr>
        <w:t>D</w:t>
      </w:r>
      <w:r w:rsidR="00B00702">
        <w:rPr>
          <w:rFonts w:ascii="Palatino Linotype" w:eastAsiaTheme="minorHAnsi" w:hAnsi="Palatino Linotype" w:cstheme="minorBidi"/>
          <w:b/>
          <w:szCs w:val="22"/>
          <w:u w:val="thick"/>
          <w:lang w:val="es-MX" w:eastAsia="es-MX"/>
        </w:rPr>
        <w:t xml:space="preserve">el </w:t>
      </w:r>
      <w:r w:rsidR="00B00702" w:rsidRPr="00B00702">
        <w:rPr>
          <w:rFonts w:ascii="Palatino Linotype" w:eastAsiaTheme="minorHAnsi" w:hAnsi="Palatino Linotype" w:cstheme="minorBidi"/>
          <w:b/>
          <w:szCs w:val="22"/>
          <w:u w:val="thick"/>
          <w:lang w:val="es-MX" w:eastAsia="es-MX"/>
        </w:rPr>
        <w:t>inmueble donde se encuentra la caseta de cobro ubicada en el kilómetro 22+200 (caseta Villa Guerrero) de la auto</w:t>
      </w:r>
      <w:r w:rsidR="00B00702">
        <w:rPr>
          <w:rFonts w:ascii="Palatino Linotype" w:eastAsiaTheme="minorHAnsi" w:hAnsi="Palatino Linotype" w:cstheme="minorBidi"/>
          <w:b/>
          <w:szCs w:val="22"/>
          <w:u w:val="thick"/>
          <w:lang w:val="es-MX" w:eastAsia="es-MX"/>
        </w:rPr>
        <w:t>pista Tenango Ixtapan de la Sal.</w:t>
      </w:r>
    </w:p>
    <w:p w14:paraId="78EEACF7" w14:textId="77777777" w:rsidR="00130316" w:rsidRDefault="00130316" w:rsidP="00130316">
      <w:pPr>
        <w:pStyle w:val="Sinespaciado"/>
        <w:rPr>
          <w:rFonts w:eastAsiaTheme="minorHAnsi"/>
          <w:lang w:eastAsia="es-MX"/>
        </w:rPr>
      </w:pPr>
    </w:p>
    <w:p w14:paraId="5B2C32C7" w14:textId="39F6065C" w:rsidR="003036E2" w:rsidRPr="003036E2" w:rsidRDefault="0075703A" w:rsidP="00866BF9">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bCs/>
          <w:szCs w:val="22"/>
          <w:lang w:val="es-MX" w:eastAsia="es-MX"/>
        </w:rPr>
        <w:t>D</w:t>
      </w:r>
      <w:r w:rsidR="00E645C9">
        <w:rPr>
          <w:rFonts w:ascii="Palatino Linotype" w:eastAsiaTheme="minorHAnsi" w:hAnsi="Palatino Linotype" w:cstheme="minorBidi"/>
          <w:bCs/>
          <w:szCs w:val="22"/>
          <w:lang w:val="es-MX" w:eastAsia="es-MX"/>
        </w:rPr>
        <w:t>ocumentos probatorios de la posesión o propiedad.</w:t>
      </w:r>
    </w:p>
    <w:p w14:paraId="7684F554" w14:textId="3D551ED4" w:rsidR="003036E2" w:rsidRPr="003036E2" w:rsidRDefault="003A3E4F" w:rsidP="00866BF9">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bCs/>
          <w:szCs w:val="22"/>
          <w:lang w:val="es-MX" w:eastAsia="es-MX"/>
        </w:rPr>
        <w:t>B</w:t>
      </w:r>
      <w:r w:rsidRPr="003A3E4F">
        <w:rPr>
          <w:rFonts w:ascii="Palatino Linotype" w:eastAsiaTheme="minorHAnsi" w:hAnsi="Palatino Linotype" w:cstheme="minorBidi"/>
          <w:bCs/>
          <w:szCs w:val="22"/>
          <w:lang w:val="es-MX" w:eastAsia="es-MX"/>
        </w:rPr>
        <w:t>ajo qué documento legal y en qué fecha fue adquirida la propiedad o posesión</w:t>
      </w:r>
      <w:r w:rsidR="003036E2">
        <w:rPr>
          <w:rFonts w:ascii="Palatino Linotype" w:eastAsiaTheme="minorHAnsi" w:hAnsi="Palatino Linotype" w:cstheme="minorBidi"/>
          <w:bCs/>
          <w:szCs w:val="22"/>
          <w:lang w:val="es-MX" w:eastAsia="es-MX"/>
        </w:rPr>
        <w:t>.</w:t>
      </w:r>
      <w:r w:rsidR="00CB7880" w:rsidRPr="00CB7880">
        <w:rPr>
          <w:rFonts w:ascii="Palatino Linotype" w:eastAsiaTheme="minorHAnsi" w:hAnsi="Palatino Linotype" w:cstheme="minorBidi"/>
          <w:bCs/>
          <w:szCs w:val="22"/>
          <w:lang w:val="es-MX" w:eastAsia="es-MX"/>
        </w:rPr>
        <w:t xml:space="preserve"> </w:t>
      </w:r>
    </w:p>
    <w:p w14:paraId="07CE0457" w14:textId="5214BCFE" w:rsidR="003036E2" w:rsidRPr="003036E2" w:rsidRDefault="0043307A" w:rsidP="00866BF9">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bCs/>
          <w:szCs w:val="22"/>
          <w:lang w:val="es-MX" w:eastAsia="es-MX"/>
        </w:rPr>
        <w:t>F</w:t>
      </w:r>
      <w:r w:rsidR="003A3E4F" w:rsidRPr="003A3E4F">
        <w:rPr>
          <w:rFonts w:ascii="Palatino Linotype" w:eastAsiaTheme="minorHAnsi" w:hAnsi="Palatino Linotype" w:cstheme="minorBidi"/>
          <w:bCs/>
          <w:szCs w:val="22"/>
          <w:lang w:val="es-MX" w:eastAsia="es-MX"/>
        </w:rPr>
        <w:t>orma de adquirir la propiedad</w:t>
      </w:r>
      <w:r>
        <w:rPr>
          <w:rFonts w:ascii="Palatino Linotype" w:eastAsiaTheme="minorHAnsi" w:hAnsi="Palatino Linotype" w:cstheme="minorBidi"/>
          <w:bCs/>
          <w:szCs w:val="22"/>
          <w:lang w:val="es-MX" w:eastAsia="es-MX"/>
        </w:rPr>
        <w:t xml:space="preserve"> o</w:t>
      </w:r>
      <w:r w:rsidR="003A3E4F">
        <w:rPr>
          <w:rFonts w:ascii="Palatino Linotype" w:eastAsiaTheme="minorHAnsi" w:hAnsi="Palatino Linotype" w:cstheme="minorBidi"/>
          <w:bCs/>
          <w:szCs w:val="22"/>
          <w:lang w:val="es-MX" w:eastAsia="es-MX"/>
        </w:rPr>
        <w:t xml:space="preserve"> </w:t>
      </w:r>
      <w:r w:rsidR="003A3E4F" w:rsidRPr="003A3E4F">
        <w:rPr>
          <w:rFonts w:ascii="Palatino Linotype" w:eastAsiaTheme="minorHAnsi" w:hAnsi="Palatino Linotype" w:cstheme="minorBidi"/>
          <w:bCs/>
          <w:szCs w:val="22"/>
          <w:lang w:val="es-MX" w:eastAsia="es-MX"/>
        </w:rPr>
        <w:t>la posesión</w:t>
      </w:r>
      <w:r w:rsidR="003A3E4F">
        <w:rPr>
          <w:rFonts w:ascii="Palatino Linotype" w:eastAsiaTheme="minorHAnsi" w:hAnsi="Palatino Linotype" w:cstheme="minorBidi"/>
          <w:bCs/>
          <w:szCs w:val="22"/>
          <w:lang w:val="es-MX" w:eastAsia="es-MX"/>
        </w:rPr>
        <w:t>.</w:t>
      </w:r>
    </w:p>
    <w:p w14:paraId="197614F4" w14:textId="77777777" w:rsidR="00A56924" w:rsidRPr="00A56924" w:rsidRDefault="00A56924" w:rsidP="001809B8">
      <w:pPr>
        <w:pStyle w:val="Sinespaciado"/>
        <w:rPr>
          <w:rFonts w:eastAsiaTheme="minorHAnsi"/>
          <w:lang w:eastAsia="es-MX"/>
        </w:rPr>
      </w:pPr>
    </w:p>
    <w:p w14:paraId="17C451C0" w14:textId="261B0073" w:rsidR="00306168" w:rsidRDefault="009602BA" w:rsidP="0020146B">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w:t>
      </w:r>
      <w:r w:rsidR="00665089">
        <w:rPr>
          <w:rFonts w:ascii="Palatino Linotype" w:eastAsiaTheme="minorHAnsi" w:hAnsi="Palatino Linotype" w:cs="TimesNewRomanPS-ItalicMT"/>
          <w:iCs/>
          <w:lang w:val="es-MX" w:eastAsia="en-US"/>
        </w:rPr>
        <w:t>emitió</w:t>
      </w:r>
      <w:r w:rsidRPr="00374FE7">
        <w:rPr>
          <w:rFonts w:ascii="Palatino Linotype" w:eastAsiaTheme="minorHAnsi" w:hAnsi="Palatino Linotype" w:cs="TimesNewRomanPS-ItalicMT"/>
          <w:iCs/>
          <w:lang w:val="es-MX" w:eastAsia="en-US"/>
        </w:rPr>
        <w:t xml:space="preserve"> su respuesta,</w:t>
      </w:r>
      <w:r w:rsidR="00905FE0">
        <w:rPr>
          <w:rFonts w:ascii="Palatino Linotype" w:eastAsiaTheme="minorHAnsi" w:hAnsi="Palatino Linotype" w:cs="TimesNewRomanPS-ItalicMT"/>
          <w:iCs/>
          <w:lang w:val="es-MX" w:eastAsia="en-US"/>
        </w:rPr>
        <w:t xml:space="preserve"> a través de</w:t>
      </w:r>
      <w:r w:rsidR="00D54570">
        <w:rPr>
          <w:rFonts w:ascii="Palatino Linotype" w:eastAsiaTheme="minorHAnsi" w:hAnsi="Palatino Linotype" w:cs="TimesNewRomanPS-ItalicMT"/>
          <w:iCs/>
          <w:lang w:val="es-MX" w:eastAsia="en-US"/>
        </w:rPr>
        <w:t xml:space="preserve"> los </w:t>
      </w:r>
      <w:r w:rsidR="00C72A74">
        <w:rPr>
          <w:rFonts w:ascii="Palatino Linotype" w:eastAsiaTheme="minorHAnsi" w:hAnsi="Palatino Linotype" w:cs="TimesNewRomanPS-ItalicMT"/>
          <w:iCs/>
          <w:lang w:val="es-MX" w:eastAsia="en-US"/>
        </w:rPr>
        <w:t>archivos:</w:t>
      </w:r>
    </w:p>
    <w:p w14:paraId="74ED129E" w14:textId="068592EF" w:rsidR="00C72A74" w:rsidRPr="00C72A74" w:rsidRDefault="00C72A74" w:rsidP="00866BF9">
      <w:pPr>
        <w:pStyle w:val="Prrafodelista"/>
        <w:numPr>
          <w:ilvl w:val="0"/>
          <w:numId w:val="9"/>
        </w:numPr>
        <w:spacing w:line="360" w:lineRule="auto"/>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220C0201010000L-952-2024</w:t>
      </w:r>
      <w:r>
        <w:rPr>
          <w:rFonts w:ascii="Palatino Linotype" w:eastAsiaTheme="minorHAnsi" w:hAnsi="Palatino Linotype" w:cs="TimesNewRomanPS-ItalicMT"/>
          <w:iCs/>
          <w:lang w:val="es-MX" w:eastAsia="en-US"/>
        </w:rPr>
        <w:t>, corresponde al oficio número 220C0201010000L/952/2024, de fecha 27 de noviembre de 2024, en el cual el Director de Proyectos y Control de Obras del SAASCAEM</w:t>
      </w:r>
      <w:r w:rsidR="005908E4">
        <w:rPr>
          <w:rFonts w:ascii="Palatino Linotype" w:eastAsiaTheme="minorHAnsi" w:hAnsi="Palatino Linotype" w:cs="TimesNewRomanPS-ItalicMT"/>
          <w:iCs/>
          <w:lang w:val="es-MX" w:eastAsia="en-US"/>
        </w:rPr>
        <w:t>. m</w:t>
      </w:r>
      <w:r>
        <w:rPr>
          <w:rFonts w:ascii="Palatino Linotype" w:eastAsiaTheme="minorHAnsi" w:hAnsi="Palatino Linotype" w:cs="TimesNewRomanPS-ItalicMT"/>
          <w:iCs/>
          <w:lang w:val="es-MX" w:eastAsia="en-US"/>
        </w:rPr>
        <w:t xml:space="preserve">anifiesta </w:t>
      </w:r>
      <w:r w:rsidR="005908E4">
        <w:rPr>
          <w:rFonts w:ascii="Palatino Linotype" w:eastAsiaTheme="minorHAnsi" w:hAnsi="Palatino Linotype" w:cs="TimesNewRomanPS-ItalicMT"/>
          <w:iCs/>
          <w:lang w:val="es-MX" w:eastAsia="en-US"/>
        </w:rPr>
        <w:t xml:space="preserve">con fundamento en el artículo 59 fracciones VI de  la Ley de Transparencia y Acceso a la Información Pública del Estado de México y Municipios, la información se encuentra </w:t>
      </w:r>
      <w:r w:rsidR="0013588D">
        <w:rPr>
          <w:rFonts w:ascii="Palatino Linotype" w:eastAsiaTheme="minorHAnsi" w:hAnsi="Palatino Linotype" w:cs="TimesNewRomanPS-ItalicMT"/>
          <w:iCs/>
          <w:lang w:val="es-MX" w:eastAsia="en-US"/>
        </w:rPr>
        <w:t>clasificada</w:t>
      </w:r>
      <w:r w:rsidR="005908E4">
        <w:rPr>
          <w:rFonts w:ascii="Palatino Linotype" w:eastAsiaTheme="minorHAnsi" w:hAnsi="Palatino Linotype" w:cs="TimesNewRomanPS-ItalicMT"/>
          <w:iCs/>
          <w:lang w:val="es-MX" w:eastAsia="en-US"/>
        </w:rPr>
        <w:t xml:space="preserve"> como </w:t>
      </w:r>
      <w:r w:rsidR="0013588D">
        <w:rPr>
          <w:rFonts w:ascii="Palatino Linotype" w:eastAsiaTheme="minorHAnsi" w:hAnsi="Palatino Linotype" w:cs="TimesNewRomanPS-ItalicMT"/>
          <w:iCs/>
          <w:lang w:val="es-MX" w:eastAsia="en-US"/>
        </w:rPr>
        <w:t>reservada</w:t>
      </w:r>
      <w:r w:rsidR="005908E4">
        <w:rPr>
          <w:rFonts w:ascii="Palatino Linotype" w:eastAsiaTheme="minorHAnsi" w:hAnsi="Palatino Linotype" w:cs="TimesNewRomanPS-ItalicMT"/>
          <w:iCs/>
          <w:lang w:val="es-MX" w:eastAsia="en-US"/>
        </w:rPr>
        <w:t xml:space="preserve"> de </w:t>
      </w:r>
      <w:r w:rsidR="0013588D">
        <w:rPr>
          <w:rFonts w:ascii="Palatino Linotype" w:eastAsiaTheme="minorHAnsi" w:hAnsi="Palatino Linotype" w:cs="TimesNewRomanPS-ItalicMT"/>
          <w:iCs/>
          <w:lang w:val="es-MX" w:eastAsia="en-US"/>
        </w:rPr>
        <w:t>conformidad</w:t>
      </w:r>
      <w:r w:rsidR="005908E4">
        <w:rPr>
          <w:rFonts w:ascii="Palatino Linotype" w:eastAsiaTheme="minorHAnsi" w:hAnsi="Palatino Linotype" w:cs="TimesNewRomanPS-ItalicMT"/>
          <w:iCs/>
          <w:lang w:val="es-MX" w:eastAsia="en-US"/>
        </w:rPr>
        <w:t xml:space="preserve"> con el Acta </w:t>
      </w:r>
      <w:r w:rsidR="0013588D">
        <w:rPr>
          <w:rFonts w:ascii="Palatino Linotype" w:eastAsiaTheme="minorHAnsi" w:hAnsi="Palatino Linotype" w:cs="TimesNewRomanPS-ItalicMT"/>
          <w:iCs/>
          <w:lang w:val="es-MX" w:eastAsia="en-US"/>
        </w:rPr>
        <w:t>ACT/SAASCA</w:t>
      </w:r>
      <w:r w:rsidR="00A5284F">
        <w:rPr>
          <w:rFonts w:ascii="Palatino Linotype" w:eastAsiaTheme="minorHAnsi" w:hAnsi="Palatino Linotype" w:cs="TimesNewRomanPS-ItalicMT"/>
          <w:iCs/>
          <w:lang w:val="es-MX" w:eastAsia="en-US"/>
        </w:rPr>
        <w:t>E</w:t>
      </w:r>
      <w:r w:rsidR="0013588D">
        <w:rPr>
          <w:rFonts w:ascii="Palatino Linotype" w:eastAsiaTheme="minorHAnsi" w:hAnsi="Palatino Linotype" w:cs="TimesNewRomanPS-ItalicMT"/>
          <w:iCs/>
          <w:lang w:val="es-MX" w:eastAsia="en-US"/>
        </w:rPr>
        <w:t>M/EXT/COMT/18/2024, del Comité de Transparencia.</w:t>
      </w:r>
    </w:p>
    <w:p w14:paraId="28329A93" w14:textId="77777777" w:rsidR="00306168" w:rsidRDefault="00306168" w:rsidP="0020146B">
      <w:pPr>
        <w:spacing w:line="360" w:lineRule="auto"/>
        <w:jc w:val="both"/>
        <w:rPr>
          <w:rFonts w:ascii="Palatino Linotype" w:eastAsiaTheme="minorHAnsi" w:hAnsi="Palatino Linotype" w:cs="TimesNewRomanPS-ItalicMT"/>
          <w:iCs/>
          <w:lang w:val="es-MX" w:eastAsia="en-US"/>
        </w:rPr>
      </w:pPr>
    </w:p>
    <w:p w14:paraId="3860B2B9" w14:textId="465BA481" w:rsidR="00306168" w:rsidRDefault="00262D7B" w:rsidP="00866BF9">
      <w:pPr>
        <w:pStyle w:val="Prrafodelista"/>
        <w:numPr>
          <w:ilvl w:val="0"/>
          <w:numId w:val="9"/>
        </w:numPr>
        <w:spacing w:line="360" w:lineRule="auto"/>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lastRenderedPageBreak/>
        <w:t>ACTA 18 RESERVA DE INF</w:t>
      </w:r>
      <w:r w:rsidRPr="00262D7B">
        <w:rPr>
          <w:rFonts w:ascii="Palatino Linotype" w:eastAsiaTheme="minorHAnsi" w:hAnsi="Palatino Linotype" w:cs="TimesNewRomanPS-ItalicMT"/>
          <w:iCs/>
          <w:lang w:val="es-MX" w:eastAsia="en-US"/>
        </w:rPr>
        <w:t xml:space="preserve">, corresponde al </w:t>
      </w:r>
      <w:r w:rsidR="002F527C" w:rsidRPr="00262D7B">
        <w:rPr>
          <w:rFonts w:ascii="Palatino Linotype" w:eastAsiaTheme="minorHAnsi" w:hAnsi="Palatino Linotype" w:cs="TimesNewRomanPS-ItalicMT"/>
          <w:iCs/>
          <w:lang w:val="es-MX" w:eastAsia="en-US"/>
        </w:rPr>
        <w:t xml:space="preserve">Acta </w:t>
      </w:r>
      <w:r w:rsidRPr="00262D7B">
        <w:rPr>
          <w:rFonts w:ascii="Palatino Linotype" w:eastAsiaTheme="minorHAnsi" w:hAnsi="Palatino Linotype" w:cs="TimesNewRomanPS-ItalicMT"/>
          <w:iCs/>
          <w:lang w:val="es-MX" w:eastAsia="en-US"/>
        </w:rPr>
        <w:t xml:space="preserve">de la décima octava sesión extraordinaria </w:t>
      </w:r>
      <w:r w:rsidR="00A5284F">
        <w:rPr>
          <w:rFonts w:ascii="Palatino Linotype" w:eastAsiaTheme="minorHAnsi" w:hAnsi="Palatino Linotype" w:cs="TimesNewRomanPS-ItalicMT"/>
          <w:iCs/>
          <w:lang w:val="es-MX" w:eastAsia="en-US"/>
        </w:rPr>
        <w:t xml:space="preserve">del Comité de Transparencia, número </w:t>
      </w:r>
      <w:r w:rsidR="002F527C">
        <w:rPr>
          <w:rFonts w:ascii="Palatino Linotype" w:eastAsiaTheme="minorHAnsi" w:hAnsi="Palatino Linotype" w:cs="TimesNewRomanPS-ItalicMT"/>
          <w:iCs/>
          <w:lang w:val="es-MX" w:eastAsia="en-US"/>
        </w:rPr>
        <w:t xml:space="preserve">ACT/SAASCAEM/EXT/COMT/18/202, </w:t>
      </w:r>
      <w:r w:rsidR="00BA394D">
        <w:rPr>
          <w:rFonts w:ascii="Palatino Linotype" w:eastAsiaTheme="minorHAnsi" w:hAnsi="Palatino Linotype" w:cs="TimesNewRomanPS-ItalicMT"/>
          <w:iCs/>
          <w:lang w:val="es-MX" w:eastAsia="en-US"/>
        </w:rPr>
        <w:t xml:space="preserve">en el cual se encuentra aprobado el punto tres del Orden del Día, la clasificación de la información requerida en la solicitud de información </w:t>
      </w:r>
      <w:r w:rsidR="00BA394D" w:rsidRPr="00BA394D">
        <w:rPr>
          <w:rFonts w:ascii="Palatino Linotype" w:eastAsiaTheme="minorHAnsi" w:hAnsi="Palatino Linotype" w:cs="TimesNewRomanPS-ItalicMT"/>
          <w:iCs/>
          <w:lang w:val="es-MX" w:eastAsia="en-US"/>
        </w:rPr>
        <w:t>00127/SAASCAEM/IP/2024</w:t>
      </w:r>
      <w:r w:rsidR="00DC2607">
        <w:rPr>
          <w:rFonts w:ascii="Palatino Linotype" w:eastAsiaTheme="minorHAnsi" w:hAnsi="Palatino Linotype" w:cs="TimesNewRomanPS-ItalicMT"/>
          <w:iCs/>
          <w:lang w:val="es-MX" w:eastAsia="en-US"/>
        </w:rPr>
        <w:t xml:space="preserve">, </w:t>
      </w:r>
      <w:r w:rsidR="0021226E">
        <w:rPr>
          <w:rFonts w:ascii="Palatino Linotype" w:eastAsiaTheme="minorHAnsi" w:hAnsi="Palatino Linotype" w:cs="TimesNewRomanPS-ItalicMT"/>
          <w:iCs/>
          <w:lang w:val="es-MX" w:eastAsia="en-US"/>
        </w:rPr>
        <w:t>mediante Acuerdo número ACT/SAASCAEM/EXT/COMT/18/20244/PRIMERO</w:t>
      </w:r>
      <w:r w:rsidR="00EE2835">
        <w:rPr>
          <w:rFonts w:ascii="Palatino Linotype" w:eastAsiaTheme="minorHAnsi" w:hAnsi="Palatino Linotype" w:cs="TimesNewRomanPS-ItalicMT"/>
          <w:iCs/>
          <w:lang w:val="es-MX" w:eastAsia="en-US"/>
        </w:rPr>
        <w:t>.</w:t>
      </w:r>
      <w:r w:rsidR="00DC2607">
        <w:rPr>
          <w:rFonts w:ascii="Palatino Linotype" w:eastAsiaTheme="minorHAnsi" w:hAnsi="Palatino Linotype" w:cs="TimesNewRomanPS-ItalicMT"/>
          <w:iCs/>
          <w:lang w:val="es-MX" w:eastAsia="en-US"/>
        </w:rPr>
        <w:t xml:space="preserve"> </w:t>
      </w:r>
    </w:p>
    <w:p w14:paraId="5FD58E28" w14:textId="77777777" w:rsidR="00D2290D" w:rsidRPr="00D2290D" w:rsidRDefault="00D2290D" w:rsidP="00D2290D">
      <w:pPr>
        <w:pStyle w:val="Prrafodelista"/>
        <w:rPr>
          <w:rFonts w:ascii="Palatino Linotype" w:eastAsiaTheme="minorHAnsi" w:hAnsi="Palatino Linotype" w:cs="TimesNewRomanPS-ItalicMT"/>
          <w:iCs/>
          <w:lang w:val="es-MX" w:eastAsia="en-US"/>
        </w:rPr>
      </w:pPr>
    </w:p>
    <w:p w14:paraId="4ECB1446" w14:textId="03AB9955" w:rsidR="00D2290D" w:rsidRDefault="00EE2835" w:rsidP="00866BF9">
      <w:pPr>
        <w:pStyle w:val="Prrafodelista"/>
        <w:numPr>
          <w:ilvl w:val="0"/>
          <w:numId w:val="9"/>
        </w:numPr>
        <w:spacing w:line="360" w:lineRule="auto"/>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anexos 00127</w:t>
      </w:r>
      <w:r>
        <w:rPr>
          <w:rFonts w:ascii="Palatino Linotype" w:eastAsiaTheme="minorHAnsi" w:hAnsi="Palatino Linotype" w:cs="TimesNewRomanPS-ItalicMT"/>
          <w:iCs/>
          <w:lang w:val="es-MX" w:eastAsia="en-US"/>
        </w:rPr>
        <w:t xml:space="preserve">: que contiene </w:t>
      </w:r>
      <w:r w:rsidR="00AA0690">
        <w:rPr>
          <w:rFonts w:ascii="Palatino Linotype" w:eastAsiaTheme="minorHAnsi" w:hAnsi="Palatino Linotype" w:cs="TimesNewRomanPS-ItalicMT"/>
          <w:iCs/>
          <w:lang w:val="es-MX" w:eastAsia="en-US"/>
        </w:rPr>
        <w:t>diversos oficios.</w:t>
      </w:r>
    </w:p>
    <w:p w14:paraId="72E1C324" w14:textId="77777777" w:rsidR="00AA0690" w:rsidRPr="00AA0690" w:rsidRDefault="00AA0690" w:rsidP="00AA0690">
      <w:pPr>
        <w:pStyle w:val="Prrafodelista"/>
        <w:rPr>
          <w:rFonts w:ascii="Palatino Linotype" w:eastAsiaTheme="minorHAnsi" w:hAnsi="Palatino Linotype" w:cs="TimesNewRomanPS-ItalicMT"/>
          <w:iCs/>
          <w:lang w:val="es-MX" w:eastAsia="en-US"/>
        </w:rPr>
      </w:pPr>
    </w:p>
    <w:p w14:paraId="692606DA" w14:textId="58D4014B" w:rsidR="00AA0690" w:rsidRDefault="00AA0690" w:rsidP="00AA0690">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número 220C0201020000L/2134/2024</w:t>
      </w:r>
      <w:r>
        <w:rPr>
          <w:rFonts w:ascii="Palatino Linotype" w:eastAsiaTheme="minorHAnsi" w:hAnsi="Palatino Linotype" w:cs="TimesNewRomanPS-ItalicMT"/>
          <w:iCs/>
          <w:lang w:val="es-MX" w:eastAsia="en-US"/>
        </w:rPr>
        <w:t xml:space="preserve">, de fecha 29 de octubre de 2024, en el cual el Director de Operación del </w:t>
      </w:r>
      <w:r w:rsidR="0064228D">
        <w:rPr>
          <w:rFonts w:ascii="Palatino Linotype" w:eastAsiaTheme="minorHAnsi" w:hAnsi="Palatino Linotype" w:cs="TimesNewRomanPS-ItalicMT"/>
          <w:iCs/>
          <w:lang w:val="es-MX" w:eastAsia="en-US"/>
        </w:rPr>
        <w:t xml:space="preserve">SAASCAEM solicita a los Subdirectores, Jefas y Jefe de Departamento de la Dirección de Operación </w:t>
      </w:r>
      <w:r w:rsidR="007629D8">
        <w:rPr>
          <w:rFonts w:ascii="Palatino Linotype" w:eastAsiaTheme="minorHAnsi" w:hAnsi="Palatino Linotype" w:cs="TimesNewRomanPS-ItalicMT"/>
          <w:iCs/>
          <w:lang w:val="es-MX" w:eastAsia="en-US"/>
        </w:rPr>
        <w:t xml:space="preserve">realizar una búsqueda exhaustiva en las áreas de su cargo, y en su caso, hacer llegar a la Dirección, la información solicitada. </w:t>
      </w:r>
    </w:p>
    <w:p w14:paraId="1CBF4339" w14:textId="77777777" w:rsidR="00A51DD2" w:rsidRDefault="00A51DD2" w:rsidP="00AA0690">
      <w:pPr>
        <w:pStyle w:val="Prrafodelista"/>
        <w:spacing w:line="360" w:lineRule="auto"/>
        <w:ind w:left="720"/>
        <w:jc w:val="both"/>
        <w:rPr>
          <w:rFonts w:ascii="Palatino Linotype" w:eastAsiaTheme="minorHAnsi" w:hAnsi="Palatino Linotype" w:cs="TimesNewRomanPS-ItalicMT"/>
          <w:iCs/>
          <w:lang w:val="es-MX" w:eastAsia="en-US"/>
        </w:rPr>
      </w:pPr>
    </w:p>
    <w:p w14:paraId="28413BC3" w14:textId="41E3C226" w:rsidR="007629D8" w:rsidRDefault="00A51DD2" w:rsidP="00AA0690">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Memorándum número</w:t>
      </w:r>
      <w:r w:rsidR="007629D8" w:rsidRPr="00440DDC">
        <w:rPr>
          <w:rFonts w:ascii="Palatino Linotype" w:eastAsiaTheme="minorHAnsi" w:hAnsi="Palatino Linotype" w:cs="TimesNewRomanPS-ItalicMT"/>
          <w:b/>
          <w:bCs/>
          <w:iCs/>
          <w:lang w:val="es-MX" w:eastAsia="en-US"/>
        </w:rPr>
        <w:t xml:space="preserve"> MSTC/027/2024</w:t>
      </w:r>
      <w:r w:rsidR="007629D8" w:rsidRPr="007629D8">
        <w:rPr>
          <w:rFonts w:ascii="Palatino Linotype" w:eastAsiaTheme="minorHAnsi" w:hAnsi="Palatino Linotype" w:cs="TimesNewRomanPS-ItalicMT"/>
          <w:iCs/>
          <w:lang w:val="es-MX" w:eastAsia="en-US"/>
        </w:rPr>
        <w:t xml:space="preserve">, de fecha </w:t>
      </w:r>
      <w:r w:rsidR="007629D8">
        <w:rPr>
          <w:rFonts w:ascii="Palatino Linotype" w:eastAsiaTheme="minorHAnsi" w:hAnsi="Palatino Linotype" w:cs="TimesNewRomanPS-ItalicMT"/>
          <w:iCs/>
          <w:lang w:val="es-MX" w:eastAsia="en-US"/>
        </w:rPr>
        <w:t>04</w:t>
      </w:r>
      <w:r w:rsidR="007629D8" w:rsidRPr="007629D8">
        <w:rPr>
          <w:rFonts w:ascii="Palatino Linotype" w:eastAsiaTheme="minorHAnsi" w:hAnsi="Palatino Linotype" w:cs="TimesNewRomanPS-ItalicMT"/>
          <w:iCs/>
          <w:lang w:val="es-MX" w:eastAsia="en-US"/>
        </w:rPr>
        <w:t xml:space="preserve"> de </w:t>
      </w:r>
      <w:r w:rsidR="007629D8">
        <w:rPr>
          <w:rFonts w:ascii="Palatino Linotype" w:eastAsiaTheme="minorHAnsi" w:hAnsi="Palatino Linotype" w:cs="TimesNewRomanPS-ItalicMT"/>
          <w:iCs/>
          <w:lang w:val="es-MX" w:eastAsia="en-US"/>
        </w:rPr>
        <w:t>noviembre</w:t>
      </w:r>
      <w:r w:rsidR="007629D8" w:rsidRPr="007629D8">
        <w:rPr>
          <w:rFonts w:ascii="Palatino Linotype" w:eastAsiaTheme="minorHAnsi" w:hAnsi="Palatino Linotype" w:cs="TimesNewRomanPS-ItalicMT"/>
          <w:iCs/>
          <w:lang w:val="es-MX" w:eastAsia="en-US"/>
        </w:rPr>
        <w:t xml:space="preserve"> de 2024, en el cual el </w:t>
      </w:r>
      <w:r w:rsidR="0014173D">
        <w:rPr>
          <w:rFonts w:ascii="Palatino Linotype" w:eastAsiaTheme="minorHAnsi" w:hAnsi="Palatino Linotype" w:cs="TimesNewRomanPS-ItalicMT"/>
          <w:iCs/>
          <w:lang w:val="es-MX" w:eastAsia="en-US"/>
        </w:rPr>
        <w:t xml:space="preserve">Subdirector </w:t>
      </w:r>
      <w:r w:rsidR="00444F38">
        <w:rPr>
          <w:rFonts w:ascii="Palatino Linotype" w:eastAsiaTheme="minorHAnsi" w:hAnsi="Palatino Linotype" w:cs="TimesNewRomanPS-ItalicMT"/>
          <w:iCs/>
          <w:lang w:val="es-MX" w:eastAsia="en-US"/>
        </w:rPr>
        <w:t xml:space="preserve">de Tarifas y Concesiones, manifiesta que no se encontró información a lo </w:t>
      </w:r>
      <w:r w:rsidR="00444F38" w:rsidRPr="00B66AC6">
        <w:rPr>
          <w:rFonts w:ascii="Palatino Linotype" w:eastAsiaTheme="minorHAnsi" w:hAnsi="Palatino Linotype" w:cs="TimesNewRomanPS-ItalicMT"/>
          <w:iCs/>
          <w:lang w:val="es-MX" w:eastAsia="en-US"/>
        </w:rPr>
        <w:t>solicitado</w:t>
      </w:r>
      <w:r w:rsidR="00444F38">
        <w:rPr>
          <w:rFonts w:ascii="Palatino Linotype" w:eastAsiaTheme="minorHAnsi" w:hAnsi="Palatino Linotype" w:cs="TimesNewRomanPS-ItalicMT"/>
          <w:iCs/>
          <w:lang w:val="es-MX" w:eastAsia="en-US"/>
        </w:rPr>
        <w:t>.</w:t>
      </w:r>
    </w:p>
    <w:p w14:paraId="599BFEE6" w14:textId="77777777" w:rsidR="00042EE1" w:rsidRPr="00440DDC" w:rsidRDefault="00042EE1" w:rsidP="00AA0690">
      <w:pPr>
        <w:pStyle w:val="Prrafodelista"/>
        <w:spacing w:line="360" w:lineRule="auto"/>
        <w:ind w:left="720"/>
        <w:jc w:val="both"/>
        <w:rPr>
          <w:rFonts w:ascii="Palatino Linotype" w:eastAsiaTheme="minorHAnsi" w:hAnsi="Palatino Linotype" w:cs="TimesNewRomanPS-ItalicMT"/>
          <w:b/>
          <w:bCs/>
          <w:iCs/>
          <w:lang w:val="es-MX" w:eastAsia="en-US"/>
        </w:rPr>
      </w:pPr>
    </w:p>
    <w:p w14:paraId="508EA840" w14:textId="10CECAD8" w:rsidR="00042EE1" w:rsidRDefault="00042EE1" w:rsidP="00AA0690">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número 220C0201020101L/025/2024</w:t>
      </w:r>
      <w:r>
        <w:rPr>
          <w:rFonts w:ascii="Palatino Linotype" w:eastAsiaTheme="minorHAnsi" w:hAnsi="Palatino Linotype" w:cs="TimesNewRomanPS-ItalicMT"/>
          <w:iCs/>
          <w:lang w:val="es-MX" w:eastAsia="en-US"/>
        </w:rPr>
        <w:t>, de fecha 05 de noviembre de 2024, en el que la Jefa</w:t>
      </w:r>
      <w:r w:rsidR="00177ABC">
        <w:rPr>
          <w:rFonts w:ascii="Palatino Linotype" w:eastAsiaTheme="minorHAnsi" w:hAnsi="Palatino Linotype" w:cs="TimesNewRomanPS-ItalicMT"/>
          <w:iCs/>
          <w:lang w:val="es-MX" w:eastAsia="en-US"/>
        </w:rPr>
        <w:t xml:space="preserve"> del Departamento</w:t>
      </w:r>
      <w:r>
        <w:rPr>
          <w:rFonts w:ascii="Palatino Linotype" w:eastAsiaTheme="minorHAnsi" w:hAnsi="Palatino Linotype" w:cs="TimesNewRomanPS-ItalicMT"/>
          <w:iCs/>
          <w:lang w:val="es-MX" w:eastAsia="en-US"/>
        </w:rPr>
        <w:t xml:space="preserve"> de </w:t>
      </w:r>
      <w:r w:rsidR="00177ABC">
        <w:rPr>
          <w:rFonts w:ascii="Palatino Linotype" w:eastAsiaTheme="minorHAnsi" w:hAnsi="Palatino Linotype" w:cs="TimesNewRomanPS-ItalicMT"/>
          <w:iCs/>
          <w:lang w:val="es-MX" w:eastAsia="en-US"/>
        </w:rPr>
        <w:t>Análisis</w:t>
      </w:r>
      <w:r>
        <w:rPr>
          <w:rFonts w:ascii="Palatino Linotype" w:eastAsiaTheme="minorHAnsi" w:hAnsi="Palatino Linotype" w:cs="TimesNewRomanPS-ItalicMT"/>
          <w:iCs/>
          <w:lang w:val="es-MX" w:eastAsia="en-US"/>
        </w:rPr>
        <w:t xml:space="preserve">, </w:t>
      </w:r>
      <w:r w:rsidR="00177ABC">
        <w:rPr>
          <w:rFonts w:ascii="Palatino Linotype" w:eastAsiaTheme="minorHAnsi" w:hAnsi="Palatino Linotype" w:cs="TimesNewRomanPS-ItalicMT"/>
          <w:iCs/>
          <w:lang w:val="es-MX" w:eastAsia="en-US"/>
        </w:rPr>
        <w:t xml:space="preserve">Estadística </w:t>
      </w:r>
      <w:r>
        <w:rPr>
          <w:rFonts w:ascii="Palatino Linotype" w:eastAsiaTheme="minorHAnsi" w:hAnsi="Palatino Linotype" w:cs="TimesNewRomanPS-ItalicMT"/>
          <w:iCs/>
          <w:lang w:val="es-MX" w:eastAsia="en-US"/>
        </w:rPr>
        <w:t xml:space="preserve">y </w:t>
      </w:r>
      <w:r w:rsidR="00177ABC">
        <w:rPr>
          <w:rFonts w:ascii="Palatino Linotype" w:eastAsiaTheme="minorHAnsi" w:hAnsi="Palatino Linotype" w:cs="TimesNewRomanPS-ItalicMT"/>
          <w:iCs/>
          <w:lang w:val="es-MX" w:eastAsia="en-US"/>
        </w:rPr>
        <w:t xml:space="preserve">Política Tarifaria </w:t>
      </w:r>
      <w:r>
        <w:rPr>
          <w:rFonts w:ascii="Palatino Linotype" w:eastAsiaTheme="minorHAnsi" w:hAnsi="Palatino Linotype" w:cs="TimesNewRomanPS-ItalicMT"/>
          <w:iCs/>
          <w:lang w:val="es-MX" w:eastAsia="en-US"/>
        </w:rPr>
        <w:t xml:space="preserve">del </w:t>
      </w:r>
      <w:r w:rsidR="00177ABC">
        <w:rPr>
          <w:rFonts w:ascii="Palatino Linotype" w:eastAsiaTheme="minorHAnsi" w:hAnsi="Palatino Linotype" w:cs="TimesNewRomanPS-ItalicMT"/>
          <w:iCs/>
          <w:lang w:val="es-MX" w:eastAsia="en-US"/>
        </w:rPr>
        <w:t>SAASCAEM</w:t>
      </w:r>
      <w:r>
        <w:rPr>
          <w:rFonts w:ascii="Palatino Linotype" w:eastAsiaTheme="minorHAnsi" w:hAnsi="Palatino Linotype" w:cs="TimesNewRomanPS-ItalicMT"/>
          <w:iCs/>
          <w:lang w:val="es-MX" w:eastAsia="en-US"/>
        </w:rPr>
        <w:t xml:space="preserve">, refiere que </w:t>
      </w:r>
      <w:r w:rsidR="00177ABC">
        <w:rPr>
          <w:rFonts w:ascii="Palatino Linotype" w:eastAsiaTheme="minorHAnsi" w:hAnsi="Palatino Linotype" w:cs="TimesNewRomanPS-ItalicMT"/>
          <w:iCs/>
          <w:lang w:val="es-MX" w:eastAsia="en-US"/>
        </w:rPr>
        <w:t>el departamento no cuenta con la documentación referente a dicho tema.</w:t>
      </w:r>
    </w:p>
    <w:p w14:paraId="0C66B222" w14:textId="77777777" w:rsidR="00177ABC" w:rsidRDefault="00177ABC" w:rsidP="00AA0690">
      <w:pPr>
        <w:pStyle w:val="Prrafodelista"/>
        <w:spacing w:line="360" w:lineRule="auto"/>
        <w:ind w:left="720"/>
        <w:jc w:val="both"/>
        <w:rPr>
          <w:rFonts w:ascii="Palatino Linotype" w:eastAsiaTheme="minorHAnsi" w:hAnsi="Palatino Linotype" w:cs="TimesNewRomanPS-ItalicMT"/>
          <w:iCs/>
          <w:lang w:val="es-MX" w:eastAsia="en-US"/>
        </w:rPr>
      </w:pPr>
    </w:p>
    <w:p w14:paraId="5ACC6A5D" w14:textId="0A6FA51A" w:rsidR="00177ABC" w:rsidRDefault="00177ABC" w:rsidP="00AA0690">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lastRenderedPageBreak/>
        <w:t>Oficio número 220C02010</w:t>
      </w:r>
      <w:r w:rsidR="00DE1F53" w:rsidRPr="00440DDC">
        <w:rPr>
          <w:rFonts w:ascii="Palatino Linotype" w:eastAsiaTheme="minorHAnsi" w:hAnsi="Palatino Linotype" w:cs="TimesNewRomanPS-ItalicMT"/>
          <w:b/>
          <w:bCs/>
          <w:iCs/>
          <w:lang w:val="es-MX" w:eastAsia="en-US"/>
        </w:rPr>
        <w:t>20102</w:t>
      </w:r>
      <w:r w:rsidRPr="00440DDC">
        <w:rPr>
          <w:rFonts w:ascii="Palatino Linotype" w:eastAsiaTheme="minorHAnsi" w:hAnsi="Palatino Linotype" w:cs="TimesNewRomanPS-ItalicMT"/>
          <w:b/>
          <w:bCs/>
          <w:iCs/>
          <w:lang w:val="es-MX" w:eastAsia="en-US"/>
        </w:rPr>
        <w:t>L/02</w:t>
      </w:r>
      <w:r w:rsidR="00DE1F53" w:rsidRPr="00440DDC">
        <w:rPr>
          <w:rFonts w:ascii="Palatino Linotype" w:eastAsiaTheme="minorHAnsi" w:hAnsi="Palatino Linotype" w:cs="TimesNewRomanPS-ItalicMT"/>
          <w:b/>
          <w:bCs/>
          <w:iCs/>
          <w:lang w:val="es-MX" w:eastAsia="en-US"/>
        </w:rPr>
        <w:t>9/2024</w:t>
      </w:r>
      <w:r w:rsidR="00DE1F53">
        <w:rPr>
          <w:rFonts w:ascii="Palatino Linotype" w:eastAsiaTheme="minorHAnsi" w:hAnsi="Palatino Linotype" w:cs="TimesNewRomanPS-ItalicMT"/>
          <w:iCs/>
          <w:lang w:val="es-MX" w:eastAsia="en-US"/>
        </w:rPr>
        <w:t>, de fecha 31</w:t>
      </w:r>
      <w:r w:rsidRPr="00177ABC">
        <w:rPr>
          <w:rFonts w:ascii="Palatino Linotype" w:eastAsiaTheme="minorHAnsi" w:hAnsi="Palatino Linotype" w:cs="TimesNewRomanPS-ItalicMT"/>
          <w:iCs/>
          <w:lang w:val="es-MX" w:eastAsia="en-US"/>
        </w:rPr>
        <w:t xml:space="preserve"> de </w:t>
      </w:r>
      <w:r w:rsidR="00DE1F53">
        <w:rPr>
          <w:rFonts w:ascii="Palatino Linotype" w:eastAsiaTheme="minorHAnsi" w:hAnsi="Palatino Linotype" w:cs="TimesNewRomanPS-ItalicMT"/>
          <w:iCs/>
          <w:lang w:val="es-MX" w:eastAsia="en-US"/>
        </w:rPr>
        <w:t>octubre</w:t>
      </w:r>
      <w:r w:rsidRPr="00177ABC">
        <w:rPr>
          <w:rFonts w:ascii="Palatino Linotype" w:eastAsiaTheme="minorHAnsi" w:hAnsi="Palatino Linotype" w:cs="TimesNewRomanPS-ItalicMT"/>
          <w:iCs/>
          <w:lang w:val="es-MX" w:eastAsia="en-US"/>
        </w:rPr>
        <w:t xml:space="preserve"> de 2024, en el </w:t>
      </w:r>
      <w:r w:rsidR="00DE1F53">
        <w:rPr>
          <w:rFonts w:ascii="Palatino Linotype" w:eastAsiaTheme="minorHAnsi" w:hAnsi="Palatino Linotype" w:cs="TimesNewRomanPS-ItalicMT"/>
          <w:iCs/>
          <w:lang w:val="es-MX" w:eastAsia="en-US"/>
        </w:rPr>
        <w:t xml:space="preserve">cual el Jefe del Departamento de Control y Seguimiento de </w:t>
      </w:r>
      <w:r w:rsidR="00F3653D">
        <w:rPr>
          <w:rFonts w:ascii="Palatino Linotype" w:eastAsiaTheme="minorHAnsi" w:hAnsi="Palatino Linotype" w:cs="TimesNewRomanPS-ItalicMT"/>
          <w:iCs/>
          <w:lang w:val="es-MX" w:eastAsia="en-US"/>
        </w:rPr>
        <w:t>Concesiones</w:t>
      </w:r>
      <w:r w:rsidRPr="00177ABC">
        <w:rPr>
          <w:rFonts w:ascii="Palatino Linotype" w:eastAsiaTheme="minorHAnsi" w:hAnsi="Palatino Linotype" w:cs="TimesNewRomanPS-ItalicMT"/>
          <w:iCs/>
          <w:lang w:val="es-MX" w:eastAsia="en-US"/>
        </w:rPr>
        <w:t xml:space="preserve">, refiere que </w:t>
      </w:r>
      <w:r w:rsidR="00DE1F53">
        <w:rPr>
          <w:rFonts w:ascii="Palatino Linotype" w:eastAsiaTheme="minorHAnsi" w:hAnsi="Palatino Linotype" w:cs="TimesNewRomanPS-ItalicMT"/>
          <w:iCs/>
          <w:lang w:val="es-MX" w:eastAsia="en-US"/>
        </w:rPr>
        <w:t xml:space="preserve">después de realizar una búsqueda </w:t>
      </w:r>
      <w:r w:rsidR="00F3653D">
        <w:rPr>
          <w:rFonts w:ascii="Palatino Linotype" w:eastAsiaTheme="minorHAnsi" w:hAnsi="Palatino Linotype" w:cs="TimesNewRomanPS-ItalicMT"/>
          <w:iCs/>
          <w:lang w:val="es-MX" w:eastAsia="en-US"/>
        </w:rPr>
        <w:t>en los archivos del Departamento, no se encontró información relacionada a lo solicitado.</w:t>
      </w:r>
    </w:p>
    <w:p w14:paraId="1F975C0A" w14:textId="6390B48C" w:rsidR="00F3653D" w:rsidRDefault="00F3653D" w:rsidP="00AA0690">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número 220C0201020200L/027/2024</w:t>
      </w:r>
      <w:r w:rsidRPr="00F3653D">
        <w:rPr>
          <w:rFonts w:ascii="Palatino Linotype" w:eastAsiaTheme="minorHAnsi" w:hAnsi="Palatino Linotype" w:cs="TimesNewRomanPS-ItalicMT"/>
          <w:iCs/>
          <w:lang w:val="es-MX" w:eastAsia="en-US"/>
        </w:rPr>
        <w:t xml:space="preserve">, de fecha 31 de octubre de 2024, en el cual el </w:t>
      </w:r>
      <w:r>
        <w:rPr>
          <w:rFonts w:ascii="Palatino Linotype" w:eastAsiaTheme="minorHAnsi" w:hAnsi="Palatino Linotype" w:cs="TimesNewRomanPS-ItalicMT"/>
          <w:iCs/>
          <w:lang w:val="es-MX" w:eastAsia="en-US"/>
        </w:rPr>
        <w:t>Subdirector de Servicios del SAASCAEM</w:t>
      </w:r>
      <w:r w:rsidRPr="00F3653D">
        <w:rPr>
          <w:rFonts w:ascii="Palatino Linotype" w:eastAsiaTheme="minorHAnsi" w:hAnsi="Palatino Linotype" w:cs="TimesNewRomanPS-ItalicMT"/>
          <w:iCs/>
          <w:lang w:val="es-MX" w:eastAsia="en-US"/>
        </w:rPr>
        <w:t>, refiere que después</w:t>
      </w:r>
      <w:r w:rsidR="000A5FDA">
        <w:rPr>
          <w:rFonts w:ascii="Palatino Linotype" w:eastAsiaTheme="minorHAnsi" w:hAnsi="Palatino Linotype" w:cs="TimesNewRomanPS-ItalicMT"/>
          <w:iCs/>
          <w:lang w:val="es-MX" w:eastAsia="en-US"/>
        </w:rPr>
        <w:t xml:space="preserve"> de realizar una búsqueda en la Subdirección</w:t>
      </w:r>
      <w:r w:rsidRPr="00F3653D">
        <w:rPr>
          <w:rFonts w:ascii="Palatino Linotype" w:eastAsiaTheme="minorHAnsi" w:hAnsi="Palatino Linotype" w:cs="TimesNewRomanPS-ItalicMT"/>
          <w:iCs/>
          <w:lang w:val="es-MX" w:eastAsia="en-US"/>
        </w:rPr>
        <w:t xml:space="preserve">, no </w:t>
      </w:r>
      <w:r w:rsidR="000A5FDA">
        <w:rPr>
          <w:rFonts w:ascii="Palatino Linotype" w:eastAsiaTheme="minorHAnsi" w:hAnsi="Palatino Linotype" w:cs="TimesNewRomanPS-ItalicMT"/>
          <w:iCs/>
          <w:lang w:val="es-MX" w:eastAsia="en-US"/>
        </w:rPr>
        <w:t>cuenta con la información solicitada.</w:t>
      </w:r>
    </w:p>
    <w:p w14:paraId="7832DA5C" w14:textId="77777777" w:rsidR="00EE2835" w:rsidRPr="00EE2835" w:rsidRDefault="00EE2835" w:rsidP="00EE2835">
      <w:pPr>
        <w:pStyle w:val="Prrafodelista"/>
        <w:rPr>
          <w:rFonts w:ascii="Palatino Linotype" w:eastAsiaTheme="minorHAnsi" w:hAnsi="Palatino Linotype" w:cs="TimesNewRomanPS-ItalicMT"/>
          <w:iCs/>
          <w:lang w:val="es-MX" w:eastAsia="en-US"/>
        </w:rPr>
      </w:pPr>
    </w:p>
    <w:p w14:paraId="1AF65BF7" w14:textId="61C0A1DC" w:rsidR="00EE2835" w:rsidRDefault="00210DE0" w:rsidP="00EE2835">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número 220C0201020202L/016/2024</w:t>
      </w:r>
      <w:r w:rsidRPr="00210DE0">
        <w:rPr>
          <w:rFonts w:ascii="Palatino Linotype" w:eastAsiaTheme="minorHAnsi" w:hAnsi="Palatino Linotype" w:cs="TimesNewRomanPS-ItalicMT"/>
          <w:iCs/>
          <w:lang w:val="es-MX" w:eastAsia="en-US"/>
        </w:rPr>
        <w:t xml:space="preserve">, de fecha 31 de octubre de 2024, en el cual </w:t>
      </w:r>
      <w:r>
        <w:rPr>
          <w:rFonts w:ascii="Palatino Linotype" w:eastAsiaTheme="minorHAnsi" w:hAnsi="Palatino Linotype" w:cs="TimesNewRomanPS-ItalicMT"/>
          <w:iCs/>
          <w:lang w:val="es-MX" w:eastAsia="en-US"/>
        </w:rPr>
        <w:t xml:space="preserve">la </w:t>
      </w:r>
      <w:r w:rsidR="00C43222">
        <w:rPr>
          <w:rFonts w:ascii="Palatino Linotype" w:eastAsiaTheme="minorHAnsi" w:hAnsi="Palatino Linotype" w:cs="TimesNewRomanPS-ItalicMT"/>
          <w:iCs/>
          <w:lang w:val="es-MX" w:eastAsia="en-US"/>
        </w:rPr>
        <w:t xml:space="preserve">Jefa </w:t>
      </w:r>
      <w:r>
        <w:rPr>
          <w:rFonts w:ascii="Palatino Linotype" w:eastAsiaTheme="minorHAnsi" w:hAnsi="Palatino Linotype" w:cs="TimesNewRomanPS-ItalicMT"/>
          <w:iCs/>
          <w:lang w:val="es-MX" w:eastAsia="en-US"/>
        </w:rPr>
        <w:t xml:space="preserve">del </w:t>
      </w:r>
      <w:r w:rsidR="00C43222">
        <w:rPr>
          <w:rFonts w:ascii="Palatino Linotype" w:eastAsiaTheme="minorHAnsi" w:hAnsi="Palatino Linotype" w:cs="TimesNewRomanPS-ItalicMT"/>
          <w:iCs/>
          <w:lang w:val="es-MX" w:eastAsia="en-US"/>
        </w:rPr>
        <w:t xml:space="preserve">Departamento </w:t>
      </w:r>
      <w:r>
        <w:rPr>
          <w:rFonts w:ascii="Palatino Linotype" w:eastAsiaTheme="minorHAnsi" w:hAnsi="Palatino Linotype" w:cs="TimesNewRomanPS-ItalicMT"/>
          <w:iCs/>
          <w:lang w:val="es-MX" w:eastAsia="en-US"/>
        </w:rPr>
        <w:t xml:space="preserve">de </w:t>
      </w:r>
      <w:r w:rsidR="00C43222">
        <w:rPr>
          <w:rFonts w:ascii="Palatino Linotype" w:eastAsiaTheme="minorHAnsi" w:hAnsi="Palatino Linotype" w:cs="TimesNewRomanPS-ItalicMT"/>
          <w:iCs/>
          <w:lang w:val="es-MX" w:eastAsia="en-US"/>
        </w:rPr>
        <w:t xml:space="preserve">Preservación </w:t>
      </w:r>
      <w:r w:rsidR="00BE6D00">
        <w:rPr>
          <w:rFonts w:ascii="Palatino Linotype" w:eastAsiaTheme="minorHAnsi" w:hAnsi="Palatino Linotype" w:cs="TimesNewRomanPS-ItalicMT"/>
          <w:iCs/>
          <w:lang w:val="es-MX" w:eastAsia="en-US"/>
        </w:rPr>
        <w:t xml:space="preserve">del </w:t>
      </w:r>
      <w:r w:rsidR="00C43222">
        <w:rPr>
          <w:rFonts w:ascii="Palatino Linotype" w:eastAsiaTheme="minorHAnsi" w:hAnsi="Palatino Linotype" w:cs="TimesNewRomanPS-ItalicMT"/>
          <w:iCs/>
          <w:lang w:val="es-MX" w:eastAsia="en-US"/>
        </w:rPr>
        <w:t xml:space="preserve">Derecho </w:t>
      </w:r>
      <w:r w:rsidR="00BE6D00">
        <w:rPr>
          <w:rFonts w:ascii="Palatino Linotype" w:eastAsiaTheme="minorHAnsi" w:hAnsi="Palatino Linotype" w:cs="TimesNewRomanPS-ItalicMT"/>
          <w:iCs/>
          <w:lang w:val="es-MX" w:eastAsia="en-US"/>
        </w:rPr>
        <w:t xml:space="preserve">de </w:t>
      </w:r>
      <w:r w:rsidR="00C43222">
        <w:rPr>
          <w:rFonts w:ascii="Palatino Linotype" w:eastAsiaTheme="minorHAnsi" w:hAnsi="Palatino Linotype" w:cs="TimesNewRomanPS-ItalicMT"/>
          <w:iCs/>
          <w:lang w:val="es-MX" w:eastAsia="en-US"/>
        </w:rPr>
        <w:t xml:space="preserve">Vía </w:t>
      </w:r>
      <w:r w:rsidR="00BE6D00">
        <w:rPr>
          <w:rFonts w:ascii="Palatino Linotype" w:eastAsiaTheme="minorHAnsi" w:hAnsi="Palatino Linotype" w:cs="TimesNewRomanPS-ItalicMT"/>
          <w:iCs/>
          <w:lang w:val="es-MX" w:eastAsia="en-US"/>
        </w:rPr>
        <w:t>del SAASCAEM</w:t>
      </w:r>
      <w:r w:rsidRPr="00210DE0">
        <w:rPr>
          <w:rFonts w:ascii="Palatino Linotype" w:eastAsiaTheme="minorHAnsi" w:hAnsi="Palatino Linotype" w:cs="TimesNewRomanPS-ItalicMT"/>
          <w:iCs/>
          <w:lang w:val="es-MX" w:eastAsia="en-US"/>
        </w:rPr>
        <w:t xml:space="preserve">, </w:t>
      </w:r>
      <w:r w:rsidR="00BE6D00">
        <w:rPr>
          <w:rFonts w:ascii="Palatino Linotype" w:eastAsiaTheme="minorHAnsi" w:hAnsi="Palatino Linotype" w:cs="TimesNewRomanPS-ItalicMT"/>
          <w:iCs/>
          <w:lang w:val="es-MX" w:eastAsia="en-US"/>
        </w:rPr>
        <w:t>manifiesta que no cuenta con la información.</w:t>
      </w:r>
    </w:p>
    <w:p w14:paraId="1A007013" w14:textId="77777777" w:rsidR="00BE6D00" w:rsidRDefault="00BE6D00" w:rsidP="00EE2835">
      <w:pPr>
        <w:pStyle w:val="Prrafodelista"/>
        <w:spacing w:line="360" w:lineRule="auto"/>
        <w:ind w:left="720"/>
        <w:jc w:val="both"/>
        <w:rPr>
          <w:rFonts w:ascii="Palatino Linotype" w:eastAsiaTheme="minorHAnsi" w:hAnsi="Palatino Linotype" w:cs="TimesNewRomanPS-ItalicMT"/>
          <w:iCs/>
          <w:lang w:val="es-MX" w:eastAsia="en-US"/>
        </w:rPr>
      </w:pPr>
    </w:p>
    <w:p w14:paraId="1DD84945" w14:textId="11172FC9" w:rsidR="00BE6D00" w:rsidRPr="00262D7B" w:rsidRDefault="00BE6D00" w:rsidP="00EE2835">
      <w:pPr>
        <w:pStyle w:val="Prrafodelista"/>
        <w:spacing w:line="360" w:lineRule="auto"/>
        <w:ind w:left="720"/>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número 220C020102020</w:t>
      </w:r>
      <w:r w:rsidR="00C43222" w:rsidRPr="00440DDC">
        <w:rPr>
          <w:rFonts w:ascii="Palatino Linotype" w:eastAsiaTheme="minorHAnsi" w:hAnsi="Palatino Linotype" w:cs="TimesNewRomanPS-ItalicMT"/>
          <w:b/>
          <w:bCs/>
          <w:iCs/>
          <w:lang w:val="es-MX" w:eastAsia="en-US"/>
        </w:rPr>
        <w:t>L/00</w:t>
      </w:r>
      <w:r w:rsidRPr="00440DDC">
        <w:rPr>
          <w:rFonts w:ascii="Palatino Linotype" w:eastAsiaTheme="minorHAnsi" w:hAnsi="Palatino Linotype" w:cs="TimesNewRomanPS-ItalicMT"/>
          <w:b/>
          <w:bCs/>
          <w:iCs/>
          <w:lang w:val="es-MX" w:eastAsia="en-US"/>
        </w:rPr>
        <w:t>6/2024</w:t>
      </w:r>
      <w:r w:rsidRPr="00BE6D00">
        <w:rPr>
          <w:rFonts w:ascii="Palatino Linotype" w:eastAsiaTheme="minorHAnsi" w:hAnsi="Palatino Linotype" w:cs="TimesNewRomanPS-ItalicMT"/>
          <w:iCs/>
          <w:lang w:val="es-MX" w:eastAsia="en-US"/>
        </w:rPr>
        <w:t xml:space="preserve">, de fecha </w:t>
      </w:r>
      <w:r w:rsidR="00C43222">
        <w:rPr>
          <w:rFonts w:ascii="Palatino Linotype" w:eastAsiaTheme="minorHAnsi" w:hAnsi="Palatino Linotype" w:cs="TimesNewRomanPS-ItalicMT"/>
          <w:iCs/>
          <w:lang w:val="es-MX" w:eastAsia="en-US"/>
        </w:rPr>
        <w:t>04 de noviembre</w:t>
      </w:r>
      <w:r w:rsidRPr="00BE6D00">
        <w:rPr>
          <w:rFonts w:ascii="Palatino Linotype" w:eastAsiaTheme="minorHAnsi" w:hAnsi="Palatino Linotype" w:cs="TimesNewRomanPS-ItalicMT"/>
          <w:iCs/>
          <w:lang w:val="es-MX" w:eastAsia="en-US"/>
        </w:rPr>
        <w:t xml:space="preserve"> de 2024, en el cual la </w:t>
      </w:r>
      <w:r w:rsidR="00C43222" w:rsidRPr="00BE6D00">
        <w:rPr>
          <w:rFonts w:ascii="Palatino Linotype" w:eastAsiaTheme="minorHAnsi" w:hAnsi="Palatino Linotype" w:cs="TimesNewRomanPS-ItalicMT"/>
          <w:iCs/>
          <w:lang w:val="es-MX" w:eastAsia="en-US"/>
        </w:rPr>
        <w:t xml:space="preserve">Jefa </w:t>
      </w:r>
      <w:r w:rsidRPr="00BE6D00">
        <w:rPr>
          <w:rFonts w:ascii="Palatino Linotype" w:eastAsiaTheme="minorHAnsi" w:hAnsi="Palatino Linotype" w:cs="TimesNewRomanPS-ItalicMT"/>
          <w:iCs/>
          <w:lang w:val="es-MX" w:eastAsia="en-US"/>
        </w:rPr>
        <w:t xml:space="preserve">del </w:t>
      </w:r>
      <w:r w:rsidR="00C43222" w:rsidRPr="00BE6D00">
        <w:rPr>
          <w:rFonts w:ascii="Palatino Linotype" w:eastAsiaTheme="minorHAnsi" w:hAnsi="Palatino Linotype" w:cs="TimesNewRomanPS-ItalicMT"/>
          <w:iCs/>
          <w:lang w:val="es-MX" w:eastAsia="en-US"/>
        </w:rPr>
        <w:t xml:space="preserve">Departamento </w:t>
      </w:r>
      <w:r w:rsidRPr="00BE6D00">
        <w:rPr>
          <w:rFonts w:ascii="Palatino Linotype" w:eastAsiaTheme="minorHAnsi" w:hAnsi="Palatino Linotype" w:cs="TimesNewRomanPS-ItalicMT"/>
          <w:iCs/>
          <w:lang w:val="es-MX" w:eastAsia="en-US"/>
        </w:rPr>
        <w:t xml:space="preserve">de </w:t>
      </w:r>
      <w:r w:rsidR="00C43222">
        <w:rPr>
          <w:rFonts w:ascii="Palatino Linotype" w:eastAsiaTheme="minorHAnsi" w:hAnsi="Palatino Linotype" w:cs="TimesNewRomanPS-ItalicMT"/>
          <w:iCs/>
          <w:lang w:val="es-MX" w:eastAsia="en-US"/>
        </w:rPr>
        <w:t>Servicios Conexos y Auxiliares</w:t>
      </w:r>
      <w:r w:rsidR="00C43222" w:rsidRPr="00BE6D00">
        <w:rPr>
          <w:rFonts w:ascii="Palatino Linotype" w:eastAsiaTheme="minorHAnsi" w:hAnsi="Palatino Linotype" w:cs="TimesNewRomanPS-ItalicMT"/>
          <w:iCs/>
          <w:lang w:val="es-MX" w:eastAsia="en-US"/>
        </w:rPr>
        <w:t xml:space="preserve"> </w:t>
      </w:r>
      <w:r w:rsidRPr="00BE6D00">
        <w:rPr>
          <w:rFonts w:ascii="Palatino Linotype" w:eastAsiaTheme="minorHAnsi" w:hAnsi="Palatino Linotype" w:cs="TimesNewRomanPS-ItalicMT"/>
          <w:iCs/>
          <w:lang w:val="es-MX" w:eastAsia="en-US"/>
        </w:rPr>
        <w:t xml:space="preserve">del SAASCAEM, manifiesta que no </w:t>
      </w:r>
      <w:r w:rsidR="00963352">
        <w:rPr>
          <w:rFonts w:ascii="Palatino Linotype" w:eastAsiaTheme="minorHAnsi" w:hAnsi="Palatino Linotype" w:cs="TimesNewRomanPS-ItalicMT"/>
          <w:iCs/>
          <w:lang w:val="es-MX" w:eastAsia="en-US"/>
        </w:rPr>
        <w:t>se encontró ninguna información al respecto en el Departamento antes mencionado.</w:t>
      </w:r>
    </w:p>
    <w:p w14:paraId="70B53B52" w14:textId="77777777" w:rsidR="00306168" w:rsidRDefault="00306168" w:rsidP="0020146B">
      <w:pPr>
        <w:spacing w:line="360" w:lineRule="auto"/>
        <w:jc w:val="both"/>
        <w:rPr>
          <w:rFonts w:ascii="Palatino Linotype" w:eastAsiaTheme="minorHAnsi" w:hAnsi="Palatino Linotype" w:cs="TimesNewRomanPS-ItalicMT"/>
          <w:iCs/>
          <w:lang w:val="es-MX" w:eastAsia="en-US"/>
        </w:rPr>
      </w:pPr>
    </w:p>
    <w:p w14:paraId="73B1AA01" w14:textId="63B9922D" w:rsidR="00306168" w:rsidRPr="00DE5EFE" w:rsidRDefault="00963352" w:rsidP="00866BF9">
      <w:pPr>
        <w:pStyle w:val="Prrafodelista"/>
        <w:numPr>
          <w:ilvl w:val="0"/>
          <w:numId w:val="9"/>
        </w:numPr>
        <w:spacing w:line="360" w:lineRule="auto"/>
        <w:ind w:left="567"/>
        <w:jc w:val="both"/>
        <w:rPr>
          <w:rFonts w:ascii="Palatino Linotype" w:eastAsiaTheme="minorHAnsi" w:hAnsi="Palatino Linotype" w:cs="TimesNewRomanPS-ItalicMT"/>
          <w:iCs/>
          <w:lang w:val="es-MX" w:eastAsia="en-US"/>
        </w:rPr>
      </w:pPr>
      <w:r w:rsidRPr="00440DDC">
        <w:rPr>
          <w:rFonts w:ascii="Palatino Linotype" w:eastAsiaTheme="minorHAnsi" w:hAnsi="Palatino Linotype" w:cs="TimesNewRomanPS-ItalicMT"/>
          <w:b/>
          <w:bCs/>
          <w:iCs/>
          <w:lang w:val="es-MX" w:eastAsia="en-US"/>
        </w:rPr>
        <w:t>Oficio 2413-2024,</w:t>
      </w:r>
      <w:r w:rsidRPr="00DE5EFE">
        <w:rPr>
          <w:rFonts w:ascii="Palatino Linotype" w:eastAsiaTheme="minorHAnsi" w:hAnsi="Palatino Linotype" w:cs="TimesNewRomanPS-ItalicMT"/>
          <w:iCs/>
          <w:lang w:val="es-MX" w:eastAsia="en-US"/>
        </w:rPr>
        <w:t xml:space="preserve"> cuyo contenido es un oficio </w:t>
      </w:r>
      <w:r w:rsidR="000B3AF8" w:rsidRPr="00DE5EFE">
        <w:rPr>
          <w:rFonts w:ascii="Palatino Linotype" w:eastAsiaTheme="minorHAnsi" w:hAnsi="Palatino Linotype" w:cs="TimesNewRomanPS-ItalicMT"/>
          <w:iCs/>
          <w:lang w:val="es-MX" w:eastAsia="en-US"/>
        </w:rPr>
        <w:t xml:space="preserve">de folio 220C0101020000L/2413/2024, emitido por el Director de Operación del SAASCAEM, </w:t>
      </w:r>
      <w:r w:rsidR="00690B06" w:rsidRPr="00DE5EFE">
        <w:rPr>
          <w:rFonts w:ascii="Palatino Linotype" w:eastAsiaTheme="minorHAnsi" w:hAnsi="Palatino Linotype" w:cs="TimesNewRomanPS-ItalicMT"/>
          <w:iCs/>
          <w:lang w:val="es-MX" w:eastAsia="en-US"/>
        </w:rPr>
        <w:t xml:space="preserve">en el que informa que después de una búsqueda </w:t>
      </w:r>
      <w:r w:rsidR="00090B5C" w:rsidRPr="00DE5EFE">
        <w:rPr>
          <w:rFonts w:ascii="Palatino Linotype" w:eastAsiaTheme="minorHAnsi" w:hAnsi="Palatino Linotype" w:cs="TimesNewRomanPS-ItalicMT"/>
          <w:iCs/>
          <w:lang w:val="es-MX" w:eastAsia="en-US"/>
        </w:rPr>
        <w:t>exhaustiva</w:t>
      </w:r>
      <w:r w:rsidR="00690B06" w:rsidRPr="00DE5EFE">
        <w:rPr>
          <w:rFonts w:ascii="Palatino Linotype" w:eastAsiaTheme="minorHAnsi" w:hAnsi="Palatino Linotype" w:cs="TimesNewRomanPS-ItalicMT"/>
          <w:iCs/>
          <w:lang w:val="es-MX" w:eastAsia="en-US"/>
        </w:rPr>
        <w:t xml:space="preserve"> en los archivos de las distintas áreas que </w:t>
      </w:r>
      <w:r w:rsidR="00090B5C" w:rsidRPr="00DE5EFE">
        <w:rPr>
          <w:rFonts w:ascii="Palatino Linotype" w:eastAsiaTheme="minorHAnsi" w:hAnsi="Palatino Linotype" w:cs="TimesNewRomanPS-ItalicMT"/>
          <w:iCs/>
          <w:lang w:val="es-MX" w:eastAsia="en-US"/>
        </w:rPr>
        <w:t>conforman</w:t>
      </w:r>
      <w:r w:rsidR="00690B06" w:rsidRPr="00DE5EFE">
        <w:rPr>
          <w:rFonts w:ascii="Palatino Linotype" w:eastAsiaTheme="minorHAnsi" w:hAnsi="Palatino Linotype" w:cs="TimesNewRomanPS-ItalicMT"/>
          <w:iCs/>
          <w:lang w:val="es-MX" w:eastAsia="en-US"/>
        </w:rPr>
        <w:t xml:space="preserve"> la Dirección de Operación, no se encontró información relacionada con lo solicitado</w:t>
      </w:r>
      <w:r w:rsidR="00090B5C" w:rsidRPr="00DE5EFE">
        <w:rPr>
          <w:rFonts w:ascii="Palatino Linotype" w:eastAsiaTheme="minorHAnsi" w:hAnsi="Palatino Linotype" w:cs="TimesNewRomanPS-ItalicMT"/>
          <w:iCs/>
          <w:lang w:val="es-MX" w:eastAsia="en-US"/>
        </w:rPr>
        <w:t>. Agrega el Criterio del INAI relativo a la inexistencia de la información.</w:t>
      </w:r>
      <w:r w:rsidR="000B3AF8" w:rsidRPr="00DE5EFE">
        <w:rPr>
          <w:rFonts w:ascii="Palatino Linotype" w:eastAsiaTheme="minorHAnsi" w:hAnsi="Palatino Linotype" w:cs="TimesNewRomanPS-ItalicMT"/>
          <w:iCs/>
          <w:lang w:val="es-MX" w:eastAsia="en-US"/>
        </w:rPr>
        <w:t xml:space="preserve"> </w:t>
      </w:r>
    </w:p>
    <w:p w14:paraId="1219DADA" w14:textId="77777777" w:rsidR="00DE5EFE" w:rsidRDefault="00DE5EFE" w:rsidP="00DE5EFE">
      <w:pPr>
        <w:spacing w:line="360" w:lineRule="auto"/>
        <w:ind w:left="567"/>
        <w:jc w:val="both"/>
        <w:rPr>
          <w:rFonts w:ascii="Palatino Linotype" w:eastAsiaTheme="minorHAnsi" w:hAnsi="Palatino Linotype" w:cs="TimesNewRomanPS-ItalicMT"/>
          <w:iCs/>
          <w:lang w:val="es-MX" w:eastAsia="en-US"/>
        </w:rPr>
      </w:pPr>
    </w:p>
    <w:p w14:paraId="01D3D3E4" w14:textId="02FD94F4" w:rsidR="00306168" w:rsidRPr="00DE5EFE" w:rsidRDefault="00AE0633" w:rsidP="00866BF9">
      <w:pPr>
        <w:pStyle w:val="Prrafodelista"/>
        <w:numPr>
          <w:ilvl w:val="0"/>
          <w:numId w:val="9"/>
        </w:numPr>
        <w:spacing w:line="360" w:lineRule="auto"/>
        <w:ind w:left="567"/>
        <w:jc w:val="both"/>
        <w:rPr>
          <w:rFonts w:ascii="Palatino Linotype" w:eastAsiaTheme="minorHAnsi" w:hAnsi="Palatino Linotype" w:cs="TimesNewRomanPS-ItalicMT"/>
          <w:iCs/>
          <w:lang w:val="es-MX" w:eastAsia="en-US"/>
        </w:rPr>
      </w:pPr>
      <w:proofErr w:type="spellStart"/>
      <w:r w:rsidRPr="00440DDC">
        <w:rPr>
          <w:rFonts w:ascii="Palatino Linotype" w:eastAsiaTheme="minorHAnsi" w:hAnsi="Palatino Linotype" w:cs="TimesNewRomanPS-ItalicMT"/>
          <w:b/>
          <w:bCs/>
          <w:iCs/>
          <w:lang w:val="es-MX" w:eastAsia="en-US"/>
        </w:rPr>
        <w:t>resp</w:t>
      </w:r>
      <w:proofErr w:type="spellEnd"/>
      <w:r w:rsidRPr="00440DDC">
        <w:rPr>
          <w:rFonts w:ascii="Palatino Linotype" w:eastAsiaTheme="minorHAnsi" w:hAnsi="Palatino Linotype" w:cs="TimesNewRomanPS-ItalicMT"/>
          <w:b/>
          <w:bCs/>
          <w:iCs/>
          <w:lang w:val="es-MX" w:eastAsia="en-US"/>
        </w:rPr>
        <w:t xml:space="preserve"> sol 127</w:t>
      </w:r>
      <w:r w:rsidRPr="00DE5EFE">
        <w:rPr>
          <w:rFonts w:ascii="Palatino Linotype" w:eastAsiaTheme="minorHAnsi" w:hAnsi="Palatino Linotype" w:cs="TimesNewRomanPS-ItalicMT"/>
          <w:iCs/>
          <w:lang w:val="es-MX" w:eastAsia="en-US"/>
        </w:rPr>
        <w:t>, que contiene el oficio de tres fojas</w:t>
      </w:r>
      <w:r w:rsidR="00CD5547">
        <w:rPr>
          <w:rFonts w:ascii="Palatino Linotype" w:eastAsiaTheme="minorHAnsi" w:hAnsi="Palatino Linotype" w:cs="TimesNewRomanPS-ItalicMT"/>
          <w:iCs/>
          <w:lang w:val="es-MX" w:eastAsia="en-US"/>
        </w:rPr>
        <w:t xml:space="preserve">, con número 220C0201000500S/395/2024, </w:t>
      </w:r>
      <w:r w:rsidR="0051406E">
        <w:rPr>
          <w:rFonts w:ascii="Palatino Linotype" w:eastAsiaTheme="minorHAnsi" w:hAnsi="Palatino Linotype" w:cs="TimesNewRomanPS-ItalicMT"/>
          <w:iCs/>
          <w:lang w:val="es-MX" w:eastAsia="en-US"/>
        </w:rPr>
        <w:t xml:space="preserve">dirigido al solicitante, en el cual la Jefa de la Unidad de Apoyo Técnico de Informática y Titular de la Unidad de Transparencia, manifiesta que </w:t>
      </w:r>
      <w:r w:rsidR="006B3524">
        <w:rPr>
          <w:rFonts w:ascii="Palatino Linotype" w:eastAsiaTheme="minorHAnsi" w:hAnsi="Palatino Linotype" w:cs="TimesNewRomanPS-ItalicMT"/>
          <w:iCs/>
          <w:lang w:val="es-MX" w:eastAsia="en-US"/>
        </w:rPr>
        <w:t xml:space="preserve">lo requerido en la solicitud de </w:t>
      </w:r>
      <w:r w:rsidR="0005438E">
        <w:rPr>
          <w:rFonts w:ascii="Palatino Linotype" w:eastAsiaTheme="minorHAnsi" w:hAnsi="Palatino Linotype" w:cs="TimesNewRomanPS-ItalicMT"/>
          <w:iCs/>
          <w:lang w:val="es-MX" w:eastAsia="en-US"/>
        </w:rPr>
        <w:t>información</w:t>
      </w:r>
      <w:r w:rsidR="006B3524">
        <w:rPr>
          <w:rFonts w:ascii="Palatino Linotype" w:eastAsiaTheme="minorHAnsi" w:hAnsi="Palatino Linotype" w:cs="TimesNewRomanPS-ItalicMT"/>
          <w:iCs/>
          <w:lang w:val="es-MX" w:eastAsia="en-US"/>
        </w:rPr>
        <w:t xml:space="preserve"> 00127/SAASCAEM/IP/2024, se encuentra en calidad de </w:t>
      </w:r>
      <w:r w:rsidR="008D25A2">
        <w:rPr>
          <w:rFonts w:ascii="Palatino Linotype" w:eastAsiaTheme="minorHAnsi" w:hAnsi="Palatino Linotype" w:cs="TimesNewRomanPS-ItalicMT"/>
          <w:iCs/>
          <w:lang w:val="es-MX" w:eastAsia="en-US"/>
        </w:rPr>
        <w:t>información</w:t>
      </w:r>
      <w:r w:rsidR="006B3524">
        <w:rPr>
          <w:rFonts w:ascii="Palatino Linotype" w:eastAsiaTheme="minorHAnsi" w:hAnsi="Palatino Linotype" w:cs="TimesNewRomanPS-ItalicMT"/>
          <w:iCs/>
          <w:lang w:val="es-MX" w:eastAsia="en-US"/>
        </w:rPr>
        <w:t xml:space="preserve"> reservada, de </w:t>
      </w:r>
      <w:r w:rsidR="008D25A2">
        <w:rPr>
          <w:rFonts w:ascii="Palatino Linotype" w:eastAsiaTheme="minorHAnsi" w:hAnsi="Palatino Linotype" w:cs="TimesNewRomanPS-ItalicMT"/>
          <w:iCs/>
          <w:lang w:val="es-MX" w:eastAsia="en-US"/>
        </w:rPr>
        <w:t>conformidad</w:t>
      </w:r>
      <w:r w:rsidR="006B3524">
        <w:rPr>
          <w:rFonts w:ascii="Palatino Linotype" w:eastAsiaTheme="minorHAnsi" w:hAnsi="Palatino Linotype" w:cs="TimesNewRomanPS-ItalicMT"/>
          <w:iCs/>
          <w:lang w:val="es-MX" w:eastAsia="en-US"/>
        </w:rPr>
        <w:t xml:space="preserve"> al Acta de la </w:t>
      </w:r>
      <w:r w:rsidR="008D25A2">
        <w:rPr>
          <w:rFonts w:ascii="Palatino Linotype" w:eastAsiaTheme="minorHAnsi" w:hAnsi="Palatino Linotype" w:cs="TimesNewRomanPS-ItalicMT"/>
          <w:iCs/>
          <w:lang w:val="es-MX" w:eastAsia="en-US"/>
        </w:rPr>
        <w:t>Décima</w:t>
      </w:r>
      <w:r w:rsidR="006B3524">
        <w:rPr>
          <w:rFonts w:ascii="Palatino Linotype" w:eastAsiaTheme="minorHAnsi" w:hAnsi="Palatino Linotype" w:cs="TimesNewRomanPS-ItalicMT"/>
          <w:iCs/>
          <w:lang w:val="es-MX" w:eastAsia="en-US"/>
        </w:rPr>
        <w:t xml:space="preserve"> Octava </w:t>
      </w:r>
      <w:r w:rsidR="008D25A2">
        <w:rPr>
          <w:rFonts w:ascii="Palatino Linotype" w:eastAsiaTheme="minorHAnsi" w:hAnsi="Palatino Linotype" w:cs="TimesNewRomanPS-ItalicMT"/>
          <w:iCs/>
          <w:lang w:val="es-MX" w:eastAsia="en-US"/>
        </w:rPr>
        <w:t>Sesión</w:t>
      </w:r>
      <w:r w:rsidR="006B3524">
        <w:rPr>
          <w:rFonts w:ascii="Palatino Linotype" w:eastAsiaTheme="minorHAnsi" w:hAnsi="Palatino Linotype" w:cs="TimesNewRomanPS-ItalicMT"/>
          <w:iCs/>
          <w:lang w:val="es-MX" w:eastAsia="en-US"/>
        </w:rPr>
        <w:t xml:space="preserve"> Extraordinaria del Comité de Transparencia,  </w:t>
      </w:r>
      <w:r w:rsidR="00E017DD">
        <w:rPr>
          <w:rFonts w:ascii="Palatino Linotype" w:eastAsiaTheme="minorHAnsi" w:hAnsi="Palatino Linotype" w:cs="TimesNewRomanPS-ItalicMT"/>
          <w:iCs/>
          <w:lang w:val="es-MX" w:eastAsia="en-US"/>
        </w:rPr>
        <w:t>en específico al Acuerdo número ACT/SAASCAEM/EXT/COMT/18/2024</w:t>
      </w:r>
      <w:r w:rsidR="008D25A2">
        <w:rPr>
          <w:rFonts w:ascii="Palatino Linotype" w:eastAsiaTheme="minorHAnsi" w:hAnsi="Palatino Linotype" w:cs="TimesNewRomanPS-ItalicMT"/>
          <w:iCs/>
          <w:lang w:val="es-MX" w:eastAsia="en-US"/>
        </w:rPr>
        <w:t xml:space="preserve">, insertando un extracto del </w:t>
      </w:r>
      <w:r w:rsidR="008D25A2" w:rsidRPr="00175115">
        <w:rPr>
          <w:rFonts w:ascii="Palatino Linotype" w:eastAsiaTheme="minorHAnsi" w:hAnsi="Palatino Linotype" w:cs="TimesNewRomanPS-ItalicMT"/>
          <w:iCs/>
          <w:lang w:val="es-MX" w:eastAsia="en-US"/>
        </w:rPr>
        <w:t>contenido</w:t>
      </w:r>
      <w:r w:rsidR="008D25A2">
        <w:rPr>
          <w:rFonts w:ascii="Palatino Linotype" w:eastAsiaTheme="minorHAnsi" w:hAnsi="Palatino Linotype" w:cs="TimesNewRomanPS-ItalicMT"/>
          <w:iCs/>
          <w:lang w:val="es-MX" w:eastAsia="en-US"/>
        </w:rPr>
        <w:t>.</w:t>
      </w:r>
    </w:p>
    <w:p w14:paraId="6ED7C3B6" w14:textId="77777777" w:rsidR="0005438E" w:rsidRDefault="0005438E" w:rsidP="0020146B">
      <w:pPr>
        <w:spacing w:line="360" w:lineRule="auto"/>
        <w:jc w:val="both"/>
        <w:rPr>
          <w:rFonts w:ascii="Palatino Linotype" w:eastAsiaTheme="minorHAnsi" w:hAnsi="Palatino Linotype" w:cs="TimesNewRomanPS-ItalicMT"/>
          <w:iCs/>
          <w:lang w:val="es-MX" w:eastAsia="en-US"/>
        </w:rPr>
      </w:pPr>
    </w:p>
    <w:p w14:paraId="3674781E" w14:textId="7A366C52" w:rsidR="00306168" w:rsidRPr="002512FA" w:rsidRDefault="000204FA" w:rsidP="00866BF9">
      <w:pPr>
        <w:pStyle w:val="Prrafodelista"/>
        <w:numPr>
          <w:ilvl w:val="0"/>
          <w:numId w:val="9"/>
        </w:numPr>
        <w:spacing w:line="360" w:lineRule="auto"/>
        <w:jc w:val="both"/>
        <w:rPr>
          <w:rFonts w:ascii="Palatino Linotype" w:eastAsiaTheme="minorHAnsi" w:hAnsi="Palatino Linotype" w:cs="TimesNewRomanPS-ItalicMT"/>
          <w:iCs/>
          <w:lang w:val="es-MX" w:eastAsia="en-US"/>
        </w:rPr>
      </w:pPr>
      <w:proofErr w:type="spellStart"/>
      <w:r w:rsidRPr="00440DDC">
        <w:rPr>
          <w:rFonts w:ascii="Palatino Linotype" w:eastAsiaTheme="minorHAnsi" w:hAnsi="Palatino Linotype" w:cs="TimesNewRomanPS-ItalicMT"/>
          <w:b/>
          <w:bCs/>
          <w:iCs/>
          <w:lang w:val="es-MX" w:eastAsia="en-US"/>
        </w:rPr>
        <w:t>saimex</w:t>
      </w:r>
      <w:proofErr w:type="spellEnd"/>
      <w:r w:rsidRPr="00440DDC">
        <w:rPr>
          <w:rFonts w:ascii="Palatino Linotype" w:eastAsiaTheme="minorHAnsi" w:hAnsi="Palatino Linotype" w:cs="TimesNewRomanPS-ItalicMT"/>
          <w:b/>
          <w:bCs/>
          <w:iCs/>
          <w:lang w:val="es-MX" w:eastAsia="en-US"/>
        </w:rPr>
        <w:t xml:space="preserve"> 127</w:t>
      </w:r>
      <w:r w:rsidRPr="002512FA">
        <w:rPr>
          <w:rFonts w:ascii="Palatino Linotype" w:eastAsiaTheme="minorHAnsi" w:hAnsi="Palatino Linotype" w:cs="TimesNewRomanPS-ItalicMT"/>
          <w:iCs/>
          <w:lang w:val="es-MX" w:eastAsia="en-US"/>
        </w:rPr>
        <w:t xml:space="preserve">, cuyo contenido es el oficio de folio 220C0201000400S/463/2024, emitido el 27 de noviembre de 2024, por conducto del cual la Jefa de la Unidad </w:t>
      </w:r>
      <w:r w:rsidR="005C641C" w:rsidRPr="002512FA">
        <w:rPr>
          <w:rFonts w:ascii="Palatino Linotype" w:eastAsiaTheme="minorHAnsi" w:hAnsi="Palatino Linotype" w:cs="TimesNewRomanPS-ItalicMT"/>
          <w:iCs/>
          <w:lang w:val="es-MX" w:eastAsia="en-US"/>
        </w:rPr>
        <w:t xml:space="preserve">Jurídica y de Igualdad de Género, expone que en calidad de servidora pública habilitada del Sujeto Obligado, la información se encuentra clasificada como reservada de </w:t>
      </w:r>
      <w:r w:rsidR="0005438E" w:rsidRPr="002512FA">
        <w:rPr>
          <w:rFonts w:ascii="Palatino Linotype" w:eastAsiaTheme="minorHAnsi" w:hAnsi="Palatino Linotype" w:cs="TimesNewRomanPS-ItalicMT"/>
          <w:iCs/>
          <w:lang w:val="es-MX" w:eastAsia="en-US"/>
        </w:rPr>
        <w:t>conformidad</w:t>
      </w:r>
      <w:r w:rsidR="005C641C" w:rsidRPr="002512FA">
        <w:rPr>
          <w:rFonts w:ascii="Palatino Linotype" w:eastAsiaTheme="minorHAnsi" w:hAnsi="Palatino Linotype" w:cs="TimesNewRomanPS-ItalicMT"/>
          <w:iCs/>
          <w:lang w:val="es-MX" w:eastAsia="en-US"/>
        </w:rPr>
        <w:t xml:space="preserve"> con el Acta </w:t>
      </w:r>
      <w:r w:rsidR="0005438E" w:rsidRPr="002512FA">
        <w:rPr>
          <w:rFonts w:ascii="Palatino Linotype" w:eastAsiaTheme="minorHAnsi" w:hAnsi="Palatino Linotype" w:cs="TimesNewRomanPS-ItalicMT"/>
          <w:iCs/>
          <w:lang w:val="es-MX" w:eastAsia="en-US"/>
        </w:rPr>
        <w:t xml:space="preserve">ACT/SAASCAEM/EXT/COMT/18/2024, por lo anterior, se anexa el acta </w:t>
      </w:r>
      <w:r w:rsidR="0005438E" w:rsidRPr="00244961">
        <w:rPr>
          <w:rFonts w:ascii="Palatino Linotype" w:eastAsiaTheme="minorHAnsi" w:hAnsi="Palatino Linotype" w:cs="TimesNewRomanPS-ItalicMT"/>
          <w:iCs/>
          <w:lang w:val="es-MX" w:eastAsia="en-US"/>
        </w:rPr>
        <w:t>mencionada</w:t>
      </w:r>
      <w:r w:rsidR="0005438E" w:rsidRPr="002512FA">
        <w:rPr>
          <w:rFonts w:ascii="Palatino Linotype" w:eastAsiaTheme="minorHAnsi" w:hAnsi="Palatino Linotype" w:cs="TimesNewRomanPS-ItalicMT"/>
          <w:iCs/>
          <w:lang w:val="es-MX" w:eastAsia="en-US"/>
        </w:rPr>
        <w:t>.</w:t>
      </w:r>
    </w:p>
    <w:p w14:paraId="634D8BAC" w14:textId="77777777" w:rsidR="00F439C9" w:rsidRDefault="00F439C9" w:rsidP="00F439C9">
      <w:pPr>
        <w:spacing w:line="360" w:lineRule="auto"/>
        <w:ind w:left="360"/>
        <w:jc w:val="both"/>
        <w:rPr>
          <w:rFonts w:ascii="Palatino Linotype" w:hAnsi="Palatino Linotype" w:cs="Arial"/>
        </w:rPr>
      </w:pPr>
    </w:p>
    <w:p w14:paraId="002BC3E0" w14:textId="154C4F61" w:rsidR="00F439C9" w:rsidRDefault="00F439C9" w:rsidP="00F439C9">
      <w:pPr>
        <w:spacing w:line="360" w:lineRule="auto"/>
        <w:ind w:left="360"/>
        <w:jc w:val="both"/>
        <w:rPr>
          <w:rFonts w:ascii="Palatino Linotype" w:eastAsiaTheme="minorHAnsi" w:hAnsi="Palatino Linotype" w:cstheme="minorBidi"/>
          <w:i/>
          <w:color w:val="000000"/>
          <w:szCs w:val="22"/>
          <w:lang w:val="es-MX" w:eastAsia="en-US"/>
        </w:rPr>
      </w:pPr>
      <w:r w:rsidRPr="00F439C9">
        <w:rPr>
          <w:rFonts w:ascii="Palatino Linotype" w:hAnsi="Palatino Linotype" w:cs="Arial"/>
        </w:rPr>
        <w:t xml:space="preserve">Por lo que, inconforme con la respuesta emitida por parte del </w:t>
      </w:r>
      <w:r w:rsidRPr="00F439C9">
        <w:rPr>
          <w:rFonts w:ascii="Palatino Linotype" w:hAnsi="Palatino Linotype" w:cs="Arial"/>
          <w:b/>
        </w:rPr>
        <w:t>Sujeto Obligado</w:t>
      </w:r>
      <w:r w:rsidRPr="00F439C9">
        <w:rPr>
          <w:rFonts w:ascii="Palatino Linotype" w:hAnsi="Palatino Linotype" w:cs="Arial"/>
        </w:rPr>
        <w:t xml:space="preserve">, la parte </w:t>
      </w:r>
      <w:r w:rsidRPr="00F439C9">
        <w:rPr>
          <w:rFonts w:ascii="Palatino Linotype" w:hAnsi="Palatino Linotype" w:cs="Arial"/>
          <w:b/>
        </w:rPr>
        <w:t xml:space="preserve">Recurrente </w:t>
      </w:r>
      <w:r w:rsidRPr="00F439C9">
        <w:rPr>
          <w:rFonts w:ascii="Palatino Linotype" w:hAnsi="Palatino Linotype" w:cs="Arial"/>
        </w:rPr>
        <w:t xml:space="preserve">interpuso el presente recurso de revisión, señalando como su </w:t>
      </w:r>
      <w:r w:rsidRPr="00F439C9">
        <w:rPr>
          <w:rFonts w:ascii="Palatino Linotype" w:hAnsi="Palatino Linotype" w:cs="Arial"/>
          <w:b/>
          <w:bCs/>
        </w:rPr>
        <w:t>acto impugnado</w:t>
      </w:r>
      <w:r w:rsidRPr="00F439C9">
        <w:rPr>
          <w:rFonts w:ascii="Palatino Linotype" w:hAnsi="Palatino Linotype" w:cs="Arial"/>
        </w:rPr>
        <w:t>, lo siguiente:</w:t>
      </w:r>
      <w:r w:rsidRPr="00F439C9">
        <w:rPr>
          <w:rFonts w:ascii="Palatino Linotype" w:eastAsiaTheme="minorHAnsi" w:hAnsi="Palatino Linotype" w:cs="TimesNewRomanPS-ItalicMT"/>
          <w:iCs/>
          <w:lang w:val="es-MX" w:eastAsia="en-US"/>
        </w:rPr>
        <w:t xml:space="preserve"> </w:t>
      </w:r>
      <w:r w:rsidRPr="00F439C9">
        <w:rPr>
          <w:rFonts w:ascii="Palatino Linotype" w:eastAsiaTheme="minorHAnsi" w:hAnsi="Palatino Linotype" w:cstheme="minorBidi"/>
          <w:i/>
          <w:color w:val="000000"/>
          <w:szCs w:val="22"/>
          <w:lang w:val="es-MX" w:eastAsia="en-US"/>
        </w:rPr>
        <w:t xml:space="preserve">“Niegan la información La clasifican como reservada sin argumentos sólidos" [Sic]. </w:t>
      </w:r>
      <w:r w:rsidRPr="00F439C9">
        <w:rPr>
          <w:rFonts w:ascii="Palatino Linotype" w:eastAsiaTheme="minorHAnsi" w:hAnsi="Palatino Linotype" w:cstheme="minorBidi"/>
          <w:iCs/>
          <w:color w:val="000000"/>
          <w:szCs w:val="22"/>
          <w:lang w:val="es-MX" w:eastAsia="en-US"/>
        </w:rPr>
        <w:t>Y en razones y motivos de inconformidad:</w:t>
      </w:r>
      <w:r>
        <w:rPr>
          <w:rFonts w:ascii="Palatino Linotype" w:eastAsiaTheme="minorHAnsi" w:hAnsi="Palatino Linotype" w:cstheme="minorBidi"/>
          <w:i/>
          <w:color w:val="000000"/>
          <w:szCs w:val="22"/>
          <w:lang w:val="es-MX" w:eastAsia="en-US"/>
        </w:rPr>
        <w:t xml:space="preserve"> “</w:t>
      </w:r>
      <w:r w:rsidR="0035747A" w:rsidRPr="0035747A">
        <w:rPr>
          <w:rFonts w:ascii="Palatino Linotype" w:eastAsiaTheme="minorHAnsi" w:hAnsi="Palatino Linotype" w:cstheme="minorBidi"/>
          <w:i/>
          <w:color w:val="000000"/>
          <w:szCs w:val="22"/>
          <w:lang w:val="es-MX" w:eastAsia="en-US"/>
        </w:rPr>
        <w:t xml:space="preserve">Niega la </w:t>
      </w:r>
      <w:proofErr w:type="spellStart"/>
      <w:r w:rsidR="0035747A" w:rsidRPr="0035747A">
        <w:rPr>
          <w:rFonts w:ascii="Palatino Linotype" w:eastAsiaTheme="minorHAnsi" w:hAnsi="Palatino Linotype" w:cstheme="minorBidi"/>
          <w:i/>
          <w:color w:val="000000"/>
          <w:szCs w:val="22"/>
          <w:lang w:val="es-MX" w:eastAsia="en-US"/>
        </w:rPr>
        <w:t>informacion</w:t>
      </w:r>
      <w:proofErr w:type="spellEnd"/>
      <w:r w:rsidR="0035747A" w:rsidRPr="0035747A">
        <w:rPr>
          <w:rFonts w:ascii="Palatino Linotype" w:eastAsiaTheme="minorHAnsi" w:hAnsi="Palatino Linotype" w:cstheme="minorBidi"/>
          <w:i/>
          <w:color w:val="000000"/>
          <w:szCs w:val="22"/>
          <w:lang w:val="es-MX" w:eastAsia="en-US"/>
        </w:rPr>
        <w:t xml:space="preserve"> </w:t>
      </w:r>
      <w:proofErr w:type="spellStart"/>
      <w:r w:rsidR="0035747A" w:rsidRPr="0035747A">
        <w:rPr>
          <w:rFonts w:ascii="Palatino Linotype" w:eastAsiaTheme="minorHAnsi" w:hAnsi="Palatino Linotype" w:cstheme="minorBidi"/>
          <w:i/>
          <w:color w:val="000000"/>
          <w:szCs w:val="22"/>
          <w:lang w:val="es-MX" w:eastAsia="en-US"/>
        </w:rPr>
        <w:t>solciitada</w:t>
      </w:r>
      <w:proofErr w:type="spellEnd"/>
      <w:r w:rsidR="0035747A" w:rsidRPr="0035747A">
        <w:rPr>
          <w:rFonts w:ascii="Palatino Linotype" w:eastAsiaTheme="minorHAnsi" w:hAnsi="Palatino Linotype" w:cstheme="minorBidi"/>
          <w:i/>
          <w:color w:val="000000"/>
          <w:szCs w:val="22"/>
          <w:lang w:val="es-MX" w:eastAsia="en-US"/>
        </w:rPr>
        <w:t xml:space="preserve"> toda vez que por medio del acta número ACT/SAASCAEM/EXT/COMT/18/2024, celebrada EX PROFESO por el </w:t>
      </w:r>
      <w:proofErr w:type="spellStart"/>
      <w:r w:rsidR="0035747A" w:rsidRPr="0035747A">
        <w:rPr>
          <w:rFonts w:ascii="Palatino Linotype" w:eastAsiaTheme="minorHAnsi" w:hAnsi="Palatino Linotype" w:cstheme="minorBidi"/>
          <w:i/>
          <w:color w:val="000000"/>
          <w:szCs w:val="22"/>
          <w:lang w:val="es-MX" w:eastAsia="en-US"/>
        </w:rPr>
        <w:t>comite</w:t>
      </w:r>
      <w:proofErr w:type="spellEnd"/>
      <w:r w:rsidR="0035747A" w:rsidRPr="0035747A">
        <w:rPr>
          <w:rFonts w:ascii="Palatino Linotype" w:eastAsiaTheme="minorHAnsi" w:hAnsi="Palatino Linotype" w:cstheme="minorBidi"/>
          <w:i/>
          <w:color w:val="000000"/>
          <w:szCs w:val="22"/>
          <w:lang w:val="es-MX" w:eastAsia="en-US"/>
        </w:rPr>
        <w:t xml:space="preserve"> de transparencia del sistema de autopistas, </w:t>
      </w:r>
      <w:proofErr w:type="spellStart"/>
      <w:r w:rsidR="0035747A" w:rsidRPr="0035747A">
        <w:rPr>
          <w:rFonts w:ascii="Palatino Linotype" w:eastAsiaTheme="minorHAnsi" w:hAnsi="Palatino Linotype" w:cstheme="minorBidi"/>
          <w:i/>
          <w:color w:val="000000"/>
          <w:szCs w:val="22"/>
          <w:lang w:val="es-MX" w:eastAsia="en-US"/>
        </w:rPr>
        <w:t>aerpouertos</w:t>
      </w:r>
      <w:proofErr w:type="spellEnd"/>
      <w:r w:rsidR="0035747A" w:rsidRPr="0035747A">
        <w:rPr>
          <w:rFonts w:ascii="Palatino Linotype" w:eastAsiaTheme="minorHAnsi" w:hAnsi="Palatino Linotype" w:cstheme="minorBidi"/>
          <w:i/>
          <w:color w:val="000000"/>
          <w:szCs w:val="22"/>
          <w:lang w:val="es-MX" w:eastAsia="en-US"/>
        </w:rPr>
        <w:t xml:space="preserve">, servicios conexos y auxiliares del </w:t>
      </w:r>
      <w:r w:rsidR="0035747A" w:rsidRPr="0035747A">
        <w:rPr>
          <w:rFonts w:ascii="Palatino Linotype" w:eastAsiaTheme="minorHAnsi" w:hAnsi="Palatino Linotype" w:cstheme="minorBidi"/>
          <w:i/>
          <w:color w:val="000000"/>
          <w:szCs w:val="22"/>
          <w:lang w:val="es-MX" w:eastAsia="en-US"/>
        </w:rPr>
        <w:lastRenderedPageBreak/>
        <w:t xml:space="preserve">Estado de México para NEGAR la información solicitada, se menciona sin fundamentos </w:t>
      </w:r>
      <w:proofErr w:type="spellStart"/>
      <w:r w:rsidR="0035747A" w:rsidRPr="0035747A">
        <w:rPr>
          <w:rFonts w:ascii="Palatino Linotype" w:eastAsiaTheme="minorHAnsi" w:hAnsi="Palatino Linotype" w:cstheme="minorBidi"/>
          <w:i/>
          <w:color w:val="000000"/>
          <w:szCs w:val="22"/>
          <w:lang w:val="es-MX" w:eastAsia="en-US"/>
        </w:rPr>
        <w:t>solidos</w:t>
      </w:r>
      <w:proofErr w:type="spellEnd"/>
      <w:r w:rsidR="0035747A" w:rsidRPr="0035747A">
        <w:rPr>
          <w:rFonts w:ascii="Palatino Linotype" w:eastAsiaTheme="minorHAnsi" w:hAnsi="Palatino Linotype" w:cstheme="minorBidi"/>
          <w:i/>
          <w:color w:val="000000"/>
          <w:szCs w:val="22"/>
          <w:lang w:val="es-MX" w:eastAsia="en-US"/>
        </w:rPr>
        <w:t xml:space="preserve"> que la información requerida la clasifican como reservada, debiendo </w:t>
      </w:r>
      <w:proofErr w:type="spellStart"/>
      <w:r w:rsidR="0035747A" w:rsidRPr="0035747A">
        <w:rPr>
          <w:rFonts w:ascii="Palatino Linotype" w:eastAsiaTheme="minorHAnsi" w:hAnsi="Palatino Linotype" w:cstheme="minorBidi"/>
          <w:i/>
          <w:color w:val="000000"/>
          <w:szCs w:val="22"/>
          <w:lang w:val="es-MX" w:eastAsia="en-US"/>
        </w:rPr>
        <w:t>habermela</w:t>
      </w:r>
      <w:proofErr w:type="spellEnd"/>
      <w:r w:rsidR="0035747A" w:rsidRPr="0035747A">
        <w:rPr>
          <w:rFonts w:ascii="Palatino Linotype" w:eastAsiaTheme="minorHAnsi" w:hAnsi="Palatino Linotype" w:cstheme="minorBidi"/>
          <w:i/>
          <w:color w:val="000000"/>
          <w:szCs w:val="22"/>
          <w:lang w:val="es-MX" w:eastAsia="en-US"/>
        </w:rPr>
        <w:t xml:space="preserve"> </w:t>
      </w:r>
      <w:proofErr w:type="spellStart"/>
      <w:r w:rsidR="0035747A" w:rsidRPr="0035747A">
        <w:rPr>
          <w:rFonts w:ascii="Palatino Linotype" w:eastAsiaTheme="minorHAnsi" w:hAnsi="Palatino Linotype" w:cstheme="minorBidi"/>
          <w:i/>
          <w:color w:val="000000"/>
          <w:szCs w:val="22"/>
          <w:lang w:val="es-MX" w:eastAsia="en-US"/>
        </w:rPr>
        <w:t>etregado</w:t>
      </w:r>
      <w:proofErr w:type="spellEnd"/>
      <w:r w:rsidR="0035747A" w:rsidRPr="0035747A">
        <w:rPr>
          <w:rFonts w:ascii="Palatino Linotype" w:eastAsiaTheme="minorHAnsi" w:hAnsi="Palatino Linotype" w:cstheme="minorBidi"/>
          <w:i/>
          <w:color w:val="000000"/>
          <w:szCs w:val="22"/>
          <w:lang w:val="es-MX" w:eastAsia="en-US"/>
        </w:rPr>
        <w:t xml:space="preserve"> en versión pública como lo solicite, por ser de interés general y haberse pagado con recursos públicos.</w:t>
      </w:r>
      <w:r>
        <w:rPr>
          <w:rFonts w:ascii="Palatino Linotype" w:eastAsiaTheme="minorHAnsi" w:hAnsi="Palatino Linotype" w:cstheme="minorBidi"/>
          <w:i/>
          <w:color w:val="000000"/>
          <w:szCs w:val="22"/>
          <w:lang w:val="es-MX" w:eastAsia="en-US"/>
        </w:rPr>
        <w:t>”</w:t>
      </w:r>
    </w:p>
    <w:p w14:paraId="0020A66C" w14:textId="17E9B24B" w:rsidR="0035747A" w:rsidRDefault="0035747A" w:rsidP="00F439C9">
      <w:pPr>
        <w:spacing w:line="360" w:lineRule="auto"/>
        <w:ind w:left="360"/>
        <w:jc w:val="both"/>
        <w:rPr>
          <w:rFonts w:ascii="Palatino Linotype" w:eastAsiaTheme="minorHAnsi" w:hAnsi="Palatino Linotype" w:cstheme="minorBidi"/>
          <w:iCs/>
          <w:color w:val="000000"/>
          <w:szCs w:val="22"/>
          <w:lang w:val="es-MX" w:eastAsia="en-US"/>
        </w:rPr>
      </w:pPr>
      <w:r>
        <w:rPr>
          <w:rFonts w:ascii="Palatino Linotype" w:eastAsiaTheme="minorHAnsi" w:hAnsi="Palatino Linotype" w:cstheme="minorBidi"/>
          <w:iCs/>
          <w:color w:val="000000"/>
          <w:szCs w:val="22"/>
          <w:lang w:val="es-MX" w:eastAsia="en-US"/>
        </w:rPr>
        <w:t>Entonces, se deduce que el presente medio de impugnación encuentra la causal de procedencia contenida en la</w:t>
      </w:r>
      <w:r w:rsidR="000712E5">
        <w:rPr>
          <w:rFonts w:ascii="Palatino Linotype" w:eastAsiaTheme="minorHAnsi" w:hAnsi="Palatino Linotype" w:cstheme="minorBidi"/>
          <w:iCs/>
          <w:color w:val="000000"/>
          <w:szCs w:val="22"/>
          <w:lang w:val="es-MX" w:eastAsia="en-US"/>
        </w:rPr>
        <w:t>s</w:t>
      </w:r>
      <w:r>
        <w:rPr>
          <w:rFonts w:ascii="Palatino Linotype" w:eastAsiaTheme="minorHAnsi" w:hAnsi="Palatino Linotype" w:cstheme="minorBidi"/>
          <w:iCs/>
          <w:color w:val="000000"/>
          <w:szCs w:val="22"/>
          <w:lang w:val="es-MX" w:eastAsia="en-US"/>
        </w:rPr>
        <w:t xml:space="preserve"> </w:t>
      </w:r>
      <w:r w:rsidR="000712E5">
        <w:rPr>
          <w:rFonts w:ascii="Palatino Linotype" w:eastAsiaTheme="minorHAnsi" w:hAnsi="Palatino Linotype" w:cstheme="minorBidi"/>
          <w:iCs/>
          <w:color w:val="000000"/>
          <w:szCs w:val="22"/>
          <w:lang w:val="es-MX" w:eastAsia="en-US"/>
        </w:rPr>
        <w:t>fracciones I y</w:t>
      </w:r>
      <w:r>
        <w:rPr>
          <w:rFonts w:ascii="Palatino Linotype" w:eastAsiaTheme="minorHAnsi" w:hAnsi="Palatino Linotype" w:cstheme="minorBidi"/>
          <w:iCs/>
          <w:color w:val="000000"/>
          <w:szCs w:val="22"/>
          <w:lang w:val="es-MX" w:eastAsia="en-US"/>
        </w:rPr>
        <w:t xml:space="preserve"> </w:t>
      </w:r>
      <w:r w:rsidR="005128EF">
        <w:rPr>
          <w:rFonts w:ascii="Palatino Linotype" w:eastAsiaTheme="minorHAnsi" w:hAnsi="Palatino Linotype" w:cstheme="minorBidi"/>
          <w:iCs/>
          <w:color w:val="000000"/>
          <w:szCs w:val="22"/>
          <w:lang w:val="es-MX" w:eastAsia="en-US"/>
        </w:rPr>
        <w:t>II</w:t>
      </w:r>
      <w:r>
        <w:rPr>
          <w:rFonts w:ascii="Palatino Linotype" w:eastAsiaTheme="minorHAnsi" w:hAnsi="Palatino Linotype" w:cstheme="minorBidi"/>
          <w:iCs/>
          <w:color w:val="000000"/>
          <w:szCs w:val="22"/>
          <w:lang w:val="es-MX" w:eastAsia="en-US"/>
        </w:rPr>
        <w:t xml:space="preserve"> del artículo 179 de la Ley de Transparencia y Acceso a la Información Pública del Estado de México y Municipios.</w:t>
      </w:r>
    </w:p>
    <w:p w14:paraId="61C242F2" w14:textId="053B0888" w:rsidR="0053462D" w:rsidRPr="0053462D" w:rsidRDefault="0053462D" w:rsidP="0053462D">
      <w:pPr>
        <w:tabs>
          <w:tab w:val="left" w:pos="8505"/>
        </w:tabs>
        <w:spacing w:line="360" w:lineRule="auto"/>
        <w:ind w:left="851" w:right="474"/>
        <w:jc w:val="both"/>
        <w:rPr>
          <w:rFonts w:ascii="Palatino Linotype" w:eastAsiaTheme="minorHAnsi" w:hAnsi="Palatino Linotype" w:cstheme="minorBidi"/>
          <w:i/>
          <w:color w:val="000000"/>
          <w:sz w:val="22"/>
          <w:szCs w:val="20"/>
          <w:lang w:val="es-MX" w:eastAsia="en-US"/>
        </w:rPr>
      </w:pPr>
      <w:r w:rsidRPr="0053462D">
        <w:rPr>
          <w:rFonts w:ascii="Palatino Linotype" w:eastAsiaTheme="minorHAnsi" w:hAnsi="Palatino Linotype" w:cstheme="minorBidi"/>
          <w:b/>
          <w:bCs/>
          <w:i/>
          <w:color w:val="000000"/>
          <w:sz w:val="22"/>
          <w:szCs w:val="20"/>
          <w:lang w:val="es-MX" w:eastAsia="en-US"/>
        </w:rPr>
        <w:t>Artículo 179.</w:t>
      </w:r>
      <w:r w:rsidRPr="0053462D">
        <w:rPr>
          <w:rFonts w:ascii="Palatino Linotype" w:eastAsiaTheme="minorHAnsi" w:hAnsi="Palatino Linotype" w:cstheme="minorBidi"/>
          <w:i/>
          <w:color w:val="000000"/>
          <w:sz w:val="22"/>
          <w:szCs w:val="20"/>
          <w:lang w:val="es-MX" w:eastAsia="en-US"/>
        </w:rPr>
        <w:t xml:space="preserve"> El recurso de revisión es un medio de protección que la Ley otorga a los particulares, para hacer valer su derecho de acceso a la información pública, y procederá en contra de las siguientes causas:</w:t>
      </w:r>
    </w:p>
    <w:p w14:paraId="012BDA1B" w14:textId="155262D8" w:rsidR="000712E5" w:rsidRDefault="000712E5" w:rsidP="0053462D">
      <w:pPr>
        <w:tabs>
          <w:tab w:val="left" w:pos="8505"/>
        </w:tabs>
        <w:spacing w:line="360" w:lineRule="auto"/>
        <w:ind w:left="851" w:right="474"/>
        <w:jc w:val="both"/>
        <w:rPr>
          <w:rFonts w:ascii="Palatino Linotype" w:eastAsiaTheme="minorHAnsi" w:hAnsi="Palatino Linotype" w:cstheme="minorBidi"/>
          <w:b/>
          <w:bCs/>
          <w:i/>
          <w:color w:val="000000"/>
          <w:sz w:val="22"/>
          <w:szCs w:val="20"/>
          <w:lang w:val="es-MX" w:eastAsia="en-US"/>
        </w:rPr>
      </w:pPr>
      <w:r w:rsidRPr="000712E5">
        <w:rPr>
          <w:rFonts w:ascii="Palatino Linotype" w:eastAsiaTheme="minorHAnsi" w:hAnsi="Palatino Linotype" w:cstheme="minorBidi"/>
          <w:b/>
          <w:bCs/>
          <w:i/>
          <w:color w:val="000000"/>
          <w:sz w:val="22"/>
          <w:szCs w:val="20"/>
          <w:lang w:val="es-MX" w:eastAsia="en-US"/>
        </w:rPr>
        <w:t xml:space="preserve">I. </w:t>
      </w:r>
      <w:r w:rsidRPr="000712E5">
        <w:rPr>
          <w:rFonts w:ascii="Palatino Linotype" w:eastAsiaTheme="minorHAnsi" w:hAnsi="Palatino Linotype" w:cstheme="minorBidi"/>
          <w:i/>
          <w:color w:val="000000"/>
          <w:sz w:val="22"/>
          <w:szCs w:val="20"/>
          <w:lang w:val="es-MX" w:eastAsia="en-US"/>
        </w:rPr>
        <w:t>La negativa a la información solicitada;</w:t>
      </w:r>
    </w:p>
    <w:p w14:paraId="7673A615" w14:textId="20E15FFB" w:rsidR="0035747A" w:rsidRPr="0053462D" w:rsidRDefault="0053462D" w:rsidP="0053462D">
      <w:pPr>
        <w:tabs>
          <w:tab w:val="left" w:pos="8505"/>
        </w:tabs>
        <w:spacing w:line="360" w:lineRule="auto"/>
        <w:ind w:left="851" w:right="474"/>
        <w:jc w:val="both"/>
        <w:rPr>
          <w:rFonts w:ascii="Palatino Linotype" w:eastAsiaTheme="minorHAnsi" w:hAnsi="Palatino Linotype" w:cstheme="minorBidi"/>
          <w:i/>
          <w:color w:val="000000"/>
          <w:sz w:val="22"/>
          <w:szCs w:val="20"/>
          <w:lang w:val="es-MX" w:eastAsia="en-US"/>
        </w:rPr>
      </w:pPr>
      <w:r w:rsidRPr="0053462D">
        <w:rPr>
          <w:rFonts w:ascii="Palatino Linotype" w:eastAsiaTheme="minorHAnsi" w:hAnsi="Palatino Linotype" w:cstheme="minorBidi"/>
          <w:b/>
          <w:bCs/>
          <w:i/>
          <w:color w:val="000000"/>
          <w:sz w:val="22"/>
          <w:szCs w:val="20"/>
          <w:lang w:val="es-MX" w:eastAsia="en-US"/>
        </w:rPr>
        <w:t>II.</w:t>
      </w:r>
      <w:r w:rsidRPr="0053462D">
        <w:rPr>
          <w:rFonts w:ascii="Palatino Linotype" w:eastAsiaTheme="minorHAnsi" w:hAnsi="Palatino Linotype" w:cstheme="minorBidi"/>
          <w:i/>
          <w:color w:val="000000"/>
          <w:sz w:val="22"/>
          <w:szCs w:val="20"/>
          <w:lang w:val="es-MX" w:eastAsia="en-US"/>
        </w:rPr>
        <w:t xml:space="preserve"> La clasificación de la información;</w:t>
      </w:r>
    </w:p>
    <w:p w14:paraId="7800CA9E" w14:textId="71DF2DFA" w:rsidR="0053462D" w:rsidRPr="0053462D" w:rsidRDefault="0053462D" w:rsidP="0053462D">
      <w:pPr>
        <w:tabs>
          <w:tab w:val="left" w:pos="8505"/>
        </w:tabs>
        <w:spacing w:line="360" w:lineRule="auto"/>
        <w:ind w:left="851" w:right="474"/>
        <w:jc w:val="right"/>
        <w:rPr>
          <w:rFonts w:ascii="Palatino Linotype" w:eastAsiaTheme="minorHAnsi" w:hAnsi="Palatino Linotype" w:cstheme="minorBidi"/>
          <w:i/>
          <w:color w:val="000000"/>
          <w:sz w:val="22"/>
          <w:szCs w:val="20"/>
          <w:lang w:val="es-MX" w:eastAsia="en-US"/>
        </w:rPr>
      </w:pPr>
      <w:r w:rsidRPr="0053462D">
        <w:rPr>
          <w:rFonts w:ascii="Palatino Linotype" w:eastAsiaTheme="minorHAnsi" w:hAnsi="Palatino Linotype" w:cstheme="minorBidi"/>
          <w:i/>
          <w:color w:val="000000"/>
          <w:sz w:val="22"/>
          <w:szCs w:val="20"/>
          <w:lang w:val="es-MX" w:eastAsia="en-US"/>
        </w:rPr>
        <w:t>(…)</w:t>
      </w:r>
    </w:p>
    <w:p w14:paraId="411B7A2E" w14:textId="77777777" w:rsidR="00800435" w:rsidRPr="00B7320F" w:rsidRDefault="00800435" w:rsidP="00800435">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t xml:space="preserve">Ante ello, es de </w:t>
      </w:r>
      <w:r w:rsidRPr="00B7320F">
        <w:rPr>
          <w:rFonts w:ascii="Palatino Linotype" w:hAnsi="Palatino Linotype" w:cs="Arial"/>
        </w:rPr>
        <w:t>señalar que el artículo 4, párrafo segundo de la Ley de Transparencia y Acceso a la Información Pública del Estado de México y Municipios, dispone:</w:t>
      </w:r>
    </w:p>
    <w:p w14:paraId="562B1DBC" w14:textId="77777777" w:rsidR="00800435" w:rsidRPr="00B7320F" w:rsidRDefault="00800435" w:rsidP="00800435">
      <w:pPr>
        <w:pStyle w:val="Sinespaciado"/>
      </w:pPr>
    </w:p>
    <w:p w14:paraId="4F20AC22" w14:textId="77777777" w:rsidR="00800435" w:rsidRPr="00B7320F" w:rsidRDefault="00800435" w:rsidP="00800435">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33787157" w14:textId="77777777" w:rsidR="00800435" w:rsidRPr="00B7320F" w:rsidRDefault="00800435" w:rsidP="00800435">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A0DA0B" w14:textId="77777777" w:rsidR="00800435" w:rsidRDefault="00800435" w:rsidP="00800435">
      <w:pPr>
        <w:tabs>
          <w:tab w:val="left" w:pos="709"/>
        </w:tabs>
        <w:spacing w:line="360" w:lineRule="auto"/>
        <w:contextualSpacing/>
        <w:jc w:val="both"/>
        <w:rPr>
          <w:rFonts w:ascii="Palatino Linotype" w:hAnsi="Palatino Linotype" w:cs="Arial"/>
          <w:lang w:val="es-ES_tradnl"/>
        </w:rPr>
      </w:pPr>
    </w:p>
    <w:p w14:paraId="6BD99DC1" w14:textId="77777777" w:rsidR="00800435" w:rsidRDefault="00800435" w:rsidP="00800435">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685D314" w14:textId="77777777" w:rsidR="00800435" w:rsidRDefault="00800435" w:rsidP="00800435">
      <w:pPr>
        <w:tabs>
          <w:tab w:val="left" w:pos="709"/>
        </w:tabs>
        <w:spacing w:line="360" w:lineRule="auto"/>
        <w:contextualSpacing/>
        <w:jc w:val="both"/>
        <w:rPr>
          <w:rFonts w:ascii="Palatino Linotype" w:hAnsi="Palatino Linotype" w:cs="Arial"/>
          <w:lang w:val="es-ES_tradnl"/>
        </w:rPr>
      </w:pPr>
    </w:p>
    <w:p w14:paraId="26FF515A" w14:textId="77777777" w:rsidR="00800435" w:rsidRPr="00374FE7" w:rsidRDefault="00800435" w:rsidP="00800435">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2BE0AE2E" w14:textId="77777777" w:rsidR="00800435" w:rsidRPr="00374FE7" w:rsidRDefault="00800435" w:rsidP="00800435">
      <w:pPr>
        <w:rPr>
          <w:rFonts w:asciiTheme="minorHAnsi" w:eastAsiaTheme="minorHAnsi" w:hAnsiTheme="minorHAnsi" w:cstheme="minorBidi"/>
          <w:sz w:val="22"/>
          <w:szCs w:val="22"/>
          <w:lang w:val="es-MX" w:eastAsia="en-US"/>
        </w:rPr>
      </w:pPr>
    </w:p>
    <w:p w14:paraId="6586F54C" w14:textId="77777777" w:rsidR="00800435" w:rsidRPr="00374FE7" w:rsidRDefault="00800435" w:rsidP="00800435">
      <w:pPr>
        <w:pStyle w:val="Sinespaciado"/>
        <w:rPr>
          <w:rFonts w:eastAsiaTheme="minorHAnsi"/>
          <w:sz w:val="8"/>
        </w:rPr>
      </w:pPr>
    </w:p>
    <w:p w14:paraId="057D559B" w14:textId="77777777" w:rsidR="00800435" w:rsidRPr="00374FE7" w:rsidRDefault="00800435" w:rsidP="00800435">
      <w:pPr>
        <w:spacing w:after="160" w:line="259" w:lineRule="auto"/>
        <w:ind w:left="851" w:right="851"/>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3449CB7D" w14:textId="77777777" w:rsidR="00800435" w:rsidRPr="00374FE7" w:rsidRDefault="00800435" w:rsidP="00800435">
      <w:pPr>
        <w:spacing w:after="160" w:line="259" w:lineRule="auto"/>
        <w:ind w:left="851" w:right="851"/>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0E104C63" w14:textId="77777777" w:rsidR="00800435" w:rsidRPr="00374FE7" w:rsidRDefault="00800435" w:rsidP="00800435">
      <w:pPr>
        <w:spacing w:after="160" w:line="259" w:lineRule="auto"/>
        <w:ind w:right="851"/>
        <w:jc w:val="both"/>
        <w:rPr>
          <w:rFonts w:ascii="Palatino Linotype" w:eastAsiaTheme="minorHAnsi" w:hAnsi="Palatino Linotype" w:cs="Arial"/>
          <w:b/>
          <w:i/>
          <w:sz w:val="16"/>
          <w:szCs w:val="22"/>
          <w:lang w:val="es-MX" w:eastAsia="en-US"/>
        </w:rPr>
      </w:pPr>
    </w:p>
    <w:p w14:paraId="224F1A81" w14:textId="77777777" w:rsidR="00800435" w:rsidRPr="00374FE7" w:rsidRDefault="00800435" w:rsidP="00800435">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4FB8849B" w14:textId="77777777" w:rsidR="00800435" w:rsidRPr="00374FE7" w:rsidRDefault="00800435" w:rsidP="00800435">
      <w:pPr>
        <w:spacing w:line="360" w:lineRule="auto"/>
        <w:jc w:val="both"/>
        <w:rPr>
          <w:rFonts w:ascii="Palatino Linotype" w:eastAsiaTheme="minorHAnsi" w:hAnsi="Palatino Linotype" w:cs="Arial"/>
          <w:szCs w:val="22"/>
          <w:lang w:val="es-MX" w:eastAsia="es-MX"/>
        </w:rPr>
      </w:pPr>
    </w:p>
    <w:p w14:paraId="74C3FB8F" w14:textId="77777777" w:rsidR="00800435" w:rsidRDefault="00800435" w:rsidP="00800435">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w:t>
      </w:r>
      <w:r w:rsidRPr="00374FE7">
        <w:rPr>
          <w:rFonts w:ascii="Palatino Linotype" w:eastAsia="Calibri" w:hAnsi="Palatino Linotype" w:cs="Arial"/>
          <w:szCs w:val="22"/>
          <w:lang w:val="es-MX" w:eastAsia="en-US"/>
        </w:rPr>
        <w:lastRenderedPageBreak/>
        <w:t>proporcionar información no comprende el procesamiento de la misma, ni el presentarla conforme al interés del solicitante, por lo que los Sujetos Obligados no están constreñidos a generarla, resumirla, efectuar cálculos o practicar investigaciones.</w:t>
      </w:r>
    </w:p>
    <w:p w14:paraId="1D968135" w14:textId="77777777" w:rsidR="00800435" w:rsidRPr="00081BEC" w:rsidRDefault="00800435" w:rsidP="00800435">
      <w:pPr>
        <w:spacing w:line="360" w:lineRule="auto"/>
        <w:jc w:val="both"/>
        <w:rPr>
          <w:rFonts w:ascii="Palatino Linotype" w:eastAsia="Calibri" w:hAnsi="Palatino Linotype" w:cs="Arial"/>
          <w:szCs w:val="22"/>
          <w:lang w:val="es-MX" w:eastAsia="en-US"/>
        </w:rPr>
      </w:pPr>
    </w:p>
    <w:p w14:paraId="31E7833B" w14:textId="77777777" w:rsidR="00800435" w:rsidRPr="00374FE7" w:rsidRDefault="00800435" w:rsidP="00800435">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19A23206" w14:textId="77777777" w:rsidR="00800435" w:rsidRPr="00374FE7" w:rsidRDefault="00800435" w:rsidP="00800435">
      <w:pPr>
        <w:rPr>
          <w:rFonts w:asciiTheme="minorHAnsi" w:eastAsiaTheme="minorHAnsi" w:hAnsiTheme="minorHAnsi" w:cstheme="minorBidi"/>
          <w:sz w:val="22"/>
          <w:szCs w:val="22"/>
          <w:lang w:val="es-MX" w:eastAsia="en-US"/>
        </w:rPr>
      </w:pPr>
    </w:p>
    <w:p w14:paraId="7E65BD82" w14:textId="77777777" w:rsidR="00800435" w:rsidRPr="00374FE7" w:rsidRDefault="00800435" w:rsidP="00800435">
      <w:pPr>
        <w:spacing w:line="259" w:lineRule="auto"/>
        <w:ind w:left="851" w:right="850"/>
        <w:jc w:val="both"/>
        <w:rPr>
          <w:rFonts w:ascii="Palatino Linotype" w:eastAsiaTheme="minorHAnsi" w:hAnsi="Palatino Linotype" w:cs="Arial"/>
          <w:color w:val="000000"/>
          <w:sz w:val="2"/>
          <w:szCs w:val="22"/>
          <w:lang w:val="es-MX" w:eastAsia="en-US"/>
        </w:rPr>
      </w:pPr>
    </w:p>
    <w:p w14:paraId="2024204F"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F848BF"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
          <w:szCs w:val="22"/>
          <w:lang w:val="es-MX" w:eastAsia="en-US"/>
        </w:rPr>
      </w:pPr>
    </w:p>
    <w:p w14:paraId="640B9D41"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p>
    <w:p w14:paraId="2C9CA699"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10B00936"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4C5E16FC"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50A4AE7E" w14:textId="77777777" w:rsidR="00800435" w:rsidRPr="00374FE7" w:rsidRDefault="00800435" w:rsidP="00800435">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58C6F5A8" w14:textId="77777777" w:rsidR="00800435" w:rsidRPr="00374FE7" w:rsidRDefault="00800435" w:rsidP="00800435">
      <w:pPr>
        <w:autoSpaceDE w:val="0"/>
        <w:autoSpaceDN w:val="0"/>
        <w:adjustRightInd w:val="0"/>
        <w:spacing w:line="360" w:lineRule="auto"/>
        <w:jc w:val="both"/>
        <w:rPr>
          <w:rFonts w:ascii="Palatino Linotype" w:eastAsiaTheme="minorHAnsi" w:hAnsi="Palatino Linotype" w:cs="Arial"/>
          <w:lang w:val="es-MX" w:eastAsia="en-US"/>
        </w:rPr>
      </w:pPr>
    </w:p>
    <w:p w14:paraId="120BC251" w14:textId="7A26C5B6" w:rsidR="0035747A" w:rsidRDefault="00800435" w:rsidP="005873E0">
      <w:pPr>
        <w:spacing w:line="360" w:lineRule="auto"/>
        <w:jc w:val="both"/>
        <w:rPr>
          <w:rFonts w:ascii="Palatino Linotype" w:hAnsi="Palatino Linotype" w:cs="Tahoma"/>
          <w:bCs/>
        </w:rPr>
      </w:pPr>
      <w:r w:rsidRPr="00374FE7">
        <w:rPr>
          <w:rFonts w:ascii="Palatino Linotype" w:hAnsi="Palatino Linotype" w:cs="Tahoma"/>
          <w:bCs/>
        </w:rPr>
        <w:lastRenderedPageBreak/>
        <w:t xml:space="preserve">Bajo estas líneas argumentativas, </w:t>
      </w:r>
      <w:r w:rsidR="00685E12">
        <w:rPr>
          <w:rFonts w:ascii="Palatino Linotype" w:hAnsi="Palatino Linotype" w:cs="Tahoma"/>
          <w:bCs/>
        </w:rPr>
        <w:t>para</w:t>
      </w:r>
      <w:r w:rsidRPr="00374FE7">
        <w:rPr>
          <w:rFonts w:ascii="Palatino Linotype" w:hAnsi="Palatino Linotype" w:cs="Tahoma"/>
          <w:bCs/>
        </w:rPr>
        <w:t xml:space="preserve"> retomar y delimitar </w:t>
      </w:r>
      <w:r w:rsidR="00877AE9">
        <w:rPr>
          <w:rFonts w:ascii="Palatino Linotype" w:hAnsi="Palatino Linotype" w:cs="Tahoma"/>
          <w:bCs/>
        </w:rPr>
        <w:t xml:space="preserve">la </w:t>
      </w:r>
      <w:proofErr w:type="spellStart"/>
      <w:r w:rsidR="00877AE9">
        <w:rPr>
          <w:rFonts w:ascii="Palatino Linotype" w:hAnsi="Palatino Linotype" w:cs="Tahoma"/>
          <w:bCs/>
        </w:rPr>
        <w:t>litis</w:t>
      </w:r>
      <w:proofErr w:type="spellEnd"/>
      <w:r w:rsidR="00685E12">
        <w:rPr>
          <w:rFonts w:ascii="Palatino Linotype" w:hAnsi="Palatino Linotype" w:cs="Tahoma"/>
          <w:bCs/>
        </w:rPr>
        <w:t>;</w:t>
      </w:r>
      <w:r w:rsidR="00877AE9">
        <w:rPr>
          <w:rFonts w:ascii="Palatino Linotype" w:hAnsi="Palatino Linotype" w:cs="Tahoma"/>
          <w:bCs/>
        </w:rPr>
        <w:t xml:space="preserve"> en la etapa correspondiente el Sujeto Obligado hace llegar su informe justificado, acompañado de documentales, a través de la carpeta “</w:t>
      </w:r>
      <w:r w:rsidR="00877AE9" w:rsidRPr="00877AE9">
        <w:rPr>
          <w:rFonts w:ascii="Palatino Linotype" w:hAnsi="Palatino Linotype" w:cs="Tahoma"/>
          <w:bCs/>
          <w:i/>
          <w:iCs/>
        </w:rPr>
        <w:t>anexos e informe justificado.zip</w:t>
      </w:r>
      <w:r w:rsidR="00877AE9">
        <w:rPr>
          <w:rFonts w:ascii="Palatino Linotype" w:hAnsi="Palatino Linotype" w:cs="Tahoma"/>
          <w:bCs/>
        </w:rPr>
        <w:t>”, cuyo contenido es:</w:t>
      </w:r>
      <w:r w:rsidR="00685E12">
        <w:rPr>
          <w:rFonts w:ascii="Palatino Linotype" w:hAnsi="Palatino Linotype" w:cs="Tahoma"/>
          <w:bCs/>
        </w:rPr>
        <w:t xml:space="preserve"> </w:t>
      </w:r>
    </w:p>
    <w:p w14:paraId="7520009F" w14:textId="67884E18" w:rsidR="00685E12" w:rsidRDefault="00685E12" w:rsidP="00866BF9">
      <w:pPr>
        <w:pStyle w:val="Prrafodelista"/>
        <w:numPr>
          <w:ilvl w:val="0"/>
          <w:numId w:val="10"/>
        </w:numPr>
        <w:spacing w:line="360" w:lineRule="auto"/>
        <w:jc w:val="both"/>
        <w:rPr>
          <w:rFonts w:ascii="Palatino Linotype" w:hAnsi="Palatino Linotype" w:cs="Tahoma"/>
          <w:bCs/>
        </w:rPr>
      </w:pPr>
      <w:r w:rsidRPr="00440DDC">
        <w:rPr>
          <w:rFonts w:ascii="Palatino Linotype" w:hAnsi="Palatino Linotype" w:cs="Tahoma"/>
          <w:b/>
        </w:rPr>
        <w:t xml:space="preserve">ANEXO 1 </w:t>
      </w:r>
      <w:proofErr w:type="spellStart"/>
      <w:r w:rsidRPr="00440DDC">
        <w:rPr>
          <w:rFonts w:ascii="Palatino Linotype" w:hAnsi="Palatino Linotype" w:cs="Tahoma"/>
          <w:b/>
        </w:rPr>
        <w:t>seg</w:t>
      </w:r>
      <w:proofErr w:type="spellEnd"/>
      <w:r w:rsidRPr="00440DDC">
        <w:rPr>
          <w:rFonts w:ascii="Palatino Linotype" w:hAnsi="Palatino Linotype" w:cs="Tahoma"/>
          <w:b/>
        </w:rPr>
        <w:t xml:space="preserve">. con las </w:t>
      </w:r>
      <w:proofErr w:type="spellStart"/>
      <w:r w:rsidRPr="00440DDC">
        <w:rPr>
          <w:rFonts w:ascii="Palatino Linotype" w:hAnsi="Palatino Linotype" w:cs="Tahoma"/>
          <w:b/>
        </w:rPr>
        <w:t>areas</w:t>
      </w:r>
      <w:proofErr w:type="spellEnd"/>
      <w:r w:rsidRPr="00440DDC">
        <w:rPr>
          <w:rFonts w:ascii="Palatino Linotype" w:hAnsi="Palatino Linotype" w:cs="Tahoma"/>
          <w:b/>
        </w:rPr>
        <w:t xml:space="preserve"> y acta de </w:t>
      </w:r>
      <w:proofErr w:type="spellStart"/>
      <w:r w:rsidRPr="00440DDC">
        <w:rPr>
          <w:rFonts w:ascii="Palatino Linotype" w:hAnsi="Palatino Linotype" w:cs="Tahoma"/>
          <w:b/>
        </w:rPr>
        <w:t>prorroga</w:t>
      </w:r>
      <w:proofErr w:type="spellEnd"/>
      <w:r w:rsidRPr="00685E12">
        <w:rPr>
          <w:rFonts w:ascii="Palatino Linotype" w:hAnsi="Palatino Linotype" w:cs="Tahoma"/>
          <w:bCs/>
        </w:rPr>
        <w:t>, que contiene:</w:t>
      </w:r>
      <w:r w:rsidR="00440DDC">
        <w:rPr>
          <w:rFonts w:ascii="Palatino Linotype" w:hAnsi="Palatino Linotype" w:cs="Tahoma"/>
          <w:bCs/>
        </w:rPr>
        <w:t xml:space="preserve"> </w:t>
      </w:r>
    </w:p>
    <w:p w14:paraId="7FD399E9" w14:textId="2F6B47AC" w:rsidR="00440DDC" w:rsidRDefault="00440DDC" w:rsidP="00440DDC">
      <w:pPr>
        <w:pStyle w:val="Prrafodelista"/>
        <w:spacing w:line="360" w:lineRule="auto"/>
        <w:ind w:left="720"/>
        <w:jc w:val="both"/>
        <w:rPr>
          <w:rFonts w:ascii="Palatino Linotype" w:hAnsi="Palatino Linotype" w:cs="Tahoma"/>
          <w:bCs/>
        </w:rPr>
      </w:pPr>
      <w:r w:rsidRPr="00232C24">
        <w:rPr>
          <w:rFonts w:ascii="Palatino Linotype" w:hAnsi="Palatino Linotype" w:cs="Tahoma"/>
          <w:bCs/>
        </w:rPr>
        <w:t xml:space="preserve">Copia del acuse del SAIMEX </w:t>
      </w:r>
      <w:r w:rsidR="00232C24" w:rsidRPr="00232C24">
        <w:rPr>
          <w:rFonts w:ascii="Palatino Linotype" w:hAnsi="Palatino Linotype" w:cs="Tahoma"/>
          <w:bCs/>
        </w:rPr>
        <w:t>que emite respecto de la solicitud 00127/SAASCAEM/IP/2024</w:t>
      </w:r>
      <w:r w:rsidR="00232C24">
        <w:rPr>
          <w:rFonts w:ascii="Palatino Linotype" w:hAnsi="Palatino Linotype" w:cs="Tahoma"/>
          <w:bCs/>
        </w:rPr>
        <w:t>.</w:t>
      </w:r>
    </w:p>
    <w:p w14:paraId="78742230" w14:textId="77777777" w:rsidR="00F50415" w:rsidRDefault="00F50415" w:rsidP="00232C24">
      <w:pPr>
        <w:spacing w:line="360" w:lineRule="auto"/>
        <w:jc w:val="both"/>
        <w:rPr>
          <w:rFonts w:ascii="Palatino Linotype" w:hAnsi="Palatino Linotype" w:cs="Tahoma"/>
          <w:bCs/>
        </w:rPr>
      </w:pPr>
    </w:p>
    <w:p w14:paraId="7A371D48" w14:textId="402577DD" w:rsidR="00232C24" w:rsidRDefault="00232C24" w:rsidP="00232C24">
      <w:pPr>
        <w:spacing w:line="360" w:lineRule="auto"/>
        <w:jc w:val="both"/>
        <w:rPr>
          <w:rFonts w:ascii="Palatino Linotype" w:hAnsi="Palatino Linotype" w:cs="Tahoma"/>
          <w:bCs/>
        </w:rPr>
      </w:pPr>
      <w:r>
        <w:rPr>
          <w:rFonts w:ascii="Palatino Linotype" w:hAnsi="Palatino Linotype" w:cs="Tahoma"/>
          <w:bCs/>
        </w:rPr>
        <w:t xml:space="preserve">Copia el correo electrónico girado a diversos servidores públicos habilitados, </w:t>
      </w:r>
      <w:r w:rsidR="00DA7164">
        <w:rPr>
          <w:rFonts w:ascii="Palatino Linotype" w:hAnsi="Palatino Linotype" w:cs="Tahoma"/>
          <w:bCs/>
        </w:rPr>
        <w:t>en el cual se solicita, se coordin</w:t>
      </w:r>
      <w:r w:rsidR="00E75467">
        <w:rPr>
          <w:rFonts w:ascii="Palatino Linotype" w:hAnsi="Palatino Linotype" w:cs="Tahoma"/>
          <w:bCs/>
        </w:rPr>
        <w:t>e</w:t>
      </w:r>
      <w:r w:rsidR="00DA7164">
        <w:rPr>
          <w:rFonts w:ascii="Palatino Linotype" w:hAnsi="Palatino Linotype" w:cs="Tahoma"/>
          <w:bCs/>
        </w:rPr>
        <w:t xml:space="preserve">n las áreas de la Dirección de Proyectos y Control de Obras, Dirección de Operación y la Unidad Jurídica y de Igualdad de Género para realizar una búsqueda </w:t>
      </w:r>
      <w:r w:rsidR="00597C9C">
        <w:rPr>
          <w:rFonts w:ascii="Palatino Linotype" w:hAnsi="Palatino Linotype" w:cs="Tahoma"/>
          <w:bCs/>
        </w:rPr>
        <w:t>exhaustiva</w:t>
      </w:r>
      <w:r w:rsidR="00DA7164">
        <w:rPr>
          <w:rFonts w:ascii="Palatino Linotype" w:hAnsi="Palatino Linotype" w:cs="Tahoma"/>
          <w:bCs/>
        </w:rPr>
        <w:t xml:space="preserve"> </w:t>
      </w:r>
      <w:r w:rsidR="00597C9C">
        <w:rPr>
          <w:rFonts w:ascii="Palatino Linotype" w:hAnsi="Palatino Linotype" w:cs="Tahoma"/>
          <w:bCs/>
        </w:rPr>
        <w:t>de la información.</w:t>
      </w:r>
    </w:p>
    <w:p w14:paraId="6A565B90" w14:textId="77777777" w:rsidR="00BC3204" w:rsidRDefault="00BC3204" w:rsidP="00232C24">
      <w:pPr>
        <w:spacing w:line="360" w:lineRule="auto"/>
        <w:jc w:val="both"/>
        <w:rPr>
          <w:rFonts w:ascii="Palatino Linotype" w:hAnsi="Palatino Linotype" w:cs="Tahoma"/>
          <w:bCs/>
        </w:rPr>
      </w:pPr>
    </w:p>
    <w:p w14:paraId="39CD3CE9" w14:textId="2FF52342" w:rsidR="00990E75" w:rsidRDefault="00990E75" w:rsidP="00232C24">
      <w:pPr>
        <w:spacing w:line="360" w:lineRule="auto"/>
        <w:jc w:val="both"/>
        <w:rPr>
          <w:rFonts w:ascii="Palatino Linotype" w:hAnsi="Palatino Linotype" w:cs="Tahoma"/>
          <w:bCs/>
        </w:rPr>
      </w:pPr>
      <w:r>
        <w:rPr>
          <w:rFonts w:ascii="Palatino Linotype" w:hAnsi="Palatino Linotype" w:cs="Tahoma"/>
          <w:bCs/>
        </w:rPr>
        <w:t xml:space="preserve">Copia </w:t>
      </w:r>
      <w:r w:rsidR="00A43734">
        <w:rPr>
          <w:rFonts w:ascii="Palatino Linotype" w:hAnsi="Palatino Linotype" w:cs="Tahoma"/>
          <w:bCs/>
        </w:rPr>
        <w:t>de la manifestación que realiza en SAIMEX, la servidor pública habilitada, con la finalidad de proponer una ampliación del plazo para responder.</w:t>
      </w:r>
    </w:p>
    <w:p w14:paraId="3A322CD2" w14:textId="77777777" w:rsidR="00BC3204" w:rsidRDefault="00BC3204" w:rsidP="00232C24">
      <w:pPr>
        <w:spacing w:line="360" w:lineRule="auto"/>
        <w:jc w:val="both"/>
        <w:rPr>
          <w:rFonts w:ascii="Palatino Linotype" w:hAnsi="Palatino Linotype" w:cs="Tahoma"/>
          <w:bCs/>
        </w:rPr>
      </w:pPr>
    </w:p>
    <w:p w14:paraId="7C533E84" w14:textId="1CE55AED" w:rsidR="00BC3204" w:rsidRDefault="00BC3204" w:rsidP="00232C24">
      <w:pPr>
        <w:spacing w:line="360" w:lineRule="auto"/>
        <w:jc w:val="both"/>
        <w:rPr>
          <w:rFonts w:ascii="Palatino Linotype" w:hAnsi="Palatino Linotype" w:cs="Tahoma"/>
          <w:bCs/>
        </w:rPr>
      </w:pPr>
      <w:r w:rsidRPr="00A279DD">
        <w:rPr>
          <w:rFonts w:ascii="Palatino Linotype" w:hAnsi="Palatino Linotype" w:cs="Tahoma"/>
          <w:b/>
        </w:rPr>
        <w:t>Acta del Comité de Transparencia de la Décima Séptima Sesión extraordinaria</w:t>
      </w:r>
      <w:r>
        <w:rPr>
          <w:rFonts w:ascii="Palatino Linotype" w:hAnsi="Palatino Linotype" w:cs="Tahoma"/>
          <w:bCs/>
        </w:rPr>
        <w:t xml:space="preserve"> en la cual se aprueba la solicitud de prórroga </w:t>
      </w:r>
      <w:r w:rsidR="00A82F18">
        <w:rPr>
          <w:rFonts w:ascii="Palatino Linotype" w:hAnsi="Palatino Linotype" w:cs="Tahoma"/>
          <w:bCs/>
        </w:rPr>
        <w:t>para responder la solicitud de mérito.</w:t>
      </w:r>
    </w:p>
    <w:p w14:paraId="01C7C325" w14:textId="77777777" w:rsidR="00232C24" w:rsidRDefault="00232C24" w:rsidP="00232C24">
      <w:pPr>
        <w:spacing w:line="360" w:lineRule="auto"/>
        <w:jc w:val="both"/>
        <w:rPr>
          <w:rFonts w:ascii="Palatino Linotype" w:hAnsi="Palatino Linotype" w:cs="Tahoma"/>
          <w:bCs/>
        </w:rPr>
      </w:pPr>
    </w:p>
    <w:p w14:paraId="5155D009" w14:textId="12ABA1D7" w:rsidR="00A82F18" w:rsidRDefault="00A82F18" w:rsidP="00232C24">
      <w:pPr>
        <w:spacing w:line="360" w:lineRule="auto"/>
        <w:jc w:val="both"/>
        <w:rPr>
          <w:rFonts w:ascii="Palatino Linotype" w:hAnsi="Palatino Linotype" w:cs="Tahoma"/>
          <w:bCs/>
        </w:rPr>
      </w:pPr>
      <w:r w:rsidRPr="00A279DD">
        <w:rPr>
          <w:rFonts w:ascii="Palatino Linotype" w:hAnsi="Palatino Linotype" w:cs="Tahoma"/>
          <w:b/>
        </w:rPr>
        <w:t>Minuta de Trabajo</w:t>
      </w:r>
      <w:r>
        <w:rPr>
          <w:rFonts w:ascii="Palatino Linotype" w:hAnsi="Palatino Linotype" w:cs="Tahoma"/>
          <w:bCs/>
        </w:rPr>
        <w:t xml:space="preserve">, de la mesa de trabajo que se formó para el análisis de la información requerida en la solicitud con folio </w:t>
      </w:r>
      <w:r w:rsidRPr="00A82F18">
        <w:rPr>
          <w:rFonts w:ascii="Palatino Linotype" w:hAnsi="Palatino Linotype" w:cs="Tahoma"/>
          <w:bCs/>
        </w:rPr>
        <w:t>00127/SAASCAEM/IP/2024</w:t>
      </w:r>
      <w:r>
        <w:rPr>
          <w:rFonts w:ascii="Palatino Linotype" w:hAnsi="Palatino Linotype" w:cs="Tahoma"/>
          <w:bCs/>
        </w:rPr>
        <w:t xml:space="preserve">, de la cual </w:t>
      </w:r>
      <w:r w:rsidR="003E4DC3">
        <w:rPr>
          <w:rFonts w:ascii="Palatino Linotype" w:hAnsi="Palatino Linotype" w:cs="Tahoma"/>
          <w:bCs/>
        </w:rPr>
        <w:t>se despende que el motivo es analizar y en su caso determinar si se requiere llevar a cabo la clasificación de la información</w:t>
      </w:r>
      <w:r w:rsidR="008200CD">
        <w:rPr>
          <w:rFonts w:ascii="Palatino Linotype" w:hAnsi="Palatino Linotype" w:cs="Tahoma"/>
          <w:bCs/>
        </w:rPr>
        <w:t xml:space="preserve">. En la cual se destaca que se da cuenta con dos </w:t>
      </w:r>
      <w:r w:rsidR="008200CD">
        <w:rPr>
          <w:rFonts w:ascii="Palatino Linotype" w:hAnsi="Palatino Linotype" w:cs="Tahoma"/>
          <w:bCs/>
        </w:rPr>
        <w:lastRenderedPageBreak/>
        <w:t xml:space="preserve">contratos de compraventa correspondientes a los predios adquiridos </w:t>
      </w:r>
      <w:r w:rsidR="00244198">
        <w:rPr>
          <w:rFonts w:ascii="Palatino Linotype" w:hAnsi="Palatino Linotype" w:cs="Tahoma"/>
          <w:bCs/>
        </w:rPr>
        <w:t>por SAASCAEM y que se presentó una versión pública de dichos contratos.</w:t>
      </w:r>
    </w:p>
    <w:p w14:paraId="22BB7064" w14:textId="77777777" w:rsidR="00244198" w:rsidRDefault="00244198" w:rsidP="00232C24">
      <w:pPr>
        <w:spacing w:line="360" w:lineRule="auto"/>
        <w:jc w:val="both"/>
        <w:rPr>
          <w:rFonts w:ascii="Palatino Linotype" w:hAnsi="Palatino Linotype" w:cs="Tahoma"/>
          <w:bCs/>
        </w:rPr>
      </w:pPr>
    </w:p>
    <w:p w14:paraId="47D86A74" w14:textId="470C13C1" w:rsidR="00244198" w:rsidRDefault="00244198" w:rsidP="00232C24">
      <w:pPr>
        <w:spacing w:line="360" w:lineRule="auto"/>
        <w:jc w:val="both"/>
        <w:rPr>
          <w:rFonts w:ascii="Palatino Linotype" w:hAnsi="Palatino Linotype" w:cs="Tahoma"/>
          <w:bCs/>
        </w:rPr>
      </w:pPr>
      <w:r>
        <w:rPr>
          <w:rFonts w:ascii="Palatino Linotype" w:hAnsi="Palatino Linotype" w:cs="Tahoma"/>
          <w:bCs/>
        </w:rPr>
        <w:t xml:space="preserve">Por otra parte, se manifestó que </w:t>
      </w:r>
      <w:r w:rsidR="007606B9">
        <w:rPr>
          <w:rFonts w:ascii="Palatino Linotype" w:hAnsi="Palatino Linotype" w:cs="Tahoma"/>
          <w:bCs/>
        </w:rPr>
        <w:t>“</w:t>
      </w:r>
      <w:r w:rsidRPr="007606B9">
        <w:rPr>
          <w:rFonts w:ascii="Palatino Linotype" w:hAnsi="Palatino Linotype" w:cs="Tahoma"/>
          <w:bCs/>
          <w:i/>
          <w:iCs/>
        </w:rPr>
        <w:t xml:space="preserve">la información se </w:t>
      </w:r>
      <w:r w:rsidR="000F04E4" w:rsidRPr="007606B9">
        <w:rPr>
          <w:rFonts w:ascii="Palatino Linotype" w:hAnsi="Palatino Linotype" w:cs="Tahoma"/>
          <w:bCs/>
          <w:i/>
          <w:iCs/>
        </w:rPr>
        <w:t>encuentra</w:t>
      </w:r>
      <w:r w:rsidRPr="007606B9">
        <w:rPr>
          <w:rFonts w:ascii="Palatino Linotype" w:hAnsi="Palatino Linotype" w:cs="Tahoma"/>
          <w:bCs/>
          <w:i/>
          <w:iCs/>
        </w:rPr>
        <w:t xml:space="preserve"> sujeta a clasificación como reservada debido al </w:t>
      </w:r>
      <w:r w:rsidR="000F04E4" w:rsidRPr="007606B9">
        <w:rPr>
          <w:rFonts w:ascii="Palatino Linotype" w:hAnsi="Palatino Linotype" w:cs="Tahoma"/>
          <w:bCs/>
          <w:i/>
          <w:iCs/>
        </w:rPr>
        <w:t>riesgo de perjuicio significativo al interés público derivado de la existencia de dos juicios de amparo en curso</w:t>
      </w:r>
      <w:r w:rsidR="004F2A67" w:rsidRPr="007606B9">
        <w:rPr>
          <w:rFonts w:ascii="Palatino Linotype" w:hAnsi="Palatino Linotype" w:cs="Tahoma"/>
          <w:bCs/>
          <w:i/>
          <w:iCs/>
        </w:rPr>
        <w:t>, a cargo de la Unidad Jurídica yd e Igualdad de Género que involucran a la autopista Tenango- Ixtapan de la Sal</w:t>
      </w:r>
      <w:r w:rsidR="007606B9">
        <w:rPr>
          <w:rFonts w:ascii="Palatino Linotype" w:hAnsi="Palatino Linotype" w:cs="Tahoma"/>
          <w:bCs/>
          <w:i/>
          <w:iCs/>
        </w:rPr>
        <w:t>”</w:t>
      </w:r>
      <w:r w:rsidR="004F2A67">
        <w:rPr>
          <w:rFonts w:ascii="Palatino Linotype" w:hAnsi="Palatino Linotype" w:cs="Tahoma"/>
          <w:bCs/>
        </w:rPr>
        <w:t>.</w:t>
      </w:r>
    </w:p>
    <w:p w14:paraId="4ED8DC14" w14:textId="6D4205FE" w:rsidR="004F2A67" w:rsidRDefault="004F2A67" w:rsidP="00666CC9">
      <w:pPr>
        <w:spacing w:line="360" w:lineRule="auto"/>
        <w:jc w:val="both"/>
        <w:rPr>
          <w:rFonts w:ascii="Palatino Linotype" w:hAnsi="Palatino Linotype" w:cs="Tahoma"/>
          <w:bCs/>
        </w:rPr>
      </w:pPr>
      <w:r>
        <w:rPr>
          <w:rFonts w:ascii="Palatino Linotype" w:hAnsi="Palatino Linotype" w:cs="Tahoma"/>
          <w:bCs/>
        </w:rPr>
        <w:t xml:space="preserve">Destaco que </w:t>
      </w:r>
      <w:r w:rsidR="00C449CB">
        <w:rPr>
          <w:rFonts w:ascii="Palatino Linotype" w:hAnsi="Palatino Linotype" w:cs="Tahoma"/>
          <w:bCs/>
        </w:rPr>
        <w:t>“</w:t>
      </w:r>
      <w:r w:rsidRPr="007606B9">
        <w:rPr>
          <w:rFonts w:ascii="Palatino Linotype" w:hAnsi="Palatino Linotype" w:cs="Tahoma"/>
          <w:bCs/>
          <w:i/>
          <w:iCs/>
        </w:rPr>
        <w:t xml:space="preserve">la información solicitada es clave en el contexto de estos </w:t>
      </w:r>
      <w:r w:rsidR="00816F12" w:rsidRPr="007606B9">
        <w:rPr>
          <w:rFonts w:ascii="Palatino Linotype" w:hAnsi="Palatino Linotype" w:cs="Tahoma"/>
          <w:bCs/>
          <w:i/>
          <w:iCs/>
        </w:rPr>
        <w:t>procedimientos</w:t>
      </w:r>
      <w:r w:rsidRPr="007606B9">
        <w:rPr>
          <w:rFonts w:ascii="Palatino Linotype" w:hAnsi="Palatino Linotype" w:cs="Tahoma"/>
          <w:bCs/>
          <w:i/>
          <w:iCs/>
        </w:rPr>
        <w:t xml:space="preserve">, en los cuales se </w:t>
      </w:r>
      <w:r w:rsidR="00816F12" w:rsidRPr="007606B9">
        <w:rPr>
          <w:rFonts w:ascii="Palatino Linotype" w:hAnsi="Palatino Linotype" w:cs="Tahoma"/>
          <w:bCs/>
          <w:i/>
          <w:iCs/>
        </w:rPr>
        <w:t>cuestiona</w:t>
      </w:r>
      <w:r w:rsidRPr="007606B9">
        <w:rPr>
          <w:rFonts w:ascii="Palatino Linotype" w:hAnsi="Palatino Linotype" w:cs="Tahoma"/>
          <w:bCs/>
          <w:i/>
          <w:iCs/>
        </w:rPr>
        <w:t xml:space="preserve"> la</w:t>
      </w:r>
      <w:r w:rsidR="00816F12" w:rsidRPr="007606B9">
        <w:rPr>
          <w:rFonts w:ascii="Palatino Linotype" w:hAnsi="Palatino Linotype" w:cs="Tahoma"/>
          <w:bCs/>
          <w:i/>
          <w:iCs/>
        </w:rPr>
        <w:t xml:space="preserve"> </w:t>
      </w:r>
      <w:r w:rsidRPr="007606B9">
        <w:rPr>
          <w:rFonts w:ascii="Palatino Linotype" w:hAnsi="Palatino Linotype" w:cs="Tahoma"/>
          <w:bCs/>
          <w:i/>
          <w:iCs/>
        </w:rPr>
        <w:t xml:space="preserve">validez </w:t>
      </w:r>
      <w:r w:rsidR="00816F12" w:rsidRPr="007606B9">
        <w:rPr>
          <w:rFonts w:ascii="Palatino Linotype" w:hAnsi="Palatino Linotype" w:cs="Tahoma"/>
          <w:bCs/>
          <w:i/>
          <w:iCs/>
        </w:rPr>
        <w:t xml:space="preserve">de ciertas adquisiciones de terrenos y su uso para infraestructura de la autopista. </w:t>
      </w:r>
      <w:r w:rsidRPr="007606B9">
        <w:rPr>
          <w:rFonts w:ascii="Palatino Linotype" w:hAnsi="Palatino Linotype" w:cs="Tahoma"/>
          <w:bCs/>
          <w:i/>
          <w:iCs/>
        </w:rPr>
        <w:t xml:space="preserve"> </w:t>
      </w:r>
      <w:r w:rsidR="00666CC9" w:rsidRPr="007606B9">
        <w:rPr>
          <w:rFonts w:ascii="Palatino Linotype" w:hAnsi="Palatino Linotype" w:cs="Tahoma"/>
          <w:bCs/>
          <w:i/>
          <w:iCs/>
        </w:rPr>
        <w:t>De divulgarse esta información, se podría comprometer la defensa de las autoridades involucradas y dar ventajas indebidas a las partes contrarias, potencialmente afectando los resultados de dichos juicios. En este sentido, señaló que la afectación de los resultados a los juicios, podrían tener como consecuencia la amenaza a la seguridad pública y la posible afectación a la operación de la autopista. Esto, debido a que la divulgación prematura de esta información podría vulnerar los derechos al debido proceso y poner en peligro la infraestructura estratégica del Estado. Por lo tanto, la restricción al acceso a esta información está justificada bajo los principios legales y de proporcionalidad establecidos en la normativa vigente</w:t>
      </w:r>
      <w:r w:rsidR="00666CC9" w:rsidRPr="00666CC9">
        <w:rPr>
          <w:rFonts w:ascii="Palatino Linotype" w:hAnsi="Palatino Linotype" w:cs="Tahoma"/>
          <w:bCs/>
        </w:rPr>
        <w:t>.</w:t>
      </w:r>
      <w:r w:rsidR="00C449CB">
        <w:rPr>
          <w:rFonts w:ascii="Palatino Linotype" w:hAnsi="Palatino Linotype" w:cs="Tahoma"/>
          <w:bCs/>
        </w:rPr>
        <w:t>”</w:t>
      </w:r>
    </w:p>
    <w:p w14:paraId="03FEC81C" w14:textId="77777777" w:rsidR="00232C24" w:rsidRDefault="00232C24" w:rsidP="00232C24">
      <w:pPr>
        <w:spacing w:line="360" w:lineRule="auto"/>
        <w:jc w:val="both"/>
        <w:rPr>
          <w:rFonts w:ascii="Palatino Linotype" w:hAnsi="Palatino Linotype" w:cs="Tahoma"/>
          <w:bCs/>
        </w:rPr>
      </w:pPr>
    </w:p>
    <w:p w14:paraId="5EFF78CB" w14:textId="78511003" w:rsidR="00092C93" w:rsidRDefault="00092C93" w:rsidP="00092C93">
      <w:pPr>
        <w:spacing w:line="360" w:lineRule="auto"/>
        <w:jc w:val="both"/>
        <w:rPr>
          <w:rFonts w:ascii="Palatino Linotype" w:hAnsi="Palatino Linotype" w:cs="Tahoma"/>
          <w:bCs/>
        </w:rPr>
      </w:pPr>
      <w:r>
        <w:rPr>
          <w:rFonts w:ascii="Palatino Linotype" w:hAnsi="Palatino Linotype" w:cs="Tahoma"/>
          <w:bCs/>
        </w:rPr>
        <w:t>Por otra parte, se s</w:t>
      </w:r>
      <w:r w:rsidRPr="00092C93">
        <w:rPr>
          <w:rFonts w:ascii="Palatino Linotype" w:hAnsi="Palatino Linotype" w:cs="Tahoma"/>
          <w:bCs/>
        </w:rPr>
        <w:t xml:space="preserve">ubrayó </w:t>
      </w:r>
      <w:r>
        <w:rPr>
          <w:rFonts w:ascii="Palatino Linotype" w:hAnsi="Palatino Linotype" w:cs="Tahoma"/>
          <w:bCs/>
        </w:rPr>
        <w:t>“</w:t>
      </w:r>
      <w:r w:rsidRPr="00092C93">
        <w:rPr>
          <w:rFonts w:ascii="Palatino Linotype" w:hAnsi="Palatino Linotype" w:cs="Tahoma"/>
          <w:bCs/>
          <w:i/>
          <w:iCs/>
        </w:rPr>
        <w:t xml:space="preserve">la complejidad de la solicitud y la necesidad de realizar un análisis detallado, tomando en cuenta que los contratos forman parte de procedimientos judiciales en curso que se encuentran a cargo de la Unidad Jurídica y de Igualdad de Género. Por lo que solicitó a la Lic. </w:t>
      </w:r>
      <w:proofErr w:type="spellStart"/>
      <w:r w:rsidRPr="00092C93">
        <w:rPr>
          <w:rFonts w:ascii="Palatino Linotype" w:hAnsi="Palatino Linotype" w:cs="Tahoma"/>
          <w:bCs/>
          <w:i/>
          <w:iCs/>
        </w:rPr>
        <w:t>Vianey</w:t>
      </w:r>
      <w:proofErr w:type="spellEnd"/>
      <w:r w:rsidRPr="00092C93">
        <w:rPr>
          <w:rFonts w:ascii="Palatino Linotype" w:hAnsi="Palatino Linotype" w:cs="Tahoma"/>
          <w:bCs/>
          <w:i/>
          <w:iCs/>
        </w:rPr>
        <w:t xml:space="preserve"> Rojas Díaz, presentar a la Unidad de Transparencia la Propuesta de Clasificación de la Información, justificando el riesgo de perjuicio al interés público y a los </w:t>
      </w:r>
      <w:r w:rsidRPr="00092C93">
        <w:rPr>
          <w:rFonts w:ascii="Palatino Linotype" w:hAnsi="Palatino Linotype" w:cs="Tahoma"/>
          <w:bCs/>
          <w:i/>
          <w:iCs/>
        </w:rPr>
        <w:lastRenderedPageBreak/>
        <w:t>procedimientos judiciales relacionados, para que sea el Comité de Transparencia quien determine la clasificación de la información, asegurando el cumplimiento de las normativas en materia de transparencia y acceso a la información</w:t>
      </w:r>
      <w:r w:rsidRPr="00092C93">
        <w:rPr>
          <w:rFonts w:ascii="Palatino Linotype" w:hAnsi="Palatino Linotype" w:cs="Tahoma"/>
          <w:bCs/>
        </w:rPr>
        <w:t>.</w:t>
      </w:r>
      <w:r>
        <w:rPr>
          <w:rFonts w:ascii="Palatino Linotype" w:hAnsi="Palatino Linotype" w:cs="Tahoma"/>
          <w:bCs/>
        </w:rPr>
        <w:t>”</w:t>
      </w:r>
    </w:p>
    <w:p w14:paraId="66D76C87" w14:textId="77777777" w:rsidR="00232C24" w:rsidRDefault="00232C24" w:rsidP="00232C24">
      <w:pPr>
        <w:spacing w:line="360" w:lineRule="auto"/>
        <w:jc w:val="both"/>
        <w:rPr>
          <w:rFonts w:ascii="Palatino Linotype" w:hAnsi="Palatino Linotype" w:cs="Tahoma"/>
          <w:bCs/>
        </w:rPr>
      </w:pPr>
    </w:p>
    <w:p w14:paraId="3EA2ED69" w14:textId="7DD3C520" w:rsidR="00232C24" w:rsidRDefault="00092C93" w:rsidP="00232C24">
      <w:pPr>
        <w:spacing w:line="360" w:lineRule="auto"/>
        <w:jc w:val="both"/>
        <w:rPr>
          <w:rFonts w:ascii="Palatino Linotype" w:hAnsi="Palatino Linotype" w:cs="Tahoma"/>
          <w:bCs/>
        </w:rPr>
      </w:pPr>
      <w:r>
        <w:rPr>
          <w:rFonts w:ascii="Palatino Linotype" w:hAnsi="Palatino Linotype" w:cs="Tahoma"/>
          <w:bCs/>
        </w:rPr>
        <w:t xml:space="preserve">Entonces se coligió que </w:t>
      </w:r>
      <w:r w:rsidR="002A1C9B">
        <w:rPr>
          <w:rFonts w:ascii="Palatino Linotype" w:hAnsi="Palatino Linotype" w:cs="Tahoma"/>
          <w:bCs/>
        </w:rPr>
        <w:t>la información de respuesta se tenía que clasificar.</w:t>
      </w:r>
    </w:p>
    <w:p w14:paraId="406BFCE6" w14:textId="77777777" w:rsidR="00A11FAE" w:rsidRDefault="00A11FAE" w:rsidP="00232C24">
      <w:pPr>
        <w:spacing w:line="360" w:lineRule="auto"/>
        <w:jc w:val="both"/>
        <w:rPr>
          <w:rFonts w:ascii="Palatino Linotype" w:hAnsi="Palatino Linotype" w:cs="Tahoma"/>
          <w:bCs/>
        </w:rPr>
      </w:pPr>
    </w:p>
    <w:p w14:paraId="51304AFF" w14:textId="0D675276" w:rsidR="00A11FAE" w:rsidRDefault="00A11FAE" w:rsidP="005A429D">
      <w:pPr>
        <w:spacing w:line="360" w:lineRule="auto"/>
        <w:jc w:val="both"/>
        <w:rPr>
          <w:rFonts w:ascii="Palatino Linotype" w:hAnsi="Palatino Linotype" w:cs="Tahoma"/>
          <w:bCs/>
        </w:rPr>
      </w:pPr>
      <w:r w:rsidRPr="00A279DD">
        <w:rPr>
          <w:rFonts w:ascii="Palatino Linotype" w:hAnsi="Palatino Linotype" w:cs="Tahoma"/>
          <w:b/>
        </w:rPr>
        <w:t>Oficio número 220C0201000500S/376/2024</w:t>
      </w:r>
      <w:r>
        <w:rPr>
          <w:rFonts w:ascii="Palatino Linotype" w:hAnsi="Palatino Linotype" w:cs="Tahoma"/>
          <w:bCs/>
        </w:rPr>
        <w:t xml:space="preserve">, de fecha 20 de noviembre de 2024, en el cual </w:t>
      </w:r>
      <w:r w:rsidR="005A429D">
        <w:rPr>
          <w:rFonts w:ascii="Palatino Linotype" w:hAnsi="Palatino Linotype" w:cs="Tahoma"/>
          <w:bCs/>
        </w:rPr>
        <w:t xml:space="preserve">la </w:t>
      </w:r>
      <w:r w:rsidR="005A429D" w:rsidRPr="005A429D">
        <w:rPr>
          <w:rFonts w:ascii="Palatino Linotype" w:hAnsi="Palatino Linotype" w:cs="Tahoma"/>
          <w:bCs/>
        </w:rPr>
        <w:t>Jefa de la Unidad de Apoyo Técnico e Informática</w:t>
      </w:r>
      <w:r w:rsidR="005A429D">
        <w:rPr>
          <w:rFonts w:ascii="Palatino Linotype" w:hAnsi="Palatino Linotype" w:cs="Tahoma"/>
          <w:bCs/>
        </w:rPr>
        <w:t xml:space="preserve"> </w:t>
      </w:r>
      <w:r w:rsidR="005A429D" w:rsidRPr="005A429D">
        <w:rPr>
          <w:rFonts w:ascii="Palatino Linotype" w:hAnsi="Palatino Linotype" w:cs="Tahoma"/>
          <w:bCs/>
        </w:rPr>
        <w:t>y Titular de Transp</w:t>
      </w:r>
      <w:r w:rsidR="005A429D">
        <w:rPr>
          <w:rFonts w:ascii="Palatino Linotype" w:hAnsi="Palatino Linotype" w:cs="Tahoma"/>
          <w:bCs/>
        </w:rPr>
        <w:t xml:space="preserve">arencia emite un recordatorio a la </w:t>
      </w:r>
      <w:r w:rsidR="005A429D" w:rsidRPr="005A429D">
        <w:rPr>
          <w:rFonts w:ascii="Palatino Linotype" w:hAnsi="Palatino Linotype" w:cs="Tahoma"/>
          <w:bCs/>
        </w:rPr>
        <w:t>Jefa de la Unidad Jurídica y de Igualdad de</w:t>
      </w:r>
      <w:r w:rsidR="005A429D">
        <w:rPr>
          <w:rFonts w:ascii="Palatino Linotype" w:hAnsi="Palatino Linotype" w:cs="Tahoma"/>
          <w:bCs/>
        </w:rPr>
        <w:t xml:space="preserve"> </w:t>
      </w:r>
      <w:r w:rsidR="000B30E2" w:rsidRPr="005A429D">
        <w:rPr>
          <w:rFonts w:ascii="Palatino Linotype" w:hAnsi="Palatino Linotype" w:cs="Tahoma"/>
          <w:bCs/>
        </w:rPr>
        <w:t>Género</w:t>
      </w:r>
      <w:r w:rsidR="005A429D" w:rsidRPr="005A429D">
        <w:rPr>
          <w:rFonts w:ascii="Palatino Linotype" w:hAnsi="Palatino Linotype" w:cs="Tahoma"/>
          <w:bCs/>
        </w:rPr>
        <w:t xml:space="preserve"> </w:t>
      </w:r>
      <w:r w:rsidR="005A429D">
        <w:rPr>
          <w:rFonts w:ascii="Palatino Linotype" w:hAnsi="Palatino Linotype" w:cs="Tahoma"/>
          <w:bCs/>
        </w:rPr>
        <w:t>y</w:t>
      </w:r>
      <w:r w:rsidR="005A429D" w:rsidRPr="005A429D">
        <w:rPr>
          <w:rFonts w:ascii="Palatino Linotype" w:hAnsi="Palatino Linotype" w:cs="Tahoma"/>
          <w:bCs/>
        </w:rPr>
        <w:t xml:space="preserve"> Servidora</w:t>
      </w:r>
      <w:r w:rsidR="005A429D">
        <w:rPr>
          <w:rFonts w:ascii="Palatino Linotype" w:hAnsi="Palatino Linotype" w:cs="Tahoma"/>
          <w:bCs/>
        </w:rPr>
        <w:t xml:space="preserve"> </w:t>
      </w:r>
      <w:r w:rsidR="005A429D" w:rsidRPr="005A429D">
        <w:rPr>
          <w:rFonts w:ascii="Palatino Linotype" w:hAnsi="Palatino Linotype" w:cs="Tahoma"/>
          <w:bCs/>
        </w:rPr>
        <w:t>Pública Habilitada en Materia de Transparenc</w:t>
      </w:r>
      <w:r w:rsidR="000B30E2">
        <w:rPr>
          <w:rFonts w:ascii="Palatino Linotype" w:hAnsi="Palatino Linotype" w:cs="Tahoma"/>
          <w:bCs/>
        </w:rPr>
        <w:t>ia, para que dicha solitud sea atendida antes de la fecha del vencimiento del plazo.</w:t>
      </w:r>
    </w:p>
    <w:p w14:paraId="47D66A22" w14:textId="77777777" w:rsidR="002054BA" w:rsidRDefault="002054BA" w:rsidP="005A429D">
      <w:pPr>
        <w:spacing w:line="360" w:lineRule="auto"/>
        <w:jc w:val="both"/>
        <w:rPr>
          <w:rFonts w:ascii="Palatino Linotype" w:hAnsi="Palatino Linotype" w:cs="Tahoma"/>
          <w:bCs/>
        </w:rPr>
      </w:pPr>
    </w:p>
    <w:p w14:paraId="18B78EC6" w14:textId="251E199C" w:rsidR="00615EBC" w:rsidRDefault="00615EBC" w:rsidP="00D0433C">
      <w:pPr>
        <w:spacing w:line="360" w:lineRule="auto"/>
        <w:jc w:val="both"/>
        <w:rPr>
          <w:rFonts w:ascii="Palatino Linotype" w:hAnsi="Palatino Linotype" w:cs="Tahoma"/>
          <w:bCs/>
        </w:rPr>
      </w:pPr>
      <w:r w:rsidRPr="00F50415">
        <w:rPr>
          <w:rFonts w:ascii="Palatino Linotype" w:hAnsi="Palatino Linotype" w:cs="Tahoma"/>
          <w:b/>
        </w:rPr>
        <w:t xml:space="preserve">Oficio número </w:t>
      </w:r>
      <w:r w:rsidR="00841E05" w:rsidRPr="00F50415">
        <w:rPr>
          <w:rFonts w:ascii="Palatino Linotype" w:hAnsi="Palatino Linotype" w:cs="Tahoma"/>
          <w:b/>
        </w:rPr>
        <w:t>220C0201010000L/953/2024</w:t>
      </w:r>
      <w:r w:rsidR="00841E05">
        <w:rPr>
          <w:rFonts w:ascii="Palatino Linotype" w:hAnsi="Palatino Linotype" w:cs="Tahoma"/>
          <w:bCs/>
        </w:rPr>
        <w:t xml:space="preserve">, de fecha 27 de </w:t>
      </w:r>
      <w:r w:rsidR="002054BA">
        <w:rPr>
          <w:rFonts w:ascii="Palatino Linotype" w:hAnsi="Palatino Linotype" w:cs="Tahoma"/>
          <w:bCs/>
        </w:rPr>
        <w:t xml:space="preserve">noviembre de 2024, emitido Director de Proyectos y Control de Obras del SAASCAEM, </w:t>
      </w:r>
      <w:r w:rsidR="00D0433C">
        <w:rPr>
          <w:rFonts w:ascii="Palatino Linotype" w:hAnsi="Palatino Linotype" w:cs="Tahoma"/>
          <w:bCs/>
        </w:rPr>
        <w:t xml:space="preserve">en el cual manifiesta que </w:t>
      </w:r>
      <w:r w:rsidR="00D0433C" w:rsidRPr="00D0433C">
        <w:rPr>
          <w:rFonts w:ascii="Palatino Linotype" w:hAnsi="Palatino Linotype" w:cs="Tahoma"/>
          <w:bCs/>
        </w:rPr>
        <w:t>la información se encuentra clasificada como reservada de</w:t>
      </w:r>
      <w:r w:rsidR="00D0433C">
        <w:rPr>
          <w:rFonts w:ascii="Palatino Linotype" w:hAnsi="Palatino Linotype" w:cs="Tahoma"/>
          <w:bCs/>
        </w:rPr>
        <w:t xml:space="preserve"> </w:t>
      </w:r>
      <w:r w:rsidR="00D0433C" w:rsidRPr="00D0433C">
        <w:rPr>
          <w:rFonts w:ascii="Palatino Linotype" w:hAnsi="Palatino Linotype" w:cs="Tahoma"/>
          <w:bCs/>
        </w:rPr>
        <w:t>conformidad con el Acta No. ACT/SAASCAEM/EXT/COMT/18/2024, del Comité de Transparencia</w:t>
      </w:r>
      <w:r w:rsidR="00D0433C">
        <w:rPr>
          <w:rFonts w:ascii="Palatino Linotype" w:hAnsi="Palatino Linotype" w:cs="Tahoma"/>
          <w:bCs/>
        </w:rPr>
        <w:t>.</w:t>
      </w:r>
    </w:p>
    <w:p w14:paraId="3C0F249F" w14:textId="77777777" w:rsidR="00D0433C" w:rsidRPr="00232C24" w:rsidRDefault="00D0433C" w:rsidP="00D0433C">
      <w:pPr>
        <w:spacing w:line="360" w:lineRule="auto"/>
        <w:jc w:val="both"/>
        <w:rPr>
          <w:rFonts w:ascii="Palatino Linotype" w:hAnsi="Palatino Linotype" w:cs="Tahoma"/>
          <w:bCs/>
        </w:rPr>
      </w:pPr>
    </w:p>
    <w:p w14:paraId="059B341C" w14:textId="07FED79A" w:rsidR="00685E12" w:rsidRDefault="00D0433C" w:rsidP="003636E6">
      <w:pPr>
        <w:spacing w:line="360" w:lineRule="auto"/>
        <w:jc w:val="both"/>
        <w:rPr>
          <w:rFonts w:ascii="Palatino Linotype" w:hAnsi="Palatino Linotype" w:cs="Tahoma"/>
          <w:bCs/>
        </w:rPr>
      </w:pPr>
      <w:r w:rsidRPr="00A279DD">
        <w:rPr>
          <w:rFonts w:ascii="Palatino Linotype" w:hAnsi="Palatino Linotype" w:cs="Tahoma"/>
          <w:b/>
        </w:rPr>
        <w:t>Oficio No.220C0201000400S/463/2024</w:t>
      </w:r>
      <w:r>
        <w:rPr>
          <w:rFonts w:ascii="Palatino Linotype" w:hAnsi="Palatino Linotype" w:cs="Tahoma"/>
          <w:bCs/>
        </w:rPr>
        <w:t xml:space="preserve">, de fecha </w:t>
      </w:r>
      <w:r w:rsidRPr="00D0433C">
        <w:rPr>
          <w:rFonts w:ascii="Palatino Linotype" w:hAnsi="Palatino Linotype" w:cs="Tahoma"/>
          <w:bCs/>
        </w:rPr>
        <w:t>27 de noviembre del 2024</w:t>
      </w:r>
      <w:r>
        <w:rPr>
          <w:rFonts w:ascii="Palatino Linotype" w:hAnsi="Palatino Linotype" w:cs="Tahoma"/>
          <w:bCs/>
        </w:rPr>
        <w:t xml:space="preserve">, por el que la </w:t>
      </w:r>
      <w:r w:rsidR="003636E6" w:rsidRPr="00D0433C">
        <w:rPr>
          <w:rFonts w:ascii="Palatino Linotype" w:hAnsi="Palatino Linotype" w:cs="Tahoma"/>
          <w:bCs/>
        </w:rPr>
        <w:t>Jefa de la Unidad de Apoyo Técnico e Informática</w:t>
      </w:r>
      <w:r w:rsidR="003636E6">
        <w:rPr>
          <w:rFonts w:ascii="Palatino Linotype" w:hAnsi="Palatino Linotype" w:cs="Tahoma"/>
          <w:bCs/>
        </w:rPr>
        <w:t xml:space="preserve"> refiere </w:t>
      </w:r>
      <w:r w:rsidR="003636E6" w:rsidRPr="003636E6">
        <w:rPr>
          <w:rFonts w:ascii="Palatino Linotype" w:hAnsi="Palatino Linotype" w:cs="Tahoma"/>
          <w:bCs/>
        </w:rPr>
        <w:t>la información se encuentra clasificada como reservada de conformidad con el Acta Número ACT/SAASCAEM/EXT/COMT/18/2024, celebrada en la Décimo Octava Sesión Extraordinaria</w:t>
      </w:r>
      <w:r w:rsidR="003636E6">
        <w:rPr>
          <w:rFonts w:ascii="Palatino Linotype" w:hAnsi="Palatino Linotype" w:cs="Tahoma"/>
          <w:bCs/>
        </w:rPr>
        <w:t xml:space="preserve"> </w:t>
      </w:r>
      <w:r w:rsidR="003636E6" w:rsidRPr="003636E6">
        <w:rPr>
          <w:rFonts w:ascii="Palatino Linotype" w:hAnsi="Palatino Linotype" w:cs="Tahoma"/>
          <w:bCs/>
        </w:rPr>
        <w:t>del Comité de Transparencia</w:t>
      </w:r>
      <w:r w:rsidR="003636E6">
        <w:rPr>
          <w:rFonts w:ascii="Palatino Linotype" w:hAnsi="Palatino Linotype" w:cs="Tahoma"/>
          <w:bCs/>
        </w:rPr>
        <w:t>.</w:t>
      </w:r>
    </w:p>
    <w:p w14:paraId="79E0D653" w14:textId="77777777" w:rsidR="00877AE9" w:rsidRDefault="00877AE9" w:rsidP="005873E0">
      <w:pPr>
        <w:spacing w:line="360" w:lineRule="auto"/>
        <w:jc w:val="both"/>
        <w:rPr>
          <w:rFonts w:ascii="Palatino Linotype" w:hAnsi="Palatino Linotype" w:cs="Tahoma"/>
          <w:bCs/>
        </w:rPr>
      </w:pPr>
    </w:p>
    <w:p w14:paraId="16570E80" w14:textId="40CF9CF2" w:rsidR="00877AE9" w:rsidRDefault="003636E6" w:rsidP="005873E0">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lastRenderedPageBreak/>
        <w:t>Oficio Núm. 220C0201020000L/2413/2024</w:t>
      </w:r>
      <w:r>
        <w:rPr>
          <w:rFonts w:ascii="Palatino Linotype" w:eastAsiaTheme="minorHAnsi" w:hAnsi="Palatino Linotype" w:cs="TimesNewRomanPS-ItalicMT"/>
          <w:iCs/>
          <w:lang w:val="es-MX" w:eastAsia="en-US"/>
        </w:rPr>
        <w:t xml:space="preserve">, de fecha </w:t>
      </w:r>
      <w:r w:rsidRPr="003636E6">
        <w:rPr>
          <w:rFonts w:ascii="Palatino Linotype" w:eastAsiaTheme="minorHAnsi" w:hAnsi="Palatino Linotype" w:cs="TimesNewRomanPS-ItalicMT"/>
          <w:iCs/>
          <w:lang w:val="es-MX" w:eastAsia="en-US"/>
        </w:rPr>
        <w:t>26 de noviembre de 2024</w:t>
      </w:r>
      <w:r>
        <w:rPr>
          <w:rFonts w:ascii="Palatino Linotype" w:eastAsiaTheme="minorHAnsi" w:hAnsi="Palatino Linotype" w:cs="TimesNewRomanPS-ItalicMT"/>
          <w:iCs/>
          <w:lang w:val="es-MX" w:eastAsia="en-US"/>
        </w:rPr>
        <w:t xml:space="preserve">, </w:t>
      </w:r>
      <w:r w:rsidR="00BF46B9">
        <w:rPr>
          <w:rFonts w:ascii="Palatino Linotype" w:eastAsiaTheme="minorHAnsi" w:hAnsi="Palatino Linotype" w:cs="TimesNewRomanPS-ItalicMT"/>
          <w:iCs/>
          <w:lang w:val="es-MX" w:eastAsia="en-US"/>
        </w:rPr>
        <w:t xml:space="preserve">en el que el </w:t>
      </w:r>
      <w:r w:rsidR="0075778B">
        <w:rPr>
          <w:rFonts w:ascii="Palatino Linotype" w:eastAsiaTheme="minorHAnsi" w:hAnsi="Palatino Linotype" w:cs="TimesNewRomanPS-ItalicMT"/>
          <w:iCs/>
          <w:lang w:val="es-MX" w:eastAsia="en-US"/>
        </w:rPr>
        <w:t>Director de operación del SAASCAEM, manifiesta que “</w:t>
      </w:r>
      <w:r w:rsidR="0075778B" w:rsidRPr="0075778B">
        <w:rPr>
          <w:rFonts w:ascii="Palatino Linotype" w:eastAsiaTheme="minorHAnsi" w:hAnsi="Palatino Linotype" w:cs="TimesNewRomanPS-ItalicMT"/>
          <w:i/>
          <w:lang w:val="es-MX" w:eastAsia="en-US"/>
        </w:rPr>
        <w:t>no se encontró información relacionada a lo solicitado</w:t>
      </w:r>
      <w:r w:rsidR="0075778B">
        <w:rPr>
          <w:rFonts w:ascii="Palatino Linotype" w:eastAsiaTheme="minorHAnsi" w:hAnsi="Palatino Linotype" w:cs="TimesNewRomanPS-ItalicMT"/>
          <w:iCs/>
          <w:lang w:val="es-MX" w:eastAsia="en-US"/>
        </w:rPr>
        <w:t xml:space="preserve">” y agrega el criterio </w:t>
      </w:r>
      <w:r w:rsidR="0075778B" w:rsidRPr="0075778B">
        <w:rPr>
          <w:rFonts w:ascii="Palatino Linotype" w:eastAsiaTheme="minorHAnsi" w:hAnsi="Palatino Linotype" w:cs="TimesNewRomanPS-ItalicMT"/>
          <w:iCs/>
          <w:lang w:val="es-MX" w:eastAsia="en-US"/>
        </w:rPr>
        <w:t xml:space="preserve">07/17 </w:t>
      </w:r>
      <w:r w:rsidR="0075778B">
        <w:rPr>
          <w:rFonts w:ascii="Palatino Linotype" w:eastAsiaTheme="minorHAnsi" w:hAnsi="Palatino Linotype" w:cs="TimesNewRomanPS-ItalicMT"/>
          <w:iCs/>
          <w:lang w:val="es-MX" w:eastAsia="en-US"/>
        </w:rPr>
        <w:t>emitido por del INAI.</w:t>
      </w:r>
    </w:p>
    <w:p w14:paraId="261064FD" w14:textId="77777777" w:rsidR="00396E95" w:rsidRDefault="00396E95" w:rsidP="005873E0">
      <w:pPr>
        <w:spacing w:line="360" w:lineRule="auto"/>
        <w:jc w:val="both"/>
        <w:rPr>
          <w:rFonts w:ascii="Palatino Linotype" w:eastAsiaTheme="minorHAnsi" w:hAnsi="Palatino Linotype" w:cs="TimesNewRomanPS-ItalicMT"/>
          <w:iCs/>
          <w:lang w:val="es-MX" w:eastAsia="en-US"/>
        </w:rPr>
      </w:pPr>
    </w:p>
    <w:p w14:paraId="149A2D37" w14:textId="614536CD" w:rsidR="00880EA6" w:rsidRPr="00880EA6" w:rsidRDefault="00396E95" w:rsidP="00880EA6">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 Núm. 220C0201020000L/2134/2024</w:t>
      </w:r>
      <w:r>
        <w:rPr>
          <w:rFonts w:ascii="Palatino Linotype" w:eastAsiaTheme="minorHAnsi" w:hAnsi="Palatino Linotype" w:cs="TimesNewRomanPS-ItalicMT"/>
          <w:iCs/>
          <w:lang w:val="es-MX" w:eastAsia="en-US"/>
        </w:rPr>
        <w:t xml:space="preserve">, con fecha </w:t>
      </w:r>
      <w:r w:rsidRPr="00396E95">
        <w:rPr>
          <w:rFonts w:ascii="Palatino Linotype" w:eastAsiaTheme="minorHAnsi" w:hAnsi="Palatino Linotype" w:cs="TimesNewRomanPS-ItalicMT"/>
          <w:iCs/>
          <w:lang w:val="es-MX" w:eastAsia="en-US"/>
        </w:rPr>
        <w:t>29 de octubre de 2024</w:t>
      </w:r>
      <w:r>
        <w:rPr>
          <w:rFonts w:ascii="Palatino Linotype" w:eastAsiaTheme="minorHAnsi" w:hAnsi="Palatino Linotype" w:cs="TimesNewRomanPS-ItalicMT"/>
          <w:iCs/>
          <w:lang w:val="es-MX" w:eastAsia="en-US"/>
        </w:rPr>
        <w:t xml:space="preserve">, en el cual el Director de Operación del Sujeto Obligado requiere de las Jefas y Jefes de </w:t>
      </w:r>
      <w:r w:rsidR="00880EA6">
        <w:rPr>
          <w:rFonts w:ascii="Palatino Linotype" w:eastAsiaTheme="minorHAnsi" w:hAnsi="Palatino Linotype" w:cs="TimesNewRomanPS-ItalicMT"/>
          <w:iCs/>
          <w:lang w:val="es-MX" w:eastAsia="en-US"/>
        </w:rPr>
        <w:t>Departamento</w:t>
      </w:r>
      <w:r>
        <w:rPr>
          <w:rFonts w:ascii="Palatino Linotype" w:eastAsiaTheme="minorHAnsi" w:hAnsi="Palatino Linotype" w:cs="TimesNewRomanPS-ItalicMT"/>
          <w:iCs/>
          <w:lang w:val="es-MX" w:eastAsia="en-US"/>
        </w:rPr>
        <w:t xml:space="preserve"> de su </w:t>
      </w:r>
      <w:r w:rsidR="00880EA6">
        <w:rPr>
          <w:rFonts w:ascii="Palatino Linotype" w:eastAsiaTheme="minorHAnsi" w:hAnsi="Palatino Linotype" w:cs="TimesNewRomanPS-ItalicMT"/>
          <w:iCs/>
          <w:lang w:val="es-MX" w:eastAsia="en-US"/>
        </w:rPr>
        <w:t xml:space="preserve">Dirección </w:t>
      </w:r>
      <w:r w:rsidR="00880EA6" w:rsidRPr="00880EA6">
        <w:rPr>
          <w:rFonts w:ascii="Palatino Linotype" w:eastAsiaTheme="minorHAnsi" w:hAnsi="Palatino Linotype" w:cs="TimesNewRomanPS-ItalicMT"/>
          <w:iCs/>
          <w:lang w:val="es-MX" w:eastAsia="en-US"/>
        </w:rPr>
        <w:t>realizar una búsqueda exhaustiva y en su caso hacer</w:t>
      </w:r>
    </w:p>
    <w:p w14:paraId="536E636E" w14:textId="3754455E" w:rsidR="0075778B" w:rsidRDefault="00880EA6" w:rsidP="00880EA6">
      <w:pPr>
        <w:spacing w:line="360" w:lineRule="auto"/>
        <w:jc w:val="both"/>
        <w:rPr>
          <w:rFonts w:ascii="Palatino Linotype" w:eastAsiaTheme="minorHAnsi" w:hAnsi="Palatino Linotype" w:cs="TimesNewRomanPS-ItalicMT"/>
          <w:iCs/>
          <w:lang w:val="es-MX" w:eastAsia="en-US"/>
        </w:rPr>
      </w:pPr>
      <w:proofErr w:type="gramStart"/>
      <w:r w:rsidRPr="00880EA6">
        <w:rPr>
          <w:rFonts w:ascii="Palatino Linotype" w:eastAsiaTheme="minorHAnsi" w:hAnsi="Palatino Linotype" w:cs="TimesNewRomanPS-ItalicMT"/>
          <w:iCs/>
          <w:lang w:val="es-MX" w:eastAsia="en-US"/>
        </w:rPr>
        <w:t>llegar</w:t>
      </w:r>
      <w:proofErr w:type="gramEnd"/>
      <w:r w:rsidRPr="00880EA6">
        <w:rPr>
          <w:rFonts w:ascii="Palatino Linotype" w:eastAsiaTheme="minorHAnsi" w:hAnsi="Palatino Linotype" w:cs="TimesNewRomanPS-ItalicMT"/>
          <w:iCs/>
          <w:lang w:val="es-MX" w:eastAsia="en-US"/>
        </w:rPr>
        <w:t xml:space="preserve"> la información solicitada.</w:t>
      </w:r>
    </w:p>
    <w:p w14:paraId="1D85D5B6" w14:textId="77777777" w:rsidR="00F50415" w:rsidRDefault="00F50415" w:rsidP="00880EA6">
      <w:pPr>
        <w:spacing w:line="360" w:lineRule="auto"/>
        <w:jc w:val="both"/>
        <w:rPr>
          <w:rFonts w:ascii="Palatino Linotype" w:eastAsiaTheme="minorHAnsi" w:hAnsi="Palatino Linotype" w:cs="TimesNewRomanPS-ItalicMT"/>
          <w:b/>
          <w:bCs/>
          <w:iCs/>
          <w:lang w:val="es-MX" w:eastAsia="en-US"/>
        </w:rPr>
      </w:pPr>
    </w:p>
    <w:p w14:paraId="1593C6F7" w14:textId="1A508187" w:rsidR="00880EA6" w:rsidRDefault="00880EA6" w:rsidP="00880EA6">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Memorándum MSTC/027/2024</w:t>
      </w:r>
      <w:r>
        <w:rPr>
          <w:rFonts w:ascii="Palatino Linotype" w:eastAsiaTheme="minorHAnsi" w:hAnsi="Palatino Linotype" w:cs="TimesNewRomanPS-ItalicMT"/>
          <w:iCs/>
          <w:lang w:val="es-MX" w:eastAsia="en-US"/>
        </w:rPr>
        <w:t xml:space="preserve">, de fecha </w:t>
      </w:r>
      <w:r w:rsidRPr="00880EA6">
        <w:rPr>
          <w:rFonts w:ascii="Palatino Linotype" w:eastAsiaTheme="minorHAnsi" w:hAnsi="Palatino Linotype" w:cs="TimesNewRomanPS-ItalicMT"/>
          <w:iCs/>
          <w:lang w:val="es-MX" w:eastAsia="en-US"/>
        </w:rPr>
        <w:t>04 de noviembre de 2024</w:t>
      </w:r>
      <w:proofErr w:type="gramStart"/>
      <w:r>
        <w:rPr>
          <w:rFonts w:ascii="Palatino Linotype" w:eastAsiaTheme="minorHAnsi" w:hAnsi="Palatino Linotype" w:cs="TimesNewRomanPS-ItalicMT"/>
          <w:iCs/>
          <w:lang w:val="es-MX" w:eastAsia="en-US"/>
        </w:rPr>
        <w:t>,por</w:t>
      </w:r>
      <w:proofErr w:type="gramEnd"/>
      <w:r>
        <w:rPr>
          <w:rFonts w:ascii="Palatino Linotype" w:eastAsiaTheme="minorHAnsi" w:hAnsi="Palatino Linotype" w:cs="TimesNewRomanPS-ItalicMT"/>
          <w:iCs/>
          <w:lang w:val="es-MX" w:eastAsia="en-US"/>
        </w:rPr>
        <w:t xml:space="preserve"> el cual el Subdirector de Tarifas y </w:t>
      </w:r>
      <w:r w:rsidR="004555AE">
        <w:rPr>
          <w:rFonts w:ascii="Palatino Linotype" w:eastAsiaTheme="minorHAnsi" w:hAnsi="Palatino Linotype" w:cs="TimesNewRomanPS-ItalicMT"/>
          <w:iCs/>
          <w:lang w:val="es-MX" w:eastAsia="en-US"/>
        </w:rPr>
        <w:t xml:space="preserve">Concesiones manifiesta que </w:t>
      </w:r>
      <w:r w:rsidR="004555AE" w:rsidRPr="004555AE">
        <w:rPr>
          <w:rFonts w:ascii="Palatino Linotype" w:eastAsiaTheme="minorHAnsi" w:hAnsi="Palatino Linotype" w:cs="TimesNewRomanPS-ItalicMT"/>
          <w:iCs/>
          <w:lang w:val="es-MX" w:eastAsia="en-US"/>
        </w:rPr>
        <w:t>después de realizar una búsqueda en los archivos que obran en la Subdirección de Tarifas y Concesiones, no se encontró información relacionada a lo solicitado.</w:t>
      </w:r>
      <w:r w:rsidR="004555AE">
        <w:rPr>
          <w:rFonts w:ascii="Palatino Linotype" w:eastAsiaTheme="minorHAnsi" w:hAnsi="Palatino Linotype" w:cs="TimesNewRomanPS-ItalicMT"/>
          <w:iCs/>
          <w:lang w:val="es-MX" w:eastAsia="en-US"/>
        </w:rPr>
        <w:t xml:space="preserve"> </w:t>
      </w:r>
    </w:p>
    <w:p w14:paraId="6C9429CB" w14:textId="77777777" w:rsidR="00396E95" w:rsidRDefault="00396E95" w:rsidP="005873E0">
      <w:pPr>
        <w:spacing w:line="360" w:lineRule="auto"/>
        <w:jc w:val="both"/>
        <w:rPr>
          <w:rFonts w:ascii="Palatino Linotype" w:eastAsiaTheme="minorHAnsi" w:hAnsi="Palatino Linotype" w:cs="TimesNewRomanPS-ItalicMT"/>
          <w:iCs/>
          <w:lang w:val="es-MX" w:eastAsia="en-US"/>
        </w:rPr>
      </w:pPr>
    </w:p>
    <w:p w14:paraId="4ADCC689" w14:textId="3FBE9DE9" w:rsidR="00396E95" w:rsidRPr="0035747A" w:rsidRDefault="004555AE" w:rsidP="005873E0">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 Núm.: 220C0201020101L/025/2024</w:t>
      </w:r>
      <w:r>
        <w:rPr>
          <w:rFonts w:ascii="Palatino Linotype" w:eastAsiaTheme="minorHAnsi" w:hAnsi="Palatino Linotype" w:cs="TimesNewRomanPS-ItalicMT"/>
          <w:iCs/>
          <w:lang w:val="es-MX" w:eastAsia="en-US"/>
        </w:rPr>
        <w:t>, de fecha 0</w:t>
      </w:r>
      <w:r w:rsidRPr="004555AE">
        <w:rPr>
          <w:rFonts w:ascii="Palatino Linotype" w:eastAsiaTheme="minorHAnsi" w:hAnsi="Palatino Linotype" w:cs="TimesNewRomanPS-ItalicMT"/>
          <w:iCs/>
          <w:lang w:val="es-MX" w:eastAsia="en-US"/>
        </w:rPr>
        <w:t>5 de noviembre de 2024</w:t>
      </w:r>
      <w:r>
        <w:rPr>
          <w:rFonts w:ascii="Palatino Linotype" w:eastAsiaTheme="minorHAnsi" w:hAnsi="Palatino Linotype" w:cs="TimesNewRomanPS-ItalicMT"/>
          <w:iCs/>
          <w:lang w:val="es-MX" w:eastAsia="en-US"/>
        </w:rPr>
        <w:t xml:space="preserve">, en el cual </w:t>
      </w:r>
      <w:r w:rsidR="009E2902">
        <w:rPr>
          <w:rFonts w:ascii="Palatino Linotype" w:eastAsiaTheme="minorHAnsi" w:hAnsi="Palatino Linotype" w:cs="TimesNewRomanPS-ItalicMT"/>
          <w:iCs/>
          <w:lang w:val="es-MX" w:eastAsia="en-US"/>
        </w:rPr>
        <w:t xml:space="preserve">la Jefa del Departamento de Análisis, Estadística y Política Tarifaria del SAASCAEM, informa que no se cuenta con documentación referente </w:t>
      </w:r>
      <w:proofErr w:type="gramStart"/>
      <w:r w:rsidR="009E2902">
        <w:rPr>
          <w:rFonts w:ascii="Palatino Linotype" w:eastAsiaTheme="minorHAnsi" w:hAnsi="Palatino Linotype" w:cs="TimesNewRomanPS-ItalicMT"/>
          <w:iCs/>
          <w:lang w:val="es-MX" w:eastAsia="en-US"/>
        </w:rPr>
        <w:t>a</w:t>
      </w:r>
      <w:proofErr w:type="gramEnd"/>
      <w:r w:rsidR="009E2902">
        <w:rPr>
          <w:rFonts w:ascii="Palatino Linotype" w:eastAsiaTheme="minorHAnsi" w:hAnsi="Palatino Linotype" w:cs="TimesNewRomanPS-ItalicMT"/>
          <w:iCs/>
          <w:lang w:val="es-MX" w:eastAsia="en-US"/>
        </w:rPr>
        <w:t xml:space="preserve"> dicho tema.</w:t>
      </w:r>
    </w:p>
    <w:p w14:paraId="1AFBF860" w14:textId="77777777" w:rsidR="0005438E" w:rsidRDefault="0005438E" w:rsidP="005873E0">
      <w:pPr>
        <w:spacing w:line="360" w:lineRule="auto"/>
        <w:jc w:val="both"/>
        <w:rPr>
          <w:rFonts w:ascii="Palatino Linotype" w:eastAsiaTheme="minorHAnsi" w:hAnsi="Palatino Linotype" w:cs="TimesNewRomanPS-ItalicMT"/>
          <w:iCs/>
          <w:lang w:val="es-MX" w:eastAsia="en-US"/>
        </w:rPr>
      </w:pPr>
    </w:p>
    <w:p w14:paraId="2D30E9C6" w14:textId="019C4BA0" w:rsidR="00306168" w:rsidRDefault="008E4E40" w:rsidP="005873E0">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 Núm.: 220C0201020121L/029/2024</w:t>
      </w:r>
      <w:r>
        <w:rPr>
          <w:rFonts w:ascii="Palatino Linotype" w:eastAsiaTheme="minorHAnsi" w:hAnsi="Palatino Linotype" w:cs="TimesNewRomanPS-ItalicMT"/>
          <w:iCs/>
          <w:lang w:val="es-MX" w:eastAsia="en-US"/>
        </w:rPr>
        <w:t>, por el cual el jefe del Departamento de Control y Seguimiento de Concesiones, manifiesta, no encontrar</w:t>
      </w:r>
      <w:r w:rsidRPr="008E4E40">
        <w:rPr>
          <w:rFonts w:ascii="Palatino Linotype" w:eastAsiaTheme="minorHAnsi" w:hAnsi="Palatino Linotype" w:cs="TimesNewRomanPS-ItalicMT"/>
          <w:iCs/>
          <w:lang w:val="es-MX" w:eastAsia="en-US"/>
        </w:rPr>
        <w:t xml:space="preserve"> información relacionada a lo solicitado.</w:t>
      </w:r>
    </w:p>
    <w:p w14:paraId="4885175D" w14:textId="77777777" w:rsidR="00306168" w:rsidRDefault="00306168" w:rsidP="005873E0">
      <w:pPr>
        <w:spacing w:line="360" w:lineRule="auto"/>
        <w:jc w:val="both"/>
        <w:rPr>
          <w:rFonts w:ascii="Palatino Linotype" w:eastAsiaTheme="minorHAnsi" w:hAnsi="Palatino Linotype" w:cs="TimesNewRomanPS-ItalicMT"/>
          <w:iCs/>
          <w:lang w:val="es-MX" w:eastAsia="en-US"/>
        </w:rPr>
      </w:pPr>
    </w:p>
    <w:p w14:paraId="34DE1ABC" w14:textId="6E5A40BD" w:rsidR="00306168" w:rsidRDefault="00355909" w:rsidP="005873E0">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lastRenderedPageBreak/>
        <w:t>Oficio Núm. 220C0201020200L/027/2024</w:t>
      </w:r>
      <w:r>
        <w:rPr>
          <w:rFonts w:ascii="Palatino Linotype" w:eastAsiaTheme="minorHAnsi" w:hAnsi="Palatino Linotype" w:cs="TimesNewRomanPS-ItalicMT"/>
          <w:iCs/>
          <w:lang w:val="es-MX" w:eastAsia="en-US"/>
        </w:rPr>
        <w:t xml:space="preserve">, de fecha </w:t>
      </w:r>
      <w:r w:rsidRPr="00355909">
        <w:rPr>
          <w:rFonts w:ascii="Palatino Linotype" w:eastAsiaTheme="minorHAnsi" w:hAnsi="Palatino Linotype" w:cs="TimesNewRomanPS-ItalicMT"/>
          <w:iCs/>
          <w:lang w:val="es-MX" w:eastAsia="en-US"/>
        </w:rPr>
        <w:t>31 de octubre de 2024</w:t>
      </w:r>
      <w:r>
        <w:rPr>
          <w:rFonts w:ascii="Palatino Linotype" w:eastAsiaTheme="minorHAnsi" w:hAnsi="Palatino Linotype" w:cs="TimesNewRomanPS-ItalicMT"/>
          <w:iCs/>
          <w:lang w:val="es-MX" w:eastAsia="en-US"/>
        </w:rPr>
        <w:t xml:space="preserve">, por el que </w:t>
      </w:r>
      <w:r w:rsidR="004C5470">
        <w:rPr>
          <w:rFonts w:ascii="Palatino Linotype" w:eastAsiaTheme="minorHAnsi" w:hAnsi="Palatino Linotype" w:cs="TimesNewRomanPS-ItalicMT"/>
          <w:iCs/>
          <w:lang w:val="es-MX" w:eastAsia="en-US"/>
        </w:rPr>
        <w:t>el Subdirector de Servicios del Sujeto Obligado informa que o se cuenta con la información solicitada.</w:t>
      </w:r>
    </w:p>
    <w:p w14:paraId="1F345428" w14:textId="77777777" w:rsidR="004C5470" w:rsidRDefault="004C5470" w:rsidP="005873E0">
      <w:pPr>
        <w:spacing w:line="360" w:lineRule="auto"/>
        <w:jc w:val="both"/>
        <w:rPr>
          <w:rFonts w:ascii="Palatino Linotype" w:eastAsiaTheme="minorHAnsi" w:hAnsi="Palatino Linotype" w:cs="TimesNewRomanPS-ItalicMT"/>
          <w:iCs/>
          <w:lang w:val="es-MX" w:eastAsia="en-US"/>
        </w:rPr>
      </w:pPr>
    </w:p>
    <w:p w14:paraId="47B470DE" w14:textId="4443CBC7" w:rsidR="00306168" w:rsidRDefault="004C5470" w:rsidP="000A17E2">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 Núm. 220C0201020202L /016/2024</w:t>
      </w:r>
      <w:r>
        <w:rPr>
          <w:rFonts w:ascii="Palatino Linotype" w:eastAsiaTheme="minorHAnsi" w:hAnsi="Palatino Linotype" w:cs="TimesNewRomanPS-ItalicMT"/>
          <w:iCs/>
          <w:lang w:val="es-MX" w:eastAsia="en-US"/>
        </w:rPr>
        <w:t xml:space="preserve">, con fecha </w:t>
      </w:r>
      <w:r w:rsidRPr="004C5470">
        <w:rPr>
          <w:rFonts w:ascii="Palatino Linotype" w:eastAsiaTheme="minorHAnsi" w:hAnsi="Palatino Linotype" w:cs="TimesNewRomanPS-ItalicMT"/>
          <w:iCs/>
          <w:lang w:val="es-MX" w:eastAsia="en-US"/>
        </w:rPr>
        <w:t>31 de octubre de 2024</w:t>
      </w:r>
      <w:r>
        <w:rPr>
          <w:rFonts w:ascii="Palatino Linotype" w:eastAsiaTheme="minorHAnsi" w:hAnsi="Palatino Linotype" w:cs="TimesNewRomanPS-ItalicMT"/>
          <w:iCs/>
          <w:lang w:val="es-MX" w:eastAsia="en-US"/>
        </w:rPr>
        <w:t xml:space="preserve">, </w:t>
      </w:r>
      <w:r w:rsidR="000A17E2">
        <w:rPr>
          <w:rFonts w:ascii="Palatino Linotype" w:eastAsiaTheme="minorHAnsi" w:hAnsi="Palatino Linotype" w:cs="TimesNewRomanPS-ItalicMT"/>
          <w:iCs/>
          <w:lang w:val="es-MX" w:eastAsia="en-US"/>
        </w:rPr>
        <w:t xml:space="preserve">por el que la </w:t>
      </w:r>
      <w:r w:rsidR="000A17E2" w:rsidRPr="000A17E2">
        <w:rPr>
          <w:rFonts w:ascii="Palatino Linotype" w:eastAsiaTheme="minorHAnsi" w:hAnsi="Palatino Linotype" w:cs="TimesNewRomanPS-ItalicMT"/>
          <w:iCs/>
          <w:lang w:val="es-MX" w:eastAsia="en-US"/>
        </w:rPr>
        <w:t>Jefa del Departamento de Preservación del Derecho de Vía</w:t>
      </w:r>
      <w:r w:rsidR="000A17E2">
        <w:rPr>
          <w:rFonts w:ascii="Palatino Linotype" w:eastAsiaTheme="minorHAnsi" w:hAnsi="Palatino Linotype" w:cs="TimesNewRomanPS-ItalicMT"/>
          <w:iCs/>
          <w:lang w:val="es-MX" w:eastAsia="en-US"/>
        </w:rPr>
        <w:t xml:space="preserve">, manifiesta que </w:t>
      </w:r>
      <w:r w:rsidR="000A17E2" w:rsidRPr="000A17E2">
        <w:rPr>
          <w:rFonts w:ascii="Palatino Linotype" w:eastAsiaTheme="minorHAnsi" w:hAnsi="Palatino Linotype" w:cs="TimesNewRomanPS-ItalicMT"/>
          <w:iCs/>
          <w:lang w:val="es-MX" w:eastAsia="en-US"/>
        </w:rPr>
        <w:t>no</w:t>
      </w:r>
      <w:r w:rsidR="000A17E2">
        <w:rPr>
          <w:rFonts w:ascii="Palatino Linotype" w:eastAsiaTheme="minorHAnsi" w:hAnsi="Palatino Linotype" w:cs="TimesNewRomanPS-ItalicMT"/>
          <w:iCs/>
          <w:lang w:val="es-MX" w:eastAsia="en-US"/>
        </w:rPr>
        <w:t xml:space="preserve"> </w:t>
      </w:r>
      <w:r w:rsidR="000A17E2" w:rsidRPr="000A17E2">
        <w:rPr>
          <w:rFonts w:ascii="Palatino Linotype" w:eastAsiaTheme="minorHAnsi" w:hAnsi="Palatino Linotype" w:cs="TimesNewRomanPS-ItalicMT"/>
          <w:iCs/>
          <w:lang w:val="es-MX" w:eastAsia="en-US"/>
        </w:rPr>
        <w:t>se cuenta con información relacionada a las peticiones en cuestión.</w:t>
      </w:r>
    </w:p>
    <w:p w14:paraId="705AD4EE" w14:textId="77777777" w:rsidR="00306168" w:rsidRDefault="00306168" w:rsidP="0020146B">
      <w:pPr>
        <w:spacing w:line="360" w:lineRule="auto"/>
        <w:jc w:val="both"/>
        <w:rPr>
          <w:rFonts w:ascii="Palatino Linotype" w:eastAsiaTheme="minorHAnsi" w:hAnsi="Palatino Linotype" w:cs="TimesNewRomanPS-ItalicMT"/>
          <w:iCs/>
          <w:lang w:val="es-MX" w:eastAsia="en-US"/>
        </w:rPr>
      </w:pPr>
    </w:p>
    <w:p w14:paraId="698A30A7" w14:textId="0ED87940" w:rsidR="000A17E2" w:rsidRDefault="000A17E2" w:rsidP="000A17E2">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w:t>
      </w:r>
      <w:r w:rsidR="009730CB" w:rsidRPr="00A279DD">
        <w:rPr>
          <w:rFonts w:ascii="Palatino Linotype" w:eastAsiaTheme="minorHAnsi" w:hAnsi="Palatino Linotype" w:cs="TimesNewRomanPS-ItalicMT"/>
          <w:b/>
          <w:bCs/>
          <w:iCs/>
          <w:lang w:val="es-MX" w:eastAsia="en-US"/>
        </w:rPr>
        <w:t xml:space="preserve"> </w:t>
      </w:r>
      <w:r w:rsidRPr="00A279DD">
        <w:rPr>
          <w:rFonts w:ascii="Palatino Linotype" w:eastAsiaTheme="minorHAnsi" w:hAnsi="Palatino Linotype" w:cs="TimesNewRomanPS-ItalicMT"/>
          <w:b/>
          <w:bCs/>
          <w:iCs/>
          <w:lang w:val="es-MX" w:eastAsia="en-US"/>
        </w:rPr>
        <w:t>220C020102020L/06/2024</w:t>
      </w:r>
      <w:r>
        <w:rPr>
          <w:rFonts w:ascii="Palatino Linotype" w:eastAsiaTheme="minorHAnsi" w:hAnsi="Palatino Linotype" w:cs="TimesNewRomanPS-ItalicMT"/>
          <w:iCs/>
          <w:lang w:val="es-MX" w:eastAsia="en-US"/>
        </w:rPr>
        <w:t xml:space="preserve">, por el que la </w:t>
      </w:r>
      <w:r w:rsidRPr="000A17E2">
        <w:rPr>
          <w:rFonts w:ascii="Palatino Linotype" w:eastAsiaTheme="minorHAnsi" w:hAnsi="Palatino Linotype" w:cs="TimesNewRomanPS-ItalicMT"/>
          <w:iCs/>
          <w:lang w:val="es-MX" w:eastAsia="en-US"/>
        </w:rPr>
        <w:t>Jefa del Departamento de Servicios</w:t>
      </w:r>
      <w:r>
        <w:rPr>
          <w:rFonts w:ascii="Palatino Linotype" w:eastAsiaTheme="minorHAnsi" w:hAnsi="Palatino Linotype" w:cs="TimesNewRomanPS-ItalicMT"/>
          <w:iCs/>
          <w:lang w:val="es-MX" w:eastAsia="en-US"/>
        </w:rPr>
        <w:t xml:space="preserve"> </w:t>
      </w:r>
      <w:r w:rsidRPr="000A17E2">
        <w:rPr>
          <w:rFonts w:ascii="Palatino Linotype" w:eastAsiaTheme="minorHAnsi" w:hAnsi="Palatino Linotype" w:cs="TimesNewRomanPS-ItalicMT"/>
          <w:iCs/>
          <w:lang w:val="es-MX" w:eastAsia="en-US"/>
        </w:rPr>
        <w:t>Conexos y Auxiliares</w:t>
      </w:r>
      <w:r w:rsidR="009730CB">
        <w:rPr>
          <w:rFonts w:ascii="Palatino Linotype" w:eastAsiaTheme="minorHAnsi" w:hAnsi="Palatino Linotype" w:cs="TimesNewRomanPS-ItalicMT"/>
          <w:iCs/>
          <w:lang w:val="es-MX" w:eastAsia="en-US"/>
        </w:rPr>
        <w:t xml:space="preserve"> comunica que </w:t>
      </w:r>
      <w:r w:rsidR="009730CB" w:rsidRPr="009730CB">
        <w:rPr>
          <w:rFonts w:ascii="Palatino Linotype" w:eastAsiaTheme="minorHAnsi" w:hAnsi="Palatino Linotype" w:cs="TimesNewRomanPS-ItalicMT"/>
          <w:iCs/>
          <w:lang w:val="es-MX" w:eastAsia="en-US"/>
        </w:rPr>
        <w:t>no se encontró ninguna información</w:t>
      </w:r>
      <w:r w:rsidR="009730CB">
        <w:rPr>
          <w:rFonts w:ascii="Palatino Linotype" w:eastAsiaTheme="minorHAnsi" w:hAnsi="Palatino Linotype" w:cs="TimesNewRomanPS-ItalicMT"/>
          <w:iCs/>
          <w:lang w:val="es-MX" w:eastAsia="en-US"/>
        </w:rPr>
        <w:t>.</w:t>
      </w:r>
    </w:p>
    <w:p w14:paraId="51C5CA6E" w14:textId="77777777" w:rsidR="00F50415" w:rsidRDefault="00F50415" w:rsidP="00A279DD">
      <w:pPr>
        <w:spacing w:line="360" w:lineRule="auto"/>
        <w:jc w:val="both"/>
        <w:rPr>
          <w:rFonts w:ascii="Palatino Linotype" w:eastAsiaTheme="minorHAnsi" w:hAnsi="Palatino Linotype" w:cs="TimesNewRomanPS-ItalicMT"/>
          <w:b/>
          <w:bCs/>
          <w:iCs/>
          <w:lang w:val="es-MX" w:eastAsia="en-US"/>
        </w:rPr>
      </w:pPr>
    </w:p>
    <w:p w14:paraId="676478FC" w14:textId="32646D67" w:rsidR="009730CB" w:rsidRDefault="009730CB" w:rsidP="00A279DD">
      <w:pPr>
        <w:spacing w:line="360" w:lineRule="auto"/>
        <w:jc w:val="both"/>
        <w:rPr>
          <w:rFonts w:ascii="Palatino Linotype" w:eastAsiaTheme="minorHAnsi" w:hAnsi="Palatino Linotype" w:cs="TimesNewRomanPS-ItalicMT"/>
          <w:iCs/>
          <w:lang w:val="es-MX" w:eastAsia="en-US"/>
        </w:rPr>
      </w:pPr>
      <w:r w:rsidRPr="00A279DD">
        <w:rPr>
          <w:rFonts w:ascii="Palatino Linotype" w:eastAsiaTheme="minorHAnsi" w:hAnsi="Palatino Linotype" w:cs="TimesNewRomanPS-ItalicMT"/>
          <w:b/>
          <w:bCs/>
          <w:iCs/>
          <w:lang w:val="es-MX" w:eastAsia="en-US"/>
        </w:rPr>
        <w:t>Oficio Núm. 220C02010005005/395/2024</w:t>
      </w:r>
      <w:r>
        <w:rPr>
          <w:rFonts w:ascii="Palatino Linotype" w:eastAsiaTheme="minorHAnsi" w:hAnsi="Palatino Linotype" w:cs="TimesNewRomanPS-ItalicMT"/>
          <w:iCs/>
          <w:lang w:val="es-MX" w:eastAsia="en-US"/>
        </w:rPr>
        <w:t xml:space="preserve">, de fecha 27 de octubre de 2024, </w:t>
      </w:r>
      <w:r w:rsidR="0088172C">
        <w:rPr>
          <w:rFonts w:ascii="Palatino Linotype" w:eastAsiaTheme="minorHAnsi" w:hAnsi="Palatino Linotype" w:cs="TimesNewRomanPS-ItalicMT"/>
          <w:iCs/>
          <w:lang w:val="es-MX" w:eastAsia="en-US"/>
        </w:rPr>
        <w:t xml:space="preserve">emitido por la </w:t>
      </w:r>
      <w:r w:rsidR="0088172C" w:rsidRPr="0088172C">
        <w:rPr>
          <w:rFonts w:ascii="Palatino Linotype" w:eastAsiaTheme="minorHAnsi" w:hAnsi="Palatino Linotype" w:cs="TimesNewRomanPS-ItalicMT"/>
          <w:iCs/>
          <w:lang w:val="es-MX" w:eastAsia="en-US"/>
        </w:rPr>
        <w:t>Jefa de la Unidad de Apoyo Técnico e Informática</w:t>
      </w:r>
      <w:r w:rsidR="0088172C">
        <w:rPr>
          <w:rFonts w:ascii="Palatino Linotype" w:eastAsiaTheme="minorHAnsi" w:hAnsi="Palatino Linotype" w:cs="TimesNewRomanPS-ItalicMT"/>
          <w:iCs/>
          <w:lang w:val="es-MX" w:eastAsia="en-US"/>
        </w:rPr>
        <w:t xml:space="preserve"> </w:t>
      </w:r>
      <w:r w:rsidR="0088172C" w:rsidRPr="0088172C">
        <w:rPr>
          <w:rFonts w:ascii="Palatino Linotype" w:eastAsiaTheme="minorHAnsi" w:hAnsi="Palatino Linotype" w:cs="TimesNewRomanPS-ItalicMT"/>
          <w:iCs/>
          <w:lang w:val="es-MX" w:eastAsia="en-US"/>
        </w:rPr>
        <w:t>y Titular de la Unidad de Transparencia</w:t>
      </w:r>
      <w:r w:rsidR="00386B11">
        <w:rPr>
          <w:rFonts w:ascii="Palatino Linotype" w:eastAsiaTheme="minorHAnsi" w:hAnsi="Palatino Linotype" w:cs="TimesNewRomanPS-ItalicMT"/>
          <w:iCs/>
          <w:lang w:val="es-MX" w:eastAsia="en-US"/>
        </w:rPr>
        <w:t xml:space="preserve">, en el que hace del conocimiento al Recurrente que la información se </w:t>
      </w:r>
      <w:r w:rsidR="00386B11" w:rsidRPr="00386B11">
        <w:rPr>
          <w:rFonts w:ascii="Palatino Linotype" w:eastAsiaTheme="minorHAnsi" w:hAnsi="Palatino Linotype" w:cs="TimesNewRomanPS-ItalicMT"/>
          <w:iCs/>
          <w:lang w:val="es-MX" w:eastAsia="en-US"/>
        </w:rPr>
        <w:t>en</w:t>
      </w:r>
      <w:r w:rsidR="00386B11">
        <w:rPr>
          <w:rFonts w:ascii="Palatino Linotype" w:eastAsiaTheme="minorHAnsi" w:hAnsi="Palatino Linotype" w:cs="TimesNewRomanPS-ItalicMT"/>
          <w:iCs/>
          <w:lang w:val="es-MX" w:eastAsia="en-US"/>
        </w:rPr>
        <w:t>cuentra en</w:t>
      </w:r>
      <w:r w:rsidR="00386B11" w:rsidRPr="00386B11">
        <w:rPr>
          <w:rFonts w:ascii="Palatino Linotype" w:eastAsiaTheme="minorHAnsi" w:hAnsi="Palatino Linotype" w:cs="TimesNewRomanPS-ItalicMT"/>
          <w:iCs/>
          <w:lang w:val="es-MX" w:eastAsia="en-US"/>
        </w:rPr>
        <w:t xml:space="preserve"> calidad de</w:t>
      </w:r>
      <w:r w:rsidR="00386B11">
        <w:rPr>
          <w:rFonts w:ascii="Palatino Linotype" w:eastAsiaTheme="minorHAnsi" w:hAnsi="Palatino Linotype" w:cs="TimesNewRomanPS-ItalicMT"/>
          <w:iCs/>
          <w:lang w:val="es-MX" w:eastAsia="en-US"/>
        </w:rPr>
        <w:t xml:space="preserve"> </w:t>
      </w:r>
      <w:r w:rsidR="00386B11" w:rsidRPr="00386B11">
        <w:rPr>
          <w:rFonts w:ascii="Palatino Linotype" w:eastAsiaTheme="minorHAnsi" w:hAnsi="Palatino Linotype" w:cs="TimesNewRomanPS-ItalicMT"/>
          <w:iCs/>
          <w:lang w:val="es-MX" w:eastAsia="en-US"/>
        </w:rPr>
        <w:t>información reservada, esto de conformidad con el Acta de la Décima Octava Sesión Extraordinaria del</w:t>
      </w:r>
      <w:r w:rsidR="00386B11">
        <w:rPr>
          <w:rFonts w:ascii="Palatino Linotype" w:eastAsiaTheme="minorHAnsi" w:hAnsi="Palatino Linotype" w:cs="TimesNewRomanPS-ItalicMT"/>
          <w:iCs/>
          <w:lang w:val="es-MX" w:eastAsia="en-US"/>
        </w:rPr>
        <w:t xml:space="preserve"> </w:t>
      </w:r>
      <w:r w:rsidR="00386B11" w:rsidRPr="00386B11">
        <w:rPr>
          <w:rFonts w:ascii="Palatino Linotype" w:eastAsiaTheme="minorHAnsi" w:hAnsi="Palatino Linotype" w:cs="TimesNewRomanPS-ItalicMT"/>
          <w:iCs/>
          <w:lang w:val="es-MX" w:eastAsia="en-US"/>
        </w:rPr>
        <w:t>Comité de Transparencia, celebrada el pasado 25 de noviembre de 2024,</w:t>
      </w:r>
      <w:r w:rsidR="00A279DD">
        <w:rPr>
          <w:rFonts w:ascii="Palatino Linotype" w:eastAsiaTheme="minorHAnsi" w:hAnsi="Palatino Linotype" w:cs="TimesNewRomanPS-ItalicMT"/>
          <w:iCs/>
          <w:lang w:val="es-MX" w:eastAsia="en-US"/>
        </w:rPr>
        <w:t xml:space="preserve"> señala número de Acta y Acuerdo. </w:t>
      </w:r>
      <w:r w:rsidR="00A279DD" w:rsidRPr="00A279DD">
        <w:rPr>
          <w:rFonts w:ascii="Palatino Linotype" w:eastAsiaTheme="minorHAnsi" w:hAnsi="Palatino Linotype" w:cs="TimesNewRomanPS-ItalicMT"/>
          <w:iCs/>
          <w:lang w:val="es-MX" w:eastAsia="en-US"/>
        </w:rPr>
        <w:t>ACUERDO / RESERVA DE INFORMACIÓN</w:t>
      </w:r>
      <w:r w:rsidR="00A279DD">
        <w:rPr>
          <w:rFonts w:ascii="Palatino Linotype" w:eastAsiaTheme="minorHAnsi" w:hAnsi="Palatino Linotype" w:cs="TimesNewRomanPS-ItalicMT"/>
          <w:iCs/>
          <w:lang w:val="es-MX" w:eastAsia="en-US"/>
        </w:rPr>
        <w:t xml:space="preserve"> y </w:t>
      </w:r>
      <w:r w:rsidR="00A279DD" w:rsidRPr="00A279DD">
        <w:rPr>
          <w:rFonts w:ascii="Palatino Linotype" w:eastAsiaTheme="minorHAnsi" w:hAnsi="Palatino Linotype" w:cs="TimesNewRomanPS-ItalicMT"/>
          <w:iCs/>
          <w:lang w:val="es-MX" w:eastAsia="en-US"/>
        </w:rPr>
        <w:t>ACT/SAASCAEM/EXT/COMT/18/2024/PRIMERO:</w:t>
      </w:r>
    </w:p>
    <w:p w14:paraId="67A797F5" w14:textId="77777777" w:rsidR="00306168" w:rsidRDefault="00306168" w:rsidP="0020146B">
      <w:pPr>
        <w:spacing w:line="360" w:lineRule="auto"/>
        <w:jc w:val="both"/>
        <w:rPr>
          <w:rFonts w:ascii="Palatino Linotype" w:eastAsiaTheme="minorHAnsi" w:hAnsi="Palatino Linotype" w:cs="TimesNewRomanPS-ItalicMT"/>
          <w:iCs/>
          <w:lang w:val="es-MX" w:eastAsia="en-US"/>
        </w:rPr>
      </w:pPr>
    </w:p>
    <w:p w14:paraId="71E2FF20" w14:textId="304D5E30" w:rsidR="00FE2D09" w:rsidRDefault="00FE5125" w:rsidP="00866BF9">
      <w:pPr>
        <w:pStyle w:val="Prrafodelista"/>
        <w:numPr>
          <w:ilvl w:val="0"/>
          <w:numId w:val="10"/>
        </w:numPr>
        <w:spacing w:line="360" w:lineRule="auto"/>
        <w:jc w:val="both"/>
        <w:rPr>
          <w:rFonts w:ascii="Palatino Linotype" w:eastAsiaTheme="minorHAnsi" w:hAnsi="Palatino Linotype" w:cs="TimesNewRomanPS-ItalicMT"/>
          <w:iCs/>
          <w:lang w:val="es-MX" w:eastAsia="en-US"/>
        </w:rPr>
      </w:pPr>
      <w:r w:rsidRPr="005F1297">
        <w:rPr>
          <w:rFonts w:ascii="Palatino Linotype" w:eastAsiaTheme="minorHAnsi" w:hAnsi="Palatino Linotype" w:cs="TimesNewRomanPS-ItalicMT"/>
          <w:b/>
          <w:bCs/>
          <w:iCs/>
          <w:lang w:val="es-MX" w:eastAsia="en-US"/>
        </w:rPr>
        <w:t>ANEXO 2 ACTA 18 RESERVA DE INF</w:t>
      </w:r>
      <w:r w:rsidR="004630C3">
        <w:rPr>
          <w:rFonts w:ascii="Palatino Linotype" w:eastAsiaTheme="minorHAnsi" w:hAnsi="Palatino Linotype" w:cs="TimesNewRomanPS-ItalicMT"/>
          <w:b/>
          <w:bCs/>
          <w:iCs/>
          <w:lang w:val="es-MX" w:eastAsia="en-US"/>
        </w:rPr>
        <w:t>.</w:t>
      </w:r>
      <w:r w:rsidRPr="005F1297">
        <w:rPr>
          <w:rFonts w:ascii="Palatino Linotype" w:eastAsiaTheme="minorHAnsi" w:hAnsi="Palatino Linotype" w:cs="TimesNewRomanPS-ItalicMT"/>
          <w:iCs/>
          <w:lang w:val="es-MX" w:eastAsia="en-US"/>
        </w:rPr>
        <w:t xml:space="preserve"> Que corresponde al Acta de la Décima Octava sesión extraordinaria del Comité de Transparencia </w:t>
      </w:r>
      <w:r w:rsidR="00C266DA" w:rsidRPr="005F1297">
        <w:rPr>
          <w:rFonts w:ascii="Palatino Linotype" w:eastAsiaTheme="minorHAnsi" w:hAnsi="Palatino Linotype" w:cs="TimesNewRomanPS-ItalicMT"/>
          <w:iCs/>
          <w:lang w:val="es-MX" w:eastAsia="en-US"/>
        </w:rPr>
        <w:t xml:space="preserve">en la cual se determina como información clasificada la que comprende las secciones de: documentación probatoria </w:t>
      </w:r>
      <w:r w:rsidR="00FE2D09" w:rsidRPr="005F1297">
        <w:rPr>
          <w:rFonts w:ascii="Palatino Linotype" w:eastAsiaTheme="minorHAnsi" w:hAnsi="Palatino Linotype" w:cs="TimesNewRomanPS-ItalicMT"/>
          <w:iCs/>
          <w:lang w:val="es-MX" w:eastAsia="en-US"/>
        </w:rPr>
        <w:t>d</w:t>
      </w:r>
      <w:r w:rsidR="005F1297">
        <w:rPr>
          <w:rFonts w:ascii="Palatino Linotype" w:eastAsiaTheme="minorHAnsi" w:hAnsi="Palatino Linotype" w:cs="TimesNewRomanPS-ItalicMT"/>
          <w:iCs/>
          <w:lang w:val="es-MX" w:eastAsia="en-US"/>
        </w:rPr>
        <w:t>e</w:t>
      </w:r>
      <w:r w:rsidR="00FE2D09" w:rsidRPr="005F1297">
        <w:rPr>
          <w:rFonts w:ascii="Palatino Linotype" w:eastAsiaTheme="minorHAnsi" w:hAnsi="Palatino Linotype" w:cs="TimesNewRomanPS-ItalicMT"/>
          <w:iCs/>
          <w:lang w:val="es-MX" w:eastAsia="en-US"/>
        </w:rPr>
        <w:t xml:space="preserve"> la posesión o propiedad del predio donde se encuentra la caseta de cobro en el kilómetro 22</w:t>
      </w:r>
      <w:r w:rsidR="005F1297">
        <w:rPr>
          <w:rFonts w:ascii="Palatino Linotype" w:eastAsiaTheme="minorHAnsi" w:hAnsi="Palatino Linotype" w:cs="TimesNewRomanPS-ItalicMT"/>
          <w:iCs/>
          <w:lang w:val="es-MX" w:eastAsia="en-US"/>
        </w:rPr>
        <w:t>+</w:t>
      </w:r>
      <w:r w:rsidR="00FE2D09" w:rsidRPr="005F1297">
        <w:rPr>
          <w:rFonts w:ascii="Palatino Linotype" w:eastAsiaTheme="minorHAnsi" w:hAnsi="Palatino Linotype" w:cs="TimesNewRomanPS-ItalicMT"/>
          <w:iCs/>
          <w:lang w:val="es-MX" w:eastAsia="en-US"/>
        </w:rPr>
        <w:t xml:space="preserve">200 de la autopista Tenango- </w:t>
      </w:r>
      <w:r w:rsidR="00FE2D09" w:rsidRPr="005F1297">
        <w:rPr>
          <w:rFonts w:ascii="Palatino Linotype" w:eastAsiaTheme="minorHAnsi" w:hAnsi="Palatino Linotype" w:cs="TimesNewRomanPS-ItalicMT"/>
          <w:iCs/>
          <w:lang w:val="es-MX" w:eastAsia="en-US"/>
        </w:rPr>
        <w:lastRenderedPageBreak/>
        <w:t xml:space="preserve">Ixtapan de la Sal (caseta Villa guerrero); detalle sobre el documento legal y fecha de adquisición del predio; y, forma de </w:t>
      </w:r>
      <w:r w:rsidR="005F1297" w:rsidRPr="005F1297">
        <w:rPr>
          <w:rFonts w:ascii="Palatino Linotype" w:eastAsiaTheme="minorHAnsi" w:hAnsi="Palatino Linotype" w:cs="TimesNewRomanPS-ItalicMT"/>
          <w:iCs/>
          <w:lang w:val="es-MX" w:eastAsia="en-US"/>
        </w:rPr>
        <w:t>adquisición</w:t>
      </w:r>
      <w:r w:rsidR="00FE2D09" w:rsidRPr="005F1297">
        <w:rPr>
          <w:rFonts w:ascii="Palatino Linotype" w:eastAsiaTheme="minorHAnsi" w:hAnsi="Palatino Linotype" w:cs="TimesNewRomanPS-ItalicMT"/>
          <w:iCs/>
          <w:lang w:val="es-MX" w:eastAsia="en-US"/>
        </w:rPr>
        <w:t xml:space="preserve"> de la propiedad. </w:t>
      </w:r>
    </w:p>
    <w:p w14:paraId="6FB155B4" w14:textId="77777777" w:rsidR="004630C3" w:rsidRDefault="004630C3" w:rsidP="004630C3">
      <w:pPr>
        <w:pStyle w:val="Prrafodelista"/>
        <w:spacing w:line="360" w:lineRule="auto"/>
        <w:ind w:left="720"/>
        <w:jc w:val="both"/>
        <w:rPr>
          <w:rFonts w:ascii="Palatino Linotype" w:eastAsiaTheme="minorHAnsi" w:hAnsi="Palatino Linotype" w:cs="TimesNewRomanPS-ItalicMT"/>
          <w:iCs/>
          <w:lang w:val="es-MX" w:eastAsia="en-US"/>
        </w:rPr>
      </w:pPr>
    </w:p>
    <w:p w14:paraId="5F77356A" w14:textId="3C43946D" w:rsidR="004630C3" w:rsidRDefault="004630C3" w:rsidP="00866BF9">
      <w:pPr>
        <w:pStyle w:val="Prrafodelista"/>
        <w:numPr>
          <w:ilvl w:val="0"/>
          <w:numId w:val="10"/>
        </w:numPr>
        <w:spacing w:line="360" w:lineRule="auto"/>
        <w:jc w:val="both"/>
        <w:rPr>
          <w:rFonts w:ascii="Palatino Linotype" w:eastAsiaTheme="minorHAnsi" w:hAnsi="Palatino Linotype" w:cs="TimesNewRomanPS-ItalicMT"/>
          <w:iCs/>
          <w:lang w:val="es-MX" w:eastAsia="en-US"/>
        </w:rPr>
      </w:pPr>
      <w:r w:rsidRPr="004630C3">
        <w:rPr>
          <w:rFonts w:ascii="Palatino Linotype" w:eastAsiaTheme="minorHAnsi" w:hAnsi="Palatino Linotype" w:cs="TimesNewRomanPS-ItalicMT"/>
          <w:b/>
          <w:bCs/>
          <w:iCs/>
          <w:lang w:val="es-MX" w:eastAsia="en-US"/>
        </w:rPr>
        <w:t>ANEXO 3 CORREO</w:t>
      </w:r>
      <w:r>
        <w:rPr>
          <w:rFonts w:ascii="Palatino Linotype" w:eastAsiaTheme="minorHAnsi" w:hAnsi="Palatino Linotype" w:cs="TimesNewRomanPS-ItalicMT"/>
          <w:iCs/>
          <w:lang w:val="es-MX" w:eastAsia="en-US"/>
        </w:rPr>
        <w:t xml:space="preserve">. Archivo en el cual se visualiza el correo </w:t>
      </w:r>
      <w:r w:rsidR="007B2B72">
        <w:rPr>
          <w:rFonts w:ascii="Palatino Linotype" w:eastAsiaTheme="minorHAnsi" w:hAnsi="Palatino Linotype" w:cs="TimesNewRomanPS-ItalicMT"/>
          <w:iCs/>
          <w:lang w:val="es-MX" w:eastAsia="en-US"/>
        </w:rPr>
        <w:t>electrónico</w:t>
      </w:r>
      <w:r>
        <w:rPr>
          <w:rFonts w:ascii="Palatino Linotype" w:eastAsiaTheme="minorHAnsi" w:hAnsi="Palatino Linotype" w:cs="TimesNewRomanPS-ItalicMT"/>
          <w:iCs/>
          <w:lang w:val="es-MX" w:eastAsia="en-US"/>
        </w:rPr>
        <w:t xml:space="preserve"> por el cual se </w:t>
      </w:r>
      <w:r w:rsidR="007B2B72">
        <w:rPr>
          <w:rFonts w:ascii="Palatino Linotype" w:eastAsiaTheme="minorHAnsi" w:hAnsi="Palatino Linotype" w:cs="TimesNewRomanPS-ItalicMT"/>
          <w:iCs/>
          <w:lang w:val="es-MX" w:eastAsia="en-US"/>
        </w:rPr>
        <w:t>envía</w:t>
      </w:r>
      <w:r>
        <w:rPr>
          <w:rFonts w:ascii="Palatino Linotype" w:eastAsiaTheme="minorHAnsi" w:hAnsi="Palatino Linotype" w:cs="TimesNewRomanPS-ItalicMT"/>
          <w:iCs/>
          <w:lang w:val="es-MX" w:eastAsia="en-US"/>
        </w:rPr>
        <w:t xml:space="preserve"> documento que se hace denominar </w:t>
      </w:r>
      <w:r w:rsidR="007B2B72">
        <w:rPr>
          <w:rFonts w:ascii="Palatino Linotype" w:eastAsiaTheme="minorHAnsi" w:hAnsi="Palatino Linotype" w:cs="TimesNewRomanPS-ItalicMT"/>
          <w:iCs/>
          <w:lang w:val="es-MX" w:eastAsia="en-US"/>
        </w:rPr>
        <w:t>prueba</w:t>
      </w:r>
      <w:r>
        <w:rPr>
          <w:rFonts w:ascii="Palatino Linotype" w:eastAsiaTheme="minorHAnsi" w:hAnsi="Palatino Linotype" w:cs="TimesNewRomanPS-ItalicMT"/>
          <w:iCs/>
          <w:lang w:val="es-MX" w:eastAsia="en-US"/>
        </w:rPr>
        <w:t xml:space="preserve"> de daño a la </w:t>
      </w:r>
      <w:r w:rsidR="007B2B72">
        <w:rPr>
          <w:rFonts w:ascii="Palatino Linotype" w:eastAsiaTheme="minorHAnsi" w:hAnsi="Palatino Linotype" w:cs="TimesNewRomanPS-ItalicMT"/>
          <w:iCs/>
          <w:lang w:val="es-MX" w:eastAsia="en-US"/>
        </w:rPr>
        <w:t>Jefa de la Unidad de Apoyo Técnico e Informática y Titular de la Unidad de Transparencia.</w:t>
      </w:r>
    </w:p>
    <w:p w14:paraId="7EAF2DD8" w14:textId="77777777" w:rsidR="007B2B72" w:rsidRPr="007B2B72" w:rsidRDefault="007B2B72" w:rsidP="007B2B72">
      <w:pPr>
        <w:pStyle w:val="Prrafodelista"/>
        <w:rPr>
          <w:rFonts w:ascii="Palatino Linotype" w:eastAsiaTheme="minorHAnsi" w:hAnsi="Palatino Linotype" w:cs="TimesNewRomanPS-ItalicMT"/>
          <w:iCs/>
          <w:lang w:val="es-MX" w:eastAsia="en-US"/>
        </w:rPr>
      </w:pPr>
    </w:p>
    <w:p w14:paraId="67BAA740" w14:textId="135D7C29" w:rsidR="007B2B72" w:rsidRDefault="008B6673" w:rsidP="00866BF9">
      <w:pPr>
        <w:pStyle w:val="Prrafodelista"/>
        <w:numPr>
          <w:ilvl w:val="0"/>
          <w:numId w:val="10"/>
        </w:numPr>
        <w:spacing w:line="360" w:lineRule="auto"/>
        <w:jc w:val="both"/>
        <w:rPr>
          <w:rFonts w:ascii="Palatino Linotype" w:eastAsiaTheme="minorHAnsi" w:hAnsi="Palatino Linotype" w:cs="TimesNewRomanPS-ItalicMT"/>
          <w:iCs/>
          <w:lang w:val="es-MX" w:eastAsia="en-US"/>
        </w:rPr>
      </w:pPr>
      <w:r w:rsidRPr="0041532F">
        <w:rPr>
          <w:rFonts w:ascii="Palatino Linotype" w:eastAsiaTheme="minorHAnsi" w:hAnsi="Palatino Linotype" w:cs="TimesNewRomanPS-ItalicMT"/>
          <w:b/>
          <w:bCs/>
          <w:iCs/>
          <w:lang w:val="es-MX" w:eastAsia="en-US"/>
        </w:rPr>
        <w:t xml:space="preserve">ANEXO 4 evidencia </w:t>
      </w:r>
      <w:proofErr w:type="spellStart"/>
      <w:r w:rsidRPr="0041532F">
        <w:rPr>
          <w:rFonts w:ascii="Palatino Linotype" w:eastAsiaTheme="minorHAnsi" w:hAnsi="Palatino Linotype" w:cs="TimesNewRomanPS-ItalicMT"/>
          <w:b/>
          <w:bCs/>
          <w:iCs/>
          <w:lang w:val="es-MX" w:eastAsia="en-US"/>
        </w:rPr>
        <w:t>rec</w:t>
      </w:r>
      <w:proofErr w:type="spellEnd"/>
      <w:r w:rsidRPr="0041532F">
        <w:rPr>
          <w:rFonts w:ascii="Palatino Linotype" w:eastAsiaTheme="minorHAnsi" w:hAnsi="Palatino Linotype" w:cs="TimesNewRomanPS-ItalicMT"/>
          <w:b/>
          <w:bCs/>
          <w:iCs/>
          <w:lang w:val="es-MX" w:eastAsia="en-US"/>
        </w:rPr>
        <w:t xml:space="preserve"> </w:t>
      </w:r>
      <w:proofErr w:type="spellStart"/>
      <w:r w:rsidRPr="0041532F">
        <w:rPr>
          <w:rFonts w:ascii="Palatino Linotype" w:eastAsiaTheme="minorHAnsi" w:hAnsi="Palatino Linotype" w:cs="TimesNewRomanPS-ItalicMT"/>
          <w:b/>
          <w:bCs/>
          <w:iCs/>
          <w:lang w:val="es-MX" w:eastAsia="en-US"/>
        </w:rPr>
        <w:t>rev</w:t>
      </w:r>
      <w:r>
        <w:rPr>
          <w:rFonts w:ascii="Palatino Linotype" w:eastAsiaTheme="minorHAnsi" w:hAnsi="Palatino Linotype" w:cs="TimesNewRomanPS-ItalicMT"/>
          <w:iCs/>
          <w:lang w:val="es-MX" w:eastAsia="en-US"/>
        </w:rPr>
        <w:t>.</w:t>
      </w:r>
      <w:proofErr w:type="spellEnd"/>
      <w:r>
        <w:rPr>
          <w:rFonts w:ascii="Palatino Linotype" w:eastAsiaTheme="minorHAnsi" w:hAnsi="Palatino Linotype" w:cs="TimesNewRomanPS-ItalicMT"/>
          <w:iCs/>
          <w:lang w:val="es-MX" w:eastAsia="en-US"/>
        </w:rPr>
        <w:t xml:space="preserve"> </w:t>
      </w:r>
      <w:r w:rsidR="0041532F">
        <w:rPr>
          <w:rFonts w:ascii="Palatino Linotype" w:eastAsiaTheme="minorHAnsi" w:hAnsi="Palatino Linotype" w:cs="TimesNewRomanPS-ItalicMT"/>
          <w:iCs/>
          <w:lang w:val="es-MX" w:eastAsia="en-US"/>
        </w:rPr>
        <w:t>Consta</w:t>
      </w:r>
      <w:r>
        <w:rPr>
          <w:rFonts w:ascii="Palatino Linotype" w:eastAsiaTheme="minorHAnsi" w:hAnsi="Palatino Linotype" w:cs="TimesNewRomanPS-ItalicMT"/>
          <w:iCs/>
          <w:lang w:val="es-MX" w:eastAsia="en-US"/>
        </w:rPr>
        <w:t xml:space="preserve"> </w:t>
      </w:r>
      <w:r w:rsidR="00F1598C">
        <w:rPr>
          <w:rFonts w:ascii="Palatino Linotype" w:eastAsiaTheme="minorHAnsi" w:hAnsi="Palatino Linotype" w:cs="TimesNewRomanPS-ItalicMT"/>
          <w:iCs/>
          <w:lang w:val="es-MX" w:eastAsia="en-US"/>
        </w:rPr>
        <w:t xml:space="preserve">del oficio número 220C02010005005/416/202, cuyo asunto es </w:t>
      </w:r>
      <w:r w:rsidR="00221F96">
        <w:rPr>
          <w:rFonts w:ascii="Palatino Linotype" w:eastAsiaTheme="minorHAnsi" w:hAnsi="Palatino Linotype" w:cs="TimesNewRomanPS-ItalicMT"/>
          <w:iCs/>
          <w:lang w:val="es-MX" w:eastAsia="en-US"/>
        </w:rPr>
        <w:t>requerimiento</w:t>
      </w:r>
      <w:r w:rsidR="00F1598C">
        <w:rPr>
          <w:rFonts w:ascii="Palatino Linotype" w:eastAsiaTheme="minorHAnsi" w:hAnsi="Palatino Linotype" w:cs="TimesNewRomanPS-ItalicMT"/>
          <w:iCs/>
          <w:lang w:val="es-MX" w:eastAsia="en-US"/>
        </w:rPr>
        <w:t xml:space="preserve"> de informe justificado, por el cual, la </w:t>
      </w:r>
      <w:r w:rsidR="00F1598C" w:rsidRPr="00F1598C">
        <w:rPr>
          <w:rFonts w:ascii="Palatino Linotype" w:eastAsiaTheme="minorHAnsi" w:hAnsi="Palatino Linotype" w:cs="TimesNewRomanPS-ItalicMT"/>
          <w:iCs/>
          <w:lang w:val="es-MX" w:eastAsia="en-US"/>
        </w:rPr>
        <w:t>Jefa de la Unidad de Apoyo Técnico e Informática y Titular de la Unidad de Transparencia</w:t>
      </w:r>
      <w:r w:rsidR="00F1598C">
        <w:rPr>
          <w:rFonts w:ascii="Palatino Linotype" w:eastAsiaTheme="minorHAnsi" w:hAnsi="Palatino Linotype" w:cs="TimesNewRomanPS-ItalicMT"/>
          <w:iCs/>
          <w:lang w:val="es-MX" w:eastAsia="en-US"/>
        </w:rPr>
        <w:t xml:space="preserve">, solicita a los </w:t>
      </w:r>
      <w:r w:rsidR="00221F96">
        <w:rPr>
          <w:rFonts w:ascii="Palatino Linotype" w:eastAsiaTheme="minorHAnsi" w:hAnsi="Palatino Linotype" w:cs="TimesNewRomanPS-ItalicMT"/>
          <w:iCs/>
          <w:lang w:val="es-MX" w:eastAsia="en-US"/>
        </w:rPr>
        <w:t xml:space="preserve">Directores </w:t>
      </w:r>
      <w:r w:rsidR="00F1598C">
        <w:rPr>
          <w:rFonts w:ascii="Palatino Linotype" w:eastAsiaTheme="minorHAnsi" w:hAnsi="Palatino Linotype" w:cs="TimesNewRomanPS-ItalicMT"/>
          <w:iCs/>
          <w:lang w:val="es-MX" w:eastAsia="en-US"/>
        </w:rPr>
        <w:t xml:space="preserve">de Operación de </w:t>
      </w:r>
      <w:r w:rsidR="00221F96">
        <w:rPr>
          <w:rFonts w:ascii="Palatino Linotype" w:eastAsiaTheme="minorHAnsi" w:hAnsi="Palatino Linotype" w:cs="TimesNewRomanPS-ItalicMT"/>
          <w:iCs/>
          <w:lang w:val="es-MX" w:eastAsia="en-US"/>
        </w:rPr>
        <w:t xml:space="preserve">Proyectos </w:t>
      </w:r>
      <w:r w:rsidR="00F1598C">
        <w:rPr>
          <w:rFonts w:ascii="Palatino Linotype" w:eastAsiaTheme="minorHAnsi" w:hAnsi="Palatino Linotype" w:cs="TimesNewRomanPS-ItalicMT"/>
          <w:iCs/>
          <w:lang w:val="es-MX" w:eastAsia="en-US"/>
        </w:rPr>
        <w:t xml:space="preserve">y </w:t>
      </w:r>
      <w:r w:rsidR="00221F96">
        <w:rPr>
          <w:rFonts w:ascii="Palatino Linotype" w:eastAsiaTheme="minorHAnsi" w:hAnsi="Palatino Linotype" w:cs="TimesNewRomanPS-ItalicMT"/>
          <w:iCs/>
          <w:lang w:val="es-MX" w:eastAsia="en-US"/>
        </w:rPr>
        <w:t xml:space="preserve">Control </w:t>
      </w:r>
      <w:r w:rsidR="00F1598C">
        <w:rPr>
          <w:rFonts w:ascii="Palatino Linotype" w:eastAsiaTheme="minorHAnsi" w:hAnsi="Palatino Linotype" w:cs="TimesNewRomanPS-ItalicMT"/>
          <w:iCs/>
          <w:lang w:val="es-MX" w:eastAsia="en-US"/>
        </w:rPr>
        <w:t xml:space="preserve">de </w:t>
      </w:r>
      <w:r w:rsidR="00221F96">
        <w:rPr>
          <w:rFonts w:ascii="Palatino Linotype" w:eastAsiaTheme="minorHAnsi" w:hAnsi="Palatino Linotype" w:cs="TimesNewRomanPS-ItalicMT"/>
          <w:iCs/>
          <w:lang w:val="es-MX" w:eastAsia="en-US"/>
        </w:rPr>
        <w:t>Obras; y de Operación y a la Jefa de la Unidad Jurídica y de Igualdad de Género, que a más tardar en fecha determinada remitan el informe justificado, con evidencia documental.</w:t>
      </w:r>
    </w:p>
    <w:p w14:paraId="76920A3E" w14:textId="77777777" w:rsidR="00221F96" w:rsidRDefault="00221F96" w:rsidP="00540E8D">
      <w:pPr>
        <w:spacing w:line="360" w:lineRule="auto"/>
        <w:rPr>
          <w:rFonts w:ascii="Palatino Linotype" w:eastAsiaTheme="minorHAnsi" w:hAnsi="Palatino Linotype" w:cs="TimesNewRomanPS-ItalicMT"/>
          <w:iCs/>
          <w:lang w:val="es-MX" w:eastAsia="en-US"/>
        </w:rPr>
      </w:pPr>
    </w:p>
    <w:p w14:paraId="3157DC16" w14:textId="77587123" w:rsidR="0041532F" w:rsidRPr="0041532F" w:rsidRDefault="00135901" w:rsidP="00540E8D">
      <w:pPr>
        <w:spacing w:line="360" w:lineRule="auto"/>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Acuse del SAIMEX, que corresponde la solicitud de acceso a la información pública de mérito</w:t>
      </w:r>
      <w:r w:rsidR="003F5D1A">
        <w:rPr>
          <w:rFonts w:ascii="Palatino Linotype" w:eastAsiaTheme="minorHAnsi" w:hAnsi="Palatino Linotype" w:cs="TimesNewRomanPS-ItalicMT"/>
          <w:iCs/>
          <w:lang w:val="es-MX" w:eastAsia="en-US"/>
        </w:rPr>
        <w:t>.</w:t>
      </w:r>
    </w:p>
    <w:p w14:paraId="4C1256A0" w14:textId="77777777" w:rsidR="00221F96" w:rsidRDefault="00221F96" w:rsidP="00135901">
      <w:pPr>
        <w:pStyle w:val="Prrafodelista"/>
        <w:spacing w:line="360" w:lineRule="auto"/>
        <w:ind w:left="720"/>
        <w:jc w:val="both"/>
        <w:rPr>
          <w:rFonts w:ascii="Palatino Linotype" w:eastAsiaTheme="minorHAnsi" w:hAnsi="Palatino Linotype" w:cs="TimesNewRomanPS-ItalicMT"/>
          <w:iCs/>
          <w:lang w:val="es-MX" w:eastAsia="en-US"/>
        </w:rPr>
      </w:pPr>
    </w:p>
    <w:p w14:paraId="5865A28E" w14:textId="219674BE" w:rsidR="00135901" w:rsidRDefault="00135901" w:rsidP="00866BF9">
      <w:pPr>
        <w:pStyle w:val="Prrafodelista"/>
        <w:numPr>
          <w:ilvl w:val="0"/>
          <w:numId w:val="11"/>
        </w:numPr>
        <w:spacing w:line="360" w:lineRule="auto"/>
        <w:jc w:val="both"/>
        <w:rPr>
          <w:rFonts w:ascii="Palatino Linotype" w:eastAsiaTheme="minorHAnsi" w:hAnsi="Palatino Linotype" w:cs="TimesNewRomanPS-ItalicMT"/>
          <w:iCs/>
          <w:lang w:val="es-MX" w:eastAsia="en-US"/>
        </w:rPr>
      </w:pPr>
      <w:r w:rsidRPr="009B116F">
        <w:rPr>
          <w:rFonts w:ascii="Palatino Linotype" w:eastAsiaTheme="minorHAnsi" w:hAnsi="Palatino Linotype" w:cs="TimesNewRomanPS-ItalicMT"/>
          <w:b/>
          <w:bCs/>
          <w:iCs/>
          <w:lang w:val="es-MX" w:eastAsia="en-US"/>
        </w:rPr>
        <w:t>INFORME JUSTIFICADO</w:t>
      </w:r>
      <w:r w:rsidRPr="00540E8D">
        <w:rPr>
          <w:rFonts w:ascii="Palatino Linotype" w:eastAsiaTheme="minorHAnsi" w:hAnsi="Palatino Linotype" w:cs="TimesNewRomanPS-ItalicMT"/>
          <w:iCs/>
          <w:lang w:val="es-MX" w:eastAsia="en-US"/>
        </w:rPr>
        <w:t xml:space="preserve">. </w:t>
      </w:r>
      <w:r w:rsidR="003F5D1A" w:rsidRPr="00540E8D">
        <w:rPr>
          <w:rFonts w:ascii="Palatino Linotype" w:eastAsiaTheme="minorHAnsi" w:hAnsi="Palatino Linotype" w:cs="TimesNewRomanPS-ItalicMT"/>
          <w:iCs/>
          <w:lang w:val="es-MX" w:eastAsia="en-US"/>
        </w:rPr>
        <w:t xml:space="preserve">Documento que contiene al oficio </w:t>
      </w:r>
      <w:r w:rsidR="00615A0F">
        <w:rPr>
          <w:rFonts w:ascii="Palatino Linotype" w:eastAsiaTheme="minorHAnsi" w:hAnsi="Palatino Linotype" w:cs="TimesNewRomanPS-ItalicMT"/>
          <w:iCs/>
          <w:lang w:val="es-MX" w:eastAsia="en-US"/>
        </w:rPr>
        <w:t xml:space="preserve">220C0201000500S/001/2025, de fecha 08 de enero de 2025, en el cual la </w:t>
      </w:r>
      <w:r w:rsidR="003C32A5" w:rsidRPr="003C32A5">
        <w:rPr>
          <w:rFonts w:ascii="Palatino Linotype" w:eastAsiaTheme="minorHAnsi" w:hAnsi="Palatino Linotype" w:cs="TimesNewRomanPS-ItalicMT"/>
          <w:iCs/>
          <w:lang w:val="es-MX" w:eastAsia="en-US"/>
        </w:rPr>
        <w:t>Jefa de la Unidad de Apoyo Técnico e Informática y Titular de la Unidad de Transparencia</w:t>
      </w:r>
      <w:r w:rsidR="003C32A5">
        <w:rPr>
          <w:rFonts w:ascii="Palatino Linotype" w:eastAsiaTheme="minorHAnsi" w:hAnsi="Palatino Linotype" w:cs="TimesNewRomanPS-ItalicMT"/>
          <w:iCs/>
          <w:lang w:val="es-MX" w:eastAsia="en-US"/>
        </w:rPr>
        <w:t>, manifiesta que realizó los trámites internos con las áreas administrativas competentes para dar atención a la solicitud de información.</w:t>
      </w:r>
    </w:p>
    <w:p w14:paraId="1B715B4B" w14:textId="71866738" w:rsidR="00A17016" w:rsidRDefault="00A17016" w:rsidP="00A17016">
      <w:pPr>
        <w:spacing w:line="360" w:lineRule="auto"/>
        <w:jc w:val="both"/>
        <w:rPr>
          <w:rFonts w:ascii="Palatino Linotype" w:eastAsiaTheme="minorHAnsi" w:hAnsi="Palatino Linotype" w:cs="TimesNewRomanPS-ItalicMT"/>
          <w:iCs/>
          <w:lang w:val="es-MX" w:eastAsia="en-US"/>
        </w:rPr>
      </w:pPr>
    </w:p>
    <w:p w14:paraId="78751C3C" w14:textId="6079DEB4" w:rsidR="003C32A5" w:rsidRDefault="00A17016" w:rsidP="00A17016">
      <w:pPr>
        <w:spacing w:line="360" w:lineRule="auto"/>
        <w:jc w:val="both"/>
        <w:rPr>
          <w:rFonts w:ascii="Palatino Linotype" w:eastAsiaTheme="minorHAnsi" w:hAnsi="Palatino Linotype" w:cs="TimesNewRomanPS-ItalicMT"/>
          <w:iCs/>
          <w:lang w:val="es-MX" w:eastAsia="en-US"/>
        </w:rPr>
      </w:pPr>
      <w:r w:rsidRPr="009B116F">
        <w:rPr>
          <w:rFonts w:ascii="Palatino Linotype" w:eastAsiaTheme="minorHAnsi" w:hAnsi="Palatino Linotype" w:cs="TimesNewRomanPS-ItalicMT"/>
          <w:b/>
          <w:bCs/>
          <w:iCs/>
          <w:lang w:val="es-MX" w:eastAsia="en-US"/>
        </w:rPr>
        <w:t>Oficio número 220C0201000400S/004/2025</w:t>
      </w:r>
      <w:r>
        <w:rPr>
          <w:rFonts w:ascii="Palatino Linotype" w:eastAsiaTheme="minorHAnsi" w:hAnsi="Palatino Linotype" w:cs="TimesNewRomanPS-ItalicMT"/>
          <w:iCs/>
          <w:lang w:val="es-MX" w:eastAsia="en-US"/>
        </w:rPr>
        <w:t xml:space="preserve">, por el cual la </w:t>
      </w:r>
      <w:r w:rsidRPr="00A17016">
        <w:rPr>
          <w:rFonts w:ascii="Palatino Linotype" w:eastAsiaTheme="minorHAnsi" w:hAnsi="Palatino Linotype" w:cs="TimesNewRomanPS-ItalicMT"/>
          <w:iCs/>
          <w:lang w:val="es-MX" w:eastAsia="en-US"/>
        </w:rPr>
        <w:t>Jefa de la Unidad Jurídica y de Igualdad de Género</w:t>
      </w:r>
      <w:r>
        <w:rPr>
          <w:rFonts w:ascii="Palatino Linotype" w:eastAsiaTheme="minorHAnsi" w:hAnsi="Palatino Linotype" w:cs="TimesNewRomanPS-ItalicMT"/>
          <w:iCs/>
          <w:lang w:val="es-MX" w:eastAsia="en-US"/>
        </w:rPr>
        <w:t>, manifiesta que se anexa Informe Justificado constante de tres hojas</w:t>
      </w:r>
      <w:r w:rsidR="00DA567F">
        <w:rPr>
          <w:rFonts w:ascii="Palatino Linotype" w:eastAsiaTheme="minorHAnsi" w:hAnsi="Palatino Linotype" w:cs="TimesNewRomanPS-ItalicMT"/>
          <w:iCs/>
          <w:lang w:val="es-MX" w:eastAsia="en-US"/>
        </w:rPr>
        <w:t>.</w:t>
      </w:r>
    </w:p>
    <w:p w14:paraId="0C16FDA3" w14:textId="74D23CA2" w:rsidR="00DA567F" w:rsidRDefault="00DA567F" w:rsidP="00A17016">
      <w:pPr>
        <w:spacing w:line="360" w:lineRule="auto"/>
        <w:jc w:val="both"/>
        <w:rPr>
          <w:rFonts w:ascii="Palatino Linotype" w:eastAsiaTheme="minorHAnsi" w:hAnsi="Palatino Linotype" w:cs="TimesNewRomanPS-ItalicMT"/>
          <w:iCs/>
          <w:lang w:val="es-MX" w:eastAsia="en-US"/>
        </w:rPr>
      </w:pPr>
    </w:p>
    <w:p w14:paraId="66359235" w14:textId="04377EB7" w:rsidR="00DA567F" w:rsidRDefault="008A54F1" w:rsidP="00A17016">
      <w:pPr>
        <w:spacing w:line="360" w:lineRule="auto"/>
        <w:jc w:val="both"/>
        <w:rPr>
          <w:rFonts w:ascii="Palatino Linotype" w:eastAsiaTheme="minorHAnsi" w:hAnsi="Palatino Linotype" w:cs="TimesNewRomanPS-ItalicMT"/>
          <w:iCs/>
          <w:lang w:val="es-MX" w:eastAsia="en-US"/>
        </w:rPr>
      </w:pPr>
      <w:r w:rsidRPr="009B116F">
        <w:rPr>
          <w:rFonts w:ascii="Palatino Linotype" w:eastAsiaTheme="minorHAnsi" w:hAnsi="Palatino Linotype" w:cs="TimesNewRomanPS-ItalicMT"/>
          <w:b/>
          <w:bCs/>
          <w:iCs/>
          <w:noProof/>
          <w:lang w:val="es-MX" w:eastAsia="es-MX"/>
        </w:rPr>
        <mc:AlternateContent>
          <mc:Choice Requires="wpg">
            <w:drawing>
              <wp:anchor distT="0" distB="0" distL="114300" distR="114300" simplePos="0" relativeHeight="251660288" behindDoc="0" locked="0" layoutInCell="1" allowOverlap="1" wp14:anchorId="6004D89E" wp14:editId="4FB1483B">
                <wp:simplePos x="0" y="0"/>
                <wp:positionH relativeFrom="column">
                  <wp:posOffset>-16056</wp:posOffset>
                </wp:positionH>
                <wp:positionV relativeFrom="paragraph">
                  <wp:posOffset>1075080</wp:posOffset>
                </wp:positionV>
                <wp:extent cx="5878286" cy="2924810"/>
                <wp:effectExtent l="19050" t="0" r="27305" b="8890"/>
                <wp:wrapNone/>
                <wp:docPr id="4" name="Grupo 4"/>
                <wp:cNvGraphicFramePr/>
                <a:graphic xmlns:a="http://schemas.openxmlformats.org/drawingml/2006/main">
                  <a:graphicData uri="http://schemas.microsoft.com/office/word/2010/wordprocessingGroup">
                    <wpg:wgp>
                      <wpg:cNvGrpSpPr/>
                      <wpg:grpSpPr>
                        <a:xfrm>
                          <a:off x="0" y="0"/>
                          <a:ext cx="5878286" cy="2924810"/>
                          <a:chOff x="0" y="0"/>
                          <a:chExt cx="5878286" cy="2924810"/>
                        </a:xfrm>
                      </wpg:grpSpPr>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576" y="0"/>
                            <a:ext cx="5791835" cy="2924810"/>
                          </a:xfrm>
                          <a:prstGeom prst="rect">
                            <a:avLst/>
                          </a:prstGeom>
                        </pic:spPr>
                      </pic:pic>
                      <wps:wsp>
                        <wps:cNvPr id="3" name="Rectángulo 3"/>
                        <wps:cNvSpPr/>
                        <wps:spPr>
                          <a:xfrm>
                            <a:off x="0" y="458437"/>
                            <a:ext cx="5878286" cy="1959429"/>
                          </a:xfrm>
                          <a:prstGeom prst="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55A3D" id="Grupo 4" o:spid="_x0000_s1026" style="position:absolute;margin-left:-1.25pt;margin-top:84.65pt;width:462.85pt;height:230.3pt;z-index:251660288" coordsize="58782,2924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">
                <v:shape id="Imagen 1" o:spid="_x0000_s1027" type="#_x0000_t75" style="position:absolute;left:165;width:57919;height:2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">
                  <v:imagedata r:id="rId10" o:title=""/>
                </v:shape>
                <v:rect id="Rectángulo 3" o:spid="_x0000_s1028" style="position:absolute;top:4584;width:58782;height:19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" filled="f" strokecolor="#c45911 [2405]" strokeweight="2.25pt"/>
              </v:group>
            </w:pict>
          </mc:Fallback>
        </mc:AlternateContent>
      </w:r>
      <w:r w:rsidR="00DA567F" w:rsidRPr="009B116F">
        <w:rPr>
          <w:rFonts w:ascii="Palatino Linotype" w:eastAsiaTheme="minorHAnsi" w:hAnsi="Palatino Linotype" w:cs="TimesNewRomanPS-ItalicMT"/>
          <w:b/>
          <w:bCs/>
          <w:iCs/>
          <w:lang w:val="es-MX" w:eastAsia="en-US"/>
        </w:rPr>
        <w:t>Informe Justificado</w:t>
      </w:r>
      <w:r w:rsidR="00DA567F">
        <w:rPr>
          <w:rFonts w:ascii="Palatino Linotype" w:eastAsiaTheme="minorHAnsi" w:hAnsi="Palatino Linotype" w:cs="TimesNewRomanPS-ItalicMT"/>
          <w:iCs/>
          <w:lang w:val="es-MX" w:eastAsia="en-US"/>
        </w:rPr>
        <w:t xml:space="preserve">, emitido por la titular de la Unidad de Transparencia en el cual manifiesta </w:t>
      </w:r>
      <w:r w:rsidR="00DC6D85">
        <w:rPr>
          <w:rFonts w:ascii="Palatino Linotype" w:eastAsiaTheme="minorHAnsi" w:hAnsi="Palatino Linotype" w:cs="TimesNewRomanPS-ItalicMT"/>
          <w:iCs/>
          <w:lang w:val="es-MX" w:eastAsia="en-US"/>
        </w:rPr>
        <w:t>antecedentes, propiamente el informe y las pruebas. Se destaca como argumentos:</w:t>
      </w:r>
    </w:p>
    <w:p w14:paraId="584190F6"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009C87FB"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382330F7"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3F73CEF4"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54FF7E49"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5AE7993F"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44FB2961"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31F95245"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5E3B7CA5"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77E641B0" w14:textId="77777777" w:rsidR="008A54F1" w:rsidRDefault="008A54F1" w:rsidP="00A17016">
      <w:pPr>
        <w:spacing w:line="360" w:lineRule="auto"/>
        <w:jc w:val="both"/>
        <w:rPr>
          <w:rFonts w:ascii="Palatino Linotype" w:eastAsiaTheme="minorHAnsi" w:hAnsi="Palatino Linotype" w:cs="TimesNewRomanPS-ItalicMT"/>
          <w:iCs/>
          <w:lang w:val="es-MX" w:eastAsia="en-US"/>
        </w:rPr>
      </w:pPr>
    </w:p>
    <w:p w14:paraId="790EAA6C" w14:textId="10D1C4AB" w:rsidR="00DC6D85" w:rsidRDefault="00DC6D85" w:rsidP="00A17016">
      <w:pPr>
        <w:spacing w:line="360" w:lineRule="auto"/>
        <w:jc w:val="both"/>
        <w:rPr>
          <w:rFonts w:ascii="Palatino Linotype" w:eastAsiaTheme="minorHAnsi" w:hAnsi="Palatino Linotype" w:cs="TimesNewRomanPS-ItalicMT"/>
          <w:iCs/>
          <w:lang w:val="es-MX" w:eastAsia="en-US"/>
        </w:rPr>
      </w:pPr>
    </w:p>
    <w:p w14:paraId="40046377" w14:textId="0FFAD323" w:rsidR="00F50415" w:rsidRDefault="00F50415" w:rsidP="0020146B">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 xml:space="preserve">En síntesis, el Sujeto Obligado, ratifica la respuesta inicial, por lo que la </w:t>
      </w:r>
      <w:proofErr w:type="spellStart"/>
      <w:r>
        <w:rPr>
          <w:rFonts w:ascii="Palatino Linotype" w:eastAsiaTheme="minorHAnsi" w:hAnsi="Palatino Linotype" w:cs="TimesNewRomanPS-ItalicMT"/>
          <w:iCs/>
          <w:lang w:val="es-MX" w:eastAsia="en-US"/>
        </w:rPr>
        <w:t>litis</w:t>
      </w:r>
      <w:proofErr w:type="spellEnd"/>
      <w:r>
        <w:rPr>
          <w:rFonts w:ascii="Palatino Linotype" w:eastAsiaTheme="minorHAnsi" w:hAnsi="Palatino Linotype" w:cs="TimesNewRomanPS-ItalicMT"/>
          <w:iCs/>
          <w:lang w:val="es-MX" w:eastAsia="en-US"/>
        </w:rPr>
        <w:t xml:space="preserve"> queda comprendida en determinar si es válida la clasificación que aprueba el Sujeto Obligado, o bien, si la información es susceptible de entregarse sin la reserva.</w:t>
      </w:r>
    </w:p>
    <w:p w14:paraId="5E5F0D3D" w14:textId="77777777" w:rsidR="00F50415" w:rsidRDefault="00F50415" w:rsidP="0020146B">
      <w:pPr>
        <w:spacing w:line="360" w:lineRule="auto"/>
        <w:jc w:val="both"/>
        <w:rPr>
          <w:rFonts w:ascii="Palatino Linotype" w:eastAsiaTheme="minorHAnsi" w:hAnsi="Palatino Linotype" w:cs="TimesNewRomanPS-ItalicMT"/>
          <w:iCs/>
          <w:lang w:val="es-MX" w:eastAsia="en-US"/>
        </w:rPr>
      </w:pPr>
    </w:p>
    <w:p w14:paraId="448BB852" w14:textId="290D3E73" w:rsidR="00F50415" w:rsidRDefault="00F50415" w:rsidP="00FE6AEF">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lastRenderedPageBreak/>
        <w:t xml:space="preserve">Para ello, se tiene en cuenta que en respuesta como en informe justificado, se </w:t>
      </w:r>
      <w:r w:rsidR="00A81559">
        <w:rPr>
          <w:rFonts w:ascii="Palatino Linotype" w:eastAsiaTheme="minorHAnsi" w:hAnsi="Palatino Linotype" w:cs="TimesNewRomanPS-ItalicMT"/>
          <w:iCs/>
          <w:lang w:val="es-MX" w:eastAsia="en-US"/>
        </w:rPr>
        <w:t>pronuncian</w:t>
      </w:r>
      <w:r>
        <w:rPr>
          <w:rFonts w:ascii="Palatino Linotype" w:eastAsiaTheme="minorHAnsi" w:hAnsi="Palatino Linotype" w:cs="TimesNewRomanPS-ItalicMT"/>
          <w:iCs/>
          <w:lang w:val="es-MX" w:eastAsia="en-US"/>
        </w:rPr>
        <w:t xml:space="preserve"> las </w:t>
      </w:r>
      <w:r w:rsidRPr="00944A09">
        <w:rPr>
          <w:rFonts w:ascii="Palatino Linotype" w:eastAsiaTheme="minorHAnsi" w:hAnsi="Palatino Linotype" w:cs="TimesNewRomanPS-ItalicMT"/>
          <w:iCs/>
          <w:lang w:val="es-MX" w:eastAsia="en-US"/>
        </w:rPr>
        <w:t>áreas</w:t>
      </w:r>
      <w:r>
        <w:rPr>
          <w:rFonts w:ascii="Palatino Linotype" w:eastAsiaTheme="minorHAnsi" w:hAnsi="Palatino Linotype" w:cs="TimesNewRomanPS-ItalicMT"/>
          <w:iCs/>
          <w:lang w:val="es-MX" w:eastAsia="en-US"/>
        </w:rPr>
        <w:t xml:space="preserve"> </w:t>
      </w:r>
      <w:r w:rsidR="0004424B">
        <w:rPr>
          <w:rFonts w:ascii="Palatino Linotype" w:eastAsiaTheme="minorHAnsi" w:hAnsi="Palatino Linotype" w:cs="TimesNewRomanPS-ItalicMT"/>
          <w:iCs/>
          <w:lang w:val="es-MX" w:eastAsia="en-US"/>
        </w:rPr>
        <w:t xml:space="preserve">de </w:t>
      </w:r>
      <w:r w:rsidR="0004424B" w:rsidRPr="0004424B">
        <w:rPr>
          <w:rFonts w:ascii="Palatino Linotype" w:eastAsiaTheme="minorHAnsi" w:hAnsi="Palatino Linotype" w:cs="TimesNewRomanPS-ItalicMT"/>
          <w:iCs/>
          <w:lang w:val="es-MX" w:eastAsia="en-US"/>
        </w:rPr>
        <w:t>la Dirección de Proyectos y Control de Obras</w:t>
      </w:r>
      <w:r w:rsidR="0004424B">
        <w:rPr>
          <w:rFonts w:ascii="Palatino Linotype" w:eastAsiaTheme="minorHAnsi" w:hAnsi="Palatino Linotype" w:cs="TimesNewRomanPS-ItalicMT"/>
          <w:iCs/>
          <w:lang w:val="es-MX" w:eastAsia="en-US"/>
        </w:rPr>
        <w:t>;</w:t>
      </w:r>
      <w:r w:rsidR="0004424B" w:rsidRPr="0004424B">
        <w:rPr>
          <w:rFonts w:ascii="Palatino Linotype" w:eastAsiaTheme="minorHAnsi" w:hAnsi="Palatino Linotype" w:cs="TimesNewRomanPS-ItalicMT"/>
          <w:iCs/>
          <w:lang w:val="es-MX" w:eastAsia="en-US"/>
        </w:rPr>
        <w:t xml:space="preserve"> Dirección de Operación</w:t>
      </w:r>
      <w:r w:rsidR="0004424B">
        <w:rPr>
          <w:rFonts w:ascii="Palatino Linotype" w:eastAsiaTheme="minorHAnsi" w:hAnsi="Palatino Linotype" w:cs="TimesNewRomanPS-ItalicMT"/>
          <w:iCs/>
          <w:lang w:val="es-MX" w:eastAsia="en-US"/>
        </w:rPr>
        <w:t>;</w:t>
      </w:r>
      <w:r w:rsidR="0004424B" w:rsidRPr="0004424B">
        <w:rPr>
          <w:rFonts w:ascii="Palatino Linotype" w:eastAsiaTheme="minorHAnsi" w:hAnsi="Palatino Linotype" w:cs="TimesNewRomanPS-ItalicMT"/>
          <w:iCs/>
          <w:lang w:val="es-MX" w:eastAsia="en-US"/>
        </w:rPr>
        <w:t xml:space="preserve"> y</w:t>
      </w:r>
      <w:r w:rsidR="0004424B">
        <w:rPr>
          <w:rFonts w:ascii="Palatino Linotype" w:eastAsiaTheme="minorHAnsi" w:hAnsi="Palatino Linotype" w:cs="TimesNewRomanPS-ItalicMT"/>
          <w:iCs/>
          <w:lang w:val="es-MX" w:eastAsia="en-US"/>
        </w:rPr>
        <w:t>,</w:t>
      </w:r>
      <w:r w:rsidR="0004424B" w:rsidRPr="0004424B">
        <w:rPr>
          <w:rFonts w:ascii="Palatino Linotype" w:eastAsiaTheme="minorHAnsi" w:hAnsi="Palatino Linotype" w:cs="TimesNewRomanPS-ItalicMT"/>
          <w:iCs/>
          <w:lang w:val="es-MX" w:eastAsia="en-US"/>
        </w:rPr>
        <w:t xml:space="preserve"> la Unidad Jurídica y de Igualdad de Género</w:t>
      </w:r>
      <w:r w:rsidR="0004424B">
        <w:rPr>
          <w:rFonts w:ascii="Palatino Linotype" w:eastAsiaTheme="minorHAnsi" w:hAnsi="Palatino Linotype" w:cs="TimesNewRomanPS-ItalicMT"/>
          <w:iCs/>
          <w:lang w:val="es-MX" w:eastAsia="en-US"/>
        </w:rPr>
        <w:t xml:space="preserve">, </w:t>
      </w:r>
      <w:r w:rsidR="00686056">
        <w:rPr>
          <w:rFonts w:ascii="Palatino Linotype" w:eastAsiaTheme="minorHAnsi" w:hAnsi="Palatino Linotype" w:cs="TimesNewRomanPS-ItalicMT"/>
          <w:iCs/>
          <w:lang w:val="es-MX" w:eastAsia="en-US"/>
        </w:rPr>
        <w:t>entonces de conformidad a</w:t>
      </w:r>
      <w:r w:rsidR="00FE6AEF">
        <w:rPr>
          <w:rFonts w:ascii="Palatino Linotype" w:eastAsiaTheme="minorHAnsi" w:hAnsi="Palatino Linotype" w:cs="TimesNewRomanPS-ItalicMT"/>
          <w:iCs/>
          <w:lang w:val="es-MX" w:eastAsia="en-US"/>
        </w:rPr>
        <w:t xml:space="preserve">l </w:t>
      </w:r>
      <w:r w:rsidR="00FE6AEF" w:rsidRPr="00FE6AEF">
        <w:rPr>
          <w:rFonts w:ascii="Palatino Linotype" w:eastAsiaTheme="minorHAnsi" w:hAnsi="Palatino Linotype" w:cs="TimesNewRomanPS-ItalicMT"/>
          <w:iCs/>
          <w:lang w:val="es-MX" w:eastAsia="en-US"/>
        </w:rPr>
        <w:t>Reglamento Interno del Sistema de Autopistas, Aeropuertos, Servicios</w:t>
      </w:r>
      <w:r w:rsidR="00FE6AEF">
        <w:rPr>
          <w:rFonts w:ascii="Palatino Linotype" w:eastAsiaTheme="minorHAnsi" w:hAnsi="Palatino Linotype" w:cs="TimesNewRomanPS-ItalicMT"/>
          <w:iCs/>
          <w:lang w:val="es-MX" w:eastAsia="en-US"/>
        </w:rPr>
        <w:t xml:space="preserve"> </w:t>
      </w:r>
      <w:r w:rsidR="00FE6AEF" w:rsidRPr="00FE6AEF">
        <w:rPr>
          <w:rFonts w:ascii="Palatino Linotype" w:eastAsiaTheme="minorHAnsi" w:hAnsi="Palatino Linotype" w:cs="TimesNewRomanPS-ItalicMT"/>
          <w:iCs/>
          <w:lang w:val="es-MX" w:eastAsia="en-US"/>
        </w:rPr>
        <w:t>Conexos y Auxiliares del Estado de México</w:t>
      </w:r>
      <w:r w:rsidR="00FE6AEF">
        <w:rPr>
          <w:rFonts w:ascii="Palatino Linotype" w:eastAsiaTheme="minorHAnsi" w:hAnsi="Palatino Linotype" w:cs="TimesNewRomanPS-ItalicMT"/>
          <w:iCs/>
          <w:lang w:val="es-MX" w:eastAsia="en-US"/>
        </w:rPr>
        <w:t xml:space="preserve">, </w:t>
      </w:r>
      <w:r w:rsidR="00A024A0">
        <w:rPr>
          <w:rFonts w:ascii="Palatino Linotype" w:eastAsiaTheme="minorHAnsi" w:hAnsi="Palatino Linotype" w:cs="TimesNewRomanPS-ItalicMT"/>
          <w:iCs/>
          <w:lang w:val="es-MX" w:eastAsia="en-US"/>
        </w:rPr>
        <w:t>artículo</w:t>
      </w:r>
      <w:r w:rsidR="00BA53CC">
        <w:rPr>
          <w:rFonts w:ascii="Palatino Linotype" w:eastAsiaTheme="minorHAnsi" w:hAnsi="Palatino Linotype" w:cs="TimesNewRomanPS-ItalicMT"/>
          <w:iCs/>
          <w:lang w:val="es-MX" w:eastAsia="en-US"/>
        </w:rPr>
        <w:t xml:space="preserve"> 1</w:t>
      </w:r>
      <w:r w:rsidR="006C17D0">
        <w:rPr>
          <w:rFonts w:ascii="Palatino Linotype" w:eastAsiaTheme="minorHAnsi" w:hAnsi="Palatino Linotype" w:cs="TimesNewRomanPS-ItalicMT"/>
          <w:iCs/>
          <w:lang w:val="es-MX" w:eastAsia="en-US"/>
        </w:rPr>
        <w:t>3</w:t>
      </w:r>
      <w:r w:rsidR="00BA5E69">
        <w:rPr>
          <w:rFonts w:ascii="Palatino Linotype" w:eastAsiaTheme="minorHAnsi" w:hAnsi="Palatino Linotype" w:cs="TimesNewRomanPS-ItalicMT"/>
          <w:iCs/>
          <w:lang w:val="es-MX" w:eastAsia="en-US"/>
        </w:rPr>
        <w:t>, fracciones I, II y VI</w:t>
      </w:r>
      <w:r w:rsidR="00BA53CC">
        <w:rPr>
          <w:rFonts w:ascii="Palatino Linotype" w:eastAsiaTheme="minorHAnsi" w:hAnsi="Palatino Linotype" w:cs="TimesNewRomanPS-ItalicMT"/>
          <w:iCs/>
          <w:lang w:val="es-MX" w:eastAsia="en-US"/>
        </w:rPr>
        <w:t xml:space="preserve"> establece</w:t>
      </w:r>
      <w:r w:rsidR="00BA5E69">
        <w:rPr>
          <w:rFonts w:ascii="Palatino Linotype" w:eastAsiaTheme="minorHAnsi" w:hAnsi="Palatino Linotype" w:cs="TimesNewRomanPS-ItalicMT"/>
          <w:iCs/>
          <w:lang w:val="es-MX" w:eastAsia="en-US"/>
        </w:rPr>
        <w:t>n</w:t>
      </w:r>
      <w:r w:rsidR="00BA53CC">
        <w:rPr>
          <w:rFonts w:ascii="Palatino Linotype" w:eastAsiaTheme="minorHAnsi" w:hAnsi="Palatino Linotype" w:cs="TimesNewRomanPS-ItalicMT"/>
          <w:iCs/>
          <w:lang w:val="es-MX" w:eastAsia="en-US"/>
        </w:rPr>
        <w:t xml:space="preserve"> las atribuciones genéricas de los </w:t>
      </w:r>
      <w:r w:rsidR="007F4F2F">
        <w:rPr>
          <w:rFonts w:ascii="Palatino Linotype" w:eastAsiaTheme="minorHAnsi" w:hAnsi="Palatino Linotype" w:cs="TimesNewRomanPS-ItalicMT"/>
          <w:iCs/>
          <w:lang w:val="es-MX" w:eastAsia="en-US"/>
        </w:rPr>
        <w:t xml:space="preserve">Directores </w:t>
      </w:r>
      <w:r w:rsidR="00BA53CC">
        <w:rPr>
          <w:rFonts w:ascii="Palatino Linotype" w:eastAsiaTheme="minorHAnsi" w:hAnsi="Palatino Linotype" w:cs="TimesNewRomanPS-ItalicMT"/>
          <w:iCs/>
          <w:lang w:val="es-MX" w:eastAsia="en-US"/>
        </w:rPr>
        <w:t xml:space="preserve">y </w:t>
      </w:r>
      <w:r w:rsidR="007F4F2F">
        <w:rPr>
          <w:rFonts w:ascii="Palatino Linotype" w:eastAsiaTheme="minorHAnsi" w:hAnsi="Palatino Linotype" w:cs="TimesNewRomanPS-ItalicMT"/>
          <w:iCs/>
          <w:lang w:val="es-MX" w:eastAsia="en-US"/>
        </w:rPr>
        <w:t xml:space="preserve">Jefes </w:t>
      </w:r>
      <w:r w:rsidR="00BA53CC">
        <w:rPr>
          <w:rFonts w:ascii="Palatino Linotype" w:eastAsiaTheme="minorHAnsi" w:hAnsi="Palatino Linotype" w:cs="TimesNewRomanPS-ItalicMT"/>
          <w:iCs/>
          <w:lang w:val="es-MX" w:eastAsia="en-US"/>
        </w:rPr>
        <w:t>de Unidad</w:t>
      </w:r>
      <w:r w:rsidR="00A81559">
        <w:rPr>
          <w:rFonts w:ascii="Palatino Linotype" w:eastAsiaTheme="minorHAnsi" w:hAnsi="Palatino Linotype" w:cs="TimesNewRomanPS-ItalicMT"/>
          <w:iCs/>
          <w:lang w:val="es-MX" w:eastAsia="en-US"/>
        </w:rPr>
        <w:t xml:space="preserve">, siendo </w:t>
      </w:r>
      <w:r w:rsidR="00394F5B">
        <w:rPr>
          <w:rFonts w:ascii="Palatino Linotype" w:eastAsiaTheme="minorHAnsi" w:hAnsi="Palatino Linotype" w:cs="TimesNewRomanPS-ItalicMT"/>
          <w:iCs/>
          <w:lang w:val="es-MX" w:eastAsia="en-US"/>
        </w:rPr>
        <w:t xml:space="preserve">destacable, que deben </w:t>
      </w:r>
      <w:r w:rsidR="00FE7143">
        <w:rPr>
          <w:rFonts w:ascii="Palatino Linotype" w:eastAsiaTheme="minorHAnsi" w:hAnsi="Palatino Linotype" w:cs="TimesNewRomanPS-ItalicMT"/>
          <w:iCs/>
          <w:lang w:val="es-MX" w:eastAsia="en-US"/>
        </w:rPr>
        <w:t xml:space="preserve"> asesorar y apoyar técnicamente a los servidores públicos que lo soliciten.</w:t>
      </w:r>
      <w:r w:rsidR="00A81559">
        <w:rPr>
          <w:rFonts w:ascii="Palatino Linotype" w:eastAsiaTheme="minorHAnsi" w:hAnsi="Palatino Linotype" w:cs="TimesNewRomanPS-ItalicMT"/>
          <w:iCs/>
          <w:lang w:val="es-MX" w:eastAsia="en-US"/>
        </w:rPr>
        <w:t xml:space="preserve"> </w:t>
      </w:r>
    </w:p>
    <w:p w14:paraId="21C64E82" w14:textId="1A371AD2" w:rsidR="003904C8" w:rsidRDefault="003904C8" w:rsidP="00FE6AEF">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Mientras que los subsecuentes las atribuciones específicas de cada área.</w:t>
      </w:r>
    </w:p>
    <w:p w14:paraId="3449F533" w14:textId="77777777" w:rsidR="00BA5E69" w:rsidRDefault="00BA5E69" w:rsidP="0020146B">
      <w:pPr>
        <w:spacing w:line="360" w:lineRule="auto"/>
        <w:jc w:val="both"/>
        <w:rPr>
          <w:rFonts w:ascii="Palatino Linotype" w:eastAsiaTheme="minorHAnsi" w:hAnsi="Palatino Linotype" w:cs="TimesNewRomanPS-ItalicMT"/>
          <w:b/>
          <w:bCs/>
          <w:i/>
          <w:lang w:val="es-MX" w:eastAsia="en-US"/>
        </w:rPr>
      </w:pPr>
    </w:p>
    <w:p w14:paraId="11F68E8D" w14:textId="0D05D85C" w:rsidR="00BA5E69" w:rsidRPr="00BA5E69" w:rsidRDefault="00BA5E69" w:rsidP="0020146B">
      <w:pPr>
        <w:spacing w:line="360" w:lineRule="auto"/>
        <w:jc w:val="both"/>
        <w:rPr>
          <w:rFonts w:ascii="Palatino Linotype" w:eastAsiaTheme="minorHAnsi" w:hAnsi="Palatino Linotype" w:cs="TimesNewRomanPS-ItalicMT"/>
          <w:b/>
          <w:bCs/>
          <w:i/>
          <w:lang w:val="es-MX" w:eastAsia="en-US"/>
        </w:rPr>
      </w:pPr>
      <w:r w:rsidRPr="00BA5E69">
        <w:rPr>
          <w:rFonts w:ascii="Palatino Linotype" w:eastAsiaTheme="minorHAnsi" w:hAnsi="Palatino Linotype" w:cs="TimesNewRomanPS-ItalicMT"/>
          <w:b/>
          <w:bCs/>
          <w:i/>
          <w:lang w:val="es-MX" w:eastAsia="en-US"/>
        </w:rPr>
        <w:t>Organigrama</w:t>
      </w:r>
    </w:p>
    <w:p w14:paraId="307F0F93" w14:textId="4E7C4F2F" w:rsidR="00F50415" w:rsidRDefault="00BA5E69" w:rsidP="0020146B">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noProof/>
          <w:lang w:val="es-MX" w:eastAsia="es-MX"/>
        </w:rPr>
        <w:drawing>
          <wp:anchor distT="0" distB="0" distL="114300" distR="114300" simplePos="0" relativeHeight="251662336" behindDoc="0" locked="0" layoutInCell="1" allowOverlap="1" wp14:anchorId="498CF132" wp14:editId="5AE9ACB4">
            <wp:simplePos x="0" y="0"/>
            <wp:positionH relativeFrom="margin">
              <wp:posOffset>1116419</wp:posOffset>
            </wp:positionH>
            <wp:positionV relativeFrom="paragraph">
              <wp:posOffset>19788</wp:posOffset>
            </wp:positionV>
            <wp:extent cx="3795395" cy="33921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795395" cy="3392170"/>
                    </a:xfrm>
                    <a:prstGeom prst="rect">
                      <a:avLst/>
                    </a:prstGeom>
                  </pic:spPr>
                </pic:pic>
              </a:graphicData>
            </a:graphic>
            <wp14:sizeRelH relativeFrom="margin">
              <wp14:pctWidth>0</wp14:pctWidth>
            </wp14:sizeRelH>
            <wp14:sizeRelV relativeFrom="margin">
              <wp14:pctHeight>0</wp14:pctHeight>
            </wp14:sizeRelV>
          </wp:anchor>
        </w:drawing>
      </w:r>
    </w:p>
    <w:p w14:paraId="7672F32B" w14:textId="1153F0C1"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7BCA6981" w14:textId="2F1C3F32"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38F7E5DB"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58F1C772"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3624F64B"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5C0BC81A"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2134D63B"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64E46E33"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6E6059D3"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4A773E39"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5F7E4D01" w14:textId="77777777" w:rsidR="00BA5E69" w:rsidRDefault="00BA5E69" w:rsidP="00FE7143">
      <w:pPr>
        <w:spacing w:line="360" w:lineRule="auto"/>
        <w:jc w:val="both"/>
        <w:rPr>
          <w:rFonts w:ascii="Palatino Linotype" w:eastAsiaTheme="minorHAnsi" w:hAnsi="Palatino Linotype" w:cs="TimesNewRomanPS-ItalicMT"/>
          <w:b/>
          <w:bCs/>
          <w:i/>
          <w:iCs/>
          <w:lang w:val="es-MX" w:eastAsia="en-US"/>
        </w:rPr>
      </w:pPr>
    </w:p>
    <w:p w14:paraId="1231DBC6" w14:textId="7F7555E5" w:rsidR="00FE7143" w:rsidRPr="00BA5E69" w:rsidRDefault="00FE7143"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Artículo 13.-</w:t>
      </w:r>
      <w:r w:rsidRPr="00BA5E69">
        <w:rPr>
          <w:rFonts w:ascii="Palatino Linotype" w:eastAsiaTheme="minorHAnsi" w:hAnsi="Palatino Linotype" w:cs="TimesNewRomanPS-ItalicMT"/>
          <w:i/>
          <w:iCs/>
          <w:sz w:val="22"/>
          <w:szCs w:val="22"/>
          <w:lang w:val="es-MX" w:eastAsia="en-US"/>
        </w:rPr>
        <w:t xml:space="preserve"> Corresponde a los directores y jefes de unidad, el ejercicio de las atribuciones genéricas siguientes:</w:t>
      </w:r>
    </w:p>
    <w:p w14:paraId="41D06D8C" w14:textId="6DBB522A" w:rsidR="00FE7143" w:rsidRPr="00BA5E69" w:rsidRDefault="00FE7143"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lastRenderedPageBreak/>
        <w:t>I.</w:t>
      </w:r>
      <w:r w:rsidRPr="00BA5E69">
        <w:rPr>
          <w:rFonts w:ascii="Palatino Linotype" w:eastAsiaTheme="minorHAnsi" w:hAnsi="Palatino Linotype" w:cs="TimesNewRomanPS-ItalicMT"/>
          <w:i/>
          <w:iCs/>
          <w:sz w:val="22"/>
          <w:szCs w:val="22"/>
          <w:lang w:val="es-MX" w:eastAsia="en-US"/>
        </w:rPr>
        <w:t xml:space="preserve"> </w:t>
      </w:r>
      <w:r w:rsidRPr="003904C8">
        <w:rPr>
          <w:rFonts w:ascii="Palatino Linotype" w:eastAsiaTheme="minorHAnsi" w:hAnsi="Palatino Linotype" w:cs="TimesNewRomanPS-ItalicMT"/>
          <w:i/>
          <w:iCs/>
          <w:sz w:val="22"/>
          <w:szCs w:val="22"/>
          <w:u w:val="single"/>
          <w:lang w:val="es-MX" w:eastAsia="en-US"/>
        </w:rPr>
        <w:t>Acordar con el Director General lo relativo a los asuntos cuyo trámite competa a la Dirección o Unidad a su cargo</w:t>
      </w:r>
      <w:r w:rsidRPr="00BA5E69">
        <w:rPr>
          <w:rFonts w:ascii="Palatino Linotype" w:eastAsiaTheme="minorHAnsi" w:hAnsi="Palatino Linotype" w:cs="TimesNewRomanPS-ItalicMT"/>
          <w:i/>
          <w:iCs/>
          <w:sz w:val="22"/>
          <w:szCs w:val="22"/>
          <w:lang w:val="es-MX" w:eastAsia="en-US"/>
        </w:rPr>
        <w:t>.</w:t>
      </w:r>
    </w:p>
    <w:p w14:paraId="4C682175" w14:textId="02D21388" w:rsidR="005D379B" w:rsidRPr="00BA5E69" w:rsidRDefault="00FE7143"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II.</w:t>
      </w:r>
      <w:r w:rsidRPr="00BA5E69">
        <w:rPr>
          <w:rFonts w:ascii="Palatino Linotype" w:eastAsiaTheme="minorHAnsi" w:hAnsi="Palatino Linotype" w:cs="TimesNewRomanPS-ItalicMT"/>
          <w:i/>
          <w:iCs/>
          <w:sz w:val="22"/>
          <w:szCs w:val="22"/>
          <w:lang w:val="es-MX" w:eastAsia="en-US"/>
        </w:rPr>
        <w:t xml:space="preserve"> </w:t>
      </w:r>
      <w:r w:rsidRPr="003904C8">
        <w:rPr>
          <w:rFonts w:ascii="Palatino Linotype" w:eastAsiaTheme="minorHAnsi" w:hAnsi="Palatino Linotype" w:cs="TimesNewRomanPS-ItalicMT"/>
          <w:i/>
          <w:iCs/>
          <w:sz w:val="22"/>
          <w:szCs w:val="22"/>
          <w:u w:val="single"/>
          <w:lang w:val="es-MX" w:eastAsia="en-US"/>
        </w:rPr>
        <w:t>Asesorar y apoyar técnicamente en asuntos de su competencia, a los servidores públicos que lo soliciten</w:t>
      </w:r>
      <w:r w:rsidRPr="00BA5E69">
        <w:rPr>
          <w:rFonts w:ascii="Palatino Linotype" w:eastAsiaTheme="minorHAnsi" w:hAnsi="Palatino Linotype" w:cs="TimesNewRomanPS-ItalicMT"/>
          <w:i/>
          <w:iCs/>
          <w:sz w:val="22"/>
          <w:szCs w:val="22"/>
          <w:lang w:val="es-MX" w:eastAsia="en-US"/>
        </w:rPr>
        <w:t>.</w:t>
      </w:r>
    </w:p>
    <w:p w14:paraId="3EBC8673" w14:textId="77777777" w:rsidR="0052559A" w:rsidRPr="00BA5E69" w:rsidRDefault="00FE7143"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VI.</w:t>
      </w:r>
      <w:r w:rsidRPr="00BA5E69">
        <w:rPr>
          <w:rFonts w:ascii="Palatino Linotype" w:eastAsiaTheme="minorHAnsi" w:hAnsi="Palatino Linotype" w:cs="TimesNewRomanPS-ItalicMT"/>
          <w:i/>
          <w:iCs/>
          <w:sz w:val="22"/>
          <w:szCs w:val="22"/>
          <w:lang w:val="es-MX" w:eastAsia="en-US"/>
        </w:rPr>
        <w:t xml:space="preserve"> </w:t>
      </w:r>
      <w:r w:rsidRPr="003904C8">
        <w:rPr>
          <w:rFonts w:ascii="Palatino Linotype" w:eastAsiaTheme="minorHAnsi" w:hAnsi="Palatino Linotype" w:cs="TimesNewRomanPS-ItalicMT"/>
          <w:i/>
          <w:iCs/>
          <w:sz w:val="22"/>
          <w:szCs w:val="22"/>
          <w:u w:val="single"/>
          <w:lang w:val="es-MX" w:eastAsia="en-US"/>
        </w:rPr>
        <w:t>Desempeñar las comisiones</w:t>
      </w:r>
      <w:r w:rsidRPr="00BA5E69">
        <w:rPr>
          <w:rFonts w:ascii="Palatino Linotype" w:eastAsiaTheme="minorHAnsi" w:hAnsi="Palatino Linotype" w:cs="TimesNewRomanPS-ItalicMT"/>
          <w:i/>
          <w:iCs/>
          <w:sz w:val="22"/>
          <w:szCs w:val="22"/>
          <w:lang w:val="es-MX" w:eastAsia="en-US"/>
        </w:rPr>
        <w:t xml:space="preserve"> que el Director General les encomiende y mantenerlo informado del desarrollo de las mismas.</w:t>
      </w:r>
      <w:r w:rsidRPr="00BA5E69">
        <w:rPr>
          <w:rFonts w:ascii="Palatino Linotype" w:eastAsiaTheme="minorHAnsi" w:hAnsi="Palatino Linotype" w:cs="TimesNewRomanPS-ItalicMT"/>
          <w:i/>
          <w:iCs/>
          <w:sz w:val="22"/>
          <w:szCs w:val="22"/>
          <w:lang w:val="es-MX" w:eastAsia="en-US"/>
        </w:rPr>
        <w:cr/>
      </w:r>
    </w:p>
    <w:p w14:paraId="3B4A10A6" w14:textId="7D65A01D" w:rsidR="00FE7143" w:rsidRPr="00BA5E69" w:rsidRDefault="0052559A" w:rsidP="00BA5E69">
      <w:pPr>
        <w:spacing w:line="276" w:lineRule="auto"/>
        <w:ind w:left="851" w:right="474"/>
        <w:jc w:val="right"/>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i/>
          <w:iCs/>
          <w:sz w:val="22"/>
          <w:szCs w:val="22"/>
          <w:lang w:val="es-MX" w:eastAsia="en-US"/>
        </w:rPr>
        <w:t>(…)</w:t>
      </w:r>
    </w:p>
    <w:p w14:paraId="74C30528" w14:textId="2F91C699" w:rsidR="005D379B" w:rsidRPr="00BA5E69" w:rsidRDefault="00303855"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VIII.</w:t>
      </w:r>
      <w:r w:rsidRPr="00BA5E69">
        <w:rPr>
          <w:rFonts w:ascii="Palatino Linotype" w:eastAsiaTheme="minorHAnsi" w:hAnsi="Palatino Linotype" w:cs="TimesNewRomanPS-ItalicMT"/>
          <w:i/>
          <w:iCs/>
          <w:sz w:val="22"/>
          <w:szCs w:val="22"/>
          <w:lang w:val="es-MX" w:eastAsia="en-US"/>
        </w:rPr>
        <w:t xml:space="preserve"> Formular los dictámenes, opiniones e informes que el Director General les solicite.</w:t>
      </w:r>
    </w:p>
    <w:p w14:paraId="76BF1F21" w14:textId="07CDE0AF" w:rsidR="00303855" w:rsidRDefault="00303855"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3904C8">
        <w:rPr>
          <w:rFonts w:ascii="Palatino Linotype" w:eastAsiaTheme="minorHAnsi" w:hAnsi="Palatino Linotype" w:cs="TimesNewRomanPS-ItalicMT"/>
          <w:b/>
          <w:bCs/>
          <w:i/>
          <w:iCs/>
          <w:sz w:val="22"/>
          <w:szCs w:val="22"/>
          <w:lang w:val="es-MX" w:eastAsia="en-US"/>
        </w:rPr>
        <w:t>X</w:t>
      </w:r>
      <w:r w:rsidRPr="00BA5E69">
        <w:rPr>
          <w:rFonts w:ascii="Palatino Linotype" w:eastAsiaTheme="minorHAnsi" w:hAnsi="Palatino Linotype" w:cs="TimesNewRomanPS-ItalicMT"/>
          <w:i/>
          <w:iCs/>
          <w:sz w:val="22"/>
          <w:szCs w:val="22"/>
          <w:lang w:val="es-MX" w:eastAsia="en-US"/>
        </w:rPr>
        <w:t>. Planear, programar, dirigir, controlar y evaluar el desempeño de las atribuciones encomendadas en la unidad administrativa a su cargo.</w:t>
      </w:r>
    </w:p>
    <w:p w14:paraId="514FA8EF" w14:textId="77777777" w:rsidR="00BA5E69" w:rsidRPr="00BA5E69" w:rsidRDefault="00BA5E69" w:rsidP="00BA5E69">
      <w:pPr>
        <w:spacing w:line="276" w:lineRule="auto"/>
        <w:ind w:left="851" w:right="474"/>
        <w:jc w:val="both"/>
        <w:rPr>
          <w:rFonts w:ascii="Palatino Linotype" w:eastAsiaTheme="minorHAnsi" w:hAnsi="Palatino Linotype" w:cs="TimesNewRomanPS-ItalicMT"/>
          <w:i/>
          <w:iCs/>
          <w:sz w:val="22"/>
          <w:szCs w:val="22"/>
          <w:lang w:val="es-MX" w:eastAsia="en-US"/>
        </w:rPr>
      </w:pPr>
    </w:p>
    <w:p w14:paraId="69C20BFA" w14:textId="597B6028" w:rsidR="00C964D6" w:rsidRPr="00BA5E69" w:rsidRDefault="00C964D6"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XII.</w:t>
      </w:r>
      <w:r w:rsidRPr="00BA5E69">
        <w:rPr>
          <w:rFonts w:ascii="Palatino Linotype" w:eastAsiaTheme="minorHAnsi" w:hAnsi="Palatino Linotype" w:cs="TimesNewRomanPS-ItalicMT"/>
          <w:i/>
          <w:iCs/>
          <w:sz w:val="22"/>
          <w:szCs w:val="22"/>
          <w:lang w:val="es-MX" w:eastAsia="en-US"/>
        </w:rPr>
        <w:t xml:space="preserve"> Proporcionar previo acuerdo del Director General, el apoyo requerido por dependencias y organismos de los gobiernos federal, estatal o municipal.</w:t>
      </w:r>
    </w:p>
    <w:p w14:paraId="12FE58F6" w14:textId="77777777" w:rsidR="00303855" w:rsidRPr="00BA5E69" w:rsidRDefault="00303855" w:rsidP="00BA5E69">
      <w:pPr>
        <w:spacing w:line="276" w:lineRule="auto"/>
        <w:ind w:left="851" w:right="474"/>
        <w:jc w:val="both"/>
        <w:rPr>
          <w:rFonts w:ascii="Palatino Linotype" w:eastAsiaTheme="minorHAnsi" w:hAnsi="Palatino Linotype" w:cs="TimesNewRomanPS-ItalicMT"/>
          <w:i/>
          <w:iCs/>
          <w:sz w:val="22"/>
          <w:szCs w:val="22"/>
          <w:lang w:val="es-MX" w:eastAsia="en-US"/>
        </w:rPr>
      </w:pPr>
    </w:p>
    <w:p w14:paraId="35897C46" w14:textId="252F4FCA" w:rsidR="005547F0" w:rsidRPr="00BA5E69" w:rsidRDefault="00100050" w:rsidP="00BA5E69">
      <w:pPr>
        <w:spacing w:line="276" w:lineRule="auto"/>
        <w:ind w:left="851" w:right="474"/>
        <w:jc w:val="center"/>
        <w:rPr>
          <w:rFonts w:ascii="Palatino Linotype" w:hAnsi="Palatino Linotype"/>
          <w:b/>
          <w:bCs/>
          <w:i/>
          <w:iCs/>
          <w:sz w:val="22"/>
          <w:szCs w:val="22"/>
        </w:rPr>
      </w:pPr>
      <w:r w:rsidRPr="00BA5E69">
        <w:rPr>
          <w:rFonts w:ascii="Palatino Linotype" w:hAnsi="Palatino Linotype"/>
          <w:b/>
          <w:bCs/>
          <w:i/>
          <w:iCs/>
          <w:sz w:val="22"/>
          <w:szCs w:val="22"/>
        </w:rPr>
        <w:t>CAPÍTULO IV</w:t>
      </w:r>
    </w:p>
    <w:p w14:paraId="132CD29E" w14:textId="009D81CE" w:rsidR="00100050" w:rsidRPr="00BA5E69" w:rsidRDefault="00100050" w:rsidP="00BA5E69">
      <w:pPr>
        <w:spacing w:line="276" w:lineRule="auto"/>
        <w:ind w:left="851" w:right="474"/>
        <w:jc w:val="both"/>
        <w:rPr>
          <w:rFonts w:ascii="Palatino Linotype" w:hAnsi="Palatino Linotype"/>
          <w:b/>
          <w:bCs/>
          <w:i/>
          <w:iCs/>
          <w:sz w:val="22"/>
          <w:szCs w:val="22"/>
        </w:rPr>
      </w:pPr>
      <w:r w:rsidRPr="00BA5E69">
        <w:rPr>
          <w:rFonts w:ascii="Palatino Linotype" w:hAnsi="Palatino Linotype"/>
          <w:b/>
          <w:bCs/>
          <w:i/>
          <w:iCs/>
          <w:sz w:val="22"/>
          <w:szCs w:val="22"/>
        </w:rPr>
        <w:t xml:space="preserve">DE LAS ATRIBUCIONES ESPECÍFICAS DE LAS DIRECCIONES, DE LA UNIDAD JURÍDICA Y DE IGUALDAD DE GÉNERO, DE LA UNIDAD DE APOYO ADMINISTRATIVO Y DEL ÓRGANO INTERNO DE CONTROL </w:t>
      </w:r>
    </w:p>
    <w:p w14:paraId="78309D3B" w14:textId="77777777" w:rsidR="005547F0" w:rsidRPr="00BA5E69" w:rsidRDefault="005547F0" w:rsidP="00BA5E69">
      <w:pPr>
        <w:spacing w:line="276" w:lineRule="auto"/>
        <w:ind w:left="851" w:right="474"/>
        <w:jc w:val="both"/>
        <w:rPr>
          <w:rFonts w:ascii="Palatino Linotype" w:hAnsi="Palatino Linotype"/>
          <w:b/>
          <w:bCs/>
          <w:i/>
          <w:iCs/>
          <w:sz w:val="22"/>
          <w:szCs w:val="22"/>
        </w:rPr>
      </w:pPr>
    </w:p>
    <w:p w14:paraId="33D9E2C7" w14:textId="76716B5C" w:rsidR="00100050" w:rsidRPr="00BA5E69" w:rsidRDefault="00100050" w:rsidP="00BA5E69">
      <w:pPr>
        <w:spacing w:line="276" w:lineRule="auto"/>
        <w:ind w:left="851" w:right="474"/>
        <w:jc w:val="both"/>
        <w:rPr>
          <w:rFonts w:ascii="Palatino Linotype" w:hAnsi="Palatino Linotype"/>
          <w:b/>
          <w:bCs/>
          <w:i/>
          <w:iCs/>
          <w:sz w:val="22"/>
          <w:szCs w:val="22"/>
        </w:rPr>
      </w:pPr>
      <w:r w:rsidRPr="00BA5E69">
        <w:rPr>
          <w:rFonts w:ascii="Palatino Linotype" w:hAnsi="Palatino Linotype"/>
          <w:b/>
          <w:bCs/>
          <w:i/>
          <w:iCs/>
          <w:sz w:val="22"/>
          <w:szCs w:val="22"/>
        </w:rPr>
        <w:t xml:space="preserve">Artículo 14.- Corresponde a la Dirección de Proyectos y Control de Obras: </w:t>
      </w:r>
    </w:p>
    <w:p w14:paraId="47F33E84" w14:textId="3998BEBB" w:rsidR="00100050" w:rsidRPr="00BA5E69" w:rsidRDefault="00100050"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hAnsi="Palatino Linotype"/>
          <w:b/>
          <w:bCs/>
          <w:i/>
          <w:iCs/>
          <w:sz w:val="22"/>
          <w:szCs w:val="22"/>
        </w:rPr>
        <w:t>I.</w:t>
      </w:r>
      <w:r w:rsidRPr="00BA5E69">
        <w:rPr>
          <w:rFonts w:ascii="Palatino Linotype" w:hAnsi="Palatino Linotype"/>
          <w:i/>
          <w:iCs/>
          <w:sz w:val="22"/>
          <w:szCs w:val="22"/>
        </w:rPr>
        <w:t xml:space="preserve"> </w:t>
      </w:r>
      <w:r w:rsidRPr="00DC479B">
        <w:rPr>
          <w:rFonts w:ascii="Palatino Linotype" w:hAnsi="Palatino Linotype"/>
          <w:i/>
          <w:iCs/>
          <w:sz w:val="22"/>
          <w:szCs w:val="22"/>
          <w:u w:val="single"/>
        </w:rPr>
        <w:t>Coordinar, ejecutar y vigilar el cumplimiento de los planes y programas de obras</w:t>
      </w:r>
      <w:r w:rsidRPr="00BA5E69">
        <w:rPr>
          <w:rFonts w:ascii="Palatino Linotype" w:hAnsi="Palatino Linotype"/>
          <w:i/>
          <w:iCs/>
          <w:sz w:val="22"/>
          <w:szCs w:val="22"/>
        </w:rPr>
        <w:t xml:space="preserve"> de construcción, ampliación, rehabilitación, conservación y mantenimiento de aeródromos, rampas de despegue y aterrizaje de aerostatos, aeronaves ultraligeras u otras análogas, aeropistas, helipuertos, aeropuertos y </w:t>
      </w:r>
      <w:r w:rsidRPr="00DC479B">
        <w:rPr>
          <w:rFonts w:ascii="Palatino Linotype" w:hAnsi="Palatino Linotype"/>
          <w:i/>
          <w:iCs/>
          <w:sz w:val="22"/>
          <w:szCs w:val="22"/>
          <w:u w:val="single"/>
        </w:rPr>
        <w:t>vialidades de cuota</w:t>
      </w:r>
      <w:r w:rsidRPr="00BA5E69">
        <w:rPr>
          <w:rFonts w:ascii="Palatino Linotype" w:hAnsi="Palatino Linotype"/>
          <w:i/>
          <w:iCs/>
          <w:sz w:val="22"/>
          <w:szCs w:val="22"/>
        </w:rPr>
        <w:t>.</w:t>
      </w:r>
    </w:p>
    <w:p w14:paraId="23B5DC86" w14:textId="59115566" w:rsidR="00100050" w:rsidRPr="00BA5E69" w:rsidRDefault="00A630BD"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V.</w:t>
      </w:r>
      <w:r w:rsidRPr="00BA5E69">
        <w:rPr>
          <w:rFonts w:ascii="Palatino Linotype" w:eastAsiaTheme="minorHAnsi" w:hAnsi="Palatino Linotype" w:cs="TimesNewRomanPS-ItalicMT"/>
          <w:i/>
          <w:iCs/>
          <w:sz w:val="22"/>
          <w:szCs w:val="22"/>
          <w:lang w:val="es-MX" w:eastAsia="en-US"/>
        </w:rPr>
        <w:t xml:space="preserve"> </w:t>
      </w:r>
      <w:r w:rsidRPr="00DC479B">
        <w:rPr>
          <w:rFonts w:ascii="Palatino Linotype" w:eastAsiaTheme="minorHAnsi" w:hAnsi="Palatino Linotype" w:cs="TimesNewRomanPS-ItalicMT"/>
          <w:i/>
          <w:iCs/>
          <w:sz w:val="22"/>
          <w:szCs w:val="22"/>
          <w:u w:val="single"/>
          <w:lang w:val="es-MX" w:eastAsia="en-US"/>
        </w:rPr>
        <w:t>Promover el establecimiento y operación de un sistema maestro de vialidades de cuota</w:t>
      </w:r>
      <w:r w:rsidRPr="00BA5E69">
        <w:rPr>
          <w:rFonts w:ascii="Palatino Linotype" w:eastAsiaTheme="minorHAnsi" w:hAnsi="Palatino Linotype" w:cs="TimesNewRomanPS-ItalicMT"/>
          <w:i/>
          <w:iCs/>
          <w:sz w:val="22"/>
          <w:szCs w:val="22"/>
          <w:lang w:val="es-MX" w:eastAsia="en-US"/>
        </w:rPr>
        <w:t xml:space="preserve"> que integre las regiones socioeconómicas de la entidad.</w:t>
      </w:r>
    </w:p>
    <w:p w14:paraId="457C6D38" w14:textId="27BC2471" w:rsidR="00100050" w:rsidRPr="00BA5E69" w:rsidRDefault="00CD5822"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VIII.</w:t>
      </w:r>
      <w:r w:rsidRPr="00BA5E69">
        <w:rPr>
          <w:rFonts w:ascii="Palatino Linotype" w:eastAsiaTheme="minorHAnsi" w:hAnsi="Palatino Linotype" w:cs="TimesNewRomanPS-ItalicMT"/>
          <w:i/>
          <w:iCs/>
          <w:sz w:val="22"/>
          <w:szCs w:val="22"/>
          <w:lang w:val="es-MX" w:eastAsia="en-US"/>
        </w:rPr>
        <w:t xml:space="preserve"> </w:t>
      </w:r>
      <w:r w:rsidRPr="00DC479B">
        <w:rPr>
          <w:rFonts w:ascii="Palatino Linotype" w:eastAsiaTheme="minorHAnsi" w:hAnsi="Palatino Linotype" w:cs="TimesNewRomanPS-ItalicMT"/>
          <w:i/>
          <w:iCs/>
          <w:sz w:val="22"/>
          <w:szCs w:val="22"/>
          <w:u w:val="single"/>
          <w:lang w:val="es-MX" w:eastAsia="en-US"/>
        </w:rPr>
        <w:t>Elaborar el dictamen de procedencia técnica para la construcción y/u operación de</w:t>
      </w:r>
      <w:r w:rsidRPr="00BA5E69">
        <w:rPr>
          <w:rFonts w:ascii="Palatino Linotype" w:eastAsiaTheme="minorHAnsi" w:hAnsi="Palatino Linotype" w:cs="TimesNewRomanPS-ItalicMT"/>
          <w:i/>
          <w:iCs/>
          <w:sz w:val="22"/>
          <w:szCs w:val="22"/>
          <w:lang w:val="es-MX" w:eastAsia="en-US"/>
        </w:rPr>
        <w:t xml:space="preserve"> aeródromos, rampas de despegue y aterrizaje de aerostatos, aeronaves ultraligeras u otras análogas, aeropistas, helipuertos e </w:t>
      </w:r>
      <w:r w:rsidRPr="00DC479B">
        <w:rPr>
          <w:rFonts w:ascii="Palatino Linotype" w:eastAsiaTheme="minorHAnsi" w:hAnsi="Palatino Linotype" w:cs="TimesNewRomanPS-ItalicMT"/>
          <w:i/>
          <w:iCs/>
          <w:sz w:val="22"/>
          <w:szCs w:val="22"/>
          <w:u w:val="single"/>
          <w:lang w:val="es-MX" w:eastAsia="en-US"/>
        </w:rPr>
        <w:t>infraestructura vial de cuota en territorio estatal</w:t>
      </w:r>
      <w:r w:rsidRPr="00BA5E69">
        <w:rPr>
          <w:rFonts w:ascii="Palatino Linotype" w:eastAsiaTheme="minorHAnsi" w:hAnsi="Palatino Linotype" w:cs="TimesNewRomanPS-ItalicMT"/>
          <w:i/>
          <w:iCs/>
          <w:sz w:val="22"/>
          <w:szCs w:val="22"/>
          <w:lang w:val="es-MX" w:eastAsia="en-US"/>
        </w:rPr>
        <w:t>, y someterlo a consideración del Director General.</w:t>
      </w:r>
    </w:p>
    <w:p w14:paraId="583DEB54" w14:textId="77777777" w:rsidR="00100050" w:rsidRPr="00BA5E69" w:rsidRDefault="00100050" w:rsidP="00BA5E69">
      <w:pPr>
        <w:spacing w:line="276" w:lineRule="auto"/>
        <w:ind w:left="851" w:right="474"/>
        <w:jc w:val="both"/>
        <w:rPr>
          <w:rFonts w:ascii="Palatino Linotype" w:eastAsiaTheme="minorHAnsi" w:hAnsi="Palatino Linotype" w:cs="TimesNewRomanPS-ItalicMT"/>
          <w:i/>
          <w:iCs/>
          <w:sz w:val="22"/>
          <w:szCs w:val="22"/>
          <w:lang w:val="es-MX" w:eastAsia="en-US"/>
        </w:rPr>
      </w:pPr>
    </w:p>
    <w:p w14:paraId="3C2B0052" w14:textId="048377D0" w:rsidR="007A2AFA" w:rsidRPr="00BA5E69" w:rsidRDefault="007A2AFA" w:rsidP="00BA5E69">
      <w:pPr>
        <w:spacing w:line="276" w:lineRule="auto"/>
        <w:ind w:left="851" w:right="474"/>
        <w:jc w:val="both"/>
        <w:rPr>
          <w:rFonts w:ascii="Palatino Linotype" w:eastAsiaTheme="minorHAnsi" w:hAnsi="Palatino Linotype" w:cs="TimesNewRomanPS-ItalicMT"/>
          <w:b/>
          <w:bCs/>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Artículo 15.- Corresponde a la Dirección de Operación:</w:t>
      </w:r>
    </w:p>
    <w:p w14:paraId="613CD704" w14:textId="4C515F35" w:rsidR="007A2AFA" w:rsidRPr="00744007" w:rsidRDefault="0043738B"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lastRenderedPageBreak/>
        <w:t>II.</w:t>
      </w:r>
      <w:r w:rsidRPr="00BA5E69">
        <w:rPr>
          <w:rFonts w:ascii="Palatino Linotype" w:eastAsiaTheme="minorHAnsi" w:hAnsi="Palatino Linotype" w:cs="TimesNewRomanPS-ItalicMT"/>
          <w:i/>
          <w:iCs/>
          <w:sz w:val="22"/>
          <w:szCs w:val="22"/>
          <w:lang w:val="es-MX" w:eastAsia="en-US"/>
        </w:rPr>
        <w:t xml:space="preserve"> </w:t>
      </w:r>
      <w:r w:rsidRPr="00744007">
        <w:rPr>
          <w:rFonts w:ascii="Palatino Linotype" w:eastAsiaTheme="minorHAnsi" w:hAnsi="Palatino Linotype" w:cs="TimesNewRomanPS-ItalicMT"/>
          <w:i/>
          <w:iCs/>
          <w:sz w:val="22"/>
          <w:szCs w:val="22"/>
          <w:lang w:val="es-MX" w:eastAsia="en-US"/>
        </w:rPr>
        <w:t>Elaborar las políticas para el control, supervisión, vigilancia y evaluación de las condiciones financieras, operativas y de administración de aeródromos, aeropuertos, rampas de despegue y aterrizaje de aerostatos, aeronaves ultraligeras u otras análogas, aeropistas, helipuertos y autopistas estatales en operación, tomando en consideración los importes autorizados por la Dirección de Proyectos y Control de Obras, en los aspectos de rehabilitación y mantenimiento de la infraestructura.</w:t>
      </w:r>
    </w:p>
    <w:p w14:paraId="282AEC78" w14:textId="6B3E9D0B" w:rsidR="007A2AFA" w:rsidRPr="00BA5E69" w:rsidRDefault="0043738B"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744007">
        <w:rPr>
          <w:rFonts w:ascii="Palatino Linotype" w:eastAsiaTheme="minorHAnsi" w:hAnsi="Palatino Linotype" w:cs="TimesNewRomanPS-ItalicMT"/>
          <w:b/>
          <w:bCs/>
          <w:i/>
          <w:iCs/>
          <w:sz w:val="22"/>
          <w:szCs w:val="22"/>
          <w:lang w:val="es-MX" w:eastAsia="en-US"/>
        </w:rPr>
        <w:t>VI.</w:t>
      </w:r>
      <w:r w:rsidRPr="00744007">
        <w:rPr>
          <w:rFonts w:ascii="Palatino Linotype" w:eastAsiaTheme="minorHAnsi" w:hAnsi="Palatino Linotype" w:cs="TimesNewRomanPS-ItalicMT"/>
          <w:i/>
          <w:iCs/>
          <w:sz w:val="22"/>
          <w:szCs w:val="22"/>
          <w:lang w:val="es-MX" w:eastAsia="en-US"/>
        </w:rPr>
        <w:t xml:space="preserve"> Realizar las evaluaciones y calificaciones de la infraestructura en aeródromos, aeropuertos, rampas de despegue y aterrizaje de aerostatos, aeronaves ultraligeras u otras análogas, aeropistas,</w:t>
      </w:r>
      <w:r w:rsidR="007E3F6D" w:rsidRPr="00744007">
        <w:rPr>
          <w:rFonts w:ascii="Palatino Linotype" w:eastAsiaTheme="minorHAnsi" w:hAnsi="Palatino Linotype" w:cs="TimesNewRomanPS-ItalicMT"/>
          <w:i/>
          <w:iCs/>
          <w:sz w:val="22"/>
          <w:szCs w:val="22"/>
          <w:lang w:val="es-MX" w:eastAsia="en-US"/>
        </w:rPr>
        <w:t xml:space="preserve"> helipuertos y autopistas estatales en operación, servicios conexos y auxiliares, en lo referente a sus condiciones físicas, operativas y de servicio, </w:t>
      </w:r>
      <w:r w:rsidR="007E3F6D" w:rsidRPr="00BA5E69">
        <w:rPr>
          <w:rFonts w:ascii="Palatino Linotype" w:eastAsiaTheme="minorHAnsi" w:hAnsi="Palatino Linotype" w:cs="TimesNewRomanPS-ItalicMT"/>
          <w:i/>
          <w:iCs/>
          <w:sz w:val="22"/>
          <w:szCs w:val="22"/>
          <w:lang w:val="es-MX" w:eastAsia="en-US"/>
        </w:rPr>
        <w:t>que permitan establecer las acciones para mejorar su nivel de servicio.</w:t>
      </w:r>
    </w:p>
    <w:p w14:paraId="52ED2E63" w14:textId="77777777" w:rsidR="007A2AFA" w:rsidRPr="00BA5E69" w:rsidRDefault="007A2AFA" w:rsidP="00BA5E69">
      <w:pPr>
        <w:spacing w:line="276" w:lineRule="auto"/>
        <w:ind w:left="851" w:right="474"/>
        <w:jc w:val="both"/>
        <w:rPr>
          <w:rFonts w:ascii="Palatino Linotype" w:eastAsiaTheme="minorHAnsi" w:hAnsi="Palatino Linotype" w:cs="TimesNewRomanPS-ItalicMT"/>
          <w:i/>
          <w:iCs/>
          <w:sz w:val="22"/>
          <w:szCs w:val="22"/>
          <w:lang w:val="es-MX" w:eastAsia="en-US"/>
        </w:rPr>
      </w:pPr>
    </w:p>
    <w:p w14:paraId="6E4D3C89" w14:textId="4F2B8883" w:rsidR="006C17D0" w:rsidRPr="00BA5E69" w:rsidRDefault="007E3F6D"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Artículo 16.- Corresponde a la Unidad Jurídica y de Igualdad de Género:</w:t>
      </w:r>
      <w:r w:rsidRPr="00BA5E69">
        <w:rPr>
          <w:rFonts w:ascii="Palatino Linotype" w:eastAsiaTheme="minorHAnsi" w:hAnsi="Palatino Linotype" w:cs="TimesNewRomanPS-ItalicMT"/>
          <w:b/>
          <w:bCs/>
          <w:i/>
          <w:iCs/>
          <w:sz w:val="22"/>
          <w:szCs w:val="22"/>
          <w:lang w:val="es-MX" w:eastAsia="en-US"/>
        </w:rPr>
        <w:cr/>
      </w:r>
      <w:r w:rsidR="006C17D0" w:rsidRPr="00BA5E69">
        <w:rPr>
          <w:rFonts w:ascii="Palatino Linotype" w:eastAsiaTheme="minorHAnsi" w:hAnsi="Palatino Linotype" w:cs="TimesNewRomanPS-ItalicMT"/>
          <w:b/>
          <w:bCs/>
          <w:i/>
          <w:iCs/>
          <w:sz w:val="22"/>
          <w:szCs w:val="22"/>
          <w:lang w:val="es-MX" w:eastAsia="en-US"/>
        </w:rPr>
        <w:t>I.</w:t>
      </w:r>
      <w:r w:rsidR="006C17D0" w:rsidRPr="00BA5E69">
        <w:rPr>
          <w:rFonts w:ascii="Palatino Linotype" w:eastAsiaTheme="minorHAnsi" w:hAnsi="Palatino Linotype" w:cs="TimesNewRomanPS-ItalicMT"/>
          <w:i/>
          <w:iCs/>
          <w:sz w:val="22"/>
          <w:szCs w:val="22"/>
          <w:lang w:val="es-MX" w:eastAsia="en-US"/>
        </w:rPr>
        <w:t xml:space="preserve"> </w:t>
      </w:r>
      <w:r w:rsidR="006C17D0" w:rsidRPr="005A3E2D">
        <w:rPr>
          <w:rFonts w:ascii="Palatino Linotype" w:eastAsiaTheme="minorHAnsi" w:hAnsi="Palatino Linotype" w:cs="TimesNewRomanPS-ItalicMT"/>
          <w:i/>
          <w:iCs/>
          <w:sz w:val="22"/>
          <w:szCs w:val="22"/>
          <w:u w:val="single"/>
          <w:lang w:val="es-MX" w:eastAsia="en-US"/>
        </w:rPr>
        <w:t>Representar al Sistema en los asuntos jurídicos</w:t>
      </w:r>
      <w:r w:rsidR="006C17D0" w:rsidRPr="00BA5E69">
        <w:rPr>
          <w:rFonts w:ascii="Palatino Linotype" w:eastAsiaTheme="minorHAnsi" w:hAnsi="Palatino Linotype" w:cs="TimesNewRomanPS-ItalicMT"/>
          <w:i/>
          <w:iCs/>
          <w:sz w:val="22"/>
          <w:szCs w:val="22"/>
          <w:lang w:val="es-MX" w:eastAsia="en-US"/>
        </w:rPr>
        <w:t xml:space="preserve"> y administrativos en los que sea parte, previo mandato que al efecto le otorgue el Director General.</w:t>
      </w:r>
    </w:p>
    <w:p w14:paraId="34CE0FD8" w14:textId="77777777" w:rsidR="006C17D0" w:rsidRPr="00BA5E69" w:rsidRDefault="006C17D0"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III.</w:t>
      </w:r>
      <w:r w:rsidRPr="00BA5E69">
        <w:rPr>
          <w:rFonts w:ascii="Palatino Linotype" w:eastAsiaTheme="minorHAnsi" w:hAnsi="Palatino Linotype" w:cs="TimesNewRomanPS-ItalicMT"/>
          <w:i/>
          <w:iCs/>
          <w:sz w:val="22"/>
          <w:szCs w:val="22"/>
          <w:lang w:val="es-MX" w:eastAsia="en-US"/>
        </w:rPr>
        <w:t xml:space="preserve"> </w:t>
      </w:r>
      <w:r w:rsidRPr="005A3E2D">
        <w:rPr>
          <w:rFonts w:ascii="Palatino Linotype" w:eastAsiaTheme="minorHAnsi" w:hAnsi="Palatino Linotype" w:cs="TimesNewRomanPS-ItalicMT"/>
          <w:b/>
          <w:bCs/>
          <w:i/>
          <w:iCs/>
          <w:sz w:val="22"/>
          <w:szCs w:val="22"/>
          <w:u w:val="single"/>
          <w:lang w:val="es-MX" w:eastAsia="en-US"/>
        </w:rPr>
        <w:t>Revisar o formular</w:t>
      </w:r>
      <w:r w:rsidRPr="005A3E2D">
        <w:rPr>
          <w:rFonts w:ascii="Palatino Linotype" w:eastAsiaTheme="minorHAnsi" w:hAnsi="Palatino Linotype" w:cs="TimesNewRomanPS-ItalicMT"/>
          <w:i/>
          <w:iCs/>
          <w:sz w:val="22"/>
          <w:szCs w:val="22"/>
          <w:u w:val="single"/>
          <w:lang w:val="es-MX" w:eastAsia="en-US"/>
        </w:rPr>
        <w:t xml:space="preserve"> los proyectos de acuerdos, lineamientos, reglamentos, </w:t>
      </w:r>
      <w:r w:rsidRPr="005A3E2D">
        <w:rPr>
          <w:rFonts w:ascii="Palatino Linotype" w:eastAsiaTheme="minorHAnsi" w:hAnsi="Palatino Linotype" w:cs="TimesNewRomanPS-ItalicMT"/>
          <w:b/>
          <w:bCs/>
          <w:i/>
          <w:iCs/>
          <w:sz w:val="22"/>
          <w:szCs w:val="22"/>
          <w:u w:val="single"/>
          <w:lang w:val="es-MX" w:eastAsia="en-US"/>
        </w:rPr>
        <w:t>convenios, contratos</w:t>
      </w:r>
      <w:r w:rsidRPr="005A3E2D">
        <w:rPr>
          <w:rFonts w:ascii="Palatino Linotype" w:eastAsiaTheme="minorHAnsi" w:hAnsi="Palatino Linotype" w:cs="TimesNewRomanPS-ItalicMT"/>
          <w:i/>
          <w:iCs/>
          <w:sz w:val="22"/>
          <w:szCs w:val="22"/>
          <w:u w:val="single"/>
          <w:lang w:val="es-MX" w:eastAsia="en-US"/>
        </w:rPr>
        <w:t xml:space="preserve"> y cualquier otro ordenamiento que pretenda expedir o suscribir el Sistema</w:t>
      </w:r>
      <w:r w:rsidRPr="00BA5E69">
        <w:rPr>
          <w:rFonts w:ascii="Palatino Linotype" w:eastAsiaTheme="minorHAnsi" w:hAnsi="Palatino Linotype" w:cs="TimesNewRomanPS-ItalicMT"/>
          <w:i/>
          <w:iCs/>
          <w:sz w:val="22"/>
          <w:szCs w:val="22"/>
          <w:lang w:val="es-MX" w:eastAsia="en-US"/>
        </w:rPr>
        <w:t>.</w:t>
      </w:r>
    </w:p>
    <w:p w14:paraId="78E964E9" w14:textId="51AF074B" w:rsidR="006C17D0" w:rsidRPr="00BA5E69" w:rsidRDefault="006C17D0"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IV.</w:t>
      </w:r>
      <w:r w:rsidRPr="00BA5E69">
        <w:rPr>
          <w:rFonts w:ascii="Palatino Linotype" w:eastAsiaTheme="minorHAnsi" w:hAnsi="Palatino Linotype" w:cs="TimesNewRomanPS-ItalicMT"/>
          <w:i/>
          <w:iCs/>
          <w:sz w:val="22"/>
          <w:szCs w:val="22"/>
          <w:lang w:val="es-MX" w:eastAsia="en-US"/>
        </w:rPr>
        <w:t xml:space="preserve"> Proporcionar asesoría jurídica referente a la interpretación de la normatividad en materia de comunicaciones y transportes estatal y federal.</w:t>
      </w:r>
    </w:p>
    <w:p w14:paraId="1D5FD399" w14:textId="18C98391" w:rsidR="007A2AFA" w:rsidRPr="00BA5E69" w:rsidRDefault="006C17D0" w:rsidP="00BA5E69">
      <w:pPr>
        <w:spacing w:line="276" w:lineRule="auto"/>
        <w:ind w:left="851" w:right="474"/>
        <w:jc w:val="both"/>
        <w:rPr>
          <w:rFonts w:ascii="Palatino Linotype" w:eastAsiaTheme="minorHAnsi" w:hAnsi="Palatino Linotype" w:cs="TimesNewRomanPS-ItalicMT"/>
          <w:i/>
          <w:iCs/>
          <w:sz w:val="22"/>
          <w:szCs w:val="22"/>
          <w:lang w:val="es-MX" w:eastAsia="en-US"/>
        </w:rPr>
      </w:pPr>
      <w:r w:rsidRPr="00BA5E69">
        <w:rPr>
          <w:rFonts w:ascii="Palatino Linotype" w:eastAsiaTheme="minorHAnsi" w:hAnsi="Palatino Linotype" w:cs="TimesNewRomanPS-ItalicMT"/>
          <w:b/>
          <w:bCs/>
          <w:i/>
          <w:iCs/>
          <w:sz w:val="22"/>
          <w:szCs w:val="22"/>
          <w:lang w:val="es-MX" w:eastAsia="en-US"/>
        </w:rPr>
        <w:t>V.</w:t>
      </w:r>
      <w:r w:rsidRPr="00BA5E69">
        <w:rPr>
          <w:rFonts w:ascii="Palatino Linotype" w:eastAsiaTheme="minorHAnsi" w:hAnsi="Palatino Linotype" w:cs="TimesNewRomanPS-ItalicMT"/>
          <w:i/>
          <w:iCs/>
          <w:sz w:val="22"/>
          <w:szCs w:val="22"/>
          <w:lang w:val="es-MX" w:eastAsia="en-US"/>
        </w:rPr>
        <w:t xml:space="preserve"> Proporcionar asesoría jurídica al personal administrativo del Organismo, relacionada con el ejercicio de sus funciones.</w:t>
      </w:r>
      <w:r w:rsidRPr="00BA5E69">
        <w:rPr>
          <w:rFonts w:ascii="Palatino Linotype" w:eastAsiaTheme="minorHAnsi" w:hAnsi="Palatino Linotype" w:cs="TimesNewRomanPS-ItalicMT"/>
          <w:i/>
          <w:iCs/>
          <w:sz w:val="22"/>
          <w:szCs w:val="22"/>
          <w:lang w:val="es-MX" w:eastAsia="en-US"/>
        </w:rPr>
        <w:cr/>
      </w:r>
    </w:p>
    <w:p w14:paraId="6FD9261B" w14:textId="77777777" w:rsidR="006C17D0" w:rsidRDefault="006C17D0" w:rsidP="006C17D0">
      <w:pPr>
        <w:spacing w:line="360" w:lineRule="auto"/>
        <w:jc w:val="both"/>
        <w:rPr>
          <w:rFonts w:ascii="Palatino Linotype" w:eastAsiaTheme="minorHAnsi" w:hAnsi="Palatino Linotype" w:cs="TimesNewRomanPS-ItalicMT"/>
          <w:iCs/>
          <w:lang w:val="es-MX" w:eastAsia="en-US"/>
        </w:rPr>
      </w:pPr>
    </w:p>
    <w:p w14:paraId="1C0E02A6" w14:textId="0600E41F" w:rsidR="008B4390" w:rsidRDefault="00303855" w:rsidP="0020146B">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 xml:space="preserve">En esa virtud, se observa que </w:t>
      </w:r>
      <w:r w:rsidR="008B4390">
        <w:rPr>
          <w:rFonts w:ascii="Palatino Linotype" w:eastAsiaTheme="minorHAnsi" w:hAnsi="Palatino Linotype" w:cs="TimesNewRomanPS-ItalicMT"/>
          <w:iCs/>
          <w:lang w:val="es-MX" w:eastAsia="en-US"/>
        </w:rPr>
        <w:t xml:space="preserve">la Unidad de Transparencia </w:t>
      </w:r>
      <w:r w:rsidR="00AF761A">
        <w:rPr>
          <w:rFonts w:ascii="Palatino Linotype" w:eastAsiaTheme="minorHAnsi" w:hAnsi="Palatino Linotype" w:cs="TimesNewRomanPS-ItalicMT"/>
          <w:iCs/>
          <w:lang w:val="es-MX" w:eastAsia="en-US"/>
        </w:rPr>
        <w:t>cumplió</w:t>
      </w:r>
      <w:r w:rsidR="008B4390">
        <w:rPr>
          <w:rFonts w:ascii="Palatino Linotype" w:eastAsiaTheme="minorHAnsi" w:hAnsi="Palatino Linotype" w:cs="TimesNewRomanPS-ItalicMT"/>
          <w:iCs/>
          <w:lang w:val="es-MX" w:eastAsia="en-US"/>
        </w:rPr>
        <w:t xml:space="preserve"> con el procedimiento de búsqueda, descrito en los artículos 160 y 162 de la Ley de Transparencia y Acceso a la Información Pública del Estado de México y Municipios</w:t>
      </w:r>
      <w:r w:rsidR="00AF761A">
        <w:rPr>
          <w:rFonts w:ascii="Palatino Linotype" w:eastAsiaTheme="minorHAnsi" w:hAnsi="Palatino Linotype" w:cs="TimesNewRomanPS-ItalicMT"/>
          <w:iCs/>
          <w:lang w:val="es-MX" w:eastAsia="en-US"/>
        </w:rPr>
        <w:t xml:space="preserve">, el cual, en sustancia refiere que la </w:t>
      </w:r>
      <w:r w:rsidR="006D4BE3">
        <w:rPr>
          <w:rFonts w:ascii="Palatino Linotype" w:eastAsiaTheme="minorHAnsi" w:hAnsi="Palatino Linotype" w:cs="TimesNewRomanPS-ItalicMT"/>
          <w:iCs/>
          <w:lang w:val="es-MX" w:eastAsia="en-US"/>
        </w:rPr>
        <w:t>solicitud</w:t>
      </w:r>
      <w:r w:rsidR="00AF761A">
        <w:rPr>
          <w:rFonts w:ascii="Palatino Linotype" w:eastAsiaTheme="minorHAnsi" w:hAnsi="Palatino Linotype" w:cs="TimesNewRomanPS-ItalicMT"/>
          <w:iCs/>
          <w:lang w:val="es-MX" w:eastAsia="en-US"/>
        </w:rPr>
        <w:t xml:space="preserve"> de información debe ser turnada a todas las áreas que se </w:t>
      </w:r>
      <w:r w:rsidR="006D4BE3">
        <w:rPr>
          <w:rFonts w:ascii="Palatino Linotype" w:eastAsiaTheme="minorHAnsi" w:hAnsi="Palatino Linotype" w:cs="TimesNewRomanPS-ItalicMT"/>
          <w:iCs/>
          <w:lang w:val="es-MX" w:eastAsia="en-US"/>
        </w:rPr>
        <w:t>consideren</w:t>
      </w:r>
      <w:r w:rsidR="00AF761A">
        <w:rPr>
          <w:rFonts w:ascii="Palatino Linotype" w:eastAsiaTheme="minorHAnsi" w:hAnsi="Palatino Linotype" w:cs="TimesNewRomanPS-ItalicMT"/>
          <w:iCs/>
          <w:lang w:val="es-MX" w:eastAsia="en-US"/>
        </w:rPr>
        <w:t xml:space="preserve"> competentes de proporcionar la información, con la finalidad de que se </w:t>
      </w:r>
      <w:r w:rsidR="006D4BE3">
        <w:rPr>
          <w:rFonts w:ascii="Palatino Linotype" w:eastAsiaTheme="minorHAnsi" w:hAnsi="Palatino Linotype" w:cs="TimesNewRomanPS-ItalicMT"/>
          <w:iCs/>
          <w:lang w:val="es-MX" w:eastAsia="en-US"/>
        </w:rPr>
        <w:t>haga</w:t>
      </w:r>
      <w:r w:rsidR="00AF761A">
        <w:rPr>
          <w:rFonts w:ascii="Palatino Linotype" w:eastAsiaTheme="minorHAnsi" w:hAnsi="Palatino Linotype" w:cs="TimesNewRomanPS-ItalicMT"/>
          <w:iCs/>
          <w:lang w:val="es-MX" w:eastAsia="en-US"/>
        </w:rPr>
        <w:t xml:space="preserve"> una búsqueda, </w:t>
      </w:r>
      <w:r w:rsidR="006D4BE3">
        <w:rPr>
          <w:rFonts w:ascii="Palatino Linotype" w:eastAsiaTheme="minorHAnsi" w:hAnsi="Palatino Linotype" w:cs="TimesNewRomanPS-ItalicMT"/>
          <w:iCs/>
          <w:lang w:val="es-MX" w:eastAsia="en-US"/>
        </w:rPr>
        <w:t>y aquella, se ponga a disposición del solicitante.</w:t>
      </w:r>
    </w:p>
    <w:p w14:paraId="7C345B5C" w14:textId="77777777" w:rsidR="006D4BE3" w:rsidRDefault="006D4BE3" w:rsidP="0020146B">
      <w:pPr>
        <w:spacing w:line="360" w:lineRule="auto"/>
        <w:jc w:val="both"/>
        <w:rPr>
          <w:rFonts w:ascii="Palatino Linotype" w:eastAsiaTheme="minorHAnsi" w:hAnsi="Palatino Linotype" w:cs="TimesNewRomanPS-ItalicMT"/>
          <w:iCs/>
          <w:lang w:val="es-MX" w:eastAsia="en-US"/>
        </w:rPr>
      </w:pPr>
    </w:p>
    <w:p w14:paraId="262AB014" w14:textId="5A8A9726" w:rsidR="00626457" w:rsidRDefault="00626457" w:rsidP="00626457">
      <w:pPr>
        <w:spacing w:line="276" w:lineRule="auto"/>
        <w:ind w:left="851" w:right="474"/>
        <w:jc w:val="both"/>
        <w:rPr>
          <w:rFonts w:ascii="Palatino Linotype" w:eastAsiaTheme="minorHAnsi" w:hAnsi="Palatino Linotype" w:cs="TimesNewRomanPS-ItalicMT"/>
          <w:i/>
          <w:sz w:val="22"/>
          <w:szCs w:val="22"/>
          <w:lang w:val="es-MX" w:eastAsia="en-US"/>
        </w:rPr>
      </w:pPr>
      <w:r w:rsidRPr="00626457">
        <w:rPr>
          <w:rFonts w:ascii="Palatino Linotype" w:eastAsiaTheme="minorHAnsi" w:hAnsi="Palatino Linotype" w:cs="TimesNewRomanPS-ItalicMT"/>
          <w:b/>
          <w:bCs/>
          <w:i/>
          <w:sz w:val="22"/>
          <w:szCs w:val="22"/>
          <w:lang w:val="es-MX" w:eastAsia="en-US"/>
        </w:rPr>
        <w:lastRenderedPageBreak/>
        <w:t>Artículo 160.</w:t>
      </w:r>
      <w:r w:rsidRPr="00626457">
        <w:rPr>
          <w:rFonts w:ascii="Palatino Linotype" w:eastAsiaTheme="minorHAnsi" w:hAnsi="Palatino Linotype" w:cs="TimesNewRomanPS-ItalicMT"/>
          <w:i/>
          <w:sz w:val="22"/>
          <w:szCs w:val="22"/>
          <w:lang w:val="es-MX" w:eastAsia="en-US"/>
        </w:rPr>
        <w:t xml:space="preserve"> Los sujetos obligados deberán otorgar acceso a los documentos que se encuentren en sus archivos o que estén obligados a documentar de acuerdo con sus facultades, competencias o unciones en el formato que el solicitante manifieste, de entre aquellos formatos existentes, conforme a las características físicas de la información o del lugar donde se encuentre así lo permita.</w:t>
      </w:r>
    </w:p>
    <w:p w14:paraId="0EF0B06A" w14:textId="77777777" w:rsidR="00626457" w:rsidRPr="00626457" w:rsidRDefault="00626457" w:rsidP="00626457">
      <w:pPr>
        <w:spacing w:line="276" w:lineRule="auto"/>
        <w:ind w:left="851" w:right="474"/>
        <w:jc w:val="both"/>
        <w:rPr>
          <w:rFonts w:ascii="Palatino Linotype" w:eastAsiaTheme="minorHAnsi" w:hAnsi="Palatino Linotype" w:cs="TimesNewRomanPS-ItalicMT"/>
          <w:i/>
          <w:sz w:val="22"/>
          <w:szCs w:val="22"/>
          <w:lang w:val="es-MX" w:eastAsia="en-US"/>
        </w:rPr>
      </w:pPr>
    </w:p>
    <w:p w14:paraId="4370925F" w14:textId="77777777" w:rsidR="00626457" w:rsidRPr="00626457" w:rsidRDefault="00626457" w:rsidP="00626457">
      <w:pPr>
        <w:spacing w:line="276" w:lineRule="auto"/>
        <w:ind w:left="851" w:right="474"/>
        <w:jc w:val="both"/>
        <w:rPr>
          <w:rFonts w:ascii="Palatino Linotype" w:eastAsiaTheme="minorHAnsi" w:hAnsi="Palatino Linotype" w:cs="TimesNewRomanPS-ItalicMT"/>
          <w:i/>
          <w:sz w:val="22"/>
          <w:szCs w:val="22"/>
          <w:lang w:val="es-MX" w:eastAsia="en-US"/>
        </w:rPr>
      </w:pPr>
      <w:r w:rsidRPr="00626457">
        <w:rPr>
          <w:rFonts w:ascii="Palatino Linotype" w:eastAsiaTheme="minorHAnsi" w:hAnsi="Palatino Linotype" w:cs="TimesNewRomanPS-ItalicMT"/>
          <w:i/>
          <w:sz w:val="22"/>
          <w:szCs w:val="22"/>
          <w:lang w:val="es-MX" w:eastAsia="en-US"/>
        </w:rPr>
        <w:t>En caso que la información solicitada consista en bases de datos se deberá privilegiar la entrega de la misma en formatos abiertos.</w:t>
      </w:r>
      <w:r w:rsidRPr="00626457">
        <w:rPr>
          <w:rFonts w:ascii="Palatino Linotype" w:eastAsiaTheme="minorHAnsi" w:hAnsi="Palatino Linotype" w:cs="TimesNewRomanPS-ItalicMT"/>
          <w:i/>
          <w:sz w:val="22"/>
          <w:szCs w:val="22"/>
          <w:lang w:val="es-MX" w:eastAsia="en-US"/>
        </w:rPr>
        <w:cr/>
      </w:r>
    </w:p>
    <w:p w14:paraId="1CA70ECD" w14:textId="11D56AD8" w:rsidR="00626457" w:rsidRPr="00626457" w:rsidRDefault="00626457" w:rsidP="00626457">
      <w:pPr>
        <w:spacing w:line="276" w:lineRule="auto"/>
        <w:ind w:left="851" w:right="474"/>
        <w:jc w:val="both"/>
        <w:rPr>
          <w:rFonts w:ascii="Palatino Linotype" w:eastAsiaTheme="minorHAnsi" w:hAnsi="Palatino Linotype" w:cs="TimesNewRomanPS-ItalicMT"/>
          <w:i/>
          <w:sz w:val="22"/>
          <w:szCs w:val="22"/>
          <w:lang w:val="es-MX" w:eastAsia="en-US"/>
        </w:rPr>
      </w:pPr>
      <w:r w:rsidRPr="00626457">
        <w:rPr>
          <w:rFonts w:ascii="Palatino Linotype" w:eastAsiaTheme="minorHAnsi" w:hAnsi="Palatino Linotype" w:cs="TimesNewRomanPS-ItalicMT"/>
          <w:b/>
          <w:bCs/>
          <w:i/>
          <w:sz w:val="22"/>
          <w:szCs w:val="22"/>
          <w:lang w:val="es-MX" w:eastAsia="en-US"/>
        </w:rPr>
        <w:t>Artículo 162.</w:t>
      </w:r>
      <w:r w:rsidRPr="00626457">
        <w:rPr>
          <w:rFonts w:ascii="Palatino Linotype" w:eastAsiaTheme="minorHAnsi" w:hAnsi="Palatino Linotype" w:cs="TimesNewRomanPS-ItalicMT"/>
          <w:i/>
          <w:sz w:val="22"/>
          <w:szCs w:val="22"/>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639B02D" w14:textId="77777777" w:rsidR="00626457" w:rsidRDefault="00626457" w:rsidP="00626457">
      <w:pPr>
        <w:spacing w:line="360" w:lineRule="auto"/>
        <w:jc w:val="both"/>
        <w:rPr>
          <w:rFonts w:ascii="Palatino Linotype" w:eastAsiaTheme="minorHAnsi" w:hAnsi="Palatino Linotype" w:cs="TimesNewRomanPS-ItalicMT"/>
          <w:iCs/>
          <w:lang w:val="es-MX" w:eastAsia="en-US"/>
        </w:rPr>
      </w:pPr>
    </w:p>
    <w:p w14:paraId="107B2693" w14:textId="16DFA419" w:rsidR="006D4BE3" w:rsidRDefault="006D4BE3" w:rsidP="0020146B">
      <w:p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 xml:space="preserve">Sin embargo, en el caso particular, la información no se puso a la vista del recurrente, por manifestar el Sujeto Obligado que es </w:t>
      </w:r>
      <w:r w:rsidRPr="00BB0EA2">
        <w:rPr>
          <w:rFonts w:ascii="Palatino Linotype" w:eastAsiaTheme="minorHAnsi" w:hAnsi="Palatino Linotype" w:cs="TimesNewRomanPS-ItalicMT"/>
          <w:iCs/>
          <w:lang w:val="es-MX" w:eastAsia="en-US"/>
        </w:rPr>
        <w:t>reservada</w:t>
      </w:r>
      <w:r>
        <w:rPr>
          <w:rFonts w:ascii="Palatino Linotype" w:eastAsiaTheme="minorHAnsi" w:hAnsi="Palatino Linotype" w:cs="TimesNewRomanPS-ItalicMT"/>
          <w:iCs/>
          <w:lang w:val="es-MX" w:eastAsia="en-US"/>
        </w:rPr>
        <w:t>.</w:t>
      </w:r>
    </w:p>
    <w:p w14:paraId="603A1809" w14:textId="77777777" w:rsidR="00211AAE" w:rsidRDefault="00211AAE" w:rsidP="0020146B">
      <w:pPr>
        <w:spacing w:line="360" w:lineRule="auto"/>
        <w:jc w:val="both"/>
        <w:rPr>
          <w:rFonts w:ascii="Palatino Linotype" w:eastAsiaTheme="minorHAnsi" w:hAnsi="Palatino Linotype" w:cs="TimesNewRomanPS-ItalicMT"/>
          <w:iCs/>
          <w:lang w:val="es-MX" w:eastAsia="en-US"/>
        </w:rPr>
      </w:pPr>
    </w:p>
    <w:p w14:paraId="0BE9FD3B" w14:textId="536E6C88" w:rsidR="00814259" w:rsidRDefault="00814259" w:rsidP="00BB0EA2">
      <w:pPr>
        <w:spacing w:line="360" w:lineRule="auto"/>
        <w:jc w:val="both"/>
        <w:rPr>
          <w:rFonts w:ascii="Palatino Linotype" w:eastAsiaTheme="minorHAnsi" w:hAnsi="Palatino Linotype" w:cs="TimesNewRomanPS-ItalicMT"/>
          <w:iCs/>
          <w:lang w:val="es-MX" w:eastAsia="en-US"/>
        </w:rPr>
      </w:pPr>
      <w:r w:rsidRPr="00BB0EA2">
        <w:rPr>
          <w:rFonts w:ascii="Palatino Linotype" w:eastAsiaTheme="minorHAnsi" w:hAnsi="Palatino Linotype" w:cs="TimesNewRomanPS-ItalicMT"/>
          <w:iCs/>
          <w:lang w:val="es-MX" w:eastAsia="en-US"/>
        </w:rPr>
        <w:t xml:space="preserve">De conformidad con la Ley de </w:t>
      </w:r>
      <w:r w:rsidR="00211AAE" w:rsidRPr="00BB0EA2">
        <w:rPr>
          <w:rFonts w:ascii="Palatino Linotype" w:eastAsiaTheme="minorHAnsi" w:hAnsi="Palatino Linotype" w:cs="TimesNewRomanPS-ItalicMT"/>
          <w:iCs/>
          <w:lang w:val="es-MX" w:eastAsia="en-US"/>
        </w:rPr>
        <w:t>Contratación</w:t>
      </w:r>
      <w:r w:rsidRPr="00BB0EA2">
        <w:rPr>
          <w:rFonts w:ascii="Palatino Linotype" w:eastAsiaTheme="minorHAnsi" w:hAnsi="Palatino Linotype" w:cs="TimesNewRomanPS-ItalicMT"/>
          <w:iCs/>
          <w:lang w:val="es-MX" w:eastAsia="en-US"/>
        </w:rPr>
        <w:t xml:space="preserve"> Pública del Estado de México y Municipios, </w:t>
      </w:r>
      <w:r w:rsidR="009B5D70" w:rsidRPr="00BB0EA2">
        <w:rPr>
          <w:rFonts w:ascii="Palatino Linotype" w:eastAsiaTheme="minorHAnsi" w:hAnsi="Palatino Linotype" w:cs="TimesNewRomanPS-ItalicMT"/>
          <w:iCs/>
          <w:lang w:val="es-MX" w:eastAsia="en-US"/>
        </w:rPr>
        <w:t xml:space="preserve">la </w:t>
      </w:r>
      <w:r w:rsidR="00BB0EA2" w:rsidRPr="00BB0EA2">
        <w:rPr>
          <w:rFonts w:ascii="Palatino Linotype" w:eastAsiaTheme="minorHAnsi" w:hAnsi="Palatino Linotype" w:cs="TimesNewRomanPS-ItalicMT"/>
          <w:iCs/>
          <w:lang w:val="es-MX" w:eastAsia="en-US"/>
        </w:rPr>
        <w:t>adjudicación</w:t>
      </w:r>
      <w:r w:rsidR="009B5D70" w:rsidRPr="00BB0EA2">
        <w:rPr>
          <w:rFonts w:ascii="Palatino Linotype" w:eastAsiaTheme="minorHAnsi" w:hAnsi="Palatino Linotype" w:cs="TimesNewRomanPS-ItalicMT"/>
          <w:iCs/>
          <w:lang w:val="es-MX" w:eastAsia="en-US"/>
        </w:rPr>
        <w:t xml:space="preserve"> de </w:t>
      </w:r>
      <w:r w:rsidR="00BB0EA2" w:rsidRPr="00BB0EA2">
        <w:rPr>
          <w:rFonts w:ascii="Palatino Linotype" w:eastAsiaTheme="minorHAnsi" w:hAnsi="Palatino Linotype" w:cs="TimesNewRomanPS-ItalicMT"/>
          <w:iCs/>
          <w:lang w:val="es-MX" w:eastAsia="en-US"/>
        </w:rPr>
        <w:t>los contratos derivados de los procedimientos de adquisiciones de bienes o servicios, obligará a la convocante y al licitante ganador a suscribir el contrato respectivo.</w:t>
      </w:r>
    </w:p>
    <w:p w14:paraId="4C54704E" w14:textId="77777777" w:rsidR="00814259" w:rsidRDefault="00814259" w:rsidP="0020146B">
      <w:pPr>
        <w:spacing w:line="360" w:lineRule="auto"/>
        <w:jc w:val="both"/>
      </w:pPr>
    </w:p>
    <w:p w14:paraId="5E652FFC" w14:textId="77777777" w:rsidR="00814259" w:rsidRPr="00CA1E2D" w:rsidRDefault="00814259" w:rsidP="00BB0EA2">
      <w:pPr>
        <w:spacing w:line="360" w:lineRule="auto"/>
        <w:ind w:left="851" w:right="474"/>
        <w:jc w:val="both"/>
        <w:rPr>
          <w:rFonts w:ascii="Palatino Linotype" w:hAnsi="Palatino Linotype"/>
          <w:i/>
          <w:sz w:val="22"/>
          <w:szCs w:val="22"/>
        </w:rPr>
      </w:pPr>
      <w:r w:rsidRPr="00BB0EA2">
        <w:rPr>
          <w:rFonts w:ascii="Palatino Linotype" w:hAnsi="Palatino Linotype"/>
          <w:b/>
          <w:i/>
          <w:sz w:val="22"/>
          <w:szCs w:val="22"/>
        </w:rPr>
        <w:t>Artículo 1.-</w:t>
      </w:r>
      <w:r w:rsidRPr="00CA1E2D">
        <w:rPr>
          <w:rFonts w:ascii="Palatino Linotype" w:hAnsi="Palatino Linotype"/>
          <w:i/>
          <w:sz w:val="22"/>
          <w:szCs w:val="22"/>
        </w:rPr>
        <w:t xml:space="preserve"> Esta Ley tiene por objeto regular los actos relativos a la planeación, programación, </w:t>
      </w:r>
      <w:proofErr w:type="spellStart"/>
      <w:r w:rsidRPr="00CA1E2D">
        <w:rPr>
          <w:rFonts w:ascii="Palatino Linotype" w:hAnsi="Palatino Linotype"/>
          <w:i/>
          <w:sz w:val="22"/>
          <w:szCs w:val="22"/>
        </w:rPr>
        <w:t>presupuestación</w:t>
      </w:r>
      <w:proofErr w:type="spellEnd"/>
      <w:r w:rsidRPr="00CA1E2D">
        <w:rPr>
          <w:rFonts w:ascii="Palatino Linotype" w:hAnsi="Palatino Linotype"/>
          <w:i/>
          <w:sz w:val="22"/>
          <w:szCs w:val="22"/>
        </w:rPr>
        <w:t xml:space="preserve">, ejecución y control de la adquisición, enajenación y arrendamiento de bienes, y la contratación de servicios de cualquier naturaleza, que realicen: </w:t>
      </w:r>
    </w:p>
    <w:p w14:paraId="626D3213" w14:textId="7A115E1F" w:rsidR="00814259" w:rsidRPr="00CA1E2D" w:rsidRDefault="00814259" w:rsidP="00866BF9">
      <w:pPr>
        <w:pStyle w:val="Prrafodelista"/>
        <w:numPr>
          <w:ilvl w:val="0"/>
          <w:numId w:val="15"/>
        </w:numPr>
        <w:spacing w:line="360" w:lineRule="auto"/>
        <w:ind w:left="851" w:right="474" w:firstLine="0"/>
        <w:jc w:val="both"/>
        <w:rPr>
          <w:rFonts w:ascii="Palatino Linotype" w:hAnsi="Palatino Linotype"/>
          <w:i/>
          <w:sz w:val="22"/>
          <w:szCs w:val="22"/>
        </w:rPr>
      </w:pPr>
      <w:r w:rsidRPr="00CA1E2D">
        <w:rPr>
          <w:rFonts w:ascii="Palatino Linotype" w:hAnsi="Palatino Linotype"/>
          <w:i/>
          <w:sz w:val="22"/>
          <w:szCs w:val="22"/>
        </w:rPr>
        <w:t xml:space="preserve">Las secretarías y las unidades administrativas del Poder Ejecutivo del Estado. </w:t>
      </w:r>
    </w:p>
    <w:p w14:paraId="11F044B2" w14:textId="77777777" w:rsidR="00814259" w:rsidRPr="00CA1E2D" w:rsidRDefault="00814259" w:rsidP="00866BF9">
      <w:pPr>
        <w:pStyle w:val="Prrafodelista"/>
        <w:numPr>
          <w:ilvl w:val="0"/>
          <w:numId w:val="15"/>
        </w:numPr>
        <w:spacing w:line="360" w:lineRule="auto"/>
        <w:ind w:left="851" w:right="474" w:firstLine="0"/>
        <w:jc w:val="both"/>
        <w:rPr>
          <w:rFonts w:ascii="Palatino Linotype" w:eastAsiaTheme="minorHAnsi" w:hAnsi="Palatino Linotype" w:cs="TimesNewRomanPS-ItalicMT"/>
          <w:i/>
          <w:iCs/>
          <w:sz w:val="22"/>
          <w:szCs w:val="22"/>
          <w:lang w:val="es-MX" w:eastAsia="en-US"/>
        </w:rPr>
      </w:pPr>
      <w:r w:rsidRPr="00CA1E2D">
        <w:rPr>
          <w:rFonts w:ascii="Palatino Linotype" w:hAnsi="Palatino Linotype"/>
          <w:i/>
          <w:sz w:val="22"/>
          <w:szCs w:val="22"/>
        </w:rPr>
        <w:t xml:space="preserve">Derogada. </w:t>
      </w:r>
    </w:p>
    <w:p w14:paraId="298F76F5" w14:textId="77777777" w:rsidR="00814259" w:rsidRPr="00CA1E2D" w:rsidRDefault="00814259" w:rsidP="00866BF9">
      <w:pPr>
        <w:pStyle w:val="Prrafodelista"/>
        <w:numPr>
          <w:ilvl w:val="0"/>
          <w:numId w:val="15"/>
        </w:numPr>
        <w:spacing w:line="360" w:lineRule="auto"/>
        <w:ind w:left="851" w:right="474" w:firstLine="0"/>
        <w:jc w:val="both"/>
        <w:rPr>
          <w:rFonts w:ascii="Palatino Linotype" w:eastAsiaTheme="minorHAnsi" w:hAnsi="Palatino Linotype" w:cs="TimesNewRomanPS-ItalicMT"/>
          <w:i/>
          <w:iCs/>
          <w:sz w:val="22"/>
          <w:szCs w:val="22"/>
          <w:lang w:val="es-MX" w:eastAsia="en-US"/>
        </w:rPr>
      </w:pPr>
      <w:r w:rsidRPr="00CA1E2D">
        <w:rPr>
          <w:rFonts w:ascii="Palatino Linotype" w:hAnsi="Palatino Linotype"/>
          <w:i/>
          <w:sz w:val="22"/>
          <w:szCs w:val="22"/>
        </w:rPr>
        <w:t xml:space="preserve">Los ayuntamientos de los municipios del Estado. </w:t>
      </w:r>
    </w:p>
    <w:p w14:paraId="01FA6027" w14:textId="77777777" w:rsidR="00814259" w:rsidRPr="00CA1E2D" w:rsidRDefault="00814259" w:rsidP="00866BF9">
      <w:pPr>
        <w:pStyle w:val="Prrafodelista"/>
        <w:numPr>
          <w:ilvl w:val="0"/>
          <w:numId w:val="15"/>
        </w:numPr>
        <w:spacing w:line="360" w:lineRule="auto"/>
        <w:ind w:left="851" w:right="474" w:firstLine="0"/>
        <w:jc w:val="both"/>
        <w:rPr>
          <w:rFonts w:ascii="Palatino Linotype" w:eastAsiaTheme="minorHAnsi" w:hAnsi="Palatino Linotype" w:cs="TimesNewRomanPS-ItalicMT"/>
          <w:i/>
          <w:iCs/>
          <w:sz w:val="22"/>
          <w:szCs w:val="22"/>
          <w:lang w:val="es-MX" w:eastAsia="en-US"/>
        </w:rPr>
      </w:pPr>
      <w:r w:rsidRPr="00CA1E2D">
        <w:rPr>
          <w:rFonts w:ascii="Palatino Linotype" w:hAnsi="Palatino Linotype"/>
          <w:b/>
          <w:i/>
          <w:sz w:val="22"/>
          <w:szCs w:val="22"/>
        </w:rPr>
        <w:lastRenderedPageBreak/>
        <w:t>Los organismos auxiliares</w:t>
      </w:r>
      <w:r w:rsidRPr="00CA1E2D">
        <w:rPr>
          <w:rFonts w:ascii="Palatino Linotype" w:hAnsi="Palatino Linotype"/>
          <w:i/>
          <w:sz w:val="22"/>
          <w:szCs w:val="22"/>
        </w:rPr>
        <w:t xml:space="preserve"> y fideicomisos públicos, de carácter estatal o municipal. </w:t>
      </w:r>
    </w:p>
    <w:p w14:paraId="2AA48AEA" w14:textId="6267DC25" w:rsidR="00814259" w:rsidRPr="00CA1E2D" w:rsidRDefault="00814259" w:rsidP="00866BF9">
      <w:pPr>
        <w:pStyle w:val="Prrafodelista"/>
        <w:numPr>
          <w:ilvl w:val="0"/>
          <w:numId w:val="15"/>
        </w:numPr>
        <w:spacing w:line="360" w:lineRule="auto"/>
        <w:ind w:left="851" w:right="474" w:firstLine="0"/>
        <w:jc w:val="both"/>
        <w:rPr>
          <w:rFonts w:ascii="Palatino Linotype" w:eastAsiaTheme="minorHAnsi" w:hAnsi="Palatino Linotype" w:cs="TimesNewRomanPS-ItalicMT"/>
          <w:i/>
          <w:iCs/>
          <w:sz w:val="22"/>
          <w:szCs w:val="22"/>
          <w:lang w:val="es-MX" w:eastAsia="en-US"/>
        </w:rPr>
      </w:pPr>
      <w:r w:rsidRPr="00CA1E2D">
        <w:rPr>
          <w:rFonts w:ascii="Palatino Linotype" w:hAnsi="Palatino Linotype"/>
          <w:i/>
          <w:sz w:val="22"/>
          <w:szCs w:val="22"/>
        </w:rPr>
        <w:t>Los tribunales administrativos.</w:t>
      </w:r>
    </w:p>
    <w:p w14:paraId="7F10C3A0" w14:textId="3E24448E" w:rsidR="007C66F4" w:rsidRPr="00CA1E2D" w:rsidRDefault="007C66F4"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i/>
          <w:iCs/>
          <w:sz w:val="22"/>
          <w:szCs w:val="22"/>
          <w:lang w:val="es-MX" w:eastAsia="en-US"/>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46A5CE4F" w14:textId="77777777" w:rsidR="007C66F4" w:rsidRPr="00CA1E2D" w:rsidRDefault="007C66F4" w:rsidP="00BB0EA2">
      <w:pPr>
        <w:spacing w:line="360" w:lineRule="auto"/>
        <w:ind w:left="851" w:right="474"/>
        <w:jc w:val="both"/>
        <w:rPr>
          <w:rFonts w:ascii="Palatino Linotype" w:eastAsiaTheme="minorHAnsi" w:hAnsi="Palatino Linotype" w:cs="TimesNewRomanPS-ItalicMT"/>
          <w:i/>
          <w:iCs/>
          <w:sz w:val="22"/>
          <w:szCs w:val="22"/>
          <w:lang w:val="es-MX" w:eastAsia="en-US"/>
        </w:rPr>
      </w:pPr>
    </w:p>
    <w:p w14:paraId="0571FB9E" w14:textId="6B58BF0A" w:rsidR="00814259" w:rsidRPr="00CA1E2D" w:rsidRDefault="007C66F4"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i/>
          <w:iCs/>
          <w:sz w:val="22"/>
          <w:szCs w:val="22"/>
          <w:lang w:val="es-MX" w:eastAsia="en-US"/>
        </w:rPr>
        <w:t>También serán aplicables las disposiciones de esta Ley a los particulares que participen en los procedimientos, operaciones o contratos regulados en esta Ley.</w:t>
      </w:r>
      <w:r w:rsidRPr="00CA1E2D">
        <w:rPr>
          <w:rFonts w:ascii="Palatino Linotype" w:eastAsiaTheme="minorHAnsi" w:hAnsi="Palatino Linotype" w:cs="TimesNewRomanPS-ItalicMT"/>
          <w:i/>
          <w:iCs/>
          <w:sz w:val="22"/>
          <w:szCs w:val="22"/>
          <w:lang w:val="es-MX" w:eastAsia="en-US"/>
        </w:rPr>
        <w:cr/>
      </w:r>
    </w:p>
    <w:p w14:paraId="78C7F25A" w14:textId="450FDDCB" w:rsidR="00DC759A"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b/>
          <w:i/>
          <w:iCs/>
          <w:sz w:val="22"/>
          <w:szCs w:val="22"/>
          <w:lang w:val="es-MX" w:eastAsia="en-US"/>
        </w:rPr>
        <w:t>Artículo 3.-</w:t>
      </w:r>
      <w:r w:rsidRPr="00CA1E2D">
        <w:rPr>
          <w:rFonts w:ascii="Palatino Linotype" w:eastAsiaTheme="minorHAnsi" w:hAnsi="Palatino Linotype" w:cs="TimesNewRomanPS-ItalicMT"/>
          <w:i/>
          <w:iCs/>
          <w:sz w:val="22"/>
          <w:szCs w:val="22"/>
          <w:lang w:val="es-MX" w:eastAsia="en-US"/>
        </w:rPr>
        <w:t xml:space="preserve"> Para los efectos de la presente Ley se entenderá por:</w:t>
      </w:r>
      <w:r w:rsidRPr="00CA1E2D">
        <w:rPr>
          <w:rFonts w:ascii="Palatino Linotype" w:eastAsiaTheme="minorHAnsi" w:hAnsi="Palatino Linotype" w:cs="TimesNewRomanPS-ItalicMT"/>
          <w:i/>
          <w:iCs/>
          <w:sz w:val="22"/>
          <w:szCs w:val="22"/>
          <w:lang w:val="es-MX" w:eastAsia="en-US"/>
        </w:rPr>
        <w:cr/>
      </w:r>
      <w:r w:rsidRPr="00CA1E2D">
        <w:rPr>
          <w:i/>
          <w:sz w:val="22"/>
          <w:szCs w:val="22"/>
        </w:rPr>
        <w:t xml:space="preserve"> </w:t>
      </w:r>
      <w:r w:rsidRPr="00CA1E2D">
        <w:rPr>
          <w:rFonts w:ascii="Palatino Linotype" w:eastAsiaTheme="minorHAnsi" w:hAnsi="Palatino Linotype" w:cs="TimesNewRomanPS-ItalicMT"/>
          <w:i/>
          <w:iCs/>
          <w:sz w:val="22"/>
          <w:szCs w:val="22"/>
          <w:lang w:val="es-MX" w:eastAsia="en-US"/>
        </w:rPr>
        <w:t>II. Dependencia: A las secretarías y a las unidades administrativas del Poder Ejecutivo del Estado.</w:t>
      </w:r>
    </w:p>
    <w:p w14:paraId="00CE9041" w14:textId="51345FBF" w:rsidR="00814259"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i/>
          <w:iCs/>
          <w:sz w:val="22"/>
          <w:szCs w:val="22"/>
          <w:lang w:val="es-MX" w:eastAsia="en-US"/>
        </w:rPr>
        <w:t xml:space="preserve">III. </w:t>
      </w:r>
      <w:r w:rsidRPr="00CA1E2D">
        <w:rPr>
          <w:rFonts w:ascii="Palatino Linotype" w:eastAsiaTheme="minorHAnsi" w:hAnsi="Palatino Linotype" w:cs="TimesNewRomanPS-ItalicMT"/>
          <w:b/>
          <w:i/>
          <w:iCs/>
          <w:sz w:val="22"/>
          <w:szCs w:val="22"/>
          <w:lang w:val="es-MX" w:eastAsia="en-US"/>
        </w:rPr>
        <w:t>Entidades</w:t>
      </w:r>
      <w:r w:rsidRPr="00CA1E2D">
        <w:rPr>
          <w:rFonts w:ascii="Palatino Linotype" w:eastAsiaTheme="minorHAnsi" w:hAnsi="Palatino Linotype" w:cs="TimesNewRomanPS-ItalicMT"/>
          <w:i/>
          <w:iCs/>
          <w:sz w:val="22"/>
          <w:szCs w:val="22"/>
          <w:lang w:val="es-MX" w:eastAsia="en-US"/>
        </w:rPr>
        <w:t xml:space="preserve">: A los </w:t>
      </w:r>
      <w:r w:rsidRPr="00CA1E2D">
        <w:rPr>
          <w:rFonts w:ascii="Palatino Linotype" w:eastAsiaTheme="minorHAnsi" w:hAnsi="Palatino Linotype" w:cs="TimesNewRomanPS-ItalicMT"/>
          <w:b/>
          <w:i/>
          <w:iCs/>
          <w:sz w:val="22"/>
          <w:szCs w:val="22"/>
          <w:u w:val="single"/>
          <w:lang w:val="es-MX" w:eastAsia="en-US"/>
        </w:rPr>
        <w:t>organismos auxiliares</w:t>
      </w:r>
      <w:r w:rsidR="00D43231" w:rsidRPr="00CA1E2D">
        <w:rPr>
          <w:rStyle w:val="Refdenotaalpie"/>
          <w:rFonts w:ascii="Palatino Linotype" w:eastAsiaTheme="minorHAnsi" w:hAnsi="Palatino Linotype" w:cs="TimesNewRomanPS-ItalicMT"/>
          <w:b/>
          <w:i/>
          <w:iCs/>
          <w:sz w:val="22"/>
          <w:szCs w:val="22"/>
          <w:u w:val="single"/>
          <w:lang w:val="es-MX" w:eastAsia="en-US"/>
        </w:rPr>
        <w:footnoteReference w:id="2"/>
      </w:r>
      <w:r w:rsidRPr="00CA1E2D">
        <w:rPr>
          <w:rFonts w:ascii="Palatino Linotype" w:eastAsiaTheme="minorHAnsi" w:hAnsi="Palatino Linotype" w:cs="TimesNewRomanPS-ItalicMT"/>
          <w:i/>
          <w:iCs/>
          <w:sz w:val="22"/>
          <w:szCs w:val="22"/>
          <w:lang w:val="es-MX" w:eastAsia="en-US"/>
        </w:rPr>
        <w:t xml:space="preserve"> y a los fideicomisos públicos, de carácter estatal o municipal.</w:t>
      </w:r>
    </w:p>
    <w:p w14:paraId="546BDF71" w14:textId="77777777" w:rsidR="00DC759A"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p>
    <w:p w14:paraId="75CC4693" w14:textId="1EBD018B" w:rsidR="00DC759A"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b/>
          <w:i/>
          <w:iCs/>
          <w:sz w:val="22"/>
          <w:szCs w:val="22"/>
          <w:lang w:val="es-MX" w:eastAsia="en-US"/>
        </w:rPr>
        <w:t>Artículo 4.-</w:t>
      </w:r>
      <w:r w:rsidRPr="00CA1E2D">
        <w:rPr>
          <w:rFonts w:ascii="Palatino Linotype" w:eastAsiaTheme="minorHAnsi" w:hAnsi="Palatino Linotype" w:cs="TimesNewRomanPS-ItalicMT"/>
          <w:i/>
          <w:iCs/>
          <w:sz w:val="22"/>
          <w:szCs w:val="22"/>
          <w:lang w:val="es-MX" w:eastAsia="en-US"/>
        </w:rPr>
        <w:t xml:space="preserve"> Para los efectos de esta Ley, en las adquisiciones, enajenaciones, arrendamientos y servicios, quedan comprendidos:</w:t>
      </w:r>
    </w:p>
    <w:p w14:paraId="4967CD17" w14:textId="38BC7E72" w:rsidR="00DC759A"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b/>
          <w:i/>
          <w:iCs/>
          <w:sz w:val="22"/>
          <w:szCs w:val="22"/>
          <w:lang w:val="es-MX" w:eastAsia="en-US"/>
        </w:rPr>
        <w:t>I.</w:t>
      </w:r>
      <w:r w:rsidRPr="00CA1E2D">
        <w:rPr>
          <w:rFonts w:ascii="Palatino Linotype" w:eastAsiaTheme="minorHAnsi" w:hAnsi="Palatino Linotype" w:cs="TimesNewRomanPS-ItalicMT"/>
          <w:i/>
          <w:iCs/>
          <w:sz w:val="22"/>
          <w:szCs w:val="22"/>
          <w:lang w:val="es-MX" w:eastAsia="en-US"/>
        </w:rPr>
        <w:t xml:space="preserve"> La adquisición de bienes muebles.</w:t>
      </w:r>
    </w:p>
    <w:p w14:paraId="2B9B4B48" w14:textId="2B017040" w:rsidR="00DC759A" w:rsidRPr="00CA1E2D" w:rsidRDefault="00DC759A" w:rsidP="00BB0EA2">
      <w:pPr>
        <w:spacing w:line="360" w:lineRule="auto"/>
        <w:ind w:left="851" w:right="474"/>
        <w:jc w:val="both"/>
        <w:rPr>
          <w:rFonts w:ascii="Palatino Linotype" w:eastAsiaTheme="minorHAnsi" w:hAnsi="Palatino Linotype" w:cs="TimesNewRomanPS-ItalicMT"/>
          <w:b/>
          <w:i/>
          <w:iCs/>
          <w:sz w:val="22"/>
          <w:szCs w:val="22"/>
          <w:lang w:val="es-MX" w:eastAsia="en-US"/>
        </w:rPr>
      </w:pPr>
      <w:r w:rsidRPr="00CA1E2D">
        <w:rPr>
          <w:rFonts w:ascii="Palatino Linotype" w:eastAsiaTheme="minorHAnsi" w:hAnsi="Palatino Linotype" w:cs="TimesNewRomanPS-ItalicMT"/>
          <w:b/>
          <w:i/>
          <w:iCs/>
          <w:sz w:val="22"/>
          <w:szCs w:val="22"/>
          <w:lang w:val="es-MX" w:eastAsia="en-US"/>
        </w:rPr>
        <w:t>II.</w:t>
      </w:r>
      <w:r w:rsidRPr="00CA1E2D">
        <w:rPr>
          <w:rFonts w:ascii="Palatino Linotype" w:eastAsiaTheme="minorHAnsi" w:hAnsi="Palatino Linotype" w:cs="TimesNewRomanPS-ItalicMT"/>
          <w:i/>
          <w:iCs/>
          <w:sz w:val="22"/>
          <w:szCs w:val="22"/>
          <w:lang w:val="es-MX" w:eastAsia="en-US"/>
        </w:rPr>
        <w:t xml:space="preserve"> </w:t>
      </w:r>
      <w:r w:rsidRPr="00CA1E2D">
        <w:rPr>
          <w:rFonts w:ascii="Palatino Linotype" w:eastAsiaTheme="minorHAnsi" w:hAnsi="Palatino Linotype" w:cs="TimesNewRomanPS-ItalicMT"/>
          <w:b/>
          <w:i/>
          <w:iCs/>
          <w:sz w:val="22"/>
          <w:szCs w:val="22"/>
          <w:lang w:val="es-MX" w:eastAsia="en-US"/>
        </w:rPr>
        <w:t>La adquisición de bienes inmuebles, a través de compraventa</w:t>
      </w:r>
      <w:r w:rsidRPr="00CA1E2D">
        <w:rPr>
          <w:rFonts w:ascii="Palatino Linotype" w:eastAsiaTheme="minorHAnsi" w:hAnsi="Palatino Linotype" w:cs="TimesNewRomanPS-ItalicMT"/>
          <w:i/>
          <w:iCs/>
          <w:sz w:val="22"/>
          <w:szCs w:val="22"/>
          <w:lang w:val="es-MX" w:eastAsia="en-US"/>
        </w:rPr>
        <w:t>.</w:t>
      </w:r>
      <w:r w:rsidRPr="00CA1E2D">
        <w:rPr>
          <w:rFonts w:ascii="Palatino Linotype" w:eastAsiaTheme="minorHAnsi" w:hAnsi="Palatino Linotype" w:cs="TimesNewRomanPS-ItalicMT"/>
          <w:i/>
          <w:iCs/>
          <w:sz w:val="22"/>
          <w:szCs w:val="22"/>
          <w:lang w:val="es-MX" w:eastAsia="en-US"/>
        </w:rPr>
        <w:cr/>
      </w:r>
      <w:r w:rsidRPr="00CA1E2D">
        <w:rPr>
          <w:rFonts w:ascii="Palatino Linotype" w:eastAsiaTheme="minorHAnsi" w:hAnsi="Palatino Linotype" w:cs="TimesNewRomanPS-ItalicMT"/>
          <w:b/>
          <w:i/>
          <w:iCs/>
          <w:sz w:val="22"/>
          <w:szCs w:val="22"/>
          <w:lang w:val="es-MX" w:eastAsia="en-US"/>
        </w:rPr>
        <w:t>III</w:t>
      </w:r>
      <w:r w:rsidRPr="00CA1E2D">
        <w:rPr>
          <w:rFonts w:ascii="Palatino Linotype" w:eastAsiaTheme="minorHAnsi" w:hAnsi="Palatino Linotype" w:cs="TimesNewRomanPS-ItalicMT"/>
          <w:i/>
          <w:iCs/>
          <w:sz w:val="22"/>
          <w:szCs w:val="22"/>
          <w:lang w:val="es-MX" w:eastAsia="en-US"/>
        </w:rPr>
        <w:t>. La enajenación de bienes muebles e inmuebles.</w:t>
      </w:r>
    </w:p>
    <w:p w14:paraId="2E33B96F" w14:textId="7FA3CB8A" w:rsidR="00DC759A" w:rsidRPr="00CA1E2D" w:rsidRDefault="00DC759A"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CA1E2D">
        <w:rPr>
          <w:rFonts w:ascii="Palatino Linotype" w:eastAsiaTheme="minorHAnsi" w:hAnsi="Palatino Linotype" w:cs="TimesNewRomanPS-ItalicMT"/>
          <w:b/>
          <w:i/>
          <w:iCs/>
          <w:sz w:val="22"/>
          <w:szCs w:val="22"/>
          <w:lang w:val="es-MX" w:eastAsia="en-US"/>
        </w:rPr>
        <w:lastRenderedPageBreak/>
        <w:t>IV.</w:t>
      </w:r>
      <w:r w:rsidRPr="00CA1E2D">
        <w:rPr>
          <w:rFonts w:ascii="Palatino Linotype" w:eastAsiaTheme="minorHAnsi" w:hAnsi="Palatino Linotype" w:cs="TimesNewRomanPS-ItalicMT"/>
          <w:i/>
          <w:iCs/>
          <w:sz w:val="22"/>
          <w:szCs w:val="22"/>
          <w:lang w:val="es-MX" w:eastAsia="en-US"/>
        </w:rPr>
        <w:t xml:space="preserve"> El arrendamiento de bienes muebles e inmuebles.</w:t>
      </w:r>
    </w:p>
    <w:p w14:paraId="0F419264" w14:textId="0A733F50" w:rsidR="00DC759A" w:rsidRPr="00DA42FB" w:rsidRDefault="00DC759A" w:rsidP="00BB0EA2">
      <w:pPr>
        <w:spacing w:line="276" w:lineRule="auto"/>
        <w:ind w:left="851" w:right="474"/>
        <w:jc w:val="right"/>
        <w:rPr>
          <w:rFonts w:ascii="Palatino Linotype" w:eastAsiaTheme="minorHAnsi" w:hAnsi="Palatino Linotype" w:cs="TimesNewRomanPS-ItalicMT"/>
          <w:i/>
          <w:iCs/>
          <w:sz w:val="22"/>
          <w:lang w:val="es-MX" w:eastAsia="en-US"/>
        </w:rPr>
      </w:pPr>
      <w:r w:rsidRPr="00DA42FB">
        <w:rPr>
          <w:rFonts w:ascii="Palatino Linotype" w:eastAsiaTheme="minorHAnsi" w:hAnsi="Palatino Linotype" w:cs="TimesNewRomanPS-ItalicMT"/>
          <w:i/>
          <w:iCs/>
          <w:sz w:val="22"/>
          <w:lang w:val="es-MX" w:eastAsia="en-US"/>
        </w:rPr>
        <w:t>(…)</w:t>
      </w:r>
    </w:p>
    <w:p w14:paraId="2096CEB6" w14:textId="7C0F1847" w:rsidR="00EC71BD" w:rsidRPr="00EC71BD" w:rsidRDefault="00EC71BD" w:rsidP="00EC71BD">
      <w:pPr>
        <w:spacing w:line="360" w:lineRule="auto"/>
        <w:ind w:left="851" w:right="474"/>
        <w:jc w:val="center"/>
        <w:rPr>
          <w:rFonts w:ascii="Palatino Linotype" w:hAnsi="Palatino Linotype"/>
          <w:b/>
          <w:i/>
          <w:sz w:val="22"/>
          <w:szCs w:val="22"/>
        </w:rPr>
      </w:pPr>
      <w:r w:rsidRPr="00EC71BD">
        <w:rPr>
          <w:rFonts w:ascii="Palatino Linotype" w:hAnsi="Palatino Linotype"/>
          <w:b/>
          <w:i/>
          <w:sz w:val="22"/>
          <w:szCs w:val="22"/>
        </w:rPr>
        <w:t>CAPÍTULO OCTAVO</w:t>
      </w:r>
    </w:p>
    <w:p w14:paraId="2EF81F5E" w14:textId="6A23679B" w:rsidR="00EC71BD" w:rsidRPr="00EC71BD" w:rsidRDefault="00EC71BD" w:rsidP="00EC71BD">
      <w:pPr>
        <w:spacing w:line="360" w:lineRule="auto"/>
        <w:ind w:left="851" w:right="474"/>
        <w:jc w:val="center"/>
        <w:rPr>
          <w:rFonts w:ascii="Palatino Linotype" w:hAnsi="Palatino Linotype"/>
          <w:b/>
          <w:i/>
          <w:sz w:val="22"/>
          <w:szCs w:val="22"/>
        </w:rPr>
      </w:pPr>
      <w:r w:rsidRPr="00EC71BD">
        <w:rPr>
          <w:rFonts w:ascii="Palatino Linotype" w:hAnsi="Palatino Linotype"/>
          <w:b/>
          <w:i/>
          <w:sz w:val="22"/>
          <w:szCs w:val="22"/>
        </w:rPr>
        <w:t>DE LOS CONTRATOS</w:t>
      </w:r>
    </w:p>
    <w:p w14:paraId="296BE7E2" w14:textId="77777777" w:rsidR="00EC71BD" w:rsidRDefault="00EC71BD" w:rsidP="00BB0EA2">
      <w:pPr>
        <w:spacing w:line="360" w:lineRule="auto"/>
        <w:ind w:left="851" w:right="474"/>
        <w:jc w:val="both"/>
        <w:rPr>
          <w:rFonts w:ascii="Palatino Linotype" w:hAnsi="Palatino Linotype"/>
          <w:i/>
          <w:sz w:val="22"/>
          <w:szCs w:val="22"/>
        </w:rPr>
      </w:pPr>
      <w:r w:rsidRPr="00EC71BD">
        <w:rPr>
          <w:rFonts w:ascii="Palatino Linotype" w:hAnsi="Palatino Linotype"/>
          <w:b/>
          <w:i/>
          <w:sz w:val="22"/>
          <w:szCs w:val="22"/>
        </w:rPr>
        <w:t>Artículo 65.-</w:t>
      </w:r>
      <w:r w:rsidRPr="00EC71BD">
        <w:rPr>
          <w:rFonts w:ascii="Palatino Linotype" w:hAnsi="Palatino Linotype"/>
          <w:i/>
          <w:sz w:val="22"/>
          <w:szCs w:val="22"/>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14:paraId="7296C938" w14:textId="77777777" w:rsidR="00EC71BD" w:rsidRDefault="00EC71BD" w:rsidP="00BB0EA2">
      <w:pPr>
        <w:spacing w:line="360" w:lineRule="auto"/>
        <w:ind w:left="851" w:right="474"/>
        <w:jc w:val="both"/>
        <w:rPr>
          <w:rFonts w:ascii="Palatino Linotype" w:hAnsi="Palatino Linotype"/>
          <w:i/>
          <w:sz w:val="22"/>
          <w:szCs w:val="22"/>
        </w:rPr>
      </w:pPr>
    </w:p>
    <w:p w14:paraId="4E2F5A4C" w14:textId="2BABA2F1" w:rsidR="00DC759A" w:rsidRPr="006E27E3" w:rsidRDefault="00EC71BD" w:rsidP="00BB0EA2">
      <w:pPr>
        <w:spacing w:line="360" w:lineRule="auto"/>
        <w:ind w:left="851" w:right="474"/>
        <w:jc w:val="both"/>
        <w:rPr>
          <w:rFonts w:ascii="Palatino Linotype" w:eastAsiaTheme="minorHAnsi" w:hAnsi="Palatino Linotype" w:cs="TimesNewRomanPS-ItalicMT"/>
          <w:i/>
          <w:iCs/>
          <w:sz w:val="22"/>
          <w:szCs w:val="22"/>
          <w:lang w:val="es-MX" w:eastAsia="en-US"/>
        </w:rPr>
      </w:pPr>
      <w:r w:rsidRPr="00EC71BD">
        <w:rPr>
          <w:rFonts w:ascii="Palatino Linotype" w:hAnsi="Palatino Linotype"/>
          <w:b/>
          <w:i/>
          <w:sz w:val="22"/>
          <w:szCs w:val="22"/>
        </w:rPr>
        <w:t>Artículo 66.-</w:t>
      </w:r>
      <w:r w:rsidRPr="00EC71BD">
        <w:rPr>
          <w:rFonts w:ascii="Palatino Linotype" w:hAnsi="Palatino Linotype"/>
          <w:i/>
          <w:sz w:val="22"/>
          <w:szCs w:val="22"/>
        </w:rPr>
        <w:t xml:space="preserve"> Los derechos y las obligaciones que se deriven del contrato no podrán cederse en forma parcial ni total, con </w:t>
      </w:r>
      <w:r w:rsidRPr="006E27E3">
        <w:rPr>
          <w:rFonts w:ascii="Palatino Linotype" w:hAnsi="Palatino Linotype"/>
          <w:i/>
          <w:sz w:val="22"/>
          <w:szCs w:val="22"/>
        </w:rPr>
        <w:t>excepción de los derechos de cobro, en cuyo caso se deberá contar con el consentimiento de la dependencia, de la entidad o del ayuntamiento.</w:t>
      </w:r>
    </w:p>
    <w:p w14:paraId="09A7F5BF" w14:textId="77777777" w:rsidR="00DC759A" w:rsidRPr="006E27E3" w:rsidRDefault="00DC759A" w:rsidP="0020146B">
      <w:pPr>
        <w:spacing w:line="360" w:lineRule="auto"/>
        <w:jc w:val="both"/>
        <w:rPr>
          <w:rFonts w:ascii="Palatino Linotype" w:eastAsiaTheme="minorHAnsi" w:hAnsi="Palatino Linotype" w:cs="TimesNewRomanPS-ItalicMT"/>
          <w:iCs/>
          <w:lang w:val="es-MX" w:eastAsia="en-US"/>
        </w:rPr>
      </w:pPr>
    </w:p>
    <w:p w14:paraId="1E59E41B" w14:textId="54940A47" w:rsidR="00387316" w:rsidRPr="006E27E3" w:rsidRDefault="00DE5F3D" w:rsidP="00AF09BD">
      <w:pPr>
        <w:spacing w:line="360" w:lineRule="auto"/>
        <w:jc w:val="both"/>
        <w:rPr>
          <w:rFonts w:ascii="Palatino Linotype" w:hAnsi="Palatino Linotype" w:cs="Arial"/>
          <w:color w:val="000000"/>
          <w:lang w:val="es-ES_tradnl"/>
        </w:rPr>
      </w:pPr>
      <w:r w:rsidRPr="006E27E3">
        <w:rPr>
          <w:rFonts w:ascii="Palatino Linotype" w:hAnsi="Palatino Linotype" w:cs="Arial"/>
          <w:color w:val="000000"/>
          <w:lang w:val="es-ES_tradnl"/>
        </w:rPr>
        <w:t xml:space="preserve">Al respecto de la naturaleza de la información solicitada, </w:t>
      </w:r>
      <w:r w:rsidR="002B0B52" w:rsidRPr="006E27E3">
        <w:rPr>
          <w:rFonts w:ascii="Palatino Linotype" w:hAnsi="Palatino Linotype" w:cs="Arial"/>
          <w:color w:val="000000"/>
          <w:lang w:val="es-ES_tradnl"/>
        </w:rPr>
        <w:t xml:space="preserve">es de referir que de </w:t>
      </w:r>
      <w:r w:rsidR="00297EA3" w:rsidRPr="006E27E3">
        <w:rPr>
          <w:rFonts w:ascii="Palatino Linotype" w:hAnsi="Palatino Linotype" w:cs="Arial"/>
          <w:color w:val="000000"/>
          <w:lang w:val="es-ES_tradnl"/>
        </w:rPr>
        <w:t>forma demostrativa,</w:t>
      </w:r>
      <w:r w:rsidR="002B0B52" w:rsidRPr="006E27E3">
        <w:rPr>
          <w:rFonts w:ascii="Palatino Linotype" w:hAnsi="Palatino Linotype" w:cs="Arial"/>
          <w:color w:val="000000"/>
          <w:lang w:val="es-ES_tradnl"/>
        </w:rPr>
        <w:t xml:space="preserve"> </w:t>
      </w:r>
      <w:r w:rsidR="00297EA3" w:rsidRPr="006E27E3">
        <w:rPr>
          <w:rFonts w:ascii="Palatino Linotype" w:hAnsi="Palatino Linotype" w:cs="Arial"/>
          <w:color w:val="000000"/>
          <w:lang w:val="es-ES_tradnl"/>
        </w:rPr>
        <w:t xml:space="preserve">el Reglamento del Libro Quinto del Código Administrativo del Estado de México, </w:t>
      </w:r>
      <w:r w:rsidR="00010670" w:rsidRPr="006E27E3">
        <w:rPr>
          <w:rFonts w:ascii="Palatino Linotype" w:hAnsi="Palatino Linotype" w:cs="Arial"/>
          <w:color w:val="000000"/>
          <w:lang w:val="es-ES_tradnl"/>
        </w:rPr>
        <w:t xml:space="preserve">a través de los artículos 9 y 136, inciso </w:t>
      </w:r>
      <w:r w:rsidR="0093073D" w:rsidRPr="006E27E3">
        <w:rPr>
          <w:rFonts w:ascii="Palatino Linotype" w:hAnsi="Palatino Linotype" w:cs="Arial"/>
          <w:color w:val="000000"/>
          <w:lang w:val="es-ES_tradnl"/>
        </w:rPr>
        <w:t>B</w:t>
      </w:r>
      <w:r w:rsidR="00010670" w:rsidRPr="006E27E3">
        <w:rPr>
          <w:rFonts w:ascii="Palatino Linotype" w:hAnsi="Palatino Linotype" w:cs="Arial"/>
          <w:color w:val="000000"/>
          <w:lang w:val="es-ES_tradnl"/>
        </w:rPr>
        <w:t xml:space="preserve">, </w:t>
      </w:r>
      <w:r w:rsidR="00297EA3" w:rsidRPr="006E27E3">
        <w:rPr>
          <w:rFonts w:ascii="Palatino Linotype" w:hAnsi="Palatino Linotype" w:cs="Arial"/>
          <w:color w:val="000000"/>
          <w:lang w:val="es-ES_tradnl"/>
        </w:rPr>
        <w:t xml:space="preserve">establece </w:t>
      </w:r>
      <w:r w:rsidR="00387316" w:rsidRPr="006E27E3">
        <w:rPr>
          <w:rFonts w:ascii="Palatino Linotype" w:hAnsi="Palatino Linotype" w:cs="Arial"/>
          <w:color w:val="000000"/>
          <w:lang w:val="es-ES_tradnl"/>
        </w:rPr>
        <w:t>el listado de documentos con los cuales es posible presumir la propiedad o posesión de inmuebles</w:t>
      </w:r>
      <w:r w:rsidR="00010670" w:rsidRPr="006E27E3">
        <w:rPr>
          <w:rFonts w:ascii="Palatino Linotype" w:hAnsi="Palatino Linotype" w:cs="Arial"/>
          <w:color w:val="000000"/>
          <w:lang w:val="es-ES_tradnl"/>
        </w:rPr>
        <w:t>, siendo los siguientes.</w:t>
      </w:r>
    </w:p>
    <w:p w14:paraId="3CC22E6C" w14:textId="77777777" w:rsidR="00387316" w:rsidRPr="006E27E3" w:rsidRDefault="00387316" w:rsidP="00AF09BD">
      <w:pPr>
        <w:spacing w:line="360" w:lineRule="auto"/>
        <w:jc w:val="both"/>
        <w:rPr>
          <w:rFonts w:ascii="Palatino Linotype" w:hAnsi="Palatino Linotype" w:cs="Arial"/>
          <w:color w:val="000000"/>
          <w:lang w:val="es-ES_tradnl"/>
        </w:rPr>
      </w:pPr>
    </w:p>
    <w:p w14:paraId="5A93531B" w14:textId="77777777" w:rsidR="00BA4AE5" w:rsidRPr="006E27E3" w:rsidRDefault="00297EA3"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hAnsi="Palatino Linotype" w:cs="Arial"/>
          <w:color w:val="000000"/>
          <w:lang w:val="es-ES_tradnl"/>
        </w:rPr>
        <w:t xml:space="preserve"> </w:t>
      </w:r>
      <w:r w:rsidR="00BA4AE5" w:rsidRPr="006E27E3">
        <w:rPr>
          <w:rFonts w:ascii="Palatino Linotype" w:eastAsia="Palatino Linotype" w:hAnsi="Palatino Linotype" w:cs="Palatino Linotype"/>
          <w:color w:val="000000"/>
          <w:lang w:val="es-MX" w:eastAsia="es-MX"/>
        </w:rPr>
        <w:t xml:space="preserve">Documentos que acrediten la </w:t>
      </w:r>
      <w:r w:rsidR="00BA4AE5" w:rsidRPr="006E27E3">
        <w:rPr>
          <w:rFonts w:ascii="Palatino Linotype" w:eastAsia="Palatino Linotype" w:hAnsi="Palatino Linotype" w:cs="Palatino Linotype"/>
          <w:b/>
          <w:color w:val="000000"/>
          <w:u w:val="single"/>
          <w:lang w:val="es-MX" w:eastAsia="es-MX"/>
        </w:rPr>
        <w:t>propiedad</w:t>
      </w:r>
      <w:r w:rsidR="00BA4AE5" w:rsidRPr="006E27E3">
        <w:rPr>
          <w:rFonts w:ascii="Palatino Linotype" w:eastAsia="Palatino Linotype" w:hAnsi="Palatino Linotype" w:cs="Palatino Linotype"/>
          <w:color w:val="000000"/>
          <w:lang w:val="es-MX" w:eastAsia="es-MX"/>
        </w:rPr>
        <w:t xml:space="preserve"> de un bien inmueble:</w:t>
      </w:r>
    </w:p>
    <w:p w14:paraId="60E80993"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I. Escritura Pública que acredite la propiedad a favor del peticionario.</w:t>
      </w:r>
    </w:p>
    <w:p w14:paraId="40C43347"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II. Sentencia o resolución judicial y auto que contenga la declaratoria que aquella haya causado ejecutoria, en la cual se constituya el derecho real a favor de la peticionaria.</w:t>
      </w:r>
    </w:p>
    <w:p w14:paraId="41F013B1"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lastRenderedPageBreak/>
        <w:t>III. Certificado de inscripción otorgado por el Instituto de la Función Registral del Estado de México, el cual deberá contener la materia a la que se refiere y los antecedentes registrales vigentes.</w:t>
      </w:r>
    </w:p>
    <w:p w14:paraId="32305288"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IV. Certificado de inscripción de Personas Jurídicas que otorga el Instituto de la Función Registral del Estado de México, o datos de inscripción de la autoridad registral, tratándose de otras entidades federativas o de la Ciudad de México; el cual deberá contener la materia a la que se refiere y los antecedentes registrales vigentes, y</w:t>
      </w:r>
    </w:p>
    <w:p w14:paraId="02DAEE19"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V. Certificado de Gravámenes en el que consten todos los asientos vigentes y los avisos definitivos que no se hayan convertido en inscripción.</w:t>
      </w:r>
    </w:p>
    <w:p w14:paraId="23ECDB86" w14:textId="77777777" w:rsidR="00BA4AE5" w:rsidRPr="006E27E3" w:rsidRDefault="00BA4AE5" w:rsidP="00BA4AE5">
      <w:pPr>
        <w:pBdr>
          <w:top w:val="nil"/>
          <w:left w:val="nil"/>
          <w:bottom w:val="nil"/>
          <w:right w:val="nil"/>
          <w:between w:val="nil"/>
        </w:pBdr>
        <w:spacing w:line="360" w:lineRule="auto"/>
        <w:ind w:left="1080"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 xml:space="preserve">Documentos que acrediten la </w:t>
      </w:r>
      <w:r w:rsidRPr="006E27E3">
        <w:rPr>
          <w:rFonts w:ascii="Palatino Linotype" w:eastAsia="Palatino Linotype" w:hAnsi="Palatino Linotype" w:cs="Palatino Linotype"/>
          <w:b/>
          <w:color w:val="000000"/>
          <w:u w:val="single"/>
          <w:lang w:val="es-MX" w:eastAsia="es-MX"/>
        </w:rPr>
        <w:t>posesión</w:t>
      </w:r>
      <w:r w:rsidRPr="006E27E3">
        <w:rPr>
          <w:rFonts w:ascii="Palatino Linotype" w:eastAsia="Palatino Linotype" w:hAnsi="Palatino Linotype" w:cs="Palatino Linotype"/>
          <w:color w:val="000000"/>
          <w:lang w:val="es-MX" w:eastAsia="es-MX"/>
        </w:rPr>
        <w:t xml:space="preserve"> de un bien inmueble:</w:t>
      </w:r>
    </w:p>
    <w:p w14:paraId="50AE5E20"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Contrato de compra-venta, usufructo, como dato o arrendamiento vigente sobre el inmueble.</w:t>
      </w:r>
    </w:p>
    <w:p w14:paraId="4C5DD62E"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Resolución judicial firme que constituya o declare la propiedad o posesión o cualquier otro derecho real o personal vigente a favor del solicitante sobre el inmueble.</w:t>
      </w:r>
    </w:p>
    <w:p w14:paraId="46EE7369"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Inmatriculación administrativa.</w:t>
      </w:r>
    </w:p>
    <w:p w14:paraId="44CE4EAC"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Recibo de pago del impuesto sobre traslación de dominio.</w:t>
      </w:r>
    </w:p>
    <w:p w14:paraId="39ACF9EC"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Acta de entrega de la posesión, en caso de viviendas.</w:t>
      </w:r>
    </w:p>
    <w:p w14:paraId="3BFC999E" w14:textId="77777777" w:rsidR="00BA4AE5" w:rsidRPr="006E27E3" w:rsidRDefault="00BA4AE5" w:rsidP="00866BF9">
      <w:pPr>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Cédula de contratación con el Instituto.</w:t>
      </w:r>
    </w:p>
    <w:p w14:paraId="649E15CB" w14:textId="77777777" w:rsidR="00BA4AE5" w:rsidRPr="006E27E3" w:rsidRDefault="00BA4AE5" w:rsidP="00866BF9">
      <w:pPr>
        <w:numPr>
          <w:ilvl w:val="0"/>
          <w:numId w:val="14"/>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lang w:val="es-MX" w:eastAsia="es-MX"/>
        </w:rPr>
      </w:pPr>
      <w:r w:rsidRPr="006E27E3">
        <w:rPr>
          <w:rFonts w:ascii="Palatino Linotype" w:eastAsia="Palatino Linotype" w:hAnsi="Palatino Linotype" w:cs="Palatino Linotype"/>
          <w:color w:val="000000"/>
          <w:lang w:val="es-MX" w:eastAsia="es-MX"/>
        </w:rPr>
        <w:t>En el caso de terrenos ejidales o comunales, certificado parcelario, certificado de derechos agrarios o resolución agraria, cédula, cédula de contratación con el Instituto de suelo Sustentable.</w:t>
      </w:r>
    </w:p>
    <w:p w14:paraId="7D95F099" w14:textId="77777777" w:rsidR="00EF27C2" w:rsidRPr="006E27E3" w:rsidRDefault="00EF27C2" w:rsidP="00EF27C2">
      <w:pPr>
        <w:spacing w:line="360" w:lineRule="auto"/>
        <w:jc w:val="both"/>
        <w:rPr>
          <w:rFonts w:ascii="Palatino Linotype" w:eastAsia="Calibri" w:hAnsi="Palatino Linotype" w:cs="Arial"/>
        </w:rPr>
      </w:pPr>
      <w:r w:rsidRPr="006E27E3">
        <w:rPr>
          <w:rFonts w:ascii="Palatino Linotype" w:eastAsia="Calibri" w:hAnsi="Palatino Linotype" w:cs="Arial"/>
        </w:rPr>
        <w:lastRenderedPageBreak/>
        <w:t>Señalado lo anterior, resulta oportuno traer a contexto lo establecido en la fracción XXXVIII del artículo 92 de la Ley de Transparencia y Acceso a la Información Pública de Estado de México y Municipios; precepto que describe la información documental que el sujeto obligado debe poseer y en su caso generar, toda vez que dicha información debe ser publica y accesible de manera permanente a cualquier persona, así dicho artículo establece que el inventario de bienes muebles e inmuebles en posesión y propiedad de los sujetos obligados, constituye una obligación de transparencia, y por ende, estos deberán poner a disposición del público de manera permanente y actualizada de forma sencilla, precisa y entendible, en los respectivos medios electrónicos, como se advierte enseguida</w:t>
      </w:r>
      <w:r w:rsidRPr="006E27E3">
        <w:rPr>
          <w:rFonts w:ascii="Palatino Linotype" w:eastAsia="Calibri" w:hAnsi="Palatino Linotype"/>
          <w:bCs/>
          <w:lang w:eastAsia="es-MX"/>
        </w:rPr>
        <w:t xml:space="preserve">: </w:t>
      </w:r>
    </w:p>
    <w:p w14:paraId="57156BF4" w14:textId="77777777" w:rsidR="00DB79D6" w:rsidRPr="006E27E3" w:rsidRDefault="00DB79D6" w:rsidP="009675F5">
      <w:pPr>
        <w:spacing w:line="360" w:lineRule="auto"/>
        <w:jc w:val="both"/>
        <w:rPr>
          <w:rFonts w:ascii="Palatino Linotype" w:hAnsi="Palatino Linotype" w:cs="Arial"/>
          <w:color w:val="000000"/>
          <w:lang w:val="es-ES_tradnl"/>
        </w:rPr>
      </w:pPr>
    </w:p>
    <w:p w14:paraId="36E6C933" w14:textId="77777777" w:rsidR="00F312A7" w:rsidRPr="006E27E3" w:rsidRDefault="00F312A7" w:rsidP="00F312A7">
      <w:pPr>
        <w:widowControl w:val="0"/>
        <w:autoSpaceDE w:val="0"/>
        <w:autoSpaceDN w:val="0"/>
        <w:adjustRightInd w:val="0"/>
        <w:spacing w:line="256" w:lineRule="auto"/>
        <w:ind w:left="851" w:right="900"/>
        <w:jc w:val="both"/>
        <w:rPr>
          <w:rFonts w:ascii="Palatino Linotype" w:eastAsia="Calibri" w:hAnsi="Palatino Linotype"/>
          <w:bCs/>
          <w:i/>
          <w:sz w:val="22"/>
          <w:szCs w:val="22"/>
          <w:lang w:val="es-MX" w:eastAsia="es-MX"/>
        </w:rPr>
      </w:pPr>
      <w:r w:rsidRPr="006E27E3">
        <w:rPr>
          <w:rFonts w:ascii="Palatino Linotype" w:eastAsia="Calibri" w:hAnsi="Palatino Linotype"/>
          <w:bCs/>
          <w:i/>
          <w:sz w:val="22"/>
          <w:szCs w:val="22"/>
          <w:lang w:val="es-MX" w:eastAsia="es-MX"/>
        </w:rPr>
        <w:t>“</w:t>
      </w:r>
      <w:r w:rsidRPr="006E27E3">
        <w:rPr>
          <w:rFonts w:ascii="Palatino Linotype" w:eastAsia="Calibri" w:hAnsi="Palatino Linotype"/>
          <w:b/>
          <w:bCs/>
          <w:i/>
          <w:sz w:val="22"/>
          <w:szCs w:val="22"/>
          <w:lang w:val="es-MX" w:eastAsia="es-MX"/>
        </w:rPr>
        <w:t>Artículo 92</w:t>
      </w:r>
      <w:r w:rsidRPr="006E27E3">
        <w:rPr>
          <w:rFonts w:ascii="Palatino Linotype" w:eastAsia="Calibri" w:hAnsi="Palatino Linotype"/>
          <w:bCs/>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C17009" w14:textId="77777777" w:rsidR="00F312A7" w:rsidRPr="006E27E3" w:rsidRDefault="00F312A7" w:rsidP="00F312A7">
      <w:pPr>
        <w:widowControl w:val="0"/>
        <w:autoSpaceDE w:val="0"/>
        <w:autoSpaceDN w:val="0"/>
        <w:adjustRightInd w:val="0"/>
        <w:spacing w:line="256" w:lineRule="auto"/>
        <w:ind w:left="851" w:right="900"/>
        <w:jc w:val="both"/>
        <w:rPr>
          <w:rFonts w:ascii="Calibri" w:eastAsia="Calibri" w:hAnsi="Calibri"/>
          <w:sz w:val="22"/>
          <w:szCs w:val="22"/>
          <w:lang w:val="es-MX" w:eastAsia="en-US"/>
        </w:rPr>
      </w:pPr>
      <w:r w:rsidRPr="006E27E3">
        <w:rPr>
          <w:rFonts w:ascii="Palatino Linotype" w:eastAsia="Calibri" w:hAnsi="Palatino Linotype"/>
          <w:bCs/>
          <w:i/>
          <w:sz w:val="22"/>
          <w:szCs w:val="22"/>
          <w:lang w:val="es-MX" w:eastAsia="es-MX"/>
        </w:rPr>
        <w:t>(…)</w:t>
      </w:r>
      <w:r w:rsidRPr="006E27E3">
        <w:rPr>
          <w:rFonts w:ascii="Calibri" w:eastAsia="Calibri" w:hAnsi="Calibri"/>
          <w:sz w:val="22"/>
          <w:szCs w:val="22"/>
          <w:lang w:val="es-MX" w:eastAsia="en-US"/>
        </w:rPr>
        <w:t xml:space="preserve"> </w:t>
      </w:r>
    </w:p>
    <w:p w14:paraId="6DF3E02F" w14:textId="77777777" w:rsidR="00F312A7" w:rsidRPr="006E27E3" w:rsidRDefault="00F312A7" w:rsidP="00F312A7">
      <w:pPr>
        <w:widowControl w:val="0"/>
        <w:autoSpaceDE w:val="0"/>
        <w:autoSpaceDN w:val="0"/>
        <w:adjustRightInd w:val="0"/>
        <w:spacing w:line="256" w:lineRule="auto"/>
        <w:ind w:left="851" w:right="900"/>
        <w:jc w:val="both"/>
        <w:rPr>
          <w:rFonts w:ascii="Palatino Linotype" w:eastAsia="Calibri" w:hAnsi="Palatino Linotype"/>
          <w:b/>
          <w:bCs/>
          <w:i/>
          <w:sz w:val="22"/>
          <w:szCs w:val="22"/>
          <w:lang w:val="es-MX" w:eastAsia="es-MX"/>
        </w:rPr>
      </w:pPr>
      <w:r w:rsidRPr="006E27E3">
        <w:rPr>
          <w:rFonts w:ascii="Palatino Linotype" w:eastAsia="Calibri" w:hAnsi="Palatino Linotype"/>
          <w:b/>
          <w:bCs/>
          <w:i/>
          <w:sz w:val="22"/>
          <w:szCs w:val="22"/>
          <w:lang w:val="es-MX" w:eastAsia="es-MX"/>
        </w:rPr>
        <w:t>XXXVIII. El inventario de bienes muebles e inmuebles en posesión y propiedad;</w:t>
      </w:r>
    </w:p>
    <w:p w14:paraId="3FEC5FE3" w14:textId="77777777" w:rsidR="00F312A7" w:rsidRPr="006E27E3" w:rsidRDefault="00F312A7" w:rsidP="00F312A7">
      <w:pPr>
        <w:widowControl w:val="0"/>
        <w:autoSpaceDE w:val="0"/>
        <w:autoSpaceDN w:val="0"/>
        <w:adjustRightInd w:val="0"/>
        <w:spacing w:line="256" w:lineRule="auto"/>
        <w:ind w:left="851" w:right="900"/>
        <w:jc w:val="both"/>
        <w:rPr>
          <w:rFonts w:ascii="Palatino Linotype" w:eastAsia="Calibri" w:hAnsi="Palatino Linotype"/>
          <w:bCs/>
          <w:i/>
          <w:sz w:val="22"/>
          <w:szCs w:val="22"/>
          <w:lang w:val="es-MX" w:eastAsia="es-MX"/>
        </w:rPr>
      </w:pPr>
      <w:r w:rsidRPr="006E27E3">
        <w:rPr>
          <w:rFonts w:ascii="Palatino Linotype" w:eastAsia="Calibri" w:hAnsi="Palatino Linotype"/>
          <w:bCs/>
          <w:i/>
          <w:sz w:val="22"/>
          <w:szCs w:val="22"/>
          <w:lang w:val="es-MX" w:eastAsia="es-MX"/>
        </w:rPr>
        <w:t>(…)”</w:t>
      </w:r>
    </w:p>
    <w:p w14:paraId="6A276832" w14:textId="77777777" w:rsidR="00F312A7" w:rsidRPr="006E27E3" w:rsidRDefault="00F312A7" w:rsidP="00F312A7">
      <w:pPr>
        <w:widowControl w:val="0"/>
        <w:autoSpaceDE w:val="0"/>
        <w:autoSpaceDN w:val="0"/>
        <w:adjustRightInd w:val="0"/>
        <w:spacing w:line="256" w:lineRule="auto"/>
        <w:ind w:left="851" w:right="900"/>
        <w:jc w:val="right"/>
        <w:rPr>
          <w:rFonts w:ascii="Palatino Linotype" w:eastAsia="Calibri" w:hAnsi="Palatino Linotype"/>
          <w:b/>
          <w:bCs/>
          <w:i/>
          <w:sz w:val="18"/>
          <w:szCs w:val="22"/>
          <w:lang w:val="es-MX" w:eastAsia="es-MX"/>
        </w:rPr>
      </w:pPr>
      <w:r w:rsidRPr="006E27E3">
        <w:rPr>
          <w:rFonts w:ascii="Palatino Linotype" w:eastAsia="Calibri" w:hAnsi="Palatino Linotype"/>
          <w:b/>
          <w:bCs/>
          <w:i/>
          <w:sz w:val="18"/>
          <w:szCs w:val="22"/>
          <w:lang w:val="es-MX" w:eastAsia="es-MX"/>
        </w:rPr>
        <w:t xml:space="preserve">(Énfasis añadido) </w:t>
      </w:r>
    </w:p>
    <w:p w14:paraId="04D5331D" w14:textId="77777777" w:rsidR="00F312A7" w:rsidRPr="006E27E3" w:rsidRDefault="00F312A7" w:rsidP="00F312A7">
      <w:pPr>
        <w:rPr>
          <w:lang w:val="es-MX"/>
        </w:rPr>
      </w:pPr>
    </w:p>
    <w:p w14:paraId="02169710" w14:textId="77777777" w:rsidR="00F312A7" w:rsidRPr="006E27E3" w:rsidRDefault="00F312A7" w:rsidP="00F312A7">
      <w:pPr>
        <w:rPr>
          <w:lang w:val="es-MX"/>
        </w:rPr>
      </w:pPr>
    </w:p>
    <w:p w14:paraId="37ADE4C7" w14:textId="77777777" w:rsidR="00F312A7" w:rsidRPr="006E27E3" w:rsidRDefault="00F312A7" w:rsidP="00F312A7">
      <w:pPr>
        <w:spacing w:after="160" w:line="360" w:lineRule="auto"/>
        <w:jc w:val="both"/>
        <w:rPr>
          <w:rFonts w:ascii="Palatino Linotype" w:eastAsia="Calibri" w:hAnsi="Palatino Linotype"/>
          <w:szCs w:val="22"/>
          <w:lang w:val="es-MX" w:eastAsia="en-US"/>
        </w:rPr>
      </w:pPr>
      <w:r w:rsidRPr="006E27E3">
        <w:rPr>
          <w:rFonts w:ascii="Palatino Linotype" w:eastAsia="Calibri" w:hAnsi="Palatino Linotype"/>
          <w:bCs/>
          <w:szCs w:val="22"/>
          <w:lang w:val="es-MX" w:eastAsia="es-MX"/>
        </w:rPr>
        <w:t xml:space="preserve">Información que deberá ser publicada en atención a los </w:t>
      </w:r>
      <w:r w:rsidRPr="006E27E3">
        <w:rPr>
          <w:rFonts w:ascii="Palatino Linotype" w:eastAsia="Calibri" w:hAnsi="Palatino Linotype"/>
          <w:i/>
          <w:szCs w:val="22"/>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6E27E3">
        <w:rPr>
          <w:rFonts w:ascii="Palatino Linotype" w:eastAsia="Calibri" w:hAnsi="Palatino Linotype"/>
          <w:szCs w:val="22"/>
          <w:lang w:val="es-MX" w:eastAsia="en-US"/>
        </w:rPr>
        <w:t xml:space="preserve">, que en su </w:t>
      </w:r>
      <w:r w:rsidRPr="006E27E3">
        <w:rPr>
          <w:rFonts w:ascii="Palatino Linotype" w:eastAsia="Calibri" w:hAnsi="Palatino Linotype"/>
          <w:i/>
          <w:szCs w:val="22"/>
          <w:lang w:val="es-MX" w:eastAsia="en-US"/>
        </w:rPr>
        <w:t xml:space="preserve">“Anexo </w:t>
      </w:r>
      <w:r w:rsidRPr="006E27E3">
        <w:rPr>
          <w:rFonts w:ascii="Palatino Linotype" w:eastAsia="Calibri" w:hAnsi="Palatino Linotype"/>
          <w:i/>
          <w:szCs w:val="22"/>
          <w:lang w:val="es-MX" w:eastAsia="en-US"/>
        </w:rPr>
        <w:lastRenderedPageBreak/>
        <w:t>I”</w:t>
      </w:r>
      <w:r w:rsidRPr="006E27E3">
        <w:rPr>
          <w:rFonts w:ascii="Palatino Linotype" w:eastAsia="Calibri" w:hAnsi="Palatino Linotype"/>
          <w:szCs w:val="22"/>
          <w:lang w:val="es-MX" w:eastAsia="en-US"/>
        </w:rPr>
        <w:t xml:space="preserve">, relacionado con artículo 70, de la Ley General de Transparencia, de forma análoga prevé en su fracción XXXIV, el inventario de bienes muebles e inmuebles en posesión y propiedad; respecto de la cual define la forma y criterios en que deberá ser publicada por los Sujetos Obligados, que en lo que al presente estudio interesa establece en sus “Criterios sustantivos de contenido” la información siguiente: </w:t>
      </w:r>
    </w:p>
    <w:p w14:paraId="252E8754" w14:textId="77777777" w:rsidR="00F312A7" w:rsidRPr="006E27E3" w:rsidRDefault="00F312A7" w:rsidP="00F312A7">
      <w:pPr>
        <w:rPr>
          <w:rFonts w:eastAsia="Calibri"/>
          <w:lang w:val="es-MX"/>
        </w:rPr>
      </w:pPr>
    </w:p>
    <w:p w14:paraId="050A749D"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XXXIV</w:t>
      </w:r>
      <w:r w:rsidRPr="006E27E3">
        <w:rPr>
          <w:rFonts w:ascii="Palatino Linotype" w:eastAsia="Calibri" w:hAnsi="Palatino Linotype"/>
          <w:i/>
          <w:sz w:val="22"/>
          <w:szCs w:val="22"/>
          <w:lang w:val="es-MX" w:eastAsia="en-US"/>
        </w:rPr>
        <w:t xml:space="preserve">. El inventario de bienes muebles e </w:t>
      </w:r>
      <w:r w:rsidRPr="006E27E3">
        <w:rPr>
          <w:rFonts w:ascii="Palatino Linotype" w:eastAsia="Calibri" w:hAnsi="Palatino Linotype"/>
          <w:b/>
          <w:bCs/>
          <w:i/>
          <w:sz w:val="22"/>
          <w:szCs w:val="22"/>
          <w:u w:val="single"/>
          <w:lang w:val="es-MX" w:eastAsia="en-US"/>
        </w:rPr>
        <w:t>inmuebles en posesión y propiedad Todos los sujetos obligados publicarán el inventario de bienes muebles e inmuebles que utilicen, tengan a su cargo y/o les hayan sido asignados para el ejercicio de sus funciones</w:t>
      </w:r>
      <w:r w:rsidRPr="006E27E3">
        <w:rPr>
          <w:rFonts w:ascii="Palatino Linotype" w:eastAsia="Calibri" w:hAnsi="Palatino Linotype"/>
          <w:i/>
          <w:sz w:val="22"/>
          <w:szCs w:val="22"/>
          <w:lang w:val="es-MX" w:eastAsia="en-US"/>
        </w:rPr>
        <w:t xml:space="preserve">; que destinen a un servicio público conforme a la normatividad aplicable o por cualquier concepto, </w:t>
      </w:r>
      <w:r w:rsidRPr="006E27E3">
        <w:rPr>
          <w:rFonts w:ascii="Palatino Linotype" w:eastAsia="Calibri" w:hAnsi="Palatino Linotype"/>
          <w:b/>
          <w:bCs/>
          <w:i/>
          <w:sz w:val="22"/>
          <w:szCs w:val="22"/>
          <w:u w:val="single"/>
          <w:lang w:val="es-MX" w:eastAsia="en-US"/>
        </w:rPr>
        <w:t>tanto si son propiedad del sujeto obligado como que se encuentren en posesión de éstos</w:t>
      </w:r>
      <w:r w:rsidRPr="006E27E3">
        <w:rPr>
          <w:rFonts w:ascii="Palatino Linotype" w:eastAsia="Calibri" w:hAnsi="Palatino Linotype"/>
          <w:i/>
          <w:sz w:val="22"/>
          <w:szCs w:val="22"/>
          <w:lang w:val="es-MX" w:eastAsia="en-US"/>
        </w:rPr>
        <w:t xml:space="preserve">. </w:t>
      </w:r>
    </w:p>
    <w:p w14:paraId="7D286F5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3455C2B"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Respecto de los bienes muebles se registrará tanto el mobiliario y equipo –incluido el de cómputo– como los vehículos y demás bienes muebles al servicio de los sujetos obligados, de conformidad con la Ley General de Contabilidad Gubernamental. </w:t>
      </w:r>
    </w:p>
    <w:p w14:paraId="66ED8A34"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1DBC9A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 </w:t>
      </w:r>
    </w:p>
    <w:p w14:paraId="27D3E090"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065AC670"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También se registrarán los bienes muebles o inmuebles que, por su naturaleza sean inalienables e imprescriptibles, como pueden serlo los monumentos arqueológicos, históricos y artísticos de acuerdo con el registro auxiliar correspondiente. </w:t>
      </w:r>
    </w:p>
    <w:p w14:paraId="637B6D29"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11799C3"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Se incluirá un hipervínculo al Sistema de Información Inmobiliaria Federal y Paraestatal </w:t>
      </w:r>
      <w:proofErr w:type="spellStart"/>
      <w:r w:rsidRPr="006E27E3">
        <w:rPr>
          <w:rFonts w:ascii="Palatino Linotype" w:eastAsia="Calibri" w:hAnsi="Palatino Linotype"/>
          <w:i/>
          <w:sz w:val="22"/>
          <w:szCs w:val="22"/>
          <w:lang w:val="es-MX" w:eastAsia="en-US"/>
        </w:rPr>
        <w:t>u</w:t>
      </w:r>
      <w:proofErr w:type="spellEnd"/>
      <w:r w:rsidRPr="006E27E3">
        <w:rPr>
          <w:rFonts w:ascii="Palatino Linotype" w:eastAsia="Calibri" w:hAnsi="Palatino Linotype"/>
          <w:i/>
          <w:sz w:val="22"/>
          <w:szCs w:val="22"/>
          <w:lang w:val="es-MX" w:eastAsia="en-US"/>
        </w:rPr>
        <w:t xml:space="preserve"> homólogo de cada entidad federativa. Al ser éste un sistema de uso </w:t>
      </w:r>
      <w:r w:rsidRPr="006E27E3">
        <w:rPr>
          <w:rFonts w:ascii="Palatino Linotype" w:eastAsia="Calibri" w:hAnsi="Palatino Linotype"/>
          <w:i/>
          <w:sz w:val="22"/>
          <w:szCs w:val="22"/>
          <w:lang w:val="es-MX" w:eastAsia="en-US"/>
        </w:rPr>
        <w:lastRenderedPageBreak/>
        <w:t xml:space="preserve">exclusivo de los sujetos obligados, la dependencia responsable de administrarlo deberá incluir una sección de consulta pública, contando para el desarrollo de la misma con un plazo no mayor de seis meses a partir de la entrada en vigor de estos Lineamientos. En caso de que algunos sujetos obligados no cuenten con un sistema como el aquí contemplado, considerarán incluir una nota fundamentada, motivada y actualizada al periodo que corresponda que así lo explique. En el inventario de bienes muebles de las instituciones de educación superior se harán públicas las colecciones y acervos de las mismas. </w:t>
      </w:r>
    </w:p>
    <w:p w14:paraId="5172757A"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F11A688" w14:textId="014C27D4"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Adicionalmente se incluirá un inventario de altas, bajas y donaciones de bienes muebles e inmuebles, en caso de haberlas. 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 En caso de que algún sujeto obligado utilice o tenga a su cargo bienes muebles o inmuebles sobre los cuales reportar su tenencia se encuentren reservados por</w:t>
      </w:r>
      <w:r w:rsidR="00EB08DD" w:rsidRPr="006E27E3">
        <w:rPr>
          <w:rFonts w:ascii="Palatino Linotype" w:eastAsia="Calibri" w:hAnsi="Palatino Linotype"/>
          <w:i/>
          <w:sz w:val="22"/>
          <w:szCs w:val="22"/>
          <w:lang w:val="es-MX" w:eastAsia="en-US"/>
        </w:rPr>
        <w:t xml:space="preserve"> motivos de Seguridad Nacional</w:t>
      </w:r>
      <w:r w:rsidRPr="006E27E3">
        <w:rPr>
          <w:rFonts w:ascii="Palatino Linotype" w:eastAsia="Calibri" w:hAnsi="Palatino Linotype"/>
          <w:i/>
          <w:sz w:val="22"/>
          <w:szCs w:val="22"/>
          <w:lang w:val="es-MX" w:eastAsia="en-US"/>
        </w:rPr>
        <w:t xml:space="preserve">, Seguridad Pública o de interés público, en la "Descripción del bien" o "Denominación del inmueble", según correspondas, se especificará en la descripción del bien la nota “bien número #”,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 </w:t>
      </w:r>
    </w:p>
    <w:p w14:paraId="532E87BF"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B1A8A2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El resto de los datos requeridos acerca de tales bienes en los criterios pertenecientes a esta fracción serán considerados información pública, por lo que no estarán sujetos a reserva alguna. En el caso de los bienes inmuebles se protegerán el domicilio y/o los elementos que denoten su ubicación exacta. </w:t>
      </w:r>
    </w:p>
    <w:p w14:paraId="04328C88"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245DDC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Criterios sustantivos de contenido</w:t>
      </w:r>
      <w:r w:rsidRPr="006E27E3">
        <w:rPr>
          <w:rFonts w:ascii="Palatino Linotype" w:eastAsia="Calibri" w:hAnsi="Palatino Linotype"/>
          <w:i/>
          <w:sz w:val="22"/>
          <w:szCs w:val="22"/>
          <w:lang w:val="es-MX" w:eastAsia="en-US"/>
        </w:rPr>
        <w:t xml:space="preserve"> </w:t>
      </w:r>
    </w:p>
    <w:p w14:paraId="6D59E0C0" w14:textId="77777777" w:rsidR="00F312A7" w:rsidRPr="006E27E3" w:rsidRDefault="00F312A7" w:rsidP="00F312A7">
      <w:pPr>
        <w:ind w:left="851" w:right="851"/>
        <w:jc w:val="both"/>
        <w:rPr>
          <w:rFonts w:ascii="Palatino Linotype" w:eastAsia="Calibri" w:hAnsi="Palatino Linotype"/>
          <w:b/>
          <w:bCs/>
          <w:i/>
          <w:sz w:val="22"/>
          <w:szCs w:val="22"/>
          <w:u w:val="single"/>
          <w:lang w:val="es-MX" w:eastAsia="en-US"/>
        </w:rPr>
      </w:pPr>
    </w:p>
    <w:p w14:paraId="2C100E34"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EFD9C75" w14:textId="77777777" w:rsidR="00F312A7" w:rsidRPr="006E27E3" w:rsidRDefault="00F312A7" w:rsidP="00F312A7">
      <w:pPr>
        <w:ind w:left="851" w:right="851"/>
        <w:jc w:val="both"/>
        <w:rPr>
          <w:rFonts w:ascii="Palatino Linotype" w:eastAsia="Calibri" w:hAnsi="Palatino Linotype"/>
          <w:b/>
          <w:bCs/>
          <w:i/>
          <w:sz w:val="22"/>
          <w:szCs w:val="22"/>
          <w:u w:val="single"/>
          <w:lang w:val="es-MX" w:eastAsia="en-US"/>
        </w:rPr>
      </w:pPr>
      <w:r w:rsidRPr="006E27E3">
        <w:rPr>
          <w:rFonts w:ascii="Palatino Linotype" w:eastAsia="Calibri" w:hAnsi="Palatino Linotype"/>
          <w:b/>
          <w:bCs/>
          <w:i/>
          <w:sz w:val="22"/>
          <w:szCs w:val="22"/>
          <w:u w:val="single"/>
          <w:lang w:val="es-MX" w:eastAsia="en-US"/>
        </w:rPr>
        <w:t xml:space="preserve">Los datos correspondientes a los bienes inmuebles son: </w:t>
      </w:r>
    </w:p>
    <w:p w14:paraId="62681DDA"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F4E1D0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22</w:t>
      </w:r>
      <w:r w:rsidRPr="006E27E3">
        <w:rPr>
          <w:rFonts w:ascii="Palatino Linotype" w:eastAsia="Calibri" w:hAnsi="Palatino Linotype"/>
          <w:i/>
          <w:sz w:val="22"/>
          <w:szCs w:val="22"/>
          <w:lang w:val="es-MX" w:eastAsia="en-US"/>
        </w:rPr>
        <w:t xml:space="preserve"> Ejercicio </w:t>
      </w:r>
    </w:p>
    <w:p w14:paraId="02BC2715"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0733F114"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23</w:t>
      </w:r>
      <w:r w:rsidRPr="006E27E3">
        <w:rPr>
          <w:rFonts w:ascii="Palatino Linotype" w:eastAsia="Calibri" w:hAnsi="Palatino Linotype"/>
          <w:i/>
          <w:sz w:val="22"/>
          <w:szCs w:val="22"/>
          <w:lang w:val="es-MX" w:eastAsia="en-US"/>
        </w:rPr>
        <w:t xml:space="preserve"> Periodo que se informa (fecha de inicio y fecha de término con el formato día/mes/año) </w:t>
      </w:r>
    </w:p>
    <w:p w14:paraId="6EB43254"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1FBBBD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lastRenderedPageBreak/>
        <w:t>Criterio 24</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b/>
          <w:bCs/>
          <w:i/>
          <w:sz w:val="22"/>
          <w:szCs w:val="22"/>
          <w:lang w:val="es-MX" w:eastAsia="en-US"/>
        </w:rPr>
        <w:t>Denominación del inmueble, en su caso</w:t>
      </w:r>
      <w:r w:rsidRPr="006E27E3">
        <w:rPr>
          <w:rFonts w:ascii="Palatino Linotype" w:eastAsia="Calibri" w:hAnsi="Palatino Linotype"/>
          <w:i/>
          <w:sz w:val="22"/>
          <w:szCs w:val="22"/>
          <w:lang w:val="es-MX" w:eastAsia="en-US"/>
        </w:rPr>
        <w:t xml:space="preserve"> </w:t>
      </w:r>
    </w:p>
    <w:p w14:paraId="0161F110"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569B101" w14:textId="77777777" w:rsidR="00F312A7" w:rsidRPr="006E27E3" w:rsidRDefault="00F312A7" w:rsidP="00F312A7">
      <w:pPr>
        <w:ind w:left="851" w:right="851"/>
        <w:jc w:val="both"/>
        <w:rPr>
          <w:rFonts w:ascii="Palatino Linotype" w:eastAsia="Calibri" w:hAnsi="Palatino Linotype"/>
          <w:b/>
          <w:bCs/>
          <w:i/>
          <w:sz w:val="22"/>
          <w:szCs w:val="22"/>
          <w:u w:val="single"/>
          <w:lang w:val="es-MX" w:eastAsia="en-US"/>
        </w:rPr>
      </w:pPr>
      <w:r w:rsidRPr="006E27E3">
        <w:rPr>
          <w:rFonts w:ascii="Palatino Linotype" w:eastAsia="Calibri" w:hAnsi="Palatino Linotype"/>
          <w:b/>
          <w:bCs/>
          <w:i/>
          <w:sz w:val="22"/>
          <w:szCs w:val="22"/>
          <w:u w:val="single"/>
          <w:lang w:val="es-MX" w:eastAsia="en-US"/>
        </w:rPr>
        <w:t xml:space="preserve">Criterio 25 Institución a cargo del inmueble </w:t>
      </w:r>
    </w:p>
    <w:p w14:paraId="62B8440F"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217F0D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26</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i/>
          <w:sz w:val="22"/>
          <w:szCs w:val="22"/>
          <w:u w:val="single"/>
          <w:lang w:val="es-MX" w:eastAsia="en-US"/>
        </w:rPr>
        <w:t>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sidRPr="006E27E3">
        <w:rPr>
          <w:rFonts w:ascii="Palatino Linotype" w:eastAsia="Calibri" w:hAnsi="Palatino Linotype"/>
          <w:i/>
          <w:sz w:val="22"/>
          <w:szCs w:val="22"/>
          <w:lang w:val="es-MX" w:eastAsia="en-US"/>
        </w:rPr>
        <w:t xml:space="preserve">) </w:t>
      </w:r>
    </w:p>
    <w:p w14:paraId="7B7F5426"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ECC3328"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27</w:t>
      </w:r>
      <w:r w:rsidRPr="006E27E3">
        <w:rPr>
          <w:rFonts w:ascii="Palatino Linotype" w:eastAsia="Calibri" w:hAnsi="Palatino Linotype"/>
          <w:i/>
          <w:sz w:val="22"/>
          <w:szCs w:val="22"/>
          <w:lang w:val="es-MX" w:eastAsia="en-US"/>
        </w:rPr>
        <w:t xml:space="preserve"> Domicilio en el extranjero. En caso de que el inmueble se ubique en otro país, se deberá incluir el domicilio el cual deberá incluir por lo menos: país, ciudad, calle y número </w:t>
      </w:r>
    </w:p>
    <w:p w14:paraId="5AD38163"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F17967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w:t>
      </w:r>
      <w:r w:rsidRPr="006E27E3">
        <w:rPr>
          <w:rFonts w:ascii="Palatino Linotype" w:eastAsia="Calibri" w:hAnsi="Palatino Linotype"/>
          <w:i/>
          <w:sz w:val="22"/>
          <w:szCs w:val="22"/>
          <w:lang w:val="es-MX" w:eastAsia="en-US"/>
        </w:rPr>
        <w:t xml:space="preserve">8 Naturaleza del inmueble (catálogo): Urbana/Rústica (de conformidad con el artículo 66, fracción IV, del Reglamento del Registro Público de la Propiedad Federal) </w:t>
      </w:r>
    </w:p>
    <w:p w14:paraId="46F45BD3"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7738C9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29</w:t>
      </w:r>
      <w:r w:rsidRPr="006E27E3">
        <w:rPr>
          <w:rFonts w:ascii="Palatino Linotype" w:eastAsia="Calibri" w:hAnsi="Palatino Linotype"/>
          <w:i/>
          <w:sz w:val="22"/>
          <w:szCs w:val="22"/>
          <w:lang w:val="es-MX" w:eastAsia="en-US"/>
        </w:rPr>
        <w:t xml:space="preserve"> Carácter del monumento (catálogo): Arqueológico/Histórico/Artístico (para el caso de inmuebles que hayan sido declarados monumentos arqueológicos, históricos o artísticos </w:t>
      </w:r>
    </w:p>
    <w:p w14:paraId="16E535A7"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248155E"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30</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b/>
          <w:bCs/>
          <w:i/>
          <w:sz w:val="22"/>
          <w:szCs w:val="22"/>
          <w:lang w:val="es-MX" w:eastAsia="en-US"/>
        </w:rPr>
        <w:t>Tipo de inmueble</w:t>
      </w:r>
      <w:r w:rsidRPr="006E27E3">
        <w:rPr>
          <w:rFonts w:ascii="Palatino Linotype" w:eastAsia="Calibri" w:hAnsi="Palatino Linotype"/>
          <w:i/>
          <w:sz w:val="22"/>
          <w:szCs w:val="22"/>
          <w:lang w:val="es-MX" w:eastAsia="en-US"/>
        </w:rPr>
        <w:t xml:space="preserve"> (catálogo): edificación/terreno/mixto </w:t>
      </w:r>
    </w:p>
    <w:p w14:paraId="52689ED9"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2A2D3A9"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31</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i/>
          <w:sz w:val="22"/>
          <w:szCs w:val="22"/>
          <w:u w:val="single"/>
          <w:lang w:val="es-MX" w:eastAsia="en-US"/>
        </w:rPr>
        <w:t>Uso del inmueble</w:t>
      </w:r>
      <w:r w:rsidRPr="006E27E3">
        <w:rPr>
          <w:rFonts w:ascii="Palatino Linotype" w:eastAsia="Calibri" w:hAnsi="Palatino Linotype"/>
          <w:i/>
          <w:sz w:val="22"/>
          <w:szCs w:val="22"/>
          <w:lang w:val="es-MX" w:eastAsia="en-US"/>
        </w:rPr>
        <w:t xml:space="preserve"> </w:t>
      </w:r>
    </w:p>
    <w:p w14:paraId="0B9EB24B"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622AAE0D"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32</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b/>
          <w:bCs/>
          <w:i/>
          <w:sz w:val="22"/>
          <w:szCs w:val="22"/>
          <w:u w:val="single"/>
          <w:lang w:val="es-MX" w:eastAsia="en-US"/>
        </w:rPr>
        <w:t xml:space="preserve">Operación que da origen a la propiedad o posesión del inmueble </w:t>
      </w:r>
    </w:p>
    <w:p w14:paraId="1A641B84"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0D8054EC"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33</w:t>
      </w:r>
      <w:r w:rsidRPr="006E27E3">
        <w:rPr>
          <w:rFonts w:ascii="Palatino Linotype" w:eastAsia="Calibri" w:hAnsi="Palatino Linotype"/>
          <w:i/>
          <w:sz w:val="22"/>
          <w:szCs w:val="22"/>
          <w:lang w:val="es-MX" w:eastAsia="en-US"/>
        </w:rPr>
        <w:t xml:space="preserve"> Valor catastral o último avalúo del inmueble </w:t>
      </w:r>
    </w:p>
    <w:p w14:paraId="0F469D88"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3161BF0"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lang w:val="es-MX" w:eastAsia="en-US"/>
        </w:rPr>
        <w:t>Criterio 34</w:t>
      </w:r>
      <w:r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b/>
          <w:bCs/>
          <w:i/>
          <w:sz w:val="22"/>
          <w:szCs w:val="22"/>
          <w:u w:val="single"/>
          <w:lang w:val="es-MX" w:eastAsia="en-US"/>
        </w:rPr>
        <w:t>Título por el cual se acredite la propiedad o posesión del inmueble por parte del Gobierno Federal, las entidades federativas o los municipios, a la fecha de actualización de la información</w:t>
      </w:r>
      <w:r w:rsidRPr="006E27E3">
        <w:rPr>
          <w:rFonts w:ascii="Palatino Linotype" w:eastAsia="Calibri" w:hAnsi="Palatino Linotype"/>
          <w:i/>
          <w:sz w:val="22"/>
          <w:szCs w:val="22"/>
          <w:lang w:val="es-MX" w:eastAsia="en-US"/>
        </w:rPr>
        <w:t xml:space="preserve"> </w:t>
      </w:r>
    </w:p>
    <w:p w14:paraId="223A7C23"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8B91C2A"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35 Hipervínculo al Sistema de Información Inmobiliaria Federal y Paraestatal </w:t>
      </w:r>
      <w:proofErr w:type="spellStart"/>
      <w:r w:rsidRPr="006E27E3">
        <w:rPr>
          <w:rFonts w:ascii="Palatino Linotype" w:eastAsia="Calibri" w:hAnsi="Palatino Linotype"/>
          <w:i/>
          <w:sz w:val="22"/>
          <w:szCs w:val="22"/>
          <w:lang w:val="es-MX" w:eastAsia="en-US"/>
        </w:rPr>
        <w:t>u</w:t>
      </w:r>
      <w:proofErr w:type="spellEnd"/>
      <w:r w:rsidRPr="006E27E3">
        <w:rPr>
          <w:rFonts w:ascii="Palatino Linotype" w:eastAsia="Calibri" w:hAnsi="Palatino Linotype"/>
          <w:i/>
          <w:sz w:val="22"/>
          <w:szCs w:val="22"/>
          <w:lang w:val="es-MX" w:eastAsia="en-US"/>
        </w:rPr>
        <w:t xml:space="preserve"> homólogo de cada entidad federativa </w:t>
      </w:r>
    </w:p>
    <w:p w14:paraId="307A3BB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C52C29C"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lastRenderedPageBreak/>
        <w:t xml:space="preserve">Criterio 36 Área de adscripción del servidor público /o toda persona que desempeñe un empleo, cargo o comisión y/o ejerza actos de autoridad (de acuerdo con el catálogo de áreas o puestos que funge como responsable inmobiliario) </w:t>
      </w:r>
    </w:p>
    <w:p w14:paraId="6E00CBA9"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F920F4D" w14:textId="77777777" w:rsidR="00F312A7" w:rsidRPr="006E27E3" w:rsidRDefault="00F312A7" w:rsidP="00F312A7">
      <w:pPr>
        <w:ind w:left="851" w:right="851"/>
        <w:jc w:val="both"/>
        <w:rPr>
          <w:rFonts w:ascii="Palatino Linotype" w:eastAsia="Calibri" w:hAnsi="Palatino Linotype"/>
          <w:bCs/>
          <w:i/>
          <w:sz w:val="22"/>
          <w:szCs w:val="22"/>
          <w:lang w:val="es-MX" w:eastAsia="en-US"/>
        </w:rPr>
      </w:pPr>
      <w:r w:rsidRPr="006E27E3">
        <w:rPr>
          <w:rFonts w:ascii="Palatino Linotype" w:eastAsia="Calibri" w:hAnsi="Palatino Linotype"/>
          <w:bCs/>
          <w:i/>
          <w:sz w:val="22"/>
          <w:szCs w:val="22"/>
          <w:lang w:val="es-MX" w:eastAsia="en-US"/>
        </w:rPr>
        <w:t xml:space="preserve">Inventario semestral de altas practicadas a los bienes inmuebles especificando: </w:t>
      </w:r>
    </w:p>
    <w:p w14:paraId="1161CF06"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04FC8AE"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37 Ejercicio </w:t>
      </w:r>
    </w:p>
    <w:p w14:paraId="3FD2C18F"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35858A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38 Periodo que se informa (fecha de inicio y fecha de término con el formato día/mes/año) </w:t>
      </w:r>
    </w:p>
    <w:p w14:paraId="3F4DC00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4CBCF31"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39 Descripción del bien </w:t>
      </w:r>
    </w:p>
    <w:p w14:paraId="39D842B3"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88393D6"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40 Causa de alta </w:t>
      </w:r>
    </w:p>
    <w:p w14:paraId="2ACB452C"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32966F3"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41 </w:t>
      </w:r>
      <w:r w:rsidRPr="006E27E3">
        <w:rPr>
          <w:rFonts w:ascii="Palatino Linotype" w:eastAsia="Calibri" w:hAnsi="Palatino Linotype"/>
          <w:b/>
          <w:bCs/>
          <w:i/>
          <w:sz w:val="22"/>
          <w:szCs w:val="22"/>
          <w:lang w:val="es-MX" w:eastAsia="en-US"/>
        </w:rPr>
        <w:t>Fecha de alta con el formato día/mes/año</w:t>
      </w:r>
      <w:r w:rsidRPr="006E27E3">
        <w:rPr>
          <w:rFonts w:ascii="Palatino Linotype" w:eastAsia="Calibri" w:hAnsi="Palatino Linotype"/>
          <w:i/>
          <w:sz w:val="22"/>
          <w:szCs w:val="22"/>
          <w:lang w:val="es-MX" w:eastAsia="en-US"/>
        </w:rPr>
        <w:t xml:space="preserve"> </w:t>
      </w:r>
    </w:p>
    <w:p w14:paraId="765F5A6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31D2C3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42 Valor del bien a la fecha del alta </w:t>
      </w:r>
    </w:p>
    <w:p w14:paraId="5136165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304EC91" w14:textId="77777777" w:rsidR="00F312A7" w:rsidRPr="006E27E3" w:rsidRDefault="00F312A7" w:rsidP="00F312A7">
      <w:pPr>
        <w:ind w:left="851" w:right="851"/>
        <w:jc w:val="both"/>
        <w:rPr>
          <w:rFonts w:ascii="Palatino Linotype" w:eastAsia="Calibri" w:hAnsi="Palatino Linotype"/>
          <w:bCs/>
          <w:i/>
          <w:sz w:val="22"/>
          <w:szCs w:val="22"/>
          <w:lang w:val="es-MX" w:eastAsia="en-US"/>
        </w:rPr>
      </w:pPr>
      <w:r w:rsidRPr="006E27E3">
        <w:rPr>
          <w:rFonts w:ascii="Palatino Linotype" w:eastAsia="Calibri" w:hAnsi="Palatino Linotype"/>
          <w:bCs/>
          <w:i/>
          <w:sz w:val="22"/>
          <w:szCs w:val="22"/>
          <w:lang w:val="es-MX" w:eastAsia="en-US"/>
        </w:rPr>
        <w:t xml:space="preserve">Inventario semestral de bajas practicadas a los bienes inmuebles especificando: </w:t>
      </w:r>
    </w:p>
    <w:p w14:paraId="0EF4370B"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9F05598"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43 Ejercicio </w:t>
      </w:r>
    </w:p>
    <w:p w14:paraId="241095B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B4B693D"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44 Periodo que se informa (fecha de inicio y fecha de término con el formato día/mes/año) </w:t>
      </w:r>
    </w:p>
    <w:p w14:paraId="07111D02"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692930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45 Descripción del bien </w:t>
      </w:r>
    </w:p>
    <w:p w14:paraId="301EF09F"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E01DA61"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46 Causa de baja </w:t>
      </w:r>
    </w:p>
    <w:p w14:paraId="1823942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7F8737E"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47 Fecha de baja con el formato día/mes/año </w:t>
      </w:r>
    </w:p>
    <w:p w14:paraId="017366E5"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33F028F"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48 Valor del inmueble a la fecha de la baja </w:t>
      </w:r>
    </w:p>
    <w:p w14:paraId="6351F799"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A94911B" w14:textId="77777777" w:rsidR="00F312A7" w:rsidRPr="006E27E3" w:rsidRDefault="00F312A7" w:rsidP="00F312A7">
      <w:pPr>
        <w:ind w:left="851" w:right="851"/>
        <w:jc w:val="both"/>
        <w:rPr>
          <w:rFonts w:ascii="Palatino Linotype" w:eastAsia="Calibri" w:hAnsi="Palatino Linotype"/>
          <w:b/>
          <w:bCs/>
          <w:i/>
          <w:sz w:val="22"/>
          <w:szCs w:val="22"/>
          <w:u w:val="single"/>
          <w:lang w:val="es-MX" w:eastAsia="en-US"/>
        </w:rPr>
      </w:pPr>
      <w:r w:rsidRPr="006E27E3">
        <w:rPr>
          <w:rFonts w:ascii="Palatino Linotype" w:eastAsia="Calibri" w:hAnsi="Palatino Linotype"/>
          <w:b/>
          <w:bCs/>
          <w:i/>
          <w:sz w:val="22"/>
          <w:szCs w:val="22"/>
          <w:u w:val="single"/>
          <w:lang w:val="es-MX" w:eastAsia="en-US"/>
        </w:rPr>
        <w:t xml:space="preserve">La información respecto de los bienes muebles e inmuebles donados es la siguiente: </w:t>
      </w:r>
    </w:p>
    <w:p w14:paraId="108FA190"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135C23D"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49 Ejercicio </w:t>
      </w:r>
    </w:p>
    <w:p w14:paraId="36698F74"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0AB12132"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lastRenderedPageBreak/>
        <w:t xml:space="preserve">Criterio 50 Periodo que se informa (fecha de inicio y fecha de término con el formato día/mes/año) </w:t>
      </w:r>
    </w:p>
    <w:p w14:paraId="48533CA7"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C4AA311"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51 Descripción del bien </w:t>
      </w:r>
    </w:p>
    <w:p w14:paraId="165E9932"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627DAB8"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52 Actividades a las que se destinará el bien donado (catálogo): Educativas/Culturales/De salud/De investigación científica/De aplicación de nuevas tecnologías/De beneficencia/Prestación de servicios sociales/Ayuda humanitaria/Otra </w:t>
      </w:r>
    </w:p>
    <w:p w14:paraId="01FEB098"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2C9725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53 Personería jurídica del donatario (catálogo): Persona física/Persona moral </w:t>
      </w:r>
    </w:p>
    <w:p w14:paraId="25343326"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E9B047B"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54 En caso de persona física: Nombre (nombre[s], primer apellido, segundo apellido) </w:t>
      </w:r>
    </w:p>
    <w:p w14:paraId="7C07CE0D"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278D41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 </w:t>
      </w:r>
    </w:p>
    <w:p w14:paraId="006D4A8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BCFE9A9"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56 Denominación o razón social del donatario113 </w:t>
      </w:r>
    </w:p>
    <w:p w14:paraId="7243FE7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58518C8"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57 Valor de adquisición o valor de inventario del bien donado </w:t>
      </w:r>
    </w:p>
    <w:p w14:paraId="4E14818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03B90B5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58 Fecha de firma del contrato de donación, signado por la autoridad pública o representante legal de la institución donante, así como por el donatario114. En su caso, la fecha de publicación del Acuerdo presidencial en el DOF con el formato día/mes/año</w:t>
      </w:r>
    </w:p>
    <w:p w14:paraId="6CF46AB5"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7AE8FBF"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 Criterio 59 Hipervínculo al Acuerdo presidencial respectivo, en el caso de donaciones a gobiernos e instituciones extranjeros o a organizaciones internacionales para ayuda humanitaria o investigación científica</w:t>
      </w:r>
    </w:p>
    <w:p w14:paraId="7ECD8519" w14:textId="77777777" w:rsidR="00F312A7" w:rsidRPr="006E27E3" w:rsidRDefault="00F312A7" w:rsidP="00F312A7">
      <w:pPr>
        <w:ind w:left="1985" w:right="851" w:hanging="1134"/>
        <w:jc w:val="both"/>
        <w:rPr>
          <w:rFonts w:ascii="Palatino Linotype" w:eastAsia="Calibri" w:hAnsi="Palatino Linotype"/>
          <w:i/>
          <w:sz w:val="22"/>
          <w:szCs w:val="22"/>
          <w:lang w:val="es-MX" w:eastAsia="en-US"/>
        </w:rPr>
      </w:pPr>
    </w:p>
    <w:p w14:paraId="2D7813E2"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b/>
          <w:bCs/>
          <w:i/>
          <w:sz w:val="22"/>
          <w:szCs w:val="22"/>
          <w:u w:val="single"/>
          <w:lang w:val="es-MX" w:eastAsia="en-US"/>
        </w:rPr>
        <w:t>Criterios adjetivos de actualización</w:t>
      </w:r>
      <w:r w:rsidRPr="006E27E3">
        <w:rPr>
          <w:rFonts w:ascii="Palatino Linotype" w:eastAsia="Calibri" w:hAnsi="Palatino Linotype"/>
          <w:i/>
          <w:sz w:val="22"/>
          <w:szCs w:val="22"/>
          <w:lang w:val="es-MX" w:eastAsia="en-US"/>
        </w:rPr>
        <w:t xml:space="preserve">  </w:t>
      </w:r>
    </w:p>
    <w:p w14:paraId="729F8C0E"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6DCCF5CF"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60 Periodo de actualización de la información: semestral; en su caso, 30 días hábiles después de adquirir o dar de baja algún bien </w:t>
      </w:r>
    </w:p>
    <w:p w14:paraId="6AFF08CC"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5016B06"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lastRenderedPageBreak/>
        <w:t xml:space="preserve">Criterio 61 La información deberá estar actualizada al periodo que corresponde de acuerdo con la Tabla de actualización y conservación de la información </w:t>
      </w:r>
    </w:p>
    <w:p w14:paraId="3273BB3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1CE123DD"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62 Conservar en el sitio de Internet y a través de la Plataforma Nacional la información de acuerdo con la Tabla de actualización y conservación de la información Criterios adjetivos de confiabilidad </w:t>
      </w:r>
    </w:p>
    <w:p w14:paraId="04299FB1"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4BE00AF0"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63 Área(s) responsable(s) que genera(n), posee(n), publica(n) y/o actualiza(n) la información </w:t>
      </w:r>
    </w:p>
    <w:p w14:paraId="6D107785"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BC61D7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64 Fecha de actualización de la información publicada con el formato día/mes/año </w:t>
      </w:r>
    </w:p>
    <w:p w14:paraId="6A64D9F5"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3A0A7EA5"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65 Fecha de validación de la información publicada con el formato día/mes/año </w:t>
      </w:r>
    </w:p>
    <w:p w14:paraId="3FA95656"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5E61E547"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66 Nota. Este criterio se cumple en caso de que sea necesario que el sujeto obligado incluya alguna aclaración relativa a la información publicada y/o explicación por la falta de información Criterios adjetivos de formato </w:t>
      </w:r>
    </w:p>
    <w:p w14:paraId="6CA5ABEF"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2AC1D32E"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67 La información publicada se organiza mediante los formatos 34a al 34g, en los que se incluyen todos los campos especificados en los criterios sustantivos de contenido </w:t>
      </w:r>
    </w:p>
    <w:p w14:paraId="68CF6027" w14:textId="77777777" w:rsidR="00F312A7" w:rsidRPr="006E27E3" w:rsidRDefault="00F312A7" w:rsidP="00F312A7">
      <w:pPr>
        <w:ind w:left="851" w:right="851"/>
        <w:jc w:val="both"/>
        <w:rPr>
          <w:rFonts w:ascii="Palatino Linotype" w:eastAsia="Calibri" w:hAnsi="Palatino Linotype"/>
          <w:i/>
          <w:sz w:val="22"/>
          <w:szCs w:val="22"/>
          <w:lang w:val="es-MX" w:eastAsia="en-US"/>
        </w:rPr>
      </w:pPr>
    </w:p>
    <w:p w14:paraId="76A8AD34" w14:textId="77777777" w:rsidR="00F312A7" w:rsidRPr="006E27E3" w:rsidRDefault="00F312A7" w:rsidP="00F312A7">
      <w:pPr>
        <w:ind w:left="851" w:right="851"/>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68 El soporte de la información permite su reutilización</w:t>
      </w:r>
    </w:p>
    <w:p w14:paraId="40099974" w14:textId="77777777" w:rsidR="00F312A7" w:rsidRPr="006E27E3" w:rsidRDefault="00F312A7" w:rsidP="00F312A7">
      <w:pPr>
        <w:ind w:left="1985" w:right="900" w:hanging="1134"/>
        <w:jc w:val="both"/>
        <w:rPr>
          <w:rFonts w:ascii="Palatino Linotype" w:eastAsia="Calibri" w:hAnsi="Palatino Linotype"/>
          <w:i/>
          <w:sz w:val="22"/>
          <w:szCs w:val="22"/>
          <w:lang w:val="es-MX" w:eastAsia="en-US"/>
        </w:rPr>
      </w:pPr>
    </w:p>
    <w:p w14:paraId="4B50D0D4" w14:textId="77777777" w:rsidR="00F312A7" w:rsidRPr="006E27E3" w:rsidRDefault="00F312A7" w:rsidP="00F312A7">
      <w:pPr>
        <w:ind w:left="1985" w:right="900" w:hanging="1134"/>
        <w:jc w:val="both"/>
        <w:rPr>
          <w:rFonts w:ascii="Palatino Linotype" w:eastAsia="Calibri" w:hAnsi="Palatino Linotype"/>
          <w:i/>
          <w:sz w:val="22"/>
          <w:szCs w:val="22"/>
          <w:lang w:val="es-MX" w:eastAsia="en-US"/>
        </w:rPr>
      </w:pPr>
    </w:p>
    <w:p w14:paraId="76683F1C" w14:textId="3A70A460" w:rsidR="00F312A7" w:rsidRPr="006E27E3" w:rsidRDefault="00A24701" w:rsidP="000A736C">
      <w:pPr>
        <w:spacing w:line="360" w:lineRule="auto"/>
        <w:ind w:right="49"/>
        <w:jc w:val="both"/>
        <w:rPr>
          <w:rFonts w:ascii="Palatino Linotype" w:eastAsia="Calibri" w:hAnsi="Palatino Linotype"/>
          <w:szCs w:val="22"/>
          <w:lang w:val="es-MX" w:eastAsia="en-US"/>
        </w:rPr>
      </w:pPr>
      <w:r w:rsidRPr="006E27E3">
        <w:rPr>
          <w:rFonts w:ascii="Palatino Linotype" w:eastAsia="Calibri" w:hAnsi="Palatino Linotype"/>
          <w:szCs w:val="22"/>
          <w:lang w:val="es-MX" w:eastAsia="en-US"/>
        </w:rPr>
        <w:t>Adicionalmente</w:t>
      </w:r>
      <w:r w:rsidR="00947CD2" w:rsidRPr="006E27E3">
        <w:rPr>
          <w:rFonts w:ascii="Palatino Linotype" w:eastAsia="Calibri" w:hAnsi="Palatino Linotype"/>
          <w:szCs w:val="22"/>
          <w:lang w:val="es-MX" w:eastAsia="en-US"/>
        </w:rPr>
        <w:t xml:space="preserve">, se tiene que considerar </w:t>
      </w:r>
      <w:r w:rsidRPr="006E27E3">
        <w:rPr>
          <w:rFonts w:ascii="Palatino Linotype" w:eastAsia="Calibri" w:hAnsi="Palatino Linotype"/>
          <w:szCs w:val="22"/>
          <w:lang w:val="es-MX" w:eastAsia="en-US"/>
        </w:rPr>
        <w:t xml:space="preserve">la fracción XXXII, del mismo artículo 92, </w:t>
      </w:r>
      <w:r w:rsidR="00947CD2" w:rsidRPr="006E27E3">
        <w:rPr>
          <w:rFonts w:ascii="Palatino Linotype" w:eastAsia="Calibri" w:hAnsi="Palatino Linotype"/>
          <w:szCs w:val="22"/>
          <w:lang w:val="es-MX" w:eastAsia="en-US"/>
        </w:rPr>
        <w:t xml:space="preserve">que </w:t>
      </w:r>
      <w:r w:rsidRPr="006E27E3">
        <w:rPr>
          <w:rFonts w:ascii="Palatino Linotype" w:eastAsia="Calibri" w:hAnsi="Palatino Linotype"/>
          <w:szCs w:val="22"/>
          <w:lang w:val="es-MX" w:eastAsia="en-US"/>
        </w:rPr>
        <w:t xml:space="preserve">establece la Obligación de los Sujetos Obligados </w:t>
      </w:r>
      <w:r w:rsidR="000A736C" w:rsidRPr="006E27E3">
        <w:rPr>
          <w:rFonts w:ascii="Palatino Linotype" w:eastAsia="Calibri" w:hAnsi="Palatino Linotype"/>
          <w:szCs w:val="22"/>
          <w:lang w:val="es-MX" w:eastAsia="en-US"/>
        </w:rPr>
        <w:t xml:space="preserve">de hacer públicos las concesiones, </w:t>
      </w:r>
      <w:r w:rsidR="000A736C" w:rsidRPr="006E27E3">
        <w:rPr>
          <w:rFonts w:ascii="Palatino Linotype" w:eastAsia="Calibri" w:hAnsi="Palatino Linotype"/>
          <w:b/>
          <w:szCs w:val="22"/>
          <w:u w:val="single"/>
          <w:lang w:val="es-MX" w:eastAsia="en-US"/>
        </w:rPr>
        <w:t>contratos</w:t>
      </w:r>
      <w:r w:rsidR="000A736C" w:rsidRPr="006E27E3">
        <w:rPr>
          <w:rFonts w:ascii="Palatino Linotype" w:eastAsia="Calibri" w:hAnsi="Palatino Linotype"/>
          <w:szCs w:val="22"/>
          <w:lang w:val="es-MX" w:eastAsia="en-US"/>
        </w:rPr>
        <w:t>, convenios, permisos, licencias y autorizaciones otorgados</w:t>
      </w:r>
      <w:r w:rsidR="00146175" w:rsidRPr="006E27E3">
        <w:rPr>
          <w:rFonts w:ascii="Palatino Linotype" w:eastAsia="Calibri" w:hAnsi="Palatino Linotype"/>
          <w:szCs w:val="22"/>
          <w:lang w:val="es-MX" w:eastAsia="en-US"/>
        </w:rPr>
        <w:t xml:space="preserve">, desde luego implica </w:t>
      </w:r>
      <w:r w:rsidR="002B2331" w:rsidRPr="006E27E3">
        <w:rPr>
          <w:rFonts w:ascii="Palatino Linotype" w:eastAsia="Calibri" w:hAnsi="Palatino Linotype"/>
          <w:szCs w:val="22"/>
          <w:lang w:val="es-MX" w:eastAsia="en-US"/>
        </w:rPr>
        <w:t xml:space="preserve">el acto jurídico </w:t>
      </w:r>
      <w:r w:rsidR="00146175" w:rsidRPr="006E27E3">
        <w:rPr>
          <w:rFonts w:ascii="Palatino Linotype" w:eastAsia="Calibri" w:hAnsi="Palatino Linotype"/>
          <w:szCs w:val="22"/>
          <w:lang w:val="es-MX" w:eastAsia="en-US"/>
        </w:rPr>
        <w:t>respecto a la adquisición del predio</w:t>
      </w:r>
      <w:r w:rsidR="002B2331" w:rsidRPr="006E27E3">
        <w:rPr>
          <w:rFonts w:ascii="Palatino Linotype" w:eastAsia="Calibri" w:hAnsi="Palatino Linotype"/>
          <w:szCs w:val="22"/>
          <w:lang w:val="es-MX" w:eastAsia="en-US"/>
        </w:rPr>
        <w:t>.</w:t>
      </w:r>
    </w:p>
    <w:p w14:paraId="705C1358" w14:textId="77777777" w:rsidR="00DD5295" w:rsidRPr="006E27E3" w:rsidRDefault="00DD5295" w:rsidP="000A736C">
      <w:pPr>
        <w:spacing w:line="360" w:lineRule="auto"/>
        <w:ind w:right="49"/>
        <w:jc w:val="both"/>
        <w:rPr>
          <w:rFonts w:ascii="Palatino Linotype" w:eastAsia="Calibri" w:hAnsi="Palatino Linotype"/>
          <w:szCs w:val="22"/>
          <w:lang w:val="es-MX" w:eastAsia="en-US"/>
        </w:rPr>
      </w:pPr>
    </w:p>
    <w:p w14:paraId="5058C411" w14:textId="77777777" w:rsidR="003F109F" w:rsidRPr="006E27E3" w:rsidRDefault="003F109F" w:rsidP="003F109F">
      <w:pPr>
        <w:spacing w:line="276" w:lineRule="auto"/>
        <w:ind w:left="851" w:right="616"/>
        <w:jc w:val="center"/>
        <w:rPr>
          <w:rFonts w:ascii="Palatino Linotype" w:eastAsia="Calibri" w:hAnsi="Palatino Linotype"/>
          <w:b/>
          <w:i/>
          <w:sz w:val="22"/>
          <w:szCs w:val="22"/>
          <w:lang w:val="es-MX" w:eastAsia="en-US"/>
        </w:rPr>
      </w:pPr>
      <w:r w:rsidRPr="006E27E3">
        <w:rPr>
          <w:rFonts w:ascii="Palatino Linotype" w:eastAsia="Calibri" w:hAnsi="Palatino Linotype"/>
          <w:b/>
          <w:i/>
          <w:sz w:val="22"/>
          <w:szCs w:val="22"/>
          <w:lang w:val="es-MX" w:eastAsia="en-US"/>
        </w:rPr>
        <w:t>Capítulo II</w:t>
      </w:r>
    </w:p>
    <w:p w14:paraId="7866997D" w14:textId="77777777" w:rsidR="003F109F" w:rsidRPr="006E27E3" w:rsidRDefault="003F109F" w:rsidP="003F109F">
      <w:pPr>
        <w:spacing w:line="276" w:lineRule="auto"/>
        <w:ind w:left="851" w:right="616"/>
        <w:jc w:val="center"/>
        <w:rPr>
          <w:rFonts w:ascii="Palatino Linotype" w:eastAsia="Calibri" w:hAnsi="Palatino Linotype"/>
          <w:b/>
          <w:i/>
          <w:sz w:val="22"/>
          <w:szCs w:val="22"/>
          <w:lang w:val="es-MX" w:eastAsia="en-US"/>
        </w:rPr>
      </w:pPr>
      <w:r w:rsidRPr="006E27E3">
        <w:rPr>
          <w:rFonts w:ascii="Palatino Linotype" w:eastAsia="Calibri" w:hAnsi="Palatino Linotype"/>
          <w:b/>
          <w:i/>
          <w:sz w:val="22"/>
          <w:szCs w:val="22"/>
          <w:lang w:val="es-MX" w:eastAsia="en-US"/>
        </w:rPr>
        <w:t>De las Obligaciones de Transparencia Comunes</w:t>
      </w:r>
    </w:p>
    <w:p w14:paraId="6AF7F250" w14:textId="773FB93B" w:rsidR="000A736C" w:rsidRPr="006E27E3" w:rsidRDefault="003F109F" w:rsidP="003F109F">
      <w:pPr>
        <w:spacing w:line="276" w:lineRule="auto"/>
        <w:ind w:left="851" w:right="616"/>
        <w:jc w:val="both"/>
        <w:rPr>
          <w:rFonts w:ascii="Palatino Linotype" w:eastAsia="Calibri" w:hAnsi="Palatino Linotype"/>
          <w:i/>
          <w:sz w:val="22"/>
          <w:szCs w:val="22"/>
          <w:lang w:val="es-MX" w:eastAsia="en-US"/>
        </w:rPr>
      </w:pPr>
      <w:r w:rsidRPr="006E27E3">
        <w:rPr>
          <w:rFonts w:ascii="Palatino Linotype" w:eastAsia="Calibri" w:hAnsi="Palatino Linotype"/>
          <w:b/>
          <w:i/>
          <w:sz w:val="22"/>
          <w:szCs w:val="22"/>
          <w:lang w:val="es-MX" w:eastAsia="en-US"/>
        </w:rPr>
        <w:lastRenderedPageBreak/>
        <w:t>Artículo 92.</w:t>
      </w:r>
      <w:r w:rsidRPr="006E27E3">
        <w:rPr>
          <w:rFonts w:ascii="Palatino Linotype" w:eastAsia="Calibri" w:hAnsi="Palatino Linotype"/>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2D6F0E" w14:textId="77777777" w:rsidR="003F109F" w:rsidRPr="006E27E3" w:rsidRDefault="003F109F" w:rsidP="003F109F">
      <w:pPr>
        <w:spacing w:line="276" w:lineRule="auto"/>
        <w:ind w:left="851" w:right="616"/>
        <w:jc w:val="both"/>
        <w:rPr>
          <w:rFonts w:ascii="Palatino Linotype" w:eastAsia="Calibri" w:hAnsi="Palatino Linotype"/>
          <w:i/>
          <w:sz w:val="22"/>
          <w:szCs w:val="22"/>
          <w:lang w:val="es-MX" w:eastAsia="en-US"/>
        </w:rPr>
      </w:pPr>
    </w:p>
    <w:p w14:paraId="2E43BF8C" w14:textId="02C90AC3" w:rsidR="000A736C" w:rsidRPr="006E27E3" w:rsidRDefault="000A736C" w:rsidP="003F109F">
      <w:pPr>
        <w:spacing w:line="276" w:lineRule="auto"/>
        <w:ind w:left="851" w:right="616"/>
        <w:jc w:val="both"/>
        <w:rPr>
          <w:rFonts w:ascii="Palatino Linotype" w:eastAsia="Calibri" w:hAnsi="Palatino Linotype"/>
          <w:i/>
          <w:sz w:val="22"/>
          <w:szCs w:val="22"/>
          <w:lang w:val="es-MX" w:eastAsia="en-US"/>
        </w:rPr>
      </w:pPr>
      <w:r w:rsidRPr="006E27E3">
        <w:rPr>
          <w:rFonts w:ascii="Palatino Linotype" w:hAnsi="Palatino Linotype"/>
          <w:b/>
          <w:i/>
          <w:sz w:val="22"/>
        </w:rPr>
        <w:t>XXXII.</w:t>
      </w:r>
      <w:r w:rsidRPr="006E27E3">
        <w:rPr>
          <w:rFonts w:ascii="Palatino Linotype" w:hAnsi="Palatino Linotype"/>
          <w:i/>
          <w:sz w:val="22"/>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C26E0AA" w14:textId="77777777" w:rsidR="001B2393" w:rsidRPr="006E27E3" w:rsidRDefault="001B2393" w:rsidP="003F109F">
      <w:pPr>
        <w:spacing w:line="360" w:lineRule="auto"/>
        <w:ind w:right="49"/>
        <w:jc w:val="both"/>
        <w:rPr>
          <w:rFonts w:ascii="Palatino Linotype" w:eastAsia="Calibri" w:hAnsi="Palatino Linotype"/>
          <w:szCs w:val="22"/>
          <w:lang w:val="es-MX" w:eastAsia="en-US"/>
        </w:rPr>
      </w:pPr>
    </w:p>
    <w:p w14:paraId="78182530" w14:textId="2E4AA9D2" w:rsidR="000A736C" w:rsidRPr="006E27E3" w:rsidRDefault="003F109F" w:rsidP="003F109F">
      <w:pPr>
        <w:spacing w:line="360" w:lineRule="auto"/>
        <w:ind w:right="49"/>
        <w:jc w:val="both"/>
        <w:rPr>
          <w:rFonts w:ascii="Palatino Linotype" w:eastAsia="Calibri" w:hAnsi="Palatino Linotype"/>
          <w:szCs w:val="22"/>
          <w:lang w:val="es-MX" w:eastAsia="en-US"/>
        </w:rPr>
      </w:pPr>
      <w:r w:rsidRPr="006E27E3">
        <w:rPr>
          <w:rFonts w:ascii="Palatino Linotype" w:eastAsia="Calibri" w:hAnsi="Palatino Linotype"/>
          <w:szCs w:val="22"/>
          <w:lang w:val="es-MX" w:eastAsia="en-US"/>
        </w:rPr>
        <w:t xml:space="preserve">Particularmente, los Lineamientos Técnicos Generales para la publicación, homologación y estandarización de la información de las obligaciones, mandatan la </w:t>
      </w:r>
      <w:r w:rsidR="004E0F0A" w:rsidRPr="006E27E3">
        <w:rPr>
          <w:rFonts w:ascii="Palatino Linotype" w:eastAsia="Calibri" w:hAnsi="Palatino Linotype"/>
          <w:szCs w:val="22"/>
          <w:lang w:val="es-MX" w:eastAsia="en-US"/>
        </w:rPr>
        <w:t>carga a los Sujetos Obligados de cumplir con los criterios específicos recaídos a cada obligación de trasparencia, recayendo</w:t>
      </w:r>
      <w:r w:rsidR="00D5422D" w:rsidRPr="006E27E3">
        <w:rPr>
          <w:rFonts w:ascii="Palatino Linotype" w:eastAsia="Calibri" w:hAnsi="Palatino Linotype"/>
          <w:szCs w:val="22"/>
          <w:lang w:val="es-MX" w:eastAsia="en-US"/>
        </w:rPr>
        <w:t xml:space="preserve"> en publicar los instrumentos jurídicos que involucren el aprovechamiento de bienes, servicios o recursos </w:t>
      </w:r>
      <w:r w:rsidR="00D21A93" w:rsidRPr="006E27E3">
        <w:rPr>
          <w:rFonts w:ascii="Palatino Linotype" w:eastAsia="Calibri" w:hAnsi="Palatino Linotype"/>
          <w:szCs w:val="22"/>
          <w:lang w:val="es-MX" w:eastAsia="en-US"/>
        </w:rPr>
        <w:t>públicos a un tercero, a cambio de una contraprestación económica</w:t>
      </w:r>
      <w:r w:rsidR="00316BBA" w:rsidRPr="006E27E3">
        <w:rPr>
          <w:rFonts w:ascii="Palatino Linotype" w:eastAsia="Calibri" w:hAnsi="Palatino Linotype"/>
          <w:szCs w:val="22"/>
          <w:lang w:val="es-MX" w:eastAsia="en-US"/>
        </w:rPr>
        <w:t>.</w:t>
      </w:r>
      <w:r w:rsidR="00D21A93" w:rsidRPr="006E27E3">
        <w:rPr>
          <w:rFonts w:ascii="Palatino Linotype" w:eastAsia="Calibri" w:hAnsi="Palatino Linotype"/>
          <w:szCs w:val="22"/>
          <w:lang w:val="es-MX" w:eastAsia="en-US"/>
        </w:rPr>
        <w:t xml:space="preserve"> </w:t>
      </w:r>
    </w:p>
    <w:p w14:paraId="47A60262" w14:textId="77777777" w:rsidR="000B3686" w:rsidRPr="006E27E3" w:rsidRDefault="000B3686" w:rsidP="003F109F">
      <w:pPr>
        <w:spacing w:line="360" w:lineRule="auto"/>
        <w:ind w:right="49"/>
        <w:jc w:val="both"/>
        <w:rPr>
          <w:rFonts w:ascii="Palatino Linotype" w:eastAsia="Calibri" w:hAnsi="Palatino Linotype"/>
          <w:szCs w:val="22"/>
          <w:lang w:val="es-MX" w:eastAsia="en-US"/>
        </w:rPr>
      </w:pPr>
    </w:p>
    <w:p w14:paraId="19F78B11" w14:textId="77777777" w:rsidR="000C3EBD" w:rsidRPr="006E27E3" w:rsidRDefault="000C3EBD" w:rsidP="00C55077">
      <w:pPr>
        <w:spacing w:line="360" w:lineRule="auto"/>
        <w:ind w:left="851" w:right="474"/>
        <w:jc w:val="both"/>
        <w:rPr>
          <w:rFonts w:ascii="Palatino Linotype" w:eastAsia="Calibri" w:hAnsi="Palatino Linotype"/>
          <w:b/>
          <w:i/>
          <w:sz w:val="22"/>
          <w:szCs w:val="22"/>
          <w:lang w:val="es-MX" w:eastAsia="en-US"/>
        </w:rPr>
      </w:pPr>
      <w:r w:rsidRPr="006E27E3">
        <w:rPr>
          <w:rFonts w:ascii="Palatino Linotype" w:eastAsia="Calibri" w:hAnsi="Palatino Linotype"/>
          <w:b/>
          <w:i/>
          <w:sz w:val="22"/>
          <w:szCs w:val="22"/>
          <w:lang w:val="es-MX" w:eastAsia="en-US"/>
        </w:rPr>
        <w:t>Criterios sustantivos de contenido</w:t>
      </w:r>
    </w:p>
    <w:p w14:paraId="489ED667"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 Ejercicio.</w:t>
      </w:r>
    </w:p>
    <w:p w14:paraId="10941559"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2 Periodo que se informa (fecha de inicio y fecha de término con el formato día/mes/año).</w:t>
      </w:r>
    </w:p>
    <w:p w14:paraId="1F9385F8" w14:textId="78DA032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3 </w:t>
      </w:r>
      <w:r w:rsidRPr="006E27E3">
        <w:rPr>
          <w:rFonts w:ascii="Palatino Linotype" w:eastAsia="Calibri" w:hAnsi="Palatino Linotype"/>
          <w:b/>
          <w:i/>
          <w:sz w:val="22"/>
          <w:szCs w:val="22"/>
          <w:lang w:val="es-MX" w:eastAsia="en-US"/>
        </w:rPr>
        <w:t>Tipo de acto jurídico (catálogo): Concesión / Contrato / Convenio / Permiso / Licencia / Autorización / Asignación/ Otro (especificar).</w:t>
      </w:r>
      <w:r w:rsidRPr="006E27E3">
        <w:rPr>
          <w:rFonts w:ascii="Palatino Linotype" w:eastAsia="Calibri" w:hAnsi="Palatino Linotype"/>
          <w:b/>
          <w:i/>
          <w:sz w:val="22"/>
          <w:szCs w:val="22"/>
          <w:lang w:val="es-MX" w:eastAsia="en-US"/>
        </w:rPr>
        <w:cr/>
      </w:r>
      <w:r w:rsidRPr="006E27E3">
        <w:rPr>
          <w:i/>
          <w:sz w:val="22"/>
        </w:rPr>
        <w:t xml:space="preserve"> </w:t>
      </w:r>
      <w:r w:rsidRPr="006E27E3">
        <w:rPr>
          <w:rFonts w:ascii="Palatino Linotype" w:eastAsia="Calibri" w:hAnsi="Palatino Linotype"/>
          <w:i/>
          <w:sz w:val="22"/>
          <w:szCs w:val="22"/>
          <w:lang w:val="es-MX" w:eastAsia="en-US"/>
        </w:rPr>
        <w:t>Criterio 4 Número de control interno asignado, en su caso, al contrato, convenio, concesión, permiso, licencia, autorización o asignación.</w:t>
      </w:r>
    </w:p>
    <w:p w14:paraId="798731CA"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5 </w:t>
      </w:r>
      <w:r w:rsidRPr="006E27E3">
        <w:rPr>
          <w:rFonts w:ascii="Palatino Linotype" w:eastAsia="Calibri" w:hAnsi="Palatino Linotype"/>
          <w:b/>
          <w:i/>
          <w:sz w:val="22"/>
          <w:szCs w:val="22"/>
          <w:lang w:val="es-MX" w:eastAsia="en-US"/>
        </w:rPr>
        <w:t>Objeto</w:t>
      </w:r>
      <w:r w:rsidRPr="006E27E3">
        <w:rPr>
          <w:rFonts w:ascii="Palatino Linotype" w:eastAsia="Calibri" w:hAnsi="Palatino Linotype"/>
          <w:i/>
          <w:sz w:val="22"/>
          <w:szCs w:val="22"/>
          <w:lang w:val="es-MX" w:eastAsia="en-US"/>
        </w:rPr>
        <w:t xml:space="preserve"> (la finalidad con la que se realizó el acto jurídico).</w:t>
      </w:r>
    </w:p>
    <w:p w14:paraId="528E0326"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lastRenderedPageBreak/>
        <w:t xml:space="preserve">Criterio 6 </w:t>
      </w:r>
      <w:r w:rsidRPr="006E27E3">
        <w:rPr>
          <w:rFonts w:ascii="Palatino Linotype" w:eastAsia="Calibri" w:hAnsi="Palatino Linotype"/>
          <w:b/>
          <w:i/>
          <w:sz w:val="22"/>
          <w:szCs w:val="22"/>
          <w:lang w:val="es-MX" w:eastAsia="en-US"/>
        </w:rPr>
        <w:t>Fundamento jurídico</w:t>
      </w:r>
      <w:r w:rsidRPr="006E27E3">
        <w:rPr>
          <w:rFonts w:ascii="Palatino Linotype" w:eastAsia="Calibri" w:hAnsi="Palatino Linotype"/>
          <w:i/>
          <w:sz w:val="22"/>
          <w:szCs w:val="22"/>
          <w:lang w:val="es-MX" w:eastAsia="en-US"/>
        </w:rPr>
        <w:t xml:space="preserve"> por el cual se llevó a cabo el acto jurídico.</w:t>
      </w:r>
    </w:p>
    <w:p w14:paraId="2D1BB0E2"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7 Unidad(es) o área(s) responsable(s) de instrumentación.</w:t>
      </w:r>
    </w:p>
    <w:p w14:paraId="1A5D8D0B"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8 </w:t>
      </w:r>
      <w:r w:rsidRPr="006E27E3">
        <w:rPr>
          <w:rFonts w:ascii="Palatino Linotype" w:eastAsia="Calibri" w:hAnsi="Palatino Linotype"/>
          <w:b/>
          <w:i/>
          <w:sz w:val="22"/>
          <w:szCs w:val="22"/>
          <w:lang w:val="es-MX" w:eastAsia="en-US"/>
        </w:rPr>
        <w:t>Sector al cual se otorgó el acto jurídico (catálogo): Público/Privado.</w:t>
      </w:r>
    </w:p>
    <w:p w14:paraId="7F9E421C" w14:textId="11F8A8A7" w:rsidR="00AC7677"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Respecto de la persona titular a quien se otorgó el acto jurídico se deberá publicar, según corresponda:</w:t>
      </w:r>
    </w:p>
    <w:p w14:paraId="0957604C" w14:textId="0049684E"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9 Nombre completo (nombre[s], primer apellido y segundo apellido), tratándose se persona física.</w:t>
      </w:r>
    </w:p>
    <w:p w14:paraId="347F4D8A" w14:textId="7815FA74" w:rsidR="00316D09"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10 Sexo (catálogo): Mujer/Hombre, tratándose de persona física.</w:t>
      </w:r>
    </w:p>
    <w:p w14:paraId="12CE7549" w14:textId="0C234A86" w:rsidR="00316D09"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11 Razón social, tratándose de persona moral.</w:t>
      </w:r>
      <w:r w:rsidRPr="006E27E3">
        <w:rPr>
          <w:rFonts w:ascii="Palatino Linotype" w:eastAsia="Calibri" w:hAnsi="Palatino Linotype"/>
          <w:i/>
          <w:sz w:val="22"/>
          <w:szCs w:val="22"/>
          <w:lang w:val="es-MX" w:eastAsia="en-US"/>
        </w:rPr>
        <w:cr/>
      </w:r>
      <w:r w:rsidRPr="006E27E3">
        <w:rPr>
          <w:i/>
          <w:sz w:val="22"/>
        </w:rPr>
        <w:t xml:space="preserve"> </w:t>
      </w:r>
      <w:r w:rsidRPr="006E27E3">
        <w:rPr>
          <w:rFonts w:ascii="Palatino Linotype" w:eastAsia="Calibri" w:hAnsi="Palatino Linotype"/>
          <w:i/>
          <w:sz w:val="22"/>
          <w:szCs w:val="22"/>
          <w:lang w:val="es-MX" w:eastAsia="en-US"/>
        </w:rPr>
        <w:t>Criterio 12 Nombre completo (nombre[s], primer apellido y segundo apellido) de la(s) persona(s) beneficiaria(s) final(s), es decir, de quien controle, posea o se beneficie de los actos jurídicos celebrados por la persona moral, en su caso.</w:t>
      </w:r>
      <w:r w:rsidRPr="006E27E3">
        <w:rPr>
          <w:rFonts w:ascii="Palatino Linotype" w:eastAsia="Calibri" w:hAnsi="Palatino Linotype"/>
          <w:i/>
          <w:sz w:val="22"/>
          <w:szCs w:val="22"/>
          <w:lang w:val="es-MX" w:eastAsia="en-US"/>
        </w:rPr>
        <w:cr/>
      </w:r>
    </w:p>
    <w:p w14:paraId="20BD3905"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En cuanto al acto jurídico que se informa se publicarán los siguientes datos:</w:t>
      </w:r>
    </w:p>
    <w:p w14:paraId="5CE474B8"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13 Fecha de inicio de vigencia del acto jurídico con en el formato día/mes/año.</w:t>
      </w:r>
    </w:p>
    <w:p w14:paraId="435E96E7"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14 Fecha de término de vigencia del acto jurídico con en el formato día/mes/año.</w:t>
      </w:r>
    </w:p>
    <w:p w14:paraId="2A4AAE34" w14:textId="69A79E3F"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15 </w:t>
      </w:r>
      <w:r w:rsidRPr="006E27E3">
        <w:rPr>
          <w:rFonts w:ascii="Palatino Linotype" w:eastAsia="Calibri" w:hAnsi="Palatino Linotype"/>
          <w:b/>
          <w:i/>
          <w:sz w:val="22"/>
          <w:szCs w:val="22"/>
          <w:u w:val="single"/>
          <w:lang w:val="es-MX" w:eastAsia="en-US"/>
        </w:rPr>
        <w:t>Cláusula, punto, artículo o fracción en el que se especifican los términos y condiciones del</w:t>
      </w:r>
      <w:r w:rsidR="00580591" w:rsidRPr="006E27E3">
        <w:rPr>
          <w:rFonts w:ascii="Palatino Linotype" w:eastAsia="Calibri" w:hAnsi="Palatino Linotype"/>
          <w:b/>
          <w:i/>
          <w:sz w:val="22"/>
          <w:szCs w:val="22"/>
          <w:u w:val="single"/>
          <w:lang w:val="es-MX" w:eastAsia="en-US"/>
        </w:rPr>
        <w:t xml:space="preserve"> </w:t>
      </w:r>
      <w:r w:rsidRPr="006E27E3">
        <w:rPr>
          <w:rFonts w:ascii="Palatino Linotype" w:eastAsia="Calibri" w:hAnsi="Palatino Linotype"/>
          <w:b/>
          <w:i/>
          <w:sz w:val="22"/>
          <w:szCs w:val="22"/>
          <w:u w:val="single"/>
          <w:lang w:val="es-MX" w:eastAsia="en-US"/>
        </w:rPr>
        <w:t>acto jurídico</w:t>
      </w:r>
      <w:r w:rsidRPr="006E27E3">
        <w:rPr>
          <w:rFonts w:ascii="Palatino Linotype" w:eastAsia="Calibri" w:hAnsi="Palatino Linotype"/>
          <w:i/>
          <w:sz w:val="22"/>
          <w:szCs w:val="22"/>
          <w:lang w:val="es-MX" w:eastAsia="en-US"/>
        </w:rPr>
        <w:t>.</w:t>
      </w:r>
    </w:p>
    <w:p w14:paraId="6D421C40" w14:textId="40C2EF2C"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 xml:space="preserve">Criterio 16 </w:t>
      </w:r>
      <w:r w:rsidRPr="006E27E3">
        <w:rPr>
          <w:rFonts w:ascii="Palatino Linotype" w:eastAsia="Calibri" w:hAnsi="Palatino Linotype"/>
          <w:b/>
          <w:i/>
          <w:sz w:val="22"/>
          <w:szCs w:val="22"/>
          <w:u w:val="single"/>
          <w:lang w:val="es-MX" w:eastAsia="en-US"/>
        </w:rPr>
        <w:t>Hipervínculo al contrato, convenio, permiso, licencia o concesión, comprobante donde se</w:t>
      </w:r>
      <w:r w:rsidR="00580591" w:rsidRPr="006E27E3">
        <w:rPr>
          <w:rFonts w:ascii="Palatino Linotype" w:eastAsia="Calibri" w:hAnsi="Palatino Linotype"/>
          <w:b/>
          <w:i/>
          <w:sz w:val="22"/>
          <w:szCs w:val="22"/>
          <w:u w:val="single"/>
          <w:lang w:val="es-MX" w:eastAsia="en-US"/>
        </w:rPr>
        <w:t xml:space="preserve"> </w:t>
      </w:r>
      <w:r w:rsidRPr="006E27E3">
        <w:rPr>
          <w:rFonts w:ascii="Palatino Linotype" w:eastAsia="Calibri" w:hAnsi="Palatino Linotype"/>
          <w:b/>
          <w:i/>
          <w:sz w:val="22"/>
          <w:szCs w:val="22"/>
          <w:u w:val="single"/>
          <w:lang w:val="es-MX" w:eastAsia="en-US"/>
        </w:rPr>
        <w:t>especifiquen los términos y condiciones, incluidos l</w:t>
      </w:r>
      <w:r w:rsidR="00390204" w:rsidRPr="006E27E3">
        <w:rPr>
          <w:rFonts w:ascii="Palatino Linotype" w:eastAsia="Calibri" w:hAnsi="Palatino Linotype"/>
          <w:b/>
          <w:i/>
          <w:sz w:val="22"/>
          <w:szCs w:val="22"/>
          <w:u w:val="single"/>
          <w:lang w:val="es-MX" w:eastAsia="en-US"/>
        </w:rPr>
        <w:t>os anexos, en versión pública</w:t>
      </w:r>
      <w:r w:rsidRPr="006E27E3">
        <w:rPr>
          <w:rFonts w:ascii="Palatino Linotype" w:eastAsia="Calibri" w:hAnsi="Palatino Linotype"/>
          <w:b/>
          <w:i/>
          <w:sz w:val="22"/>
          <w:szCs w:val="22"/>
          <w:u w:val="single"/>
          <w:lang w:val="es-MX" w:eastAsia="en-US"/>
        </w:rPr>
        <w:t xml:space="preserve"> cuando</w:t>
      </w:r>
      <w:r w:rsidR="00D54D45" w:rsidRPr="006E27E3">
        <w:rPr>
          <w:rFonts w:ascii="Palatino Linotype" w:eastAsia="Calibri" w:hAnsi="Palatino Linotype"/>
          <w:b/>
          <w:i/>
          <w:sz w:val="22"/>
          <w:szCs w:val="22"/>
          <w:u w:val="single"/>
          <w:lang w:val="es-MX" w:eastAsia="en-US"/>
        </w:rPr>
        <w:t xml:space="preserve"> </w:t>
      </w:r>
      <w:r w:rsidRPr="006E27E3">
        <w:rPr>
          <w:rFonts w:ascii="Palatino Linotype" w:eastAsia="Calibri" w:hAnsi="Palatino Linotype"/>
          <w:b/>
          <w:i/>
          <w:sz w:val="22"/>
          <w:szCs w:val="22"/>
          <w:u w:val="single"/>
          <w:lang w:val="es-MX" w:eastAsia="en-US"/>
        </w:rPr>
        <w:t>así corresponda</w:t>
      </w:r>
      <w:r w:rsidRPr="006E27E3">
        <w:rPr>
          <w:rFonts w:ascii="Palatino Linotype" w:eastAsia="Calibri" w:hAnsi="Palatino Linotype"/>
          <w:i/>
          <w:sz w:val="22"/>
          <w:szCs w:val="22"/>
          <w:u w:val="single"/>
          <w:lang w:val="es-MX" w:eastAsia="en-US"/>
        </w:rPr>
        <w:t>.</w:t>
      </w:r>
    </w:p>
    <w:p w14:paraId="43ED1D61"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17 Monto total o beneficio, servicio y/o recurso público aprovechado.</w:t>
      </w:r>
    </w:p>
    <w:p w14:paraId="0B3B2D96" w14:textId="750C128F"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Criterio 18 Monto entregado, bien, servicio y/o recurso público aprovechado al periodo que se</w:t>
      </w:r>
      <w:r w:rsidR="00C55077" w:rsidRPr="006E27E3">
        <w:rPr>
          <w:rFonts w:ascii="Palatino Linotype" w:eastAsia="Calibri" w:hAnsi="Palatino Linotype"/>
          <w:i/>
          <w:sz w:val="22"/>
          <w:szCs w:val="22"/>
          <w:lang w:val="es-MX" w:eastAsia="en-US"/>
        </w:rPr>
        <w:t xml:space="preserve"> </w:t>
      </w:r>
      <w:r w:rsidRPr="006E27E3">
        <w:rPr>
          <w:rFonts w:ascii="Palatino Linotype" w:eastAsia="Calibri" w:hAnsi="Palatino Linotype"/>
          <w:i/>
          <w:sz w:val="22"/>
          <w:szCs w:val="22"/>
          <w:lang w:val="es-MX" w:eastAsia="en-US"/>
        </w:rPr>
        <w:t>informa.</w:t>
      </w:r>
    </w:p>
    <w:p w14:paraId="78509B32" w14:textId="77777777" w:rsidR="000C3EBD" w:rsidRPr="006E27E3" w:rsidRDefault="000C3EBD" w:rsidP="00C55077">
      <w:pPr>
        <w:spacing w:line="360" w:lineRule="auto"/>
        <w:ind w:left="851" w:right="474"/>
        <w:jc w:val="both"/>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En caso de que el sujeto obligado celebre contratos plurianuales deberá incluir:</w:t>
      </w:r>
    </w:p>
    <w:p w14:paraId="1576364E" w14:textId="6C522CDB" w:rsidR="00316D09" w:rsidRPr="006E27E3" w:rsidRDefault="00FD4704" w:rsidP="00FD4704">
      <w:pPr>
        <w:spacing w:line="360" w:lineRule="auto"/>
        <w:ind w:left="851" w:right="474"/>
        <w:jc w:val="right"/>
        <w:rPr>
          <w:rFonts w:ascii="Palatino Linotype" w:eastAsia="Calibri" w:hAnsi="Palatino Linotype"/>
          <w:i/>
          <w:sz w:val="22"/>
          <w:szCs w:val="22"/>
          <w:lang w:val="es-MX" w:eastAsia="en-US"/>
        </w:rPr>
      </w:pPr>
      <w:r w:rsidRPr="006E27E3">
        <w:rPr>
          <w:rFonts w:ascii="Palatino Linotype" w:eastAsia="Calibri" w:hAnsi="Palatino Linotype"/>
          <w:i/>
          <w:sz w:val="22"/>
          <w:szCs w:val="22"/>
          <w:lang w:val="es-MX" w:eastAsia="en-US"/>
        </w:rPr>
        <w:t>(…)</w:t>
      </w:r>
    </w:p>
    <w:p w14:paraId="6E4DC82B" w14:textId="316258B9" w:rsidR="00F312A7" w:rsidRPr="006E27E3" w:rsidRDefault="00F312A7" w:rsidP="00F312A7">
      <w:pPr>
        <w:spacing w:after="160" w:line="360" w:lineRule="auto"/>
        <w:jc w:val="both"/>
        <w:rPr>
          <w:rFonts w:ascii="Palatino Linotype" w:eastAsiaTheme="minorHAnsi" w:hAnsi="Palatino Linotype" w:cs="Arial"/>
          <w:i/>
          <w:iCs/>
          <w:sz w:val="22"/>
          <w:szCs w:val="22"/>
          <w:lang w:val="es-MX" w:eastAsia="en-US"/>
        </w:rPr>
      </w:pPr>
      <w:r w:rsidRPr="006E27E3">
        <w:rPr>
          <w:rFonts w:ascii="Palatino Linotype" w:eastAsia="Calibri" w:hAnsi="Palatino Linotype" w:cs="Arial"/>
          <w:szCs w:val="22"/>
          <w:lang w:val="es-MX" w:eastAsia="en-US"/>
        </w:rPr>
        <w:lastRenderedPageBreak/>
        <w:t>De los preceptos referidos con anterioridad, podemos advertir de la existencia de documentos específicos que pudieran colmar las pretensiones del Recurrente, ya que los sujetos obligados deberán</w:t>
      </w:r>
      <w:r w:rsidR="007E7E1F" w:rsidRPr="006E27E3">
        <w:rPr>
          <w:rFonts w:ascii="Palatino Linotype" w:eastAsia="Calibri" w:hAnsi="Palatino Linotype" w:cs="Arial"/>
          <w:szCs w:val="22"/>
          <w:lang w:val="es-MX" w:eastAsia="en-US"/>
        </w:rPr>
        <w:t>; por una parte,</w:t>
      </w:r>
      <w:r w:rsidRPr="006E27E3">
        <w:rPr>
          <w:rFonts w:ascii="Palatino Linotype" w:eastAsia="Calibri" w:hAnsi="Palatino Linotype" w:cs="Arial"/>
          <w:szCs w:val="22"/>
          <w:lang w:val="es-MX" w:eastAsia="en-US"/>
        </w:rPr>
        <w:t xml:space="preserve"> publicar el inventario de bienes inmuebles que utilicen, tengan a su cargo y/o les hayan sido asignados para el ejercicio de sus funciones, en dicho inventario se deberá incluir un inventario de altas, bajas y donaciones de bienes muebles e inmuebles, en caso</w:t>
      </w:r>
      <w:r w:rsidR="000071E9">
        <w:rPr>
          <w:rFonts w:ascii="Palatino Linotype" w:eastAsia="Calibri" w:hAnsi="Palatino Linotype" w:cs="Arial"/>
          <w:szCs w:val="22"/>
          <w:lang w:val="es-MX" w:eastAsia="en-US"/>
        </w:rPr>
        <w:t xml:space="preserve"> de haberlas</w:t>
      </w:r>
      <w:r w:rsidR="007E7E1F" w:rsidRPr="006E27E3">
        <w:rPr>
          <w:rFonts w:ascii="Palatino Linotype" w:eastAsia="Calibri" w:hAnsi="Palatino Linotype" w:cs="Arial"/>
          <w:szCs w:val="22"/>
          <w:lang w:val="es-MX" w:eastAsia="en-US"/>
        </w:rPr>
        <w:t>. Por otra, los convenios o contratos celebrados con el sector público o privado</w:t>
      </w:r>
      <w:r w:rsidR="000844DB" w:rsidRPr="006E27E3">
        <w:rPr>
          <w:rFonts w:ascii="Palatino Linotype" w:eastAsia="Calibri" w:hAnsi="Palatino Linotype" w:cs="Arial"/>
          <w:szCs w:val="22"/>
          <w:lang w:val="es-MX" w:eastAsia="en-US"/>
        </w:rPr>
        <w:t>, en este caso el que dio origen a la posesión o propiedad del predio donde se encuentra instalada la caseta referida,</w:t>
      </w:r>
      <w:r w:rsidRPr="006E27E3">
        <w:rPr>
          <w:rFonts w:ascii="Palatino Linotype" w:eastAsia="Calibri" w:hAnsi="Palatino Linotype" w:cs="Arial"/>
          <w:szCs w:val="22"/>
          <w:lang w:val="es-MX" w:eastAsia="en-US"/>
        </w:rPr>
        <w:t xml:space="preserve"> se </w:t>
      </w:r>
      <w:r w:rsidR="006E27E3" w:rsidRPr="006E27E3">
        <w:rPr>
          <w:rFonts w:ascii="Palatino Linotype" w:eastAsia="Calibri" w:hAnsi="Palatino Linotype" w:cs="Arial"/>
          <w:szCs w:val="22"/>
          <w:lang w:val="es-MX" w:eastAsia="en-US"/>
        </w:rPr>
        <w:t>colige que</w:t>
      </w:r>
      <w:r w:rsidRPr="006E27E3">
        <w:rPr>
          <w:rFonts w:ascii="Palatino Linotype" w:eastAsia="Calibri" w:hAnsi="Palatino Linotype" w:cs="Arial"/>
          <w:szCs w:val="22"/>
          <w:lang w:val="es-MX" w:eastAsia="en-US"/>
        </w:rPr>
        <w:t xml:space="preserve"> el Sujeto Obligado, cuenta con la información a la cual pretende acceder el particular, </w:t>
      </w:r>
      <w:r w:rsidR="006E27E3">
        <w:rPr>
          <w:rFonts w:ascii="Palatino Linotype" w:eastAsia="Calibri" w:hAnsi="Palatino Linotype" w:cs="Arial"/>
          <w:szCs w:val="22"/>
          <w:lang w:val="es-MX" w:eastAsia="en-US"/>
        </w:rPr>
        <w:t xml:space="preserve">máxime aún que en la </w:t>
      </w:r>
      <w:r w:rsidR="006E27E3" w:rsidRPr="006E27E3">
        <w:rPr>
          <w:rFonts w:ascii="Palatino Linotype" w:eastAsia="Calibri" w:hAnsi="Palatino Linotype" w:cs="Arial"/>
          <w:b/>
          <w:szCs w:val="22"/>
          <w:lang w:val="es-MX" w:eastAsia="en-US"/>
        </w:rPr>
        <w:t>Minuta de trabajo</w:t>
      </w:r>
      <w:r w:rsidR="006E27E3">
        <w:rPr>
          <w:rFonts w:ascii="Palatino Linotype" w:eastAsia="Calibri" w:hAnsi="Palatino Linotype" w:cs="Arial"/>
          <w:szCs w:val="22"/>
          <w:lang w:val="es-MX" w:eastAsia="en-US"/>
        </w:rPr>
        <w:t xml:space="preserve">, ya referida, manifiesta contar con dos </w:t>
      </w:r>
      <w:r w:rsidR="006E27E3" w:rsidRPr="000619EA">
        <w:rPr>
          <w:rFonts w:ascii="Palatino Linotype" w:eastAsia="Calibri" w:hAnsi="Palatino Linotype" w:cs="Arial"/>
          <w:szCs w:val="22"/>
          <w:lang w:val="es-MX" w:eastAsia="en-US"/>
        </w:rPr>
        <w:t>contratos</w:t>
      </w:r>
      <w:r w:rsidR="00D8362D">
        <w:rPr>
          <w:rFonts w:ascii="Palatino Linotype" w:eastAsia="Calibri" w:hAnsi="Palatino Linotype" w:cs="Arial"/>
          <w:szCs w:val="22"/>
          <w:lang w:val="es-MX" w:eastAsia="en-US"/>
        </w:rPr>
        <w:t xml:space="preserve"> de compraventa</w:t>
      </w:r>
      <w:r w:rsidR="005C5D92">
        <w:rPr>
          <w:rFonts w:ascii="Palatino Linotype" w:eastAsia="Calibri" w:hAnsi="Palatino Linotype" w:cs="Arial"/>
          <w:szCs w:val="22"/>
          <w:lang w:val="es-MX" w:eastAsia="en-US"/>
        </w:rPr>
        <w:t>.</w:t>
      </w:r>
    </w:p>
    <w:p w14:paraId="45924543" w14:textId="77777777" w:rsidR="009675F5" w:rsidRPr="009675F5" w:rsidRDefault="009675F5" w:rsidP="009675F5">
      <w:pPr>
        <w:spacing w:line="360" w:lineRule="auto"/>
        <w:jc w:val="both"/>
        <w:rPr>
          <w:rFonts w:ascii="Palatino Linotype" w:eastAsia="Palatino Linotype" w:hAnsi="Palatino Linotype" w:cs="Palatino Linotype"/>
          <w:lang w:val="es-ES_tradnl" w:eastAsia="es-MX"/>
        </w:rPr>
      </w:pPr>
    </w:p>
    <w:p w14:paraId="3510CF67" w14:textId="77777777" w:rsidR="009675F5" w:rsidRPr="00C03B82" w:rsidRDefault="009675F5" w:rsidP="009675F5">
      <w:pPr>
        <w:spacing w:line="360" w:lineRule="auto"/>
        <w:contextualSpacing/>
        <w:jc w:val="both"/>
        <w:rPr>
          <w:rFonts w:ascii="Palatino Linotype" w:eastAsia="Palatino Linotype" w:hAnsi="Palatino Linotype" w:cs="Palatino Linotype"/>
          <w:bCs/>
          <w:lang w:val="es-MX" w:eastAsia="es-MX"/>
        </w:rPr>
      </w:pPr>
      <w:r w:rsidRPr="00C03B82">
        <w:rPr>
          <w:rFonts w:ascii="Palatino Linotype" w:eastAsia="Palatino Linotype" w:hAnsi="Palatino Linotype" w:cs="Palatino Linotype"/>
          <w:bCs/>
          <w:lang w:val="es-MX" w:eastAsia="es-MX"/>
        </w:rPr>
        <w:t>Asimismo, se estima que lo referido por el Sujeto Obligado confirma la existencia de la información solicitada, debido a que la clasificación de la información y la inexistencia de esta son conceptos incompatibles, como se establece en el criterio con clave de control SO/012/2023 emitido por el Instituto Nacional de Transparencia, Acceso a la Información y Protección de Datos Personales, que a la letra estipula lo siguiente:</w:t>
      </w:r>
    </w:p>
    <w:p w14:paraId="60F17F41" w14:textId="77777777" w:rsidR="009675F5" w:rsidRPr="00C03B82" w:rsidRDefault="009675F5" w:rsidP="009675F5">
      <w:pPr>
        <w:spacing w:line="360" w:lineRule="auto"/>
        <w:contextualSpacing/>
        <w:jc w:val="both"/>
        <w:rPr>
          <w:rFonts w:ascii="Palatino Linotype" w:eastAsia="Palatino Linotype" w:hAnsi="Palatino Linotype" w:cs="Palatino Linotype"/>
          <w:bCs/>
          <w:lang w:val="es-MX" w:eastAsia="es-MX"/>
        </w:rPr>
      </w:pPr>
    </w:p>
    <w:p w14:paraId="2BABBC7A" w14:textId="77777777" w:rsidR="009675F5" w:rsidRPr="00C03B82"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C03B82">
        <w:rPr>
          <w:rFonts w:ascii="Palatino Linotype" w:eastAsia="Palatino Linotype" w:hAnsi="Palatino Linotype" w:cs="Palatino Linotype"/>
          <w:b/>
          <w:i/>
          <w:color w:val="000000"/>
          <w:sz w:val="22"/>
          <w:lang w:val="es-MX" w:eastAsia="es-MX"/>
        </w:rPr>
        <w:t>Respuesta a solicitud de acceso. La clasificación y la inexistencia de información son conceptos que no pueden coexistir.</w:t>
      </w:r>
      <w:r w:rsidRPr="00C03B82">
        <w:rPr>
          <w:rFonts w:ascii="Palatino Linotype" w:eastAsia="Palatino Linotype" w:hAnsi="Palatino Linotype" w:cs="Palatino Linotype"/>
          <w:i/>
          <w:color w:val="000000"/>
          <w:sz w:val="22"/>
          <w:lang w:val="es-MX" w:eastAsia="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w:t>
      </w:r>
      <w:proofErr w:type="spellStart"/>
      <w:r w:rsidRPr="00C03B82">
        <w:rPr>
          <w:rFonts w:ascii="Palatino Linotype" w:eastAsia="Palatino Linotype" w:hAnsi="Palatino Linotype" w:cs="Palatino Linotype"/>
          <w:i/>
          <w:color w:val="000000"/>
          <w:sz w:val="22"/>
          <w:lang w:val="es-MX" w:eastAsia="es-MX"/>
        </w:rPr>
        <w:t>actualiza</w:t>
      </w:r>
      <w:proofErr w:type="spellEnd"/>
      <w:r w:rsidRPr="00C03B82">
        <w:rPr>
          <w:rFonts w:ascii="Palatino Linotype" w:eastAsia="Palatino Linotype" w:hAnsi="Palatino Linotype" w:cs="Palatino Linotype"/>
          <w:i/>
          <w:color w:val="000000"/>
          <w:sz w:val="22"/>
          <w:lang w:val="es-MX" w:eastAsia="es-MX"/>
        </w:rPr>
        <w:t xml:space="preserve"> alguno de los supuestos de reserva o confidencialidad, por lo que se trata de una característica que adquiere la información contenida en un documento específico. Por lo anterior, la clasificación y la inexistencia no coexisten entre sí, en virtud </w:t>
      </w:r>
      <w:r w:rsidRPr="00C03B82">
        <w:rPr>
          <w:rFonts w:ascii="Palatino Linotype" w:eastAsia="Palatino Linotype" w:hAnsi="Palatino Linotype" w:cs="Palatino Linotype"/>
          <w:i/>
          <w:color w:val="000000"/>
          <w:sz w:val="22"/>
          <w:lang w:val="es-MX" w:eastAsia="es-MX"/>
        </w:rPr>
        <w:lastRenderedPageBreak/>
        <w:t>de que la clasificación de información implica invariablemente la existencia de un documento o documentos determinados, mientras que la inexistencia conlleva la ausencia de los mismos en los archivos de la dependencia o entidad de que se trate.</w:t>
      </w:r>
    </w:p>
    <w:p w14:paraId="766A6251" w14:textId="77777777" w:rsidR="009675F5" w:rsidRPr="00C03B82" w:rsidRDefault="009675F5" w:rsidP="009675F5">
      <w:pPr>
        <w:spacing w:line="360" w:lineRule="auto"/>
        <w:contextualSpacing/>
        <w:jc w:val="both"/>
        <w:rPr>
          <w:rFonts w:ascii="Palatino Linotype" w:eastAsia="Palatino Linotype" w:hAnsi="Palatino Linotype" w:cs="Palatino Linotype"/>
          <w:bCs/>
          <w:lang w:val="es-MX" w:eastAsia="es-MX"/>
        </w:rPr>
      </w:pPr>
    </w:p>
    <w:p w14:paraId="6A4AC0FF"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C03B82">
        <w:rPr>
          <w:rFonts w:ascii="Palatino Linotype" w:eastAsia="Calibri" w:hAnsi="Palatino Linotype" w:cs="Calibri"/>
          <w:szCs w:val="22"/>
          <w:lang w:val="es-ES_tradnl" w:eastAsia="es-MX"/>
        </w:rPr>
        <w:t xml:space="preserve">Conforme a lo anterior, se estima conveniente analizar el Acta remitida por el Sujeto Obligado con la finalidad de verificar si se cumple con lo establecido con la normatividad vigente respecto de la clasificación de la </w:t>
      </w:r>
      <w:r w:rsidRPr="00032F19">
        <w:rPr>
          <w:rFonts w:ascii="Palatino Linotype" w:eastAsia="Calibri" w:hAnsi="Palatino Linotype" w:cs="Calibri"/>
          <w:szCs w:val="22"/>
          <w:lang w:val="es-ES_tradnl" w:eastAsia="es-MX"/>
        </w:rPr>
        <w:t>información</w:t>
      </w:r>
      <w:r w:rsidRPr="00C03B82">
        <w:rPr>
          <w:rFonts w:ascii="Palatino Linotype" w:eastAsia="Calibri" w:hAnsi="Palatino Linotype" w:cs="Calibri"/>
          <w:szCs w:val="22"/>
          <w:lang w:val="es-ES_tradnl" w:eastAsia="es-MX"/>
        </w:rPr>
        <w:t>:</w:t>
      </w:r>
    </w:p>
    <w:p w14:paraId="50DAF557"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9675F5" w:rsidRPr="009675F5" w14:paraId="263A61B8" w14:textId="77777777" w:rsidTr="00944A09">
        <w:trPr>
          <w:tblHeader/>
        </w:trPr>
        <w:tc>
          <w:tcPr>
            <w:tcW w:w="1560" w:type="dxa"/>
            <w:tcBorders>
              <w:top w:val="nil"/>
              <w:left w:val="nil"/>
            </w:tcBorders>
          </w:tcPr>
          <w:p w14:paraId="7B02EA5C" w14:textId="77777777" w:rsidR="009675F5" w:rsidRPr="009675F5" w:rsidRDefault="009675F5" w:rsidP="009675F5">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39E5D0DF" w14:textId="77777777" w:rsidR="009675F5" w:rsidRPr="009675F5" w:rsidRDefault="009675F5" w:rsidP="009675F5">
            <w:pPr>
              <w:spacing w:after="120" w:line="360" w:lineRule="auto"/>
              <w:ind w:left="47"/>
              <w:jc w:val="center"/>
              <w:rPr>
                <w:rFonts w:ascii="Palatino Linotype" w:hAnsi="Palatino Linotype"/>
                <w:b/>
                <w:sz w:val="20"/>
                <w:szCs w:val="20"/>
              </w:rPr>
            </w:pPr>
            <w:r w:rsidRPr="009675F5">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408AC1D2" w14:textId="77777777" w:rsidR="009675F5" w:rsidRPr="009675F5" w:rsidRDefault="009675F5" w:rsidP="009675F5">
            <w:pPr>
              <w:spacing w:after="120" w:line="360" w:lineRule="auto"/>
              <w:ind w:left="47"/>
              <w:jc w:val="center"/>
              <w:rPr>
                <w:rFonts w:ascii="Palatino Linotype" w:hAnsi="Palatino Linotype"/>
                <w:b/>
              </w:rPr>
            </w:pPr>
            <w:r w:rsidRPr="009675F5">
              <w:rPr>
                <w:rFonts w:ascii="Palatino Linotype" w:hAnsi="Palatino Linotype"/>
                <w:b/>
              </w:rPr>
              <w:t>Contenido</w:t>
            </w:r>
          </w:p>
        </w:tc>
      </w:tr>
      <w:tr w:rsidR="009675F5" w:rsidRPr="009675F5" w14:paraId="75012A2C" w14:textId="77777777" w:rsidTr="00944A09">
        <w:tc>
          <w:tcPr>
            <w:tcW w:w="1560" w:type="dxa"/>
            <w:vAlign w:val="center"/>
          </w:tcPr>
          <w:p w14:paraId="28C38DD0" w14:textId="77777777" w:rsidR="009675F5" w:rsidRPr="009675F5" w:rsidRDefault="009675F5" w:rsidP="009675F5">
            <w:pPr>
              <w:spacing w:line="360" w:lineRule="auto"/>
              <w:jc w:val="both"/>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t>Número de folio de la solicitud y referencia de la información solicitada</w:t>
            </w:r>
          </w:p>
        </w:tc>
        <w:tc>
          <w:tcPr>
            <w:tcW w:w="1417" w:type="dxa"/>
            <w:tcBorders>
              <w:top w:val="single" w:sz="4" w:space="0" w:color="auto"/>
            </w:tcBorders>
            <w:vAlign w:val="center"/>
          </w:tcPr>
          <w:p w14:paraId="7124205A" w14:textId="77777777" w:rsidR="009675F5" w:rsidRPr="009675F5" w:rsidRDefault="009675F5" w:rsidP="009675F5">
            <w:pPr>
              <w:spacing w:after="120" w:line="360" w:lineRule="auto"/>
              <w:ind w:left="47"/>
              <w:jc w:val="center"/>
              <w:rPr>
                <w:rFonts w:ascii="Palatino Linotype" w:eastAsia="Calibri" w:hAnsi="Palatino Linotype" w:cs="Calibri"/>
                <w:b/>
                <w:szCs w:val="22"/>
                <w:lang w:val="es-ES_tradnl" w:eastAsia="es-MX"/>
              </w:rPr>
            </w:pPr>
            <w:r w:rsidRPr="009675F5">
              <w:rPr>
                <w:rFonts w:ascii="Palatino Linotype" w:eastAsia="Calibri" w:hAnsi="Palatino Linotype" w:cs="Calibri"/>
                <w:b/>
                <w:szCs w:val="22"/>
                <w:lang w:val="es-ES_tradnl" w:eastAsia="es-MX"/>
              </w:rPr>
              <w:t>Sí</w:t>
            </w:r>
          </w:p>
        </w:tc>
        <w:tc>
          <w:tcPr>
            <w:tcW w:w="6095" w:type="dxa"/>
            <w:tcBorders>
              <w:top w:val="single" w:sz="4" w:space="0" w:color="auto"/>
            </w:tcBorders>
            <w:vAlign w:val="center"/>
          </w:tcPr>
          <w:p w14:paraId="11FA1AF4" w14:textId="77777777" w:rsidR="009675F5" w:rsidRPr="009675F5" w:rsidRDefault="009675F5" w:rsidP="009675F5">
            <w:pPr>
              <w:spacing w:after="120" w:line="360" w:lineRule="auto"/>
              <w:ind w:left="-115"/>
              <w:jc w:val="center"/>
              <w:rPr>
                <w:rFonts w:ascii="Palatino Linotype" w:eastAsia="Calibri" w:hAnsi="Palatino Linotype" w:cs="Calibri"/>
                <w:sz w:val="2"/>
                <w:szCs w:val="22"/>
                <w:lang w:val="es-ES_tradnl" w:eastAsia="es-MX"/>
              </w:rPr>
            </w:pPr>
          </w:p>
          <w:p w14:paraId="42E8B8AA" w14:textId="56338A10" w:rsidR="009675F5" w:rsidRPr="009675F5" w:rsidRDefault="000619EA" w:rsidP="009675F5">
            <w:pPr>
              <w:spacing w:after="120" w:line="360" w:lineRule="auto"/>
              <w:ind w:left="-115"/>
              <w:jc w:val="center"/>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drawing>
                <wp:inline distT="0" distB="0" distL="0" distR="0" wp14:anchorId="12446148" wp14:editId="1CAE0432">
                  <wp:extent cx="3733165" cy="4413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03E9B.tmp"/>
                          <pic:cNvPicPr/>
                        </pic:nvPicPr>
                        <pic:blipFill>
                          <a:blip r:embed="rId12">
                            <a:extLst>
                              <a:ext uri="{28A0092B-C50C-407E-A947-70E740481C1C}">
                                <a14:useLocalDpi xmlns:a14="http://schemas.microsoft.com/office/drawing/2010/main" val="0"/>
                              </a:ext>
                            </a:extLst>
                          </a:blip>
                          <a:stretch>
                            <a:fillRect/>
                          </a:stretch>
                        </pic:blipFill>
                        <pic:spPr>
                          <a:xfrm>
                            <a:off x="0" y="0"/>
                            <a:ext cx="3733165" cy="441325"/>
                          </a:xfrm>
                          <a:prstGeom prst="rect">
                            <a:avLst/>
                          </a:prstGeom>
                        </pic:spPr>
                      </pic:pic>
                    </a:graphicData>
                  </a:graphic>
                </wp:inline>
              </w:drawing>
            </w:r>
          </w:p>
        </w:tc>
      </w:tr>
      <w:tr w:rsidR="009675F5" w:rsidRPr="009675F5" w14:paraId="26C9E37D" w14:textId="77777777" w:rsidTr="00944A09">
        <w:tc>
          <w:tcPr>
            <w:tcW w:w="1560" w:type="dxa"/>
            <w:vAlign w:val="center"/>
          </w:tcPr>
          <w:p w14:paraId="48BBC0B6" w14:textId="77777777" w:rsidR="009675F5" w:rsidRPr="009675F5" w:rsidRDefault="009675F5" w:rsidP="009675F5">
            <w:pPr>
              <w:spacing w:line="360" w:lineRule="auto"/>
              <w:ind w:left="-113"/>
              <w:jc w:val="both"/>
              <w:rPr>
                <w:rFonts w:ascii="Palatino Linotype" w:eastAsia="Calibri" w:hAnsi="Palatino Linotype" w:cs="Calibri"/>
                <w:b/>
                <w:sz w:val="15"/>
                <w:szCs w:val="15"/>
                <w:lang w:val="es-ES_tradnl" w:eastAsia="es-MX"/>
              </w:rPr>
            </w:pPr>
            <w:r w:rsidRPr="009675F5">
              <w:rPr>
                <w:rFonts w:ascii="Palatino Linotype" w:eastAsia="Calibri" w:hAnsi="Palatino Linotype" w:cs="Calibri"/>
                <w:b/>
                <w:sz w:val="15"/>
                <w:szCs w:val="15"/>
                <w:lang w:val="es-ES_tradnl" w:eastAsia="es-MX"/>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65DCE127" w14:textId="049E14EE" w:rsidR="009675F5" w:rsidRPr="009675F5" w:rsidRDefault="0023711B" w:rsidP="009675F5">
            <w:pPr>
              <w:spacing w:line="360" w:lineRule="auto"/>
              <w:ind w:left="47"/>
              <w:jc w:val="center"/>
              <w:rPr>
                <w:rFonts w:ascii="Palatino Linotype" w:eastAsia="Calibri" w:hAnsi="Palatino Linotype" w:cs="Calibri"/>
                <w:b/>
                <w:szCs w:val="22"/>
                <w:lang w:val="es-ES_tradnl" w:eastAsia="es-MX"/>
              </w:rPr>
            </w:pPr>
            <w:r w:rsidRPr="00C84EC5">
              <w:rPr>
                <w:rFonts w:ascii="Palatino Linotype" w:eastAsia="Calibri" w:hAnsi="Palatino Linotype" w:cs="Calibri"/>
                <w:b/>
                <w:szCs w:val="22"/>
                <w:lang w:val="es-ES_tradnl" w:eastAsia="es-MX"/>
              </w:rPr>
              <w:t>Sí</w:t>
            </w:r>
          </w:p>
        </w:tc>
        <w:tc>
          <w:tcPr>
            <w:tcW w:w="6095" w:type="dxa"/>
            <w:vAlign w:val="center"/>
          </w:tcPr>
          <w:p w14:paraId="65B6899B" w14:textId="6A9D1D50" w:rsidR="009675F5" w:rsidRPr="009675F5" w:rsidRDefault="0023711B" w:rsidP="009675F5">
            <w:pPr>
              <w:spacing w:line="360" w:lineRule="auto"/>
              <w:jc w:val="both"/>
              <w:rPr>
                <w:rFonts w:ascii="Palatino Linotype" w:eastAsia="Calibri" w:hAnsi="Palatino Linotype" w:cs="Calibri"/>
                <w:sz w:val="20"/>
                <w:szCs w:val="20"/>
                <w:lang w:val="es-ES_tradnl" w:eastAsia="es-MX"/>
              </w:rPr>
            </w:pPr>
            <w:r>
              <w:rPr>
                <w:rFonts w:ascii="Palatino Linotype" w:eastAsia="Calibri" w:hAnsi="Palatino Linotype" w:cs="Calibri"/>
                <w:noProof/>
                <w:sz w:val="20"/>
                <w:szCs w:val="20"/>
                <w:lang w:val="es-MX" w:eastAsia="es-MX"/>
              </w:rPr>
              <w:drawing>
                <wp:inline distT="0" distB="0" distL="0" distR="0" wp14:anchorId="287A7F73" wp14:editId="67BA7960">
                  <wp:extent cx="3733165" cy="240157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0FDD4.tmp"/>
                          <pic:cNvPicPr/>
                        </pic:nvPicPr>
                        <pic:blipFill>
                          <a:blip r:embed="rId13">
                            <a:extLst>
                              <a:ext uri="{28A0092B-C50C-407E-A947-70E740481C1C}">
                                <a14:useLocalDpi xmlns:a14="http://schemas.microsoft.com/office/drawing/2010/main" val="0"/>
                              </a:ext>
                            </a:extLst>
                          </a:blip>
                          <a:stretch>
                            <a:fillRect/>
                          </a:stretch>
                        </pic:blipFill>
                        <pic:spPr>
                          <a:xfrm>
                            <a:off x="0" y="0"/>
                            <a:ext cx="3733165" cy="2401570"/>
                          </a:xfrm>
                          <a:prstGeom prst="rect">
                            <a:avLst/>
                          </a:prstGeom>
                        </pic:spPr>
                      </pic:pic>
                    </a:graphicData>
                  </a:graphic>
                </wp:inline>
              </w:drawing>
            </w:r>
          </w:p>
        </w:tc>
      </w:tr>
      <w:tr w:rsidR="009675F5" w:rsidRPr="009675F5" w14:paraId="6B582A91" w14:textId="77777777" w:rsidTr="00944A09">
        <w:tc>
          <w:tcPr>
            <w:tcW w:w="1560" w:type="dxa"/>
            <w:vAlign w:val="center"/>
          </w:tcPr>
          <w:p w14:paraId="2A2906A2" w14:textId="77777777" w:rsidR="009675F5" w:rsidRPr="009675F5" w:rsidRDefault="009675F5" w:rsidP="009675F5">
            <w:pPr>
              <w:tabs>
                <w:tab w:val="left" w:pos="317"/>
              </w:tabs>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t>Fundamento y Motivación Legal</w:t>
            </w:r>
          </w:p>
        </w:tc>
        <w:tc>
          <w:tcPr>
            <w:tcW w:w="1417" w:type="dxa"/>
            <w:vAlign w:val="center"/>
          </w:tcPr>
          <w:p w14:paraId="02F02EA0" w14:textId="3BF771B4" w:rsidR="009675F5" w:rsidRPr="009675F5" w:rsidRDefault="008A0487" w:rsidP="009675F5">
            <w:pPr>
              <w:spacing w:after="120" w:line="360" w:lineRule="auto"/>
              <w:ind w:left="47"/>
              <w:jc w:val="center"/>
              <w:rPr>
                <w:rFonts w:ascii="Palatino Linotype" w:eastAsia="Calibri" w:hAnsi="Palatino Linotype" w:cs="Calibri"/>
                <w:b/>
                <w:szCs w:val="22"/>
                <w:lang w:val="es-ES_tradnl" w:eastAsia="es-MX"/>
              </w:rPr>
            </w:pPr>
            <w:r>
              <w:rPr>
                <w:rFonts w:ascii="Palatino Linotype" w:eastAsia="Calibri" w:hAnsi="Palatino Linotype" w:cs="Calibri"/>
                <w:b/>
                <w:szCs w:val="22"/>
                <w:lang w:val="es-ES_tradnl" w:eastAsia="es-MX"/>
              </w:rPr>
              <w:t>Sí</w:t>
            </w:r>
          </w:p>
        </w:tc>
        <w:tc>
          <w:tcPr>
            <w:tcW w:w="6095" w:type="dxa"/>
            <w:vAlign w:val="center"/>
          </w:tcPr>
          <w:p w14:paraId="46A60D47" w14:textId="430A615C" w:rsidR="009675F5" w:rsidRPr="009675F5" w:rsidRDefault="001E7989" w:rsidP="008A0487">
            <w:pPr>
              <w:spacing w:after="120" w:line="360" w:lineRule="auto"/>
              <w:ind w:left="47"/>
              <w:jc w:val="center"/>
              <w:rPr>
                <w:rFonts w:ascii="Palatino Linotype" w:eastAsia="Calibri" w:hAnsi="Palatino Linotype" w:cs="Calibri"/>
                <w:b/>
                <w:sz w:val="2"/>
                <w:szCs w:val="22"/>
                <w:lang w:val="es-ES_tradnl" w:eastAsia="es-MX"/>
              </w:rPr>
            </w:pPr>
            <w:r w:rsidRPr="009774E5">
              <w:rPr>
                <w:rFonts w:ascii="Palatino Linotype" w:eastAsia="Calibri" w:hAnsi="Palatino Linotype" w:cs="Calibri"/>
                <w:sz w:val="20"/>
                <w:szCs w:val="22"/>
                <w:lang w:val="es-ES_tradnl" w:eastAsia="es-MX"/>
              </w:rPr>
              <w:t xml:space="preserve">El Sujeto Obligado comunica los fundamentos </w:t>
            </w:r>
            <w:r w:rsidR="009774E5" w:rsidRPr="009774E5">
              <w:rPr>
                <w:rFonts w:ascii="Palatino Linotype" w:eastAsia="Calibri" w:hAnsi="Palatino Linotype" w:cs="Calibri"/>
                <w:sz w:val="20"/>
                <w:szCs w:val="22"/>
                <w:lang w:val="es-ES_tradnl" w:eastAsia="es-MX"/>
              </w:rPr>
              <w:t>en que sustenta la clasificación así</w:t>
            </w:r>
            <w:r w:rsidRPr="009774E5">
              <w:rPr>
                <w:rFonts w:ascii="Palatino Linotype" w:eastAsia="Calibri" w:hAnsi="Palatino Linotype" w:cs="Calibri"/>
                <w:sz w:val="20"/>
                <w:szCs w:val="22"/>
                <w:lang w:val="es-ES_tradnl" w:eastAsia="es-MX"/>
              </w:rPr>
              <w:t xml:space="preserve"> como</w:t>
            </w:r>
            <w:r w:rsidR="009774E5" w:rsidRPr="009774E5">
              <w:rPr>
                <w:rFonts w:ascii="Palatino Linotype" w:eastAsia="Calibri" w:hAnsi="Palatino Linotype" w:cs="Calibri"/>
                <w:sz w:val="20"/>
                <w:szCs w:val="22"/>
                <w:lang w:val="es-ES_tradnl" w:eastAsia="es-MX"/>
              </w:rPr>
              <w:t xml:space="preserve"> las razones y motivos</w:t>
            </w:r>
            <w:r w:rsidR="009774E5" w:rsidRPr="009774E5">
              <w:rPr>
                <w:rFonts w:ascii="Palatino Linotype" w:eastAsia="Calibri" w:hAnsi="Palatino Linotype" w:cs="Calibri"/>
                <w:b/>
                <w:sz w:val="20"/>
                <w:szCs w:val="22"/>
                <w:lang w:val="es-ES_tradnl" w:eastAsia="es-MX"/>
              </w:rPr>
              <w:t>.</w:t>
            </w:r>
            <w:r w:rsidRPr="009774E5">
              <w:rPr>
                <w:rFonts w:ascii="Palatino Linotype" w:eastAsia="Calibri" w:hAnsi="Palatino Linotype" w:cs="Calibri"/>
                <w:b/>
                <w:sz w:val="20"/>
                <w:szCs w:val="22"/>
                <w:lang w:val="es-ES_tradnl" w:eastAsia="es-MX"/>
              </w:rPr>
              <w:t xml:space="preserve"> </w:t>
            </w:r>
          </w:p>
        </w:tc>
      </w:tr>
      <w:tr w:rsidR="009675F5" w:rsidRPr="009675F5" w14:paraId="23980B03" w14:textId="77777777" w:rsidTr="00944A09">
        <w:tc>
          <w:tcPr>
            <w:tcW w:w="1560" w:type="dxa"/>
            <w:vAlign w:val="center"/>
          </w:tcPr>
          <w:p w14:paraId="3065EB59" w14:textId="77777777" w:rsidR="009675F5" w:rsidRPr="009675F5" w:rsidRDefault="009675F5" w:rsidP="009675F5">
            <w:pPr>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t xml:space="preserve">Conexión entre los fundamentos </w:t>
            </w:r>
            <w:r w:rsidRPr="009675F5">
              <w:rPr>
                <w:rFonts w:ascii="Palatino Linotype" w:eastAsia="Calibri" w:hAnsi="Palatino Linotype" w:cs="Calibri"/>
                <w:b/>
                <w:sz w:val="16"/>
                <w:szCs w:val="16"/>
                <w:lang w:val="es-ES_tradnl" w:eastAsia="es-MX"/>
              </w:rPr>
              <w:lastRenderedPageBreak/>
              <w:t>y motivos que dieron origen a la Reserva de la información</w:t>
            </w:r>
          </w:p>
        </w:tc>
        <w:tc>
          <w:tcPr>
            <w:tcW w:w="1417" w:type="dxa"/>
            <w:vAlign w:val="center"/>
          </w:tcPr>
          <w:p w14:paraId="510273BF" w14:textId="41EA777B" w:rsidR="009675F5" w:rsidRPr="009675F5" w:rsidRDefault="00A30102" w:rsidP="009675F5">
            <w:pPr>
              <w:spacing w:after="120" w:line="360" w:lineRule="auto"/>
              <w:ind w:left="29" w:firstLine="18"/>
              <w:jc w:val="center"/>
              <w:rPr>
                <w:rFonts w:ascii="Palatino Linotype" w:hAnsi="Palatino Linotype"/>
                <w:b/>
              </w:rPr>
            </w:pPr>
            <w:r>
              <w:rPr>
                <w:rFonts w:ascii="Palatino Linotype" w:hAnsi="Palatino Linotype"/>
                <w:b/>
              </w:rPr>
              <w:lastRenderedPageBreak/>
              <w:t>Parcial</w:t>
            </w:r>
          </w:p>
        </w:tc>
        <w:tc>
          <w:tcPr>
            <w:tcW w:w="6095" w:type="dxa"/>
            <w:vAlign w:val="center"/>
          </w:tcPr>
          <w:p w14:paraId="661F4BFD" w14:textId="77777777" w:rsidR="009675F5" w:rsidRPr="009675F5" w:rsidRDefault="009675F5" w:rsidP="009675F5">
            <w:pPr>
              <w:spacing w:after="120" w:line="360" w:lineRule="auto"/>
              <w:ind w:left="29" w:firstLine="18"/>
              <w:jc w:val="center"/>
              <w:rPr>
                <w:rFonts w:ascii="Palatino Linotype" w:hAnsi="Palatino Linotype"/>
                <w:sz w:val="2"/>
              </w:rPr>
            </w:pPr>
          </w:p>
          <w:p w14:paraId="59B30E70" w14:textId="77777777" w:rsidR="009675F5" w:rsidRPr="009675F5" w:rsidRDefault="009675F5" w:rsidP="009675F5">
            <w:pPr>
              <w:spacing w:after="120" w:line="360" w:lineRule="auto"/>
              <w:jc w:val="both"/>
              <w:rPr>
                <w:rFonts w:ascii="Palatino Linotype" w:eastAsia="Calibri" w:hAnsi="Palatino Linotype" w:cs="Calibri"/>
                <w:sz w:val="2"/>
                <w:szCs w:val="22"/>
                <w:lang w:val="es-ES_tradnl" w:eastAsia="es-MX"/>
              </w:rPr>
            </w:pPr>
          </w:p>
          <w:p w14:paraId="453DBD3F" w14:textId="56E2B991" w:rsidR="009675F5" w:rsidRDefault="009774E5" w:rsidP="009675F5">
            <w:pPr>
              <w:spacing w:after="120" w:line="360" w:lineRule="auto"/>
              <w:jc w:val="both"/>
              <w:rPr>
                <w:rFonts w:ascii="Palatino Linotype" w:eastAsia="Calibri" w:hAnsi="Palatino Linotype" w:cs="Calibri"/>
                <w:sz w:val="20"/>
                <w:szCs w:val="20"/>
                <w:lang w:val="es-ES_tradnl" w:eastAsia="es-MX"/>
              </w:rPr>
            </w:pPr>
            <w:r>
              <w:rPr>
                <w:rFonts w:ascii="Palatino Linotype" w:eastAsia="Calibri" w:hAnsi="Palatino Linotype" w:cs="Calibri"/>
                <w:sz w:val="20"/>
                <w:szCs w:val="20"/>
                <w:lang w:val="es-ES_tradnl" w:eastAsia="es-MX"/>
              </w:rPr>
              <w:lastRenderedPageBreak/>
              <w:t>Parcial, establece como causas de la reserva</w:t>
            </w:r>
            <w:r w:rsidR="002A10AD">
              <w:rPr>
                <w:rFonts w:ascii="Palatino Linotype" w:eastAsia="Calibri" w:hAnsi="Palatino Linotype" w:cs="Calibri"/>
                <w:sz w:val="20"/>
                <w:szCs w:val="20"/>
                <w:lang w:val="es-ES_tradnl" w:eastAsia="es-MX"/>
              </w:rPr>
              <w:t xml:space="preserve"> que se compromete la seguridad </w:t>
            </w:r>
            <w:r w:rsidR="002543CC">
              <w:rPr>
                <w:rFonts w:ascii="Palatino Linotype" w:eastAsia="Calibri" w:hAnsi="Palatino Linotype" w:cs="Calibri"/>
                <w:sz w:val="20"/>
                <w:szCs w:val="20"/>
                <w:lang w:val="es-ES_tradnl" w:eastAsia="es-MX"/>
              </w:rPr>
              <w:t>pública</w:t>
            </w:r>
            <w:r w:rsidR="001D5023">
              <w:rPr>
                <w:rFonts w:ascii="Palatino Linotype" w:eastAsia="Calibri" w:hAnsi="Palatino Linotype" w:cs="Calibri"/>
                <w:sz w:val="20"/>
                <w:szCs w:val="20"/>
                <w:lang w:val="es-ES_tradnl" w:eastAsia="es-MX"/>
              </w:rPr>
              <w:t xml:space="preserve"> (fracción I del artículo 140)</w:t>
            </w:r>
            <w:r w:rsidR="00946950">
              <w:rPr>
                <w:rFonts w:ascii="Palatino Linotype" w:eastAsia="Calibri" w:hAnsi="Palatino Linotype" w:cs="Calibri"/>
                <w:sz w:val="20"/>
                <w:szCs w:val="20"/>
                <w:lang w:val="es-ES_tradnl" w:eastAsia="es-MX"/>
              </w:rPr>
              <w:t xml:space="preserve">, pero no precisa las razones objetivas y reales que </w:t>
            </w:r>
            <w:r w:rsidR="001D5023">
              <w:rPr>
                <w:rFonts w:ascii="Palatino Linotype" w:eastAsia="Calibri" w:hAnsi="Palatino Linotype" w:cs="Calibri"/>
                <w:sz w:val="20"/>
                <w:szCs w:val="20"/>
                <w:lang w:val="es-ES_tradnl" w:eastAsia="es-MX"/>
              </w:rPr>
              <w:t>manifiesten el propósito genuino y el efecto demostrable.</w:t>
            </w:r>
          </w:p>
          <w:p w14:paraId="14F1BE9B" w14:textId="644BA4AF" w:rsidR="00E95CA3" w:rsidRDefault="00E95CA3" w:rsidP="009675F5">
            <w:pPr>
              <w:spacing w:after="120" w:line="360" w:lineRule="auto"/>
              <w:jc w:val="both"/>
              <w:rPr>
                <w:rFonts w:ascii="Palatino Linotype" w:eastAsia="Calibri" w:hAnsi="Palatino Linotype" w:cs="Calibri"/>
                <w:sz w:val="20"/>
                <w:szCs w:val="20"/>
                <w:lang w:val="es-ES_tradnl" w:eastAsia="es-MX"/>
              </w:rPr>
            </w:pPr>
            <w:r>
              <w:rPr>
                <w:rFonts w:ascii="Palatino Linotype" w:eastAsia="Calibri" w:hAnsi="Palatino Linotype" w:cs="Calibri"/>
                <w:sz w:val="20"/>
                <w:szCs w:val="20"/>
                <w:lang w:val="es-ES_tradnl" w:eastAsia="es-MX"/>
              </w:rPr>
              <w:t>De la fracción X, que también se señala</w:t>
            </w:r>
            <w:r w:rsidR="00FE4278">
              <w:rPr>
                <w:rFonts w:ascii="Palatino Linotype" w:eastAsia="Calibri" w:hAnsi="Palatino Linotype" w:cs="Calibri"/>
                <w:sz w:val="20"/>
                <w:szCs w:val="20"/>
                <w:lang w:val="es-ES_tradnl" w:eastAsia="es-MX"/>
              </w:rPr>
              <w:t xml:space="preserve"> como causal de reserva</w:t>
            </w:r>
            <w:r>
              <w:rPr>
                <w:rFonts w:ascii="Palatino Linotype" w:eastAsia="Calibri" w:hAnsi="Palatino Linotype" w:cs="Calibri"/>
                <w:sz w:val="20"/>
                <w:szCs w:val="20"/>
                <w:lang w:val="es-ES_tradnl" w:eastAsia="es-MX"/>
              </w:rPr>
              <w:t>,</w:t>
            </w:r>
            <w:r w:rsidR="00FE4278">
              <w:rPr>
                <w:rFonts w:ascii="Palatino Linotype" w:eastAsia="Calibri" w:hAnsi="Palatino Linotype" w:cs="Calibri"/>
                <w:sz w:val="20"/>
                <w:szCs w:val="20"/>
                <w:lang w:val="es-ES_tradnl" w:eastAsia="es-MX"/>
              </w:rPr>
              <w:t xml:space="preserve"> se manifiesta que</w:t>
            </w:r>
            <w:r>
              <w:rPr>
                <w:rFonts w:ascii="Palatino Linotype" w:eastAsia="Calibri" w:hAnsi="Palatino Linotype" w:cs="Calibri"/>
                <w:sz w:val="20"/>
                <w:szCs w:val="20"/>
                <w:lang w:val="es-ES_tradnl" w:eastAsia="es-MX"/>
              </w:rPr>
              <w:t xml:space="preserve"> </w:t>
            </w:r>
            <w:r w:rsidR="00FE4278">
              <w:rPr>
                <w:rFonts w:ascii="Palatino Linotype" w:eastAsia="Calibri" w:hAnsi="Palatino Linotype" w:cs="Calibri"/>
                <w:sz w:val="20"/>
                <w:szCs w:val="20"/>
                <w:lang w:val="es-ES_tradnl" w:eastAsia="es-MX"/>
              </w:rPr>
              <w:t xml:space="preserve">existen Juicios de Amparo, pero no </w:t>
            </w:r>
            <w:r w:rsidR="009D05B5">
              <w:rPr>
                <w:rFonts w:ascii="Palatino Linotype" w:eastAsia="Calibri" w:hAnsi="Palatino Linotype" w:cs="Calibri"/>
                <w:sz w:val="20"/>
                <w:szCs w:val="20"/>
                <w:lang w:val="es-ES_tradnl" w:eastAsia="es-MX"/>
              </w:rPr>
              <w:t xml:space="preserve">señala con precisión en </w:t>
            </w:r>
            <w:r w:rsidR="00D03151">
              <w:rPr>
                <w:rFonts w:ascii="Palatino Linotype" w:eastAsia="Calibri" w:hAnsi="Palatino Linotype" w:cs="Calibri"/>
                <w:sz w:val="20"/>
                <w:szCs w:val="20"/>
                <w:lang w:val="es-ES_tradnl" w:eastAsia="es-MX"/>
              </w:rPr>
              <w:t>qué</w:t>
            </w:r>
            <w:r w:rsidR="009D05B5">
              <w:rPr>
                <w:rFonts w:ascii="Palatino Linotype" w:eastAsia="Calibri" w:hAnsi="Palatino Linotype" w:cs="Calibri"/>
                <w:sz w:val="20"/>
                <w:szCs w:val="20"/>
                <w:lang w:val="es-ES_tradnl" w:eastAsia="es-MX"/>
              </w:rPr>
              <w:t xml:space="preserve"> etapa se encuentra, cual es el acto reclamado, y la manera</w:t>
            </w:r>
            <w:r w:rsidR="00D03151">
              <w:rPr>
                <w:rFonts w:ascii="Palatino Linotype" w:eastAsia="Calibri" w:hAnsi="Palatino Linotype" w:cs="Calibri"/>
                <w:sz w:val="20"/>
                <w:szCs w:val="20"/>
                <w:lang w:val="es-ES_tradnl" w:eastAsia="es-MX"/>
              </w:rPr>
              <w:t xml:space="preserve"> real y objetiva</w:t>
            </w:r>
            <w:r w:rsidR="009D05B5">
              <w:rPr>
                <w:rFonts w:ascii="Palatino Linotype" w:eastAsia="Calibri" w:hAnsi="Palatino Linotype" w:cs="Calibri"/>
                <w:sz w:val="20"/>
                <w:szCs w:val="20"/>
                <w:lang w:val="es-ES_tradnl" w:eastAsia="es-MX"/>
              </w:rPr>
              <w:t xml:space="preserve"> en que se perjudica</w:t>
            </w:r>
            <w:r w:rsidR="00C26E88">
              <w:rPr>
                <w:rFonts w:ascii="Palatino Linotype" w:eastAsia="Calibri" w:hAnsi="Palatino Linotype" w:cs="Calibri"/>
                <w:sz w:val="20"/>
                <w:szCs w:val="20"/>
                <w:lang w:val="es-ES_tradnl" w:eastAsia="es-MX"/>
              </w:rPr>
              <w:t xml:space="preserve"> al Sujeto Obligado, por cuestionar la validez de las adquisiciones del terreno y sus usos en la infraestructura de la autopista. </w:t>
            </w:r>
          </w:p>
          <w:p w14:paraId="52F5D354" w14:textId="77777777" w:rsidR="001D5023" w:rsidRPr="009675F5" w:rsidRDefault="001D5023" w:rsidP="009675F5">
            <w:pPr>
              <w:spacing w:after="120" w:line="360" w:lineRule="auto"/>
              <w:jc w:val="both"/>
              <w:rPr>
                <w:rFonts w:ascii="Palatino Linotype" w:eastAsia="Calibri" w:hAnsi="Palatino Linotype" w:cs="Calibri"/>
                <w:sz w:val="2"/>
                <w:szCs w:val="22"/>
                <w:lang w:val="es-ES_tradnl" w:eastAsia="es-MX"/>
              </w:rPr>
            </w:pPr>
          </w:p>
          <w:p w14:paraId="6C91FC91" w14:textId="77777777" w:rsidR="009675F5" w:rsidRPr="009675F5" w:rsidRDefault="009675F5" w:rsidP="009675F5">
            <w:pPr>
              <w:spacing w:after="120" w:line="360" w:lineRule="auto"/>
              <w:jc w:val="both"/>
              <w:rPr>
                <w:rFonts w:ascii="Palatino Linotype" w:eastAsia="Calibri" w:hAnsi="Palatino Linotype" w:cs="Calibri"/>
                <w:sz w:val="2"/>
                <w:szCs w:val="22"/>
                <w:lang w:val="es-ES_tradnl" w:eastAsia="es-MX"/>
              </w:rPr>
            </w:pPr>
          </w:p>
          <w:p w14:paraId="379328FC" w14:textId="77777777" w:rsidR="009675F5" w:rsidRPr="009675F5" w:rsidRDefault="009675F5" w:rsidP="009675F5">
            <w:pPr>
              <w:spacing w:after="120" w:line="360" w:lineRule="auto"/>
              <w:jc w:val="both"/>
              <w:rPr>
                <w:rFonts w:ascii="Palatino Linotype" w:eastAsia="Calibri" w:hAnsi="Palatino Linotype" w:cs="Calibri"/>
                <w:sz w:val="2"/>
                <w:szCs w:val="22"/>
                <w:lang w:val="es-ES_tradnl" w:eastAsia="es-MX"/>
              </w:rPr>
            </w:pPr>
          </w:p>
        </w:tc>
      </w:tr>
      <w:tr w:rsidR="009675F5" w:rsidRPr="009675F5" w14:paraId="4EEF6517" w14:textId="77777777" w:rsidTr="00944A09">
        <w:tc>
          <w:tcPr>
            <w:tcW w:w="9072" w:type="dxa"/>
            <w:gridSpan w:val="3"/>
            <w:shd w:val="clear" w:color="auto" w:fill="BFBFBF" w:themeFill="background1" w:themeFillShade="BF"/>
            <w:vAlign w:val="center"/>
          </w:tcPr>
          <w:p w14:paraId="1AEB4629" w14:textId="77777777" w:rsidR="009675F5" w:rsidRPr="009675F5" w:rsidRDefault="009675F5" w:rsidP="009675F5">
            <w:pPr>
              <w:spacing w:line="360" w:lineRule="auto"/>
              <w:ind w:left="29" w:firstLine="18"/>
              <w:jc w:val="center"/>
              <w:rPr>
                <w:rFonts w:ascii="Palatino Linotype" w:hAnsi="Palatino Linotype"/>
              </w:rPr>
            </w:pPr>
            <w:r w:rsidRPr="009675F5">
              <w:rPr>
                <w:rFonts w:ascii="Palatino Linotype" w:hAnsi="Palatino Linotype"/>
                <w:b/>
              </w:rPr>
              <w:lastRenderedPageBreak/>
              <w:t>Prueba de Daño</w:t>
            </w:r>
          </w:p>
        </w:tc>
      </w:tr>
      <w:tr w:rsidR="009675F5" w:rsidRPr="009675F5" w14:paraId="0981AAA3" w14:textId="77777777" w:rsidTr="00944A09">
        <w:tc>
          <w:tcPr>
            <w:tcW w:w="1560" w:type="dxa"/>
            <w:vAlign w:val="center"/>
          </w:tcPr>
          <w:p w14:paraId="51060729" w14:textId="77777777" w:rsidR="009675F5" w:rsidRPr="009675F5" w:rsidRDefault="009675F5" w:rsidP="009675F5">
            <w:pPr>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t>Riesgo Real, Demostrable e Identificable</w:t>
            </w:r>
          </w:p>
          <w:p w14:paraId="6F4D87A2" w14:textId="77777777" w:rsidR="009675F5" w:rsidRPr="009675F5" w:rsidRDefault="009675F5" w:rsidP="009675F5">
            <w:pPr>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t>(Modo, Tiempo y Lugar)</w:t>
            </w:r>
          </w:p>
        </w:tc>
        <w:tc>
          <w:tcPr>
            <w:tcW w:w="1417" w:type="dxa"/>
            <w:vAlign w:val="center"/>
          </w:tcPr>
          <w:p w14:paraId="0C594698" w14:textId="77777777" w:rsidR="009675F5" w:rsidRPr="009675F5" w:rsidRDefault="009675F5" w:rsidP="009675F5">
            <w:pPr>
              <w:spacing w:after="120" w:line="360" w:lineRule="auto"/>
              <w:ind w:left="29" w:firstLine="18"/>
              <w:jc w:val="center"/>
              <w:rPr>
                <w:rFonts w:ascii="Palatino Linotype" w:hAnsi="Palatino Linotype"/>
                <w:b/>
              </w:rPr>
            </w:pPr>
            <w:r w:rsidRPr="009675F5">
              <w:rPr>
                <w:rFonts w:ascii="Palatino Linotype" w:hAnsi="Palatino Linotype"/>
                <w:b/>
              </w:rPr>
              <w:t>No</w:t>
            </w:r>
          </w:p>
        </w:tc>
        <w:tc>
          <w:tcPr>
            <w:tcW w:w="6095" w:type="dxa"/>
            <w:vAlign w:val="center"/>
          </w:tcPr>
          <w:p w14:paraId="57F5E8B1" w14:textId="41A661BA" w:rsidR="009675F5" w:rsidRPr="00182B07" w:rsidRDefault="009675F5" w:rsidP="009675F5">
            <w:pPr>
              <w:spacing w:after="120" w:line="360" w:lineRule="auto"/>
              <w:ind w:left="29" w:firstLine="18"/>
              <w:jc w:val="both"/>
              <w:rPr>
                <w:rFonts w:ascii="Palatino Linotype" w:hAnsi="Palatino Linotype"/>
                <w:sz w:val="20"/>
                <w:szCs w:val="20"/>
              </w:rPr>
            </w:pPr>
            <w:r w:rsidRPr="009675F5">
              <w:rPr>
                <w:rFonts w:ascii="Palatino Linotype" w:hAnsi="Palatino Linotype"/>
                <w:sz w:val="20"/>
                <w:szCs w:val="20"/>
              </w:rPr>
              <w:t xml:space="preserve">No se advierten los </w:t>
            </w:r>
            <w:r w:rsidRPr="00B46525">
              <w:rPr>
                <w:rFonts w:ascii="Palatino Linotype" w:hAnsi="Palatino Linotype"/>
                <w:sz w:val="20"/>
                <w:szCs w:val="20"/>
              </w:rPr>
              <w:t>razonamientos lógicos jurídicos que</w:t>
            </w:r>
            <w:r w:rsidRPr="009675F5">
              <w:rPr>
                <w:rFonts w:ascii="Palatino Linotype" w:hAnsi="Palatino Linotype"/>
                <w:sz w:val="20"/>
                <w:szCs w:val="20"/>
              </w:rPr>
              <w:t xml:space="preserve"> permitan </w:t>
            </w:r>
            <w:r w:rsidRPr="00182B07">
              <w:rPr>
                <w:rFonts w:ascii="Palatino Linotype" w:hAnsi="Palatino Linotype"/>
                <w:sz w:val="20"/>
                <w:szCs w:val="20"/>
              </w:rPr>
              <w:t>identificar el riesgo, real demostrable o identificable</w:t>
            </w:r>
            <w:r w:rsidR="00B46525" w:rsidRPr="00182B07">
              <w:rPr>
                <w:rFonts w:ascii="Palatino Linotype" w:hAnsi="Palatino Linotype"/>
                <w:sz w:val="20"/>
                <w:szCs w:val="20"/>
              </w:rPr>
              <w:t>.</w:t>
            </w:r>
          </w:p>
          <w:p w14:paraId="27000732" w14:textId="077A7128" w:rsidR="00B46525" w:rsidRPr="00182B07" w:rsidRDefault="00B46525" w:rsidP="009675F5">
            <w:pPr>
              <w:spacing w:after="120" w:line="360" w:lineRule="auto"/>
              <w:ind w:left="29" w:firstLine="18"/>
              <w:jc w:val="both"/>
              <w:rPr>
                <w:rFonts w:ascii="Palatino Linotype" w:hAnsi="Palatino Linotype"/>
                <w:sz w:val="20"/>
                <w:szCs w:val="20"/>
              </w:rPr>
            </w:pPr>
            <w:r w:rsidRPr="00182B07">
              <w:rPr>
                <w:rFonts w:ascii="Palatino Linotype" w:hAnsi="Palatino Linotype"/>
                <w:sz w:val="20"/>
                <w:szCs w:val="20"/>
              </w:rPr>
              <w:t xml:space="preserve">No precisa </w:t>
            </w:r>
            <w:r w:rsidR="003A62D9" w:rsidRPr="00182B07">
              <w:rPr>
                <w:rFonts w:ascii="Palatino Linotype" w:hAnsi="Palatino Linotype"/>
                <w:sz w:val="20"/>
                <w:szCs w:val="20"/>
              </w:rPr>
              <w:t>el riesgo real</w:t>
            </w:r>
            <w:r w:rsidRPr="00182B07">
              <w:rPr>
                <w:rFonts w:ascii="Palatino Linotype" w:hAnsi="Palatino Linotype"/>
                <w:sz w:val="20"/>
                <w:szCs w:val="20"/>
              </w:rPr>
              <w:t>, ni demostrable</w:t>
            </w:r>
            <w:r w:rsidR="003A62D9" w:rsidRPr="00182B07">
              <w:rPr>
                <w:rFonts w:ascii="Palatino Linotype" w:hAnsi="Palatino Linotype"/>
                <w:sz w:val="20"/>
                <w:szCs w:val="20"/>
              </w:rPr>
              <w:t xml:space="preserve"> que se suscita al </w:t>
            </w:r>
            <w:r w:rsidRPr="00182B07">
              <w:rPr>
                <w:rFonts w:ascii="Palatino Linotype" w:hAnsi="Palatino Linotype"/>
                <w:sz w:val="20"/>
                <w:szCs w:val="20"/>
              </w:rPr>
              <w:t xml:space="preserve">conocer </w:t>
            </w:r>
            <w:r w:rsidR="00EB1CA9" w:rsidRPr="00182B07">
              <w:rPr>
                <w:rFonts w:ascii="Palatino Linotype" w:hAnsi="Palatino Linotype"/>
                <w:sz w:val="20"/>
                <w:szCs w:val="20"/>
              </w:rPr>
              <w:t>que documentos tiene con motivo de la propiedad o posesión de la caseta.</w:t>
            </w:r>
            <w:r w:rsidRPr="00182B07">
              <w:rPr>
                <w:rFonts w:ascii="Palatino Linotype" w:hAnsi="Palatino Linotype"/>
                <w:sz w:val="20"/>
                <w:szCs w:val="20"/>
              </w:rPr>
              <w:t xml:space="preserve"> </w:t>
            </w:r>
          </w:p>
          <w:p w14:paraId="7F53C4C6" w14:textId="3A379A01" w:rsidR="00EB1CA9" w:rsidRPr="009675F5" w:rsidRDefault="00EB1CA9" w:rsidP="009675F5">
            <w:pPr>
              <w:spacing w:after="120" w:line="360" w:lineRule="auto"/>
              <w:ind w:left="29" w:firstLine="18"/>
              <w:jc w:val="both"/>
              <w:rPr>
                <w:rFonts w:ascii="Palatino Linotype" w:hAnsi="Palatino Linotype"/>
                <w:sz w:val="20"/>
                <w:szCs w:val="20"/>
              </w:rPr>
            </w:pPr>
            <w:r w:rsidRPr="00182B07">
              <w:rPr>
                <w:rFonts w:ascii="Palatino Linotype" w:hAnsi="Palatino Linotype"/>
                <w:sz w:val="20"/>
                <w:szCs w:val="20"/>
              </w:rPr>
              <w:t>Habla respecto de suposiciones de afectaciones, mas no precisa tener un riesgo real, actual, y demostrable.</w:t>
            </w:r>
          </w:p>
          <w:p w14:paraId="0FECC657" w14:textId="0F843360" w:rsidR="009675F5" w:rsidRPr="009675F5" w:rsidRDefault="002D45F3" w:rsidP="009675F5">
            <w:pPr>
              <w:spacing w:after="120" w:line="360" w:lineRule="auto"/>
              <w:ind w:left="29" w:firstLine="18"/>
              <w:jc w:val="both"/>
              <w:rPr>
                <w:rFonts w:ascii="Palatino Linotype" w:hAnsi="Palatino Linotype"/>
                <w:sz w:val="20"/>
                <w:szCs w:val="20"/>
              </w:rPr>
            </w:pPr>
            <w:r>
              <w:rPr>
                <w:rFonts w:ascii="Palatino Linotype" w:hAnsi="Palatino Linotype"/>
                <w:noProof/>
                <w:sz w:val="20"/>
                <w:szCs w:val="20"/>
                <w:lang w:val="es-MX" w:eastAsia="es-MX"/>
              </w:rPr>
              <w:lastRenderedPageBreak/>
              <w:drawing>
                <wp:inline distT="0" distB="0" distL="0" distR="0" wp14:anchorId="5DB3AAE9" wp14:editId="1DDD5A11">
                  <wp:extent cx="3733165" cy="965200"/>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581A.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965200"/>
                          </a:xfrm>
                          <a:prstGeom prst="rect">
                            <a:avLst/>
                          </a:prstGeom>
                        </pic:spPr>
                      </pic:pic>
                    </a:graphicData>
                  </a:graphic>
                </wp:inline>
              </w:drawing>
            </w:r>
            <w:r>
              <w:rPr>
                <w:rFonts w:ascii="Palatino Linotype" w:hAnsi="Palatino Linotype"/>
                <w:noProof/>
                <w:sz w:val="20"/>
                <w:szCs w:val="20"/>
                <w:lang w:val="es-MX" w:eastAsia="es-MX"/>
              </w:rPr>
              <w:drawing>
                <wp:anchor distT="0" distB="0" distL="114300" distR="114300" simplePos="0" relativeHeight="251666432" behindDoc="0" locked="0" layoutInCell="1" allowOverlap="1" wp14:anchorId="5788EFEB" wp14:editId="5C27727B">
                  <wp:simplePos x="0" y="0"/>
                  <wp:positionH relativeFrom="column">
                    <wp:posOffset>27940</wp:posOffset>
                  </wp:positionH>
                  <wp:positionV relativeFrom="paragraph">
                    <wp:posOffset>2540</wp:posOffset>
                  </wp:positionV>
                  <wp:extent cx="3733165" cy="1339215"/>
                  <wp:effectExtent l="0" t="0" r="63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41052.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1339215"/>
                          </a:xfrm>
                          <a:prstGeom prst="rect">
                            <a:avLst/>
                          </a:prstGeom>
                        </pic:spPr>
                      </pic:pic>
                    </a:graphicData>
                  </a:graphic>
                </wp:anchor>
              </w:drawing>
            </w:r>
          </w:p>
        </w:tc>
      </w:tr>
      <w:tr w:rsidR="009675F5" w:rsidRPr="009675F5" w14:paraId="4C6161C7" w14:textId="77777777" w:rsidTr="00944A09">
        <w:tc>
          <w:tcPr>
            <w:tcW w:w="1560" w:type="dxa"/>
            <w:vAlign w:val="center"/>
          </w:tcPr>
          <w:p w14:paraId="4E7BD713" w14:textId="77777777" w:rsidR="009675F5" w:rsidRPr="009675F5" w:rsidRDefault="009675F5" w:rsidP="009675F5">
            <w:pPr>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lastRenderedPageBreak/>
              <w:t>Temporalidad de la Reserva de la información</w:t>
            </w:r>
          </w:p>
        </w:tc>
        <w:tc>
          <w:tcPr>
            <w:tcW w:w="1417" w:type="dxa"/>
            <w:vAlign w:val="center"/>
          </w:tcPr>
          <w:p w14:paraId="7FF6E604" w14:textId="554F51AA" w:rsidR="009675F5" w:rsidRPr="009675F5" w:rsidRDefault="002543CC" w:rsidP="009675F5">
            <w:pPr>
              <w:spacing w:after="120" w:line="360" w:lineRule="auto"/>
              <w:ind w:left="29" w:firstLine="18"/>
              <w:jc w:val="center"/>
              <w:rPr>
                <w:rFonts w:ascii="Palatino Linotype" w:hAnsi="Palatino Linotype"/>
                <w:b/>
              </w:rPr>
            </w:pPr>
            <w:r>
              <w:rPr>
                <w:rFonts w:ascii="Palatino Linotype" w:hAnsi="Palatino Linotype"/>
                <w:b/>
              </w:rPr>
              <w:t>Parcial</w:t>
            </w:r>
          </w:p>
        </w:tc>
        <w:tc>
          <w:tcPr>
            <w:tcW w:w="6095" w:type="dxa"/>
            <w:vAlign w:val="center"/>
          </w:tcPr>
          <w:p w14:paraId="70D0A595" w14:textId="1DBC526C" w:rsidR="009675F5" w:rsidRDefault="00F64283" w:rsidP="009675F5">
            <w:pPr>
              <w:spacing w:after="120" w:line="360" w:lineRule="auto"/>
              <w:ind w:left="29" w:firstLine="18"/>
              <w:jc w:val="both"/>
              <w:rPr>
                <w:rFonts w:ascii="Palatino Linotype" w:hAnsi="Palatino Linotype"/>
                <w:sz w:val="20"/>
              </w:rPr>
            </w:pPr>
            <w:r>
              <w:rPr>
                <w:rFonts w:ascii="Palatino Linotype" w:hAnsi="Palatino Linotype"/>
                <w:noProof/>
                <w:sz w:val="20"/>
                <w:lang w:val="es-MX" w:eastAsia="es-MX"/>
              </w:rPr>
              <w:drawing>
                <wp:anchor distT="0" distB="0" distL="114300" distR="114300" simplePos="0" relativeHeight="251665408" behindDoc="0" locked="0" layoutInCell="1" allowOverlap="1" wp14:anchorId="7A8C4EC7" wp14:editId="219253ED">
                  <wp:simplePos x="0" y="0"/>
                  <wp:positionH relativeFrom="column">
                    <wp:posOffset>-21590</wp:posOffset>
                  </wp:positionH>
                  <wp:positionV relativeFrom="paragraph">
                    <wp:posOffset>1052195</wp:posOffset>
                  </wp:positionV>
                  <wp:extent cx="3733165" cy="594995"/>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C850.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594995"/>
                          </a:xfrm>
                          <a:prstGeom prst="rect">
                            <a:avLst/>
                          </a:prstGeom>
                        </pic:spPr>
                      </pic:pic>
                    </a:graphicData>
                  </a:graphic>
                  <wp14:sizeRelH relativeFrom="margin">
                    <wp14:pctWidth>0</wp14:pctWidth>
                  </wp14:sizeRelH>
                  <wp14:sizeRelV relativeFrom="margin">
                    <wp14:pctHeight>0</wp14:pctHeight>
                  </wp14:sizeRelV>
                </wp:anchor>
              </w:drawing>
            </w:r>
            <w:r w:rsidR="005B0647">
              <w:rPr>
                <w:rFonts w:ascii="Palatino Linotype" w:hAnsi="Palatino Linotype"/>
                <w:noProof/>
                <w:sz w:val="20"/>
                <w:lang w:val="es-MX" w:eastAsia="es-MX"/>
              </w:rPr>
              <w:drawing>
                <wp:anchor distT="0" distB="0" distL="114300" distR="114300" simplePos="0" relativeHeight="251664384" behindDoc="0" locked="0" layoutInCell="1" allowOverlap="1" wp14:anchorId="4027F61D" wp14:editId="5EA91EFA">
                  <wp:simplePos x="0" y="0"/>
                  <wp:positionH relativeFrom="column">
                    <wp:posOffset>35560</wp:posOffset>
                  </wp:positionH>
                  <wp:positionV relativeFrom="paragraph">
                    <wp:posOffset>471805</wp:posOffset>
                  </wp:positionV>
                  <wp:extent cx="3733165" cy="448310"/>
                  <wp:effectExtent l="0" t="0" r="635"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4602E.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48310"/>
                          </a:xfrm>
                          <a:prstGeom prst="rect">
                            <a:avLst/>
                          </a:prstGeom>
                        </pic:spPr>
                      </pic:pic>
                    </a:graphicData>
                  </a:graphic>
                  <wp14:sizeRelH relativeFrom="margin">
                    <wp14:pctWidth>0</wp14:pctWidth>
                  </wp14:sizeRelH>
                  <wp14:sizeRelV relativeFrom="margin">
                    <wp14:pctHeight>0</wp14:pctHeight>
                  </wp14:sizeRelV>
                </wp:anchor>
              </w:drawing>
            </w:r>
            <w:r w:rsidR="002543CC">
              <w:rPr>
                <w:rFonts w:ascii="Palatino Linotype" w:hAnsi="Palatino Linotype"/>
                <w:sz w:val="20"/>
              </w:rPr>
              <w:t>Existen incongruencias del Sujeto Obligado, respecto de la temporalidad de reserva.</w:t>
            </w:r>
          </w:p>
          <w:p w14:paraId="0F6D39B8" w14:textId="5E2071D8" w:rsidR="002543CC" w:rsidRDefault="002543CC" w:rsidP="009675F5">
            <w:pPr>
              <w:spacing w:after="120" w:line="360" w:lineRule="auto"/>
              <w:ind w:left="29" w:firstLine="18"/>
              <w:jc w:val="both"/>
              <w:rPr>
                <w:rFonts w:ascii="Palatino Linotype" w:hAnsi="Palatino Linotype"/>
                <w:sz w:val="20"/>
              </w:rPr>
            </w:pPr>
          </w:p>
          <w:p w14:paraId="3DE319CB" w14:textId="499B95DA" w:rsidR="002543CC" w:rsidRPr="009675F5" w:rsidRDefault="002543CC" w:rsidP="009675F5">
            <w:pPr>
              <w:spacing w:after="120" w:line="360" w:lineRule="auto"/>
              <w:ind w:left="29" w:firstLine="18"/>
              <w:jc w:val="both"/>
              <w:rPr>
                <w:rFonts w:ascii="Palatino Linotype" w:hAnsi="Palatino Linotype"/>
                <w:sz w:val="20"/>
              </w:rPr>
            </w:pPr>
          </w:p>
        </w:tc>
      </w:tr>
      <w:tr w:rsidR="009675F5" w:rsidRPr="009675F5" w14:paraId="605010E3" w14:textId="77777777" w:rsidTr="00944A09">
        <w:trPr>
          <w:trHeight w:val="3517"/>
        </w:trPr>
        <w:tc>
          <w:tcPr>
            <w:tcW w:w="1560" w:type="dxa"/>
            <w:vAlign w:val="center"/>
          </w:tcPr>
          <w:p w14:paraId="4EF0F1C0" w14:textId="77777777" w:rsidR="009675F5" w:rsidRPr="009675F5" w:rsidRDefault="009675F5" w:rsidP="009675F5">
            <w:pPr>
              <w:tabs>
                <w:tab w:val="left" w:pos="317"/>
              </w:tabs>
              <w:spacing w:after="120" w:line="360" w:lineRule="auto"/>
              <w:jc w:val="center"/>
              <w:rPr>
                <w:rFonts w:ascii="Palatino Linotype" w:eastAsia="Calibri" w:hAnsi="Palatino Linotype" w:cs="Calibri"/>
                <w:b/>
                <w:sz w:val="16"/>
                <w:szCs w:val="16"/>
                <w:lang w:val="es-ES_tradnl" w:eastAsia="es-MX"/>
              </w:rPr>
            </w:pPr>
            <w:r w:rsidRPr="009675F5">
              <w:rPr>
                <w:rFonts w:ascii="Palatino Linotype" w:eastAsia="Calibri" w:hAnsi="Palatino Linotype" w:cs="Calibri"/>
                <w:b/>
                <w:sz w:val="16"/>
                <w:szCs w:val="16"/>
                <w:lang w:val="es-ES_tradnl" w:eastAsia="es-MX"/>
              </w:rPr>
              <w:lastRenderedPageBreak/>
              <w:t>Autoridades competentes.</w:t>
            </w:r>
          </w:p>
        </w:tc>
        <w:tc>
          <w:tcPr>
            <w:tcW w:w="1417" w:type="dxa"/>
            <w:vAlign w:val="center"/>
          </w:tcPr>
          <w:p w14:paraId="0C772028" w14:textId="77777777" w:rsidR="009675F5" w:rsidRPr="009675F5" w:rsidRDefault="009675F5" w:rsidP="009675F5">
            <w:pPr>
              <w:spacing w:after="120" w:line="360" w:lineRule="auto"/>
              <w:ind w:left="29" w:firstLine="18"/>
              <w:jc w:val="center"/>
              <w:rPr>
                <w:rFonts w:ascii="Palatino Linotype" w:hAnsi="Palatino Linotype"/>
                <w:b/>
              </w:rPr>
            </w:pPr>
            <w:r w:rsidRPr="009675F5">
              <w:rPr>
                <w:rFonts w:ascii="Palatino Linotype" w:hAnsi="Palatino Linotype"/>
                <w:b/>
              </w:rPr>
              <w:t>Sí</w:t>
            </w:r>
          </w:p>
        </w:tc>
        <w:tc>
          <w:tcPr>
            <w:tcW w:w="6095" w:type="dxa"/>
          </w:tcPr>
          <w:p w14:paraId="51526095" w14:textId="16651BAE" w:rsidR="009675F5" w:rsidRPr="009675F5" w:rsidRDefault="004D7AF9" w:rsidP="009675F5">
            <w:pPr>
              <w:spacing w:line="360" w:lineRule="auto"/>
              <w:jc w:val="center"/>
              <w:rPr>
                <w:rFonts w:ascii="Palatino Linotype" w:eastAsia="Calibri" w:hAnsi="Palatino Linotype" w:cs="Calibri"/>
                <w:szCs w:val="22"/>
                <w:lang w:val="es-ES_tradnl" w:eastAsia="es-MX"/>
              </w:rPr>
            </w:pPr>
            <w:r>
              <w:rPr>
                <w:rFonts w:ascii="Palatino Linotype" w:eastAsia="Calibri" w:hAnsi="Palatino Linotype" w:cs="Calibri"/>
                <w:noProof/>
                <w:szCs w:val="22"/>
                <w:lang w:val="es-MX" w:eastAsia="es-MX"/>
              </w:rPr>
              <w:drawing>
                <wp:anchor distT="0" distB="0" distL="114300" distR="114300" simplePos="0" relativeHeight="251663360" behindDoc="0" locked="0" layoutInCell="1" allowOverlap="1" wp14:anchorId="2F73C92D" wp14:editId="4EEB277C">
                  <wp:simplePos x="0" y="0"/>
                  <wp:positionH relativeFrom="column">
                    <wp:posOffset>-635</wp:posOffset>
                  </wp:positionH>
                  <wp:positionV relativeFrom="paragraph">
                    <wp:posOffset>2540</wp:posOffset>
                  </wp:positionV>
                  <wp:extent cx="3733165" cy="387286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05662.tmp"/>
                          <pic:cNvPicPr/>
                        </pic:nvPicPr>
                        <pic:blipFill>
                          <a:blip r:embed="rId18">
                            <a:extLst>
                              <a:ext uri="{28A0092B-C50C-407E-A947-70E740481C1C}">
                                <a14:useLocalDpi xmlns:a14="http://schemas.microsoft.com/office/drawing/2010/main" val="0"/>
                              </a:ext>
                            </a:extLst>
                          </a:blip>
                          <a:stretch>
                            <a:fillRect/>
                          </a:stretch>
                        </pic:blipFill>
                        <pic:spPr>
                          <a:xfrm>
                            <a:off x="0" y="0"/>
                            <a:ext cx="3733165" cy="3872865"/>
                          </a:xfrm>
                          <a:prstGeom prst="rect">
                            <a:avLst/>
                          </a:prstGeom>
                        </pic:spPr>
                      </pic:pic>
                    </a:graphicData>
                  </a:graphic>
                </wp:anchor>
              </w:drawing>
            </w:r>
          </w:p>
        </w:tc>
      </w:tr>
    </w:tbl>
    <w:p w14:paraId="7AA4CFB8"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1FC1BE55"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 xml:space="preserve">Visto lo anterior y, considerando el pronunciamiento del Sujeto Obligado,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w:t>
      </w:r>
      <w:r w:rsidRPr="009675F5">
        <w:rPr>
          <w:rFonts w:ascii="Palatino Linotype" w:eastAsia="Calibri" w:hAnsi="Palatino Linotype" w:cs="Calibri"/>
          <w:szCs w:val="22"/>
          <w:lang w:val="es-ES_tradnl" w:eastAsia="es-MX"/>
        </w:rPr>
        <w:lastRenderedPageBreak/>
        <w:t>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6AF795A"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74CF4D8E"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4FDF34F3"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40FF2B90" w14:textId="77777777" w:rsidR="009675F5" w:rsidRPr="009675F5" w:rsidRDefault="009675F5" w:rsidP="009675F5">
      <w:pPr>
        <w:spacing w:line="360" w:lineRule="auto"/>
        <w:jc w:val="both"/>
        <w:rPr>
          <w:rFonts w:ascii="Palatino Linotype" w:eastAsia="Calibri" w:hAnsi="Palatino Linotype" w:cs="Calibri"/>
          <w:szCs w:val="22"/>
          <w:lang w:eastAsia="es-MX"/>
        </w:rPr>
      </w:pPr>
      <w:r w:rsidRPr="009675F5">
        <w:rPr>
          <w:rFonts w:ascii="Palatino Linotype" w:eastAsia="Calibri" w:hAnsi="Palatino Linotype" w:cs="Calibri"/>
          <w:szCs w:val="22"/>
          <w:lang w:eastAsia="es-MX"/>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9675F5">
        <w:rPr>
          <w:rFonts w:ascii="Palatino Linotype" w:eastAsia="Calibri" w:hAnsi="Palatino Linotype" w:cs="Calibri"/>
          <w:szCs w:val="22"/>
          <w:vertAlign w:val="superscript"/>
          <w:lang w:eastAsia="es-MX"/>
        </w:rPr>
        <w:footnoteReference w:id="3"/>
      </w:r>
      <w:r w:rsidRPr="009675F5">
        <w:rPr>
          <w:rFonts w:ascii="Palatino Linotype" w:eastAsia="Calibri" w:hAnsi="Palatino Linotype" w:cs="Calibri"/>
          <w:szCs w:val="22"/>
          <w:lang w:eastAsia="es-MX"/>
        </w:rPr>
        <w:t>:</w:t>
      </w:r>
    </w:p>
    <w:p w14:paraId="183712A0" w14:textId="77777777" w:rsidR="009675F5" w:rsidRPr="009675F5" w:rsidRDefault="009675F5" w:rsidP="009675F5">
      <w:pPr>
        <w:spacing w:line="360" w:lineRule="auto"/>
        <w:jc w:val="both"/>
        <w:rPr>
          <w:rFonts w:ascii="Palatino Linotype" w:eastAsia="Calibri" w:hAnsi="Palatino Linotype" w:cs="Calibri"/>
          <w:szCs w:val="22"/>
          <w:lang w:val="es-MX" w:eastAsia="es-MX"/>
        </w:rPr>
      </w:pPr>
    </w:p>
    <w:p w14:paraId="13D23967"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9675F5">
        <w:rPr>
          <w:rFonts w:ascii="Palatino Linotype" w:eastAsia="Palatino Linotype" w:hAnsi="Palatino Linotype" w:cs="Palatino Linotype"/>
          <w:b/>
          <w:i/>
          <w:color w:val="000000"/>
          <w:sz w:val="22"/>
          <w:lang w:eastAsia="es-MX"/>
        </w:rPr>
        <w:t>ACCESO A LA INFORMACIÓN. IMPLICACIÓN DEL PRINCIPIO DE MÁXIMA PUBLICIDAD EN EL DERECHO FUNDAMENTAL RELATIVO</w:t>
      </w:r>
      <w:r w:rsidRPr="009675F5">
        <w:rPr>
          <w:rFonts w:ascii="Palatino Linotype" w:eastAsia="Palatino Linotype" w:hAnsi="Palatino Linotype" w:cs="Palatino Linotype"/>
          <w:i/>
          <w:color w:val="000000"/>
          <w:sz w:val="22"/>
          <w:lang w:eastAsia="es-MX"/>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w:t>
      </w:r>
      <w:r w:rsidRPr="009675F5">
        <w:rPr>
          <w:rFonts w:ascii="Palatino Linotype" w:eastAsia="Palatino Linotype" w:hAnsi="Palatino Linotype" w:cs="Palatino Linotype"/>
          <w:i/>
          <w:color w:val="000000"/>
          <w:sz w:val="22"/>
          <w:lang w:eastAsia="es-MX"/>
        </w:rPr>
        <w:lastRenderedPageBreak/>
        <w:t>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2F0DD84" w14:textId="77777777" w:rsidR="009675F5" w:rsidRPr="009675F5" w:rsidRDefault="009675F5" w:rsidP="009675F5">
      <w:pPr>
        <w:spacing w:line="360" w:lineRule="auto"/>
        <w:jc w:val="both"/>
        <w:rPr>
          <w:rFonts w:ascii="Palatino Linotype" w:eastAsia="Calibri" w:hAnsi="Palatino Linotype" w:cs="Calibri"/>
          <w:szCs w:val="22"/>
          <w:lang w:eastAsia="es-MX"/>
        </w:rPr>
      </w:pPr>
    </w:p>
    <w:p w14:paraId="6D6ED429" w14:textId="77777777" w:rsidR="009675F5" w:rsidRPr="009675F5" w:rsidRDefault="009675F5" w:rsidP="009675F5">
      <w:pPr>
        <w:spacing w:line="360" w:lineRule="auto"/>
        <w:jc w:val="both"/>
        <w:rPr>
          <w:rFonts w:ascii="Palatino Linotype" w:eastAsia="Calibri" w:hAnsi="Palatino Linotype" w:cs="Calibri"/>
          <w:szCs w:val="22"/>
          <w:lang w:eastAsia="es-MX"/>
        </w:rPr>
      </w:pPr>
      <w:r w:rsidRPr="009675F5">
        <w:rPr>
          <w:rFonts w:ascii="Palatino Linotype" w:eastAsia="Calibri" w:hAnsi="Palatino Linotype" w:cs="Calibri"/>
          <w:szCs w:val="22"/>
          <w:lang w:eastAsia="es-MX"/>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estatal, de la siguiente manera:</w:t>
      </w:r>
    </w:p>
    <w:p w14:paraId="4FCE267A" w14:textId="77777777" w:rsidR="009675F5" w:rsidRPr="009675F5" w:rsidRDefault="009675F5" w:rsidP="009675F5">
      <w:pPr>
        <w:spacing w:line="360" w:lineRule="auto"/>
        <w:jc w:val="both"/>
        <w:rPr>
          <w:rFonts w:ascii="Palatino Linotype" w:eastAsia="Calibri" w:hAnsi="Palatino Linotype" w:cs="Calibri"/>
          <w:szCs w:val="22"/>
          <w:lang w:eastAsia="es-MX"/>
        </w:rPr>
      </w:pPr>
    </w:p>
    <w:p w14:paraId="32A6F15C" w14:textId="77777777" w:rsidR="009675F5" w:rsidRPr="009675F5" w:rsidRDefault="009675F5" w:rsidP="00866BF9">
      <w:pPr>
        <w:numPr>
          <w:ilvl w:val="0"/>
          <w:numId w:val="13"/>
        </w:numPr>
        <w:spacing w:line="360" w:lineRule="auto"/>
        <w:jc w:val="both"/>
        <w:rPr>
          <w:rFonts w:ascii="Palatino Linotype" w:eastAsia="Calibri" w:hAnsi="Palatino Linotype" w:cs="Calibri"/>
          <w:szCs w:val="22"/>
          <w:lang w:eastAsia="es-MX"/>
        </w:rPr>
      </w:pPr>
      <w:r w:rsidRPr="009675F5">
        <w:rPr>
          <w:rFonts w:ascii="Palatino Linotype" w:eastAsia="Calibri" w:hAnsi="Palatino Linotype" w:cs="Calibri"/>
          <w:b/>
          <w:szCs w:val="22"/>
          <w:lang w:eastAsia="es-MX"/>
        </w:rPr>
        <w:t>Información confidencial</w:t>
      </w:r>
      <w:r w:rsidRPr="009675F5">
        <w:rPr>
          <w:rFonts w:ascii="Palatino Linotype" w:eastAsia="Calibri" w:hAnsi="Palatino Linotype" w:cs="Calibri"/>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86247F" w14:textId="77777777" w:rsidR="009675F5" w:rsidRPr="009675F5" w:rsidRDefault="009675F5" w:rsidP="00866BF9">
      <w:pPr>
        <w:numPr>
          <w:ilvl w:val="0"/>
          <w:numId w:val="13"/>
        </w:numPr>
        <w:spacing w:line="360" w:lineRule="auto"/>
        <w:jc w:val="both"/>
        <w:rPr>
          <w:rFonts w:ascii="Palatino Linotype" w:eastAsia="Calibri" w:hAnsi="Palatino Linotype" w:cs="Calibri"/>
          <w:szCs w:val="22"/>
          <w:lang w:eastAsia="es-MX"/>
        </w:rPr>
      </w:pPr>
      <w:r w:rsidRPr="009675F5">
        <w:rPr>
          <w:rFonts w:ascii="Palatino Linotype" w:eastAsia="Calibri" w:hAnsi="Palatino Linotype" w:cs="Calibri"/>
          <w:b/>
          <w:szCs w:val="22"/>
          <w:lang w:eastAsia="es-MX"/>
        </w:rPr>
        <w:t>Información privada:</w:t>
      </w:r>
      <w:r w:rsidRPr="009675F5">
        <w:rPr>
          <w:rFonts w:ascii="Palatino Linotype" w:eastAsia="Calibri" w:hAnsi="Palatino Linotype" w:cs="Calibri"/>
          <w:szCs w:val="22"/>
          <w:lang w:eastAsia="es-MX"/>
        </w:rPr>
        <w:t xml:space="preserve"> La contenida en documentos públicos o privados que refiera a la vida privada y/o los datos personales, que no son de acceso público.</w:t>
      </w:r>
    </w:p>
    <w:p w14:paraId="3A330051" w14:textId="77777777" w:rsidR="009675F5" w:rsidRPr="009675F5" w:rsidRDefault="009675F5" w:rsidP="00866BF9">
      <w:pPr>
        <w:numPr>
          <w:ilvl w:val="0"/>
          <w:numId w:val="13"/>
        </w:numPr>
        <w:spacing w:line="360" w:lineRule="auto"/>
        <w:jc w:val="both"/>
        <w:rPr>
          <w:rFonts w:ascii="Palatino Linotype" w:eastAsia="Calibri" w:hAnsi="Palatino Linotype" w:cs="Calibri"/>
          <w:szCs w:val="22"/>
          <w:lang w:eastAsia="es-MX"/>
        </w:rPr>
      </w:pPr>
      <w:r w:rsidRPr="009675F5">
        <w:rPr>
          <w:rFonts w:ascii="Palatino Linotype" w:eastAsia="Calibri" w:hAnsi="Palatino Linotype" w:cs="Calibri"/>
          <w:b/>
          <w:szCs w:val="22"/>
          <w:lang w:eastAsia="es-MX"/>
        </w:rPr>
        <w:t>Información reservada:</w:t>
      </w:r>
      <w:r w:rsidRPr="009675F5">
        <w:rPr>
          <w:rFonts w:ascii="Palatino Linotype" w:eastAsia="Calibri" w:hAnsi="Palatino Linotype" w:cs="Calibri"/>
          <w:szCs w:val="22"/>
          <w:lang w:eastAsia="es-MX"/>
        </w:rPr>
        <w:t xml:space="preserve"> La clasificada con este carácter de manera temporal por las disposiciones de esta Ley, cuya divulgación puede causar daño en términos de lo establecido por esta Ley.</w:t>
      </w:r>
    </w:p>
    <w:p w14:paraId="519FF7A5"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00EC5514" w14:textId="77777777" w:rsidR="009675F5" w:rsidRPr="009675F5" w:rsidRDefault="009675F5" w:rsidP="009675F5">
      <w:pPr>
        <w:spacing w:line="360" w:lineRule="auto"/>
        <w:jc w:val="both"/>
        <w:rPr>
          <w:rFonts w:ascii="Palatino Linotype" w:eastAsia="Calibri" w:hAnsi="Palatino Linotype" w:cs="Calibri"/>
          <w:lang w:val="es-ES_tradnl" w:eastAsia="es-MX"/>
        </w:rPr>
      </w:pPr>
      <w:r w:rsidRPr="009675F5">
        <w:rPr>
          <w:rFonts w:ascii="Palatino Linotype" w:eastAsia="Calibri" w:hAnsi="Palatino Linotype" w:cs="Calibri"/>
          <w:lang w:val="es-ES_tradnl" w:eastAsia="es-MX"/>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05889578" w14:textId="77777777" w:rsidR="009675F5" w:rsidRPr="009675F5" w:rsidRDefault="009675F5" w:rsidP="009675F5">
      <w:pPr>
        <w:spacing w:line="360" w:lineRule="auto"/>
        <w:jc w:val="both"/>
        <w:rPr>
          <w:rFonts w:ascii="Palatino Linotype" w:eastAsia="Calibri" w:hAnsi="Palatino Linotype" w:cs="Calibri"/>
          <w:lang w:val="es-ES_tradnl" w:eastAsia="es-MX"/>
        </w:rPr>
      </w:pPr>
    </w:p>
    <w:p w14:paraId="63DACEB8" w14:textId="77777777" w:rsidR="009675F5" w:rsidRPr="009675F5" w:rsidRDefault="009675F5" w:rsidP="009675F5">
      <w:pPr>
        <w:spacing w:line="360" w:lineRule="auto"/>
        <w:jc w:val="both"/>
        <w:rPr>
          <w:rFonts w:ascii="Palatino Linotype" w:eastAsia="Calibri" w:hAnsi="Palatino Linotype" w:cs="Calibri"/>
          <w:lang w:val="es-ES_tradnl" w:eastAsia="es-MX"/>
        </w:rPr>
      </w:pPr>
      <w:r w:rsidRPr="009675F5">
        <w:rPr>
          <w:rFonts w:ascii="Palatino Linotype" w:eastAsia="Calibri" w:hAnsi="Palatino Linotype" w:cs="Calibri"/>
          <w:lang w:val="es-ES_tradnl" w:eastAsia="es-MX"/>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5C396209" w14:textId="77777777" w:rsidR="009675F5" w:rsidRPr="009675F5" w:rsidRDefault="009675F5" w:rsidP="009675F5">
      <w:pPr>
        <w:spacing w:line="360" w:lineRule="auto"/>
        <w:jc w:val="both"/>
        <w:rPr>
          <w:rFonts w:ascii="Palatino Linotype" w:eastAsia="Calibri" w:hAnsi="Palatino Linotype" w:cs="Calibri"/>
          <w:lang w:val="es-ES_tradnl" w:eastAsia="es-MX"/>
        </w:rPr>
      </w:pPr>
    </w:p>
    <w:p w14:paraId="2072D128"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6FCEB5DC"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682399F4" w14:textId="79D12521"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Por todo lo anterior, la reserva de la información implica una clasificación, la cual debe entenderse como el proceso mediante el cual el Sujeto Obligado determina que la información en su poder, actualiza alguno de los supuestos de reserva o confidencialidad, de conformidad con las normas aplicables, en tal v</w:t>
      </w:r>
      <w:r w:rsidRPr="005335A6">
        <w:rPr>
          <w:rFonts w:ascii="Palatino Linotype" w:eastAsia="Calibri" w:hAnsi="Palatino Linotype" w:cs="Calibri"/>
          <w:szCs w:val="22"/>
          <w:lang w:val="es-ES_tradnl" w:eastAsia="es-MX"/>
        </w:rPr>
        <w:t xml:space="preserve">irtud, es que </w:t>
      </w:r>
      <w:r w:rsidR="002A161E" w:rsidRPr="005335A6">
        <w:rPr>
          <w:rFonts w:ascii="Palatino Linotype" w:eastAsia="Calibri" w:hAnsi="Palatino Linotype" w:cs="Calibri"/>
          <w:szCs w:val="22"/>
          <w:lang w:val="es-ES_tradnl" w:eastAsia="es-MX"/>
        </w:rPr>
        <w:t xml:space="preserve">se </w:t>
      </w:r>
      <w:r w:rsidR="002A161E" w:rsidRPr="005335A6">
        <w:rPr>
          <w:rFonts w:ascii="Palatino Linotype" w:eastAsia="Calibri" w:hAnsi="Palatino Linotype" w:cs="Calibri"/>
          <w:szCs w:val="22"/>
          <w:lang w:val="es-ES_tradnl" w:eastAsia="es-MX"/>
        </w:rPr>
        <w:lastRenderedPageBreak/>
        <w:t>analizó la clasificación como reservada de los documentos que dan respuesta a la solicitud.</w:t>
      </w:r>
    </w:p>
    <w:p w14:paraId="7D8CFC04" w14:textId="77777777" w:rsidR="009675F5" w:rsidRPr="009675F5" w:rsidRDefault="009675F5" w:rsidP="009675F5">
      <w:pPr>
        <w:spacing w:line="360" w:lineRule="auto"/>
        <w:jc w:val="both"/>
        <w:rPr>
          <w:rFonts w:ascii="Palatino Linotype" w:eastAsia="Calibri" w:hAnsi="Palatino Linotype" w:cs="Tahoma"/>
          <w:szCs w:val="22"/>
          <w:lang w:val="es-MX" w:eastAsia="es-MX"/>
        </w:rPr>
      </w:pPr>
    </w:p>
    <w:p w14:paraId="24AD3398" w14:textId="77777777" w:rsidR="009675F5" w:rsidRPr="009675F5" w:rsidRDefault="009675F5" w:rsidP="009675F5">
      <w:pPr>
        <w:spacing w:line="360" w:lineRule="auto"/>
        <w:jc w:val="both"/>
        <w:rPr>
          <w:rFonts w:ascii="Palatino Linotype" w:eastAsia="Calibri" w:hAnsi="Palatino Linotype" w:cs="Tahoma"/>
          <w:szCs w:val="22"/>
          <w:lang w:val="es-MX" w:eastAsia="es-MX"/>
        </w:rPr>
      </w:pPr>
      <w:r w:rsidRPr="009675F5">
        <w:rPr>
          <w:rFonts w:ascii="Palatino Linotype" w:eastAsia="Calibri" w:hAnsi="Palatino Linotype" w:cs="Tahoma"/>
          <w:szCs w:val="22"/>
          <w:lang w:val="es-MX" w:eastAsia="es-MX"/>
        </w:rPr>
        <w:t>Ahora bien, se debe recordar que el Sujeto Obligado manifestó que la información solicitada debe ser reservada conforme a lo dispuesto en el artículo 140 fracción X, en el que se establece lo siguiente:</w:t>
      </w:r>
    </w:p>
    <w:p w14:paraId="23A117BA" w14:textId="77777777" w:rsidR="009675F5" w:rsidRPr="009675F5" w:rsidRDefault="009675F5" w:rsidP="009675F5">
      <w:pPr>
        <w:spacing w:line="360" w:lineRule="auto"/>
        <w:jc w:val="both"/>
        <w:rPr>
          <w:rFonts w:ascii="Palatino Linotype" w:eastAsia="Calibri" w:hAnsi="Palatino Linotype" w:cs="Tahoma"/>
          <w:szCs w:val="22"/>
          <w:lang w:val="es-MX" w:eastAsia="es-MX"/>
        </w:rPr>
      </w:pPr>
    </w:p>
    <w:p w14:paraId="7617F550" w14:textId="77777777" w:rsid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9675F5">
        <w:rPr>
          <w:rFonts w:ascii="Palatino Linotype" w:eastAsia="Palatino Linotype" w:hAnsi="Palatino Linotype" w:cs="Palatino Linotype"/>
          <w:b/>
          <w:i/>
          <w:color w:val="000000"/>
          <w:sz w:val="22"/>
          <w:lang w:val="es-MX" w:eastAsia="es-MX"/>
        </w:rPr>
        <w:t>Artículo 140.</w:t>
      </w:r>
      <w:r w:rsidRPr="009675F5">
        <w:rPr>
          <w:rFonts w:ascii="Palatino Linotype" w:eastAsia="Palatino Linotype" w:hAnsi="Palatino Linotype" w:cs="Palatino Linotype"/>
          <w:i/>
          <w:color w:val="000000"/>
          <w:sz w:val="22"/>
          <w:lang w:val="es-MX" w:eastAsia="es-MX"/>
        </w:rPr>
        <w:t xml:space="preserve"> El acceso a la información pública será restringido excepcionalmente, cuando por razones de interés público, ésta sea clasificada como reservada, conforme a los criterios siguientes:</w:t>
      </w:r>
    </w:p>
    <w:p w14:paraId="38F7D0EF" w14:textId="64CEA316" w:rsidR="00261D00" w:rsidRPr="009675F5" w:rsidRDefault="00261D00"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261D00">
        <w:rPr>
          <w:rFonts w:ascii="Palatino Linotype" w:eastAsia="Palatino Linotype" w:hAnsi="Palatino Linotype" w:cs="Palatino Linotype"/>
          <w:b/>
          <w:i/>
          <w:color w:val="000000"/>
          <w:sz w:val="22"/>
          <w:lang w:val="es-MX" w:eastAsia="es-MX"/>
        </w:rPr>
        <w:t>I.</w:t>
      </w:r>
      <w:r w:rsidRPr="00261D00">
        <w:rPr>
          <w:rFonts w:ascii="Palatino Linotype" w:eastAsia="Palatino Linotype" w:hAnsi="Palatino Linotype" w:cs="Palatino Linotype"/>
          <w:i/>
          <w:color w:val="000000"/>
          <w:sz w:val="22"/>
          <w:lang w:val="es-MX" w:eastAsia="es-MX"/>
        </w:rPr>
        <w:t xml:space="preserve"> </w:t>
      </w:r>
      <w:r w:rsidRPr="00CF197B">
        <w:rPr>
          <w:rFonts w:ascii="Palatino Linotype" w:eastAsia="Palatino Linotype" w:hAnsi="Palatino Linotype" w:cs="Palatino Linotype"/>
          <w:b/>
          <w:i/>
          <w:color w:val="000000"/>
          <w:sz w:val="22"/>
          <w:u w:val="single"/>
          <w:lang w:val="es-MX" w:eastAsia="es-MX"/>
        </w:rPr>
        <w:t>Comprometa la seguridad pública y cuente con un propósito genuino y un efecto demostrable</w:t>
      </w:r>
      <w:r w:rsidRPr="00261D00">
        <w:rPr>
          <w:rFonts w:ascii="Palatino Linotype" w:eastAsia="Palatino Linotype" w:hAnsi="Palatino Linotype" w:cs="Palatino Linotype"/>
          <w:i/>
          <w:color w:val="000000"/>
          <w:sz w:val="22"/>
          <w:lang w:val="es-MX" w:eastAsia="es-MX"/>
        </w:rPr>
        <w:t>;</w:t>
      </w:r>
      <w:r>
        <w:rPr>
          <w:rFonts w:ascii="Palatino Linotype" w:eastAsia="Palatino Linotype" w:hAnsi="Palatino Linotype" w:cs="Palatino Linotype"/>
          <w:i/>
          <w:color w:val="000000"/>
          <w:sz w:val="22"/>
          <w:lang w:val="es-MX" w:eastAsia="es-MX"/>
        </w:rPr>
        <w:t xml:space="preserve"> </w:t>
      </w:r>
    </w:p>
    <w:p w14:paraId="102AE77D"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9675F5">
        <w:rPr>
          <w:rFonts w:ascii="Palatino Linotype" w:eastAsia="Palatino Linotype" w:hAnsi="Palatino Linotype" w:cs="Palatino Linotype"/>
          <w:i/>
          <w:color w:val="000000"/>
          <w:sz w:val="22"/>
          <w:lang w:val="es-MX" w:eastAsia="es-MX"/>
        </w:rPr>
        <w:t>[…]</w:t>
      </w:r>
    </w:p>
    <w:p w14:paraId="58FF6FC4"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9675F5">
        <w:rPr>
          <w:rFonts w:ascii="Palatino Linotype" w:eastAsia="Palatino Linotype" w:hAnsi="Palatino Linotype" w:cs="Palatino Linotype"/>
          <w:b/>
          <w:i/>
          <w:color w:val="000000"/>
          <w:sz w:val="22"/>
          <w:lang w:val="es-MX" w:eastAsia="es-MX"/>
        </w:rPr>
        <w:t>X.</w:t>
      </w:r>
      <w:r w:rsidRPr="009675F5">
        <w:rPr>
          <w:rFonts w:ascii="Palatino Linotype" w:eastAsia="Palatino Linotype" w:hAnsi="Palatino Linotype" w:cs="Palatino Linotype"/>
          <w:i/>
          <w:color w:val="000000"/>
          <w:sz w:val="22"/>
          <w:lang w:val="es-MX" w:eastAsia="es-MX"/>
        </w:rPr>
        <w:tab/>
      </w:r>
      <w:r w:rsidRPr="009675F5">
        <w:rPr>
          <w:rFonts w:ascii="Palatino Linotype" w:eastAsia="Palatino Linotype" w:hAnsi="Palatino Linotype" w:cs="Palatino Linotype"/>
          <w:b/>
          <w:i/>
          <w:color w:val="000000"/>
          <w:sz w:val="22"/>
          <w:u w:val="single"/>
          <w:lang w:val="es-MX" w:eastAsia="es-MX"/>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9675F5">
        <w:rPr>
          <w:rFonts w:ascii="Palatino Linotype" w:eastAsia="Palatino Linotype" w:hAnsi="Palatino Linotype" w:cs="Palatino Linotype"/>
          <w:i/>
          <w:color w:val="000000"/>
          <w:sz w:val="22"/>
          <w:lang w:val="es-MX" w:eastAsia="es-MX"/>
        </w:rPr>
        <w:t>;</w:t>
      </w:r>
    </w:p>
    <w:p w14:paraId="5A6F855F"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p>
    <w:p w14:paraId="035C7F2F"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9675F5">
        <w:rPr>
          <w:rFonts w:ascii="Palatino Linotype" w:eastAsia="Palatino Linotype" w:hAnsi="Palatino Linotype" w:cs="Palatino Linotype"/>
          <w:i/>
          <w:color w:val="000000"/>
          <w:sz w:val="22"/>
          <w:lang w:val="es-MX" w:eastAsia="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E87D03F" w14:textId="77777777" w:rsidR="009675F5" w:rsidRPr="009675F5" w:rsidRDefault="009675F5" w:rsidP="009675F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9675F5">
        <w:rPr>
          <w:rFonts w:ascii="Palatino Linotype" w:eastAsia="Palatino Linotype" w:hAnsi="Palatino Linotype" w:cs="Palatino Linotype"/>
          <w:i/>
          <w:color w:val="000000"/>
          <w:sz w:val="22"/>
          <w:lang w:val="es-MX" w:eastAsia="es-MX"/>
        </w:rPr>
        <w:t>[…]</w:t>
      </w:r>
    </w:p>
    <w:p w14:paraId="0B4CADC6" w14:textId="77777777" w:rsidR="009675F5" w:rsidRPr="009675F5" w:rsidRDefault="009675F5" w:rsidP="009675F5">
      <w:pPr>
        <w:spacing w:line="360" w:lineRule="auto"/>
        <w:jc w:val="both"/>
        <w:rPr>
          <w:rFonts w:ascii="Palatino Linotype" w:eastAsia="Calibri" w:hAnsi="Palatino Linotype" w:cs="Tahoma"/>
          <w:szCs w:val="22"/>
          <w:lang w:val="es-MX" w:eastAsia="es-MX"/>
        </w:rPr>
      </w:pPr>
    </w:p>
    <w:p w14:paraId="17B330D7" w14:textId="77777777" w:rsidR="009675F5" w:rsidRPr="009675F5" w:rsidRDefault="009675F5" w:rsidP="009675F5">
      <w:pPr>
        <w:spacing w:line="360" w:lineRule="auto"/>
        <w:jc w:val="both"/>
        <w:rPr>
          <w:rFonts w:ascii="Palatino Linotype" w:eastAsia="Calibri" w:hAnsi="Palatino Linotype" w:cs="Tahoma"/>
          <w:szCs w:val="22"/>
          <w:lang w:val="es-MX" w:eastAsia="es-MX"/>
        </w:rPr>
      </w:pPr>
      <w:r w:rsidRPr="009675F5">
        <w:rPr>
          <w:rFonts w:ascii="Palatino Linotype" w:eastAsia="Calibri" w:hAnsi="Palatino Linotype" w:cs="Tahoma"/>
          <w:szCs w:val="22"/>
          <w:lang w:val="es-MX" w:eastAsia="es-MX"/>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w:t>
      </w:r>
      <w:r w:rsidRPr="009675F5">
        <w:rPr>
          <w:rFonts w:ascii="Palatino Linotype" w:eastAsia="Calibri" w:hAnsi="Palatino Linotype" w:cs="Tahoma"/>
          <w:szCs w:val="22"/>
          <w:lang w:val="es-MX" w:eastAsia="es-MX"/>
        </w:rPr>
        <w:lastRenderedPageBreak/>
        <w:t>judiciales o administrativos, incluidos los de quejas, denuncias, inconformidades, responsabilidades administrativas y resarcitorias en tanto no hayan quedado firmes.</w:t>
      </w:r>
    </w:p>
    <w:p w14:paraId="50656C84" w14:textId="77777777" w:rsidR="009675F5" w:rsidRPr="009675F5" w:rsidRDefault="009675F5" w:rsidP="009675F5">
      <w:pPr>
        <w:spacing w:line="360" w:lineRule="auto"/>
        <w:jc w:val="both"/>
        <w:rPr>
          <w:rFonts w:ascii="Palatino Linotype" w:eastAsia="Calibri" w:hAnsi="Palatino Linotype" w:cs="Tahoma"/>
          <w:szCs w:val="22"/>
          <w:lang w:val="es-MX" w:eastAsia="es-MX"/>
        </w:rPr>
      </w:pPr>
    </w:p>
    <w:p w14:paraId="5E00D792" w14:textId="77777777" w:rsidR="009675F5" w:rsidRPr="009675F5" w:rsidRDefault="009675F5" w:rsidP="009675F5">
      <w:pPr>
        <w:spacing w:line="360" w:lineRule="auto"/>
        <w:jc w:val="both"/>
        <w:rPr>
          <w:rFonts w:ascii="Palatino Linotype" w:eastAsia="Calibri" w:hAnsi="Palatino Linotype" w:cs="Tahoma"/>
          <w:szCs w:val="22"/>
          <w:lang w:val="es-MX" w:eastAsia="es-MX"/>
        </w:rPr>
      </w:pPr>
      <w:r w:rsidRPr="009675F5">
        <w:rPr>
          <w:rFonts w:ascii="Palatino Linotype" w:eastAsia="Calibri" w:hAnsi="Palatino Linotype" w:cs="Tahoma"/>
          <w:szCs w:val="22"/>
          <w:lang w:val="es-MX" w:eastAsia="es-MX"/>
        </w:rPr>
        <w:t>Empero, 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615AF126" w14:textId="77777777" w:rsidR="009675F5" w:rsidRPr="009675F5" w:rsidRDefault="009675F5" w:rsidP="009675F5">
      <w:pPr>
        <w:spacing w:line="360" w:lineRule="auto"/>
        <w:jc w:val="both"/>
        <w:rPr>
          <w:rFonts w:ascii="Palatino Linotype" w:eastAsia="Calibri" w:hAnsi="Palatino Linotype" w:cs="Tahoma"/>
          <w:szCs w:val="22"/>
          <w:lang w:val="es-MX" w:eastAsia="es-MX"/>
        </w:rPr>
      </w:pPr>
    </w:p>
    <w:p w14:paraId="391A4985" w14:textId="1C1E61C2" w:rsidR="00495FE9" w:rsidRDefault="009675F5" w:rsidP="009675F5">
      <w:pPr>
        <w:spacing w:line="360" w:lineRule="auto"/>
        <w:jc w:val="both"/>
        <w:rPr>
          <w:rFonts w:ascii="Palatino Linotype" w:eastAsia="Calibri" w:hAnsi="Palatino Linotype" w:cs="Tahoma"/>
          <w:szCs w:val="22"/>
          <w:lang w:val="es-MX" w:eastAsia="es-MX"/>
        </w:rPr>
      </w:pPr>
      <w:r w:rsidRPr="009675F5">
        <w:rPr>
          <w:rFonts w:ascii="Palatino Linotype" w:eastAsia="Calibri" w:hAnsi="Palatino Linotype" w:cs="Tahoma"/>
          <w:szCs w:val="22"/>
          <w:lang w:val="es-MX" w:eastAsia="es-MX"/>
        </w:rPr>
        <w:t xml:space="preserve">Por lo anterior, la clasificación como reservada de la información no se encuentra debidamente sustentada, aunado a que la información solicitada abona tanto a la transparencia como a la correcta rendición de cuentas dentro del Sujeto Obligado, pues permite conocer </w:t>
      </w:r>
      <w:r w:rsidR="00495FE9">
        <w:rPr>
          <w:rFonts w:ascii="Palatino Linotype" w:eastAsia="Calibri" w:hAnsi="Palatino Linotype" w:cs="Tahoma"/>
          <w:szCs w:val="22"/>
          <w:lang w:val="es-MX" w:eastAsia="es-MX"/>
        </w:rPr>
        <w:t>los documentos jurídicos (contratos o convenios) que sustentan la propiedad o posesión del predio donde se construyó una caseta de cobro por el uso de autopista.</w:t>
      </w:r>
    </w:p>
    <w:p w14:paraId="096D1B1C" w14:textId="77777777" w:rsidR="00495FE9" w:rsidRDefault="00495FE9" w:rsidP="009675F5">
      <w:pPr>
        <w:spacing w:line="360" w:lineRule="auto"/>
        <w:jc w:val="both"/>
        <w:rPr>
          <w:rFonts w:ascii="Palatino Linotype" w:eastAsia="Calibri" w:hAnsi="Palatino Linotype" w:cs="Tahoma"/>
          <w:szCs w:val="22"/>
          <w:lang w:val="es-MX" w:eastAsia="es-MX"/>
        </w:rPr>
      </w:pPr>
    </w:p>
    <w:p w14:paraId="39003AE1"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Consecuentemente, dada la aceptación del Sujeto Obligado a contar con la información solicitada, se estima improcedente la reserva de la información ante la indebida fundamentación y motivación del acuerdo emitido por el Comité de Transparencia.</w:t>
      </w:r>
    </w:p>
    <w:p w14:paraId="58DF8C93" w14:textId="77777777" w:rsidR="009675F5" w:rsidRPr="009675F5" w:rsidRDefault="009675F5" w:rsidP="009675F5">
      <w:pPr>
        <w:spacing w:line="360" w:lineRule="auto"/>
        <w:jc w:val="both"/>
        <w:rPr>
          <w:rFonts w:ascii="Palatino Linotype" w:eastAsia="Calibri" w:hAnsi="Palatino Linotype" w:cs="Calibri"/>
          <w:szCs w:val="22"/>
          <w:lang w:val="es-ES_tradnl" w:eastAsia="es-MX"/>
        </w:rPr>
      </w:pPr>
    </w:p>
    <w:p w14:paraId="1320BE25" w14:textId="288A43C3" w:rsidR="009675F5" w:rsidRDefault="009675F5" w:rsidP="009675F5">
      <w:pPr>
        <w:spacing w:line="360" w:lineRule="auto"/>
        <w:jc w:val="both"/>
        <w:rPr>
          <w:rFonts w:ascii="Palatino Linotype" w:eastAsia="Calibri" w:hAnsi="Palatino Linotype" w:cs="Calibri"/>
          <w:szCs w:val="22"/>
          <w:lang w:val="es-ES_tradnl" w:eastAsia="es-MX"/>
        </w:rPr>
      </w:pPr>
      <w:r w:rsidRPr="009675F5">
        <w:rPr>
          <w:rFonts w:ascii="Palatino Linotype" w:eastAsia="Calibri" w:hAnsi="Palatino Linotype" w:cs="Calibri"/>
          <w:szCs w:val="22"/>
          <w:lang w:val="es-ES_tradnl" w:eastAsia="es-MX"/>
        </w:rPr>
        <w:t>En conclusión, se considera que en el presente asunto, no se actualiza la clasificación de la información como reservada, por lo que este Instituto estima que los motivos de inconformidad resultan fundados y es procedente revocar la respuesta proporcionada y ordenar al Sujeto Obligado que haga entrega, en versión pública</w:t>
      </w:r>
      <w:r w:rsidR="00846C25">
        <w:rPr>
          <w:rFonts w:ascii="Palatino Linotype" w:eastAsia="Calibri" w:hAnsi="Palatino Linotype" w:cs="Calibri"/>
          <w:szCs w:val="22"/>
          <w:lang w:val="es-ES_tradnl" w:eastAsia="es-MX"/>
        </w:rPr>
        <w:t>, de ser procedente,</w:t>
      </w:r>
      <w:r w:rsidRPr="009675F5">
        <w:rPr>
          <w:rFonts w:ascii="Palatino Linotype" w:eastAsia="Calibri" w:hAnsi="Palatino Linotype" w:cs="Calibri"/>
          <w:szCs w:val="22"/>
          <w:lang w:val="es-ES_tradnl" w:eastAsia="es-MX"/>
        </w:rPr>
        <w:t xml:space="preserve"> </w:t>
      </w:r>
      <w:r w:rsidRPr="009675F5">
        <w:rPr>
          <w:rFonts w:ascii="Palatino Linotype" w:eastAsia="Calibri" w:hAnsi="Palatino Linotype" w:cs="Calibri"/>
          <w:szCs w:val="22"/>
          <w:lang w:val="es-ES_tradnl" w:eastAsia="es-MX"/>
        </w:rPr>
        <w:lastRenderedPageBreak/>
        <w:t xml:space="preserve">de </w:t>
      </w:r>
      <w:r w:rsidR="00945F62">
        <w:rPr>
          <w:rFonts w:ascii="Palatino Linotype" w:eastAsia="Calibri" w:hAnsi="Palatino Linotype" w:cs="Calibri"/>
          <w:szCs w:val="22"/>
          <w:lang w:val="es-ES_tradnl" w:eastAsia="es-MX"/>
        </w:rPr>
        <w:t xml:space="preserve">los contratos </w:t>
      </w:r>
      <w:r w:rsidR="00846C25">
        <w:rPr>
          <w:rFonts w:ascii="Palatino Linotype" w:eastAsia="Calibri" w:hAnsi="Palatino Linotype" w:cs="Calibri"/>
          <w:szCs w:val="22"/>
          <w:lang w:val="es-ES_tradnl" w:eastAsia="es-MX"/>
        </w:rPr>
        <w:t>de compraventa correspondientes a los predios adquiridos por el Sujeto Obligado.</w:t>
      </w:r>
    </w:p>
    <w:p w14:paraId="5939FA8F" w14:textId="77777777" w:rsidR="00846C25" w:rsidRPr="009675F5" w:rsidRDefault="00846C25" w:rsidP="009675F5">
      <w:pPr>
        <w:spacing w:line="360" w:lineRule="auto"/>
        <w:jc w:val="both"/>
        <w:rPr>
          <w:rFonts w:ascii="Palatino Linotype" w:eastAsia="Palatino Linotype" w:hAnsi="Palatino Linotype" w:cs="Palatino Linotype"/>
          <w:color w:val="000000"/>
          <w:szCs w:val="22"/>
          <w:lang w:val="es-ES_tradnl" w:eastAsia="es-MX"/>
        </w:rPr>
      </w:pPr>
    </w:p>
    <w:p w14:paraId="114CC9A1" w14:textId="02143113" w:rsidR="000167B2" w:rsidRPr="000167B2" w:rsidRDefault="000167B2" w:rsidP="00AF09BD">
      <w:pPr>
        <w:spacing w:line="360" w:lineRule="auto"/>
        <w:jc w:val="both"/>
        <w:rPr>
          <w:rFonts w:ascii="Palatino Linotype" w:hAnsi="Palatino Linotype" w:cs="Arial"/>
          <w:b/>
          <w:i/>
          <w:color w:val="000000"/>
          <w:u w:val="single"/>
          <w:lang w:val="es-ES_tradnl"/>
        </w:rPr>
      </w:pPr>
      <w:r w:rsidRPr="000167B2">
        <w:rPr>
          <w:rFonts w:ascii="Palatino Linotype" w:hAnsi="Palatino Linotype" w:cs="Arial"/>
          <w:b/>
          <w:i/>
          <w:color w:val="000000"/>
          <w:u w:val="single"/>
          <w:lang w:val="es-ES_tradnl"/>
        </w:rPr>
        <w:t>DE LA VERSIÓN PÚBLICA</w:t>
      </w:r>
    </w:p>
    <w:p w14:paraId="21870594" w14:textId="77777777" w:rsidR="00F41815" w:rsidRPr="00F41815" w:rsidRDefault="00F41815" w:rsidP="00F41815">
      <w:pPr>
        <w:spacing w:line="360" w:lineRule="auto"/>
        <w:ind w:right="49"/>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53EDB0E4" w14:textId="77777777" w:rsidR="00F41815" w:rsidRPr="00F41815" w:rsidRDefault="00F41815" w:rsidP="00F41815">
      <w:pPr>
        <w:spacing w:line="360" w:lineRule="auto"/>
        <w:ind w:right="49"/>
        <w:jc w:val="both"/>
        <w:rPr>
          <w:rFonts w:ascii="Palatino Linotype" w:eastAsia="Palatino Linotype" w:hAnsi="Palatino Linotype" w:cs="Palatino Linotype"/>
          <w:lang w:val="es-MX" w:eastAsia="es-MX"/>
        </w:rPr>
      </w:pPr>
    </w:p>
    <w:p w14:paraId="60A80885"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lang w:val="es-MX" w:eastAsia="es-MX"/>
        </w:rPr>
        <w:t> </w:t>
      </w:r>
      <w:r w:rsidRPr="00F41815">
        <w:rPr>
          <w:rFonts w:ascii="Palatino Linotype" w:eastAsia="Palatino Linotype" w:hAnsi="Palatino Linotype" w:cs="Palatino Linotype"/>
          <w:i/>
          <w:sz w:val="22"/>
          <w:szCs w:val="22"/>
          <w:lang w:val="es-MX" w:eastAsia="es-MX"/>
        </w:rPr>
        <w:t>“</w:t>
      </w:r>
      <w:r w:rsidRPr="00F41815">
        <w:rPr>
          <w:rFonts w:ascii="Palatino Linotype" w:eastAsia="Palatino Linotype" w:hAnsi="Palatino Linotype" w:cs="Palatino Linotype"/>
          <w:b/>
          <w:i/>
          <w:sz w:val="22"/>
          <w:szCs w:val="22"/>
          <w:lang w:val="es-MX" w:eastAsia="es-MX"/>
        </w:rPr>
        <w:t>Artículo 3.</w:t>
      </w:r>
      <w:r w:rsidRPr="00F41815">
        <w:rPr>
          <w:rFonts w:ascii="Palatino Linotype" w:eastAsia="Palatino Linotype" w:hAnsi="Palatino Linotype" w:cs="Palatino Linotype"/>
          <w:i/>
          <w:sz w:val="22"/>
          <w:szCs w:val="22"/>
          <w:lang w:val="es-MX" w:eastAsia="es-MX"/>
        </w:rPr>
        <w:t xml:space="preserve"> Para los efectos de la presente Ley se entenderá por:</w:t>
      </w:r>
    </w:p>
    <w:p w14:paraId="295BD386" w14:textId="77777777" w:rsidR="00F41815" w:rsidRPr="00F41815" w:rsidRDefault="00F41815" w:rsidP="00F41815">
      <w:pPr>
        <w:tabs>
          <w:tab w:val="left" w:pos="1276"/>
        </w:tabs>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42CE8329"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IX. Datos personales</w:t>
      </w:r>
      <w:r w:rsidRPr="00F41815">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078AA0AD"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6C42CC16"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XX. Información clasificada</w:t>
      </w:r>
      <w:r w:rsidRPr="00F41815">
        <w:rPr>
          <w:rFonts w:ascii="Palatino Linotype" w:eastAsia="Palatino Linotype" w:hAnsi="Palatino Linotype" w:cs="Palatino Linotype"/>
          <w:i/>
          <w:sz w:val="22"/>
          <w:szCs w:val="22"/>
          <w:lang w:val="es-MX" w:eastAsia="es-MX"/>
        </w:rPr>
        <w:t>: Aquella considerada por la presente Ley como reservada o confidencial;</w:t>
      </w:r>
    </w:p>
    <w:p w14:paraId="599C4D85"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XXI. Información confidencial</w:t>
      </w:r>
      <w:r w:rsidRPr="00F41815">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56C5F3"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07F4E4EE"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XXXII. Protección de Datos Personales</w:t>
      </w:r>
      <w:r w:rsidRPr="00F41815">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58FF3648"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51D24E5C" w14:textId="77777777" w:rsidR="00F41815" w:rsidRPr="00F41815" w:rsidRDefault="00F41815" w:rsidP="00F4181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XLV. Versión pública</w:t>
      </w:r>
      <w:r w:rsidRPr="00F41815">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0C14EFF9"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Artículo 6</w:t>
      </w:r>
      <w:r w:rsidRPr="00F41815">
        <w:rPr>
          <w:rFonts w:ascii="Palatino Linotype" w:eastAsia="Palatino Linotype" w:hAnsi="Palatino Linotype" w:cs="Palatino Linotype"/>
          <w:i/>
          <w:sz w:val="22"/>
          <w:szCs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w:t>
      </w:r>
      <w:r w:rsidRPr="00F41815">
        <w:rPr>
          <w:rFonts w:ascii="Palatino Linotype" w:eastAsia="Palatino Linotype" w:hAnsi="Palatino Linotype" w:cs="Palatino Linotype"/>
          <w:i/>
          <w:sz w:val="22"/>
          <w:szCs w:val="22"/>
          <w:lang w:val="es-MX" w:eastAsia="es-MX"/>
        </w:rPr>
        <w:lastRenderedPageBreak/>
        <w:t>oposición; los principios, procedimientos, medidas de seguridad en el tratamiento y demás disposiciones en materia de datos personales, se deberá estar a lo dispuesto en las leyes de la materia.</w:t>
      </w:r>
    </w:p>
    <w:p w14:paraId="1A46E10D"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2C346F0A"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Artículo 91.</w:t>
      </w:r>
      <w:r w:rsidRPr="00F41815">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F41815">
        <w:rPr>
          <w:rFonts w:ascii="Palatino Linotype" w:eastAsia="Palatino Linotype" w:hAnsi="Palatino Linotype" w:cs="Palatino Linotype"/>
          <w:i/>
          <w:sz w:val="22"/>
          <w:szCs w:val="22"/>
          <w:lang w:val="es-MX" w:eastAsia="es-MX"/>
        </w:rPr>
        <w:br/>
        <w:t>…</w:t>
      </w:r>
    </w:p>
    <w:p w14:paraId="729498C3"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Artículo 132.</w:t>
      </w:r>
      <w:r w:rsidRPr="00F41815">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49B571A4"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Se reciba una solicitud de acceso a la información;</w:t>
      </w:r>
    </w:p>
    <w:p w14:paraId="50D583B5"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w:t>
      </w:r>
      <w:r w:rsidRPr="00F41815">
        <w:rPr>
          <w:rFonts w:ascii="Palatino Linotype" w:eastAsia="Palatino Linotype" w:hAnsi="Palatino Linotype" w:cs="Palatino Linotype"/>
          <w:i/>
          <w:sz w:val="22"/>
          <w:szCs w:val="22"/>
          <w:lang w:val="es-MX" w:eastAsia="es-MX"/>
        </w:rPr>
        <w:t xml:space="preserve"> Se determine mediante resolución de autoridad competente; o</w:t>
      </w:r>
    </w:p>
    <w:p w14:paraId="2A2A9C82"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3FC2F454"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w:t>
      </w:r>
    </w:p>
    <w:p w14:paraId="352410D6"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Artículo 137.</w:t>
      </w:r>
      <w:r w:rsidRPr="00F41815">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3A69ECF"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Artículo 143.</w:t>
      </w:r>
      <w:r w:rsidRPr="00F41815">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6A274676"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7FC6FFD8"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1051FFA7"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41815">
        <w:rPr>
          <w:rFonts w:ascii="Palatino Linotype" w:eastAsia="Palatino Linotype" w:hAnsi="Palatino Linotype" w:cs="Palatino Linotype"/>
          <w:b/>
          <w:lang w:val="es-MX" w:eastAsia="es-MX"/>
        </w:rPr>
        <w:t>Sujeto Obligado</w:t>
      </w:r>
      <w:r w:rsidRPr="00F41815">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w:t>
      </w:r>
      <w:r w:rsidRPr="00F41815">
        <w:rPr>
          <w:rFonts w:ascii="Palatino Linotype" w:eastAsia="Palatino Linotype" w:hAnsi="Palatino Linotype" w:cs="Palatino Linotype"/>
          <w:lang w:val="es-MX" w:eastAsia="es-MX"/>
        </w:rPr>
        <w:lastRenderedPageBreak/>
        <w:t>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C958A6"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2B5AADE0"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CD2E7C"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6A7D2928"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5EA0C2C3"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585CADDF"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La </w:t>
      </w:r>
      <w:r w:rsidRPr="00F41815">
        <w:rPr>
          <w:rFonts w:ascii="Palatino Linotype" w:eastAsia="Palatino Linotype" w:hAnsi="Palatino Linotype" w:cs="Palatino Linotype"/>
          <w:b/>
          <w:lang w:val="es-MX" w:eastAsia="es-MX"/>
        </w:rPr>
        <w:t>clave de elector</w:t>
      </w:r>
      <w:r w:rsidRPr="00F41815">
        <w:rPr>
          <w:rFonts w:ascii="Palatino Linotype" w:eastAsia="Palatino Linotype" w:hAnsi="Palatino Linotype" w:cs="Palatino Linotype"/>
          <w:lang w:val="es-MX" w:eastAsia="es-MX"/>
        </w:rPr>
        <w:t xml:space="preserve">, es la composición alfanumérica compuesta de 18 caracteres, mismos que hacen identificable a una persona física, que se conforma por las primeras letras de los apellidos, año, mes, día, sexo, clave del estado en donde nació su titular, </w:t>
      </w:r>
      <w:r w:rsidRPr="00F41815">
        <w:rPr>
          <w:rFonts w:ascii="Palatino Linotype" w:eastAsia="Palatino Linotype" w:hAnsi="Palatino Linotype" w:cs="Palatino Linotype"/>
          <w:lang w:val="es-MX" w:eastAsia="es-MX"/>
        </w:rPr>
        <w:lastRenderedPageBreak/>
        <w:t xml:space="preserve">así como una </w:t>
      </w:r>
      <w:proofErr w:type="spellStart"/>
      <w:r w:rsidRPr="00F41815">
        <w:rPr>
          <w:rFonts w:ascii="Palatino Linotype" w:eastAsia="Palatino Linotype" w:hAnsi="Palatino Linotype" w:cs="Palatino Linotype"/>
          <w:lang w:val="es-MX" w:eastAsia="es-MX"/>
        </w:rPr>
        <w:t>homoclave</w:t>
      </w:r>
      <w:proofErr w:type="spellEnd"/>
      <w:r w:rsidRPr="00F41815">
        <w:rPr>
          <w:rFonts w:ascii="Palatino Linotype" w:eastAsia="Palatino Linotype" w:hAnsi="Palatino Linotype" w:cs="Palatino Linotype"/>
          <w:lang w:val="es-MX" w:eastAsia="es-MX"/>
        </w:rPr>
        <w:t xml:space="preserve"> que distingue a su titular de cualquier otro homónimo, por lo tanto, se trata de un dato personal que debe ser protegido.</w:t>
      </w:r>
    </w:p>
    <w:p w14:paraId="76872797"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3A06B50E"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El </w:t>
      </w:r>
      <w:r w:rsidRPr="00F41815">
        <w:rPr>
          <w:rFonts w:ascii="Palatino Linotype" w:eastAsia="Palatino Linotype" w:hAnsi="Palatino Linotype" w:cs="Palatino Linotype"/>
          <w:b/>
          <w:lang w:val="es-MX" w:eastAsia="es-MX"/>
        </w:rPr>
        <w:t>número de OCR,</w:t>
      </w:r>
      <w:r w:rsidRPr="00F41815">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F41815">
        <w:rPr>
          <w:rFonts w:ascii="Palatino Linotype" w:eastAsia="Palatino Linotype" w:hAnsi="Palatino Linotype" w:cs="Palatino Linotype"/>
          <w:lang w:val="es-MX" w:eastAsia="es-MX"/>
        </w:rPr>
        <w:t>geoelectoral</w:t>
      </w:r>
      <w:proofErr w:type="spellEnd"/>
      <w:r w:rsidRPr="00F41815">
        <w:rPr>
          <w:rFonts w:ascii="Palatino Linotype" w:eastAsia="Palatino Linotype" w:hAnsi="Palatino Linotype" w:cs="Palatino Linotype"/>
          <w:lang w:val="es-MX" w:eastAsia="es-MX"/>
        </w:rPr>
        <w:t xml:space="preserve"> ahí contenida, por lo que es susceptible de resguardarse.</w:t>
      </w:r>
    </w:p>
    <w:p w14:paraId="2E5CB4D3"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3591DB38"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La </w:t>
      </w:r>
      <w:r w:rsidRPr="00F41815">
        <w:rPr>
          <w:rFonts w:ascii="Palatino Linotype" w:eastAsia="Palatino Linotype" w:hAnsi="Palatino Linotype" w:cs="Palatino Linotype"/>
          <w:b/>
          <w:lang w:val="es-MX" w:eastAsia="es-MX"/>
        </w:rPr>
        <w:t>clave única del registro de población,</w:t>
      </w:r>
      <w:r w:rsidRPr="00F41815">
        <w:rPr>
          <w:rFonts w:ascii="Palatino Linotype" w:eastAsia="Palatino Linotype" w:hAnsi="Palatino Linotype" w:cs="Palatino Linotype"/>
          <w:i/>
          <w:lang w:val="es-MX" w:eastAsia="es-MX"/>
        </w:rPr>
        <w:t xml:space="preserve"> </w:t>
      </w:r>
      <w:r w:rsidRPr="00F41815">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793C1A5"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Igualmente, resulta importante destacar que el </w:t>
      </w:r>
      <w:r w:rsidRPr="00F41815">
        <w:rPr>
          <w:rFonts w:ascii="Palatino Linotype" w:eastAsia="Palatino Linotype" w:hAnsi="Palatino Linotype" w:cs="Palatino Linotype"/>
          <w:i/>
          <w:lang w:val="es-MX" w:eastAsia="es-MX"/>
        </w:rPr>
        <w:t>número de cuenta bancaria</w:t>
      </w:r>
      <w:r w:rsidRPr="00F41815">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A78A9AA"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4211A69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3A31B64B"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202B2C3F"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34D2DE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32E7AA0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7C737D1A"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75933A1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Es por esta razón que se debe omitir el o los números de cuentas bancarias de particulares en las versiones públicas que de las facturas se hagan, para ser entregadas.</w:t>
      </w:r>
    </w:p>
    <w:p w14:paraId="2C296B7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4C0D651D"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38ECE70C" w14:textId="77777777" w:rsidR="00F41815" w:rsidRPr="00F41815" w:rsidRDefault="00F41815" w:rsidP="00F41815">
      <w:pPr>
        <w:spacing w:before="240" w:after="240"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Lo argumentado encuentra sustento en los criterios 10/17 y 11/17 emitidos por el Instituto Nacional de Transparencia, Acceso a la Información y Protección de Datos Personales, INAI, que llevan por rubro y texto los siguientes:</w:t>
      </w:r>
    </w:p>
    <w:p w14:paraId="73688535" w14:textId="77777777" w:rsidR="00F41815" w:rsidRPr="00F41815" w:rsidRDefault="00F41815" w:rsidP="00F41815">
      <w:pPr>
        <w:rPr>
          <w:rFonts w:eastAsia="Palatino Linotype"/>
          <w:lang w:val="es-MX" w:eastAsia="es-MX"/>
        </w:rPr>
      </w:pPr>
    </w:p>
    <w:p w14:paraId="0BCB37E5"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“Cuentas bancarias y/o CLABE interbancaria de personas físicas y morales privadas.</w:t>
      </w:r>
      <w:r w:rsidRPr="00F41815">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E2C0690"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F41815">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A0488E5"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2B049714"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Por cuanto hace al </w:t>
      </w:r>
      <w:r w:rsidRPr="00F41815">
        <w:rPr>
          <w:rFonts w:ascii="Palatino Linotype" w:eastAsia="Palatino Linotype" w:hAnsi="Palatino Linotype" w:cs="Palatino Linotype"/>
          <w:b/>
          <w:lang w:val="es-MX" w:eastAsia="es-MX"/>
        </w:rPr>
        <w:t xml:space="preserve">Registro Federal de Contribuyentes (RFC) </w:t>
      </w:r>
      <w:r w:rsidRPr="00F41815">
        <w:rPr>
          <w:rFonts w:ascii="Palatino Linotype" w:eastAsia="Palatino Linotype" w:hAnsi="Palatino Linotype" w:cs="Palatino Linotype"/>
          <w:lang w:val="es-MX" w:eastAsia="es-MX"/>
        </w:rPr>
        <w:t>y</w:t>
      </w:r>
      <w:r w:rsidRPr="00F41815">
        <w:rPr>
          <w:rFonts w:ascii="Palatino Linotype" w:eastAsia="Palatino Linotype" w:hAnsi="Palatino Linotype" w:cs="Palatino Linotype"/>
          <w:b/>
          <w:lang w:val="es-MX" w:eastAsia="es-MX"/>
        </w:rPr>
        <w:t xml:space="preserve"> el domicilio fiscal </w:t>
      </w:r>
      <w:r w:rsidRPr="00F41815">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A24A498"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1ACB3C41"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1D345B6"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2125FE28"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lastRenderedPageBreak/>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F41815">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F41815">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4994105C"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5044835F"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Robustece lo anterior el criterio orientador 04/21 emitido por el Instituto Nacional de Transparencia, Acceso a la Información y Protección de Datos Personales, INAI, el cual refiere:</w:t>
      </w:r>
    </w:p>
    <w:p w14:paraId="6F70A734" w14:textId="77777777" w:rsidR="00F41815" w:rsidRPr="00F41815" w:rsidRDefault="00F41815" w:rsidP="00F41815">
      <w:pPr>
        <w:spacing w:before="120" w:after="120"/>
        <w:ind w:left="851" w:right="902"/>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F41815">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FCB71F9"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4AE02F81"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Relacionado con lo anterior, el </w:t>
      </w:r>
      <w:r w:rsidRPr="00F41815">
        <w:rPr>
          <w:rFonts w:ascii="Palatino Linotype" w:eastAsia="Palatino Linotype" w:hAnsi="Palatino Linotype" w:cs="Palatino Linotype"/>
          <w:b/>
          <w:lang w:val="es-MX" w:eastAsia="es-MX"/>
        </w:rPr>
        <w:t>nombre de las personas físicas</w:t>
      </w:r>
      <w:r w:rsidRPr="00F41815">
        <w:rPr>
          <w:rFonts w:ascii="Palatino Linotype" w:eastAsia="Palatino Linotype" w:hAnsi="Palatino Linotype" w:cs="Palatino Linotype"/>
          <w:lang w:val="es-MX" w:eastAsia="es-MX"/>
        </w:rPr>
        <w:t xml:space="preserve"> o los </w:t>
      </w:r>
      <w:r w:rsidRPr="00F41815">
        <w:rPr>
          <w:rFonts w:ascii="Palatino Linotype" w:eastAsia="Palatino Linotype" w:hAnsi="Palatino Linotype" w:cs="Palatino Linotype"/>
          <w:b/>
          <w:lang w:val="es-MX" w:eastAsia="es-MX"/>
        </w:rPr>
        <w:t>representantes legales de las personas morales</w:t>
      </w:r>
      <w:r w:rsidRPr="00F41815">
        <w:rPr>
          <w:rFonts w:ascii="Palatino Linotype" w:eastAsia="Palatino Linotype" w:hAnsi="Palatino Linotype" w:cs="Palatino Linotype"/>
          <w:lang w:val="es-MX" w:eastAsia="es-MX"/>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w:t>
      </w:r>
      <w:r w:rsidRPr="00F41815">
        <w:rPr>
          <w:rFonts w:ascii="Palatino Linotype" w:eastAsia="Palatino Linotype" w:hAnsi="Palatino Linotype" w:cs="Palatino Linotype"/>
          <w:lang w:val="es-MX" w:eastAsia="es-MX"/>
        </w:rPr>
        <w:lastRenderedPageBreak/>
        <w:t>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58B3DBC"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p>
    <w:p w14:paraId="19CC0EEB"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44651AFF" w14:textId="77777777" w:rsidR="00F41815" w:rsidRPr="00F41815" w:rsidRDefault="00F41815" w:rsidP="00F41815">
      <w:pPr>
        <w:rPr>
          <w:rFonts w:eastAsia="Palatino Linotype"/>
          <w:lang w:val="es-MX" w:eastAsia="es-MX"/>
        </w:rPr>
      </w:pPr>
    </w:p>
    <w:p w14:paraId="75C9895E"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r w:rsidRPr="00F41815">
        <w:rPr>
          <w:rFonts w:ascii="Palatino Linotype" w:eastAsia="Palatino Linotype" w:hAnsi="Palatino Linotype" w:cs="Palatino Linotype"/>
          <w:b/>
          <w:i/>
          <w:sz w:val="22"/>
          <w:szCs w:val="22"/>
          <w:lang w:val="es-MX" w:eastAsia="es-MX"/>
        </w:rPr>
        <w:t>Artículo 23.</w:t>
      </w:r>
      <w:r w:rsidRPr="00F41815">
        <w:rPr>
          <w:rFonts w:ascii="Palatino Linotype" w:eastAsia="Palatino Linotype" w:hAnsi="Palatino Linotype" w:cs="Palatino Linotype"/>
          <w:i/>
          <w:sz w:val="22"/>
          <w:szCs w:val="22"/>
          <w:lang w:val="es-MX" w:eastAsia="es-MX"/>
        </w:rPr>
        <w:t xml:space="preserve"> (…)</w:t>
      </w:r>
    </w:p>
    <w:p w14:paraId="4FA7C818"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B41EC0"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030CAA62"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Asimismo, resulta aplicable el contenido del criterio de interpretación 01/19 emitido por el Instituto Nacional de Transparencia, Acceso a la Información, y Protección de Datos Personales, INAI, que lleva por rubro y texto los siguientes</w:t>
      </w:r>
    </w:p>
    <w:p w14:paraId="17F1242E" w14:textId="77777777" w:rsidR="00F41815" w:rsidRPr="00F41815" w:rsidRDefault="00F41815" w:rsidP="00F41815">
      <w:pPr>
        <w:rPr>
          <w:rFonts w:eastAsia="Palatino Linotype"/>
          <w:lang w:val="es-MX" w:eastAsia="es-MX"/>
        </w:rPr>
      </w:pPr>
    </w:p>
    <w:p w14:paraId="1905C37F"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“Datos de identificación del representante o apoderado legal.</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 xml:space="preserve">Naturaleza jurídica. </w:t>
      </w:r>
      <w:r w:rsidRPr="00F41815">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F41815">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F41815">
        <w:rPr>
          <w:rFonts w:ascii="Palatino Linotype" w:eastAsia="Palatino Linotype" w:hAnsi="Palatino Linotype" w:cs="Palatino Linotype"/>
          <w:i/>
          <w:sz w:val="22"/>
          <w:szCs w:val="22"/>
          <w:lang w:val="es-MX" w:eastAsia="es-MX"/>
        </w:rPr>
        <w:t>.”</w:t>
      </w:r>
    </w:p>
    <w:p w14:paraId="0D298DE5" w14:textId="77777777" w:rsidR="00F41815" w:rsidRPr="00F41815" w:rsidRDefault="00F41815" w:rsidP="00F41815">
      <w:pPr>
        <w:rPr>
          <w:rFonts w:eastAsia="Palatino Linotype"/>
          <w:lang w:val="es-MX" w:eastAsia="es-MX"/>
        </w:rPr>
      </w:pPr>
    </w:p>
    <w:p w14:paraId="0E354ADC" w14:textId="77777777" w:rsidR="00F41815" w:rsidRPr="00F41815" w:rsidRDefault="00F41815" w:rsidP="00F41815">
      <w:pPr>
        <w:spacing w:line="360" w:lineRule="auto"/>
        <w:ind w:right="50"/>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sidRPr="00F41815">
        <w:rPr>
          <w:rFonts w:ascii="Palatino Linotype" w:eastAsia="Palatino Linotype" w:hAnsi="Palatino Linotype" w:cs="Palatino Linotype"/>
          <w:lang w:val="es-MX" w:eastAsia="es-MX"/>
        </w:rPr>
        <w:lastRenderedPageBreak/>
        <w:t>lo que disponen los artículos 49 fracción VIII, 53, fracción X y 59, fracción V, de la Ley en consulta, cuyo sentido literal es el siguiente:</w:t>
      </w:r>
    </w:p>
    <w:p w14:paraId="2D858408" w14:textId="77777777" w:rsidR="00F41815" w:rsidRPr="00F41815" w:rsidRDefault="00F41815" w:rsidP="00F41815">
      <w:pPr>
        <w:rPr>
          <w:rFonts w:eastAsia="Palatino Linotype"/>
          <w:lang w:val="es-MX" w:eastAsia="es-MX"/>
        </w:rPr>
      </w:pPr>
    </w:p>
    <w:p w14:paraId="762703E4"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“Artículo 49.</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Los Comités de Transparencia</w:t>
      </w:r>
      <w:r w:rsidRPr="00F41815">
        <w:rPr>
          <w:rFonts w:ascii="Palatino Linotype" w:eastAsia="Palatino Linotype" w:hAnsi="Palatino Linotype" w:cs="Palatino Linotype"/>
          <w:i/>
          <w:sz w:val="22"/>
          <w:szCs w:val="22"/>
          <w:lang w:val="es-MX" w:eastAsia="es-MX"/>
        </w:rPr>
        <w:t xml:space="preserve"> tendrán las siguientes atribuciones:</w:t>
      </w:r>
    </w:p>
    <w:p w14:paraId="51CD2BA0"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VIII. Aprobar, modificar o revocar la clasificación de la información</w:t>
      </w:r>
      <w:r w:rsidRPr="00F41815">
        <w:rPr>
          <w:rFonts w:ascii="Palatino Linotype" w:eastAsia="Palatino Linotype" w:hAnsi="Palatino Linotype" w:cs="Palatino Linotype"/>
          <w:i/>
          <w:sz w:val="22"/>
          <w:szCs w:val="22"/>
          <w:lang w:val="es-MX" w:eastAsia="es-MX"/>
        </w:rPr>
        <w:t>…”</w:t>
      </w:r>
    </w:p>
    <w:p w14:paraId="470F853F"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p>
    <w:p w14:paraId="39779FD9"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r w:rsidRPr="00F41815">
        <w:rPr>
          <w:rFonts w:ascii="Palatino Linotype" w:eastAsia="Palatino Linotype" w:hAnsi="Palatino Linotype" w:cs="Palatino Linotype"/>
          <w:b/>
          <w:i/>
          <w:sz w:val="22"/>
          <w:szCs w:val="22"/>
          <w:lang w:val="es-MX" w:eastAsia="es-MX"/>
        </w:rPr>
        <w:t>Artículo 53.</w:t>
      </w:r>
      <w:r w:rsidRPr="00F41815">
        <w:rPr>
          <w:rFonts w:ascii="Palatino Linotype" w:eastAsia="Palatino Linotype" w:hAnsi="Palatino Linotype" w:cs="Palatino Linotype"/>
          <w:i/>
          <w:sz w:val="22"/>
          <w:szCs w:val="22"/>
          <w:lang w:val="es-MX" w:eastAsia="es-MX"/>
        </w:rPr>
        <w:t xml:space="preserve"> Las </w:t>
      </w:r>
      <w:r w:rsidRPr="00F41815">
        <w:rPr>
          <w:rFonts w:ascii="Palatino Linotype" w:eastAsia="Palatino Linotype" w:hAnsi="Palatino Linotype" w:cs="Palatino Linotype"/>
          <w:b/>
          <w:i/>
          <w:sz w:val="22"/>
          <w:szCs w:val="22"/>
          <w:lang w:val="es-MX" w:eastAsia="es-MX"/>
        </w:rPr>
        <w:t>Unidades de Transparencia</w:t>
      </w:r>
      <w:r w:rsidRPr="00F41815">
        <w:rPr>
          <w:rFonts w:ascii="Palatino Linotype" w:eastAsia="Palatino Linotype" w:hAnsi="Palatino Linotype" w:cs="Palatino Linotype"/>
          <w:i/>
          <w:sz w:val="22"/>
          <w:szCs w:val="22"/>
          <w:lang w:val="es-MX" w:eastAsia="es-MX"/>
        </w:rPr>
        <w:t xml:space="preserve"> tendrán las siguientes </w:t>
      </w:r>
      <w:r w:rsidRPr="00F41815">
        <w:rPr>
          <w:rFonts w:ascii="Palatino Linotype" w:eastAsia="Palatino Linotype" w:hAnsi="Palatino Linotype" w:cs="Palatino Linotype"/>
          <w:b/>
          <w:i/>
          <w:sz w:val="22"/>
          <w:szCs w:val="22"/>
          <w:lang w:val="es-MX" w:eastAsia="es-MX"/>
        </w:rPr>
        <w:t>funciones</w:t>
      </w:r>
      <w:r w:rsidRPr="00F41815">
        <w:rPr>
          <w:rFonts w:ascii="Palatino Linotype" w:eastAsia="Palatino Linotype" w:hAnsi="Palatino Linotype" w:cs="Palatino Linotype"/>
          <w:i/>
          <w:sz w:val="22"/>
          <w:szCs w:val="22"/>
          <w:lang w:val="es-MX" w:eastAsia="es-MX"/>
        </w:rPr>
        <w:t>:</w:t>
      </w:r>
    </w:p>
    <w:p w14:paraId="3D3C1921"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 Presentar ante el Comité, el proyecto de clasificación de información</w:t>
      </w:r>
      <w:r w:rsidRPr="00F41815">
        <w:rPr>
          <w:rFonts w:ascii="Palatino Linotype" w:eastAsia="Palatino Linotype" w:hAnsi="Palatino Linotype" w:cs="Palatino Linotype"/>
          <w:i/>
          <w:sz w:val="22"/>
          <w:szCs w:val="22"/>
          <w:lang w:val="es-MX" w:eastAsia="es-MX"/>
        </w:rPr>
        <w:t xml:space="preserve">…” </w:t>
      </w:r>
    </w:p>
    <w:p w14:paraId="459CE3E6" w14:textId="77777777" w:rsidR="00F41815" w:rsidRPr="00F41815" w:rsidRDefault="00F41815" w:rsidP="00F41815">
      <w:pPr>
        <w:ind w:left="567" w:right="616"/>
        <w:jc w:val="both"/>
        <w:rPr>
          <w:rFonts w:ascii="Palatino Linotype" w:eastAsia="Palatino Linotype" w:hAnsi="Palatino Linotype" w:cs="Palatino Linotype"/>
          <w:b/>
          <w:i/>
          <w:sz w:val="22"/>
          <w:szCs w:val="22"/>
          <w:lang w:val="es-MX" w:eastAsia="es-MX"/>
        </w:rPr>
      </w:pPr>
    </w:p>
    <w:p w14:paraId="2EDFD163" w14:textId="77777777" w:rsidR="00F41815" w:rsidRPr="00F41815" w:rsidRDefault="00F41815" w:rsidP="00F41815">
      <w:pPr>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“Artículo 59.</w:t>
      </w:r>
      <w:r w:rsidRPr="00F41815">
        <w:rPr>
          <w:rFonts w:ascii="Palatino Linotype" w:eastAsia="Palatino Linotype" w:hAnsi="Palatino Linotype" w:cs="Palatino Linotype"/>
          <w:i/>
          <w:sz w:val="22"/>
          <w:szCs w:val="22"/>
          <w:lang w:val="es-MX" w:eastAsia="es-MX"/>
        </w:rPr>
        <w:t xml:space="preserve"> Los </w:t>
      </w:r>
      <w:r w:rsidRPr="00F41815">
        <w:rPr>
          <w:rFonts w:ascii="Palatino Linotype" w:eastAsia="Palatino Linotype" w:hAnsi="Palatino Linotype" w:cs="Palatino Linotype"/>
          <w:b/>
          <w:i/>
          <w:sz w:val="22"/>
          <w:szCs w:val="22"/>
          <w:lang w:val="es-MX" w:eastAsia="es-MX"/>
        </w:rPr>
        <w:t>servidores públicos habilitados</w:t>
      </w:r>
      <w:r w:rsidRPr="00F41815">
        <w:rPr>
          <w:rFonts w:ascii="Palatino Linotype" w:eastAsia="Palatino Linotype" w:hAnsi="Palatino Linotype" w:cs="Palatino Linotype"/>
          <w:i/>
          <w:sz w:val="22"/>
          <w:szCs w:val="22"/>
          <w:lang w:val="es-MX" w:eastAsia="es-MX"/>
        </w:rPr>
        <w:t xml:space="preserve"> tendrán las </w:t>
      </w:r>
      <w:r w:rsidRPr="00F41815">
        <w:rPr>
          <w:rFonts w:ascii="Palatino Linotype" w:eastAsia="Palatino Linotype" w:hAnsi="Palatino Linotype" w:cs="Palatino Linotype"/>
          <w:b/>
          <w:i/>
          <w:sz w:val="22"/>
          <w:szCs w:val="22"/>
          <w:lang w:val="es-MX" w:eastAsia="es-MX"/>
        </w:rPr>
        <w:t>funciones</w:t>
      </w:r>
      <w:r w:rsidRPr="00F41815">
        <w:rPr>
          <w:rFonts w:ascii="Palatino Linotype" w:eastAsia="Palatino Linotype" w:hAnsi="Palatino Linotype" w:cs="Palatino Linotype"/>
          <w:i/>
          <w:sz w:val="22"/>
          <w:szCs w:val="22"/>
          <w:lang w:val="es-MX" w:eastAsia="es-MX"/>
        </w:rPr>
        <w:t xml:space="preserve"> siguientes:</w:t>
      </w:r>
    </w:p>
    <w:p w14:paraId="5B708CD8" w14:textId="77777777" w:rsidR="00F41815" w:rsidRPr="00F41815" w:rsidRDefault="00F41815" w:rsidP="00F41815">
      <w:pPr>
        <w:ind w:left="567" w:right="616"/>
        <w:jc w:val="both"/>
        <w:rPr>
          <w:rFonts w:ascii="Palatino Linotype" w:eastAsia="Palatino Linotype" w:hAnsi="Palatino Linotype" w:cs="Palatino Linotype"/>
          <w:i/>
          <w:lang w:val="es-MX" w:eastAsia="es-MX"/>
        </w:rPr>
      </w:pPr>
      <w:r w:rsidRPr="00F41815">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F41815">
        <w:rPr>
          <w:rFonts w:ascii="Palatino Linotype" w:eastAsia="Palatino Linotype" w:hAnsi="Palatino Linotype" w:cs="Palatino Linotype"/>
          <w:i/>
          <w:sz w:val="22"/>
          <w:szCs w:val="22"/>
          <w:lang w:val="es-MX" w:eastAsia="es-MX"/>
        </w:rPr>
        <w:t xml:space="preserve">, la cual </w:t>
      </w:r>
      <w:r w:rsidRPr="00F41815">
        <w:rPr>
          <w:rFonts w:ascii="Palatino Linotype" w:eastAsia="Palatino Linotype" w:hAnsi="Palatino Linotype" w:cs="Palatino Linotype"/>
          <w:i/>
          <w:lang w:val="es-MX" w:eastAsia="es-MX"/>
        </w:rPr>
        <w:t>tendrá los fundamentos y argumentos en que se basa dicha propuesta…”</w:t>
      </w:r>
    </w:p>
    <w:p w14:paraId="07D8180F" w14:textId="77777777" w:rsidR="00F41815" w:rsidRPr="00F41815" w:rsidRDefault="00F41815" w:rsidP="00F41815">
      <w:pPr>
        <w:jc w:val="both"/>
        <w:rPr>
          <w:rFonts w:ascii="Palatino Linotype" w:eastAsia="Palatino Linotype" w:hAnsi="Palatino Linotype" w:cs="Palatino Linotype"/>
          <w:lang w:val="es-MX" w:eastAsia="es-MX"/>
        </w:rPr>
      </w:pPr>
    </w:p>
    <w:p w14:paraId="081FA5E9"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2C806F"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63480348"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5CB2BCA4"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4FFBD776" w14:textId="77777777" w:rsidR="00F41815" w:rsidRPr="00F41815" w:rsidRDefault="00F41815" w:rsidP="00F41815">
      <w:pPr>
        <w:ind w:left="851" w:right="902"/>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lastRenderedPageBreak/>
        <w:t>“</w:t>
      </w:r>
      <w:r w:rsidRPr="00F41815">
        <w:rPr>
          <w:rFonts w:ascii="Palatino Linotype" w:eastAsia="Palatino Linotype" w:hAnsi="Palatino Linotype" w:cs="Palatino Linotype"/>
          <w:b/>
          <w:i/>
          <w:sz w:val="22"/>
          <w:szCs w:val="22"/>
          <w:lang w:val="es-MX" w:eastAsia="es-MX"/>
        </w:rPr>
        <w:t>Artículo 149.</w:t>
      </w:r>
      <w:r w:rsidRPr="00F41815">
        <w:rPr>
          <w:rFonts w:ascii="Palatino Linotype" w:eastAsia="Palatino Linotype" w:hAnsi="Palatino Linotype" w:cs="Palatino Linotype"/>
          <w:i/>
          <w:sz w:val="22"/>
          <w:szCs w:val="22"/>
          <w:lang w:val="es-MX" w:eastAsia="es-MX"/>
        </w:rPr>
        <w:t xml:space="preserve"> El </w:t>
      </w:r>
      <w:r w:rsidRPr="00F41815">
        <w:rPr>
          <w:rFonts w:ascii="Palatino Linotype" w:eastAsia="Palatino Linotype" w:hAnsi="Palatino Linotype" w:cs="Palatino Linotype"/>
          <w:b/>
          <w:i/>
          <w:sz w:val="22"/>
          <w:szCs w:val="22"/>
          <w:lang w:val="es-MX" w:eastAsia="es-MX"/>
        </w:rPr>
        <w:t>acuerdo que clasifique la información como confidencial</w:t>
      </w:r>
      <w:r w:rsidRPr="00F41815">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0B85BBB0" w14:textId="77777777" w:rsidR="00F41815" w:rsidRPr="00F41815" w:rsidRDefault="00F41815" w:rsidP="00F41815">
      <w:pPr>
        <w:spacing w:line="360" w:lineRule="auto"/>
        <w:ind w:right="51"/>
        <w:jc w:val="both"/>
        <w:rPr>
          <w:rFonts w:ascii="Palatino Linotype" w:eastAsia="Palatino Linotype" w:hAnsi="Palatino Linotype" w:cs="Palatino Linotype"/>
          <w:lang w:val="es-MX" w:eastAsia="es-MX"/>
        </w:rPr>
      </w:pPr>
    </w:p>
    <w:p w14:paraId="247DFF0B" w14:textId="77777777" w:rsidR="00F41815" w:rsidRPr="00F41815" w:rsidRDefault="00F41815" w:rsidP="00F41815">
      <w:pPr>
        <w:spacing w:line="360" w:lineRule="auto"/>
        <w:ind w:right="51"/>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Es decir, el </w:t>
      </w:r>
      <w:r w:rsidRPr="00F41815">
        <w:rPr>
          <w:rFonts w:ascii="Palatino Linotype" w:eastAsia="Palatino Linotype" w:hAnsi="Palatino Linotype" w:cs="Palatino Linotype"/>
          <w:b/>
          <w:lang w:val="es-MX" w:eastAsia="es-MX"/>
        </w:rPr>
        <w:t>Sujeto Obligado</w:t>
      </w:r>
      <w:r w:rsidRPr="00F41815">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0AE1401" w14:textId="77777777" w:rsidR="00F41815" w:rsidRPr="00F41815" w:rsidRDefault="00F41815" w:rsidP="00F41815">
      <w:pPr>
        <w:spacing w:line="360" w:lineRule="auto"/>
        <w:ind w:right="51"/>
        <w:jc w:val="both"/>
        <w:rPr>
          <w:rFonts w:ascii="Palatino Linotype" w:eastAsia="Palatino Linotype" w:hAnsi="Palatino Linotype" w:cs="Palatino Linotype"/>
          <w:lang w:val="es-MX" w:eastAsia="es-MX"/>
        </w:rPr>
      </w:pPr>
    </w:p>
    <w:p w14:paraId="01421706" w14:textId="77777777" w:rsidR="00F41815" w:rsidRPr="00F41815" w:rsidRDefault="00F41815" w:rsidP="00F41815">
      <w:pPr>
        <w:spacing w:line="360" w:lineRule="auto"/>
        <w:ind w:right="49"/>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Atento a lo anterior, cabe señalar que el Comité de Transparencia del </w:t>
      </w:r>
      <w:r w:rsidRPr="00F41815">
        <w:rPr>
          <w:rFonts w:ascii="Palatino Linotype" w:eastAsia="Palatino Linotype" w:hAnsi="Palatino Linotype" w:cs="Palatino Linotype"/>
          <w:b/>
          <w:lang w:val="es-MX" w:eastAsia="es-MX"/>
        </w:rPr>
        <w:t>Sujeto Obligado</w:t>
      </w:r>
      <w:r w:rsidRPr="00F41815">
        <w:rPr>
          <w:rFonts w:ascii="Palatino Linotype" w:eastAsia="Palatino Linotype" w:hAnsi="Palatino Linotype" w:cs="Palatino Linotype"/>
          <w:lang w:val="es-MX"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5F79FE8B" w14:textId="77777777" w:rsidR="00F41815" w:rsidRPr="00F41815" w:rsidRDefault="00F41815" w:rsidP="00F41815">
      <w:pPr>
        <w:rPr>
          <w:rFonts w:asciiTheme="minorHAnsi" w:eastAsiaTheme="minorHAnsi" w:hAnsiTheme="minorHAnsi" w:cstheme="minorBidi"/>
          <w:sz w:val="22"/>
          <w:szCs w:val="22"/>
          <w:lang w:val="es-MX" w:eastAsia="es-MX"/>
        </w:rPr>
      </w:pPr>
    </w:p>
    <w:p w14:paraId="662711A2"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Segundo.-</w:t>
      </w:r>
      <w:r w:rsidRPr="00F41815">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03DC51D1"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XVIII.</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Versión pública:</w:t>
      </w:r>
      <w:r w:rsidRPr="00F41815">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F41815">
        <w:rPr>
          <w:rFonts w:ascii="Palatino Linotype" w:eastAsia="Palatino Linotype" w:hAnsi="Palatino Linotype" w:cs="Palatino Linotype"/>
          <w:b/>
          <w:i/>
          <w:sz w:val="22"/>
          <w:szCs w:val="22"/>
          <w:lang w:val="es-MX" w:eastAsia="es-MX"/>
        </w:rPr>
        <w:t>fundando y motivando la</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reserva o confidencialidad</w:t>
      </w:r>
      <w:r w:rsidRPr="00F41815">
        <w:rPr>
          <w:rFonts w:ascii="Palatino Linotype" w:eastAsia="Palatino Linotype" w:hAnsi="Palatino Linotype" w:cs="Palatino Linotype"/>
          <w:i/>
          <w:sz w:val="22"/>
          <w:szCs w:val="22"/>
          <w:lang w:val="es-MX" w:eastAsia="es-MX"/>
        </w:rPr>
        <w:t>, a través de la resolución que para tal efecto emita el Comité de Transparencia.</w:t>
      </w:r>
    </w:p>
    <w:p w14:paraId="363B69DC"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b/>
          <w:i/>
          <w:sz w:val="22"/>
          <w:szCs w:val="22"/>
          <w:lang w:val="es-MX" w:eastAsia="es-MX"/>
        </w:rPr>
      </w:pPr>
      <w:r w:rsidRPr="00F41815">
        <w:rPr>
          <w:rFonts w:ascii="Palatino Linotype" w:eastAsia="Palatino Linotype" w:hAnsi="Palatino Linotype" w:cs="Palatino Linotype"/>
          <w:b/>
          <w:i/>
          <w:sz w:val="22"/>
          <w:szCs w:val="22"/>
          <w:lang w:val="es-MX" w:eastAsia="es-MX"/>
        </w:rPr>
        <w:t>...</w:t>
      </w:r>
    </w:p>
    <w:p w14:paraId="2058F9D6"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lastRenderedPageBreak/>
        <w:t>Cuarto.</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Para clasificar la información como</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reservada o</w:t>
      </w:r>
      <w:r w:rsidRPr="00F41815">
        <w:rPr>
          <w:rFonts w:ascii="Palatino Linotype" w:eastAsia="Palatino Linotype" w:hAnsi="Palatino Linotype" w:cs="Palatino Linotype"/>
          <w:i/>
          <w:sz w:val="22"/>
          <w:szCs w:val="22"/>
          <w:lang w:val="es-MX" w:eastAsia="es-MX"/>
        </w:rPr>
        <w:t xml:space="preserve"> </w:t>
      </w:r>
      <w:r w:rsidRPr="00F41815">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F41815">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754336"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7DA0387E"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Quinto.</w:t>
      </w:r>
      <w:r w:rsidRPr="00F41815">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A43DBA"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Sexto.</w:t>
      </w:r>
      <w:r w:rsidRPr="00F41815">
        <w:rPr>
          <w:rFonts w:ascii="Palatino Linotype" w:eastAsia="Palatino Linotype" w:hAnsi="Palatino Linotype" w:cs="Palatino Linotype"/>
          <w:i/>
          <w:sz w:val="22"/>
          <w:szCs w:val="22"/>
          <w:lang w:val="es-MX" w:eastAsia="es-MX"/>
        </w:rPr>
        <w:t xml:space="preserve"> Se deroga.</w:t>
      </w:r>
    </w:p>
    <w:p w14:paraId="65E0B719"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Séptimo.</w:t>
      </w:r>
      <w:r w:rsidRPr="00F41815">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78DD3290"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xml:space="preserve"> Se reciba una solicitud de acceso a la información;</w:t>
      </w:r>
    </w:p>
    <w:p w14:paraId="58E9C183"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w:t>
      </w:r>
      <w:r w:rsidRPr="00F41815">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1AB19A88"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2A820203"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F41815">
        <w:rPr>
          <w:rFonts w:ascii="Palatino Linotype" w:eastAsia="Palatino Linotype" w:hAnsi="Palatino Linotype" w:cs="Palatino Linotype"/>
          <w:sz w:val="22"/>
          <w:szCs w:val="22"/>
          <w:lang w:val="es-MX" w:eastAsia="es-MX"/>
        </w:rPr>
        <w:t xml:space="preserve">, </w:t>
      </w:r>
      <w:r w:rsidRPr="00F41815">
        <w:rPr>
          <w:rFonts w:ascii="Palatino Linotype" w:eastAsia="Palatino Linotype" w:hAnsi="Palatino Linotype" w:cs="Palatino Linotype"/>
          <w:i/>
          <w:sz w:val="22"/>
          <w:szCs w:val="22"/>
          <w:lang w:val="es-MX" w:eastAsia="es-MX"/>
        </w:rPr>
        <w:t>conforme a su naturaleza, si encuadra en una causal de reserva o de confidencialidad.</w:t>
      </w:r>
    </w:p>
    <w:p w14:paraId="5894062E"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Octavo.</w:t>
      </w:r>
      <w:r w:rsidRPr="00F41815">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BDEB6D"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2DFD90D6"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En caso de referirse a información reservada, la motivación de la clasificación deberá comprender el análisis de la prueba de daño a que hace referencia el artículo 104 de la Ley </w:t>
      </w:r>
      <w:r w:rsidRPr="00F41815">
        <w:rPr>
          <w:rFonts w:ascii="Palatino Linotype" w:eastAsia="Palatino Linotype" w:hAnsi="Palatino Linotype" w:cs="Palatino Linotype"/>
          <w:i/>
          <w:sz w:val="22"/>
          <w:szCs w:val="22"/>
          <w:lang w:val="es-MX" w:eastAsia="es-MX"/>
        </w:rPr>
        <w:lastRenderedPageBreak/>
        <w:t>General, en relación con el artículo trigésimo tercero de los presentes lineamientos, así como las circunstancias que justifican el establecimiento de determinado plazo de reserva.</w:t>
      </w:r>
    </w:p>
    <w:p w14:paraId="73AA2C38"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Noveno.</w:t>
      </w:r>
      <w:r w:rsidRPr="00F41815">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6F4F50"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Décimo.</w:t>
      </w:r>
      <w:r w:rsidRPr="00F41815">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428A59"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0AC273D1" w14:textId="77777777" w:rsidR="00F41815" w:rsidRPr="00F41815" w:rsidRDefault="00F41815" w:rsidP="00F41815">
      <w:pPr>
        <w:tabs>
          <w:tab w:val="left" w:pos="8222"/>
        </w:tabs>
        <w:spacing w:before="120" w:after="120"/>
        <w:ind w:left="567" w:right="616"/>
        <w:jc w:val="both"/>
        <w:rPr>
          <w:rFonts w:ascii="Palatino Linotype" w:eastAsia="Palatino Linotype" w:hAnsi="Palatino Linotype" w:cs="Palatino Linotype"/>
          <w:i/>
          <w:lang w:val="es-MX" w:eastAsia="es-MX"/>
        </w:rPr>
      </w:pPr>
      <w:r w:rsidRPr="00F41815">
        <w:rPr>
          <w:rFonts w:ascii="Palatino Linotype" w:eastAsia="Palatino Linotype" w:hAnsi="Palatino Linotype" w:cs="Palatino Linotype"/>
          <w:b/>
          <w:i/>
          <w:sz w:val="22"/>
          <w:szCs w:val="22"/>
          <w:lang w:val="es-MX" w:eastAsia="es-MX"/>
        </w:rPr>
        <w:t>Décimo primero.</w:t>
      </w:r>
      <w:r w:rsidRPr="00F41815">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41815">
        <w:rPr>
          <w:rFonts w:ascii="Palatino Linotype" w:eastAsia="Palatino Linotype" w:hAnsi="Palatino Linotype" w:cs="Palatino Linotype"/>
          <w:i/>
          <w:lang w:val="es-MX" w:eastAsia="es-MX"/>
        </w:rPr>
        <w:t xml:space="preserve"> </w:t>
      </w:r>
    </w:p>
    <w:p w14:paraId="60E1D996" w14:textId="77777777" w:rsidR="00F41815" w:rsidRPr="00F41815" w:rsidRDefault="00F41815" w:rsidP="00F41815">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p>
    <w:p w14:paraId="53654654" w14:textId="77777777" w:rsidR="00F41815" w:rsidRPr="00F41815" w:rsidRDefault="00F41815" w:rsidP="00F41815">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F41815">
        <w:rPr>
          <w:rFonts w:ascii="Palatino Linotype" w:eastAsia="Palatino Linotype" w:hAnsi="Palatino Linotype" w:cs="Palatino Linotype"/>
          <w:b/>
          <w:lang w:val="es-MX" w:eastAsia="es-MX"/>
        </w:rPr>
        <w:t>Sujeto Obligado</w:t>
      </w:r>
      <w:r w:rsidRPr="00F41815">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F47E180" w14:textId="77777777" w:rsidR="00F41815" w:rsidRPr="00F41815" w:rsidRDefault="00F41815" w:rsidP="00F41815">
      <w:pPr>
        <w:rPr>
          <w:rFonts w:eastAsia="Palatino Linotype"/>
          <w:lang w:val="es-MX" w:eastAsia="es-MX"/>
        </w:rPr>
      </w:pPr>
    </w:p>
    <w:p w14:paraId="33A2D54D"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xml:space="preserve"> “Quincuagésimo. </w:t>
      </w:r>
      <w:r w:rsidRPr="00F41815">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8DDB0BC"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xml:space="preserve">Quincuagésimo primero. </w:t>
      </w:r>
      <w:r w:rsidRPr="00F41815">
        <w:rPr>
          <w:rFonts w:ascii="Palatino Linotype" w:eastAsia="Palatino Linotype" w:hAnsi="Palatino Linotype" w:cs="Palatino Linotype"/>
          <w:i/>
          <w:sz w:val="22"/>
          <w:szCs w:val="22"/>
          <w:lang w:val="es-MX" w:eastAsia="es-MX"/>
        </w:rPr>
        <w:t xml:space="preserve">Toda acta del Comité de Transparencia deberá contener: </w:t>
      </w:r>
    </w:p>
    <w:p w14:paraId="3BD1D3E5"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xml:space="preserve"> El número de sesión y fecha; </w:t>
      </w:r>
    </w:p>
    <w:p w14:paraId="7BBAC97C"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lastRenderedPageBreak/>
        <w:t>II</w:t>
      </w:r>
      <w:r w:rsidRPr="00F41815">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47D09D52"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La fundamentación legal y motivación correspondiente; </w:t>
      </w:r>
    </w:p>
    <w:p w14:paraId="2930359F"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IV</w:t>
      </w:r>
      <w:r w:rsidRPr="00F41815">
        <w:rPr>
          <w:rFonts w:ascii="Palatino Linotype" w:eastAsia="Palatino Linotype" w:hAnsi="Palatino Linotype" w:cs="Palatino Linotype"/>
          <w:i/>
          <w:sz w:val="22"/>
          <w:szCs w:val="22"/>
          <w:lang w:val="es-MX" w:eastAsia="es-MX"/>
        </w:rPr>
        <w:t xml:space="preserve">. La resolución o resoluciones aprobadas; y </w:t>
      </w:r>
    </w:p>
    <w:p w14:paraId="3985DEA4"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V</w:t>
      </w:r>
      <w:r w:rsidRPr="00F41815">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5FBB1729"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27747B14"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3AA2796B"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F41815">
        <w:rPr>
          <w:rFonts w:ascii="Palatino Linotype" w:eastAsia="Palatino Linotype" w:hAnsi="Palatino Linotype" w:cs="Palatino Linotype"/>
          <w:b/>
          <w:i/>
          <w:sz w:val="22"/>
          <w:szCs w:val="22"/>
          <w:lang w:val="es-MX" w:eastAsia="es-MX"/>
        </w:rPr>
        <w:t>II</w:t>
      </w:r>
      <w:r w:rsidRPr="00F41815">
        <w:rPr>
          <w:rFonts w:ascii="Palatino Linotype" w:eastAsia="Palatino Linotype" w:hAnsi="Palatino Linotype" w:cs="Palatino Linotype"/>
          <w:i/>
          <w:sz w:val="22"/>
          <w:szCs w:val="22"/>
          <w:lang w:val="es-MX" w:eastAsia="es-MX"/>
        </w:rPr>
        <w:t>. Descripción de las partes o secciones reservadas, en caso de clasificación parcial</w:t>
      </w:r>
      <w:r w:rsidRPr="00F41815">
        <w:rPr>
          <w:rFonts w:ascii="Palatino Linotype" w:eastAsia="Palatino Linotype" w:hAnsi="Palatino Linotype" w:cs="Palatino Linotype"/>
          <w:b/>
          <w:i/>
          <w:sz w:val="22"/>
          <w:szCs w:val="22"/>
          <w:lang w:val="es-MX" w:eastAsia="es-MX"/>
        </w:rPr>
        <w:t xml:space="preserve">; </w:t>
      </w:r>
    </w:p>
    <w:p w14:paraId="0618DED5"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03294682"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IV.</w:t>
      </w:r>
      <w:r w:rsidRPr="00F41815">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61829462"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6983656B"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70D6A757"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p>
    <w:p w14:paraId="75DE9CE7" w14:textId="77777777" w:rsidR="00F41815" w:rsidRPr="00F41815" w:rsidRDefault="00F41815" w:rsidP="00F41815">
      <w:pPr>
        <w:spacing w:line="360" w:lineRule="auto"/>
        <w:jc w:val="both"/>
        <w:rPr>
          <w:rFonts w:ascii="Palatino Linotype" w:eastAsia="Palatino Linotype" w:hAnsi="Palatino Linotype" w:cs="Palatino Linotype"/>
          <w:lang w:val="es-MX" w:eastAsia="es-MX"/>
        </w:rPr>
      </w:pPr>
      <w:r w:rsidRPr="00F41815">
        <w:rPr>
          <w:rFonts w:ascii="Palatino Linotype" w:eastAsia="Palatino Linotype" w:hAnsi="Palatino Linotype" w:cs="Palatino Linotype"/>
          <w:lang w:val="es-MX"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836441F" w14:textId="77777777" w:rsidR="00F41815" w:rsidRPr="00F41815" w:rsidRDefault="00F41815" w:rsidP="00F41815">
      <w:pPr>
        <w:rPr>
          <w:rFonts w:eastAsia="Palatino Linotype"/>
          <w:lang w:val="es-MX" w:eastAsia="es-MX"/>
        </w:rPr>
      </w:pPr>
    </w:p>
    <w:p w14:paraId="54E0635B"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r w:rsidRPr="00F41815">
        <w:rPr>
          <w:rFonts w:ascii="Palatino Linotype" w:eastAsia="Palatino Linotype" w:hAnsi="Palatino Linotype" w:cs="Palatino Linotype"/>
          <w:b/>
          <w:i/>
          <w:sz w:val="22"/>
          <w:szCs w:val="22"/>
          <w:lang w:val="es-MX" w:eastAsia="es-MX"/>
        </w:rPr>
        <w:t>Quincuagésimo segundo</w:t>
      </w:r>
      <w:r w:rsidRPr="00F41815">
        <w:rPr>
          <w:rFonts w:ascii="Palatino Linotype" w:eastAsia="Palatino Linotype" w:hAnsi="Palatino Linotype" w:cs="Palatino Linotype"/>
          <w:i/>
          <w:sz w:val="22"/>
          <w:szCs w:val="22"/>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41815">
        <w:rPr>
          <w:rFonts w:ascii="Palatino Linotype" w:eastAsia="Palatino Linotype" w:hAnsi="Palatino Linotype" w:cs="Palatino Linotype"/>
          <w:i/>
          <w:sz w:val="22"/>
          <w:szCs w:val="22"/>
          <w:lang w:val="es-MX" w:eastAsia="es-MX"/>
        </w:rPr>
        <w:t>sobreposición</w:t>
      </w:r>
      <w:proofErr w:type="spellEnd"/>
      <w:r w:rsidRPr="00F41815">
        <w:rPr>
          <w:rFonts w:ascii="Palatino Linotype" w:eastAsia="Palatino Linotype" w:hAnsi="Palatino Linotype" w:cs="Palatino Linotype"/>
          <w:i/>
          <w:sz w:val="22"/>
          <w:szCs w:val="22"/>
          <w:lang w:val="es-MX" w:eastAsia="es-MX"/>
        </w:rPr>
        <w:t xml:space="preserve"> de contenido distinto al autorizado por el Comité.</w:t>
      </w:r>
    </w:p>
    <w:p w14:paraId="3F506AE8"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0B221FC0"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lastRenderedPageBreak/>
        <w:t>I.</w:t>
      </w:r>
      <w:r w:rsidRPr="00F41815">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3728B795"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w:t>
      </w:r>
      <w:r w:rsidRPr="00F41815">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301796C3"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13FF8332"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4C58CC29"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w:t>
      </w:r>
    </w:p>
    <w:p w14:paraId="059D272D" w14:textId="77777777" w:rsidR="00F41815" w:rsidRPr="00F41815" w:rsidRDefault="00F41815" w:rsidP="00F41815">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F41815">
        <w:rPr>
          <w:rFonts w:ascii="Palatino Linotype" w:eastAsia="Palatino Linotype" w:hAnsi="Palatino Linotype" w:cs="Palatino Linotype"/>
          <w:b/>
          <w:i/>
          <w:sz w:val="22"/>
          <w:szCs w:val="22"/>
          <w:lang w:val="es-MX" w:eastAsia="es-MX"/>
        </w:rPr>
        <w:t xml:space="preserve">Quincuagésimo cuarto. </w:t>
      </w:r>
      <w:r w:rsidRPr="00F41815">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41815">
        <w:rPr>
          <w:rFonts w:ascii="Palatino Linotype" w:eastAsia="Palatino Linotype" w:hAnsi="Palatino Linotype" w:cs="Palatino Linotype"/>
          <w:b/>
          <w:i/>
          <w:sz w:val="22"/>
          <w:szCs w:val="22"/>
          <w:lang w:val="es-MX" w:eastAsia="es-MX"/>
        </w:rPr>
        <w:t xml:space="preserve"> </w:t>
      </w:r>
    </w:p>
    <w:p w14:paraId="78F49A7F"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 xml:space="preserve">Quincuagésimo quinto. </w:t>
      </w:r>
      <w:r w:rsidRPr="00F41815">
        <w:rPr>
          <w:rFonts w:ascii="Palatino Linotype" w:eastAsia="Palatino Linotype" w:hAnsi="Palatino Linotype" w:cs="Palatino Linotype"/>
          <w:i/>
          <w:sz w:val="22"/>
          <w:szCs w:val="22"/>
          <w:lang w:val="es-MX" w:eastAsia="es-MX"/>
        </w:rPr>
        <w:t xml:space="preserve">Cada área del sujeto obligado podrá designar formalmente a una o más personas como responsables del </w:t>
      </w:r>
      <w:proofErr w:type="spellStart"/>
      <w:r w:rsidRPr="00F41815">
        <w:rPr>
          <w:rFonts w:ascii="Palatino Linotype" w:eastAsia="Palatino Linotype" w:hAnsi="Palatino Linotype" w:cs="Palatino Linotype"/>
          <w:i/>
          <w:sz w:val="22"/>
          <w:szCs w:val="22"/>
          <w:lang w:val="es-MX" w:eastAsia="es-MX"/>
        </w:rPr>
        <w:t>testado</w:t>
      </w:r>
      <w:proofErr w:type="spellEnd"/>
      <w:r w:rsidRPr="00F41815">
        <w:rPr>
          <w:rFonts w:ascii="Palatino Linotype" w:eastAsia="Palatino Linotype" w:hAnsi="Palatino Linotype" w:cs="Palatino Linotype"/>
          <w:i/>
          <w:sz w:val="22"/>
          <w:szCs w:val="22"/>
          <w:lang w:val="es-MX"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AD80055" w14:textId="77777777" w:rsidR="00F41815" w:rsidRPr="00F41815" w:rsidRDefault="00F41815" w:rsidP="00F41815">
      <w:pPr>
        <w:spacing w:before="120" w:after="120"/>
        <w:ind w:left="567" w:right="616"/>
        <w:jc w:val="both"/>
        <w:rPr>
          <w:rFonts w:ascii="Palatino Linotype" w:eastAsia="Palatino Linotype" w:hAnsi="Palatino Linotype" w:cs="Palatino Linotype"/>
          <w:b/>
          <w:i/>
          <w:sz w:val="22"/>
          <w:szCs w:val="22"/>
          <w:lang w:val="es-MX" w:eastAsia="es-MX"/>
        </w:rPr>
      </w:pPr>
      <w:r w:rsidRPr="00F41815">
        <w:rPr>
          <w:rFonts w:ascii="Palatino Linotype" w:eastAsia="Palatino Linotype" w:hAnsi="Palatino Linotype" w:cs="Palatino Linotype"/>
          <w:b/>
          <w:i/>
          <w:sz w:val="22"/>
          <w:szCs w:val="22"/>
          <w:lang w:val="es-MX" w:eastAsia="es-MX"/>
        </w:rPr>
        <w:t>...</w:t>
      </w:r>
    </w:p>
    <w:p w14:paraId="2B91A302"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Quincuagésimo séptimo</w:t>
      </w:r>
      <w:r w:rsidRPr="00F41815">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0D274D4F"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w:t>
      </w:r>
      <w:r w:rsidRPr="00F41815">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37CD916A"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w:t>
      </w:r>
      <w:r w:rsidRPr="00F41815">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64504E72"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t>III</w:t>
      </w:r>
      <w:r w:rsidRPr="00F41815">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7DE5B6E"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internacionales suscritas por el Estado mexicano.  </w:t>
      </w:r>
    </w:p>
    <w:p w14:paraId="28667A02" w14:textId="77777777" w:rsidR="00F41815" w:rsidRPr="00F41815" w:rsidRDefault="00F41815" w:rsidP="00F41815">
      <w:pPr>
        <w:spacing w:before="120" w:after="120"/>
        <w:ind w:left="567" w:right="616"/>
        <w:jc w:val="both"/>
        <w:rPr>
          <w:rFonts w:ascii="Palatino Linotype" w:eastAsia="Palatino Linotype" w:hAnsi="Palatino Linotype" w:cs="Palatino Linotype"/>
          <w:i/>
          <w:sz w:val="22"/>
          <w:szCs w:val="22"/>
          <w:lang w:val="es-MX" w:eastAsia="es-MX"/>
        </w:rPr>
      </w:pPr>
      <w:r w:rsidRPr="00F41815">
        <w:rPr>
          <w:rFonts w:ascii="Palatino Linotype" w:eastAsia="Palatino Linotype" w:hAnsi="Palatino Linotype" w:cs="Palatino Linotype"/>
          <w:b/>
          <w:i/>
          <w:sz w:val="22"/>
          <w:szCs w:val="22"/>
          <w:lang w:val="es-MX" w:eastAsia="es-MX"/>
        </w:rPr>
        <w:lastRenderedPageBreak/>
        <w:t>Quincuagésimo octavo</w:t>
      </w:r>
      <w:r w:rsidRPr="00F41815">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7E6359B1" w14:textId="77777777" w:rsidR="00F41815" w:rsidRPr="00F41815" w:rsidRDefault="00F41815" w:rsidP="00F41815">
      <w:pPr>
        <w:spacing w:line="360" w:lineRule="auto"/>
        <w:jc w:val="both"/>
        <w:rPr>
          <w:rFonts w:ascii="Palatino Linotype" w:hAnsi="Palatino Linotype" w:cs="Arial"/>
        </w:rPr>
      </w:pPr>
    </w:p>
    <w:p w14:paraId="4474D9A1" w14:textId="77777777" w:rsidR="00F41815" w:rsidRPr="00F41815" w:rsidRDefault="00F41815" w:rsidP="00F41815">
      <w:pPr>
        <w:spacing w:line="360" w:lineRule="auto"/>
        <w:jc w:val="both"/>
        <w:rPr>
          <w:rFonts w:ascii="Palatino Linotype" w:hAnsi="Palatino Linotype" w:cs="Arial"/>
          <w:bCs/>
          <w:lang w:val="es-MX"/>
        </w:rPr>
      </w:pPr>
      <w:r w:rsidRPr="00F41815">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F41815">
        <w:rPr>
          <w:rFonts w:ascii="Palatino Linotype" w:hAnsi="Palatino Linotype" w:cs="Arial"/>
          <w:lang w:val="es-MX"/>
        </w:rPr>
        <w:t xml:space="preserve">de la Ley de Transparencia y Acceso a la Información Pública del Estado de México y Municipios, </w:t>
      </w:r>
      <w:r w:rsidRPr="00F41815">
        <w:rPr>
          <w:rFonts w:ascii="Palatino Linotype" w:hAnsi="Palatino Linotype" w:cs="Arial"/>
          <w:bCs/>
          <w:lang w:val="es-MX"/>
        </w:rPr>
        <w:t xml:space="preserve">a efecto de salvaguardar el derecho de acceso a la información pública consignado a favor del </w:t>
      </w:r>
      <w:r w:rsidRPr="00F41815">
        <w:rPr>
          <w:rFonts w:ascii="Palatino Linotype" w:hAnsi="Palatino Linotype" w:cs="Arial"/>
          <w:b/>
          <w:bCs/>
          <w:lang w:val="es-MX"/>
        </w:rPr>
        <w:t>Recurrente</w:t>
      </w:r>
      <w:r w:rsidRPr="00F41815">
        <w:rPr>
          <w:rFonts w:ascii="Palatino Linotype" w:hAnsi="Palatino Linotype" w:cs="Arial"/>
          <w:bCs/>
          <w:lang w:val="es-MX"/>
        </w:rPr>
        <w:t>.</w:t>
      </w:r>
    </w:p>
    <w:p w14:paraId="51CDD8EB" w14:textId="77777777" w:rsidR="00F41815" w:rsidRPr="00F41815" w:rsidRDefault="00F41815" w:rsidP="00F41815">
      <w:pPr>
        <w:spacing w:line="360" w:lineRule="auto"/>
        <w:jc w:val="both"/>
        <w:rPr>
          <w:rFonts w:ascii="Palatino Linotype" w:eastAsiaTheme="minorHAnsi" w:hAnsi="Palatino Linotype" w:cs="Arial"/>
          <w:szCs w:val="22"/>
          <w:lang w:val="es-MX" w:eastAsia="en-US"/>
        </w:rPr>
      </w:pPr>
    </w:p>
    <w:p w14:paraId="61078AA2" w14:textId="58B97F15" w:rsidR="00F41815" w:rsidRPr="00F41815" w:rsidRDefault="00F41815" w:rsidP="00F41815">
      <w:pPr>
        <w:spacing w:line="360" w:lineRule="auto"/>
        <w:jc w:val="both"/>
        <w:rPr>
          <w:rFonts w:ascii="Palatino Linotype" w:hAnsi="Palatino Linotype"/>
        </w:rPr>
      </w:pPr>
      <w:r w:rsidRPr="00F41815">
        <w:rPr>
          <w:rFonts w:ascii="Palatino Linotype" w:hAnsi="Palatino Linotype" w:cs="Arial"/>
          <w:lang w:eastAsia="es-MX"/>
        </w:rPr>
        <w:t>Final</w:t>
      </w:r>
      <w:r w:rsidRPr="00F41815">
        <w:rPr>
          <w:rFonts w:ascii="Palatino Linotype" w:hAnsi="Palatino Linotype"/>
        </w:rPr>
        <w:t xml:space="preserve">mente, y en mérito de lo expuesto en líneas anteriores, resultan parcialmente fundados los motivos de inconformidad vertidos por la parte </w:t>
      </w:r>
      <w:r w:rsidRPr="00F41815">
        <w:rPr>
          <w:rFonts w:ascii="Palatino Linotype" w:hAnsi="Palatino Linotype"/>
          <w:b/>
        </w:rPr>
        <w:t>Recurrente</w:t>
      </w:r>
      <w:r w:rsidRPr="00F41815">
        <w:rPr>
          <w:rFonts w:ascii="Palatino Linotype" w:hAnsi="Palatino Linotype"/>
        </w:rPr>
        <w:t xml:space="preserve">, por ello con fundamento en la </w:t>
      </w:r>
      <w:r w:rsidR="007564D8">
        <w:rPr>
          <w:rFonts w:ascii="Palatino Linotype" w:hAnsi="Palatino Linotype"/>
          <w:i/>
        </w:rPr>
        <w:t>primera</w:t>
      </w:r>
      <w:r w:rsidRPr="00F41815">
        <w:rPr>
          <w:rFonts w:ascii="Palatino Linotype" w:hAnsi="Palatino Linotype"/>
          <w:i/>
        </w:rPr>
        <w:t xml:space="preserve"> hipótesis</w:t>
      </w:r>
      <w:r w:rsidRPr="00F41815">
        <w:rPr>
          <w:rFonts w:ascii="Palatino Linotype" w:hAnsi="Palatino Linotype"/>
        </w:rPr>
        <w:t xml:space="preserve"> del artículo 186, fracción III, de la Ley de Transparencia y Acceso a la Información Pública del Estado de México y Municipios, se </w:t>
      </w:r>
      <w:r w:rsidR="007564D8">
        <w:rPr>
          <w:rFonts w:ascii="Palatino Linotype" w:hAnsi="Palatino Linotype"/>
          <w:b/>
        </w:rPr>
        <w:t>REVOCA</w:t>
      </w:r>
      <w:r w:rsidRPr="00F41815">
        <w:rPr>
          <w:rFonts w:ascii="Palatino Linotype" w:hAnsi="Palatino Linotype"/>
          <w:b/>
        </w:rPr>
        <w:t xml:space="preserve"> </w:t>
      </w:r>
      <w:r w:rsidR="007564D8">
        <w:rPr>
          <w:rFonts w:ascii="Palatino Linotype" w:hAnsi="Palatino Linotype"/>
        </w:rPr>
        <w:t>la</w:t>
      </w:r>
      <w:r w:rsidRPr="00F41815">
        <w:rPr>
          <w:rFonts w:ascii="Palatino Linotype" w:hAnsi="Palatino Linotype"/>
        </w:rPr>
        <w:t xml:space="preserve"> respuesta a la</w:t>
      </w:r>
      <w:r w:rsidR="007564D8">
        <w:rPr>
          <w:rFonts w:ascii="Palatino Linotype" w:hAnsi="Palatino Linotype"/>
        </w:rPr>
        <w:t xml:space="preserve"> solicitud</w:t>
      </w:r>
      <w:r w:rsidRPr="00F41815">
        <w:rPr>
          <w:rFonts w:ascii="Palatino Linotype" w:hAnsi="Palatino Linotype"/>
        </w:rPr>
        <w:t xml:space="preserve"> de información </w:t>
      </w:r>
      <w:r w:rsidR="007564D8" w:rsidRPr="007564D8">
        <w:rPr>
          <w:rFonts w:ascii="Palatino Linotype" w:hAnsi="Palatino Linotype" w:cs="Arial"/>
          <w:b/>
        </w:rPr>
        <w:t>00127/SAASCAEM/IP/2024</w:t>
      </w:r>
      <w:r w:rsidRPr="00F41815">
        <w:rPr>
          <w:rFonts w:ascii="Palatino Linotype" w:hAnsi="Palatino Linotype" w:cs="Arial"/>
        </w:rPr>
        <w:t xml:space="preserve">, </w:t>
      </w:r>
      <w:r w:rsidRPr="00F41815">
        <w:rPr>
          <w:rFonts w:ascii="Palatino Linotype" w:hAnsi="Palatino Linotype"/>
        </w:rPr>
        <w:t>que ha sido materia del presente fallo.</w:t>
      </w:r>
    </w:p>
    <w:p w14:paraId="031920C2" w14:textId="77777777" w:rsidR="007564D8" w:rsidRPr="007564D8" w:rsidRDefault="007564D8" w:rsidP="007564D8">
      <w:pPr>
        <w:spacing w:line="360" w:lineRule="auto"/>
        <w:jc w:val="both"/>
        <w:rPr>
          <w:rFonts w:ascii="Palatino Linotype" w:hAnsi="Palatino Linotype"/>
          <w:bCs/>
          <w:spacing w:val="60"/>
          <w:sz w:val="28"/>
          <w:lang w:val="es-ES_tradnl"/>
        </w:rPr>
      </w:pPr>
    </w:p>
    <w:p w14:paraId="62CEF4DF" w14:textId="77777777" w:rsidR="007564D8" w:rsidRPr="007564D8" w:rsidRDefault="007564D8" w:rsidP="007564D8">
      <w:pPr>
        <w:spacing w:line="360" w:lineRule="auto"/>
        <w:jc w:val="both"/>
        <w:rPr>
          <w:rFonts w:ascii="Palatino Linotype" w:hAnsi="Palatino Linotype"/>
        </w:rPr>
      </w:pPr>
      <w:r w:rsidRPr="007564D8">
        <w:rPr>
          <w:rFonts w:ascii="Palatino Linotype" w:hAnsi="Palatino Linotype"/>
        </w:rPr>
        <w:t xml:space="preserve">Por lo antes expuesto y fundado. </w:t>
      </w:r>
    </w:p>
    <w:p w14:paraId="0677C485" w14:textId="77777777" w:rsidR="007564D8" w:rsidRDefault="007564D8" w:rsidP="00773FC3">
      <w:pPr>
        <w:spacing w:line="360" w:lineRule="auto"/>
        <w:jc w:val="center"/>
        <w:rPr>
          <w:rFonts w:ascii="Palatino Linotype" w:hAnsi="Palatino Linotype"/>
          <w:b/>
          <w:bCs/>
          <w:spacing w:val="60"/>
          <w:sz w:val="28"/>
          <w:lang w:val="es-ES_tradnl"/>
        </w:rPr>
      </w:pPr>
    </w:p>
    <w:p w14:paraId="54409EB6" w14:textId="77777777" w:rsidR="00773FC3" w:rsidRPr="006037CA" w:rsidRDefault="00773FC3" w:rsidP="00773FC3">
      <w:pPr>
        <w:spacing w:line="360" w:lineRule="auto"/>
        <w:jc w:val="center"/>
        <w:rPr>
          <w:rFonts w:ascii="Palatino Linotype" w:hAnsi="Palatino Linotype"/>
          <w:b/>
          <w:bCs/>
          <w:spacing w:val="60"/>
          <w:sz w:val="28"/>
          <w:lang w:val="es-ES_tradnl"/>
        </w:rPr>
      </w:pPr>
      <w:r w:rsidRPr="006037CA">
        <w:rPr>
          <w:rFonts w:ascii="Palatino Linotype" w:hAnsi="Palatino Linotype"/>
          <w:b/>
          <w:bCs/>
          <w:spacing w:val="60"/>
          <w:sz w:val="28"/>
          <w:lang w:val="es-ES_tradnl"/>
        </w:rPr>
        <w:t>SE    RESUELVE</w:t>
      </w:r>
    </w:p>
    <w:p w14:paraId="4E159E88" w14:textId="77777777" w:rsidR="00773FC3" w:rsidRPr="006037CA" w:rsidRDefault="00773FC3" w:rsidP="00773FC3">
      <w:pPr>
        <w:rPr>
          <w:rFonts w:ascii="Palatino Linotype" w:hAnsi="Palatino Linotype"/>
          <w:lang w:val="es-ES_tradnl"/>
        </w:rPr>
      </w:pPr>
    </w:p>
    <w:p w14:paraId="2E6FAF42" w14:textId="0D28F697" w:rsidR="00773FC3" w:rsidRPr="006037CA" w:rsidRDefault="00773FC3" w:rsidP="00773FC3">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lang w:val="es-ES_tradnl"/>
        </w:rPr>
        <w:t>PRIMERO.</w:t>
      </w:r>
      <w:r w:rsidRPr="006037CA">
        <w:rPr>
          <w:rFonts w:ascii="Palatino Linotype" w:hAnsi="Palatino Linotype" w:cs="Arial"/>
          <w:lang w:val="es-ES_tradnl"/>
        </w:rPr>
        <w:t xml:space="preserve"> </w:t>
      </w:r>
      <w:r w:rsidRPr="006037CA">
        <w:rPr>
          <w:rFonts w:ascii="Palatino Linotype" w:hAnsi="Palatino Linotype" w:cs="Arial"/>
        </w:rPr>
        <w:t>Se</w:t>
      </w:r>
      <w:r w:rsidRPr="006037CA">
        <w:rPr>
          <w:rFonts w:ascii="Palatino Linotype" w:hAnsi="Palatino Linotype" w:cs="Arial"/>
          <w:b/>
        </w:rPr>
        <w:t xml:space="preserve"> </w:t>
      </w:r>
      <w:r w:rsidR="007564D8">
        <w:rPr>
          <w:rFonts w:ascii="Palatino Linotype" w:hAnsi="Palatino Linotype" w:cs="Arial"/>
          <w:b/>
        </w:rPr>
        <w:t>REVOCA</w:t>
      </w:r>
      <w:r w:rsidRPr="006037CA">
        <w:rPr>
          <w:rFonts w:ascii="Palatino Linotype" w:hAnsi="Palatino Linotype" w:cs="Arial"/>
          <w:b/>
        </w:rPr>
        <w:t xml:space="preserve"> </w:t>
      </w:r>
      <w:r w:rsidRPr="006037CA">
        <w:rPr>
          <w:rFonts w:ascii="Palatino Linotype" w:eastAsia="Arial Unicode MS" w:hAnsi="Palatino Linotype" w:cs="Arial"/>
        </w:rPr>
        <w:t>la respuesta entregada por</w:t>
      </w:r>
      <w:r>
        <w:rPr>
          <w:rFonts w:ascii="Palatino Linotype" w:eastAsia="Arial Unicode MS" w:hAnsi="Palatino Linotype" w:cs="Arial"/>
        </w:rPr>
        <w:t xml:space="preserve"> el </w:t>
      </w:r>
      <w:r w:rsidRPr="006037CA">
        <w:rPr>
          <w:rFonts w:ascii="Palatino Linotype" w:eastAsia="Arial Unicode MS" w:hAnsi="Palatino Linotype" w:cs="Arial"/>
          <w:b/>
        </w:rPr>
        <w:t xml:space="preserve">Sujeto Obligado </w:t>
      </w:r>
      <w:r w:rsidRPr="006037CA">
        <w:rPr>
          <w:rFonts w:ascii="Palatino Linotype" w:eastAsia="Arial Unicode MS" w:hAnsi="Palatino Linotype" w:cs="Arial"/>
        </w:rPr>
        <w:t xml:space="preserve">a la solicitud de información número </w:t>
      </w:r>
      <w:r w:rsidR="007564D8" w:rsidRPr="007564D8">
        <w:rPr>
          <w:rFonts w:ascii="Palatino Linotype" w:hAnsi="Palatino Linotype" w:cs="Arial"/>
          <w:b/>
        </w:rPr>
        <w:t>00127/SAASCAEM/IP/2024</w:t>
      </w:r>
      <w:r w:rsidR="007564D8">
        <w:rPr>
          <w:rFonts w:ascii="Palatino Linotype" w:hAnsi="Palatino Linotype" w:cs="Arial"/>
          <w:b/>
        </w:rPr>
        <w:t xml:space="preserve">, </w:t>
      </w:r>
      <w:r w:rsidRPr="006037CA">
        <w:rPr>
          <w:rFonts w:ascii="Palatino Linotype" w:hAnsi="Palatino Linotype" w:cs="Arial"/>
        </w:rPr>
        <w:t xml:space="preserve">por resultar fundados los motivos </w:t>
      </w:r>
      <w:r>
        <w:rPr>
          <w:rFonts w:ascii="Palatino Linotype" w:hAnsi="Palatino Linotype" w:cs="Arial"/>
        </w:rPr>
        <w:t>de inconformidad vertidos por la parte</w:t>
      </w:r>
      <w:r w:rsidRPr="006037CA">
        <w:rPr>
          <w:rFonts w:ascii="Palatino Linotype" w:hAnsi="Palatino Linotype" w:cs="Arial"/>
          <w:b/>
        </w:rPr>
        <w:t xml:space="preserve"> Recurrente</w:t>
      </w:r>
      <w:r w:rsidRPr="006037CA">
        <w:rPr>
          <w:rFonts w:ascii="Palatino Linotype" w:hAnsi="Palatino Linotype" w:cs="Arial"/>
        </w:rPr>
        <w:t xml:space="preserve">, en términos del Considerando </w:t>
      </w:r>
      <w:r>
        <w:rPr>
          <w:rFonts w:ascii="Palatino Linotype" w:hAnsi="Palatino Linotype" w:cs="Arial"/>
          <w:b/>
        </w:rPr>
        <w:t>CUAR</w:t>
      </w:r>
      <w:r w:rsidRPr="006037CA">
        <w:rPr>
          <w:rFonts w:ascii="Palatino Linotype" w:hAnsi="Palatino Linotype" w:cs="Arial"/>
          <w:b/>
        </w:rPr>
        <w:t>TO</w:t>
      </w:r>
      <w:r w:rsidRPr="006037CA">
        <w:rPr>
          <w:rFonts w:ascii="Palatino Linotype" w:hAnsi="Palatino Linotype" w:cs="Arial"/>
        </w:rPr>
        <w:t xml:space="preserve"> de esta resolución.</w:t>
      </w:r>
    </w:p>
    <w:p w14:paraId="0DA34761" w14:textId="77777777" w:rsidR="00773FC3" w:rsidRPr="006037CA" w:rsidRDefault="00773FC3" w:rsidP="00773FC3">
      <w:pPr>
        <w:autoSpaceDE w:val="0"/>
        <w:autoSpaceDN w:val="0"/>
        <w:adjustRightInd w:val="0"/>
        <w:spacing w:line="360" w:lineRule="auto"/>
        <w:ind w:right="49"/>
        <w:jc w:val="both"/>
        <w:rPr>
          <w:rFonts w:ascii="Palatino Linotype" w:hAnsi="Palatino Linotype" w:cs="Arial"/>
        </w:rPr>
      </w:pPr>
    </w:p>
    <w:p w14:paraId="4BF603E4" w14:textId="306BC243" w:rsidR="00773FC3" w:rsidRDefault="00773FC3" w:rsidP="00773FC3">
      <w:pPr>
        <w:spacing w:line="360" w:lineRule="auto"/>
        <w:jc w:val="both"/>
        <w:rPr>
          <w:rFonts w:ascii="Palatino Linotype" w:hAnsi="Palatino Linotype" w:cs="Arial"/>
        </w:rPr>
      </w:pPr>
      <w:r w:rsidRPr="006037CA">
        <w:rPr>
          <w:rFonts w:ascii="Palatino Linotype" w:hAnsi="Palatino Linotype" w:cs="Arial"/>
          <w:b/>
          <w:sz w:val="28"/>
          <w:szCs w:val="28"/>
        </w:rPr>
        <w:t>SEGUNDO.</w:t>
      </w:r>
      <w:r w:rsidRPr="006037CA">
        <w:rPr>
          <w:rFonts w:ascii="Palatino Linotype" w:hAnsi="Palatino Linotype" w:cs="Arial"/>
        </w:rPr>
        <w:t xml:space="preserve"> Se </w:t>
      </w:r>
      <w:r w:rsidRPr="006037CA">
        <w:rPr>
          <w:rFonts w:ascii="Palatino Linotype" w:hAnsi="Palatino Linotype" w:cs="Arial"/>
          <w:b/>
        </w:rPr>
        <w:t>ORDENA</w:t>
      </w:r>
      <w:r w:rsidRPr="006037CA">
        <w:rPr>
          <w:rFonts w:ascii="Palatino Linotype" w:hAnsi="Palatino Linotype" w:cs="Arial"/>
        </w:rPr>
        <w:t xml:space="preserve"> al </w:t>
      </w:r>
      <w:r w:rsidRPr="006037CA">
        <w:rPr>
          <w:rFonts w:ascii="Palatino Linotype" w:hAnsi="Palatino Linotype" w:cs="Arial"/>
          <w:b/>
        </w:rPr>
        <w:t>Sujeto Obligado</w:t>
      </w:r>
      <w:r w:rsidRPr="006037CA">
        <w:rPr>
          <w:rFonts w:ascii="Palatino Linotype" w:hAnsi="Palatino Linotype" w:cs="Arial"/>
        </w:rPr>
        <w:t xml:space="preserve"> haga entrega a</w:t>
      </w:r>
      <w:r>
        <w:rPr>
          <w:rFonts w:ascii="Palatino Linotype" w:hAnsi="Palatino Linotype" w:cs="Arial"/>
        </w:rPr>
        <w:t xml:space="preserve"> la parte</w:t>
      </w:r>
      <w:r w:rsidRPr="006037CA">
        <w:rPr>
          <w:rFonts w:ascii="Palatino Linotype" w:hAnsi="Palatino Linotype" w:cs="Arial"/>
        </w:rPr>
        <w:t xml:space="preserve"> </w:t>
      </w:r>
      <w:r w:rsidRPr="006037CA">
        <w:rPr>
          <w:rFonts w:ascii="Palatino Linotype" w:hAnsi="Palatino Linotype" w:cs="Arial"/>
          <w:b/>
        </w:rPr>
        <w:t xml:space="preserve">Recurrente </w:t>
      </w:r>
      <w:r w:rsidRPr="006037CA">
        <w:rPr>
          <w:rFonts w:ascii="Palatino Linotype" w:hAnsi="Palatino Linotype" w:cs="Arial"/>
        </w:rPr>
        <w:t xml:space="preserve">en términos del Considerando </w:t>
      </w:r>
      <w:r>
        <w:rPr>
          <w:rFonts w:ascii="Palatino Linotype" w:hAnsi="Palatino Linotype" w:cs="Arial"/>
          <w:b/>
        </w:rPr>
        <w:t>CUAR</w:t>
      </w:r>
      <w:r w:rsidRPr="006037CA">
        <w:rPr>
          <w:rFonts w:ascii="Palatino Linotype" w:hAnsi="Palatino Linotype" w:cs="Arial"/>
          <w:b/>
        </w:rPr>
        <w:t xml:space="preserve">TO </w:t>
      </w:r>
      <w:r w:rsidRPr="006037CA">
        <w:rPr>
          <w:rFonts w:ascii="Palatino Linotype" w:hAnsi="Palatino Linotype" w:cs="Arial"/>
        </w:rPr>
        <w:t>de esta resolución, a través del</w:t>
      </w:r>
      <w:r w:rsidRPr="006037CA">
        <w:rPr>
          <w:rFonts w:ascii="Palatino Linotype" w:hAnsi="Palatino Linotype" w:cs="Arial"/>
          <w:b/>
        </w:rPr>
        <w:t xml:space="preserve"> </w:t>
      </w:r>
      <w:r w:rsidRPr="006037CA">
        <w:rPr>
          <w:rFonts w:ascii="Palatino Linotype" w:hAnsi="Palatino Linotype" w:cs="Arial"/>
        </w:rPr>
        <w:t xml:space="preserve">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w:t>
      </w:r>
      <w:r>
        <w:rPr>
          <w:rFonts w:ascii="Palatino Linotype" w:hAnsi="Palatino Linotype" w:cs="Arial"/>
        </w:rPr>
        <w:t xml:space="preserve">de ser procedente en versión pública, de lo </w:t>
      </w:r>
      <w:r w:rsidRPr="006037CA">
        <w:rPr>
          <w:rFonts w:ascii="Palatino Linotype" w:hAnsi="Palatino Linotype" w:cs="Arial"/>
        </w:rPr>
        <w:t>siguiente:</w:t>
      </w:r>
    </w:p>
    <w:p w14:paraId="08DF3057" w14:textId="77777777" w:rsidR="006B7ED6" w:rsidRDefault="006B7ED6" w:rsidP="006B7ED6">
      <w:pPr>
        <w:spacing w:line="276" w:lineRule="auto"/>
        <w:jc w:val="both"/>
        <w:rPr>
          <w:rFonts w:ascii="Palatino Linotype" w:hAnsi="Palatino Linotype" w:cs="Arial"/>
        </w:rPr>
      </w:pPr>
    </w:p>
    <w:p w14:paraId="09FA5D21" w14:textId="1FC0D9D4" w:rsidR="00375079" w:rsidRDefault="00375079" w:rsidP="006B7ED6">
      <w:pPr>
        <w:spacing w:line="276" w:lineRule="auto"/>
        <w:jc w:val="both"/>
        <w:rPr>
          <w:rFonts w:ascii="Palatino Linotype" w:hAnsi="Palatino Linotype" w:cs="Arial"/>
        </w:rPr>
      </w:pPr>
      <w:r w:rsidRPr="00375079">
        <w:rPr>
          <w:rFonts w:ascii="Palatino Linotype" w:hAnsi="Palatino Linotype" w:cs="Arial"/>
        </w:rPr>
        <w:t xml:space="preserve">Del inmueble </w:t>
      </w:r>
      <w:r w:rsidR="006B7ED6">
        <w:rPr>
          <w:rFonts w:ascii="Palatino Linotype" w:hAnsi="Palatino Linotype" w:cs="Arial"/>
        </w:rPr>
        <w:t>referido en la solicitud de información</w:t>
      </w:r>
      <w:r w:rsidRPr="00375079">
        <w:rPr>
          <w:rFonts w:ascii="Palatino Linotype" w:hAnsi="Palatino Linotype" w:cs="Arial"/>
        </w:rPr>
        <w:t>.</w:t>
      </w:r>
    </w:p>
    <w:p w14:paraId="11230E10" w14:textId="77777777" w:rsidR="006B7ED6" w:rsidRDefault="006B7ED6" w:rsidP="006B7ED6">
      <w:pPr>
        <w:spacing w:line="276" w:lineRule="auto"/>
        <w:jc w:val="both"/>
        <w:rPr>
          <w:rFonts w:ascii="Palatino Linotype" w:hAnsi="Palatino Linotype" w:cs="Arial"/>
        </w:rPr>
      </w:pPr>
    </w:p>
    <w:p w14:paraId="38002FC0" w14:textId="3CCA16FD" w:rsidR="00773FC3" w:rsidRPr="00375079" w:rsidRDefault="00375079" w:rsidP="006B7ED6">
      <w:pPr>
        <w:pStyle w:val="Prrafodelista"/>
        <w:numPr>
          <w:ilvl w:val="3"/>
          <w:numId w:val="14"/>
        </w:numPr>
        <w:spacing w:line="276" w:lineRule="auto"/>
        <w:ind w:left="851" w:firstLine="0"/>
        <w:jc w:val="both"/>
        <w:rPr>
          <w:rFonts w:ascii="Palatino Linotype" w:hAnsi="Palatino Linotype" w:cs="Arial"/>
        </w:rPr>
      </w:pPr>
      <w:r w:rsidRPr="00375079">
        <w:rPr>
          <w:rFonts w:ascii="Palatino Linotype" w:hAnsi="Palatino Linotype" w:cs="Arial"/>
        </w:rPr>
        <w:t xml:space="preserve">Contratos </w:t>
      </w:r>
      <w:r w:rsidR="006B7ED6">
        <w:rPr>
          <w:rFonts w:ascii="Palatino Linotype" w:hAnsi="Palatino Linotype" w:cs="Arial"/>
        </w:rPr>
        <w:t>de compraventa</w:t>
      </w:r>
      <w:r w:rsidR="00A1327F">
        <w:rPr>
          <w:rFonts w:ascii="Palatino Linotype" w:hAnsi="Palatino Linotype" w:cs="Arial"/>
        </w:rPr>
        <w:t>, referidos por el Sujeto Obligado en</w:t>
      </w:r>
      <w:r w:rsidR="00394CFF">
        <w:rPr>
          <w:rFonts w:ascii="Palatino Linotype" w:hAnsi="Palatino Linotype" w:cs="Arial"/>
        </w:rPr>
        <w:t xml:space="preserve"> </w:t>
      </w:r>
      <w:r w:rsidR="00A1327F">
        <w:rPr>
          <w:rFonts w:ascii="Palatino Linotype" w:hAnsi="Palatino Linotype" w:cs="Arial"/>
        </w:rPr>
        <w:t>Informe Justificado</w:t>
      </w:r>
      <w:r w:rsidR="00394CFF">
        <w:rPr>
          <w:rFonts w:ascii="Palatino Linotype" w:hAnsi="Palatino Linotype" w:cs="Arial"/>
        </w:rPr>
        <w:t>.</w:t>
      </w:r>
    </w:p>
    <w:p w14:paraId="765079CE" w14:textId="13CD2C5F" w:rsidR="00375079" w:rsidRDefault="00A1327F" w:rsidP="006B7ED6">
      <w:pPr>
        <w:spacing w:line="276" w:lineRule="auto"/>
        <w:jc w:val="both"/>
        <w:rPr>
          <w:rFonts w:ascii="Palatino Linotype" w:hAnsi="Palatino Linotype" w:cs="Arial"/>
        </w:rPr>
      </w:pPr>
      <w:r>
        <w:rPr>
          <w:rFonts w:ascii="Palatino Linotype" w:hAnsi="Palatino Linotype" w:cs="Arial"/>
        </w:rPr>
        <w:t xml:space="preserve"> </w:t>
      </w:r>
    </w:p>
    <w:p w14:paraId="4FA35FD5" w14:textId="77777777" w:rsidR="00773FC3" w:rsidRDefault="00773FC3" w:rsidP="00773FC3">
      <w:pPr>
        <w:ind w:left="360" w:right="141"/>
        <w:jc w:val="both"/>
        <w:rPr>
          <w:rFonts w:ascii="Palatino Linotype" w:hAnsi="Palatino Linotype"/>
          <w:i/>
          <w:sz w:val="22"/>
        </w:rPr>
      </w:pPr>
      <w:r w:rsidRPr="00DF2507">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DF2507">
        <w:rPr>
          <w:rFonts w:ascii="Palatino Linotype" w:hAnsi="Palatino Linotype"/>
          <w:b/>
          <w:i/>
          <w:sz w:val="22"/>
        </w:rPr>
        <w:t>Recurrente</w:t>
      </w:r>
      <w:r w:rsidRPr="00DF2507">
        <w:rPr>
          <w:rFonts w:ascii="Palatino Linotype" w:hAnsi="Palatino Linotype"/>
          <w:i/>
          <w:sz w:val="22"/>
        </w:rPr>
        <w:t>.</w:t>
      </w:r>
    </w:p>
    <w:p w14:paraId="141DB591" w14:textId="77777777" w:rsidR="00495255" w:rsidRDefault="00495255" w:rsidP="00773FC3">
      <w:pPr>
        <w:ind w:left="360" w:right="141"/>
        <w:jc w:val="both"/>
        <w:rPr>
          <w:rFonts w:ascii="Palatino Linotype" w:hAnsi="Palatino Linotype"/>
          <w:i/>
          <w:sz w:val="22"/>
        </w:rPr>
      </w:pPr>
    </w:p>
    <w:p w14:paraId="3C559B21" w14:textId="77777777" w:rsidR="00773FC3" w:rsidRPr="009A6521" w:rsidRDefault="00773FC3" w:rsidP="00773FC3">
      <w:pPr>
        <w:spacing w:line="360" w:lineRule="auto"/>
        <w:jc w:val="both"/>
        <w:rPr>
          <w:rFonts w:ascii="Palatino Linotype" w:hAnsi="Palatino Linotype" w:cs="Arial"/>
        </w:rPr>
      </w:pPr>
    </w:p>
    <w:p w14:paraId="3B2D258B" w14:textId="77777777" w:rsidR="00773FC3" w:rsidRPr="006037CA" w:rsidRDefault="00773FC3" w:rsidP="00773FC3">
      <w:pPr>
        <w:autoSpaceDE w:val="0"/>
        <w:autoSpaceDN w:val="0"/>
        <w:adjustRightInd w:val="0"/>
        <w:spacing w:line="360" w:lineRule="auto"/>
        <w:ind w:right="49"/>
        <w:jc w:val="both"/>
        <w:rPr>
          <w:rFonts w:ascii="Palatino Linotype" w:hAnsi="Palatino Linotype" w:cs="Arial"/>
          <w:szCs w:val="28"/>
          <w:lang w:val="es-ES_tradnl"/>
        </w:rPr>
      </w:pPr>
      <w:r w:rsidRPr="006037CA">
        <w:rPr>
          <w:rFonts w:ascii="Palatino Linotype" w:hAnsi="Palatino Linotype" w:cs="Arial"/>
          <w:b/>
          <w:sz w:val="28"/>
          <w:szCs w:val="28"/>
          <w:lang w:val="es-ES_tradnl"/>
        </w:rPr>
        <w:t xml:space="preserve">TERCERO. </w:t>
      </w:r>
      <w:r w:rsidRPr="006037CA">
        <w:rPr>
          <w:rFonts w:ascii="Palatino Linotype" w:hAnsi="Palatino Linotype" w:cs="Arial"/>
          <w:b/>
          <w:szCs w:val="28"/>
          <w:lang w:val="es-ES_tradnl"/>
        </w:rPr>
        <w:t xml:space="preserve">NOTIFÍQUESE </w:t>
      </w:r>
      <w:r w:rsidRPr="006037CA">
        <w:rPr>
          <w:rFonts w:ascii="Palatino Linotype" w:hAnsi="Palatino Linotype" w:cs="Arial"/>
          <w:szCs w:val="28"/>
          <w:lang w:val="es-ES_tradnl"/>
        </w:rPr>
        <w:t xml:space="preserve">la presente resolución </w:t>
      </w:r>
      <w:r w:rsidRPr="006037CA">
        <w:rPr>
          <w:rFonts w:ascii="Palatino Linotype" w:hAnsi="Palatino Linotype" w:cs="Arial"/>
        </w:rPr>
        <w:t xml:space="preserve">a través del Sistema de Acceso a la Información Mexiquense </w:t>
      </w:r>
      <w:r w:rsidRPr="006037CA">
        <w:rPr>
          <w:rFonts w:ascii="Palatino Linotype" w:hAnsi="Palatino Linotype" w:cs="Arial"/>
          <w:b/>
        </w:rPr>
        <w:t>(SAIMEX)</w:t>
      </w:r>
      <w:r w:rsidRPr="006037CA">
        <w:rPr>
          <w:rFonts w:ascii="Palatino Linotype" w:hAnsi="Palatino Linotype" w:cs="Arial"/>
          <w:szCs w:val="28"/>
          <w:lang w:val="es-ES_tradnl"/>
        </w:rPr>
        <w:t xml:space="preserve"> al Titular de la Unidad de Transparencia del </w:t>
      </w:r>
      <w:r w:rsidRPr="006037CA">
        <w:rPr>
          <w:rFonts w:ascii="Palatino Linotype" w:hAnsi="Palatino Linotype" w:cs="Arial"/>
          <w:b/>
          <w:szCs w:val="28"/>
          <w:lang w:val="es-ES_tradnl"/>
        </w:rPr>
        <w:t>Sujeto Obligado</w:t>
      </w:r>
      <w:r w:rsidRPr="006037CA">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6037CA">
        <w:rPr>
          <w:rFonts w:ascii="Palatino Linotype" w:hAnsi="Palatino Linotype" w:cs="Arial"/>
          <w:szCs w:val="28"/>
          <w:lang w:val="es-ES_tradnl"/>
        </w:rPr>
        <w:lastRenderedPageBreak/>
        <w:t>y 216 de la Ley  de Transparencia y Acceso a la Información Pública del Estado de México y Municipios.</w:t>
      </w:r>
    </w:p>
    <w:p w14:paraId="4E061631" w14:textId="77777777" w:rsidR="00773FC3" w:rsidRPr="006037CA" w:rsidRDefault="00773FC3" w:rsidP="00773FC3">
      <w:pPr>
        <w:autoSpaceDE w:val="0"/>
        <w:autoSpaceDN w:val="0"/>
        <w:adjustRightInd w:val="0"/>
        <w:spacing w:line="360" w:lineRule="auto"/>
        <w:ind w:right="49"/>
        <w:jc w:val="both"/>
        <w:rPr>
          <w:rFonts w:ascii="Palatino Linotype" w:hAnsi="Palatino Linotype" w:cs="Arial"/>
          <w:szCs w:val="28"/>
          <w:lang w:val="es-ES_tradnl"/>
        </w:rPr>
      </w:pPr>
    </w:p>
    <w:p w14:paraId="5A8E47B1" w14:textId="77777777" w:rsidR="00773FC3" w:rsidRDefault="00773FC3" w:rsidP="00773FC3">
      <w:pPr>
        <w:spacing w:line="360" w:lineRule="auto"/>
        <w:jc w:val="both"/>
        <w:rPr>
          <w:rFonts w:ascii="Palatino Linotype" w:hAnsi="Palatino Linotype" w:cs="Arial"/>
          <w:bCs/>
          <w:szCs w:val="28"/>
        </w:rPr>
      </w:pPr>
      <w:r w:rsidRPr="006037CA">
        <w:rPr>
          <w:rFonts w:ascii="Palatino Linotype" w:hAnsi="Palatino Linotype" w:cs="Arial"/>
          <w:b/>
          <w:bCs/>
          <w:sz w:val="28"/>
          <w:szCs w:val="28"/>
        </w:rPr>
        <w:t>CUARTO.</w:t>
      </w:r>
      <w:r w:rsidRPr="006037C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037CA">
        <w:rPr>
          <w:rFonts w:ascii="Palatino Linotype" w:hAnsi="Palatino Linotype" w:cs="Arial"/>
          <w:b/>
          <w:bCs/>
          <w:szCs w:val="28"/>
        </w:rPr>
        <w:t>Sujeto Obligado</w:t>
      </w:r>
      <w:r w:rsidRPr="006037CA">
        <w:rPr>
          <w:rFonts w:ascii="Palatino Linotype" w:hAnsi="Palatino Linotype" w:cs="Arial"/>
          <w:bCs/>
          <w:szCs w:val="28"/>
        </w:rPr>
        <w:t xml:space="preserve"> de manera fundada y motivada, podrá solicitar una ampliación de plazo para el cumplimiento de la presente resolución.</w:t>
      </w:r>
    </w:p>
    <w:p w14:paraId="1F612EBD" w14:textId="77777777" w:rsidR="00773FC3" w:rsidRPr="006037CA" w:rsidRDefault="00773FC3" w:rsidP="00773FC3">
      <w:pPr>
        <w:spacing w:line="360" w:lineRule="auto"/>
        <w:jc w:val="both"/>
        <w:rPr>
          <w:rFonts w:ascii="Palatino Linotype" w:hAnsi="Palatino Linotype" w:cs="Arial"/>
          <w:bCs/>
          <w:szCs w:val="28"/>
        </w:rPr>
      </w:pPr>
    </w:p>
    <w:p w14:paraId="6E4ACF8A" w14:textId="597AB447" w:rsidR="00773FC3" w:rsidRDefault="00773FC3" w:rsidP="00773FC3">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rPr>
        <w:t>QUINTO.</w:t>
      </w:r>
      <w:r w:rsidRPr="006037CA">
        <w:rPr>
          <w:rFonts w:ascii="Palatino Linotype" w:hAnsi="Palatino Linotype" w:cs="Arial"/>
          <w:b/>
        </w:rPr>
        <w:t xml:space="preserve"> NOTIFÍQUESE</w:t>
      </w:r>
      <w:r>
        <w:rPr>
          <w:rFonts w:ascii="Palatino Linotype" w:hAnsi="Palatino Linotype" w:cs="Arial"/>
        </w:rPr>
        <w:t xml:space="preserve"> a la parte</w:t>
      </w:r>
      <w:r w:rsidRPr="006037CA">
        <w:rPr>
          <w:rFonts w:ascii="Palatino Linotype" w:hAnsi="Palatino Linotype" w:cs="Arial"/>
        </w:rPr>
        <w:t xml:space="preserve"> </w:t>
      </w:r>
      <w:r w:rsidRPr="006037CA">
        <w:rPr>
          <w:rFonts w:ascii="Palatino Linotype" w:hAnsi="Palatino Linotype" w:cs="Arial"/>
          <w:b/>
        </w:rPr>
        <w:t>Recurrente</w:t>
      </w:r>
      <w:r w:rsidRPr="006037CA">
        <w:rPr>
          <w:rFonts w:ascii="Palatino Linotype" w:hAnsi="Palatino Linotype" w:cs="Arial"/>
        </w:rPr>
        <w:t xml:space="preserve"> la presente resolución a través del 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EAF0685" w14:textId="77777777" w:rsidR="00F94726" w:rsidRPr="00F814A4" w:rsidRDefault="00F94726" w:rsidP="00F814A4">
      <w:pPr>
        <w:pStyle w:val="Textoindependiente"/>
        <w:spacing w:after="0" w:line="360" w:lineRule="auto"/>
        <w:jc w:val="both"/>
        <w:rPr>
          <w:rFonts w:ascii="Palatino Linotype" w:hAnsi="Palatino Linotype"/>
          <w:sz w:val="24"/>
          <w:szCs w:val="24"/>
        </w:rPr>
      </w:pPr>
    </w:p>
    <w:p w14:paraId="2C59DFB6" w14:textId="2EE2DB4D"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74FE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LUIS GUSTAVO PARRA NORIEGA</w:t>
      </w:r>
      <w:r w:rsidR="00F94726">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 xml:space="preserve">Y GUADALUPE RAMÍREZ PEÑA; EN LA </w:t>
      </w:r>
      <w:r w:rsidR="00C43E21">
        <w:rPr>
          <w:rFonts w:ascii="Palatino Linotype" w:hAnsi="Palatino Linotype" w:cs="Arial"/>
        </w:rPr>
        <w:t>CUARTA</w:t>
      </w:r>
      <w:r w:rsidR="00F94726">
        <w:rPr>
          <w:rFonts w:ascii="Palatino Linotype" w:hAnsi="Palatino Linotype" w:cs="Arial"/>
        </w:rPr>
        <w:t xml:space="preserve"> </w:t>
      </w:r>
      <w:r w:rsidR="00663AF3" w:rsidRPr="00284821">
        <w:rPr>
          <w:rFonts w:ascii="Palatino Linotype" w:hAnsi="Palatino Linotype" w:cs="Arial"/>
        </w:rPr>
        <w:t xml:space="preserve">SESIÓN ORDINARIA CELEBRADA EL </w:t>
      </w:r>
      <w:r w:rsidR="00C43E21">
        <w:rPr>
          <w:rFonts w:ascii="Palatino Linotype" w:hAnsi="Palatino Linotype" w:cs="Arial"/>
        </w:rPr>
        <w:t>SEIS DE FEBRERO</w:t>
      </w:r>
      <w:r w:rsidRPr="00374FE7">
        <w:rPr>
          <w:rFonts w:ascii="Palatino Linotype" w:hAnsi="Palatino Linotype" w:cs="Arial"/>
          <w:color w:val="000000"/>
          <w:lang w:val="es-MX" w:eastAsia="es-MX"/>
        </w:rPr>
        <w:t xml:space="preserve"> DE</w:t>
      </w:r>
      <w:r w:rsidR="00126CCD" w:rsidRPr="00374FE7">
        <w:rPr>
          <w:rFonts w:ascii="Palatino Linotype" w:eastAsiaTheme="minorHAnsi" w:hAnsi="Palatino Linotype" w:cs="Arial"/>
          <w:lang w:val="es-MX" w:eastAsia="en-US"/>
        </w:rPr>
        <w:t xml:space="preserve"> DOS MIL VEINTI</w:t>
      </w:r>
      <w:r w:rsidR="00495255">
        <w:rPr>
          <w:rFonts w:ascii="Palatino Linotype" w:eastAsiaTheme="minorHAnsi" w:hAnsi="Palatino Linotype" w:cs="Arial"/>
          <w:lang w:val="es-MX" w:eastAsia="en-US"/>
        </w:rPr>
        <w:t>CINCO</w:t>
      </w:r>
      <w:r w:rsidRPr="00374FE7">
        <w:rPr>
          <w:rFonts w:ascii="Palatino Linotype" w:eastAsiaTheme="minorHAnsi" w:hAnsi="Palatino Linotype" w:cs="Arial"/>
          <w:lang w:val="es-MX" w:eastAsia="en-US"/>
        </w:rPr>
        <w:t>, ANTE EL SECRETARIO TÉCNICO</w:t>
      </w:r>
      <w:r w:rsidR="004C24BF">
        <w:rPr>
          <w:rFonts w:ascii="Palatino Linotype" w:eastAsiaTheme="minorHAnsi" w:hAnsi="Palatino Linotype" w:cs="Arial"/>
          <w:lang w:val="es-MX" w:eastAsia="en-US"/>
        </w:rPr>
        <w:t xml:space="preserve"> DEL PLENO</w:t>
      </w:r>
      <w:r w:rsidRPr="00374FE7">
        <w:rPr>
          <w:rFonts w:ascii="Palatino Linotype" w:eastAsiaTheme="minorHAnsi" w:hAnsi="Palatino Linotype" w:cs="Arial"/>
          <w:lang w:val="es-MX" w:eastAsia="en-US"/>
        </w:rPr>
        <w:t>, ALEXIS TAPIA RA</w:t>
      </w:r>
      <w:r w:rsidR="00054E04" w:rsidRPr="00374FE7">
        <w:rPr>
          <w:rFonts w:ascii="Palatino Linotype" w:eastAsiaTheme="minorHAnsi" w:hAnsi="Palatino Linotype" w:cs="Arial"/>
          <w:lang w:val="es-MX" w:eastAsia="en-US"/>
        </w:rPr>
        <w:t>MÍREZ.</w:t>
      </w:r>
      <w:r w:rsidR="005909E0" w:rsidRPr="00374FE7">
        <w:rPr>
          <w:rFonts w:ascii="Palatino Linotype" w:eastAsiaTheme="minorHAnsi" w:hAnsi="Palatino Linotype" w:cs="Arial"/>
          <w:lang w:val="es-MX" w:eastAsia="en-US"/>
        </w:rPr>
        <w:t>----</w:t>
      </w:r>
      <w:r w:rsidR="003277BA" w:rsidRPr="00374FE7">
        <w:rPr>
          <w:rFonts w:ascii="Palatino Linotype" w:eastAsiaTheme="minorHAnsi" w:hAnsi="Palatino Linotype" w:cs="Arial"/>
          <w:lang w:val="es-MX" w:eastAsia="en-US"/>
        </w:rPr>
        <w:t>---</w:t>
      </w:r>
      <w:r w:rsidR="004C24BF">
        <w:rPr>
          <w:rFonts w:ascii="Palatino Linotype" w:eastAsiaTheme="minorHAnsi" w:hAnsi="Palatino Linotype" w:cs="Arial"/>
          <w:lang w:val="es-MX" w:eastAsia="en-US"/>
        </w:rPr>
        <w:t>--------------------------------------------------------------------------------------------</w:t>
      </w:r>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1C8C06C3" w:rsidR="0029071C" w:rsidRPr="003E56C9" w:rsidRDefault="0029071C" w:rsidP="003E56C9"/>
    <w:sectPr w:rsidR="0029071C" w:rsidRPr="003E56C9"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3C244" w14:textId="77777777" w:rsidR="000371A4" w:rsidRDefault="000371A4" w:rsidP="000B5E25">
      <w:r>
        <w:separator/>
      </w:r>
    </w:p>
  </w:endnote>
  <w:endnote w:type="continuationSeparator" w:id="0">
    <w:p w14:paraId="4DACF852" w14:textId="77777777" w:rsidR="000371A4" w:rsidRDefault="000371A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663D11" w:rsidRPr="000D3AD4" w:rsidRDefault="00663D1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04327">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04327">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663D11" w:rsidRPr="000D3AD4" w:rsidRDefault="00663D1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0432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04327">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5FB25" w14:textId="77777777" w:rsidR="000371A4" w:rsidRDefault="000371A4" w:rsidP="000B5E25">
      <w:r>
        <w:separator/>
      </w:r>
    </w:p>
  </w:footnote>
  <w:footnote w:type="continuationSeparator" w:id="0">
    <w:p w14:paraId="488CCA9E" w14:textId="77777777" w:rsidR="000371A4" w:rsidRDefault="000371A4" w:rsidP="000B5E25">
      <w:r>
        <w:continuationSeparator/>
      </w:r>
    </w:p>
  </w:footnote>
  <w:footnote w:id="1">
    <w:p w14:paraId="4AA2E1CD" w14:textId="77777777" w:rsidR="00663D11" w:rsidRPr="00F07740" w:rsidRDefault="00663D11"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663D11" w:rsidRPr="00946E1F" w:rsidRDefault="00663D11"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14A0D9B" w14:textId="2BAADE6A" w:rsidR="00663D11" w:rsidRPr="00D43231" w:rsidRDefault="00663D11" w:rsidP="00F37DC7">
      <w:pPr>
        <w:pStyle w:val="Textonotapie"/>
        <w:jc w:val="both"/>
        <w:rPr>
          <w:lang w:val="es-MX"/>
        </w:rPr>
      </w:pPr>
      <w:r>
        <w:rPr>
          <w:rStyle w:val="Refdenotaalpie"/>
        </w:rPr>
        <w:footnoteRef/>
      </w:r>
      <w:r>
        <w:t xml:space="preserve"> </w:t>
      </w:r>
      <w:r w:rsidRPr="00F37DC7">
        <w:rPr>
          <w:rFonts w:ascii="Palatino Linotype" w:hAnsi="Palatino Linotype"/>
          <w:lang w:val="es-MX"/>
        </w:rPr>
        <w:t xml:space="preserve">De conformidad a la Ley Orgánica de la Administración Pública del Estado de México, los organismos descentralizados, las empresas de participación estatal y los fideicomisos públicos asimilados, </w:t>
      </w:r>
      <w:r w:rsidRPr="00F37DC7">
        <w:rPr>
          <w:rFonts w:ascii="Palatino Linotype" w:hAnsi="Palatino Linotype"/>
          <w:b/>
          <w:lang w:val="es-MX"/>
        </w:rPr>
        <w:t>serán considerados como organismos auxiliares</w:t>
      </w:r>
      <w:r w:rsidRPr="00F37DC7">
        <w:rPr>
          <w:rFonts w:ascii="Palatino Linotype" w:hAnsi="Palatino Linotype"/>
          <w:lang w:val="es-MX"/>
        </w:rPr>
        <w:t xml:space="preserve"> del Poder Ejecutivo y como parte integrant</w:t>
      </w:r>
      <w:r>
        <w:rPr>
          <w:rFonts w:ascii="Palatino Linotype" w:hAnsi="Palatino Linotype"/>
          <w:lang w:val="es-MX"/>
        </w:rPr>
        <w:t xml:space="preserve">e de la Administración Pública. El SAASCAEM, es un </w:t>
      </w:r>
      <w:r w:rsidRPr="00BE0070">
        <w:rPr>
          <w:rFonts w:ascii="Palatino Linotype" w:hAnsi="Palatino Linotype"/>
          <w:b/>
          <w:lang w:val="es-MX"/>
        </w:rPr>
        <w:t>Organismo Público Descentralizado</w:t>
      </w:r>
      <w:r w:rsidRPr="00BE0070">
        <w:rPr>
          <w:rFonts w:ascii="Palatino Linotype" w:hAnsi="Palatino Linotype"/>
          <w:lang w:val="es-MX"/>
        </w:rPr>
        <w:t xml:space="preserve"> de carácter Estatal</w:t>
      </w:r>
      <w:r>
        <w:rPr>
          <w:rFonts w:ascii="Palatino Linotype" w:hAnsi="Palatino Linotype"/>
          <w:lang w:val="es-MX"/>
        </w:rPr>
        <w:t xml:space="preserve">, </w:t>
      </w:r>
      <w:r w:rsidRPr="00BE0070">
        <w:rPr>
          <w:rFonts w:ascii="Palatino Linotype" w:hAnsi="Palatino Linotype"/>
          <w:lang w:val="es-MX"/>
        </w:rPr>
        <w:t>con personalidad jurídica y patrimonio propios</w:t>
      </w:r>
      <w:r>
        <w:rPr>
          <w:rFonts w:ascii="Palatino Linotype" w:hAnsi="Palatino Linotype"/>
          <w:lang w:val="es-MX"/>
        </w:rPr>
        <w:t>.</w:t>
      </w:r>
    </w:p>
  </w:footnote>
  <w:footnote w:id="3">
    <w:p w14:paraId="01EF21A9" w14:textId="77777777" w:rsidR="00663D11" w:rsidRDefault="00663D11" w:rsidP="009675F5">
      <w:pPr>
        <w:pStyle w:val="Textonotapie"/>
      </w:pPr>
      <w:r>
        <w:rPr>
          <w:rStyle w:val="Refdenotaalpie"/>
        </w:rPr>
        <w:footnoteRef/>
      </w:r>
      <w:r>
        <w:t xml:space="preserve"> </w:t>
      </w:r>
      <w:r w:rsidRPr="004E4B83">
        <w:rPr>
          <w:sz w:val="16"/>
          <w:szCs w:val="16"/>
        </w:rPr>
        <w:t>Registro</w:t>
      </w:r>
      <w:r>
        <w:t xml:space="preserve">, </w:t>
      </w:r>
      <w:r w:rsidRPr="004E4B83">
        <w:rPr>
          <w:sz w:val="16"/>
          <w:szCs w:val="16"/>
        </w:rPr>
        <w:t>2</w:t>
      </w:r>
      <w:r>
        <w:rPr>
          <w:sz w:val="16"/>
          <w:szCs w:val="16"/>
        </w:rPr>
        <w:t>,</w:t>
      </w:r>
      <w:r w:rsidRPr="004E4B83">
        <w:rPr>
          <w:sz w:val="16"/>
          <w:szCs w:val="16"/>
        </w:rPr>
        <w:t xml:space="preserve"> 002,944. I.4o.A.40 A (10a.). Tribunales Colegiados de Circuito. Décima Época. Semanario Judicial de la Federación y su Gaceta. Libro XVIII, Marzo de 2013, Pág. 1899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663D11" w:rsidRDefault="00F04327">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63D11" w:rsidRPr="008F2CCC" w14:paraId="7D0B18AB" w14:textId="77777777" w:rsidTr="00BA27FC">
      <w:tc>
        <w:tcPr>
          <w:tcW w:w="2551" w:type="dxa"/>
          <w:shd w:val="clear" w:color="auto" w:fill="auto"/>
          <w:vAlign w:val="center"/>
        </w:tcPr>
        <w:p w14:paraId="0E184FBC"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1D967624" w:rsidR="00663D11" w:rsidRPr="0029071C" w:rsidRDefault="00663D11" w:rsidP="00244AF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63D11" w:rsidRPr="008F2CCC" w14:paraId="58149F82" w14:textId="77777777" w:rsidTr="00BA27FC">
      <w:trPr>
        <w:trHeight w:val="228"/>
      </w:trPr>
      <w:tc>
        <w:tcPr>
          <w:tcW w:w="2551" w:type="dxa"/>
          <w:shd w:val="clear" w:color="auto" w:fill="auto"/>
          <w:vAlign w:val="center"/>
        </w:tcPr>
        <w:p w14:paraId="2DBE5EC5"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3FE6C69E" w:rsidR="00663D11" w:rsidRPr="0029071C" w:rsidRDefault="00663D11" w:rsidP="00044761">
          <w:pPr>
            <w:spacing w:line="276" w:lineRule="auto"/>
            <w:jc w:val="right"/>
            <w:rPr>
              <w:rFonts w:ascii="Palatino Linotype" w:hAnsi="Palatino Linotype"/>
              <w:sz w:val="22"/>
              <w:szCs w:val="22"/>
            </w:rPr>
          </w:pPr>
          <w:r w:rsidRPr="00244AFE">
            <w:rPr>
              <w:rFonts w:ascii="Palatino Linotype" w:hAnsi="Palatino Linotype"/>
              <w:sz w:val="22"/>
              <w:szCs w:val="22"/>
            </w:rPr>
            <w:t>Sistema de Autopistas, Aeropuertos, Servicios Conexos y Auxiliares del Estado de México</w:t>
          </w:r>
        </w:p>
      </w:tc>
    </w:tr>
    <w:tr w:rsidR="00663D11" w:rsidRPr="008F2CCC" w14:paraId="73D5FF2A" w14:textId="77777777" w:rsidTr="00BA27FC">
      <w:tc>
        <w:tcPr>
          <w:tcW w:w="2551" w:type="dxa"/>
          <w:shd w:val="clear" w:color="auto" w:fill="auto"/>
          <w:vAlign w:val="center"/>
        </w:tcPr>
        <w:p w14:paraId="2A38288D"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663D11" w:rsidRPr="0029071C" w:rsidRDefault="00663D1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663D11" w:rsidRPr="001779E0" w:rsidRDefault="00F0432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1.9pt;margin-top:-132.2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63D11" w:rsidRPr="008F2CCC" w14:paraId="53180D23" w14:textId="77777777" w:rsidTr="00BA27FC">
      <w:tc>
        <w:tcPr>
          <w:tcW w:w="2551" w:type="dxa"/>
          <w:shd w:val="clear" w:color="auto" w:fill="auto"/>
          <w:vAlign w:val="center"/>
        </w:tcPr>
        <w:p w14:paraId="51394AA5"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6D65FF10" w:rsidR="00663D11" w:rsidRPr="0029071C" w:rsidRDefault="00663D11" w:rsidP="00244AF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07690/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63D11" w:rsidRPr="008F2CCC" w14:paraId="390D27D0" w14:textId="77777777" w:rsidTr="00BA27FC">
      <w:tc>
        <w:tcPr>
          <w:tcW w:w="2551" w:type="dxa"/>
          <w:shd w:val="clear" w:color="auto" w:fill="auto"/>
          <w:vAlign w:val="center"/>
        </w:tcPr>
        <w:p w14:paraId="5CBCE46F"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72CE4C21" w:rsidR="00663D11" w:rsidRPr="006D30E6" w:rsidRDefault="00F0432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w:t>
          </w:r>
        </w:p>
      </w:tc>
    </w:tr>
    <w:tr w:rsidR="00663D11" w:rsidRPr="008F2CCC" w14:paraId="233C19E4" w14:textId="77777777" w:rsidTr="00BA27FC">
      <w:trPr>
        <w:trHeight w:val="228"/>
      </w:trPr>
      <w:tc>
        <w:tcPr>
          <w:tcW w:w="2551" w:type="dxa"/>
          <w:shd w:val="clear" w:color="auto" w:fill="auto"/>
          <w:vAlign w:val="center"/>
        </w:tcPr>
        <w:p w14:paraId="48BD3678"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033E6602" w:rsidR="00663D11" w:rsidRPr="0029071C" w:rsidRDefault="00663D11" w:rsidP="00044761">
          <w:pPr>
            <w:spacing w:line="276" w:lineRule="auto"/>
            <w:jc w:val="right"/>
            <w:rPr>
              <w:rFonts w:ascii="Palatino Linotype" w:hAnsi="Palatino Linotype"/>
              <w:sz w:val="22"/>
              <w:szCs w:val="22"/>
            </w:rPr>
          </w:pPr>
          <w:r w:rsidRPr="00244AFE">
            <w:rPr>
              <w:rFonts w:ascii="Palatino Linotype" w:hAnsi="Palatino Linotype"/>
              <w:sz w:val="22"/>
              <w:szCs w:val="22"/>
            </w:rPr>
            <w:t>Sistema de Autopistas, Aeropuertos, Servicios Conexos y Auxiliares del Estado de México</w:t>
          </w:r>
        </w:p>
      </w:tc>
    </w:tr>
    <w:tr w:rsidR="00663D11" w:rsidRPr="008F2CCC" w14:paraId="196A93C9" w14:textId="77777777" w:rsidTr="00BA27FC">
      <w:tc>
        <w:tcPr>
          <w:tcW w:w="2551" w:type="dxa"/>
          <w:shd w:val="clear" w:color="auto" w:fill="auto"/>
          <w:vAlign w:val="center"/>
        </w:tcPr>
        <w:p w14:paraId="53BA0609" w14:textId="77777777" w:rsidR="00663D11" w:rsidRPr="008F5DAE" w:rsidRDefault="00663D1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663D11" w:rsidRPr="0029071C" w:rsidRDefault="00663D1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63D11" w:rsidRPr="008F2CCC" w14:paraId="5010D2D3" w14:textId="77777777" w:rsidTr="00BA27FC">
      <w:tc>
        <w:tcPr>
          <w:tcW w:w="2551" w:type="dxa"/>
          <w:shd w:val="clear" w:color="auto" w:fill="auto"/>
          <w:vAlign w:val="center"/>
        </w:tcPr>
        <w:p w14:paraId="28B43ED1" w14:textId="77777777" w:rsidR="00663D11" w:rsidRPr="008F5DAE" w:rsidRDefault="00663D1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663D11" w:rsidRPr="00BA27FC" w:rsidRDefault="00663D11" w:rsidP="00BA27FC">
          <w:pPr>
            <w:spacing w:line="276" w:lineRule="auto"/>
            <w:rPr>
              <w:rFonts w:ascii="Palatino Linotype" w:hAnsi="Palatino Linotype"/>
              <w:sz w:val="14"/>
              <w:szCs w:val="22"/>
              <w:lang w:val="es-ES_tradnl"/>
            </w:rPr>
          </w:pPr>
        </w:p>
      </w:tc>
    </w:tr>
  </w:tbl>
  <w:p w14:paraId="3074D17A" w14:textId="77777777" w:rsidR="00663D11" w:rsidRPr="009F1AB6" w:rsidRDefault="00F04327">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41.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CCE5"/>
      </v:shape>
    </w:pict>
  </w:numPicBullet>
  <w:abstractNum w:abstractNumId="0" w15:restartNumberingAfterBreak="0">
    <w:nsid w:val="075458A0"/>
    <w:multiLevelType w:val="hybridMultilevel"/>
    <w:tmpl w:val="E2765248"/>
    <w:lvl w:ilvl="0" w:tplc="09D8F0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2B7E90"/>
    <w:multiLevelType w:val="hybridMultilevel"/>
    <w:tmpl w:val="2CC60F5A"/>
    <w:lvl w:ilvl="0" w:tplc="64D23AE6">
      <w:start w:val="1"/>
      <w:numFmt w:val="upperRoman"/>
      <w:lvlText w:val="%1."/>
      <w:lvlJc w:val="left"/>
      <w:pPr>
        <w:ind w:left="1134" w:hanging="567"/>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C724F2"/>
    <w:multiLevelType w:val="hybridMultilevel"/>
    <w:tmpl w:val="9A6CC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D90AFC"/>
    <w:multiLevelType w:val="multilevel"/>
    <w:tmpl w:val="1CF8DF76"/>
    <w:lvl w:ilvl="0">
      <w:start w:val="1"/>
      <w:numFmt w:val="lowerRoman"/>
      <w:lvlText w:val="%1."/>
      <w:lvlJc w:val="left"/>
      <w:pPr>
        <w:ind w:left="1440" w:hanging="360"/>
      </w:pPr>
      <w:rPr>
        <w:rFonts w:ascii="Palatino Linotype" w:eastAsia="Palatino Linotype" w:hAnsi="Palatino Linotype" w:cs="Palatino Linotyp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F07A01"/>
    <w:multiLevelType w:val="hybridMultilevel"/>
    <w:tmpl w:val="807A5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EF28D1"/>
    <w:multiLevelType w:val="hybridMultilevel"/>
    <w:tmpl w:val="7C623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DE4A2A"/>
    <w:multiLevelType w:val="hybridMultilevel"/>
    <w:tmpl w:val="912CA70A"/>
    <w:lvl w:ilvl="0" w:tplc="8028210E">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37510A"/>
    <w:multiLevelType w:val="hybridMultilevel"/>
    <w:tmpl w:val="C576C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4"/>
  </w:num>
  <w:num w:numId="5">
    <w:abstractNumId w:val="1"/>
  </w:num>
  <w:num w:numId="6">
    <w:abstractNumId w:val="14"/>
  </w:num>
  <w:num w:numId="7">
    <w:abstractNumId w:val="12"/>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10"/>
  </w:num>
  <w:num w:numId="10">
    <w:abstractNumId w:val="6"/>
  </w:num>
  <w:num w:numId="11">
    <w:abstractNumId w:val="9"/>
  </w:num>
  <w:num w:numId="12">
    <w:abstractNumId w:val="3"/>
  </w:num>
  <w:num w:numId="13">
    <w:abstractNumId w:val="11"/>
  </w:num>
  <w:num w:numId="14">
    <w:abstractNumId w:val="7"/>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5A9"/>
    <w:rsid w:val="000047A3"/>
    <w:rsid w:val="0000481D"/>
    <w:rsid w:val="000071E9"/>
    <w:rsid w:val="000101DE"/>
    <w:rsid w:val="00010670"/>
    <w:rsid w:val="00010EE6"/>
    <w:rsid w:val="000120BC"/>
    <w:rsid w:val="000167B2"/>
    <w:rsid w:val="000204FA"/>
    <w:rsid w:val="00032D08"/>
    <w:rsid w:val="00032F19"/>
    <w:rsid w:val="00036F8B"/>
    <w:rsid w:val="000371A4"/>
    <w:rsid w:val="00037902"/>
    <w:rsid w:val="00037B15"/>
    <w:rsid w:val="00042EE1"/>
    <w:rsid w:val="0004424B"/>
    <w:rsid w:val="00044761"/>
    <w:rsid w:val="00051DB9"/>
    <w:rsid w:val="00051FF7"/>
    <w:rsid w:val="00052C32"/>
    <w:rsid w:val="0005438E"/>
    <w:rsid w:val="00054E04"/>
    <w:rsid w:val="000572E9"/>
    <w:rsid w:val="000619EA"/>
    <w:rsid w:val="00070516"/>
    <w:rsid w:val="00070547"/>
    <w:rsid w:val="00071173"/>
    <w:rsid w:val="000712E5"/>
    <w:rsid w:val="00071C15"/>
    <w:rsid w:val="000775FC"/>
    <w:rsid w:val="00081BEC"/>
    <w:rsid w:val="000842F2"/>
    <w:rsid w:val="000844DB"/>
    <w:rsid w:val="0008501B"/>
    <w:rsid w:val="0009028F"/>
    <w:rsid w:val="00090B5C"/>
    <w:rsid w:val="0009159F"/>
    <w:rsid w:val="00092C93"/>
    <w:rsid w:val="00093AE1"/>
    <w:rsid w:val="00093CFA"/>
    <w:rsid w:val="000941CE"/>
    <w:rsid w:val="00094F32"/>
    <w:rsid w:val="00095C53"/>
    <w:rsid w:val="000A17E2"/>
    <w:rsid w:val="000A34BB"/>
    <w:rsid w:val="000A3931"/>
    <w:rsid w:val="000A5FDA"/>
    <w:rsid w:val="000A717C"/>
    <w:rsid w:val="000A736C"/>
    <w:rsid w:val="000B30E2"/>
    <w:rsid w:val="000B3686"/>
    <w:rsid w:val="000B3AF8"/>
    <w:rsid w:val="000B5876"/>
    <w:rsid w:val="000B5E25"/>
    <w:rsid w:val="000B7B6F"/>
    <w:rsid w:val="000B7C6C"/>
    <w:rsid w:val="000C3EBD"/>
    <w:rsid w:val="000C416B"/>
    <w:rsid w:val="000C43CE"/>
    <w:rsid w:val="000C49B8"/>
    <w:rsid w:val="000C5FDF"/>
    <w:rsid w:val="000C615C"/>
    <w:rsid w:val="000D126F"/>
    <w:rsid w:val="000D3801"/>
    <w:rsid w:val="000D3AD4"/>
    <w:rsid w:val="000E1EED"/>
    <w:rsid w:val="000E592F"/>
    <w:rsid w:val="000F04E4"/>
    <w:rsid w:val="000F16BA"/>
    <w:rsid w:val="000F48D5"/>
    <w:rsid w:val="000F6240"/>
    <w:rsid w:val="000F78A1"/>
    <w:rsid w:val="00100050"/>
    <w:rsid w:val="00101AD8"/>
    <w:rsid w:val="00102570"/>
    <w:rsid w:val="0010712B"/>
    <w:rsid w:val="00107603"/>
    <w:rsid w:val="00116194"/>
    <w:rsid w:val="00123996"/>
    <w:rsid w:val="0012510D"/>
    <w:rsid w:val="00126CCD"/>
    <w:rsid w:val="00130316"/>
    <w:rsid w:val="0013588D"/>
    <w:rsid w:val="00135901"/>
    <w:rsid w:val="001361D4"/>
    <w:rsid w:val="00137D13"/>
    <w:rsid w:val="0014173D"/>
    <w:rsid w:val="00142442"/>
    <w:rsid w:val="001424E1"/>
    <w:rsid w:val="0014397A"/>
    <w:rsid w:val="00143F6E"/>
    <w:rsid w:val="00146175"/>
    <w:rsid w:val="00151D4C"/>
    <w:rsid w:val="001558F3"/>
    <w:rsid w:val="00155CFD"/>
    <w:rsid w:val="00170AA7"/>
    <w:rsid w:val="00174ED4"/>
    <w:rsid w:val="00175115"/>
    <w:rsid w:val="00177ABC"/>
    <w:rsid w:val="001809B8"/>
    <w:rsid w:val="00182B07"/>
    <w:rsid w:val="00186A96"/>
    <w:rsid w:val="00186CCB"/>
    <w:rsid w:val="00187FFB"/>
    <w:rsid w:val="00191418"/>
    <w:rsid w:val="0019170F"/>
    <w:rsid w:val="001959EE"/>
    <w:rsid w:val="001A6109"/>
    <w:rsid w:val="001A77B0"/>
    <w:rsid w:val="001B1DE5"/>
    <w:rsid w:val="001B2393"/>
    <w:rsid w:val="001C14AC"/>
    <w:rsid w:val="001C2376"/>
    <w:rsid w:val="001C3AA7"/>
    <w:rsid w:val="001D2DE0"/>
    <w:rsid w:val="001D32A0"/>
    <w:rsid w:val="001D4046"/>
    <w:rsid w:val="001D5023"/>
    <w:rsid w:val="001D5495"/>
    <w:rsid w:val="001E2DA3"/>
    <w:rsid w:val="001E45B5"/>
    <w:rsid w:val="001E7989"/>
    <w:rsid w:val="001F1FCC"/>
    <w:rsid w:val="001F2305"/>
    <w:rsid w:val="001F4F5E"/>
    <w:rsid w:val="0020146B"/>
    <w:rsid w:val="0020249A"/>
    <w:rsid w:val="00202C04"/>
    <w:rsid w:val="002054BA"/>
    <w:rsid w:val="00205BE6"/>
    <w:rsid w:val="002079BF"/>
    <w:rsid w:val="00210DE0"/>
    <w:rsid w:val="00211AAE"/>
    <w:rsid w:val="0021226E"/>
    <w:rsid w:val="00215534"/>
    <w:rsid w:val="002163FB"/>
    <w:rsid w:val="002167BB"/>
    <w:rsid w:val="00216980"/>
    <w:rsid w:val="00217CD6"/>
    <w:rsid w:val="00217E6C"/>
    <w:rsid w:val="00221F96"/>
    <w:rsid w:val="00225163"/>
    <w:rsid w:val="00232C24"/>
    <w:rsid w:val="00232E24"/>
    <w:rsid w:val="00235936"/>
    <w:rsid w:val="00236CBA"/>
    <w:rsid w:val="0023711B"/>
    <w:rsid w:val="00240BB0"/>
    <w:rsid w:val="0024323F"/>
    <w:rsid w:val="00244198"/>
    <w:rsid w:val="00244961"/>
    <w:rsid w:val="00244AFE"/>
    <w:rsid w:val="00247138"/>
    <w:rsid w:val="002512FA"/>
    <w:rsid w:val="002539BC"/>
    <w:rsid w:val="00253D9C"/>
    <w:rsid w:val="002543CC"/>
    <w:rsid w:val="00255A27"/>
    <w:rsid w:val="00255F1A"/>
    <w:rsid w:val="00260C3A"/>
    <w:rsid w:val="00261BC7"/>
    <w:rsid w:val="00261D00"/>
    <w:rsid w:val="002620A4"/>
    <w:rsid w:val="00262D7B"/>
    <w:rsid w:val="00265B44"/>
    <w:rsid w:val="00267458"/>
    <w:rsid w:val="00267BB5"/>
    <w:rsid w:val="002736BE"/>
    <w:rsid w:val="002777D8"/>
    <w:rsid w:val="00287373"/>
    <w:rsid w:val="0029071C"/>
    <w:rsid w:val="0029219E"/>
    <w:rsid w:val="002934B4"/>
    <w:rsid w:val="00295B3F"/>
    <w:rsid w:val="00297EA3"/>
    <w:rsid w:val="002A040B"/>
    <w:rsid w:val="002A0AF4"/>
    <w:rsid w:val="002A10AD"/>
    <w:rsid w:val="002A161E"/>
    <w:rsid w:val="002A1C9B"/>
    <w:rsid w:val="002A4B43"/>
    <w:rsid w:val="002A676F"/>
    <w:rsid w:val="002A6B85"/>
    <w:rsid w:val="002B0B52"/>
    <w:rsid w:val="002B2331"/>
    <w:rsid w:val="002B48AD"/>
    <w:rsid w:val="002C0725"/>
    <w:rsid w:val="002C0BE5"/>
    <w:rsid w:val="002C240F"/>
    <w:rsid w:val="002D17B8"/>
    <w:rsid w:val="002D32D2"/>
    <w:rsid w:val="002D45F3"/>
    <w:rsid w:val="002D61F7"/>
    <w:rsid w:val="002D6656"/>
    <w:rsid w:val="002D6E4B"/>
    <w:rsid w:val="002E00B6"/>
    <w:rsid w:val="002E2D87"/>
    <w:rsid w:val="002E3085"/>
    <w:rsid w:val="002E547A"/>
    <w:rsid w:val="002E6DDC"/>
    <w:rsid w:val="002F3B20"/>
    <w:rsid w:val="002F527C"/>
    <w:rsid w:val="003036E2"/>
    <w:rsid w:val="00303855"/>
    <w:rsid w:val="00303CE8"/>
    <w:rsid w:val="003050F6"/>
    <w:rsid w:val="00305F76"/>
    <w:rsid w:val="00306168"/>
    <w:rsid w:val="00307006"/>
    <w:rsid w:val="0030701F"/>
    <w:rsid w:val="0031472B"/>
    <w:rsid w:val="00316BBA"/>
    <w:rsid w:val="00316D09"/>
    <w:rsid w:val="00320F38"/>
    <w:rsid w:val="00325A53"/>
    <w:rsid w:val="003277BA"/>
    <w:rsid w:val="00330FC3"/>
    <w:rsid w:val="0033140D"/>
    <w:rsid w:val="00331F0D"/>
    <w:rsid w:val="0033286F"/>
    <w:rsid w:val="003408DD"/>
    <w:rsid w:val="00340A06"/>
    <w:rsid w:val="00342510"/>
    <w:rsid w:val="00343A1C"/>
    <w:rsid w:val="00343F0B"/>
    <w:rsid w:val="00351A7F"/>
    <w:rsid w:val="003520C5"/>
    <w:rsid w:val="0035559A"/>
    <w:rsid w:val="00355909"/>
    <w:rsid w:val="00355AD4"/>
    <w:rsid w:val="0035747A"/>
    <w:rsid w:val="003636E6"/>
    <w:rsid w:val="00370E26"/>
    <w:rsid w:val="00371835"/>
    <w:rsid w:val="0037315D"/>
    <w:rsid w:val="003746DE"/>
    <w:rsid w:val="00374FE7"/>
    <w:rsid w:val="00375079"/>
    <w:rsid w:val="003804E8"/>
    <w:rsid w:val="00380D3E"/>
    <w:rsid w:val="00386B11"/>
    <w:rsid w:val="00386D38"/>
    <w:rsid w:val="00387316"/>
    <w:rsid w:val="00390204"/>
    <w:rsid w:val="003904C8"/>
    <w:rsid w:val="003908F6"/>
    <w:rsid w:val="00392102"/>
    <w:rsid w:val="00393525"/>
    <w:rsid w:val="00394CFF"/>
    <w:rsid w:val="00394F5B"/>
    <w:rsid w:val="00396DB6"/>
    <w:rsid w:val="00396E95"/>
    <w:rsid w:val="00397A13"/>
    <w:rsid w:val="00397B41"/>
    <w:rsid w:val="003A1AF3"/>
    <w:rsid w:val="003A2612"/>
    <w:rsid w:val="003A2B8C"/>
    <w:rsid w:val="003A3E4F"/>
    <w:rsid w:val="003A4C68"/>
    <w:rsid w:val="003A62D9"/>
    <w:rsid w:val="003A73E0"/>
    <w:rsid w:val="003B0FAC"/>
    <w:rsid w:val="003B1C85"/>
    <w:rsid w:val="003B70B0"/>
    <w:rsid w:val="003C1119"/>
    <w:rsid w:val="003C32A5"/>
    <w:rsid w:val="003C6409"/>
    <w:rsid w:val="003C6459"/>
    <w:rsid w:val="003E21A7"/>
    <w:rsid w:val="003E4DC3"/>
    <w:rsid w:val="003E56C9"/>
    <w:rsid w:val="003F109F"/>
    <w:rsid w:val="003F155A"/>
    <w:rsid w:val="003F424E"/>
    <w:rsid w:val="003F5D1A"/>
    <w:rsid w:val="003F71DA"/>
    <w:rsid w:val="004018F9"/>
    <w:rsid w:val="0041532F"/>
    <w:rsid w:val="004218B2"/>
    <w:rsid w:val="00425E0F"/>
    <w:rsid w:val="0042702A"/>
    <w:rsid w:val="0043307A"/>
    <w:rsid w:val="004344EA"/>
    <w:rsid w:val="0043515A"/>
    <w:rsid w:val="004358E0"/>
    <w:rsid w:val="0043738B"/>
    <w:rsid w:val="004403F7"/>
    <w:rsid w:val="00440DDC"/>
    <w:rsid w:val="00442FD8"/>
    <w:rsid w:val="00443892"/>
    <w:rsid w:val="004445A1"/>
    <w:rsid w:val="00444F38"/>
    <w:rsid w:val="00445CAA"/>
    <w:rsid w:val="004532A6"/>
    <w:rsid w:val="004555AE"/>
    <w:rsid w:val="004630C3"/>
    <w:rsid w:val="00464839"/>
    <w:rsid w:val="00464E34"/>
    <w:rsid w:val="00465094"/>
    <w:rsid w:val="004672ED"/>
    <w:rsid w:val="004727C6"/>
    <w:rsid w:val="00473303"/>
    <w:rsid w:val="00480081"/>
    <w:rsid w:val="0048381B"/>
    <w:rsid w:val="00490422"/>
    <w:rsid w:val="00495255"/>
    <w:rsid w:val="00495FE9"/>
    <w:rsid w:val="004A3EEF"/>
    <w:rsid w:val="004A7F7D"/>
    <w:rsid w:val="004B1693"/>
    <w:rsid w:val="004B1A5F"/>
    <w:rsid w:val="004B2314"/>
    <w:rsid w:val="004B2516"/>
    <w:rsid w:val="004B2B84"/>
    <w:rsid w:val="004B498C"/>
    <w:rsid w:val="004C24BF"/>
    <w:rsid w:val="004C5470"/>
    <w:rsid w:val="004D18B6"/>
    <w:rsid w:val="004D5D2F"/>
    <w:rsid w:val="004D6F71"/>
    <w:rsid w:val="004D7AF9"/>
    <w:rsid w:val="004E0F0A"/>
    <w:rsid w:val="004E15C2"/>
    <w:rsid w:val="004E5628"/>
    <w:rsid w:val="004F23E3"/>
    <w:rsid w:val="004F2A67"/>
    <w:rsid w:val="004F48CE"/>
    <w:rsid w:val="00500ACC"/>
    <w:rsid w:val="0050130E"/>
    <w:rsid w:val="00501A28"/>
    <w:rsid w:val="0050243E"/>
    <w:rsid w:val="005128EF"/>
    <w:rsid w:val="0051406E"/>
    <w:rsid w:val="00514370"/>
    <w:rsid w:val="00524043"/>
    <w:rsid w:val="00524A8D"/>
    <w:rsid w:val="0052559A"/>
    <w:rsid w:val="00530C84"/>
    <w:rsid w:val="005335A6"/>
    <w:rsid w:val="0053462D"/>
    <w:rsid w:val="00540E8D"/>
    <w:rsid w:val="0054391A"/>
    <w:rsid w:val="00544A55"/>
    <w:rsid w:val="005472E8"/>
    <w:rsid w:val="00550AB1"/>
    <w:rsid w:val="005547F0"/>
    <w:rsid w:val="00555C87"/>
    <w:rsid w:val="005617B4"/>
    <w:rsid w:val="00563B39"/>
    <w:rsid w:val="0057289F"/>
    <w:rsid w:val="00580321"/>
    <w:rsid w:val="00580591"/>
    <w:rsid w:val="00581391"/>
    <w:rsid w:val="0058348E"/>
    <w:rsid w:val="005873E0"/>
    <w:rsid w:val="0059032F"/>
    <w:rsid w:val="005908E4"/>
    <w:rsid w:val="005909E0"/>
    <w:rsid w:val="0059614C"/>
    <w:rsid w:val="00596282"/>
    <w:rsid w:val="00597C9C"/>
    <w:rsid w:val="00597D71"/>
    <w:rsid w:val="005A3E2D"/>
    <w:rsid w:val="005A429D"/>
    <w:rsid w:val="005A569C"/>
    <w:rsid w:val="005A59B3"/>
    <w:rsid w:val="005A6216"/>
    <w:rsid w:val="005B0647"/>
    <w:rsid w:val="005B0692"/>
    <w:rsid w:val="005B234D"/>
    <w:rsid w:val="005B26AD"/>
    <w:rsid w:val="005B27EA"/>
    <w:rsid w:val="005B36A8"/>
    <w:rsid w:val="005B480E"/>
    <w:rsid w:val="005B5693"/>
    <w:rsid w:val="005C2EF9"/>
    <w:rsid w:val="005C4C2F"/>
    <w:rsid w:val="005C5D92"/>
    <w:rsid w:val="005C641C"/>
    <w:rsid w:val="005C6646"/>
    <w:rsid w:val="005D379B"/>
    <w:rsid w:val="005D77CC"/>
    <w:rsid w:val="005E09AB"/>
    <w:rsid w:val="005E2904"/>
    <w:rsid w:val="005E5716"/>
    <w:rsid w:val="005F1297"/>
    <w:rsid w:val="005F1F89"/>
    <w:rsid w:val="005F3241"/>
    <w:rsid w:val="005F3C5C"/>
    <w:rsid w:val="005F4BFB"/>
    <w:rsid w:val="005F6996"/>
    <w:rsid w:val="006000C5"/>
    <w:rsid w:val="006002E0"/>
    <w:rsid w:val="006024A2"/>
    <w:rsid w:val="006045BA"/>
    <w:rsid w:val="00604960"/>
    <w:rsid w:val="00614A53"/>
    <w:rsid w:val="00615A0F"/>
    <w:rsid w:val="00615EBC"/>
    <w:rsid w:val="00620280"/>
    <w:rsid w:val="006221B7"/>
    <w:rsid w:val="006258FD"/>
    <w:rsid w:val="00626457"/>
    <w:rsid w:val="00630348"/>
    <w:rsid w:val="00630A94"/>
    <w:rsid w:val="00631DC1"/>
    <w:rsid w:val="00632E48"/>
    <w:rsid w:val="00632EBA"/>
    <w:rsid w:val="00634926"/>
    <w:rsid w:val="0064228D"/>
    <w:rsid w:val="00643B58"/>
    <w:rsid w:val="00663AF3"/>
    <w:rsid w:val="00663D11"/>
    <w:rsid w:val="00665089"/>
    <w:rsid w:val="00666CC9"/>
    <w:rsid w:val="006729C7"/>
    <w:rsid w:val="00674BB9"/>
    <w:rsid w:val="00677529"/>
    <w:rsid w:val="006810FF"/>
    <w:rsid w:val="006829D0"/>
    <w:rsid w:val="006857DC"/>
    <w:rsid w:val="00685E12"/>
    <w:rsid w:val="00686056"/>
    <w:rsid w:val="00690B06"/>
    <w:rsid w:val="006916E4"/>
    <w:rsid w:val="00692D0C"/>
    <w:rsid w:val="0069394F"/>
    <w:rsid w:val="00694976"/>
    <w:rsid w:val="006A0430"/>
    <w:rsid w:val="006A6362"/>
    <w:rsid w:val="006B321A"/>
    <w:rsid w:val="006B3524"/>
    <w:rsid w:val="006B418F"/>
    <w:rsid w:val="006B60CC"/>
    <w:rsid w:val="006B7174"/>
    <w:rsid w:val="006B7ED6"/>
    <w:rsid w:val="006C17D0"/>
    <w:rsid w:val="006C1D2E"/>
    <w:rsid w:val="006C3931"/>
    <w:rsid w:val="006D1713"/>
    <w:rsid w:val="006D2CDE"/>
    <w:rsid w:val="006D30E6"/>
    <w:rsid w:val="006D3576"/>
    <w:rsid w:val="006D3A03"/>
    <w:rsid w:val="006D4BE3"/>
    <w:rsid w:val="006D783C"/>
    <w:rsid w:val="006E08FA"/>
    <w:rsid w:val="006E27E3"/>
    <w:rsid w:val="006F2978"/>
    <w:rsid w:val="006F29CD"/>
    <w:rsid w:val="006F358C"/>
    <w:rsid w:val="006F5F93"/>
    <w:rsid w:val="0070129E"/>
    <w:rsid w:val="00703E30"/>
    <w:rsid w:val="00707C6C"/>
    <w:rsid w:val="00710FED"/>
    <w:rsid w:val="00716632"/>
    <w:rsid w:val="00717A0C"/>
    <w:rsid w:val="00723B5A"/>
    <w:rsid w:val="0072658E"/>
    <w:rsid w:val="00732345"/>
    <w:rsid w:val="00740F9C"/>
    <w:rsid w:val="0074342A"/>
    <w:rsid w:val="00744007"/>
    <w:rsid w:val="0074517D"/>
    <w:rsid w:val="007528A6"/>
    <w:rsid w:val="007532C7"/>
    <w:rsid w:val="007564D8"/>
    <w:rsid w:val="00756F04"/>
    <w:rsid w:val="0075703A"/>
    <w:rsid w:val="0075778B"/>
    <w:rsid w:val="00757D60"/>
    <w:rsid w:val="007606B9"/>
    <w:rsid w:val="007609C2"/>
    <w:rsid w:val="007629D8"/>
    <w:rsid w:val="00770F18"/>
    <w:rsid w:val="00773FC3"/>
    <w:rsid w:val="007764BB"/>
    <w:rsid w:val="0078138A"/>
    <w:rsid w:val="00782746"/>
    <w:rsid w:val="007828DC"/>
    <w:rsid w:val="0079099F"/>
    <w:rsid w:val="00792B0D"/>
    <w:rsid w:val="0079783C"/>
    <w:rsid w:val="007A118C"/>
    <w:rsid w:val="007A2AFA"/>
    <w:rsid w:val="007A37FE"/>
    <w:rsid w:val="007B1893"/>
    <w:rsid w:val="007B2B72"/>
    <w:rsid w:val="007C1D5B"/>
    <w:rsid w:val="007C3435"/>
    <w:rsid w:val="007C35A4"/>
    <w:rsid w:val="007C3E46"/>
    <w:rsid w:val="007C66F4"/>
    <w:rsid w:val="007D2A81"/>
    <w:rsid w:val="007E1695"/>
    <w:rsid w:val="007E3AEF"/>
    <w:rsid w:val="007E3F6D"/>
    <w:rsid w:val="007E52D5"/>
    <w:rsid w:val="007E534B"/>
    <w:rsid w:val="007E59AB"/>
    <w:rsid w:val="007E7C02"/>
    <w:rsid w:val="007E7E1F"/>
    <w:rsid w:val="007F33F9"/>
    <w:rsid w:val="007F4F2F"/>
    <w:rsid w:val="007F53AE"/>
    <w:rsid w:val="007F6F23"/>
    <w:rsid w:val="007F720F"/>
    <w:rsid w:val="007F7462"/>
    <w:rsid w:val="00800435"/>
    <w:rsid w:val="00800A80"/>
    <w:rsid w:val="00802ABB"/>
    <w:rsid w:val="00814259"/>
    <w:rsid w:val="008150CA"/>
    <w:rsid w:val="00816F12"/>
    <w:rsid w:val="008200CD"/>
    <w:rsid w:val="00821C4B"/>
    <w:rsid w:val="00834C6D"/>
    <w:rsid w:val="00835035"/>
    <w:rsid w:val="00841E05"/>
    <w:rsid w:val="00846C25"/>
    <w:rsid w:val="008500D3"/>
    <w:rsid w:val="00852668"/>
    <w:rsid w:val="00855F8D"/>
    <w:rsid w:val="008578BF"/>
    <w:rsid w:val="008660D6"/>
    <w:rsid w:val="00866BF9"/>
    <w:rsid w:val="00871E38"/>
    <w:rsid w:val="00872C8F"/>
    <w:rsid w:val="00877AE9"/>
    <w:rsid w:val="00880EA6"/>
    <w:rsid w:val="0088172C"/>
    <w:rsid w:val="00891016"/>
    <w:rsid w:val="00891C59"/>
    <w:rsid w:val="00896D29"/>
    <w:rsid w:val="00897751"/>
    <w:rsid w:val="008A0487"/>
    <w:rsid w:val="008A1205"/>
    <w:rsid w:val="008A12CF"/>
    <w:rsid w:val="008A1A90"/>
    <w:rsid w:val="008A446B"/>
    <w:rsid w:val="008A54F1"/>
    <w:rsid w:val="008A64CB"/>
    <w:rsid w:val="008B082B"/>
    <w:rsid w:val="008B0C14"/>
    <w:rsid w:val="008B4390"/>
    <w:rsid w:val="008B6546"/>
    <w:rsid w:val="008B6673"/>
    <w:rsid w:val="008C03A8"/>
    <w:rsid w:val="008C0FBE"/>
    <w:rsid w:val="008C1C8E"/>
    <w:rsid w:val="008C2536"/>
    <w:rsid w:val="008C3B24"/>
    <w:rsid w:val="008C4BF3"/>
    <w:rsid w:val="008D25A2"/>
    <w:rsid w:val="008D4EE5"/>
    <w:rsid w:val="008E01E4"/>
    <w:rsid w:val="008E2458"/>
    <w:rsid w:val="008E4E40"/>
    <w:rsid w:val="008E7F32"/>
    <w:rsid w:val="008F0E30"/>
    <w:rsid w:val="008F148C"/>
    <w:rsid w:val="008F1B63"/>
    <w:rsid w:val="008F5DAE"/>
    <w:rsid w:val="00900615"/>
    <w:rsid w:val="00900C9B"/>
    <w:rsid w:val="0090105A"/>
    <w:rsid w:val="0090126C"/>
    <w:rsid w:val="00901487"/>
    <w:rsid w:val="00905FE0"/>
    <w:rsid w:val="00910E74"/>
    <w:rsid w:val="00911FDE"/>
    <w:rsid w:val="0091395B"/>
    <w:rsid w:val="00914A2D"/>
    <w:rsid w:val="009154BF"/>
    <w:rsid w:val="00921551"/>
    <w:rsid w:val="009217E8"/>
    <w:rsid w:val="00924C6A"/>
    <w:rsid w:val="0092579A"/>
    <w:rsid w:val="00925B0B"/>
    <w:rsid w:val="00926C44"/>
    <w:rsid w:val="0093073D"/>
    <w:rsid w:val="00930AD0"/>
    <w:rsid w:val="0093645B"/>
    <w:rsid w:val="0094000F"/>
    <w:rsid w:val="0094195D"/>
    <w:rsid w:val="0094381A"/>
    <w:rsid w:val="00944A09"/>
    <w:rsid w:val="00944DFF"/>
    <w:rsid w:val="00945F62"/>
    <w:rsid w:val="0094674B"/>
    <w:rsid w:val="0094684C"/>
    <w:rsid w:val="00946950"/>
    <w:rsid w:val="00947CD2"/>
    <w:rsid w:val="00950258"/>
    <w:rsid w:val="009526B5"/>
    <w:rsid w:val="009602BA"/>
    <w:rsid w:val="00961002"/>
    <w:rsid w:val="009632D9"/>
    <w:rsid w:val="00963352"/>
    <w:rsid w:val="00966B66"/>
    <w:rsid w:val="009675F5"/>
    <w:rsid w:val="009730CB"/>
    <w:rsid w:val="009758CB"/>
    <w:rsid w:val="00977059"/>
    <w:rsid w:val="009774E5"/>
    <w:rsid w:val="00980909"/>
    <w:rsid w:val="00981064"/>
    <w:rsid w:val="00990D6B"/>
    <w:rsid w:val="00990E75"/>
    <w:rsid w:val="00993406"/>
    <w:rsid w:val="00994862"/>
    <w:rsid w:val="009A0F77"/>
    <w:rsid w:val="009A5223"/>
    <w:rsid w:val="009A590A"/>
    <w:rsid w:val="009A6B97"/>
    <w:rsid w:val="009A6D6A"/>
    <w:rsid w:val="009A7B69"/>
    <w:rsid w:val="009B116F"/>
    <w:rsid w:val="009B23B7"/>
    <w:rsid w:val="009B2B6B"/>
    <w:rsid w:val="009B5D70"/>
    <w:rsid w:val="009B7E91"/>
    <w:rsid w:val="009C6853"/>
    <w:rsid w:val="009D05B5"/>
    <w:rsid w:val="009D2E87"/>
    <w:rsid w:val="009D39B3"/>
    <w:rsid w:val="009D7E06"/>
    <w:rsid w:val="009E0C45"/>
    <w:rsid w:val="009E0E89"/>
    <w:rsid w:val="009E153C"/>
    <w:rsid w:val="009E15AC"/>
    <w:rsid w:val="009E1F26"/>
    <w:rsid w:val="009E2902"/>
    <w:rsid w:val="009E3607"/>
    <w:rsid w:val="009F05B8"/>
    <w:rsid w:val="009F4FF4"/>
    <w:rsid w:val="009F62C3"/>
    <w:rsid w:val="009F71DC"/>
    <w:rsid w:val="00A0100D"/>
    <w:rsid w:val="00A024A0"/>
    <w:rsid w:val="00A05133"/>
    <w:rsid w:val="00A05D3A"/>
    <w:rsid w:val="00A07826"/>
    <w:rsid w:val="00A11FAE"/>
    <w:rsid w:val="00A1327F"/>
    <w:rsid w:val="00A15225"/>
    <w:rsid w:val="00A17016"/>
    <w:rsid w:val="00A225D5"/>
    <w:rsid w:val="00A24701"/>
    <w:rsid w:val="00A26BD8"/>
    <w:rsid w:val="00A279DD"/>
    <w:rsid w:val="00A30102"/>
    <w:rsid w:val="00A32397"/>
    <w:rsid w:val="00A3391F"/>
    <w:rsid w:val="00A3490B"/>
    <w:rsid w:val="00A41308"/>
    <w:rsid w:val="00A43734"/>
    <w:rsid w:val="00A51DD2"/>
    <w:rsid w:val="00A5260D"/>
    <w:rsid w:val="00A5284F"/>
    <w:rsid w:val="00A54C18"/>
    <w:rsid w:val="00A54DC2"/>
    <w:rsid w:val="00A56924"/>
    <w:rsid w:val="00A6190A"/>
    <w:rsid w:val="00A630BD"/>
    <w:rsid w:val="00A64950"/>
    <w:rsid w:val="00A6692F"/>
    <w:rsid w:val="00A6775F"/>
    <w:rsid w:val="00A70B3F"/>
    <w:rsid w:val="00A72262"/>
    <w:rsid w:val="00A73D4A"/>
    <w:rsid w:val="00A7773A"/>
    <w:rsid w:val="00A80DFF"/>
    <w:rsid w:val="00A81559"/>
    <w:rsid w:val="00A82F18"/>
    <w:rsid w:val="00A83B4F"/>
    <w:rsid w:val="00AA0690"/>
    <w:rsid w:val="00AA26B4"/>
    <w:rsid w:val="00AA30DB"/>
    <w:rsid w:val="00AA5123"/>
    <w:rsid w:val="00AA52D4"/>
    <w:rsid w:val="00AA691C"/>
    <w:rsid w:val="00AA7378"/>
    <w:rsid w:val="00AA782B"/>
    <w:rsid w:val="00AB15E3"/>
    <w:rsid w:val="00AB246B"/>
    <w:rsid w:val="00AB4982"/>
    <w:rsid w:val="00AC3DB9"/>
    <w:rsid w:val="00AC4902"/>
    <w:rsid w:val="00AC687D"/>
    <w:rsid w:val="00AC7677"/>
    <w:rsid w:val="00AD0EF6"/>
    <w:rsid w:val="00AD14CF"/>
    <w:rsid w:val="00AD194E"/>
    <w:rsid w:val="00AD33BE"/>
    <w:rsid w:val="00AE0633"/>
    <w:rsid w:val="00AE0977"/>
    <w:rsid w:val="00AE1A47"/>
    <w:rsid w:val="00AE5995"/>
    <w:rsid w:val="00AE6704"/>
    <w:rsid w:val="00AE777F"/>
    <w:rsid w:val="00AE78CA"/>
    <w:rsid w:val="00AE7A41"/>
    <w:rsid w:val="00AE7B8D"/>
    <w:rsid w:val="00AF09BD"/>
    <w:rsid w:val="00AF2861"/>
    <w:rsid w:val="00AF302E"/>
    <w:rsid w:val="00AF761A"/>
    <w:rsid w:val="00AF7CD0"/>
    <w:rsid w:val="00B00702"/>
    <w:rsid w:val="00B01BD5"/>
    <w:rsid w:val="00B04476"/>
    <w:rsid w:val="00B05B83"/>
    <w:rsid w:val="00B1099E"/>
    <w:rsid w:val="00B129DD"/>
    <w:rsid w:val="00B14C24"/>
    <w:rsid w:val="00B17992"/>
    <w:rsid w:val="00B20C2B"/>
    <w:rsid w:val="00B21A65"/>
    <w:rsid w:val="00B22967"/>
    <w:rsid w:val="00B23344"/>
    <w:rsid w:val="00B24258"/>
    <w:rsid w:val="00B250D7"/>
    <w:rsid w:val="00B3044D"/>
    <w:rsid w:val="00B309E3"/>
    <w:rsid w:val="00B31853"/>
    <w:rsid w:val="00B36260"/>
    <w:rsid w:val="00B404AB"/>
    <w:rsid w:val="00B46525"/>
    <w:rsid w:val="00B47C3F"/>
    <w:rsid w:val="00B50B07"/>
    <w:rsid w:val="00B6659F"/>
    <w:rsid w:val="00B66AC6"/>
    <w:rsid w:val="00B71058"/>
    <w:rsid w:val="00B7344C"/>
    <w:rsid w:val="00B77FED"/>
    <w:rsid w:val="00B8098B"/>
    <w:rsid w:val="00B80C9E"/>
    <w:rsid w:val="00B82EA3"/>
    <w:rsid w:val="00B83BF7"/>
    <w:rsid w:val="00B83E10"/>
    <w:rsid w:val="00B85697"/>
    <w:rsid w:val="00B85F29"/>
    <w:rsid w:val="00B911AF"/>
    <w:rsid w:val="00B938AC"/>
    <w:rsid w:val="00B9581C"/>
    <w:rsid w:val="00B96A17"/>
    <w:rsid w:val="00BA27FC"/>
    <w:rsid w:val="00BA394D"/>
    <w:rsid w:val="00BA43DC"/>
    <w:rsid w:val="00BA4AE5"/>
    <w:rsid w:val="00BA53CC"/>
    <w:rsid w:val="00BA5E69"/>
    <w:rsid w:val="00BB0472"/>
    <w:rsid w:val="00BB06D2"/>
    <w:rsid w:val="00BB0EA2"/>
    <w:rsid w:val="00BB134B"/>
    <w:rsid w:val="00BB42AA"/>
    <w:rsid w:val="00BC0CFA"/>
    <w:rsid w:val="00BC3204"/>
    <w:rsid w:val="00BC462B"/>
    <w:rsid w:val="00BC512B"/>
    <w:rsid w:val="00BD14B3"/>
    <w:rsid w:val="00BD6174"/>
    <w:rsid w:val="00BD677A"/>
    <w:rsid w:val="00BD74AF"/>
    <w:rsid w:val="00BE0070"/>
    <w:rsid w:val="00BE0E80"/>
    <w:rsid w:val="00BE233B"/>
    <w:rsid w:val="00BE68FA"/>
    <w:rsid w:val="00BE6D00"/>
    <w:rsid w:val="00BE7A6E"/>
    <w:rsid w:val="00BF46B9"/>
    <w:rsid w:val="00BF63F4"/>
    <w:rsid w:val="00BF6E0F"/>
    <w:rsid w:val="00BF7961"/>
    <w:rsid w:val="00C03B82"/>
    <w:rsid w:val="00C0414E"/>
    <w:rsid w:val="00C046FB"/>
    <w:rsid w:val="00C04B7A"/>
    <w:rsid w:val="00C058C8"/>
    <w:rsid w:val="00C065B1"/>
    <w:rsid w:val="00C10759"/>
    <w:rsid w:val="00C11638"/>
    <w:rsid w:val="00C127FA"/>
    <w:rsid w:val="00C16ED3"/>
    <w:rsid w:val="00C17A86"/>
    <w:rsid w:val="00C2057D"/>
    <w:rsid w:val="00C20F80"/>
    <w:rsid w:val="00C249A6"/>
    <w:rsid w:val="00C24ABF"/>
    <w:rsid w:val="00C25017"/>
    <w:rsid w:val="00C266DA"/>
    <w:rsid w:val="00C26E88"/>
    <w:rsid w:val="00C40502"/>
    <w:rsid w:val="00C43222"/>
    <w:rsid w:val="00C4326C"/>
    <w:rsid w:val="00C43E21"/>
    <w:rsid w:val="00C449CB"/>
    <w:rsid w:val="00C45025"/>
    <w:rsid w:val="00C52084"/>
    <w:rsid w:val="00C529AB"/>
    <w:rsid w:val="00C55077"/>
    <w:rsid w:val="00C56DD5"/>
    <w:rsid w:val="00C5726D"/>
    <w:rsid w:val="00C60A8D"/>
    <w:rsid w:val="00C60DAC"/>
    <w:rsid w:val="00C631A4"/>
    <w:rsid w:val="00C63F7B"/>
    <w:rsid w:val="00C70FFE"/>
    <w:rsid w:val="00C72A74"/>
    <w:rsid w:val="00C745D2"/>
    <w:rsid w:val="00C753C2"/>
    <w:rsid w:val="00C76DF9"/>
    <w:rsid w:val="00C802FB"/>
    <w:rsid w:val="00C81D35"/>
    <w:rsid w:val="00C83DBF"/>
    <w:rsid w:val="00C84524"/>
    <w:rsid w:val="00C84EC5"/>
    <w:rsid w:val="00C85653"/>
    <w:rsid w:val="00C94B74"/>
    <w:rsid w:val="00C95BC5"/>
    <w:rsid w:val="00C964D6"/>
    <w:rsid w:val="00CA1E2D"/>
    <w:rsid w:val="00CA216C"/>
    <w:rsid w:val="00CA3262"/>
    <w:rsid w:val="00CA4BF9"/>
    <w:rsid w:val="00CB75D8"/>
    <w:rsid w:val="00CB7880"/>
    <w:rsid w:val="00CC0700"/>
    <w:rsid w:val="00CD024D"/>
    <w:rsid w:val="00CD3A41"/>
    <w:rsid w:val="00CD431E"/>
    <w:rsid w:val="00CD5547"/>
    <w:rsid w:val="00CD5822"/>
    <w:rsid w:val="00CE0469"/>
    <w:rsid w:val="00CE1C82"/>
    <w:rsid w:val="00CE51D0"/>
    <w:rsid w:val="00CE5A77"/>
    <w:rsid w:val="00CE76E1"/>
    <w:rsid w:val="00CF1704"/>
    <w:rsid w:val="00CF197B"/>
    <w:rsid w:val="00CF1DF5"/>
    <w:rsid w:val="00CF7FBE"/>
    <w:rsid w:val="00D01A63"/>
    <w:rsid w:val="00D03151"/>
    <w:rsid w:val="00D0433C"/>
    <w:rsid w:val="00D0621B"/>
    <w:rsid w:val="00D12C36"/>
    <w:rsid w:val="00D21A93"/>
    <w:rsid w:val="00D21ECE"/>
    <w:rsid w:val="00D2290D"/>
    <w:rsid w:val="00D23FDA"/>
    <w:rsid w:val="00D276FC"/>
    <w:rsid w:val="00D27727"/>
    <w:rsid w:val="00D40F51"/>
    <w:rsid w:val="00D43231"/>
    <w:rsid w:val="00D4431A"/>
    <w:rsid w:val="00D45B92"/>
    <w:rsid w:val="00D45F61"/>
    <w:rsid w:val="00D46962"/>
    <w:rsid w:val="00D47741"/>
    <w:rsid w:val="00D53327"/>
    <w:rsid w:val="00D5422D"/>
    <w:rsid w:val="00D54570"/>
    <w:rsid w:val="00D54D45"/>
    <w:rsid w:val="00D553D4"/>
    <w:rsid w:val="00D57210"/>
    <w:rsid w:val="00D57AED"/>
    <w:rsid w:val="00D57F74"/>
    <w:rsid w:val="00D6211C"/>
    <w:rsid w:val="00D65C8E"/>
    <w:rsid w:val="00D73815"/>
    <w:rsid w:val="00D81A9D"/>
    <w:rsid w:val="00D8362D"/>
    <w:rsid w:val="00D901D7"/>
    <w:rsid w:val="00D92B4E"/>
    <w:rsid w:val="00D92BFE"/>
    <w:rsid w:val="00D95AA3"/>
    <w:rsid w:val="00D96D23"/>
    <w:rsid w:val="00DA14E0"/>
    <w:rsid w:val="00DA42FB"/>
    <w:rsid w:val="00DA567F"/>
    <w:rsid w:val="00DA7164"/>
    <w:rsid w:val="00DB195E"/>
    <w:rsid w:val="00DB2407"/>
    <w:rsid w:val="00DB79D6"/>
    <w:rsid w:val="00DC1583"/>
    <w:rsid w:val="00DC2607"/>
    <w:rsid w:val="00DC2B31"/>
    <w:rsid w:val="00DC479B"/>
    <w:rsid w:val="00DC6ADA"/>
    <w:rsid w:val="00DC6D85"/>
    <w:rsid w:val="00DC759A"/>
    <w:rsid w:val="00DD1866"/>
    <w:rsid w:val="00DD2DA4"/>
    <w:rsid w:val="00DD5295"/>
    <w:rsid w:val="00DD5A69"/>
    <w:rsid w:val="00DE0A8D"/>
    <w:rsid w:val="00DE1F53"/>
    <w:rsid w:val="00DE562A"/>
    <w:rsid w:val="00DE5EFE"/>
    <w:rsid w:val="00DE5F3D"/>
    <w:rsid w:val="00DE7148"/>
    <w:rsid w:val="00DF0D24"/>
    <w:rsid w:val="00DF2D22"/>
    <w:rsid w:val="00DF62A4"/>
    <w:rsid w:val="00DF6E8C"/>
    <w:rsid w:val="00E0084E"/>
    <w:rsid w:val="00E00D15"/>
    <w:rsid w:val="00E017DD"/>
    <w:rsid w:val="00E043B3"/>
    <w:rsid w:val="00E11B18"/>
    <w:rsid w:val="00E13396"/>
    <w:rsid w:val="00E1379C"/>
    <w:rsid w:val="00E1484F"/>
    <w:rsid w:val="00E15790"/>
    <w:rsid w:val="00E17110"/>
    <w:rsid w:val="00E210C4"/>
    <w:rsid w:val="00E25313"/>
    <w:rsid w:val="00E25E3D"/>
    <w:rsid w:val="00E2764D"/>
    <w:rsid w:val="00E34413"/>
    <w:rsid w:val="00E40828"/>
    <w:rsid w:val="00E42B2B"/>
    <w:rsid w:val="00E5647F"/>
    <w:rsid w:val="00E6048B"/>
    <w:rsid w:val="00E625D3"/>
    <w:rsid w:val="00E645C9"/>
    <w:rsid w:val="00E64CDE"/>
    <w:rsid w:val="00E65F37"/>
    <w:rsid w:val="00E7051C"/>
    <w:rsid w:val="00E70B04"/>
    <w:rsid w:val="00E711DE"/>
    <w:rsid w:val="00E71A83"/>
    <w:rsid w:val="00E73F82"/>
    <w:rsid w:val="00E74701"/>
    <w:rsid w:val="00E75467"/>
    <w:rsid w:val="00E75E5F"/>
    <w:rsid w:val="00E77153"/>
    <w:rsid w:val="00E823B8"/>
    <w:rsid w:val="00E9091C"/>
    <w:rsid w:val="00E93584"/>
    <w:rsid w:val="00E93BB3"/>
    <w:rsid w:val="00E95513"/>
    <w:rsid w:val="00E95CA3"/>
    <w:rsid w:val="00E9680B"/>
    <w:rsid w:val="00EA09AC"/>
    <w:rsid w:val="00EA1DE1"/>
    <w:rsid w:val="00EA46CC"/>
    <w:rsid w:val="00EA49B9"/>
    <w:rsid w:val="00EA5328"/>
    <w:rsid w:val="00EA5AA1"/>
    <w:rsid w:val="00EA61B9"/>
    <w:rsid w:val="00EA7758"/>
    <w:rsid w:val="00EA7BF4"/>
    <w:rsid w:val="00EB08DD"/>
    <w:rsid w:val="00EB08E3"/>
    <w:rsid w:val="00EB1CA9"/>
    <w:rsid w:val="00EB50CB"/>
    <w:rsid w:val="00EB6C62"/>
    <w:rsid w:val="00EC0B71"/>
    <w:rsid w:val="00EC12E9"/>
    <w:rsid w:val="00EC3DA2"/>
    <w:rsid w:val="00EC54C8"/>
    <w:rsid w:val="00EC71BD"/>
    <w:rsid w:val="00EC7868"/>
    <w:rsid w:val="00ED6373"/>
    <w:rsid w:val="00EE2835"/>
    <w:rsid w:val="00EE2FB1"/>
    <w:rsid w:val="00EE4AB5"/>
    <w:rsid w:val="00EE4D9C"/>
    <w:rsid w:val="00EE571A"/>
    <w:rsid w:val="00EE6265"/>
    <w:rsid w:val="00EE70BF"/>
    <w:rsid w:val="00EE7518"/>
    <w:rsid w:val="00EE7775"/>
    <w:rsid w:val="00EF03BA"/>
    <w:rsid w:val="00EF193B"/>
    <w:rsid w:val="00EF27C2"/>
    <w:rsid w:val="00F04327"/>
    <w:rsid w:val="00F1598C"/>
    <w:rsid w:val="00F15FC0"/>
    <w:rsid w:val="00F21949"/>
    <w:rsid w:val="00F23D03"/>
    <w:rsid w:val="00F23D6E"/>
    <w:rsid w:val="00F241AD"/>
    <w:rsid w:val="00F30C33"/>
    <w:rsid w:val="00F312A7"/>
    <w:rsid w:val="00F32EBF"/>
    <w:rsid w:val="00F34A32"/>
    <w:rsid w:val="00F3653D"/>
    <w:rsid w:val="00F37DC7"/>
    <w:rsid w:val="00F41815"/>
    <w:rsid w:val="00F439C9"/>
    <w:rsid w:val="00F455F1"/>
    <w:rsid w:val="00F50415"/>
    <w:rsid w:val="00F50F2C"/>
    <w:rsid w:val="00F52C78"/>
    <w:rsid w:val="00F54D8C"/>
    <w:rsid w:val="00F570D3"/>
    <w:rsid w:val="00F62221"/>
    <w:rsid w:val="00F64283"/>
    <w:rsid w:val="00F712EE"/>
    <w:rsid w:val="00F73BB1"/>
    <w:rsid w:val="00F814A4"/>
    <w:rsid w:val="00F8513C"/>
    <w:rsid w:val="00F879FB"/>
    <w:rsid w:val="00F94726"/>
    <w:rsid w:val="00F967AD"/>
    <w:rsid w:val="00F97C38"/>
    <w:rsid w:val="00FA61F2"/>
    <w:rsid w:val="00FA7ED5"/>
    <w:rsid w:val="00FB1441"/>
    <w:rsid w:val="00FB72DD"/>
    <w:rsid w:val="00FC0DAE"/>
    <w:rsid w:val="00FC1FC5"/>
    <w:rsid w:val="00FC6F08"/>
    <w:rsid w:val="00FC7CC7"/>
    <w:rsid w:val="00FD4704"/>
    <w:rsid w:val="00FD4F8D"/>
    <w:rsid w:val="00FE2D09"/>
    <w:rsid w:val="00FE2FFB"/>
    <w:rsid w:val="00FE4278"/>
    <w:rsid w:val="00FE49AC"/>
    <w:rsid w:val="00FE5125"/>
    <w:rsid w:val="00FE6AEF"/>
    <w:rsid w:val="00FE7143"/>
    <w:rsid w:val="00FF2D02"/>
    <w:rsid w:val="00FF6617"/>
    <w:rsid w:val="00FF6630"/>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CF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5792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76188265">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93603215">
      <w:bodyDiv w:val="1"/>
      <w:marLeft w:val="0"/>
      <w:marRight w:val="0"/>
      <w:marTop w:val="0"/>
      <w:marBottom w:val="0"/>
      <w:divBdr>
        <w:top w:val="none" w:sz="0" w:space="0" w:color="auto"/>
        <w:left w:val="none" w:sz="0" w:space="0" w:color="auto"/>
        <w:bottom w:val="none" w:sz="0" w:space="0" w:color="auto"/>
        <w:right w:val="none" w:sz="0" w:space="0" w:color="auto"/>
      </w:divBdr>
      <w:divsChild>
        <w:div w:id="1661931563">
          <w:marLeft w:val="0"/>
          <w:marRight w:val="0"/>
          <w:marTop w:val="0"/>
          <w:marBottom w:val="0"/>
          <w:divBdr>
            <w:top w:val="none" w:sz="0" w:space="0" w:color="auto"/>
            <w:left w:val="none" w:sz="0" w:space="0" w:color="auto"/>
            <w:bottom w:val="none" w:sz="0" w:space="0" w:color="auto"/>
            <w:right w:val="none" w:sz="0" w:space="0" w:color="auto"/>
          </w:divBdr>
        </w:div>
      </w:divsChild>
    </w:div>
    <w:div w:id="1047920680">
      <w:bodyDiv w:val="1"/>
      <w:marLeft w:val="0"/>
      <w:marRight w:val="0"/>
      <w:marTop w:val="0"/>
      <w:marBottom w:val="0"/>
      <w:divBdr>
        <w:top w:val="none" w:sz="0" w:space="0" w:color="auto"/>
        <w:left w:val="none" w:sz="0" w:space="0" w:color="auto"/>
        <w:bottom w:val="none" w:sz="0" w:space="0" w:color="auto"/>
        <w:right w:val="none" w:sz="0" w:space="0" w:color="auto"/>
      </w:divBdr>
    </w:div>
    <w:div w:id="1090739904">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156842790">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06337377">
      <w:bodyDiv w:val="1"/>
      <w:marLeft w:val="0"/>
      <w:marRight w:val="0"/>
      <w:marTop w:val="0"/>
      <w:marBottom w:val="0"/>
      <w:divBdr>
        <w:top w:val="none" w:sz="0" w:space="0" w:color="auto"/>
        <w:left w:val="none" w:sz="0" w:space="0" w:color="auto"/>
        <w:bottom w:val="none" w:sz="0" w:space="0" w:color="auto"/>
        <w:right w:val="none" w:sz="0" w:space="0" w:color="auto"/>
      </w:divBdr>
      <w:divsChild>
        <w:div w:id="1722708817">
          <w:marLeft w:val="0"/>
          <w:marRight w:val="0"/>
          <w:marTop w:val="0"/>
          <w:marBottom w:val="0"/>
          <w:divBdr>
            <w:top w:val="none" w:sz="0" w:space="0" w:color="auto"/>
            <w:left w:val="none" w:sz="0" w:space="0" w:color="auto"/>
            <w:bottom w:val="none" w:sz="0" w:space="0" w:color="auto"/>
            <w:right w:val="none" w:sz="0" w:space="0" w:color="auto"/>
          </w:divBdr>
        </w:div>
      </w:divsChild>
    </w:div>
    <w:div w:id="1340959898">
      <w:bodyDiv w:val="1"/>
      <w:marLeft w:val="0"/>
      <w:marRight w:val="0"/>
      <w:marTop w:val="0"/>
      <w:marBottom w:val="0"/>
      <w:divBdr>
        <w:top w:val="none" w:sz="0" w:space="0" w:color="auto"/>
        <w:left w:val="none" w:sz="0" w:space="0" w:color="auto"/>
        <w:bottom w:val="none" w:sz="0" w:space="0" w:color="auto"/>
        <w:right w:val="none" w:sz="0" w:space="0" w:color="auto"/>
      </w:divBdr>
    </w:div>
    <w:div w:id="151199031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F0E2C-D0E7-4244-816A-6645DE9E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67</Pages>
  <Words>16250</Words>
  <Characters>89380</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305</cp:revision>
  <dcterms:created xsi:type="dcterms:W3CDTF">2025-01-23T19:05:00Z</dcterms:created>
  <dcterms:modified xsi:type="dcterms:W3CDTF">2025-02-19T17:25:00Z</dcterms:modified>
</cp:coreProperties>
</file>