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31C2A" w14:textId="77777777" w:rsidR="00FA5EA8" w:rsidRDefault="00FA5EA8">
      <w:pPr>
        <w:widowControl w:val="0"/>
        <w:pBdr>
          <w:top w:val="nil"/>
          <w:left w:val="nil"/>
          <w:bottom w:val="nil"/>
          <w:right w:val="nil"/>
          <w:between w:val="nil"/>
        </w:pBdr>
        <w:spacing w:line="276" w:lineRule="auto"/>
      </w:pPr>
    </w:p>
    <w:p w14:paraId="0FDC3D05" w14:textId="77777777" w:rsidR="00FA5EA8" w:rsidRDefault="00FA5EA8">
      <w:pPr>
        <w:widowControl w:val="0"/>
        <w:pBdr>
          <w:top w:val="nil"/>
          <w:left w:val="nil"/>
          <w:bottom w:val="nil"/>
          <w:right w:val="nil"/>
          <w:between w:val="nil"/>
        </w:pBdr>
        <w:spacing w:line="360" w:lineRule="auto"/>
        <w:rPr>
          <w:rFonts w:ascii="Palatino Linotype" w:eastAsia="Palatino Linotype" w:hAnsi="Palatino Linotype" w:cs="Palatino Linotype"/>
          <w:sz w:val="22"/>
          <w:szCs w:val="22"/>
        </w:rPr>
      </w:pPr>
      <w:bookmarkStart w:id="0" w:name="_heading=h.1yk1it1fgqru" w:colFirst="0" w:colLast="0"/>
      <w:bookmarkEnd w:id="0"/>
    </w:p>
    <w:sdt>
      <w:sdtPr>
        <w:rPr>
          <w:lang w:val="es-ES"/>
        </w:rPr>
        <w:id w:val="-696543196"/>
        <w:docPartObj>
          <w:docPartGallery w:val="Table of Contents"/>
          <w:docPartUnique/>
        </w:docPartObj>
      </w:sdtPr>
      <w:sdtEndPr>
        <w:rPr>
          <w:b/>
          <w:bCs/>
        </w:rPr>
      </w:sdtEndPr>
      <w:sdtContent>
        <w:p w14:paraId="32AF530A" w14:textId="154DA9B3" w:rsidR="00066EEC" w:rsidRPr="00CC2EEB" w:rsidRDefault="00066EEC">
          <w:pPr>
            <w:pStyle w:val="TtulodeTDC"/>
          </w:pPr>
          <w:r w:rsidRPr="00CC2EEB">
            <w:rPr>
              <w:lang w:val="es-ES"/>
            </w:rPr>
            <w:t>Tabla de contenido</w:t>
          </w:r>
        </w:p>
        <w:p w14:paraId="2AAA5BAB" w14:textId="77777777" w:rsidR="00CC2EEB" w:rsidRPr="00CC2EEB" w:rsidRDefault="00066EEC">
          <w:pPr>
            <w:pStyle w:val="TDC1"/>
            <w:tabs>
              <w:tab w:val="right" w:leader="dot" w:pos="9034"/>
            </w:tabs>
            <w:rPr>
              <w:rFonts w:asciiTheme="minorHAnsi" w:eastAsiaTheme="minorEastAsia" w:hAnsiTheme="minorHAnsi" w:cstheme="minorBidi"/>
              <w:noProof/>
              <w:sz w:val="22"/>
              <w:szCs w:val="22"/>
            </w:rPr>
          </w:pPr>
          <w:r w:rsidRPr="00CC2EEB">
            <w:rPr>
              <w:bCs/>
              <w:lang w:val="es-ES"/>
            </w:rPr>
            <w:fldChar w:fldCharType="begin"/>
          </w:r>
          <w:r w:rsidRPr="00CC2EEB">
            <w:rPr>
              <w:bCs/>
              <w:lang w:val="es-ES"/>
            </w:rPr>
            <w:instrText xml:space="preserve"> TOC \o "1-3" \h \z \u </w:instrText>
          </w:r>
          <w:r w:rsidRPr="00CC2EEB">
            <w:rPr>
              <w:bCs/>
              <w:lang w:val="es-ES"/>
            </w:rPr>
            <w:fldChar w:fldCharType="separate"/>
          </w:r>
          <w:hyperlink w:anchor="_Toc212130316" w:history="1">
            <w:r w:rsidR="00CC2EEB" w:rsidRPr="00CC2EEB">
              <w:rPr>
                <w:rStyle w:val="Hipervnculo"/>
                <w:rFonts w:ascii="Palatino Linotype" w:eastAsia="Palatino Linotype" w:hAnsi="Palatino Linotype" w:cs="Palatino Linotype"/>
                <w:noProof/>
              </w:rPr>
              <w:t>A N T E C E D E N T E S</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_Toc212130316 \h </w:instrText>
            </w:r>
            <w:r w:rsidR="00CC2EEB" w:rsidRPr="00CC2EEB">
              <w:rPr>
                <w:noProof/>
                <w:webHidden/>
              </w:rPr>
            </w:r>
            <w:r w:rsidR="00CC2EEB" w:rsidRPr="00CC2EEB">
              <w:rPr>
                <w:noProof/>
                <w:webHidden/>
              </w:rPr>
              <w:fldChar w:fldCharType="separate"/>
            </w:r>
            <w:r w:rsidR="00573507">
              <w:rPr>
                <w:noProof/>
                <w:webHidden/>
              </w:rPr>
              <w:t>2</w:t>
            </w:r>
            <w:r w:rsidR="00CC2EEB" w:rsidRPr="00CC2EEB">
              <w:rPr>
                <w:noProof/>
                <w:webHidden/>
              </w:rPr>
              <w:fldChar w:fldCharType="end"/>
            </w:r>
          </w:hyperlink>
        </w:p>
        <w:p w14:paraId="648B6AE9" w14:textId="77777777" w:rsidR="00CC2EEB" w:rsidRPr="00CC2EEB" w:rsidRDefault="005F0EBB">
          <w:pPr>
            <w:pStyle w:val="TDC2"/>
            <w:tabs>
              <w:tab w:val="right" w:leader="dot" w:pos="9034"/>
            </w:tabs>
            <w:rPr>
              <w:rFonts w:asciiTheme="minorHAnsi" w:eastAsiaTheme="minorEastAsia" w:hAnsiTheme="minorHAnsi" w:cstheme="minorBidi"/>
              <w:noProof/>
              <w:sz w:val="22"/>
              <w:szCs w:val="22"/>
            </w:rPr>
          </w:pPr>
          <w:hyperlink w:anchor="_Toc212130317" w:history="1">
            <w:r w:rsidR="00CC2EEB" w:rsidRPr="00CC2EEB">
              <w:rPr>
                <w:rStyle w:val="Hipervnculo"/>
                <w:rFonts w:ascii="Palatino Linotype" w:eastAsia="Palatino Linotype" w:hAnsi="Palatino Linotype" w:cs="Palatino Linotype"/>
                <w:noProof/>
              </w:rPr>
              <w:t>I. Presentación de las solicitudes de información</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_Toc212130317 \h </w:instrText>
            </w:r>
            <w:r w:rsidR="00CC2EEB" w:rsidRPr="00CC2EEB">
              <w:rPr>
                <w:noProof/>
                <w:webHidden/>
              </w:rPr>
            </w:r>
            <w:r w:rsidR="00CC2EEB" w:rsidRPr="00CC2EEB">
              <w:rPr>
                <w:noProof/>
                <w:webHidden/>
              </w:rPr>
              <w:fldChar w:fldCharType="separate"/>
            </w:r>
            <w:r w:rsidR="00573507">
              <w:rPr>
                <w:noProof/>
                <w:webHidden/>
              </w:rPr>
              <w:t>2</w:t>
            </w:r>
            <w:r w:rsidR="00CC2EEB" w:rsidRPr="00CC2EEB">
              <w:rPr>
                <w:noProof/>
                <w:webHidden/>
              </w:rPr>
              <w:fldChar w:fldCharType="end"/>
            </w:r>
          </w:hyperlink>
        </w:p>
        <w:p w14:paraId="53916AE6" w14:textId="77777777" w:rsidR="00CC2EEB" w:rsidRPr="00CC2EEB" w:rsidRDefault="005F0EBB">
          <w:pPr>
            <w:pStyle w:val="TDC2"/>
            <w:tabs>
              <w:tab w:val="right" w:leader="dot" w:pos="9034"/>
            </w:tabs>
            <w:rPr>
              <w:rFonts w:asciiTheme="minorHAnsi" w:eastAsiaTheme="minorEastAsia" w:hAnsiTheme="minorHAnsi" w:cstheme="minorBidi"/>
              <w:noProof/>
              <w:sz w:val="22"/>
              <w:szCs w:val="22"/>
            </w:rPr>
          </w:pPr>
          <w:hyperlink w:anchor="_Toc212130318" w:history="1">
            <w:r w:rsidR="00CC2EEB" w:rsidRPr="00CC2EEB">
              <w:rPr>
                <w:rStyle w:val="Hipervnculo"/>
                <w:rFonts w:ascii="Palatino Linotype" w:eastAsia="Palatino Linotype" w:hAnsi="Palatino Linotype" w:cs="Palatino Linotype"/>
                <w:noProof/>
              </w:rPr>
              <w:t>II. Prórrogas</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_Toc212130318 \h </w:instrText>
            </w:r>
            <w:r w:rsidR="00CC2EEB" w:rsidRPr="00CC2EEB">
              <w:rPr>
                <w:noProof/>
                <w:webHidden/>
              </w:rPr>
            </w:r>
            <w:r w:rsidR="00CC2EEB" w:rsidRPr="00CC2EEB">
              <w:rPr>
                <w:noProof/>
                <w:webHidden/>
              </w:rPr>
              <w:fldChar w:fldCharType="separate"/>
            </w:r>
            <w:r w:rsidR="00573507">
              <w:rPr>
                <w:noProof/>
                <w:webHidden/>
              </w:rPr>
              <w:t>4</w:t>
            </w:r>
            <w:r w:rsidR="00CC2EEB" w:rsidRPr="00CC2EEB">
              <w:rPr>
                <w:noProof/>
                <w:webHidden/>
              </w:rPr>
              <w:fldChar w:fldCharType="end"/>
            </w:r>
          </w:hyperlink>
        </w:p>
        <w:p w14:paraId="0CBED5DF" w14:textId="77777777" w:rsidR="00CC2EEB" w:rsidRPr="00CC2EEB" w:rsidRDefault="005F0EBB">
          <w:pPr>
            <w:pStyle w:val="TDC2"/>
            <w:tabs>
              <w:tab w:val="right" w:leader="dot" w:pos="9034"/>
            </w:tabs>
            <w:rPr>
              <w:rFonts w:asciiTheme="minorHAnsi" w:eastAsiaTheme="minorEastAsia" w:hAnsiTheme="minorHAnsi" w:cstheme="minorBidi"/>
              <w:noProof/>
              <w:sz w:val="22"/>
              <w:szCs w:val="22"/>
            </w:rPr>
          </w:pPr>
          <w:hyperlink w:anchor="_Toc212130319" w:history="1">
            <w:r w:rsidR="00CC2EEB" w:rsidRPr="00CC2EEB">
              <w:rPr>
                <w:rStyle w:val="Hipervnculo"/>
                <w:rFonts w:ascii="Palatino Linotype" w:eastAsia="Palatino Linotype" w:hAnsi="Palatino Linotype" w:cs="Palatino Linotype"/>
                <w:noProof/>
              </w:rPr>
              <w:t>III. Respuestas del Sujeto Obligado</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_Toc212130319 \h </w:instrText>
            </w:r>
            <w:r w:rsidR="00CC2EEB" w:rsidRPr="00CC2EEB">
              <w:rPr>
                <w:noProof/>
                <w:webHidden/>
              </w:rPr>
            </w:r>
            <w:r w:rsidR="00CC2EEB" w:rsidRPr="00CC2EEB">
              <w:rPr>
                <w:noProof/>
                <w:webHidden/>
              </w:rPr>
              <w:fldChar w:fldCharType="separate"/>
            </w:r>
            <w:r w:rsidR="00573507">
              <w:rPr>
                <w:noProof/>
                <w:webHidden/>
              </w:rPr>
              <w:t>4</w:t>
            </w:r>
            <w:r w:rsidR="00CC2EEB" w:rsidRPr="00CC2EEB">
              <w:rPr>
                <w:noProof/>
                <w:webHidden/>
              </w:rPr>
              <w:fldChar w:fldCharType="end"/>
            </w:r>
          </w:hyperlink>
        </w:p>
        <w:p w14:paraId="101F7719" w14:textId="77777777" w:rsidR="00CC2EEB" w:rsidRPr="00CC2EEB" w:rsidRDefault="005F0EBB">
          <w:pPr>
            <w:pStyle w:val="TDC2"/>
            <w:tabs>
              <w:tab w:val="right" w:leader="dot" w:pos="9034"/>
            </w:tabs>
            <w:rPr>
              <w:rFonts w:asciiTheme="minorHAnsi" w:eastAsiaTheme="minorEastAsia" w:hAnsiTheme="minorHAnsi" w:cstheme="minorBidi"/>
              <w:noProof/>
              <w:sz w:val="22"/>
              <w:szCs w:val="22"/>
            </w:rPr>
          </w:pPr>
          <w:hyperlink w:anchor="_Toc212130320" w:history="1">
            <w:r w:rsidR="00CC2EEB" w:rsidRPr="00CC2EEB">
              <w:rPr>
                <w:rStyle w:val="Hipervnculo"/>
                <w:rFonts w:ascii="Palatino Linotype" w:eastAsia="Palatino Linotype" w:hAnsi="Palatino Linotype" w:cs="Palatino Linotype"/>
                <w:noProof/>
              </w:rPr>
              <w:t>III. Interposición del Recurso de Revisión</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_Toc212130320 \h </w:instrText>
            </w:r>
            <w:r w:rsidR="00CC2EEB" w:rsidRPr="00CC2EEB">
              <w:rPr>
                <w:noProof/>
                <w:webHidden/>
              </w:rPr>
            </w:r>
            <w:r w:rsidR="00CC2EEB" w:rsidRPr="00CC2EEB">
              <w:rPr>
                <w:noProof/>
                <w:webHidden/>
              </w:rPr>
              <w:fldChar w:fldCharType="separate"/>
            </w:r>
            <w:r w:rsidR="00573507">
              <w:rPr>
                <w:noProof/>
                <w:webHidden/>
              </w:rPr>
              <w:t>31</w:t>
            </w:r>
            <w:r w:rsidR="00CC2EEB" w:rsidRPr="00CC2EEB">
              <w:rPr>
                <w:noProof/>
                <w:webHidden/>
              </w:rPr>
              <w:fldChar w:fldCharType="end"/>
            </w:r>
          </w:hyperlink>
        </w:p>
        <w:p w14:paraId="2228BE92" w14:textId="77777777" w:rsidR="00CC2EEB" w:rsidRPr="00CC2EEB" w:rsidRDefault="005F0EBB">
          <w:pPr>
            <w:pStyle w:val="TDC2"/>
            <w:tabs>
              <w:tab w:val="right" w:leader="dot" w:pos="9034"/>
            </w:tabs>
            <w:rPr>
              <w:rFonts w:asciiTheme="minorHAnsi" w:eastAsiaTheme="minorEastAsia" w:hAnsiTheme="minorHAnsi" w:cstheme="minorBidi"/>
              <w:noProof/>
              <w:sz w:val="22"/>
              <w:szCs w:val="22"/>
            </w:rPr>
          </w:pPr>
          <w:hyperlink w:anchor="_Toc212130321" w:history="1">
            <w:r w:rsidR="00CC2EEB" w:rsidRPr="00CC2EEB">
              <w:rPr>
                <w:rStyle w:val="Hipervnculo"/>
                <w:rFonts w:ascii="Palatino Linotype" w:eastAsia="Palatino Linotype" w:hAnsi="Palatino Linotype" w:cs="Palatino Linotype"/>
                <w:noProof/>
              </w:rPr>
              <w:t>IV. Trámite del Recurso de Revisión ante el Instituto</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_Toc212130321 \h </w:instrText>
            </w:r>
            <w:r w:rsidR="00CC2EEB" w:rsidRPr="00CC2EEB">
              <w:rPr>
                <w:noProof/>
                <w:webHidden/>
              </w:rPr>
            </w:r>
            <w:r w:rsidR="00CC2EEB" w:rsidRPr="00CC2EEB">
              <w:rPr>
                <w:noProof/>
                <w:webHidden/>
              </w:rPr>
              <w:fldChar w:fldCharType="separate"/>
            </w:r>
            <w:r w:rsidR="00573507">
              <w:rPr>
                <w:noProof/>
                <w:webHidden/>
              </w:rPr>
              <w:t>33</w:t>
            </w:r>
            <w:r w:rsidR="00CC2EEB" w:rsidRPr="00CC2EEB">
              <w:rPr>
                <w:noProof/>
                <w:webHidden/>
              </w:rPr>
              <w:fldChar w:fldCharType="end"/>
            </w:r>
          </w:hyperlink>
        </w:p>
        <w:p w14:paraId="10239B44" w14:textId="77777777" w:rsidR="00CC2EEB" w:rsidRPr="00CC2EEB" w:rsidRDefault="005F0EBB">
          <w:pPr>
            <w:pStyle w:val="TDC1"/>
            <w:tabs>
              <w:tab w:val="right" w:leader="dot" w:pos="9034"/>
            </w:tabs>
            <w:rPr>
              <w:rFonts w:asciiTheme="minorHAnsi" w:eastAsiaTheme="minorEastAsia" w:hAnsiTheme="minorHAnsi" w:cstheme="minorBidi"/>
              <w:noProof/>
              <w:sz w:val="22"/>
              <w:szCs w:val="22"/>
            </w:rPr>
          </w:pPr>
          <w:hyperlink w:anchor="_Toc212130322" w:history="1">
            <w:r w:rsidR="00CC2EEB" w:rsidRPr="00CC2EEB">
              <w:rPr>
                <w:rStyle w:val="Hipervnculo"/>
                <w:rFonts w:ascii="Palatino Linotype" w:eastAsia="Palatino Linotype" w:hAnsi="Palatino Linotype" w:cs="Palatino Linotype"/>
                <w:noProof/>
              </w:rPr>
              <w:t>C O N S I D E R A N D O S</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_Toc212130322 \h </w:instrText>
            </w:r>
            <w:r w:rsidR="00CC2EEB" w:rsidRPr="00CC2EEB">
              <w:rPr>
                <w:noProof/>
                <w:webHidden/>
              </w:rPr>
            </w:r>
            <w:r w:rsidR="00CC2EEB" w:rsidRPr="00CC2EEB">
              <w:rPr>
                <w:noProof/>
                <w:webHidden/>
              </w:rPr>
              <w:fldChar w:fldCharType="separate"/>
            </w:r>
            <w:r w:rsidR="00573507">
              <w:rPr>
                <w:noProof/>
                <w:webHidden/>
              </w:rPr>
              <w:t>43</w:t>
            </w:r>
            <w:r w:rsidR="00CC2EEB" w:rsidRPr="00CC2EEB">
              <w:rPr>
                <w:noProof/>
                <w:webHidden/>
              </w:rPr>
              <w:fldChar w:fldCharType="end"/>
            </w:r>
          </w:hyperlink>
        </w:p>
        <w:p w14:paraId="41084A55" w14:textId="77777777" w:rsidR="00CC2EEB" w:rsidRPr="00CC2EEB" w:rsidRDefault="005F0EBB">
          <w:pPr>
            <w:pStyle w:val="TDC2"/>
            <w:tabs>
              <w:tab w:val="right" w:leader="dot" w:pos="9034"/>
            </w:tabs>
            <w:rPr>
              <w:rFonts w:asciiTheme="minorHAnsi" w:eastAsiaTheme="minorEastAsia" w:hAnsiTheme="minorHAnsi" w:cstheme="minorBidi"/>
              <w:noProof/>
              <w:sz w:val="22"/>
              <w:szCs w:val="22"/>
            </w:rPr>
          </w:pPr>
          <w:hyperlink w:anchor="_Toc212130323" w:history="1">
            <w:r w:rsidR="00CC2EEB" w:rsidRPr="00CC2EEB">
              <w:rPr>
                <w:rStyle w:val="Hipervnculo"/>
                <w:rFonts w:ascii="Palatino Linotype" w:eastAsia="Palatino Linotype" w:hAnsi="Palatino Linotype" w:cs="Palatino Linotype"/>
                <w:noProof/>
              </w:rPr>
              <w:t>PRIMERO. Competencia</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_Toc212130323 \h </w:instrText>
            </w:r>
            <w:r w:rsidR="00CC2EEB" w:rsidRPr="00CC2EEB">
              <w:rPr>
                <w:noProof/>
                <w:webHidden/>
              </w:rPr>
            </w:r>
            <w:r w:rsidR="00CC2EEB" w:rsidRPr="00CC2EEB">
              <w:rPr>
                <w:noProof/>
                <w:webHidden/>
              </w:rPr>
              <w:fldChar w:fldCharType="separate"/>
            </w:r>
            <w:r w:rsidR="00573507">
              <w:rPr>
                <w:noProof/>
                <w:webHidden/>
              </w:rPr>
              <w:t>43</w:t>
            </w:r>
            <w:r w:rsidR="00CC2EEB" w:rsidRPr="00CC2EEB">
              <w:rPr>
                <w:noProof/>
                <w:webHidden/>
              </w:rPr>
              <w:fldChar w:fldCharType="end"/>
            </w:r>
          </w:hyperlink>
        </w:p>
        <w:p w14:paraId="7618756B" w14:textId="77777777" w:rsidR="00CC2EEB" w:rsidRPr="00CC2EEB" w:rsidRDefault="005F0EBB">
          <w:pPr>
            <w:pStyle w:val="TDC2"/>
            <w:tabs>
              <w:tab w:val="right" w:leader="dot" w:pos="9034"/>
            </w:tabs>
            <w:rPr>
              <w:rFonts w:asciiTheme="minorHAnsi" w:eastAsiaTheme="minorEastAsia" w:hAnsiTheme="minorHAnsi" w:cstheme="minorBidi"/>
              <w:noProof/>
              <w:sz w:val="22"/>
              <w:szCs w:val="22"/>
            </w:rPr>
          </w:pPr>
          <w:hyperlink w:anchor="_Toc212130324" w:history="1">
            <w:r w:rsidR="00CC2EEB" w:rsidRPr="00CC2EEB">
              <w:rPr>
                <w:rStyle w:val="Hipervnculo"/>
                <w:rFonts w:ascii="Palatino Linotype" w:eastAsia="Palatino Linotype" w:hAnsi="Palatino Linotype" w:cs="Palatino Linotype"/>
                <w:noProof/>
              </w:rPr>
              <w:t>SEGUNDO. Causales de improcedencia y sobreseimiento</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_Toc212130324 \h </w:instrText>
            </w:r>
            <w:r w:rsidR="00CC2EEB" w:rsidRPr="00CC2EEB">
              <w:rPr>
                <w:noProof/>
                <w:webHidden/>
              </w:rPr>
            </w:r>
            <w:r w:rsidR="00CC2EEB" w:rsidRPr="00CC2EEB">
              <w:rPr>
                <w:noProof/>
                <w:webHidden/>
              </w:rPr>
              <w:fldChar w:fldCharType="separate"/>
            </w:r>
            <w:r w:rsidR="00573507">
              <w:rPr>
                <w:noProof/>
                <w:webHidden/>
              </w:rPr>
              <w:t>44</w:t>
            </w:r>
            <w:r w:rsidR="00CC2EEB" w:rsidRPr="00CC2EEB">
              <w:rPr>
                <w:noProof/>
                <w:webHidden/>
              </w:rPr>
              <w:fldChar w:fldCharType="end"/>
            </w:r>
          </w:hyperlink>
        </w:p>
        <w:p w14:paraId="235D8235" w14:textId="77777777" w:rsidR="00CC2EEB" w:rsidRPr="00CC2EEB" w:rsidRDefault="005F0EBB">
          <w:pPr>
            <w:pStyle w:val="TDC2"/>
            <w:tabs>
              <w:tab w:val="right" w:leader="dot" w:pos="9034"/>
            </w:tabs>
            <w:rPr>
              <w:rFonts w:asciiTheme="minorHAnsi" w:eastAsiaTheme="minorEastAsia" w:hAnsiTheme="minorHAnsi" w:cstheme="minorBidi"/>
              <w:noProof/>
              <w:sz w:val="22"/>
              <w:szCs w:val="22"/>
            </w:rPr>
          </w:pPr>
          <w:hyperlink w:anchor="_Toc212130325" w:history="1">
            <w:r w:rsidR="00CC2EEB" w:rsidRPr="00CC2EEB">
              <w:rPr>
                <w:rStyle w:val="Hipervnculo"/>
                <w:rFonts w:ascii="Palatino Linotype" w:eastAsia="Palatino Linotype" w:hAnsi="Palatino Linotype" w:cs="Palatino Linotype"/>
                <w:noProof/>
              </w:rPr>
              <w:t>TERCERO. Determinación de la Controversia</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_Toc212130325 \h </w:instrText>
            </w:r>
            <w:r w:rsidR="00CC2EEB" w:rsidRPr="00CC2EEB">
              <w:rPr>
                <w:noProof/>
                <w:webHidden/>
              </w:rPr>
            </w:r>
            <w:r w:rsidR="00CC2EEB" w:rsidRPr="00CC2EEB">
              <w:rPr>
                <w:noProof/>
                <w:webHidden/>
              </w:rPr>
              <w:fldChar w:fldCharType="separate"/>
            </w:r>
            <w:r w:rsidR="00573507">
              <w:rPr>
                <w:noProof/>
                <w:webHidden/>
              </w:rPr>
              <w:t>45</w:t>
            </w:r>
            <w:r w:rsidR="00CC2EEB" w:rsidRPr="00CC2EEB">
              <w:rPr>
                <w:noProof/>
                <w:webHidden/>
              </w:rPr>
              <w:fldChar w:fldCharType="end"/>
            </w:r>
          </w:hyperlink>
        </w:p>
        <w:p w14:paraId="5558FA4D" w14:textId="77777777" w:rsidR="00CC2EEB" w:rsidRPr="00CC2EEB" w:rsidRDefault="005F0EBB">
          <w:pPr>
            <w:pStyle w:val="TDC2"/>
            <w:tabs>
              <w:tab w:val="right" w:leader="dot" w:pos="9034"/>
            </w:tabs>
            <w:rPr>
              <w:rFonts w:asciiTheme="minorHAnsi" w:eastAsiaTheme="minorEastAsia" w:hAnsiTheme="minorHAnsi" w:cstheme="minorBidi"/>
              <w:noProof/>
              <w:sz w:val="22"/>
              <w:szCs w:val="22"/>
            </w:rPr>
          </w:pPr>
          <w:hyperlink w:anchor="_Toc212130326" w:history="1">
            <w:r w:rsidR="00CC2EEB" w:rsidRPr="00CC2EEB">
              <w:rPr>
                <w:rStyle w:val="Hipervnculo"/>
                <w:rFonts w:ascii="Palatino Linotype" w:eastAsia="Palatino Linotype" w:hAnsi="Palatino Linotype" w:cs="Palatino Linotype"/>
                <w:noProof/>
              </w:rPr>
              <w:t>CUARTO. Marco normativo aplicable en materia de transparencia y acceso a la información pública</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_Toc212130326 \h </w:instrText>
            </w:r>
            <w:r w:rsidR="00CC2EEB" w:rsidRPr="00CC2EEB">
              <w:rPr>
                <w:noProof/>
                <w:webHidden/>
              </w:rPr>
            </w:r>
            <w:r w:rsidR="00CC2EEB" w:rsidRPr="00CC2EEB">
              <w:rPr>
                <w:noProof/>
                <w:webHidden/>
              </w:rPr>
              <w:fldChar w:fldCharType="separate"/>
            </w:r>
            <w:r w:rsidR="00573507">
              <w:rPr>
                <w:noProof/>
                <w:webHidden/>
              </w:rPr>
              <w:t>49</w:t>
            </w:r>
            <w:r w:rsidR="00CC2EEB" w:rsidRPr="00CC2EEB">
              <w:rPr>
                <w:noProof/>
                <w:webHidden/>
              </w:rPr>
              <w:fldChar w:fldCharType="end"/>
            </w:r>
          </w:hyperlink>
        </w:p>
        <w:p w14:paraId="51874E03" w14:textId="77777777" w:rsidR="00CC2EEB" w:rsidRPr="00CC2EEB" w:rsidRDefault="005F0EBB">
          <w:pPr>
            <w:pStyle w:val="TDC2"/>
            <w:tabs>
              <w:tab w:val="right" w:leader="dot" w:pos="9034"/>
            </w:tabs>
            <w:rPr>
              <w:rFonts w:asciiTheme="minorHAnsi" w:eastAsiaTheme="minorEastAsia" w:hAnsiTheme="minorHAnsi" w:cstheme="minorBidi"/>
              <w:noProof/>
              <w:sz w:val="22"/>
              <w:szCs w:val="22"/>
            </w:rPr>
          </w:pPr>
          <w:hyperlink w:anchor="_Toc212130327" w:history="1">
            <w:r w:rsidR="00CC2EEB" w:rsidRPr="00CC2EEB">
              <w:rPr>
                <w:rStyle w:val="Hipervnculo"/>
                <w:rFonts w:ascii="Palatino Linotype" w:eastAsia="Palatino Linotype" w:hAnsi="Palatino Linotype" w:cs="Palatino Linotype"/>
                <w:noProof/>
              </w:rPr>
              <w:t>QUINTO. Estudio de Fondo</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_Toc212130327 \h </w:instrText>
            </w:r>
            <w:r w:rsidR="00CC2EEB" w:rsidRPr="00CC2EEB">
              <w:rPr>
                <w:noProof/>
                <w:webHidden/>
              </w:rPr>
            </w:r>
            <w:r w:rsidR="00CC2EEB" w:rsidRPr="00CC2EEB">
              <w:rPr>
                <w:noProof/>
                <w:webHidden/>
              </w:rPr>
              <w:fldChar w:fldCharType="separate"/>
            </w:r>
            <w:r w:rsidR="00573507">
              <w:rPr>
                <w:noProof/>
                <w:webHidden/>
              </w:rPr>
              <w:t>50</w:t>
            </w:r>
            <w:r w:rsidR="00CC2EEB" w:rsidRPr="00CC2EEB">
              <w:rPr>
                <w:noProof/>
                <w:webHidden/>
              </w:rPr>
              <w:fldChar w:fldCharType="end"/>
            </w:r>
          </w:hyperlink>
        </w:p>
        <w:p w14:paraId="4EC8B476" w14:textId="77777777" w:rsidR="00CC2EEB" w:rsidRPr="00CC2EEB" w:rsidRDefault="005F0EBB">
          <w:pPr>
            <w:pStyle w:val="TDC2"/>
            <w:tabs>
              <w:tab w:val="right" w:leader="dot" w:pos="9034"/>
            </w:tabs>
            <w:rPr>
              <w:rFonts w:asciiTheme="minorHAnsi" w:eastAsiaTheme="minorEastAsia" w:hAnsiTheme="minorHAnsi" w:cstheme="minorBidi"/>
              <w:noProof/>
              <w:sz w:val="22"/>
              <w:szCs w:val="22"/>
            </w:rPr>
          </w:pPr>
          <w:hyperlink w:anchor="_Toc212130328" w:history="1">
            <w:r w:rsidR="00CC2EEB" w:rsidRPr="00CC2EEB">
              <w:rPr>
                <w:rStyle w:val="Hipervnculo"/>
                <w:rFonts w:ascii="Palatino Linotype" w:eastAsia="Palatino Linotype" w:hAnsi="Palatino Linotype" w:cs="Palatino Linotype"/>
                <w:noProof/>
              </w:rPr>
              <w:t>SEXTO. Decisión</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_Toc212130328 \h </w:instrText>
            </w:r>
            <w:r w:rsidR="00CC2EEB" w:rsidRPr="00CC2EEB">
              <w:rPr>
                <w:noProof/>
                <w:webHidden/>
              </w:rPr>
            </w:r>
            <w:r w:rsidR="00CC2EEB" w:rsidRPr="00CC2EEB">
              <w:rPr>
                <w:noProof/>
                <w:webHidden/>
              </w:rPr>
              <w:fldChar w:fldCharType="separate"/>
            </w:r>
            <w:r w:rsidR="00573507">
              <w:rPr>
                <w:noProof/>
                <w:webHidden/>
              </w:rPr>
              <w:t>123</w:t>
            </w:r>
            <w:r w:rsidR="00CC2EEB" w:rsidRPr="00CC2EEB">
              <w:rPr>
                <w:noProof/>
                <w:webHidden/>
              </w:rPr>
              <w:fldChar w:fldCharType="end"/>
            </w:r>
          </w:hyperlink>
        </w:p>
        <w:p w14:paraId="04BFF7E0" w14:textId="77777777" w:rsidR="00CC2EEB" w:rsidRPr="00CC2EEB" w:rsidRDefault="005F0EBB">
          <w:pPr>
            <w:pStyle w:val="TDC2"/>
            <w:tabs>
              <w:tab w:val="right" w:leader="dot" w:pos="9034"/>
            </w:tabs>
            <w:rPr>
              <w:rFonts w:asciiTheme="minorHAnsi" w:eastAsiaTheme="minorEastAsia" w:hAnsiTheme="minorHAnsi" w:cstheme="minorBidi"/>
              <w:noProof/>
              <w:sz w:val="22"/>
              <w:szCs w:val="22"/>
            </w:rPr>
          </w:pPr>
          <w:hyperlink w:anchor="_Toc212130329" w:history="1">
            <w:r w:rsidR="00CC2EEB" w:rsidRPr="00CC2EEB">
              <w:rPr>
                <w:rStyle w:val="Hipervnculo"/>
                <w:rFonts w:ascii="Palatino Linotype" w:eastAsia="Palatino Linotype" w:hAnsi="Palatino Linotype" w:cs="Palatino Linotype"/>
                <w:noProof/>
              </w:rPr>
              <w:t>OCTAVO. Vista a la Secretaría Técnica del Pleno</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_Toc212130329 \h </w:instrText>
            </w:r>
            <w:r w:rsidR="00CC2EEB" w:rsidRPr="00CC2EEB">
              <w:rPr>
                <w:noProof/>
                <w:webHidden/>
              </w:rPr>
            </w:r>
            <w:r w:rsidR="00CC2EEB" w:rsidRPr="00CC2EEB">
              <w:rPr>
                <w:noProof/>
                <w:webHidden/>
              </w:rPr>
              <w:fldChar w:fldCharType="separate"/>
            </w:r>
            <w:r w:rsidR="00573507">
              <w:rPr>
                <w:noProof/>
                <w:webHidden/>
              </w:rPr>
              <w:t>128</w:t>
            </w:r>
            <w:r w:rsidR="00CC2EEB" w:rsidRPr="00CC2EEB">
              <w:rPr>
                <w:noProof/>
                <w:webHidden/>
              </w:rPr>
              <w:fldChar w:fldCharType="end"/>
            </w:r>
          </w:hyperlink>
        </w:p>
        <w:p w14:paraId="5394FA28" w14:textId="77777777" w:rsidR="00CC2EEB" w:rsidRPr="00CC2EEB" w:rsidRDefault="005F0EBB">
          <w:pPr>
            <w:pStyle w:val="TDC1"/>
            <w:tabs>
              <w:tab w:val="right" w:leader="dot" w:pos="9034"/>
            </w:tabs>
            <w:rPr>
              <w:rFonts w:asciiTheme="minorHAnsi" w:eastAsiaTheme="minorEastAsia" w:hAnsiTheme="minorHAnsi" w:cstheme="minorBidi"/>
              <w:noProof/>
              <w:sz w:val="22"/>
              <w:szCs w:val="22"/>
            </w:rPr>
          </w:pPr>
          <w:hyperlink w:anchor="_Toc212130330" w:history="1">
            <w:r w:rsidR="00CC2EEB" w:rsidRPr="00CC2EEB">
              <w:rPr>
                <w:rStyle w:val="Hipervnculo"/>
                <w:rFonts w:ascii="Palatino Linotype" w:eastAsia="Palatino Linotype" w:hAnsi="Palatino Linotype" w:cs="Palatino Linotype"/>
                <w:noProof/>
              </w:rPr>
              <w:t>R E S U E L V E</w:t>
            </w:r>
            <w:r w:rsidR="00CC2EEB" w:rsidRPr="00CC2EEB">
              <w:rPr>
                <w:noProof/>
                <w:webHidden/>
              </w:rPr>
              <w:tab/>
            </w:r>
            <w:r w:rsidR="00CC2EEB" w:rsidRPr="00CC2EEB">
              <w:rPr>
                <w:noProof/>
                <w:webHidden/>
              </w:rPr>
              <w:fldChar w:fldCharType="begin"/>
            </w:r>
            <w:r w:rsidR="00CC2EEB" w:rsidRPr="00CC2EEB">
              <w:rPr>
                <w:noProof/>
                <w:webHidden/>
              </w:rPr>
              <w:instrText xml:space="preserve"> PAGEREF _Toc212130330 \h </w:instrText>
            </w:r>
            <w:r w:rsidR="00CC2EEB" w:rsidRPr="00CC2EEB">
              <w:rPr>
                <w:noProof/>
                <w:webHidden/>
              </w:rPr>
            </w:r>
            <w:r w:rsidR="00CC2EEB" w:rsidRPr="00CC2EEB">
              <w:rPr>
                <w:noProof/>
                <w:webHidden/>
              </w:rPr>
              <w:fldChar w:fldCharType="separate"/>
            </w:r>
            <w:r w:rsidR="00573507">
              <w:rPr>
                <w:noProof/>
                <w:webHidden/>
              </w:rPr>
              <w:t>130</w:t>
            </w:r>
            <w:r w:rsidR="00CC2EEB" w:rsidRPr="00CC2EEB">
              <w:rPr>
                <w:noProof/>
                <w:webHidden/>
              </w:rPr>
              <w:fldChar w:fldCharType="end"/>
            </w:r>
          </w:hyperlink>
        </w:p>
        <w:p w14:paraId="0B11875E" w14:textId="154DA9B3" w:rsidR="00066EEC" w:rsidRDefault="00066EEC">
          <w:r w:rsidRPr="00CC2EEB">
            <w:rPr>
              <w:bCs/>
              <w:lang w:val="es-ES"/>
            </w:rPr>
            <w:fldChar w:fldCharType="end"/>
          </w:r>
        </w:p>
      </w:sdtContent>
    </w:sdt>
    <w:p w14:paraId="6E300115" w14:textId="6C76287D" w:rsidR="00FA5EA8" w:rsidRPr="00066EEC" w:rsidRDefault="00FA5EA8"/>
    <w:p w14:paraId="42A68574" w14:textId="77777777" w:rsidR="00FA5EA8" w:rsidRPr="00066EEC" w:rsidRDefault="00FA5EA8">
      <w:pPr>
        <w:spacing w:line="360" w:lineRule="auto"/>
        <w:rPr>
          <w:rFonts w:ascii="Palatino Linotype" w:eastAsia="Palatino Linotype" w:hAnsi="Palatino Linotype" w:cs="Palatino Linotype"/>
          <w:sz w:val="22"/>
          <w:szCs w:val="22"/>
        </w:rPr>
      </w:pPr>
    </w:p>
    <w:p w14:paraId="095A92AE" w14:textId="77777777" w:rsidR="00FA5EA8" w:rsidRPr="00066EEC" w:rsidRDefault="00EB3939">
      <w:pPr>
        <w:rPr>
          <w:rFonts w:ascii="Palatino Linotype" w:eastAsia="Palatino Linotype" w:hAnsi="Palatino Linotype" w:cs="Palatino Linotype"/>
          <w:color w:val="000000"/>
          <w:sz w:val="22"/>
          <w:szCs w:val="22"/>
        </w:rPr>
      </w:pPr>
      <w:r w:rsidRPr="00066EEC">
        <w:br w:type="page"/>
      </w:r>
    </w:p>
    <w:p w14:paraId="5B2EFCA3"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Resolución del Pleno del Instituto de Transparencia, Acceso a la Información Pública y Protección de Datos Personales del Estado de México y Municipios, con domicilio en Metepec, Estado de México, de fecha veintidós de octubre de dos mil veinticinco.</w:t>
      </w:r>
      <w:r w:rsidRPr="00066EEC">
        <w:rPr>
          <w:rFonts w:ascii="Palatino Linotype" w:eastAsia="Palatino Linotype" w:hAnsi="Palatino Linotype" w:cs="Palatino Linotype"/>
          <w:sz w:val="22"/>
          <w:szCs w:val="22"/>
        </w:rPr>
        <w:t xml:space="preserve"> </w:t>
      </w:r>
    </w:p>
    <w:p w14:paraId="349EE3FD"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4E9D3488" w14:textId="718FFA13" w:rsidR="00FA5EA8" w:rsidRPr="00066EEC" w:rsidRDefault="00EB3939">
      <w:pPr>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color w:val="000000"/>
          <w:sz w:val="22"/>
          <w:szCs w:val="22"/>
        </w:rPr>
        <w:t xml:space="preserve">VISTO </w:t>
      </w:r>
      <w:r w:rsidRPr="00066EEC">
        <w:rPr>
          <w:rFonts w:ascii="Palatino Linotype" w:eastAsia="Palatino Linotype" w:hAnsi="Palatino Linotype" w:cs="Palatino Linotype"/>
          <w:color w:val="000000"/>
          <w:sz w:val="22"/>
          <w:szCs w:val="22"/>
        </w:rPr>
        <w:t xml:space="preserve">el expediente conformado con motivo de los Recursos de Revisión  </w:t>
      </w:r>
      <w:r w:rsidRPr="009016A7">
        <w:rPr>
          <w:rFonts w:ascii="Palatino Linotype" w:eastAsia="Palatino Linotype" w:hAnsi="Palatino Linotype" w:cs="Palatino Linotype"/>
          <w:b/>
          <w:bCs/>
          <w:sz w:val="22"/>
          <w:szCs w:val="22"/>
        </w:rPr>
        <w:t>02651/INFOEM/IP/RR/2025, 02800/INFOEM/IP/RR/2025, 03003/INFOEM/IP/RR/2025, 03508/INFOEM/IP/RR/2025, 03522/INFOEM/IP/RR/2025, 03697/INFOEM/IP/RR/2025, 03698/INFOEM/IP/RR/2025, 03699/INFOEM/IP/RR/2025, 03700/INFOEM/IP/RR/2025, 03701/INFOEM/IP/RR/2025, 03703/INFOEM/IP/RR/2025 y 03704/INFOEM/IP/RR/2025</w:t>
      </w:r>
      <w:r w:rsidRPr="00066EEC">
        <w:rPr>
          <w:rFonts w:ascii="Palatino Linotype" w:eastAsia="Palatino Linotype" w:hAnsi="Palatino Linotype" w:cs="Palatino Linotype"/>
          <w:bCs/>
          <w:sz w:val="22"/>
          <w:szCs w:val="22"/>
        </w:rPr>
        <w:t xml:space="preserve"> </w:t>
      </w:r>
      <w:r w:rsidRPr="00066EEC">
        <w:rPr>
          <w:rFonts w:ascii="Palatino Linotype" w:eastAsia="Palatino Linotype" w:hAnsi="Palatino Linotype" w:cs="Palatino Linotype"/>
          <w:bCs/>
          <w:color w:val="000000"/>
          <w:sz w:val="22"/>
          <w:szCs w:val="22"/>
        </w:rPr>
        <w:t xml:space="preserve">interpuestos por la persona </w:t>
      </w:r>
      <w:r w:rsidRPr="00066EEC">
        <w:rPr>
          <w:rFonts w:ascii="Palatino Linotype" w:eastAsia="Palatino Linotype" w:hAnsi="Palatino Linotype" w:cs="Palatino Linotype"/>
          <w:bCs/>
          <w:color w:val="0D0D0D"/>
          <w:sz w:val="22"/>
          <w:szCs w:val="22"/>
        </w:rPr>
        <w:t>Recurrente o Particular</w:t>
      </w:r>
      <w:r w:rsidRPr="00066EEC">
        <w:rPr>
          <w:rFonts w:ascii="Palatino Linotype" w:eastAsia="Palatino Linotype" w:hAnsi="Palatino Linotype" w:cs="Palatino Linotype"/>
          <w:bCs/>
          <w:color w:val="000000"/>
          <w:sz w:val="22"/>
          <w:szCs w:val="22"/>
        </w:rPr>
        <w:t xml:space="preserve">, en contra de las respuestas del Sujeto Obligado, </w:t>
      </w:r>
      <w:r w:rsidRPr="009016A7">
        <w:rPr>
          <w:rFonts w:ascii="Palatino Linotype" w:eastAsia="Palatino Linotype" w:hAnsi="Palatino Linotype" w:cs="Palatino Linotype"/>
          <w:b/>
          <w:bCs/>
          <w:sz w:val="22"/>
          <w:szCs w:val="22"/>
        </w:rPr>
        <w:t>Ayuntamiento de Toluca</w:t>
      </w:r>
      <w:r w:rsidRPr="00066EEC">
        <w:rPr>
          <w:rFonts w:ascii="Palatino Linotype" w:eastAsia="Palatino Linotype" w:hAnsi="Palatino Linotype" w:cs="Palatino Linotype"/>
          <w:bCs/>
          <w:color w:val="000000"/>
          <w:sz w:val="22"/>
          <w:szCs w:val="22"/>
        </w:rPr>
        <w:t>, a las solicitudes de acceso a la información pública 00808/TOLUCA/IP/2025, 00919/TOLUCA/IP/2025, 01050/TOLUCA/IP/2025  00922/TOLUCA/IP/2025, 01278/TOLUCA/IP/2025, 00713/TOLUCA/IP/2025, 00714/TOLUCA/IP/2025, 00715/TOLUCA/IP/2025, 00716/TOLUCA/IP/2025, 00717/TOLUCA/IP/2025, 00859/TOLUCA/IP/2025 y 00861/TOLUCA/IP/2025</w:t>
      </w:r>
      <w:r w:rsidR="002C6554"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color w:val="000000"/>
          <w:sz w:val="22"/>
          <w:szCs w:val="22"/>
        </w:rPr>
        <w:t>se emite la presente resolución, con base en los antecedentes y considerandos que a continuación se exponen:</w:t>
      </w:r>
    </w:p>
    <w:p w14:paraId="7FF51427" w14:textId="77777777" w:rsidR="00FA5EA8" w:rsidRPr="00066EEC" w:rsidRDefault="00FA5EA8">
      <w:pPr>
        <w:tabs>
          <w:tab w:val="left" w:pos="2835"/>
        </w:tabs>
        <w:spacing w:line="360" w:lineRule="auto"/>
        <w:jc w:val="both"/>
        <w:rPr>
          <w:rFonts w:ascii="Palatino Linotype" w:eastAsia="Palatino Linotype" w:hAnsi="Palatino Linotype" w:cs="Palatino Linotype"/>
          <w:sz w:val="22"/>
          <w:szCs w:val="22"/>
        </w:rPr>
      </w:pPr>
    </w:p>
    <w:p w14:paraId="781318B2" w14:textId="77777777" w:rsidR="00FA5EA8" w:rsidRPr="00066EEC" w:rsidRDefault="00EB3939">
      <w:pPr>
        <w:pStyle w:val="Ttulo1"/>
        <w:spacing w:before="0" w:line="360" w:lineRule="auto"/>
        <w:jc w:val="center"/>
        <w:rPr>
          <w:rFonts w:ascii="Palatino Linotype" w:eastAsia="Palatino Linotype" w:hAnsi="Palatino Linotype" w:cs="Palatino Linotype"/>
          <w:b/>
          <w:color w:val="000000"/>
          <w:sz w:val="22"/>
          <w:szCs w:val="22"/>
        </w:rPr>
      </w:pPr>
      <w:bookmarkStart w:id="1" w:name="_heading=h.yjko84hqjxd0" w:colFirst="0" w:colLast="0"/>
      <w:bookmarkStart w:id="2" w:name="_Toc212130316"/>
      <w:bookmarkEnd w:id="1"/>
      <w:r w:rsidRPr="00066EEC">
        <w:rPr>
          <w:rFonts w:ascii="Palatino Linotype" w:eastAsia="Palatino Linotype" w:hAnsi="Palatino Linotype" w:cs="Palatino Linotype"/>
          <w:b/>
          <w:color w:val="000000"/>
          <w:sz w:val="22"/>
          <w:szCs w:val="22"/>
        </w:rPr>
        <w:t>A N T E C E D E N T E S</w:t>
      </w:r>
      <w:bookmarkEnd w:id="2"/>
    </w:p>
    <w:p w14:paraId="0FA760AC"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233471A4" w14:textId="77777777" w:rsidR="00FA5EA8" w:rsidRPr="00066EEC" w:rsidRDefault="00EB3939">
      <w:pPr>
        <w:pStyle w:val="Ttulo2"/>
        <w:spacing w:before="0" w:after="0" w:line="360" w:lineRule="auto"/>
        <w:rPr>
          <w:rFonts w:ascii="Palatino Linotype" w:eastAsia="Palatino Linotype" w:hAnsi="Palatino Linotype" w:cs="Palatino Linotype"/>
          <w:b w:val="0"/>
          <w:sz w:val="22"/>
          <w:szCs w:val="22"/>
        </w:rPr>
      </w:pPr>
      <w:bookmarkStart w:id="3" w:name="_heading=h.o80yk2ngg2gz" w:colFirst="0" w:colLast="0"/>
      <w:bookmarkStart w:id="4" w:name="_Toc212130317"/>
      <w:bookmarkEnd w:id="3"/>
      <w:r w:rsidRPr="00066EEC">
        <w:rPr>
          <w:rFonts w:ascii="Palatino Linotype" w:eastAsia="Palatino Linotype" w:hAnsi="Palatino Linotype" w:cs="Palatino Linotype"/>
          <w:sz w:val="22"/>
          <w:szCs w:val="22"/>
        </w:rPr>
        <w:t>I. Presentación de las solicitudes de información</w:t>
      </w:r>
      <w:bookmarkEnd w:id="4"/>
    </w:p>
    <w:p w14:paraId="2DF85B2C" w14:textId="77777777" w:rsidR="00FA5EA8" w:rsidRPr="00066EEC" w:rsidRDefault="00FA5EA8">
      <w:pPr>
        <w:tabs>
          <w:tab w:val="left" w:pos="567"/>
        </w:tabs>
        <w:spacing w:line="360" w:lineRule="auto"/>
        <w:jc w:val="both"/>
        <w:rPr>
          <w:rFonts w:ascii="Palatino Linotype" w:eastAsia="Palatino Linotype" w:hAnsi="Palatino Linotype" w:cs="Palatino Linotype"/>
          <w:sz w:val="22"/>
          <w:szCs w:val="22"/>
        </w:rPr>
      </w:pPr>
    </w:p>
    <w:p w14:paraId="2BCE8279"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fecha seis, once, trece, dieciséis, veinte de febrero y primero de marzo de dos mil veinticinco, la persona Solicitante presentó doce solicitudes de acceso a la información pública, </w:t>
      </w:r>
      <w:r w:rsidRPr="00066EEC">
        <w:rPr>
          <w:rFonts w:ascii="Palatino Linotype" w:eastAsia="Palatino Linotype" w:hAnsi="Palatino Linotype" w:cs="Palatino Linotype"/>
          <w:sz w:val="22"/>
          <w:szCs w:val="22"/>
        </w:rPr>
        <w:lastRenderedPageBreak/>
        <w:t>las cuales se recibieron a través del Sistema de Acceso a la Información Mexiquense, en lo sucesivo el SAIMEX, ante el Ayuntamiento de Toluca, mediante las que requirió lo siguiente:</w:t>
      </w:r>
    </w:p>
    <w:p w14:paraId="2C702D7B" w14:textId="77777777" w:rsidR="00FA5EA8" w:rsidRPr="00066EEC" w:rsidRDefault="00FA5EA8">
      <w:pPr>
        <w:spacing w:line="360" w:lineRule="auto"/>
        <w:jc w:val="both"/>
        <w:rPr>
          <w:rFonts w:ascii="Palatino Linotype" w:eastAsia="Palatino Linotype" w:hAnsi="Palatino Linotype" w:cs="Palatino Linotype"/>
          <w:sz w:val="22"/>
          <w:szCs w:val="22"/>
        </w:rPr>
      </w:pPr>
    </w:p>
    <w:tbl>
      <w:tblPr>
        <w:tblStyle w:val="afb"/>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
        <w:gridCol w:w="2394"/>
        <w:gridCol w:w="3544"/>
        <w:gridCol w:w="2660"/>
      </w:tblGrid>
      <w:tr w:rsidR="00FA5EA8" w:rsidRPr="00066EEC" w14:paraId="6110903F" w14:textId="77777777">
        <w:tc>
          <w:tcPr>
            <w:tcW w:w="436" w:type="dxa"/>
            <w:shd w:val="clear" w:color="auto" w:fill="CCCCFF"/>
          </w:tcPr>
          <w:p w14:paraId="668D9322" w14:textId="77777777" w:rsidR="00FA5EA8" w:rsidRPr="00066EEC" w:rsidRDefault="00FA5EA8">
            <w:pPr>
              <w:jc w:val="center"/>
              <w:rPr>
                <w:rFonts w:ascii="Palatino Linotype" w:eastAsia="Palatino Linotype" w:hAnsi="Palatino Linotype" w:cs="Palatino Linotype"/>
                <w:b/>
              </w:rPr>
            </w:pPr>
          </w:p>
        </w:tc>
        <w:tc>
          <w:tcPr>
            <w:tcW w:w="2394" w:type="dxa"/>
            <w:shd w:val="clear" w:color="auto" w:fill="CCCCFF"/>
            <w:vAlign w:val="center"/>
          </w:tcPr>
          <w:p w14:paraId="60527C2E" w14:textId="77777777" w:rsidR="00FA5EA8" w:rsidRPr="00066EEC" w:rsidRDefault="00EB3939">
            <w:pPr>
              <w:jc w:val="center"/>
              <w:rPr>
                <w:rFonts w:ascii="Palatino Linotype" w:eastAsia="Palatino Linotype" w:hAnsi="Palatino Linotype" w:cs="Palatino Linotype"/>
                <w:b/>
              </w:rPr>
            </w:pPr>
            <w:r w:rsidRPr="00066EEC">
              <w:rPr>
                <w:rFonts w:ascii="Palatino Linotype" w:eastAsia="Palatino Linotype" w:hAnsi="Palatino Linotype" w:cs="Palatino Linotype"/>
                <w:b/>
              </w:rPr>
              <w:t>FOLIO DE SOLICITUD</w:t>
            </w:r>
          </w:p>
        </w:tc>
        <w:tc>
          <w:tcPr>
            <w:tcW w:w="3544" w:type="dxa"/>
            <w:shd w:val="clear" w:color="auto" w:fill="CCCCFF"/>
            <w:vAlign w:val="center"/>
          </w:tcPr>
          <w:p w14:paraId="5772E214" w14:textId="77777777" w:rsidR="00FA5EA8" w:rsidRPr="00066EEC" w:rsidRDefault="00EB3939">
            <w:pPr>
              <w:jc w:val="center"/>
              <w:rPr>
                <w:rFonts w:ascii="Palatino Linotype" w:eastAsia="Palatino Linotype" w:hAnsi="Palatino Linotype" w:cs="Palatino Linotype"/>
                <w:b/>
              </w:rPr>
            </w:pPr>
            <w:r w:rsidRPr="00066EEC">
              <w:rPr>
                <w:rFonts w:ascii="Palatino Linotype" w:eastAsia="Palatino Linotype" w:hAnsi="Palatino Linotype" w:cs="Palatino Linotype"/>
                <w:b/>
              </w:rPr>
              <w:t>DESCRIPCIÓN CLARA Y PRECISA DE LA INFORMACIÓN SOLICITADA:</w:t>
            </w:r>
          </w:p>
        </w:tc>
        <w:tc>
          <w:tcPr>
            <w:tcW w:w="2660" w:type="dxa"/>
            <w:shd w:val="clear" w:color="auto" w:fill="CCCCFF"/>
            <w:vAlign w:val="center"/>
          </w:tcPr>
          <w:p w14:paraId="6D57EC49" w14:textId="77777777" w:rsidR="00FA5EA8" w:rsidRPr="00066EEC" w:rsidRDefault="00EB3939">
            <w:pPr>
              <w:jc w:val="center"/>
              <w:rPr>
                <w:rFonts w:ascii="Palatino Linotype" w:eastAsia="Palatino Linotype" w:hAnsi="Palatino Linotype" w:cs="Palatino Linotype"/>
                <w:b/>
              </w:rPr>
            </w:pPr>
            <w:r w:rsidRPr="00066EEC">
              <w:rPr>
                <w:rFonts w:ascii="Palatino Linotype" w:eastAsia="Palatino Linotype" w:hAnsi="Palatino Linotype" w:cs="Palatino Linotype"/>
                <w:b/>
              </w:rPr>
              <w:t>FECHA DE LA SOLICITUD</w:t>
            </w:r>
          </w:p>
        </w:tc>
      </w:tr>
      <w:tr w:rsidR="00FA5EA8" w:rsidRPr="00066EEC" w14:paraId="66373F32" w14:textId="77777777">
        <w:tc>
          <w:tcPr>
            <w:tcW w:w="436" w:type="dxa"/>
            <w:shd w:val="clear" w:color="auto" w:fill="FFFFFF"/>
          </w:tcPr>
          <w:p w14:paraId="537AB819"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1</w:t>
            </w:r>
          </w:p>
        </w:tc>
        <w:tc>
          <w:tcPr>
            <w:tcW w:w="2394" w:type="dxa"/>
            <w:shd w:val="clear" w:color="auto" w:fill="FFFFFF"/>
          </w:tcPr>
          <w:p w14:paraId="25F5708C"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00808/TOLUCA/IP/2025</w:t>
            </w:r>
          </w:p>
        </w:tc>
        <w:tc>
          <w:tcPr>
            <w:tcW w:w="3544" w:type="dxa"/>
            <w:shd w:val="clear" w:color="auto" w:fill="FFFFFF"/>
          </w:tcPr>
          <w:p w14:paraId="53EB800D"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“los oficios firmados por el Director de Servicios </w:t>
            </w:r>
            <w:proofErr w:type="spellStart"/>
            <w:r w:rsidRPr="00066EEC">
              <w:rPr>
                <w:rFonts w:ascii="Palatino Linotype" w:eastAsia="Palatino Linotype" w:hAnsi="Palatino Linotype" w:cs="Palatino Linotype"/>
                <w:i/>
              </w:rPr>
              <w:t>Publicos</w:t>
            </w:r>
            <w:proofErr w:type="spellEnd"/>
            <w:r w:rsidRPr="00066EEC">
              <w:rPr>
                <w:rFonts w:ascii="Palatino Linotype" w:eastAsia="Palatino Linotype" w:hAnsi="Palatino Linotype" w:cs="Palatino Linotype"/>
                <w:i/>
              </w:rPr>
              <w:t xml:space="preserve"> en los </w:t>
            </w:r>
            <w:proofErr w:type="spellStart"/>
            <w:r w:rsidRPr="00066EEC">
              <w:rPr>
                <w:rFonts w:ascii="Palatino Linotype" w:eastAsia="Palatino Linotype" w:hAnsi="Palatino Linotype" w:cs="Palatino Linotype"/>
                <w:i/>
              </w:rPr>
              <w:t>ultimos</w:t>
            </w:r>
            <w:proofErr w:type="spellEnd"/>
            <w:r w:rsidRPr="00066EEC">
              <w:rPr>
                <w:rFonts w:ascii="Palatino Linotype" w:eastAsia="Palatino Linotype" w:hAnsi="Palatino Linotype" w:cs="Palatino Linotype"/>
                <w:i/>
              </w:rPr>
              <w:t xml:space="preserve"> 18 meses incluyendo enero de este año” (Sic.)</w:t>
            </w:r>
          </w:p>
        </w:tc>
        <w:tc>
          <w:tcPr>
            <w:tcW w:w="2660" w:type="dxa"/>
            <w:shd w:val="clear" w:color="auto" w:fill="FFFFFF"/>
          </w:tcPr>
          <w:p w14:paraId="0C9C60B9"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11/02/2025</w:t>
            </w:r>
          </w:p>
        </w:tc>
      </w:tr>
      <w:tr w:rsidR="00FA5EA8" w:rsidRPr="00066EEC" w14:paraId="2F2FECC1" w14:textId="77777777">
        <w:tc>
          <w:tcPr>
            <w:tcW w:w="436" w:type="dxa"/>
            <w:shd w:val="clear" w:color="auto" w:fill="FFFFFF"/>
          </w:tcPr>
          <w:p w14:paraId="70803E86"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2</w:t>
            </w:r>
          </w:p>
        </w:tc>
        <w:tc>
          <w:tcPr>
            <w:tcW w:w="2394" w:type="dxa"/>
            <w:shd w:val="clear" w:color="auto" w:fill="FFFFFF"/>
          </w:tcPr>
          <w:p w14:paraId="02EB80F6"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00919/TOLUCA/IP/2025</w:t>
            </w:r>
          </w:p>
        </w:tc>
        <w:tc>
          <w:tcPr>
            <w:tcW w:w="3544" w:type="dxa"/>
            <w:shd w:val="clear" w:color="auto" w:fill="FFFFFF"/>
          </w:tcPr>
          <w:p w14:paraId="1FBF0E99"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“Los oficios firmados por los directores de área del 1 de enero a la fecha” (Sic.)</w:t>
            </w:r>
          </w:p>
        </w:tc>
        <w:tc>
          <w:tcPr>
            <w:tcW w:w="2660" w:type="dxa"/>
            <w:shd w:val="clear" w:color="auto" w:fill="FFFFFF"/>
          </w:tcPr>
          <w:p w14:paraId="7F9FC405"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16/02/2025 que fue radicada el 17/02/2025; del mismo año, por tratarse del día siguiente hábil de conformidad con el calendario aprobado para tales efectos por este Instituto</w:t>
            </w:r>
          </w:p>
        </w:tc>
      </w:tr>
      <w:tr w:rsidR="00FA5EA8" w:rsidRPr="00066EEC" w14:paraId="02DCDE73" w14:textId="77777777">
        <w:tc>
          <w:tcPr>
            <w:tcW w:w="436" w:type="dxa"/>
          </w:tcPr>
          <w:p w14:paraId="5C9A622E"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3</w:t>
            </w:r>
          </w:p>
        </w:tc>
        <w:tc>
          <w:tcPr>
            <w:tcW w:w="2394" w:type="dxa"/>
          </w:tcPr>
          <w:p w14:paraId="29B57626"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01050/TOLUCA/IP/2025</w:t>
            </w:r>
          </w:p>
        </w:tc>
        <w:tc>
          <w:tcPr>
            <w:tcW w:w="3544" w:type="dxa"/>
          </w:tcPr>
          <w:p w14:paraId="318257D0"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“Los oficios firmados por todos los directores de su administración 2025” (Sic.)</w:t>
            </w:r>
          </w:p>
        </w:tc>
        <w:tc>
          <w:tcPr>
            <w:tcW w:w="2660" w:type="dxa"/>
          </w:tcPr>
          <w:p w14:paraId="706F8F64"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20/02/2025</w:t>
            </w:r>
          </w:p>
        </w:tc>
      </w:tr>
      <w:tr w:rsidR="00FA5EA8" w:rsidRPr="00066EEC" w14:paraId="52823CEF" w14:textId="77777777">
        <w:tc>
          <w:tcPr>
            <w:tcW w:w="436" w:type="dxa"/>
          </w:tcPr>
          <w:p w14:paraId="6E4EA3A3"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4</w:t>
            </w:r>
          </w:p>
        </w:tc>
        <w:tc>
          <w:tcPr>
            <w:tcW w:w="2394" w:type="dxa"/>
            <w:shd w:val="clear" w:color="auto" w:fill="FFFFFF"/>
          </w:tcPr>
          <w:p w14:paraId="59E89775"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00922/TOLUCA/IP/2025</w:t>
            </w:r>
          </w:p>
        </w:tc>
        <w:tc>
          <w:tcPr>
            <w:tcW w:w="3544" w:type="dxa"/>
            <w:shd w:val="clear" w:color="auto" w:fill="FFFFFF"/>
          </w:tcPr>
          <w:p w14:paraId="4B073BFE"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“Los oficios firmados por el consejeros municipal del 1 de enero a la fecha” (Sic.)</w:t>
            </w:r>
          </w:p>
        </w:tc>
        <w:tc>
          <w:tcPr>
            <w:tcW w:w="2660" w:type="dxa"/>
            <w:shd w:val="clear" w:color="auto" w:fill="FFFFFF"/>
          </w:tcPr>
          <w:p w14:paraId="6F956CF7"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16/02/2025 que fue radicada el 17/02/2025; del mismo año, por tratarse del día siguiente hábil de conformidad con el calendario aprobado para tales efectos por este Instituto</w:t>
            </w:r>
          </w:p>
        </w:tc>
      </w:tr>
      <w:tr w:rsidR="00FA5EA8" w:rsidRPr="00066EEC" w14:paraId="40FD0C61" w14:textId="77777777">
        <w:tc>
          <w:tcPr>
            <w:tcW w:w="436" w:type="dxa"/>
          </w:tcPr>
          <w:p w14:paraId="69688ABE"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5</w:t>
            </w:r>
          </w:p>
        </w:tc>
        <w:tc>
          <w:tcPr>
            <w:tcW w:w="2394" w:type="dxa"/>
            <w:shd w:val="clear" w:color="auto" w:fill="FFFFFF"/>
          </w:tcPr>
          <w:p w14:paraId="6A9F86C5"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01278/TOLUCA/IP/2025</w:t>
            </w:r>
          </w:p>
        </w:tc>
        <w:tc>
          <w:tcPr>
            <w:tcW w:w="3544" w:type="dxa"/>
            <w:shd w:val="clear" w:color="auto" w:fill="FFFFFF"/>
          </w:tcPr>
          <w:p w14:paraId="0502150D"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“Los oficios firmados por el coordinador de </w:t>
            </w:r>
            <w:proofErr w:type="spellStart"/>
            <w:r w:rsidRPr="00066EEC">
              <w:rPr>
                <w:rFonts w:ascii="Palatino Linotype" w:eastAsia="Palatino Linotype" w:hAnsi="Palatino Linotype" w:cs="Palatino Linotype"/>
                <w:i/>
              </w:rPr>
              <w:t>aseroes</w:t>
            </w:r>
            <w:proofErr w:type="spellEnd"/>
            <w:r w:rsidRPr="00066EEC">
              <w:rPr>
                <w:rFonts w:ascii="Palatino Linotype" w:eastAsia="Palatino Linotype" w:hAnsi="Palatino Linotype" w:cs="Palatino Linotype"/>
                <w:i/>
              </w:rPr>
              <w:t xml:space="preserve"> del 1 de enero a al 28 de febrero de 2025” (Sic.)</w:t>
            </w:r>
          </w:p>
        </w:tc>
        <w:tc>
          <w:tcPr>
            <w:tcW w:w="2660" w:type="dxa"/>
            <w:shd w:val="clear" w:color="auto" w:fill="FFFFFF"/>
          </w:tcPr>
          <w:p w14:paraId="3BEE5343"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01/03/2025 que fue radicada el 04/03/2025; del mismo año, por tratarse del día siguiente hábil de conformidad con el calendario aprobado para tales efectos por este Instituto</w:t>
            </w:r>
          </w:p>
        </w:tc>
      </w:tr>
      <w:tr w:rsidR="00FA5EA8" w:rsidRPr="00066EEC" w14:paraId="297D4518" w14:textId="77777777">
        <w:tc>
          <w:tcPr>
            <w:tcW w:w="436" w:type="dxa"/>
          </w:tcPr>
          <w:p w14:paraId="46D0B350"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6</w:t>
            </w:r>
          </w:p>
        </w:tc>
        <w:tc>
          <w:tcPr>
            <w:tcW w:w="2394" w:type="dxa"/>
            <w:shd w:val="clear" w:color="auto" w:fill="FFFFFF"/>
          </w:tcPr>
          <w:p w14:paraId="4F7BE83E"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00713/TOLUCA/IP/2025</w:t>
            </w:r>
          </w:p>
        </w:tc>
        <w:tc>
          <w:tcPr>
            <w:tcW w:w="3544" w:type="dxa"/>
            <w:shd w:val="clear" w:color="auto" w:fill="FFFFFF"/>
          </w:tcPr>
          <w:p w14:paraId="5F8966BE"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“Oficios firmados por el titular de la Consejería Jurídica el año 2021” </w:t>
            </w:r>
          </w:p>
        </w:tc>
        <w:tc>
          <w:tcPr>
            <w:tcW w:w="2660" w:type="dxa"/>
            <w:shd w:val="clear" w:color="auto" w:fill="FFFFFF"/>
          </w:tcPr>
          <w:p w14:paraId="35376728"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06/02/2025</w:t>
            </w:r>
          </w:p>
        </w:tc>
      </w:tr>
      <w:tr w:rsidR="00FA5EA8" w:rsidRPr="00066EEC" w14:paraId="2E91FAAD" w14:textId="77777777">
        <w:tc>
          <w:tcPr>
            <w:tcW w:w="436" w:type="dxa"/>
          </w:tcPr>
          <w:p w14:paraId="45D08236"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lastRenderedPageBreak/>
              <w:t>7</w:t>
            </w:r>
          </w:p>
        </w:tc>
        <w:tc>
          <w:tcPr>
            <w:tcW w:w="2394" w:type="dxa"/>
            <w:shd w:val="clear" w:color="auto" w:fill="FFFFFF"/>
          </w:tcPr>
          <w:p w14:paraId="6B2018F2"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00714/TOLUCA/IP/2025</w:t>
            </w:r>
          </w:p>
        </w:tc>
        <w:tc>
          <w:tcPr>
            <w:tcW w:w="3544" w:type="dxa"/>
            <w:shd w:val="clear" w:color="auto" w:fill="FFFFFF"/>
          </w:tcPr>
          <w:p w14:paraId="4969F91E"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“Oficios firmados por el titular de la Consejería Jurídica el año 2022” </w:t>
            </w:r>
          </w:p>
        </w:tc>
        <w:tc>
          <w:tcPr>
            <w:tcW w:w="2660" w:type="dxa"/>
            <w:shd w:val="clear" w:color="auto" w:fill="FFFFFF"/>
          </w:tcPr>
          <w:p w14:paraId="0186E1D3"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06/02/2025</w:t>
            </w:r>
          </w:p>
        </w:tc>
      </w:tr>
      <w:tr w:rsidR="00FA5EA8" w:rsidRPr="00066EEC" w14:paraId="6C52F02F" w14:textId="77777777">
        <w:tc>
          <w:tcPr>
            <w:tcW w:w="436" w:type="dxa"/>
          </w:tcPr>
          <w:p w14:paraId="314A79F8"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8</w:t>
            </w:r>
          </w:p>
        </w:tc>
        <w:tc>
          <w:tcPr>
            <w:tcW w:w="2394" w:type="dxa"/>
            <w:shd w:val="clear" w:color="auto" w:fill="FFFFFF"/>
          </w:tcPr>
          <w:p w14:paraId="1135EA23"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00715/TOLUCA/IP/2025</w:t>
            </w:r>
          </w:p>
        </w:tc>
        <w:tc>
          <w:tcPr>
            <w:tcW w:w="3544" w:type="dxa"/>
            <w:shd w:val="clear" w:color="auto" w:fill="FFFFFF"/>
          </w:tcPr>
          <w:p w14:paraId="5C640409"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“Oficios firmados por el titular de la Consejería Jurídica el año 2023” </w:t>
            </w:r>
          </w:p>
        </w:tc>
        <w:tc>
          <w:tcPr>
            <w:tcW w:w="2660" w:type="dxa"/>
            <w:shd w:val="clear" w:color="auto" w:fill="FFFFFF"/>
          </w:tcPr>
          <w:p w14:paraId="03FBC220"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06/02/2025</w:t>
            </w:r>
          </w:p>
        </w:tc>
      </w:tr>
      <w:tr w:rsidR="00FA5EA8" w:rsidRPr="00066EEC" w14:paraId="5A8AE069" w14:textId="77777777">
        <w:tc>
          <w:tcPr>
            <w:tcW w:w="436" w:type="dxa"/>
          </w:tcPr>
          <w:p w14:paraId="44D51B82"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9</w:t>
            </w:r>
          </w:p>
        </w:tc>
        <w:tc>
          <w:tcPr>
            <w:tcW w:w="2394" w:type="dxa"/>
            <w:shd w:val="clear" w:color="auto" w:fill="FFFFFF"/>
          </w:tcPr>
          <w:p w14:paraId="3E8D1B60"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00716/TOLUCA/IP/2025</w:t>
            </w:r>
          </w:p>
        </w:tc>
        <w:tc>
          <w:tcPr>
            <w:tcW w:w="3544" w:type="dxa"/>
            <w:shd w:val="clear" w:color="auto" w:fill="FFFFFF"/>
          </w:tcPr>
          <w:p w14:paraId="466000D9"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“Oficios firmados por el titular de la Consejería Jurídica el año 2024” </w:t>
            </w:r>
          </w:p>
        </w:tc>
        <w:tc>
          <w:tcPr>
            <w:tcW w:w="2660" w:type="dxa"/>
            <w:shd w:val="clear" w:color="auto" w:fill="FFFFFF"/>
          </w:tcPr>
          <w:p w14:paraId="6C0D6FE7"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06/02/2025</w:t>
            </w:r>
          </w:p>
        </w:tc>
      </w:tr>
      <w:tr w:rsidR="00FA5EA8" w:rsidRPr="00066EEC" w14:paraId="6A108A83" w14:textId="77777777">
        <w:tc>
          <w:tcPr>
            <w:tcW w:w="436" w:type="dxa"/>
          </w:tcPr>
          <w:p w14:paraId="1CD000C7"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10</w:t>
            </w:r>
          </w:p>
        </w:tc>
        <w:tc>
          <w:tcPr>
            <w:tcW w:w="2394" w:type="dxa"/>
            <w:shd w:val="clear" w:color="auto" w:fill="FFFFFF"/>
          </w:tcPr>
          <w:p w14:paraId="72BA8398"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00717/TOLUCA/IP/2025</w:t>
            </w:r>
          </w:p>
        </w:tc>
        <w:tc>
          <w:tcPr>
            <w:tcW w:w="3544" w:type="dxa"/>
            <w:shd w:val="clear" w:color="auto" w:fill="FFFFFF"/>
          </w:tcPr>
          <w:p w14:paraId="78574BFC"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“Oficios firmados por el titular de la Consejería Jurídica en lo que va del año 2025” </w:t>
            </w:r>
          </w:p>
        </w:tc>
        <w:tc>
          <w:tcPr>
            <w:tcW w:w="2660" w:type="dxa"/>
            <w:shd w:val="clear" w:color="auto" w:fill="FFFFFF"/>
          </w:tcPr>
          <w:p w14:paraId="480B06CC"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06/02/2025</w:t>
            </w:r>
          </w:p>
        </w:tc>
      </w:tr>
      <w:tr w:rsidR="00FA5EA8" w:rsidRPr="00066EEC" w14:paraId="53A9183E" w14:textId="77777777">
        <w:tc>
          <w:tcPr>
            <w:tcW w:w="436" w:type="dxa"/>
          </w:tcPr>
          <w:p w14:paraId="179EAB98"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11</w:t>
            </w:r>
          </w:p>
        </w:tc>
        <w:tc>
          <w:tcPr>
            <w:tcW w:w="2394" w:type="dxa"/>
            <w:shd w:val="clear" w:color="auto" w:fill="FFFFFF"/>
          </w:tcPr>
          <w:p w14:paraId="3D299E31"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00859/TOLUCA/IP/2025</w:t>
            </w:r>
          </w:p>
        </w:tc>
        <w:tc>
          <w:tcPr>
            <w:tcW w:w="3544" w:type="dxa"/>
            <w:shd w:val="clear" w:color="auto" w:fill="FFFFFF"/>
          </w:tcPr>
          <w:p w14:paraId="00A68B95"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“Los oficios firmados por Carlos Ulloa Tercer Regidor en la Administración anterior” (Sic.)</w:t>
            </w:r>
          </w:p>
        </w:tc>
        <w:tc>
          <w:tcPr>
            <w:tcW w:w="2660" w:type="dxa"/>
            <w:shd w:val="clear" w:color="auto" w:fill="FFFFFF"/>
          </w:tcPr>
          <w:p w14:paraId="10457513"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13/02/2025</w:t>
            </w:r>
          </w:p>
        </w:tc>
      </w:tr>
      <w:tr w:rsidR="00FA5EA8" w:rsidRPr="00066EEC" w14:paraId="6CA1C47B" w14:textId="77777777">
        <w:tc>
          <w:tcPr>
            <w:tcW w:w="436" w:type="dxa"/>
          </w:tcPr>
          <w:p w14:paraId="1913ECA9"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12</w:t>
            </w:r>
          </w:p>
        </w:tc>
        <w:tc>
          <w:tcPr>
            <w:tcW w:w="2394" w:type="dxa"/>
            <w:shd w:val="clear" w:color="auto" w:fill="FFFFFF"/>
          </w:tcPr>
          <w:p w14:paraId="2C6AE15E"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00861/TOLUCA/IP/2025</w:t>
            </w:r>
          </w:p>
        </w:tc>
        <w:tc>
          <w:tcPr>
            <w:tcW w:w="3544" w:type="dxa"/>
            <w:shd w:val="clear" w:color="auto" w:fill="FFFFFF"/>
          </w:tcPr>
          <w:p w14:paraId="1B54A20D"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“Los oficios, o cualquier documento firmado por el presidente municipal Ricardo Moreno desde el día uno de su gestión” (Sic.) </w:t>
            </w:r>
          </w:p>
        </w:tc>
        <w:tc>
          <w:tcPr>
            <w:tcW w:w="2660" w:type="dxa"/>
            <w:shd w:val="clear" w:color="auto" w:fill="FFFFFF"/>
          </w:tcPr>
          <w:p w14:paraId="18D98A77"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13/02/2025</w:t>
            </w:r>
          </w:p>
        </w:tc>
      </w:tr>
    </w:tbl>
    <w:p w14:paraId="14FB86F1" w14:textId="77777777" w:rsidR="00FA5EA8" w:rsidRPr="00066EEC" w:rsidRDefault="00FA5EA8">
      <w:pPr>
        <w:spacing w:line="360" w:lineRule="auto"/>
        <w:jc w:val="both"/>
        <w:rPr>
          <w:rFonts w:ascii="Palatino Linotype" w:eastAsia="Palatino Linotype" w:hAnsi="Palatino Linotype" w:cs="Palatino Linotype"/>
          <w:b/>
          <w:color w:val="000000"/>
          <w:sz w:val="22"/>
          <w:szCs w:val="22"/>
        </w:rPr>
      </w:pPr>
    </w:p>
    <w:p w14:paraId="10748087"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En todas las solicitudes de información, la persona Solicitante, señaló como modalidad de entrega, “A través del SAIMEX”</w:t>
      </w:r>
    </w:p>
    <w:p w14:paraId="60737EA0"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49CDBA2F" w14:textId="77777777" w:rsidR="00FA5EA8" w:rsidRPr="00066EEC" w:rsidRDefault="00EB3939">
      <w:pPr>
        <w:pStyle w:val="Ttulo2"/>
        <w:spacing w:before="0" w:after="0" w:line="360" w:lineRule="auto"/>
        <w:rPr>
          <w:rFonts w:ascii="Palatino Linotype" w:eastAsia="Palatino Linotype" w:hAnsi="Palatino Linotype" w:cs="Palatino Linotype"/>
          <w:color w:val="000000"/>
          <w:sz w:val="22"/>
          <w:szCs w:val="22"/>
        </w:rPr>
      </w:pPr>
      <w:bookmarkStart w:id="5" w:name="_heading=h.73n9y8cx56v8" w:colFirst="0" w:colLast="0"/>
      <w:bookmarkStart w:id="6" w:name="_Toc212130318"/>
      <w:bookmarkEnd w:id="5"/>
      <w:r w:rsidRPr="00066EEC">
        <w:rPr>
          <w:rFonts w:ascii="Palatino Linotype" w:eastAsia="Palatino Linotype" w:hAnsi="Palatino Linotype" w:cs="Palatino Linotype"/>
          <w:color w:val="000000"/>
          <w:sz w:val="22"/>
          <w:szCs w:val="22"/>
        </w:rPr>
        <w:t>II. Prórrogas</w:t>
      </w:r>
      <w:bookmarkEnd w:id="6"/>
    </w:p>
    <w:p w14:paraId="746C72CA" w14:textId="77777777" w:rsidR="00FA5EA8" w:rsidRPr="00066EEC" w:rsidRDefault="00FA5EA8">
      <w:pPr>
        <w:spacing w:line="360" w:lineRule="auto"/>
        <w:rPr>
          <w:rFonts w:ascii="Palatino Linotype" w:eastAsia="Palatino Linotype" w:hAnsi="Palatino Linotype" w:cs="Palatino Linotype"/>
          <w:sz w:val="22"/>
          <w:szCs w:val="22"/>
        </w:rPr>
      </w:pPr>
    </w:p>
    <w:p w14:paraId="7F7CA7CA" w14:textId="77777777" w:rsidR="00FA5EA8" w:rsidRPr="00066EEC" w:rsidRDefault="00EB3939">
      <w:p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color w:val="000000"/>
          <w:sz w:val="22"/>
          <w:szCs w:val="22"/>
        </w:rPr>
        <w:t>Con fecha veintisiete de febrero de dos mil veinticinco, en las Solicitudes de información</w:t>
      </w:r>
      <w:r w:rsidRPr="00066EEC">
        <w:rPr>
          <w:rFonts w:ascii="Palatino Linotype" w:eastAsia="Palatino Linotype" w:hAnsi="Palatino Linotype" w:cs="Palatino Linotype"/>
          <w:b/>
          <w:color w:val="000000"/>
          <w:sz w:val="22"/>
          <w:szCs w:val="22"/>
        </w:rPr>
        <w:t xml:space="preserve"> 00713/TOLUCA/IP/2025, 00714/INFOEM/IP/RR/2025, 00715/INFOEM/IP/RR/2025, 00716/INFOEM/IP/RR/2025 y 00717/INFOEM/IP/RR/2025</w:t>
      </w:r>
      <w:r w:rsidRPr="00066EEC">
        <w:rPr>
          <w:rFonts w:ascii="Palatino Linotype" w:eastAsia="Palatino Linotype" w:hAnsi="Palatino Linotype" w:cs="Palatino Linotype"/>
          <w:color w:val="000000"/>
          <w:sz w:val="22"/>
          <w:szCs w:val="22"/>
        </w:rPr>
        <w:t xml:space="preserve"> el Sujeto Obligado, a través del SAIMEX y mediante el Responsable de la Unidad de Transparencia, informó que se aprobó una prórroga para ampliar el plazo para dar respuesta, por el Comité de Transparencia de Toluca, Estado de México, mediante el Acta de la Centésima Septuagésima Novena Sesión Extraordinaria 2025, la cual adjuntó a cada prórroga. </w:t>
      </w:r>
    </w:p>
    <w:p w14:paraId="1EAE02F7" w14:textId="77777777" w:rsidR="00FA5EA8" w:rsidRPr="00066EEC" w:rsidRDefault="00EB3939">
      <w:pPr>
        <w:pStyle w:val="Ttulo2"/>
        <w:spacing w:before="0" w:after="0" w:line="360" w:lineRule="auto"/>
        <w:rPr>
          <w:rFonts w:ascii="Palatino Linotype" w:eastAsia="Palatino Linotype" w:hAnsi="Palatino Linotype" w:cs="Palatino Linotype"/>
          <w:b w:val="0"/>
          <w:color w:val="000000"/>
          <w:sz w:val="22"/>
          <w:szCs w:val="22"/>
        </w:rPr>
      </w:pPr>
      <w:bookmarkStart w:id="7" w:name="_heading=h.az4yy7a69v1f" w:colFirst="0" w:colLast="0"/>
      <w:bookmarkStart w:id="8" w:name="_Toc212130319"/>
      <w:bookmarkEnd w:id="7"/>
      <w:r w:rsidRPr="00066EEC">
        <w:rPr>
          <w:rFonts w:ascii="Palatino Linotype" w:eastAsia="Palatino Linotype" w:hAnsi="Palatino Linotype" w:cs="Palatino Linotype"/>
          <w:color w:val="000000"/>
          <w:sz w:val="22"/>
          <w:szCs w:val="22"/>
        </w:rPr>
        <w:t>III. Respuestas del Sujeto Obligado</w:t>
      </w:r>
      <w:bookmarkEnd w:id="8"/>
    </w:p>
    <w:p w14:paraId="14B48E48" w14:textId="77777777" w:rsidR="00FA5EA8" w:rsidRPr="00066EEC" w:rsidRDefault="00FA5EA8">
      <w:pPr>
        <w:tabs>
          <w:tab w:val="left" w:pos="567"/>
        </w:tabs>
        <w:spacing w:line="360" w:lineRule="auto"/>
        <w:jc w:val="both"/>
        <w:rPr>
          <w:rFonts w:ascii="Palatino Linotype" w:eastAsia="Palatino Linotype" w:hAnsi="Palatino Linotype" w:cs="Palatino Linotype"/>
          <w:sz w:val="22"/>
          <w:szCs w:val="22"/>
        </w:rPr>
      </w:pPr>
    </w:p>
    <w:p w14:paraId="6DC31DBF" w14:textId="77777777" w:rsidR="00FA5EA8" w:rsidRPr="00066EEC" w:rsidRDefault="00EB3939">
      <w:pPr>
        <w:tabs>
          <w:tab w:val="left" w:pos="567"/>
        </w:tabs>
        <w:spacing w:line="360" w:lineRule="auto"/>
        <w:jc w:val="both"/>
        <w:rPr>
          <w:rFonts w:ascii="Palatino Linotype" w:eastAsia="Palatino Linotype" w:hAnsi="Palatino Linotype" w:cs="Palatino Linotype"/>
          <w:sz w:val="22"/>
          <w:szCs w:val="22"/>
        </w:rPr>
      </w:pPr>
      <w:bookmarkStart w:id="9" w:name="_heading=h.2s8eyo1" w:colFirst="0" w:colLast="0"/>
      <w:bookmarkEnd w:id="9"/>
      <w:r w:rsidRPr="00066EEC">
        <w:rPr>
          <w:rFonts w:ascii="Palatino Linotype" w:eastAsia="Palatino Linotype" w:hAnsi="Palatino Linotype" w:cs="Palatino Linotype"/>
          <w:sz w:val="22"/>
          <w:szCs w:val="22"/>
        </w:rPr>
        <w:lastRenderedPageBreak/>
        <w:t xml:space="preserve">En fechas cinco, siete, once, catorce y veinticinco de marzo de dos mil veinticinco, el Sujeto Obligado notificó las respuestas a las solicitudes de acceso a la información, a través del SAIMEX, en los siguientes términos: </w:t>
      </w:r>
    </w:p>
    <w:p w14:paraId="71590E10"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07D6863"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color w:val="000000"/>
          <w:sz w:val="22"/>
          <w:szCs w:val="22"/>
        </w:rPr>
        <w:t>Folio de la solicitud: 00808/TOLUCA/IP/2025</w:t>
      </w:r>
    </w:p>
    <w:p w14:paraId="661A5915" w14:textId="77777777" w:rsidR="00FA5EA8" w:rsidRPr="00066EEC" w:rsidRDefault="00FA5EA8">
      <w:pPr>
        <w:pBdr>
          <w:top w:val="nil"/>
          <w:left w:val="nil"/>
          <w:bottom w:val="nil"/>
          <w:right w:val="nil"/>
          <w:between w:val="nil"/>
        </w:pBdr>
        <w:tabs>
          <w:tab w:val="left" w:pos="567"/>
        </w:tabs>
        <w:spacing w:line="360" w:lineRule="auto"/>
        <w:ind w:left="927"/>
        <w:jc w:val="both"/>
        <w:rPr>
          <w:rFonts w:ascii="Palatino Linotype" w:eastAsia="Palatino Linotype" w:hAnsi="Palatino Linotype" w:cs="Palatino Linotype"/>
          <w:b/>
          <w:sz w:val="22"/>
          <w:szCs w:val="22"/>
        </w:rPr>
      </w:pPr>
    </w:p>
    <w:p w14:paraId="1BD86089"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R. 0808. 2025</w:t>
      </w:r>
      <w:proofErr w:type="gramStart"/>
      <w:r w:rsidRPr="00066EEC">
        <w:rPr>
          <w:rFonts w:ascii="Palatino Linotype" w:eastAsia="Palatino Linotype" w:hAnsi="Palatino Linotype" w:cs="Palatino Linotype"/>
          <w:b/>
          <w:i/>
          <w:sz w:val="22"/>
          <w:szCs w:val="22"/>
        </w:rPr>
        <w:t>.pdf</w:t>
      </w:r>
      <w:proofErr w:type="gramEnd"/>
      <w:r w:rsidRPr="00066EEC">
        <w:rPr>
          <w:rFonts w:ascii="Palatino Linotype" w:eastAsia="Palatino Linotype" w:hAnsi="Palatino Linotype" w:cs="Palatino Linotype"/>
          <w:sz w:val="22"/>
          <w:szCs w:val="22"/>
        </w:rPr>
        <w:t>: Oficio suscrito por el Titular de la Unidad de Transparencia, en el que señaló lo siguiente:</w:t>
      </w:r>
    </w:p>
    <w:p w14:paraId="56FC27E8"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“la Dirección General de Servicios Públicos y Servidor Público Habilitado, informó que se aprobó cambio de modalidad de respuesta conforme al acta de la Centésima octogésima cuarta sesión extraordinaria 2025 de fecha 28 de febrero del presente año, debido a la solicitud de información. “   </w:t>
      </w:r>
    </w:p>
    <w:p w14:paraId="2293DBB4"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1D605BDD"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ACTA DE LA CENTÉSIMA OCTAGÉSIMA CUARTA SESIÓN EXTRAORDINARIA 2025.pdf</w:t>
      </w:r>
      <w:r w:rsidRPr="00066EEC">
        <w:rPr>
          <w:rFonts w:ascii="Palatino Linotype" w:eastAsia="Palatino Linotype" w:hAnsi="Palatino Linotype" w:cs="Palatino Linotype"/>
          <w:sz w:val="22"/>
          <w:szCs w:val="22"/>
        </w:rPr>
        <w:t xml:space="preserve">: Acta de la Centésima Octogésima Cuarta Sesión Extraordinaria 2025, Número CT/SE/184/2025 del Comité de Transparencia del Sujeto Obligado, en la que se señaló que el Director General de Servicios Públicos y Servidor Público Habilitado, solicitó el cambio de modalidad por señalar que la información </w:t>
      </w:r>
      <w:r w:rsidRPr="00066EEC">
        <w:rPr>
          <w:rFonts w:ascii="Palatino Linotype" w:eastAsia="Palatino Linotype" w:hAnsi="Palatino Linotype" w:cs="Palatino Linotype"/>
          <w:i/>
        </w:rPr>
        <w:t xml:space="preserve">“tiene un </w:t>
      </w:r>
      <w:r w:rsidRPr="00066EEC">
        <w:rPr>
          <w:rFonts w:ascii="Palatino Linotype" w:eastAsia="Palatino Linotype" w:hAnsi="Palatino Linotype" w:cs="Palatino Linotype"/>
          <w:b/>
          <w:i/>
        </w:rPr>
        <w:t>peso electrónico aproximado de 646.8 Megabytes, siendo 751 oficios, con un aproximado de 2,800 fojas</w:t>
      </w:r>
      <w:r w:rsidRPr="00066EEC">
        <w:rPr>
          <w:rFonts w:ascii="Palatino Linotype" w:eastAsia="Palatino Linotype" w:hAnsi="Palatino Linotype" w:cs="Palatino Linotype"/>
          <w:i/>
        </w:rPr>
        <w:t>; mismos que sobrepasa las capacidades técnicas soportados en lo plataforma del SAIMEX;…</w:t>
      </w:r>
      <w:r w:rsidRPr="00066EEC">
        <w:rPr>
          <w:rFonts w:ascii="Palatino Linotype" w:eastAsia="Palatino Linotype" w:hAnsi="Palatino Linotype" w:cs="Palatino Linotype"/>
        </w:rPr>
        <w:t xml:space="preserve"> </w:t>
      </w:r>
      <w:r w:rsidRPr="00066EEC">
        <w:rPr>
          <w:rFonts w:ascii="Palatino Linotype" w:eastAsia="Palatino Linotype" w:hAnsi="Palatino Linotype" w:cs="Palatino Linotype"/>
          <w:i/>
        </w:rPr>
        <w:t xml:space="preserve">es necesario se apruebe o propuesta del cambio de modalidad de entrega, poniendo o disposición del recurrente los documentos en consulta directo. </w:t>
      </w:r>
      <w:proofErr w:type="gramStart"/>
      <w:r w:rsidRPr="00066EEC">
        <w:rPr>
          <w:rFonts w:ascii="Palatino Linotype" w:eastAsia="Palatino Linotype" w:hAnsi="Palatino Linotype" w:cs="Palatino Linotype"/>
          <w:i/>
        </w:rPr>
        <w:t>en</w:t>
      </w:r>
      <w:proofErr w:type="gramEnd"/>
      <w:r w:rsidRPr="00066EEC">
        <w:rPr>
          <w:rFonts w:ascii="Palatino Linotype" w:eastAsia="Palatino Linotype" w:hAnsi="Palatino Linotype" w:cs="Palatino Linotype"/>
          <w:i/>
        </w:rPr>
        <w:t xml:space="preserve"> las oficinas que ocupa а Dirección General de Servicios Públicos, ubicada en… en un horario…”</w:t>
      </w:r>
      <w:r w:rsidRPr="00066EEC">
        <w:rPr>
          <w:rFonts w:ascii="Palatino Linotype" w:eastAsia="Palatino Linotype" w:hAnsi="Palatino Linotype" w:cs="Palatino Linotype"/>
        </w:rPr>
        <w:t>,</w:t>
      </w:r>
      <w:r w:rsidRPr="00066EEC">
        <w:rPr>
          <w:rFonts w:ascii="Palatino Linotype" w:eastAsia="Palatino Linotype" w:hAnsi="Palatino Linotype" w:cs="Palatino Linotype"/>
          <w:sz w:val="22"/>
          <w:szCs w:val="22"/>
        </w:rPr>
        <w:t xml:space="preserve"> en consecuencia, se aprobó el </w:t>
      </w:r>
      <w:r w:rsidRPr="00066EEC">
        <w:rPr>
          <w:rFonts w:ascii="Palatino Linotype" w:eastAsia="Palatino Linotype" w:hAnsi="Palatino Linotype" w:cs="Palatino Linotype"/>
          <w:b/>
          <w:sz w:val="22"/>
          <w:szCs w:val="22"/>
        </w:rPr>
        <w:t>cambio de modalidad de entrega a consulta directa</w:t>
      </w:r>
      <w:r w:rsidRPr="00066EEC">
        <w:rPr>
          <w:rFonts w:ascii="Palatino Linotype" w:eastAsia="Palatino Linotype" w:hAnsi="Palatino Linotype" w:cs="Palatino Linotype"/>
          <w:sz w:val="22"/>
          <w:szCs w:val="22"/>
        </w:rPr>
        <w:t>.</w:t>
      </w:r>
    </w:p>
    <w:p w14:paraId="14B0EE1A"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r w:rsidRPr="00066EEC">
        <w:rPr>
          <w:rFonts w:ascii="Palatino Linotype" w:eastAsia="Palatino Linotype" w:hAnsi="Palatino Linotype" w:cs="Palatino Linotype"/>
          <w:i/>
          <w:sz w:val="22"/>
          <w:szCs w:val="22"/>
        </w:rPr>
        <w:t xml:space="preserve"> </w:t>
      </w:r>
    </w:p>
    <w:p w14:paraId="62AB137D"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00919/TOLUCA/IP/2025</w:t>
      </w:r>
    </w:p>
    <w:p w14:paraId="58179D84"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p>
    <w:p w14:paraId="1D02BB81"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bookmarkStart w:id="10" w:name="_heading=h.imonk5v78p9n" w:colFirst="0" w:colLast="0"/>
      <w:bookmarkEnd w:id="10"/>
      <w:r w:rsidRPr="00066EEC">
        <w:rPr>
          <w:rFonts w:ascii="Palatino Linotype" w:eastAsia="Palatino Linotype" w:hAnsi="Palatino Linotype" w:cs="Palatino Linotype"/>
          <w:b/>
          <w:i/>
          <w:color w:val="000000"/>
          <w:sz w:val="22"/>
          <w:szCs w:val="22"/>
        </w:rPr>
        <w:lastRenderedPageBreak/>
        <w:t xml:space="preserve">-Oficios </w:t>
      </w:r>
      <w:proofErr w:type="spellStart"/>
      <w:r w:rsidRPr="00066EEC">
        <w:rPr>
          <w:rFonts w:ascii="Palatino Linotype" w:eastAsia="Palatino Linotype" w:hAnsi="Palatino Linotype" w:cs="Palatino Linotype"/>
          <w:b/>
          <w:i/>
          <w:color w:val="000000"/>
          <w:sz w:val="22"/>
          <w:szCs w:val="22"/>
        </w:rPr>
        <w:t>Saimex</w:t>
      </w:r>
      <w:proofErr w:type="spellEnd"/>
      <w:r w:rsidRPr="00066EEC">
        <w:rPr>
          <w:rFonts w:ascii="Palatino Linotype" w:eastAsia="Palatino Linotype" w:hAnsi="Palatino Linotype" w:cs="Palatino Linotype"/>
          <w:b/>
          <w:i/>
          <w:color w:val="000000"/>
          <w:sz w:val="22"/>
          <w:szCs w:val="22"/>
        </w:rPr>
        <w:t xml:space="preserve"> 919 Servicios Públicos.pdf: </w:t>
      </w:r>
      <w:r w:rsidRPr="00066EEC">
        <w:rPr>
          <w:rFonts w:ascii="Palatino Linotype" w:eastAsia="Palatino Linotype" w:hAnsi="Palatino Linotype" w:cs="Palatino Linotype"/>
          <w:sz w:val="22"/>
          <w:szCs w:val="22"/>
        </w:rPr>
        <w:t xml:space="preserve">en la que se advierten 685 páginas de diversos oficios a partir de la página 1 a la 115 están suscritos por el Director de Alumbrado Público del mes de enero y febrero de 2025; de la 116 a la 294 están firmados por el Director de Mantenimiento Urbano; y del 295 a la 504 están firmados por la Directora de Residuos Sólidos; de la 505 a la 685 están firmados por el Director de mantenimiento de áreas verdes y panteones. </w:t>
      </w:r>
    </w:p>
    <w:p w14:paraId="0CE00295"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08CFC2E2"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De los que se advierte que dejó visible nombre de particulares en la página 97, 383, 384, 385, 386, 387, 388, 389, 391, 392, 465, 466, 467, 468, 469 y 470.</w:t>
      </w:r>
    </w:p>
    <w:p w14:paraId="257406C9"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F3506B6"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R. 0919_2025.pdf</w:t>
      </w:r>
      <w:r w:rsidRPr="00066EEC">
        <w:rPr>
          <w:rFonts w:ascii="Palatino Linotype" w:eastAsia="Palatino Linotype" w:hAnsi="Palatino Linotype" w:cs="Palatino Linotype"/>
          <w:sz w:val="22"/>
          <w:szCs w:val="22"/>
        </w:rPr>
        <w:t>: Oficio suscrito por el Titular de la Unidad de Transparencia, en el que señaló lo siguiente:</w:t>
      </w:r>
    </w:p>
    <w:p w14:paraId="604F6F13"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La </w:t>
      </w:r>
      <w:r w:rsidRPr="00066EEC">
        <w:rPr>
          <w:rFonts w:ascii="Palatino Linotype" w:eastAsia="Palatino Linotype" w:hAnsi="Palatino Linotype" w:cs="Palatino Linotype"/>
          <w:b/>
          <w:color w:val="000000"/>
          <w:sz w:val="22"/>
          <w:szCs w:val="22"/>
        </w:rPr>
        <w:t>Dirección General de Obras</w:t>
      </w:r>
      <w:r w:rsidRPr="00066EEC">
        <w:rPr>
          <w:rFonts w:ascii="Palatino Linotype" w:eastAsia="Palatino Linotype" w:hAnsi="Palatino Linotype" w:cs="Palatino Linotype"/>
          <w:color w:val="000000"/>
          <w:sz w:val="22"/>
          <w:szCs w:val="22"/>
        </w:rPr>
        <w:t xml:space="preserve"> y Servidor Público Habilitado, informó que se localizaron los oficios solicitados. Mismos que se </w:t>
      </w:r>
      <w:r w:rsidRPr="00066EEC">
        <w:rPr>
          <w:rFonts w:ascii="Palatino Linotype" w:eastAsia="Palatino Linotype" w:hAnsi="Palatino Linotype" w:cs="Palatino Linotype"/>
          <w:sz w:val="22"/>
          <w:szCs w:val="22"/>
        </w:rPr>
        <w:t>adjuntan</w:t>
      </w:r>
      <w:r w:rsidRPr="00066EEC">
        <w:rPr>
          <w:rFonts w:ascii="Palatino Linotype" w:eastAsia="Palatino Linotype" w:hAnsi="Palatino Linotype" w:cs="Palatino Linotype"/>
          <w:color w:val="000000"/>
          <w:sz w:val="22"/>
          <w:szCs w:val="22"/>
        </w:rPr>
        <w:t xml:space="preserve"> de manera digital en versión pública mediante acuerdo CT/SE/226/04/2025 de la Ducentésima Vigésima Sexta Sesión Extraordinaria 2025 de fecha del día 10 de marzo de 2025.</w:t>
      </w:r>
    </w:p>
    <w:p w14:paraId="62650896"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La </w:t>
      </w:r>
      <w:r w:rsidRPr="00066EEC">
        <w:rPr>
          <w:rFonts w:ascii="Palatino Linotype" w:eastAsia="Palatino Linotype" w:hAnsi="Palatino Linotype" w:cs="Palatino Linotype"/>
          <w:b/>
          <w:color w:val="000000"/>
          <w:sz w:val="22"/>
          <w:szCs w:val="22"/>
        </w:rPr>
        <w:t>Dirección General de Seguridad y Protección Ciudadana</w:t>
      </w:r>
      <w:r w:rsidRPr="00066EEC">
        <w:rPr>
          <w:rFonts w:ascii="Palatino Linotype" w:eastAsia="Palatino Linotype" w:hAnsi="Palatino Linotype" w:cs="Palatino Linotype"/>
          <w:color w:val="000000"/>
          <w:sz w:val="22"/>
          <w:szCs w:val="22"/>
        </w:rPr>
        <w:t xml:space="preserve"> y Servidor Público Habilitado, informó que parte de la información solicitada fue reservada, por el Comité de Transparencia.  Remitida por el Director Operativo, Director de Sustentabilidad Vial, Director de Inteligencia, Director de Desarrollo Tecnológico, Jefe de Departamento de Normatividad y Consulta, de la Dirección Jurídica y por el Coordinador Administrativo. Recayendo el acuerdo CT/SE/226/08/2025, en el Acta de la Ducentésima Vigésima Sexta Sesión Extraordinaria 2025 de fecha del día 10 de marzo de 2025.</w:t>
      </w:r>
    </w:p>
    <w:p w14:paraId="590756C8"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 xml:space="preserve">La </w:t>
      </w:r>
      <w:r w:rsidRPr="00066EEC">
        <w:rPr>
          <w:rFonts w:ascii="Palatino Linotype" w:eastAsia="Palatino Linotype" w:hAnsi="Palatino Linotype" w:cs="Palatino Linotype"/>
          <w:b/>
          <w:color w:val="000000"/>
          <w:sz w:val="22"/>
          <w:szCs w:val="22"/>
        </w:rPr>
        <w:t>Dirección General de Servicios Públicos</w:t>
      </w:r>
      <w:r w:rsidRPr="00066EEC">
        <w:rPr>
          <w:rFonts w:ascii="Palatino Linotype" w:eastAsia="Palatino Linotype" w:hAnsi="Palatino Linotype" w:cs="Palatino Linotype"/>
          <w:color w:val="000000"/>
          <w:sz w:val="22"/>
          <w:szCs w:val="22"/>
        </w:rPr>
        <w:t xml:space="preserve"> y Servidor Público Habilitado, informó que se anexó de manera electrónica lo solicitado.</w:t>
      </w:r>
    </w:p>
    <w:p w14:paraId="09990CE7"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La </w:t>
      </w:r>
      <w:r w:rsidRPr="00066EEC">
        <w:rPr>
          <w:rFonts w:ascii="Palatino Linotype" w:eastAsia="Palatino Linotype" w:hAnsi="Palatino Linotype" w:cs="Palatino Linotype"/>
          <w:b/>
          <w:color w:val="000000"/>
          <w:sz w:val="22"/>
          <w:szCs w:val="22"/>
        </w:rPr>
        <w:t>Dirección General de Desarrollo Económico</w:t>
      </w:r>
      <w:r w:rsidRPr="00066EEC">
        <w:rPr>
          <w:rFonts w:ascii="Palatino Linotype" w:eastAsia="Palatino Linotype" w:hAnsi="Palatino Linotype" w:cs="Palatino Linotype"/>
          <w:color w:val="000000"/>
          <w:sz w:val="22"/>
          <w:szCs w:val="22"/>
        </w:rPr>
        <w:t xml:space="preserve"> y Servidora Pública Habilitada, informó que se sometió y aprobó ante el Comité de Transparencia, el cambio de modalidad de la información a versión pública. </w:t>
      </w:r>
      <w:r w:rsidRPr="00066EEC">
        <w:rPr>
          <w:rFonts w:ascii="Palatino Linotype" w:eastAsia="Palatino Linotype" w:hAnsi="Palatino Linotype" w:cs="Palatino Linotype"/>
          <w:b/>
          <w:color w:val="000000"/>
          <w:sz w:val="22"/>
          <w:szCs w:val="22"/>
        </w:rPr>
        <w:t xml:space="preserve">En ese sentido se </w:t>
      </w:r>
      <w:r w:rsidRPr="00066EEC">
        <w:rPr>
          <w:rFonts w:ascii="Palatino Linotype" w:eastAsia="Palatino Linotype" w:hAnsi="Palatino Linotype" w:cs="Palatino Linotype"/>
          <w:b/>
          <w:sz w:val="22"/>
          <w:szCs w:val="22"/>
        </w:rPr>
        <w:t>anexan</w:t>
      </w:r>
      <w:r w:rsidRPr="00066EEC">
        <w:rPr>
          <w:rFonts w:ascii="Palatino Linotype" w:eastAsia="Palatino Linotype" w:hAnsi="Palatino Linotype" w:cs="Palatino Linotype"/>
          <w:b/>
          <w:color w:val="000000"/>
          <w:sz w:val="22"/>
          <w:szCs w:val="22"/>
        </w:rPr>
        <w:t xml:space="preserve"> los oficios firmados por las Direcciones que integran la Dirección General</w:t>
      </w:r>
      <w:r w:rsidRPr="00066EEC">
        <w:rPr>
          <w:rFonts w:ascii="Palatino Linotype" w:eastAsia="Palatino Linotype" w:hAnsi="Palatino Linotype" w:cs="Palatino Linotype"/>
          <w:color w:val="000000"/>
          <w:sz w:val="22"/>
          <w:szCs w:val="22"/>
        </w:rPr>
        <w:t xml:space="preserve"> durante el periodo 1° al 18 de febrero del año 2025.</w:t>
      </w:r>
    </w:p>
    <w:p w14:paraId="4F90B004"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El </w:t>
      </w:r>
      <w:r w:rsidRPr="00066EEC">
        <w:rPr>
          <w:rFonts w:ascii="Palatino Linotype" w:eastAsia="Palatino Linotype" w:hAnsi="Palatino Linotype" w:cs="Palatino Linotype"/>
          <w:b/>
          <w:color w:val="000000"/>
          <w:sz w:val="22"/>
          <w:szCs w:val="22"/>
        </w:rPr>
        <w:t>Instituto Municipal de la Mujer de Toluca</w:t>
      </w:r>
      <w:r w:rsidRPr="00066EEC">
        <w:rPr>
          <w:rFonts w:ascii="Palatino Linotype" w:eastAsia="Palatino Linotype" w:hAnsi="Palatino Linotype" w:cs="Palatino Linotype"/>
          <w:color w:val="000000"/>
          <w:sz w:val="22"/>
          <w:szCs w:val="22"/>
        </w:rPr>
        <w:t xml:space="preserve"> y Servidora Pública Habilitada, informó que, de acuerdo a la normatividad, la estructura orgánica de ese Instituto no se integra por Direcciones de área.</w:t>
      </w:r>
    </w:p>
    <w:p w14:paraId="7CBD68D5"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La </w:t>
      </w:r>
      <w:r w:rsidRPr="00066EEC">
        <w:rPr>
          <w:rFonts w:ascii="Palatino Linotype" w:eastAsia="Palatino Linotype" w:hAnsi="Palatino Linotype" w:cs="Palatino Linotype"/>
          <w:b/>
          <w:color w:val="000000"/>
          <w:sz w:val="22"/>
          <w:szCs w:val="22"/>
        </w:rPr>
        <w:t xml:space="preserve">Dirección General de Administración </w:t>
      </w:r>
      <w:r w:rsidRPr="00066EEC">
        <w:rPr>
          <w:rFonts w:ascii="Palatino Linotype" w:eastAsia="Palatino Linotype" w:hAnsi="Palatino Linotype" w:cs="Palatino Linotype"/>
          <w:color w:val="000000"/>
          <w:sz w:val="22"/>
          <w:szCs w:val="22"/>
        </w:rPr>
        <w:t xml:space="preserve">y Servidora Pública Habilitada, informó que se anexó lo solicitado. Sin embargo, la información personal contenida en los oficios se considera como confidencial de forma parcial mediante acuerdo CT/SE/226/01/2025, en el Acta de la Ducentésima Vigésima Sexta Sesión Extraordinaria 2025. Y la Dirección de Servicios Generales, informa que sus oficios 6, 12, 13, 18, 31 у 35, 68, 69, 70, 71, 74, 76, 77, 79, 93, 95 112 y 126 fueron cancelados. </w:t>
      </w:r>
    </w:p>
    <w:p w14:paraId="096BBC5A"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La </w:t>
      </w:r>
      <w:r w:rsidRPr="00066EEC">
        <w:rPr>
          <w:rFonts w:ascii="Palatino Linotype" w:eastAsia="Palatino Linotype" w:hAnsi="Palatino Linotype" w:cs="Palatino Linotype"/>
          <w:b/>
          <w:color w:val="000000"/>
          <w:sz w:val="22"/>
          <w:szCs w:val="22"/>
        </w:rPr>
        <w:t>Dirección General de Bienestar Social</w:t>
      </w:r>
      <w:r w:rsidRPr="00066EEC">
        <w:rPr>
          <w:rFonts w:ascii="Palatino Linotype" w:eastAsia="Palatino Linotype" w:hAnsi="Palatino Linotype" w:cs="Palatino Linotype"/>
          <w:color w:val="000000"/>
          <w:sz w:val="22"/>
          <w:szCs w:val="22"/>
        </w:rPr>
        <w:t xml:space="preserve"> y Servidora Pública Habilitada, informó que se </w:t>
      </w:r>
      <w:r w:rsidRPr="00066EEC">
        <w:rPr>
          <w:rFonts w:ascii="Palatino Linotype" w:eastAsia="Palatino Linotype" w:hAnsi="Palatino Linotype" w:cs="Palatino Linotype"/>
          <w:sz w:val="22"/>
          <w:szCs w:val="22"/>
        </w:rPr>
        <w:t>adjuntan</w:t>
      </w:r>
      <w:r w:rsidRPr="00066EEC">
        <w:rPr>
          <w:rFonts w:ascii="Palatino Linotype" w:eastAsia="Palatino Linotype" w:hAnsi="Palatino Linotype" w:cs="Palatino Linotype"/>
          <w:color w:val="000000"/>
          <w:sz w:val="22"/>
          <w:szCs w:val="22"/>
        </w:rPr>
        <w:t xml:space="preserve"> los oficios requeridos, mismos que se encuentran testados por contener datos personales, aprobado en la Ducentésima Vigésima Sexta Sesión Extraordinaria 2025, acuerdo CT/SE/226/03/2025, de fecha 10 de marzo del 2025.</w:t>
      </w:r>
    </w:p>
    <w:p w14:paraId="05257DAC"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0A52F313"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 xml:space="preserve"> 0919 </w:t>
      </w:r>
      <w:proofErr w:type="spellStart"/>
      <w:r w:rsidRPr="00066EEC">
        <w:rPr>
          <w:rFonts w:ascii="Palatino Linotype" w:eastAsia="Palatino Linotype" w:hAnsi="Palatino Linotype" w:cs="Palatino Linotype"/>
          <w:b/>
          <w:i/>
          <w:sz w:val="22"/>
          <w:szCs w:val="22"/>
        </w:rPr>
        <w:t>OF.rar</w:t>
      </w:r>
      <w:proofErr w:type="spellEnd"/>
      <w:r w:rsidRPr="00066EEC">
        <w:rPr>
          <w:rFonts w:ascii="Palatino Linotype" w:eastAsia="Palatino Linotype" w:hAnsi="Palatino Linotype" w:cs="Palatino Linotype"/>
          <w:sz w:val="22"/>
          <w:szCs w:val="22"/>
        </w:rPr>
        <w:t xml:space="preserve">: carpeta </w:t>
      </w:r>
      <w:proofErr w:type="spellStart"/>
      <w:r w:rsidRPr="00066EEC">
        <w:rPr>
          <w:rFonts w:ascii="Palatino Linotype" w:eastAsia="Palatino Linotype" w:hAnsi="Palatino Linotype" w:cs="Palatino Linotype"/>
          <w:sz w:val="22"/>
          <w:szCs w:val="22"/>
        </w:rPr>
        <w:t>WinRAR</w:t>
      </w:r>
      <w:proofErr w:type="spellEnd"/>
      <w:r w:rsidRPr="00066EEC">
        <w:rPr>
          <w:rFonts w:ascii="Palatino Linotype" w:eastAsia="Palatino Linotype" w:hAnsi="Palatino Linotype" w:cs="Palatino Linotype"/>
          <w:sz w:val="22"/>
          <w:szCs w:val="22"/>
        </w:rPr>
        <w:t>, en la que se advierten 4 archivos:</w:t>
      </w:r>
    </w:p>
    <w:p w14:paraId="2B43CD3C" w14:textId="77777777" w:rsidR="00FA5EA8" w:rsidRPr="00066EEC" w:rsidRDefault="00EB3939">
      <w:pPr>
        <w:numPr>
          <w:ilvl w:val="0"/>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DRH OFICIOS SAIMEX 0919.pdf</w:t>
      </w:r>
      <w:r w:rsidRPr="00066EEC">
        <w:rPr>
          <w:rFonts w:ascii="Palatino Linotype" w:eastAsia="Palatino Linotype" w:hAnsi="Palatino Linotype" w:cs="Palatino Linotype"/>
          <w:color w:val="000000"/>
          <w:sz w:val="22"/>
          <w:szCs w:val="22"/>
        </w:rPr>
        <w:t xml:space="preserve">; del que se desprenden 454 hojas de diversos oficios suscritos por la </w:t>
      </w:r>
      <w:r w:rsidRPr="00066EEC">
        <w:rPr>
          <w:rFonts w:ascii="Palatino Linotype" w:eastAsia="Palatino Linotype" w:hAnsi="Palatino Linotype" w:cs="Palatino Linotype"/>
          <w:b/>
          <w:color w:val="000000"/>
          <w:sz w:val="22"/>
          <w:szCs w:val="22"/>
        </w:rPr>
        <w:t>Directora de Recursos Humanos</w:t>
      </w:r>
      <w:r w:rsidRPr="00066EEC">
        <w:rPr>
          <w:rFonts w:ascii="Palatino Linotype" w:eastAsia="Palatino Linotype" w:hAnsi="Palatino Linotype" w:cs="Palatino Linotype"/>
          <w:color w:val="000000"/>
          <w:sz w:val="22"/>
          <w:szCs w:val="22"/>
        </w:rPr>
        <w:t xml:space="preserve"> de enero y febrero de 2025, del que se advierte:</w:t>
      </w:r>
    </w:p>
    <w:p w14:paraId="63254C83"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Se dejó visible el nombre de particulares en la página 6, de la 8 a la 16, 36 al 38, 43, 105, 106, 108, 109, 110, 131, 132, 133, 152, 153, 154, 155, 173, 174, 189 al 193, 196, 201, 202, 219, 222, 258, 268, 269, 270, 271, 346, 347, 348, 366, 367, 370, 371, 372, 410, 411, 412, 413, 454.</w:t>
      </w:r>
    </w:p>
    <w:p w14:paraId="28F53600" w14:textId="77777777" w:rsidR="00FA5EA8" w:rsidRPr="00066EEC" w:rsidRDefault="00FA5EA8">
      <w:pPr>
        <w:pBdr>
          <w:top w:val="nil"/>
          <w:left w:val="nil"/>
          <w:bottom w:val="nil"/>
          <w:right w:val="nil"/>
          <w:between w:val="nil"/>
        </w:pBdr>
        <w:tabs>
          <w:tab w:val="left" w:pos="567"/>
        </w:tabs>
        <w:spacing w:line="360" w:lineRule="auto"/>
        <w:ind w:left="1440"/>
        <w:jc w:val="both"/>
        <w:rPr>
          <w:rFonts w:ascii="Palatino Linotype" w:eastAsia="Palatino Linotype" w:hAnsi="Palatino Linotype" w:cs="Palatino Linotype"/>
          <w:color w:val="000000"/>
          <w:sz w:val="22"/>
          <w:szCs w:val="22"/>
        </w:rPr>
      </w:pPr>
    </w:p>
    <w:p w14:paraId="622573DE" w14:textId="77777777" w:rsidR="00FA5EA8" w:rsidRPr="00066EEC" w:rsidRDefault="00EB3939">
      <w:pPr>
        <w:numPr>
          <w:ilvl w:val="0"/>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DRM OFICIOS SAIMEX 0919.pdf</w:t>
      </w:r>
      <w:r w:rsidRPr="00066EEC">
        <w:rPr>
          <w:rFonts w:ascii="Palatino Linotype" w:eastAsia="Palatino Linotype" w:hAnsi="Palatino Linotype" w:cs="Palatino Linotype"/>
          <w:color w:val="000000"/>
          <w:sz w:val="22"/>
          <w:szCs w:val="22"/>
        </w:rPr>
        <w:t xml:space="preserve">; del que se desprenden 23 hojas de diversos oficios suscritos por el </w:t>
      </w:r>
      <w:r w:rsidRPr="00066EEC">
        <w:rPr>
          <w:rFonts w:ascii="Palatino Linotype" w:eastAsia="Palatino Linotype" w:hAnsi="Palatino Linotype" w:cs="Palatino Linotype"/>
          <w:b/>
          <w:color w:val="000000"/>
          <w:sz w:val="22"/>
          <w:szCs w:val="22"/>
        </w:rPr>
        <w:t>Director de Recursos Materiales</w:t>
      </w:r>
      <w:r w:rsidRPr="00066EEC">
        <w:rPr>
          <w:rFonts w:ascii="Palatino Linotype" w:eastAsia="Palatino Linotype" w:hAnsi="Palatino Linotype" w:cs="Palatino Linotype"/>
          <w:color w:val="000000"/>
          <w:sz w:val="22"/>
          <w:szCs w:val="22"/>
        </w:rPr>
        <w:t xml:space="preserve"> de enero y febrero de 2025.</w:t>
      </w:r>
    </w:p>
    <w:p w14:paraId="51DAEBA1" w14:textId="77777777" w:rsidR="00FA5EA8" w:rsidRPr="00066EEC" w:rsidRDefault="00FA5EA8">
      <w:pPr>
        <w:pBdr>
          <w:top w:val="nil"/>
          <w:left w:val="nil"/>
          <w:bottom w:val="nil"/>
          <w:right w:val="nil"/>
          <w:between w:val="nil"/>
        </w:pBdr>
        <w:tabs>
          <w:tab w:val="left" w:pos="567"/>
        </w:tabs>
        <w:spacing w:line="360" w:lineRule="auto"/>
        <w:ind w:left="360"/>
        <w:jc w:val="both"/>
        <w:rPr>
          <w:rFonts w:ascii="Palatino Linotype" w:eastAsia="Palatino Linotype" w:hAnsi="Palatino Linotype" w:cs="Palatino Linotype"/>
          <w:sz w:val="22"/>
          <w:szCs w:val="22"/>
        </w:rPr>
      </w:pPr>
    </w:p>
    <w:p w14:paraId="568E737A" w14:textId="77777777" w:rsidR="00FA5EA8" w:rsidRPr="00066EEC" w:rsidRDefault="00EB3939">
      <w:pPr>
        <w:numPr>
          <w:ilvl w:val="0"/>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DSG OFICIOS SAIMEX 0919.pdf</w:t>
      </w:r>
      <w:r w:rsidRPr="00066EEC">
        <w:rPr>
          <w:rFonts w:ascii="Palatino Linotype" w:eastAsia="Palatino Linotype" w:hAnsi="Palatino Linotype" w:cs="Palatino Linotype"/>
          <w:color w:val="000000"/>
          <w:sz w:val="22"/>
          <w:szCs w:val="22"/>
        </w:rPr>
        <w:t xml:space="preserve">; del que se desprenden 115 hojas de diversos oficios suscritos por el </w:t>
      </w:r>
      <w:r w:rsidRPr="00066EEC">
        <w:rPr>
          <w:rFonts w:ascii="Palatino Linotype" w:eastAsia="Palatino Linotype" w:hAnsi="Palatino Linotype" w:cs="Palatino Linotype"/>
          <w:b/>
          <w:color w:val="000000"/>
          <w:sz w:val="22"/>
          <w:szCs w:val="22"/>
        </w:rPr>
        <w:t>Director de Servicios Generales</w:t>
      </w:r>
      <w:r w:rsidRPr="00066EEC">
        <w:rPr>
          <w:rFonts w:ascii="Palatino Linotype" w:eastAsia="Palatino Linotype" w:hAnsi="Palatino Linotype" w:cs="Palatino Linotype"/>
          <w:color w:val="000000"/>
          <w:sz w:val="22"/>
          <w:szCs w:val="22"/>
        </w:rPr>
        <w:t xml:space="preserve"> de enero y febrero de 2025, del que se advierte lo siguiente:</w:t>
      </w:r>
    </w:p>
    <w:p w14:paraId="31F0F00E"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testó el número de empleado. </w:t>
      </w:r>
    </w:p>
    <w:p w14:paraId="03360FAC"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dejó visible un domicilio particular en la página 24</w:t>
      </w:r>
    </w:p>
    <w:p w14:paraId="4C03F101" w14:textId="77777777" w:rsidR="00FA5EA8" w:rsidRPr="00066EEC" w:rsidRDefault="00FA5EA8">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p>
    <w:p w14:paraId="4E41A40F" w14:textId="77777777" w:rsidR="00FA5EA8" w:rsidRPr="00066EEC" w:rsidRDefault="00EB3939">
      <w:pPr>
        <w:numPr>
          <w:ilvl w:val="0"/>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GOB DIGITAL OFICIOS SAIMEX 0919.pdf</w:t>
      </w:r>
      <w:r w:rsidRPr="00066EEC">
        <w:rPr>
          <w:rFonts w:ascii="Palatino Linotype" w:eastAsia="Palatino Linotype" w:hAnsi="Palatino Linotype" w:cs="Palatino Linotype"/>
          <w:color w:val="000000"/>
          <w:sz w:val="22"/>
          <w:szCs w:val="22"/>
        </w:rPr>
        <w:t xml:space="preserve"> del que se desprenden 103 hojas de diversos oficios suscritos por el </w:t>
      </w:r>
      <w:r w:rsidRPr="00066EEC">
        <w:rPr>
          <w:rFonts w:ascii="Palatino Linotype" w:eastAsia="Palatino Linotype" w:hAnsi="Palatino Linotype" w:cs="Palatino Linotype"/>
          <w:b/>
          <w:color w:val="000000"/>
          <w:sz w:val="22"/>
          <w:szCs w:val="22"/>
        </w:rPr>
        <w:t>Director de Innovación y Gobierno Digital</w:t>
      </w:r>
      <w:r w:rsidRPr="00066EEC">
        <w:rPr>
          <w:rFonts w:ascii="Palatino Linotype" w:eastAsia="Palatino Linotype" w:hAnsi="Palatino Linotype" w:cs="Palatino Linotype"/>
          <w:color w:val="000000"/>
          <w:sz w:val="22"/>
          <w:szCs w:val="22"/>
        </w:rPr>
        <w:t xml:space="preserve"> de enero y febrero de 2025.</w:t>
      </w:r>
    </w:p>
    <w:p w14:paraId="473FA51F" w14:textId="77777777" w:rsidR="00FA5EA8" w:rsidRPr="00066EEC" w:rsidRDefault="00FA5EA8">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p>
    <w:p w14:paraId="6FAE6FA6"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DIRECCIÓN DE DESARROLLO POLICIAL-VERSIÓN PÚBLICA.pdf</w:t>
      </w:r>
      <w:r w:rsidRPr="00066EEC">
        <w:rPr>
          <w:rFonts w:ascii="Palatino Linotype" w:eastAsia="Palatino Linotype" w:hAnsi="Palatino Linotype" w:cs="Palatino Linotype"/>
          <w:sz w:val="22"/>
          <w:szCs w:val="22"/>
        </w:rPr>
        <w:t xml:space="preserve">: en la que se advierten 9 hojas de diversos oficios suscritos por el </w:t>
      </w:r>
      <w:r w:rsidRPr="00066EEC">
        <w:rPr>
          <w:rFonts w:ascii="Palatino Linotype" w:eastAsia="Palatino Linotype" w:hAnsi="Palatino Linotype" w:cs="Palatino Linotype"/>
          <w:b/>
          <w:sz w:val="22"/>
          <w:szCs w:val="22"/>
        </w:rPr>
        <w:t>Director de Desarrollo Policial</w:t>
      </w:r>
      <w:r w:rsidRPr="00066EEC">
        <w:rPr>
          <w:rFonts w:ascii="Palatino Linotype" w:eastAsia="Palatino Linotype" w:hAnsi="Palatino Linotype" w:cs="Palatino Linotype"/>
          <w:sz w:val="22"/>
          <w:szCs w:val="22"/>
        </w:rPr>
        <w:t xml:space="preserve"> de enero de 2025, en el que testó nombre de personal de seguridad pública y su número de empleado. </w:t>
      </w:r>
    </w:p>
    <w:p w14:paraId="11FE27E5" w14:textId="77777777" w:rsidR="00FA5EA8" w:rsidRPr="00066EEC" w:rsidRDefault="00FA5EA8">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p>
    <w:p w14:paraId="5E4D47F1"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DIRECCIÓN DE PREVENCIÓN COMUNITARIA-CONFIDENCIAL EN PARTE-versión pública.pdf</w:t>
      </w:r>
      <w:r w:rsidRPr="00066EEC">
        <w:rPr>
          <w:rFonts w:ascii="Palatino Linotype" w:eastAsia="Palatino Linotype" w:hAnsi="Palatino Linotype" w:cs="Palatino Linotype"/>
          <w:sz w:val="22"/>
          <w:szCs w:val="22"/>
        </w:rPr>
        <w:t xml:space="preserve">: en la que se advierten 32 hojas de diversos oficios suscritos por el </w:t>
      </w:r>
      <w:r w:rsidRPr="00066EEC">
        <w:rPr>
          <w:rFonts w:ascii="Palatino Linotype" w:eastAsia="Palatino Linotype" w:hAnsi="Palatino Linotype" w:cs="Palatino Linotype"/>
          <w:b/>
          <w:sz w:val="22"/>
          <w:szCs w:val="22"/>
        </w:rPr>
        <w:t xml:space="preserve">Director de </w:t>
      </w:r>
      <w:r w:rsidRPr="00066EEC">
        <w:rPr>
          <w:rFonts w:ascii="Palatino Linotype" w:eastAsia="Palatino Linotype" w:hAnsi="Palatino Linotype" w:cs="Palatino Linotype"/>
          <w:b/>
          <w:sz w:val="22"/>
          <w:szCs w:val="22"/>
        </w:rPr>
        <w:lastRenderedPageBreak/>
        <w:t>Prevención Comunitaria,</w:t>
      </w:r>
      <w:r w:rsidRPr="00066EEC">
        <w:rPr>
          <w:rFonts w:ascii="Palatino Linotype" w:eastAsia="Palatino Linotype" w:hAnsi="Palatino Linotype" w:cs="Palatino Linotype"/>
          <w:sz w:val="22"/>
          <w:szCs w:val="22"/>
        </w:rPr>
        <w:t xml:space="preserve"> del mes de enero de 2025.; del que se testaron datos personales confidenciales.</w:t>
      </w:r>
    </w:p>
    <w:p w14:paraId="55CDDAE4"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p>
    <w:p w14:paraId="55533DB6"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DIRECCIÓN DE PREVENCIÓN COMUNITARIA-CONFIDENCIAL EN PARTE.pdf</w:t>
      </w:r>
      <w:r w:rsidRPr="00066EEC">
        <w:rPr>
          <w:rFonts w:ascii="Palatino Linotype" w:eastAsia="Palatino Linotype" w:hAnsi="Palatino Linotype" w:cs="Palatino Linotype"/>
          <w:sz w:val="22"/>
          <w:szCs w:val="22"/>
        </w:rPr>
        <w:t xml:space="preserve">: en la que se advierten diversos oficios suscritos por el </w:t>
      </w:r>
      <w:r w:rsidRPr="00066EEC">
        <w:rPr>
          <w:rFonts w:ascii="Palatino Linotype" w:eastAsia="Palatino Linotype" w:hAnsi="Palatino Linotype" w:cs="Palatino Linotype"/>
          <w:b/>
          <w:sz w:val="22"/>
          <w:szCs w:val="22"/>
        </w:rPr>
        <w:t>Director de Prevención Comunitaria</w:t>
      </w:r>
      <w:r w:rsidRPr="00066EEC">
        <w:rPr>
          <w:rFonts w:ascii="Palatino Linotype" w:eastAsia="Palatino Linotype" w:hAnsi="Palatino Linotype" w:cs="Palatino Linotype"/>
          <w:sz w:val="22"/>
          <w:szCs w:val="22"/>
        </w:rPr>
        <w:t xml:space="preserve">, en los mismos términos descritos en el punto anterior. </w:t>
      </w:r>
    </w:p>
    <w:p w14:paraId="757343A2"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1F699DB"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PARTE 4- VERSIÓN PÚBLICA.pdf</w:t>
      </w:r>
      <w:r w:rsidRPr="00066EEC">
        <w:rPr>
          <w:rFonts w:ascii="Palatino Linotype" w:eastAsia="Palatino Linotype" w:hAnsi="Palatino Linotype" w:cs="Palatino Linotype"/>
          <w:sz w:val="22"/>
          <w:szCs w:val="22"/>
        </w:rPr>
        <w:t xml:space="preserve">: en la que se advierten 22 hojas de diversos oficios suscritos por el </w:t>
      </w:r>
      <w:r w:rsidRPr="00066EEC">
        <w:rPr>
          <w:rFonts w:ascii="Palatino Linotype" w:eastAsia="Palatino Linotype" w:hAnsi="Palatino Linotype" w:cs="Palatino Linotype"/>
          <w:b/>
          <w:sz w:val="22"/>
          <w:szCs w:val="22"/>
        </w:rPr>
        <w:t>Encargado de Despacho de la Dirección de Desarrollo Policial</w:t>
      </w:r>
      <w:r w:rsidRPr="00066EEC">
        <w:rPr>
          <w:rFonts w:ascii="Palatino Linotype" w:eastAsia="Palatino Linotype" w:hAnsi="Palatino Linotype" w:cs="Palatino Linotype"/>
          <w:sz w:val="22"/>
          <w:szCs w:val="22"/>
        </w:rPr>
        <w:t>, en el que se testaron imágenes, los anteriores de febrero de 2025.</w:t>
      </w:r>
    </w:p>
    <w:p w14:paraId="4C795813"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634B1DC"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Oficios emitidos DPC 2025 (A)-VERSIÓN PÚBLICA.pdf:</w:t>
      </w:r>
      <w:r w:rsidRPr="00066EEC">
        <w:rPr>
          <w:rFonts w:ascii="Palatino Linotype" w:eastAsia="Palatino Linotype" w:hAnsi="Palatino Linotype" w:cs="Palatino Linotype"/>
          <w:sz w:val="22"/>
          <w:szCs w:val="22"/>
        </w:rPr>
        <w:t xml:space="preserve"> en la que se advierten 20 hojas de diversos oficios suscritos por la</w:t>
      </w:r>
      <w:r w:rsidRPr="00066EEC">
        <w:rPr>
          <w:rFonts w:ascii="Palatino Linotype" w:eastAsia="Palatino Linotype" w:hAnsi="Palatino Linotype" w:cs="Palatino Linotype"/>
          <w:b/>
          <w:sz w:val="22"/>
          <w:szCs w:val="22"/>
        </w:rPr>
        <w:t xml:space="preserve"> Dirección de Prevención Comunitaria, </w:t>
      </w:r>
      <w:r w:rsidRPr="00066EEC">
        <w:rPr>
          <w:rFonts w:ascii="Palatino Linotype" w:eastAsia="Palatino Linotype" w:hAnsi="Palatino Linotype" w:cs="Palatino Linotype"/>
          <w:sz w:val="22"/>
          <w:szCs w:val="22"/>
        </w:rPr>
        <w:t xml:space="preserve">de enero de 2025, en el que se testaron datos personales. </w:t>
      </w:r>
    </w:p>
    <w:p w14:paraId="0E98206A"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D202DAA"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parte 1.pdf</w:t>
      </w:r>
      <w:r w:rsidRPr="00066EEC">
        <w:rPr>
          <w:rFonts w:ascii="Palatino Linotype" w:eastAsia="Palatino Linotype" w:hAnsi="Palatino Linotype" w:cs="Palatino Linotype"/>
          <w:sz w:val="22"/>
          <w:szCs w:val="22"/>
        </w:rPr>
        <w:t xml:space="preserve">: en la que se advierten 20 hojas de diversos oficios suscritos por la </w:t>
      </w:r>
      <w:r w:rsidRPr="00066EEC">
        <w:rPr>
          <w:rFonts w:ascii="Palatino Linotype" w:eastAsia="Palatino Linotype" w:hAnsi="Palatino Linotype" w:cs="Palatino Linotype"/>
          <w:b/>
          <w:sz w:val="22"/>
          <w:szCs w:val="22"/>
        </w:rPr>
        <w:t>Dirección de Desarrollo Policial,</w:t>
      </w:r>
      <w:r w:rsidRPr="00066EEC">
        <w:rPr>
          <w:rFonts w:ascii="Palatino Linotype" w:eastAsia="Palatino Linotype" w:hAnsi="Palatino Linotype" w:cs="Palatino Linotype"/>
          <w:sz w:val="22"/>
          <w:szCs w:val="22"/>
        </w:rPr>
        <w:t xml:space="preserve"> de enero de 2025.</w:t>
      </w:r>
    </w:p>
    <w:p w14:paraId="5684C493"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3E7611F2"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PARTE 3- VERSIÓN PÚBLICA.pdf</w:t>
      </w:r>
      <w:r w:rsidRPr="00066EEC">
        <w:rPr>
          <w:rFonts w:ascii="Palatino Linotype" w:eastAsia="Palatino Linotype" w:hAnsi="Palatino Linotype" w:cs="Palatino Linotype"/>
          <w:sz w:val="22"/>
          <w:szCs w:val="22"/>
        </w:rPr>
        <w:t xml:space="preserve">: en la que se advierten 31 hojas de diversos oficios suscritos por la </w:t>
      </w:r>
      <w:r w:rsidRPr="00066EEC">
        <w:rPr>
          <w:rFonts w:ascii="Palatino Linotype" w:eastAsia="Palatino Linotype" w:hAnsi="Palatino Linotype" w:cs="Palatino Linotype"/>
          <w:b/>
          <w:sz w:val="22"/>
          <w:szCs w:val="22"/>
        </w:rPr>
        <w:t>Dirección de Desarrollo Policial, o Encargado</w:t>
      </w:r>
      <w:r w:rsidRPr="00066EEC">
        <w:rPr>
          <w:rFonts w:ascii="Palatino Linotype" w:eastAsia="Palatino Linotype" w:hAnsi="Palatino Linotype" w:cs="Palatino Linotype"/>
          <w:sz w:val="22"/>
          <w:szCs w:val="22"/>
        </w:rPr>
        <w:t xml:space="preserve">, de enero y febrero de 2025. En el que se testaron datos personales. </w:t>
      </w:r>
    </w:p>
    <w:p w14:paraId="529B42E3"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2961CD5E"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 xml:space="preserve">Anexo </w:t>
      </w:r>
      <w:proofErr w:type="spellStart"/>
      <w:r w:rsidRPr="00066EEC">
        <w:rPr>
          <w:rFonts w:ascii="Palatino Linotype" w:eastAsia="Palatino Linotype" w:hAnsi="Palatino Linotype" w:cs="Palatino Linotype"/>
          <w:b/>
          <w:i/>
          <w:sz w:val="22"/>
          <w:szCs w:val="22"/>
        </w:rPr>
        <w:t>Saimex</w:t>
      </w:r>
      <w:proofErr w:type="spellEnd"/>
      <w:r w:rsidRPr="00066EEC">
        <w:rPr>
          <w:rFonts w:ascii="Palatino Linotype" w:eastAsia="Palatino Linotype" w:hAnsi="Palatino Linotype" w:cs="Palatino Linotype"/>
          <w:b/>
          <w:i/>
          <w:sz w:val="22"/>
          <w:szCs w:val="22"/>
        </w:rPr>
        <w:t xml:space="preserve"> 00919.pdf</w:t>
      </w:r>
      <w:r w:rsidRPr="00066EEC">
        <w:rPr>
          <w:rFonts w:ascii="Palatino Linotype" w:eastAsia="Palatino Linotype" w:hAnsi="Palatino Linotype" w:cs="Palatino Linotype"/>
          <w:sz w:val="22"/>
          <w:szCs w:val="22"/>
        </w:rPr>
        <w:t xml:space="preserve">: en la que se advierten 414 hojas de diversos oficios suscritos por el </w:t>
      </w:r>
      <w:r w:rsidRPr="00066EEC">
        <w:rPr>
          <w:rFonts w:ascii="Palatino Linotype" w:eastAsia="Palatino Linotype" w:hAnsi="Palatino Linotype" w:cs="Palatino Linotype"/>
          <w:b/>
          <w:sz w:val="22"/>
          <w:szCs w:val="22"/>
        </w:rPr>
        <w:t>Director de Obras Públicas</w:t>
      </w:r>
      <w:r w:rsidRPr="00066EEC">
        <w:rPr>
          <w:rFonts w:ascii="Palatino Linotype" w:eastAsia="Palatino Linotype" w:hAnsi="Palatino Linotype" w:cs="Palatino Linotype"/>
          <w:sz w:val="22"/>
          <w:szCs w:val="22"/>
        </w:rPr>
        <w:t xml:space="preserve"> de enero y febrero de 2025, del que se desprende lo siguiente:</w:t>
      </w:r>
    </w:p>
    <w:p w14:paraId="28104CE4"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dejó visible correo electrónico particular en la página 14, 18, 22, 25 y 39.</w:t>
      </w:r>
    </w:p>
    <w:p w14:paraId="14629415"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24D7A786"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OFICIOS 2025_saimex 00919 DIRECC JUVENTUD.pdf</w:t>
      </w:r>
      <w:r w:rsidRPr="00066EEC">
        <w:rPr>
          <w:rFonts w:ascii="Palatino Linotype" w:eastAsia="Palatino Linotype" w:hAnsi="Palatino Linotype" w:cs="Palatino Linotype"/>
          <w:sz w:val="22"/>
          <w:szCs w:val="22"/>
        </w:rPr>
        <w:t xml:space="preserve">: en la que se advierten 66 hojas, de las que se desprenden diversos oficios suscritos por el </w:t>
      </w:r>
      <w:r w:rsidRPr="00066EEC">
        <w:rPr>
          <w:rFonts w:ascii="Palatino Linotype" w:eastAsia="Palatino Linotype" w:hAnsi="Palatino Linotype" w:cs="Palatino Linotype"/>
          <w:b/>
          <w:sz w:val="22"/>
          <w:szCs w:val="22"/>
        </w:rPr>
        <w:t>Director de Apoyo a la Juventud, Recreación y Convivencia Social</w:t>
      </w:r>
      <w:r w:rsidRPr="00066EEC">
        <w:rPr>
          <w:rFonts w:ascii="Palatino Linotype" w:eastAsia="Palatino Linotype" w:hAnsi="Palatino Linotype" w:cs="Palatino Linotype"/>
          <w:sz w:val="22"/>
          <w:szCs w:val="22"/>
        </w:rPr>
        <w:t>, de enero y febrero de 2025, en las que se observa:</w:t>
      </w:r>
    </w:p>
    <w:p w14:paraId="00427482"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Que se testaron datos personales como teléfono y correo electrónico.</w:t>
      </w:r>
    </w:p>
    <w:p w14:paraId="107C54E1"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0CD0F151"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OFICIOS DIRECTOR SAIMEX 00919 2025.pdf</w:t>
      </w:r>
      <w:r w:rsidRPr="00066EEC">
        <w:rPr>
          <w:rFonts w:ascii="Palatino Linotype" w:eastAsia="Palatino Linotype" w:hAnsi="Palatino Linotype" w:cs="Palatino Linotype"/>
          <w:sz w:val="22"/>
          <w:szCs w:val="22"/>
        </w:rPr>
        <w:t xml:space="preserve">: en la que se advierten 98 hojas de las que se desprenden diversos oficios suscritos por el </w:t>
      </w:r>
      <w:r w:rsidRPr="00066EEC">
        <w:rPr>
          <w:rFonts w:ascii="Palatino Linotype" w:eastAsia="Palatino Linotype" w:hAnsi="Palatino Linotype" w:cs="Palatino Linotype"/>
          <w:b/>
          <w:sz w:val="22"/>
          <w:szCs w:val="22"/>
        </w:rPr>
        <w:t>Director de Convivencia Social, Inclusión y no Discriminación</w:t>
      </w:r>
      <w:r w:rsidRPr="00066EEC">
        <w:rPr>
          <w:rFonts w:ascii="Palatino Linotype" w:eastAsia="Palatino Linotype" w:hAnsi="Palatino Linotype" w:cs="Palatino Linotype"/>
          <w:sz w:val="22"/>
          <w:szCs w:val="22"/>
        </w:rPr>
        <w:t>, de los meses de enero y febrero de 2025, de los que se observa lo siguiente:</w:t>
      </w:r>
    </w:p>
    <w:p w14:paraId="46C66D66"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testaron datos personales como número de empleado, números telefónicos, correo electrónico.</w:t>
      </w:r>
    </w:p>
    <w:p w14:paraId="455FBE33"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051075E9"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Oficios Salientes DIR. PROG. SOCIALES y ASUNTOS INDÍGENAS.pdf</w:t>
      </w:r>
      <w:r w:rsidRPr="00066EEC">
        <w:rPr>
          <w:rFonts w:ascii="Palatino Linotype" w:eastAsia="Palatino Linotype" w:hAnsi="Palatino Linotype" w:cs="Palatino Linotype"/>
          <w:sz w:val="22"/>
          <w:szCs w:val="22"/>
        </w:rPr>
        <w:t xml:space="preserve">: en la que se advierten 113 hojas de diversos oficios suscritos por </w:t>
      </w:r>
      <w:r w:rsidRPr="00066EEC">
        <w:rPr>
          <w:rFonts w:ascii="Palatino Linotype" w:eastAsia="Palatino Linotype" w:hAnsi="Palatino Linotype" w:cs="Palatino Linotype"/>
          <w:b/>
          <w:sz w:val="22"/>
          <w:szCs w:val="22"/>
        </w:rPr>
        <w:t xml:space="preserve">el Director de Programas Sociales y Asuntos Indígenas, </w:t>
      </w:r>
      <w:r w:rsidRPr="00066EEC">
        <w:rPr>
          <w:rFonts w:ascii="Palatino Linotype" w:eastAsia="Palatino Linotype" w:hAnsi="Palatino Linotype" w:cs="Palatino Linotype"/>
          <w:sz w:val="22"/>
          <w:szCs w:val="22"/>
        </w:rPr>
        <w:t>de los meses de enero y febrero de 2025,  en los que se observa:</w:t>
      </w:r>
    </w:p>
    <w:p w14:paraId="638814C7"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testaron datos personales como número de empleado, nombre y firma de particulares.</w:t>
      </w:r>
    </w:p>
    <w:p w14:paraId="76920BC7"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BDACA4D"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ANEXO SAIMEX 919.pdf</w:t>
      </w:r>
      <w:r w:rsidRPr="00066EEC">
        <w:rPr>
          <w:rFonts w:ascii="Palatino Linotype" w:eastAsia="Palatino Linotype" w:hAnsi="Palatino Linotype" w:cs="Palatino Linotype"/>
          <w:sz w:val="22"/>
          <w:szCs w:val="22"/>
        </w:rPr>
        <w:t xml:space="preserve">: en la que se advierten 1107 hojas de diversos oficios suscritos por las siguientes áreas de la </w:t>
      </w:r>
      <w:r w:rsidRPr="00066EEC">
        <w:rPr>
          <w:rFonts w:ascii="Palatino Linotype" w:eastAsia="Palatino Linotype" w:hAnsi="Palatino Linotype" w:cs="Palatino Linotype"/>
          <w:b/>
          <w:sz w:val="22"/>
          <w:szCs w:val="22"/>
        </w:rPr>
        <w:t>Dirección General de Desarrollo Económico</w:t>
      </w:r>
      <w:r w:rsidRPr="00066EEC">
        <w:rPr>
          <w:rFonts w:ascii="Palatino Linotype" w:eastAsia="Palatino Linotype" w:hAnsi="Palatino Linotype" w:cs="Palatino Linotype"/>
          <w:sz w:val="22"/>
          <w:szCs w:val="22"/>
        </w:rPr>
        <w:t xml:space="preserve"> de los meses de enero y febrero de 2025:</w:t>
      </w:r>
    </w:p>
    <w:p w14:paraId="738FD34C"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atención al comercio</w:t>
      </w:r>
      <w:r w:rsidRPr="00066EEC">
        <w:rPr>
          <w:rFonts w:ascii="Palatino Linotype" w:eastAsia="Palatino Linotype" w:hAnsi="Palatino Linotype" w:cs="Palatino Linotype"/>
          <w:color w:val="000000"/>
          <w:sz w:val="22"/>
          <w:szCs w:val="22"/>
        </w:rPr>
        <w:t xml:space="preserve"> páginas 1 a la 462, 507 a la 648, 700 a la 777, 1107, </w:t>
      </w:r>
    </w:p>
    <w:p w14:paraId="6FA9F6F4"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atención empresarial</w:t>
      </w:r>
      <w:r w:rsidRPr="00066EEC">
        <w:rPr>
          <w:rFonts w:ascii="Palatino Linotype" w:eastAsia="Palatino Linotype" w:hAnsi="Palatino Linotype" w:cs="Palatino Linotype"/>
          <w:color w:val="000000"/>
          <w:sz w:val="22"/>
          <w:szCs w:val="22"/>
        </w:rPr>
        <w:t>, vinculación y seguimiento a parques industriales- páginas 463 a la 506.</w:t>
      </w:r>
    </w:p>
    <w:p w14:paraId="6673E1A7"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lastRenderedPageBreak/>
        <w:t>Dirección de impulso agropecuario</w:t>
      </w:r>
      <w:r w:rsidRPr="00066EEC">
        <w:rPr>
          <w:rFonts w:ascii="Palatino Linotype" w:eastAsia="Palatino Linotype" w:hAnsi="Palatino Linotype" w:cs="Palatino Linotype"/>
          <w:color w:val="000000"/>
          <w:sz w:val="22"/>
          <w:szCs w:val="22"/>
        </w:rPr>
        <w:t xml:space="preserve"> de la página 649 a la 651, 664 a la 699, 1030, 1033, 1034, 1038 a la 1046,  1048 a la 1054, 1058 a la 1085.</w:t>
      </w:r>
    </w:p>
    <w:p w14:paraId="06A4BCFB"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General de Desarrollo Económico</w:t>
      </w:r>
      <w:r w:rsidRPr="00066EEC">
        <w:rPr>
          <w:rFonts w:ascii="Palatino Linotype" w:eastAsia="Palatino Linotype" w:hAnsi="Palatino Linotype" w:cs="Palatino Linotype"/>
          <w:color w:val="000000"/>
          <w:sz w:val="22"/>
          <w:szCs w:val="22"/>
        </w:rPr>
        <w:t xml:space="preserve"> de la página 662 a la 663, 778 a la 7029, 1035 a la 1037, 1055 a la 1057</w:t>
      </w:r>
    </w:p>
    <w:p w14:paraId="78F29F94"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Delegada administrativa de la Dirección General de Desarrollo Económico</w:t>
      </w:r>
      <w:r w:rsidRPr="00066EEC">
        <w:rPr>
          <w:rFonts w:ascii="Palatino Linotype" w:eastAsia="Palatino Linotype" w:hAnsi="Palatino Linotype" w:cs="Palatino Linotype"/>
          <w:color w:val="000000"/>
          <w:sz w:val="22"/>
          <w:szCs w:val="22"/>
        </w:rPr>
        <w:t xml:space="preserve"> de la página 1047.</w:t>
      </w:r>
    </w:p>
    <w:p w14:paraId="0EE0EC07"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Promoción Económico y Empleo</w:t>
      </w:r>
      <w:r w:rsidRPr="00066EEC">
        <w:rPr>
          <w:rFonts w:ascii="Palatino Linotype" w:eastAsia="Palatino Linotype" w:hAnsi="Palatino Linotype" w:cs="Palatino Linotype"/>
          <w:color w:val="000000"/>
          <w:sz w:val="22"/>
          <w:szCs w:val="22"/>
        </w:rPr>
        <w:t xml:space="preserve">, de la página 1086 a la 1106, </w:t>
      </w:r>
    </w:p>
    <w:p w14:paraId="65CB7460"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En los que se observa:</w:t>
      </w:r>
    </w:p>
    <w:p w14:paraId="493C6AAE"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dejó visible el nombre de particulares en la página 3, 171, 364, 434, 507</w:t>
      </w:r>
    </w:p>
    <w:p w14:paraId="2DD56CF4"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dejó visible el número telefónico particular en la página 1038</w:t>
      </w:r>
    </w:p>
    <w:p w14:paraId="6FC19B03"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164C224"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ANEXO SAIMEX 919 DG INNOVACIÓN ok.pdf</w:t>
      </w:r>
      <w:r w:rsidRPr="00066EEC">
        <w:rPr>
          <w:rFonts w:ascii="Palatino Linotype" w:eastAsia="Palatino Linotype" w:hAnsi="Palatino Linotype" w:cs="Palatino Linotype"/>
          <w:sz w:val="22"/>
          <w:szCs w:val="22"/>
        </w:rPr>
        <w:t xml:space="preserve">: en la que se advierten 158 hojas de las que se advierten diversos oficios suscritos por las siguientes áreas de la </w:t>
      </w:r>
      <w:r w:rsidRPr="00066EEC">
        <w:rPr>
          <w:rFonts w:ascii="Palatino Linotype" w:eastAsia="Palatino Linotype" w:hAnsi="Palatino Linotype" w:cs="Palatino Linotype"/>
          <w:b/>
          <w:sz w:val="22"/>
          <w:szCs w:val="22"/>
        </w:rPr>
        <w:t xml:space="preserve">Dirección General de Innovación, Planeación y Gestión Urbana </w:t>
      </w:r>
      <w:r w:rsidRPr="00066EEC">
        <w:rPr>
          <w:rFonts w:ascii="Palatino Linotype" w:eastAsia="Palatino Linotype" w:hAnsi="Palatino Linotype" w:cs="Palatino Linotype"/>
          <w:sz w:val="22"/>
          <w:szCs w:val="22"/>
        </w:rPr>
        <w:t>de los meses enero y febrero de 2025:</w:t>
      </w:r>
    </w:p>
    <w:p w14:paraId="4178C940"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Directora de Normatividad Urbana y Suelo Sustentable</w:t>
      </w:r>
      <w:r w:rsidRPr="00066EEC">
        <w:rPr>
          <w:rFonts w:ascii="Palatino Linotype" w:eastAsia="Palatino Linotype" w:hAnsi="Palatino Linotype" w:cs="Palatino Linotype"/>
          <w:color w:val="000000"/>
          <w:sz w:val="22"/>
          <w:szCs w:val="22"/>
        </w:rPr>
        <w:t>, de la página 1 a la 73.</w:t>
      </w:r>
    </w:p>
    <w:p w14:paraId="51CD84ED"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 xml:space="preserve">Dirección de Innovación y Ciudad inteligente </w:t>
      </w:r>
      <w:r w:rsidRPr="00066EEC">
        <w:rPr>
          <w:rFonts w:ascii="Palatino Linotype" w:eastAsia="Palatino Linotype" w:hAnsi="Palatino Linotype" w:cs="Palatino Linotype"/>
          <w:color w:val="000000"/>
          <w:sz w:val="22"/>
          <w:szCs w:val="22"/>
        </w:rPr>
        <w:t>de la página 74 a la 76.</w:t>
      </w:r>
    </w:p>
    <w:p w14:paraId="5471486B"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Planeación Urbana y Asuntos Metropolitanos</w:t>
      </w:r>
      <w:r w:rsidRPr="00066EEC">
        <w:rPr>
          <w:rFonts w:ascii="Palatino Linotype" w:eastAsia="Palatino Linotype" w:hAnsi="Palatino Linotype" w:cs="Palatino Linotype"/>
          <w:color w:val="000000"/>
          <w:sz w:val="22"/>
          <w:szCs w:val="22"/>
        </w:rPr>
        <w:t xml:space="preserve"> de la página 77 a la 81.</w:t>
      </w:r>
    </w:p>
    <w:p w14:paraId="18F42649"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Directora de Gestión Urbana</w:t>
      </w:r>
      <w:r w:rsidRPr="00066EEC">
        <w:rPr>
          <w:rFonts w:ascii="Palatino Linotype" w:eastAsia="Palatino Linotype" w:hAnsi="Palatino Linotype" w:cs="Palatino Linotype"/>
          <w:color w:val="000000"/>
          <w:sz w:val="22"/>
          <w:szCs w:val="22"/>
        </w:rPr>
        <w:t xml:space="preserve"> de la página 82 a la 83, 88 al 101, 103 al 106, 111 al 129, 141 al 158.</w:t>
      </w:r>
    </w:p>
    <w:p w14:paraId="696D8A32"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Departamento de Control y Seguimiento de Fraccionamientos y Áreas de Donación</w:t>
      </w:r>
      <w:r w:rsidRPr="00066EEC">
        <w:rPr>
          <w:rFonts w:ascii="Palatino Linotype" w:eastAsia="Palatino Linotype" w:hAnsi="Palatino Linotype" w:cs="Palatino Linotype"/>
          <w:color w:val="000000"/>
          <w:sz w:val="22"/>
          <w:szCs w:val="22"/>
        </w:rPr>
        <w:t xml:space="preserve"> de la página 84, 108.</w:t>
      </w:r>
    </w:p>
    <w:p w14:paraId="2A5B8B8A"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Departamento de Alineación y número oficial</w:t>
      </w:r>
      <w:r w:rsidRPr="00066EEC">
        <w:rPr>
          <w:rFonts w:ascii="Palatino Linotype" w:eastAsia="Palatino Linotype" w:hAnsi="Palatino Linotype" w:cs="Palatino Linotype"/>
          <w:color w:val="000000"/>
          <w:sz w:val="22"/>
          <w:szCs w:val="22"/>
        </w:rPr>
        <w:t xml:space="preserve"> de la página 85, 102, 109, 130.</w:t>
      </w:r>
    </w:p>
    <w:p w14:paraId="1504EBC7"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Departamento de Uso de Suelo y Licencias Urbanas</w:t>
      </w:r>
      <w:r w:rsidRPr="00066EEC">
        <w:rPr>
          <w:rFonts w:ascii="Palatino Linotype" w:eastAsia="Palatino Linotype" w:hAnsi="Palatino Linotype" w:cs="Palatino Linotype"/>
          <w:color w:val="000000"/>
          <w:sz w:val="22"/>
          <w:szCs w:val="22"/>
        </w:rPr>
        <w:t xml:space="preserve"> página 86, 110, 132 al 140.</w:t>
      </w:r>
    </w:p>
    <w:p w14:paraId="78D5DF12"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Coordinación de Apoyo Técnico</w:t>
      </w:r>
      <w:r w:rsidRPr="00066EEC">
        <w:rPr>
          <w:rFonts w:ascii="Palatino Linotype" w:eastAsia="Palatino Linotype" w:hAnsi="Palatino Linotype" w:cs="Palatino Linotype"/>
          <w:color w:val="000000"/>
          <w:sz w:val="22"/>
          <w:szCs w:val="22"/>
        </w:rPr>
        <w:t>, página 87.</w:t>
      </w:r>
    </w:p>
    <w:p w14:paraId="3FDBB511"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ABE2D02"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De los que se observa lo siguiente:</w:t>
      </w:r>
    </w:p>
    <w:p w14:paraId="1CD18BC8" w14:textId="77777777" w:rsidR="00FA5EA8" w:rsidRPr="00066EEC" w:rsidRDefault="00EB3939">
      <w:pPr>
        <w:numPr>
          <w:ilvl w:val="0"/>
          <w:numId w:val="1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testaron datos personales confidenciales como nombres particulares, direcciones particulares, firmas de particulares, números telefónicos y correos electrónicos. </w:t>
      </w:r>
    </w:p>
    <w:p w14:paraId="2DEC3A45"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sz w:val="22"/>
          <w:szCs w:val="22"/>
        </w:rPr>
      </w:pPr>
    </w:p>
    <w:p w14:paraId="5A842EE6"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01050/TOLUCA/IP/2025</w:t>
      </w:r>
    </w:p>
    <w:p w14:paraId="1C08127C"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CB9EC38"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R. 1050. 2025</w:t>
      </w:r>
      <w:proofErr w:type="gramStart"/>
      <w:r w:rsidRPr="00066EEC">
        <w:rPr>
          <w:rFonts w:ascii="Palatino Linotype" w:eastAsia="Palatino Linotype" w:hAnsi="Palatino Linotype" w:cs="Palatino Linotype"/>
          <w:b/>
          <w:i/>
          <w:sz w:val="22"/>
          <w:szCs w:val="22"/>
        </w:rPr>
        <w:t>.pdf</w:t>
      </w:r>
      <w:proofErr w:type="gramEnd"/>
      <w:r w:rsidRPr="00066EEC">
        <w:rPr>
          <w:rFonts w:ascii="Palatino Linotype" w:eastAsia="Palatino Linotype" w:hAnsi="Palatino Linotype" w:cs="Palatino Linotype"/>
          <w:sz w:val="22"/>
          <w:szCs w:val="22"/>
        </w:rPr>
        <w:t>: Oficio suscrito por el Titular de la Unidad de Transparencia, en el que señaló lo siguiente:</w:t>
      </w:r>
    </w:p>
    <w:p w14:paraId="03A823FF"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La </w:t>
      </w:r>
      <w:r w:rsidRPr="00066EEC">
        <w:rPr>
          <w:rFonts w:ascii="Palatino Linotype" w:eastAsia="Palatino Linotype" w:hAnsi="Palatino Linotype" w:cs="Palatino Linotype"/>
          <w:b/>
          <w:color w:val="000000"/>
          <w:sz w:val="22"/>
          <w:szCs w:val="22"/>
        </w:rPr>
        <w:t xml:space="preserve">Dirección General de Administración </w:t>
      </w:r>
      <w:r w:rsidRPr="00066EEC">
        <w:rPr>
          <w:rFonts w:ascii="Palatino Linotype" w:eastAsia="Palatino Linotype" w:hAnsi="Palatino Linotype" w:cs="Palatino Linotype"/>
          <w:color w:val="000000"/>
          <w:sz w:val="22"/>
          <w:szCs w:val="22"/>
        </w:rPr>
        <w:t xml:space="preserve">y Servidora Pública Habilitada, informó que se anexó en formato digital lo solicitado. Sin embargo, la información personal se consideró como confidencial de forma parcial mediante acuerdo CT/SE/245/01/2025, en el Acta de la Ducentésima Cuadragésima Quinta Sesión Extraordinaria 2025. </w:t>
      </w:r>
    </w:p>
    <w:p w14:paraId="6479A6A8" w14:textId="77777777" w:rsidR="00FA5EA8" w:rsidRPr="00066EEC" w:rsidRDefault="00EB3939">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Además, los nombres y categorías del personal operativo adscrito a la Dirección de Seguridad y Protección contenidas en los oficios, es información que fue clasificada como reservada de forma parcial.</w:t>
      </w:r>
    </w:p>
    <w:p w14:paraId="29FB5DA3" w14:textId="77777777" w:rsidR="00FA5EA8" w:rsidRPr="00066EEC" w:rsidRDefault="00EB3939">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Aunado a ello, señaló que los oficios con número 6, 12, 13, 18, 31, 35, 68, 69, 70, 71, 74, 76, 77, 79, 93, 95, 112 y 126 fueron cancelados por la Dirección de Servicios Generales.</w:t>
      </w:r>
    </w:p>
    <w:p w14:paraId="2B44118E"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 La </w:t>
      </w:r>
      <w:r w:rsidRPr="00066EEC">
        <w:rPr>
          <w:rFonts w:ascii="Palatino Linotype" w:eastAsia="Palatino Linotype" w:hAnsi="Palatino Linotype" w:cs="Palatino Linotype"/>
          <w:b/>
          <w:color w:val="000000"/>
          <w:sz w:val="22"/>
          <w:szCs w:val="22"/>
        </w:rPr>
        <w:t>Dirección General de Bienestar Social</w:t>
      </w:r>
      <w:r w:rsidRPr="00066EEC">
        <w:rPr>
          <w:rFonts w:ascii="Palatino Linotype" w:eastAsia="Palatino Linotype" w:hAnsi="Palatino Linotype" w:cs="Palatino Linotype"/>
          <w:color w:val="000000"/>
          <w:sz w:val="22"/>
          <w:szCs w:val="22"/>
        </w:rPr>
        <w:t xml:space="preserve"> y Servidora Pública Habilitada, informó que se </w:t>
      </w:r>
      <w:r w:rsidRPr="00066EEC">
        <w:rPr>
          <w:rFonts w:ascii="Palatino Linotype" w:eastAsia="Palatino Linotype" w:hAnsi="Palatino Linotype" w:cs="Palatino Linotype"/>
          <w:sz w:val="22"/>
          <w:szCs w:val="22"/>
        </w:rPr>
        <w:t>adjuntan</w:t>
      </w:r>
      <w:r w:rsidRPr="00066EEC">
        <w:rPr>
          <w:rFonts w:ascii="Palatino Linotype" w:eastAsia="Palatino Linotype" w:hAnsi="Palatino Linotype" w:cs="Palatino Linotype"/>
          <w:color w:val="000000"/>
          <w:sz w:val="22"/>
          <w:szCs w:val="22"/>
        </w:rPr>
        <w:t xml:space="preserve"> los oficios requeridos, mismos que se encuentran testados por tener datos personales, aprobado en la Ducentésima Cuadragésima Quinta Sesión Extraordinaria 2025, de fecha 13 de marzo de 2025.</w:t>
      </w:r>
    </w:p>
    <w:p w14:paraId="6D62382B"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La </w:t>
      </w:r>
      <w:r w:rsidRPr="00066EEC">
        <w:rPr>
          <w:rFonts w:ascii="Palatino Linotype" w:eastAsia="Palatino Linotype" w:hAnsi="Palatino Linotype" w:cs="Palatino Linotype"/>
          <w:b/>
          <w:color w:val="000000"/>
          <w:sz w:val="22"/>
          <w:szCs w:val="22"/>
        </w:rPr>
        <w:t xml:space="preserve">Dirección General de Gobierno y </w:t>
      </w:r>
      <w:r w:rsidRPr="00066EEC">
        <w:rPr>
          <w:rFonts w:ascii="Palatino Linotype" w:eastAsia="Palatino Linotype" w:hAnsi="Palatino Linotype" w:cs="Palatino Linotype"/>
          <w:color w:val="000000"/>
          <w:sz w:val="22"/>
          <w:szCs w:val="22"/>
        </w:rPr>
        <w:t xml:space="preserve">Servidor Público Habilitado, informó que después de realizar una búsqueda exhaustiva y razonable, se anexa lo solicitado en versión pública misma que fue aprobada en el Acta de la DUCENTÉSIMA CUADRAGÉSIMA QUINTA SESIÓN EXTRAORDINARIA 2025, con número de acuerdo </w:t>
      </w:r>
      <w:r w:rsidRPr="00066EEC">
        <w:rPr>
          <w:rFonts w:ascii="Palatino Linotype" w:eastAsia="Palatino Linotype" w:hAnsi="Palatino Linotype" w:cs="Palatino Linotype"/>
          <w:color w:val="000000"/>
          <w:sz w:val="22"/>
          <w:szCs w:val="22"/>
        </w:rPr>
        <w:lastRenderedPageBreak/>
        <w:t>CT/SE/245/05/2025, la clasificación de la información como confidencial por partes, por contener datos personales.</w:t>
      </w:r>
    </w:p>
    <w:p w14:paraId="6C11C3AD"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La </w:t>
      </w:r>
      <w:r w:rsidRPr="00066EEC">
        <w:rPr>
          <w:rFonts w:ascii="Palatino Linotype" w:eastAsia="Palatino Linotype" w:hAnsi="Palatino Linotype" w:cs="Palatino Linotype"/>
          <w:b/>
          <w:color w:val="000000"/>
          <w:sz w:val="22"/>
          <w:szCs w:val="22"/>
        </w:rPr>
        <w:t xml:space="preserve">Dirección General de Medio Ambiente </w:t>
      </w:r>
      <w:r w:rsidRPr="00066EEC">
        <w:rPr>
          <w:rFonts w:ascii="Palatino Linotype" w:eastAsia="Palatino Linotype" w:hAnsi="Palatino Linotype" w:cs="Palatino Linotype"/>
          <w:color w:val="000000"/>
          <w:sz w:val="22"/>
          <w:szCs w:val="22"/>
        </w:rPr>
        <w:t xml:space="preserve">y Servidora Pública Habilitada, informó que los datos considerados </w:t>
      </w:r>
      <w:r w:rsidRPr="00066EEC">
        <w:rPr>
          <w:rFonts w:ascii="Palatino Linotype" w:eastAsia="Palatino Linotype" w:hAnsi="Palatino Linotype" w:cs="Palatino Linotype"/>
          <w:b/>
          <w:color w:val="000000"/>
          <w:sz w:val="22"/>
          <w:szCs w:val="22"/>
        </w:rPr>
        <w:t>reservados en su totalidad referentes a oficios generados</w:t>
      </w:r>
      <w:r w:rsidRPr="00066EEC">
        <w:rPr>
          <w:rFonts w:ascii="Palatino Linotype" w:eastAsia="Palatino Linotype" w:hAnsi="Palatino Linotype" w:cs="Palatino Linotype"/>
          <w:color w:val="000000"/>
          <w:sz w:val="22"/>
          <w:szCs w:val="22"/>
        </w:rPr>
        <w:t xml:space="preserve"> por la Dirección General de Medio Ambiente durante la Administración 2025 y que hacen referencia a los Procedimientos Administrativos: PA/23/2022, PA/25/2022, PA/29 /2022, PA/03/2023, PA/31 /2023, PA/36/2023, PA/45/2023, PA/04/2024, PA/09 /2024, PA/22/2024, PA/25/2024, PA/27 /2024, PA/28/2024, PA/29/2024, PA/01/2025, PA/02/2025 y PA/03/2025, aprobada mediante Comité de Transparencia en la Ducentésima Cuadragésima Quinta Sesión Extraordinaria 2025, CT/SE/245/2025, lo anterior al considerar que se actualizan los supuestos previstos en el artículo 140 fracciones VI, VIII y X de la Ley de Transparencia y Acceso a la Información Pública del Estado de México y Municipios.</w:t>
      </w:r>
    </w:p>
    <w:p w14:paraId="008CC002" w14:textId="77777777" w:rsidR="00FA5EA8" w:rsidRPr="00066EEC" w:rsidRDefault="00EB3939">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Finalmente, se informó que los oficios cancelados son los siguientes: 03, 22, 23, 42, 43, 44, 45, 46, 53, 54, 55, 56, 57, 60, 69, 76, 96, 97, 98, 100, 101, 111, 112, 117, 122, 134, 135, 136, 137, 193, 228, 236, 239 y 271.</w:t>
      </w:r>
    </w:p>
    <w:p w14:paraId="32AEBF74"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La </w:t>
      </w:r>
      <w:r w:rsidRPr="00066EEC">
        <w:rPr>
          <w:rFonts w:ascii="Palatino Linotype" w:eastAsia="Palatino Linotype" w:hAnsi="Palatino Linotype" w:cs="Palatino Linotype"/>
          <w:b/>
          <w:color w:val="000000"/>
          <w:sz w:val="22"/>
          <w:szCs w:val="22"/>
        </w:rPr>
        <w:t>Dirección General de Obras</w:t>
      </w:r>
      <w:r w:rsidRPr="00066EEC">
        <w:rPr>
          <w:rFonts w:ascii="Palatino Linotype" w:eastAsia="Palatino Linotype" w:hAnsi="Palatino Linotype" w:cs="Palatino Linotype"/>
          <w:color w:val="000000"/>
          <w:sz w:val="22"/>
          <w:szCs w:val="22"/>
        </w:rPr>
        <w:t xml:space="preserve"> y Servidor Público Habilitado, informó que se localizaron los oficios solicitados. Mismos que se adjuntaron de manera digital en versión pública mediante acuerdo CT/SE/201/02/2025 de la Ducentésima Primera Sesión Extraordinaria.</w:t>
      </w:r>
    </w:p>
    <w:p w14:paraId="74F39DDB"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La </w:t>
      </w:r>
      <w:r w:rsidRPr="00066EEC">
        <w:rPr>
          <w:rFonts w:ascii="Palatino Linotype" w:eastAsia="Palatino Linotype" w:hAnsi="Palatino Linotype" w:cs="Palatino Linotype"/>
          <w:b/>
          <w:color w:val="000000"/>
          <w:sz w:val="22"/>
          <w:szCs w:val="22"/>
        </w:rPr>
        <w:t>Dirección General de Seguridad y Protección Ciudadana</w:t>
      </w:r>
      <w:r w:rsidRPr="00066EEC">
        <w:rPr>
          <w:rFonts w:ascii="Palatino Linotype" w:eastAsia="Palatino Linotype" w:hAnsi="Palatino Linotype" w:cs="Palatino Linotype"/>
          <w:color w:val="000000"/>
          <w:sz w:val="22"/>
          <w:szCs w:val="22"/>
        </w:rPr>
        <w:t xml:space="preserve"> y Servidor Público Habilitado, informó que la información fue clasificada como confidencial en parte, y que también fue reservada en parte, al considerar que se actualiza el artículo 140 fracciones IV, VI, VIII, IX, X у XI de la Ley de Transparencia y Acceso a la Información Pública del Estado de México y Municipios, lo anterior bajo la aprobación del Comité </w:t>
      </w:r>
      <w:r w:rsidRPr="00066EEC">
        <w:rPr>
          <w:rFonts w:ascii="Palatino Linotype" w:eastAsia="Palatino Linotype" w:hAnsi="Palatino Linotype" w:cs="Palatino Linotype"/>
          <w:color w:val="000000"/>
          <w:sz w:val="22"/>
          <w:szCs w:val="22"/>
        </w:rPr>
        <w:lastRenderedPageBreak/>
        <w:t>de Transparencia en los acuerdos CT/SE/245/07/2025 y CT/SE/245/08/2025, en el Acta de la Ducentésima Cuadragésima Quinta Sesión Extraordinaria, de fecha trece de marzo de 2025.</w:t>
      </w:r>
    </w:p>
    <w:p w14:paraId="40FBC24C" w14:textId="77777777" w:rsidR="00FA5EA8" w:rsidRPr="00066EEC" w:rsidRDefault="00EB3939">
      <w:pPr>
        <w:numPr>
          <w:ilvl w:val="0"/>
          <w:numId w:val="2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La </w:t>
      </w:r>
      <w:r w:rsidRPr="00066EEC">
        <w:rPr>
          <w:rFonts w:ascii="Palatino Linotype" w:eastAsia="Palatino Linotype" w:hAnsi="Palatino Linotype" w:cs="Palatino Linotype"/>
          <w:b/>
          <w:color w:val="000000"/>
          <w:sz w:val="22"/>
          <w:szCs w:val="22"/>
        </w:rPr>
        <w:t>Dirección General de Desarrollo Económico</w:t>
      </w:r>
      <w:r w:rsidRPr="00066EEC">
        <w:rPr>
          <w:rFonts w:ascii="Palatino Linotype" w:eastAsia="Palatino Linotype" w:hAnsi="Palatino Linotype" w:cs="Palatino Linotype"/>
          <w:color w:val="000000"/>
          <w:sz w:val="22"/>
          <w:szCs w:val="22"/>
        </w:rPr>
        <w:t xml:space="preserve"> y Servidora Pública Habilitada, informó que se anexó la información en versión pública, misma que se aprobó en la Ducentésima Cuadragésima Quinta Sesión Extraordinaria. En ese sentido se </w:t>
      </w:r>
      <w:r w:rsidRPr="00066EEC">
        <w:rPr>
          <w:rFonts w:ascii="Palatino Linotype" w:eastAsia="Palatino Linotype" w:hAnsi="Palatino Linotype" w:cs="Palatino Linotype"/>
          <w:sz w:val="22"/>
          <w:szCs w:val="22"/>
        </w:rPr>
        <w:t>anexan</w:t>
      </w:r>
      <w:r w:rsidRPr="00066EEC">
        <w:rPr>
          <w:rFonts w:ascii="Palatino Linotype" w:eastAsia="Palatino Linotype" w:hAnsi="Palatino Linotype" w:cs="Palatino Linotype"/>
          <w:color w:val="000000"/>
          <w:sz w:val="22"/>
          <w:szCs w:val="22"/>
        </w:rPr>
        <w:t xml:space="preserve"> los oficios firmados por las Direcciones que integran la Dirección General durante el periodo 1° de enero al 21 de febrero del año 2025.</w:t>
      </w:r>
    </w:p>
    <w:p w14:paraId="1559B6DA"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2DC8897C"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 xml:space="preserve">Anexo </w:t>
      </w:r>
      <w:proofErr w:type="spellStart"/>
      <w:r w:rsidRPr="00066EEC">
        <w:rPr>
          <w:rFonts w:ascii="Palatino Linotype" w:eastAsia="Palatino Linotype" w:hAnsi="Palatino Linotype" w:cs="Palatino Linotype"/>
          <w:b/>
          <w:i/>
          <w:sz w:val="22"/>
          <w:szCs w:val="22"/>
        </w:rPr>
        <w:t>Saimex</w:t>
      </w:r>
      <w:proofErr w:type="spellEnd"/>
      <w:r w:rsidRPr="00066EEC">
        <w:rPr>
          <w:rFonts w:ascii="Palatino Linotype" w:eastAsia="Palatino Linotype" w:hAnsi="Palatino Linotype" w:cs="Palatino Linotype"/>
          <w:b/>
          <w:i/>
          <w:sz w:val="22"/>
          <w:szCs w:val="22"/>
        </w:rPr>
        <w:t xml:space="preserve"> 01050.pdf</w:t>
      </w:r>
      <w:r w:rsidRPr="00066EEC">
        <w:rPr>
          <w:rFonts w:ascii="Palatino Linotype" w:eastAsia="Palatino Linotype" w:hAnsi="Palatino Linotype" w:cs="Palatino Linotype"/>
          <w:sz w:val="22"/>
          <w:szCs w:val="22"/>
        </w:rPr>
        <w:t xml:space="preserve">: en el en la que se advierten 431 hojas de diversos oficios suscritos por el </w:t>
      </w:r>
      <w:r w:rsidRPr="00066EEC">
        <w:rPr>
          <w:rFonts w:ascii="Palatino Linotype" w:eastAsia="Palatino Linotype" w:hAnsi="Palatino Linotype" w:cs="Palatino Linotype"/>
          <w:b/>
          <w:sz w:val="22"/>
          <w:szCs w:val="22"/>
        </w:rPr>
        <w:t>Director de Obras Públicas</w:t>
      </w:r>
      <w:r w:rsidRPr="00066EEC">
        <w:rPr>
          <w:rFonts w:ascii="Palatino Linotype" w:eastAsia="Palatino Linotype" w:hAnsi="Palatino Linotype" w:cs="Palatino Linotype"/>
          <w:sz w:val="22"/>
          <w:szCs w:val="22"/>
        </w:rPr>
        <w:t xml:space="preserve"> de enero y febrero de 2025, del que se desprende lo siguiente:</w:t>
      </w:r>
    </w:p>
    <w:p w14:paraId="014F2E0C"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dejó visible correo electrónico particular en la página 21, 28, 39, 47 y 95. </w:t>
      </w:r>
    </w:p>
    <w:p w14:paraId="55A62739"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dejó </w:t>
      </w:r>
      <w:r w:rsidRPr="00066EEC">
        <w:rPr>
          <w:rFonts w:ascii="Palatino Linotype" w:eastAsia="Palatino Linotype" w:hAnsi="Palatino Linotype" w:cs="Palatino Linotype"/>
          <w:sz w:val="22"/>
          <w:szCs w:val="22"/>
        </w:rPr>
        <w:t>visible el nombre</w:t>
      </w:r>
      <w:r w:rsidRPr="00066EEC">
        <w:rPr>
          <w:rFonts w:ascii="Palatino Linotype" w:eastAsia="Palatino Linotype" w:hAnsi="Palatino Linotype" w:cs="Palatino Linotype"/>
          <w:color w:val="000000"/>
          <w:sz w:val="22"/>
          <w:szCs w:val="22"/>
        </w:rPr>
        <w:t xml:space="preserve"> de particulares, en la página 168.</w:t>
      </w:r>
    </w:p>
    <w:p w14:paraId="623B9DA2"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Faltan los folios</w:t>
      </w:r>
      <w:r w:rsidRPr="00066EEC">
        <w:rPr>
          <w:rFonts w:ascii="Palatino Linotype" w:eastAsia="Palatino Linotype" w:hAnsi="Palatino Linotype" w:cs="Palatino Linotype"/>
          <w:color w:val="000000"/>
          <w:sz w:val="22"/>
          <w:szCs w:val="22"/>
        </w:rPr>
        <w:t xml:space="preserve"> DOP/0202/2025, DOP/0205/2025, DOP/0209/2025, DOP/0213/2025, DOP/0225/2025, DOP/0226/2025, DOP/0227/2025, DOP/0229/2025, DOP/0233/2025, DOP/0234/2025, DOP/0235/2025, DOP/0236/2025, DOP/0242/2025, DOP/0248/2025, DOP/0255/2025, DOP/0258/2025, DOP/0272/2025, DOP/0273/2025, DOP/0283/2025, DOP/0289/2025, DOP/0290/2025, DOP/0296/2025, DOP/0297/2025, DOP/0298/2025, DOP/0302/2025, DOP/0303/2025, DOP/0305/2025, DOP/0309/2025, DOP/0310/2025, DOP/0311/2025, DOP/0312/2025, DOP/0315/2025, DOP/0316/2025, DOP/0317/2025, DOP/0318/2025, DOP/0329/2025, DOP/0337/2025, DOP/0346/2025, DOP/0347/2025, DOP/0361/2025 y DOP/0362/2025.</w:t>
      </w:r>
    </w:p>
    <w:p w14:paraId="241B32AF"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42742D74"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 xml:space="preserve">- </w:t>
      </w:r>
      <w:r w:rsidRPr="00066EEC">
        <w:rPr>
          <w:rFonts w:ascii="Palatino Linotype" w:eastAsia="Palatino Linotype" w:hAnsi="Palatino Linotype" w:cs="Palatino Linotype"/>
          <w:b/>
          <w:i/>
          <w:sz w:val="22"/>
          <w:szCs w:val="22"/>
        </w:rPr>
        <w:t>ANEXO 1. OFICIOS_DIRECTORES_ADMÓN_2025_OK.pdf</w:t>
      </w:r>
      <w:r w:rsidRPr="00066EEC">
        <w:rPr>
          <w:rFonts w:ascii="Palatino Linotype" w:eastAsia="Palatino Linotype" w:hAnsi="Palatino Linotype" w:cs="Palatino Linotype"/>
          <w:sz w:val="22"/>
          <w:szCs w:val="22"/>
        </w:rPr>
        <w:t xml:space="preserve">: en la que se advierten 490 hojas de diversos oficios suscritos por la </w:t>
      </w:r>
      <w:r w:rsidRPr="00066EEC">
        <w:rPr>
          <w:rFonts w:ascii="Palatino Linotype" w:eastAsia="Palatino Linotype" w:hAnsi="Palatino Linotype" w:cs="Palatino Linotype"/>
          <w:b/>
          <w:sz w:val="22"/>
          <w:szCs w:val="22"/>
        </w:rPr>
        <w:t>Dirección General de Medio Ambiente</w:t>
      </w:r>
      <w:r w:rsidRPr="00066EEC">
        <w:rPr>
          <w:rFonts w:ascii="Palatino Linotype" w:eastAsia="Palatino Linotype" w:hAnsi="Palatino Linotype" w:cs="Palatino Linotype"/>
          <w:sz w:val="22"/>
          <w:szCs w:val="22"/>
        </w:rPr>
        <w:t>, de enero y febrero de 2025 de los que se desprende lo siguiente:</w:t>
      </w:r>
    </w:p>
    <w:p w14:paraId="7E0098B9"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dejó visible fecha de nacimiento, sexo, edad y talla de servidoras públicas en la página 433 </w:t>
      </w:r>
    </w:p>
    <w:p w14:paraId="77EFEC63"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dejó </w:t>
      </w:r>
      <w:r w:rsidRPr="00066EEC">
        <w:rPr>
          <w:rFonts w:ascii="Palatino Linotype" w:eastAsia="Palatino Linotype" w:hAnsi="Palatino Linotype" w:cs="Palatino Linotype"/>
          <w:sz w:val="22"/>
          <w:szCs w:val="22"/>
        </w:rPr>
        <w:t>visible el nombre</w:t>
      </w:r>
      <w:r w:rsidRPr="00066EEC">
        <w:rPr>
          <w:rFonts w:ascii="Palatino Linotype" w:eastAsia="Palatino Linotype" w:hAnsi="Palatino Linotype" w:cs="Palatino Linotype"/>
          <w:color w:val="000000"/>
          <w:sz w:val="22"/>
          <w:szCs w:val="22"/>
        </w:rPr>
        <w:t xml:space="preserve"> de particulares, en la página 19. </w:t>
      </w:r>
    </w:p>
    <w:p w14:paraId="4A4C837B"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Sin considerar aquellos que se informaron como cancelados, se aprecia que, en el orden de los oficios, </w:t>
      </w:r>
      <w:r w:rsidRPr="00066EEC">
        <w:rPr>
          <w:rFonts w:ascii="Palatino Linotype" w:eastAsia="Palatino Linotype" w:hAnsi="Palatino Linotype" w:cs="Palatino Linotype"/>
          <w:b/>
          <w:color w:val="000000"/>
          <w:sz w:val="22"/>
          <w:szCs w:val="22"/>
        </w:rPr>
        <w:t>faltan los folios con número</w:t>
      </w:r>
      <w:r w:rsidRPr="00066EEC">
        <w:rPr>
          <w:rFonts w:ascii="Palatino Linotype" w:eastAsia="Palatino Linotype" w:hAnsi="Palatino Linotype" w:cs="Palatino Linotype"/>
          <w:color w:val="000000"/>
          <w:sz w:val="22"/>
          <w:szCs w:val="22"/>
        </w:rPr>
        <w:t xml:space="preserve"> 6 al 10, del 18 al 20, 24, 25, 31, 40, 41, 51, 52, 74, 77, 78, 80, 95, del 108 al 110, 113, 121, 126, 142, 169, 171, 173, 175, 182, 221, 224, 227, 244, 263, del 268 al 270, del 272 al 276, 289, 292, 298, 299, 302, 303, 324, 325, del 356 al 359, del 361 al 364, 370, 371, 393, 398, 404, 405, 415 y 415.</w:t>
      </w:r>
    </w:p>
    <w:p w14:paraId="745CE6B6"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2B0BDCF0"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ANEXOS SOLICITUD DE SAIMEX_1050_IP_TOLUCA_2025.pdf</w:t>
      </w:r>
      <w:r w:rsidRPr="00066EEC">
        <w:rPr>
          <w:rFonts w:ascii="Palatino Linotype" w:eastAsia="Palatino Linotype" w:hAnsi="Palatino Linotype" w:cs="Palatino Linotype"/>
          <w:sz w:val="22"/>
          <w:szCs w:val="22"/>
        </w:rPr>
        <w:t>: en la que se advierten 384 hojas de diversos oficios suscritos por las diferentes áreas de la Dirección General de Gobierno, entre ellas:</w:t>
      </w:r>
    </w:p>
    <w:p w14:paraId="0127B0BE" w14:textId="77777777" w:rsidR="00FA5EA8" w:rsidRPr="00066EEC" w:rsidRDefault="00EB3939">
      <w:pPr>
        <w:numPr>
          <w:ilvl w:val="0"/>
          <w:numId w:val="3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Inspección y Control Comercial</w:t>
      </w:r>
      <w:r w:rsidRPr="00066EEC">
        <w:rPr>
          <w:rFonts w:ascii="Palatino Linotype" w:eastAsia="Palatino Linotype" w:hAnsi="Palatino Linotype" w:cs="Palatino Linotype"/>
          <w:color w:val="000000"/>
          <w:sz w:val="22"/>
          <w:szCs w:val="22"/>
        </w:rPr>
        <w:t xml:space="preserve"> de la p. 1 a la 190; del que se advierten que </w:t>
      </w:r>
      <w:r w:rsidRPr="00066EEC">
        <w:rPr>
          <w:rFonts w:ascii="Palatino Linotype" w:eastAsia="Palatino Linotype" w:hAnsi="Palatino Linotype" w:cs="Palatino Linotype"/>
          <w:b/>
          <w:color w:val="000000"/>
          <w:sz w:val="22"/>
          <w:szCs w:val="22"/>
        </w:rPr>
        <w:t>faltan los folios</w:t>
      </w:r>
      <w:r w:rsidRPr="00066EEC">
        <w:rPr>
          <w:rFonts w:ascii="Palatino Linotype" w:eastAsia="Palatino Linotype" w:hAnsi="Palatino Linotype" w:cs="Palatino Linotype"/>
          <w:color w:val="000000"/>
          <w:sz w:val="22"/>
          <w:szCs w:val="22"/>
        </w:rPr>
        <w:t>: 26, 32, 43 a 45, 50, 52, 53, 55 a 58, 61, 62, 70, 77, 78, 81, 82, 84 a 89, 92, 99 a 102, 105, 107, 108, 110 a 114, 127 a 131, 133, 134, 142, 143, 148, 150 a 152, 155, 163, 182, 186 a 188, 192 a 196, 208, 210 a 212, 224, 227 a 320, 241, 244 y 246; cuya última fecha es del 17 de febrero de 2025</w:t>
      </w:r>
    </w:p>
    <w:p w14:paraId="6AB41C6C" w14:textId="77777777" w:rsidR="00FA5EA8" w:rsidRPr="00066EEC" w:rsidRDefault="00FA5EA8">
      <w:pPr>
        <w:pBdr>
          <w:top w:val="nil"/>
          <w:left w:val="nil"/>
          <w:bottom w:val="nil"/>
          <w:right w:val="nil"/>
          <w:between w:val="nil"/>
        </w:pBdr>
        <w:tabs>
          <w:tab w:val="left" w:pos="567"/>
        </w:tabs>
        <w:spacing w:line="360" w:lineRule="auto"/>
        <w:ind w:left="360"/>
        <w:jc w:val="both"/>
        <w:rPr>
          <w:rFonts w:ascii="Palatino Linotype" w:eastAsia="Palatino Linotype" w:hAnsi="Palatino Linotype" w:cs="Palatino Linotype"/>
          <w:sz w:val="22"/>
          <w:szCs w:val="22"/>
        </w:rPr>
      </w:pPr>
    </w:p>
    <w:p w14:paraId="1AB34C4E" w14:textId="77777777" w:rsidR="00FA5EA8" w:rsidRPr="00066EEC" w:rsidRDefault="00EB3939">
      <w:pPr>
        <w:numPr>
          <w:ilvl w:val="0"/>
          <w:numId w:val="3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Gobernanza</w:t>
      </w:r>
      <w:r w:rsidRPr="00066EEC">
        <w:rPr>
          <w:rFonts w:ascii="Palatino Linotype" w:eastAsia="Palatino Linotype" w:hAnsi="Palatino Linotype" w:cs="Palatino Linotype"/>
          <w:color w:val="000000"/>
          <w:sz w:val="22"/>
          <w:szCs w:val="22"/>
        </w:rPr>
        <w:t xml:space="preserve"> de la p. 191 a la 246; del que se advierte que </w:t>
      </w:r>
      <w:r w:rsidRPr="00066EEC">
        <w:rPr>
          <w:rFonts w:ascii="Palatino Linotype" w:eastAsia="Palatino Linotype" w:hAnsi="Palatino Linotype" w:cs="Palatino Linotype"/>
          <w:b/>
          <w:color w:val="000000"/>
          <w:sz w:val="22"/>
          <w:szCs w:val="22"/>
        </w:rPr>
        <w:t>faltan los folios</w:t>
      </w:r>
      <w:r w:rsidRPr="00066EEC">
        <w:rPr>
          <w:rFonts w:ascii="Palatino Linotype" w:eastAsia="Palatino Linotype" w:hAnsi="Palatino Linotype" w:cs="Palatino Linotype"/>
          <w:color w:val="000000"/>
          <w:sz w:val="22"/>
          <w:szCs w:val="22"/>
        </w:rPr>
        <w:t xml:space="preserve"> 1, 47 y 48, además de que el </w:t>
      </w:r>
      <w:r w:rsidRPr="00066EEC">
        <w:rPr>
          <w:rFonts w:ascii="Palatino Linotype" w:eastAsia="Palatino Linotype" w:hAnsi="Palatino Linotype" w:cs="Palatino Linotype"/>
          <w:b/>
          <w:color w:val="000000"/>
          <w:sz w:val="22"/>
          <w:szCs w:val="22"/>
        </w:rPr>
        <w:t>último oficio atiende al 14 de febrero</w:t>
      </w:r>
      <w:r w:rsidRPr="00066EEC">
        <w:rPr>
          <w:rFonts w:ascii="Palatino Linotype" w:eastAsia="Palatino Linotype" w:hAnsi="Palatino Linotype" w:cs="Palatino Linotype"/>
          <w:color w:val="000000"/>
          <w:sz w:val="22"/>
          <w:szCs w:val="22"/>
        </w:rPr>
        <w:t xml:space="preserve"> de 2025</w:t>
      </w:r>
    </w:p>
    <w:p w14:paraId="6B830EF2" w14:textId="77777777" w:rsidR="00FA5EA8" w:rsidRPr="00066EEC" w:rsidRDefault="00FA5EA8">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1DE1461D" w14:textId="77777777" w:rsidR="00FA5EA8" w:rsidRPr="00066EEC" w:rsidRDefault="00EB3939">
      <w:pPr>
        <w:numPr>
          <w:ilvl w:val="0"/>
          <w:numId w:val="3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lastRenderedPageBreak/>
        <w:t>Dirección de Gobierno y Concertación Política</w:t>
      </w:r>
      <w:r w:rsidRPr="00066EEC">
        <w:rPr>
          <w:rFonts w:ascii="Palatino Linotype" w:eastAsia="Palatino Linotype" w:hAnsi="Palatino Linotype" w:cs="Palatino Linotype"/>
          <w:color w:val="000000"/>
          <w:sz w:val="22"/>
          <w:szCs w:val="22"/>
        </w:rPr>
        <w:t xml:space="preserve"> de la p. 247 a la 272; del que se advierte que el </w:t>
      </w:r>
      <w:r w:rsidRPr="00066EEC">
        <w:rPr>
          <w:rFonts w:ascii="Palatino Linotype" w:eastAsia="Palatino Linotype" w:hAnsi="Palatino Linotype" w:cs="Palatino Linotype"/>
          <w:b/>
          <w:sz w:val="22"/>
          <w:szCs w:val="22"/>
        </w:rPr>
        <w:t>último</w:t>
      </w:r>
      <w:r w:rsidRPr="00066EEC">
        <w:rPr>
          <w:rFonts w:ascii="Palatino Linotype" w:eastAsia="Palatino Linotype" w:hAnsi="Palatino Linotype" w:cs="Palatino Linotype"/>
          <w:b/>
          <w:color w:val="000000"/>
          <w:sz w:val="22"/>
          <w:szCs w:val="22"/>
        </w:rPr>
        <w:t xml:space="preserve"> oficio atiende al 14 de febrero de 2025</w:t>
      </w:r>
      <w:r w:rsidRPr="00066EEC">
        <w:rPr>
          <w:rFonts w:ascii="Palatino Linotype" w:eastAsia="Palatino Linotype" w:hAnsi="Palatino Linotype" w:cs="Palatino Linotype"/>
          <w:color w:val="000000"/>
          <w:sz w:val="22"/>
          <w:szCs w:val="22"/>
        </w:rPr>
        <w:t>.</w:t>
      </w:r>
    </w:p>
    <w:p w14:paraId="664B8519" w14:textId="77777777" w:rsidR="00FA5EA8" w:rsidRPr="00066EEC" w:rsidRDefault="00FA5EA8">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7A3E039E" w14:textId="77777777" w:rsidR="00FA5EA8" w:rsidRPr="00066EEC" w:rsidRDefault="00EB3939">
      <w:pPr>
        <w:numPr>
          <w:ilvl w:val="0"/>
          <w:numId w:val="3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General de Gobierno</w:t>
      </w:r>
      <w:r w:rsidRPr="00066EEC">
        <w:rPr>
          <w:rFonts w:ascii="Palatino Linotype" w:eastAsia="Palatino Linotype" w:hAnsi="Palatino Linotype" w:cs="Palatino Linotype"/>
          <w:color w:val="000000"/>
          <w:sz w:val="22"/>
          <w:szCs w:val="22"/>
        </w:rPr>
        <w:t xml:space="preserve"> de la p. 273 a la 384 en los que se testó el nombre de servidores públicos; del que se advierte que </w:t>
      </w:r>
      <w:r w:rsidRPr="00066EEC">
        <w:rPr>
          <w:rFonts w:ascii="Palatino Linotype" w:eastAsia="Palatino Linotype" w:hAnsi="Palatino Linotype" w:cs="Palatino Linotype"/>
          <w:b/>
          <w:color w:val="000000"/>
          <w:sz w:val="22"/>
          <w:szCs w:val="22"/>
        </w:rPr>
        <w:t>faltan los folios</w:t>
      </w:r>
      <w:r w:rsidRPr="00066EEC">
        <w:rPr>
          <w:rFonts w:ascii="Palatino Linotype" w:eastAsia="Palatino Linotype" w:hAnsi="Palatino Linotype" w:cs="Palatino Linotype"/>
          <w:color w:val="000000"/>
          <w:sz w:val="22"/>
          <w:szCs w:val="22"/>
        </w:rPr>
        <w:t xml:space="preserve"> 4, 24, del 28 al 34, 47, 50, 51, del 66 al 69, 75, 79, 85, 89 al 90 y el último oficio es de fecha 17 de febrero de 2025.</w:t>
      </w:r>
    </w:p>
    <w:p w14:paraId="381DC80C"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De los que se desprende lo siguiente:</w:t>
      </w:r>
    </w:p>
    <w:p w14:paraId="699053BE"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dejó visible número celular en la p. 353</w:t>
      </w:r>
    </w:p>
    <w:p w14:paraId="60E982A1"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94535D3"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DESARROLLO POLICIAL- VERSIÓN PÚBLICA- DEF DEF.pdf</w:t>
      </w:r>
      <w:r w:rsidRPr="00066EEC">
        <w:rPr>
          <w:rFonts w:ascii="Palatino Linotype" w:eastAsia="Palatino Linotype" w:hAnsi="Palatino Linotype" w:cs="Palatino Linotype"/>
          <w:sz w:val="22"/>
          <w:szCs w:val="22"/>
        </w:rPr>
        <w:t xml:space="preserve">: en la que se advierten 20 hojas de diversos oficios suscritos por la Dirección de Desarrollo Policial; del que se advierte que faltan los folios 2, 6, 7, 11 y 12, y </w:t>
      </w:r>
      <w:r w:rsidRPr="00066EEC">
        <w:rPr>
          <w:rFonts w:ascii="Palatino Linotype" w:eastAsia="Palatino Linotype" w:hAnsi="Palatino Linotype" w:cs="Palatino Linotype"/>
          <w:b/>
          <w:sz w:val="22"/>
          <w:szCs w:val="22"/>
        </w:rPr>
        <w:t>no contemplan el mes de febrero de 2025</w:t>
      </w:r>
      <w:r w:rsidRPr="00066EEC">
        <w:rPr>
          <w:rFonts w:ascii="Palatino Linotype" w:eastAsia="Palatino Linotype" w:hAnsi="Palatino Linotype" w:cs="Palatino Linotype"/>
          <w:sz w:val="22"/>
          <w:szCs w:val="22"/>
        </w:rPr>
        <w:t>.</w:t>
      </w:r>
    </w:p>
    <w:p w14:paraId="6F2EC999"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0F8ECCA"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Oficios emitidos DPC 2025 (A)-VERSIÓN PÚBLICA DEF DEF.pdf</w:t>
      </w:r>
      <w:r w:rsidRPr="00066EEC">
        <w:rPr>
          <w:rFonts w:ascii="Palatino Linotype" w:eastAsia="Palatino Linotype" w:hAnsi="Palatino Linotype" w:cs="Palatino Linotype"/>
          <w:sz w:val="22"/>
          <w:szCs w:val="22"/>
        </w:rPr>
        <w:t>: en la que se advierten 20 hojas de diversos oficios suscritos por la Dirección de Prevención Comunitaria; que corresponden únicamente a los emitidos el 3 de enero de 2025,</w:t>
      </w:r>
      <w:r w:rsidRPr="00066EEC">
        <w:rPr>
          <w:rFonts w:ascii="Palatino Linotype" w:eastAsia="Palatino Linotype" w:hAnsi="Palatino Linotype" w:cs="Palatino Linotype"/>
          <w:b/>
          <w:sz w:val="22"/>
          <w:szCs w:val="22"/>
        </w:rPr>
        <w:t xml:space="preserve"> por lo que falta el resto del mes de enero y de febrero 2025.</w:t>
      </w:r>
      <w:r w:rsidRPr="00066EEC">
        <w:rPr>
          <w:rFonts w:ascii="Palatino Linotype" w:eastAsia="Palatino Linotype" w:hAnsi="Palatino Linotype" w:cs="Palatino Linotype"/>
          <w:sz w:val="22"/>
          <w:szCs w:val="22"/>
        </w:rPr>
        <w:t xml:space="preserve"> </w:t>
      </w:r>
    </w:p>
    <w:p w14:paraId="18A0E51D"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F825A61"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DIRECCIÓN DE DESARROLLO POLICIAL-VERSIÓN PÚBLICA-DEF.pdf:</w:t>
      </w:r>
      <w:r w:rsidRPr="00066EEC">
        <w:rPr>
          <w:rFonts w:ascii="Palatino Linotype" w:eastAsia="Palatino Linotype" w:hAnsi="Palatino Linotype" w:cs="Palatino Linotype"/>
          <w:sz w:val="22"/>
          <w:szCs w:val="22"/>
        </w:rPr>
        <w:t xml:space="preserve"> en la que se advierten 9 hojas con diversos oficios suscritos por la Dirección General de Seguridad y Protección; de los que se advierte que faltan los folios 3, 6 y 7, además la última fecha atiende al 14 de enero de 2025, </w:t>
      </w:r>
      <w:r w:rsidRPr="00066EEC">
        <w:rPr>
          <w:rFonts w:ascii="Palatino Linotype" w:eastAsia="Palatino Linotype" w:hAnsi="Palatino Linotype" w:cs="Palatino Linotype"/>
          <w:b/>
          <w:sz w:val="22"/>
          <w:szCs w:val="22"/>
        </w:rPr>
        <w:t>por lo que falta el resto del mes de enero y febrero de 2025.</w:t>
      </w:r>
    </w:p>
    <w:p w14:paraId="76D23B10"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A30D084"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DESARROLLO POLICIAL-VERSIÓN PÚBLICA- DEF DEF.pdf</w:t>
      </w:r>
      <w:r w:rsidRPr="00066EEC">
        <w:rPr>
          <w:rFonts w:ascii="Palatino Linotype" w:eastAsia="Palatino Linotype" w:hAnsi="Palatino Linotype" w:cs="Palatino Linotype"/>
          <w:sz w:val="22"/>
          <w:szCs w:val="22"/>
        </w:rPr>
        <w:t xml:space="preserve">: en la que se advierten 22 hojas de diversos oficios suscritos por el Encargado de la Dirección de Desarrollo Policial; que </w:t>
      </w:r>
      <w:r w:rsidRPr="00066EEC">
        <w:rPr>
          <w:rFonts w:ascii="Palatino Linotype" w:eastAsia="Palatino Linotype" w:hAnsi="Palatino Linotype" w:cs="Palatino Linotype"/>
          <w:sz w:val="22"/>
          <w:szCs w:val="22"/>
        </w:rPr>
        <w:lastRenderedPageBreak/>
        <w:t xml:space="preserve">corresponden al mes de febrero y de los que faltan los folios 62, 70, 71 y 75 y que corresponden del 12 al 25 de febrero, </w:t>
      </w:r>
      <w:r w:rsidRPr="00066EEC">
        <w:rPr>
          <w:rFonts w:ascii="Palatino Linotype" w:eastAsia="Palatino Linotype" w:hAnsi="Palatino Linotype" w:cs="Palatino Linotype"/>
          <w:b/>
          <w:sz w:val="22"/>
          <w:szCs w:val="22"/>
        </w:rPr>
        <w:t xml:space="preserve">por lo que faltan del resto del mes de febrero y de enero de 2025. Del que se advierte que en la página 20 se dejó visible el nombre de un elemento de policía. </w:t>
      </w:r>
    </w:p>
    <w:p w14:paraId="3DBC53F6"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CEDCF84"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DIRECCIÓN DE PREVENCIÓN COMUNITARIA-CONFIDENCIAL EN PARTE-versión pública DEF DEF.pdf</w:t>
      </w:r>
      <w:r w:rsidRPr="00066EEC">
        <w:rPr>
          <w:rFonts w:ascii="Palatino Linotype" w:eastAsia="Palatino Linotype" w:hAnsi="Palatino Linotype" w:cs="Palatino Linotype"/>
          <w:sz w:val="22"/>
          <w:szCs w:val="22"/>
        </w:rPr>
        <w:t>: en la que se advierten 32 hojas diversos oficios suscritos por la Dirección de Prevención Comunitaria; de los que se desprende que faltan los folios 7, 20 a 22 y del 24 al 45 que atiende únicamente al periodo del 3 al 10 de enero, por lo que</w:t>
      </w:r>
      <w:r w:rsidRPr="00066EEC">
        <w:rPr>
          <w:rFonts w:ascii="Palatino Linotype" w:eastAsia="Palatino Linotype" w:hAnsi="Palatino Linotype" w:cs="Palatino Linotype"/>
          <w:b/>
          <w:sz w:val="22"/>
          <w:szCs w:val="22"/>
        </w:rPr>
        <w:t xml:space="preserve"> falta el resto del mes de enero y febrero de 2025.</w:t>
      </w:r>
    </w:p>
    <w:p w14:paraId="4A3F0246"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E471311"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DIRECCIÓN DE PREVENCIÓN COMUNITARIA-CONFIDENCIAL EN PARTE DEF.pdf</w:t>
      </w:r>
      <w:r w:rsidRPr="00066EEC">
        <w:rPr>
          <w:rFonts w:ascii="Palatino Linotype" w:eastAsia="Palatino Linotype" w:hAnsi="Palatino Linotype" w:cs="Palatino Linotype"/>
          <w:sz w:val="22"/>
          <w:szCs w:val="22"/>
        </w:rPr>
        <w:t xml:space="preserve">: en la que se advierten 32 hojas de los oficios descritos en el punto anterior en los mismos términos. </w:t>
      </w:r>
    </w:p>
    <w:p w14:paraId="37B352A3"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575FA93"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DESARROLLO POLICIAL-VERSIÓN PÚBLICA DEF DEF.pdf</w:t>
      </w:r>
      <w:r w:rsidRPr="00066EEC">
        <w:rPr>
          <w:rFonts w:ascii="Palatino Linotype" w:eastAsia="Palatino Linotype" w:hAnsi="Palatino Linotype" w:cs="Palatino Linotype"/>
          <w:sz w:val="22"/>
          <w:szCs w:val="22"/>
        </w:rPr>
        <w:t>: en la que se advierten 31 hojas de diversos oficios suscritos por la Dirección General de Seguridad y Protección; de los que se advierte que tienen una temporalidad del 20 de enero al 12 de febrero de 2025, por lo que falta el resto del mes de enero y febrero de 2025, hasta la fecha de la solicitud, así como los folios 53, 55, y 59; además se aprecia que:</w:t>
      </w:r>
    </w:p>
    <w:p w14:paraId="4A1ABE8E" w14:textId="77777777" w:rsidR="00FA5EA8" w:rsidRPr="00066EEC" w:rsidRDefault="00FA5EA8">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p>
    <w:p w14:paraId="7F0D2FD0"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1050.rar:</w:t>
      </w:r>
      <w:r w:rsidRPr="00066EEC">
        <w:rPr>
          <w:rFonts w:ascii="Palatino Linotype" w:eastAsia="Palatino Linotype" w:hAnsi="Palatino Linotype" w:cs="Palatino Linotype"/>
          <w:sz w:val="22"/>
          <w:szCs w:val="22"/>
        </w:rPr>
        <w:t xml:space="preserve"> carpeta </w:t>
      </w:r>
      <w:proofErr w:type="spellStart"/>
      <w:r w:rsidRPr="00066EEC">
        <w:rPr>
          <w:rFonts w:ascii="Palatino Linotype" w:eastAsia="Palatino Linotype" w:hAnsi="Palatino Linotype" w:cs="Palatino Linotype"/>
          <w:sz w:val="22"/>
          <w:szCs w:val="22"/>
        </w:rPr>
        <w:t>WinRAR</w:t>
      </w:r>
      <w:proofErr w:type="spellEnd"/>
      <w:r w:rsidRPr="00066EEC">
        <w:rPr>
          <w:rFonts w:ascii="Palatino Linotype" w:eastAsia="Palatino Linotype" w:hAnsi="Palatino Linotype" w:cs="Palatino Linotype"/>
          <w:sz w:val="22"/>
          <w:szCs w:val="22"/>
        </w:rPr>
        <w:t>, en la que se advierten 4 archivos con diversos oficios suscritos por:</w:t>
      </w:r>
    </w:p>
    <w:p w14:paraId="37F043C9" w14:textId="77777777" w:rsidR="00FA5EA8" w:rsidRPr="00066EEC" w:rsidRDefault="00EB3939">
      <w:pPr>
        <w:numPr>
          <w:ilvl w:val="0"/>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DRH OFICIOS SAIMEX 1050.pdf</w:t>
      </w:r>
      <w:r w:rsidRPr="00066EEC">
        <w:rPr>
          <w:rFonts w:ascii="Palatino Linotype" w:eastAsia="Palatino Linotype" w:hAnsi="Palatino Linotype" w:cs="Palatino Linotype"/>
          <w:color w:val="000000"/>
          <w:sz w:val="22"/>
          <w:szCs w:val="22"/>
        </w:rPr>
        <w:t xml:space="preserve">; del que se desprenden 454 hojas de diversos oficios suscritos por la </w:t>
      </w:r>
      <w:r w:rsidRPr="00066EEC">
        <w:rPr>
          <w:rFonts w:ascii="Palatino Linotype" w:eastAsia="Palatino Linotype" w:hAnsi="Palatino Linotype" w:cs="Palatino Linotype"/>
          <w:b/>
          <w:color w:val="000000"/>
          <w:sz w:val="22"/>
          <w:szCs w:val="22"/>
        </w:rPr>
        <w:t>Directora de Recursos Humanos</w:t>
      </w:r>
      <w:r w:rsidRPr="00066EEC">
        <w:rPr>
          <w:rFonts w:ascii="Palatino Linotype" w:eastAsia="Palatino Linotype" w:hAnsi="Palatino Linotype" w:cs="Palatino Linotype"/>
          <w:color w:val="000000"/>
          <w:sz w:val="22"/>
          <w:szCs w:val="22"/>
        </w:rPr>
        <w:t xml:space="preserve"> de enero y febrero de 2025, del que se advierte:</w:t>
      </w:r>
    </w:p>
    <w:p w14:paraId="17654E5D"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Se dejó visible el nombre de particulares en la página 6, de la 8 a la 16, 36 al 38, 43, 105, 106, 108, 109, 110, 131, 132, 133, 152, 153, 154, 155, 173, 174, 189 al 193, 196, 201, 202, 219, 222, 258, 268, 269, 270, 271, 346, 347, 348, 366, 367, 370, 371, 372, 410, 411, 412, 413, 454.</w:t>
      </w:r>
    </w:p>
    <w:p w14:paraId="247BFF2F"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 conformidad con la secuencia de los folios, faltan los números de oficio 1, 2, 11, 15, 30, 164 a 166, de 171 a 186, 272, 273, 278, 279, 284, 285, 322, 323, 392 a 394, de 431 a 433, de 437 a 439, 444, 445, 463 a 465, 471 a 473, 477 a 479, 492 a 495, de 497 a 504, 525 a 584, 595 a 599, 603 a 605 y 607 a 613.</w:t>
      </w:r>
    </w:p>
    <w:p w14:paraId="43F966CC" w14:textId="77777777" w:rsidR="00FA5EA8" w:rsidRPr="00066EEC" w:rsidRDefault="00EB3939">
      <w:pPr>
        <w:pBdr>
          <w:top w:val="nil"/>
          <w:left w:val="nil"/>
          <w:bottom w:val="nil"/>
          <w:right w:val="nil"/>
          <w:between w:val="nil"/>
        </w:pBdr>
        <w:tabs>
          <w:tab w:val="left" w:pos="567"/>
        </w:tabs>
        <w:spacing w:line="360" w:lineRule="auto"/>
        <w:ind w:left="1440"/>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 </w:t>
      </w:r>
    </w:p>
    <w:p w14:paraId="51E966D7" w14:textId="77777777" w:rsidR="00FA5EA8" w:rsidRPr="00066EEC" w:rsidRDefault="00EB3939">
      <w:pPr>
        <w:numPr>
          <w:ilvl w:val="0"/>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DRM OFICIOS SAIMEX 1050.pdf</w:t>
      </w:r>
      <w:r w:rsidRPr="00066EEC">
        <w:rPr>
          <w:rFonts w:ascii="Palatino Linotype" w:eastAsia="Palatino Linotype" w:hAnsi="Palatino Linotype" w:cs="Palatino Linotype"/>
          <w:color w:val="000000"/>
          <w:sz w:val="22"/>
          <w:szCs w:val="22"/>
        </w:rPr>
        <w:t xml:space="preserve">; del que se desprenden 23 hojas de diversos oficios suscritos por el </w:t>
      </w:r>
      <w:r w:rsidRPr="00066EEC">
        <w:rPr>
          <w:rFonts w:ascii="Palatino Linotype" w:eastAsia="Palatino Linotype" w:hAnsi="Palatino Linotype" w:cs="Palatino Linotype"/>
          <w:b/>
          <w:color w:val="000000"/>
          <w:sz w:val="22"/>
          <w:szCs w:val="22"/>
        </w:rPr>
        <w:t>Director de Recursos Materiales</w:t>
      </w:r>
      <w:r w:rsidRPr="00066EEC">
        <w:rPr>
          <w:rFonts w:ascii="Palatino Linotype" w:eastAsia="Palatino Linotype" w:hAnsi="Palatino Linotype" w:cs="Palatino Linotype"/>
          <w:color w:val="000000"/>
          <w:sz w:val="22"/>
          <w:szCs w:val="22"/>
        </w:rPr>
        <w:t xml:space="preserve"> de enero y febrero de 2025,  del que se advierte lo siguiente:</w:t>
      </w:r>
    </w:p>
    <w:p w14:paraId="021B31EE"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De la secuencia de los folios de los oficios, se advierte que faltan los siguientes: 1 al 6, 8, 9, del 17 al 20, del 22 al 53, del 57 al 68, del 73 al 76, y la última fecha que se advierte </w:t>
      </w:r>
      <w:r w:rsidRPr="00066EEC">
        <w:rPr>
          <w:rFonts w:ascii="Palatino Linotype" w:eastAsia="Palatino Linotype" w:hAnsi="Palatino Linotype" w:cs="Palatino Linotype"/>
          <w:b/>
          <w:color w:val="000000"/>
          <w:sz w:val="22"/>
          <w:szCs w:val="22"/>
        </w:rPr>
        <w:t>es hasta el 18 de febrero de 2025, por lo que falta el resto del mes hasta la fecha de la solicitud.</w:t>
      </w:r>
    </w:p>
    <w:p w14:paraId="6857398C"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dejó visible el nombre de particulares en la página 6, de la 8 a la 16, 36 al 38, 43, 105, 106, 108, 109, 110, 131, 132, 133, 152, 153, 154, 155, 173, 174, 189 al 193, 196, 201, 202, 219, 222, 258, 268, 269, 270, 271, 346, 347, 348, 366, 367, 370, 371, 372, 410, 411, 412, 413, 454.</w:t>
      </w:r>
      <w:r w:rsidRPr="00066EEC">
        <w:rPr>
          <w:rFonts w:ascii="Palatino Linotype" w:eastAsia="Palatino Linotype" w:hAnsi="Palatino Linotype" w:cs="Palatino Linotype"/>
          <w:b/>
          <w:color w:val="000000"/>
          <w:sz w:val="22"/>
          <w:szCs w:val="22"/>
        </w:rPr>
        <w:t xml:space="preserve"> </w:t>
      </w:r>
    </w:p>
    <w:p w14:paraId="754791A4" w14:textId="77777777" w:rsidR="00FA5EA8" w:rsidRPr="00066EEC" w:rsidRDefault="00FA5EA8">
      <w:pPr>
        <w:pBdr>
          <w:top w:val="nil"/>
          <w:left w:val="nil"/>
          <w:bottom w:val="nil"/>
          <w:right w:val="nil"/>
          <w:between w:val="nil"/>
        </w:pBdr>
        <w:tabs>
          <w:tab w:val="left" w:pos="567"/>
        </w:tabs>
        <w:spacing w:line="360" w:lineRule="auto"/>
        <w:ind w:left="360"/>
        <w:jc w:val="both"/>
        <w:rPr>
          <w:rFonts w:ascii="Palatino Linotype" w:eastAsia="Palatino Linotype" w:hAnsi="Palatino Linotype" w:cs="Palatino Linotype"/>
          <w:sz w:val="22"/>
          <w:szCs w:val="22"/>
        </w:rPr>
      </w:pPr>
    </w:p>
    <w:p w14:paraId="55AB32FE" w14:textId="77777777" w:rsidR="00FA5EA8" w:rsidRPr="00066EEC" w:rsidRDefault="00EB3939">
      <w:pPr>
        <w:numPr>
          <w:ilvl w:val="0"/>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DSG OFICIOS SAIMEX 1050.pdf</w:t>
      </w:r>
      <w:r w:rsidRPr="00066EEC">
        <w:rPr>
          <w:rFonts w:ascii="Palatino Linotype" w:eastAsia="Palatino Linotype" w:hAnsi="Palatino Linotype" w:cs="Palatino Linotype"/>
          <w:color w:val="000000"/>
          <w:sz w:val="22"/>
          <w:szCs w:val="22"/>
        </w:rPr>
        <w:t xml:space="preserve">; del que se desprenden 115 hojas de diversos oficios suscritos por el </w:t>
      </w:r>
      <w:r w:rsidRPr="00066EEC">
        <w:rPr>
          <w:rFonts w:ascii="Palatino Linotype" w:eastAsia="Palatino Linotype" w:hAnsi="Palatino Linotype" w:cs="Palatino Linotype"/>
          <w:b/>
          <w:color w:val="000000"/>
          <w:sz w:val="22"/>
          <w:szCs w:val="22"/>
        </w:rPr>
        <w:t>Director de Servicios Generales</w:t>
      </w:r>
      <w:r w:rsidRPr="00066EEC">
        <w:rPr>
          <w:rFonts w:ascii="Palatino Linotype" w:eastAsia="Palatino Linotype" w:hAnsi="Palatino Linotype" w:cs="Palatino Linotype"/>
          <w:color w:val="000000"/>
          <w:sz w:val="22"/>
          <w:szCs w:val="22"/>
        </w:rPr>
        <w:t xml:space="preserve"> de enero y febrero de 2025, del que se advierte lo siguiente:</w:t>
      </w:r>
    </w:p>
    <w:p w14:paraId="23D02233"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testó el número de </w:t>
      </w:r>
      <w:r w:rsidRPr="00066EEC">
        <w:rPr>
          <w:rFonts w:ascii="Palatino Linotype" w:eastAsia="Palatino Linotype" w:hAnsi="Palatino Linotype" w:cs="Palatino Linotype"/>
          <w:sz w:val="22"/>
          <w:szCs w:val="22"/>
        </w:rPr>
        <w:t>empleados</w:t>
      </w:r>
      <w:r w:rsidRPr="00066EEC">
        <w:rPr>
          <w:rFonts w:ascii="Palatino Linotype" w:eastAsia="Palatino Linotype" w:hAnsi="Palatino Linotype" w:cs="Palatino Linotype"/>
          <w:color w:val="000000"/>
          <w:sz w:val="22"/>
          <w:szCs w:val="22"/>
        </w:rPr>
        <w:t xml:space="preserve">. </w:t>
      </w:r>
    </w:p>
    <w:p w14:paraId="02BCD5E6"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Se dejó visible un domicilio particular en la página 24</w:t>
      </w:r>
    </w:p>
    <w:p w14:paraId="21668417"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 la secuencia de los folios, se advierte que faltan los siguientes: 6, 12, 13, 18, 31, 35, 62, 63, 68 al 71, 74, 76, 77, 79, 93, 95,</w:t>
      </w:r>
      <w:r w:rsidRPr="00066EEC">
        <w:rPr>
          <w:rFonts w:ascii="Palatino Linotype" w:eastAsia="Palatino Linotype" w:hAnsi="Palatino Linotype" w:cs="Palatino Linotype"/>
          <w:b/>
          <w:color w:val="000000"/>
          <w:sz w:val="22"/>
          <w:szCs w:val="22"/>
        </w:rPr>
        <w:t xml:space="preserve"> y el </w:t>
      </w:r>
      <w:r w:rsidRPr="00066EEC">
        <w:rPr>
          <w:rFonts w:ascii="Palatino Linotype" w:eastAsia="Palatino Linotype" w:hAnsi="Palatino Linotype" w:cs="Palatino Linotype"/>
          <w:b/>
          <w:sz w:val="22"/>
          <w:szCs w:val="22"/>
        </w:rPr>
        <w:t>último</w:t>
      </w:r>
      <w:r w:rsidRPr="00066EEC">
        <w:rPr>
          <w:rFonts w:ascii="Palatino Linotype" w:eastAsia="Palatino Linotype" w:hAnsi="Palatino Linotype" w:cs="Palatino Linotype"/>
          <w:b/>
          <w:color w:val="000000"/>
          <w:sz w:val="22"/>
          <w:szCs w:val="22"/>
        </w:rPr>
        <w:t xml:space="preserve"> oficio llega al 18 de febrero de 2025, por lo que falta el resto del mes hasta la fecha de la solicitud.</w:t>
      </w:r>
      <w:r w:rsidRPr="00066EEC">
        <w:rPr>
          <w:rFonts w:ascii="Palatino Linotype" w:eastAsia="Palatino Linotype" w:hAnsi="Palatino Linotype" w:cs="Palatino Linotype"/>
          <w:color w:val="000000"/>
          <w:sz w:val="22"/>
          <w:szCs w:val="22"/>
        </w:rPr>
        <w:t xml:space="preserve"> </w:t>
      </w:r>
    </w:p>
    <w:p w14:paraId="74E62E49" w14:textId="77777777" w:rsidR="00FA5EA8" w:rsidRPr="00066EEC" w:rsidRDefault="00FA5EA8">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p>
    <w:p w14:paraId="3D8AA5C0" w14:textId="77777777" w:rsidR="00FA5EA8" w:rsidRPr="00066EEC" w:rsidRDefault="00EB3939">
      <w:pPr>
        <w:numPr>
          <w:ilvl w:val="0"/>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GOB DIGITAL OFICIOS SAIMEX 1050.pdf</w:t>
      </w:r>
      <w:r w:rsidRPr="00066EEC">
        <w:rPr>
          <w:rFonts w:ascii="Palatino Linotype" w:eastAsia="Palatino Linotype" w:hAnsi="Palatino Linotype" w:cs="Palatino Linotype"/>
          <w:color w:val="000000"/>
          <w:sz w:val="22"/>
          <w:szCs w:val="22"/>
        </w:rPr>
        <w:t xml:space="preserve"> del que se desprenden 103 hojas de diversos oficios suscritos por el </w:t>
      </w:r>
      <w:r w:rsidRPr="00066EEC">
        <w:rPr>
          <w:rFonts w:ascii="Palatino Linotype" w:eastAsia="Palatino Linotype" w:hAnsi="Palatino Linotype" w:cs="Palatino Linotype"/>
          <w:b/>
          <w:color w:val="000000"/>
          <w:sz w:val="22"/>
          <w:szCs w:val="22"/>
        </w:rPr>
        <w:t>Director de Innovación y Gobierno Digital</w:t>
      </w:r>
      <w:r w:rsidRPr="00066EEC">
        <w:rPr>
          <w:rFonts w:ascii="Palatino Linotype" w:eastAsia="Palatino Linotype" w:hAnsi="Palatino Linotype" w:cs="Palatino Linotype"/>
          <w:color w:val="000000"/>
          <w:sz w:val="22"/>
          <w:szCs w:val="22"/>
        </w:rPr>
        <w:t xml:space="preserve"> de enero y febrero de 2025; del que se advierte lo siguiente:</w:t>
      </w:r>
    </w:p>
    <w:p w14:paraId="0B057AB7"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De la secuencia de los folios, se advierte que faltan los siguientes: del 1 al 73, 75, 76, 83, 91, 96, 134, 163, 164, del 166 al 168, </w:t>
      </w:r>
      <w:r w:rsidRPr="00066EEC">
        <w:rPr>
          <w:rFonts w:ascii="Palatino Linotype" w:eastAsia="Palatino Linotype" w:hAnsi="Palatino Linotype" w:cs="Palatino Linotype"/>
          <w:b/>
          <w:color w:val="000000"/>
          <w:sz w:val="22"/>
          <w:szCs w:val="22"/>
        </w:rPr>
        <w:t>de igual forma la última fecha es el 14 de febrero de 2025, por lo que falta el resto del mes hasta la fecha de la solicitud.</w:t>
      </w:r>
    </w:p>
    <w:p w14:paraId="6C41684A" w14:textId="77777777" w:rsidR="00FA5EA8" w:rsidRPr="00066EEC" w:rsidRDefault="00FA5EA8">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p>
    <w:p w14:paraId="244AC65C"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 xml:space="preserve">OFICIOS DIRECTOR CONVIVENCIA SAIMEX 01050 2025.pdf: </w:t>
      </w:r>
      <w:r w:rsidRPr="00066EEC">
        <w:rPr>
          <w:rFonts w:ascii="Palatino Linotype" w:eastAsia="Palatino Linotype" w:hAnsi="Palatino Linotype" w:cs="Palatino Linotype"/>
          <w:sz w:val="22"/>
          <w:szCs w:val="22"/>
        </w:rPr>
        <w:t>en la que se advierten 108 hojas de diversos oficios suscritos por el Director de Convivencia Social, Inclusión y no Discriminación de enero y febrero de 2025, de los que se observa lo siguiente:</w:t>
      </w:r>
    </w:p>
    <w:p w14:paraId="63A88B6A" w14:textId="77777777" w:rsidR="00FA5EA8" w:rsidRPr="00066EEC" w:rsidRDefault="00EB3939">
      <w:pPr>
        <w:numPr>
          <w:ilvl w:val="0"/>
          <w:numId w:val="3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De la secuencia de los folios, se advierte que </w:t>
      </w:r>
      <w:r w:rsidRPr="00066EEC">
        <w:rPr>
          <w:rFonts w:ascii="Palatino Linotype" w:eastAsia="Palatino Linotype" w:hAnsi="Palatino Linotype" w:cs="Palatino Linotype"/>
          <w:b/>
          <w:color w:val="000000"/>
          <w:sz w:val="22"/>
          <w:szCs w:val="22"/>
        </w:rPr>
        <w:t>faltan los siguientes: del 12 al 14.</w:t>
      </w:r>
    </w:p>
    <w:p w14:paraId="53F95319" w14:textId="77777777" w:rsidR="00FA5EA8" w:rsidRPr="00066EEC" w:rsidRDefault="00EB3939">
      <w:pPr>
        <w:numPr>
          <w:ilvl w:val="0"/>
          <w:numId w:val="3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Los oficios cubren la temporalidad de enero hasta el 21 de febrero de 2025.</w:t>
      </w:r>
    </w:p>
    <w:p w14:paraId="1EF5CE03" w14:textId="77777777" w:rsidR="00FA5EA8" w:rsidRPr="00066EEC" w:rsidRDefault="00FA5EA8">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p>
    <w:p w14:paraId="56ECFA18"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 xml:space="preserve">OFICIOS SALIENTES 01 ENERO A 21 DE FEBRERO </w:t>
      </w:r>
      <w:proofErr w:type="spellStart"/>
      <w:r w:rsidRPr="00066EEC">
        <w:rPr>
          <w:rFonts w:ascii="Palatino Linotype" w:eastAsia="Palatino Linotype" w:hAnsi="Palatino Linotype" w:cs="Palatino Linotype"/>
          <w:b/>
          <w:i/>
          <w:sz w:val="22"/>
          <w:szCs w:val="22"/>
        </w:rPr>
        <w:t>DGB_redacted</w:t>
      </w:r>
      <w:proofErr w:type="spellEnd"/>
      <w:r w:rsidRPr="00066EEC">
        <w:rPr>
          <w:rFonts w:ascii="Palatino Linotype" w:eastAsia="Palatino Linotype" w:hAnsi="Palatino Linotype" w:cs="Palatino Linotype"/>
          <w:b/>
          <w:i/>
          <w:sz w:val="22"/>
          <w:szCs w:val="22"/>
        </w:rPr>
        <w:t xml:space="preserve"> testado bueno.pdf</w:t>
      </w:r>
      <w:r w:rsidRPr="00066EEC">
        <w:rPr>
          <w:rFonts w:ascii="Palatino Linotype" w:eastAsia="Palatino Linotype" w:hAnsi="Palatino Linotype" w:cs="Palatino Linotype"/>
          <w:sz w:val="22"/>
          <w:szCs w:val="22"/>
        </w:rPr>
        <w:t>: en la que se advierten 291 hojas de diversos oficios suscritos por la Dirección General de Bienestar, de enero y febrero de 2025, de los que se observa lo siguiente:</w:t>
      </w:r>
    </w:p>
    <w:p w14:paraId="5C433C9D"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A794155" w14:textId="77777777" w:rsidR="00FA5EA8" w:rsidRPr="00066EEC" w:rsidRDefault="00EB3939">
      <w:pPr>
        <w:numPr>
          <w:ilvl w:val="0"/>
          <w:numId w:val="3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De la secuencia de los folios, se advierte que </w:t>
      </w:r>
      <w:r w:rsidRPr="00066EEC">
        <w:rPr>
          <w:rFonts w:ascii="Palatino Linotype" w:eastAsia="Palatino Linotype" w:hAnsi="Palatino Linotype" w:cs="Palatino Linotype"/>
          <w:b/>
          <w:color w:val="000000"/>
          <w:sz w:val="22"/>
          <w:szCs w:val="22"/>
        </w:rPr>
        <w:t xml:space="preserve">faltan los siguientes: 7, 14, 18, 19, 25, 26, 31, 32, 48, 49, 52, 56, de 61 a 68, 72, 80 a 82, 90, 91, de 103 a 110, 123, 143, 144, de 146 a </w:t>
      </w:r>
      <w:r w:rsidRPr="00066EEC">
        <w:rPr>
          <w:rFonts w:ascii="Palatino Linotype" w:eastAsia="Palatino Linotype" w:hAnsi="Palatino Linotype" w:cs="Palatino Linotype"/>
          <w:b/>
          <w:color w:val="000000"/>
          <w:sz w:val="22"/>
          <w:szCs w:val="22"/>
        </w:rPr>
        <w:lastRenderedPageBreak/>
        <w:t>150, 168, 176, 177, 184, 185, de 194 a 2001, de 205 a 208, de 221 a 224, 226, 230, 233, 242, 248, 249, 261 a 263, 265, 270 a 272, 278 a 281.</w:t>
      </w:r>
    </w:p>
    <w:p w14:paraId="38CC1BBE" w14:textId="77777777" w:rsidR="00FA5EA8" w:rsidRPr="00066EEC" w:rsidRDefault="00EB3939">
      <w:pPr>
        <w:numPr>
          <w:ilvl w:val="0"/>
          <w:numId w:val="3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dejó visible nombre de particulares en la p. 3</w:t>
      </w:r>
    </w:p>
    <w:p w14:paraId="095114E7" w14:textId="77777777" w:rsidR="00FA5EA8" w:rsidRPr="00066EEC" w:rsidRDefault="00EB3939">
      <w:pPr>
        <w:numPr>
          <w:ilvl w:val="0"/>
          <w:numId w:val="3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dejó visible número telefónico particular en la p. 194</w:t>
      </w:r>
    </w:p>
    <w:p w14:paraId="069BA356" w14:textId="77777777" w:rsidR="00FA5EA8" w:rsidRPr="00066EEC" w:rsidRDefault="00EB3939">
      <w:pPr>
        <w:numPr>
          <w:ilvl w:val="0"/>
          <w:numId w:val="3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Los oficios cubren la temporalidad de enero hasta el 21 de febrero de 2025.</w:t>
      </w:r>
    </w:p>
    <w:p w14:paraId="1BD5BD50"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1CC59D6"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Oficios Salientes 2025 DPSyAI.pdf</w:t>
      </w:r>
      <w:r w:rsidRPr="00066EEC">
        <w:rPr>
          <w:rFonts w:ascii="Palatino Linotype" w:eastAsia="Palatino Linotype" w:hAnsi="Palatino Linotype" w:cs="Palatino Linotype"/>
          <w:sz w:val="22"/>
          <w:szCs w:val="22"/>
        </w:rPr>
        <w:t>: en la que se advierten 114 hojas de diversos oficios suscritos por el Director de Programas Sociales y Asuntos Indígenas; de los que se observa lo siguiente:</w:t>
      </w:r>
    </w:p>
    <w:p w14:paraId="479F544A" w14:textId="77777777" w:rsidR="00FA5EA8" w:rsidRPr="00066EEC" w:rsidRDefault="00EB3939">
      <w:pPr>
        <w:numPr>
          <w:ilvl w:val="0"/>
          <w:numId w:val="3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Oficios continuos del folio 1 al 77 que abarcan de enero al 21 de febrero de 2025. </w:t>
      </w:r>
    </w:p>
    <w:p w14:paraId="467163F0" w14:textId="77777777" w:rsidR="00FA5EA8" w:rsidRPr="00066EEC" w:rsidRDefault="00FA5EA8">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p>
    <w:p w14:paraId="0713CBDA"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OFICIOS 2025_saimex 01050 DIRECTOR JUVENTUD.pdf</w:t>
      </w:r>
      <w:r w:rsidRPr="00066EEC">
        <w:rPr>
          <w:rFonts w:ascii="Palatino Linotype" w:eastAsia="Palatino Linotype" w:hAnsi="Palatino Linotype" w:cs="Palatino Linotype"/>
          <w:sz w:val="22"/>
          <w:szCs w:val="22"/>
        </w:rPr>
        <w:t>: en la que se advierten 68 hojas de diversos oficios suscritos por el Director de Apoyo a la Juventud, Recreación y Convivencia Social; de los que se observa lo siguiente:</w:t>
      </w:r>
    </w:p>
    <w:p w14:paraId="1D801F9F" w14:textId="77777777" w:rsidR="00FA5EA8" w:rsidRPr="00066EEC" w:rsidRDefault="00EB3939">
      <w:pPr>
        <w:numPr>
          <w:ilvl w:val="0"/>
          <w:numId w:val="3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De la secuencia de los folios, se advierte que </w:t>
      </w:r>
      <w:r w:rsidRPr="00066EEC">
        <w:rPr>
          <w:rFonts w:ascii="Palatino Linotype" w:eastAsia="Palatino Linotype" w:hAnsi="Palatino Linotype" w:cs="Palatino Linotype"/>
          <w:b/>
          <w:color w:val="000000"/>
          <w:sz w:val="22"/>
          <w:szCs w:val="22"/>
        </w:rPr>
        <w:t>faltan los siguientes: 6, 10, 12, 13, 17 a 19, 21 a 29, 31, 38, 42 a 44, 47, 48, 51 a 53, 62, 63, 65, 66, 69, 70, 72 y 73.</w:t>
      </w:r>
    </w:p>
    <w:p w14:paraId="5749DDCB" w14:textId="77777777" w:rsidR="00FA5EA8" w:rsidRPr="00066EEC" w:rsidRDefault="00EB3939">
      <w:pPr>
        <w:numPr>
          <w:ilvl w:val="0"/>
          <w:numId w:val="3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Los oficios abarcan la temporalidad hasta el 26 de febrero de 2025 </w:t>
      </w:r>
    </w:p>
    <w:p w14:paraId="47CE9614"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B60553B"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b/>
          <w:i/>
          <w:sz w:val="22"/>
          <w:szCs w:val="22"/>
        </w:rPr>
        <w:t>-ANEXO SAIMEX 1050 DG INNOVACIÓN.pdf</w:t>
      </w:r>
      <w:r w:rsidRPr="00066EEC">
        <w:rPr>
          <w:rFonts w:ascii="Palatino Linotype" w:eastAsia="Palatino Linotype" w:hAnsi="Palatino Linotype" w:cs="Palatino Linotype"/>
          <w:sz w:val="22"/>
          <w:szCs w:val="22"/>
        </w:rPr>
        <w:t xml:space="preserve">: en la que se advierten 163 hojas de las que se advierten diversos oficios suscritos por las siguientes áreas de la </w:t>
      </w:r>
      <w:r w:rsidRPr="00066EEC">
        <w:rPr>
          <w:rFonts w:ascii="Palatino Linotype" w:eastAsia="Palatino Linotype" w:hAnsi="Palatino Linotype" w:cs="Palatino Linotype"/>
          <w:b/>
          <w:sz w:val="22"/>
          <w:szCs w:val="22"/>
        </w:rPr>
        <w:t xml:space="preserve">Dirección General de Innovación, Planeación y Gestión Urbana </w:t>
      </w:r>
      <w:r w:rsidRPr="00066EEC">
        <w:rPr>
          <w:rFonts w:ascii="Palatino Linotype" w:eastAsia="Palatino Linotype" w:hAnsi="Palatino Linotype" w:cs="Palatino Linotype"/>
          <w:sz w:val="22"/>
          <w:szCs w:val="22"/>
        </w:rPr>
        <w:t>de los meses enero y febrero de 2025:</w:t>
      </w:r>
    </w:p>
    <w:p w14:paraId="19B29BB7"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Directora de Normatividad Urbana y Suelo Sustentable</w:t>
      </w:r>
      <w:r w:rsidRPr="00066EEC">
        <w:rPr>
          <w:rFonts w:ascii="Palatino Linotype" w:eastAsia="Palatino Linotype" w:hAnsi="Palatino Linotype" w:cs="Palatino Linotype"/>
          <w:color w:val="000000"/>
          <w:sz w:val="22"/>
          <w:szCs w:val="22"/>
        </w:rPr>
        <w:t>, de la página 1 a la 73, 159, 160</w:t>
      </w:r>
    </w:p>
    <w:p w14:paraId="740C88CE"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 xml:space="preserve">Dirección de Innovación y Ciudad inteligente </w:t>
      </w:r>
      <w:r w:rsidRPr="00066EEC">
        <w:rPr>
          <w:rFonts w:ascii="Palatino Linotype" w:eastAsia="Palatino Linotype" w:hAnsi="Palatino Linotype" w:cs="Palatino Linotype"/>
          <w:color w:val="000000"/>
          <w:sz w:val="22"/>
          <w:szCs w:val="22"/>
        </w:rPr>
        <w:t>de la página 74 a la 76, 161</w:t>
      </w:r>
    </w:p>
    <w:p w14:paraId="1FE93210"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Planeación Urbana y Asuntos Metropolitanos</w:t>
      </w:r>
      <w:r w:rsidRPr="00066EEC">
        <w:rPr>
          <w:rFonts w:ascii="Palatino Linotype" w:eastAsia="Palatino Linotype" w:hAnsi="Palatino Linotype" w:cs="Palatino Linotype"/>
          <w:color w:val="000000"/>
          <w:sz w:val="22"/>
          <w:szCs w:val="22"/>
        </w:rPr>
        <w:t xml:space="preserve"> de la página 77 a la 81, 162 a 163</w:t>
      </w:r>
    </w:p>
    <w:p w14:paraId="50324097"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lastRenderedPageBreak/>
        <w:t>Directora de Gestión Urbana</w:t>
      </w:r>
      <w:r w:rsidRPr="00066EEC">
        <w:rPr>
          <w:rFonts w:ascii="Palatino Linotype" w:eastAsia="Palatino Linotype" w:hAnsi="Palatino Linotype" w:cs="Palatino Linotype"/>
          <w:color w:val="000000"/>
          <w:sz w:val="22"/>
          <w:szCs w:val="22"/>
        </w:rPr>
        <w:t xml:space="preserve"> de la página 82 a la 83, 88 al 101, 103 al 106, 111 al 129, 141 al 158, </w:t>
      </w:r>
    </w:p>
    <w:p w14:paraId="32E4C436"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Departamento de Control y Seguimiento de Fraccionamientos y Áreas de Donación</w:t>
      </w:r>
      <w:r w:rsidRPr="00066EEC">
        <w:rPr>
          <w:rFonts w:ascii="Palatino Linotype" w:eastAsia="Palatino Linotype" w:hAnsi="Palatino Linotype" w:cs="Palatino Linotype"/>
          <w:color w:val="000000"/>
          <w:sz w:val="22"/>
          <w:szCs w:val="22"/>
        </w:rPr>
        <w:t xml:space="preserve"> de la página 84, 108.</w:t>
      </w:r>
    </w:p>
    <w:p w14:paraId="0D481FEA"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Departamento de Alineación y número oficial</w:t>
      </w:r>
      <w:r w:rsidRPr="00066EEC">
        <w:rPr>
          <w:rFonts w:ascii="Palatino Linotype" w:eastAsia="Palatino Linotype" w:hAnsi="Palatino Linotype" w:cs="Palatino Linotype"/>
          <w:color w:val="000000"/>
          <w:sz w:val="22"/>
          <w:szCs w:val="22"/>
        </w:rPr>
        <w:t xml:space="preserve"> de la página 85, 102, 109, 130.</w:t>
      </w:r>
    </w:p>
    <w:p w14:paraId="22FD14BF"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Departamento de Uso de Suelo y Licencias Urbanas</w:t>
      </w:r>
      <w:r w:rsidRPr="00066EEC">
        <w:rPr>
          <w:rFonts w:ascii="Palatino Linotype" w:eastAsia="Palatino Linotype" w:hAnsi="Palatino Linotype" w:cs="Palatino Linotype"/>
          <w:color w:val="000000"/>
          <w:sz w:val="22"/>
          <w:szCs w:val="22"/>
        </w:rPr>
        <w:t xml:space="preserve"> página 86, 110, 132 al 140.</w:t>
      </w:r>
    </w:p>
    <w:p w14:paraId="6211BAD4" w14:textId="77777777" w:rsidR="00FA5EA8" w:rsidRPr="00066EEC" w:rsidRDefault="00EB3939">
      <w:pPr>
        <w:numPr>
          <w:ilvl w:val="0"/>
          <w:numId w:val="19"/>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Coordinación de Apoyo Técnico</w:t>
      </w:r>
      <w:r w:rsidRPr="00066EEC">
        <w:rPr>
          <w:rFonts w:ascii="Palatino Linotype" w:eastAsia="Palatino Linotype" w:hAnsi="Palatino Linotype" w:cs="Palatino Linotype"/>
          <w:color w:val="000000"/>
          <w:sz w:val="22"/>
          <w:szCs w:val="22"/>
        </w:rPr>
        <w:t>, página 87.</w:t>
      </w:r>
    </w:p>
    <w:p w14:paraId="5D392FE1"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5EEB4E9"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una revisión a la numeración de los folios de los oficios, así como de la cantidad de hojas por cada Dirección o Departamento se advierte que se encuentran incompletos los oficios. </w:t>
      </w:r>
    </w:p>
    <w:p w14:paraId="619F373E"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3417353E"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SAIMEX 1050 ANEXO.pdf</w:t>
      </w:r>
      <w:r w:rsidRPr="00066EEC">
        <w:rPr>
          <w:rFonts w:ascii="Palatino Linotype" w:eastAsia="Palatino Linotype" w:hAnsi="Palatino Linotype" w:cs="Palatino Linotype"/>
          <w:sz w:val="22"/>
          <w:szCs w:val="22"/>
        </w:rPr>
        <w:t xml:space="preserve">: en la que se advierten 1107 hojas de diversos oficios suscritos por las siguientes áreas de la </w:t>
      </w:r>
      <w:r w:rsidRPr="00066EEC">
        <w:rPr>
          <w:rFonts w:ascii="Palatino Linotype" w:eastAsia="Palatino Linotype" w:hAnsi="Palatino Linotype" w:cs="Palatino Linotype"/>
          <w:b/>
          <w:sz w:val="22"/>
          <w:szCs w:val="22"/>
        </w:rPr>
        <w:t>Dirección General de Desarrollo Económico</w:t>
      </w:r>
      <w:r w:rsidRPr="00066EEC">
        <w:rPr>
          <w:rFonts w:ascii="Palatino Linotype" w:eastAsia="Palatino Linotype" w:hAnsi="Palatino Linotype" w:cs="Palatino Linotype"/>
          <w:sz w:val="22"/>
          <w:szCs w:val="22"/>
        </w:rPr>
        <w:t xml:space="preserve"> de los meses de enero y febrero de 2025:</w:t>
      </w:r>
    </w:p>
    <w:p w14:paraId="79625EB1"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atención al comercio</w:t>
      </w:r>
      <w:r w:rsidRPr="00066EEC">
        <w:rPr>
          <w:rFonts w:ascii="Palatino Linotype" w:eastAsia="Palatino Linotype" w:hAnsi="Palatino Linotype" w:cs="Palatino Linotype"/>
          <w:color w:val="000000"/>
          <w:sz w:val="22"/>
          <w:szCs w:val="22"/>
        </w:rPr>
        <w:t xml:space="preserve"> páginas 1 a la 462, 507 a la 648, 700 a la 777, 1107, </w:t>
      </w:r>
    </w:p>
    <w:p w14:paraId="4DD79DF7"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atención empresarial</w:t>
      </w:r>
      <w:r w:rsidRPr="00066EEC">
        <w:rPr>
          <w:rFonts w:ascii="Palatino Linotype" w:eastAsia="Palatino Linotype" w:hAnsi="Palatino Linotype" w:cs="Palatino Linotype"/>
          <w:color w:val="000000"/>
          <w:sz w:val="22"/>
          <w:szCs w:val="22"/>
        </w:rPr>
        <w:t>, vinculación y seguimiento a parques industriales- páginas 463 a la 506.</w:t>
      </w:r>
    </w:p>
    <w:p w14:paraId="63D3FBB3"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impulso agropecuario</w:t>
      </w:r>
      <w:r w:rsidRPr="00066EEC">
        <w:rPr>
          <w:rFonts w:ascii="Palatino Linotype" w:eastAsia="Palatino Linotype" w:hAnsi="Palatino Linotype" w:cs="Palatino Linotype"/>
          <w:color w:val="000000"/>
          <w:sz w:val="22"/>
          <w:szCs w:val="22"/>
        </w:rPr>
        <w:t xml:space="preserve"> de la página 649 a la 651, 664 a la 699, 1030, 1033, 1034, 1038 a la 1046,  1048 a la 1054, 1058 a la 1085.</w:t>
      </w:r>
    </w:p>
    <w:p w14:paraId="566BDC3D"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General de Desarrollo Económico</w:t>
      </w:r>
      <w:r w:rsidRPr="00066EEC">
        <w:rPr>
          <w:rFonts w:ascii="Palatino Linotype" w:eastAsia="Palatino Linotype" w:hAnsi="Palatino Linotype" w:cs="Palatino Linotype"/>
          <w:color w:val="000000"/>
          <w:sz w:val="22"/>
          <w:szCs w:val="22"/>
        </w:rPr>
        <w:t xml:space="preserve"> de la página 662 a la 663, 778 a la 7029, 1035 a la 1037, 1055 a la 1057</w:t>
      </w:r>
    </w:p>
    <w:p w14:paraId="02ED04AD"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Delegada administrativa de la Dirección General de Desarrollo Económico</w:t>
      </w:r>
      <w:r w:rsidRPr="00066EEC">
        <w:rPr>
          <w:rFonts w:ascii="Palatino Linotype" w:eastAsia="Palatino Linotype" w:hAnsi="Palatino Linotype" w:cs="Palatino Linotype"/>
          <w:color w:val="000000"/>
          <w:sz w:val="22"/>
          <w:szCs w:val="22"/>
        </w:rPr>
        <w:t xml:space="preserve"> de la página 1047.</w:t>
      </w:r>
    </w:p>
    <w:p w14:paraId="59D925A1"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Promoción Económico y Empleo</w:t>
      </w:r>
      <w:r w:rsidRPr="00066EEC">
        <w:rPr>
          <w:rFonts w:ascii="Palatino Linotype" w:eastAsia="Palatino Linotype" w:hAnsi="Palatino Linotype" w:cs="Palatino Linotype"/>
          <w:color w:val="000000"/>
          <w:sz w:val="22"/>
          <w:szCs w:val="22"/>
        </w:rPr>
        <w:t xml:space="preserve">, de la página 1086 a la 1106, </w:t>
      </w:r>
    </w:p>
    <w:p w14:paraId="7A8587F3"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p>
    <w:p w14:paraId="6FBD6CC9"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En los que se observa:</w:t>
      </w:r>
    </w:p>
    <w:p w14:paraId="5103506E"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dejó visible el nombre de particulares en la página 3, 171, 364, 434, 507</w:t>
      </w:r>
    </w:p>
    <w:p w14:paraId="07317E15"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dejó visible el número telefónico particular en la página 1038</w:t>
      </w:r>
    </w:p>
    <w:p w14:paraId="10BE913F" w14:textId="77777777" w:rsidR="00FA5EA8" w:rsidRPr="00066EEC" w:rsidRDefault="00EB3939">
      <w:pPr>
        <w:numPr>
          <w:ilvl w:val="0"/>
          <w:numId w:val="1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En una revisión a la numeración de los folios de los oficios, así como de la cantidad de hojas por cada Dirección o Departamento se advierte que se encuentran incompletos los oficios. </w:t>
      </w:r>
    </w:p>
    <w:p w14:paraId="79D6D867"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4238E24D"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00922/TOLUCA/IP/2025</w:t>
      </w:r>
    </w:p>
    <w:p w14:paraId="1B4E799E"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2C9C6D7A"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R. 0922. 2025</w:t>
      </w:r>
      <w:proofErr w:type="gramStart"/>
      <w:r w:rsidRPr="00066EEC">
        <w:rPr>
          <w:rFonts w:ascii="Palatino Linotype" w:eastAsia="Palatino Linotype" w:hAnsi="Palatino Linotype" w:cs="Palatino Linotype"/>
          <w:b/>
          <w:i/>
          <w:sz w:val="22"/>
          <w:szCs w:val="22"/>
        </w:rPr>
        <w:t>.pdf</w:t>
      </w:r>
      <w:proofErr w:type="gramEnd"/>
      <w:r w:rsidRPr="00066EEC">
        <w:rPr>
          <w:rFonts w:ascii="Palatino Linotype" w:eastAsia="Palatino Linotype" w:hAnsi="Palatino Linotype" w:cs="Palatino Linotype"/>
          <w:sz w:val="22"/>
          <w:szCs w:val="22"/>
        </w:rPr>
        <w:t>: Oficio suscrito por el Titular de la Unidad de Transparencia, en el que señaló lo siguiente:</w:t>
      </w:r>
    </w:p>
    <w:p w14:paraId="0820BB50"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r w:rsidRPr="00066EEC">
        <w:rPr>
          <w:rFonts w:ascii="Palatino Linotype" w:eastAsia="Palatino Linotype" w:hAnsi="Palatino Linotype" w:cs="Palatino Linotype"/>
          <w:i/>
          <w:sz w:val="22"/>
          <w:szCs w:val="22"/>
        </w:rPr>
        <w:t xml:space="preserve">“la Consejería Jurídica y Servidor Público Habilitado, informó que después de una búsqueda exhaustiva y razonable, se anexa lo solicitado. “   </w:t>
      </w:r>
    </w:p>
    <w:p w14:paraId="6ABEA54E"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2ED898D9"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 xml:space="preserve">oficios </w:t>
      </w:r>
      <w:proofErr w:type="spellStart"/>
      <w:r w:rsidRPr="00066EEC">
        <w:rPr>
          <w:rFonts w:ascii="Palatino Linotype" w:eastAsia="Palatino Linotype" w:hAnsi="Palatino Linotype" w:cs="Palatino Linotype"/>
          <w:b/>
          <w:i/>
          <w:sz w:val="22"/>
          <w:szCs w:val="22"/>
        </w:rPr>
        <w:t>consejeria</w:t>
      </w:r>
      <w:proofErr w:type="spellEnd"/>
      <w:r w:rsidRPr="00066EEC">
        <w:rPr>
          <w:rFonts w:ascii="Palatino Linotype" w:eastAsia="Palatino Linotype" w:hAnsi="Palatino Linotype" w:cs="Palatino Linotype"/>
          <w:b/>
          <w:i/>
          <w:sz w:val="22"/>
          <w:szCs w:val="22"/>
        </w:rPr>
        <w:t xml:space="preserve"> 1.pdf:</w:t>
      </w:r>
      <w:r w:rsidRPr="00066EEC">
        <w:rPr>
          <w:rFonts w:ascii="Palatino Linotype" w:eastAsia="Palatino Linotype" w:hAnsi="Palatino Linotype" w:cs="Palatino Linotype"/>
          <w:sz w:val="22"/>
          <w:szCs w:val="22"/>
        </w:rPr>
        <w:t xml:space="preserve"> en la que se advierten 49 hojas de diversos oficios suscritos por Consejería Jurídica de los meses de enero al 6 de febrero de 2025; del que se advierte lo siguiente</w:t>
      </w:r>
    </w:p>
    <w:p w14:paraId="466C8BCE" w14:textId="77777777" w:rsidR="00FA5EA8" w:rsidRPr="00066EEC" w:rsidRDefault="00EB3939">
      <w:pPr>
        <w:numPr>
          <w:ilvl w:val="0"/>
          <w:numId w:val="1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w:t>
      </w:r>
      <w:r w:rsidRPr="00066EEC">
        <w:rPr>
          <w:rFonts w:ascii="Palatino Linotype" w:eastAsia="Palatino Linotype" w:hAnsi="Palatino Linotype" w:cs="Palatino Linotype"/>
          <w:sz w:val="22"/>
          <w:szCs w:val="22"/>
        </w:rPr>
        <w:t>usó</w:t>
      </w:r>
      <w:r w:rsidRPr="00066EEC">
        <w:rPr>
          <w:rFonts w:ascii="Palatino Linotype" w:eastAsia="Palatino Linotype" w:hAnsi="Palatino Linotype" w:cs="Palatino Linotype"/>
          <w:color w:val="000000"/>
          <w:sz w:val="22"/>
          <w:szCs w:val="22"/>
        </w:rPr>
        <w:t xml:space="preserve"> información de más, tal como el número de referencia y asunto en la página 1, 5, 6, 7.</w:t>
      </w:r>
    </w:p>
    <w:p w14:paraId="4D3C48E8" w14:textId="77777777" w:rsidR="00FA5EA8" w:rsidRPr="00066EEC" w:rsidRDefault="00EB3939">
      <w:pPr>
        <w:numPr>
          <w:ilvl w:val="0"/>
          <w:numId w:val="1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Del orden de los folios se advierte que faltan del SA/CJ/001/2025 al SA/CJ/005/2025, del SA/CJ/008/2025 al SA/CJ/010/2025, del SA/CJ/033/2025 al SA/CJ/036/2025, del SA/CJ/0049/2025 al SA/CJ/054/2025; además la temporalidad va de enero al 6 de febrero de 2025, por lo que faltó la temporalidad del 7 al 16 de febrero de 2025</w:t>
      </w:r>
    </w:p>
    <w:p w14:paraId="1CC5DBC7" w14:textId="77777777" w:rsidR="00FA5EA8" w:rsidRPr="00066EEC" w:rsidRDefault="00FA5EA8">
      <w:pPr>
        <w:tabs>
          <w:tab w:val="left" w:pos="567"/>
        </w:tabs>
        <w:spacing w:line="360" w:lineRule="auto"/>
        <w:jc w:val="both"/>
        <w:rPr>
          <w:rFonts w:ascii="Palatino Linotype" w:eastAsia="Palatino Linotype" w:hAnsi="Palatino Linotype" w:cs="Palatino Linotype"/>
          <w:i/>
          <w:sz w:val="22"/>
          <w:szCs w:val="22"/>
        </w:rPr>
      </w:pPr>
    </w:p>
    <w:p w14:paraId="6D8D1F8E"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01278/TOLUCA/IP/2025</w:t>
      </w:r>
    </w:p>
    <w:p w14:paraId="5A00889D"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185DCF4"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Respuesta_Solic_01278_Oficio_685.pdf:</w:t>
      </w:r>
      <w:r w:rsidRPr="00066EEC">
        <w:rPr>
          <w:rFonts w:ascii="Palatino Linotype" w:eastAsia="Palatino Linotype" w:hAnsi="Palatino Linotype" w:cs="Palatino Linotype"/>
          <w:sz w:val="22"/>
          <w:szCs w:val="22"/>
        </w:rPr>
        <w:t xml:space="preserve"> Oficio suscrito por el Secretario Particular de Presidencia, en el que señaló lo siguiente:</w:t>
      </w:r>
    </w:p>
    <w:p w14:paraId="677A6863"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E037F72"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rPr>
      </w:pPr>
      <w:r w:rsidRPr="00066EEC">
        <w:rPr>
          <w:rFonts w:ascii="Palatino Linotype" w:eastAsia="Palatino Linotype" w:hAnsi="Palatino Linotype" w:cs="Palatino Linotype"/>
          <w:i/>
        </w:rPr>
        <w:t>“…en fecha 18 de diciembre del año 2023, por acuerdo del Ayuntamiento, se reforman los artículos 3.3 del Código Reglamentario Municipal de Toluca y el 24 del Bando Municipal de Toluca para derogar en ambos casos, el numeral 4; con lo que</w:t>
      </w:r>
      <w:r w:rsidRPr="00066EEC">
        <w:rPr>
          <w:rFonts w:ascii="Palatino Linotype" w:eastAsia="Palatino Linotype" w:hAnsi="Palatino Linotype" w:cs="Palatino Linotype"/>
          <w:b/>
          <w:i/>
        </w:rPr>
        <w:t xml:space="preserve"> se elimina la Coordinación de Asesores.</w:t>
      </w:r>
    </w:p>
    <w:p w14:paraId="473D1E51"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rPr>
      </w:pPr>
    </w:p>
    <w:p w14:paraId="0EC0E478"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Asimismo, mediante la Gaceta Municipal Semanal del Ayuntamiento de Toluca, de fecha 15 de Abril de 2024, se publica </w:t>
      </w:r>
      <w:proofErr w:type="spellStart"/>
      <w:r w:rsidRPr="00066EEC">
        <w:rPr>
          <w:rFonts w:ascii="Palatino Linotype" w:eastAsia="Palatino Linotype" w:hAnsi="Palatino Linotype" w:cs="Palatino Linotype"/>
          <w:i/>
        </w:rPr>
        <w:t>e</w:t>
      </w:r>
      <w:proofErr w:type="spellEnd"/>
      <w:r w:rsidRPr="00066EEC">
        <w:rPr>
          <w:rFonts w:ascii="Palatino Linotype" w:eastAsia="Palatino Linotype" w:hAnsi="Palatino Linotype" w:cs="Palatino Linotype"/>
          <w:i/>
        </w:rPr>
        <w:t xml:space="preserve"> el contenido el punto número 3. Organigrama de la Presidencia Municipal; con la que se da a conocer la nueva estructura orgánica. En ese sentido, al momento de la consulta de la Unidad referida no es vigente y por tanto no genera información. “(Énfasis añadido)   </w:t>
      </w:r>
    </w:p>
    <w:p w14:paraId="1909774F"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1B32CF85"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 xml:space="preserve">Folio de la solicitud:  00713/TOLUCA/IP/2025 </w:t>
      </w:r>
    </w:p>
    <w:p w14:paraId="42B7BE62" w14:textId="77777777" w:rsidR="002C6554" w:rsidRPr="00066EEC" w:rsidRDefault="002C6554" w:rsidP="002C6554">
      <w:pPr>
        <w:pBdr>
          <w:top w:val="nil"/>
          <w:left w:val="nil"/>
          <w:bottom w:val="nil"/>
          <w:right w:val="nil"/>
          <w:between w:val="nil"/>
        </w:pBdr>
        <w:tabs>
          <w:tab w:val="left" w:pos="567"/>
        </w:tabs>
        <w:spacing w:line="360" w:lineRule="auto"/>
        <w:ind w:left="927"/>
        <w:jc w:val="both"/>
        <w:rPr>
          <w:rFonts w:ascii="Palatino Linotype" w:eastAsia="Palatino Linotype" w:hAnsi="Palatino Linotype" w:cs="Palatino Linotype"/>
          <w:b/>
          <w:color w:val="000000"/>
          <w:sz w:val="22"/>
          <w:szCs w:val="22"/>
        </w:rPr>
      </w:pPr>
    </w:p>
    <w:p w14:paraId="074FCF2D"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R. 0713. 2025</w:t>
      </w:r>
      <w:proofErr w:type="gramStart"/>
      <w:r w:rsidRPr="00066EEC">
        <w:rPr>
          <w:rFonts w:ascii="Palatino Linotype" w:eastAsia="Palatino Linotype" w:hAnsi="Palatino Linotype" w:cs="Palatino Linotype"/>
          <w:b/>
          <w:i/>
          <w:sz w:val="22"/>
          <w:szCs w:val="22"/>
        </w:rPr>
        <w:t>.pdf</w:t>
      </w:r>
      <w:proofErr w:type="gramEnd"/>
      <w:r w:rsidRPr="00066EEC">
        <w:rPr>
          <w:rFonts w:ascii="Palatino Linotype" w:eastAsia="Palatino Linotype" w:hAnsi="Palatino Linotype" w:cs="Palatino Linotype"/>
          <w:b/>
          <w:i/>
          <w:sz w:val="22"/>
          <w:szCs w:val="22"/>
        </w:rPr>
        <w:t>:</w:t>
      </w:r>
      <w:r w:rsidRPr="00066EEC">
        <w:rPr>
          <w:rFonts w:ascii="Palatino Linotype" w:eastAsia="Palatino Linotype" w:hAnsi="Palatino Linotype" w:cs="Palatino Linotype"/>
          <w:sz w:val="22"/>
          <w:szCs w:val="22"/>
        </w:rPr>
        <w:t xml:space="preserve"> Oficio suscrito por el Titular de la Unidad de Transparencia, en el que señaló lo siguiente:</w:t>
      </w:r>
    </w:p>
    <w:p w14:paraId="1BCBAB1F"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F707975"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“…la Consejería Jurídica y Servidor Público Habilitado, informó que los oficios firmados por el titular de la Consejería Jurídica del año 2021, no obran en los archivos físicos con que se cuentan, en razón de que no se generaron oficios por parte del entonces titular de la consejería jurídica; por lo que se solicitó la inexistencia de la información, aprobada por el Comité de Transparencia del Ayuntamiento de Toluca, mediante la Centésima septuagésima Novena sesión Extraordinaria 2025. “(Sic.)   </w:t>
      </w:r>
    </w:p>
    <w:p w14:paraId="48F07C5B"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4CDF9CD4"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r w:rsidRPr="00066EEC">
        <w:rPr>
          <w:rFonts w:ascii="Palatino Linotype" w:eastAsia="Palatino Linotype" w:hAnsi="Palatino Linotype" w:cs="Palatino Linotype"/>
          <w:b/>
          <w:i/>
          <w:sz w:val="22"/>
          <w:szCs w:val="22"/>
        </w:rPr>
        <w:t>-</w:t>
      </w: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CENTÉSIMA SEPTUAGÉSIMA NOVENA SESIÓN EXTRAORDINARIA 2025.pdf</w:t>
      </w:r>
      <w:r w:rsidRPr="00066EEC">
        <w:rPr>
          <w:rFonts w:ascii="Palatino Linotype" w:eastAsia="Palatino Linotype" w:hAnsi="Palatino Linotype" w:cs="Palatino Linotype"/>
          <w:sz w:val="22"/>
          <w:szCs w:val="22"/>
        </w:rPr>
        <w:t xml:space="preserve">: Acta de la Centésima Septuagésima Novena Sesión Extraordinaria 2025 del Comité de Transparencia </w:t>
      </w:r>
      <w:r w:rsidRPr="00066EEC">
        <w:rPr>
          <w:rFonts w:ascii="Palatino Linotype" w:eastAsia="Palatino Linotype" w:hAnsi="Palatino Linotype" w:cs="Palatino Linotype"/>
          <w:sz w:val="22"/>
          <w:szCs w:val="22"/>
        </w:rPr>
        <w:lastRenderedPageBreak/>
        <w:t xml:space="preserve">Número CT/SE/179/2025, y en el ACUERDO CT/SE/197/01/2025 donde se declaró la </w:t>
      </w:r>
      <w:r w:rsidRPr="00066EEC">
        <w:rPr>
          <w:rFonts w:ascii="Palatino Linotype" w:eastAsia="Palatino Linotype" w:hAnsi="Palatino Linotype" w:cs="Palatino Linotype"/>
          <w:b/>
          <w:sz w:val="22"/>
          <w:szCs w:val="22"/>
        </w:rPr>
        <w:t>inexistencia de la información</w:t>
      </w:r>
      <w:r w:rsidRPr="00066EEC">
        <w:rPr>
          <w:rFonts w:ascii="Palatino Linotype" w:eastAsia="Palatino Linotype" w:hAnsi="Palatino Linotype" w:cs="Palatino Linotype"/>
          <w:sz w:val="22"/>
          <w:szCs w:val="22"/>
        </w:rPr>
        <w:t xml:space="preserve"> contenida en oficios firmados por el titular de la Consejería Jurídica en 2021.</w:t>
      </w:r>
    </w:p>
    <w:p w14:paraId="39904ED4"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02CDE60"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 xml:space="preserve">Folio de la solicitud:  00714/TOLUCA/IP/2025 </w:t>
      </w:r>
    </w:p>
    <w:p w14:paraId="045BEE08"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5C764C6"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R. 0714. 2025</w:t>
      </w:r>
      <w:proofErr w:type="gramStart"/>
      <w:r w:rsidRPr="00066EEC">
        <w:rPr>
          <w:rFonts w:ascii="Palatino Linotype" w:eastAsia="Palatino Linotype" w:hAnsi="Palatino Linotype" w:cs="Palatino Linotype"/>
          <w:b/>
          <w:i/>
          <w:sz w:val="22"/>
          <w:szCs w:val="22"/>
        </w:rPr>
        <w:t>.pdf</w:t>
      </w:r>
      <w:proofErr w:type="gramEnd"/>
      <w:r w:rsidRPr="00066EEC">
        <w:rPr>
          <w:rFonts w:ascii="Palatino Linotype" w:eastAsia="Palatino Linotype" w:hAnsi="Palatino Linotype" w:cs="Palatino Linotype"/>
          <w:b/>
          <w:i/>
          <w:sz w:val="22"/>
          <w:szCs w:val="22"/>
        </w:rPr>
        <w:t>:</w:t>
      </w:r>
      <w:r w:rsidRPr="00066EEC">
        <w:rPr>
          <w:rFonts w:ascii="Palatino Linotype" w:eastAsia="Palatino Linotype" w:hAnsi="Palatino Linotype" w:cs="Palatino Linotype"/>
          <w:sz w:val="22"/>
          <w:szCs w:val="22"/>
        </w:rPr>
        <w:t xml:space="preserve"> Oficio suscrito por el Titular de la Unidad de Transparencia, en el que señaló lo siguiente:</w:t>
      </w:r>
    </w:p>
    <w:p w14:paraId="5D71DECA"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47CC392"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r w:rsidRPr="00066EEC">
        <w:rPr>
          <w:rFonts w:ascii="Palatino Linotype" w:eastAsia="Palatino Linotype" w:hAnsi="Palatino Linotype" w:cs="Palatino Linotype"/>
          <w:i/>
          <w:sz w:val="22"/>
          <w:szCs w:val="22"/>
        </w:rPr>
        <w:t xml:space="preserve">“…la Consejería Jurídica y Servidor Público Habilitado, informó que después de una búsqueda exhaustiva y razonable, se anexa lo solicitado“(Sic.)   </w:t>
      </w:r>
    </w:p>
    <w:p w14:paraId="7167B039"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31E06209"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b/>
          <w:i/>
          <w:sz w:val="22"/>
          <w:szCs w:val="22"/>
        </w:rPr>
        <w:t>-</w:t>
      </w: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CENTÉSIMA NONAGÉSIMA SÉPTIMA SESIÓN EXTRAORDINARIA 2025.pdf</w:t>
      </w:r>
      <w:r w:rsidRPr="00066EEC">
        <w:rPr>
          <w:rFonts w:ascii="Palatino Linotype" w:eastAsia="Palatino Linotype" w:hAnsi="Palatino Linotype" w:cs="Palatino Linotype"/>
          <w:sz w:val="22"/>
          <w:szCs w:val="22"/>
        </w:rPr>
        <w:t xml:space="preserve">: Acta de la Centésima Nonagésima Séptima Sesión Extraordinaria 2025 del Comité de Transparencia Número CT/SE/197/2025, ACUERDO CT/SE/197/02/2025 donde se </w:t>
      </w:r>
      <w:r w:rsidRPr="00066EEC">
        <w:rPr>
          <w:rFonts w:ascii="Palatino Linotype" w:eastAsia="Palatino Linotype" w:hAnsi="Palatino Linotype" w:cs="Palatino Linotype"/>
          <w:b/>
          <w:sz w:val="22"/>
          <w:szCs w:val="22"/>
        </w:rPr>
        <w:t>clasificó como información confidencial en partes</w:t>
      </w:r>
      <w:r w:rsidRPr="00066EEC">
        <w:rPr>
          <w:rFonts w:ascii="Palatino Linotype" w:eastAsia="Palatino Linotype" w:hAnsi="Palatino Linotype" w:cs="Palatino Linotype"/>
          <w:sz w:val="22"/>
          <w:szCs w:val="22"/>
        </w:rPr>
        <w:t>; únicamente por cuanto hace a los datos personales de nombre, correo electrónico, usuario, contraseña, número de empleado, domicilio, número de expediente y firma, contenidos en oficios firmados por el titular de la Consejería Jurídica en el año 2022, para dar respuesta a la solicitud.</w:t>
      </w:r>
    </w:p>
    <w:p w14:paraId="081DB955"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75B9EFC"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OFICIOS CONSEJERIA JURIDICA MAYO 2022.pdf:</w:t>
      </w:r>
      <w:r w:rsidRPr="00066EEC">
        <w:rPr>
          <w:rFonts w:ascii="Palatino Linotype" w:eastAsia="Palatino Linotype" w:hAnsi="Palatino Linotype" w:cs="Palatino Linotype"/>
          <w:sz w:val="22"/>
          <w:szCs w:val="22"/>
        </w:rPr>
        <w:t xml:space="preserve"> en la que se advierten 176 hojas de diversos oficios suscritos por Consejería Jurídica, durante el mes de mayo 2022, del que se advierte lo siguiente:</w:t>
      </w:r>
    </w:p>
    <w:p w14:paraId="10EF10BA" w14:textId="77777777" w:rsidR="00FA5EA8" w:rsidRPr="00066EEC" w:rsidRDefault="00EB3939">
      <w:pPr>
        <w:numPr>
          <w:ilvl w:val="1"/>
          <w:numId w:val="40"/>
        </w:num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Se testó información de más tales como los contratos de arrendamiento de la página 9, el número de oficio en la mayoría de los documentos, salvo en la página 50, 66, 68, 78, 79, 88 y 176.</w:t>
      </w:r>
    </w:p>
    <w:p w14:paraId="3E6167B1" w14:textId="77777777" w:rsidR="00FA5EA8" w:rsidRPr="00066EEC" w:rsidRDefault="00EB3939">
      <w:pPr>
        <w:numPr>
          <w:ilvl w:val="1"/>
          <w:numId w:val="40"/>
        </w:num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dejaron visibles datos personales tales como en la página 17 y 89 el nombre y domicilio de particulares, en las páginas 21, 22, 23, 30, 54, 94 el domicilio de particulares, en la página 133, 150, 151,  dejó visible el nombre de particulares.</w:t>
      </w:r>
    </w:p>
    <w:p w14:paraId="39D3CD04" w14:textId="77777777" w:rsidR="00FA5EA8" w:rsidRPr="00066EEC" w:rsidRDefault="00EB3939">
      <w:pPr>
        <w:numPr>
          <w:ilvl w:val="1"/>
          <w:numId w:val="40"/>
        </w:num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Faltan oficios de los días 5, 16 de mayo de 2022 </w:t>
      </w:r>
    </w:p>
    <w:p w14:paraId="0D6CD285"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22D4F768"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OFICIOS FIRMADOS POR EL CONSEJERO JURIDICO 1.pdf:</w:t>
      </w:r>
      <w:r w:rsidRPr="00066EEC">
        <w:rPr>
          <w:rFonts w:ascii="Palatino Linotype" w:eastAsia="Palatino Linotype" w:hAnsi="Palatino Linotype" w:cs="Palatino Linotype"/>
          <w:sz w:val="22"/>
          <w:szCs w:val="22"/>
        </w:rPr>
        <w:t xml:space="preserve"> en la que se advierten 605 hojas con diversos oficios suscritos por el Consejero Jurídico en el año 2022, de los que se desprende lo siguiente:</w:t>
      </w:r>
    </w:p>
    <w:p w14:paraId="5F24285F" w14:textId="77777777" w:rsidR="00FA5EA8" w:rsidRPr="00066EEC" w:rsidRDefault="00EB3939">
      <w:pPr>
        <w:numPr>
          <w:ilvl w:val="1"/>
          <w:numId w:val="40"/>
        </w:num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Faltan oficios de los días 3, 7, 20, 11, 14, del 17 al 26 de enero, del 11 al 18 de abril, del 13, 16, 18 y 20 de mayo del 14, 20, 22 y 24 de junio, del 4 al 6 y del 18 al 22 de julio, del 3, del 5 al 10, 15, 22, 24 y 25 de agosto, del 8 al 14 y del 16 al 29 de septiembre, del 5 al 7 de octubre, del 11, 12, 18, 20, 27 y 28 de octubre, del 1, 2, 10, 18, 21, 12 y 28 de noviembre y del 2, 6, 7, 8, del 12 al 15, 9, 20,  del 22 al 31 de diciembre de 2022.</w:t>
      </w:r>
    </w:p>
    <w:p w14:paraId="092DAB51" w14:textId="77777777" w:rsidR="00FA5EA8" w:rsidRPr="00066EEC" w:rsidRDefault="00EB3939">
      <w:pPr>
        <w:numPr>
          <w:ilvl w:val="1"/>
          <w:numId w:val="40"/>
        </w:num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sz w:val="22"/>
          <w:szCs w:val="22"/>
        </w:rPr>
        <w:t>Dejó</w:t>
      </w:r>
      <w:r w:rsidRPr="00066EEC">
        <w:rPr>
          <w:rFonts w:ascii="Palatino Linotype" w:eastAsia="Palatino Linotype" w:hAnsi="Palatino Linotype" w:cs="Palatino Linotype"/>
          <w:color w:val="000000"/>
          <w:sz w:val="22"/>
          <w:szCs w:val="22"/>
        </w:rPr>
        <w:t xml:space="preserve"> visibles datos personales tales como:</w:t>
      </w:r>
    </w:p>
    <w:p w14:paraId="3811FDFF" w14:textId="77777777" w:rsidR="00FA5EA8" w:rsidRPr="00066EEC" w:rsidRDefault="00EB3939">
      <w:pPr>
        <w:numPr>
          <w:ilvl w:val="2"/>
          <w:numId w:val="40"/>
        </w:numPr>
        <w:pBdr>
          <w:top w:val="nil"/>
          <w:left w:val="nil"/>
          <w:bottom w:val="nil"/>
          <w:right w:val="nil"/>
          <w:between w:val="nil"/>
        </w:pBdr>
        <w:tabs>
          <w:tab w:val="left" w:pos="4962"/>
        </w:tabs>
        <w:spacing w:line="360" w:lineRule="auto"/>
        <w:ind w:left="1134"/>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Nombre de particulares en las páginas 15, 25, 34, 57, 103, 141, 284, 413, 420, 450, 517, 529, 536.</w:t>
      </w:r>
    </w:p>
    <w:p w14:paraId="2549E2A0" w14:textId="77777777" w:rsidR="00FA5EA8" w:rsidRPr="00066EEC" w:rsidRDefault="00EB3939">
      <w:pPr>
        <w:numPr>
          <w:ilvl w:val="1"/>
          <w:numId w:val="40"/>
        </w:numPr>
        <w:pBdr>
          <w:top w:val="nil"/>
          <w:left w:val="nil"/>
          <w:bottom w:val="nil"/>
          <w:right w:val="nil"/>
          <w:between w:val="nil"/>
        </w:pBdr>
        <w:tabs>
          <w:tab w:val="left" w:pos="567"/>
          <w:tab w:val="left" w:pos="4962"/>
        </w:tabs>
        <w:spacing w:line="360" w:lineRule="auto"/>
        <w:ind w:left="56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testó información de más tales como el número de oficio en la mayoría de los documentos, salvo en las páginas 114, 369, 387, 388, 405, 594.</w:t>
      </w:r>
    </w:p>
    <w:p w14:paraId="1E87D670"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C3A5702"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documentos del 22 de noviembre.pdf:</w:t>
      </w:r>
      <w:r w:rsidRPr="00066EEC">
        <w:rPr>
          <w:rFonts w:ascii="Palatino Linotype" w:eastAsia="Palatino Linotype" w:hAnsi="Palatino Linotype" w:cs="Palatino Linotype"/>
          <w:sz w:val="22"/>
          <w:szCs w:val="22"/>
        </w:rPr>
        <w:t xml:space="preserve"> en la que se advierten 12 hojas de diversos oficios suscritos por el Consejo Jurídico, del 21 y 22 de noviembre 2022; de los que se desprende lo siguiente:</w:t>
      </w:r>
    </w:p>
    <w:p w14:paraId="4528DD24" w14:textId="77777777" w:rsidR="00FA5EA8" w:rsidRPr="00066EEC" w:rsidRDefault="00EB3939">
      <w:pPr>
        <w:numPr>
          <w:ilvl w:val="1"/>
          <w:numId w:val="40"/>
        </w:num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sz w:val="22"/>
          <w:szCs w:val="22"/>
        </w:rPr>
        <w:lastRenderedPageBreak/>
        <w:t>Dejó</w:t>
      </w:r>
      <w:r w:rsidRPr="00066EEC">
        <w:rPr>
          <w:rFonts w:ascii="Palatino Linotype" w:eastAsia="Palatino Linotype" w:hAnsi="Palatino Linotype" w:cs="Palatino Linotype"/>
          <w:color w:val="000000"/>
          <w:sz w:val="22"/>
          <w:szCs w:val="22"/>
        </w:rPr>
        <w:t xml:space="preserve"> visibles datos personales tales como:</w:t>
      </w:r>
    </w:p>
    <w:p w14:paraId="4BB879C1" w14:textId="77777777" w:rsidR="00FA5EA8" w:rsidRPr="00066EEC" w:rsidRDefault="00EB3939">
      <w:pPr>
        <w:numPr>
          <w:ilvl w:val="2"/>
          <w:numId w:val="40"/>
        </w:numPr>
        <w:pBdr>
          <w:top w:val="nil"/>
          <w:left w:val="nil"/>
          <w:bottom w:val="nil"/>
          <w:right w:val="nil"/>
          <w:between w:val="nil"/>
        </w:pBdr>
        <w:tabs>
          <w:tab w:val="left" w:pos="4962"/>
        </w:tabs>
        <w:spacing w:line="360" w:lineRule="auto"/>
        <w:ind w:left="1134"/>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Nombre de particulares en las páginas 1 y 2</w:t>
      </w:r>
    </w:p>
    <w:p w14:paraId="7F23CC7B" w14:textId="77777777" w:rsidR="00FA5EA8" w:rsidRPr="00066EEC" w:rsidRDefault="00EB3939">
      <w:pPr>
        <w:numPr>
          <w:ilvl w:val="1"/>
          <w:numId w:val="40"/>
        </w:numPr>
        <w:pBdr>
          <w:top w:val="nil"/>
          <w:left w:val="nil"/>
          <w:bottom w:val="nil"/>
          <w:right w:val="nil"/>
          <w:between w:val="nil"/>
        </w:pBdr>
        <w:tabs>
          <w:tab w:val="left" w:pos="567"/>
          <w:tab w:val="left" w:pos="4962"/>
        </w:tabs>
        <w:spacing w:line="360" w:lineRule="auto"/>
        <w:ind w:left="56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testó información de más tales como el número de oficio en la página 11.</w:t>
      </w:r>
    </w:p>
    <w:p w14:paraId="1B68960E"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65144DF"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 xml:space="preserve">Folio de la solicitud:  00715/TOLUCA/IP/2025 </w:t>
      </w:r>
    </w:p>
    <w:p w14:paraId="46CBD1D0"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43CF840"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R. 0715. 2025</w:t>
      </w:r>
      <w:proofErr w:type="gramStart"/>
      <w:r w:rsidRPr="00066EEC">
        <w:rPr>
          <w:rFonts w:ascii="Palatino Linotype" w:eastAsia="Palatino Linotype" w:hAnsi="Palatino Linotype" w:cs="Palatino Linotype"/>
          <w:b/>
          <w:i/>
          <w:sz w:val="22"/>
          <w:szCs w:val="22"/>
        </w:rPr>
        <w:t>.pdf</w:t>
      </w:r>
      <w:proofErr w:type="gramEnd"/>
      <w:r w:rsidRPr="00066EEC">
        <w:rPr>
          <w:rFonts w:ascii="Palatino Linotype" w:eastAsia="Palatino Linotype" w:hAnsi="Palatino Linotype" w:cs="Palatino Linotype"/>
          <w:b/>
          <w:i/>
          <w:sz w:val="22"/>
          <w:szCs w:val="22"/>
        </w:rPr>
        <w:t>:</w:t>
      </w:r>
      <w:r w:rsidRPr="00066EEC">
        <w:rPr>
          <w:rFonts w:ascii="Palatino Linotype" w:eastAsia="Palatino Linotype" w:hAnsi="Palatino Linotype" w:cs="Palatino Linotype"/>
          <w:sz w:val="22"/>
          <w:szCs w:val="22"/>
        </w:rPr>
        <w:t xml:space="preserve"> Oficio suscrito por el Titular de la Unidad de Transparencia, en el que señaló lo siguiente:</w:t>
      </w:r>
    </w:p>
    <w:p w14:paraId="020C6102"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2FF22E38"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r w:rsidRPr="00066EEC">
        <w:rPr>
          <w:rFonts w:ascii="Palatino Linotype" w:eastAsia="Palatino Linotype" w:hAnsi="Palatino Linotype" w:cs="Palatino Linotype"/>
          <w:i/>
          <w:sz w:val="22"/>
          <w:szCs w:val="22"/>
        </w:rPr>
        <w:t xml:space="preserve">“…la Consejería Jurídica y Servidor Público Habilitado, informó que después de una búsqueda exhaustiva y razonable, se anexa lo solicitado“(Sic.)   </w:t>
      </w:r>
    </w:p>
    <w:p w14:paraId="78E3DF6D"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58FF5B92"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b/>
          <w:i/>
          <w:sz w:val="22"/>
          <w:szCs w:val="22"/>
        </w:rPr>
        <w:t>-</w:t>
      </w: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CENTÉSIMA NONAGÉSIMA SÉPTIMA SESIÓN EXTRAORDINARIA 2025.pdf</w:t>
      </w:r>
      <w:r w:rsidRPr="00066EEC">
        <w:rPr>
          <w:rFonts w:ascii="Palatino Linotype" w:eastAsia="Palatino Linotype" w:hAnsi="Palatino Linotype" w:cs="Palatino Linotype"/>
          <w:sz w:val="22"/>
          <w:szCs w:val="22"/>
        </w:rPr>
        <w:t xml:space="preserve">: Acta de la Centésima Nonagésima Séptima Sesión Extraordinaria 2025 del Comité de Transparencia Número CT/SE/197/2025, en la que se señaló el acuerdo </w:t>
      </w:r>
      <w:r w:rsidRPr="00066EEC">
        <w:rPr>
          <w:rFonts w:ascii="Palatino Linotype" w:eastAsia="Palatino Linotype" w:hAnsi="Palatino Linotype" w:cs="Palatino Linotype"/>
          <w:b/>
          <w:sz w:val="22"/>
          <w:szCs w:val="22"/>
        </w:rPr>
        <w:t>CT/SE/197/02/2025</w:t>
      </w:r>
      <w:r w:rsidRPr="00066EEC">
        <w:rPr>
          <w:rFonts w:ascii="Palatino Linotype" w:eastAsia="Palatino Linotype" w:hAnsi="Palatino Linotype" w:cs="Palatino Linotype"/>
          <w:sz w:val="22"/>
          <w:szCs w:val="22"/>
        </w:rPr>
        <w:t xml:space="preserve">, donde se declaró que se </w:t>
      </w:r>
      <w:r w:rsidRPr="00066EEC">
        <w:rPr>
          <w:rFonts w:ascii="Palatino Linotype" w:eastAsia="Palatino Linotype" w:hAnsi="Palatino Linotype" w:cs="Palatino Linotype"/>
          <w:b/>
          <w:sz w:val="22"/>
          <w:szCs w:val="22"/>
        </w:rPr>
        <w:t>clasifica como información confidencial en partes</w:t>
      </w:r>
      <w:r w:rsidRPr="00066EEC">
        <w:rPr>
          <w:rFonts w:ascii="Palatino Linotype" w:eastAsia="Palatino Linotype" w:hAnsi="Palatino Linotype" w:cs="Palatino Linotype"/>
          <w:sz w:val="22"/>
          <w:szCs w:val="22"/>
        </w:rPr>
        <w:t>; los datos personales tales como nombre, correo electrónico, usuario, contraseña, número de empleado, domicilio, número de expediente y firma, contenidos en oficios firmados por el titular de la Consejería Jurídica en el año 2023, para dar respuesta a la solicitud.</w:t>
      </w:r>
    </w:p>
    <w:p w14:paraId="5768DD5C"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D00ECC8"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oficios nov-dic 23.pdf:</w:t>
      </w:r>
      <w:r w:rsidRPr="00066EEC">
        <w:rPr>
          <w:rFonts w:ascii="Palatino Linotype" w:eastAsia="Palatino Linotype" w:hAnsi="Palatino Linotype" w:cs="Palatino Linotype"/>
          <w:sz w:val="22"/>
          <w:szCs w:val="22"/>
        </w:rPr>
        <w:t xml:space="preserve"> en la que se advierten 1287 hojas de diversos oficios suscritos por Consejería Jurídica, de los meses de noviembre y diciembre 2023; del que se advierte lo siguiente:</w:t>
      </w:r>
    </w:p>
    <w:p w14:paraId="5788B71B" w14:textId="77777777" w:rsidR="00FA5EA8" w:rsidRPr="00066EEC" w:rsidRDefault="00EB3939">
      <w:pPr>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Testo de más, número de oficio p. 265</w:t>
      </w:r>
    </w:p>
    <w:p w14:paraId="32E569CA" w14:textId="77777777" w:rsidR="00FA5EA8" w:rsidRPr="00066EEC" w:rsidRDefault="00EB3939">
      <w:pPr>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Testo de más, el número de facturas en la página 1061, 1062</w:t>
      </w:r>
    </w:p>
    <w:p w14:paraId="26184233" w14:textId="77777777" w:rsidR="00FA5EA8" w:rsidRPr="00066EEC" w:rsidRDefault="00EB3939">
      <w:pPr>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Dejó visibles datos personales tales como:</w:t>
      </w:r>
    </w:p>
    <w:p w14:paraId="0BB073E0" w14:textId="77777777" w:rsidR="00FA5EA8" w:rsidRPr="00066EEC" w:rsidRDefault="00EB3939">
      <w:pPr>
        <w:numPr>
          <w:ilvl w:val="1"/>
          <w:numId w:val="1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Domicilios particulares en la página 126, 286, 288, 332, 333, 378, 390, </w:t>
      </w:r>
    </w:p>
    <w:p w14:paraId="0B5A0795" w14:textId="77777777" w:rsidR="00FA5EA8" w:rsidRPr="00066EEC" w:rsidRDefault="00EB3939">
      <w:pPr>
        <w:numPr>
          <w:ilvl w:val="1"/>
          <w:numId w:val="1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Nombre de particulares en la página 261, 286, 288, 329, 332, 333, 379</w:t>
      </w:r>
    </w:p>
    <w:p w14:paraId="17E1A33E" w14:textId="77777777" w:rsidR="00FA5EA8" w:rsidRPr="00066EEC" w:rsidRDefault="00EB3939">
      <w:pPr>
        <w:numPr>
          <w:ilvl w:val="1"/>
          <w:numId w:val="12"/>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Correo electrónico en la página 151</w:t>
      </w:r>
    </w:p>
    <w:p w14:paraId="46403945" w14:textId="77777777" w:rsidR="00FA5EA8" w:rsidRPr="00066EEC" w:rsidRDefault="00EB3939">
      <w:pPr>
        <w:numPr>
          <w:ilvl w:val="0"/>
          <w:numId w:val="4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advierte que faltan oficios del mes de enero a octubre de 2023</w:t>
      </w:r>
    </w:p>
    <w:p w14:paraId="28E1EB4D"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E0CBDA3"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Versión Pública oficios diciembre 23.pdf:</w:t>
      </w:r>
      <w:r w:rsidRPr="00066EEC">
        <w:rPr>
          <w:rFonts w:ascii="Palatino Linotype" w:eastAsia="Palatino Linotype" w:hAnsi="Palatino Linotype" w:cs="Palatino Linotype"/>
          <w:sz w:val="22"/>
          <w:szCs w:val="22"/>
        </w:rPr>
        <w:t xml:space="preserve"> en la que se advierten 10 hojas, con diversos oficios suscritos por el Encargado de Despacho de la Consejería Jurídica, con los folios consecutivos del 201010000/0614-a/2023 al 201010000/620/2023; del 18 al 27 de diciembre de 2023, en el que se testaron datos personales confidenciales como nombres de Particulares. Sin que se acompañe del acuerdo del Comité de Transparencia que respalde la versión pública.  </w:t>
      </w:r>
      <w:r w:rsidRPr="00066EEC">
        <w:rPr>
          <w:rFonts w:ascii="Palatino Linotype" w:eastAsia="Palatino Linotype" w:hAnsi="Palatino Linotype" w:cs="Palatino Linotype"/>
          <w:sz w:val="22"/>
          <w:szCs w:val="22"/>
        </w:rPr>
        <w:tab/>
      </w:r>
    </w:p>
    <w:p w14:paraId="49D42028"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9E287CE"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 xml:space="preserve">Folio de la solicitud:  00716/TOLUCA/IP/2025 </w:t>
      </w:r>
    </w:p>
    <w:p w14:paraId="3280CB8B"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20D67F2"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R. 0765. 2025</w:t>
      </w:r>
      <w:proofErr w:type="gramStart"/>
      <w:r w:rsidRPr="00066EEC">
        <w:rPr>
          <w:rFonts w:ascii="Palatino Linotype" w:eastAsia="Palatino Linotype" w:hAnsi="Palatino Linotype" w:cs="Palatino Linotype"/>
          <w:b/>
          <w:i/>
          <w:sz w:val="22"/>
          <w:szCs w:val="22"/>
        </w:rPr>
        <w:t>.pdf</w:t>
      </w:r>
      <w:proofErr w:type="gramEnd"/>
      <w:r w:rsidRPr="00066EEC">
        <w:rPr>
          <w:rFonts w:ascii="Palatino Linotype" w:eastAsia="Palatino Linotype" w:hAnsi="Palatino Linotype" w:cs="Palatino Linotype"/>
          <w:b/>
          <w:i/>
          <w:sz w:val="22"/>
          <w:szCs w:val="22"/>
        </w:rPr>
        <w:t>:</w:t>
      </w:r>
      <w:r w:rsidRPr="00066EEC">
        <w:rPr>
          <w:rFonts w:ascii="Palatino Linotype" w:eastAsia="Palatino Linotype" w:hAnsi="Palatino Linotype" w:cs="Palatino Linotype"/>
          <w:sz w:val="22"/>
          <w:szCs w:val="22"/>
        </w:rPr>
        <w:t xml:space="preserve"> Oficio suscrito por el Titular de la Unidad de Transparencia, en el que señaló lo siguiente:</w:t>
      </w:r>
    </w:p>
    <w:p w14:paraId="2759573A"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29741B45"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r w:rsidRPr="00066EEC">
        <w:rPr>
          <w:rFonts w:ascii="Palatino Linotype" w:eastAsia="Palatino Linotype" w:hAnsi="Palatino Linotype" w:cs="Palatino Linotype"/>
          <w:i/>
          <w:sz w:val="22"/>
          <w:szCs w:val="22"/>
        </w:rPr>
        <w:t xml:space="preserve">“…la Consejería Jurídica y Servidor Público Habilitado, informó que después de una búsqueda exhaustiva y razonable, se anexa lo solicitado“(Sic.)   </w:t>
      </w:r>
    </w:p>
    <w:p w14:paraId="6646FFAE"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4CCB9957"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b/>
          <w:i/>
          <w:sz w:val="22"/>
          <w:szCs w:val="22"/>
        </w:rPr>
        <w:t>-</w:t>
      </w: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CENTÉSIMA NONAGÉSIMA SÉPTIMA SESIÓN EXTRAORDINARIA 2025.pdf</w:t>
      </w:r>
      <w:r w:rsidRPr="00066EEC">
        <w:rPr>
          <w:rFonts w:ascii="Palatino Linotype" w:eastAsia="Palatino Linotype" w:hAnsi="Palatino Linotype" w:cs="Palatino Linotype"/>
          <w:sz w:val="22"/>
          <w:szCs w:val="22"/>
        </w:rPr>
        <w:t xml:space="preserve">: Acta de la Centésima Nonagésima Séptima Sesión Extraordinaria 2025 del Comité de Transparencia Número CT/SE/197/2025, en la que se señaló el acuerdo </w:t>
      </w:r>
      <w:r w:rsidRPr="00066EEC">
        <w:rPr>
          <w:rFonts w:ascii="Palatino Linotype" w:eastAsia="Palatino Linotype" w:hAnsi="Palatino Linotype" w:cs="Palatino Linotype"/>
          <w:b/>
          <w:sz w:val="22"/>
          <w:szCs w:val="22"/>
        </w:rPr>
        <w:t>CT/SE/197/03/2025</w:t>
      </w:r>
      <w:r w:rsidRPr="00066EEC">
        <w:rPr>
          <w:rFonts w:ascii="Palatino Linotype" w:eastAsia="Palatino Linotype" w:hAnsi="Palatino Linotype" w:cs="Palatino Linotype"/>
          <w:sz w:val="22"/>
          <w:szCs w:val="22"/>
        </w:rPr>
        <w:t xml:space="preserve">, donde se declaró que se </w:t>
      </w:r>
      <w:r w:rsidRPr="00066EEC">
        <w:rPr>
          <w:rFonts w:ascii="Palatino Linotype" w:eastAsia="Palatino Linotype" w:hAnsi="Palatino Linotype" w:cs="Palatino Linotype"/>
          <w:b/>
          <w:sz w:val="22"/>
          <w:szCs w:val="22"/>
        </w:rPr>
        <w:t>clasifica como información confidencial en partes</w:t>
      </w:r>
      <w:r w:rsidRPr="00066EEC">
        <w:rPr>
          <w:rFonts w:ascii="Palatino Linotype" w:eastAsia="Palatino Linotype" w:hAnsi="Palatino Linotype" w:cs="Palatino Linotype"/>
          <w:sz w:val="22"/>
          <w:szCs w:val="22"/>
        </w:rPr>
        <w:t xml:space="preserve">; los datos personales contenidos en </w:t>
      </w:r>
      <w:r w:rsidRPr="00066EEC">
        <w:rPr>
          <w:rFonts w:ascii="Palatino Linotype" w:eastAsia="Palatino Linotype" w:hAnsi="Palatino Linotype" w:cs="Palatino Linotype"/>
          <w:sz w:val="22"/>
          <w:szCs w:val="22"/>
        </w:rPr>
        <w:lastRenderedPageBreak/>
        <w:t>oficios firmados por el titular de la Consejería Jurídica en el año 2024, para dar respuesta a la solicitud.</w:t>
      </w:r>
    </w:p>
    <w:p w14:paraId="39C6845C"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0FD08A87"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Versión Pública oficios febrero 24_redacted (3).</w:t>
      </w:r>
      <w:proofErr w:type="spellStart"/>
      <w:r w:rsidRPr="00066EEC">
        <w:rPr>
          <w:rFonts w:ascii="Palatino Linotype" w:eastAsia="Palatino Linotype" w:hAnsi="Palatino Linotype" w:cs="Palatino Linotype"/>
          <w:b/>
          <w:i/>
          <w:sz w:val="22"/>
          <w:szCs w:val="22"/>
        </w:rPr>
        <w:t>pdf</w:t>
      </w:r>
      <w:proofErr w:type="spellEnd"/>
      <w:r w:rsidRPr="00066EEC">
        <w:rPr>
          <w:rFonts w:ascii="Palatino Linotype" w:eastAsia="Palatino Linotype" w:hAnsi="Palatino Linotype" w:cs="Palatino Linotype"/>
          <w:b/>
          <w:i/>
          <w:sz w:val="22"/>
          <w:szCs w:val="22"/>
        </w:rPr>
        <w:t>:</w:t>
      </w:r>
      <w:r w:rsidRPr="00066EEC">
        <w:rPr>
          <w:rFonts w:ascii="Palatino Linotype" w:eastAsia="Palatino Linotype" w:hAnsi="Palatino Linotype" w:cs="Palatino Linotype"/>
          <w:sz w:val="22"/>
          <w:szCs w:val="22"/>
        </w:rPr>
        <w:t xml:space="preserve"> en la que se advierten 259 hojas de diversos oficios suscritos por Consejería Jurídica, durante el mes de febrero 2024; del que se advierte lo siguiente:</w:t>
      </w:r>
    </w:p>
    <w:p w14:paraId="4E5F0CFF" w14:textId="77777777" w:rsidR="00FA5EA8" w:rsidRPr="00066EEC" w:rsidRDefault="00EB3939">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testaron datos personales confidenciales tales como el nombre, domicilio, teléfonos de particulares. </w:t>
      </w:r>
    </w:p>
    <w:p w14:paraId="2F827611" w14:textId="77777777" w:rsidR="00FA5EA8" w:rsidRPr="00066EEC" w:rsidRDefault="00EB3939">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Dejó visibles datos personales tales como:</w:t>
      </w:r>
    </w:p>
    <w:p w14:paraId="3AF84570" w14:textId="77777777" w:rsidR="00FA5EA8" w:rsidRPr="00066EEC" w:rsidRDefault="00EB3939">
      <w:pPr>
        <w:numPr>
          <w:ilvl w:val="1"/>
          <w:numId w:val="13"/>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Domicilios particulares en la página 160</w:t>
      </w:r>
    </w:p>
    <w:p w14:paraId="618CBCAB" w14:textId="77777777" w:rsidR="00FA5EA8" w:rsidRPr="00066EEC" w:rsidRDefault="00EB3939">
      <w:pPr>
        <w:numPr>
          <w:ilvl w:val="1"/>
          <w:numId w:val="13"/>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Nombre de particulares en la página 75 y 115 </w:t>
      </w:r>
    </w:p>
    <w:p w14:paraId="6F2EC3EF"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01FA387"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Versión Pública oficios enero 24.pdf:</w:t>
      </w:r>
      <w:r w:rsidRPr="00066EEC">
        <w:rPr>
          <w:rFonts w:ascii="Palatino Linotype" w:eastAsia="Palatino Linotype" w:hAnsi="Palatino Linotype" w:cs="Palatino Linotype"/>
          <w:sz w:val="22"/>
          <w:szCs w:val="22"/>
        </w:rPr>
        <w:t xml:space="preserve"> en la que se advierten 188 hojas, del que se desprenden diversos oficios consecutivos suscritos por la Coordinación Jurídica de la Consejería Jurídica, durante el mes de enero 2024, del que se advierte lo siguiente:</w:t>
      </w:r>
    </w:p>
    <w:p w14:paraId="08D16E0E" w14:textId="77777777" w:rsidR="00FA5EA8" w:rsidRPr="00066EEC" w:rsidRDefault="00FA5EA8">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p>
    <w:p w14:paraId="6577B3E0" w14:textId="77777777" w:rsidR="00FA5EA8" w:rsidRPr="00066EEC" w:rsidRDefault="00EB3939">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testaron datos personales confidenciales tales como el nombre, domicilio, teléfonos de particulares. </w:t>
      </w:r>
    </w:p>
    <w:p w14:paraId="3C3C7955" w14:textId="77777777" w:rsidR="00FA5EA8" w:rsidRPr="00066EEC" w:rsidRDefault="00EB3939">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Dejó visibles datos personales tales como:</w:t>
      </w:r>
    </w:p>
    <w:p w14:paraId="77078D5D" w14:textId="77777777" w:rsidR="00FA5EA8" w:rsidRPr="00066EEC" w:rsidRDefault="00EB3939">
      <w:pPr>
        <w:numPr>
          <w:ilvl w:val="1"/>
          <w:numId w:val="14"/>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Domicilios particulares en la página 128,   </w:t>
      </w:r>
    </w:p>
    <w:p w14:paraId="77C720AB" w14:textId="77777777" w:rsidR="00FA5EA8" w:rsidRPr="00066EEC" w:rsidRDefault="00EB3939">
      <w:pPr>
        <w:numPr>
          <w:ilvl w:val="1"/>
          <w:numId w:val="14"/>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Nombre de particulares en la página 45, 48, 70, 95, 135, 138, 139, 167, 168, 169, 171</w:t>
      </w:r>
    </w:p>
    <w:p w14:paraId="2D3D31F0"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FB19ABB"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Versión Pública oficios abril 24.pdf:</w:t>
      </w:r>
      <w:r w:rsidRPr="00066EEC">
        <w:rPr>
          <w:rFonts w:ascii="Palatino Linotype" w:eastAsia="Palatino Linotype" w:hAnsi="Palatino Linotype" w:cs="Palatino Linotype"/>
          <w:sz w:val="22"/>
          <w:szCs w:val="22"/>
        </w:rPr>
        <w:t xml:space="preserve"> en el que al descargarlo no es posible advertir el contenido, dado que aparece como archivo dañado. </w:t>
      </w:r>
    </w:p>
    <w:p w14:paraId="7B89C9E7"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013982E"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Versión Pública oficios marzo_24.pdf:</w:t>
      </w:r>
      <w:r w:rsidRPr="00066EEC">
        <w:rPr>
          <w:rFonts w:ascii="Palatino Linotype" w:eastAsia="Palatino Linotype" w:hAnsi="Palatino Linotype" w:cs="Palatino Linotype"/>
          <w:sz w:val="22"/>
          <w:szCs w:val="22"/>
        </w:rPr>
        <w:t xml:space="preserve"> en la que se advierten 197 hojas con diversos oficios consecutivos suscritos por la Coordinación Jurídica de la Consejería Jurídica, durante el mes de marzo 2024, del que se advierte lo siguiente:</w:t>
      </w:r>
    </w:p>
    <w:p w14:paraId="3AC200E4" w14:textId="77777777" w:rsidR="00FA5EA8" w:rsidRPr="00066EEC" w:rsidRDefault="00FA5EA8">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p>
    <w:p w14:paraId="3FA8FF1F" w14:textId="77777777" w:rsidR="00FA5EA8" w:rsidRPr="00066EEC" w:rsidRDefault="00EB3939">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testaron datos personales confidenciales tales como el nombre, domicilio, teléfonos de particulares. </w:t>
      </w:r>
    </w:p>
    <w:p w14:paraId="51502F5D" w14:textId="77777777" w:rsidR="00FA5EA8" w:rsidRPr="00066EEC" w:rsidRDefault="00EB3939">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Dejó visibles datos personales tales como:</w:t>
      </w:r>
    </w:p>
    <w:p w14:paraId="0C35DA3B" w14:textId="77777777" w:rsidR="00FA5EA8" w:rsidRPr="00066EEC" w:rsidRDefault="00EB3939">
      <w:pPr>
        <w:numPr>
          <w:ilvl w:val="1"/>
          <w:numId w:val="15"/>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Domicilios particulares en la página 6, 66, 114</w:t>
      </w:r>
    </w:p>
    <w:p w14:paraId="0901BBF0" w14:textId="77777777" w:rsidR="00FA5EA8" w:rsidRPr="00066EEC" w:rsidRDefault="00EB3939">
      <w:pPr>
        <w:numPr>
          <w:ilvl w:val="1"/>
          <w:numId w:val="15"/>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Nombre de particulares en la página 36, 84</w:t>
      </w:r>
    </w:p>
    <w:p w14:paraId="2293AA00" w14:textId="77777777" w:rsidR="00FA5EA8" w:rsidRPr="00066EEC" w:rsidRDefault="00EB3939">
      <w:pPr>
        <w:numPr>
          <w:ilvl w:val="1"/>
          <w:numId w:val="15"/>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CURP, fecha de nacimiento, domicilio en la página 33</w:t>
      </w:r>
    </w:p>
    <w:p w14:paraId="15ED843D"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3F6E184"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Versión Pública oficios diciembre_24_redacted (1).</w:t>
      </w:r>
      <w:proofErr w:type="spellStart"/>
      <w:r w:rsidRPr="00066EEC">
        <w:rPr>
          <w:rFonts w:ascii="Palatino Linotype" w:eastAsia="Palatino Linotype" w:hAnsi="Palatino Linotype" w:cs="Palatino Linotype"/>
          <w:b/>
          <w:i/>
          <w:sz w:val="22"/>
          <w:szCs w:val="22"/>
        </w:rPr>
        <w:t>pdf</w:t>
      </w:r>
      <w:proofErr w:type="spellEnd"/>
      <w:r w:rsidRPr="00066EEC">
        <w:rPr>
          <w:rFonts w:ascii="Palatino Linotype" w:eastAsia="Palatino Linotype" w:hAnsi="Palatino Linotype" w:cs="Palatino Linotype"/>
          <w:b/>
          <w:i/>
          <w:sz w:val="22"/>
          <w:szCs w:val="22"/>
        </w:rPr>
        <w:t>:</w:t>
      </w:r>
      <w:r w:rsidRPr="00066EEC">
        <w:rPr>
          <w:rFonts w:ascii="Palatino Linotype" w:eastAsia="Palatino Linotype" w:hAnsi="Palatino Linotype" w:cs="Palatino Linotype"/>
          <w:sz w:val="22"/>
          <w:szCs w:val="22"/>
        </w:rPr>
        <w:t xml:space="preserve"> en la que se advierten 10 hojas con diversos oficios suscritos por la Coordinación Jurídica de la Consejería Jurídica, durante el mes de diciembre 2023.</w:t>
      </w:r>
    </w:p>
    <w:p w14:paraId="41365820"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CDF8EED"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oficios Julio-Agosto 2024.pdf:</w:t>
      </w:r>
      <w:r w:rsidRPr="00066EEC">
        <w:rPr>
          <w:rFonts w:ascii="Palatino Linotype" w:eastAsia="Palatino Linotype" w:hAnsi="Palatino Linotype" w:cs="Palatino Linotype"/>
          <w:sz w:val="22"/>
          <w:szCs w:val="22"/>
        </w:rPr>
        <w:t xml:space="preserve"> en el que al descargarlo no es posible advertir el contenido, dado que aparece como archivo dañado.</w:t>
      </w:r>
    </w:p>
    <w:p w14:paraId="077B08FF" w14:textId="77777777" w:rsidR="00FA5EA8" w:rsidRPr="00066EEC" w:rsidRDefault="00FA5EA8">
      <w:pPr>
        <w:tabs>
          <w:tab w:val="left" w:pos="567"/>
        </w:tabs>
        <w:spacing w:line="360" w:lineRule="auto"/>
        <w:jc w:val="both"/>
        <w:rPr>
          <w:rFonts w:ascii="Palatino Linotype" w:eastAsia="Palatino Linotype" w:hAnsi="Palatino Linotype" w:cs="Palatino Linotype"/>
          <w:i/>
          <w:sz w:val="22"/>
          <w:szCs w:val="22"/>
        </w:rPr>
      </w:pPr>
    </w:p>
    <w:p w14:paraId="1614CB86"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 xml:space="preserve">Folio de la solicitud:  00717/TOLUCA/IP/2025 </w:t>
      </w:r>
    </w:p>
    <w:p w14:paraId="36D07F97"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7BB8843"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R. 0717. 2025</w:t>
      </w:r>
      <w:proofErr w:type="gramStart"/>
      <w:r w:rsidRPr="00066EEC">
        <w:rPr>
          <w:rFonts w:ascii="Palatino Linotype" w:eastAsia="Palatino Linotype" w:hAnsi="Palatino Linotype" w:cs="Palatino Linotype"/>
          <w:b/>
          <w:i/>
          <w:sz w:val="22"/>
          <w:szCs w:val="22"/>
        </w:rPr>
        <w:t>.pdf</w:t>
      </w:r>
      <w:proofErr w:type="gramEnd"/>
      <w:r w:rsidRPr="00066EEC">
        <w:rPr>
          <w:rFonts w:ascii="Palatino Linotype" w:eastAsia="Palatino Linotype" w:hAnsi="Palatino Linotype" w:cs="Palatino Linotype"/>
          <w:b/>
          <w:i/>
          <w:sz w:val="22"/>
          <w:szCs w:val="22"/>
        </w:rPr>
        <w:t>:</w:t>
      </w:r>
      <w:r w:rsidRPr="00066EEC">
        <w:rPr>
          <w:rFonts w:ascii="Palatino Linotype" w:eastAsia="Palatino Linotype" w:hAnsi="Palatino Linotype" w:cs="Palatino Linotype"/>
          <w:sz w:val="22"/>
          <w:szCs w:val="22"/>
        </w:rPr>
        <w:t xml:space="preserve"> Oficio suscrito por el Titular de la Unidad de Transparencia, en el que señaló lo siguiente:</w:t>
      </w:r>
    </w:p>
    <w:p w14:paraId="70676C52"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r w:rsidRPr="00066EEC">
        <w:rPr>
          <w:rFonts w:ascii="Palatino Linotype" w:eastAsia="Palatino Linotype" w:hAnsi="Palatino Linotype" w:cs="Palatino Linotype"/>
          <w:i/>
          <w:sz w:val="22"/>
          <w:szCs w:val="22"/>
        </w:rPr>
        <w:t xml:space="preserve">“…la Consejería Jurídica y Servidor Público Habilitado, informó que después de una búsqueda exhaustiva y razonable, se anexa lo solicitado “(Sic.)   </w:t>
      </w:r>
    </w:p>
    <w:p w14:paraId="4AB37AE7"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27EC629"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 xml:space="preserve">oficios </w:t>
      </w:r>
      <w:proofErr w:type="spellStart"/>
      <w:r w:rsidRPr="00066EEC">
        <w:rPr>
          <w:rFonts w:ascii="Palatino Linotype" w:eastAsia="Palatino Linotype" w:hAnsi="Palatino Linotype" w:cs="Palatino Linotype"/>
          <w:b/>
          <w:i/>
          <w:sz w:val="22"/>
          <w:szCs w:val="22"/>
        </w:rPr>
        <w:t>consejeria</w:t>
      </w:r>
      <w:proofErr w:type="spellEnd"/>
      <w:r w:rsidRPr="00066EEC">
        <w:rPr>
          <w:rFonts w:ascii="Palatino Linotype" w:eastAsia="Palatino Linotype" w:hAnsi="Palatino Linotype" w:cs="Palatino Linotype"/>
          <w:b/>
          <w:i/>
          <w:sz w:val="22"/>
          <w:szCs w:val="22"/>
        </w:rPr>
        <w:t xml:space="preserve"> 1.pdf:</w:t>
      </w:r>
      <w:r w:rsidRPr="00066EEC">
        <w:rPr>
          <w:rFonts w:ascii="Palatino Linotype" w:eastAsia="Palatino Linotype" w:hAnsi="Palatino Linotype" w:cs="Palatino Linotype"/>
          <w:sz w:val="22"/>
          <w:szCs w:val="22"/>
        </w:rPr>
        <w:t xml:space="preserve"> en la que se advierten 49 hojas de diversos oficios suscritos por Consejería Jurídica de los meses de enero al 6 de febrero de 2025; del que se advierte lo siguiente</w:t>
      </w:r>
    </w:p>
    <w:p w14:paraId="3484EF5B" w14:textId="77777777" w:rsidR="00FA5EA8" w:rsidRPr="00066EEC" w:rsidRDefault="00EB3939">
      <w:pPr>
        <w:numPr>
          <w:ilvl w:val="0"/>
          <w:numId w:val="16"/>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testaron datos personales confidenciales </w:t>
      </w:r>
    </w:p>
    <w:p w14:paraId="6ADF5571" w14:textId="77777777" w:rsidR="00FA5EA8" w:rsidRPr="00066EEC" w:rsidRDefault="00EB3939">
      <w:pPr>
        <w:numPr>
          <w:ilvl w:val="0"/>
          <w:numId w:val="16"/>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testó información de más, tal como el número de referencia y asunto en la página 1, 5, 6, 7.</w:t>
      </w:r>
    </w:p>
    <w:p w14:paraId="14DDB2A9" w14:textId="77777777" w:rsidR="00FA5EA8" w:rsidRPr="00066EEC" w:rsidRDefault="00EB3939">
      <w:pPr>
        <w:numPr>
          <w:ilvl w:val="0"/>
          <w:numId w:val="16"/>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Del orden de los folios se advierte que faltan del SA/CJ/001/2025 al SA/CJ/005/2025, del SA/CJ/008/2025 al SA/CJ/010/2025, del SA/CJ/033/2025 al SA/CJ/036/2025, del SA/CJ/0049/2025 al SA/CJ/054/2025.</w:t>
      </w:r>
    </w:p>
    <w:p w14:paraId="181BB25F"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996AA18"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00859/TOLUCA/IP/2025</w:t>
      </w:r>
    </w:p>
    <w:p w14:paraId="240854C7" w14:textId="77777777" w:rsidR="00FA5EA8" w:rsidRPr="00066EEC" w:rsidRDefault="00FA5EA8" w:rsidP="002C655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EA92C15"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i/>
          <w:sz w:val="22"/>
          <w:szCs w:val="22"/>
        </w:rPr>
        <w:t>oficio 081 turno 00859.pdf:</w:t>
      </w:r>
      <w:r w:rsidRPr="00066EEC">
        <w:rPr>
          <w:rFonts w:ascii="Palatino Linotype" w:eastAsia="Palatino Linotype" w:hAnsi="Palatino Linotype" w:cs="Palatino Linotype"/>
          <w:sz w:val="22"/>
          <w:szCs w:val="22"/>
        </w:rPr>
        <w:t xml:space="preserve"> Oficio suscrito por el Tercer Regidor, en el que señaló lo siguiente:</w:t>
      </w:r>
    </w:p>
    <w:p w14:paraId="6B0D2101"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1B81B78"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r w:rsidRPr="00066EEC">
        <w:rPr>
          <w:rFonts w:ascii="Palatino Linotype" w:eastAsia="Palatino Linotype" w:hAnsi="Palatino Linotype" w:cs="Palatino Linotype"/>
          <w:i/>
          <w:sz w:val="22"/>
          <w:szCs w:val="22"/>
        </w:rPr>
        <w:t xml:space="preserve">“… el C. Carlos Gabriel Ulloa González, otrora Tercer Regidor del Ayuntamiento de Toluca, en el periodo constitucional 2022-2024, finalizo su encargo el día treinta y uno de diciembre del dos mil veinticuatro y en el Acta Entrega-Recepción que dicho ciudadano realizó, en presencia del personal del Órgano Interno de Control, esta regiduría recibió físicamente los expedientes enunciados en el Formato ER-54 - Relación de Archivos en Concentración, de los cuales ninguno corresponde a su mandato, se anexa copia al presente. </w:t>
      </w:r>
    </w:p>
    <w:p w14:paraId="3F02D164"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6A27BA79"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r w:rsidRPr="00066EEC">
        <w:rPr>
          <w:rFonts w:ascii="Palatino Linotype" w:eastAsia="Palatino Linotype" w:hAnsi="Palatino Linotype" w:cs="Palatino Linotype"/>
          <w:i/>
          <w:sz w:val="22"/>
          <w:szCs w:val="22"/>
        </w:rPr>
        <w:t xml:space="preserve">En consecuencia, los documentos del periodo solicitado no se encuentran en el archivo de esta Regiduría, sin embargo, para dar certeza de la inexistencia, se realizó una revisión exhaustiva en cada uno de los expedientes recibidos confirmando que ninguno corresponde al periodo 2022-2024. “(Sic.)   </w:t>
      </w:r>
    </w:p>
    <w:p w14:paraId="1129A94C"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06508D53"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Además, se anexó en el mismo una tabla en la que se advierte la Relación de archivos en concentración de la Tercera Regiduría, en los que se advierte fecha de último periodo de 2019, 2020 y 2021.</w:t>
      </w:r>
    </w:p>
    <w:p w14:paraId="5B4A4BEB"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4C4F5B00"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 xml:space="preserve">Folio de la solicitud:  00861/TOLUCA/IP/2025 </w:t>
      </w:r>
    </w:p>
    <w:p w14:paraId="1B62E6AB"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3C37F587"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b/>
          <w:i/>
          <w:sz w:val="22"/>
          <w:szCs w:val="22"/>
        </w:rPr>
        <w:t>-R. 0861. 2025</w:t>
      </w:r>
      <w:proofErr w:type="gramStart"/>
      <w:r w:rsidRPr="00066EEC">
        <w:rPr>
          <w:rFonts w:ascii="Palatino Linotype" w:eastAsia="Palatino Linotype" w:hAnsi="Palatino Linotype" w:cs="Palatino Linotype"/>
          <w:b/>
          <w:i/>
          <w:sz w:val="22"/>
          <w:szCs w:val="22"/>
        </w:rPr>
        <w:t>.pdf</w:t>
      </w:r>
      <w:proofErr w:type="gramEnd"/>
      <w:r w:rsidRPr="00066EEC">
        <w:rPr>
          <w:rFonts w:ascii="Palatino Linotype" w:eastAsia="Palatino Linotype" w:hAnsi="Palatino Linotype" w:cs="Palatino Linotype"/>
          <w:b/>
          <w:i/>
          <w:sz w:val="22"/>
          <w:szCs w:val="22"/>
        </w:rPr>
        <w:t>:</w:t>
      </w:r>
      <w:r w:rsidRPr="00066EEC">
        <w:rPr>
          <w:rFonts w:ascii="Palatino Linotype" w:eastAsia="Palatino Linotype" w:hAnsi="Palatino Linotype" w:cs="Palatino Linotype"/>
          <w:sz w:val="22"/>
          <w:szCs w:val="22"/>
        </w:rPr>
        <w:t xml:space="preserve"> Oficio suscrito por el Titular de la Unidad de Transparencia, en el que señaló lo siguiente:</w:t>
      </w:r>
    </w:p>
    <w:p w14:paraId="49D319DA"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4293A9EB"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r w:rsidRPr="00066EEC">
        <w:rPr>
          <w:rFonts w:ascii="Palatino Linotype" w:eastAsia="Palatino Linotype" w:hAnsi="Palatino Linotype" w:cs="Palatino Linotype"/>
          <w:i/>
          <w:sz w:val="22"/>
          <w:szCs w:val="22"/>
        </w:rPr>
        <w:t xml:space="preserve">“…la Secretaría Particular de Presidencia y Servidor Público Habilitado, informó que derivado de una búsqueda exhaustiva y razonable, se anexa lo solicitado “(Sic.)   </w:t>
      </w:r>
    </w:p>
    <w:p w14:paraId="35EA8186" w14:textId="77777777" w:rsidR="00FA5EA8" w:rsidRPr="00066EEC" w:rsidRDefault="00FA5EA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0077D3C4"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i/>
          <w:sz w:val="22"/>
          <w:szCs w:val="22"/>
        </w:rPr>
        <w:t>Solicitud_00861_25.pdf:</w:t>
      </w:r>
      <w:r w:rsidRPr="00066EEC">
        <w:rPr>
          <w:rFonts w:ascii="Palatino Linotype" w:eastAsia="Palatino Linotype" w:hAnsi="Palatino Linotype" w:cs="Palatino Linotype"/>
          <w:sz w:val="22"/>
          <w:szCs w:val="22"/>
        </w:rPr>
        <w:t xml:space="preserve"> en la que se advierten 229 fojas de abarcan la temporalidad de enero a febrero de 2025 diversos oficios suscritos por el Presidente Municipal, </w:t>
      </w:r>
      <w:r w:rsidRPr="00066EEC">
        <w:rPr>
          <w:rFonts w:ascii="Palatino Linotype" w:eastAsia="Palatino Linotype" w:hAnsi="Palatino Linotype" w:cs="Palatino Linotype"/>
          <w:b/>
          <w:sz w:val="22"/>
          <w:szCs w:val="22"/>
        </w:rPr>
        <w:t>cabe precisar que se dejó visible una CURP en la página 56.</w:t>
      </w:r>
    </w:p>
    <w:p w14:paraId="1003B0C4" w14:textId="77777777" w:rsidR="00FA5EA8" w:rsidRPr="00066EEC" w:rsidRDefault="00FA5EA8">
      <w:pPr>
        <w:tabs>
          <w:tab w:val="left" w:pos="567"/>
        </w:tabs>
        <w:spacing w:line="360" w:lineRule="auto"/>
        <w:jc w:val="both"/>
        <w:rPr>
          <w:rFonts w:ascii="Palatino Linotype" w:eastAsia="Palatino Linotype" w:hAnsi="Palatino Linotype" w:cs="Palatino Linotype"/>
          <w:i/>
          <w:sz w:val="22"/>
          <w:szCs w:val="22"/>
        </w:rPr>
      </w:pPr>
    </w:p>
    <w:p w14:paraId="78A10945" w14:textId="77777777" w:rsidR="00FA5EA8" w:rsidRPr="00066EEC" w:rsidRDefault="00EB3939">
      <w:pPr>
        <w:pStyle w:val="Ttulo2"/>
        <w:spacing w:before="0" w:after="0" w:line="360" w:lineRule="auto"/>
        <w:rPr>
          <w:rFonts w:ascii="Palatino Linotype" w:eastAsia="Palatino Linotype" w:hAnsi="Palatino Linotype" w:cs="Palatino Linotype"/>
          <w:b w:val="0"/>
          <w:color w:val="000000"/>
          <w:sz w:val="22"/>
          <w:szCs w:val="22"/>
        </w:rPr>
      </w:pPr>
      <w:bookmarkStart w:id="11" w:name="_heading=h.1c3w0sps1phg" w:colFirst="0" w:colLast="0"/>
      <w:bookmarkStart w:id="12" w:name="_Toc212130320"/>
      <w:bookmarkEnd w:id="11"/>
      <w:r w:rsidRPr="00066EEC">
        <w:rPr>
          <w:rFonts w:ascii="Palatino Linotype" w:eastAsia="Palatino Linotype" w:hAnsi="Palatino Linotype" w:cs="Palatino Linotype"/>
          <w:color w:val="000000"/>
          <w:sz w:val="22"/>
          <w:szCs w:val="22"/>
        </w:rPr>
        <w:t>III. Interposición del Recurso de Revisión</w:t>
      </w:r>
      <w:bookmarkEnd w:id="12"/>
    </w:p>
    <w:p w14:paraId="54ED9F01" w14:textId="77777777" w:rsidR="00FA5EA8" w:rsidRPr="00066EEC" w:rsidRDefault="00FA5EA8">
      <w:pPr>
        <w:spacing w:line="360" w:lineRule="auto"/>
        <w:jc w:val="both"/>
        <w:rPr>
          <w:rFonts w:ascii="Palatino Linotype" w:eastAsia="Palatino Linotype" w:hAnsi="Palatino Linotype" w:cs="Palatino Linotype"/>
          <w:b/>
          <w:color w:val="000000"/>
          <w:sz w:val="22"/>
          <w:szCs w:val="22"/>
        </w:rPr>
      </w:pPr>
    </w:p>
    <w:p w14:paraId="3AF9C00E"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fecha ocho, once, catorce, veinticinco, veintiséis y veintiocho de marzo de dos mil veinticinco, se recibieron en este Instituto, a través del SAIMEX, los Recursos de Revisión interpuestos por la persona Particular, ante el Sujeto Obligado, </w:t>
      </w:r>
      <w:r w:rsidRPr="00066EEC">
        <w:rPr>
          <w:rFonts w:ascii="Palatino Linotype" w:eastAsia="Palatino Linotype" w:hAnsi="Palatino Linotype" w:cs="Palatino Linotype"/>
          <w:color w:val="000000"/>
          <w:sz w:val="22"/>
          <w:szCs w:val="22"/>
        </w:rPr>
        <w:t xml:space="preserve">los cuales fueron radicados el </w:t>
      </w:r>
      <w:r w:rsidRPr="00066EEC">
        <w:rPr>
          <w:rFonts w:ascii="Palatino Linotype" w:eastAsia="Palatino Linotype" w:hAnsi="Palatino Linotype" w:cs="Palatino Linotype"/>
          <w:sz w:val="22"/>
          <w:szCs w:val="22"/>
        </w:rPr>
        <w:t>diez, once, catorce, veinticinco, veintiséis y veintiocho de marzo de dos mil veinticinco</w:t>
      </w:r>
      <w:r w:rsidRPr="00066EEC">
        <w:rPr>
          <w:rFonts w:ascii="Palatino Linotype" w:eastAsia="Palatino Linotype" w:hAnsi="Palatino Linotype" w:cs="Palatino Linotype"/>
          <w:color w:val="000000"/>
          <w:sz w:val="22"/>
          <w:szCs w:val="22"/>
        </w:rPr>
        <w:t>, por tratarse del siguiente día hábil de conformidad con el calendario oficial de este Organismo Garante</w:t>
      </w:r>
      <w:r w:rsidRPr="00066EEC">
        <w:rPr>
          <w:rFonts w:ascii="Palatino Linotype" w:eastAsia="Palatino Linotype" w:hAnsi="Palatino Linotype" w:cs="Palatino Linotype"/>
          <w:sz w:val="22"/>
          <w:szCs w:val="22"/>
        </w:rPr>
        <w:t xml:space="preserve"> en los siguientes términos:</w:t>
      </w:r>
    </w:p>
    <w:tbl>
      <w:tblPr>
        <w:tblStyle w:val="afc"/>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
        <w:gridCol w:w="2820"/>
        <w:gridCol w:w="2693"/>
        <w:gridCol w:w="3085"/>
      </w:tblGrid>
      <w:tr w:rsidR="00FA5EA8" w:rsidRPr="00066EEC" w14:paraId="6117DDE6" w14:textId="77777777" w:rsidTr="002C6554">
        <w:tc>
          <w:tcPr>
            <w:tcW w:w="436" w:type="dxa"/>
            <w:shd w:val="clear" w:color="auto" w:fill="CCCCFF"/>
          </w:tcPr>
          <w:p w14:paraId="194AD54C" w14:textId="77777777" w:rsidR="00FA5EA8" w:rsidRPr="00066EEC" w:rsidRDefault="00FA5EA8">
            <w:pPr>
              <w:jc w:val="center"/>
              <w:rPr>
                <w:rFonts w:ascii="Palatino Linotype" w:eastAsia="Palatino Linotype" w:hAnsi="Palatino Linotype" w:cs="Palatino Linotype"/>
                <w:b/>
              </w:rPr>
            </w:pPr>
          </w:p>
        </w:tc>
        <w:tc>
          <w:tcPr>
            <w:tcW w:w="2820" w:type="dxa"/>
            <w:shd w:val="clear" w:color="auto" w:fill="CCCCFF"/>
            <w:vAlign w:val="center"/>
          </w:tcPr>
          <w:p w14:paraId="66E58319" w14:textId="77777777" w:rsidR="00FA5EA8" w:rsidRPr="00066EEC" w:rsidRDefault="00EB3939">
            <w:pPr>
              <w:jc w:val="center"/>
              <w:rPr>
                <w:rFonts w:ascii="Palatino Linotype" w:eastAsia="Palatino Linotype" w:hAnsi="Palatino Linotype" w:cs="Palatino Linotype"/>
                <w:b/>
              </w:rPr>
            </w:pPr>
            <w:r w:rsidRPr="00066EEC">
              <w:rPr>
                <w:rFonts w:ascii="Palatino Linotype" w:eastAsia="Palatino Linotype" w:hAnsi="Palatino Linotype" w:cs="Palatino Linotype"/>
                <w:b/>
              </w:rPr>
              <w:t xml:space="preserve">FOLIO DE SOLICITUD </w:t>
            </w:r>
          </w:p>
          <w:p w14:paraId="0DE342A8" w14:textId="77777777" w:rsidR="00FA5EA8" w:rsidRPr="00066EEC" w:rsidRDefault="00EB3939">
            <w:pPr>
              <w:jc w:val="center"/>
              <w:rPr>
                <w:rFonts w:ascii="Palatino Linotype" w:eastAsia="Palatino Linotype" w:hAnsi="Palatino Linotype" w:cs="Palatino Linotype"/>
                <w:b/>
              </w:rPr>
            </w:pPr>
            <w:r w:rsidRPr="00066EEC">
              <w:rPr>
                <w:rFonts w:ascii="Palatino Linotype" w:eastAsia="Palatino Linotype" w:hAnsi="Palatino Linotype" w:cs="Palatino Linotype"/>
                <w:b/>
              </w:rPr>
              <w:t>RECURSO DE REVISIÓN</w:t>
            </w:r>
          </w:p>
        </w:tc>
        <w:tc>
          <w:tcPr>
            <w:tcW w:w="2693" w:type="dxa"/>
            <w:shd w:val="clear" w:color="auto" w:fill="CCCCFF"/>
            <w:vAlign w:val="center"/>
          </w:tcPr>
          <w:p w14:paraId="6280E213" w14:textId="77777777" w:rsidR="00FA5EA8" w:rsidRPr="00066EEC" w:rsidRDefault="00EB3939">
            <w:pPr>
              <w:jc w:val="center"/>
              <w:rPr>
                <w:rFonts w:ascii="Palatino Linotype" w:eastAsia="Palatino Linotype" w:hAnsi="Palatino Linotype" w:cs="Palatino Linotype"/>
                <w:b/>
              </w:rPr>
            </w:pPr>
            <w:r w:rsidRPr="00066EEC">
              <w:rPr>
                <w:rFonts w:ascii="Palatino Linotype" w:eastAsia="Palatino Linotype" w:hAnsi="Palatino Linotype" w:cs="Palatino Linotype"/>
                <w:b/>
              </w:rPr>
              <w:t>ACTO IMPUGNADO</w:t>
            </w:r>
          </w:p>
        </w:tc>
        <w:tc>
          <w:tcPr>
            <w:tcW w:w="3085" w:type="dxa"/>
            <w:shd w:val="clear" w:color="auto" w:fill="CCCCFF"/>
            <w:vAlign w:val="center"/>
          </w:tcPr>
          <w:p w14:paraId="056DD1D7" w14:textId="77777777" w:rsidR="00FA5EA8" w:rsidRPr="00066EEC" w:rsidRDefault="00EB3939">
            <w:pPr>
              <w:jc w:val="center"/>
              <w:rPr>
                <w:rFonts w:ascii="Palatino Linotype" w:eastAsia="Palatino Linotype" w:hAnsi="Palatino Linotype" w:cs="Palatino Linotype"/>
                <w:b/>
              </w:rPr>
            </w:pPr>
            <w:r w:rsidRPr="00066EEC">
              <w:rPr>
                <w:rFonts w:ascii="Palatino Linotype" w:eastAsia="Palatino Linotype" w:hAnsi="Palatino Linotype" w:cs="Palatino Linotype"/>
                <w:b/>
              </w:rPr>
              <w:t>RAZONES O MOTIVOS DE LA INCONFORMIDAD</w:t>
            </w:r>
          </w:p>
        </w:tc>
      </w:tr>
      <w:tr w:rsidR="00FA5EA8" w:rsidRPr="00066EEC" w14:paraId="2593E22C" w14:textId="77777777" w:rsidTr="002C6554">
        <w:tc>
          <w:tcPr>
            <w:tcW w:w="436" w:type="dxa"/>
          </w:tcPr>
          <w:p w14:paraId="6BA8B49E"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1</w:t>
            </w:r>
          </w:p>
        </w:tc>
        <w:tc>
          <w:tcPr>
            <w:tcW w:w="2820" w:type="dxa"/>
          </w:tcPr>
          <w:p w14:paraId="4225F919"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t>00808/TOLUCA/IP/2025</w:t>
            </w:r>
          </w:p>
          <w:p w14:paraId="45D21CE8" w14:textId="77777777" w:rsidR="00FA5EA8" w:rsidRPr="00066EEC" w:rsidRDefault="00FA5EA8">
            <w:pPr>
              <w:jc w:val="both"/>
              <w:rPr>
                <w:rFonts w:ascii="Palatino Linotype" w:eastAsia="Palatino Linotype" w:hAnsi="Palatino Linotype" w:cs="Palatino Linotype"/>
                <w:lang w:val="en-US"/>
              </w:rPr>
            </w:pPr>
          </w:p>
          <w:p w14:paraId="28ABCE8B" w14:textId="77777777" w:rsidR="00FA5EA8" w:rsidRPr="00066EEC" w:rsidRDefault="00EB3939">
            <w:pPr>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02651/INFOEM/IP/RR/2025</w:t>
            </w:r>
          </w:p>
        </w:tc>
        <w:tc>
          <w:tcPr>
            <w:tcW w:w="2693" w:type="dxa"/>
          </w:tcPr>
          <w:p w14:paraId="621F714D"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“Me dicen que vaya a consultar la información pero se solicita por el sistema” (Sic.)</w:t>
            </w:r>
          </w:p>
        </w:tc>
        <w:tc>
          <w:tcPr>
            <w:tcW w:w="3085" w:type="dxa"/>
          </w:tcPr>
          <w:p w14:paraId="6B4A89C3"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“Me dicen que vaya a consultar la información pero se solicita por el sistema” (Sic.)</w:t>
            </w:r>
          </w:p>
        </w:tc>
      </w:tr>
      <w:tr w:rsidR="00FA5EA8" w:rsidRPr="00066EEC" w14:paraId="4B46E211" w14:textId="77777777" w:rsidTr="002C6554">
        <w:tc>
          <w:tcPr>
            <w:tcW w:w="436" w:type="dxa"/>
          </w:tcPr>
          <w:p w14:paraId="35586DDA"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2</w:t>
            </w:r>
          </w:p>
        </w:tc>
        <w:tc>
          <w:tcPr>
            <w:tcW w:w="2820" w:type="dxa"/>
          </w:tcPr>
          <w:p w14:paraId="1C7B230F"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t>00919/TOLUCA/IP/2025</w:t>
            </w:r>
          </w:p>
          <w:p w14:paraId="3AFCA847" w14:textId="77777777" w:rsidR="00FA5EA8" w:rsidRPr="00066EEC" w:rsidRDefault="00FA5EA8">
            <w:pPr>
              <w:jc w:val="both"/>
              <w:rPr>
                <w:rFonts w:ascii="Palatino Linotype" w:eastAsia="Palatino Linotype" w:hAnsi="Palatino Linotype" w:cs="Palatino Linotype"/>
                <w:lang w:val="en-US"/>
              </w:rPr>
            </w:pPr>
          </w:p>
          <w:p w14:paraId="09D07D9E" w14:textId="77777777" w:rsidR="00FA5EA8" w:rsidRPr="00066EEC" w:rsidRDefault="00EB3939">
            <w:pPr>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02800/INFOEM/IP/RR/2025</w:t>
            </w:r>
          </w:p>
        </w:tc>
        <w:tc>
          <w:tcPr>
            <w:tcW w:w="2693" w:type="dxa"/>
          </w:tcPr>
          <w:p w14:paraId="1E6FD75D"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“De acuerdo con su organigrama no entrega la información completa” </w:t>
            </w:r>
          </w:p>
        </w:tc>
        <w:tc>
          <w:tcPr>
            <w:tcW w:w="3085" w:type="dxa"/>
          </w:tcPr>
          <w:p w14:paraId="43A5D0C5"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“Falta direcciones de entregar oficios”</w:t>
            </w:r>
          </w:p>
        </w:tc>
      </w:tr>
      <w:tr w:rsidR="00FA5EA8" w:rsidRPr="00066EEC" w14:paraId="1C5D83FF" w14:textId="77777777" w:rsidTr="002C6554">
        <w:tc>
          <w:tcPr>
            <w:tcW w:w="436" w:type="dxa"/>
          </w:tcPr>
          <w:p w14:paraId="795B9178"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3</w:t>
            </w:r>
          </w:p>
        </w:tc>
        <w:tc>
          <w:tcPr>
            <w:tcW w:w="2820" w:type="dxa"/>
          </w:tcPr>
          <w:p w14:paraId="48E8ACFE"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t>01050/TOLUCA/IP/2025</w:t>
            </w:r>
          </w:p>
          <w:p w14:paraId="2141649E" w14:textId="77777777" w:rsidR="00FA5EA8" w:rsidRPr="00066EEC" w:rsidRDefault="00FA5EA8">
            <w:pPr>
              <w:jc w:val="both"/>
              <w:rPr>
                <w:rFonts w:ascii="Palatino Linotype" w:eastAsia="Palatino Linotype" w:hAnsi="Palatino Linotype" w:cs="Palatino Linotype"/>
                <w:lang w:val="en-US"/>
              </w:rPr>
            </w:pPr>
          </w:p>
          <w:p w14:paraId="64BDBACB" w14:textId="77777777" w:rsidR="00FA5EA8" w:rsidRPr="00066EEC" w:rsidRDefault="00EB3939">
            <w:pPr>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03003/INFOEM/IP/RR/2025</w:t>
            </w:r>
          </w:p>
        </w:tc>
        <w:tc>
          <w:tcPr>
            <w:tcW w:w="2693" w:type="dxa"/>
          </w:tcPr>
          <w:p w14:paraId="5DB3DCD4"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“La entrega de la información incompleta” </w:t>
            </w:r>
          </w:p>
        </w:tc>
        <w:tc>
          <w:tcPr>
            <w:tcW w:w="3085" w:type="dxa"/>
          </w:tcPr>
          <w:p w14:paraId="582B9E1C"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“Faltan oficios y áreas de entregar”</w:t>
            </w:r>
          </w:p>
        </w:tc>
      </w:tr>
      <w:tr w:rsidR="00FA5EA8" w:rsidRPr="00066EEC" w14:paraId="5EFB9232" w14:textId="77777777" w:rsidTr="002C6554">
        <w:tc>
          <w:tcPr>
            <w:tcW w:w="436" w:type="dxa"/>
          </w:tcPr>
          <w:p w14:paraId="4A9D8FB9"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4</w:t>
            </w:r>
          </w:p>
        </w:tc>
        <w:tc>
          <w:tcPr>
            <w:tcW w:w="2820" w:type="dxa"/>
          </w:tcPr>
          <w:p w14:paraId="199F8DFE"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t>00922/TOLUCA/IP/2025</w:t>
            </w:r>
          </w:p>
          <w:p w14:paraId="1916FE53" w14:textId="77777777" w:rsidR="00FA5EA8" w:rsidRPr="00066EEC" w:rsidRDefault="00FA5EA8">
            <w:pPr>
              <w:jc w:val="both"/>
              <w:rPr>
                <w:rFonts w:ascii="Palatino Linotype" w:eastAsia="Palatino Linotype" w:hAnsi="Palatino Linotype" w:cs="Palatino Linotype"/>
                <w:lang w:val="en-US"/>
              </w:rPr>
            </w:pPr>
          </w:p>
          <w:p w14:paraId="222780B5" w14:textId="77777777" w:rsidR="00FA5EA8" w:rsidRPr="00066EEC" w:rsidRDefault="00EB3939">
            <w:pPr>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03508/INFOEM/IP/RR/2025</w:t>
            </w:r>
          </w:p>
        </w:tc>
        <w:tc>
          <w:tcPr>
            <w:tcW w:w="2693" w:type="dxa"/>
          </w:tcPr>
          <w:p w14:paraId="60816F53"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“La respuesta no está completa” </w:t>
            </w:r>
          </w:p>
        </w:tc>
        <w:tc>
          <w:tcPr>
            <w:tcW w:w="3085" w:type="dxa"/>
          </w:tcPr>
          <w:p w14:paraId="6098BF9B"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“La entrega de la información incompleta”</w:t>
            </w:r>
          </w:p>
        </w:tc>
      </w:tr>
      <w:tr w:rsidR="00FA5EA8" w:rsidRPr="00066EEC" w14:paraId="4DB23580" w14:textId="77777777" w:rsidTr="002C6554">
        <w:tc>
          <w:tcPr>
            <w:tcW w:w="436" w:type="dxa"/>
          </w:tcPr>
          <w:p w14:paraId="74246FC9"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5</w:t>
            </w:r>
          </w:p>
        </w:tc>
        <w:tc>
          <w:tcPr>
            <w:tcW w:w="2820" w:type="dxa"/>
          </w:tcPr>
          <w:p w14:paraId="34E17A3D"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t>01278/TOLUCA/IP/2025</w:t>
            </w:r>
          </w:p>
          <w:p w14:paraId="491B58B1" w14:textId="77777777" w:rsidR="00FA5EA8" w:rsidRPr="00066EEC" w:rsidRDefault="00FA5EA8">
            <w:pPr>
              <w:jc w:val="both"/>
              <w:rPr>
                <w:rFonts w:ascii="Palatino Linotype" w:eastAsia="Palatino Linotype" w:hAnsi="Palatino Linotype" w:cs="Palatino Linotype"/>
                <w:lang w:val="en-US"/>
              </w:rPr>
            </w:pPr>
          </w:p>
          <w:p w14:paraId="392652AC" w14:textId="77777777" w:rsidR="00FA5EA8" w:rsidRPr="00066EEC" w:rsidRDefault="00EB3939">
            <w:pPr>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03522/INFOEM/IP/RR/2025</w:t>
            </w:r>
          </w:p>
        </w:tc>
        <w:tc>
          <w:tcPr>
            <w:tcW w:w="2693" w:type="dxa"/>
          </w:tcPr>
          <w:p w14:paraId="0E3E5832"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“Niega la información” </w:t>
            </w:r>
          </w:p>
        </w:tc>
        <w:tc>
          <w:tcPr>
            <w:tcW w:w="3085" w:type="dxa"/>
          </w:tcPr>
          <w:p w14:paraId="08CA2320"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i/>
              </w:rPr>
              <w:t xml:space="preserve">“Saben a </w:t>
            </w:r>
            <w:proofErr w:type="spellStart"/>
            <w:r w:rsidRPr="00066EEC">
              <w:rPr>
                <w:rFonts w:ascii="Palatino Linotype" w:eastAsia="Palatino Linotype" w:hAnsi="Palatino Linotype" w:cs="Palatino Linotype"/>
                <w:i/>
              </w:rPr>
              <w:t>que</w:t>
            </w:r>
            <w:proofErr w:type="spellEnd"/>
            <w:r w:rsidRPr="00066EEC">
              <w:rPr>
                <w:rFonts w:ascii="Palatino Linotype" w:eastAsia="Palatino Linotype" w:hAnsi="Palatino Linotype" w:cs="Palatino Linotype"/>
                <w:i/>
              </w:rPr>
              <w:t xml:space="preserve"> ara me refiero no es mi culpa que no </w:t>
            </w:r>
            <w:proofErr w:type="spellStart"/>
            <w:r w:rsidRPr="00066EEC">
              <w:rPr>
                <w:rFonts w:ascii="Palatino Linotype" w:eastAsia="Palatino Linotype" w:hAnsi="Palatino Linotype" w:cs="Palatino Linotype"/>
                <w:i/>
              </w:rPr>
              <w:t>sabia</w:t>
            </w:r>
            <w:proofErr w:type="spellEnd"/>
            <w:r w:rsidRPr="00066EEC">
              <w:rPr>
                <w:rFonts w:ascii="Palatino Linotype" w:eastAsia="Palatino Linotype" w:hAnsi="Palatino Linotype" w:cs="Palatino Linotype"/>
                <w:i/>
              </w:rPr>
              <w:t xml:space="preserve"> que se le cambio el nombre pero hay una </w:t>
            </w:r>
            <w:proofErr w:type="spellStart"/>
            <w:r w:rsidRPr="00066EEC">
              <w:rPr>
                <w:rFonts w:ascii="Palatino Linotype" w:eastAsia="Palatino Linotype" w:hAnsi="Palatino Linotype" w:cs="Palatino Linotype"/>
                <w:i/>
              </w:rPr>
              <w:t>arra</w:t>
            </w:r>
            <w:proofErr w:type="spellEnd"/>
            <w:r w:rsidRPr="00066EEC">
              <w:rPr>
                <w:rFonts w:ascii="Palatino Linotype" w:eastAsia="Palatino Linotype" w:hAnsi="Palatino Linotype" w:cs="Palatino Linotype"/>
                <w:i/>
              </w:rPr>
              <w:t xml:space="preserve"> qué </w:t>
            </w:r>
            <w:proofErr w:type="spellStart"/>
            <w:r w:rsidRPr="00066EEC">
              <w:rPr>
                <w:rFonts w:ascii="Palatino Linotype" w:eastAsia="Palatino Linotype" w:hAnsi="Palatino Linotype" w:cs="Palatino Linotype"/>
                <w:i/>
              </w:rPr>
              <w:t>teien</w:t>
            </w:r>
            <w:proofErr w:type="spellEnd"/>
            <w:r w:rsidRPr="00066EEC">
              <w:rPr>
                <w:rFonts w:ascii="Palatino Linotype" w:eastAsia="Palatino Linotype" w:hAnsi="Palatino Linotype" w:cs="Palatino Linotype"/>
                <w:i/>
              </w:rPr>
              <w:t xml:space="preserve"> las funciones se solicitan los oficios de esa área” (Sic.)</w:t>
            </w:r>
          </w:p>
        </w:tc>
      </w:tr>
      <w:tr w:rsidR="00FA5EA8" w:rsidRPr="00066EEC" w14:paraId="16C33C28" w14:textId="77777777" w:rsidTr="002C6554">
        <w:tc>
          <w:tcPr>
            <w:tcW w:w="436" w:type="dxa"/>
          </w:tcPr>
          <w:p w14:paraId="48BB5627"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6</w:t>
            </w:r>
          </w:p>
        </w:tc>
        <w:tc>
          <w:tcPr>
            <w:tcW w:w="2820" w:type="dxa"/>
          </w:tcPr>
          <w:p w14:paraId="55E4EA29"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t>00713/TOLUCA/IP/2025</w:t>
            </w:r>
          </w:p>
          <w:p w14:paraId="49F8187C" w14:textId="77777777" w:rsidR="00FA5EA8" w:rsidRPr="00066EEC" w:rsidRDefault="00FA5EA8">
            <w:pPr>
              <w:jc w:val="both"/>
              <w:rPr>
                <w:rFonts w:ascii="Palatino Linotype" w:eastAsia="Palatino Linotype" w:hAnsi="Palatino Linotype" w:cs="Palatino Linotype"/>
                <w:lang w:val="en-US"/>
              </w:rPr>
            </w:pPr>
          </w:p>
          <w:p w14:paraId="4DD034F9" w14:textId="77777777" w:rsidR="00FA5EA8" w:rsidRPr="00066EEC" w:rsidRDefault="00EB3939">
            <w:pPr>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03697/INFOEM/IP/RR/2025</w:t>
            </w:r>
          </w:p>
        </w:tc>
        <w:tc>
          <w:tcPr>
            <w:tcW w:w="2693" w:type="dxa"/>
          </w:tcPr>
          <w:p w14:paraId="478D0BD3"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“No entrega la información y dan inexistencia” </w:t>
            </w:r>
          </w:p>
        </w:tc>
        <w:tc>
          <w:tcPr>
            <w:tcW w:w="3085" w:type="dxa"/>
          </w:tcPr>
          <w:p w14:paraId="090B6F8D"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i/>
              </w:rPr>
              <w:t>“niega la información que se debe tener en su poder y dicen que no existe” (Sic.)</w:t>
            </w:r>
          </w:p>
        </w:tc>
      </w:tr>
      <w:tr w:rsidR="00FA5EA8" w:rsidRPr="00066EEC" w14:paraId="324C99DF" w14:textId="77777777" w:rsidTr="002C6554">
        <w:tc>
          <w:tcPr>
            <w:tcW w:w="436" w:type="dxa"/>
          </w:tcPr>
          <w:p w14:paraId="5AE78C64"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7</w:t>
            </w:r>
          </w:p>
        </w:tc>
        <w:tc>
          <w:tcPr>
            <w:tcW w:w="2820" w:type="dxa"/>
          </w:tcPr>
          <w:p w14:paraId="0001CB92"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t>00714/TOLUCA/IP/2025</w:t>
            </w:r>
          </w:p>
          <w:p w14:paraId="5FEB6173" w14:textId="77777777" w:rsidR="00FA5EA8" w:rsidRPr="00066EEC" w:rsidRDefault="00FA5EA8">
            <w:pPr>
              <w:jc w:val="both"/>
              <w:rPr>
                <w:rFonts w:ascii="Palatino Linotype" w:eastAsia="Palatino Linotype" w:hAnsi="Palatino Linotype" w:cs="Palatino Linotype"/>
                <w:lang w:val="en-US"/>
              </w:rPr>
            </w:pPr>
          </w:p>
          <w:p w14:paraId="64066892" w14:textId="77777777" w:rsidR="00FA5EA8" w:rsidRPr="00066EEC" w:rsidRDefault="00EB3939">
            <w:pPr>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03698/INFOEM/IP/RR/2025</w:t>
            </w:r>
          </w:p>
        </w:tc>
        <w:tc>
          <w:tcPr>
            <w:tcW w:w="2693" w:type="dxa"/>
          </w:tcPr>
          <w:p w14:paraId="64E6910A"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“los oficios </w:t>
            </w:r>
            <w:proofErr w:type="spellStart"/>
            <w:r w:rsidRPr="00066EEC">
              <w:rPr>
                <w:rFonts w:ascii="Palatino Linotype" w:eastAsia="Palatino Linotype" w:hAnsi="Palatino Linotype" w:cs="Palatino Linotype"/>
                <w:i/>
              </w:rPr>
              <w:t>estan</w:t>
            </w:r>
            <w:proofErr w:type="spellEnd"/>
            <w:r w:rsidRPr="00066EEC">
              <w:rPr>
                <w:rFonts w:ascii="Palatino Linotype" w:eastAsia="Palatino Linotype" w:hAnsi="Palatino Linotype" w:cs="Palatino Linotype"/>
                <w:i/>
              </w:rPr>
              <w:t xml:space="preserve"> incompletos” (Sic.)</w:t>
            </w:r>
          </w:p>
        </w:tc>
        <w:tc>
          <w:tcPr>
            <w:tcW w:w="3085" w:type="dxa"/>
          </w:tcPr>
          <w:p w14:paraId="7C570AF7"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i/>
              </w:rPr>
              <w:t xml:space="preserve">“la entrega de la información </w:t>
            </w:r>
            <w:proofErr w:type="spellStart"/>
            <w:r w:rsidRPr="00066EEC">
              <w:rPr>
                <w:rFonts w:ascii="Palatino Linotype" w:eastAsia="Palatino Linotype" w:hAnsi="Palatino Linotype" w:cs="Palatino Linotype"/>
                <w:i/>
              </w:rPr>
              <w:t>esta</w:t>
            </w:r>
            <w:proofErr w:type="spellEnd"/>
            <w:r w:rsidRPr="00066EEC">
              <w:rPr>
                <w:rFonts w:ascii="Palatino Linotype" w:eastAsia="Palatino Linotype" w:hAnsi="Palatino Linotype" w:cs="Palatino Linotype"/>
                <w:i/>
              </w:rPr>
              <w:t xml:space="preserve"> incompleta y borran datos no se sabe que datos son” (Sic.)</w:t>
            </w:r>
          </w:p>
        </w:tc>
      </w:tr>
      <w:tr w:rsidR="00FA5EA8" w:rsidRPr="00066EEC" w14:paraId="213C5634" w14:textId="77777777" w:rsidTr="002C6554">
        <w:tc>
          <w:tcPr>
            <w:tcW w:w="436" w:type="dxa"/>
          </w:tcPr>
          <w:p w14:paraId="3FB7C878"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8</w:t>
            </w:r>
          </w:p>
        </w:tc>
        <w:tc>
          <w:tcPr>
            <w:tcW w:w="2820" w:type="dxa"/>
          </w:tcPr>
          <w:p w14:paraId="08926FE0"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t>00715/TOLUCA/IP/2025</w:t>
            </w:r>
          </w:p>
          <w:p w14:paraId="74DA9467" w14:textId="77777777" w:rsidR="00FA5EA8" w:rsidRPr="00066EEC" w:rsidRDefault="00FA5EA8">
            <w:pPr>
              <w:jc w:val="both"/>
              <w:rPr>
                <w:rFonts w:ascii="Palatino Linotype" w:eastAsia="Palatino Linotype" w:hAnsi="Palatino Linotype" w:cs="Palatino Linotype"/>
                <w:lang w:val="en-US"/>
              </w:rPr>
            </w:pPr>
          </w:p>
          <w:p w14:paraId="007C1DD2" w14:textId="77777777" w:rsidR="00FA5EA8" w:rsidRPr="00066EEC" w:rsidRDefault="00EB3939">
            <w:pPr>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03699/INFOEM/IP/RR/2025</w:t>
            </w:r>
          </w:p>
        </w:tc>
        <w:tc>
          <w:tcPr>
            <w:tcW w:w="2693" w:type="dxa"/>
          </w:tcPr>
          <w:p w14:paraId="3490B212"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“la respuesta del sujeto obligado” (Sic.)</w:t>
            </w:r>
          </w:p>
        </w:tc>
        <w:tc>
          <w:tcPr>
            <w:tcW w:w="3085" w:type="dxa"/>
          </w:tcPr>
          <w:p w14:paraId="2E0C1989"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i/>
              </w:rPr>
              <w:t xml:space="preserve">“los oficios </w:t>
            </w:r>
            <w:proofErr w:type="spellStart"/>
            <w:r w:rsidRPr="00066EEC">
              <w:rPr>
                <w:rFonts w:ascii="Palatino Linotype" w:eastAsia="Palatino Linotype" w:hAnsi="Palatino Linotype" w:cs="Palatino Linotype"/>
                <w:i/>
              </w:rPr>
              <w:t>estan</w:t>
            </w:r>
            <w:proofErr w:type="spellEnd"/>
            <w:r w:rsidRPr="00066EEC">
              <w:rPr>
                <w:rFonts w:ascii="Palatino Linotype" w:eastAsia="Palatino Linotype" w:hAnsi="Palatino Linotype" w:cs="Palatino Linotype"/>
                <w:i/>
              </w:rPr>
              <w:t xml:space="preserve"> incompletos” (Sic.)</w:t>
            </w:r>
          </w:p>
        </w:tc>
      </w:tr>
      <w:tr w:rsidR="00FA5EA8" w:rsidRPr="00066EEC" w14:paraId="116B12CB" w14:textId="77777777" w:rsidTr="002C6554">
        <w:tc>
          <w:tcPr>
            <w:tcW w:w="436" w:type="dxa"/>
          </w:tcPr>
          <w:p w14:paraId="22C3D847"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9</w:t>
            </w:r>
          </w:p>
        </w:tc>
        <w:tc>
          <w:tcPr>
            <w:tcW w:w="2820" w:type="dxa"/>
          </w:tcPr>
          <w:p w14:paraId="4E4CF3A5"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t>00716/TOLUCA/IP/2025</w:t>
            </w:r>
          </w:p>
          <w:p w14:paraId="792BECF3" w14:textId="77777777" w:rsidR="00FA5EA8" w:rsidRPr="00066EEC" w:rsidRDefault="00FA5EA8">
            <w:pPr>
              <w:jc w:val="both"/>
              <w:rPr>
                <w:rFonts w:ascii="Palatino Linotype" w:eastAsia="Palatino Linotype" w:hAnsi="Palatino Linotype" w:cs="Palatino Linotype"/>
                <w:lang w:val="en-US"/>
              </w:rPr>
            </w:pPr>
          </w:p>
          <w:p w14:paraId="252E0CEE" w14:textId="77777777" w:rsidR="00FA5EA8" w:rsidRPr="00066EEC" w:rsidRDefault="00EB3939">
            <w:pPr>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03700/INFOEM/IP/RR/2025</w:t>
            </w:r>
          </w:p>
        </w:tc>
        <w:tc>
          <w:tcPr>
            <w:tcW w:w="2693" w:type="dxa"/>
          </w:tcPr>
          <w:p w14:paraId="72B2DA9A"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“la respuesta del sujeto obligado </w:t>
            </w:r>
            <w:proofErr w:type="spellStart"/>
            <w:r w:rsidRPr="00066EEC">
              <w:rPr>
                <w:rFonts w:ascii="Palatino Linotype" w:eastAsia="Palatino Linotype" w:hAnsi="Palatino Linotype" w:cs="Palatino Linotype"/>
                <w:i/>
              </w:rPr>
              <w:t>esta</w:t>
            </w:r>
            <w:proofErr w:type="spellEnd"/>
            <w:r w:rsidRPr="00066EEC">
              <w:rPr>
                <w:rFonts w:ascii="Palatino Linotype" w:eastAsia="Palatino Linotype" w:hAnsi="Palatino Linotype" w:cs="Palatino Linotype"/>
                <w:i/>
              </w:rPr>
              <w:t xml:space="preserve"> incompleta” (Sic.)</w:t>
            </w:r>
          </w:p>
        </w:tc>
        <w:tc>
          <w:tcPr>
            <w:tcW w:w="3085" w:type="dxa"/>
          </w:tcPr>
          <w:p w14:paraId="52794579"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i/>
              </w:rPr>
              <w:t>“faltan oficios y tapan datos” (Sic.)</w:t>
            </w:r>
          </w:p>
        </w:tc>
      </w:tr>
      <w:tr w:rsidR="00FA5EA8" w:rsidRPr="00066EEC" w14:paraId="45D7A1E1" w14:textId="77777777" w:rsidTr="002C6554">
        <w:tc>
          <w:tcPr>
            <w:tcW w:w="436" w:type="dxa"/>
          </w:tcPr>
          <w:p w14:paraId="53BCB56F"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10</w:t>
            </w:r>
          </w:p>
        </w:tc>
        <w:tc>
          <w:tcPr>
            <w:tcW w:w="2820" w:type="dxa"/>
          </w:tcPr>
          <w:p w14:paraId="09894C4D"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t>00717/TOLUCA/IP/2025</w:t>
            </w:r>
          </w:p>
          <w:p w14:paraId="7340EBCE" w14:textId="77777777" w:rsidR="00FA5EA8" w:rsidRPr="00066EEC" w:rsidRDefault="00FA5EA8">
            <w:pPr>
              <w:jc w:val="both"/>
              <w:rPr>
                <w:rFonts w:ascii="Palatino Linotype" w:eastAsia="Palatino Linotype" w:hAnsi="Palatino Linotype" w:cs="Palatino Linotype"/>
                <w:lang w:val="en-US"/>
              </w:rPr>
            </w:pPr>
          </w:p>
          <w:p w14:paraId="1CA322C4" w14:textId="77777777" w:rsidR="00FA5EA8" w:rsidRPr="00066EEC" w:rsidRDefault="00EB3939">
            <w:pPr>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03701/INFOEM/IP/RR/2025</w:t>
            </w:r>
          </w:p>
        </w:tc>
        <w:tc>
          <w:tcPr>
            <w:tcW w:w="2693" w:type="dxa"/>
          </w:tcPr>
          <w:p w14:paraId="39798674"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“la respuesta del sujeto obligado” (Sic.)</w:t>
            </w:r>
          </w:p>
        </w:tc>
        <w:tc>
          <w:tcPr>
            <w:tcW w:w="3085" w:type="dxa"/>
          </w:tcPr>
          <w:p w14:paraId="0627F466"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i/>
              </w:rPr>
              <w:t xml:space="preserve">“la información </w:t>
            </w:r>
            <w:proofErr w:type="spellStart"/>
            <w:r w:rsidRPr="00066EEC">
              <w:rPr>
                <w:rFonts w:ascii="Palatino Linotype" w:eastAsia="Palatino Linotype" w:hAnsi="Palatino Linotype" w:cs="Palatino Linotype"/>
                <w:i/>
              </w:rPr>
              <w:t>esta</w:t>
            </w:r>
            <w:proofErr w:type="spellEnd"/>
            <w:r w:rsidRPr="00066EEC">
              <w:rPr>
                <w:rFonts w:ascii="Palatino Linotype" w:eastAsia="Palatino Linotype" w:hAnsi="Palatino Linotype" w:cs="Palatino Linotype"/>
                <w:i/>
              </w:rPr>
              <w:t xml:space="preserve"> incompleta faltan oficios” (Sic.)</w:t>
            </w:r>
          </w:p>
        </w:tc>
      </w:tr>
      <w:tr w:rsidR="00FA5EA8" w:rsidRPr="00066EEC" w14:paraId="78E8306A" w14:textId="77777777" w:rsidTr="002C6554">
        <w:tc>
          <w:tcPr>
            <w:tcW w:w="436" w:type="dxa"/>
          </w:tcPr>
          <w:p w14:paraId="7C6A10BF"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11</w:t>
            </w:r>
          </w:p>
        </w:tc>
        <w:tc>
          <w:tcPr>
            <w:tcW w:w="2820" w:type="dxa"/>
          </w:tcPr>
          <w:p w14:paraId="0C1171B1"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t>00859/TOLUCA/IP/2025</w:t>
            </w:r>
          </w:p>
          <w:p w14:paraId="144341FC" w14:textId="77777777" w:rsidR="00FA5EA8" w:rsidRPr="00066EEC" w:rsidRDefault="00FA5EA8">
            <w:pPr>
              <w:jc w:val="both"/>
              <w:rPr>
                <w:rFonts w:ascii="Palatino Linotype" w:eastAsia="Palatino Linotype" w:hAnsi="Palatino Linotype" w:cs="Palatino Linotype"/>
                <w:lang w:val="en-US"/>
              </w:rPr>
            </w:pPr>
          </w:p>
          <w:p w14:paraId="73471A3D" w14:textId="77777777" w:rsidR="00FA5EA8" w:rsidRPr="00066EEC" w:rsidRDefault="00EB3939">
            <w:pPr>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03703/INFOEM/IP/RR/2025</w:t>
            </w:r>
          </w:p>
        </w:tc>
        <w:tc>
          <w:tcPr>
            <w:tcW w:w="2693" w:type="dxa"/>
          </w:tcPr>
          <w:p w14:paraId="09C6911F"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“NO DAN RESPUESTA A LA SOLICITUD” (Sic.)</w:t>
            </w:r>
          </w:p>
        </w:tc>
        <w:tc>
          <w:tcPr>
            <w:tcW w:w="3085" w:type="dxa"/>
          </w:tcPr>
          <w:p w14:paraId="21BA0896"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i/>
              </w:rPr>
              <w:t>“NO ATEINEDE MI SOLICITUD NO SE ENTREGA NADA DE LO SOLICITADO” (Sic.)</w:t>
            </w:r>
          </w:p>
        </w:tc>
      </w:tr>
      <w:tr w:rsidR="00FA5EA8" w:rsidRPr="00066EEC" w14:paraId="67660EE1" w14:textId="77777777" w:rsidTr="002C6554">
        <w:tc>
          <w:tcPr>
            <w:tcW w:w="436" w:type="dxa"/>
          </w:tcPr>
          <w:p w14:paraId="7E964F1C"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rPr>
              <w:t>12</w:t>
            </w:r>
          </w:p>
        </w:tc>
        <w:tc>
          <w:tcPr>
            <w:tcW w:w="2820" w:type="dxa"/>
          </w:tcPr>
          <w:p w14:paraId="6765E812"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t>00861/TOLUCA/IP/2025</w:t>
            </w:r>
          </w:p>
          <w:p w14:paraId="4B84E0F7" w14:textId="77777777" w:rsidR="00FA5EA8" w:rsidRPr="00066EEC" w:rsidRDefault="00FA5EA8">
            <w:pPr>
              <w:jc w:val="both"/>
              <w:rPr>
                <w:rFonts w:ascii="Palatino Linotype" w:eastAsia="Palatino Linotype" w:hAnsi="Palatino Linotype" w:cs="Palatino Linotype"/>
                <w:lang w:val="en-US"/>
              </w:rPr>
            </w:pPr>
          </w:p>
          <w:p w14:paraId="43B7492F" w14:textId="77777777" w:rsidR="00FA5EA8" w:rsidRPr="00066EEC" w:rsidRDefault="00EB3939">
            <w:pPr>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03704/INFOEM/IP/RR/2025</w:t>
            </w:r>
          </w:p>
        </w:tc>
        <w:tc>
          <w:tcPr>
            <w:tcW w:w="2693" w:type="dxa"/>
          </w:tcPr>
          <w:p w14:paraId="697F67AA" w14:textId="77777777" w:rsidR="00FA5EA8" w:rsidRPr="00066EEC" w:rsidRDefault="00EB3939">
            <w:pPr>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“LA RESPUESTA DEL PRESIDENTE MUNICIPAL ES OPACA NO ENTREGA </w:t>
            </w:r>
            <w:r w:rsidRPr="00066EEC">
              <w:rPr>
                <w:rFonts w:ascii="Palatino Linotype" w:eastAsia="Palatino Linotype" w:hAnsi="Palatino Linotype" w:cs="Palatino Linotype"/>
                <w:i/>
              </w:rPr>
              <w:lastRenderedPageBreak/>
              <w:t xml:space="preserve">LA INFORMACIÓN COMPLETA” (Sic.) </w:t>
            </w:r>
          </w:p>
        </w:tc>
        <w:tc>
          <w:tcPr>
            <w:tcW w:w="3085" w:type="dxa"/>
          </w:tcPr>
          <w:p w14:paraId="57B8CB8F" w14:textId="77777777" w:rsidR="00FA5EA8" w:rsidRPr="00066EEC" w:rsidRDefault="00EB3939">
            <w:pPr>
              <w:jc w:val="both"/>
              <w:rPr>
                <w:rFonts w:ascii="Palatino Linotype" w:eastAsia="Palatino Linotype" w:hAnsi="Palatino Linotype" w:cs="Palatino Linotype"/>
              </w:rPr>
            </w:pPr>
            <w:r w:rsidRPr="00066EEC">
              <w:rPr>
                <w:rFonts w:ascii="Palatino Linotype" w:eastAsia="Palatino Linotype" w:hAnsi="Palatino Linotype" w:cs="Palatino Linotype"/>
                <w:i/>
              </w:rPr>
              <w:lastRenderedPageBreak/>
              <w:t xml:space="preserve">“LA ENTREGA DE LA INFORMACIÓN ESTA INCOMPLETA DONDE ESTA SU PROMESA DE </w:t>
            </w:r>
            <w:r w:rsidRPr="00066EEC">
              <w:rPr>
                <w:rFonts w:ascii="Palatino Linotype" w:eastAsia="Palatino Linotype" w:hAnsi="Palatino Linotype" w:cs="Palatino Linotype"/>
                <w:i/>
              </w:rPr>
              <w:lastRenderedPageBreak/>
              <w:t>TRANSPARENTAR TODO LO QUE HACEN EN SU ADMINISTRACIÓN SE SOLICITA SE ATIENDA COMPLETAMENTE MI DERECHO DE ACCESO” (Sic.)</w:t>
            </w:r>
          </w:p>
        </w:tc>
      </w:tr>
    </w:tbl>
    <w:p w14:paraId="5155B716" w14:textId="77777777" w:rsidR="00FA5EA8" w:rsidRPr="00066EEC" w:rsidRDefault="00FA5EA8">
      <w:pPr>
        <w:tabs>
          <w:tab w:val="left" w:pos="4667"/>
        </w:tabs>
        <w:spacing w:line="360" w:lineRule="auto"/>
        <w:ind w:right="539"/>
        <w:jc w:val="both"/>
        <w:rPr>
          <w:rFonts w:ascii="Palatino Linotype" w:eastAsia="Palatino Linotype" w:hAnsi="Palatino Linotype" w:cs="Palatino Linotype"/>
          <w:i/>
          <w:sz w:val="22"/>
          <w:szCs w:val="22"/>
        </w:rPr>
      </w:pPr>
    </w:p>
    <w:p w14:paraId="605DAFAA" w14:textId="77777777" w:rsidR="00FA5EA8" w:rsidRPr="00066EEC" w:rsidRDefault="00EB3939">
      <w:pPr>
        <w:pStyle w:val="Ttulo2"/>
        <w:spacing w:before="0" w:after="0" w:line="360" w:lineRule="auto"/>
        <w:rPr>
          <w:rFonts w:ascii="Palatino Linotype" w:eastAsia="Palatino Linotype" w:hAnsi="Palatino Linotype" w:cs="Palatino Linotype"/>
          <w:b w:val="0"/>
          <w:color w:val="000000"/>
          <w:sz w:val="22"/>
          <w:szCs w:val="22"/>
        </w:rPr>
      </w:pPr>
      <w:bookmarkStart w:id="13" w:name="_heading=h.1ia9r4h9762x" w:colFirst="0" w:colLast="0"/>
      <w:bookmarkStart w:id="14" w:name="_Toc212130321"/>
      <w:bookmarkEnd w:id="13"/>
      <w:r w:rsidRPr="00066EEC">
        <w:rPr>
          <w:rFonts w:ascii="Palatino Linotype" w:eastAsia="Palatino Linotype" w:hAnsi="Palatino Linotype" w:cs="Palatino Linotype"/>
          <w:color w:val="000000"/>
          <w:sz w:val="22"/>
          <w:szCs w:val="22"/>
        </w:rPr>
        <w:t>IV. Trámite del Recurso de Revisión ante el Instituto</w:t>
      </w:r>
      <w:bookmarkEnd w:id="14"/>
    </w:p>
    <w:p w14:paraId="05290373"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175FB77" w14:textId="79AF19CD"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 xml:space="preserve">a) Turno de los Medios de Impugnación. </w:t>
      </w:r>
      <w:r w:rsidRPr="00066EEC">
        <w:rPr>
          <w:rFonts w:ascii="Palatino Linotype" w:eastAsia="Palatino Linotype" w:hAnsi="Palatino Linotype" w:cs="Palatino Linotype"/>
          <w:color w:val="000000"/>
          <w:sz w:val="22"/>
          <w:szCs w:val="22"/>
        </w:rPr>
        <w:t xml:space="preserve">El ocho, once, catorce, veinticinco, veintiséis y veintiocho de marzo, de dos mil veinticinco, el SAIMEX, asignó los número de expedientes </w:t>
      </w:r>
      <w:r w:rsidRPr="00066EEC">
        <w:rPr>
          <w:rFonts w:ascii="Palatino Linotype" w:eastAsia="Palatino Linotype" w:hAnsi="Palatino Linotype" w:cs="Palatino Linotype"/>
          <w:bCs/>
          <w:sz w:val="22"/>
          <w:szCs w:val="22"/>
        </w:rPr>
        <w:t xml:space="preserve">02651/INFOEM/IP/RR/2025, 02800/INFOEM/IP/RR/2025, 03003/INFOEM/IP/RR/2025, 03508/INFOEM/IP/RR/2025, 03522/INFOEM/IP/RR/2025, 03697/INFOEM/IP/RR/2025, 03698/INFOEM/IP/RR/2025, 03699/INFOEM/IP/RR/2025, 03700/INFOEM/IP/RR/2025, 03701/INFOEM/IP/RR/2025, 03703/INFOEM/IP/RR/2025 y 03704/INFOEM/IP/RR/2025 </w:t>
      </w:r>
      <w:r w:rsidRPr="00066EEC">
        <w:rPr>
          <w:rFonts w:ascii="Palatino Linotype" w:eastAsia="Palatino Linotype" w:hAnsi="Palatino Linotype" w:cs="Palatino Linotype"/>
          <w:bCs/>
          <w:color w:val="000000"/>
          <w:sz w:val="22"/>
          <w:szCs w:val="22"/>
        </w:rPr>
        <w:t>a los</w:t>
      </w:r>
      <w:r w:rsidRPr="00066EEC">
        <w:rPr>
          <w:rFonts w:ascii="Palatino Linotype" w:eastAsia="Palatino Linotype" w:hAnsi="Palatino Linotype" w:cs="Palatino Linotype"/>
          <w:color w:val="000000"/>
          <w:sz w:val="22"/>
          <w:szCs w:val="22"/>
        </w:rPr>
        <w:t xml:space="preserve"> medios de impugnación que nos ocupan, con base en el sistema aprobado por el Pleno de este Órgano Garante y los turnó a las Comisionadas </w:t>
      </w:r>
      <w:r w:rsidRPr="00066EEC">
        <w:rPr>
          <w:rFonts w:ascii="Palatino Linotype" w:eastAsia="Palatino Linotype" w:hAnsi="Palatino Linotype" w:cs="Palatino Linotype"/>
          <w:sz w:val="22"/>
          <w:szCs w:val="22"/>
        </w:rPr>
        <w:t>Sharon Cristina Morales Martínez, María del Rosario Mejía Ayala</w:t>
      </w:r>
      <w:r w:rsidR="002C6554" w:rsidRPr="00066EEC">
        <w:rPr>
          <w:rFonts w:ascii="Palatino Linotype" w:eastAsia="Palatino Linotype" w:hAnsi="Palatino Linotype" w:cs="Palatino Linotype"/>
          <w:sz w:val="22"/>
          <w:szCs w:val="22"/>
        </w:rPr>
        <w:t xml:space="preserve"> y</w:t>
      </w:r>
      <w:r w:rsidRPr="00066EEC">
        <w:rPr>
          <w:rFonts w:ascii="Palatino Linotype" w:eastAsia="Palatino Linotype" w:hAnsi="Palatino Linotype" w:cs="Palatino Linotype"/>
          <w:sz w:val="22"/>
          <w:szCs w:val="22"/>
        </w:rPr>
        <w:t xml:space="preserve"> Guadalupe Ramírez Peña, al Comisionado Presidente</w:t>
      </w:r>
      <w:r w:rsidRPr="00066EEC">
        <w:rPr>
          <w:rFonts w:ascii="Palatino Linotype" w:eastAsia="Palatino Linotype" w:hAnsi="Palatino Linotype" w:cs="Palatino Linotype"/>
          <w:color w:val="000000"/>
          <w:sz w:val="22"/>
          <w:szCs w:val="22"/>
        </w:rPr>
        <w:t xml:space="preserve"> José Martínez Vilchis y al Comisionado Ponente  Luis Gustavo Parra Noriega</w:t>
      </w:r>
      <w:r w:rsidR="002C6554" w:rsidRPr="00066EEC">
        <w:rPr>
          <w:rFonts w:ascii="Palatino Linotype" w:eastAsia="Palatino Linotype" w:hAnsi="Palatino Linotype" w:cs="Palatino Linotype"/>
          <w:color w:val="000000"/>
          <w:sz w:val="22"/>
          <w:szCs w:val="22"/>
        </w:rPr>
        <w:t>, respectivamente</w:t>
      </w:r>
      <w:r w:rsidRPr="00066EEC">
        <w:rPr>
          <w:rFonts w:ascii="Palatino Linotype" w:eastAsia="Palatino Linotype" w:hAnsi="Palatino Linotype" w:cs="Palatino Linotype"/>
          <w:color w:val="000000"/>
          <w:sz w:val="22"/>
          <w:szCs w:val="22"/>
        </w:rPr>
        <w:t>, para los efectos del artículo 185, fracción I, de la Ley de Transparencia y Acceso a la Información Pública del Estado de México y Municipios.</w:t>
      </w:r>
    </w:p>
    <w:p w14:paraId="763CCFE8"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600E2A8"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 xml:space="preserve">b) Admisión de los Recursos de Revisión. </w:t>
      </w:r>
      <w:r w:rsidRPr="00066EEC">
        <w:rPr>
          <w:rFonts w:ascii="Palatino Linotype" w:eastAsia="Palatino Linotype" w:hAnsi="Palatino Linotype" w:cs="Palatino Linotype"/>
          <w:color w:val="000000"/>
          <w:sz w:val="22"/>
          <w:szCs w:val="22"/>
        </w:rPr>
        <w:t xml:space="preserve">En fechas trece, dieciocho, veintisiete, veintiocho de marzo, y dos de abril de dos mil veinticinco, se notificó vía SAIMEX el acuerdo de  admisión de los Recursos de Revisión interpuestos por la persona Recurrente en contra del Sujeto Obligado, en términos del artículo 185, fracciones I y II de la Ley de Transparencia y Acceso a la Información Pública del Estado de México y Municipios, en el que se les otorgó un plazo de </w:t>
      </w:r>
      <w:r w:rsidRPr="00066EEC">
        <w:rPr>
          <w:rFonts w:ascii="Palatino Linotype" w:eastAsia="Palatino Linotype" w:hAnsi="Palatino Linotype" w:cs="Palatino Linotype"/>
          <w:color w:val="000000"/>
          <w:sz w:val="22"/>
          <w:szCs w:val="22"/>
        </w:rPr>
        <w:lastRenderedPageBreak/>
        <w:t xml:space="preserve">siete días hábiles posteriores a la misma, para que </w:t>
      </w:r>
      <w:r w:rsidRPr="00066EEC">
        <w:rPr>
          <w:rFonts w:ascii="Palatino Linotype" w:eastAsia="Palatino Linotype" w:hAnsi="Palatino Linotype" w:cs="Palatino Linotype"/>
          <w:sz w:val="22"/>
          <w:szCs w:val="22"/>
        </w:rPr>
        <w:t>manifestara</w:t>
      </w:r>
      <w:r w:rsidRPr="00066EEC">
        <w:rPr>
          <w:rFonts w:ascii="Palatino Linotype" w:eastAsia="Palatino Linotype" w:hAnsi="Palatino Linotype" w:cs="Palatino Linotype"/>
          <w:color w:val="000000"/>
          <w:sz w:val="22"/>
          <w:szCs w:val="22"/>
        </w:rPr>
        <w:t xml:space="preserve"> lo que a su derecho conviniera y </w:t>
      </w:r>
      <w:r w:rsidRPr="00066EEC">
        <w:rPr>
          <w:rFonts w:ascii="Palatino Linotype" w:eastAsia="Palatino Linotype" w:hAnsi="Palatino Linotype" w:cs="Palatino Linotype"/>
          <w:sz w:val="22"/>
          <w:szCs w:val="22"/>
        </w:rPr>
        <w:t>formularán</w:t>
      </w:r>
      <w:r w:rsidRPr="00066EEC">
        <w:rPr>
          <w:rFonts w:ascii="Palatino Linotype" w:eastAsia="Palatino Linotype" w:hAnsi="Palatino Linotype" w:cs="Palatino Linotype"/>
          <w:color w:val="000000"/>
          <w:sz w:val="22"/>
          <w:szCs w:val="22"/>
        </w:rPr>
        <w:t xml:space="preserve"> alegatos.</w:t>
      </w:r>
    </w:p>
    <w:p w14:paraId="3B0405BF"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245D4B80"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bookmarkStart w:id="15" w:name="_heading=h.gjdgxs" w:colFirst="0" w:colLast="0"/>
      <w:bookmarkEnd w:id="15"/>
      <w:r w:rsidRPr="00066EEC">
        <w:rPr>
          <w:rFonts w:ascii="Palatino Linotype" w:eastAsia="Palatino Linotype" w:hAnsi="Palatino Linotype" w:cs="Palatino Linotype"/>
          <w:b/>
          <w:sz w:val="22"/>
          <w:szCs w:val="22"/>
        </w:rPr>
        <w:t>c) Acumulación de los asuntos.</w:t>
      </w:r>
      <w:r w:rsidRPr="00066EEC">
        <w:rPr>
          <w:rFonts w:ascii="Palatino Linotype" w:eastAsia="Palatino Linotype" w:hAnsi="Palatino Linotype" w:cs="Palatino Linotype"/>
          <w:sz w:val="22"/>
          <w:szCs w:val="22"/>
        </w:rPr>
        <w:t xml:space="preserve"> El dos y nueve de abril de dos mil veinticinco, el Pleno del Instituto de Transparencia, Acceso a la Información Pública y Protección de Datos Personales del Estado de México y Municipios, durante su Décima Segunda y Décima Tercera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del Recurso de Revisión</w:t>
      </w:r>
      <w:r w:rsidRPr="00066EEC">
        <w:rPr>
          <w:rFonts w:ascii="Palatino Linotype" w:eastAsia="Palatino Linotype" w:hAnsi="Palatino Linotype" w:cs="Palatino Linotype"/>
          <w:b/>
          <w:color w:val="000000"/>
          <w:sz w:val="22"/>
          <w:szCs w:val="22"/>
        </w:rPr>
        <w:t xml:space="preserve"> 02800/</w:t>
      </w:r>
      <w:r w:rsidRPr="00066EEC">
        <w:rPr>
          <w:rFonts w:ascii="Palatino Linotype" w:eastAsia="Palatino Linotype" w:hAnsi="Palatino Linotype" w:cs="Palatino Linotype"/>
          <w:bCs/>
          <w:color w:val="000000"/>
          <w:sz w:val="22"/>
          <w:szCs w:val="22"/>
        </w:rPr>
        <w:t>INFOEM/IP/RR/2025, 03003/INFOEM/IP/RR/2025, 03508/INFOEM/IP/RR/2025, 03522/INFOEM/IP/RR/2025, 03697/INFOEM/IP/RR/2025, 03698/INFOEM/IP/RR/2025, 03699/INFOEM/IP/RR/2025, 03700/INFOEM/IP/RR/2025, 03701/INFOEM/IP/RR/2025, 03703/INFOEM/IP/RR/2025 y 03704/INFOEM/IP/RR/2025 al diverso 02651/INFOEM/IP/RR/2025</w:t>
      </w:r>
      <w:r w:rsidRPr="00066EEC">
        <w:rPr>
          <w:rFonts w:ascii="Palatino Linotype" w:eastAsia="Palatino Linotype" w:hAnsi="Palatino Linotype" w:cs="Palatino Linotype"/>
          <w:b/>
          <w:color w:val="000000"/>
          <w:sz w:val="22"/>
          <w:szCs w:val="22"/>
        </w:rPr>
        <w:t xml:space="preserve">, </w:t>
      </w:r>
      <w:r w:rsidRPr="00066EEC">
        <w:rPr>
          <w:rFonts w:ascii="Palatino Linotype" w:eastAsia="Palatino Linotype" w:hAnsi="Palatino Linotype" w:cs="Palatino Linotype"/>
          <w:color w:val="000000"/>
          <w:sz w:val="22"/>
          <w:szCs w:val="22"/>
        </w:rPr>
        <w:t xml:space="preserve">por ser este último el más antiguo, sustanciado bajo el índice de esta Ponencia, al advertir conexidad entre estos, ya que fueron promovidos por la misma persona, en los que señaló como Sujeto Obligado al Ayuntamiento de Toluca, lo cual se hizo del conocimiento de las partes a través </w:t>
      </w:r>
      <w:r w:rsidRPr="00066EEC">
        <w:rPr>
          <w:rFonts w:ascii="Palatino Linotype" w:eastAsia="Palatino Linotype" w:hAnsi="Palatino Linotype" w:cs="Palatino Linotype"/>
          <w:sz w:val="22"/>
          <w:szCs w:val="22"/>
        </w:rPr>
        <w:t>del SAIMEX</w:t>
      </w:r>
      <w:r w:rsidRPr="00066EEC">
        <w:rPr>
          <w:rFonts w:ascii="Palatino Linotype" w:eastAsia="Palatino Linotype" w:hAnsi="Palatino Linotype" w:cs="Palatino Linotype"/>
          <w:color w:val="000000"/>
          <w:sz w:val="22"/>
          <w:szCs w:val="22"/>
        </w:rPr>
        <w:t xml:space="preserve"> en fecha trece de mayo de dos mil veinticinco.</w:t>
      </w:r>
    </w:p>
    <w:p w14:paraId="2A26428C"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8D3AE8F" w14:textId="77777777" w:rsidR="00FA5EA8" w:rsidRPr="00066EEC" w:rsidRDefault="00EB3939">
      <w:p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sz w:val="22"/>
          <w:szCs w:val="22"/>
        </w:rPr>
        <w:t xml:space="preserve">d) </w:t>
      </w:r>
      <w:r w:rsidRPr="00066EEC">
        <w:rPr>
          <w:rFonts w:ascii="Palatino Linotype" w:eastAsia="Palatino Linotype" w:hAnsi="Palatino Linotype" w:cs="Palatino Linotype"/>
          <w:b/>
          <w:color w:val="000000"/>
          <w:sz w:val="22"/>
          <w:szCs w:val="22"/>
        </w:rPr>
        <w:t xml:space="preserve">Informe Justificado. </w:t>
      </w:r>
    </w:p>
    <w:p w14:paraId="0BDC522F" w14:textId="77777777" w:rsidR="00FA5EA8" w:rsidRPr="00066EEC" w:rsidRDefault="00FA5EA8">
      <w:pPr>
        <w:spacing w:line="360" w:lineRule="auto"/>
        <w:jc w:val="both"/>
        <w:rPr>
          <w:rFonts w:ascii="Palatino Linotype" w:eastAsia="Palatino Linotype" w:hAnsi="Palatino Linotype" w:cs="Palatino Linotype"/>
          <w:b/>
          <w:color w:val="000000"/>
          <w:sz w:val="22"/>
          <w:szCs w:val="22"/>
        </w:rPr>
      </w:pPr>
    </w:p>
    <w:p w14:paraId="1E498B53"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En fechas</w:t>
      </w:r>
      <w:r w:rsidRPr="00066EEC">
        <w:rPr>
          <w:rFonts w:ascii="Palatino Linotype" w:eastAsia="Palatino Linotype" w:hAnsi="Palatino Linotype" w:cs="Palatino Linotype"/>
          <w:b/>
          <w:color w:val="000000"/>
          <w:sz w:val="22"/>
          <w:szCs w:val="22"/>
        </w:rPr>
        <w:t xml:space="preserve"> </w:t>
      </w:r>
      <w:r w:rsidRPr="00066EEC">
        <w:rPr>
          <w:rFonts w:ascii="Palatino Linotype" w:eastAsia="Palatino Linotype" w:hAnsi="Palatino Linotype" w:cs="Palatino Linotype"/>
          <w:color w:val="000000"/>
          <w:sz w:val="22"/>
          <w:szCs w:val="22"/>
        </w:rPr>
        <w:t>once de abril de dos mil veinticinco, el Sujeto Obligado rindió informe justificado a través de SAIMEX, en los siguientes términos.</w:t>
      </w:r>
    </w:p>
    <w:p w14:paraId="0672B61D"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79C12A88"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lastRenderedPageBreak/>
        <w:t>Folio de la solicitud: 00808/TOLUCA/IP/2025</w:t>
      </w:r>
    </w:p>
    <w:p w14:paraId="0289A5DC" w14:textId="77777777" w:rsidR="00FA5EA8" w:rsidRPr="00066EEC" w:rsidRDefault="00EB3939" w:rsidP="002C6554">
      <w:pPr>
        <w:pBdr>
          <w:top w:val="nil"/>
          <w:left w:val="nil"/>
          <w:bottom w:val="nil"/>
          <w:right w:val="nil"/>
          <w:between w:val="nil"/>
        </w:pBdr>
        <w:tabs>
          <w:tab w:val="left" w:pos="567"/>
        </w:tabs>
        <w:spacing w:line="360" w:lineRule="auto"/>
        <w:ind w:left="927"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Recurso de Revisión: 02651/INFOEM/IP/RR/2025</w:t>
      </w:r>
    </w:p>
    <w:p w14:paraId="75ACA589" w14:textId="77777777" w:rsidR="00FA5EA8" w:rsidRPr="00066EEC" w:rsidRDefault="00FA5EA8" w:rsidP="002C655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B5776F3" w14:textId="77777777" w:rsidR="00FA5EA8" w:rsidRPr="00066EEC" w:rsidRDefault="00EB3939" w:rsidP="002C6554">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-2. Ratificación RR-2651-2025.pdf </w:t>
      </w:r>
      <w:r w:rsidRPr="00066EEC">
        <w:rPr>
          <w:rFonts w:ascii="Palatino Linotype" w:eastAsia="Palatino Linotype" w:hAnsi="Palatino Linotype" w:cs="Palatino Linotype"/>
          <w:color w:val="000000"/>
          <w:sz w:val="22"/>
          <w:szCs w:val="22"/>
        </w:rPr>
        <w:t>Mediante un oficio emitido por el Titular de la Unidad de Transparencia, en el que ratificó la respuesta inicial.</w:t>
      </w:r>
    </w:p>
    <w:p w14:paraId="657B34B2" w14:textId="77777777" w:rsidR="00FA5EA8" w:rsidRPr="00066EEC" w:rsidRDefault="00FA5EA8" w:rsidP="002C6554">
      <w:pPr>
        <w:spacing w:line="360" w:lineRule="auto"/>
        <w:jc w:val="both"/>
        <w:rPr>
          <w:rFonts w:ascii="Palatino Linotype" w:eastAsia="Palatino Linotype" w:hAnsi="Palatino Linotype" w:cs="Palatino Linotype"/>
          <w:color w:val="000000"/>
          <w:sz w:val="22"/>
          <w:szCs w:val="22"/>
        </w:rPr>
      </w:pPr>
    </w:p>
    <w:p w14:paraId="42A18A93"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00919/TOLUCA/IP/2025</w:t>
      </w:r>
    </w:p>
    <w:p w14:paraId="4A4DF12F" w14:textId="77777777" w:rsidR="00FA5EA8" w:rsidRPr="00066EEC" w:rsidRDefault="00EB3939" w:rsidP="002C6554">
      <w:pPr>
        <w:pBdr>
          <w:top w:val="nil"/>
          <w:left w:val="nil"/>
          <w:bottom w:val="nil"/>
          <w:right w:val="nil"/>
          <w:between w:val="nil"/>
        </w:pBdr>
        <w:tabs>
          <w:tab w:val="left" w:pos="567"/>
        </w:tabs>
        <w:spacing w:line="360" w:lineRule="auto"/>
        <w:ind w:left="927"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Recurso de Revisión: 02800/INFOEM/IP/RR/2025</w:t>
      </w:r>
    </w:p>
    <w:p w14:paraId="2B2A725D" w14:textId="77777777" w:rsidR="00FA5EA8" w:rsidRPr="00066EEC" w:rsidRDefault="00FA5EA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6722EE8" w14:textId="77777777" w:rsidR="00FA5EA8" w:rsidRPr="00066EEC" w:rsidRDefault="00EB393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-Informe Justificado 02741-2025.docx; </w:t>
      </w:r>
      <w:r w:rsidRPr="00066EEC">
        <w:rPr>
          <w:rFonts w:ascii="Palatino Linotype" w:eastAsia="Palatino Linotype" w:hAnsi="Palatino Linotype" w:cs="Palatino Linotype"/>
          <w:color w:val="000000"/>
          <w:sz w:val="22"/>
          <w:szCs w:val="22"/>
        </w:rPr>
        <w:t>del que se desprende un oficio emitido por el</w:t>
      </w:r>
      <w:r w:rsidRPr="00066EEC">
        <w:rPr>
          <w:rFonts w:ascii="Palatino Linotype" w:eastAsia="Palatino Linotype" w:hAnsi="Palatino Linotype" w:cs="Palatino Linotype"/>
          <w:b/>
          <w:color w:val="000000"/>
          <w:sz w:val="22"/>
          <w:szCs w:val="22"/>
        </w:rPr>
        <w:t xml:space="preserve"> </w:t>
      </w:r>
      <w:r w:rsidRPr="00066EEC">
        <w:rPr>
          <w:rFonts w:ascii="Palatino Linotype" w:eastAsia="Palatino Linotype" w:hAnsi="Palatino Linotype" w:cs="Palatino Linotype"/>
          <w:color w:val="000000"/>
          <w:sz w:val="22"/>
          <w:szCs w:val="22"/>
        </w:rPr>
        <w:t xml:space="preserve">Titular de la Unidad de Transparencia, en el que ratificó la respuesta inicial </w:t>
      </w:r>
      <w:r w:rsidRPr="00066EEC">
        <w:rPr>
          <w:rFonts w:ascii="Palatino Linotype" w:eastAsia="Palatino Linotype" w:hAnsi="Palatino Linotype" w:cs="Palatino Linotype"/>
          <w:sz w:val="22"/>
          <w:szCs w:val="22"/>
        </w:rPr>
        <w:t>emitida por la Coordinación</w:t>
      </w:r>
      <w:r w:rsidRPr="00066EEC">
        <w:rPr>
          <w:rFonts w:ascii="Palatino Linotype" w:eastAsia="Palatino Linotype" w:hAnsi="Palatino Linotype" w:cs="Palatino Linotype"/>
          <w:color w:val="000000"/>
          <w:sz w:val="22"/>
          <w:szCs w:val="22"/>
        </w:rPr>
        <w:t xml:space="preserve"> y Apoyo Técnico.</w:t>
      </w:r>
    </w:p>
    <w:p w14:paraId="357E3AF2" w14:textId="77777777" w:rsidR="00FA5EA8" w:rsidRPr="00066EEC" w:rsidRDefault="00FA5EA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6A82663" w14:textId="77777777" w:rsidR="00FA5EA8" w:rsidRPr="00066EEC" w:rsidRDefault="00EB3939">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2"/>
          <w:szCs w:val="22"/>
        </w:rPr>
      </w:pPr>
      <w:r w:rsidRPr="00066EEC">
        <w:rPr>
          <w:rFonts w:ascii="Palatino Linotype" w:eastAsia="Palatino Linotype" w:hAnsi="Palatino Linotype" w:cs="Palatino Linotype"/>
          <w:b/>
          <w:i/>
          <w:color w:val="000000"/>
          <w:sz w:val="22"/>
          <w:szCs w:val="22"/>
        </w:rPr>
        <w:t xml:space="preserve">-Ratificación 02850-2025.pdf; </w:t>
      </w:r>
      <w:r w:rsidRPr="00066EEC">
        <w:rPr>
          <w:rFonts w:ascii="Palatino Linotype" w:eastAsia="Palatino Linotype" w:hAnsi="Palatino Linotype" w:cs="Palatino Linotype"/>
          <w:color w:val="000000"/>
          <w:sz w:val="22"/>
          <w:szCs w:val="22"/>
        </w:rPr>
        <w:t>del que se desprende un oficio emitido por el Titular de la Unidad de Transparencia, en el que ratificó la respuesta inicial emitida por la Dirección de General de Servicios Públicos, Dirección General de Seguridad y Protección, Dirección General de Administración, Director General de Innovación, Dirección General de Obras Públicas, la Coordinación y Apoyo Técnico, y Servidores Públicos Habilitados.</w:t>
      </w:r>
    </w:p>
    <w:p w14:paraId="3BD580F4" w14:textId="77777777" w:rsidR="00FA5EA8" w:rsidRPr="00066EEC" w:rsidRDefault="00FA5EA8">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08C0D414" w14:textId="77777777" w:rsidR="00FA5EA8" w:rsidRPr="00066EEC" w:rsidRDefault="00EB393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-ANEXO 02800-</w:t>
      </w:r>
      <w:proofErr w:type="gramStart"/>
      <w:r w:rsidRPr="00066EEC">
        <w:rPr>
          <w:rFonts w:ascii="Palatino Linotype" w:eastAsia="Palatino Linotype" w:hAnsi="Palatino Linotype" w:cs="Palatino Linotype"/>
          <w:b/>
          <w:i/>
          <w:color w:val="000000"/>
          <w:sz w:val="22"/>
          <w:szCs w:val="22"/>
        </w:rPr>
        <w:t>2025.pdf</w:t>
      </w:r>
      <w:r w:rsidRPr="00066EEC">
        <w:rPr>
          <w:rFonts w:ascii="Palatino Linotype" w:eastAsia="Palatino Linotype" w:hAnsi="Palatino Linotype" w:cs="Palatino Linotype"/>
          <w:color w:val="000000"/>
          <w:sz w:val="22"/>
          <w:szCs w:val="22"/>
        </w:rPr>
        <w:t xml:space="preserve"> :</w:t>
      </w:r>
      <w:proofErr w:type="gramEnd"/>
      <w:r w:rsidRPr="00066EEC">
        <w:rPr>
          <w:rFonts w:ascii="Palatino Linotype" w:eastAsia="Palatino Linotype" w:hAnsi="Palatino Linotype" w:cs="Palatino Linotype"/>
          <w:color w:val="000000"/>
          <w:sz w:val="22"/>
          <w:szCs w:val="22"/>
        </w:rPr>
        <w:t xml:space="preserve"> del que se advierten los siguientes oficios:</w:t>
      </w:r>
    </w:p>
    <w:p w14:paraId="6894C906" w14:textId="77777777" w:rsidR="00FA5EA8" w:rsidRPr="00066EEC" w:rsidRDefault="00EB3939">
      <w:pPr>
        <w:numPr>
          <w:ilvl w:val="0"/>
          <w:numId w:val="3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 Oficio emitido por el Director General de Servicios Públicos, en el que ratificó su respuesta.</w:t>
      </w:r>
    </w:p>
    <w:p w14:paraId="2EF0C924" w14:textId="77777777" w:rsidR="00FA5EA8" w:rsidRPr="00066EEC" w:rsidRDefault="00EB3939">
      <w:pPr>
        <w:numPr>
          <w:ilvl w:val="0"/>
          <w:numId w:val="3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Oficio emitido por la Directora General de Seguridad y Protección, en el que ratificó su respuesta.</w:t>
      </w:r>
    </w:p>
    <w:p w14:paraId="66613B60" w14:textId="77777777" w:rsidR="00FA5EA8" w:rsidRPr="00066EEC" w:rsidRDefault="00EB3939">
      <w:pPr>
        <w:numPr>
          <w:ilvl w:val="0"/>
          <w:numId w:val="3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Oficio emitido por la Directora General de Administración, en el que ratificó su respuesta.</w:t>
      </w:r>
    </w:p>
    <w:p w14:paraId="3B2FAEC9" w14:textId="77777777" w:rsidR="00FA5EA8" w:rsidRPr="00066EEC" w:rsidRDefault="00EB3939">
      <w:pPr>
        <w:numPr>
          <w:ilvl w:val="0"/>
          <w:numId w:val="3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Oficio emitido por el Director General de Innovación, Planeación y Gestión Urbana, en el que ratificó su respuesta y adjuntó nuevamente el archivo con la información.</w:t>
      </w:r>
    </w:p>
    <w:p w14:paraId="2F5137DA" w14:textId="77777777" w:rsidR="00FA5EA8" w:rsidRPr="00066EEC" w:rsidRDefault="00EB3939">
      <w:pPr>
        <w:numPr>
          <w:ilvl w:val="0"/>
          <w:numId w:val="33"/>
        </w:numPr>
        <w:pBdr>
          <w:top w:val="nil"/>
          <w:left w:val="nil"/>
          <w:bottom w:val="nil"/>
          <w:right w:val="nil"/>
          <w:between w:val="nil"/>
        </w:pBdr>
        <w:spacing w:line="360" w:lineRule="auto"/>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Oficio emitido por el Director General de Obras Públicas, en el que ratificó su respuesta.</w:t>
      </w:r>
    </w:p>
    <w:p w14:paraId="59D87013" w14:textId="77777777" w:rsidR="00FA5EA8" w:rsidRPr="00066EEC" w:rsidRDefault="00EB3939">
      <w:pPr>
        <w:numPr>
          <w:ilvl w:val="0"/>
          <w:numId w:val="33"/>
        </w:numPr>
        <w:pBdr>
          <w:top w:val="nil"/>
          <w:left w:val="nil"/>
          <w:bottom w:val="nil"/>
          <w:right w:val="nil"/>
          <w:between w:val="nil"/>
        </w:pBdr>
        <w:spacing w:line="360" w:lineRule="auto"/>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Oficio emitido por el Coordinador de Apoyo Técnico, en el que ratificó la respuesta.</w:t>
      </w:r>
    </w:p>
    <w:p w14:paraId="5F50667C" w14:textId="77777777" w:rsidR="00FA5EA8" w:rsidRPr="00066EEC" w:rsidRDefault="00FA5EA8">
      <w:pPr>
        <w:spacing w:line="360" w:lineRule="auto"/>
        <w:ind w:left="1080"/>
        <w:rPr>
          <w:rFonts w:ascii="Palatino Linotype" w:eastAsia="Palatino Linotype" w:hAnsi="Palatino Linotype" w:cs="Palatino Linotype"/>
          <w:color w:val="000000"/>
          <w:sz w:val="22"/>
          <w:szCs w:val="22"/>
        </w:rPr>
      </w:pPr>
    </w:p>
    <w:p w14:paraId="2A789E3B" w14:textId="77777777" w:rsidR="00FA5EA8" w:rsidRPr="00066EEC" w:rsidRDefault="00EB393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-INFORME JUSTIFICADO 02800-2025.pdf</w:t>
      </w:r>
      <w:r w:rsidRPr="00066EEC">
        <w:rPr>
          <w:rFonts w:ascii="Palatino Linotype" w:eastAsia="Palatino Linotype" w:hAnsi="Palatino Linotype" w:cs="Palatino Linotype"/>
          <w:color w:val="000000"/>
          <w:sz w:val="22"/>
          <w:szCs w:val="22"/>
        </w:rPr>
        <w:t>; Oficio emitido por el Director General de Gobierno, en el que informó lo siguiente:</w:t>
      </w:r>
    </w:p>
    <w:p w14:paraId="705B0896" w14:textId="77777777" w:rsidR="00FA5EA8" w:rsidRPr="00066EEC" w:rsidRDefault="00EB3939">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66EEC">
        <w:rPr>
          <w:rFonts w:ascii="Palatino Linotype" w:eastAsia="Palatino Linotype" w:hAnsi="Palatino Linotype" w:cs="Palatino Linotype"/>
          <w:i/>
          <w:color w:val="000000"/>
        </w:rPr>
        <w:t>“…</w:t>
      </w:r>
    </w:p>
    <w:p w14:paraId="6F654372" w14:textId="77777777" w:rsidR="00FA5EA8" w:rsidRPr="00066EEC" w:rsidRDefault="00EB3939">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66EEC">
        <w:rPr>
          <w:rFonts w:ascii="Palatino Linotype" w:eastAsia="Palatino Linotype" w:hAnsi="Palatino Linotype" w:cs="Palatino Linotype"/>
          <w:i/>
          <w:color w:val="000000"/>
        </w:rPr>
        <w:t>En el mismo orden, es menester, informar que, no fue notificado en tiempo у forma, la Convocatoria a la Sesión del Comité de Transparencia 2025-2027, relativa a llevar a cabo el análisis y aprobación, en su caso, de la propuesta de clasificación como información confidencial de forma parcial, los datos personales contenidos en oficios firmados por los Directores de Área del 1 al 17 de febrero del 2025, para dar respuesta a la Solicitud de Información número 00919/TOLUCA/IP/2025, siendo el caso que, al día de la fecha, el suscrito, desconoce si existe algún acuerdo mediante el cual se aprobó la Clasificación de la Información como confidencial de forma parcial.</w:t>
      </w:r>
    </w:p>
    <w:p w14:paraId="1AD96E6B" w14:textId="77777777" w:rsidR="00FA5EA8" w:rsidRPr="00066EEC" w:rsidRDefault="00EB3939">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66EEC">
        <w:rPr>
          <w:rFonts w:ascii="Palatino Linotype" w:eastAsia="Palatino Linotype" w:hAnsi="Palatino Linotype" w:cs="Palatino Linotype"/>
          <w:i/>
          <w:color w:val="000000"/>
        </w:rPr>
        <w:t xml:space="preserve">No obstante a lo anterior, se hace de su conocimiento que, el de la voz, en ningún momento quiso ser omiso y/u ocultar información al peticionario, siendo necesario resaltar que, al momento de la emisión del oficio 204010000/118/2025, de fecha 21 de febrero de la anualidad, a través del cual, se solicitó la Clasificación de la Información como Confidencial por partes, ya se contaba con la totalidad de los oficios firmados por el suscrito, en mi calidad de Director General de Gobierno, por la Mtra. Lauren Paola Sanabria Becerril, Directora de Gobernanza, el Dr. José Luis Jaime Correa, Director de Gobierno y Concertación Política, y el C. Raúl Campuzano Chávez, Director de Inspección y Control Comercial, del primero de enero al diecisiete de febrero del año 2025, agotando los principios de exhaustividad, congruencia y máxima publicidad; sin embargo, se reitera que, el suscrito desconoce si existe algún acuerdo mediante el cual se aprobó la Clasificación de la Información como confidencial de forma parcial, por lo que, en virtud de lo anterior, con la finalidad de proporcionar información </w:t>
      </w:r>
      <w:r w:rsidRPr="00066EEC">
        <w:rPr>
          <w:rFonts w:ascii="Palatino Linotype" w:eastAsia="Palatino Linotype" w:hAnsi="Palatino Linotype" w:cs="Palatino Linotype"/>
          <w:i/>
          <w:color w:val="000000"/>
        </w:rPr>
        <w:lastRenderedPageBreak/>
        <w:t>requerida por el ahora recurrente, adjunto al presente, sírvase encontrar un CD, que contiene el archivo en PDF denominado "OFICIOS SAIMEX_919_IP_TOLUCA_2025".</w:t>
      </w:r>
    </w:p>
    <w:p w14:paraId="226DB80B" w14:textId="77777777" w:rsidR="00FA5EA8" w:rsidRPr="00066EEC" w:rsidRDefault="00EB3939">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66EEC">
        <w:rPr>
          <w:rFonts w:ascii="Palatino Linotype" w:eastAsia="Palatino Linotype" w:hAnsi="Palatino Linotype" w:cs="Palatino Linotype"/>
          <w:i/>
          <w:color w:val="000000"/>
        </w:rPr>
        <w:t>…”</w:t>
      </w:r>
    </w:p>
    <w:p w14:paraId="663A482C" w14:textId="77777777" w:rsidR="00FA5EA8" w:rsidRPr="00066EEC" w:rsidRDefault="00FA5EA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4EFB971" w14:textId="77777777" w:rsidR="00FA5EA8" w:rsidRPr="00066EEC" w:rsidRDefault="00EB393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-ANEXOS SAIMEX_1050_IP_TOLUCA_2025.pdf; </w:t>
      </w:r>
      <w:r w:rsidRPr="00066EEC">
        <w:rPr>
          <w:rFonts w:ascii="Palatino Linotype" w:eastAsia="Palatino Linotype" w:hAnsi="Palatino Linotype" w:cs="Palatino Linotype"/>
          <w:color w:val="000000"/>
          <w:sz w:val="22"/>
          <w:szCs w:val="22"/>
        </w:rPr>
        <w:t>del que se advierten 384 oficios de la Dirección General de Gobierno, de enero y febrero de 20225, del que se advierten las siguientes áreas:</w:t>
      </w:r>
    </w:p>
    <w:p w14:paraId="5BAA0EBF" w14:textId="77777777" w:rsidR="00FA5EA8" w:rsidRPr="00066EEC" w:rsidRDefault="00EB3939">
      <w:pPr>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inspección y control comercial,</w:t>
      </w:r>
      <w:r w:rsidRPr="00066EEC">
        <w:rPr>
          <w:rFonts w:ascii="Palatino Linotype" w:eastAsia="Palatino Linotype" w:hAnsi="Palatino Linotype" w:cs="Palatino Linotype"/>
          <w:color w:val="000000"/>
          <w:sz w:val="22"/>
          <w:szCs w:val="22"/>
        </w:rPr>
        <w:t xml:space="preserve"> </w:t>
      </w:r>
      <w:r w:rsidRPr="00066EEC">
        <w:rPr>
          <w:rFonts w:ascii="Palatino Linotype" w:eastAsia="Palatino Linotype" w:hAnsi="Palatino Linotype" w:cs="Palatino Linotype"/>
          <w:sz w:val="22"/>
          <w:szCs w:val="22"/>
        </w:rPr>
        <w:t>página</w:t>
      </w:r>
      <w:r w:rsidRPr="00066EEC">
        <w:rPr>
          <w:rFonts w:ascii="Palatino Linotype" w:eastAsia="Palatino Linotype" w:hAnsi="Palatino Linotype" w:cs="Palatino Linotype"/>
          <w:color w:val="000000"/>
          <w:sz w:val="22"/>
          <w:szCs w:val="22"/>
        </w:rPr>
        <w:t xml:space="preserve"> 1 a la 190</w:t>
      </w:r>
    </w:p>
    <w:p w14:paraId="2604A867" w14:textId="77777777" w:rsidR="00FA5EA8" w:rsidRPr="00066EEC" w:rsidRDefault="00EB3939">
      <w:pPr>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Gobernanza</w:t>
      </w:r>
      <w:r w:rsidRPr="00066EEC">
        <w:rPr>
          <w:rFonts w:ascii="Palatino Linotype" w:eastAsia="Palatino Linotype" w:hAnsi="Palatino Linotype" w:cs="Palatino Linotype"/>
          <w:color w:val="000000"/>
          <w:sz w:val="22"/>
          <w:szCs w:val="22"/>
        </w:rPr>
        <w:t xml:space="preserve"> de la página 191 a la 246</w:t>
      </w:r>
    </w:p>
    <w:p w14:paraId="1BBD4A4B" w14:textId="77777777" w:rsidR="00FA5EA8" w:rsidRPr="00066EEC" w:rsidRDefault="00EB3939">
      <w:pPr>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de Gobierno y Concertación Política</w:t>
      </w:r>
      <w:r w:rsidRPr="00066EEC">
        <w:rPr>
          <w:rFonts w:ascii="Palatino Linotype" w:eastAsia="Palatino Linotype" w:hAnsi="Palatino Linotype" w:cs="Palatino Linotype"/>
          <w:color w:val="000000"/>
          <w:sz w:val="22"/>
          <w:szCs w:val="22"/>
        </w:rPr>
        <w:t xml:space="preserve"> de la página 247 a la 272</w:t>
      </w:r>
    </w:p>
    <w:p w14:paraId="47D7CEAD" w14:textId="77777777" w:rsidR="00FA5EA8" w:rsidRPr="00066EEC" w:rsidRDefault="00EB3939">
      <w:pPr>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Dirección General de Gobierno</w:t>
      </w:r>
      <w:r w:rsidRPr="00066EEC">
        <w:rPr>
          <w:rFonts w:ascii="Palatino Linotype" w:eastAsia="Palatino Linotype" w:hAnsi="Palatino Linotype" w:cs="Palatino Linotype"/>
          <w:color w:val="000000"/>
          <w:sz w:val="22"/>
          <w:szCs w:val="22"/>
        </w:rPr>
        <w:t xml:space="preserve"> de la página 273 a la 384.</w:t>
      </w:r>
    </w:p>
    <w:p w14:paraId="3D209BDD" w14:textId="77777777" w:rsidR="00FA5EA8" w:rsidRPr="00066EEC" w:rsidRDefault="00EB393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En los que se testaron datos personales tales como nombre de particulares; y se advierte lo siguiente:</w:t>
      </w:r>
    </w:p>
    <w:p w14:paraId="27083F09" w14:textId="77777777" w:rsidR="00FA5EA8" w:rsidRPr="00066EEC" w:rsidRDefault="00EB3939">
      <w:pPr>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testó información de más como lo son el nombre y datos de recibido por parte de servidores públicos</w:t>
      </w:r>
    </w:p>
    <w:p w14:paraId="0266F645" w14:textId="77777777" w:rsidR="00FA5EA8" w:rsidRPr="00066EEC" w:rsidRDefault="00EB3939">
      <w:pPr>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En la página 347 se dejó visible un domicilio particular. </w:t>
      </w:r>
    </w:p>
    <w:p w14:paraId="430258CF" w14:textId="77777777" w:rsidR="00FA5EA8" w:rsidRPr="00066EEC" w:rsidRDefault="00EB3939">
      <w:pPr>
        <w:numPr>
          <w:ilvl w:val="0"/>
          <w:numId w:val="2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En la página 355 se dejó visible un número particular  </w:t>
      </w:r>
    </w:p>
    <w:p w14:paraId="4C15C954" w14:textId="77777777" w:rsidR="00FA5EA8" w:rsidRPr="00066EEC" w:rsidRDefault="00FA5EA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AD97AF9"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001050/TOLUCA/IP/2025</w:t>
      </w:r>
    </w:p>
    <w:p w14:paraId="044F8C09" w14:textId="77777777" w:rsidR="00FA5EA8" w:rsidRPr="00066EEC" w:rsidRDefault="00EB3939" w:rsidP="002C6554">
      <w:pPr>
        <w:pBdr>
          <w:top w:val="nil"/>
          <w:left w:val="nil"/>
          <w:bottom w:val="nil"/>
          <w:right w:val="nil"/>
          <w:between w:val="nil"/>
        </w:pBdr>
        <w:tabs>
          <w:tab w:val="left" w:pos="567"/>
        </w:tabs>
        <w:spacing w:line="360" w:lineRule="auto"/>
        <w:ind w:left="927"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Recurso de Revisión: 03003/INFOEM/IP/RR/2025</w:t>
      </w:r>
    </w:p>
    <w:p w14:paraId="7ABBE632" w14:textId="77777777" w:rsidR="00FA5EA8" w:rsidRPr="00066EEC" w:rsidRDefault="00FA5EA8" w:rsidP="002C655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57AFD75" w14:textId="77777777" w:rsidR="00FA5EA8" w:rsidRPr="00066EEC" w:rsidRDefault="00EB3939">
      <w:pPr>
        <w:spacing w:line="360" w:lineRule="auto"/>
        <w:jc w:val="both"/>
        <w:rPr>
          <w:rFonts w:ascii="Palatino Linotype" w:eastAsia="Palatino Linotype" w:hAnsi="Palatino Linotype" w:cs="Palatino Linotype"/>
          <w:b/>
          <w:i/>
          <w:color w:val="000000"/>
          <w:sz w:val="22"/>
          <w:szCs w:val="22"/>
        </w:rPr>
      </w:pPr>
      <w:r w:rsidRPr="00066EEC">
        <w:rPr>
          <w:rFonts w:ascii="Palatino Linotype" w:eastAsia="Palatino Linotype" w:hAnsi="Palatino Linotype" w:cs="Palatino Linotype"/>
          <w:b/>
          <w:i/>
          <w:color w:val="000000"/>
          <w:sz w:val="22"/>
          <w:szCs w:val="22"/>
        </w:rPr>
        <w:t xml:space="preserve">-A. RR-3003-2025.pdf; </w:t>
      </w:r>
      <w:r w:rsidRPr="00066EEC">
        <w:rPr>
          <w:rFonts w:ascii="Palatino Linotype" w:eastAsia="Palatino Linotype" w:hAnsi="Palatino Linotype" w:cs="Palatino Linotype"/>
          <w:color w:val="000000"/>
          <w:sz w:val="22"/>
          <w:szCs w:val="22"/>
        </w:rPr>
        <w:t>del que se advierten los siguientes:</w:t>
      </w:r>
    </w:p>
    <w:p w14:paraId="2A5A3D8F" w14:textId="77777777" w:rsidR="00FA5EA8" w:rsidRPr="00066EEC" w:rsidRDefault="00EB3939">
      <w:pPr>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Oficio emitido por la Directora Jurídica de la Dirección General de Seguridad y Protección, en el que ratificó su respuesta.</w:t>
      </w:r>
    </w:p>
    <w:p w14:paraId="62F8586F" w14:textId="77777777" w:rsidR="00FA5EA8" w:rsidRPr="00066EEC" w:rsidRDefault="00EB3939">
      <w:pPr>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Oficio emitido por el Director General de Servicios Públicos, en el que anexó en CD los documentos requeridos.</w:t>
      </w:r>
    </w:p>
    <w:p w14:paraId="6C659115" w14:textId="77777777" w:rsidR="00FA5EA8" w:rsidRPr="00066EEC" w:rsidRDefault="00EB3939">
      <w:pPr>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Oficio emitido por la Directora General de Administración, en el que ratificó su respuesta inicial.</w:t>
      </w:r>
    </w:p>
    <w:p w14:paraId="0F7BCF03" w14:textId="77777777" w:rsidR="00FA5EA8" w:rsidRPr="00066EEC" w:rsidRDefault="00EB3939">
      <w:pPr>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Oficio emitido por el Director General de Innovación, Planeación y Gestión Urbana, en el que ratificó su respuesta.</w:t>
      </w:r>
    </w:p>
    <w:p w14:paraId="1BC16DA6" w14:textId="77777777" w:rsidR="00FA5EA8" w:rsidRPr="00066EEC" w:rsidRDefault="00EB3939">
      <w:pPr>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Oficio emitido por el Director General de Obras Públicas, en el que ratificó su respuesta.</w:t>
      </w:r>
    </w:p>
    <w:p w14:paraId="66983EB0" w14:textId="77777777" w:rsidR="00FA5EA8" w:rsidRPr="00066EEC" w:rsidRDefault="00EB3939">
      <w:pPr>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Oficio emitido por el Director General de Gobierno, en el que ratificó su respuesta.</w:t>
      </w:r>
    </w:p>
    <w:p w14:paraId="79A9C76A" w14:textId="77777777" w:rsidR="00FA5EA8" w:rsidRPr="00066EEC" w:rsidRDefault="00EB3939">
      <w:pPr>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Oficio emitido por el Coordinador de Apoyo Técnico, en el que ratificó la respuesta entregada por la Dirección General de Bienestar.</w:t>
      </w:r>
    </w:p>
    <w:p w14:paraId="015439C7" w14:textId="77777777" w:rsidR="00FA5EA8" w:rsidRPr="00066EEC" w:rsidRDefault="00FA5EA8">
      <w:pPr>
        <w:pBdr>
          <w:top w:val="nil"/>
          <w:left w:val="nil"/>
          <w:bottom w:val="nil"/>
          <w:right w:val="nil"/>
          <w:between w:val="nil"/>
        </w:pBdr>
        <w:spacing w:line="360" w:lineRule="auto"/>
        <w:ind w:left="1440"/>
        <w:jc w:val="both"/>
        <w:rPr>
          <w:rFonts w:ascii="Palatino Linotype" w:eastAsia="Palatino Linotype" w:hAnsi="Palatino Linotype" w:cs="Palatino Linotype"/>
          <w:b/>
          <w:i/>
          <w:color w:val="000000"/>
          <w:sz w:val="22"/>
          <w:szCs w:val="22"/>
        </w:rPr>
      </w:pPr>
    </w:p>
    <w:p w14:paraId="17393BF8"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-2. Ratificación RR-3003-2025.pdf; </w:t>
      </w:r>
      <w:r w:rsidRPr="00066EEC">
        <w:rPr>
          <w:rFonts w:ascii="Palatino Linotype" w:eastAsia="Palatino Linotype" w:hAnsi="Palatino Linotype" w:cs="Palatino Linotype"/>
          <w:color w:val="000000"/>
          <w:sz w:val="22"/>
          <w:szCs w:val="22"/>
        </w:rPr>
        <w:t>Del que se advierte un oficio emitido por el Titular de la Unidad de Transparencia, en el que ratificó la respuesta inicial emitida por la Dirección General de Seguridad y Protección, Dirección General de Administración, Dirección de Innovación, Planeación y Gestión Urbana, Dirección General de Obras Públicas, Dirección General de Gobierno y la Dirección General de Bienestar y Servidores Públicos Habilitados. Además, mencionó que respecto a la Dirección de Servicios Públicos adjuntó la información correspondiente.</w:t>
      </w:r>
    </w:p>
    <w:p w14:paraId="09BE672D" w14:textId="77777777" w:rsidR="00FA5EA8" w:rsidRPr="00066EEC" w:rsidRDefault="00FA5EA8">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6888CC4D"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-Oficios </w:t>
      </w:r>
      <w:proofErr w:type="spellStart"/>
      <w:r w:rsidRPr="00066EEC">
        <w:rPr>
          <w:rFonts w:ascii="Palatino Linotype" w:eastAsia="Palatino Linotype" w:hAnsi="Palatino Linotype" w:cs="Palatino Linotype"/>
          <w:b/>
          <w:i/>
          <w:color w:val="000000"/>
          <w:sz w:val="22"/>
          <w:szCs w:val="22"/>
        </w:rPr>
        <w:t>Saimex</w:t>
      </w:r>
      <w:proofErr w:type="spellEnd"/>
      <w:r w:rsidRPr="00066EEC">
        <w:rPr>
          <w:rFonts w:ascii="Palatino Linotype" w:eastAsia="Palatino Linotype" w:hAnsi="Palatino Linotype" w:cs="Palatino Linotype"/>
          <w:b/>
          <w:i/>
          <w:color w:val="000000"/>
          <w:sz w:val="22"/>
          <w:szCs w:val="22"/>
        </w:rPr>
        <w:t xml:space="preserve"> 1050 Servicios Públicos.pdf; </w:t>
      </w:r>
      <w:r w:rsidRPr="00066EEC">
        <w:rPr>
          <w:rFonts w:ascii="Palatino Linotype" w:eastAsia="Palatino Linotype" w:hAnsi="Palatino Linotype" w:cs="Palatino Linotype"/>
          <w:color w:val="000000"/>
          <w:sz w:val="22"/>
          <w:szCs w:val="22"/>
        </w:rPr>
        <w:t xml:space="preserve">del que se advierten 723 páginas de diversos oficios a partir de la página 1 a la 115 están suscritos por el Director de Alumbrado Público del mes de enero y febrero de 2025; de la 116 a la 314 están firmados por el Director de Mantenimiento Urbano; y del 315 a la 543 están firmados por la Directora de Residuos Sólidos; de la 543 a la 723 están firmados por el Director de mantenimiento de áreas verdes y panteones. </w:t>
      </w:r>
    </w:p>
    <w:p w14:paraId="631288D7" w14:textId="77777777" w:rsidR="00FA5EA8" w:rsidRPr="00066EEC" w:rsidRDefault="00FA5EA8">
      <w:pPr>
        <w:spacing w:line="360" w:lineRule="auto"/>
        <w:ind w:left="360"/>
        <w:jc w:val="both"/>
        <w:rPr>
          <w:rFonts w:ascii="Palatino Linotype" w:eastAsia="Palatino Linotype" w:hAnsi="Palatino Linotype" w:cs="Palatino Linotype"/>
          <w:color w:val="000000"/>
          <w:sz w:val="22"/>
          <w:szCs w:val="22"/>
        </w:rPr>
      </w:pPr>
    </w:p>
    <w:p w14:paraId="5918809D" w14:textId="77777777" w:rsidR="00FA5EA8" w:rsidRPr="00066EEC" w:rsidRDefault="00EB3939">
      <w:pPr>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 xml:space="preserve">De los que se advierte lo siguiente: </w:t>
      </w:r>
      <w:r w:rsidRPr="00066EEC">
        <w:rPr>
          <w:rFonts w:ascii="Palatino Linotype" w:eastAsia="Palatino Linotype" w:hAnsi="Palatino Linotype" w:cs="Palatino Linotype"/>
          <w:b/>
          <w:color w:val="000000"/>
          <w:sz w:val="22"/>
          <w:szCs w:val="22"/>
        </w:rPr>
        <w:t>Dejó visible nombre de particulares en la página 97</w:t>
      </w:r>
      <w:r w:rsidRPr="00066EEC">
        <w:rPr>
          <w:rFonts w:ascii="Palatino Linotype" w:eastAsia="Palatino Linotype" w:hAnsi="Palatino Linotype" w:cs="Palatino Linotype"/>
          <w:color w:val="000000"/>
          <w:sz w:val="22"/>
          <w:szCs w:val="22"/>
        </w:rPr>
        <w:t xml:space="preserve"> por lo que no se puso a la vista de la parte Recurrente. </w:t>
      </w:r>
    </w:p>
    <w:p w14:paraId="1C0ADF14" w14:textId="77777777" w:rsidR="00FA5EA8" w:rsidRPr="00066EEC" w:rsidRDefault="00EB3939">
      <w:pPr>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Los oficios de la </w:t>
      </w:r>
      <w:r w:rsidRPr="00066EEC">
        <w:rPr>
          <w:rFonts w:ascii="Palatino Linotype" w:eastAsia="Palatino Linotype" w:hAnsi="Palatino Linotype" w:cs="Palatino Linotype"/>
          <w:b/>
          <w:color w:val="000000"/>
          <w:sz w:val="22"/>
          <w:szCs w:val="22"/>
        </w:rPr>
        <w:t>Dirección de Alumbrado</w:t>
      </w:r>
      <w:r w:rsidRPr="00066EEC">
        <w:rPr>
          <w:rFonts w:ascii="Palatino Linotype" w:eastAsia="Palatino Linotype" w:hAnsi="Palatino Linotype" w:cs="Palatino Linotype"/>
          <w:color w:val="000000"/>
          <w:sz w:val="22"/>
          <w:szCs w:val="22"/>
        </w:rPr>
        <w:t xml:space="preserve"> no </w:t>
      </w:r>
      <w:r w:rsidRPr="00066EEC">
        <w:rPr>
          <w:rFonts w:ascii="Palatino Linotype" w:eastAsia="Palatino Linotype" w:hAnsi="Palatino Linotype" w:cs="Palatino Linotype"/>
          <w:sz w:val="22"/>
          <w:szCs w:val="22"/>
        </w:rPr>
        <w:t>abarcan</w:t>
      </w:r>
      <w:r w:rsidRPr="00066EEC">
        <w:rPr>
          <w:rFonts w:ascii="Palatino Linotype" w:eastAsia="Palatino Linotype" w:hAnsi="Palatino Linotype" w:cs="Palatino Linotype"/>
          <w:color w:val="000000"/>
          <w:sz w:val="22"/>
          <w:szCs w:val="22"/>
        </w:rPr>
        <w:t xml:space="preserve"> la temporalidad hasta la fecha de la solicitud, dado que el último es del 14 de febrero de 2025. </w:t>
      </w:r>
    </w:p>
    <w:p w14:paraId="681CC626"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2EA8F60"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00922/TOLUCA/IP/2025</w:t>
      </w:r>
    </w:p>
    <w:p w14:paraId="6B8B1B1B" w14:textId="77777777" w:rsidR="00FA5EA8" w:rsidRPr="00066EEC" w:rsidRDefault="00EB3939" w:rsidP="002C6554">
      <w:pPr>
        <w:pBdr>
          <w:top w:val="nil"/>
          <w:left w:val="nil"/>
          <w:bottom w:val="nil"/>
          <w:right w:val="nil"/>
          <w:between w:val="nil"/>
        </w:pBdr>
        <w:tabs>
          <w:tab w:val="left" w:pos="567"/>
        </w:tabs>
        <w:spacing w:line="360" w:lineRule="auto"/>
        <w:ind w:left="927"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Recurso de Revisión: 03508/INFOEM/IP/RR/2025</w:t>
      </w:r>
    </w:p>
    <w:p w14:paraId="529BD4B7" w14:textId="77777777" w:rsidR="00FA5EA8" w:rsidRPr="00066EEC" w:rsidRDefault="00FA5EA8" w:rsidP="002C655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F3C5EB3" w14:textId="77777777" w:rsidR="00FA5EA8" w:rsidRPr="00066EEC" w:rsidRDefault="00EB3939" w:rsidP="002C6554">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-2. Ratificación RR-3508-2025.pdf;</w:t>
      </w:r>
      <w:r w:rsidRPr="00066EEC">
        <w:rPr>
          <w:rFonts w:ascii="Palatino Linotype" w:eastAsia="Palatino Linotype" w:hAnsi="Palatino Linotype" w:cs="Palatino Linotype"/>
          <w:color w:val="000000"/>
          <w:sz w:val="22"/>
          <w:szCs w:val="22"/>
        </w:rPr>
        <w:t xml:space="preserve"> Mediante un oficio emitido por el Titular de la Unidad de Transparencia, en el que ratificó la respuesta inicial.</w:t>
      </w:r>
    </w:p>
    <w:p w14:paraId="0A09DA4A" w14:textId="77777777" w:rsidR="00FA5EA8" w:rsidRPr="00066EEC" w:rsidRDefault="00FA5EA8" w:rsidP="002C6554">
      <w:pPr>
        <w:spacing w:line="360" w:lineRule="auto"/>
        <w:jc w:val="both"/>
        <w:rPr>
          <w:rFonts w:ascii="Palatino Linotype" w:eastAsia="Palatino Linotype" w:hAnsi="Palatino Linotype" w:cs="Palatino Linotype"/>
          <w:color w:val="000000"/>
          <w:sz w:val="22"/>
          <w:szCs w:val="22"/>
        </w:rPr>
      </w:pPr>
    </w:p>
    <w:p w14:paraId="3707F385"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01278/TOLUCA/IP/2025</w:t>
      </w:r>
    </w:p>
    <w:p w14:paraId="4715F65B" w14:textId="77777777" w:rsidR="00FA5EA8" w:rsidRPr="00066EEC" w:rsidRDefault="00EB3939" w:rsidP="002C6554">
      <w:pPr>
        <w:pBdr>
          <w:top w:val="nil"/>
          <w:left w:val="nil"/>
          <w:bottom w:val="nil"/>
          <w:right w:val="nil"/>
          <w:between w:val="nil"/>
        </w:pBdr>
        <w:tabs>
          <w:tab w:val="left" w:pos="567"/>
        </w:tabs>
        <w:spacing w:line="360" w:lineRule="auto"/>
        <w:ind w:left="927"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Recurso de Revisión: 03522/INFOEM/IP/RR/2025</w:t>
      </w:r>
    </w:p>
    <w:p w14:paraId="3098CE03" w14:textId="77777777" w:rsidR="00FA5EA8" w:rsidRPr="00066EEC" w:rsidRDefault="00FA5EA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1241178"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-Ratificación 3522.pdf </w:t>
      </w:r>
      <w:r w:rsidRPr="00066EEC">
        <w:rPr>
          <w:rFonts w:ascii="Palatino Linotype" w:eastAsia="Palatino Linotype" w:hAnsi="Palatino Linotype" w:cs="Palatino Linotype"/>
          <w:color w:val="000000"/>
          <w:sz w:val="22"/>
          <w:szCs w:val="22"/>
        </w:rPr>
        <w:t>Mediante un oficio emitido por el Titular de la Unidad de Transparencia, en el que ratificó la respuesta inicial.</w:t>
      </w:r>
    </w:p>
    <w:p w14:paraId="0FBF1445"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-ANEXO RR 3522.pdf </w:t>
      </w:r>
      <w:r w:rsidRPr="00066EEC">
        <w:rPr>
          <w:rFonts w:ascii="Palatino Linotype" w:eastAsia="Palatino Linotype" w:hAnsi="Palatino Linotype" w:cs="Palatino Linotype"/>
          <w:color w:val="000000"/>
          <w:sz w:val="22"/>
          <w:szCs w:val="22"/>
        </w:rPr>
        <w:t>Oficio emitido por el Secretario Particular de Presidencia, en el que ratificó su respuesta y mencionó que se reafirmó que al momento de la consulta la Unidad referida no era vigente y por lo tanto, no generó información.</w:t>
      </w:r>
    </w:p>
    <w:p w14:paraId="30794F4B"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8E3BAE0"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00713/TOLUCA/IP/2025</w:t>
      </w:r>
    </w:p>
    <w:p w14:paraId="1384F9EC" w14:textId="77777777" w:rsidR="00FA5EA8" w:rsidRPr="00066EEC" w:rsidRDefault="00EB3939" w:rsidP="002C6554">
      <w:pPr>
        <w:pBdr>
          <w:top w:val="nil"/>
          <w:left w:val="nil"/>
          <w:bottom w:val="nil"/>
          <w:right w:val="nil"/>
          <w:between w:val="nil"/>
        </w:pBdr>
        <w:tabs>
          <w:tab w:val="left" w:pos="567"/>
        </w:tabs>
        <w:spacing w:line="360" w:lineRule="auto"/>
        <w:ind w:left="927"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Recurso de Revisión: 03697/INFOEM/IP/RR/2025</w:t>
      </w:r>
    </w:p>
    <w:p w14:paraId="6F747E57" w14:textId="77777777" w:rsidR="00FA5EA8" w:rsidRPr="00066EEC" w:rsidRDefault="00FA5EA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31FC4DE"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-Ratificación 3697.pdf</w:t>
      </w:r>
      <w:r w:rsidRPr="00066EEC">
        <w:rPr>
          <w:rFonts w:ascii="Palatino Linotype" w:eastAsia="Palatino Linotype" w:hAnsi="Palatino Linotype" w:cs="Palatino Linotype"/>
          <w:color w:val="000000"/>
          <w:sz w:val="22"/>
          <w:szCs w:val="22"/>
        </w:rPr>
        <w:t xml:space="preserve"> Mediante un oficio emitido por el Titular de la Unidad de Transparencia, en el que ratificó la respuesta inicial.</w:t>
      </w:r>
    </w:p>
    <w:p w14:paraId="54D05CD4"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lastRenderedPageBreak/>
        <w:t>-ANEXO RR 3697.pdf</w:t>
      </w:r>
      <w:r w:rsidRPr="00066EEC">
        <w:rPr>
          <w:rFonts w:ascii="Palatino Linotype" w:eastAsia="Palatino Linotype" w:hAnsi="Palatino Linotype" w:cs="Palatino Linotype"/>
          <w:color w:val="000000"/>
          <w:sz w:val="22"/>
          <w:szCs w:val="22"/>
        </w:rPr>
        <w:t xml:space="preserve"> Oficio emitido por el Servidor Público Habilitado de la Consejería Jurídica, en el que ratificó su respuesta.</w:t>
      </w:r>
    </w:p>
    <w:p w14:paraId="5886053C" w14:textId="77777777" w:rsidR="00FA5EA8" w:rsidRPr="00066EEC" w:rsidRDefault="00FA5EA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883AEEE"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00714/TOLUCA/IP/2025</w:t>
      </w:r>
    </w:p>
    <w:p w14:paraId="5EDABC06" w14:textId="77777777" w:rsidR="00FA5EA8" w:rsidRPr="00066EEC" w:rsidRDefault="00EB3939" w:rsidP="002C6554">
      <w:pPr>
        <w:pBdr>
          <w:top w:val="nil"/>
          <w:left w:val="nil"/>
          <w:bottom w:val="nil"/>
          <w:right w:val="nil"/>
          <w:between w:val="nil"/>
        </w:pBdr>
        <w:tabs>
          <w:tab w:val="left" w:pos="567"/>
        </w:tabs>
        <w:spacing w:line="360" w:lineRule="auto"/>
        <w:ind w:left="927"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Recurso de Revisión: 03698/INFOEM/IP/RR/2025</w:t>
      </w:r>
    </w:p>
    <w:p w14:paraId="086C0AAC" w14:textId="77777777" w:rsidR="00FA5EA8" w:rsidRPr="00066EEC" w:rsidRDefault="00FA5EA8" w:rsidP="002C655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3E22FD1" w14:textId="77777777" w:rsidR="00FA5EA8" w:rsidRPr="00066EEC" w:rsidRDefault="00EB3939" w:rsidP="002C6554">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-Ratificación 03698-2025.pdf </w:t>
      </w:r>
      <w:r w:rsidRPr="00066EEC">
        <w:rPr>
          <w:rFonts w:ascii="Palatino Linotype" w:eastAsia="Palatino Linotype" w:hAnsi="Palatino Linotype" w:cs="Palatino Linotype"/>
          <w:color w:val="000000"/>
          <w:sz w:val="22"/>
          <w:szCs w:val="22"/>
        </w:rPr>
        <w:t>del que se advierte un oficio emitido por el Titular de la Unidad de Transparencia, en el que ratificó la respuesta inicial</w:t>
      </w:r>
    </w:p>
    <w:p w14:paraId="07513BC5" w14:textId="77777777" w:rsidR="00FA5EA8" w:rsidRPr="00066EEC" w:rsidRDefault="00FA5EA8" w:rsidP="002C6554">
      <w:pPr>
        <w:spacing w:line="360" w:lineRule="auto"/>
        <w:ind w:left="360"/>
        <w:jc w:val="both"/>
        <w:rPr>
          <w:rFonts w:ascii="Palatino Linotype" w:eastAsia="Palatino Linotype" w:hAnsi="Palatino Linotype" w:cs="Palatino Linotype"/>
          <w:color w:val="000000"/>
          <w:sz w:val="22"/>
          <w:szCs w:val="22"/>
        </w:rPr>
      </w:pPr>
    </w:p>
    <w:p w14:paraId="526EBC0C" w14:textId="77777777" w:rsidR="00FA5EA8" w:rsidRPr="00066EEC" w:rsidRDefault="00EB3939" w:rsidP="002C6554">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-ANEXOS 03698-2025.pdf</w:t>
      </w:r>
      <w:r w:rsidRPr="00066EEC">
        <w:rPr>
          <w:rFonts w:ascii="Palatino Linotype" w:eastAsia="Palatino Linotype" w:hAnsi="Palatino Linotype" w:cs="Palatino Linotype"/>
          <w:color w:val="000000"/>
          <w:sz w:val="22"/>
          <w:szCs w:val="22"/>
        </w:rPr>
        <w:t>; del que se advierte un oficio emitido por el Titular de la Consejería Jurídica, en el que ratificó la respuesta inicial</w:t>
      </w:r>
    </w:p>
    <w:p w14:paraId="7D30FD22"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00715/TOLUCA/IP/2025</w:t>
      </w:r>
    </w:p>
    <w:p w14:paraId="5B6C0D51" w14:textId="77777777" w:rsidR="00FA5EA8" w:rsidRPr="00066EEC" w:rsidRDefault="00EB3939" w:rsidP="002C6554">
      <w:pPr>
        <w:pBdr>
          <w:top w:val="nil"/>
          <w:left w:val="nil"/>
          <w:bottom w:val="nil"/>
          <w:right w:val="nil"/>
          <w:between w:val="nil"/>
        </w:pBdr>
        <w:tabs>
          <w:tab w:val="left" w:pos="567"/>
        </w:tabs>
        <w:spacing w:line="360" w:lineRule="auto"/>
        <w:ind w:left="927"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Recurso de Revisión: 03699/INFOEM/IP/RR/2025</w:t>
      </w:r>
    </w:p>
    <w:p w14:paraId="5B47C1F4" w14:textId="77777777" w:rsidR="00FA5EA8" w:rsidRPr="00066EEC" w:rsidRDefault="00FA5EA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6AE88C33"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-Ratificación 03699.pdf</w:t>
      </w:r>
      <w:r w:rsidRPr="00066EEC">
        <w:rPr>
          <w:rFonts w:ascii="Palatino Linotype" w:eastAsia="Palatino Linotype" w:hAnsi="Palatino Linotype" w:cs="Palatino Linotype"/>
          <w:color w:val="000000"/>
          <w:sz w:val="22"/>
          <w:szCs w:val="22"/>
        </w:rPr>
        <w:t xml:space="preserve"> Mediante un oficio emitido por el Titular de la Unidad de Transparencia, en el que ratificó la respuesta inicial.</w:t>
      </w:r>
    </w:p>
    <w:p w14:paraId="76576334"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-ANEXOS 03699-2025.pdf</w:t>
      </w:r>
      <w:r w:rsidRPr="00066EEC">
        <w:rPr>
          <w:rFonts w:ascii="Palatino Linotype" w:eastAsia="Palatino Linotype" w:hAnsi="Palatino Linotype" w:cs="Palatino Linotype"/>
          <w:color w:val="000000"/>
          <w:sz w:val="22"/>
          <w:szCs w:val="22"/>
        </w:rPr>
        <w:t xml:space="preserve"> Oficio emitido sin que se advierta el emisor en el que se ratificó la respuesta.</w:t>
      </w:r>
    </w:p>
    <w:p w14:paraId="1185CAA3"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4BB95B9"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00716/TOLUCA/IP/2025</w:t>
      </w:r>
    </w:p>
    <w:p w14:paraId="3B6BB120" w14:textId="77777777" w:rsidR="00FA5EA8" w:rsidRPr="00066EEC" w:rsidRDefault="00EB3939" w:rsidP="002C6554">
      <w:pPr>
        <w:pBdr>
          <w:top w:val="nil"/>
          <w:left w:val="nil"/>
          <w:bottom w:val="nil"/>
          <w:right w:val="nil"/>
          <w:between w:val="nil"/>
        </w:pBdr>
        <w:tabs>
          <w:tab w:val="left" w:pos="567"/>
        </w:tabs>
        <w:spacing w:line="360" w:lineRule="auto"/>
        <w:ind w:left="927"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Recurso de Revisión: 03700/INFOEM/IP/RR/2025</w:t>
      </w:r>
    </w:p>
    <w:p w14:paraId="2D76E714" w14:textId="77777777" w:rsidR="00FA5EA8" w:rsidRPr="00066EEC" w:rsidRDefault="00FA5EA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58BA48F"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-Ratificación 03700.pdf; </w:t>
      </w:r>
      <w:r w:rsidRPr="00066EEC">
        <w:rPr>
          <w:rFonts w:ascii="Palatino Linotype" w:eastAsia="Palatino Linotype" w:hAnsi="Palatino Linotype" w:cs="Palatino Linotype"/>
          <w:color w:val="000000"/>
          <w:sz w:val="22"/>
          <w:szCs w:val="22"/>
        </w:rPr>
        <w:t>Mediante un oficio emitido por el Titular de la Unidad de Transparencia, en el que ratificó la respuesta inicial.</w:t>
      </w:r>
    </w:p>
    <w:p w14:paraId="1934E7EE" w14:textId="77777777" w:rsidR="00FA5EA8" w:rsidRPr="00066EEC" w:rsidRDefault="00FA5EA8">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1DB2511B"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lastRenderedPageBreak/>
        <w:t>-ANEXOS 03700.pdf;</w:t>
      </w:r>
      <w:r w:rsidRPr="00066EEC">
        <w:rPr>
          <w:rFonts w:ascii="Palatino Linotype" w:eastAsia="Palatino Linotype" w:hAnsi="Palatino Linotype" w:cs="Palatino Linotype"/>
          <w:color w:val="000000"/>
          <w:sz w:val="22"/>
          <w:szCs w:val="22"/>
        </w:rPr>
        <w:t xml:space="preserve"> Oficio emitido por el Servidor Público Habilitado de la Consejería Jurídica, en el que ratificó su respuesta.</w:t>
      </w:r>
    </w:p>
    <w:p w14:paraId="5CDE42C3"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5B41765"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00717/TOLUCA/IP/2025</w:t>
      </w:r>
    </w:p>
    <w:p w14:paraId="78F24E63" w14:textId="77777777" w:rsidR="00FA5EA8" w:rsidRPr="00066EEC" w:rsidRDefault="00EB3939" w:rsidP="002C6554">
      <w:pPr>
        <w:pBdr>
          <w:top w:val="nil"/>
          <w:left w:val="nil"/>
          <w:bottom w:val="nil"/>
          <w:right w:val="nil"/>
          <w:between w:val="nil"/>
        </w:pBdr>
        <w:tabs>
          <w:tab w:val="left" w:pos="567"/>
        </w:tabs>
        <w:spacing w:line="360" w:lineRule="auto"/>
        <w:ind w:left="927"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Recurso de Revisión: 03701/INFOEM/IP/RR/2025</w:t>
      </w:r>
    </w:p>
    <w:p w14:paraId="02B61DDC" w14:textId="77777777" w:rsidR="00FA5EA8" w:rsidRPr="00066EEC" w:rsidRDefault="00FA5EA8" w:rsidP="002C655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FA437FF" w14:textId="77777777" w:rsidR="00FA5EA8" w:rsidRPr="00066EEC" w:rsidRDefault="00EB3939" w:rsidP="002C6554">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-Ratificación 03701-2025.pdf </w:t>
      </w:r>
      <w:r w:rsidRPr="00066EEC">
        <w:rPr>
          <w:rFonts w:ascii="Palatino Linotype" w:eastAsia="Palatino Linotype" w:hAnsi="Palatino Linotype" w:cs="Palatino Linotype"/>
          <w:color w:val="000000"/>
          <w:sz w:val="22"/>
          <w:szCs w:val="22"/>
        </w:rPr>
        <w:t>Mediante un oficio emitido por el Titular de la Unidad de Transparencia, en el que ratificó la respuesta inicial.</w:t>
      </w:r>
    </w:p>
    <w:p w14:paraId="7A04F885" w14:textId="77777777" w:rsidR="00FA5EA8" w:rsidRPr="00066EEC" w:rsidRDefault="00EB3939" w:rsidP="002C6554">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-AnexoRR03701-2025.pdf </w:t>
      </w:r>
      <w:r w:rsidRPr="00066EEC">
        <w:rPr>
          <w:rFonts w:ascii="Palatino Linotype" w:eastAsia="Palatino Linotype" w:hAnsi="Palatino Linotype" w:cs="Palatino Linotype"/>
          <w:color w:val="000000"/>
          <w:sz w:val="22"/>
          <w:szCs w:val="22"/>
        </w:rPr>
        <w:t>Oficio emitido por el Servidor Público Habilitado de la Consejería Jurídica, en el que ratificó su respuesta.</w:t>
      </w:r>
    </w:p>
    <w:p w14:paraId="2BBEF0B7" w14:textId="77777777" w:rsidR="00FA5EA8" w:rsidRPr="00066EEC" w:rsidRDefault="00FA5EA8" w:rsidP="002C6554">
      <w:pPr>
        <w:spacing w:line="360" w:lineRule="auto"/>
        <w:jc w:val="both"/>
        <w:rPr>
          <w:rFonts w:ascii="Palatino Linotype" w:eastAsia="Palatino Linotype" w:hAnsi="Palatino Linotype" w:cs="Palatino Linotype"/>
          <w:color w:val="000000"/>
          <w:sz w:val="22"/>
          <w:szCs w:val="22"/>
        </w:rPr>
      </w:pPr>
    </w:p>
    <w:p w14:paraId="5725739F"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00859/TOLUCA/IP/2025</w:t>
      </w:r>
    </w:p>
    <w:p w14:paraId="52D17E1E" w14:textId="77777777" w:rsidR="00FA5EA8" w:rsidRPr="00066EEC" w:rsidRDefault="00EB3939" w:rsidP="002C6554">
      <w:pPr>
        <w:pBdr>
          <w:top w:val="nil"/>
          <w:left w:val="nil"/>
          <w:bottom w:val="nil"/>
          <w:right w:val="nil"/>
          <w:between w:val="nil"/>
        </w:pBdr>
        <w:tabs>
          <w:tab w:val="left" w:pos="567"/>
        </w:tabs>
        <w:spacing w:line="360" w:lineRule="auto"/>
        <w:ind w:left="927"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Recurso de Revisión: 03703/INFOEM/IP/RR/2025</w:t>
      </w:r>
    </w:p>
    <w:p w14:paraId="49E01931" w14:textId="77777777" w:rsidR="00FA5EA8" w:rsidRPr="00066EEC" w:rsidRDefault="00FA5EA8" w:rsidP="002C655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53353E7" w14:textId="77777777" w:rsidR="00FA5EA8" w:rsidRPr="00066EEC" w:rsidRDefault="00EB3939" w:rsidP="002C6554">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-Ratificación 03703.pdf</w:t>
      </w:r>
      <w:r w:rsidRPr="00066EEC">
        <w:rPr>
          <w:rFonts w:ascii="Palatino Linotype" w:eastAsia="Palatino Linotype" w:hAnsi="Palatino Linotype" w:cs="Palatino Linotype"/>
          <w:color w:val="000000"/>
          <w:sz w:val="22"/>
          <w:szCs w:val="22"/>
        </w:rPr>
        <w:t>: Mediante un oficio emitido por el Titular de la Unidad de Transparencia, en el que ratificó la respuesta inicial proporcionada por la Tercera Regiduría.</w:t>
      </w:r>
    </w:p>
    <w:p w14:paraId="0D269C5D" w14:textId="77777777" w:rsidR="00FA5EA8" w:rsidRPr="00066EEC" w:rsidRDefault="00EB3939" w:rsidP="002C6554">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-Ratificación 03703.pdf</w:t>
      </w:r>
      <w:r w:rsidRPr="00066EEC">
        <w:rPr>
          <w:rFonts w:ascii="Palatino Linotype" w:eastAsia="Palatino Linotype" w:hAnsi="Palatino Linotype" w:cs="Palatino Linotype"/>
          <w:color w:val="000000"/>
          <w:sz w:val="22"/>
          <w:szCs w:val="22"/>
        </w:rPr>
        <w:t>: Oficio emitido por el Titular de la Unidad de Transparencia, en el que ratificó la respuesta inicial proporcionada por la Consejería Jurídica.</w:t>
      </w:r>
    </w:p>
    <w:p w14:paraId="1D494E4A" w14:textId="77777777" w:rsidR="00FA5EA8" w:rsidRPr="00066EEC" w:rsidRDefault="00EB3939" w:rsidP="002C6554">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-ANEXOS 03703-2025.pdf</w:t>
      </w:r>
      <w:r w:rsidRPr="00066EEC">
        <w:rPr>
          <w:rFonts w:ascii="Palatino Linotype" w:eastAsia="Palatino Linotype" w:hAnsi="Palatino Linotype" w:cs="Palatino Linotype"/>
          <w:color w:val="000000"/>
          <w:sz w:val="22"/>
          <w:szCs w:val="22"/>
        </w:rPr>
        <w:t xml:space="preserve"> del que se advierten los siguientes:</w:t>
      </w:r>
    </w:p>
    <w:p w14:paraId="204D30B2" w14:textId="77777777" w:rsidR="00FA5EA8" w:rsidRPr="00066EEC" w:rsidRDefault="00EB3939" w:rsidP="002C6554">
      <w:pPr>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Oficio emitido por el Tercer Regidor, en el que ratificó su respuesta y señaló:</w:t>
      </w:r>
    </w:p>
    <w:p w14:paraId="4C51DEE6" w14:textId="77777777" w:rsidR="00FA5EA8" w:rsidRPr="00066EEC" w:rsidRDefault="00EB3939" w:rsidP="002C6554">
      <w:pPr>
        <w:spacing w:line="360" w:lineRule="auto"/>
        <w:ind w:right="-28"/>
        <w:jc w:val="both"/>
        <w:rPr>
          <w:rFonts w:ascii="Palatino Linotype" w:eastAsia="Palatino Linotype" w:hAnsi="Palatino Linotype" w:cs="Palatino Linotype"/>
          <w:i/>
          <w:color w:val="000000"/>
        </w:rPr>
      </w:pPr>
      <w:r w:rsidRPr="00066EEC">
        <w:rPr>
          <w:rFonts w:ascii="Palatino Linotype" w:eastAsia="Palatino Linotype" w:hAnsi="Palatino Linotype" w:cs="Palatino Linotype"/>
          <w:i/>
          <w:color w:val="000000"/>
        </w:rPr>
        <w:t>“Es imprescindible señalar, que el C. Carlos Gabriel Ulloa González, ex Tercer Regidor del Ayuntamiento de Toluca, en el trienio 2022-2024, concluyó su encargo el día treinta y uno de diciembre del dos mil veinticuatro y en el Acta de entrega-recepción, esta regiduría recibió el Formato "ER-54 - Relación de Archivos en Concentración" y los expedientes que en él se enuncian, sin que estos documentos solicitados por el hoy recurrente se encuentren en el archivo.”</w:t>
      </w:r>
    </w:p>
    <w:p w14:paraId="7BE10D45" w14:textId="77777777" w:rsidR="00FA5EA8" w:rsidRPr="00066EEC" w:rsidRDefault="00EB3939" w:rsidP="002C6554">
      <w:pPr>
        <w:numPr>
          <w:ilvl w:val="0"/>
          <w:numId w:val="3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Parte de un oficio emitido por el Servidor Público Habilitado de la Consejería Jurídica, en el que ratificó su respuesta.</w:t>
      </w:r>
    </w:p>
    <w:p w14:paraId="03C7099B" w14:textId="77777777" w:rsidR="00FA5EA8" w:rsidRPr="00066EEC" w:rsidRDefault="00FA5EA8" w:rsidP="002C6554">
      <w:pPr>
        <w:spacing w:line="360" w:lineRule="auto"/>
        <w:jc w:val="both"/>
        <w:rPr>
          <w:rFonts w:ascii="Palatino Linotype" w:eastAsia="Palatino Linotype" w:hAnsi="Palatino Linotype" w:cs="Palatino Linotype"/>
          <w:color w:val="000000"/>
          <w:sz w:val="22"/>
          <w:szCs w:val="22"/>
        </w:rPr>
      </w:pPr>
    </w:p>
    <w:p w14:paraId="05C82467" w14:textId="77777777" w:rsidR="00FA5EA8" w:rsidRPr="00066EEC" w:rsidRDefault="00EB3939" w:rsidP="002C6554">
      <w:pPr>
        <w:numPr>
          <w:ilvl w:val="0"/>
          <w:numId w:val="11"/>
        </w:num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la solicitud: 00861/TOLUCA/IP/2025</w:t>
      </w:r>
    </w:p>
    <w:p w14:paraId="6A293385" w14:textId="77777777" w:rsidR="00FA5EA8" w:rsidRPr="00066EEC" w:rsidRDefault="00EB3939" w:rsidP="002C6554">
      <w:pPr>
        <w:pBdr>
          <w:top w:val="nil"/>
          <w:left w:val="nil"/>
          <w:bottom w:val="nil"/>
          <w:right w:val="nil"/>
          <w:between w:val="nil"/>
        </w:pBdr>
        <w:tabs>
          <w:tab w:val="left" w:pos="567"/>
        </w:tabs>
        <w:spacing w:line="360" w:lineRule="auto"/>
        <w:ind w:left="927" w:right="539"/>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Folio de Recurso de Revisión: 03704/INFOEM/IP/RR/2025</w:t>
      </w:r>
    </w:p>
    <w:p w14:paraId="49AA66AF" w14:textId="77777777" w:rsidR="00FA5EA8" w:rsidRPr="00066EEC" w:rsidRDefault="00FA5EA8" w:rsidP="002C655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9321A99"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-Ratificación 03704.pdf:</w:t>
      </w:r>
      <w:r w:rsidRPr="00066EEC">
        <w:rPr>
          <w:rFonts w:ascii="Palatino Linotype" w:eastAsia="Palatino Linotype" w:hAnsi="Palatino Linotype" w:cs="Palatino Linotype"/>
          <w:color w:val="000000"/>
          <w:sz w:val="22"/>
          <w:szCs w:val="22"/>
        </w:rPr>
        <w:t xml:space="preserve"> Mediante un oficio emitido por el Titular de la Unidad de Transparencia, en el que ratificó la respuesta inicial.</w:t>
      </w:r>
    </w:p>
    <w:p w14:paraId="02331CF4"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-ANEXOS 03704-2025.pdf:</w:t>
      </w:r>
      <w:r w:rsidRPr="00066EEC">
        <w:rPr>
          <w:rFonts w:ascii="Palatino Linotype" w:eastAsia="Palatino Linotype" w:hAnsi="Palatino Linotype" w:cs="Palatino Linotype"/>
          <w:color w:val="000000"/>
          <w:sz w:val="22"/>
          <w:szCs w:val="22"/>
        </w:rPr>
        <w:t xml:space="preserve"> Oficio emitido por el Secretario Particular de Presidencia, en el que ratificó su respuesta. Además, anexó el oficio suscrito por el Titular de la Unidad de Transparencia donde solicitó rendir su informe justificado y una captura de la plataforma SAIMEX, donde se visualiza la respuesta.</w:t>
      </w:r>
    </w:p>
    <w:p w14:paraId="7DEA670C" w14:textId="77777777" w:rsidR="00FA5EA8" w:rsidRPr="00066EEC" w:rsidRDefault="00FA5EA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4803039"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b/>
          <w:sz w:val="22"/>
          <w:szCs w:val="22"/>
        </w:rPr>
        <w:t>e) Vista del Informe Justificado.</w:t>
      </w:r>
      <w:r w:rsidRPr="00066EEC">
        <w:rPr>
          <w:rFonts w:ascii="Palatino Linotype" w:eastAsia="Palatino Linotype" w:hAnsi="Palatino Linotype" w:cs="Palatino Linotype"/>
          <w:sz w:val="22"/>
          <w:szCs w:val="22"/>
        </w:rPr>
        <w:t xml:space="preserve"> El dos de abril y dieciocho de junio de dos mil veinticinco, se dictó acuerdo por medio del cual se puso a la vista de la persona Recurrente los informes justificados entregado por el Sujeto Obligado, el cual fue notificado a las partes, el mismo día, a través del SAIMEX.</w:t>
      </w:r>
    </w:p>
    <w:p w14:paraId="64C6C4A9"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38736BF3"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Cabe precisar que no se pusieron a la vista los siguientes archivos:</w:t>
      </w:r>
    </w:p>
    <w:p w14:paraId="3F0119FA"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284E575A" w14:textId="77777777" w:rsidR="00FA5EA8" w:rsidRPr="00066EEC" w:rsidRDefault="00EB3939">
      <w:pPr>
        <w:numPr>
          <w:ilvl w:val="3"/>
          <w:numId w:val="40"/>
        </w:numPr>
        <w:pBdr>
          <w:top w:val="nil"/>
          <w:left w:val="nil"/>
          <w:bottom w:val="nil"/>
          <w:right w:val="nil"/>
          <w:between w:val="nil"/>
        </w:pBdr>
        <w:spacing w:line="360" w:lineRule="auto"/>
        <w:ind w:left="56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Del Recurso de Revisión: </w:t>
      </w:r>
      <w:r w:rsidRPr="00066EEC">
        <w:rPr>
          <w:rFonts w:ascii="Palatino Linotype" w:eastAsia="Palatino Linotype" w:hAnsi="Palatino Linotype" w:cs="Palatino Linotype"/>
          <w:b/>
          <w:color w:val="000000"/>
          <w:sz w:val="22"/>
          <w:szCs w:val="22"/>
        </w:rPr>
        <w:t xml:space="preserve">02800/INFOEM/IP/RR/2025, </w:t>
      </w:r>
      <w:r w:rsidRPr="00066EEC">
        <w:rPr>
          <w:rFonts w:ascii="Palatino Linotype" w:eastAsia="Palatino Linotype" w:hAnsi="Palatino Linotype" w:cs="Palatino Linotype"/>
          <w:color w:val="000000"/>
          <w:sz w:val="22"/>
          <w:szCs w:val="22"/>
        </w:rPr>
        <w:t xml:space="preserve">el archivo </w:t>
      </w:r>
      <w:r w:rsidRPr="00066EEC">
        <w:rPr>
          <w:rFonts w:ascii="Palatino Linotype" w:eastAsia="Palatino Linotype" w:hAnsi="Palatino Linotype" w:cs="Palatino Linotype"/>
          <w:b/>
          <w:i/>
          <w:color w:val="000000"/>
          <w:sz w:val="22"/>
          <w:szCs w:val="22"/>
        </w:rPr>
        <w:t xml:space="preserve">ANEXOS SAIMEX_1050_IP_TOLUCA_2025.pdf, </w:t>
      </w:r>
      <w:r w:rsidRPr="00066EEC">
        <w:rPr>
          <w:rFonts w:ascii="Palatino Linotype" w:eastAsia="Palatino Linotype" w:hAnsi="Palatino Linotype" w:cs="Palatino Linotype"/>
          <w:color w:val="000000"/>
          <w:sz w:val="22"/>
          <w:szCs w:val="22"/>
        </w:rPr>
        <w:t xml:space="preserve">dado que se dejaron visibles datos personales confidenciales. </w:t>
      </w:r>
    </w:p>
    <w:p w14:paraId="6079CEC4" w14:textId="77777777" w:rsidR="00FA5EA8" w:rsidRPr="00066EEC" w:rsidRDefault="00EB3939">
      <w:pPr>
        <w:numPr>
          <w:ilvl w:val="3"/>
          <w:numId w:val="40"/>
        </w:numPr>
        <w:pBdr>
          <w:top w:val="nil"/>
          <w:left w:val="nil"/>
          <w:bottom w:val="nil"/>
          <w:right w:val="nil"/>
          <w:between w:val="nil"/>
        </w:pBdr>
        <w:spacing w:line="360" w:lineRule="auto"/>
        <w:ind w:left="56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Del Recurso de Revisión: </w:t>
      </w:r>
      <w:r w:rsidRPr="00066EEC">
        <w:rPr>
          <w:rFonts w:ascii="Palatino Linotype" w:eastAsia="Palatino Linotype" w:hAnsi="Palatino Linotype" w:cs="Palatino Linotype"/>
          <w:b/>
          <w:color w:val="000000"/>
          <w:sz w:val="22"/>
          <w:szCs w:val="22"/>
        </w:rPr>
        <w:t xml:space="preserve">03003/INFOEM/IP/RR/2025, </w:t>
      </w:r>
      <w:r w:rsidRPr="00066EEC">
        <w:rPr>
          <w:rFonts w:ascii="Palatino Linotype" w:eastAsia="Palatino Linotype" w:hAnsi="Palatino Linotype" w:cs="Palatino Linotype"/>
          <w:color w:val="000000"/>
          <w:sz w:val="22"/>
          <w:szCs w:val="22"/>
        </w:rPr>
        <w:t xml:space="preserve">el archivo </w:t>
      </w:r>
      <w:r w:rsidRPr="00066EEC">
        <w:rPr>
          <w:rFonts w:ascii="Palatino Linotype" w:eastAsia="Palatino Linotype" w:hAnsi="Palatino Linotype" w:cs="Palatino Linotype"/>
          <w:b/>
          <w:i/>
          <w:color w:val="000000"/>
          <w:sz w:val="22"/>
          <w:szCs w:val="22"/>
        </w:rPr>
        <w:t xml:space="preserve">Oficios </w:t>
      </w:r>
      <w:proofErr w:type="spellStart"/>
      <w:r w:rsidRPr="00066EEC">
        <w:rPr>
          <w:rFonts w:ascii="Palatino Linotype" w:eastAsia="Palatino Linotype" w:hAnsi="Palatino Linotype" w:cs="Palatino Linotype"/>
          <w:b/>
          <w:i/>
          <w:color w:val="000000"/>
          <w:sz w:val="22"/>
          <w:szCs w:val="22"/>
        </w:rPr>
        <w:t>Saimex</w:t>
      </w:r>
      <w:proofErr w:type="spellEnd"/>
      <w:r w:rsidRPr="00066EEC">
        <w:rPr>
          <w:rFonts w:ascii="Palatino Linotype" w:eastAsia="Palatino Linotype" w:hAnsi="Palatino Linotype" w:cs="Palatino Linotype"/>
          <w:b/>
          <w:i/>
          <w:color w:val="000000"/>
          <w:sz w:val="22"/>
          <w:szCs w:val="22"/>
        </w:rPr>
        <w:t xml:space="preserve"> 1050 Servicios Públicos.pdf, </w:t>
      </w:r>
      <w:r w:rsidRPr="00066EEC">
        <w:rPr>
          <w:rFonts w:ascii="Palatino Linotype" w:eastAsia="Palatino Linotype" w:hAnsi="Palatino Linotype" w:cs="Palatino Linotype"/>
          <w:color w:val="000000"/>
          <w:sz w:val="22"/>
          <w:szCs w:val="22"/>
        </w:rPr>
        <w:t xml:space="preserve">dado que se dejaron visibles datos personales confidenciales. </w:t>
      </w:r>
    </w:p>
    <w:p w14:paraId="1F7C692D"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b/>
          <w:sz w:val="22"/>
          <w:szCs w:val="22"/>
        </w:rPr>
        <w:lastRenderedPageBreak/>
        <w:t xml:space="preserve">f) Manifestaciones de la parte Recurrente. </w:t>
      </w:r>
      <w:r w:rsidRPr="00066EEC">
        <w:rPr>
          <w:rFonts w:ascii="Palatino Linotype" w:eastAsia="Palatino Linotype" w:hAnsi="Palatino Linotype" w:cs="Palatino Linotype"/>
          <w:sz w:val="22"/>
          <w:szCs w:val="22"/>
        </w:rPr>
        <w:t xml:space="preserve">De las constancias que obran en el SAIMEX, se advierte que la parte Recurrente no añadió manifestaciones. </w:t>
      </w:r>
    </w:p>
    <w:p w14:paraId="02DB9D32"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3E2A4355" w14:textId="77777777" w:rsidR="00FA5EA8" w:rsidRPr="00066EEC" w:rsidRDefault="00EB3939">
      <w:p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sz w:val="22"/>
          <w:szCs w:val="22"/>
        </w:rPr>
        <w:t xml:space="preserve">g) Ampliación de plazo para resolver. </w:t>
      </w:r>
      <w:r w:rsidRPr="00066EEC">
        <w:rPr>
          <w:rFonts w:ascii="Palatino Linotype" w:eastAsia="Palatino Linotype" w:hAnsi="Palatino Linotype" w:cs="Palatino Linotype"/>
          <w:sz w:val="22"/>
          <w:szCs w:val="22"/>
        </w:rPr>
        <w:t>El trece de mayo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en la misma fecha, mediante el SAIMEX.</w:t>
      </w:r>
    </w:p>
    <w:p w14:paraId="7665E83F"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E8BBDF6" w14:textId="77777777" w:rsidR="00FA5EA8" w:rsidRPr="00066EEC" w:rsidRDefault="00EB3939">
      <w:pPr>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sz w:val="22"/>
          <w:szCs w:val="22"/>
        </w:rPr>
        <w:t xml:space="preserve">h) Cierre de instrucción. </w:t>
      </w:r>
      <w:r w:rsidRPr="00066EEC">
        <w:rPr>
          <w:rFonts w:ascii="Palatino Linotype" w:eastAsia="Palatino Linotype" w:hAnsi="Palatino Linotype" w:cs="Palatino Linotype"/>
          <w:sz w:val="22"/>
          <w:szCs w:val="22"/>
        </w:rPr>
        <w:t xml:space="preserve">El quince de octubre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SAIMEX. </w:t>
      </w:r>
    </w:p>
    <w:p w14:paraId="120350A0" w14:textId="77777777" w:rsidR="00FA5EA8" w:rsidRPr="00066EEC" w:rsidRDefault="00FA5EA8">
      <w:pPr>
        <w:spacing w:line="360" w:lineRule="auto"/>
        <w:jc w:val="both"/>
        <w:rPr>
          <w:rFonts w:ascii="Palatino Linotype" w:eastAsia="Palatino Linotype" w:hAnsi="Palatino Linotype" w:cs="Palatino Linotype"/>
          <w:b/>
          <w:sz w:val="22"/>
          <w:szCs w:val="22"/>
        </w:rPr>
      </w:pPr>
    </w:p>
    <w:p w14:paraId="2438BDD4"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2FD72E3B"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D155A75" w14:textId="77777777" w:rsidR="00FA5EA8" w:rsidRPr="00066EEC" w:rsidRDefault="00EB3939">
      <w:pPr>
        <w:pStyle w:val="Ttulo1"/>
        <w:spacing w:before="0" w:line="360" w:lineRule="auto"/>
        <w:jc w:val="center"/>
        <w:rPr>
          <w:rFonts w:ascii="Palatino Linotype" w:eastAsia="Palatino Linotype" w:hAnsi="Palatino Linotype" w:cs="Palatino Linotype"/>
          <w:b/>
          <w:color w:val="000000"/>
          <w:sz w:val="22"/>
          <w:szCs w:val="22"/>
        </w:rPr>
      </w:pPr>
      <w:bookmarkStart w:id="16" w:name="_heading=h.vmf96342xuk2" w:colFirst="0" w:colLast="0"/>
      <w:bookmarkStart w:id="17" w:name="_Toc212130322"/>
      <w:bookmarkEnd w:id="16"/>
      <w:r w:rsidRPr="00066EEC">
        <w:rPr>
          <w:rFonts w:ascii="Palatino Linotype" w:eastAsia="Palatino Linotype" w:hAnsi="Palatino Linotype" w:cs="Palatino Linotype"/>
          <w:b/>
          <w:color w:val="000000"/>
          <w:sz w:val="22"/>
          <w:szCs w:val="22"/>
        </w:rPr>
        <w:t>C O N S I D E R A N D O S</w:t>
      </w:r>
      <w:bookmarkEnd w:id="17"/>
    </w:p>
    <w:p w14:paraId="673C3037" w14:textId="77777777" w:rsidR="00FA5EA8" w:rsidRPr="00066EEC" w:rsidRDefault="00FA5EA8">
      <w:pPr>
        <w:spacing w:line="360" w:lineRule="auto"/>
        <w:rPr>
          <w:rFonts w:ascii="Palatino Linotype" w:eastAsia="Palatino Linotype" w:hAnsi="Palatino Linotype" w:cs="Palatino Linotype"/>
          <w:b/>
          <w:sz w:val="22"/>
          <w:szCs w:val="22"/>
        </w:rPr>
      </w:pPr>
    </w:p>
    <w:p w14:paraId="0B12959C" w14:textId="77777777" w:rsidR="00FA5EA8" w:rsidRPr="00066EEC" w:rsidRDefault="00EB3939">
      <w:pPr>
        <w:pStyle w:val="Ttulo2"/>
        <w:spacing w:before="0" w:after="0" w:line="360" w:lineRule="auto"/>
        <w:rPr>
          <w:rFonts w:ascii="Palatino Linotype" w:eastAsia="Palatino Linotype" w:hAnsi="Palatino Linotype" w:cs="Palatino Linotype"/>
          <w:b w:val="0"/>
          <w:sz w:val="22"/>
          <w:szCs w:val="22"/>
        </w:rPr>
      </w:pPr>
      <w:bookmarkStart w:id="18" w:name="_heading=h.72jh2ka5fuz9" w:colFirst="0" w:colLast="0"/>
      <w:bookmarkStart w:id="19" w:name="_Toc212130323"/>
      <w:bookmarkEnd w:id="18"/>
      <w:r w:rsidRPr="00066EEC">
        <w:rPr>
          <w:rFonts w:ascii="Palatino Linotype" w:eastAsia="Palatino Linotype" w:hAnsi="Palatino Linotype" w:cs="Palatino Linotype"/>
          <w:color w:val="000000"/>
          <w:sz w:val="22"/>
          <w:szCs w:val="22"/>
        </w:rPr>
        <w:t xml:space="preserve">PRIMERO. </w:t>
      </w:r>
      <w:r w:rsidRPr="00066EEC">
        <w:rPr>
          <w:rFonts w:ascii="Palatino Linotype" w:eastAsia="Palatino Linotype" w:hAnsi="Palatino Linotype" w:cs="Palatino Linotype"/>
          <w:sz w:val="22"/>
          <w:szCs w:val="22"/>
        </w:rPr>
        <w:t>Competencia</w:t>
      </w:r>
      <w:bookmarkEnd w:id="19"/>
    </w:p>
    <w:p w14:paraId="63023D2A" w14:textId="77777777" w:rsidR="00FA5EA8" w:rsidRPr="00066EEC" w:rsidRDefault="00FA5EA8">
      <w:pPr>
        <w:spacing w:line="360" w:lineRule="auto"/>
        <w:jc w:val="both"/>
        <w:rPr>
          <w:rFonts w:ascii="Palatino Linotype" w:eastAsia="Palatino Linotype" w:hAnsi="Palatino Linotype" w:cs="Palatino Linotype"/>
          <w:b/>
          <w:sz w:val="22"/>
          <w:szCs w:val="22"/>
        </w:rPr>
      </w:pPr>
    </w:p>
    <w:p w14:paraId="67F156A3"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0959803"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75F57B09" w14:textId="77777777" w:rsidR="00FA5EA8" w:rsidRPr="00066EEC" w:rsidRDefault="00EB3939">
      <w:pPr>
        <w:pStyle w:val="Ttulo2"/>
        <w:spacing w:before="0" w:after="0" w:line="360" w:lineRule="auto"/>
        <w:rPr>
          <w:rFonts w:ascii="Palatino Linotype" w:eastAsia="Palatino Linotype" w:hAnsi="Palatino Linotype" w:cs="Palatino Linotype"/>
          <w:color w:val="000000"/>
          <w:sz w:val="22"/>
          <w:szCs w:val="22"/>
        </w:rPr>
      </w:pPr>
      <w:bookmarkStart w:id="20" w:name="_heading=h.4cjeprek5sv9" w:colFirst="0" w:colLast="0"/>
      <w:bookmarkStart w:id="21" w:name="_Toc212130324"/>
      <w:bookmarkEnd w:id="20"/>
      <w:r w:rsidRPr="00066EEC">
        <w:rPr>
          <w:rFonts w:ascii="Palatino Linotype" w:eastAsia="Palatino Linotype" w:hAnsi="Palatino Linotype" w:cs="Palatino Linotype"/>
          <w:color w:val="000000"/>
          <w:sz w:val="22"/>
          <w:szCs w:val="22"/>
        </w:rPr>
        <w:t>SEGUNDO. Causales de improcedencia y sobreseimiento</w:t>
      </w:r>
      <w:bookmarkEnd w:id="21"/>
    </w:p>
    <w:p w14:paraId="657E0134"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2E010853"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8A92939"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C9F5E14"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w:t>
      </w:r>
      <w:r w:rsidRPr="00066EEC">
        <w:rPr>
          <w:rFonts w:ascii="Palatino Linotype" w:eastAsia="Palatino Linotype" w:hAnsi="Palatino Linotype" w:cs="Palatino Linotype"/>
          <w:color w:val="000000"/>
          <w:sz w:val="22"/>
          <w:szCs w:val="22"/>
        </w:rPr>
        <w:lastRenderedPageBreak/>
        <w:t>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58E8EE2B" w14:textId="77777777" w:rsidR="00FA5EA8" w:rsidRPr="00066EEC" w:rsidRDefault="00FA5EA8">
      <w:pPr>
        <w:spacing w:line="360" w:lineRule="auto"/>
        <w:jc w:val="both"/>
        <w:rPr>
          <w:rFonts w:ascii="Palatino Linotype" w:eastAsia="Palatino Linotype" w:hAnsi="Palatino Linotype" w:cs="Palatino Linotype"/>
          <w:b/>
          <w:sz w:val="22"/>
          <w:szCs w:val="22"/>
        </w:rPr>
      </w:pPr>
    </w:p>
    <w:p w14:paraId="7B05DDB4" w14:textId="77777777" w:rsidR="00FA5EA8" w:rsidRPr="00066EEC" w:rsidRDefault="00EB3939">
      <w:pPr>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sz w:val="22"/>
          <w:szCs w:val="22"/>
        </w:rPr>
        <w:t>Causales de sobreseimiento</w:t>
      </w:r>
    </w:p>
    <w:p w14:paraId="2B174CC9"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37E98161"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Por lo que hace a las causales de sobreseimiento, del análisis realizado por este Instituto, se advierte que</w:t>
      </w:r>
      <w:r w:rsidRPr="00066EEC">
        <w:rPr>
          <w:rFonts w:ascii="Palatino Linotype" w:eastAsia="Palatino Linotype" w:hAnsi="Palatino Linotype" w:cs="Palatino Linotype"/>
          <w:b/>
          <w:sz w:val="22"/>
          <w:szCs w:val="22"/>
        </w:rPr>
        <w:t xml:space="preserve"> no se actualiza ninguna de las previstas por el artículo 192 de la Ley de Transparencia y Acceso a la Información Pública del Estado de México y Municipios; </w:t>
      </w:r>
      <w:r w:rsidRPr="00066EEC">
        <w:rPr>
          <w:rFonts w:ascii="Palatino Linotype" w:eastAsia="Palatino Linotype" w:hAnsi="Palatino Linotype" w:cs="Palatino Linotype"/>
          <w:sz w:val="22"/>
          <w:szCs w:val="22"/>
        </w:rPr>
        <w:t xml:space="preserve">lo anterior, en virtud de que no existe constancia en el expediente en que se actúa, de que la persona Recurrente se hubiera desistido del recurso, hubiera fallecido, que sobreviene alguna causal de improcedencia, que el Sujeto Obligado hubiese modificado o revocado el acto impugnado, o bien que el recurso de revisión hubiera quedado sin materia. Por tales motivos, se considera procedente entrar al fondo del presente asunto. </w:t>
      </w:r>
    </w:p>
    <w:p w14:paraId="14152F39"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0BC14E0A" w14:textId="77777777" w:rsidR="00FA5EA8" w:rsidRPr="00066EEC" w:rsidRDefault="00EB3939">
      <w:pPr>
        <w:pStyle w:val="Ttulo2"/>
        <w:spacing w:before="0" w:after="0" w:line="360" w:lineRule="auto"/>
        <w:rPr>
          <w:rFonts w:ascii="Palatino Linotype" w:eastAsia="Palatino Linotype" w:hAnsi="Palatino Linotype" w:cs="Palatino Linotype"/>
          <w:b w:val="0"/>
          <w:sz w:val="22"/>
          <w:szCs w:val="22"/>
        </w:rPr>
      </w:pPr>
      <w:bookmarkStart w:id="22" w:name="_heading=h.tugabwt0bwyp" w:colFirst="0" w:colLast="0"/>
      <w:bookmarkStart w:id="23" w:name="_Toc212130325"/>
      <w:bookmarkEnd w:id="22"/>
      <w:r w:rsidRPr="00066EEC">
        <w:rPr>
          <w:rFonts w:ascii="Palatino Linotype" w:eastAsia="Palatino Linotype" w:hAnsi="Palatino Linotype" w:cs="Palatino Linotype"/>
          <w:sz w:val="22"/>
          <w:szCs w:val="22"/>
        </w:rPr>
        <w:t>TERCERO. Determinación de la Controversia</w:t>
      </w:r>
      <w:bookmarkEnd w:id="23"/>
    </w:p>
    <w:p w14:paraId="11DB8F2E" w14:textId="77777777" w:rsidR="00FA5EA8" w:rsidRPr="00066EEC" w:rsidRDefault="00FA5EA8">
      <w:pPr>
        <w:tabs>
          <w:tab w:val="left" w:pos="4962"/>
        </w:tabs>
        <w:spacing w:line="360" w:lineRule="auto"/>
        <w:jc w:val="both"/>
        <w:rPr>
          <w:rFonts w:ascii="Palatino Linotype" w:eastAsia="Palatino Linotype" w:hAnsi="Palatino Linotype" w:cs="Palatino Linotype"/>
          <w:sz w:val="22"/>
          <w:szCs w:val="22"/>
        </w:rPr>
      </w:pPr>
    </w:p>
    <w:p w14:paraId="2F109E5F" w14:textId="77777777" w:rsidR="00FA5EA8" w:rsidRPr="00066EEC" w:rsidRDefault="00EB3939">
      <w:pP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La persona Solicitante requirió a través de las solicitudes de información, lo siguiente:</w:t>
      </w:r>
    </w:p>
    <w:p w14:paraId="2B986101" w14:textId="77777777" w:rsidR="00FA5EA8" w:rsidRPr="00066EEC" w:rsidRDefault="00FA5EA8">
      <w:pPr>
        <w:tabs>
          <w:tab w:val="left" w:pos="4962"/>
        </w:tabs>
        <w:spacing w:line="360" w:lineRule="auto"/>
        <w:jc w:val="both"/>
        <w:rPr>
          <w:rFonts w:ascii="Palatino Linotype" w:eastAsia="Palatino Linotype" w:hAnsi="Palatino Linotype" w:cs="Palatino Linotype"/>
          <w:sz w:val="22"/>
          <w:szCs w:val="22"/>
        </w:rPr>
      </w:pPr>
    </w:p>
    <w:p w14:paraId="0FCE2993" w14:textId="77777777" w:rsidR="00FA5EA8" w:rsidRPr="00066EEC" w:rsidRDefault="00EB3939">
      <w:pPr>
        <w:numPr>
          <w:ilvl w:val="0"/>
          <w:numId w:val="41"/>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color w:val="000000"/>
          <w:sz w:val="22"/>
          <w:szCs w:val="22"/>
        </w:rPr>
        <w:t>Los oficios firmados por el Director de Servicios Públicos del 11 de agosto de 2023 al 11 de febrero de 2025, es decir, los últimos 18 meses antes de la fecha de la solicitud. (</w:t>
      </w:r>
      <w:r w:rsidRPr="00066EEC">
        <w:rPr>
          <w:rFonts w:ascii="Palatino Linotype" w:eastAsia="Palatino Linotype" w:hAnsi="Palatino Linotype" w:cs="Palatino Linotype"/>
          <w:sz w:val="22"/>
          <w:szCs w:val="22"/>
        </w:rPr>
        <w:t>00808/TOLUCA/IP/2025)</w:t>
      </w:r>
    </w:p>
    <w:p w14:paraId="731DA771" w14:textId="77777777" w:rsidR="00FA5EA8" w:rsidRPr="00066EEC" w:rsidRDefault="00EB3939">
      <w:pPr>
        <w:numPr>
          <w:ilvl w:val="0"/>
          <w:numId w:val="41"/>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Los oficios firmados por los directores de área del 1° de enero al 20 de febrero de 2025. (00919/TOLUCA/IP/2025 y 01050/TOLUCA/IP/2025)</w:t>
      </w:r>
    </w:p>
    <w:p w14:paraId="53AD9F59" w14:textId="77777777" w:rsidR="00FA5EA8" w:rsidRPr="00066EEC" w:rsidRDefault="00EB3939">
      <w:pPr>
        <w:numPr>
          <w:ilvl w:val="0"/>
          <w:numId w:val="41"/>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Los oficios firmados por el Coordinador de asesores del 1° de enero al 28 de febrero de 2025 (01278/TOLUCA/IP/2025)</w:t>
      </w:r>
    </w:p>
    <w:p w14:paraId="46C6F891" w14:textId="77777777" w:rsidR="00FA5EA8" w:rsidRPr="00066EEC" w:rsidRDefault="00EB3939">
      <w:pPr>
        <w:numPr>
          <w:ilvl w:val="0"/>
          <w:numId w:val="41"/>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Oficios firmados por el titular de la Consejería Jurídica de los años 2021, 2022, 2023, 2024, del 1° de enero al 17 de febrero de 2025 (00713/TOLUCA/IP/2025, 00714/TOLUCA/IP/2025, 00715/TOLUCA/IP/2025, 00716/TOLUCA/IP/2025, 00717/TOLUCA/IP/2025 y 00922/TOLUCA/IP/2025)</w:t>
      </w:r>
    </w:p>
    <w:p w14:paraId="5A3AA758" w14:textId="77777777" w:rsidR="00FA5EA8" w:rsidRPr="00066EEC" w:rsidRDefault="00EB3939">
      <w:pPr>
        <w:numPr>
          <w:ilvl w:val="0"/>
          <w:numId w:val="41"/>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Los oficios firmados por Carlos Ulloa Tercer Regidor en la Administración 2022-2024 (00859/TOLUCA/IP/2025)</w:t>
      </w:r>
    </w:p>
    <w:p w14:paraId="1732BE8D" w14:textId="77777777" w:rsidR="00FA5EA8" w:rsidRPr="00066EEC" w:rsidRDefault="00EB3939">
      <w:pPr>
        <w:numPr>
          <w:ilvl w:val="0"/>
          <w:numId w:val="41"/>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Los oficios, o cualquier documento firmado por el Presidente Municipal Ricardo Moreno desde el 1° de enero al 13 de febrero de 2025</w:t>
      </w:r>
    </w:p>
    <w:p w14:paraId="10C4EA10" w14:textId="77777777" w:rsidR="00FA5EA8" w:rsidRPr="00066EEC" w:rsidRDefault="00FA5EA8">
      <w:pPr>
        <w:tabs>
          <w:tab w:val="left" w:pos="4962"/>
        </w:tabs>
        <w:spacing w:line="360" w:lineRule="auto"/>
        <w:jc w:val="both"/>
        <w:rPr>
          <w:rFonts w:ascii="Palatino Linotype" w:eastAsia="Palatino Linotype" w:hAnsi="Palatino Linotype" w:cs="Palatino Linotype"/>
          <w:i/>
          <w:sz w:val="22"/>
          <w:szCs w:val="22"/>
        </w:rPr>
      </w:pPr>
    </w:p>
    <w:p w14:paraId="6D541C2F" w14:textId="77777777" w:rsidR="00FA5EA8" w:rsidRPr="00066EEC" w:rsidRDefault="00EB3939">
      <w:pP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atención a la solicitud, el Sujeto Obligado dio respuesta mediante la entrega de diversos oficios:</w:t>
      </w:r>
    </w:p>
    <w:p w14:paraId="4ECA3601" w14:textId="77777777" w:rsidR="00FA5EA8" w:rsidRPr="00066EEC" w:rsidRDefault="00FA5EA8">
      <w:pPr>
        <w:tabs>
          <w:tab w:val="left" w:pos="4962"/>
        </w:tabs>
        <w:spacing w:line="360" w:lineRule="auto"/>
        <w:jc w:val="both"/>
        <w:rPr>
          <w:rFonts w:ascii="Palatino Linotype" w:eastAsia="Palatino Linotype" w:hAnsi="Palatino Linotype" w:cs="Palatino Linotype"/>
          <w:sz w:val="22"/>
          <w:szCs w:val="22"/>
        </w:rPr>
      </w:pPr>
    </w:p>
    <w:p w14:paraId="3E8692D0" w14:textId="77777777" w:rsidR="00FA5EA8" w:rsidRPr="00066EEC" w:rsidRDefault="00EB3939">
      <w:pPr>
        <w:numPr>
          <w:ilvl w:val="3"/>
          <w:numId w:val="41"/>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entregó acta del Comité de Transparencia donde aprueban el cambio de modalidad </w:t>
      </w:r>
      <w:r w:rsidRPr="00066EEC">
        <w:rPr>
          <w:rFonts w:ascii="Palatino Linotype" w:eastAsia="Palatino Linotype" w:hAnsi="Palatino Linotype" w:cs="Palatino Linotype"/>
          <w:sz w:val="22"/>
          <w:szCs w:val="22"/>
        </w:rPr>
        <w:t>de consulta</w:t>
      </w:r>
      <w:r w:rsidRPr="00066EEC">
        <w:rPr>
          <w:rFonts w:ascii="Palatino Linotype" w:eastAsia="Palatino Linotype" w:hAnsi="Palatino Linotype" w:cs="Palatino Linotype"/>
          <w:color w:val="000000"/>
          <w:sz w:val="22"/>
          <w:szCs w:val="22"/>
        </w:rPr>
        <w:t xml:space="preserve"> directa e indican que la información tiene un peso aproximado de 646.8 Megabytes, siendo 751 oficios, con un aproximado de 2,800 fojas, lo anterior a petición de la Dirección General de Servicios Públicos.</w:t>
      </w:r>
    </w:p>
    <w:p w14:paraId="4BBB1638" w14:textId="77777777" w:rsidR="00FA5EA8" w:rsidRPr="00066EEC" w:rsidRDefault="00EB3939">
      <w:pPr>
        <w:numPr>
          <w:ilvl w:val="3"/>
          <w:numId w:val="41"/>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remitieron oficios de diversas direcciones.</w:t>
      </w:r>
    </w:p>
    <w:p w14:paraId="63504852" w14:textId="77777777" w:rsidR="00FA5EA8" w:rsidRPr="00066EEC" w:rsidRDefault="00EB3939">
      <w:pPr>
        <w:numPr>
          <w:ilvl w:val="3"/>
          <w:numId w:val="41"/>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La Secretaria Particular de la Presidencia Municipal indicó que, a partir del 18 de diciembre del año 2023, por acuerdo del Ayuntamiento, se reformaron los artículos 3.3 del Código Reglamentario Municipal de Toluca y el 24 del Bando Municipal de Toluca y se eliminó la Coordinación de Asesores, por lo que al momento de la solicitud no existe dicha área y por tanto no generó la información. </w:t>
      </w:r>
    </w:p>
    <w:p w14:paraId="19F353CC" w14:textId="77777777" w:rsidR="00FA5EA8" w:rsidRPr="00066EEC" w:rsidRDefault="00EB3939">
      <w:pPr>
        <w:numPr>
          <w:ilvl w:val="3"/>
          <w:numId w:val="41"/>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La Consejería Jurídica señaló la inexistencia de los oficios del año 2021; remitió oficios de los años 2022, 2023, 2024 y de enero y febrero 2025.</w:t>
      </w:r>
    </w:p>
    <w:p w14:paraId="26E28311" w14:textId="77777777" w:rsidR="00FA5EA8" w:rsidRPr="00066EEC" w:rsidRDefault="00EB3939">
      <w:pPr>
        <w:numPr>
          <w:ilvl w:val="3"/>
          <w:numId w:val="41"/>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La Tercer Regiduría señaló que buscó en el archivo de concentración y que no localizó oficios firmados por el Tercer Regidor. </w:t>
      </w:r>
    </w:p>
    <w:p w14:paraId="5ACAE15D" w14:textId="77777777" w:rsidR="00FA5EA8" w:rsidRPr="00066EEC" w:rsidRDefault="00EB3939">
      <w:pPr>
        <w:numPr>
          <w:ilvl w:val="3"/>
          <w:numId w:val="41"/>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Remitió diversos oficios suscritos por el Presidente Municipal que abarcan la temporalidad de enero a febrero de 2025 </w:t>
      </w:r>
    </w:p>
    <w:p w14:paraId="3434A3D9" w14:textId="77777777" w:rsidR="00FA5EA8" w:rsidRPr="00066EEC" w:rsidRDefault="00FA5EA8">
      <w:pPr>
        <w:tabs>
          <w:tab w:val="left" w:pos="4962"/>
        </w:tabs>
        <w:spacing w:line="360" w:lineRule="auto"/>
        <w:jc w:val="both"/>
        <w:rPr>
          <w:rFonts w:ascii="Palatino Linotype" w:eastAsia="Palatino Linotype" w:hAnsi="Palatino Linotype" w:cs="Palatino Linotype"/>
          <w:sz w:val="22"/>
          <w:szCs w:val="22"/>
        </w:rPr>
      </w:pPr>
    </w:p>
    <w:p w14:paraId="627E875C" w14:textId="77777777" w:rsidR="00FA5EA8" w:rsidRPr="00066EEC" w:rsidRDefault="00EB3939">
      <w:pP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Derivado de la respuesta, la Parte Recurrente se inconforma medularmente por la entrega de información incompleta, porque se le negó la información y por el cambio de modalidad. </w:t>
      </w:r>
    </w:p>
    <w:p w14:paraId="2B1BB1DC" w14:textId="77777777" w:rsidR="00FA5EA8" w:rsidRPr="00066EEC" w:rsidRDefault="00FA5EA8">
      <w:pPr>
        <w:tabs>
          <w:tab w:val="left" w:pos="4962"/>
        </w:tabs>
        <w:spacing w:line="360" w:lineRule="auto"/>
        <w:jc w:val="both"/>
        <w:rPr>
          <w:rFonts w:ascii="Palatino Linotype" w:eastAsia="Palatino Linotype" w:hAnsi="Palatino Linotype" w:cs="Palatino Linotype"/>
          <w:sz w:val="22"/>
          <w:szCs w:val="22"/>
        </w:rPr>
      </w:pPr>
    </w:p>
    <w:p w14:paraId="60830BCD"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sz w:val="22"/>
          <w:szCs w:val="22"/>
        </w:rPr>
        <w:t xml:space="preserve">Cabe precisar que por cuanto hace al Recurso de Revisión </w:t>
      </w:r>
      <w:r w:rsidRPr="00066EEC">
        <w:rPr>
          <w:rFonts w:ascii="Palatino Linotype" w:eastAsia="Palatino Linotype" w:hAnsi="Palatino Linotype" w:cs="Palatino Linotype"/>
          <w:b/>
          <w:sz w:val="22"/>
          <w:szCs w:val="22"/>
        </w:rPr>
        <w:t>02800/INFOEM/IP/RR/2025, de la solicitud 00919/TOLUCA/IP/2025</w:t>
      </w:r>
      <w:r w:rsidRPr="00066EEC">
        <w:rPr>
          <w:rFonts w:ascii="Palatino Linotype" w:eastAsia="Palatino Linotype" w:hAnsi="Palatino Linotype" w:cs="Palatino Linotype"/>
          <w:sz w:val="22"/>
          <w:szCs w:val="22"/>
        </w:rPr>
        <w:t xml:space="preserve">, la parte Recurrente sustentó su agravio en la entrega de información incompleta dado que faltan direcciones de entregar oficios, por tanto, se aprecia que se </w:t>
      </w:r>
      <w:r w:rsidRPr="00066EEC">
        <w:rPr>
          <w:rFonts w:ascii="Palatino Linotype" w:eastAsia="Palatino Linotype" w:hAnsi="Palatino Linotype" w:cs="Palatino Linotype"/>
          <w:b/>
          <w:color w:val="000000"/>
          <w:sz w:val="22"/>
          <w:szCs w:val="22"/>
        </w:rPr>
        <w:t>dio por satisfecho</w:t>
      </w:r>
      <w:r w:rsidRPr="00066EEC">
        <w:rPr>
          <w:rFonts w:ascii="Palatino Linotype" w:eastAsia="Palatino Linotype" w:hAnsi="Palatino Linotype" w:cs="Palatino Linotype"/>
          <w:color w:val="000000"/>
          <w:sz w:val="22"/>
          <w:szCs w:val="22"/>
        </w:rPr>
        <w:t xml:space="preserve"> respecto de la información proporcionada en respuesta respecto a las áreas entregadas situación por la cual no se hará pronunciamiento alguno; en el caso del Recurso de Revisión </w:t>
      </w:r>
      <w:r w:rsidRPr="00066EEC">
        <w:rPr>
          <w:rFonts w:ascii="Palatino Linotype" w:eastAsia="Palatino Linotype" w:hAnsi="Palatino Linotype" w:cs="Palatino Linotype"/>
          <w:b/>
          <w:color w:val="000000"/>
          <w:sz w:val="22"/>
          <w:szCs w:val="22"/>
        </w:rPr>
        <w:t xml:space="preserve">03003/INFOEM/IP/RR/2025 de la solicitud 001050/TOLUCA/IP/2025,  </w:t>
      </w:r>
      <w:r w:rsidRPr="00066EEC">
        <w:rPr>
          <w:rFonts w:ascii="Palatino Linotype" w:eastAsia="Palatino Linotype" w:hAnsi="Palatino Linotype" w:cs="Palatino Linotype"/>
          <w:color w:val="000000"/>
          <w:sz w:val="22"/>
          <w:szCs w:val="22"/>
        </w:rPr>
        <w:t xml:space="preserve">la parte Recurrente se inconformó porque faltan direcciones y oficios por entregar, por tanto, de lo entregado en respuesta únicamente se verificará que falten oficios y direcciones sin que eso implique análisis de las documentales entregadas en respuesta, dado que fueron consentidas, lo anterior de conformidad con lo dispuesto en el artículo 195 de la Ley de Transparencia y Acceso a la Información Pública del Estado de México y Municipios, con relación con el diverso 195, fracción IV, </w:t>
      </w:r>
      <w:r w:rsidRPr="00066EEC">
        <w:rPr>
          <w:rFonts w:ascii="Palatino Linotype" w:eastAsia="Palatino Linotype" w:hAnsi="Palatino Linotype" w:cs="Palatino Linotype"/>
          <w:sz w:val="22"/>
          <w:szCs w:val="22"/>
        </w:rPr>
        <w:t>del Código</w:t>
      </w:r>
      <w:r w:rsidRPr="00066EEC">
        <w:rPr>
          <w:rFonts w:ascii="Palatino Linotype" w:eastAsia="Palatino Linotype" w:hAnsi="Palatino Linotype" w:cs="Palatino Linotype"/>
          <w:color w:val="000000"/>
          <w:sz w:val="22"/>
          <w:szCs w:val="22"/>
        </w:rPr>
        <w:t xml:space="preserve">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316404A5"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 xml:space="preserve">De la misma manera resulta aplicable el criterio sostenido por el Poder Judicial de la Federación de rubro </w:t>
      </w:r>
      <w:r w:rsidRPr="00066EEC">
        <w:rPr>
          <w:rFonts w:ascii="Palatino Linotype" w:eastAsia="Palatino Linotype" w:hAnsi="Palatino Linotype" w:cs="Palatino Linotype"/>
          <w:b/>
          <w:color w:val="000000"/>
          <w:sz w:val="22"/>
          <w:szCs w:val="22"/>
        </w:rPr>
        <w:t>ACTOS CONSENTIDOS TÁCITAMENTE, Tesis VI.2o. J/21</w:t>
      </w:r>
      <w:r w:rsidRPr="00066EEC">
        <w:rPr>
          <w:rFonts w:ascii="Palatino Linotype" w:eastAsia="Palatino Linotype" w:hAnsi="Palatino Linotype" w:cs="Palatino Linotype"/>
          <w:color w:val="000000"/>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6512EA1B"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21AC088B" w14:textId="6A9F21C1"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En ese sentido, en el caso de que la persona Particular no haya manifestado su inconformidad en contra del acto en su totalidad o en cualquiera de sus partes, se tendrá por consentido al no haber realizado argumento alguno que formulara un agravio en su contra, por lo que, en la especie, se </w:t>
      </w:r>
      <w:r w:rsidR="002C6554" w:rsidRPr="00066EEC">
        <w:rPr>
          <w:rFonts w:ascii="Palatino Linotype" w:eastAsia="Palatino Linotype" w:hAnsi="Palatino Linotype" w:cs="Palatino Linotype"/>
          <w:color w:val="000000"/>
          <w:sz w:val="22"/>
          <w:szCs w:val="22"/>
        </w:rPr>
        <w:t>válida</w:t>
      </w:r>
      <w:r w:rsidRPr="00066EEC">
        <w:rPr>
          <w:rFonts w:ascii="Palatino Linotype" w:eastAsia="Palatino Linotype" w:hAnsi="Palatino Linotype" w:cs="Palatino Linotype"/>
          <w:color w:val="000000"/>
          <w:sz w:val="22"/>
          <w:szCs w:val="22"/>
        </w:rPr>
        <w:t xml:space="preserve"> la respuesta respecto de los puntos no controvertidos y se arriba a la conclusión de que estos quedaron firmes.</w:t>
      </w:r>
    </w:p>
    <w:p w14:paraId="5FD08433" w14:textId="77777777" w:rsidR="00FA5EA8" w:rsidRPr="00066EEC" w:rsidRDefault="00FA5EA8">
      <w:pPr>
        <w:tabs>
          <w:tab w:val="left" w:pos="4962"/>
        </w:tabs>
        <w:spacing w:line="360" w:lineRule="auto"/>
        <w:jc w:val="both"/>
        <w:rPr>
          <w:rFonts w:ascii="Palatino Linotype" w:eastAsia="Palatino Linotype" w:hAnsi="Palatino Linotype" w:cs="Palatino Linotype"/>
          <w:sz w:val="22"/>
          <w:szCs w:val="22"/>
        </w:rPr>
      </w:pPr>
    </w:p>
    <w:p w14:paraId="5D6C9236" w14:textId="77777777" w:rsidR="00FA5EA8" w:rsidRPr="00066EEC" w:rsidRDefault="00EB3939">
      <w:pP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Durante la sustanciación de los Recursos de Revisión el Sujeto Obligado ratificó sus respuestas y en algunos casos remitió información adicional y la parte Recurrente no añadió manifestaciones.</w:t>
      </w:r>
    </w:p>
    <w:p w14:paraId="2931FADC" w14:textId="77777777" w:rsidR="00FA5EA8" w:rsidRPr="00066EEC" w:rsidRDefault="00FA5EA8">
      <w:pPr>
        <w:tabs>
          <w:tab w:val="left" w:pos="4962"/>
        </w:tabs>
        <w:spacing w:line="360" w:lineRule="auto"/>
        <w:jc w:val="both"/>
        <w:rPr>
          <w:rFonts w:ascii="Palatino Linotype" w:eastAsia="Palatino Linotype" w:hAnsi="Palatino Linotype" w:cs="Palatino Linotype"/>
          <w:sz w:val="22"/>
          <w:szCs w:val="22"/>
        </w:rPr>
      </w:pPr>
    </w:p>
    <w:p w14:paraId="7D718A35" w14:textId="77777777" w:rsidR="00FA5EA8" w:rsidRPr="00066EEC" w:rsidRDefault="00EB3939">
      <w:pP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Así pues, de las constancias que integran el expediente, se advierte que </w:t>
      </w:r>
      <w:r w:rsidRPr="00066EEC">
        <w:rPr>
          <w:rFonts w:ascii="Palatino Linotype" w:eastAsia="Palatino Linotype" w:hAnsi="Palatino Linotype" w:cs="Palatino Linotype"/>
          <w:color w:val="000000"/>
          <w:sz w:val="22"/>
          <w:szCs w:val="22"/>
        </w:rPr>
        <w:t xml:space="preserve">en el asunto que nos ocupa se actualiza la causal de procedencia señalada en el </w:t>
      </w:r>
      <w:r w:rsidRPr="00066EEC">
        <w:rPr>
          <w:rFonts w:ascii="Palatino Linotype" w:eastAsia="Palatino Linotype" w:hAnsi="Palatino Linotype" w:cs="Palatino Linotype"/>
          <w:sz w:val="22"/>
          <w:szCs w:val="22"/>
        </w:rPr>
        <w:t xml:space="preserve">artículo 179, fracciones I, V y VIII, de la Ley de la materia; es decir por la negativa a la información, por la entrega de información incompleta y por la puesta a disipación de la información en una modalidad distinta a la solicitada. </w:t>
      </w:r>
    </w:p>
    <w:p w14:paraId="07D00D9E" w14:textId="77777777" w:rsidR="00FA5EA8" w:rsidRPr="00066EEC" w:rsidRDefault="00FA5EA8">
      <w:pPr>
        <w:tabs>
          <w:tab w:val="left" w:pos="4962"/>
        </w:tabs>
        <w:spacing w:line="360" w:lineRule="auto"/>
        <w:jc w:val="both"/>
        <w:rPr>
          <w:rFonts w:ascii="Palatino Linotype" w:eastAsia="Palatino Linotype" w:hAnsi="Palatino Linotype" w:cs="Palatino Linotype"/>
          <w:b/>
          <w:sz w:val="22"/>
          <w:szCs w:val="22"/>
        </w:rPr>
      </w:pPr>
    </w:p>
    <w:p w14:paraId="53A70B56" w14:textId="77777777" w:rsidR="00FA5EA8" w:rsidRPr="00066EEC" w:rsidRDefault="00EB3939">
      <w:pP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Establecido lo anterior, lo consecuente es analizar el agravio manifestado por el ahora Recurrente, de conformidad con lo dispuesto por la Ley de Transparencia y Acceso a la </w:t>
      </w:r>
      <w:r w:rsidRPr="00066EEC">
        <w:rPr>
          <w:rFonts w:ascii="Palatino Linotype" w:eastAsia="Palatino Linotype" w:hAnsi="Palatino Linotype" w:cs="Palatino Linotype"/>
          <w:sz w:val="22"/>
          <w:szCs w:val="22"/>
        </w:rPr>
        <w:lastRenderedPageBreak/>
        <w:t>Información Pública del Estado de México y Municipios y demás disposiciones legales aplicables a la materia que se resuelve.</w:t>
      </w:r>
    </w:p>
    <w:p w14:paraId="4A6AD123" w14:textId="77777777" w:rsidR="00FA5EA8" w:rsidRPr="00066EEC" w:rsidRDefault="00FA5EA8">
      <w:pPr>
        <w:tabs>
          <w:tab w:val="left" w:pos="4962"/>
        </w:tabs>
        <w:spacing w:line="360" w:lineRule="auto"/>
        <w:jc w:val="both"/>
        <w:rPr>
          <w:rFonts w:ascii="Palatino Linotype" w:eastAsia="Palatino Linotype" w:hAnsi="Palatino Linotype" w:cs="Palatino Linotype"/>
          <w:sz w:val="22"/>
          <w:szCs w:val="22"/>
        </w:rPr>
      </w:pPr>
    </w:p>
    <w:p w14:paraId="7EE5FEF5" w14:textId="77777777" w:rsidR="00FA5EA8" w:rsidRPr="00066EEC" w:rsidRDefault="00EB3939">
      <w:pPr>
        <w:pStyle w:val="Ttulo2"/>
        <w:spacing w:before="0" w:after="0" w:line="360" w:lineRule="auto"/>
        <w:jc w:val="both"/>
        <w:rPr>
          <w:rFonts w:ascii="Palatino Linotype" w:eastAsia="Palatino Linotype" w:hAnsi="Palatino Linotype" w:cs="Palatino Linotype"/>
          <w:b w:val="0"/>
          <w:sz w:val="22"/>
          <w:szCs w:val="22"/>
        </w:rPr>
      </w:pPr>
      <w:bookmarkStart w:id="24" w:name="_heading=h.8770qhoj3myq" w:colFirst="0" w:colLast="0"/>
      <w:bookmarkStart w:id="25" w:name="_Toc212130326"/>
      <w:bookmarkEnd w:id="24"/>
      <w:r w:rsidRPr="00066EEC">
        <w:rPr>
          <w:rFonts w:ascii="Palatino Linotype" w:eastAsia="Palatino Linotype" w:hAnsi="Palatino Linotype" w:cs="Palatino Linotype"/>
          <w:sz w:val="22"/>
          <w:szCs w:val="22"/>
        </w:rPr>
        <w:t>CUARTO. Marco normativo aplicable en materia de transparencia y acceso a la información pública</w:t>
      </w:r>
      <w:bookmarkEnd w:id="25"/>
    </w:p>
    <w:p w14:paraId="5872F5A3"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4D465923"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ED67546"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245DC4F0"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C59021B"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3DB29442"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06EE88A3"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07FC94D5"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El artículo 12 dice que, quienes generen, recopilen, administren, manejen, procesen, archiven o conserven información pública serán responsables de la misma.</w:t>
      </w:r>
    </w:p>
    <w:p w14:paraId="7FE66B05"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45A48F22"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513EFFB"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78EA47D9"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ED33D9A" w14:textId="77777777" w:rsidR="00FA5EA8" w:rsidRPr="00066EEC" w:rsidRDefault="00FA5EA8">
      <w:pPr>
        <w:spacing w:line="360" w:lineRule="auto"/>
        <w:jc w:val="both"/>
        <w:rPr>
          <w:rFonts w:ascii="Palatino Linotype" w:eastAsia="Palatino Linotype" w:hAnsi="Palatino Linotype" w:cs="Palatino Linotype"/>
          <w:b/>
          <w:sz w:val="22"/>
          <w:szCs w:val="22"/>
        </w:rPr>
      </w:pPr>
    </w:p>
    <w:p w14:paraId="18EF1AD5" w14:textId="77777777" w:rsidR="00FA5EA8" w:rsidRPr="00066EEC" w:rsidRDefault="00EB3939">
      <w:pPr>
        <w:pStyle w:val="Ttulo2"/>
        <w:spacing w:before="0" w:after="0" w:line="360" w:lineRule="auto"/>
        <w:rPr>
          <w:rFonts w:ascii="Palatino Linotype" w:eastAsia="Palatino Linotype" w:hAnsi="Palatino Linotype" w:cs="Palatino Linotype"/>
          <w:sz w:val="22"/>
          <w:szCs w:val="22"/>
        </w:rPr>
      </w:pPr>
      <w:bookmarkStart w:id="26" w:name="_heading=h.1zv4kzwgzqzx" w:colFirst="0" w:colLast="0"/>
      <w:bookmarkStart w:id="27" w:name="_Toc212130327"/>
      <w:bookmarkEnd w:id="26"/>
      <w:r w:rsidRPr="00066EEC">
        <w:rPr>
          <w:rFonts w:ascii="Palatino Linotype" w:eastAsia="Palatino Linotype" w:hAnsi="Palatino Linotype" w:cs="Palatino Linotype"/>
          <w:sz w:val="22"/>
          <w:szCs w:val="22"/>
        </w:rPr>
        <w:t>QUINTO. Estudio de Fondo</w:t>
      </w:r>
      <w:bookmarkEnd w:id="27"/>
    </w:p>
    <w:p w14:paraId="27E527B6" w14:textId="77777777" w:rsidR="00FA5EA8" w:rsidRPr="00066EEC" w:rsidRDefault="00FA5EA8">
      <w:pPr>
        <w:spacing w:line="360" w:lineRule="auto"/>
        <w:rPr>
          <w:rFonts w:ascii="Palatino Linotype" w:eastAsia="Palatino Linotype" w:hAnsi="Palatino Linotype" w:cs="Palatino Linotype"/>
          <w:sz w:val="22"/>
          <w:szCs w:val="22"/>
        </w:rPr>
      </w:pPr>
    </w:p>
    <w:p w14:paraId="1D312BCA"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Una vez expuesto lo anterior, es preciso proceder a la contextualización de la solicitud de información, dado que requirió la entrega de los oficios firmados por todos los Directorios de área, por el Director de Servicios Públicos, por el Consejero Municipal, por el Coordinador de Asesores, por el Titular de la Consejería Jurídica, por el Tercer Regidor de la administración anterior y por el Presidente Municipal.</w:t>
      </w:r>
    </w:p>
    <w:p w14:paraId="0269A07B"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293E35B9"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Al respecto, se debe considerar que el Bando Municipal del Sujeto Obligado 2025, prevé en su artículo 89 que el ejercicio del gobierno municipal se deposita en un cuerpo colegiado denominado Ayuntamiento y que cuenta con un Presidente Municipal, que dirige la Administración Pública Municipal; por su parte, los Bandos Municipales 2021 en su artículo 4° fracción XV y 2024 en su artículo 4° fracción XVII, la existencia de Regidores que integran el Ayuntamiento. </w:t>
      </w:r>
    </w:p>
    <w:p w14:paraId="529FC609"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567D3138"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Por su parte, el artículo 90 del Bando Municipal 2025, señala la estructura orgánica del Ayuntamiento de Toluca, en el que señala las siguientes Direcciones:</w:t>
      </w:r>
    </w:p>
    <w:p w14:paraId="1BD6050B"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7C8C2659"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Dirección General de Gobierno; </w:t>
      </w:r>
    </w:p>
    <w:p w14:paraId="27A81CBE"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 xml:space="preserve">Dirección General de Seguridad y Protección; </w:t>
      </w:r>
    </w:p>
    <w:p w14:paraId="77637AF7"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Dirección General de Administración; </w:t>
      </w:r>
    </w:p>
    <w:p w14:paraId="3E713CAF"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Dirección General de Medio Ambiente; </w:t>
      </w:r>
    </w:p>
    <w:p w14:paraId="1931CF3B"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Dirección General de Servicios Públicos; </w:t>
      </w:r>
    </w:p>
    <w:p w14:paraId="26E7D31E"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Dirección General de Innovación, Planeación y Gestión Urbana; </w:t>
      </w:r>
    </w:p>
    <w:p w14:paraId="269AE0B8"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Dirección General de Obras Públicas; </w:t>
      </w:r>
    </w:p>
    <w:p w14:paraId="1EABBCE0"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Dirección General de Desarrollo Económico; </w:t>
      </w:r>
    </w:p>
    <w:p w14:paraId="3D79A289"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Dirección General de Bienestar; y </w:t>
      </w:r>
    </w:p>
    <w:p w14:paraId="7E5D2E58"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General de Educación, Cultura y Turismo.</w:t>
      </w:r>
    </w:p>
    <w:p w14:paraId="57C7D83C"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28BF4FCA"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De los anteriores se advierte la existencia de una Dirección General de Servicios Públicos, área de la cual también se requieren los oficios.</w:t>
      </w:r>
    </w:p>
    <w:p w14:paraId="4E64B1A1"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07FF3EA4"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Ahora bien, respecto a la Consejería Jurídica, el Bando Municipal 2021, prevé en su artículo 122 en su primer párrafo que “</w:t>
      </w:r>
      <w:r w:rsidRPr="00066EEC">
        <w:rPr>
          <w:rFonts w:ascii="Palatino Linotype" w:eastAsia="Palatino Linotype" w:hAnsi="Palatino Linotype" w:cs="Palatino Linotype"/>
          <w:i/>
          <w:sz w:val="22"/>
          <w:szCs w:val="22"/>
        </w:rPr>
        <w:t xml:space="preserve">La o el Segundo Síndico desahogará, con la asesoría de </w:t>
      </w:r>
      <w:r w:rsidRPr="00066EEC">
        <w:rPr>
          <w:rFonts w:ascii="Palatino Linotype" w:eastAsia="Palatino Linotype" w:hAnsi="Palatino Linotype" w:cs="Palatino Linotype"/>
          <w:b/>
          <w:i/>
          <w:sz w:val="22"/>
          <w:szCs w:val="22"/>
        </w:rPr>
        <w:t>la Consejería Jurídica,</w:t>
      </w:r>
      <w:r w:rsidRPr="00066EEC">
        <w:rPr>
          <w:rFonts w:ascii="Palatino Linotype" w:eastAsia="Palatino Linotype" w:hAnsi="Palatino Linotype" w:cs="Palatino Linotype"/>
          <w:i/>
          <w:sz w:val="22"/>
          <w:szCs w:val="22"/>
        </w:rPr>
        <w:t xml:space="preserve"> el procedimiento arbitral </w:t>
      </w:r>
      <w:proofErr w:type="spellStart"/>
      <w:r w:rsidRPr="00066EEC">
        <w:rPr>
          <w:rFonts w:ascii="Palatino Linotype" w:eastAsia="Palatino Linotype" w:hAnsi="Palatino Linotype" w:cs="Palatino Linotype"/>
          <w:i/>
          <w:sz w:val="22"/>
          <w:szCs w:val="22"/>
        </w:rPr>
        <w:t>condominal</w:t>
      </w:r>
      <w:proofErr w:type="spellEnd"/>
      <w:r w:rsidRPr="00066EEC">
        <w:rPr>
          <w:rFonts w:ascii="Palatino Linotype" w:eastAsia="Palatino Linotype" w:hAnsi="Palatino Linotype" w:cs="Palatino Linotype"/>
          <w:i/>
          <w:sz w:val="22"/>
          <w:szCs w:val="22"/>
        </w:rPr>
        <w:t xml:space="preserve"> correspondiente, privilegiando los medios alternos de solución al conflicto en todo momento, para lo que podrá instar a las partes a alcanzar acuerdos ante la Oficialía Mediadora y Conciliadora del Municipio de Toluca</w:t>
      </w:r>
      <w:r w:rsidRPr="00066EEC">
        <w:rPr>
          <w:rFonts w:ascii="Palatino Linotype" w:eastAsia="Palatino Linotype" w:hAnsi="Palatino Linotype" w:cs="Palatino Linotype"/>
          <w:sz w:val="22"/>
          <w:szCs w:val="22"/>
        </w:rPr>
        <w:t xml:space="preserve">” y el Manual General de Organización del Sector Central de la Administración Pública Municipal de Toluca 2022-2024, establece en el punto 2010A0000 de la Secretaría del Ayuntamiento, diversas funciones, entre ellas, la de </w:t>
      </w:r>
      <w:r w:rsidRPr="00066EEC">
        <w:rPr>
          <w:rFonts w:ascii="Palatino Linotype" w:eastAsia="Palatino Linotype" w:hAnsi="Palatino Linotype" w:cs="Palatino Linotype"/>
          <w:i/>
          <w:sz w:val="22"/>
          <w:szCs w:val="22"/>
        </w:rPr>
        <w:t xml:space="preserve">“Organizar, a través de la Consejería Jurídica, la representación legal del Ayuntamiento y la administración pública municipal centralizada y desconcentrada, ante los tribunales e instancias federales, estatales y de otros municipios;” </w:t>
      </w:r>
      <w:r w:rsidRPr="00066EEC">
        <w:rPr>
          <w:rFonts w:ascii="Palatino Linotype" w:eastAsia="Palatino Linotype" w:hAnsi="Palatino Linotype" w:cs="Palatino Linotype"/>
          <w:sz w:val="22"/>
          <w:szCs w:val="22"/>
        </w:rPr>
        <w:t xml:space="preserve"> por lo que se advierte que desde 2021 se cuenta con una Consejería Jurídica o área similar. </w:t>
      </w:r>
    </w:p>
    <w:p w14:paraId="6612C230"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78B09682" w14:textId="75DECA38"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Aunado a lo anterior, el artículo 18 de la Ley de Transparencia y Acceso a la Información Pública del Estado de México y Municipios, prevé que los Sujetos Obligados deberán documentar todo acto que derive del ejercicio de sus facultades, por tanto, se aprecia que el Sujeto Obligado a través de la persona Titular de la Sindicatura Municipal debió documentar el ejercicio de sus funciones y uno de los resultados de ello, es la realización de oficios, por tanto, el Sujeto Obligado resulta competente para conocer de la información solicitada.</w:t>
      </w:r>
    </w:p>
    <w:p w14:paraId="298AE8B9"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510EBF79"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color w:val="000000"/>
          <w:sz w:val="22"/>
          <w:szCs w:val="22"/>
        </w:rPr>
        <w:t xml:space="preserve">Así, se procede analizar la información proporcionada por el Sujeto Obligado, para lo cual, cabe señalar que de las constancias que obran en el expediente digital en SAIMEX, se aprecia que se pronunció la Presidencia Municipal, la Tercera Regiduría, la Consejería Jurídica, la Secretaría Particular del Presidente Municipal, se turnó a la Dirección de Servicios Públicos, la Dirección de Alumbrado Público, la Dirección de Mantenimiento Urbano, la Dirección de Residuos Sólidos, la Dirección de Mantenimiento de Áreas Verdes y Panteones, la Dirección de Recursos Humanos, la Dirección de Recursos Materiales, la Dirección de Servicios Generales, la Dirección de Innovación y Gobierno Digital, la Dirección de Desarrollo Policial, la Dirección de Prevención Comunitaria, la Dirección de Obras Públicas, la Dirección de Apoyo a la Juventud, Recreación y Convivencia Social, la Dirección de Convivencia Social, Inclusión y No Discriminación, la Dirección de Programas Sociales y Asuntos Indígenas, la Dirección de Atención al Comercio, la Dirección de Atención Empresarial, Vinculación y Seguimiento a Parques Industriales, la Dirección de Impulso Agropecuario, la Dirección General de Desarrollo Económico, la Delegación Administrativa de la Dirección General de Desarrollo Económico, la Dirección de Promoción Económica y Empleo, la Dirección de Normatividad Urbana y Suelo Sustentable, la Dirección de Innovación y Ciudad Inteligente, la Dirección de Planeación Urbana y Asuntos Metropolitanos, la Dirección de Gestión Urbana, el Departamento de Control y Seguimiento de Fraccionamientos y Áreas de Donación, el </w:t>
      </w:r>
      <w:r w:rsidRPr="00066EEC">
        <w:rPr>
          <w:rFonts w:ascii="Palatino Linotype" w:eastAsia="Palatino Linotype" w:hAnsi="Palatino Linotype" w:cs="Palatino Linotype"/>
          <w:color w:val="000000"/>
          <w:sz w:val="22"/>
          <w:szCs w:val="22"/>
        </w:rPr>
        <w:lastRenderedPageBreak/>
        <w:t xml:space="preserve">Departamento de Alineación y Número Oficial, el Departamento de Uso de Suelo y Licencias Urbanas, y la Coordinación de Apoyo Técnico; por lo que, </w:t>
      </w:r>
      <w:r w:rsidRPr="00066EEC">
        <w:rPr>
          <w:rFonts w:ascii="Palatino Linotype" w:eastAsia="Palatino Linotype" w:hAnsi="Palatino Linotype" w:cs="Palatino Linotype"/>
          <w:sz w:val="22"/>
          <w:szCs w:val="22"/>
        </w:rPr>
        <w:t xml:space="preserve">es oportuno hacer referencia al </w:t>
      </w:r>
      <w:r w:rsidRPr="00066EEC">
        <w:rPr>
          <w:rFonts w:ascii="Palatino Linotype" w:eastAsia="Palatino Linotype" w:hAnsi="Palatino Linotype" w:cs="Palatino Linotype"/>
          <w:b/>
          <w:sz w:val="22"/>
          <w:szCs w:val="22"/>
        </w:rPr>
        <w:t>procedimiento de búsqueda que deben de seguir los Sujetos Obligados para localizar la información</w:t>
      </w:r>
      <w:r w:rsidRPr="00066EEC">
        <w:rPr>
          <w:rFonts w:ascii="Palatino Linotype" w:eastAsia="Palatino Linotype" w:hAnsi="Palatino Linotype" w:cs="Palatino Linotype"/>
          <w:sz w:val="22"/>
          <w:szCs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3DD45CA0"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16F22D89" w14:textId="77777777" w:rsidR="00FA5EA8" w:rsidRPr="00066EEC" w:rsidRDefault="00EB3939">
      <w:pPr>
        <w:spacing w:line="360" w:lineRule="auto"/>
        <w:ind w:right="-93"/>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Así pues, es preciso indicar que, de conformidad con lo descrito en líneas anteriores, </w:t>
      </w:r>
      <w:r w:rsidRPr="00066EEC">
        <w:rPr>
          <w:rFonts w:ascii="Palatino Linotype" w:eastAsia="Palatino Linotype" w:hAnsi="Palatino Linotype" w:cs="Palatino Linotype"/>
          <w:color w:val="000000"/>
          <w:sz w:val="22"/>
          <w:szCs w:val="22"/>
        </w:rPr>
        <w:t xml:space="preserve">se advierte que </w:t>
      </w:r>
      <w:r w:rsidRPr="00066EEC">
        <w:rPr>
          <w:rFonts w:ascii="Palatino Linotype" w:eastAsia="Palatino Linotype" w:hAnsi="Palatino Linotype" w:cs="Palatino Linotype"/>
          <w:b/>
          <w:color w:val="000000"/>
          <w:sz w:val="22"/>
          <w:szCs w:val="22"/>
        </w:rPr>
        <w:t>el Sujeto Obligado cumplió parcialmente con el procedimiento de búsqueda referido</w:t>
      </w:r>
      <w:r w:rsidRPr="00066EEC">
        <w:rPr>
          <w:rFonts w:ascii="Palatino Linotype" w:eastAsia="Palatino Linotype" w:hAnsi="Palatino Linotype" w:cs="Palatino Linotype"/>
          <w:color w:val="000000"/>
          <w:sz w:val="22"/>
          <w:szCs w:val="22"/>
        </w:rPr>
        <w:t>, pues turnó la solicitud de información a algunas de las áreas competente de conocer lo solicitado, sin embargo faltaron algunas áreas conforme al estudio siguiente:</w:t>
      </w:r>
    </w:p>
    <w:p w14:paraId="63C99837"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47E15FB4"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Es preciso recordar que la parte Recurrente solicitó lo siguiente:</w:t>
      </w:r>
    </w:p>
    <w:p w14:paraId="2C21618C" w14:textId="77777777" w:rsidR="00FA5EA8" w:rsidRPr="00066EEC" w:rsidRDefault="00EB3939">
      <w:pPr>
        <w:numPr>
          <w:ilvl w:val="0"/>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color w:val="000000"/>
          <w:sz w:val="22"/>
          <w:szCs w:val="22"/>
        </w:rPr>
        <w:t>Los oficios firmados por el Director de Servicios Públicos del 11 de agosto de 2023 al 11 de febrero de 2025, es decir, los últimos 18 meses antes de la fecha de la solicitud. (</w:t>
      </w:r>
      <w:r w:rsidRPr="00066EEC">
        <w:rPr>
          <w:rFonts w:ascii="Palatino Linotype" w:eastAsia="Palatino Linotype" w:hAnsi="Palatino Linotype" w:cs="Palatino Linotype"/>
          <w:b/>
          <w:sz w:val="22"/>
          <w:szCs w:val="22"/>
        </w:rPr>
        <w:t>00808/TOLUCA/IP/2025)</w:t>
      </w:r>
    </w:p>
    <w:p w14:paraId="17A7F394" w14:textId="77777777" w:rsidR="00FA5EA8" w:rsidRPr="00066EEC" w:rsidRDefault="00EB3939">
      <w:pPr>
        <w:numPr>
          <w:ilvl w:val="0"/>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sz w:val="22"/>
          <w:szCs w:val="22"/>
        </w:rPr>
        <w:t>Los oficios firmados por los directores de área del 1° de enero al 20 de febrero de 2025. (00919/TOLUCA/IP/2025 y 01050/TOLUCA/IP/2025)</w:t>
      </w:r>
    </w:p>
    <w:p w14:paraId="213845B1" w14:textId="77777777" w:rsidR="00FA5EA8" w:rsidRPr="00066EEC" w:rsidRDefault="00EB3939">
      <w:pPr>
        <w:numPr>
          <w:ilvl w:val="0"/>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sz w:val="22"/>
          <w:szCs w:val="22"/>
        </w:rPr>
        <w:t>Los oficios firmados por el Coordinador de asesores del 1° de enero al 28 de febrero de 2025 (01278/TOLUCA/IP/2025)</w:t>
      </w:r>
    </w:p>
    <w:p w14:paraId="06D65160" w14:textId="77777777" w:rsidR="00FA5EA8" w:rsidRPr="00066EEC" w:rsidRDefault="00EB3939">
      <w:pPr>
        <w:numPr>
          <w:ilvl w:val="0"/>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sz w:val="22"/>
          <w:szCs w:val="22"/>
        </w:rPr>
        <w:t xml:space="preserve">Oficios firmados por el titular de la Consejería Jurídica de los años 2021, 2022, 2023, 2024, del 1° de enero al 17 de febrero de 2025 (00713/TOLUCA/IP/2025, </w:t>
      </w:r>
      <w:r w:rsidRPr="00066EEC">
        <w:rPr>
          <w:rFonts w:ascii="Palatino Linotype" w:eastAsia="Palatino Linotype" w:hAnsi="Palatino Linotype" w:cs="Palatino Linotype"/>
          <w:b/>
          <w:sz w:val="22"/>
          <w:szCs w:val="22"/>
        </w:rPr>
        <w:lastRenderedPageBreak/>
        <w:t>00714/TOLUCA/IP/2025, 00715/TOLUCA/IP/2025, 00716/TOLUCA/IP/2025, 00717/TOLUCA/IP/2025 y 00922/TOLUCA/IP/2025)</w:t>
      </w:r>
    </w:p>
    <w:p w14:paraId="66FC7A95" w14:textId="77777777" w:rsidR="00FA5EA8" w:rsidRPr="00066EEC" w:rsidRDefault="00EB3939">
      <w:pPr>
        <w:numPr>
          <w:ilvl w:val="0"/>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sz w:val="22"/>
          <w:szCs w:val="22"/>
        </w:rPr>
        <w:t>Los oficios firmados por Carlos Ulloa Tercer Regidor en la Administración 2022-2024 (00859/TOLUCA/IP/2025)</w:t>
      </w:r>
    </w:p>
    <w:p w14:paraId="7EF7947F" w14:textId="77777777" w:rsidR="00FA5EA8" w:rsidRPr="00066EEC" w:rsidRDefault="00EB3939">
      <w:pPr>
        <w:numPr>
          <w:ilvl w:val="0"/>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sz w:val="22"/>
          <w:szCs w:val="22"/>
        </w:rPr>
        <w:t>Los oficios, o cualquier documento firmado por el Presidente Municipal Ricardo Moreno desde el 1° de enero al 13 de febrero de 2025</w:t>
      </w:r>
    </w:p>
    <w:p w14:paraId="7B08BB54"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190774A3"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Por lo que se procede a analizar las respuestas conforme a los siguientes:</w:t>
      </w:r>
    </w:p>
    <w:p w14:paraId="4E125314"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tbl>
      <w:tblPr>
        <w:tblStyle w:val="afd"/>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984"/>
        <w:gridCol w:w="2552"/>
        <w:gridCol w:w="1276"/>
        <w:gridCol w:w="1701"/>
      </w:tblGrid>
      <w:tr w:rsidR="00FA5EA8" w:rsidRPr="00066EEC" w14:paraId="08C193DC" w14:textId="77777777">
        <w:trPr>
          <w:trHeight w:val="589"/>
        </w:trPr>
        <w:tc>
          <w:tcPr>
            <w:tcW w:w="8926" w:type="dxa"/>
            <w:gridSpan w:val="5"/>
            <w:shd w:val="clear" w:color="auto" w:fill="CCCCFF"/>
            <w:vAlign w:val="center"/>
          </w:tcPr>
          <w:p w14:paraId="3009F325"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color w:val="000000"/>
              </w:rPr>
            </w:pPr>
            <w:r w:rsidRPr="00066EEC">
              <w:rPr>
                <w:rFonts w:ascii="Palatino Linotype" w:eastAsia="Palatino Linotype" w:hAnsi="Palatino Linotype" w:cs="Palatino Linotype"/>
                <w:b/>
                <w:color w:val="000000"/>
              </w:rPr>
              <w:t>1. Los oficios firmados por el Director de Servicios Públicos del 11 de agosto de 2023 al 11 de febrero de 2025</w:t>
            </w:r>
          </w:p>
        </w:tc>
      </w:tr>
      <w:tr w:rsidR="00FA5EA8" w:rsidRPr="00066EEC" w14:paraId="733C8BD0" w14:textId="77777777">
        <w:trPr>
          <w:trHeight w:val="303"/>
        </w:trPr>
        <w:tc>
          <w:tcPr>
            <w:tcW w:w="1413" w:type="dxa"/>
            <w:shd w:val="clear" w:color="auto" w:fill="CCCCFF"/>
            <w:vAlign w:val="center"/>
          </w:tcPr>
          <w:p w14:paraId="055201FE"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Solicitud</w:t>
            </w:r>
          </w:p>
          <w:p w14:paraId="3623210D"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Recurso</w:t>
            </w:r>
          </w:p>
        </w:tc>
        <w:tc>
          <w:tcPr>
            <w:tcW w:w="1984" w:type="dxa"/>
            <w:shd w:val="clear" w:color="auto" w:fill="CCCCFF"/>
            <w:vAlign w:val="center"/>
          </w:tcPr>
          <w:p w14:paraId="7CB7B6E7"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Solicitud</w:t>
            </w:r>
          </w:p>
        </w:tc>
        <w:tc>
          <w:tcPr>
            <w:tcW w:w="2552" w:type="dxa"/>
            <w:shd w:val="clear" w:color="auto" w:fill="CCCCFF"/>
            <w:vAlign w:val="center"/>
          </w:tcPr>
          <w:p w14:paraId="2EF0AB30"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Respuesta</w:t>
            </w:r>
          </w:p>
          <w:p w14:paraId="61E4203C"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Informe Justificado</w:t>
            </w:r>
          </w:p>
        </w:tc>
        <w:tc>
          <w:tcPr>
            <w:tcW w:w="1276" w:type="dxa"/>
            <w:shd w:val="clear" w:color="auto" w:fill="CCCCFF"/>
            <w:vAlign w:val="center"/>
          </w:tcPr>
          <w:p w14:paraId="07B588CC"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RR</w:t>
            </w:r>
          </w:p>
        </w:tc>
        <w:tc>
          <w:tcPr>
            <w:tcW w:w="1701" w:type="dxa"/>
            <w:shd w:val="clear" w:color="auto" w:fill="CCCCFF"/>
            <w:vAlign w:val="center"/>
          </w:tcPr>
          <w:p w14:paraId="5A4DBC45"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Observaciones</w:t>
            </w:r>
          </w:p>
        </w:tc>
      </w:tr>
      <w:tr w:rsidR="00FA5EA8" w:rsidRPr="00066EEC" w14:paraId="4B9E7AC4" w14:textId="77777777">
        <w:trPr>
          <w:trHeight w:val="803"/>
        </w:trPr>
        <w:tc>
          <w:tcPr>
            <w:tcW w:w="1413" w:type="dxa"/>
          </w:tcPr>
          <w:p w14:paraId="74CCA837"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00808/TOLUCA/IP/2025</w:t>
            </w:r>
          </w:p>
          <w:p w14:paraId="6A5E3758"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lang w:val="en-US"/>
              </w:rPr>
            </w:pPr>
          </w:p>
          <w:p w14:paraId="3B7E246E"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lang w:val="en-US"/>
              </w:rPr>
            </w:pPr>
            <w:r w:rsidRPr="00066EEC">
              <w:rPr>
                <w:rFonts w:ascii="Palatino Linotype" w:eastAsia="Palatino Linotype" w:hAnsi="Palatino Linotype" w:cs="Palatino Linotype"/>
                <w:b/>
                <w:lang w:val="en-US"/>
              </w:rPr>
              <w:t>02651/INFOEM/IP/RR/2025</w:t>
            </w:r>
          </w:p>
        </w:tc>
        <w:tc>
          <w:tcPr>
            <w:tcW w:w="1984" w:type="dxa"/>
          </w:tcPr>
          <w:p w14:paraId="7148544B"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“los oficios firmados por el Director de Servicios </w:t>
            </w:r>
            <w:proofErr w:type="spellStart"/>
            <w:r w:rsidRPr="00066EEC">
              <w:rPr>
                <w:rFonts w:ascii="Palatino Linotype" w:eastAsia="Palatino Linotype" w:hAnsi="Palatino Linotype" w:cs="Palatino Linotype"/>
                <w:i/>
              </w:rPr>
              <w:t>Publicos</w:t>
            </w:r>
            <w:proofErr w:type="spellEnd"/>
            <w:r w:rsidRPr="00066EEC">
              <w:rPr>
                <w:rFonts w:ascii="Palatino Linotype" w:eastAsia="Palatino Linotype" w:hAnsi="Palatino Linotype" w:cs="Palatino Linotype"/>
                <w:i/>
              </w:rPr>
              <w:t xml:space="preserve"> en los </w:t>
            </w:r>
            <w:proofErr w:type="spellStart"/>
            <w:r w:rsidRPr="00066EEC">
              <w:rPr>
                <w:rFonts w:ascii="Palatino Linotype" w:eastAsia="Palatino Linotype" w:hAnsi="Palatino Linotype" w:cs="Palatino Linotype"/>
                <w:i/>
              </w:rPr>
              <w:t>ultimos</w:t>
            </w:r>
            <w:proofErr w:type="spellEnd"/>
            <w:r w:rsidRPr="00066EEC">
              <w:rPr>
                <w:rFonts w:ascii="Palatino Linotype" w:eastAsia="Palatino Linotype" w:hAnsi="Palatino Linotype" w:cs="Palatino Linotype"/>
                <w:i/>
              </w:rPr>
              <w:t xml:space="preserve"> 18 meses incluyendo enero de este año” (Sic.)</w:t>
            </w:r>
          </w:p>
        </w:tc>
        <w:tc>
          <w:tcPr>
            <w:tcW w:w="2552" w:type="dxa"/>
          </w:tcPr>
          <w:p w14:paraId="7ED6B442"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-Acta del Comité de Transparencia donde aprueban el cambio de modalidad da consulta directa e indican que la información tiene un peso aproximado de 646.8 Megabytes, siendo 751 oficios, con un aproximado de 2,800 fojas, lo anterior a petición de la Dirección General de Servicios Públicos.</w:t>
            </w:r>
          </w:p>
          <w:p w14:paraId="0DCE414A"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3CAB6A5B"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-Ratificó respuesta</w:t>
            </w:r>
          </w:p>
        </w:tc>
        <w:tc>
          <w:tcPr>
            <w:tcW w:w="1276" w:type="dxa"/>
          </w:tcPr>
          <w:p w14:paraId="171C00EC"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Cambio de modalidad</w:t>
            </w:r>
          </w:p>
        </w:tc>
        <w:tc>
          <w:tcPr>
            <w:tcW w:w="1701" w:type="dxa"/>
          </w:tcPr>
          <w:p w14:paraId="285C2BBD"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No colma.</w:t>
            </w:r>
          </w:p>
          <w:p w14:paraId="7306A881"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617B5B91"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 xml:space="preserve">No se acreditó el cambio de modalidad. </w:t>
            </w:r>
          </w:p>
          <w:p w14:paraId="5474A982"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1A97C648"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La información cabe en SAIMEX</w:t>
            </w:r>
          </w:p>
        </w:tc>
      </w:tr>
    </w:tbl>
    <w:p w14:paraId="19D89D67"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61B36FC"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respuesta el Sujeto Obligado entregó acta del Comité de Transparencia donde aprueban el cambio de modalidad da consulta directa e indican que la información tiene un peso aproximado de 646.8 Megabytes, siendo 751 oficios, con un aproximado de 2,800 fojas, lo </w:t>
      </w:r>
      <w:r w:rsidRPr="00066EEC">
        <w:rPr>
          <w:rFonts w:ascii="Palatino Linotype" w:eastAsia="Palatino Linotype" w:hAnsi="Palatino Linotype" w:cs="Palatino Linotype"/>
          <w:sz w:val="22"/>
          <w:szCs w:val="22"/>
        </w:rPr>
        <w:lastRenderedPageBreak/>
        <w:t>anterior a petición de la Dirección General de Servicios Públicos; a saber, se inserta parte de interés del acuerdo en cuestión:</w:t>
      </w:r>
    </w:p>
    <w:p w14:paraId="5863E1EC" w14:textId="77777777" w:rsidR="002C6554" w:rsidRPr="00066EEC" w:rsidRDefault="002C6554">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7D192EB8" w14:textId="77777777" w:rsidR="00FA5EA8" w:rsidRPr="00066EEC" w:rsidRDefault="00EB3939">
      <w:pPr>
        <w:pBdr>
          <w:top w:val="nil"/>
          <w:left w:val="nil"/>
          <w:bottom w:val="nil"/>
          <w:right w:val="nil"/>
          <w:between w:val="nil"/>
        </w:pBdr>
        <w:tabs>
          <w:tab w:val="left" w:pos="4962"/>
        </w:tabs>
        <w:spacing w:line="360" w:lineRule="auto"/>
        <w:jc w:val="center"/>
        <w:rPr>
          <w:rFonts w:ascii="Palatino Linotype" w:eastAsia="Palatino Linotype" w:hAnsi="Palatino Linotype" w:cs="Palatino Linotype"/>
          <w:sz w:val="22"/>
          <w:szCs w:val="22"/>
        </w:rPr>
      </w:pPr>
      <w:r w:rsidRPr="00066EEC">
        <w:rPr>
          <w:rFonts w:ascii="Palatino Linotype" w:eastAsia="Palatino Linotype" w:hAnsi="Palatino Linotype" w:cs="Palatino Linotype"/>
          <w:noProof/>
          <w:sz w:val="22"/>
          <w:szCs w:val="22"/>
        </w:rPr>
        <w:drawing>
          <wp:inline distT="0" distB="0" distL="0" distR="0" wp14:anchorId="67498096" wp14:editId="706D2D03">
            <wp:extent cx="4117850" cy="5035499"/>
            <wp:effectExtent l="0" t="0" r="0" b="0"/>
            <wp:docPr id="8506701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4117850" cy="5035499"/>
                    </a:xfrm>
                    <a:prstGeom prst="rect">
                      <a:avLst/>
                    </a:prstGeom>
                    <a:ln/>
                  </pic:spPr>
                </pic:pic>
              </a:graphicData>
            </a:graphic>
          </wp:inline>
        </w:drawing>
      </w:r>
    </w:p>
    <w:p w14:paraId="255C8875" w14:textId="77777777" w:rsidR="002C6554" w:rsidRPr="00066EEC" w:rsidRDefault="002C6554">
      <w:pPr>
        <w:spacing w:line="360" w:lineRule="auto"/>
        <w:jc w:val="both"/>
        <w:rPr>
          <w:rFonts w:ascii="Palatino Linotype" w:eastAsia="Palatino Linotype" w:hAnsi="Palatino Linotype" w:cs="Palatino Linotype"/>
          <w:color w:val="000000"/>
          <w:sz w:val="22"/>
          <w:szCs w:val="22"/>
        </w:rPr>
      </w:pPr>
    </w:p>
    <w:p w14:paraId="4A224C7E" w14:textId="0ADEEDFC"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Al respecto del cambio de modalidad indicado por el Sujeto Obligado, cabe recordar que se requirió la entrega de la información, a través del Sistema de Acceso a Información Mexiquense (SAIMEX).</w:t>
      </w:r>
    </w:p>
    <w:p w14:paraId="20DD5D29"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74BAA23"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En ese sentido, el artículo 155, fracción V, de la Ley de Transparencia y Acceso a la Información Pública del Estado de México y Municipios, precisa que para presentar una solicitud, el particular podrá señalar </w:t>
      </w:r>
      <w:r w:rsidRPr="00066EEC">
        <w:rPr>
          <w:rFonts w:ascii="Palatino Linotype" w:eastAsia="Palatino Linotype" w:hAnsi="Palatino Linotype" w:cs="Palatino Linotype"/>
          <w:b/>
          <w:color w:val="000000"/>
          <w:sz w:val="22"/>
          <w:szCs w:val="22"/>
        </w:rPr>
        <w:t>la modalidad en la que prefiere se otorgue el acceso a la información</w:t>
      </w:r>
      <w:r w:rsidRPr="00066EEC">
        <w:rPr>
          <w:rFonts w:ascii="Palatino Linotype" w:eastAsia="Palatino Linotype" w:hAnsi="Palatino Linotype" w:cs="Palatino Linotype"/>
          <w:color w:val="000000"/>
          <w:sz w:val="22"/>
          <w:szCs w:val="22"/>
        </w:rPr>
        <w:t>, la cual podrá ser verbal, siempre y cuando sea para fines de orientación, mediante consulta directa, mediante la expedición de copias simples o certificadas o la reproducción en cualquier otro medio, incluidos los electrónicos.</w:t>
      </w:r>
    </w:p>
    <w:p w14:paraId="5CCADC0D"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D68C8AB" w14:textId="77777777" w:rsidR="00FA5EA8" w:rsidRPr="00066EEC" w:rsidRDefault="00EB3939">
      <w:p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color w:val="000000"/>
          <w:sz w:val="22"/>
          <w:szCs w:val="22"/>
        </w:rPr>
        <w:t xml:space="preserve">El artículo 158, dispone que, de manera excepcional, cuando de manera fundada y motivada lo determine el Sujeto Obligado, </w:t>
      </w:r>
      <w:r w:rsidRPr="00066EEC">
        <w:rPr>
          <w:rFonts w:ascii="Palatino Linotype" w:eastAsia="Palatino Linotype" w:hAnsi="Palatino Linotype" w:cs="Palatino Linotype"/>
          <w:b/>
          <w:color w:val="000000"/>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67E7422D" w14:textId="77777777" w:rsidR="00FA5EA8" w:rsidRPr="00066EEC" w:rsidRDefault="00FA5EA8">
      <w:pPr>
        <w:spacing w:line="360" w:lineRule="auto"/>
        <w:jc w:val="both"/>
        <w:rPr>
          <w:rFonts w:ascii="Palatino Linotype" w:eastAsia="Palatino Linotype" w:hAnsi="Palatino Linotype" w:cs="Palatino Linotype"/>
          <w:b/>
          <w:color w:val="000000"/>
          <w:sz w:val="22"/>
          <w:szCs w:val="22"/>
        </w:rPr>
      </w:pPr>
    </w:p>
    <w:p w14:paraId="2DE2B481"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En ese orden de ideas, el artículo 164 de dicho ordenamiento jurídico, prevé que el acceso se dará en la modalidad de entrega y, en su caso, de envío elegidos por el solicitante. </w:t>
      </w:r>
      <w:r w:rsidRPr="00066EEC">
        <w:rPr>
          <w:rFonts w:ascii="Palatino Linotype" w:eastAsia="Palatino Linotype" w:hAnsi="Palatino Linotype" w:cs="Palatino Linotype"/>
          <w:b/>
          <w:color w:val="000000"/>
          <w:sz w:val="22"/>
          <w:szCs w:val="22"/>
        </w:rPr>
        <w:t>Cuando la información no pueda entregarse o enviarse en la modalidad elegida, el sujeto obligado deberá ofrecer otra u otras modalidades de entrega.</w:t>
      </w:r>
      <w:r w:rsidRPr="00066EEC">
        <w:rPr>
          <w:rFonts w:ascii="Palatino Linotype" w:eastAsia="Palatino Linotype" w:hAnsi="Palatino Linotype" w:cs="Palatino Linotype"/>
          <w:color w:val="000000"/>
          <w:sz w:val="22"/>
          <w:szCs w:val="22"/>
        </w:rPr>
        <w:t xml:space="preserve"> En cualquier caso, </w:t>
      </w:r>
      <w:r w:rsidRPr="00066EEC">
        <w:rPr>
          <w:rFonts w:ascii="Palatino Linotype" w:eastAsia="Palatino Linotype" w:hAnsi="Palatino Linotype" w:cs="Palatino Linotype"/>
          <w:b/>
          <w:color w:val="000000"/>
          <w:sz w:val="22"/>
          <w:szCs w:val="22"/>
        </w:rPr>
        <w:t>se deberá fundar y motivar</w:t>
      </w:r>
      <w:r w:rsidRPr="00066EEC">
        <w:rPr>
          <w:rFonts w:ascii="Palatino Linotype" w:eastAsia="Palatino Linotype" w:hAnsi="Palatino Linotype" w:cs="Palatino Linotype"/>
          <w:color w:val="000000"/>
          <w:sz w:val="22"/>
          <w:szCs w:val="22"/>
        </w:rPr>
        <w:t xml:space="preserve"> la necesidad de ofrecer otras modalidades.</w:t>
      </w:r>
    </w:p>
    <w:p w14:paraId="6D3391E0"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E70367C" w14:textId="77777777" w:rsidR="00FA5EA8" w:rsidRPr="00066EEC" w:rsidRDefault="00EB3939">
      <w:p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color w:val="000000"/>
          <w:sz w:val="22"/>
          <w:szCs w:val="22"/>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 la información deberá hacerse, </w:t>
      </w:r>
      <w:r w:rsidRPr="00066EEC">
        <w:rPr>
          <w:rFonts w:ascii="Palatino Linotype" w:eastAsia="Palatino Linotype" w:hAnsi="Palatino Linotype" w:cs="Palatino Linotype"/>
          <w:b/>
          <w:color w:val="000000"/>
          <w:sz w:val="22"/>
          <w:szCs w:val="22"/>
        </w:rPr>
        <w:t xml:space="preserve">en la medida de lo posible, en la forma solicitada por el interesado, salvo que exista un impedimento justificado para </w:t>
      </w:r>
      <w:r w:rsidRPr="00066EEC">
        <w:rPr>
          <w:rFonts w:ascii="Palatino Linotype" w:eastAsia="Palatino Linotype" w:hAnsi="Palatino Linotype" w:cs="Palatino Linotype"/>
          <w:b/>
          <w:color w:val="000000"/>
          <w:sz w:val="22"/>
          <w:szCs w:val="22"/>
        </w:rPr>
        <w:lastRenderedPageBreak/>
        <w:t>atenderla</w:t>
      </w:r>
      <w:r w:rsidRPr="00066EEC">
        <w:rPr>
          <w:rFonts w:ascii="Palatino Linotype" w:eastAsia="Palatino Linotype" w:hAnsi="Palatino Linotype" w:cs="Palatino Linotype"/>
          <w:color w:val="000000"/>
          <w:sz w:val="22"/>
          <w:szCs w:val="22"/>
        </w:rPr>
        <w:t xml:space="preserve">, en cuyo caso, deberán exponerse las razones por las cuales no era posible utilizar el medio de reproducción solicitado; en ese sentido, la entrega de la información en una modalidad distinta a la elegida por el particular </w:t>
      </w:r>
      <w:r w:rsidRPr="00066EEC">
        <w:rPr>
          <w:rFonts w:ascii="Palatino Linotype" w:eastAsia="Palatino Linotype" w:hAnsi="Palatino Linotype" w:cs="Palatino Linotype"/>
          <w:b/>
          <w:color w:val="000000"/>
          <w:sz w:val="22"/>
          <w:szCs w:val="22"/>
        </w:rPr>
        <w:t xml:space="preserve">sólo procede, en caso de que se acredite la imposibilidad de atenderla. </w:t>
      </w:r>
    </w:p>
    <w:p w14:paraId="61E7137A"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78E326D4" w14:textId="77777777" w:rsidR="00FA5EA8" w:rsidRPr="00066EEC" w:rsidRDefault="00EB3939">
      <w:pPr>
        <w:spacing w:line="360" w:lineRule="auto"/>
        <w:jc w:val="both"/>
        <w:rPr>
          <w:rFonts w:ascii="Palatino Linotype" w:eastAsia="Palatino Linotype" w:hAnsi="Palatino Linotype" w:cs="Palatino Linotype"/>
          <w:b/>
          <w:color w:val="000000"/>
          <w:sz w:val="22"/>
          <w:szCs w:val="22"/>
        </w:rPr>
      </w:pPr>
      <w:bookmarkStart w:id="28" w:name="_heading=h.mji4ninezjql" w:colFirst="0" w:colLast="0"/>
      <w:bookmarkEnd w:id="28"/>
      <w:r w:rsidRPr="00066EEC">
        <w:rPr>
          <w:rFonts w:ascii="Palatino Linotype" w:eastAsia="Palatino Linotype" w:hAnsi="Palatino Linotype" w:cs="Palatino Linotype"/>
          <w:color w:val="000000"/>
          <w:sz w:val="22"/>
          <w:szCs w:val="22"/>
        </w:rPr>
        <w:t xml:space="preserve">Así, cuando se justifique el impedimento, </w:t>
      </w:r>
      <w:r w:rsidRPr="00066EEC">
        <w:rPr>
          <w:rFonts w:ascii="Palatino Linotype" w:eastAsia="Palatino Linotype" w:hAnsi="Palatino Linotype" w:cs="Palatino Linotype"/>
          <w:b/>
          <w:color w:val="000000"/>
          <w:sz w:val="22"/>
          <w:szCs w:val="22"/>
        </w:rPr>
        <w:t>los Sujetos Obligados deberán ofrecer al particular otras modalidades de entrega que permita la información</w:t>
      </w:r>
      <w:r w:rsidRPr="00066EEC">
        <w:rPr>
          <w:rFonts w:ascii="Palatino Linotype" w:eastAsia="Palatino Linotype" w:hAnsi="Palatino Linotype" w:cs="Palatino Linotype"/>
          <w:color w:val="000000"/>
          <w:sz w:val="22"/>
          <w:szCs w:val="22"/>
        </w:rPr>
        <w:t>, como consulta directa en las oficinas de la Unidad de Transparencia; lo anterior, es robustecido con el Criterio SO/008/2017,</w:t>
      </w:r>
      <w:r w:rsidRPr="00066EEC">
        <w:rPr>
          <w:rFonts w:ascii="Palatino Linotype" w:eastAsia="Palatino Linotype" w:hAnsi="Palatino Linotype" w:cs="Palatino Linotype"/>
          <w:b/>
          <w:i/>
          <w:color w:val="000000"/>
          <w:sz w:val="22"/>
          <w:szCs w:val="22"/>
        </w:rPr>
        <w:t xml:space="preserve"> “Modalidad de entrega. Procedencia de proporcionar la información solicitada en una diversa a la elegida por el solicitante.</w:t>
      </w:r>
      <w:r w:rsidRPr="00066EEC">
        <w:rPr>
          <w:rFonts w:ascii="Palatino Linotype" w:eastAsia="Palatino Linotype" w:hAnsi="Palatino Linotype" w:cs="Palatino Linotype"/>
          <w:i/>
          <w:color w:val="000000"/>
          <w:sz w:val="22"/>
          <w:szCs w:val="22"/>
        </w:rPr>
        <w:t>”</w:t>
      </w:r>
      <w:r w:rsidRPr="00066EEC">
        <w:rPr>
          <w:rFonts w:ascii="Palatino Linotype" w:eastAsia="Palatino Linotype" w:hAnsi="Palatino Linotype" w:cs="Palatino Linotype"/>
          <w:color w:val="000000"/>
          <w:sz w:val="22"/>
          <w:szCs w:val="22"/>
        </w:rPr>
        <w:t xml:space="preserve"> emitido por entonces el Pleno del Instituto Nacional de Transparencia, Acceso a la Información y Protección de Datos Personales, que establece que cuando no sea posible </w:t>
      </w:r>
      <w:r w:rsidRPr="00066EEC">
        <w:rPr>
          <w:rFonts w:ascii="Palatino Linotype" w:eastAsia="Palatino Linotype" w:hAnsi="Palatino Linotype" w:cs="Palatino Linotype"/>
          <w:sz w:val="22"/>
          <w:szCs w:val="22"/>
        </w:rPr>
        <w:t>atender</w:t>
      </w:r>
      <w:r w:rsidRPr="00066EEC">
        <w:rPr>
          <w:rFonts w:ascii="Palatino Linotype" w:eastAsia="Palatino Linotype" w:hAnsi="Palatino Linotype" w:cs="Palatino Linotype"/>
          <w:color w:val="000000"/>
          <w:sz w:val="22"/>
          <w:szCs w:val="22"/>
        </w:rPr>
        <w:t xml:space="preserve"> la modalidad elegida por los solicitantes, la obligación de acceso a la información se tendrá por cumplida cuando el Sujeto Obligado justifique el impedimento para atender la misma y se notifique al particular la puesta a disposición de la </w:t>
      </w:r>
      <w:r w:rsidRPr="00066EEC">
        <w:rPr>
          <w:rFonts w:ascii="Palatino Linotype" w:eastAsia="Palatino Linotype" w:hAnsi="Palatino Linotype" w:cs="Palatino Linotype"/>
          <w:b/>
          <w:color w:val="000000"/>
          <w:sz w:val="22"/>
          <w:szCs w:val="22"/>
        </w:rPr>
        <w:t>información en todas las modalidades que lo permitan, procurando reducir los costos de entrega.</w:t>
      </w:r>
    </w:p>
    <w:p w14:paraId="3D55885B"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55CCFEC"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4A14171"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9584213" w14:textId="77777777" w:rsidR="00FA5EA8" w:rsidRPr="00066EEC" w:rsidRDefault="00EB3939">
      <w:pPr>
        <w:numPr>
          <w:ilvl w:val="0"/>
          <w:numId w:val="7"/>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Las razones por las cuales la información implicaba un análisis, estudio o procesamiento de datos;</w:t>
      </w:r>
    </w:p>
    <w:p w14:paraId="51182927" w14:textId="77777777" w:rsidR="00FA5EA8" w:rsidRPr="00066EEC" w:rsidRDefault="00EB3939">
      <w:pPr>
        <w:numPr>
          <w:ilvl w:val="0"/>
          <w:numId w:val="7"/>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Por qué motivo el tiempo, que se le otorga al Sujeto Obligado para dar respuesta, en la modalidad elegida a la solicitud de información, no le es suficiente, y</w:t>
      </w:r>
    </w:p>
    <w:p w14:paraId="26EF9822"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0AC1775" w14:textId="77777777" w:rsidR="00FA5EA8" w:rsidRPr="00066EEC" w:rsidRDefault="00EB3939">
      <w:pPr>
        <w:numPr>
          <w:ilvl w:val="0"/>
          <w:numId w:val="7"/>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La cantidad de recursos humanos y materiales con los que cuenta el Sujeto Obligado son insuficientes.</w:t>
      </w:r>
    </w:p>
    <w:p w14:paraId="750CCBCD"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6F371AF"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445D03F1"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F6D0553"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Sobre dicha circunstancia, 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066EEC">
        <w:rPr>
          <w:rFonts w:ascii="Palatino Linotype" w:eastAsia="Palatino Linotype" w:hAnsi="Palatino Linotype" w:cs="Palatino Linotype"/>
          <w:b/>
          <w:color w:val="000000"/>
          <w:sz w:val="22"/>
          <w:szCs w:val="22"/>
        </w:rPr>
        <w:t>quinientos megabytes</w:t>
      </w:r>
      <w:r w:rsidRPr="00066EEC">
        <w:rPr>
          <w:rFonts w:ascii="Palatino Linotype" w:eastAsia="Palatino Linotype" w:hAnsi="Palatino Linotype" w:cs="Palatino Linotype"/>
          <w:color w:val="000000"/>
          <w:sz w:val="22"/>
          <w:szCs w:val="22"/>
        </w:rPr>
        <w:t xml:space="preserve"> o su equivalente a </w:t>
      </w:r>
      <w:r w:rsidRPr="00066EEC">
        <w:rPr>
          <w:rFonts w:ascii="Palatino Linotype" w:eastAsia="Palatino Linotype" w:hAnsi="Palatino Linotype" w:cs="Palatino Linotype"/>
          <w:b/>
          <w:color w:val="000000"/>
          <w:sz w:val="22"/>
          <w:szCs w:val="22"/>
        </w:rPr>
        <w:t>ocho mil fojas</w:t>
      </w:r>
      <w:r w:rsidRPr="00066EEC">
        <w:rPr>
          <w:rFonts w:ascii="Palatino Linotype" w:eastAsia="Palatino Linotype" w:hAnsi="Palatino Linotype" w:cs="Palatino Linotype"/>
          <w:color w:val="000000"/>
          <w:sz w:val="22"/>
          <w:szCs w:val="22"/>
        </w:rPr>
        <w:t>.</w:t>
      </w:r>
    </w:p>
    <w:p w14:paraId="547213A6"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768A09F"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En este sentido, cabe destacar que el Sujeto Obligado sí bien remitió un acuerdo emitido por el Comité de Transparencia en el que cambia la modalidad de entrega a consulta directa, lo cierto es, que de dicho acuerdo, destaca lo siguiente:</w:t>
      </w:r>
    </w:p>
    <w:p w14:paraId="05A17EB2"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No se plantean los motivos o razones que acrediten una imposibilidad técnica o humana para entregar la información en la modalidad elegida</w:t>
      </w:r>
    </w:p>
    <w:p w14:paraId="1F8617E8"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señala que la información consiste en 2800 fojas, las cuales, no presentarían ningún inconveniente para subir al SAIMEX ya que la plataforma soporta 8,000 hojas.</w:t>
      </w:r>
    </w:p>
    <w:p w14:paraId="764FDD52"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Señala que la información consta en 751 oficios que corresponden a 2800 hojas, sin embargo, se debe tener en consideración que la persona Recurrente requirió la entrega de oficios, sin considerar o contemplar la entrega </w:t>
      </w:r>
      <w:r w:rsidRPr="00066EEC">
        <w:rPr>
          <w:rFonts w:ascii="Palatino Linotype" w:eastAsia="Palatino Linotype" w:hAnsi="Palatino Linotype" w:cs="Palatino Linotype"/>
          <w:b/>
          <w:bCs/>
          <w:color w:val="000000"/>
          <w:sz w:val="22"/>
          <w:szCs w:val="22"/>
        </w:rPr>
        <w:t>de anexos</w:t>
      </w:r>
      <w:r w:rsidRPr="00066EEC">
        <w:rPr>
          <w:rFonts w:ascii="Palatino Linotype" w:eastAsia="Palatino Linotype" w:hAnsi="Palatino Linotype" w:cs="Palatino Linotype"/>
          <w:color w:val="000000"/>
          <w:sz w:val="22"/>
          <w:szCs w:val="22"/>
        </w:rPr>
        <w:t>, por tanto, suponiendo sin conceder que se trate de un oficio por cada folio, sería un total de 751 oficios que pueden ser entregados en la plataforma SAIMEX.</w:t>
      </w:r>
    </w:p>
    <w:p w14:paraId="70EA7BE9" w14:textId="77777777" w:rsidR="00FA5EA8" w:rsidRPr="00066EEC" w:rsidRDefault="00EB3939">
      <w:pPr>
        <w:numPr>
          <w:ilvl w:val="0"/>
          <w:numId w:val="40"/>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No ofreció todas las modalidades de entrega que puedan favorecer la entrega de la información de forma gratuita.</w:t>
      </w:r>
    </w:p>
    <w:p w14:paraId="6EA093DA" w14:textId="77777777" w:rsidR="00FA5EA8" w:rsidRPr="00066EEC" w:rsidRDefault="00FA5EA8">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2154F5ED"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En atención a lo anterior, es procedente determinar que el cambio de modalidad no fue debidamente fundado ni motivado, dado que no se expusieron las razones o motivos que acrediten una imposibilidad técnica o humana para la entrega de la información en una modalidad distinta a la solicitada.</w:t>
      </w:r>
    </w:p>
    <w:p w14:paraId="536B55F2"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7CCFE61"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Robustece lo anterior, que este Organismo Garante, solicitó a la Dirección General de Informática para que </w:t>
      </w:r>
      <w:r w:rsidRPr="00066EEC">
        <w:rPr>
          <w:rFonts w:ascii="Palatino Linotype" w:eastAsia="Palatino Linotype" w:hAnsi="Palatino Linotype" w:cs="Palatino Linotype"/>
          <w:sz w:val="22"/>
          <w:szCs w:val="22"/>
        </w:rPr>
        <w:t>señalará</w:t>
      </w:r>
      <w:r w:rsidRPr="00066EEC">
        <w:rPr>
          <w:rFonts w:ascii="Palatino Linotype" w:eastAsia="Palatino Linotype" w:hAnsi="Palatino Linotype" w:cs="Palatino Linotype"/>
          <w:color w:val="000000"/>
          <w:sz w:val="22"/>
          <w:szCs w:val="22"/>
        </w:rPr>
        <w:t xml:space="preserve"> si el Sujeto Obligado realizó el registro de incidencia sobre la entrega de la información, ante lo cual, dicha área respondió lo siguiente:</w:t>
      </w:r>
    </w:p>
    <w:p w14:paraId="6E47A46E"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4D7BFDF5" w14:textId="77777777" w:rsidR="00FA5EA8" w:rsidRPr="00066EEC" w:rsidRDefault="00EB3939">
      <w:pPr>
        <w:spacing w:line="360" w:lineRule="auto"/>
        <w:jc w:val="center"/>
        <w:rPr>
          <w:rFonts w:ascii="Palatino Linotype" w:eastAsia="Palatino Linotype" w:hAnsi="Palatino Linotype" w:cs="Palatino Linotype"/>
          <w:sz w:val="22"/>
          <w:szCs w:val="22"/>
        </w:rPr>
      </w:pPr>
      <w:r w:rsidRPr="00066EEC">
        <w:rPr>
          <w:rFonts w:ascii="Palatino Linotype" w:eastAsia="Palatino Linotype" w:hAnsi="Palatino Linotype" w:cs="Palatino Linotype"/>
          <w:noProof/>
          <w:color w:val="000000"/>
          <w:sz w:val="22"/>
          <w:szCs w:val="22"/>
        </w:rPr>
        <w:lastRenderedPageBreak/>
        <w:drawing>
          <wp:inline distT="0" distB="0" distL="0" distR="0" wp14:anchorId="16709AF2" wp14:editId="78F4E198">
            <wp:extent cx="4972744" cy="1590897"/>
            <wp:effectExtent l="0" t="0" r="0" b="0"/>
            <wp:docPr id="8506701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972744" cy="1590897"/>
                    </a:xfrm>
                    <a:prstGeom prst="rect">
                      <a:avLst/>
                    </a:prstGeom>
                    <a:ln/>
                  </pic:spPr>
                </pic:pic>
              </a:graphicData>
            </a:graphic>
          </wp:inline>
        </w:drawing>
      </w:r>
    </w:p>
    <w:p w14:paraId="28CA6C5C"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78ABBC6B"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De lo anterior, es dable considerar que el Sujeto Obligado no hizo el registro en la bitácora de incidencias, en el que diera aviso de alguna imposibilidad técnica para la entrega de la información en la modalidad elegida por la parte Recurrente. </w:t>
      </w:r>
    </w:p>
    <w:p w14:paraId="6F683B25"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CB1F866"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Aunado a lo anterior, cabe mencionar que la información solicitada es únicamente los oficios firmados por el Director de Servicios Públicos del 11 de agosto de 2023 al 11 de febrero de 2025, lo que implica el documento principal sin anexos; además, de conformidad con los listados entregados en respuesta y suponiendo sin conceder que cada oficio obre en una sola foja, se advierte que son 751 fojas, lo cual, implica una cantidad de información que puede ser entregada por la modalidad solicitada, es decir, vía SAIMEX, dado que no se advierte que sobrepase las capacidades técnicas del sistema. </w:t>
      </w:r>
    </w:p>
    <w:p w14:paraId="22932192"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17BA094"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En consecuencia, se aprecia que el cambio de modalidad propuesto por el Sujeto Obligado resulta improcedente, puesto que, no se encuentra debidamente fundado y motivado, dado que no se acreditan las imposibilidades humanas y técnicas para la entrega de la información que nos ocupa. </w:t>
      </w:r>
    </w:p>
    <w:p w14:paraId="7ECC0CA1"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bookmarkStart w:id="29" w:name="_heading=h.i0rea88sn81p" w:colFirst="0" w:colLast="0"/>
      <w:bookmarkEnd w:id="29"/>
    </w:p>
    <w:p w14:paraId="750D6589"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sz w:val="22"/>
          <w:szCs w:val="22"/>
        </w:rPr>
        <w:lastRenderedPageBreak/>
        <w:t>En consecuencia, es procedente tener por</w:t>
      </w:r>
      <w:r w:rsidRPr="00066EEC">
        <w:rPr>
          <w:rFonts w:ascii="Palatino Linotype" w:eastAsia="Palatino Linotype" w:hAnsi="Palatino Linotype" w:cs="Palatino Linotype"/>
          <w:b/>
          <w:sz w:val="22"/>
          <w:szCs w:val="22"/>
        </w:rPr>
        <w:t xml:space="preserve"> FUNDADOS</w:t>
      </w:r>
      <w:r w:rsidRPr="00066EEC">
        <w:rPr>
          <w:rFonts w:ascii="Palatino Linotype" w:eastAsia="Palatino Linotype" w:hAnsi="Palatino Linotype" w:cs="Palatino Linotype"/>
          <w:sz w:val="22"/>
          <w:szCs w:val="22"/>
        </w:rPr>
        <w:t xml:space="preserve"> los motivos de inconformidad y es procedente, </w:t>
      </w:r>
      <w:r w:rsidRPr="00066EEC">
        <w:rPr>
          <w:rFonts w:ascii="Palatino Linotype" w:eastAsia="Palatino Linotype" w:hAnsi="Palatino Linotype" w:cs="Palatino Linotype"/>
          <w:b/>
          <w:sz w:val="22"/>
          <w:szCs w:val="22"/>
        </w:rPr>
        <w:t>REVOCAR</w:t>
      </w:r>
      <w:r w:rsidRPr="00066EEC">
        <w:rPr>
          <w:rFonts w:ascii="Palatino Linotype" w:eastAsia="Palatino Linotype" w:hAnsi="Palatino Linotype" w:cs="Palatino Linotype"/>
          <w:sz w:val="22"/>
          <w:szCs w:val="22"/>
        </w:rPr>
        <w:t xml:space="preserve"> la respuesta inicial, a fin de que el Sujeto Obligado entregue los oficios firmados </w:t>
      </w:r>
      <w:r w:rsidRPr="00066EEC">
        <w:rPr>
          <w:rFonts w:ascii="Palatino Linotype" w:eastAsia="Palatino Linotype" w:hAnsi="Palatino Linotype" w:cs="Palatino Linotype"/>
          <w:color w:val="000000"/>
          <w:sz w:val="22"/>
          <w:szCs w:val="22"/>
        </w:rPr>
        <w:t xml:space="preserve">el Director de Servicios Públicos del 11 de agosto de 2023 al 11 de febrero de 2025, </w:t>
      </w:r>
    </w:p>
    <w:p w14:paraId="1DFD377A"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645FCCB"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Para el caso de que la información cuente con datos personales confidenciales, deberá proporcionar la información en versión pública acompañada del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15FFB770"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0E2D064D"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el supuesto que algunos de los oficios no obren en los archivos del Sujeto Obligado por haberse cancelado, bastará con que así lo haga del conocimiento de la parte Recurrente, de manera precisa y clara.</w:t>
      </w:r>
    </w:p>
    <w:p w14:paraId="70577DCE"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tbl>
      <w:tblPr>
        <w:tblStyle w:val="afe"/>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559"/>
        <w:gridCol w:w="2552"/>
        <w:gridCol w:w="1275"/>
        <w:gridCol w:w="2127"/>
      </w:tblGrid>
      <w:tr w:rsidR="00FA5EA8" w:rsidRPr="00066EEC" w14:paraId="07FC2875" w14:textId="77777777">
        <w:trPr>
          <w:trHeight w:val="545"/>
        </w:trPr>
        <w:tc>
          <w:tcPr>
            <w:tcW w:w="8926" w:type="dxa"/>
            <w:gridSpan w:val="5"/>
            <w:shd w:val="clear" w:color="auto" w:fill="CCCCFF"/>
            <w:vAlign w:val="center"/>
          </w:tcPr>
          <w:p w14:paraId="67822CC3"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rPr>
            </w:pPr>
            <w:r w:rsidRPr="00066EEC">
              <w:rPr>
                <w:rFonts w:ascii="Palatino Linotype" w:eastAsia="Palatino Linotype" w:hAnsi="Palatino Linotype" w:cs="Palatino Linotype"/>
                <w:b/>
                <w:color w:val="000000"/>
              </w:rPr>
              <w:t xml:space="preserve">2. </w:t>
            </w:r>
            <w:r w:rsidRPr="00066EEC">
              <w:rPr>
                <w:rFonts w:ascii="Palatino Linotype" w:eastAsia="Palatino Linotype" w:hAnsi="Palatino Linotype" w:cs="Palatino Linotype"/>
                <w:b/>
              </w:rPr>
              <w:t>Los oficios firmados por los directores de área del 1° de enero al 20 de febrero de 2025. (00919/TOLUCA/IP/2025 y 01050/TOLUCA/IP/2025)</w:t>
            </w:r>
          </w:p>
        </w:tc>
      </w:tr>
      <w:tr w:rsidR="00FA5EA8" w:rsidRPr="00066EEC" w14:paraId="3FF24741" w14:textId="77777777">
        <w:trPr>
          <w:trHeight w:val="303"/>
        </w:trPr>
        <w:tc>
          <w:tcPr>
            <w:tcW w:w="1413" w:type="dxa"/>
            <w:shd w:val="clear" w:color="auto" w:fill="CCCCFF"/>
            <w:vAlign w:val="center"/>
          </w:tcPr>
          <w:p w14:paraId="6FA8CE64"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Solicitud</w:t>
            </w:r>
          </w:p>
          <w:p w14:paraId="3A02D3E1"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Recurso</w:t>
            </w:r>
          </w:p>
        </w:tc>
        <w:tc>
          <w:tcPr>
            <w:tcW w:w="1559" w:type="dxa"/>
            <w:shd w:val="clear" w:color="auto" w:fill="CCCCFF"/>
            <w:vAlign w:val="center"/>
          </w:tcPr>
          <w:p w14:paraId="19873AD4"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Solicitud</w:t>
            </w:r>
          </w:p>
        </w:tc>
        <w:tc>
          <w:tcPr>
            <w:tcW w:w="2552" w:type="dxa"/>
            <w:shd w:val="clear" w:color="auto" w:fill="CCCCFF"/>
            <w:vAlign w:val="center"/>
          </w:tcPr>
          <w:p w14:paraId="73E8938E"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Respuesta</w:t>
            </w:r>
          </w:p>
          <w:p w14:paraId="3C71A5CC"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Informe Justificado</w:t>
            </w:r>
          </w:p>
        </w:tc>
        <w:tc>
          <w:tcPr>
            <w:tcW w:w="1275" w:type="dxa"/>
            <w:shd w:val="clear" w:color="auto" w:fill="CCCCFF"/>
            <w:vAlign w:val="center"/>
          </w:tcPr>
          <w:p w14:paraId="6EF25CA5"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RR</w:t>
            </w:r>
          </w:p>
        </w:tc>
        <w:tc>
          <w:tcPr>
            <w:tcW w:w="2127" w:type="dxa"/>
            <w:shd w:val="clear" w:color="auto" w:fill="CCCCFF"/>
            <w:vAlign w:val="center"/>
          </w:tcPr>
          <w:p w14:paraId="62D92877"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Observaciones</w:t>
            </w:r>
          </w:p>
        </w:tc>
      </w:tr>
      <w:tr w:rsidR="00FA5EA8" w:rsidRPr="00066EEC" w14:paraId="471D7DC9" w14:textId="77777777">
        <w:trPr>
          <w:trHeight w:val="803"/>
        </w:trPr>
        <w:tc>
          <w:tcPr>
            <w:tcW w:w="1413" w:type="dxa"/>
          </w:tcPr>
          <w:p w14:paraId="4CA46347"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t>00919/TOLUCA/IP/2025</w:t>
            </w:r>
          </w:p>
          <w:p w14:paraId="59816C63" w14:textId="77777777" w:rsidR="00FA5EA8" w:rsidRPr="00066EEC" w:rsidRDefault="00FA5EA8">
            <w:pPr>
              <w:jc w:val="both"/>
              <w:rPr>
                <w:rFonts w:ascii="Palatino Linotype" w:eastAsia="Palatino Linotype" w:hAnsi="Palatino Linotype" w:cs="Palatino Linotype"/>
                <w:lang w:val="en-US"/>
              </w:rPr>
            </w:pPr>
          </w:p>
          <w:p w14:paraId="55280AC0"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lang w:val="en-US"/>
              </w:rPr>
            </w:pPr>
            <w:r w:rsidRPr="00066EEC">
              <w:rPr>
                <w:rFonts w:ascii="Palatino Linotype" w:eastAsia="Palatino Linotype" w:hAnsi="Palatino Linotype" w:cs="Palatino Linotype"/>
                <w:b/>
                <w:lang w:val="en-US"/>
              </w:rPr>
              <w:t>02800/INFOEM/IP/RR/2025</w:t>
            </w:r>
          </w:p>
        </w:tc>
        <w:tc>
          <w:tcPr>
            <w:tcW w:w="1559" w:type="dxa"/>
          </w:tcPr>
          <w:p w14:paraId="7C313A18"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i/>
              </w:rPr>
            </w:pPr>
            <w:r w:rsidRPr="00066EEC">
              <w:rPr>
                <w:rFonts w:ascii="Palatino Linotype" w:eastAsia="Palatino Linotype" w:hAnsi="Palatino Linotype" w:cs="Palatino Linotype"/>
                <w:i/>
              </w:rPr>
              <w:t>“Los oficios firmados por los directores de área del 1 de enero a la fecha” (Sic.)</w:t>
            </w:r>
          </w:p>
        </w:tc>
        <w:tc>
          <w:tcPr>
            <w:tcW w:w="2552" w:type="dxa"/>
          </w:tcPr>
          <w:p w14:paraId="078E9C77"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 xml:space="preserve">- Remitió oficios de diversas áreas. </w:t>
            </w:r>
          </w:p>
          <w:p w14:paraId="05152A85"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180CE704"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-Ratificó respuesta y remitió oficios de las áreas de la Dirección General de Gobierno en el que testó de más y dejó visibles datos personales</w:t>
            </w:r>
          </w:p>
        </w:tc>
        <w:tc>
          <w:tcPr>
            <w:tcW w:w="1275" w:type="dxa"/>
          </w:tcPr>
          <w:p w14:paraId="42074EDB"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b/>
              </w:rPr>
              <w:t>Faltan direcciones</w:t>
            </w:r>
          </w:p>
        </w:tc>
        <w:tc>
          <w:tcPr>
            <w:tcW w:w="2127" w:type="dxa"/>
          </w:tcPr>
          <w:p w14:paraId="2D690F8F"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Colma parcialmente</w:t>
            </w:r>
          </w:p>
          <w:p w14:paraId="3286BF49"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7665214B"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20BB28EB"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 xml:space="preserve">Faltan la Dirección General de Medio Ambiente y de la Dirección General de Educación, Cultura y Turismo, y debe entregar en versión pública correcta los oficios de la Dirección </w:t>
            </w:r>
            <w:r w:rsidRPr="00066EEC">
              <w:rPr>
                <w:rFonts w:ascii="Palatino Linotype" w:eastAsia="Palatino Linotype" w:hAnsi="Palatino Linotype" w:cs="Palatino Linotype"/>
                <w:b/>
              </w:rPr>
              <w:lastRenderedPageBreak/>
              <w:t xml:space="preserve">General de Gobierno. </w:t>
            </w:r>
          </w:p>
        </w:tc>
      </w:tr>
      <w:tr w:rsidR="00FA5EA8" w:rsidRPr="00066EEC" w14:paraId="547EF5D3" w14:textId="77777777">
        <w:trPr>
          <w:trHeight w:val="803"/>
        </w:trPr>
        <w:tc>
          <w:tcPr>
            <w:tcW w:w="1413" w:type="dxa"/>
          </w:tcPr>
          <w:p w14:paraId="516F6D9F"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lang w:val="en-US"/>
              </w:rPr>
              <w:lastRenderedPageBreak/>
              <w:t>01050/TOLUCA/IP/2025</w:t>
            </w:r>
          </w:p>
          <w:p w14:paraId="3ACD524A" w14:textId="77777777" w:rsidR="00FA5EA8" w:rsidRPr="00066EEC" w:rsidRDefault="00FA5EA8">
            <w:pPr>
              <w:jc w:val="both"/>
              <w:rPr>
                <w:rFonts w:ascii="Palatino Linotype" w:eastAsia="Palatino Linotype" w:hAnsi="Palatino Linotype" w:cs="Palatino Linotype"/>
                <w:lang w:val="en-US"/>
              </w:rPr>
            </w:pPr>
          </w:p>
          <w:p w14:paraId="71DABF71" w14:textId="77777777" w:rsidR="00FA5EA8" w:rsidRPr="00066EEC" w:rsidRDefault="00EB3939">
            <w:pPr>
              <w:jc w:val="both"/>
              <w:rPr>
                <w:rFonts w:ascii="Palatino Linotype" w:eastAsia="Palatino Linotype" w:hAnsi="Palatino Linotype" w:cs="Palatino Linotype"/>
                <w:lang w:val="en-US"/>
              </w:rPr>
            </w:pPr>
            <w:r w:rsidRPr="00066EEC">
              <w:rPr>
                <w:rFonts w:ascii="Palatino Linotype" w:eastAsia="Palatino Linotype" w:hAnsi="Palatino Linotype" w:cs="Palatino Linotype"/>
                <w:b/>
                <w:lang w:val="en-US"/>
              </w:rPr>
              <w:t>03003/INFOEM/IP/RR/2025</w:t>
            </w:r>
          </w:p>
        </w:tc>
        <w:tc>
          <w:tcPr>
            <w:tcW w:w="1559" w:type="dxa"/>
          </w:tcPr>
          <w:p w14:paraId="6FEF34BB"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i/>
              </w:rPr>
            </w:pPr>
            <w:r w:rsidRPr="00066EEC">
              <w:rPr>
                <w:rFonts w:ascii="Palatino Linotype" w:eastAsia="Palatino Linotype" w:hAnsi="Palatino Linotype" w:cs="Palatino Linotype"/>
                <w:i/>
              </w:rPr>
              <w:t>“Los oficios firmados por todos los directores de su administración 2025” (Sic.)</w:t>
            </w:r>
          </w:p>
        </w:tc>
        <w:tc>
          <w:tcPr>
            <w:tcW w:w="2552" w:type="dxa"/>
          </w:tcPr>
          <w:p w14:paraId="46C6CC50"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 xml:space="preserve">- Remitió oficios de diversas áreas. </w:t>
            </w:r>
          </w:p>
          <w:p w14:paraId="539905EF"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308578BE"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-Ratificó respuesta y remitió oficios de las áreas de la Dirección de Alumbrado Público, de la Dirección de Mantenimiento Urbano, de la Dirección de Residuos Sólidos y de la Dirección de Mantenimiento de áreas verdes y panteones, en el que dejó visibles datos personales</w:t>
            </w:r>
          </w:p>
        </w:tc>
        <w:tc>
          <w:tcPr>
            <w:tcW w:w="1275" w:type="dxa"/>
          </w:tcPr>
          <w:p w14:paraId="0B75DF7A"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Faltan oficios y áreas</w:t>
            </w:r>
          </w:p>
        </w:tc>
        <w:tc>
          <w:tcPr>
            <w:tcW w:w="2127" w:type="dxa"/>
          </w:tcPr>
          <w:p w14:paraId="440B059D"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Colma parcialmente</w:t>
            </w:r>
          </w:p>
          <w:p w14:paraId="75E33E02"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29CEDB19"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7FB81808"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Faltan oficios y faltan de la Dirección General de Educación, Cultura y Turismo, y debe entregar en versión pública correcta los oficios entregados en informe justificado.</w:t>
            </w:r>
          </w:p>
        </w:tc>
      </w:tr>
    </w:tbl>
    <w:p w14:paraId="25A97080"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704DB7F6" w14:textId="77777777" w:rsidR="00FA5EA8" w:rsidRPr="00066EEC" w:rsidRDefault="00EB3939">
      <w:pPr>
        <w:numPr>
          <w:ilvl w:val="2"/>
          <w:numId w:val="12"/>
        </w:numPr>
        <w:pBdr>
          <w:top w:val="nil"/>
          <w:left w:val="nil"/>
          <w:bottom w:val="nil"/>
          <w:right w:val="nil"/>
          <w:between w:val="nil"/>
        </w:pBdr>
        <w:spacing w:line="360" w:lineRule="auto"/>
        <w:ind w:left="567"/>
        <w:jc w:val="both"/>
        <w:rPr>
          <w:rFonts w:ascii="Palatino Linotype" w:eastAsia="Palatino Linotype" w:hAnsi="Palatino Linotype" w:cs="Palatino Linotype"/>
          <w:b/>
          <w:color w:val="000000"/>
          <w:sz w:val="22"/>
          <w:szCs w:val="22"/>
          <w:u w:val="single"/>
        </w:rPr>
      </w:pPr>
      <w:r w:rsidRPr="00066EEC">
        <w:rPr>
          <w:rFonts w:ascii="Palatino Linotype" w:eastAsia="Palatino Linotype" w:hAnsi="Palatino Linotype" w:cs="Palatino Linotype"/>
          <w:b/>
          <w:color w:val="000000"/>
          <w:sz w:val="22"/>
          <w:szCs w:val="22"/>
          <w:u w:val="single"/>
        </w:rPr>
        <w:t>00919/TOLUCA/IP/2025 - RR02800/INFOEM/IP/RR/2025</w:t>
      </w:r>
    </w:p>
    <w:p w14:paraId="709753EC"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Así pues, es pertinente mencionar que el Sujeto Obligado dio respuesta respecto a los oficios emitidos por las siguientes áreas:</w:t>
      </w:r>
    </w:p>
    <w:p w14:paraId="787B72CD"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32F01C3B"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Alumbrado Público</w:t>
      </w:r>
    </w:p>
    <w:p w14:paraId="4077E3B7"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Mantenimiento Urbano</w:t>
      </w:r>
    </w:p>
    <w:p w14:paraId="5267CCFB"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Residuos Sólidos</w:t>
      </w:r>
    </w:p>
    <w:p w14:paraId="732F896E"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Mantenimiento de Áreas Verdes y Panteones</w:t>
      </w:r>
    </w:p>
    <w:p w14:paraId="01B82F69"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Recursos Humanos</w:t>
      </w:r>
    </w:p>
    <w:p w14:paraId="11FF78BC"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Recursos Materiales</w:t>
      </w:r>
    </w:p>
    <w:p w14:paraId="10C77083"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Servicios Generales</w:t>
      </w:r>
    </w:p>
    <w:p w14:paraId="4E33FC26"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Innovación y Gobierno Digital</w:t>
      </w:r>
    </w:p>
    <w:p w14:paraId="3B5D1E3D"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Desarrollo Policial</w:t>
      </w:r>
    </w:p>
    <w:p w14:paraId="7E5DDB3B"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Dirección de Prevención Comunitaria</w:t>
      </w:r>
    </w:p>
    <w:p w14:paraId="71B054CD"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Obras Públicas</w:t>
      </w:r>
    </w:p>
    <w:p w14:paraId="14B22BBF"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Apoyo a la Juventud, Recreación y Convivencia Social</w:t>
      </w:r>
    </w:p>
    <w:p w14:paraId="1244E7D3"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Convivencia Social, Inclusión y No Discriminación</w:t>
      </w:r>
    </w:p>
    <w:p w14:paraId="787E4E49"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Programas Sociales y Asuntos Indígenas</w:t>
      </w:r>
    </w:p>
    <w:p w14:paraId="208E2F0C"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Atención al Comercio</w:t>
      </w:r>
    </w:p>
    <w:p w14:paraId="09AFA1D3"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Atención Empresarial, Vinculación y Seguimiento a Parques Industriales</w:t>
      </w:r>
    </w:p>
    <w:p w14:paraId="31DFD38D"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Impulso Agropecuario</w:t>
      </w:r>
    </w:p>
    <w:p w14:paraId="72C38F07"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General de Desarrollo Económico</w:t>
      </w:r>
    </w:p>
    <w:p w14:paraId="5352F255"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Delegación Administrativa de la Dirección General de Desarrollo Económico</w:t>
      </w:r>
    </w:p>
    <w:p w14:paraId="30278B36"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Promoción Económica y Empleo</w:t>
      </w:r>
    </w:p>
    <w:p w14:paraId="78145268"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Normatividad Urbana y Suelo Sustentable</w:t>
      </w:r>
    </w:p>
    <w:p w14:paraId="3EAA5E09"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Innovación y Ciudad Inteligente</w:t>
      </w:r>
    </w:p>
    <w:p w14:paraId="28E65BA8"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Planeación Urbana y Asuntos Metropolitanos</w:t>
      </w:r>
    </w:p>
    <w:p w14:paraId="28571473"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Gestión Urbana</w:t>
      </w:r>
    </w:p>
    <w:p w14:paraId="2FB84024"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Departamento de Control y Seguimiento de Fraccionamientos y Áreas de Donación</w:t>
      </w:r>
    </w:p>
    <w:p w14:paraId="4A81800A"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Departamento de Alineación y Número Oficial</w:t>
      </w:r>
    </w:p>
    <w:p w14:paraId="6519ED1A"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Departamento de Uso de Suelo y Licencias Urbanas</w:t>
      </w:r>
    </w:p>
    <w:p w14:paraId="2EA9E6BF" w14:textId="77777777" w:rsidR="00FA5EA8" w:rsidRPr="00066EEC" w:rsidRDefault="00EB3939">
      <w:pPr>
        <w:numPr>
          <w:ilvl w:val="3"/>
          <w:numId w:val="34"/>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Coordinación de Apoyo Técnico</w:t>
      </w:r>
    </w:p>
    <w:p w14:paraId="4706013B"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4C6A1816"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De los cuales se tuvieron por consentidos los oficios emitidos por dichas áreas; por lo que se tiene por colmado parcialmente. Cabe precisar que el artículo 90 del Bando Municipal prevé dentro de la estructura orgánica, las siguientes Direcciones Generales:</w:t>
      </w:r>
    </w:p>
    <w:p w14:paraId="1D2AF42A"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13E59F84" w14:textId="77777777" w:rsidR="00FA5EA8" w:rsidRPr="00066EEC" w:rsidRDefault="00EB3939">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i/>
        </w:rPr>
      </w:pPr>
      <w:r w:rsidRPr="00066EEC">
        <w:rPr>
          <w:rFonts w:ascii="Palatino Linotype" w:eastAsia="Palatino Linotype" w:hAnsi="Palatino Linotype" w:cs="Palatino Linotype"/>
          <w:i/>
        </w:rPr>
        <w:lastRenderedPageBreak/>
        <w:t>“I. DEPENDENCIAS:</w:t>
      </w:r>
    </w:p>
    <w:p w14:paraId="6B253D87" w14:textId="77777777" w:rsidR="00FA5EA8" w:rsidRPr="00066EEC" w:rsidRDefault="00EB3939">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i/>
        </w:rPr>
      </w:pPr>
      <w:r w:rsidRPr="00066EEC">
        <w:rPr>
          <w:rFonts w:ascii="Palatino Linotype" w:eastAsia="Palatino Linotype" w:hAnsi="Palatino Linotype" w:cs="Palatino Linotype"/>
          <w:i/>
        </w:rPr>
        <w:t>…</w:t>
      </w:r>
    </w:p>
    <w:p w14:paraId="0EB65530" w14:textId="77777777" w:rsidR="00FA5EA8" w:rsidRPr="00066EEC" w:rsidRDefault="00EB3939">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 4. Dirección General de Gobierno; </w:t>
      </w:r>
    </w:p>
    <w:p w14:paraId="03EED0B5" w14:textId="77777777" w:rsidR="00FA5EA8" w:rsidRPr="00066EEC" w:rsidRDefault="00EB3939">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i/>
        </w:rPr>
      </w:pPr>
      <w:r w:rsidRPr="00066EEC">
        <w:rPr>
          <w:rFonts w:ascii="Palatino Linotype" w:eastAsia="Palatino Linotype" w:hAnsi="Palatino Linotype" w:cs="Palatino Linotype"/>
          <w:i/>
        </w:rPr>
        <w:t>5. Dirección General de Seguridad y Protección;</w:t>
      </w:r>
    </w:p>
    <w:p w14:paraId="7BC9610E" w14:textId="77777777" w:rsidR="00FA5EA8" w:rsidRPr="00066EEC" w:rsidRDefault="00EB3939">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6. Dirección General de Administración; </w:t>
      </w:r>
    </w:p>
    <w:p w14:paraId="779D43DA" w14:textId="77777777" w:rsidR="00FA5EA8" w:rsidRPr="00066EEC" w:rsidRDefault="00EB3939">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7. Dirección General de Medio Ambiente; </w:t>
      </w:r>
    </w:p>
    <w:p w14:paraId="67410671" w14:textId="77777777" w:rsidR="00FA5EA8" w:rsidRPr="00066EEC" w:rsidRDefault="00EB3939">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8. Dirección General de Servicios Públicos; </w:t>
      </w:r>
    </w:p>
    <w:p w14:paraId="44A10DD1" w14:textId="77777777" w:rsidR="00FA5EA8" w:rsidRPr="00066EEC" w:rsidRDefault="00EB3939">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9. Dirección General de Innovación, Planeación y Gestión Urbana; </w:t>
      </w:r>
    </w:p>
    <w:p w14:paraId="719BF2EC" w14:textId="77777777" w:rsidR="00FA5EA8" w:rsidRPr="00066EEC" w:rsidRDefault="00EB3939">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10. Dirección General de Obras Públicas; </w:t>
      </w:r>
    </w:p>
    <w:p w14:paraId="06C34C70" w14:textId="77777777" w:rsidR="00FA5EA8" w:rsidRPr="00066EEC" w:rsidRDefault="00EB3939">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11. Dirección General de Desarrollo Económico; </w:t>
      </w:r>
    </w:p>
    <w:p w14:paraId="0D580C2E" w14:textId="77777777" w:rsidR="00FA5EA8" w:rsidRPr="00066EEC" w:rsidRDefault="00EB3939">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12. Dirección General de Bienestar; y </w:t>
      </w:r>
    </w:p>
    <w:p w14:paraId="05D7E9A0" w14:textId="77777777" w:rsidR="00FA5EA8" w:rsidRPr="00066EEC" w:rsidRDefault="00EB3939">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i/>
        </w:rPr>
      </w:pPr>
      <w:r w:rsidRPr="00066EEC">
        <w:rPr>
          <w:rFonts w:ascii="Palatino Linotype" w:eastAsia="Palatino Linotype" w:hAnsi="Palatino Linotype" w:cs="Palatino Linotype"/>
          <w:i/>
        </w:rPr>
        <w:t>13. Dirección General de Educación, Cultura y Turismo.</w:t>
      </w:r>
    </w:p>
    <w:p w14:paraId="472A5958" w14:textId="77777777" w:rsidR="00FA5EA8" w:rsidRPr="00066EEC" w:rsidRDefault="00EB3939">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i/>
        </w:rPr>
      </w:pPr>
      <w:r w:rsidRPr="00066EEC">
        <w:rPr>
          <w:rFonts w:ascii="Palatino Linotype" w:eastAsia="Palatino Linotype" w:hAnsi="Palatino Linotype" w:cs="Palatino Linotype"/>
          <w:i/>
        </w:rPr>
        <w:t>…”</w:t>
      </w:r>
    </w:p>
    <w:p w14:paraId="3EB263FA"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5CB253F2"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sz w:val="22"/>
          <w:szCs w:val="22"/>
        </w:rPr>
        <w:t xml:space="preserve">Así en contraposición con las Direcciones Generales de las que se remitió información se aprecia que en respuesta faltó la entrega de información relacionada con la </w:t>
      </w:r>
      <w:r w:rsidRPr="00066EEC">
        <w:rPr>
          <w:rFonts w:ascii="Palatino Linotype" w:eastAsia="Palatino Linotype" w:hAnsi="Palatino Linotype" w:cs="Palatino Linotype"/>
          <w:b/>
          <w:sz w:val="22"/>
          <w:szCs w:val="22"/>
        </w:rPr>
        <w:t xml:space="preserve">Dirección General de Gobierno, la Dirección General de Medio Ambiente y de la Dirección General de Educación, Cultura y Turismo. </w:t>
      </w:r>
    </w:p>
    <w:p w14:paraId="404B5ADB"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5E96BA3"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Cabe precisar que en informe justificado el Sujeto Obligado remitió información sobre la Dirección General de Gobierno, sin embargo, no se puso a la vista de la parte Recurrente ya que se dejaron visibles datos personales tales como el domicilio particular y número telefónico de particulares, los cuales corresponden a información confidencial conforme a lo siguiente:</w:t>
      </w:r>
    </w:p>
    <w:p w14:paraId="06D30B29"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695FC72F" w14:textId="77777777" w:rsidR="00FA5EA8" w:rsidRPr="00066EEC" w:rsidRDefault="00EB3939">
      <w:pPr>
        <w:numPr>
          <w:ilvl w:val="0"/>
          <w:numId w:val="24"/>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Domicilio de particulares</w:t>
      </w:r>
    </w:p>
    <w:p w14:paraId="1A69451F"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38D7114"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color w:val="000000"/>
          <w:sz w:val="22"/>
          <w:szCs w:val="22"/>
        </w:rPr>
        <w:lastRenderedPageBreak/>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sin que esta información sea de relevancia para el interés público, así como tampoco tiene relevancia en el ejercicio de atribuciones de los servidores públicos. Por lo que se trata de un dato personal confidencial, en términos del artículo 143, fracción I de la Ley de Transparencia y Acceso a la Información Pública del Estado de México y Municipios. </w:t>
      </w:r>
    </w:p>
    <w:p w14:paraId="7437FCA8"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22E4A48E" w14:textId="77777777" w:rsidR="00FA5EA8" w:rsidRPr="00066EEC" w:rsidRDefault="00EB3939">
      <w:pPr>
        <w:numPr>
          <w:ilvl w:val="0"/>
          <w:numId w:val="23"/>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Número de teléfono o celular particular.</w:t>
      </w:r>
    </w:p>
    <w:p w14:paraId="3889A83D"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407FF09"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Al igual que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analizado, corresponde a la persona física en su calidad de particular y no como servidor público.</w:t>
      </w:r>
    </w:p>
    <w:p w14:paraId="11CFABB4"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6FACB0A"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En tales consideraciones, dicho dato personal es susceptible de ser clasificado como confidencial, con fundamento en el artículo 143, fracción I de la Ley de Transparencia y Acceso a la Información Pública.</w:t>
      </w:r>
    </w:p>
    <w:p w14:paraId="3E4C36BE"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CDCF762"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atención a lo anterior, no se puso a la vista de la persona Recurrente y, en consecuencia, se deberá entregar en versión pública correcta, en el que se deba considerar que </w:t>
      </w:r>
      <w:r w:rsidRPr="00066EEC">
        <w:rPr>
          <w:rFonts w:ascii="Palatino Linotype" w:eastAsia="Palatino Linotype" w:hAnsi="Palatino Linotype" w:cs="Palatino Linotype"/>
          <w:b/>
          <w:sz w:val="22"/>
          <w:szCs w:val="22"/>
        </w:rPr>
        <w:t xml:space="preserve">la firma y nombre de servidores públicos en los acuses de recibido deba ser información pública, </w:t>
      </w:r>
      <w:r w:rsidRPr="00066EEC">
        <w:rPr>
          <w:rFonts w:ascii="Palatino Linotype" w:eastAsia="Palatino Linotype" w:hAnsi="Palatino Linotype" w:cs="Palatino Linotype"/>
          <w:sz w:val="22"/>
          <w:szCs w:val="22"/>
        </w:rPr>
        <w:t>por tanto, deberá dejarla visible.</w:t>
      </w:r>
    </w:p>
    <w:p w14:paraId="140B34B5"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0CF1CFE2"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Además precisó en respuesta que respecto a la </w:t>
      </w:r>
      <w:r w:rsidRPr="00066EEC">
        <w:rPr>
          <w:rFonts w:ascii="Palatino Linotype" w:eastAsia="Palatino Linotype" w:hAnsi="Palatino Linotype" w:cs="Palatino Linotype"/>
          <w:b/>
          <w:sz w:val="22"/>
          <w:szCs w:val="22"/>
        </w:rPr>
        <w:t>Dirección General de Medio Ambiente y Servidora Pública Habilitada,</w:t>
      </w:r>
      <w:r w:rsidRPr="00066EEC">
        <w:rPr>
          <w:rFonts w:ascii="Palatino Linotype" w:eastAsia="Palatino Linotype" w:hAnsi="Palatino Linotype" w:cs="Palatino Linotype"/>
          <w:sz w:val="22"/>
          <w:szCs w:val="22"/>
        </w:rPr>
        <w:t xml:space="preserve"> informó que los datos considerados reservados en su totalidad referentes a oficios generados por la Dirección General de Medio Ambiente durante la Administración 2025 y que hacen referencia a los Procedimientos Administrativos: PA/23/2022, PA/25/2022, PA/29 /2022, PA/03/2023, PA/31 /2023, PA/36/2023, PA/45/2023, PA/04/2024, PA/09 /2024, PA/22/2024, PA/25/2024, PA/27 /2024, PA/28/2024, PA/29/2024, PA/01/2025, PA/02/2025 y PA/03/2025, aprobada mediante Comité de Transparencia en la Ducentésima Cuadragésima Quinta Sesión Extraordinaria 2025, CT/SE/245/2025. Finalmente, se informó que los oficios cancelados son los siguientes: 03, 22, 23, 42, 43, 44, 45, 46, 53, 54, 55, 56, 57, 60, 69, 76, 96, 97, 98, 1 00, 101, 111, 112, 117, 122, 134, 135, 136, 137, 193, 228, 236, 239 y 271.</w:t>
      </w:r>
    </w:p>
    <w:p w14:paraId="33C0D98F"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08670F3B"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Sin embargo, cabe mencionar que no remitió el acuerdo de reserva, por tanto, no hay forma de acreditar que se actualiza el supuesto de reserva, al respecto, se debe tener en consideración que el </w:t>
      </w:r>
      <w:r w:rsidRPr="00066EEC">
        <w:rPr>
          <w:rFonts w:ascii="Palatino Linotype" w:eastAsia="Palatino Linotype" w:hAnsi="Palatino Linotype" w:cs="Palatino Linotype"/>
          <w:color w:val="000000"/>
          <w:sz w:val="22"/>
          <w:szCs w:val="22"/>
        </w:rPr>
        <w:t xml:space="preserve">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066EEC">
        <w:rPr>
          <w:rFonts w:ascii="Palatino Linotype" w:eastAsia="Palatino Linotype" w:hAnsi="Palatino Linotype" w:cs="Palatino Linotype"/>
          <w:b/>
          <w:color w:val="000000"/>
          <w:sz w:val="22"/>
          <w:szCs w:val="22"/>
        </w:rPr>
        <w:t>análisis caso por caso.</w:t>
      </w:r>
    </w:p>
    <w:p w14:paraId="74BFFA76" w14:textId="77777777" w:rsidR="00FA5EA8" w:rsidRPr="00066EEC" w:rsidRDefault="00FA5EA8">
      <w:pPr>
        <w:spacing w:line="360" w:lineRule="auto"/>
        <w:jc w:val="both"/>
        <w:rPr>
          <w:rFonts w:ascii="Palatino Linotype" w:eastAsia="Palatino Linotype" w:hAnsi="Palatino Linotype" w:cs="Palatino Linotype"/>
          <w:b/>
          <w:color w:val="000000"/>
          <w:sz w:val="22"/>
          <w:szCs w:val="22"/>
        </w:rPr>
      </w:pPr>
    </w:p>
    <w:p w14:paraId="03F86B45"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Además, el artículo 131 de la Ley referida, así como el Quinto de los Lineamientos Generales, establecen que los sujetos obligados </w:t>
      </w:r>
      <w:r w:rsidRPr="00066EEC">
        <w:rPr>
          <w:rFonts w:ascii="Palatino Linotype" w:eastAsia="Palatino Linotype" w:hAnsi="Palatino Linotype" w:cs="Palatino Linotype"/>
          <w:b/>
          <w:color w:val="000000"/>
          <w:sz w:val="22"/>
          <w:szCs w:val="22"/>
        </w:rPr>
        <w:t>deberán fundar y motivar</w:t>
      </w:r>
      <w:r w:rsidRPr="00066EEC">
        <w:rPr>
          <w:rFonts w:ascii="Palatino Linotype" w:eastAsia="Palatino Linotype" w:hAnsi="Palatino Linotype" w:cs="Palatino Linotype"/>
          <w:color w:val="000000"/>
          <w:sz w:val="22"/>
          <w:szCs w:val="22"/>
        </w:rPr>
        <w:t xml:space="preserve"> debidamente la clasificación de la información.</w:t>
      </w:r>
    </w:p>
    <w:p w14:paraId="6C37E6D8" w14:textId="77777777" w:rsidR="00FA5EA8" w:rsidRPr="00066EEC" w:rsidRDefault="00FA5EA8">
      <w:pPr>
        <w:spacing w:line="360" w:lineRule="auto"/>
        <w:jc w:val="both"/>
        <w:rPr>
          <w:rFonts w:ascii="Palatino Linotype" w:eastAsia="Palatino Linotype" w:hAnsi="Palatino Linotype" w:cs="Palatino Linotype"/>
          <w:b/>
          <w:color w:val="000000"/>
          <w:sz w:val="22"/>
          <w:szCs w:val="22"/>
        </w:rPr>
      </w:pPr>
    </w:p>
    <w:p w14:paraId="379FCFD3"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Al respecto, el Octavo de los Lineamientos Generales, precisa lo siguiente:</w:t>
      </w:r>
    </w:p>
    <w:p w14:paraId="08F4A61A"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2C94DBC2" w14:textId="77777777" w:rsidR="00FA5EA8" w:rsidRPr="00066EEC" w:rsidRDefault="00EB3939">
      <w:pPr>
        <w:numPr>
          <w:ilvl w:val="0"/>
          <w:numId w:val="27"/>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Para fundar la clasificación</w:t>
      </w:r>
      <w:r w:rsidRPr="00066EEC">
        <w:rPr>
          <w:rFonts w:ascii="Palatino Linotype" w:eastAsia="Palatino Linotype" w:hAnsi="Palatino Linotype" w:cs="Palatino Linotype"/>
          <w:color w:val="000000"/>
          <w:sz w:val="22"/>
          <w:szCs w:val="22"/>
        </w:rPr>
        <w:t xml:space="preserve"> de la información se deberán señalar el artículo, fracción, inciso, párrafo o numeral de la Ley aplicable;</w:t>
      </w:r>
    </w:p>
    <w:p w14:paraId="65BF70AC"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7C527675" w14:textId="77777777" w:rsidR="00FA5EA8" w:rsidRPr="00066EEC" w:rsidRDefault="00EB3939">
      <w:pPr>
        <w:numPr>
          <w:ilvl w:val="0"/>
          <w:numId w:val="27"/>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Para motivar la clasificación</w:t>
      </w:r>
      <w:r w:rsidRPr="00066EEC">
        <w:rPr>
          <w:rFonts w:ascii="Palatino Linotype" w:eastAsia="Palatino Linotype" w:hAnsi="Palatino Linotype" w:cs="Palatino Linotype"/>
          <w:color w:val="000000"/>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02977000"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6B06F78"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39B0FC4E"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5CBFF29" w14:textId="77777777" w:rsidR="00FA5EA8" w:rsidRPr="00066EEC" w:rsidRDefault="00EB3939">
      <w:pPr>
        <w:spacing w:line="360" w:lineRule="auto"/>
        <w:ind w:left="567" w:right="567"/>
        <w:jc w:val="both"/>
        <w:rPr>
          <w:rFonts w:ascii="Palatino Linotype" w:eastAsia="Palatino Linotype" w:hAnsi="Palatino Linotype" w:cs="Palatino Linotype"/>
          <w:i/>
          <w:color w:val="000000"/>
        </w:rPr>
      </w:pPr>
      <w:r w:rsidRPr="00066EEC">
        <w:rPr>
          <w:rFonts w:ascii="Palatino Linotype" w:eastAsia="Palatino Linotype" w:hAnsi="Palatino Linotype" w:cs="Palatino Linotype"/>
          <w:b/>
          <w:i/>
          <w:color w:val="000000"/>
        </w:rPr>
        <w:t xml:space="preserve">“FUNDAMENTACION Y MOTIVACION, CONCEPTO DE. </w:t>
      </w:r>
      <w:r w:rsidRPr="00066EEC">
        <w:rPr>
          <w:rFonts w:ascii="Palatino Linotype" w:eastAsia="Palatino Linotype" w:hAnsi="Palatino Linotype" w:cs="Palatino Linotype"/>
          <w:i/>
          <w:color w:val="000000"/>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0E08B9B7"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7FC95195"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Conforme a lo anterior, se advierte lo siguiente:</w:t>
      </w:r>
    </w:p>
    <w:p w14:paraId="694BB27E"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80B853C" w14:textId="77777777" w:rsidR="00FA5EA8" w:rsidRPr="00066EEC" w:rsidRDefault="00EB3939">
      <w:pPr>
        <w:numPr>
          <w:ilvl w:val="0"/>
          <w:numId w:val="28"/>
        </w:num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 xml:space="preserve">Fundamentación: </w:t>
      </w:r>
      <w:r w:rsidRPr="00066EEC">
        <w:rPr>
          <w:rFonts w:ascii="Palatino Linotype" w:eastAsia="Palatino Linotype" w:hAnsi="Palatino Linotype" w:cs="Palatino Linotype"/>
          <w:color w:val="000000"/>
          <w:sz w:val="22"/>
          <w:szCs w:val="22"/>
        </w:rPr>
        <w:t>Obligación de la autoridad que emite un acto, para citar los preceptos legales, sustantivos y adjetivos, en que se apoye para la determinación tomada.</w:t>
      </w:r>
    </w:p>
    <w:p w14:paraId="0D031323" w14:textId="77777777" w:rsidR="00FA5EA8" w:rsidRPr="00066EEC" w:rsidRDefault="00FA5EA8">
      <w:pPr>
        <w:spacing w:line="360" w:lineRule="auto"/>
        <w:jc w:val="both"/>
        <w:rPr>
          <w:rFonts w:ascii="Palatino Linotype" w:eastAsia="Palatino Linotype" w:hAnsi="Palatino Linotype" w:cs="Palatino Linotype"/>
          <w:b/>
          <w:color w:val="000000"/>
          <w:sz w:val="22"/>
          <w:szCs w:val="22"/>
        </w:rPr>
      </w:pPr>
    </w:p>
    <w:p w14:paraId="4A01CC01" w14:textId="77777777" w:rsidR="00FA5EA8" w:rsidRPr="00066EEC" w:rsidRDefault="00EB3939">
      <w:pPr>
        <w:numPr>
          <w:ilvl w:val="0"/>
          <w:numId w:val="28"/>
        </w:num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 xml:space="preserve">Motivación: </w:t>
      </w:r>
      <w:r w:rsidRPr="00066EEC">
        <w:rPr>
          <w:rFonts w:ascii="Palatino Linotype" w:eastAsia="Palatino Linotype" w:hAnsi="Palatino Linotype" w:cs="Palatino Linotype"/>
          <w:color w:val="000000"/>
          <w:sz w:val="22"/>
          <w:szCs w:val="22"/>
        </w:rPr>
        <w:t>Razonamientos lógico-jurídicos sobre porque se consideró en el caso en concreto, que se ajusta a la hipótesis normativa.</w:t>
      </w:r>
    </w:p>
    <w:p w14:paraId="41FC153C"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7EC77496"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En ese orden de ideas, el Trigésimo tercero de los Lineamientos Generales, establece la forma en que se debe fundamentar y motivar la reserva de la información, es decir, a través de los siguientes pasos:</w:t>
      </w:r>
    </w:p>
    <w:p w14:paraId="44D09DDF"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24545C3" w14:textId="77777777" w:rsidR="00FA5EA8" w:rsidRPr="00066EEC" w:rsidRDefault="00EB3939">
      <w:pPr>
        <w:numPr>
          <w:ilvl w:val="0"/>
          <w:numId w:val="29"/>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deberá citar la fracción y, en su caso, la causal aplicable de la Ley de Transparencia y Acceso a la Información Pública del Estado de México y Municipios, vinculándola con el Lineamiento específico; </w:t>
      </w:r>
    </w:p>
    <w:p w14:paraId="069203D7"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2AA9F2D9" w14:textId="77777777" w:rsidR="00FA5EA8" w:rsidRPr="00066EEC" w:rsidRDefault="00EB3939">
      <w:pPr>
        <w:numPr>
          <w:ilvl w:val="0"/>
          <w:numId w:val="29"/>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deberá demostrar que la publicidad de la información generaría un riesgo de perjuicio, que rebasa el interés público;</w:t>
      </w:r>
    </w:p>
    <w:p w14:paraId="54D63AF5"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9A0B7D3" w14:textId="77777777" w:rsidR="00FA5EA8" w:rsidRPr="00066EEC" w:rsidRDefault="00EB3939">
      <w:pPr>
        <w:numPr>
          <w:ilvl w:val="0"/>
          <w:numId w:val="29"/>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acreditará el vínculo entre la difusión de la información y la afectación del interés jurídico tutelado;</w:t>
      </w:r>
    </w:p>
    <w:p w14:paraId="65B8E5ED"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159B1DB" w14:textId="77777777" w:rsidR="00FA5EA8" w:rsidRPr="00066EEC" w:rsidRDefault="00EB3939">
      <w:pPr>
        <w:numPr>
          <w:ilvl w:val="0"/>
          <w:numId w:val="29"/>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Se precisará las razones objetivas por las que la apertura de la información generaría una afectación, por medio del riesgo real, demostrable e identificable;</w:t>
      </w:r>
    </w:p>
    <w:p w14:paraId="6908E297"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4E9B85D" w14:textId="77777777" w:rsidR="00FA5EA8" w:rsidRPr="00066EEC" w:rsidRDefault="00EB3939">
      <w:pPr>
        <w:numPr>
          <w:ilvl w:val="0"/>
          <w:numId w:val="29"/>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deberán señalar las circunstancias de modo, tiempo y lugar del daño, y</w:t>
      </w:r>
    </w:p>
    <w:p w14:paraId="6552903D"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2B7466CD" w14:textId="77777777" w:rsidR="00FA5EA8" w:rsidRPr="00066EEC" w:rsidRDefault="00EB3939">
      <w:pPr>
        <w:numPr>
          <w:ilvl w:val="0"/>
          <w:numId w:val="29"/>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elegirá la opción de excepción al acceso a la información que menos restrinja, la cual será adecuada y proporcional para la protección del interés público.</w:t>
      </w:r>
    </w:p>
    <w:p w14:paraId="2B989CDE"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8C6B4B0"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Conforme lo anterior, de las formalidades previstas por la Ley de la Materia y de los Lineamientos Generales, así como del análisis de las constancias se logra advertir que el Sujeto Obligado no fundamentó, ni motivó la clasificación de la información, por las siguientes consideraciones:</w:t>
      </w:r>
    </w:p>
    <w:p w14:paraId="1A0E74B8"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7A073D6" w14:textId="77777777" w:rsidR="00FA5EA8" w:rsidRPr="00066EEC" w:rsidRDefault="00EB3939">
      <w:pPr>
        <w:numPr>
          <w:ilvl w:val="0"/>
          <w:numId w:val="29"/>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Al no entregar acuerdo emitido por su Comité de Transparencia, no cito la fracción y, en su caso, la causal aplicable de la Ley de Transparencia y Acceso a la Información Pública del Estado de México y Municipios, vinculándola con el Lineamiento específico; </w:t>
      </w:r>
    </w:p>
    <w:p w14:paraId="2188AD0A" w14:textId="77777777" w:rsidR="00FA5EA8" w:rsidRPr="00066EEC" w:rsidRDefault="00FA5EA8">
      <w:pPr>
        <w:spacing w:line="360" w:lineRule="auto"/>
        <w:ind w:left="720"/>
        <w:jc w:val="both"/>
        <w:rPr>
          <w:rFonts w:ascii="Palatino Linotype" w:eastAsia="Palatino Linotype" w:hAnsi="Palatino Linotype" w:cs="Palatino Linotype"/>
          <w:color w:val="000000"/>
          <w:sz w:val="22"/>
          <w:szCs w:val="22"/>
        </w:rPr>
      </w:pPr>
    </w:p>
    <w:p w14:paraId="13631960" w14:textId="77777777" w:rsidR="00FA5EA8" w:rsidRPr="00066EEC" w:rsidRDefault="00EB3939">
      <w:pPr>
        <w:numPr>
          <w:ilvl w:val="0"/>
          <w:numId w:val="29"/>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No demostró que la publicidad de la información generaría un riesgo de perjuicio, que rebasa el interés público</w:t>
      </w:r>
    </w:p>
    <w:p w14:paraId="5BD128F4"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21CF182" w14:textId="77777777" w:rsidR="00FA5EA8" w:rsidRPr="00066EEC" w:rsidRDefault="00EB3939">
      <w:pPr>
        <w:numPr>
          <w:ilvl w:val="0"/>
          <w:numId w:val="29"/>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No acreditó el vínculo entre la difusión de la información y la afectación del interés jurídico tutelado;</w:t>
      </w:r>
    </w:p>
    <w:p w14:paraId="2B69CC0A"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4C55DE0" w14:textId="77777777" w:rsidR="00FA5EA8" w:rsidRPr="00066EEC" w:rsidRDefault="00EB3939">
      <w:pPr>
        <w:numPr>
          <w:ilvl w:val="0"/>
          <w:numId w:val="29"/>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No precisó las razones objetivas por las que la apertura de la información generaría una afectación, por medio del riesgo real, demostrable e identificable;</w:t>
      </w:r>
    </w:p>
    <w:p w14:paraId="72AF145E"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41AD4A9E" w14:textId="77777777" w:rsidR="00FA5EA8" w:rsidRPr="00066EEC" w:rsidRDefault="00EB3939">
      <w:pPr>
        <w:numPr>
          <w:ilvl w:val="0"/>
          <w:numId w:val="29"/>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No entregó un acuerdo de reserva sobre los oficios ni </w:t>
      </w:r>
      <w:r w:rsidRPr="00066EEC">
        <w:rPr>
          <w:rFonts w:ascii="Palatino Linotype" w:eastAsia="Palatino Linotype" w:hAnsi="Palatino Linotype" w:cs="Palatino Linotype"/>
          <w:sz w:val="22"/>
          <w:szCs w:val="22"/>
        </w:rPr>
        <w:t>acreditar</w:t>
      </w:r>
      <w:r w:rsidRPr="00066EEC">
        <w:rPr>
          <w:rFonts w:ascii="Palatino Linotype" w:eastAsia="Palatino Linotype" w:hAnsi="Palatino Linotype" w:cs="Palatino Linotype"/>
          <w:color w:val="000000"/>
          <w:sz w:val="22"/>
          <w:szCs w:val="22"/>
        </w:rPr>
        <w:t xml:space="preserve"> las circunstancias de modo, tiempo y lugar del daño</w:t>
      </w:r>
    </w:p>
    <w:p w14:paraId="30145B9A"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80AF25F" w14:textId="77777777" w:rsidR="00FA5EA8" w:rsidRPr="00066EEC" w:rsidRDefault="00EB3939">
      <w:pPr>
        <w:numPr>
          <w:ilvl w:val="0"/>
          <w:numId w:val="29"/>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No indicó que se trate de la excepción a la información que menos restrinja, la cual será adecuada y proporcional para la protección del interés público.</w:t>
      </w:r>
    </w:p>
    <w:p w14:paraId="7700EEAA"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79D0ECE3"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Así pues, al no entregar un acuerdo de reserva no se acredita que la información sobre los oficios de la Dirección General de Medio Ambiente se encuentre reservados, de igual forma no precisó si se tratan de todos, puesto que no remitió ningún oficio adicional a aquellos que señaló como cancelados. </w:t>
      </w:r>
    </w:p>
    <w:p w14:paraId="5F1CA77D"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69525D52"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consecuencia, el Sujeto Obligado entregó la información incompleta, puesto que </w:t>
      </w:r>
      <w:r w:rsidRPr="00066EEC">
        <w:rPr>
          <w:rFonts w:ascii="Palatino Linotype" w:eastAsia="Palatino Linotype" w:hAnsi="Palatino Linotype" w:cs="Palatino Linotype"/>
          <w:b/>
          <w:sz w:val="22"/>
          <w:szCs w:val="22"/>
        </w:rPr>
        <w:t>faltaron los oficios correspondientes de la Dirección General de Medio Ambiente y la Dirección General de Educación, Cultura y Turismo,</w:t>
      </w:r>
      <w:r w:rsidRPr="00066EEC">
        <w:rPr>
          <w:rFonts w:ascii="Palatino Linotype" w:eastAsia="Palatino Linotype" w:hAnsi="Palatino Linotype" w:cs="Palatino Linotype"/>
          <w:sz w:val="22"/>
          <w:szCs w:val="22"/>
        </w:rPr>
        <w:t xml:space="preserve"> lo anterior de forma enunciativa, más no limitativa; por lo que el Sujeto Obligado no atendió el principio de exhaustividad y congruencia sirve por analogía, el Criterio orientador 2/17, emitido por el entonces Instituto Nacional de Transparencia, Acceso a la Información y Protección de Datos Personales, que se titula </w:t>
      </w:r>
      <w:r w:rsidRPr="00066EEC">
        <w:rPr>
          <w:rFonts w:ascii="Palatino Linotype" w:eastAsia="Palatino Linotype" w:hAnsi="Palatino Linotype" w:cs="Palatino Linotype"/>
          <w:b/>
          <w:i/>
          <w:sz w:val="22"/>
          <w:szCs w:val="22"/>
        </w:rPr>
        <w:t xml:space="preserve">“Congruencia y exhaustividad. Sus alcances para garantizar el derecho de acceso a la información.” </w:t>
      </w:r>
      <w:r w:rsidRPr="00066EEC">
        <w:rPr>
          <w:rFonts w:ascii="Palatino Linotype" w:eastAsia="Palatino Linotype" w:hAnsi="Palatino Linotype" w:cs="Palatino Linotype"/>
          <w:sz w:val="22"/>
          <w:szCs w:val="22"/>
        </w:rPr>
        <w:t xml:space="preserve">explicado en líneas anteriores, por tanto, es procedente </w:t>
      </w:r>
      <w:r w:rsidRPr="00066EEC">
        <w:rPr>
          <w:rFonts w:ascii="Palatino Linotype" w:eastAsia="Palatino Linotype" w:hAnsi="Palatino Linotype" w:cs="Palatino Linotype"/>
          <w:b/>
          <w:sz w:val="22"/>
          <w:szCs w:val="22"/>
        </w:rPr>
        <w:t>ordenar la entrega de los oficios faltantes</w:t>
      </w:r>
      <w:r w:rsidRPr="00066EEC">
        <w:rPr>
          <w:rFonts w:ascii="Palatino Linotype" w:eastAsia="Palatino Linotype" w:hAnsi="Palatino Linotype" w:cs="Palatino Linotype"/>
          <w:sz w:val="22"/>
          <w:szCs w:val="22"/>
        </w:rPr>
        <w:t>.</w:t>
      </w:r>
    </w:p>
    <w:p w14:paraId="17D2F6BF"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1350BCB4"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 xml:space="preserve">Así como </w:t>
      </w:r>
      <w:r w:rsidRPr="00066EEC">
        <w:rPr>
          <w:rFonts w:ascii="Palatino Linotype" w:eastAsia="Palatino Linotype" w:hAnsi="Palatino Linotype" w:cs="Palatino Linotype"/>
          <w:b/>
          <w:sz w:val="22"/>
          <w:szCs w:val="22"/>
        </w:rPr>
        <w:t>la versión pública correcta de los emitidos por la Dirección General de Gobierno y sus diversas Direcciones, que fueron entregados en informe justificado</w:t>
      </w:r>
      <w:r w:rsidRPr="00066EEC">
        <w:rPr>
          <w:rFonts w:ascii="Palatino Linotype" w:eastAsia="Palatino Linotype" w:hAnsi="Palatino Linotype" w:cs="Palatino Linotype"/>
          <w:sz w:val="22"/>
          <w:szCs w:val="22"/>
        </w:rPr>
        <w:t xml:space="preserve">. </w:t>
      </w:r>
    </w:p>
    <w:p w14:paraId="1B640B87"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81AEE1E"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Para el caso de que la información cuente con datos personales confidenciales, deberá proporcionar la información en versión pública acompañada del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6C2DD7F4"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5C28A6D"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el supuesto que algunos de los oficios no obren en los archivos del Sujeto Obligado por haberse cancelado, o bien por no haber generado información en las fechas faltantes bastará con que así lo haga del conocimiento de la parte Recurrente, de manera precisa y clara.</w:t>
      </w:r>
    </w:p>
    <w:p w14:paraId="034548E6"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140A561B"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consecuencia, es procedente </w:t>
      </w:r>
      <w:r w:rsidRPr="00066EEC">
        <w:rPr>
          <w:rFonts w:ascii="Palatino Linotype" w:eastAsia="Palatino Linotype" w:hAnsi="Palatino Linotype" w:cs="Palatino Linotype"/>
          <w:b/>
          <w:sz w:val="22"/>
          <w:szCs w:val="22"/>
        </w:rPr>
        <w:t>MODIFICAR</w:t>
      </w:r>
      <w:r w:rsidRPr="00066EEC">
        <w:rPr>
          <w:rFonts w:ascii="Palatino Linotype" w:eastAsia="Palatino Linotype" w:hAnsi="Palatino Linotype" w:cs="Palatino Linotype"/>
          <w:sz w:val="22"/>
          <w:szCs w:val="22"/>
        </w:rPr>
        <w:t xml:space="preserve"> la respuesta, por resultar </w:t>
      </w:r>
      <w:r w:rsidRPr="00066EEC">
        <w:rPr>
          <w:rFonts w:ascii="Palatino Linotype" w:eastAsia="Palatino Linotype" w:hAnsi="Palatino Linotype" w:cs="Palatino Linotype"/>
          <w:b/>
          <w:sz w:val="22"/>
          <w:szCs w:val="22"/>
        </w:rPr>
        <w:t>FUNDADOS</w:t>
      </w:r>
      <w:r w:rsidRPr="00066EEC">
        <w:rPr>
          <w:rFonts w:ascii="Palatino Linotype" w:eastAsia="Palatino Linotype" w:hAnsi="Palatino Linotype" w:cs="Palatino Linotype"/>
          <w:sz w:val="22"/>
          <w:szCs w:val="22"/>
        </w:rPr>
        <w:t xml:space="preserve"> los motivos de inconformidad y ordenar la entrega de los oficios faltantes y de los entregados en informe justificado en versión pública correcta. </w:t>
      </w:r>
    </w:p>
    <w:p w14:paraId="6B960647"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757BB2AC"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No se omite mencionar que, de los documentos entregados en respuesta, se dejaron visibles datos personales confidenciales tales como </w:t>
      </w:r>
      <w:r w:rsidRPr="00066EEC">
        <w:rPr>
          <w:rFonts w:ascii="Palatino Linotype" w:eastAsia="Palatino Linotype" w:hAnsi="Palatino Linotype" w:cs="Palatino Linotype"/>
          <w:b/>
          <w:sz w:val="22"/>
          <w:szCs w:val="22"/>
        </w:rPr>
        <w:t xml:space="preserve">domicilios, nombres de particulares, números telefónicos y correos electrónicos </w:t>
      </w:r>
      <w:r w:rsidRPr="00066EEC">
        <w:rPr>
          <w:rFonts w:ascii="Palatino Linotype" w:eastAsia="Palatino Linotype" w:hAnsi="Palatino Linotype" w:cs="Palatino Linotype"/>
          <w:sz w:val="22"/>
          <w:szCs w:val="22"/>
        </w:rPr>
        <w:t xml:space="preserve">que corresponden a datos personales confidenciales conforme a lo analizado en líneas anteriores y a los siguientes: </w:t>
      </w:r>
    </w:p>
    <w:p w14:paraId="25826B72"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760AABD" w14:textId="77777777" w:rsidR="00FA5EA8" w:rsidRPr="00066EEC" w:rsidRDefault="00EB3939">
      <w:pPr>
        <w:numPr>
          <w:ilvl w:val="0"/>
          <w:numId w:val="25"/>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Nombres de personas que no son servidores públicos</w:t>
      </w:r>
    </w:p>
    <w:p w14:paraId="7282E295" w14:textId="77777777" w:rsidR="00FA5EA8" w:rsidRPr="00066EEC" w:rsidRDefault="00FA5EA8">
      <w:pPr>
        <w:spacing w:line="360" w:lineRule="auto"/>
        <w:ind w:right="-93"/>
        <w:jc w:val="both"/>
        <w:rPr>
          <w:rFonts w:ascii="Palatino Linotype" w:eastAsia="Palatino Linotype" w:hAnsi="Palatino Linotype" w:cs="Palatino Linotype"/>
          <w:sz w:val="22"/>
          <w:szCs w:val="22"/>
        </w:rPr>
      </w:pPr>
    </w:p>
    <w:p w14:paraId="223B6ABD" w14:textId="77777777" w:rsidR="00FA5EA8" w:rsidRPr="00066EEC" w:rsidRDefault="00EB3939">
      <w:pPr>
        <w:spacing w:line="360" w:lineRule="auto"/>
        <w:ind w:right="-93"/>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sz w:val="22"/>
          <w:szCs w:val="22"/>
        </w:rPr>
        <w:lastRenderedPageBreak/>
        <w:t xml:space="preserve">Al respecto, se considera que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w:t>
      </w:r>
      <w:r w:rsidRPr="00066EEC">
        <w:rPr>
          <w:rFonts w:ascii="Palatino Linotype" w:eastAsia="Palatino Linotype" w:hAnsi="Palatino Linotype" w:cs="Palatino Linotype"/>
          <w:i/>
          <w:sz w:val="22"/>
          <w:szCs w:val="22"/>
        </w:rPr>
        <w:t>per se</w:t>
      </w:r>
      <w:r w:rsidRPr="00066EEC">
        <w:rPr>
          <w:rFonts w:ascii="Palatino Linotype" w:eastAsia="Palatino Linotype" w:hAnsi="Palatino Linotype" w:cs="Palatino Linotype"/>
          <w:sz w:val="22"/>
          <w:szCs w:val="22"/>
        </w:rPr>
        <w:t xml:space="preserve"> es un elemento que hace a una persona física identificada o identificable, por lo que, </w:t>
      </w:r>
      <w:r w:rsidRPr="00066EEC">
        <w:rPr>
          <w:rFonts w:ascii="Palatino Linotype" w:eastAsia="Palatino Linotype" w:hAnsi="Palatino Linotype" w:cs="Palatino Linotype"/>
          <w:b/>
          <w:sz w:val="22"/>
          <w:szCs w:val="22"/>
        </w:rPr>
        <w:t>se considera un dato personal.</w:t>
      </w:r>
    </w:p>
    <w:p w14:paraId="5C7A8AD5"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642CF3BB"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14:paraId="2B8F2B6B"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2E818396" w14:textId="77777777" w:rsidR="00FA5EA8" w:rsidRPr="00066EEC" w:rsidRDefault="00EB3939">
      <w:pPr>
        <w:spacing w:line="360" w:lineRule="auto"/>
        <w:ind w:left="567" w:right="567"/>
        <w:jc w:val="both"/>
        <w:rPr>
          <w:rFonts w:ascii="Palatino Linotype" w:eastAsia="Palatino Linotype" w:hAnsi="Palatino Linotype" w:cs="Palatino Linotype"/>
          <w:i/>
        </w:rPr>
      </w:pPr>
      <w:r w:rsidRPr="00066EEC">
        <w:rPr>
          <w:rFonts w:ascii="Palatino Linotype" w:eastAsia="Palatino Linotype" w:hAnsi="Palatino Linotype" w:cs="Palatino Linotype"/>
          <w:b/>
          <w:i/>
        </w:rPr>
        <w:t>“Nombre del titular de una licencia que no involucre el aprovechamiento de bienes, servicios y/o recursos públicos, constituye un dato personal susceptible de clasificar como confidencial.</w:t>
      </w:r>
      <w:r w:rsidRPr="00066EEC">
        <w:rPr>
          <w:rFonts w:ascii="Palatino Linotype" w:eastAsia="Palatino Linotype" w:hAnsi="Palatino Linotype" w:cs="Palatino Linotype"/>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w:t>
      </w:r>
      <w:r w:rsidRPr="00066EEC">
        <w:rPr>
          <w:rFonts w:ascii="Palatino Linotype" w:eastAsia="Palatino Linotype" w:hAnsi="Palatino Linotype" w:cs="Palatino Linotype"/>
          <w:i/>
        </w:rPr>
        <w:lastRenderedPageBreak/>
        <w:t>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39A1D18E" w14:textId="77777777" w:rsidR="00FA5EA8" w:rsidRPr="00066EEC" w:rsidRDefault="00FA5EA8">
      <w:pPr>
        <w:spacing w:line="360" w:lineRule="auto"/>
        <w:ind w:right="-93"/>
        <w:jc w:val="both"/>
        <w:rPr>
          <w:rFonts w:ascii="Palatino Linotype" w:eastAsia="Palatino Linotype" w:hAnsi="Palatino Linotype" w:cs="Palatino Linotype"/>
          <w:sz w:val="22"/>
          <w:szCs w:val="22"/>
        </w:rPr>
      </w:pPr>
    </w:p>
    <w:p w14:paraId="0FF11A0B"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Con base en lo anterior, procede su eliminación de las versiones públicas, pues actualiza el supuesto previsto en el artículo 143 fracción I de la Ley de Transparencia y Acceso a la Información Pública del Estado de México y Municipios.</w:t>
      </w:r>
    </w:p>
    <w:p w14:paraId="2F80C93A"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7AB47681" w14:textId="77777777" w:rsidR="00FA5EA8" w:rsidRPr="00066EEC" w:rsidRDefault="00EB3939">
      <w:pPr>
        <w:numPr>
          <w:ilvl w:val="0"/>
          <w:numId w:val="26"/>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Correo electrónico particular.</w:t>
      </w:r>
    </w:p>
    <w:p w14:paraId="78333B28"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07156F4"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7721BE5B"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490A297"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En ese sentido, cabe señalar que el correo electrónico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1BBA6CAD"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59E7D8F3"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consecuencia, es procedente dar vista a la </w:t>
      </w:r>
      <w:r w:rsidRPr="00066EEC">
        <w:rPr>
          <w:rFonts w:ascii="Palatino Linotype" w:eastAsia="Palatino Linotype" w:hAnsi="Palatino Linotype" w:cs="Palatino Linotype"/>
          <w:b/>
          <w:sz w:val="22"/>
          <w:szCs w:val="22"/>
        </w:rPr>
        <w:t xml:space="preserve">Dirección General de Protección de Datos Personales, </w:t>
      </w:r>
      <w:r w:rsidRPr="00066EEC">
        <w:rPr>
          <w:rFonts w:ascii="Palatino Linotype" w:eastAsia="Palatino Linotype" w:hAnsi="Palatino Linotype" w:cs="Palatino Linotype"/>
          <w:sz w:val="22"/>
          <w:szCs w:val="22"/>
        </w:rPr>
        <w:t xml:space="preserve">conforme al considerando Séptimo. </w:t>
      </w:r>
    </w:p>
    <w:p w14:paraId="2E7AD3A5"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391633F6" w14:textId="77777777" w:rsidR="00FA5EA8" w:rsidRPr="00066EEC" w:rsidRDefault="00EB3939">
      <w:pPr>
        <w:numPr>
          <w:ilvl w:val="0"/>
          <w:numId w:val="29"/>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sidRPr="00066EEC">
        <w:rPr>
          <w:rFonts w:ascii="Palatino Linotype" w:eastAsia="Palatino Linotype" w:hAnsi="Palatino Linotype" w:cs="Palatino Linotype"/>
          <w:b/>
          <w:color w:val="000000"/>
          <w:sz w:val="22"/>
          <w:szCs w:val="22"/>
          <w:u w:val="single"/>
        </w:rPr>
        <w:t>01050/TOLUCA/IP/2025- RR</w:t>
      </w:r>
      <w:r w:rsidRPr="00066EEC">
        <w:rPr>
          <w:rFonts w:ascii="Palatino Linotype" w:eastAsia="Palatino Linotype" w:hAnsi="Palatino Linotype" w:cs="Palatino Linotype"/>
          <w:b/>
          <w:color w:val="000000"/>
          <w:sz w:val="22"/>
          <w:szCs w:val="22"/>
          <w:u w:val="single"/>
        </w:rPr>
        <w:tab/>
        <w:t>03003/INFOEM/IP/RR/2025</w:t>
      </w:r>
    </w:p>
    <w:p w14:paraId="23D44819"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1DEB7DB"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Ahora bien, por cuanto hace al caso que nos ocupa, se aprecia que el Sujeto Obligado remitió oficios de las siguientes áreas:</w:t>
      </w:r>
    </w:p>
    <w:p w14:paraId="78401F0D"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4EF43566"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Director de Obras Públicas</w:t>
      </w:r>
    </w:p>
    <w:p w14:paraId="09B177AE"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General de Medio Ambiente</w:t>
      </w:r>
    </w:p>
    <w:p w14:paraId="7848F7B8"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Inspección y Control Comercial (área de la Dirección General de Gobierno)</w:t>
      </w:r>
    </w:p>
    <w:p w14:paraId="22543FD0"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Gobernanza (área de la Dirección General de Gobierno)</w:t>
      </w:r>
    </w:p>
    <w:p w14:paraId="1520CCAE"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Gobierno y Concertación Política (área de la Dirección General de Gobierno)</w:t>
      </w:r>
    </w:p>
    <w:p w14:paraId="2658F8F1"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General de Gobierno</w:t>
      </w:r>
    </w:p>
    <w:p w14:paraId="3E530533"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Desarrollo Policial</w:t>
      </w:r>
    </w:p>
    <w:p w14:paraId="11FB5297"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Prevención Comunitaria</w:t>
      </w:r>
    </w:p>
    <w:p w14:paraId="719C3542"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General de Seguridad y Protección</w:t>
      </w:r>
    </w:p>
    <w:p w14:paraId="10B40CFB"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Encargado de la Dirección de Desarrollo Policial</w:t>
      </w:r>
    </w:p>
    <w:p w14:paraId="6662B127"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Directora de Recursos Humanos </w:t>
      </w:r>
    </w:p>
    <w:p w14:paraId="7333194E"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Director de Recursos Materiales </w:t>
      </w:r>
    </w:p>
    <w:p w14:paraId="0A5EB402"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Director de Servicios Generales </w:t>
      </w:r>
    </w:p>
    <w:p w14:paraId="6E2C6F24"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Director de Innovación y Gobierno Digital </w:t>
      </w:r>
    </w:p>
    <w:p w14:paraId="39B09DAE"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Director de Convivencia Social, Inclusión y no Discriminación</w:t>
      </w:r>
    </w:p>
    <w:p w14:paraId="479E01BD"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General de Bienestar</w:t>
      </w:r>
    </w:p>
    <w:p w14:paraId="13B58E39"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Director de Programas Sociales y Asuntos Indígenas</w:t>
      </w:r>
    </w:p>
    <w:p w14:paraId="371DDD06"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Director de Apoyo a la Juventud, Recreación y Convivencia Social</w:t>
      </w:r>
    </w:p>
    <w:p w14:paraId="0FB5117D"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Directora de Normatividad Urbana y Suelo Sustentable (área de la Dirección General de Innovación, Planeación y Gestión Urbana)</w:t>
      </w:r>
    </w:p>
    <w:p w14:paraId="306CA7E0"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Innovación y Ciudad inteligente (área de la Dirección General de Innovación, Planeación y Gestión Urbana)</w:t>
      </w:r>
    </w:p>
    <w:p w14:paraId="53711072"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Planeación Urbana y Asuntos Metropolitanos (área de la Dirección General de Innovación, Planeación y Gestión Urbana)</w:t>
      </w:r>
    </w:p>
    <w:p w14:paraId="3390B79D"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Directora de Gestión Urbana (área de la Dirección General de Innovación, Planeación y Gestión Urbana)</w:t>
      </w:r>
    </w:p>
    <w:p w14:paraId="51E0BF7A"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Departamento de Control y Seguimiento de Fraccionamientos y Áreas de Donación (área de la Dirección General de Innovación, Planeación y Gestión Urbana</w:t>
      </w:r>
    </w:p>
    <w:p w14:paraId="361E8310"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Departamento de Alineación y número oficial (área de la Dirección General de Innovación, Planeación y Gestión Urbana)</w:t>
      </w:r>
    </w:p>
    <w:p w14:paraId="4B96CB30"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Departamento de Uso de Suelo y Licencias Urbanas (área de la Dirección General de Innovación, Planeación y Gestión Urbana)</w:t>
      </w:r>
    </w:p>
    <w:p w14:paraId="72FDCA20"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Coordinación de Apoyo Técnico (área de la Dirección General de Innovación, Planeación y Gestión Urbana)</w:t>
      </w:r>
    </w:p>
    <w:p w14:paraId="0D4017BA"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atención al comercio (área de la Dirección General de Desarrollo Económico)</w:t>
      </w:r>
    </w:p>
    <w:p w14:paraId="6EDAF5D6"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atención empresarial, vinculación y seguimiento a parques industriales (área de la Dirección General de Desarrollo Económico)</w:t>
      </w:r>
    </w:p>
    <w:p w14:paraId="61160694"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impulso agropecuario (área de la Dirección General de Desarrollo Económico)</w:t>
      </w:r>
    </w:p>
    <w:p w14:paraId="25075514"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General de Desarrollo Económico</w:t>
      </w:r>
    </w:p>
    <w:p w14:paraId="255796AA"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Delegada administrativa de la Dirección General de Desarrollo Económico</w:t>
      </w:r>
    </w:p>
    <w:p w14:paraId="2C3BCCA7" w14:textId="77777777" w:rsidR="00FA5EA8" w:rsidRPr="00066EEC" w:rsidRDefault="00EB3939">
      <w:pPr>
        <w:numPr>
          <w:ilvl w:val="0"/>
          <w:numId w:val="3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Dirección de Promoción Económico y Empleo (área de la Dirección General de Desarrollo Económico)</w:t>
      </w:r>
    </w:p>
    <w:p w14:paraId="0D26F4CB"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A89C638"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Así pues, se aprecia que al igual que en el Recurso de Revisión </w:t>
      </w:r>
      <w:r w:rsidRPr="00066EEC">
        <w:rPr>
          <w:rFonts w:ascii="Palatino Linotype" w:eastAsia="Palatino Linotype" w:hAnsi="Palatino Linotype" w:cs="Palatino Linotype"/>
          <w:b/>
          <w:sz w:val="22"/>
          <w:szCs w:val="22"/>
        </w:rPr>
        <w:t>02800/INFOEM/IP/RR/2025</w:t>
      </w:r>
      <w:r w:rsidRPr="00066EEC">
        <w:rPr>
          <w:rFonts w:ascii="Palatino Linotype" w:eastAsia="Palatino Linotype" w:hAnsi="Palatino Linotype" w:cs="Palatino Linotype"/>
          <w:sz w:val="22"/>
          <w:szCs w:val="22"/>
        </w:rPr>
        <w:t xml:space="preserve">, analizado en líneas anteriores, en el presente caso, el Sujeto Obligado, en respuesta </w:t>
      </w:r>
      <w:r w:rsidRPr="00066EEC">
        <w:rPr>
          <w:rFonts w:ascii="Palatino Linotype" w:eastAsia="Palatino Linotype" w:hAnsi="Palatino Linotype" w:cs="Palatino Linotype"/>
          <w:b/>
          <w:sz w:val="22"/>
          <w:szCs w:val="22"/>
        </w:rPr>
        <w:t>no remitió los oficios de la</w:t>
      </w: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sz w:val="22"/>
          <w:szCs w:val="22"/>
        </w:rPr>
        <w:t xml:space="preserve">Dirección General de Educación, Cultura y Turismo, ni los de la Dirección General de Servicios Públicos respecto a sus áreas; </w:t>
      </w:r>
      <w:r w:rsidRPr="00066EEC">
        <w:rPr>
          <w:rFonts w:ascii="Palatino Linotype" w:eastAsia="Palatino Linotype" w:hAnsi="Palatino Linotype" w:cs="Palatino Linotype"/>
          <w:sz w:val="22"/>
          <w:szCs w:val="22"/>
        </w:rPr>
        <w:t>por tanto, la respuesta no atendió el criterio de exhaustividad y congruencia que se analizó anteriormente.</w:t>
      </w:r>
    </w:p>
    <w:p w14:paraId="02862E36"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70A77540"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Aunado a ello, en informe justificado el Sujeto Obligado remitió oficios de la Dirección General de Servicios Públicos, a través de la Dirección de Alumbrado Público, de Mantenimiento Urbano, de Residuos Sólidos, de mantenimiento de áreas verdes y panteones. Sin embargo, del archivo se aprecia que dejó visibles datos personales confidenciales, tales como los nombres</w:t>
      </w:r>
      <w:r w:rsidRPr="00066EEC">
        <w:rPr>
          <w:rFonts w:ascii="Palatino Linotype" w:eastAsia="Palatino Linotype" w:hAnsi="Palatino Linotype" w:cs="Palatino Linotype"/>
          <w:b/>
          <w:sz w:val="22"/>
          <w:szCs w:val="22"/>
        </w:rPr>
        <w:t xml:space="preserve"> de personas que no son servidores públicos, </w:t>
      </w:r>
      <w:r w:rsidRPr="00066EEC">
        <w:rPr>
          <w:rFonts w:ascii="Palatino Linotype" w:eastAsia="Palatino Linotype" w:hAnsi="Palatino Linotype" w:cs="Palatino Linotype"/>
          <w:sz w:val="22"/>
          <w:szCs w:val="22"/>
        </w:rPr>
        <w:t>de conformidad con el estudio previo, por lo que no se puso a la vista de la parte Recurrente.</w:t>
      </w:r>
    </w:p>
    <w:p w14:paraId="634A1BD3"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D1A5D12"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sz w:val="22"/>
          <w:szCs w:val="22"/>
        </w:rPr>
        <w:t xml:space="preserve">En consecuencia, el Sujeto Obligado deberá remitir los oficios de </w:t>
      </w:r>
      <w:r w:rsidRPr="00066EEC">
        <w:rPr>
          <w:rFonts w:ascii="Palatino Linotype" w:eastAsia="Palatino Linotype" w:hAnsi="Palatino Linotype" w:cs="Palatino Linotype"/>
          <w:b/>
          <w:sz w:val="22"/>
          <w:szCs w:val="22"/>
        </w:rPr>
        <w:t>la</w:t>
      </w: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sz w:val="22"/>
          <w:szCs w:val="22"/>
        </w:rPr>
        <w:t>Dirección General de Educación, Cultura y Turismo y los remitidos en informe justificado que corresponden a la Dirección General de Servicios Públicos en versión pública correcta.</w:t>
      </w:r>
    </w:p>
    <w:p w14:paraId="67715933"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p>
    <w:p w14:paraId="0277D552"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Además de los oficios remitidos en respuesta, conforme a lo descrito en el apartado de Respuesta, se aprecia que faltaron los siguientes:</w:t>
      </w:r>
    </w:p>
    <w:p w14:paraId="4A3F4B75"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p>
    <w:p w14:paraId="793EA8D6" w14:textId="77777777" w:rsidR="00FA5EA8" w:rsidRPr="00066EEC" w:rsidRDefault="00EB3939">
      <w:pPr>
        <w:numPr>
          <w:ilvl w:val="0"/>
          <w:numId w:val="35"/>
        </w:numPr>
        <w:pBdr>
          <w:top w:val="nil"/>
          <w:left w:val="nil"/>
          <w:bottom w:val="nil"/>
          <w:right w:val="nil"/>
          <w:between w:val="nil"/>
        </w:pBdr>
        <w:tabs>
          <w:tab w:val="left" w:pos="567"/>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Dirección de Obras Públicas; Faltan los folios DOP/0202/2025, DOP/0205/2025, DOP/0209/2025, DOP/0213/2025, DOP/0225/2025, DOP/0226/2025, DOP/0227/2025, </w:t>
      </w:r>
      <w:r w:rsidRPr="00066EEC">
        <w:rPr>
          <w:rFonts w:ascii="Palatino Linotype" w:eastAsia="Palatino Linotype" w:hAnsi="Palatino Linotype" w:cs="Palatino Linotype"/>
          <w:color w:val="000000"/>
          <w:sz w:val="22"/>
          <w:szCs w:val="22"/>
        </w:rPr>
        <w:lastRenderedPageBreak/>
        <w:t>DOP/0229/2025, DOP/0233/2025, DOP/0234/2025, DOP/0235/2025, DOP/0236/2025, DOP/0242/2025, DOP/0248/2025, DOP/0255/2025, DOP/0258/2025, DOP/0272/2025, DOP/0273/2025, DOP/0283/2025, DOP/0289/2025, DOP/0290/2025, DOP/0296/2025, DOP/0297/2025, DOP/0298/2025, DOP/0302/2025, DOP/0303/2025, DOP/0305/2025, DOP/0309/2025, DOP/0310/2025, DOP/0311/2025, DOP/0312/2025, DOP/0315/2025, DOP/0316/2025, DOP/0317/2025, DOP/0318/2025, DOP/0329/2025, DOP/0337/2025, DOP/0346/2025, DOP/0347/2025, DOP/0361/2025 y DOP/0362/2025.</w:t>
      </w:r>
    </w:p>
    <w:p w14:paraId="73E008B5"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sz w:val="22"/>
          <w:szCs w:val="22"/>
        </w:rPr>
      </w:pPr>
    </w:p>
    <w:p w14:paraId="74BB0867" w14:textId="77777777" w:rsidR="00FA5EA8" w:rsidRPr="00066EEC" w:rsidRDefault="00EB3939">
      <w:pPr>
        <w:numPr>
          <w:ilvl w:val="0"/>
          <w:numId w:val="35"/>
        </w:numPr>
        <w:pBdr>
          <w:top w:val="nil"/>
          <w:left w:val="nil"/>
          <w:bottom w:val="nil"/>
          <w:right w:val="nil"/>
          <w:between w:val="nil"/>
        </w:pBdr>
        <w:tabs>
          <w:tab w:val="left" w:pos="567"/>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General de Medio Ambiente Sin considerar aquellos que se informaron como cancelados, se aprecia que, en el orden de los oficios, faltan los folios con número 6 al 10, del 18 al 20, 24, 25, 31, 40, 41, 51, 52, 74, 77, 78, 80, 95, del 108 al 110, 113, 121, 126, 142, 169, 171, 173, 175, 182, 221, 224, 227, 244, 263, del 268 al 270, del 272 al 276, 289, 292, 298, 299, 302, 303, 324, 325, del 356 al 359, del 361 al 364, 370, 371, 393, 398, 404, 405, 415 y 415.</w:t>
      </w:r>
    </w:p>
    <w:p w14:paraId="463E52FA"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sz w:val="22"/>
          <w:szCs w:val="22"/>
        </w:rPr>
      </w:pPr>
    </w:p>
    <w:p w14:paraId="60020886" w14:textId="77777777" w:rsidR="00FA5EA8" w:rsidRPr="00066EEC" w:rsidRDefault="00EB3939">
      <w:pPr>
        <w:numPr>
          <w:ilvl w:val="0"/>
          <w:numId w:val="35"/>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General de Gobierno:</w:t>
      </w:r>
    </w:p>
    <w:p w14:paraId="490DF65D" w14:textId="77777777" w:rsidR="00FA5EA8" w:rsidRPr="00066EEC" w:rsidRDefault="00EB3939">
      <w:pPr>
        <w:numPr>
          <w:ilvl w:val="1"/>
          <w:numId w:val="35"/>
        </w:numPr>
        <w:pBdr>
          <w:top w:val="nil"/>
          <w:left w:val="nil"/>
          <w:bottom w:val="nil"/>
          <w:right w:val="nil"/>
          <w:between w:val="nil"/>
        </w:pBdr>
        <w:tabs>
          <w:tab w:val="left" w:pos="567"/>
        </w:tabs>
        <w:spacing w:line="360" w:lineRule="auto"/>
        <w:ind w:left="92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Inspección y Control Comercial; faltan los folios: 26, 32, 43 a 45, 50, 52, 53, 55 a 58, 61, 62, 70, 77, 78, 81, 82, 84 a 89, 92, 99 a 102, 105, 107, 108, 110 a 114, 127 a 131, 133, 134, 142, 143, 148, 150 a 152, 155, 163, 182, 186 a 188, 192 a 196, 208, 210 a 212, 224, 227 a 320, 241, 244 y 246; cuya última fecha es del 17 de febrero de 2025</w:t>
      </w:r>
    </w:p>
    <w:p w14:paraId="37B12707" w14:textId="77777777" w:rsidR="00FA5EA8" w:rsidRPr="00066EEC" w:rsidRDefault="00EB3939">
      <w:pPr>
        <w:numPr>
          <w:ilvl w:val="1"/>
          <w:numId w:val="35"/>
        </w:numPr>
        <w:pBdr>
          <w:top w:val="nil"/>
          <w:left w:val="nil"/>
          <w:bottom w:val="nil"/>
          <w:right w:val="nil"/>
          <w:between w:val="nil"/>
        </w:pBdr>
        <w:tabs>
          <w:tab w:val="left" w:pos="567"/>
        </w:tabs>
        <w:spacing w:line="360" w:lineRule="auto"/>
        <w:ind w:left="92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Gobernanza; faltan los folios 1, 47 y 48, además de que el último oficio atiende al 14 de febrero de 2025</w:t>
      </w:r>
    </w:p>
    <w:p w14:paraId="2232F7D5" w14:textId="77777777" w:rsidR="00FA5EA8" w:rsidRPr="00066EEC" w:rsidRDefault="00FA5EA8">
      <w:pPr>
        <w:pBdr>
          <w:top w:val="nil"/>
          <w:left w:val="nil"/>
          <w:bottom w:val="nil"/>
          <w:right w:val="nil"/>
          <w:between w:val="nil"/>
        </w:pBdr>
        <w:spacing w:line="360" w:lineRule="auto"/>
        <w:ind w:left="927"/>
        <w:rPr>
          <w:rFonts w:ascii="Palatino Linotype" w:eastAsia="Palatino Linotype" w:hAnsi="Palatino Linotype" w:cs="Palatino Linotype"/>
          <w:color w:val="000000"/>
          <w:sz w:val="22"/>
          <w:szCs w:val="22"/>
        </w:rPr>
      </w:pPr>
    </w:p>
    <w:p w14:paraId="185A7A60" w14:textId="77777777" w:rsidR="00FA5EA8" w:rsidRPr="00066EEC" w:rsidRDefault="00EB3939">
      <w:pPr>
        <w:numPr>
          <w:ilvl w:val="1"/>
          <w:numId w:val="35"/>
        </w:numPr>
        <w:pBdr>
          <w:top w:val="nil"/>
          <w:left w:val="nil"/>
          <w:bottom w:val="nil"/>
          <w:right w:val="nil"/>
          <w:between w:val="nil"/>
        </w:pBdr>
        <w:tabs>
          <w:tab w:val="left" w:pos="567"/>
        </w:tabs>
        <w:spacing w:line="360" w:lineRule="auto"/>
        <w:ind w:left="92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Gobierno y Concertación Política, se advierte que el último oficio atiende al 14 de febrero de 2025.</w:t>
      </w:r>
    </w:p>
    <w:p w14:paraId="6215801A" w14:textId="77777777" w:rsidR="00FA5EA8" w:rsidRPr="00066EEC" w:rsidRDefault="00FA5EA8">
      <w:pPr>
        <w:pBdr>
          <w:top w:val="nil"/>
          <w:left w:val="nil"/>
          <w:bottom w:val="nil"/>
          <w:right w:val="nil"/>
          <w:between w:val="nil"/>
        </w:pBdr>
        <w:spacing w:line="360" w:lineRule="auto"/>
        <w:ind w:left="927"/>
        <w:rPr>
          <w:rFonts w:ascii="Palatino Linotype" w:eastAsia="Palatino Linotype" w:hAnsi="Palatino Linotype" w:cs="Palatino Linotype"/>
          <w:color w:val="000000"/>
          <w:sz w:val="22"/>
          <w:szCs w:val="22"/>
        </w:rPr>
      </w:pPr>
    </w:p>
    <w:p w14:paraId="6DE04D5E" w14:textId="77777777" w:rsidR="00FA5EA8" w:rsidRPr="00066EEC" w:rsidRDefault="00EB3939">
      <w:pPr>
        <w:numPr>
          <w:ilvl w:val="1"/>
          <w:numId w:val="35"/>
        </w:numPr>
        <w:pBdr>
          <w:top w:val="nil"/>
          <w:left w:val="nil"/>
          <w:bottom w:val="nil"/>
          <w:right w:val="nil"/>
          <w:between w:val="nil"/>
        </w:pBdr>
        <w:tabs>
          <w:tab w:val="left" w:pos="567"/>
        </w:tabs>
        <w:spacing w:line="360" w:lineRule="auto"/>
        <w:ind w:left="92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General de Gobierno faltan los folios 4, 24, del 28 al 34, 47, 50, 51, del 66 al 69, 75, 79, 85, 89 al 90 y el último oficio es de fecha 17 de febrero de 2025.</w:t>
      </w:r>
    </w:p>
    <w:p w14:paraId="51050CE1"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sz w:val="22"/>
          <w:szCs w:val="22"/>
        </w:rPr>
      </w:pPr>
    </w:p>
    <w:p w14:paraId="49CBE5C9" w14:textId="77777777" w:rsidR="00FA5EA8" w:rsidRPr="00066EEC" w:rsidRDefault="00EB3939">
      <w:pPr>
        <w:numPr>
          <w:ilvl w:val="0"/>
          <w:numId w:val="35"/>
        </w:numPr>
        <w:pBdr>
          <w:top w:val="nil"/>
          <w:left w:val="nil"/>
          <w:bottom w:val="nil"/>
          <w:right w:val="nil"/>
          <w:between w:val="nil"/>
        </w:pBdr>
        <w:tabs>
          <w:tab w:val="left" w:pos="567"/>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Desarrollo Policial; faltan los folios 2, 6, 7, 11 y 12, y no contemplan el mes de febrero de 2025; faltan los folios 62, 70, 71 y 75 y que corresponden del 12 al 25 de febrero, por lo que faltan del 1 al 11 febrero y de enero de 2025</w:t>
      </w:r>
    </w:p>
    <w:p w14:paraId="2E3B25E4"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sz w:val="22"/>
          <w:szCs w:val="22"/>
        </w:rPr>
      </w:pPr>
    </w:p>
    <w:p w14:paraId="2E295573" w14:textId="77777777" w:rsidR="00FA5EA8" w:rsidRPr="00066EEC" w:rsidRDefault="00EB3939">
      <w:pPr>
        <w:numPr>
          <w:ilvl w:val="0"/>
          <w:numId w:val="35"/>
        </w:numPr>
        <w:pBdr>
          <w:top w:val="nil"/>
          <w:left w:val="nil"/>
          <w:bottom w:val="nil"/>
          <w:right w:val="nil"/>
          <w:between w:val="nil"/>
        </w:pBdr>
        <w:tabs>
          <w:tab w:val="left" w:pos="567"/>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de Prevención Comunitaria a los emitidos el 3 de enero de 2025, por lo que falta el resto del mes de enero y de febrero 2025; faltan los folios 7, 20 a 22 y del 24 al 45 que atiende únicamente al periodo del 3 al 10 de enero, por lo que falta el resto del mes de enero y febrero de 2025.</w:t>
      </w:r>
    </w:p>
    <w:p w14:paraId="02BFEA68"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sz w:val="22"/>
          <w:szCs w:val="22"/>
        </w:rPr>
      </w:pPr>
    </w:p>
    <w:p w14:paraId="17905227" w14:textId="77777777" w:rsidR="00FA5EA8" w:rsidRPr="00066EEC" w:rsidRDefault="00EB3939">
      <w:pPr>
        <w:numPr>
          <w:ilvl w:val="0"/>
          <w:numId w:val="35"/>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General de Seguridad y Protección; que faltan los folios 3, 6 y 7, además la última fecha atiende al 14 de enero de 2025, por lo que falta el resto del mes de enero y del 1 al 20 febrero de 2025; tienen una temporalidad del 20 de enero al 12 de febrero de 2025, por lo que falta el resto del mes de enero y febrero de 2025, hasta la fecha de la solicitud, así como los folios 53, 55, y 59</w:t>
      </w:r>
    </w:p>
    <w:p w14:paraId="16AC68C1" w14:textId="77777777" w:rsidR="00FA5EA8" w:rsidRPr="00066EEC" w:rsidRDefault="00FA5EA8">
      <w:pPr>
        <w:pBdr>
          <w:top w:val="nil"/>
          <w:left w:val="nil"/>
          <w:bottom w:val="nil"/>
          <w:right w:val="nil"/>
          <w:between w:val="nil"/>
        </w:pBdr>
        <w:ind w:left="709"/>
        <w:rPr>
          <w:rFonts w:ascii="Palatino Linotype" w:eastAsia="Palatino Linotype" w:hAnsi="Palatino Linotype" w:cs="Palatino Linotype"/>
          <w:color w:val="000000"/>
          <w:sz w:val="22"/>
          <w:szCs w:val="22"/>
        </w:rPr>
      </w:pPr>
    </w:p>
    <w:p w14:paraId="6F3B82A3"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rPr>
      </w:pPr>
    </w:p>
    <w:p w14:paraId="590F8ED7" w14:textId="77777777" w:rsidR="00FA5EA8" w:rsidRPr="00066EEC" w:rsidRDefault="00EB3939">
      <w:pPr>
        <w:numPr>
          <w:ilvl w:val="0"/>
          <w:numId w:val="35"/>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Directora de Recursos Humanos; faltan los números de oficio 1, 2, 11, 15, 30, 164 a 166, de 171 a 186, 272, 273, 278, 279, 284, 285, 322, 323, 392 a 394, de 431 a 433, de 437 a 439, 444, 445, 463 a 465, 471 a 473, 477 a 479, 492 a 495, de 497 a 504, 525 a 584, 595 a 599, 603 a 605 y 607 a 613.</w:t>
      </w:r>
    </w:p>
    <w:p w14:paraId="44E7B009"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p>
    <w:p w14:paraId="0759329F" w14:textId="77777777" w:rsidR="00FA5EA8" w:rsidRPr="00066EEC" w:rsidRDefault="00EB3939">
      <w:pPr>
        <w:numPr>
          <w:ilvl w:val="0"/>
          <w:numId w:val="35"/>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Director de Recursos Materiales; faltan los siguientes: 1 al 6, 8, 9, del 17 al 20, del 22 al 53, del 57 al 68, del 73 al 76, y la última fecha que se advierte es hasta el 18 de febrero de 2025, por lo que falta el resto del mes hasta la fecha de la solicitud.</w:t>
      </w:r>
    </w:p>
    <w:p w14:paraId="03F7C014"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sz w:val="22"/>
          <w:szCs w:val="22"/>
        </w:rPr>
      </w:pPr>
    </w:p>
    <w:p w14:paraId="5290693A" w14:textId="77777777" w:rsidR="00FA5EA8" w:rsidRPr="00066EEC" w:rsidRDefault="00EB3939">
      <w:pPr>
        <w:numPr>
          <w:ilvl w:val="0"/>
          <w:numId w:val="35"/>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Director de Servicios Generales; faltan los siguientes: 6, 12, 13, 18, 31, 35, 62, 63, 68 al 71, 74, 76, 77, 79, 93, 95, y el </w:t>
      </w:r>
      <w:r w:rsidRPr="00066EEC">
        <w:rPr>
          <w:rFonts w:ascii="Palatino Linotype" w:eastAsia="Palatino Linotype" w:hAnsi="Palatino Linotype" w:cs="Palatino Linotype"/>
          <w:sz w:val="22"/>
          <w:szCs w:val="22"/>
        </w:rPr>
        <w:t>último</w:t>
      </w:r>
      <w:r w:rsidRPr="00066EEC">
        <w:rPr>
          <w:rFonts w:ascii="Palatino Linotype" w:eastAsia="Palatino Linotype" w:hAnsi="Palatino Linotype" w:cs="Palatino Linotype"/>
          <w:color w:val="000000"/>
          <w:sz w:val="22"/>
          <w:szCs w:val="22"/>
        </w:rPr>
        <w:t xml:space="preserve"> oficio llega al 18 de febrero de 2025, por lo que falta el resto del mes hasta la fecha de la solicitud.</w:t>
      </w:r>
    </w:p>
    <w:p w14:paraId="0921A520"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sz w:val="22"/>
          <w:szCs w:val="22"/>
        </w:rPr>
      </w:pPr>
    </w:p>
    <w:p w14:paraId="6AC861F0" w14:textId="77777777" w:rsidR="00FA5EA8" w:rsidRPr="00066EEC" w:rsidRDefault="00EB3939">
      <w:pPr>
        <w:numPr>
          <w:ilvl w:val="0"/>
          <w:numId w:val="35"/>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Director de Innovación y Gobierno Digital; faltan los siguientes: del 1 al 73, 75, 76, 83, 91, 96, 134, 163, 164, del 166 al 168, de igual forma la última fecha es el 14 de febrero de 2025, por lo que falta el resto del mes hasta la fecha de la solicitud.</w:t>
      </w:r>
    </w:p>
    <w:p w14:paraId="24621F90"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sz w:val="22"/>
          <w:szCs w:val="22"/>
        </w:rPr>
      </w:pPr>
    </w:p>
    <w:p w14:paraId="63619607" w14:textId="77777777" w:rsidR="00FA5EA8" w:rsidRPr="00066EEC" w:rsidRDefault="00EB3939">
      <w:pPr>
        <w:numPr>
          <w:ilvl w:val="0"/>
          <w:numId w:val="35"/>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Director de Convivencia Social, Inclusión y no Discriminación; faltan los siguientes: del 12 al 14</w:t>
      </w:r>
    </w:p>
    <w:p w14:paraId="31C565A8"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rPr>
      </w:pPr>
    </w:p>
    <w:p w14:paraId="7CD9B312" w14:textId="77777777" w:rsidR="00FA5EA8" w:rsidRPr="00066EEC" w:rsidRDefault="00EB3939">
      <w:pPr>
        <w:numPr>
          <w:ilvl w:val="0"/>
          <w:numId w:val="35"/>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General de Innovación, Planeación y Gestión Urbana; mediante sus direcciones la numeración de los folios de los oficios, así como de la cantidad de hojas por cada Dirección o Departamento se advierte que se encuentran incompletos los oficios</w:t>
      </w:r>
    </w:p>
    <w:p w14:paraId="46B7BFF6"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sz w:val="22"/>
          <w:szCs w:val="22"/>
        </w:rPr>
      </w:pPr>
    </w:p>
    <w:p w14:paraId="124C151D" w14:textId="77777777" w:rsidR="00FA5EA8" w:rsidRPr="00066EEC" w:rsidRDefault="00EB3939">
      <w:pPr>
        <w:numPr>
          <w:ilvl w:val="0"/>
          <w:numId w:val="35"/>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Dirección General de Desarrollo Económico revisión a la numeración de los folios de los oficios, así como de la cantidad de hojas por cada Dirección o Departamento se advierte que se encuentran incompletos los oficios.</w:t>
      </w:r>
    </w:p>
    <w:p w14:paraId="0BD2BDB9"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sz w:val="22"/>
          <w:szCs w:val="22"/>
        </w:rPr>
      </w:pPr>
    </w:p>
    <w:p w14:paraId="2EC520EC" w14:textId="77777777" w:rsidR="00FA5EA8" w:rsidRPr="00066EEC" w:rsidRDefault="00EB3939">
      <w:pPr>
        <w:numPr>
          <w:ilvl w:val="0"/>
          <w:numId w:val="35"/>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Dirección General de Bienestar; faltan los siguientes: 7, 14, 18, 19, 25, 26, 31, 32, 48, 49, 52, 56, de 61 a 68, 72, 80 a 82, 90, 91, de 103 a 110, 123, 143, 144, de 146 a 150, 168, 176, 177, 184, 185, de 194 a 2001, de 205 a 208, de 221 a 224, 226, 230, 233, 242, 248, 249, 261 a 263, 265, 270 a 272, 278 a 281.</w:t>
      </w:r>
    </w:p>
    <w:p w14:paraId="5B8CD8D9" w14:textId="77777777" w:rsidR="00FA5EA8" w:rsidRPr="00066EEC" w:rsidRDefault="00FA5EA8">
      <w:p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sz w:val="22"/>
          <w:szCs w:val="22"/>
        </w:rPr>
      </w:pPr>
    </w:p>
    <w:p w14:paraId="4567D1E0" w14:textId="77777777" w:rsidR="00FA5EA8" w:rsidRPr="00066EEC" w:rsidRDefault="00EB3939">
      <w:pPr>
        <w:numPr>
          <w:ilvl w:val="0"/>
          <w:numId w:val="35"/>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Director de Apoyo a la Juventud, Recreación y Convivencia Social; faltan los siguientes: 6, 10, 12, 13, 17 a 19, 21 a 29, 31, 38, 42 a 44, 47, 48, 51 a 53, 62, 63, 65, 66, 69, 70, 72 y 73.</w:t>
      </w:r>
    </w:p>
    <w:p w14:paraId="3AEB5E6F"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72929CEA"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atención a lo antes expuesto, es dable considerar que los oficios entregados en respuesta resultan incompletos; en consecuencia el </w:t>
      </w:r>
      <w:r w:rsidRPr="00066EEC">
        <w:rPr>
          <w:rFonts w:ascii="Palatino Linotype" w:eastAsia="Palatino Linotype" w:hAnsi="Palatino Linotype" w:cs="Palatino Linotype"/>
          <w:b/>
          <w:sz w:val="22"/>
          <w:szCs w:val="22"/>
        </w:rPr>
        <w:t xml:space="preserve">Sujeto Obligado deberá remitir la información faltante. </w:t>
      </w:r>
    </w:p>
    <w:p w14:paraId="7D9ABFFB"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p>
    <w:p w14:paraId="34C3ED81"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No se omite mencionar que respecto a los oficios suscritos por la </w:t>
      </w:r>
      <w:r w:rsidRPr="00066EEC">
        <w:rPr>
          <w:rFonts w:ascii="Palatino Linotype" w:eastAsia="Palatino Linotype" w:hAnsi="Palatino Linotype" w:cs="Palatino Linotype"/>
          <w:b/>
          <w:sz w:val="22"/>
          <w:szCs w:val="22"/>
        </w:rPr>
        <w:t>Dirección General de Medio Ambiente y Servidora Pública Habilitada,</w:t>
      </w:r>
      <w:r w:rsidRPr="00066EEC">
        <w:rPr>
          <w:rFonts w:ascii="Palatino Linotype" w:eastAsia="Palatino Linotype" w:hAnsi="Palatino Linotype" w:cs="Palatino Linotype"/>
          <w:sz w:val="22"/>
          <w:szCs w:val="22"/>
        </w:rPr>
        <w:t xml:space="preserve"> informó que los datos considerados reservados en su totalidad referentes a oficios generados por la Dirección General de Medio Ambiente durante la Administración 2025 y que hacen referencia a los Procedimientos Administrativos: PA/23/2022, PA/25/2022, PA/29 /2022, PA/03/2023, PA/31 /2023, PA/36/2023, PA/45/2023, PA/04/2024, PA/09 /2024, PA/22/2024, PA/25/2024, PA/27 /2024, PA/28/2024, PA/29/2024, PA/01/2025, PA/02/2025 y PA/03/2025, aprobada mediante Comité de Transparencia en la Ducentésima Cuadragésima Quinta Sesión Extraordinaria 2025, CT/SE/245/2025; al respecto, se advierte que dicha clasificación no se encuentra debidamente fundada y motivada en los mismos términos descritos en el apartado anterior; dado que si bien en el presente caso mandó oficios, los anteriores están incompletos, sin que se precisará cuales están clasificados ni se remitiera el acuerdo correspondiente, por tanto, deberá remitir la información.</w:t>
      </w:r>
    </w:p>
    <w:p w14:paraId="5B7B484D"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3919508" w14:textId="77777777" w:rsidR="00FA5EA8" w:rsidRPr="00066EEC" w:rsidRDefault="00EB3939">
      <w:pP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consecuencia, es procedente </w:t>
      </w:r>
      <w:r w:rsidRPr="00066EEC">
        <w:rPr>
          <w:rFonts w:ascii="Palatino Linotype" w:eastAsia="Palatino Linotype" w:hAnsi="Palatino Linotype" w:cs="Palatino Linotype"/>
          <w:b/>
          <w:sz w:val="22"/>
          <w:szCs w:val="22"/>
        </w:rPr>
        <w:t>MODIFICAR</w:t>
      </w:r>
      <w:r w:rsidRPr="00066EEC">
        <w:rPr>
          <w:rFonts w:ascii="Palatino Linotype" w:eastAsia="Palatino Linotype" w:hAnsi="Palatino Linotype" w:cs="Palatino Linotype"/>
          <w:sz w:val="22"/>
          <w:szCs w:val="22"/>
        </w:rPr>
        <w:t xml:space="preserve"> la respuesta, por resultar </w:t>
      </w:r>
      <w:r w:rsidRPr="00066EEC">
        <w:rPr>
          <w:rFonts w:ascii="Palatino Linotype" w:eastAsia="Palatino Linotype" w:hAnsi="Palatino Linotype" w:cs="Palatino Linotype"/>
          <w:b/>
          <w:sz w:val="22"/>
          <w:szCs w:val="22"/>
        </w:rPr>
        <w:t>FUNDADOS</w:t>
      </w:r>
      <w:r w:rsidRPr="00066EEC">
        <w:rPr>
          <w:rFonts w:ascii="Palatino Linotype" w:eastAsia="Palatino Linotype" w:hAnsi="Palatino Linotype" w:cs="Palatino Linotype"/>
          <w:sz w:val="22"/>
          <w:szCs w:val="22"/>
        </w:rPr>
        <w:t xml:space="preserve"> los motivos de inconformidad y ordenar la entrega de los oficios faltantes y de los entregados en informe justificado en versión pública correcta. </w:t>
      </w:r>
    </w:p>
    <w:p w14:paraId="230F0C54" w14:textId="77777777" w:rsidR="00FA5EA8" w:rsidRPr="00066EEC" w:rsidRDefault="00FA5EA8">
      <w:pPr>
        <w:tabs>
          <w:tab w:val="left" w:pos="4962"/>
        </w:tabs>
        <w:spacing w:line="360" w:lineRule="auto"/>
        <w:jc w:val="both"/>
        <w:rPr>
          <w:rFonts w:ascii="Palatino Linotype" w:eastAsia="Palatino Linotype" w:hAnsi="Palatino Linotype" w:cs="Palatino Linotype"/>
          <w:sz w:val="22"/>
          <w:szCs w:val="22"/>
        </w:rPr>
      </w:pPr>
    </w:p>
    <w:p w14:paraId="1358C3BE"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Para el caso de que la información cuente con datos personales confidenciales, deberá proporcionar la información en versión pública acompañada del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4F59FF9A"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4AAF9DE5"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el supuesto que algunos de los oficios no obren en los archivos del Sujeto Obligado por haberse cancelado, o bien por no haber generado información en las fechas faltantes bastará con que así lo haga del conocimiento de la parte Recurrente, de manera precisa y clara.</w:t>
      </w:r>
    </w:p>
    <w:p w14:paraId="4E494A0F" w14:textId="77777777" w:rsidR="00FA5EA8" w:rsidRPr="00066EEC" w:rsidRDefault="00FA5EA8">
      <w:pPr>
        <w:tabs>
          <w:tab w:val="left" w:pos="4962"/>
        </w:tabs>
        <w:spacing w:line="360" w:lineRule="auto"/>
        <w:jc w:val="both"/>
        <w:rPr>
          <w:rFonts w:ascii="Palatino Linotype" w:eastAsia="Palatino Linotype" w:hAnsi="Palatino Linotype" w:cs="Palatino Linotype"/>
          <w:sz w:val="22"/>
          <w:szCs w:val="22"/>
        </w:rPr>
      </w:pPr>
    </w:p>
    <w:p w14:paraId="6CAB028E"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No se omite mencionar que, de los documentos entregados en respuesta, se dejaron visibles datos personales confidenciales tales como </w:t>
      </w:r>
      <w:r w:rsidRPr="00066EEC">
        <w:rPr>
          <w:rFonts w:ascii="Palatino Linotype" w:eastAsia="Palatino Linotype" w:hAnsi="Palatino Linotype" w:cs="Palatino Linotype"/>
          <w:b/>
          <w:sz w:val="22"/>
          <w:szCs w:val="22"/>
        </w:rPr>
        <w:t xml:space="preserve">domicilios, nombres de particulares, números telefónicos y correos electrónicos </w:t>
      </w:r>
      <w:r w:rsidRPr="00066EEC">
        <w:rPr>
          <w:rFonts w:ascii="Palatino Linotype" w:eastAsia="Palatino Linotype" w:hAnsi="Palatino Linotype" w:cs="Palatino Linotype"/>
          <w:sz w:val="22"/>
          <w:szCs w:val="22"/>
        </w:rPr>
        <w:t xml:space="preserve">que corresponden a datos personales confidenciales conforme a lo analizado en líneas anteriores. </w:t>
      </w:r>
    </w:p>
    <w:p w14:paraId="778DEB02" w14:textId="77777777" w:rsidR="00FA5EA8" w:rsidRPr="00066EEC" w:rsidRDefault="00FA5EA8">
      <w:pPr>
        <w:tabs>
          <w:tab w:val="left" w:pos="4962"/>
        </w:tabs>
        <w:spacing w:line="360" w:lineRule="auto"/>
        <w:jc w:val="both"/>
        <w:rPr>
          <w:rFonts w:ascii="Palatino Linotype" w:eastAsia="Palatino Linotype" w:hAnsi="Palatino Linotype" w:cs="Palatino Linotype"/>
          <w:sz w:val="22"/>
          <w:szCs w:val="22"/>
        </w:rPr>
      </w:pPr>
    </w:p>
    <w:p w14:paraId="1A7D9B73"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consecuencia, es procedente dar vista a la </w:t>
      </w:r>
      <w:r w:rsidRPr="00066EEC">
        <w:rPr>
          <w:rFonts w:ascii="Palatino Linotype" w:eastAsia="Palatino Linotype" w:hAnsi="Palatino Linotype" w:cs="Palatino Linotype"/>
          <w:b/>
          <w:sz w:val="22"/>
          <w:szCs w:val="22"/>
        </w:rPr>
        <w:t xml:space="preserve">Dirección General de Protección de Datos Personales, </w:t>
      </w:r>
      <w:r w:rsidRPr="00066EEC">
        <w:rPr>
          <w:rFonts w:ascii="Palatino Linotype" w:eastAsia="Palatino Linotype" w:hAnsi="Palatino Linotype" w:cs="Palatino Linotype"/>
          <w:sz w:val="22"/>
          <w:szCs w:val="22"/>
        </w:rPr>
        <w:t xml:space="preserve">conforme al considerando Séptimo. </w:t>
      </w:r>
    </w:p>
    <w:p w14:paraId="5FC137A8"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128120AB"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 xml:space="preserve">Además, dejó </w:t>
      </w:r>
      <w:r w:rsidRPr="00066EEC">
        <w:rPr>
          <w:rFonts w:ascii="Palatino Linotype" w:eastAsia="Palatino Linotype" w:hAnsi="Palatino Linotype" w:cs="Palatino Linotype"/>
          <w:b/>
          <w:sz w:val="22"/>
          <w:szCs w:val="22"/>
        </w:rPr>
        <w:t>visible el nombre de una persona perteneciente a la Dirección de Desarrollo Policial,</w:t>
      </w:r>
      <w:r w:rsidRPr="00066EEC">
        <w:rPr>
          <w:rFonts w:ascii="Palatino Linotype" w:eastAsia="Palatino Linotype" w:hAnsi="Palatino Linotype" w:cs="Palatino Linotype"/>
          <w:sz w:val="22"/>
          <w:szCs w:val="22"/>
        </w:rPr>
        <w:t xml:space="preserve"> que puede ser elemento operativo, lo cual corresponde a información reservada, conforme a lo siguiente:</w:t>
      </w:r>
    </w:p>
    <w:p w14:paraId="7ECF0487"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66EDA906"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El artículo 140, fracción IV, de la Ley de Transparencia y Acceso a la Información Pública del Estado de México y Municipios, homólogo a parte del artículo 113, fracción V de la Ley General de Transparencia y Acceso a la Información Pública, vigente a la fecha de la solicitud, prevé lo siguiente:</w:t>
      </w:r>
    </w:p>
    <w:p w14:paraId="467A404B"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5B01536A" w14:textId="77777777" w:rsidR="00FA5EA8" w:rsidRPr="00066EEC" w:rsidRDefault="00EB3939">
      <w:pPr>
        <w:pBdr>
          <w:top w:val="nil"/>
          <w:left w:val="nil"/>
          <w:bottom w:val="nil"/>
          <w:right w:val="nil"/>
          <w:between w:val="nil"/>
        </w:pBdr>
        <w:tabs>
          <w:tab w:val="left" w:pos="4962"/>
        </w:tabs>
        <w:spacing w:line="360" w:lineRule="auto"/>
        <w:ind w:left="567" w:right="539"/>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 “Artículo 140. El acceso a la información pública será restringido excepcionalmente, cuando por razones de interés público, ésta sea clasificada como reservada, conforme a los criterios siguientes: </w:t>
      </w:r>
    </w:p>
    <w:p w14:paraId="5CE9DF00" w14:textId="77777777" w:rsidR="00FA5EA8" w:rsidRPr="00066EEC" w:rsidRDefault="00EB3939">
      <w:pPr>
        <w:pBdr>
          <w:top w:val="nil"/>
          <w:left w:val="nil"/>
          <w:bottom w:val="nil"/>
          <w:right w:val="nil"/>
          <w:between w:val="nil"/>
        </w:pBdr>
        <w:tabs>
          <w:tab w:val="left" w:pos="4962"/>
        </w:tabs>
        <w:spacing w:line="360" w:lineRule="auto"/>
        <w:ind w:left="567" w:right="539"/>
        <w:jc w:val="both"/>
        <w:rPr>
          <w:rFonts w:ascii="Palatino Linotype" w:eastAsia="Palatino Linotype" w:hAnsi="Palatino Linotype" w:cs="Palatino Linotype"/>
          <w:i/>
        </w:rPr>
      </w:pPr>
      <w:r w:rsidRPr="00066EEC">
        <w:rPr>
          <w:rFonts w:ascii="Palatino Linotype" w:eastAsia="Palatino Linotype" w:hAnsi="Palatino Linotype" w:cs="Palatino Linotype"/>
          <w:i/>
        </w:rPr>
        <w:t>…</w:t>
      </w:r>
    </w:p>
    <w:p w14:paraId="131CE682" w14:textId="77777777" w:rsidR="00FA5EA8" w:rsidRPr="00066EEC" w:rsidRDefault="00EB3939">
      <w:pPr>
        <w:pBdr>
          <w:top w:val="nil"/>
          <w:left w:val="nil"/>
          <w:bottom w:val="nil"/>
          <w:right w:val="nil"/>
          <w:between w:val="nil"/>
        </w:pBdr>
        <w:tabs>
          <w:tab w:val="left" w:pos="4962"/>
        </w:tabs>
        <w:spacing w:line="360" w:lineRule="auto"/>
        <w:ind w:left="567" w:right="539"/>
        <w:jc w:val="both"/>
        <w:rPr>
          <w:rFonts w:ascii="Palatino Linotype" w:eastAsia="Palatino Linotype" w:hAnsi="Palatino Linotype" w:cs="Palatino Linotype"/>
          <w:i/>
        </w:rPr>
      </w:pPr>
      <w:r w:rsidRPr="00066EEC">
        <w:rPr>
          <w:rFonts w:ascii="Palatino Linotype" w:eastAsia="Palatino Linotype" w:hAnsi="Palatino Linotype" w:cs="Palatino Linotype"/>
          <w:i/>
        </w:rPr>
        <w:t>IV. Ponga en riesgo la vida, la seguridad o la salud de una persona física;</w:t>
      </w:r>
    </w:p>
    <w:p w14:paraId="56C3C518" w14:textId="77777777" w:rsidR="00FA5EA8" w:rsidRPr="00066EEC" w:rsidRDefault="00EB3939">
      <w:pPr>
        <w:pBdr>
          <w:top w:val="nil"/>
          <w:left w:val="nil"/>
          <w:bottom w:val="nil"/>
          <w:right w:val="nil"/>
          <w:between w:val="nil"/>
        </w:pBdr>
        <w:tabs>
          <w:tab w:val="left" w:pos="4962"/>
        </w:tabs>
        <w:spacing w:line="360" w:lineRule="auto"/>
        <w:ind w:left="567" w:right="539"/>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i/>
        </w:rPr>
        <w:t xml:space="preserve">…” </w:t>
      </w:r>
    </w:p>
    <w:p w14:paraId="04EEEDF6"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5D2BA1D3"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6DEC02FA" w14:textId="77777777" w:rsidR="00FA5EA8" w:rsidRPr="00066EEC" w:rsidRDefault="00EB3939">
      <w:pPr>
        <w:pBdr>
          <w:top w:val="nil"/>
          <w:left w:val="nil"/>
          <w:bottom w:val="nil"/>
          <w:right w:val="nil"/>
          <w:between w:val="nil"/>
        </w:pBdr>
        <w:tabs>
          <w:tab w:val="left" w:pos="4962"/>
        </w:tabs>
        <w:spacing w:line="360" w:lineRule="auto"/>
        <w:ind w:left="567" w:right="539"/>
        <w:jc w:val="both"/>
        <w:rPr>
          <w:rFonts w:ascii="Palatino Linotype" w:eastAsia="Palatino Linotype" w:hAnsi="Palatino Linotype" w:cs="Palatino Linotype"/>
          <w:i/>
        </w:rPr>
      </w:pPr>
      <w:r w:rsidRPr="00066EEC">
        <w:rPr>
          <w:rFonts w:ascii="Palatino Linotype" w:eastAsia="Palatino Linotype" w:hAnsi="Palatino Linotype" w:cs="Palatino Linotype"/>
          <w:i/>
        </w:rPr>
        <w:t>“Vigésimo tercero. 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123B1D2B"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00DAC747"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Del Lineamiento referido, se desprende que para clasificar la información como reservada, será necesario acreditar un vínculo, entre la persona física y la información que pueda poner </w:t>
      </w:r>
      <w:r w:rsidRPr="00066EEC">
        <w:rPr>
          <w:rFonts w:ascii="Palatino Linotype" w:eastAsia="Palatino Linotype" w:hAnsi="Palatino Linotype" w:cs="Palatino Linotype"/>
          <w:sz w:val="22"/>
          <w:szCs w:val="22"/>
        </w:rPr>
        <w:lastRenderedPageBreak/>
        <w:t>en riesgo su vida, seguridad o salud, es decir, se deben señalar el bien jurídico específico afectado y el potencial de daño o riesgo que causaría su difusión.</w:t>
      </w:r>
    </w:p>
    <w:p w14:paraId="641B9B4C"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1221AEC5"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Además, el artículo 81, fracción III, de la Ley de Seguridad del Estado de México, establece lo siguiente:</w:t>
      </w:r>
    </w:p>
    <w:p w14:paraId="313A79AF"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B5AF84E" w14:textId="77777777" w:rsidR="00FA5EA8" w:rsidRPr="00066EEC" w:rsidRDefault="00EB3939">
      <w:pPr>
        <w:pBdr>
          <w:top w:val="nil"/>
          <w:left w:val="nil"/>
          <w:bottom w:val="nil"/>
          <w:right w:val="nil"/>
          <w:between w:val="nil"/>
        </w:pBdr>
        <w:tabs>
          <w:tab w:val="left" w:pos="4962"/>
        </w:tabs>
        <w:spacing w:line="360" w:lineRule="auto"/>
        <w:ind w:left="567" w:right="539"/>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BF497FC" w14:textId="77777777" w:rsidR="00FA5EA8" w:rsidRPr="00066EEC" w:rsidRDefault="00EB3939">
      <w:pPr>
        <w:pBdr>
          <w:top w:val="nil"/>
          <w:left w:val="nil"/>
          <w:bottom w:val="nil"/>
          <w:right w:val="nil"/>
          <w:between w:val="nil"/>
        </w:pBdr>
        <w:tabs>
          <w:tab w:val="left" w:pos="4962"/>
        </w:tabs>
        <w:spacing w:line="360" w:lineRule="auto"/>
        <w:ind w:left="567" w:right="539"/>
        <w:jc w:val="both"/>
        <w:rPr>
          <w:rFonts w:ascii="Palatino Linotype" w:eastAsia="Palatino Linotype" w:hAnsi="Palatino Linotype" w:cs="Palatino Linotype"/>
          <w:i/>
        </w:rPr>
      </w:pPr>
      <w:r w:rsidRPr="00066EEC">
        <w:rPr>
          <w:rFonts w:ascii="Palatino Linotype" w:eastAsia="Palatino Linotype" w:hAnsi="Palatino Linotype" w:cs="Palatino Linotype"/>
          <w:i/>
        </w:rPr>
        <w:t>…</w:t>
      </w:r>
    </w:p>
    <w:p w14:paraId="51777B9B" w14:textId="77777777" w:rsidR="00FA5EA8" w:rsidRPr="00066EEC" w:rsidRDefault="00EB3939">
      <w:pPr>
        <w:pBdr>
          <w:top w:val="nil"/>
          <w:left w:val="nil"/>
          <w:bottom w:val="nil"/>
          <w:right w:val="nil"/>
          <w:between w:val="nil"/>
        </w:pBdr>
        <w:tabs>
          <w:tab w:val="left" w:pos="4962"/>
        </w:tabs>
        <w:spacing w:line="360" w:lineRule="auto"/>
        <w:ind w:left="567" w:right="539"/>
        <w:jc w:val="both"/>
        <w:rPr>
          <w:rFonts w:ascii="Palatino Linotype" w:eastAsia="Palatino Linotype" w:hAnsi="Palatino Linotype" w:cs="Palatino Linotype"/>
          <w:i/>
        </w:rPr>
      </w:pPr>
      <w:r w:rsidRPr="00066EEC">
        <w:rPr>
          <w:rFonts w:ascii="Palatino Linotype" w:eastAsia="Palatino Linotype" w:hAnsi="Palatino Linotype" w:cs="Palatino Linotype"/>
          <w:i/>
        </w:rPr>
        <w:t>III. La relativa a los servidores públicos integrantes de las instituciones de seguridad pública, cuya revelación pueda poner en riesgo su vida e integridad física con motivo de sus funciones;</w:t>
      </w:r>
    </w:p>
    <w:p w14:paraId="6FCDDA13" w14:textId="77777777" w:rsidR="00FA5EA8" w:rsidRPr="00066EEC" w:rsidRDefault="00EB3939">
      <w:pPr>
        <w:pBdr>
          <w:top w:val="nil"/>
          <w:left w:val="nil"/>
          <w:bottom w:val="nil"/>
          <w:right w:val="nil"/>
          <w:between w:val="nil"/>
        </w:pBdr>
        <w:tabs>
          <w:tab w:val="left" w:pos="4962"/>
        </w:tabs>
        <w:spacing w:line="360" w:lineRule="auto"/>
        <w:ind w:left="567" w:right="539"/>
        <w:jc w:val="both"/>
        <w:rPr>
          <w:rFonts w:ascii="Palatino Linotype" w:eastAsia="Palatino Linotype" w:hAnsi="Palatino Linotype" w:cs="Palatino Linotype"/>
          <w:i/>
        </w:rPr>
      </w:pPr>
      <w:r w:rsidRPr="00066EEC">
        <w:rPr>
          <w:rFonts w:ascii="Palatino Linotype" w:eastAsia="Palatino Linotype" w:hAnsi="Palatino Linotype" w:cs="Palatino Linotype"/>
          <w:i/>
        </w:rPr>
        <w:t>…”</w:t>
      </w:r>
    </w:p>
    <w:p w14:paraId="4733F2E7" w14:textId="77777777" w:rsidR="00FA5EA8" w:rsidRPr="00066EEC" w:rsidRDefault="00FA5EA8">
      <w:pPr>
        <w:pBdr>
          <w:top w:val="nil"/>
          <w:left w:val="nil"/>
          <w:bottom w:val="nil"/>
          <w:right w:val="nil"/>
          <w:between w:val="nil"/>
        </w:pBdr>
        <w:tabs>
          <w:tab w:val="left" w:pos="4962"/>
        </w:tabs>
        <w:spacing w:line="360" w:lineRule="auto"/>
        <w:ind w:left="567" w:right="539"/>
        <w:jc w:val="both"/>
        <w:rPr>
          <w:rFonts w:ascii="Palatino Linotype" w:eastAsia="Palatino Linotype" w:hAnsi="Palatino Linotype" w:cs="Palatino Linotype"/>
          <w:i/>
        </w:rPr>
      </w:pPr>
    </w:p>
    <w:p w14:paraId="2EFA6641"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57319963"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4D659A3"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ese contexto, es de señalar que los datos de servidores públicos, entre los que se encuentran el nombre de los trabajadores, por regla general, son de naturaleza pública, de conformidad con el 92, fracción VII, de la Ley de Transparencia y Acceso a la Información Pública del Estado de México y Municipios.</w:t>
      </w:r>
    </w:p>
    <w:p w14:paraId="4E39808E"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0F05A639"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No obstante, resulta necesario traer a colación por analogía, el Criterio Orientador, con número de registro SO/006/2009, de la Primera Época, emitido por el entonces Instituto </w:t>
      </w:r>
      <w:r w:rsidRPr="00066EEC">
        <w:rPr>
          <w:rFonts w:ascii="Palatino Linotype" w:eastAsia="Palatino Linotype" w:hAnsi="Palatino Linotype" w:cs="Palatino Linotype"/>
          <w:sz w:val="22"/>
          <w:szCs w:val="22"/>
        </w:rPr>
        <w:lastRenderedPageBreak/>
        <w:t>Federal de Acceso a la Información y Protección de Datos ahora Instituto Nacional de Transparencia, Acceso a la Información y Protección de Datos Personales, vigente a la fecha de la solicitud, que establece lo siguiente:</w:t>
      </w:r>
    </w:p>
    <w:p w14:paraId="66C69BFE"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6C5B3D75" w14:textId="77777777" w:rsidR="00FA5EA8" w:rsidRPr="00066EEC" w:rsidRDefault="00EB3939">
      <w:pPr>
        <w:pBdr>
          <w:top w:val="nil"/>
          <w:left w:val="nil"/>
          <w:bottom w:val="nil"/>
          <w:right w:val="nil"/>
          <w:between w:val="nil"/>
        </w:pBdr>
        <w:tabs>
          <w:tab w:val="left" w:pos="4962"/>
        </w:tabs>
        <w:spacing w:line="360" w:lineRule="auto"/>
        <w:ind w:left="567" w:right="539"/>
        <w:jc w:val="both"/>
        <w:rPr>
          <w:rFonts w:ascii="Palatino Linotype" w:eastAsia="Palatino Linotype" w:hAnsi="Palatino Linotype" w:cs="Palatino Linotype"/>
          <w:i/>
        </w:rPr>
      </w:pPr>
      <w:r w:rsidRPr="00066EEC">
        <w:rPr>
          <w:rFonts w:ascii="Palatino Linotype" w:eastAsia="Palatino Linotype" w:hAnsi="Palatino Linotype" w:cs="Palatino Linotype"/>
          <w:b/>
          <w:i/>
        </w:rPr>
        <w:t>“Nombres de servidores públicos dedicados a actividades en materia de seguridad, por excepción pueden considerarse información reservada.</w:t>
      </w:r>
      <w:r w:rsidRPr="00066EEC">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35197B6"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6C35CB4D"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w:t>
      </w:r>
      <w:r w:rsidRPr="00066EEC">
        <w:rPr>
          <w:rFonts w:ascii="Palatino Linotype" w:eastAsia="Palatino Linotype" w:hAnsi="Palatino Linotype" w:cs="Palatino Linotype"/>
          <w:sz w:val="22"/>
          <w:szCs w:val="22"/>
        </w:rPr>
        <w:lastRenderedPageBreak/>
        <w:t>manifestaciones; por lo que, una forma en que la delincuencia puede llegar a poner en riesgo la seguridad del País, Estado y Municipio, anulando, impidiendo u obstaculizando la actuación de los servidores públicos que realizan funciones de carácter operativo.</w:t>
      </w:r>
    </w:p>
    <w:p w14:paraId="66C52CED"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35597CDB"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4517A198"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369F1B5C"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ese orden de ideas, 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10E97BC8"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683E5596"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A664298"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001598AA"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ese contexto, el artículo 6°, fracciones XI y XII de dicho ordenamiento jurídico, establece los siguientes conceptos:</w:t>
      </w:r>
    </w:p>
    <w:p w14:paraId="128848A2" w14:textId="77777777" w:rsidR="002C6554" w:rsidRPr="00066EEC" w:rsidRDefault="002C6554">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578E6442" w14:textId="77777777" w:rsidR="00FA5EA8" w:rsidRPr="00066EEC" w:rsidRDefault="00EB3939">
      <w:pPr>
        <w:numPr>
          <w:ilvl w:val="3"/>
          <w:numId w:val="12"/>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Instituciones Policiales: Son los cuerpos de policía, de vigilancia y custodia de los establecimientos penitenciarios, detención preventiva, centros de arraigo y en general, todas las dependencias encargadas de la seguridad pública a nivel estatal y municipal.</w:t>
      </w:r>
    </w:p>
    <w:p w14:paraId="0CA92228" w14:textId="77777777" w:rsidR="00FA5EA8" w:rsidRPr="00066EEC" w:rsidRDefault="00FA5EA8">
      <w:p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sz w:val="22"/>
          <w:szCs w:val="22"/>
        </w:rPr>
      </w:pPr>
    </w:p>
    <w:p w14:paraId="4F90020A" w14:textId="77777777" w:rsidR="00FA5EA8" w:rsidRPr="00066EEC" w:rsidRDefault="00EB3939">
      <w:pPr>
        <w:numPr>
          <w:ilvl w:val="3"/>
          <w:numId w:val="12"/>
        </w:numPr>
        <w:pBdr>
          <w:top w:val="nil"/>
          <w:left w:val="nil"/>
          <w:bottom w:val="nil"/>
          <w:right w:val="nil"/>
          <w:between w:val="nil"/>
        </w:pBdr>
        <w:tabs>
          <w:tab w:val="left" w:pos="4962"/>
        </w:tabs>
        <w:spacing w:line="360" w:lineRule="auto"/>
        <w:ind w:left="851"/>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Instituciones de Seguridad Pública: Instituciones Policiales, Procuración de Justicia, Sistema Penitenciario y dependencias encargadas de la seguridad pública a nivel estatal y municipal.</w:t>
      </w:r>
    </w:p>
    <w:p w14:paraId="62AB2B99"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5BB470FC"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Conforme a lo anterior, se puede deducir que la Dirección de Seguridad Pública y Vialidad, es una institución de seguridad pública, pues tiene como atribución principal, la prevención de delitos y proteger a las personas, sus propiedades, posesiones y derechos.</w:t>
      </w:r>
    </w:p>
    <w:p w14:paraId="345F5CAC"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49730641"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Además, el Instructivo de llenado del Formato “Personal de Seguridad Pública”, del Secretariado Ejecutivo del Sistema Nacional de Seguridad Pública, establece que los elementos operativos de seguridad pública, son aquellos que desempeñan funciones de campo (policiales, especializadas o equivalentes y que no desempeña funciones de mando), entre los cuales, se encuentra la Policía Municipal.</w:t>
      </w:r>
    </w:p>
    <w:p w14:paraId="5CC3C84C"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5DE7FFE6"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Asimismo, se advierte que las Instituciones Policiales, se conforman del personal administrativo, que son los trabajadores de apoyo (chofer, personal de mantenimiento, servicios generales y área secretaría); así como, el personal de mando (alto, medio y superior), que es aquel que realiza funciones de dirección, coordinación y supervisión, por lo cual, corresponde a aquel que tenga trabajadores a su cargo.</w:t>
      </w:r>
    </w:p>
    <w:p w14:paraId="2850F0CD"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44329E92"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64FA266C"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6BA0DFD6"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15B81672"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5241D713"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42E4CE91"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5ED56245"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3B27E9DA"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0543228C"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Por tales consideraciones, resulta procedente la reserva del nombre de los elementos operativos adscritos a la Dirección General de Seguridad y Protección, en términos del artículo 140, fracción IV, de la Ley de Transparencia y Acceso a la Información Pública del Estado de México y Municipios. No obstante, no podrá clasificar al personal administrativo, ni los mandos medios o superiores de dicha área.</w:t>
      </w:r>
    </w:p>
    <w:p w14:paraId="7B90F9DF"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03CED5E1"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30EFC193"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78E1FE03" w14:textId="77777777" w:rsidR="00FA5EA8" w:rsidRPr="00066EEC" w:rsidRDefault="00EB3939">
      <w:pPr>
        <w:numPr>
          <w:ilvl w:val="0"/>
          <w:numId w:val="36"/>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La divulgación de la información representa un riesgo real, demostrable e identificable de perjuicio significativo al interés público o a la seguridad nacional.</w:t>
      </w:r>
    </w:p>
    <w:p w14:paraId="10DAC296" w14:textId="77777777" w:rsidR="00FA5EA8" w:rsidRPr="00066EEC" w:rsidRDefault="00EB3939">
      <w:pPr>
        <w:numPr>
          <w:ilvl w:val="0"/>
          <w:numId w:val="36"/>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El riesgo de perjuicio supera el interés público general de que se difunda.</w:t>
      </w:r>
    </w:p>
    <w:p w14:paraId="3367B3F5" w14:textId="77777777" w:rsidR="00FA5EA8" w:rsidRPr="00066EEC" w:rsidRDefault="00EB3939">
      <w:pPr>
        <w:numPr>
          <w:ilvl w:val="0"/>
          <w:numId w:val="36"/>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Que la limitación se adecua al principio de proporcionalidad y representa el medio menos restrictivo disponible para evitar el perjuicio.</w:t>
      </w:r>
    </w:p>
    <w:p w14:paraId="2C6F9213"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4F43B519"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w:t>
      </w:r>
    </w:p>
    <w:p w14:paraId="738763E2"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C0FD335"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de la Dirección General de Seguridad y Protección, de manera fundada y motivada, mediante la respectiva prueba de daño, y deberá proporcionar la información del personal administrativo y mandos medios y superiores de dicha área.</w:t>
      </w:r>
    </w:p>
    <w:p w14:paraId="762666B3"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3A3EE80C"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este sentido, se aprecia que al dejar visible el nombre de un elemento de la Dirección General de Seguridad y Protección, dejó visible información que debió ser reservada, por tanto, </w:t>
      </w:r>
      <w:r w:rsidRPr="00066EEC">
        <w:rPr>
          <w:rFonts w:ascii="Palatino Linotype" w:eastAsia="Palatino Linotype" w:hAnsi="Palatino Linotype" w:cs="Palatino Linotype"/>
          <w:b/>
          <w:sz w:val="22"/>
          <w:szCs w:val="22"/>
        </w:rPr>
        <w:t>es procedente la Secretaría Técnica de este Instituto</w:t>
      </w:r>
      <w:r w:rsidRPr="00066EEC">
        <w:rPr>
          <w:rFonts w:ascii="Palatino Linotype" w:eastAsia="Palatino Linotype" w:hAnsi="Palatino Linotype" w:cs="Palatino Linotype"/>
          <w:sz w:val="22"/>
          <w:szCs w:val="22"/>
        </w:rPr>
        <w:t xml:space="preserve">, para que realice lo conducente, conforme al </w:t>
      </w:r>
      <w:r w:rsidRPr="00066EEC">
        <w:rPr>
          <w:rFonts w:ascii="Palatino Linotype" w:eastAsia="Palatino Linotype" w:hAnsi="Palatino Linotype" w:cs="Palatino Linotype"/>
          <w:b/>
          <w:sz w:val="22"/>
          <w:szCs w:val="22"/>
        </w:rPr>
        <w:t>apartado OCTAVO.</w:t>
      </w:r>
      <w:r w:rsidRPr="00066EEC">
        <w:rPr>
          <w:rFonts w:ascii="Palatino Linotype" w:eastAsia="Palatino Linotype" w:hAnsi="Palatino Linotype" w:cs="Palatino Linotype"/>
          <w:sz w:val="22"/>
          <w:szCs w:val="22"/>
        </w:rPr>
        <w:t xml:space="preserve"> </w:t>
      </w:r>
    </w:p>
    <w:p w14:paraId="1A58FA7D"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tbl>
      <w:tblPr>
        <w:tblStyle w:val="aff"/>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984"/>
        <w:gridCol w:w="2552"/>
        <w:gridCol w:w="1276"/>
        <w:gridCol w:w="1701"/>
      </w:tblGrid>
      <w:tr w:rsidR="00FA5EA8" w:rsidRPr="00066EEC" w14:paraId="09AC0FFD" w14:textId="77777777">
        <w:trPr>
          <w:trHeight w:val="589"/>
        </w:trPr>
        <w:tc>
          <w:tcPr>
            <w:tcW w:w="8926" w:type="dxa"/>
            <w:gridSpan w:val="5"/>
            <w:shd w:val="clear" w:color="auto" w:fill="CCCCFF"/>
            <w:vAlign w:val="center"/>
          </w:tcPr>
          <w:p w14:paraId="628E56FD"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color w:val="000000"/>
              </w:rPr>
            </w:pPr>
            <w:r w:rsidRPr="00066EEC">
              <w:rPr>
                <w:rFonts w:ascii="Palatino Linotype" w:eastAsia="Palatino Linotype" w:hAnsi="Palatino Linotype" w:cs="Palatino Linotype"/>
                <w:b/>
                <w:color w:val="000000"/>
              </w:rPr>
              <w:t xml:space="preserve">3. </w:t>
            </w:r>
            <w:r w:rsidRPr="00066EEC">
              <w:rPr>
                <w:rFonts w:ascii="Palatino Linotype" w:eastAsia="Palatino Linotype" w:hAnsi="Palatino Linotype" w:cs="Palatino Linotype"/>
                <w:b/>
              </w:rPr>
              <w:t>Los oficios firmados por el Coordinador de asesores del 1° de enero al 28 de febrero de 2025</w:t>
            </w:r>
          </w:p>
        </w:tc>
      </w:tr>
      <w:tr w:rsidR="00FA5EA8" w:rsidRPr="00066EEC" w14:paraId="15646BC4" w14:textId="77777777">
        <w:trPr>
          <w:trHeight w:val="303"/>
        </w:trPr>
        <w:tc>
          <w:tcPr>
            <w:tcW w:w="1413" w:type="dxa"/>
            <w:shd w:val="clear" w:color="auto" w:fill="CCCCFF"/>
            <w:vAlign w:val="center"/>
          </w:tcPr>
          <w:p w14:paraId="28EE1BDA"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Solicitud</w:t>
            </w:r>
          </w:p>
          <w:p w14:paraId="51AF43D9"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Recurso</w:t>
            </w:r>
          </w:p>
        </w:tc>
        <w:tc>
          <w:tcPr>
            <w:tcW w:w="1984" w:type="dxa"/>
            <w:shd w:val="clear" w:color="auto" w:fill="CCCCFF"/>
            <w:vAlign w:val="center"/>
          </w:tcPr>
          <w:p w14:paraId="4BCACAE0"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Solicitud</w:t>
            </w:r>
          </w:p>
        </w:tc>
        <w:tc>
          <w:tcPr>
            <w:tcW w:w="2552" w:type="dxa"/>
            <w:shd w:val="clear" w:color="auto" w:fill="CCCCFF"/>
            <w:vAlign w:val="center"/>
          </w:tcPr>
          <w:p w14:paraId="3DD5D48F"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Respuesta</w:t>
            </w:r>
          </w:p>
          <w:p w14:paraId="4F483BFA"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Informe Justificado</w:t>
            </w:r>
          </w:p>
        </w:tc>
        <w:tc>
          <w:tcPr>
            <w:tcW w:w="1276" w:type="dxa"/>
            <w:shd w:val="clear" w:color="auto" w:fill="CCCCFF"/>
            <w:vAlign w:val="center"/>
          </w:tcPr>
          <w:p w14:paraId="2131D158"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RR</w:t>
            </w:r>
          </w:p>
        </w:tc>
        <w:tc>
          <w:tcPr>
            <w:tcW w:w="1701" w:type="dxa"/>
            <w:shd w:val="clear" w:color="auto" w:fill="CCCCFF"/>
            <w:vAlign w:val="center"/>
          </w:tcPr>
          <w:p w14:paraId="0F38E98C"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Observaciones</w:t>
            </w:r>
          </w:p>
        </w:tc>
      </w:tr>
      <w:tr w:rsidR="00FA5EA8" w:rsidRPr="00066EEC" w14:paraId="58F0FC31" w14:textId="77777777">
        <w:trPr>
          <w:trHeight w:val="803"/>
        </w:trPr>
        <w:tc>
          <w:tcPr>
            <w:tcW w:w="1413" w:type="dxa"/>
          </w:tcPr>
          <w:p w14:paraId="4886F1C1"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01278/TOLUCA/IP/2025</w:t>
            </w:r>
          </w:p>
          <w:p w14:paraId="7BF551C0"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lang w:val="en-US"/>
              </w:rPr>
            </w:pPr>
          </w:p>
          <w:p w14:paraId="0D4E2E63"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lang w:val="en-US"/>
              </w:rPr>
            </w:pPr>
            <w:r w:rsidRPr="00066EEC">
              <w:rPr>
                <w:rFonts w:ascii="Palatino Linotype" w:eastAsia="Palatino Linotype" w:hAnsi="Palatino Linotype" w:cs="Palatino Linotype"/>
                <w:b/>
                <w:lang w:val="en-US"/>
              </w:rPr>
              <w:t>03522/INFOEM/IP/RR/2025</w:t>
            </w:r>
          </w:p>
        </w:tc>
        <w:tc>
          <w:tcPr>
            <w:tcW w:w="1984" w:type="dxa"/>
          </w:tcPr>
          <w:p w14:paraId="0B56345B"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i/>
              </w:rPr>
            </w:pPr>
            <w:r w:rsidRPr="00066EEC">
              <w:rPr>
                <w:rFonts w:ascii="Palatino Linotype" w:eastAsia="Palatino Linotype" w:hAnsi="Palatino Linotype" w:cs="Palatino Linotype"/>
                <w:i/>
              </w:rPr>
              <w:lastRenderedPageBreak/>
              <w:t xml:space="preserve">“Los oficios firmados por el coordinador de </w:t>
            </w:r>
            <w:proofErr w:type="spellStart"/>
            <w:r w:rsidRPr="00066EEC">
              <w:rPr>
                <w:rFonts w:ascii="Palatino Linotype" w:eastAsia="Palatino Linotype" w:hAnsi="Palatino Linotype" w:cs="Palatino Linotype"/>
                <w:i/>
              </w:rPr>
              <w:lastRenderedPageBreak/>
              <w:t>aseroes</w:t>
            </w:r>
            <w:proofErr w:type="spellEnd"/>
            <w:r w:rsidRPr="00066EEC">
              <w:rPr>
                <w:rFonts w:ascii="Palatino Linotype" w:eastAsia="Palatino Linotype" w:hAnsi="Palatino Linotype" w:cs="Palatino Linotype"/>
                <w:i/>
              </w:rPr>
              <w:t xml:space="preserve"> del 1 de enero a al 28 de febrero de 2025” (Sic.)</w:t>
            </w:r>
          </w:p>
        </w:tc>
        <w:tc>
          <w:tcPr>
            <w:tcW w:w="2552" w:type="dxa"/>
          </w:tcPr>
          <w:p w14:paraId="052336DE"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lastRenderedPageBreak/>
              <w:t xml:space="preserve">- Indicó que a partir del 18 de diciembre del año 2023, </w:t>
            </w:r>
            <w:r w:rsidRPr="00066EEC">
              <w:rPr>
                <w:rFonts w:ascii="Palatino Linotype" w:eastAsia="Palatino Linotype" w:hAnsi="Palatino Linotype" w:cs="Palatino Linotype"/>
              </w:rPr>
              <w:lastRenderedPageBreak/>
              <w:t>se reformaron los artículos 3.3 del Código Reglamentario Municipal de Toluca y el 24 del Bando Municipal de Toluca y se eliminó la Coordinación de Asesores, por lo que al momento de la solicitud no existe dicha área y por tanto no generó la información.</w:t>
            </w:r>
          </w:p>
          <w:p w14:paraId="32FC91C8"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1E7162CD"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-Ratificó respuesta</w:t>
            </w:r>
          </w:p>
        </w:tc>
        <w:tc>
          <w:tcPr>
            <w:tcW w:w="1276" w:type="dxa"/>
          </w:tcPr>
          <w:p w14:paraId="7EE80E56"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lastRenderedPageBreak/>
              <w:t xml:space="preserve">No sabía del cambio </w:t>
            </w:r>
            <w:r w:rsidRPr="00066EEC">
              <w:rPr>
                <w:rFonts w:ascii="Palatino Linotype" w:eastAsia="Palatino Linotype" w:hAnsi="Palatino Linotype" w:cs="Palatino Linotype"/>
              </w:rPr>
              <w:lastRenderedPageBreak/>
              <w:t xml:space="preserve">de nombre a quién tenga las funciones. </w:t>
            </w:r>
          </w:p>
        </w:tc>
        <w:tc>
          <w:tcPr>
            <w:tcW w:w="1701" w:type="dxa"/>
          </w:tcPr>
          <w:p w14:paraId="277AFE77"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lastRenderedPageBreak/>
              <w:t>Colma</w:t>
            </w:r>
          </w:p>
          <w:p w14:paraId="3480F392"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520D07CC"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lastRenderedPageBreak/>
              <w:t xml:space="preserve">Ya dijo que no existe el área específica de la que solicitó la información. </w:t>
            </w:r>
          </w:p>
        </w:tc>
      </w:tr>
    </w:tbl>
    <w:p w14:paraId="3007D0E6"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36E5CD04"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respuesta e informe justificado, el Sujeto Obligado a través de la Secretaría Particular de la Presidencia Municipal indicó que, a partir del 18 de diciembre del año 2023, por acuerdo del Ayuntamiento, se reformaron los artículos 3.3 del Código Reglamentario Municipal de Toluca y el 24 del Bando Municipal de Toluca y se eliminó la Coordinación de Asesores, por lo que al momento de la solicitud no existe dicha área y por tanto no generó la información.</w:t>
      </w:r>
    </w:p>
    <w:p w14:paraId="28F6D48B"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04493EB"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Al respecto, es preciso señalar que este Organismo Garante revisó el Bando Municipal 2025, así como el Código Reglamentario Municipal de Toluca 2025, que, a pesar de ser emitido posteriormente a la solicitud, permite advertir la estructura orgánica del Sujeto Obligado; en ambos reglamentos no se advierte el área de la Coordinación de asesores. Aunado a ello, del organigrama localizado en el registro del IPOMEX del Sujeto Obligado no se localizó ninguna área denominada Coordinación de asesores. </w:t>
      </w:r>
    </w:p>
    <w:p w14:paraId="01EB536D"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3BEC20CA"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este sentido, si bien, el Particular refiere que no sabía que había cambiado de nombre, lo cierto es que, solicitó la información de un área en específico del año 2025, la cual a la fecha de </w:t>
      </w:r>
      <w:r w:rsidRPr="00066EEC">
        <w:rPr>
          <w:rFonts w:ascii="Palatino Linotype" w:eastAsia="Palatino Linotype" w:hAnsi="Palatino Linotype" w:cs="Palatino Linotype"/>
          <w:sz w:val="22"/>
          <w:szCs w:val="22"/>
        </w:rPr>
        <w:lastRenderedPageBreak/>
        <w:t>la solicitud no existía, por tanto, no es posible la entrega de ningún documento, dado que el área no existe y, en consecuencia, no se generó la información.</w:t>
      </w:r>
    </w:p>
    <w:p w14:paraId="6CB2B4F5"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1ED5081A"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color w:val="000000"/>
          <w:sz w:val="22"/>
          <w:szCs w:val="22"/>
        </w:rPr>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6DA492E7"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DA4905E"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D434815"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931109D"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Así, es posible concluir que la </w:t>
      </w:r>
      <w:r w:rsidRPr="00066EEC">
        <w:rPr>
          <w:rFonts w:ascii="Palatino Linotype" w:eastAsia="Palatino Linotype" w:hAnsi="Palatino Linotype" w:cs="Palatino Linotype"/>
          <w:b/>
          <w:color w:val="000000"/>
          <w:sz w:val="22"/>
          <w:szCs w:val="22"/>
        </w:rPr>
        <w:t>inexistencia</w:t>
      </w:r>
      <w:r w:rsidRPr="00066EEC">
        <w:rPr>
          <w:rFonts w:ascii="Palatino Linotype" w:eastAsia="Palatino Linotype" w:hAnsi="Palatino Linotype" w:cs="Palatino Linotype"/>
          <w:color w:val="000000"/>
          <w:sz w:val="22"/>
          <w:szCs w:val="22"/>
        </w:rP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1A573FB6"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4F5331B"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color w:val="000000"/>
          <w:sz w:val="22"/>
          <w:szCs w:val="22"/>
        </w:rPr>
        <w:t>En ese sentido</w:t>
      </w:r>
      <w:r w:rsidRPr="00066EEC">
        <w:rPr>
          <w:rFonts w:ascii="Palatino Linotype" w:eastAsia="Palatino Linotype" w:hAnsi="Palatino Linotype" w:cs="Palatino Linotype"/>
          <w:sz w:val="22"/>
          <w:szCs w:val="22"/>
        </w:rPr>
        <w:t xml:space="preserve">, se logra colegir que la información solicitada por el ahora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w:t>
      </w:r>
      <w:r w:rsidRPr="00066EEC">
        <w:rPr>
          <w:rFonts w:ascii="Palatino Linotype" w:eastAsia="Palatino Linotype" w:hAnsi="Palatino Linotype" w:cs="Palatino Linotype"/>
          <w:sz w:val="22"/>
          <w:szCs w:val="22"/>
        </w:rPr>
        <w:lastRenderedPageBreak/>
        <w:t>ciertas facultades, competencias o funciones no se hayan ejercido, se debe motivar la respuesta en función de las causas que motiven tal circunstancia.</w:t>
      </w:r>
    </w:p>
    <w:p w14:paraId="4DB6381F"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6293E8A2"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apunte a su existencia.</w:t>
      </w:r>
    </w:p>
    <w:p w14:paraId="5F5073DA"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2C796CB4"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Al respecto, dicho criterio aplica al caso en concreto, ya que, no se localizó algún indicio de que el Sujeto Obligado cuente con la información requerida; por lo cual, se considera que el Sujeto Obligado señaló las razones por las cuales no contaba con lo requerido y cumplió con el segundo párrafo, del artículo 19 de la Ley de Transparencia y Acceso a la Información Pública del Estado de México y Municipios.</w:t>
      </w:r>
    </w:p>
    <w:p w14:paraId="494C0E8E"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5D73D46"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atención a lo antes expuesto, los motivos de agravio resultan </w:t>
      </w:r>
      <w:r w:rsidRPr="00066EEC">
        <w:rPr>
          <w:rFonts w:ascii="Palatino Linotype" w:eastAsia="Palatino Linotype" w:hAnsi="Palatino Linotype" w:cs="Palatino Linotype"/>
          <w:b/>
          <w:sz w:val="22"/>
          <w:szCs w:val="22"/>
        </w:rPr>
        <w:t>INFUNDADOS</w:t>
      </w:r>
      <w:r w:rsidRPr="00066EEC">
        <w:rPr>
          <w:rFonts w:ascii="Palatino Linotype" w:eastAsia="Palatino Linotype" w:hAnsi="Palatino Linotype" w:cs="Palatino Linotype"/>
          <w:sz w:val="22"/>
          <w:szCs w:val="22"/>
        </w:rPr>
        <w:t xml:space="preserve"> y es procedente </w:t>
      </w:r>
      <w:r w:rsidRPr="00066EEC">
        <w:rPr>
          <w:rFonts w:ascii="Palatino Linotype" w:eastAsia="Palatino Linotype" w:hAnsi="Palatino Linotype" w:cs="Palatino Linotype"/>
          <w:b/>
          <w:sz w:val="22"/>
          <w:szCs w:val="22"/>
        </w:rPr>
        <w:t xml:space="preserve">CONFIRMAR </w:t>
      </w:r>
      <w:r w:rsidRPr="00066EEC">
        <w:rPr>
          <w:rFonts w:ascii="Palatino Linotype" w:eastAsia="Palatino Linotype" w:hAnsi="Palatino Linotype" w:cs="Palatino Linotype"/>
          <w:sz w:val="22"/>
          <w:szCs w:val="22"/>
        </w:rPr>
        <w:t xml:space="preserve">la respuesta inicial. </w:t>
      </w:r>
    </w:p>
    <w:p w14:paraId="2D56582F"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tbl>
      <w:tblPr>
        <w:tblStyle w:val="aff0"/>
        <w:tblW w:w="9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701"/>
        <w:gridCol w:w="2126"/>
        <w:gridCol w:w="1560"/>
        <w:gridCol w:w="1801"/>
      </w:tblGrid>
      <w:tr w:rsidR="00FA5EA8" w:rsidRPr="00066EEC" w14:paraId="62C5E88B" w14:textId="77777777">
        <w:trPr>
          <w:trHeight w:val="652"/>
        </w:trPr>
        <w:tc>
          <w:tcPr>
            <w:tcW w:w="9026" w:type="dxa"/>
            <w:gridSpan w:val="5"/>
            <w:shd w:val="clear" w:color="auto" w:fill="CCCCFF"/>
            <w:vAlign w:val="center"/>
          </w:tcPr>
          <w:p w14:paraId="6481CDED"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4. Oficios firmados por el titular de la Consejería Jurídica de los años 2021, 2022, 2023, 2024, del 1° de enero al 17 de febrero de 2025</w:t>
            </w:r>
          </w:p>
        </w:tc>
      </w:tr>
      <w:tr w:rsidR="00FA5EA8" w:rsidRPr="00066EEC" w14:paraId="208863EE" w14:textId="77777777">
        <w:trPr>
          <w:trHeight w:val="549"/>
        </w:trPr>
        <w:tc>
          <w:tcPr>
            <w:tcW w:w="1838" w:type="dxa"/>
            <w:shd w:val="clear" w:color="auto" w:fill="CCCCFF"/>
            <w:vAlign w:val="center"/>
          </w:tcPr>
          <w:p w14:paraId="5D770877"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Solicitud</w:t>
            </w:r>
          </w:p>
          <w:p w14:paraId="3A8CB39E"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Recurso</w:t>
            </w:r>
          </w:p>
        </w:tc>
        <w:tc>
          <w:tcPr>
            <w:tcW w:w="1701" w:type="dxa"/>
            <w:shd w:val="clear" w:color="auto" w:fill="CCCCFF"/>
            <w:vAlign w:val="center"/>
          </w:tcPr>
          <w:p w14:paraId="42D38DF0"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Solicitud</w:t>
            </w:r>
          </w:p>
        </w:tc>
        <w:tc>
          <w:tcPr>
            <w:tcW w:w="2126" w:type="dxa"/>
            <w:shd w:val="clear" w:color="auto" w:fill="CCCCFF"/>
            <w:vAlign w:val="center"/>
          </w:tcPr>
          <w:p w14:paraId="48F90C59"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Respuesta</w:t>
            </w:r>
          </w:p>
          <w:p w14:paraId="155B9C35"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Informe Justificado</w:t>
            </w:r>
          </w:p>
        </w:tc>
        <w:tc>
          <w:tcPr>
            <w:tcW w:w="1560" w:type="dxa"/>
            <w:shd w:val="clear" w:color="auto" w:fill="CCCCFF"/>
            <w:vAlign w:val="center"/>
          </w:tcPr>
          <w:p w14:paraId="768469FA"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RR</w:t>
            </w:r>
          </w:p>
        </w:tc>
        <w:tc>
          <w:tcPr>
            <w:tcW w:w="1801" w:type="dxa"/>
            <w:shd w:val="clear" w:color="auto" w:fill="CCCCFF"/>
            <w:vAlign w:val="center"/>
          </w:tcPr>
          <w:p w14:paraId="50E29C06"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Observaciones</w:t>
            </w:r>
          </w:p>
        </w:tc>
      </w:tr>
      <w:tr w:rsidR="00FA5EA8" w:rsidRPr="00066EEC" w14:paraId="3CCDE950" w14:textId="77777777">
        <w:trPr>
          <w:trHeight w:val="2662"/>
        </w:trPr>
        <w:tc>
          <w:tcPr>
            <w:tcW w:w="1838" w:type="dxa"/>
          </w:tcPr>
          <w:p w14:paraId="2B6E5B75"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lastRenderedPageBreak/>
              <w:t>00922/TOLUCA/IP/2025</w:t>
            </w:r>
          </w:p>
          <w:p w14:paraId="43B7619C"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lang w:val="en-US"/>
              </w:rPr>
            </w:pPr>
          </w:p>
          <w:p w14:paraId="6D2869CC"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03508/INFOEM/IP/RR/2025</w:t>
            </w:r>
          </w:p>
        </w:tc>
        <w:tc>
          <w:tcPr>
            <w:tcW w:w="1701" w:type="dxa"/>
          </w:tcPr>
          <w:p w14:paraId="426FA5EE"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i/>
              </w:rPr>
            </w:pPr>
            <w:r w:rsidRPr="00066EEC">
              <w:rPr>
                <w:rFonts w:ascii="Palatino Linotype" w:eastAsia="Palatino Linotype" w:hAnsi="Palatino Linotype" w:cs="Palatino Linotype"/>
                <w:i/>
              </w:rPr>
              <w:t>“Los oficios firmados por el consejeros municipal del 1 de enero a la fecha” (Sic.)</w:t>
            </w:r>
          </w:p>
        </w:tc>
        <w:tc>
          <w:tcPr>
            <w:tcW w:w="2126" w:type="dxa"/>
          </w:tcPr>
          <w:p w14:paraId="503D67D0"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b/>
              </w:rPr>
              <w:t>-</w:t>
            </w:r>
            <w:r w:rsidRPr="00066EEC">
              <w:rPr>
                <w:rFonts w:ascii="Palatino Linotype" w:eastAsia="Palatino Linotype" w:hAnsi="Palatino Linotype" w:cs="Palatino Linotype"/>
              </w:rPr>
              <w:t xml:space="preserve">Envió oficios de enero al 6 de febrero de 2025 en la que testó datos personales confidenciales. </w:t>
            </w:r>
          </w:p>
          <w:p w14:paraId="5EC473EC"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rPr>
            </w:pPr>
          </w:p>
          <w:p w14:paraId="31A00B03"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 xml:space="preserve">-Ratificó </w:t>
            </w:r>
          </w:p>
        </w:tc>
        <w:tc>
          <w:tcPr>
            <w:tcW w:w="1560" w:type="dxa"/>
          </w:tcPr>
          <w:p w14:paraId="63D3499B"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 xml:space="preserve">Información incompleta </w:t>
            </w:r>
          </w:p>
        </w:tc>
        <w:tc>
          <w:tcPr>
            <w:tcW w:w="1801" w:type="dxa"/>
          </w:tcPr>
          <w:p w14:paraId="3BBB9F24"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Colma parcialmente.</w:t>
            </w:r>
          </w:p>
          <w:p w14:paraId="27D50E22"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338BF0F7"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Faltaron oficios.</w:t>
            </w:r>
          </w:p>
          <w:p w14:paraId="1AA7F991"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Se debe entregar los oficios remitidos en respuesta, sin testar el asunto y referencia.</w:t>
            </w:r>
          </w:p>
          <w:p w14:paraId="391DEE3E"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4C498DB3"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 xml:space="preserve">Falta acuerdo que respalde la versión pública. </w:t>
            </w:r>
          </w:p>
        </w:tc>
      </w:tr>
      <w:tr w:rsidR="00FA5EA8" w:rsidRPr="00066EEC" w14:paraId="16B04D00" w14:textId="77777777">
        <w:trPr>
          <w:trHeight w:val="1749"/>
        </w:trPr>
        <w:tc>
          <w:tcPr>
            <w:tcW w:w="1838" w:type="dxa"/>
          </w:tcPr>
          <w:p w14:paraId="427C815F"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00713/TOLUCA/IP/2025</w:t>
            </w:r>
          </w:p>
          <w:p w14:paraId="3D7BF526"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lang w:val="en-US"/>
              </w:rPr>
            </w:pPr>
          </w:p>
          <w:p w14:paraId="57789243"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03697/INFOEM/IP/RR/2025</w:t>
            </w:r>
          </w:p>
        </w:tc>
        <w:tc>
          <w:tcPr>
            <w:tcW w:w="1701" w:type="dxa"/>
          </w:tcPr>
          <w:p w14:paraId="478FFDEA"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“Oficios firmados por el titular de la Consejería Jurídica el año 2021” </w:t>
            </w:r>
          </w:p>
        </w:tc>
        <w:tc>
          <w:tcPr>
            <w:tcW w:w="2126" w:type="dxa"/>
          </w:tcPr>
          <w:p w14:paraId="7A0CD139"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-Acuerdo por el que declaran la inexistencia de la información</w:t>
            </w:r>
          </w:p>
          <w:p w14:paraId="58C36207"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rPr>
            </w:pPr>
          </w:p>
          <w:p w14:paraId="5A949D27"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 xml:space="preserve">-Ratifican </w:t>
            </w:r>
          </w:p>
        </w:tc>
        <w:tc>
          <w:tcPr>
            <w:tcW w:w="1560" w:type="dxa"/>
          </w:tcPr>
          <w:p w14:paraId="125DCF9E"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Niegan la información inexistencia</w:t>
            </w:r>
          </w:p>
        </w:tc>
        <w:tc>
          <w:tcPr>
            <w:tcW w:w="1801" w:type="dxa"/>
          </w:tcPr>
          <w:p w14:paraId="33F289D6"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Colma parcialmente.</w:t>
            </w:r>
          </w:p>
          <w:p w14:paraId="7A9E9B60"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31BB9A67"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Faltó buscar exhaustivamente</w:t>
            </w:r>
          </w:p>
          <w:p w14:paraId="051F23E2"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tc>
      </w:tr>
      <w:tr w:rsidR="00FA5EA8" w:rsidRPr="00066EEC" w14:paraId="732F640B" w14:textId="77777777">
        <w:trPr>
          <w:trHeight w:val="473"/>
        </w:trPr>
        <w:tc>
          <w:tcPr>
            <w:tcW w:w="1838" w:type="dxa"/>
          </w:tcPr>
          <w:p w14:paraId="0486BFD0"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00714/TOLUCA/IP/2025</w:t>
            </w:r>
          </w:p>
          <w:p w14:paraId="407934A0"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lang w:val="en-US"/>
              </w:rPr>
            </w:pPr>
          </w:p>
          <w:p w14:paraId="04E4C275"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03698/INFOEM/IP/RR/2025</w:t>
            </w:r>
          </w:p>
        </w:tc>
        <w:tc>
          <w:tcPr>
            <w:tcW w:w="1701" w:type="dxa"/>
          </w:tcPr>
          <w:p w14:paraId="5704BE4C"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“Oficios firmados por el titular de la Consejería Jurídica el año 2022” </w:t>
            </w:r>
          </w:p>
        </w:tc>
        <w:tc>
          <w:tcPr>
            <w:tcW w:w="2126" w:type="dxa"/>
          </w:tcPr>
          <w:p w14:paraId="6C05417F"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-Acuerdo de versión pública</w:t>
            </w:r>
          </w:p>
          <w:p w14:paraId="20AEA7D0"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 xml:space="preserve">-Oficios de 2022 en los que testó número de oficio, faltan de fechas, dejó visibles datos personales </w:t>
            </w:r>
          </w:p>
          <w:p w14:paraId="6768A802"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rPr>
            </w:pPr>
          </w:p>
          <w:p w14:paraId="35023F93"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-Ratificó</w:t>
            </w:r>
          </w:p>
        </w:tc>
        <w:tc>
          <w:tcPr>
            <w:tcW w:w="1560" w:type="dxa"/>
          </w:tcPr>
          <w:p w14:paraId="324DC4FE"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Incompleta y borran datos</w:t>
            </w:r>
          </w:p>
        </w:tc>
        <w:tc>
          <w:tcPr>
            <w:tcW w:w="1801" w:type="dxa"/>
          </w:tcPr>
          <w:p w14:paraId="6C8B0EE6"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Colma parcialmente.</w:t>
            </w:r>
          </w:p>
          <w:p w14:paraId="2DC78A76"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5B17A2EA"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Faltaron oficios.</w:t>
            </w:r>
          </w:p>
          <w:p w14:paraId="34D1C0E0"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Se debe entregar los oficios remitidos en respuesta, sin testar el número de oficio.</w:t>
            </w:r>
          </w:p>
          <w:p w14:paraId="6DE1315B"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Se dará vista DGDP</w:t>
            </w:r>
          </w:p>
        </w:tc>
      </w:tr>
      <w:tr w:rsidR="00FA5EA8" w:rsidRPr="00066EEC" w14:paraId="19AB75F7" w14:textId="77777777">
        <w:trPr>
          <w:trHeight w:val="1376"/>
        </w:trPr>
        <w:tc>
          <w:tcPr>
            <w:tcW w:w="1838" w:type="dxa"/>
          </w:tcPr>
          <w:p w14:paraId="7C1E0117"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00715/TOLUCA/IP/2025</w:t>
            </w:r>
          </w:p>
          <w:p w14:paraId="261CBC61"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lang w:val="en-US"/>
              </w:rPr>
            </w:pPr>
          </w:p>
          <w:p w14:paraId="377393CE"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03699/INFOEM/IP/RR/2025</w:t>
            </w:r>
          </w:p>
        </w:tc>
        <w:tc>
          <w:tcPr>
            <w:tcW w:w="1701" w:type="dxa"/>
          </w:tcPr>
          <w:p w14:paraId="67FA1303"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“Oficios firmados por el titular de la Consejería Jurídica el año 2023” </w:t>
            </w:r>
          </w:p>
        </w:tc>
        <w:tc>
          <w:tcPr>
            <w:tcW w:w="2126" w:type="dxa"/>
          </w:tcPr>
          <w:p w14:paraId="7FB8375F"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 xml:space="preserve">-Oficios noviembre a diciembre 2023 sin acuerdo, en el que, en un oficio se testó el número de oficio y se dejaron visibles datos personales. </w:t>
            </w:r>
          </w:p>
          <w:p w14:paraId="59313D2F"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rPr>
            </w:pPr>
          </w:p>
          <w:p w14:paraId="51050FB6"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rPr>
            </w:pPr>
          </w:p>
          <w:p w14:paraId="4A389893"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rPr>
              <w:lastRenderedPageBreak/>
              <w:t>-Ratificó</w:t>
            </w:r>
          </w:p>
        </w:tc>
        <w:tc>
          <w:tcPr>
            <w:tcW w:w="1560" w:type="dxa"/>
          </w:tcPr>
          <w:p w14:paraId="784228F9"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lastRenderedPageBreak/>
              <w:t>Información incompleta</w:t>
            </w:r>
          </w:p>
        </w:tc>
        <w:tc>
          <w:tcPr>
            <w:tcW w:w="1801" w:type="dxa"/>
          </w:tcPr>
          <w:p w14:paraId="1D2AD60A"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Colma parcialmente.</w:t>
            </w:r>
          </w:p>
          <w:p w14:paraId="0F620199"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3DE3F464"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Faltaron oficios de enero a octubre 2023.</w:t>
            </w:r>
          </w:p>
          <w:p w14:paraId="6D2387CD"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071DBDC2"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 xml:space="preserve">Se debe entregar los oficios </w:t>
            </w:r>
            <w:r w:rsidRPr="00066EEC">
              <w:rPr>
                <w:rFonts w:ascii="Palatino Linotype" w:eastAsia="Palatino Linotype" w:hAnsi="Palatino Linotype" w:cs="Palatino Linotype"/>
                <w:b/>
              </w:rPr>
              <w:lastRenderedPageBreak/>
              <w:t>remitidos en respuesta, sin testar el número de oficio.</w:t>
            </w:r>
          </w:p>
          <w:p w14:paraId="1B057FBD"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3D023B58"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 xml:space="preserve">Falta acuerdo que respalde la versión pública. </w:t>
            </w:r>
          </w:p>
        </w:tc>
      </w:tr>
      <w:tr w:rsidR="00FA5EA8" w:rsidRPr="00066EEC" w14:paraId="57DD6E4F" w14:textId="77777777">
        <w:trPr>
          <w:trHeight w:val="143"/>
        </w:trPr>
        <w:tc>
          <w:tcPr>
            <w:tcW w:w="1838" w:type="dxa"/>
          </w:tcPr>
          <w:p w14:paraId="61D933C9"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lastRenderedPageBreak/>
              <w:t>00716/TOLUCA/IP/2025</w:t>
            </w:r>
          </w:p>
          <w:p w14:paraId="64A4828E"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lang w:val="en-US"/>
              </w:rPr>
            </w:pPr>
          </w:p>
          <w:p w14:paraId="163167F1"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03700/INFOEM/IP/RR/2025</w:t>
            </w:r>
          </w:p>
        </w:tc>
        <w:tc>
          <w:tcPr>
            <w:tcW w:w="1701" w:type="dxa"/>
          </w:tcPr>
          <w:p w14:paraId="006D40AD"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“Oficios firmados por el titular de la Consejería Jurídica el año 2024” </w:t>
            </w:r>
          </w:p>
        </w:tc>
        <w:tc>
          <w:tcPr>
            <w:tcW w:w="2126" w:type="dxa"/>
          </w:tcPr>
          <w:p w14:paraId="7A56E232"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b/>
              </w:rPr>
              <w:t>-</w:t>
            </w:r>
            <w:r w:rsidRPr="00066EEC">
              <w:rPr>
                <w:rFonts w:ascii="Palatino Linotype" w:eastAsia="Palatino Linotype" w:hAnsi="Palatino Linotype" w:cs="Palatino Linotype"/>
              </w:rPr>
              <w:t>Oficios de los meses de enero, febrero y marzo de 2024 en los que se testaron datos personales confidenciales y se entregó acuerdo de clasificación.</w:t>
            </w:r>
          </w:p>
          <w:p w14:paraId="72307E97"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rPr>
            </w:pPr>
          </w:p>
          <w:p w14:paraId="497557EC"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-Ratificó</w:t>
            </w:r>
          </w:p>
        </w:tc>
        <w:tc>
          <w:tcPr>
            <w:tcW w:w="1560" w:type="dxa"/>
          </w:tcPr>
          <w:p w14:paraId="35BAD652"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Información incompleta y tapan datos</w:t>
            </w:r>
          </w:p>
        </w:tc>
        <w:tc>
          <w:tcPr>
            <w:tcW w:w="1801" w:type="dxa"/>
          </w:tcPr>
          <w:p w14:paraId="5BBCDC9B"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Colma parcialmente.</w:t>
            </w:r>
          </w:p>
          <w:p w14:paraId="776817D2"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6F66DA9B"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Faltaron oficios de abril a diciembre de 2024.</w:t>
            </w:r>
          </w:p>
        </w:tc>
      </w:tr>
      <w:tr w:rsidR="00FA5EA8" w:rsidRPr="00066EEC" w14:paraId="76F6F84D" w14:textId="77777777">
        <w:trPr>
          <w:trHeight w:val="2213"/>
        </w:trPr>
        <w:tc>
          <w:tcPr>
            <w:tcW w:w="1838" w:type="dxa"/>
          </w:tcPr>
          <w:p w14:paraId="64DDAC3B"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00717/TOLUCA/IP/2025</w:t>
            </w:r>
          </w:p>
          <w:p w14:paraId="272543FA"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lang w:val="en-US"/>
              </w:rPr>
            </w:pPr>
          </w:p>
          <w:p w14:paraId="5BADA0EA"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03701/INFOEM/IP/RR/2025</w:t>
            </w:r>
          </w:p>
        </w:tc>
        <w:tc>
          <w:tcPr>
            <w:tcW w:w="1701" w:type="dxa"/>
          </w:tcPr>
          <w:p w14:paraId="2F031BB5"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i/>
              </w:rPr>
            </w:pPr>
            <w:r w:rsidRPr="00066EEC">
              <w:rPr>
                <w:rFonts w:ascii="Palatino Linotype" w:eastAsia="Palatino Linotype" w:hAnsi="Palatino Linotype" w:cs="Palatino Linotype"/>
                <w:i/>
              </w:rPr>
              <w:t xml:space="preserve">“Oficios firmados por el titular de la Consejería Jurídica en lo que va del año 2025” </w:t>
            </w:r>
          </w:p>
        </w:tc>
        <w:tc>
          <w:tcPr>
            <w:tcW w:w="2126" w:type="dxa"/>
          </w:tcPr>
          <w:p w14:paraId="254ABB68"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b/>
              </w:rPr>
              <w:t>-</w:t>
            </w:r>
            <w:r w:rsidRPr="00066EEC">
              <w:rPr>
                <w:rFonts w:ascii="Palatino Linotype" w:eastAsia="Palatino Linotype" w:hAnsi="Palatino Linotype" w:cs="Palatino Linotype"/>
              </w:rPr>
              <w:t xml:space="preserve">Envió oficios de enero al 6 de febrero de 2025 en la que testó datos personales confidenciales. </w:t>
            </w:r>
          </w:p>
          <w:p w14:paraId="3F0457A7"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rPr>
            </w:pPr>
          </w:p>
          <w:p w14:paraId="24A37776"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rPr>
              <w:t>-Ratificó</w:t>
            </w:r>
          </w:p>
        </w:tc>
        <w:tc>
          <w:tcPr>
            <w:tcW w:w="1560" w:type="dxa"/>
          </w:tcPr>
          <w:p w14:paraId="2E2AC2E2"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Información incompleta</w:t>
            </w:r>
          </w:p>
        </w:tc>
        <w:tc>
          <w:tcPr>
            <w:tcW w:w="1801" w:type="dxa"/>
          </w:tcPr>
          <w:p w14:paraId="398329D9"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Colma parcialmente.</w:t>
            </w:r>
          </w:p>
          <w:p w14:paraId="77E94A30"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4BD003E8"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Faltaron oficios.</w:t>
            </w:r>
          </w:p>
          <w:p w14:paraId="0632A77D"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Se debe entregar los oficios remitidos en respuesta, sin testar el asunto y referencia.</w:t>
            </w:r>
          </w:p>
          <w:p w14:paraId="60500F78"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7A6E5D1C"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 xml:space="preserve">Falta acuerdo que respalde la versión pública. </w:t>
            </w:r>
          </w:p>
        </w:tc>
      </w:tr>
    </w:tbl>
    <w:p w14:paraId="7BA088FF"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58B4958C"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atención a que las solicitudes de información se relacionan con los oficios firmados por la persona titular de la Consejería Jurídica, se procede a su análisis por años.</w:t>
      </w:r>
    </w:p>
    <w:p w14:paraId="22D9FFE4"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03A941D" w14:textId="77777777" w:rsidR="00FA5EA8" w:rsidRPr="00066EEC" w:rsidRDefault="00EB3939">
      <w:pPr>
        <w:numPr>
          <w:ilvl w:val="0"/>
          <w:numId w:val="6"/>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color w:val="000000"/>
          <w:sz w:val="22"/>
          <w:szCs w:val="22"/>
          <w:u w:val="single"/>
        </w:rPr>
      </w:pPr>
      <w:r w:rsidRPr="00066EEC">
        <w:rPr>
          <w:rFonts w:ascii="Palatino Linotype" w:eastAsia="Palatino Linotype" w:hAnsi="Palatino Linotype" w:cs="Palatino Linotype"/>
          <w:b/>
          <w:color w:val="000000"/>
          <w:sz w:val="22"/>
          <w:szCs w:val="22"/>
          <w:u w:val="single"/>
        </w:rPr>
        <w:t xml:space="preserve">DEL AÑO 2021 </w:t>
      </w:r>
    </w:p>
    <w:p w14:paraId="0250DE8D"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sz w:val="22"/>
          <w:szCs w:val="22"/>
        </w:rPr>
        <w:t>(00713/TOLUCA/IP/2025 -RR 03697/INFOEM/IP/RR/2025)</w:t>
      </w:r>
    </w:p>
    <w:p w14:paraId="73767BAB"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p>
    <w:p w14:paraId="23735506"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respuesta el Sujeto Obligado remitió un oficio del Titular de la Unidad de Transparencia, en el que informó que la Consejería Jurídica y Servidor Público Habilitado, informó que los oficios firmados por el titular de la Consejería Jurídica del año 2021, no obran en los archivos físicos con que se cuentan, en razón de que no se generaron oficios por parte del entonces titular de la consejería jurídica; por lo que se solicitó la inexistencia de la información, aprobada por el Comité de Transparencia del Ayuntamiento de Toluca, mediante la Centésima septuagésima Novena sesión Extraordinaria 2025.</w:t>
      </w:r>
    </w:p>
    <w:p w14:paraId="1A918200"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5B350407"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Al respecto, vale la pena señalar que, s</w:t>
      </w:r>
      <w:r w:rsidRPr="00066EEC">
        <w:rPr>
          <w:rFonts w:ascii="Palatino Linotype" w:eastAsia="Palatino Linotype" w:hAnsi="Palatino Linotype" w:cs="Palatino Linotype"/>
          <w:color w:val="000000"/>
          <w:sz w:val="22"/>
          <w:szCs w:val="22"/>
        </w:rPr>
        <w:t>obre el tema, el Criterio SO/014/2017, emitido por el Instituto Nacional de Transparencia, Acceso a la Información Pública y Protección de Datos Personales en el Estado de México y Municipios, que señala lo siguiente:</w:t>
      </w:r>
    </w:p>
    <w:p w14:paraId="1BE86C11"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E8694C1" w14:textId="77777777" w:rsidR="00FA5EA8" w:rsidRPr="00066EEC" w:rsidRDefault="00EB3939">
      <w:pPr>
        <w:spacing w:line="360" w:lineRule="auto"/>
        <w:ind w:left="567" w:right="567"/>
        <w:jc w:val="both"/>
        <w:rPr>
          <w:rFonts w:ascii="Palatino Linotype" w:eastAsia="Palatino Linotype" w:hAnsi="Palatino Linotype" w:cs="Palatino Linotype"/>
          <w:i/>
          <w:color w:val="000000"/>
          <w:sz w:val="22"/>
          <w:szCs w:val="22"/>
        </w:rPr>
      </w:pPr>
      <w:r w:rsidRPr="00066EEC">
        <w:rPr>
          <w:rFonts w:ascii="Palatino Linotype" w:eastAsia="Palatino Linotype" w:hAnsi="Palatino Linotype" w:cs="Palatino Linotype"/>
          <w:i/>
          <w:color w:val="000000"/>
        </w:rPr>
        <w:t>“</w:t>
      </w:r>
      <w:r w:rsidRPr="00066EEC">
        <w:rPr>
          <w:rFonts w:ascii="Palatino Linotype" w:eastAsia="Palatino Linotype" w:hAnsi="Palatino Linotype" w:cs="Palatino Linotype"/>
          <w:b/>
          <w:i/>
          <w:color w:val="000000"/>
        </w:rPr>
        <w:t>Inexistencia.</w:t>
      </w:r>
      <w:r w:rsidRPr="00066EEC">
        <w:rPr>
          <w:rFonts w:ascii="Palatino Linotype" w:eastAsia="Palatino Linotype" w:hAnsi="Palatino Linotype" w:cs="Palatino Linotype"/>
          <w:i/>
          <w:color w:val="000000"/>
        </w:rPr>
        <w:t xml:space="preserve"> La inexistencia es una cuestión de hecho que se atribuye a la información solicitada e implica que ésta no se encuentra en los archivos del sujeto obligado, no obstante que cuenta con facultades para poseerla.”</w:t>
      </w:r>
    </w:p>
    <w:p w14:paraId="4C057C04" w14:textId="77777777" w:rsidR="00FA5EA8" w:rsidRPr="00066EEC" w:rsidRDefault="00FA5EA8">
      <w:pPr>
        <w:spacing w:line="360" w:lineRule="auto"/>
        <w:ind w:left="567" w:right="567"/>
        <w:jc w:val="both"/>
        <w:rPr>
          <w:rFonts w:ascii="Palatino Linotype" w:eastAsia="Palatino Linotype" w:hAnsi="Palatino Linotype" w:cs="Palatino Linotype"/>
          <w:i/>
          <w:color w:val="000000"/>
          <w:sz w:val="22"/>
          <w:szCs w:val="22"/>
        </w:rPr>
      </w:pPr>
    </w:p>
    <w:p w14:paraId="09737F5F"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Del citado criterio, se desprende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2EEA11CA" w14:textId="77777777" w:rsidR="00FA5EA8" w:rsidRPr="00066EEC" w:rsidRDefault="00FA5EA8">
      <w:pPr>
        <w:spacing w:line="360" w:lineRule="auto"/>
        <w:jc w:val="both"/>
        <w:rPr>
          <w:rFonts w:ascii="Palatino Linotype" w:eastAsia="Palatino Linotype" w:hAnsi="Palatino Linotype" w:cs="Palatino Linotype"/>
          <w:b/>
          <w:color w:val="000000"/>
          <w:sz w:val="22"/>
          <w:szCs w:val="22"/>
        </w:rPr>
      </w:pPr>
    </w:p>
    <w:p w14:paraId="64B947A6"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Conforme a lo anterior, la </w:t>
      </w:r>
      <w:r w:rsidRPr="00066EEC">
        <w:rPr>
          <w:rFonts w:ascii="Palatino Linotype" w:eastAsia="Palatino Linotype" w:hAnsi="Palatino Linotype" w:cs="Palatino Linotype"/>
          <w:b/>
          <w:color w:val="000000"/>
          <w:sz w:val="22"/>
          <w:szCs w:val="22"/>
        </w:rPr>
        <w:t>inexistencia</w:t>
      </w:r>
      <w:r w:rsidRPr="00066EEC">
        <w:rPr>
          <w:rFonts w:ascii="Palatino Linotype" w:eastAsia="Palatino Linotype" w:hAnsi="Palatino Linotype" w:cs="Palatino Linotype"/>
          <w:color w:val="000000"/>
          <w:sz w:val="22"/>
          <w:szCs w:val="22"/>
        </w:rPr>
        <w:t xml:space="preserve"> presupone la competencia del sujeto obligado para conocer de la información, pero por alguna circunstancia, la documentación solicitada no obra </w:t>
      </w:r>
      <w:r w:rsidRPr="00066EEC">
        <w:rPr>
          <w:rFonts w:ascii="Palatino Linotype" w:eastAsia="Palatino Linotype" w:hAnsi="Palatino Linotype" w:cs="Palatino Linotype"/>
          <w:color w:val="000000"/>
          <w:sz w:val="22"/>
          <w:szCs w:val="22"/>
        </w:rPr>
        <w:lastRenderedPageBreak/>
        <w:t xml:space="preserve">en sus archivos; sin embargo, para poder acreditar dicha circunstancia, se considera que los Sujetos Obligados, </w:t>
      </w:r>
      <w:r w:rsidRPr="00066EEC">
        <w:rPr>
          <w:rFonts w:ascii="Palatino Linotype" w:eastAsia="Palatino Linotype" w:hAnsi="Palatino Linotype" w:cs="Palatino Linotype"/>
          <w:b/>
          <w:color w:val="000000"/>
          <w:sz w:val="22"/>
          <w:szCs w:val="22"/>
        </w:rPr>
        <w:t>primero deben realizar una indagación en todos los archivos de las áreas con funciones para conocer de lo peticionado.</w:t>
      </w:r>
    </w:p>
    <w:p w14:paraId="32FEA045"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D573F4B" w14:textId="77777777" w:rsidR="00FA5EA8" w:rsidRPr="00066EEC" w:rsidRDefault="00EB3939">
      <w:p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color w:val="000000"/>
          <w:sz w:val="22"/>
          <w:szCs w:val="22"/>
        </w:rPr>
        <w:t xml:space="preserve">En ese sentido, según Jarquín, Soledad (2019), en el “Diccionario de Transparencia y Acceso a la Información Pública” (p. 68), </w:t>
      </w:r>
      <w:r w:rsidRPr="00066EEC">
        <w:rPr>
          <w:rFonts w:ascii="Palatino Linotype" w:eastAsia="Palatino Linotype" w:hAnsi="Palatino Linotype" w:cs="Palatino Linotype"/>
          <w:b/>
          <w:color w:val="000000"/>
          <w:sz w:val="22"/>
          <w:szCs w:val="22"/>
        </w:rPr>
        <w:t>la búsqueda exhaustiva</w:t>
      </w:r>
      <w:r w:rsidRPr="00066EEC">
        <w:rPr>
          <w:rFonts w:ascii="Palatino Linotype" w:eastAsia="Palatino Linotype" w:hAnsi="Palatino Linotype" w:cs="Palatino Linotype"/>
          <w:color w:val="000000"/>
          <w:sz w:val="22"/>
          <w:szCs w:val="22"/>
        </w:rPr>
        <w:t xml:space="preserve"> es la obligación del área administrativa del Sujeto Obligado que cuenta o puede contar con la información requerida, la cual consiste en localizar toda aquella que atienda la solicitud, </w:t>
      </w:r>
      <w:r w:rsidRPr="00066EEC">
        <w:rPr>
          <w:rFonts w:ascii="Palatino Linotype" w:eastAsia="Palatino Linotype" w:hAnsi="Palatino Linotype" w:cs="Palatino Linotype"/>
          <w:b/>
          <w:color w:val="000000"/>
          <w:sz w:val="22"/>
          <w:szCs w:val="22"/>
        </w:rPr>
        <w:t>hasta agotar por completo las posibilidades de indagación.</w:t>
      </w:r>
    </w:p>
    <w:p w14:paraId="47242458" w14:textId="77777777" w:rsidR="00FA5EA8" w:rsidRPr="00066EEC" w:rsidRDefault="00FA5EA8">
      <w:pPr>
        <w:spacing w:line="360" w:lineRule="auto"/>
        <w:jc w:val="both"/>
        <w:rPr>
          <w:rFonts w:ascii="Palatino Linotype" w:eastAsia="Palatino Linotype" w:hAnsi="Palatino Linotype" w:cs="Palatino Linotype"/>
          <w:b/>
          <w:color w:val="000000"/>
          <w:sz w:val="22"/>
          <w:szCs w:val="22"/>
        </w:rPr>
      </w:pPr>
    </w:p>
    <w:p w14:paraId="509326CC" w14:textId="77777777" w:rsidR="00FA5EA8" w:rsidRPr="00066EEC" w:rsidRDefault="00EB3939">
      <w:p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color w:val="000000"/>
          <w:sz w:val="22"/>
          <w:szCs w:val="22"/>
        </w:rPr>
        <w:t xml:space="preserve">Además, según Calero, Natalia (2016), en la “Ley General de Transparencia y Acceso a la Información Pública Comentada” (p. 408), para que exista una búsqueda exhaustiva y razonable, se debe hacer una </w:t>
      </w:r>
      <w:r w:rsidRPr="00066EEC">
        <w:rPr>
          <w:rFonts w:ascii="Palatino Linotype" w:eastAsia="Palatino Linotype" w:hAnsi="Palatino Linotype" w:cs="Palatino Linotype"/>
          <w:b/>
          <w:color w:val="000000"/>
          <w:sz w:val="22"/>
          <w:szCs w:val="22"/>
        </w:rPr>
        <w:t xml:space="preserve">indagación </w:t>
      </w:r>
      <w:r w:rsidRPr="00066EEC">
        <w:rPr>
          <w:rFonts w:ascii="Palatino Linotype" w:eastAsia="Palatino Linotype" w:hAnsi="Palatino Linotype" w:cs="Palatino Linotype"/>
          <w:b/>
          <w:sz w:val="22"/>
          <w:szCs w:val="22"/>
        </w:rPr>
        <w:t>consciente</w:t>
      </w:r>
      <w:r w:rsidRPr="00066EEC">
        <w:rPr>
          <w:rFonts w:ascii="Palatino Linotype" w:eastAsia="Palatino Linotype" w:hAnsi="Palatino Linotype" w:cs="Palatino Linotype"/>
          <w:b/>
          <w:color w:val="000000"/>
          <w:sz w:val="22"/>
          <w:szCs w:val="22"/>
        </w:rPr>
        <w:t xml:space="preserve"> y minuciosa en sus archivos físicos y electrónicos. </w:t>
      </w:r>
    </w:p>
    <w:p w14:paraId="3844505A" w14:textId="77777777" w:rsidR="00FA5EA8" w:rsidRPr="00066EEC" w:rsidRDefault="00FA5EA8">
      <w:pPr>
        <w:spacing w:line="360" w:lineRule="auto"/>
        <w:jc w:val="both"/>
        <w:rPr>
          <w:rFonts w:ascii="Palatino Linotype" w:eastAsia="Palatino Linotype" w:hAnsi="Palatino Linotype" w:cs="Palatino Linotype"/>
          <w:b/>
          <w:color w:val="000000"/>
          <w:sz w:val="22"/>
          <w:szCs w:val="22"/>
        </w:rPr>
      </w:pPr>
    </w:p>
    <w:p w14:paraId="2FCB6A48" w14:textId="77777777" w:rsidR="00FA5EA8" w:rsidRPr="00066EEC" w:rsidRDefault="00EB3939">
      <w:p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color w:val="000000"/>
          <w:sz w:val="22"/>
          <w:szCs w:val="22"/>
        </w:rPr>
        <w:t xml:space="preserve">Conforme a lo anterior, para poder acreditar el carácter exhaustivo de la búsqueda realizada por los Sujetos Obligados, se deben motivar las razones por las que se buscó la información en determinadas áreas, </w:t>
      </w:r>
      <w:r w:rsidRPr="00066EEC">
        <w:rPr>
          <w:rFonts w:ascii="Palatino Linotype" w:eastAsia="Palatino Linotype" w:hAnsi="Palatino Linotype" w:cs="Palatino Linotype"/>
          <w:b/>
          <w:color w:val="000000"/>
          <w:sz w:val="22"/>
          <w:szCs w:val="22"/>
        </w:rPr>
        <w:t>los criterios de búsqueda utilizados y demás circunstancias que fueron tomadas en cuenta.</w:t>
      </w:r>
    </w:p>
    <w:p w14:paraId="29B920FA"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E32E1F9"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w:t>
      </w:r>
      <w:r w:rsidRPr="00066EEC">
        <w:rPr>
          <w:rFonts w:ascii="Palatino Linotype" w:eastAsia="Palatino Linotype" w:hAnsi="Palatino Linotype" w:cs="Palatino Linotype"/>
          <w:color w:val="000000"/>
          <w:sz w:val="22"/>
          <w:szCs w:val="22"/>
        </w:rPr>
        <w:lastRenderedPageBreak/>
        <w:t>elementos suficientes del carácter exhaustivo de la indagación realizada, a saber, los siguientes:</w:t>
      </w:r>
    </w:p>
    <w:p w14:paraId="4113EE6A"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4AE33FF" w14:textId="77777777" w:rsidR="00FA5EA8" w:rsidRPr="00066EEC" w:rsidRDefault="00EB3939">
      <w:pPr>
        <w:numPr>
          <w:ilvl w:val="0"/>
          <w:numId w:val="3"/>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Motivación por las que se buscó la información, en determinadas unidades administrativas;</w:t>
      </w:r>
    </w:p>
    <w:p w14:paraId="1A0D8F29" w14:textId="77777777" w:rsidR="00FA5EA8" w:rsidRPr="00066EEC" w:rsidRDefault="00EB3939">
      <w:pPr>
        <w:numPr>
          <w:ilvl w:val="0"/>
          <w:numId w:val="3"/>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Los criterios de búsqueda utilizados, y</w:t>
      </w:r>
    </w:p>
    <w:p w14:paraId="1539E35A" w14:textId="77777777" w:rsidR="00FA5EA8" w:rsidRPr="00066EEC" w:rsidRDefault="00EB3939">
      <w:pPr>
        <w:numPr>
          <w:ilvl w:val="0"/>
          <w:numId w:val="3"/>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Las circunstancias que fueron tomadas en cuenta.</w:t>
      </w:r>
    </w:p>
    <w:p w14:paraId="68D3A3CC"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A3FBA7A"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 tales circunstancias, se considera que para que los Sujetos Obligado justifiquen que realizaron una búsqueda exhaustiva y razonable, deben indicar de manera clara, lo siguiente:</w:t>
      </w:r>
    </w:p>
    <w:p w14:paraId="19E1AD58"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1C3C657" w14:textId="77777777" w:rsidR="00FA5EA8" w:rsidRPr="00066EEC" w:rsidRDefault="00EB3939">
      <w:pPr>
        <w:numPr>
          <w:ilvl w:val="0"/>
          <w:numId w:val="4"/>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Las áreas donde se buscó la información;</w:t>
      </w:r>
    </w:p>
    <w:p w14:paraId="4E9CA204" w14:textId="77777777" w:rsidR="00FA5EA8" w:rsidRPr="00066EEC" w:rsidRDefault="00EB3939">
      <w:pPr>
        <w:numPr>
          <w:ilvl w:val="0"/>
          <w:numId w:val="4"/>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Tipo de archivos buscados (físicos o electrónicos);</w:t>
      </w:r>
    </w:p>
    <w:p w14:paraId="6A0045F3" w14:textId="77777777" w:rsidR="00FA5EA8" w:rsidRPr="00066EEC" w:rsidRDefault="00EB3939">
      <w:pPr>
        <w:numPr>
          <w:ilvl w:val="0"/>
          <w:numId w:val="4"/>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Los criterios de búsqueda utilizados, y </w:t>
      </w:r>
    </w:p>
    <w:p w14:paraId="27886B99" w14:textId="77777777" w:rsidR="00FA5EA8" w:rsidRPr="00066EEC" w:rsidRDefault="00EB3939">
      <w:pPr>
        <w:numPr>
          <w:ilvl w:val="0"/>
          <w:numId w:val="4"/>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Las circunstancias que fueron tomadas en cuenta.</w:t>
      </w:r>
      <w:r w:rsidRPr="00066EEC">
        <w:rPr>
          <w:rFonts w:ascii="Palatino Linotype" w:eastAsia="Palatino Linotype" w:hAnsi="Palatino Linotype" w:cs="Palatino Linotype"/>
          <w:color w:val="000000"/>
          <w:sz w:val="22"/>
          <w:szCs w:val="22"/>
        </w:rPr>
        <w:tab/>
      </w:r>
    </w:p>
    <w:p w14:paraId="37948AC6"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589C9EA0"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Así, la Consejería Jurídica se pronunció y señaló haber buscado la información en sus archivos y señaló que no se cuentan con los oficios generados durante el año 2021; ya que dijo que no fueron generados, por lo que remitió el acta del Comité de Transparencia en el que se determinó la inexistencia de la información, sin embargo, de ellas se aprecia que no se determinó las áreas en las que se buscó la información, el tipo de archivos buscados, ni el criterio de búsqueda, inclusive, en el acuerdo, se desahogó el punto en el que se debieron exponer de forma fundada y motivada las razones por las que no se ejercieron las facultades, competencia o funciones, sin embargo, en ella, se habla de una Dirección diferente, a saber, se inserta impresión de pantalla de parte de interés:</w:t>
      </w:r>
    </w:p>
    <w:p w14:paraId="0B7E5205"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081D40E4" w14:textId="77777777" w:rsidR="00FA5EA8" w:rsidRPr="00066EEC" w:rsidRDefault="00EB3939" w:rsidP="002C6554">
      <w:pPr>
        <w:pBdr>
          <w:top w:val="nil"/>
          <w:left w:val="nil"/>
          <w:bottom w:val="nil"/>
          <w:right w:val="nil"/>
          <w:between w:val="nil"/>
        </w:pBdr>
        <w:tabs>
          <w:tab w:val="left" w:pos="4962"/>
        </w:tabs>
        <w:spacing w:line="360" w:lineRule="auto"/>
        <w:jc w:val="center"/>
        <w:rPr>
          <w:rFonts w:ascii="Palatino Linotype" w:eastAsia="Palatino Linotype" w:hAnsi="Palatino Linotype" w:cs="Palatino Linotype"/>
          <w:sz w:val="22"/>
          <w:szCs w:val="22"/>
        </w:rPr>
      </w:pPr>
      <w:r w:rsidRPr="00066EEC">
        <w:rPr>
          <w:rFonts w:ascii="Palatino Linotype" w:eastAsia="Palatino Linotype" w:hAnsi="Palatino Linotype" w:cs="Palatino Linotype"/>
          <w:noProof/>
          <w:sz w:val="22"/>
          <w:szCs w:val="22"/>
        </w:rPr>
        <w:drawing>
          <wp:inline distT="0" distB="0" distL="0" distR="0" wp14:anchorId="657F8073" wp14:editId="22B00EE8">
            <wp:extent cx="4940135" cy="2897580"/>
            <wp:effectExtent l="0" t="0" r="0" b="0"/>
            <wp:docPr id="8506701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4953229" cy="2905260"/>
                    </a:xfrm>
                    <a:prstGeom prst="rect">
                      <a:avLst/>
                    </a:prstGeom>
                    <a:ln/>
                  </pic:spPr>
                </pic:pic>
              </a:graphicData>
            </a:graphic>
          </wp:inline>
        </w:drawing>
      </w:r>
    </w:p>
    <w:p w14:paraId="654F31B5"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A32E684"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sz w:val="22"/>
          <w:szCs w:val="22"/>
        </w:rPr>
        <w:t xml:space="preserve">Así pues, por lo que si bien, se turnó la solicitud al área competente, lo cierto es que no acreditó los criterios de búsqueda previamente establecido, pues no indicó en qué lugares buscó la documentación, ni los criterios de búsqueda utilizados, ya que no señaló si indagó únicamente en los archivos de la administración actual, o también en aquellos de la administración 2018-2021, por lo que, tampoco estableció las circunstancias tomadas en cuenta; en consecuencia, es procedente tener por </w:t>
      </w:r>
      <w:r w:rsidRPr="00066EEC">
        <w:rPr>
          <w:rFonts w:ascii="Palatino Linotype" w:eastAsia="Palatino Linotype" w:hAnsi="Palatino Linotype" w:cs="Palatino Linotype"/>
          <w:b/>
          <w:sz w:val="22"/>
          <w:szCs w:val="22"/>
        </w:rPr>
        <w:t>FUNDADO el motivo de agravio y REVOCAR la respuesta, en consecuencia, ordenar la entrega de la información, previa búsqueda exhaustiva y razonable.</w:t>
      </w:r>
    </w:p>
    <w:p w14:paraId="7DC20FCB"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p>
    <w:p w14:paraId="18E4E7A5"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Para el caso de que la información cuente con datos personales confidenciales, deberá proporcionar la información en versión pública acompañada del Acuerdo de Clasificación donde el Comité de Transparencia, confirme la eliminación de los datos confidenciales de </w:t>
      </w:r>
      <w:r w:rsidRPr="00066EEC">
        <w:rPr>
          <w:rFonts w:ascii="Palatino Linotype" w:eastAsia="Palatino Linotype" w:hAnsi="Palatino Linotype" w:cs="Palatino Linotype"/>
          <w:color w:val="000000"/>
          <w:sz w:val="22"/>
          <w:szCs w:val="22"/>
        </w:rPr>
        <w:lastRenderedPageBreak/>
        <w:t xml:space="preserve">acuerdo con los artículos 49, fracciones II y VIII, 132, fracción II, 143, fracción I y 149 de la Ley de Transparencia y Acceso a la Información Pública del Estado de México y Municipios. </w:t>
      </w:r>
    </w:p>
    <w:p w14:paraId="20975306"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6858DBDA"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el supuesto que algunos de los oficios no obren en los archivos del Sujeto Obligado por haberse cancelado, bastará con que así lo haga del conocimiento de la parte Recurrente, de manera precisa y clara.</w:t>
      </w:r>
    </w:p>
    <w:p w14:paraId="33F72FC2"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CEFFF18"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caso de haberse generado la información, pero no encontrarse en los archivos del Sujeto Obligado; deberá emitir acuerdo de inexistencia en términos del artículo 19, párrafo tercero y 169 de la Ley de Transparencia y Acceso a la Información Pública del Estado de México y Municipios.</w:t>
      </w:r>
    </w:p>
    <w:p w14:paraId="0E19F87D"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155E92CD" w14:textId="77777777" w:rsidR="00FA5EA8" w:rsidRPr="00066EEC" w:rsidRDefault="00EB3939">
      <w:pPr>
        <w:numPr>
          <w:ilvl w:val="0"/>
          <w:numId w:val="6"/>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color w:val="000000"/>
          <w:sz w:val="22"/>
          <w:szCs w:val="22"/>
          <w:u w:val="single"/>
        </w:rPr>
      </w:pPr>
      <w:r w:rsidRPr="00066EEC">
        <w:rPr>
          <w:rFonts w:ascii="Palatino Linotype" w:eastAsia="Palatino Linotype" w:hAnsi="Palatino Linotype" w:cs="Palatino Linotype"/>
          <w:b/>
          <w:color w:val="000000"/>
          <w:sz w:val="22"/>
          <w:szCs w:val="22"/>
          <w:u w:val="single"/>
        </w:rPr>
        <w:t>DEL AÑO 2022</w:t>
      </w:r>
    </w:p>
    <w:p w14:paraId="68328F92"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sz w:val="22"/>
          <w:szCs w:val="22"/>
        </w:rPr>
        <w:t>(00714/TOLUCA/IP/2025- RR 03698/INFOEM/IP/RR/2025)</w:t>
      </w:r>
    </w:p>
    <w:p w14:paraId="76BAD0B7"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p>
    <w:p w14:paraId="77E60645"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el que el Sujeto Obligado remitió diversos oficios entre ellos, los siguientes</w:t>
      </w:r>
    </w:p>
    <w:p w14:paraId="4E8B86C4"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59BDF73A" w14:textId="77777777" w:rsidR="00FA5EA8" w:rsidRPr="00066EEC" w:rsidRDefault="00EB3939">
      <w:pPr>
        <w:numPr>
          <w:ilvl w:val="0"/>
          <w:numId w:val="40"/>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Del mes de mayo de 2022</w:t>
      </w:r>
    </w:p>
    <w:p w14:paraId="67C246BB" w14:textId="77777777" w:rsidR="00FA5EA8" w:rsidRPr="00066EEC" w:rsidRDefault="00FA5EA8">
      <w:pPr>
        <w:pBdr>
          <w:top w:val="nil"/>
          <w:left w:val="nil"/>
          <w:bottom w:val="nil"/>
          <w:right w:val="nil"/>
          <w:between w:val="nil"/>
        </w:pBdr>
        <w:tabs>
          <w:tab w:val="left" w:pos="4962"/>
        </w:tabs>
        <w:spacing w:line="360" w:lineRule="auto"/>
        <w:ind w:left="1440"/>
        <w:jc w:val="both"/>
        <w:rPr>
          <w:rFonts w:ascii="Palatino Linotype" w:eastAsia="Palatino Linotype" w:hAnsi="Palatino Linotype" w:cs="Palatino Linotype"/>
          <w:color w:val="000000"/>
          <w:sz w:val="22"/>
          <w:szCs w:val="22"/>
        </w:rPr>
      </w:pPr>
    </w:p>
    <w:p w14:paraId="23206BE5" w14:textId="77777777" w:rsidR="00FA5EA8" w:rsidRPr="00066EEC" w:rsidRDefault="00EB3939">
      <w:pPr>
        <w:numPr>
          <w:ilvl w:val="1"/>
          <w:numId w:val="40"/>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testó información de más tales como el número de oficio en la mayoría de los documentos, salvo en la página 50, 66, 68, 78, 79, 88 y 176.</w:t>
      </w:r>
    </w:p>
    <w:p w14:paraId="2DD8029D" w14:textId="77777777" w:rsidR="00FA5EA8" w:rsidRPr="00066EEC" w:rsidRDefault="00EB3939">
      <w:pPr>
        <w:numPr>
          <w:ilvl w:val="1"/>
          <w:numId w:val="40"/>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dejaron visibles datos personales tales como en la página 17 y 89 el nombre y domicilio de particulares, en la página 21, 22, 23, 30, 54, 94 el domicilio de particulares, en la página 133, 150, 151,  dejó visible el nombre de particulares.</w:t>
      </w:r>
    </w:p>
    <w:p w14:paraId="52E91361" w14:textId="77777777" w:rsidR="00FA5EA8" w:rsidRPr="00066EEC" w:rsidRDefault="00EB3939">
      <w:pPr>
        <w:numPr>
          <w:ilvl w:val="1"/>
          <w:numId w:val="40"/>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 xml:space="preserve">Faltan oficios de los días 5, 16 de mayo de 2022 </w:t>
      </w:r>
    </w:p>
    <w:p w14:paraId="529961FB" w14:textId="77777777" w:rsidR="00FA5EA8" w:rsidRPr="00066EEC" w:rsidRDefault="00FA5EA8">
      <w:pPr>
        <w:pBdr>
          <w:top w:val="nil"/>
          <w:left w:val="nil"/>
          <w:bottom w:val="nil"/>
          <w:right w:val="nil"/>
          <w:between w:val="nil"/>
        </w:pBdr>
        <w:tabs>
          <w:tab w:val="left" w:pos="4962"/>
        </w:tabs>
        <w:spacing w:line="360" w:lineRule="auto"/>
        <w:ind w:left="1440"/>
        <w:jc w:val="both"/>
        <w:rPr>
          <w:rFonts w:ascii="Palatino Linotype" w:eastAsia="Palatino Linotype" w:hAnsi="Palatino Linotype" w:cs="Palatino Linotype"/>
          <w:b/>
          <w:color w:val="000000"/>
          <w:sz w:val="22"/>
          <w:szCs w:val="22"/>
        </w:rPr>
      </w:pPr>
    </w:p>
    <w:p w14:paraId="6150A9AE" w14:textId="77777777" w:rsidR="00FA5EA8" w:rsidRPr="00066EEC" w:rsidRDefault="00EB3939">
      <w:pPr>
        <w:numPr>
          <w:ilvl w:val="0"/>
          <w:numId w:val="4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Diversos oficios suscritos por el Consejero Jurídico en el año 2022, de los que se desprende lo siguiente:</w:t>
      </w:r>
    </w:p>
    <w:p w14:paraId="6E8A6DB2" w14:textId="77777777" w:rsidR="00FA5EA8" w:rsidRPr="00066EEC" w:rsidRDefault="00EB3939">
      <w:pPr>
        <w:numPr>
          <w:ilvl w:val="1"/>
          <w:numId w:val="40"/>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sz w:val="22"/>
          <w:szCs w:val="22"/>
        </w:rPr>
        <w:t>Dejó</w:t>
      </w:r>
      <w:r w:rsidRPr="00066EEC">
        <w:rPr>
          <w:rFonts w:ascii="Palatino Linotype" w:eastAsia="Palatino Linotype" w:hAnsi="Palatino Linotype" w:cs="Palatino Linotype"/>
          <w:color w:val="000000"/>
          <w:sz w:val="22"/>
          <w:szCs w:val="22"/>
        </w:rPr>
        <w:t xml:space="preserve"> visibles datos personales tales como:</w:t>
      </w:r>
    </w:p>
    <w:p w14:paraId="4F9F3EAC" w14:textId="77777777" w:rsidR="00FA5EA8" w:rsidRPr="00066EEC" w:rsidRDefault="00EB3939">
      <w:pPr>
        <w:numPr>
          <w:ilvl w:val="2"/>
          <w:numId w:val="40"/>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Nombre de particulares en las páginas 15, 25, 34, 57, 103, 141, 284, 413, 420, 450, 517, 529, 536.</w:t>
      </w:r>
    </w:p>
    <w:p w14:paraId="2B3433D0" w14:textId="77777777" w:rsidR="00FA5EA8" w:rsidRPr="00066EEC" w:rsidRDefault="00EB3939">
      <w:pPr>
        <w:numPr>
          <w:ilvl w:val="1"/>
          <w:numId w:val="40"/>
        </w:numPr>
        <w:pBdr>
          <w:top w:val="nil"/>
          <w:left w:val="nil"/>
          <w:bottom w:val="nil"/>
          <w:right w:val="nil"/>
          <w:between w:val="nil"/>
        </w:pBdr>
        <w:tabs>
          <w:tab w:val="left" w:pos="567"/>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testó información de más tales como el número de oficio en la mayoría de los documentos, salvo en las páginas 114, 369, 387, 388, 405, 594.</w:t>
      </w:r>
    </w:p>
    <w:p w14:paraId="0CB4788D" w14:textId="77777777" w:rsidR="00FA5EA8" w:rsidRPr="00066EEC" w:rsidRDefault="00EB3939">
      <w:pPr>
        <w:numPr>
          <w:ilvl w:val="1"/>
          <w:numId w:val="40"/>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Faltan oficios de los días 3, 7, 20, 11, 14, del 17 al 26 de enero, del 11 al 18 de abril, del 13, 16, 18 y 20 de mayo del 14, 20, 22 y 24 de junio, del 4 al 6 y del 18 al 22 de julio, del 3, del 5 al 10, 15, 22, 24 y 25 de agosto, del 8 al 14 y del 16 al 29 de septiembre, del 5 al 7 de octubre, del 11, 12, 18, 20, 27 y 28 de octubre, del 1, 2, 10, 18, 21, 12 y 28 de noviembre y del 2, 6, 7, 8, del 12 al 15, 9, 20,  del 22 al 31 de diciembre de 2022.</w:t>
      </w:r>
    </w:p>
    <w:p w14:paraId="02815F5E" w14:textId="77777777" w:rsidR="00FA5EA8" w:rsidRPr="00066EEC" w:rsidRDefault="00EB3939">
      <w:pPr>
        <w:numPr>
          <w:ilvl w:val="0"/>
          <w:numId w:val="4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Oficios suscritos por el Consejo Jurídico, del 21 y 22 de noviembre 2022; de los que se </w:t>
      </w:r>
      <w:r w:rsidRPr="00066EEC">
        <w:rPr>
          <w:rFonts w:ascii="Palatino Linotype" w:eastAsia="Palatino Linotype" w:hAnsi="Palatino Linotype" w:cs="Palatino Linotype"/>
          <w:sz w:val="22"/>
          <w:szCs w:val="22"/>
        </w:rPr>
        <w:t>desprende</w:t>
      </w:r>
      <w:r w:rsidRPr="00066EEC">
        <w:rPr>
          <w:rFonts w:ascii="Palatino Linotype" w:eastAsia="Palatino Linotype" w:hAnsi="Palatino Linotype" w:cs="Palatino Linotype"/>
          <w:color w:val="000000"/>
          <w:sz w:val="22"/>
          <w:szCs w:val="22"/>
        </w:rPr>
        <w:t xml:space="preserve"> lo siguiente:</w:t>
      </w:r>
    </w:p>
    <w:p w14:paraId="383437B8" w14:textId="77777777" w:rsidR="00FA5EA8" w:rsidRPr="00066EEC" w:rsidRDefault="00EB3939">
      <w:pPr>
        <w:numPr>
          <w:ilvl w:val="1"/>
          <w:numId w:val="40"/>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sz w:val="22"/>
          <w:szCs w:val="22"/>
        </w:rPr>
        <w:t>Dejó</w:t>
      </w:r>
      <w:r w:rsidRPr="00066EEC">
        <w:rPr>
          <w:rFonts w:ascii="Palatino Linotype" w:eastAsia="Palatino Linotype" w:hAnsi="Palatino Linotype" w:cs="Palatino Linotype"/>
          <w:color w:val="000000"/>
          <w:sz w:val="22"/>
          <w:szCs w:val="22"/>
        </w:rPr>
        <w:t xml:space="preserve"> visibles datos personales tales como:</w:t>
      </w:r>
    </w:p>
    <w:p w14:paraId="464A6BE2" w14:textId="77777777" w:rsidR="00FA5EA8" w:rsidRPr="00066EEC" w:rsidRDefault="00EB3939">
      <w:pPr>
        <w:numPr>
          <w:ilvl w:val="2"/>
          <w:numId w:val="40"/>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Nombre de particulares en las páginas 1 y 2</w:t>
      </w:r>
    </w:p>
    <w:p w14:paraId="30198602" w14:textId="77777777" w:rsidR="00FA5EA8" w:rsidRPr="00066EEC" w:rsidRDefault="00EB3939">
      <w:pPr>
        <w:numPr>
          <w:ilvl w:val="1"/>
          <w:numId w:val="40"/>
        </w:numPr>
        <w:pBdr>
          <w:top w:val="nil"/>
          <w:left w:val="nil"/>
          <w:bottom w:val="nil"/>
          <w:right w:val="nil"/>
          <w:between w:val="nil"/>
        </w:pBdr>
        <w:tabs>
          <w:tab w:val="left" w:pos="567"/>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testó información de más tales como el número de oficio en la página 11.</w:t>
      </w:r>
    </w:p>
    <w:p w14:paraId="5E36CA73" w14:textId="77777777" w:rsidR="00FA5EA8" w:rsidRPr="00066EEC" w:rsidRDefault="00FA5EA8">
      <w:pPr>
        <w:pBdr>
          <w:top w:val="nil"/>
          <w:left w:val="nil"/>
          <w:bottom w:val="nil"/>
          <w:right w:val="nil"/>
          <w:between w:val="nil"/>
        </w:pBdr>
        <w:tabs>
          <w:tab w:val="left" w:pos="567"/>
          <w:tab w:val="left" w:pos="4962"/>
        </w:tabs>
        <w:spacing w:line="360" w:lineRule="auto"/>
        <w:jc w:val="both"/>
        <w:rPr>
          <w:rFonts w:ascii="Palatino Linotype" w:eastAsia="Palatino Linotype" w:hAnsi="Palatino Linotype" w:cs="Palatino Linotype"/>
          <w:sz w:val="22"/>
          <w:szCs w:val="22"/>
        </w:rPr>
      </w:pPr>
    </w:p>
    <w:p w14:paraId="770181CE"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De los entregados en respuesta y de la ratificación expuesta por el Sujeto Obligado se advierte que los oficios entregados no se encuentran testados de forma correcta, dado que en su mayoría se testó el número de oficio, el cual debe ser público, dado que no expone ningún dato personal confidencial, ni información de carácter clasificada, además es un instrumento que permite advertir y corroborar la entrega de la totalidad de la información, por tanto, </w:t>
      </w:r>
      <w:r w:rsidRPr="00066EEC">
        <w:rPr>
          <w:rFonts w:ascii="Palatino Linotype" w:eastAsia="Palatino Linotype" w:hAnsi="Palatino Linotype" w:cs="Palatino Linotype"/>
          <w:b/>
          <w:sz w:val="22"/>
          <w:szCs w:val="22"/>
        </w:rPr>
        <w:t xml:space="preserve">es </w:t>
      </w:r>
      <w:r w:rsidRPr="00066EEC">
        <w:rPr>
          <w:rFonts w:ascii="Palatino Linotype" w:eastAsia="Palatino Linotype" w:hAnsi="Palatino Linotype" w:cs="Palatino Linotype"/>
          <w:b/>
          <w:sz w:val="22"/>
          <w:szCs w:val="22"/>
        </w:rPr>
        <w:lastRenderedPageBreak/>
        <w:t>procedente ordenar la entrega de la información en versión pública correcta en la que se deje visible el número de oficio.</w:t>
      </w:r>
    </w:p>
    <w:p w14:paraId="0FDDA87C"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45955F35"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Además se entregó la información de forma incompleta, dado que si bien no se conocen los números de folio de los oficios, lo cierto, es que derivado de las fechas es posible advertir algunos días en los que no se emitieron oficios sin que haya señalado sí no fueron generados en las fechas faltantes, por lo que el Sujeto Obligado no atendió el principio de exhaustividad y congruencia sirve por analogía, el Criterio orientador 2/17, emitido por el entonces Instituto Nacional de Transparencia, Acceso a la Información y Protección de Datos Personales, que se titula </w:t>
      </w:r>
      <w:r w:rsidRPr="00066EEC">
        <w:rPr>
          <w:rFonts w:ascii="Palatino Linotype" w:eastAsia="Palatino Linotype" w:hAnsi="Palatino Linotype" w:cs="Palatino Linotype"/>
          <w:b/>
          <w:i/>
          <w:sz w:val="22"/>
          <w:szCs w:val="22"/>
        </w:rPr>
        <w:t xml:space="preserve">“Congruencia y exhaustividad. Sus alcances para garantizar el derecho de acceso a la información.” </w:t>
      </w:r>
      <w:r w:rsidRPr="00066EEC">
        <w:rPr>
          <w:rFonts w:ascii="Palatino Linotype" w:eastAsia="Palatino Linotype" w:hAnsi="Palatino Linotype" w:cs="Palatino Linotype"/>
          <w:sz w:val="22"/>
          <w:szCs w:val="22"/>
        </w:rPr>
        <w:t xml:space="preserve">explicado en líneas anteriores, por tanto, es procedente </w:t>
      </w:r>
      <w:r w:rsidRPr="00066EEC">
        <w:rPr>
          <w:rFonts w:ascii="Palatino Linotype" w:eastAsia="Palatino Linotype" w:hAnsi="Palatino Linotype" w:cs="Palatino Linotype"/>
          <w:b/>
          <w:sz w:val="22"/>
          <w:szCs w:val="22"/>
        </w:rPr>
        <w:t>ordenar la entrega de los oficios faltantes</w:t>
      </w:r>
      <w:r w:rsidRPr="00066EEC">
        <w:rPr>
          <w:rFonts w:ascii="Palatino Linotype" w:eastAsia="Palatino Linotype" w:hAnsi="Palatino Linotype" w:cs="Palatino Linotype"/>
          <w:sz w:val="22"/>
          <w:szCs w:val="22"/>
        </w:rPr>
        <w:t>.</w:t>
      </w:r>
    </w:p>
    <w:p w14:paraId="0E725D02"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5466C6A7"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Cabe precisar que dejó </w:t>
      </w:r>
      <w:r w:rsidRPr="00066EEC">
        <w:rPr>
          <w:rFonts w:ascii="Palatino Linotype" w:eastAsia="Palatino Linotype" w:hAnsi="Palatino Linotype" w:cs="Palatino Linotype"/>
          <w:b/>
          <w:sz w:val="22"/>
          <w:szCs w:val="22"/>
        </w:rPr>
        <w:t>visible nombre de particulares y domicilios particulares</w:t>
      </w:r>
      <w:r w:rsidRPr="00066EEC">
        <w:rPr>
          <w:rFonts w:ascii="Palatino Linotype" w:eastAsia="Palatino Linotype" w:hAnsi="Palatino Linotype" w:cs="Palatino Linotype"/>
          <w:sz w:val="22"/>
          <w:szCs w:val="22"/>
        </w:rPr>
        <w:t xml:space="preserve">, la cual corresponde a información confidencial conforme a lo analizado en líneas anteriores. </w:t>
      </w:r>
      <w:r w:rsidRPr="00066EEC">
        <w:rPr>
          <w:rFonts w:ascii="Palatino Linotype" w:eastAsia="Palatino Linotype" w:hAnsi="Palatino Linotype" w:cs="Palatino Linotype"/>
          <w:color w:val="000000"/>
          <w:sz w:val="22"/>
          <w:szCs w:val="22"/>
        </w:rPr>
        <w:t xml:space="preserve">Por lo que se tratan de datos personales confidenciales, en términos del artículo 143, fracción I de la Ley de Transparencia y Acceso a la Información Pública del Estado de México y Municipios. </w:t>
      </w:r>
    </w:p>
    <w:p w14:paraId="05DFE5F7"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7985DA6B"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Dado que dejó visibles datos personales confidenciales es procedente dar vista a la </w:t>
      </w:r>
      <w:r w:rsidRPr="00066EEC">
        <w:rPr>
          <w:rFonts w:ascii="Palatino Linotype" w:eastAsia="Palatino Linotype" w:hAnsi="Palatino Linotype" w:cs="Palatino Linotype"/>
          <w:b/>
          <w:sz w:val="22"/>
          <w:szCs w:val="22"/>
        </w:rPr>
        <w:t xml:space="preserve">Dirección General de Protección de Datos Personales, </w:t>
      </w:r>
      <w:r w:rsidRPr="00066EEC">
        <w:rPr>
          <w:rFonts w:ascii="Palatino Linotype" w:eastAsia="Palatino Linotype" w:hAnsi="Palatino Linotype" w:cs="Palatino Linotype"/>
          <w:sz w:val="22"/>
          <w:szCs w:val="22"/>
        </w:rPr>
        <w:t xml:space="preserve">conforme al considerando Séptimo. </w:t>
      </w:r>
    </w:p>
    <w:p w14:paraId="1F1922B9"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255E3C2"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consecuencia, es procedente </w:t>
      </w:r>
      <w:r w:rsidRPr="00066EEC">
        <w:rPr>
          <w:rFonts w:ascii="Palatino Linotype" w:eastAsia="Palatino Linotype" w:hAnsi="Palatino Linotype" w:cs="Palatino Linotype"/>
          <w:b/>
          <w:sz w:val="22"/>
          <w:szCs w:val="22"/>
        </w:rPr>
        <w:t>MODIFICAR</w:t>
      </w:r>
      <w:r w:rsidRPr="00066EEC">
        <w:rPr>
          <w:rFonts w:ascii="Palatino Linotype" w:eastAsia="Palatino Linotype" w:hAnsi="Palatino Linotype" w:cs="Palatino Linotype"/>
          <w:sz w:val="22"/>
          <w:szCs w:val="22"/>
        </w:rPr>
        <w:t xml:space="preserve"> la respuesta, por resultar </w:t>
      </w:r>
      <w:r w:rsidRPr="00066EEC">
        <w:rPr>
          <w:rFonts w:ascii="Palatino Linotype" w:eastAsia="Palatino Linotype" w:hAnsi="Palatino Linotype" w:cs="Palatino Linotype"/>
          <w:b/>
          <w:sz w:val="22"/>
          <w:szCs w:val="22"/>
        </w:rPr>
        <w:t>FUNDADOS</w:t>
      </w:r>
      <w:r w:rsidRPr="00066EEC">
        <w:rPr>
          <w:rFonts w:ascii="Palatino Linotype" w:eastAsia="Palatino Linotype" w:hAnsi="Palatino Linotype" w:cs="Palatino Linotype"/>
          <w:sz w:val="22"/>
          <w:szCs w:val="22"/>
        </w:rPr>
        <w:t xml:space="preserve"> los motivos de inconformidad y ordenar la entrega de los oficios faltantes y de los entregados en respuesta en los que haya testado el número de oficio, de forma en que se entreguen en versión pública correcta. </w:t>
      </w:r>
    </w:p>
    <w:p w14:paraId="540F4711"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69263CDA"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Para el caso de que la información cuente con datos personales confidenciales, deberá proporcionar la información en versión pública acompañada del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7AF963B0"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4C7257BD"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el supuesto que algunos de los oficios no obren en los archivos del Sujeto Obligado por haberse cancelado, bastará con que así lo haga del conocimiento de la parte Recurrente, de manera precisa y clara.</w:t>
      </w:r>
    </w:p>
    <w:p w14:paraId="599CD0CA"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7002BB22" w14:textId="77777777" w:rsidR="00FA5EA8" w:rsidRPr="00066EEC" w:rsidRDefault="00EB3939">
      <w:pPr>
        <w:numPr>
          <w:ilvl w:val="0"/>
          <w:numId w:val="6"/>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u w:val="single"/>
        </w:rPr>
      </w:pPr>
      <w:r w:rsidRPr="00066EEC">
        <w:rPr>
          <w:rFonts w:ascii="Palatino Linotype" w:eastAsia="Palatino Linotype" w:hAnsi="Palatino Linotype" w:cs="Palatino Linotype"/>
          <w:b/>
          <w:color w:val="000000"/>
          <w:sz w:val="22"/>
          <w:szCs w:val="22"/>
          <w:u w:val="single"/>
        </w:rPr>
        <w:t>DEL AÑO 2023</w:t>
      </w:r>
    </w:p>
    <w:p w14:paraId="33D1FAD1"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sz w:val="22"/>
          <w:szCs w:val="22"/>
        </w:rPr>
        <w:t>(00715/TOLUCA/IP/2025 - RR03699/INFOEM/IP/RR/2025)</w:t>
      </w:r>
    </w:p>
    <w:p w14:paraId="198FFA52"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p>
    <w:p w14:paraId="4382DFD3"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Ahora bien, por cuanto hace al año 2023, el Su8ijeto Obligado remitió los siguientes:</w:t>
      </w:r>
    </w:p>
    <w:p w14:paraId="0ED178CC" w14:textId="77777777" w:rsidR="00FA5EA8" w:rsidRPr="00066EEC" w:rsidRDefault="00EB3939">
      <w:pPr>
        <w:numPr>
          <w:ilvl w:val="0"/>
          <w:numId w:val="7"/>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1287 hojas de diversos oficios suscritos por Consejería Jurídica, de los meses de noviembre y diciembre 2023; del que se advierte lo siguiente:</w:t>
      </w:r>
    </w:p>
    <w:p w14:paraId="1513E71B" w14:textId="77777777" w:rsidR="00FA5EA8" w:rsidRPr="00066EEC" w:rsidRDefault="00EB3939">
      <w:pPr>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Testo de más, número de oficio p. 265</w:t>
      </w:r>
    </w:p>
    <w:p w14:paraId="3795A4BE" w14:textId="77777777" w:rsidR="00FA5EA8" w:rsidRPr="00066EEC" w:rsidRDefault="00EB3939">
      <w:pPr>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Testo de más, el número de facturas en la página 1061, 1062</w:t>
      </w:r>
    </w:p>
    <w:p w14:paraId="02DDCDC4" w14:textId="77777777" w:rsidR="00FA5EA8" w:rsidRPr="00066EEC" w:rsidRDefault="00EB3939">
      <w:pPr>
        <w:numPr>
          <w:ilvl w:val="0"/>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Dejó visibles datos personales tales como:</w:t>
      </w:r>
    </w:p>
    <w:p w14:paraId="122B8949" w14:textId="77777777" w:rsidR="00FA5EA8" w:rsidRPr="00066EEC" w:rsidRDefault="00EB3939">
      <w:pPr>
        <w:numPr>
          <w:ilvl w:val="1"/>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Domicilios particulares en la página 126, 286, 288, 332, 333, 378, 390, </w:t>
      </w:r>
    </w:p>
    <w:p w14:paraId="2B3E6806" w14:textId="77777777" w:rsidR="00FA5EA8" w:rsidRPr="00066EEC" w:rsidRDefault="00EB3939">
      <w:pPr>
        <w:numPr>
          <w:ilvl w:val="1"/>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Nombre de particulares en la página 261, 286, 288, 329, 332, 333, 379</w:t>
      </w:r>
    </w:p>
    <w:p w14:paraId="142988FF" w14:textId="77777777" w:rsidR="00FA5EA8" w:rsidRPr="00066EEC" w:rsidRDefault="00EB3939">
      <w:pPr>
        <w:numPr>
          <w:ilvl w:val="1"/>
          <w:numId w:val="8"/>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Correo electrónico en la página 151</w:t>
      </w:r>
    </w:p>
    <w:p w14:paraId="187957CF" w14:textId="77777777" w:rsidR="00FA5EA8" w:rsidRPr="00066EEC" w:rsidRDefault="00EB3939">
      <w:pPr>
        <w:numPr>
          <w:ilvl w:val="0"/>
          <w:numId w:val="4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Se advierte que faltan oficios del mes de enero a octubre de 2023</w:t>
      </w:r>
    </w:p>
    <w:p w14:paraId="022A6A62" w14:textId="77777777" w:rsidR="00FA5EA8" w:rsidRPr="00066EEC" w:rsidRDefault="00EB3939">
      <w:pPr>
        <w:numPr>
          <w:ilvl w:val="0"/>
          <w:numId w:val="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10 hojas, con diversos oficios suscritos por el Encargado de Despacho de la Consejería Jurídica, con los folios consecutivos del 18 al 27 de diciembre de 2023</w:t>
      </w:r>
    </w:p>
    <w:p w14:paraId="303FDE56"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1D414D95"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De la revisión de las documentales remitidas en respuesta, se advierte en la página 265 testó el número de oficio lo cual corresponde a información pública, por tanto deberá remitir la </w:t>
      </w:r>
      <w:r w:rsidRPr="00066EEC">
        <w:rPr>
          <w:rFonts w:ascii="Palatino Linotype" w:eastAsia="Palatino Linotype" w:hAnsi="Palatino Linotype" w:cs="Palatino Linotype"/>
          <w:b/>
          <w:sz w:val="22"/>
          <w:szCs w:val="22"/>
        </w:rPr>
        <w:t>información nuevamente en el que deje visible el número de oficio.</w:t>
      </w:r>
      <w:r w:rsidRPr="00066EEC">
        <w:rPr>
          <w:rFonts w:ascii="Palatino Linotype" w:eastAsia="Palatino Linotype" w:hAnsi="Palatino Linotype" w:cs="Palatino Linotype"/>
          <w:sz w:val="22"/>
          <w:szCs w:val="22"/>
        </w:rPr>
        <w:t xml:space="preserve"> </w:t>
      </w:r>
    </w:p>
    <w:p w14:paraId="6D4A0A6B"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 </w:t>
      </w:r>
    </w:p>
    <w:p w14:paraId="4C7E9B0A"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sz w:val="22"/>
          <w:szCs w:val="22"/>
        </w:rPr>
        <w:t xml:space="preserve">Aunado a ello, se advierte que la documentación se encuentra incompleta, dado que no corresponde a la totalidad de información del año 2023, puesto que </w:t>
      </w:r>
      <w:r w:rsidRPr="00066EEC">
        <w:rPr>
          <w:rFonts w:ascii="Palatino Linotype" w:eastAsia="Palatino Linotype" w:hAnsi="Palatino Linotype" w:cs="Palatino Linotype"/>
          <w:b/>
          <w:sz w:val="22"/>
          <w:szCs w:val="22"/>
        </w:rPr>
        <w:t>faltó información de los meses de enero a octubre de 2023</w:t>
      </w:r>
      <w:r w:rsidRPr="00066EEC">
        <w:rPr>
          <w:rFonts w:ascii="Palatino Linotype" w:eastAsia="Palatino Linotype" w:hAnsi="Palatino Linotype" w:cs="Palatino Linotype"/>
          <w:sz w:val="22"/>
          <w:szCs w:val="22"/>
        </w:rPr>
        <w:t xml:space="preserve">; así pues, el Sujeto Obligado no atendió el principio de exhaustividad y congruencia sirve por analogía, el Criterio orientador 2/17, emitido por el entonces Instituto Nacional de Transparencia, Acceso a la Información y Protección de Datos Personales, que se titula </w:t>
      </w:r>
      <w:r w:rsidRPr="00066EEC">
        <w:rPr>
          <w:rFonts w:ascii="Palatino Linotype" w:eastAsia="Palatino Linotype" w:hAnsi="Palatino Linotype" w:cs="Palatino Linotype"/>
          <w:b/>
          <w:i/>
          <w:sz w:val="22"/>
          <w:szCs w:val="22"/>
        </w:rPr>
        <w:t xml:space="preserve">“Congruencia y exhaustividad. Sus alcances para garantizar el derecho de acceso a la información.” </w:t>
      </w:r>
      <w:r w:rsidRPr="00066EEC">
        <w:rPr>
          <w:rFonts w:ascii="Palatino Linotype" w:eastAsia="Palatino Linotype" w:hAnsi="Palatino Linotype" w:cs="Palatino Linotype"/>
          <w:sz w:val="22"/>
          <w:szCs w:val="22"/>
        </w:rPr>
        <w:t>explicado en líneas anteriores, por tanto,</w:t>
      </w:r>
      <w:r w:rsidRPr="00066EEC">
        <w:rPr>
          <w:rFonts w:ascii="Palatino Linotype" w:eastAsia="Palatino Linotype" w:hAnsi="Palatino Linotype" w:cs="Palatino Linotype"/>
          <w:b/>
          <w:sz w:val="22"/>
          <w:szCs w:val="22"/>
        </w:rPr>
        <w:t xml:space="preserve"> el Sujeto Obligado deberá remitir la información faltante. </w:t>
      </w:r>
    </w:p>
    <w:p w14:paraId="300EA553"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3CE94110"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sz w:val="22"/>
          <w:szCs w:val="22"/>
        </w:rPr>
        <w:t>Cabe precisar que dejó visible n</w:t>
      </w:r>
      <w:r w:rsidRPr="00066EEC">
        <w:rPr>
          <w:rFonts w:ascii="Palatino Linotype" w:eastAsia="Palatino Linotype" w:hAnsi="Palatino Linotype" w:cs="Palatino Linotype"/>
          <w:b/>
          <w:sz w:val="22"/>
          <w:szCs w:val="22"/>
        </w:rPr>
        <w:t xml:space="preserve">ombre de particulares, domicilios particulares, y correos electrónicos </w:t>
      </w:r>
      <w:r w:rsidRPr="00066EEC">
        <w:rPr>
          <w:rFonts w:ascii="Palatino Linotype" w:eastAsia="Palatino Linotype" w:hAnsi="Palatino Linotype" w:cs="Palatino Linotype"/>
          <w:sz w:val="22"/>
          <w:szCs w:val="22"/>
        </w:rPr>
        <w:t xml:space="preserve">la cual corresponde a información confidencial conforme al análisis realizado en líneas anteriores </w:t>
      </w:r>
      <w:r w:rsidRPr="00066EEC">
        <w:rPr>
          <w:rFonts w:ascii="Palatino Linotype" w:eastAsia="Palatino Linotype" w:hAnsi="Palatino Linotype" w:cs="Palatino Linotype"/>
          <w:color w:val="000000"/>
          <w:sz w:val="22"/>
          <w:szCs w:val="22"/>
        </w:rPr>
        <w:t>por lo que corresponden a datos personales que actualiza la causal de clasificación establecida en el artículo 143, fracción I de la Ley de Transparencia y Acceso a la Información Pública del Estado de México y Municipios.</w:t>
      </w:r>
    </w:p>
    <w:p w14:paraId="5B71C978"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374AE573"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Dado que dejó visibles datos personales confidenciales es procedente dar vista a la </w:t>
      </w:r>
      <w:r w:rsidRPr="00066EEC">
        <w:rPr>
          <w:rFonts w:ascii="Palatino Linotype" w:eastAsia="Palatino Linotype" w:hAnsi="Palatino Linotype" w:cs="Palatino Linotype"/>
          <w:b/>
          <w:sz w:val="22"/>
          <w:szCs w:val="22"/>
        </w:rPr>
        <w:t xml:space="preserve">Dirección General de Protección de Datos Personales, </w:t>
      </w:r>
      <w:r w:rsidRPr="00066EEC">
        <w:rPr>
          <w:rFonts w:ascii="Palatino Linotype" w:eastAsia="Palatino Linotype" w:hAnsi="Palatino Linotype" w:cs="Palatino Linotype"/>
          <w:sz w:val="22"/>
          <w:szCs w:val="22"/>
        </w:rPr>
        <w:t xml:space="preserve">conforme al considerando Séptimo. </w:t>
      </w:r>
    </w:p>
    <w:p w14:paraId="4F5132FC"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791DCEF3"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 xml:space="preserve">En consecuencia, es procedente </w:t>
      </w:r>
      <w:r w:rsidRPr="00066EEC">
        <w:rPr>
          <w:rFonts w:ascii="Palatino Linotype" w:eastAsia="Palatino Linotype" w:hAnsi="Palatino Linotype" w:cs="Palatino Linotype"/>
          <w:b/>
          <w:sz w:val="22"/>
          <w:szCs w:val="22"/>
        </w:rPr>
        <w:t>MODIFICAR</w:t>
      </w:r>
      <w:r w:rsidRPr="00066EEC">
        <w:rPr>
          <w:rFonts w:ascii="Palatino Linotype" w:eastAsia="Palatino Linotype" w:hAnsi="Palatino Linotype" w:cs="Palatino Linotype"/>
          <w:sz w:val="22"/>
          <w:szCs w:val="22"/>
        </w:rPr>
        <w:t xml:space="preserve"> la respuesta, por resultar </w:t>
      </w:r>
      <w:r w:rsidRPr="00066EEC">
        <w:rPr>
          <w:rFonts w:ascii="Palatino Linotype" w:eastAsia="Palatino Linotype" w:hAnsi="Palatino Linotype" w:cs="Palatino Linotype"/>
          <w:b/>
          <w:sz w:val="22"/>
          <w:szCs w:val="22"/>
        </w:rPr>
        <w:t>FUNDADOS</w:t>
      </w:r>
      <w:r w:rsidRPr="00066EEC">
        <w:rPr>
          <w:rFonts w:ascii="Palatino Linotype" w:eastAsia="Palatino Linotype" w:hAnsi="Palatino Linotype" w:cs="Palatino Linotype"/>
          <w:sz w:val="22"/>
          <w:szCs w:val="22"/>
        </w:rPr>
        <w:t xml:space="preserve"> los motivos de inconformidad y ordenar la entrega de los oficios faltantes y de los entregados en respuesta en los que haya testado el número de oficio, de forma en que se entreguen en versión pública correcta. </w:t>
      </w:r>
    </w:p>
    <w:p w14:paraId="07994594"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1E0EF7A3"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Para el caso de que la información cuente con datos personales confidenciales, deberá proporcionar la información en versión pública acompañada del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3F3EFCE2"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6E784DAE"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el supuesto que algunos de los oficios no obren en los archivos del Sujeto Obligado por haberse cancelado, bastará con que así lo haga del conocimiento de la parte Recurrente, de manera precisa y clara.</w:t>
      </w:r>
    </w:p>
    <w:p w14:paraId="1848F56A"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41FB97E2" w14:textId="77777777" w:rsidR="00FA5EA8" w:rsidRPr="00066EEC" w:rsidRDefault="00EB3939">
      <w:pPr>
        <w:numPr>
          <w:ilvl w:val="0"/>
          <w:numId w:val="6"/>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color w:val="000000"/>
          <w:sz w:val="22"/>
          <w:szCs w:val="22"/>
          <w:u w:val="single"/>
        </w:rPr>
      </w:pPr>
      <w:r w:rsidRPr="00066EEC">
        <w:rPr>
          <w:rFonts w:ascii="Palatino Linotype" w:eastAsia="Palatino Linotype" w:hAnsi="Palatino Linotype" w:cs="Palatino Linotype"/>
          <w:b/>
          <w:color w:val="000000"/>
          <w:sz w:val="22"/>
          <w:szCs w:val="22"/>
          <w:u w:val="single"/>
        </w:rPr>
        <w:t>DEL AÑO 2024</w:t>
      </w:r>
    </w:p>
    <w:p w14:paraId="6BFE91AA"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sz w:val="22"/>
          <w:szCs w:val="22"/>
        </w:rPr>
        <w:t>(00716/TOLUCA/IP/2025- RR 03700/INFOEM/IP/RR/2025)</w:t>
      </w:r>
    </w:p>
    <w:p w14:paraId="20271B6C"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1753D108"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Al respecto, el Sujeto Obligado remitió oficios de los meses de enero, febrero y marzo de 2024 en los que se testaron datos personales confidenciales y se entregó acuerdo de clasificación emitido por su Comité de Transparencia en el que se respalda la versión pública.</w:t>
      </w:r>
    </w:p>
    <w:p w14:paraId="0586EEBC"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24815912"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análisis a las documentales entregadas por el Sujeto Obligado se advierte que la información se encuentra incompleta, dado que no corresponde a la totalidad de información del año 2024, puesto que </w:t>
      </w:r>
      <w:r w:rsidRPr="00066EEC">
        <w:rPr>
          <w:rFonts w:ascii="Palatino Linotype" w:eastAsia="Palatino Linotype" w:hAnsi="Palatino Linotype" w:cs="Palatino Linotype"/>
          <w:b/>
          <w:sz w:val="22"/>
          <w:szCs w:val="22"/>
        </w:rPr>
        <w:t>faltó información de los meses abril a diciembre de 2024</w:t>
      </w:r>
      <w:r w:rsidRPr="00066EEC">
        <w:rPr>
          <w:rFonts w:ascii="Palatino Linotype" w:eastAsia="Palatino Linotype" w:hAnsi="Palatino Linotype" w:cs="Palatino Linotype"/>
          <w:sz w:val="22"/>
          <w:szCs w:val="22"/>
        </w:rPr>
        <w:t xml:space="preserve">; así pues, </w:t>
      </w:r>
      <w:r w:rsidRPr="00066EEC">
        <w:rPr>
          <w:rFonts w:ascii="Palatino Linotype" w:eastAsia="Palatino Linotype" w:hAnsi="Palatino Linotype" w:cs="Palatino Linotype"/>
          <w:sz w:val="22"/>
          <w:szCs w:val="22"/>
        </w:rPr>
        <w:lastRenderedPageBreak/>
        <w:t xml:space="preserve">el Sujeto Obligado no atendió el principio de exhaustividad y congruencia sirve por analogía, el Criterio orientador 2/17, emitido por el entonces Instituto Nacional de Transparencia, Acceso a la Información y Protección de Datos Personales, que se titula </w:t>
      </w:r>
      <w:r w:rsidRPr="00066EEC">
        <w:rPr>
          <w:rFonts w:ascii="Palatino Linotype" w:eastAsia="Palatino Linotype" w:hAnsi="Palatino Linotype" w:cs="Palatino Linotype"/>
          <w:b/>
          <w:i/>
          <w:sz w:val="22"/>
          <w:szCs w:val="22"/>
        </w:rPr>
        <w:t xml:space="preserve">“Congruencia y exhaustividad. Sus alcances para garantizar el derecho de acceso a la información.” </w:t>
      </w:r>
      <w:r w:rsidRPr="00066EEC">
        <w:rPr>
          <w:rFonts w:ascii="Palatino Linotype" w:eastAsia="Palatino Linotype" w:hAnsi="Palatino Linotype" w:cs="Palatino Linotype"/>
          <w:sz w:val="22"/>
          <w:szCs w:val="22"/>
        </w:rPr>
        <w:t>explicado en líneas anteriores, por tanto,</w:t>
      </w:r>
      <w:r w:rsidRPr="00066EEC">
        <w:rPr>
          <w:rFonts w:ascii="Palatino Linotype" w:eastAsia="Palatino Linotype" w:hAnsi="Palatino Linotype" w:cs="Palatino Linotype"/>
          <w:b/>
          <w:sz w:val="22"/>
          <w:szCs w:val="22"/>
        </w:rPr>
        <w:t xml:space="preserve"> el Sujeto Obligado deberá remitir la información faltante. </w:t>
      </w:r>
    </w:p>
    <w:p w14:paraId="1142D8EA"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4C884686"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Cabe precisar que </w:t>
      </w:r>
      <w:r w:rsidRPr="00066EEC">
        <w:rPr>
          <w:rFonts w:ascii="Palatino Linotype" w:eastAsia="Palatino Linotype" w:hAnsi="Palatino Linotype" w:cs="Palatino Linotype"/>
          <w:b/>
          <w:sz w:val="22"/>
          <w:szCs w:val="22"/>
        </w:rPr>
        <w:t xml:space="preserve">dejó visible nombre de particulares, domicilios particulares, CURP, fecha de nacimiento, </w:t>
      </w:r>
      <w:r w:rsidRPr="00066EEC">
        <w:rPr>
          <w:rFonts w:ascii="Palatino Linotype" w:eastAsia="Palatino Linotype" w:hAnsi="Palatino Linotype" w:cs="Palatino Linotype"/>
          <w:sz w:val="22"/>
          <w:szCs w:val="22"/>
        </w:rPr>
        <w:t>la cual corresponde a información confidencial conforme al análisis realizado en líneas anteriores y conforme a lo siguiente:</w:t>
      </w:r>
    </w:p>
    <w:p w14:paraId="23066164" w14:textId="77777777" w:rsidR="00FA5EA8" w:rsidRPr="00066EEC" w:rsidRDefault="00FA5EA8">
      <w:pPr>
        <w:spacing w:line="360" w:lineRule="auto"/>
        <w:jc w:val="both"/>
        <w:rPr>
          <w:rFonts w:ascii="Palatino Linotype" w:eastAsia="Palatino Linotype" w:hAnsi="Palatino Linotype" w:cs="Palatino Linotype"/>
          <w:color w:val="0D0D0D"/>
          <w:sz w:val="22"/>
          <w:szCs w:val="22"/>
        </w:rPr>
      </w:pPr>
    </w:p>
    <w:p w14:paraId="46D30395" w14:textId="77777777" w:rsidR="00FA5EA8" w:rsidRPr="00066EEC" w:rsidRDefault="00EB3939">
      <w:pPr>
        <w:numPr>
          <w:ilvl w:val="0"/>
          <w:numId w:val="9"/>
        </w:num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Clave Única de Registro de Población (CURP).</w:t>
      </w:r>
    </w:p>
    <w:p w14:paraId="283D4532"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1944F60"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1B60944"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7F8E450C"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FFBEB47"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4E7DB778"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 xml:space="preserve">En ese orden de ideas, la Secretaría de Gobernación en las direcciones </w:t>
      </w:r>
      <w:hyperlink r:id="rId12">
        <w:r w:rsidR="00FA5EA8" w:rsidRPr="00066EEC">
          <w:rPr>
            <w:rFonts w:ascii="Palatino Linotype" w:eastAsia="Palatino Linotype" w:hAnsi="Palatino Linotype" w:cs="Palatino Linotype"/>
            <w:color w:val="0563C1"/>
            <w:sz w:val="22"/>
            <w:szCs w:val="22"/>
            <w:u w:val="single"/>
          </w:rPr>
          <w:t>https://consultas.curp.gob.mx/CurpSP/html/informacionecurpPS.html</w:t>
        </w:r>
      </w:hyperlink>
      <w:r w:rsidRPr="00066EEC">
        <w:rPr>
          <w:rFonts w:ascii="Palatino Linotype" w:eastAsia="Palatino Linotype" w:hAnsi="Palatino Linotype" w:cs="Palatino Linotype"/>
          <w:color w:val="000000"/>
          <w:sz w:val="22"/>
          <w:szCs w:val="22"/>
        </w:rPr>
        <w:t xml:space="preserve"> y </w:t>
      </w:r>
      <w:hyperlink r:id="rId13">
        <w:r w:rsidR="00FA5EA8" w:rsidRPr="00066EEC">
          <w:rPr>
            <w:rFonts w:ascii="Palatino Linotype" w:eastAsia="Palatino Linotype" w:hAnsi="Palatino Linotype" w:cs="Palatino Linotype"/>
            <w:color w:val="0563C1"/>
            <w:sz w:val="22"/>
            <w:szCs w:val="22"/>
            <w:u w:val="single"/>
          </w:rPr>
          <w:t>https://www.gob.mx/segob/renapo/acciones-y-programas/clave-unica-de-registro-de-poblacion-curp-142226</w:t>
        </w:r>
      </w:hyperlink>
      <w:r w:rsidRPr="00066EEC">
        <w:rPr>
          <w:rFonts w:ascii="Palatino Linotype" w:eastAsia="Palatino Linotype" w:hAnsi="Palatino Linotype" w:cs="Palatino Linotype"/>
          <w:color w:val="000000"/>
          <w:sz w:val="22"/>
          <w:szCs w:val="22"/>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066EEC">
        <w:rPr>
          <w:rFonts w:ascii="Palatino Linotype" w:eastAsia="Palatino Linotype" w:hAnsi="Palatino Linotype" w:cs="Palatino Linotype"/>
          <w:b/>
          <w:color w:val="000000"/>
          <w:sz w:val="22"/>
          <w:szCs w:val="22"/>
        </w:rPr>
        <w:t>se generan a partir de los datos contenidos en el documento probatorio de la identidad</w:t>
      </w:r>
      <w:r w:rsidRPr="00066EEC">
        <w:rPr>
          <w:rFonts w:ascii="Palatino Linotype" w:eastAsia="Palatino Linotype" w:hAnsi="Palatino Linotype" w:cs="Palatino Linotype"/>
          <w:color w:val="000000"/>
          <w:sz w:val="22"/>
          <w:szCs w:val="22"/>
        </w:rPr>
        <w:t xml:space="preserve"> </w:t>
      </w:r>
      <w:r w:rsidRPr="00066EEC">
        <w:rPr>
          <w:rFonts w:ascii="Palatino Linotype" w:eastAsia="Palatino Linotype" w:hAnsi="Palatino Linotype" w:cs="Palatino Linotype"/>
          <w:b/>
          <w:color w:val="000000"/>
          <w:sz w:val="22"/>
          <w:szCs w:val="22"/>
        </w:rPr>
        <w:t xml:space="preserve">del interesado </w:t>
      </w:r>
      <w:r w:rsidRPr="00066EEC">
        <w:rPr>
          <w:rFonts w:ascii="Palatino Linotype" w:eastAsia="Palatino Linotype" w:hAnsi="Palatino Linotype" w:cs="Palatino Linotype"/>
          <w:color w:val="000000"/>
          <w:sz w:val="22"/>
          <w:szCs w:val="22"/>
        </w:rPr>
        <w:t>(acta de nacimiento, carta de naturalización o documento migratorio) de la siguiente forma:</w:t>
      </w:r>
    </w:p>
    <w:p w14:paraId="47F444AB"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0FB384E" w14:textId="77777777" w:rsidR="00FA5EA8" w:rsidRPr="00066EEC" w:rsidRDefault="00EB3939">
      <w:pPr>
        <w:numPr>
          <w:ilvl w:val="0"/>
          <w:numId w:val="1"/>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El primero y segundo apellidos, así como al nombre de pila;</w:t>
      </w:r>
    </w:p>
    <w:p w14:paraId="40ABB631" w14:textId="77777777" w:rsidR="00FA5EA8" w:rsidRPr="00066EEC" w:rsidRDefault="00EB3939">
      <w:pPr>
        <w:numPr>
          <w:ilvl w:val="0"/>
          <w:numId w:val="1"/>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La fecha de nacimiento;</w:t>
      </w:r>
    </w:p>
    <w:p w14:paraId="167955F0" w14:textId="77777777" w:rsidR="00FA5EA8" w:rsidRPr="00066EEC" w:rsidRDefault="00EB3939">
      <w:pPr>
        <w:numPr>
          <w:ilvl w:val="0"/>
          <w:numId w:val="1"/>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El sexo, y</w:t>
      </w:r>
    </w:p>
    <w:p w14:paraId="47E298DA" w14:textId="77777777" w:rsidR="00FA5EA8" w:rsidRPr="00066EEC" w:rsidRDefault="00EB3939">
      <w:pPr>
        <w:numPr>
          <w:ilvl w:val="0"/>
          <w:numId w:val="1"/>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La entidad federativa de nacimiento.</w:t>
      </w:r>
    </w:p>
    <w:p w14:paraId="5B0EB3AB"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E0F841B"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Los dos últimos elementos de la Clave Única de Registro de Población evitan la duplicidad de la Clave y garantizan su correcta integración.</w:t>
      </w:r>
    </w:p>
    <w:p w14:paraId="144BE99C"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F4DCB6E"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68218EC"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802E708"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Situación que se robustece, con el Criterio 18/17, emitido por el Instituto Nacional de Transparencia, Acceso a la Información y Protección de Datos Personales, que establece lo siguiente:</w:t>
      </w:r>
    </w:p>
    <w:p w14:paraId="5265FAD1" w14:textId="77777777" w:rsidR="00FA5EA8" w:rsidRPr="00066EEC" w:rsidRDefault="00FA5EA8">
      <w:pPr>
        <w:spacing w:line="360" w:lineRule="auto"/>
        <w:ind w:left="567" w:right="567"/>
        <w:jc w:val="both"/>
        <w:rPr>
          <w:rFonts w:ascii="Palatino Linotype" w:eastAsia="Palatino Linotype" w:hAnsi="Palatino Linotype" w:cs="Palatino Linotype"/>
          <w:color w:val="000000"/>
          <w:sz w:val="22"/>
          <w:szCs w:val="22"/>
        </w:rPr>
      </w:pPr>
    </w:p>
    <w:p w14:paraId="2D5406C2" w14:textId="77777777" w:rsidR="00FA5EA8" w:rsidRPr="00066EEC" w:rsidRDefault="00EB3939">
      <w:pPr>
        <w:spacing w:line="360" w:lineRule="auto"/>
        <w:ind w:left="567" w:right="567"/>
        <w:jc w:val="both"/>
        <w:rPr>
          <w:rFonts w:ascii="Palatino Linotype" w:eastAsia="Palatino Linotype" w:hAnsi="Palatino Linotype" w:cs="Palatino Linotype"/>
          <w:i/>
          <w:color w:val="000000"/>
        </w:rPr>
      </w:pPr>
      <w:r w:rsidRPr="00066EEC">
        <w:rPr>
          <w:rFonts w:ascii="Palatino Linotype" w:eastAsia="Palatino Linotype" w:hAnsi="Palatino Linotype" w:cs="Palatino Linotype"/>
          <w:b/>
          <w:i/>
          <w:color w:val="000000"/>
        </w:rPr>
        <w:t xml:space="preserve">“Clave Única de Registro de Población (CURP). </w:t>
      </w:r>
      <w:r w:rsidRPr="00066EEC">
        <w:rPr>
          <w:rFonts w:ascii="Palatino Linotype" w:eastAsia="Palatino Linotype" w:hAnsi="Palatino Linotype" w:cs="Palatino Linotype"/>
          <w:i/>
          <w:color w:val="00000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B940A5C"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495E22A5"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B63E8C3"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02E54BFF"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Dado que dejó visibles datos personales confidenciales es procedente dar vista a la </w:t>
      </w:r>
      <w:r w:rsidRPr="00066EEC">
        <w:rPr>
          <w:rFonts w:ascii="Palatino Linotype" w:eastAsia="Palatino Linotype" w:hAnsi="Palatino Linotype" w:cs="Palatino Linotype"/>
          <w:b/>
          <w:sz w:val="22"/>
          <w:szCs w:val="22"/>
        </w:rPr>
        <w:t xml:space="preserve">Dirección General de Protección de Datos Personales, </w:t>
      </w:r>
      <w:r w:rsidRPr="00066EEC">
        <w:rPr>
          <w:rFonts w:ascii="Palatino Linotype" w:eastAsia="Palatino Linotype" w:hAnsi="Palatino Linotype" w:cs="Palatino Linotype"/>
          <w:sz w:val="22"/>
          <w:szCs w:val="22"/>
        </w:rPr>
        <w:t xml:space="preserve">conforme al considerando Séptimo. </w:t>
      </w:r>
    </w:p>
    <w:p w14:paraId="31A1303B"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0FC422ED"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consecuencia, es procedente </w:t>
      </w:r>
      <w:r w:rsidRPr="00066EEC">
        <w:rPr>
          <w:rFonts w:ascii="Palatino Linotype" w:eastAsia="Palatino Linotype" w:hAnsi="Palatino Linotype" w:cs="Palatino Linotype"/>
          <w:b/>
          <w:sz w:val="22"/>
          <w:szCs w:val="22"/>
        </w:rPr>
        <w:t>MODIFICAR</w:t>
      </w:r>
      <w:r w:rsidRPr="00066EEC">
        <w:rPr>
          <w:rFonts w:ascii="Palatino Linotype" w:eastAsia="Palatino Linotype" w:hAnsi="Palatino Linotype" w:cs="Palatino Linotype"/>
          <w:sz w:val="22"/>
          <w:szCs w:val="22"/>
        </w:rPr>
        <w:t xml:space="preserve"> la respuesta, por resultar </w:t>
      </w:r>
      <w:r w:rsidRPr="00066EEC">
        <w:rPr>
          <w:rFonts w:ascii="Palatino Linotype" w:eastAsia="Palatino Linotype" w:hAnsi="Palatino Linotype" w:cs="Palatino Linotype"/>
          <w:b/>
          <w:sz w:val="22"/>
          <w:szCs w:val="22"/>
        </w:rPr>
        <w:t>FUNDADOS</w:t>
      </w:r>
      <w:r w:rsidRPr="00066EEC">
        <w:rPr>
          <w:rFonts w:ascii="Palatino Linotype" w:eastAsia="Palatino Linotype" w:hAnsi="Palatino Linotype" w:cs="Palatino Linotype"/>
          <w:sz w:val="22"/>
          <w:szCs w:val="22"/>
        </w:rPr>
        <w:t xml:space="preserve"> los motivos de inconformidad y ordenar la entrega de los oficios faltantes.</w:t>
      </w:r>
    </w:p>
    <w:p w14:paraId="727CA042"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321CECBA"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Para el caso de que la información cuente con datos personales confidenciales, deberá proporcionar la información en versión pública acompañada del Acuerdo de Clasificación donde el Comité de Transparencia, confirme la eliminación de los datos confidenciales de </w:t>
      </w:r>
      <w:r w:rsidRPr="00066EEC">
        <w:rPr>
          <w:rFonts w:ascii="Palatino Linotype" w:eastAsia="Palatino Linotype" w:hAnsi="Palatino Linotype" w:cs="Palatino Linotype"/>
          <w:color w:val="000000"/>
          <w:sz w:val="22"/>
          <w:szCs w:val="22"/>
        </w:rPr>
        <w:lastRenderedPageBreak/>
        <w:t xml:space="preserve">acuerdo con los artículos 49, fracciones II y VIII, 132, fracción II, 143, fracción I y 149 de la Ley de Transparencia y Acceso a la Información Pública del Estado de México y Municipios. </w:t>
      </w:r>
    </w:p>
    <w:p w14:paraId="1AB27304"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4AF312F4"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el supuesto que algunos de los oficios no obren en los archivos del Sujeto Obligado por haberse cancelado, bastará con que así lo haga del conocimiento de la parte Recurrente, de manera precisa y clara.</w:t>
      </w:r>
    </w:p>
    <w:p w14:paraId="6A2B04D0"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0F64882A" w14:textId="77777777" w:rsidR="00FA5EA8" w:rsidRPr="00066EEC" w:rsidRDefault="00EB3939">
      <w:pPr>
        <w:numPr>
          <w:ilvl w:val="0"/>
          <w:numId w:val="6"/>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color w:val="000000"/>
          <w:sz w:val="22"/>
          <w:szCs w:val="22"/>
          <w:u w:val="single"/>
        </w:rPr>
      </w:pPr>
      <w:r w:rsidRPr="00066EEC">
        <w:rPr>
          <w:rFonts w:ascii="Palatino Linotype" w:eastAsia="Palatino Linotype" w:hAnsi="Palatino Linotype" w:cs="Palatino Linotype"/>
          <w:b/>
          <w:color w:val="000000"/>
          <w:sz w:val="22"/>
          <w:szCs w:val="22"/>
          <w:u w:val="single"/>
        </w:rPr>
        <w:t>DEL AÑO 2025</w:t>
      </w:r>
    </w:p>
    <w:p w14:paraId="1EC87C9D"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sz w:val="22"/>
          <w:szCs w:val="22"/>
        </w:rPr>
        <w:t>(00922/TOLUCA/IP/2025 – RR 03508/INFOEM/IP/RR/2025- 16 de febrero de 2025)</w:t>
      </w:r>
    </w:p>
    <w:p w14:paraId="0C616636"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u w:val="single"/>
        </w:rPr>
      </w:pPr>
      <w:r w:rsidRPr="00066EEC">
        <w:rPr>
          <w:rFonts w:ascii="Palatino Linotype" w:eastAsia="Palatino Linotype" w:hAnsi="Palatino Linotype" w:cs="Palatino Linotype"/>
          <w:b/>
          <w:sz w:val="22"/>
          <w:szCs w:val="22"/>
        </w:rPr>
        <w:t>(00717/TOLUCA/IP/2025 –RR 03701/INFOEM/IP/RR/2025- 6 febrero de 2025)</w:t>
      </w:r>
    </w:p>
    <w:p w14:paraId="0F9ACA8F"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4059987B"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Ahora bien, por cuanto hace al año 2025; se advierte que en respuesta el Sujeto Obligado remitió lo siguiente:</w:t>
      </w:r>
    </w:p>
    <w:p w14:paraId="483B79EE"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u w:val="single"/>
        </w:rPr>
      </w:pPr>
    </w:p>
    <w:p w14:paraId="2CC171BC"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El Sujeto Obligado entregó 49 hojas de diversos oficios suscritos por Consejería Jurídica de los meses de enero al 6 de febrero de 2025; del que se advierte lo siguiente:</w:t>
      </w:r>
    </w:p>
    <w:p w14:paraId="5E45E59B" w14:textId="77777777" w:rsidR="002C6554" w:rsidRPr="00066EEC" w:rsidRDefault="002C655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434FDB6"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b/>
        <w:t xml:space="preserve">-Se testaron datos personales confidenciales </w:t>
      </w:r>
    </w:p>
    <w:p w14:paraId="4FF5DC60" w14:textId="1CB8A832" w:rsidR="00FA5EA8" w:rsidRPr="00066EEC" w:rsidRDefault="00EB3939" w:rsidP="002C6554">
      <w:p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-Se testó información de más, tal como el número de referencia y asunto en la página 1, 5, 6, 7.</w:t>
      </w:r>
    </w:p>
    <w:p w14:paraId="26141DA0" w14:textId="731959B5" w:rsidR="00FA5EA8" w:rsidRPr="00066EEC" w:rsidRDefault="00EB3939" w:rsidP="002C6554">
      <w:p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b/>
          <w:sz w:val="22"/>
          <w:szCs w:val="22"/>
        </w:rPr>
        <w:t>Del orden de los folios se advierte que faltan del SA/CJ/001/2025 al SA/CJ/005/2025, del SA/CJ/008/2025 al SA/CJ/010/2025, del SA/CJ/033/2025 al SA/CJ/036/2025, del SA/CJ/0049/2025 al SA/CJ/054/2025; además la temporalidad va de enero al 6 de febrero de 2025, por lo que faltó la temporalidad del 7 al 16 de febrero de 2025</w:t>
      </w:r>
    </w:p>
    <w:p w14:paraId="6CC1594A"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508B67BD"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sz w:val="22"/>
          <w:szCs w:val="22"/>
        </w:rPr>
        <w:lastRenderedPageBreak/>
        <w:t xml:space="preserve">De lo anterior, es dable considerar que de las documentales entregadas por el Sujeto Obligado se advierte que testó información de más como es el número de referencia y asunto de diversos oficios, lo cual no actualiza algún supuesto de clasificación, por tanto, </w:t>
      </w:r>
      <w:r w:rsidRPr="00066EEC">
        <w:rPr>
          <w:rFonts w:ascii="Palatino Linotype" w:eastAsia="Palatino Linotype" w:hAnsi="Palatino Linotype" w:cs="Palatino Linotype"/>
          <w:b/>
          <w:sz w:val="22"/>
          <w:szCs w:val="22"/>
        </w:rPr>
        <w:t xml:space="preserve">deberá remitirlos nuevamente en el que deje visible dicha información. </w:t>
      </w:r>
    </w:p>
    <w:p w14:paraId="0F17A13E"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p>
    <w:p w14:paraId="18918A5D"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Además se advierte</w:t>
      </w:r>
      <w:r w:rsidRPr="00066EEC">
        <w:rPr>
          <w:rFonts w:ascii="Palatino Linotype" w:eastAsia="Palatino Linotype" w:hAnsi="Palatino Linotype" w:cs="Palatino Linotype"/>
          <w:b/>
          <w:sz w:val="22"/>
          <w:szCs w:val="22"/>
        </w:rPr>
        <w:t xml:space="preserve">, </w:t>
      </w:r>
      <w:r w:rsidRPr="00066EEC">
        <w:rPr>
          <w:rFonts w:ascii="Palatino Linotype" w:eastAsia="Palatino Linotype" w:hAnsi="Palatino Linotype" w:cs="Palatino Linotype"/>
          <w:sz w:val="22"/>
          <w:szCs w:val="22"/>
        </w:rPr>
        <w:t xml:space="preserve">que la información se encuentra incompleta, dado que no corresponde a la totalidad de información del periodo del 1° de enero al 16 de febrero de 2025, puesto que </w:t>
      </w:r>
      <w:r w:rsidRPr="00066EEC">
        <w:rPr>
          <w:rFonts w:ascii="Palatino Linotype" w:eastAsia="Palatino Linotype" w:hAnsi="Palatino Linotype" w:cs="Palatino Linotype"/>
          <w:b/>
          <w:sz w:val="22"/>
          <w:szCs w:val="22"/>
        </w:rPr>
        <w:t>faltó información conforme a los folios y a las fechas</w:t>
      </w:r>
      <w:r w:rsidRPr="00066EEC">
        <w:rPr>
          <w:rFonts w:ascii="Palatino Linotype" w:eastAsia="Palatino Linotype" w:hAnsi="Palatino Linotype" w:cs="Palatino Linotype"/>
          <w:sz w:val="22"/>
          <w:szCs w:val="22"/>
        </w:rPr>
        <w:t xml:space="preserve">; así pues, el Sujeto Obligado no atendió el principio de exhaustividad y congruencia sirve por analogía, el Criterio orientador 2/17, emitido por el entonces Instituto Nacional de Transparencia, Acceso a la Información y Protección de Datos Personales, que se titula </w:t>
      </w:r>
      <w:r w:rsidRPr="00066EEC">
        <w:rPr>
          <w:rFonts w:ascii="Palatino Linotype" w:eastAsia="Palatino Linotype" w:hAnsi="Palatino Linotype" w:cs="Palatino Linotype"/>
          <w:b/>
          <w:i/>
          <w:sz w:val="22"/>
          <w:szCs w:val="22"/>
        </w:rPr>
        <w:t xml:space="preserve">“Congruencia y exhaustividad. Sus alcances para garantizar el derecho de acceso a la información.” </w:t>
      </w:r>
      <w:r w:rsidRPr="00066EEC">
        <w:rPr>
          <w:rFonts w:ascii="Palatino Linotype" w:eastAsia="Palatino Linotype" w:hAnsi="Palatino Linotype" w:cs="Palatino Linotype"/>
          <w:sz w:val="22"/>
          <w:szCs w:val="22"/>
        </w:rPr>
        <w:t>explicado en líneas anteriores, por tanto,</w:t>
      </w:r>
      <w:r w:rsidRPr="00066EEC">
        <w:rPr>
          <w:rFonts w:ascii="Palatino Linotype" w:eastAsia="Palatino Linotype" w:hAnsi="Palatino Linotype" w:cs="Palatino Linotype"/>
          <w:b/>
          <w:sz w:val="22"/>
          <w:szCs w:val="22"/>
        </w:rPr>
        <w:t xml:space="preserve"> el Sujeto Obligado deberá remitir la información faltante. </w:t>
      </w:r>
    </w:p>
    <w:p w14:paraId="2275C62A"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7E38DC2A"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sz w:val="22"/>
          <w:szCs w:val="22"/>
        </w:rPr>
        <w:t xml:space="preserve">Cabe señalar que también remitió oficios en una versión pública en el que testó nombre de particulares que conforme al presente estudio son datos personales confidenciales, sin embargo no acompañó el acuerdo </w:t>
      </w:r>
      <w:r w:rsidRPr="00066EEC">
        <w:rPr>
          <w:rFonts w:ascii="Palatino Linotype" w:eastAsia="Palatino Linotype" w:hAnsi="Palatino Linotype" w:cs="Palatino Linotype"/>
          <w:color w:val="000000"/>
          <w:sz w:val="22"/>
          <w:szCs w:val="22"/>
        </w:rPr>
        <w:t xml:space="preserve">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r w:rsidRPr="00066EEC">
        <w:rPr>
          <w:rFonts w:ascii="Palatino Linotype" w:eastAsia="Palatino Linotype" w:hAnsi="Palatino Linotype" w:cs="Palatino Linotype"/>
          <w:b/>
          <w:color w:val="000000"/>
          <w:sz w:val="22"/>
          <w:szCs w:val="22"/>
        </w:rPr>
        <w:t>por tanto procede ordenar su entrega.</w:t>
      </w:r>
      <w:r w:rsidRPr="00066EEC">
        <w:rPr>
          <w:rFonts w:ascii="Palatino Linotype" w:eastAsia="Palatino Linotype" w:hAnsi="Palatino Linotype" w:cs="Palatino Linotype"/>
          <w:color w:val="000000"/>
          <w:sz w:val="22"/>
          <w:szCs w:val="22"/>
        </w:rPr>
        <w:t xml:space="preserve"> </w:t>
      </w:r>
    </w:p>
    <w:p w14:paraId="66633057"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064267D4"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consecuencia, es procedente </w:t>
      </w:r>
      <w:r w:rsidRPr="00066EEC">
        <w:rPr>
          <w:rFonts w:ascii="Palatino Linotype" w:eastAsia="Palatino Linotype" w:hAnsi="Palatino Linotype" w:cs="Palatino Linotype"/>
          <w:b/>
          <w:sz w:val="22"/>
          <w:szCs w:val="22"/>
        </w:rPr>
        <w:t>MODIFICAR</w:t>
      </w:r>
      <w:r w:rsidRPr="00066EEC">
        <w:rPr>
          <w:rFonts w:ascii="Palatino Linotype" w:eastAsia="Palatino Linotype" w:hAnsi="Palatino Linotype" w:cs="Palatino Linotype"/>
          <w:sz w:val="22"/>
          <w:szCs w:val="22"/>
        </w:rPr>
        <w:t xml:space="preserve"> las respuestas, por resultar </w:t>
      </w:r>
      <w:r w:rsidRPr="00066EEC">
        <w:rPr>
          <w:rFonts w:ascii="Palatino Linotype" w:eastAsia="Palatino Linotype" w:hAnsi="Palatino Linotype" w:cs="Palatino Linotype"/>
          <w:b/>
          <w:sz w:val="22"/>
          <w:szCs w:val="22"/>
        </w:rPr>
        <w:t>FUNDADOS</w:t>
      </w:r>
      <w:r w:rsidRPr="00066EEC">
        <w:rPr>
          <w:rFonts w:ascii="Palatino Linotype" w:eastAsia="Palatino Linotype" w:hAnsi="Palatino Linotype" w:cs="Palatino Linotype"/>
          <w:sz w:val="22"/>
          <w:szCs w:val="22"/>
        </w:rPr>
        <w:t xml:space="preserve"> los motivos de inconformidad y ordenar la entrega de los oficios faltantes, el acuerdo de clasificación y los documentos remitidos en versión pública correcta.</w:t>
      </w:r>
    </w:p>
    <w:p w14:paraId="3C95EAE9"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5E61BDA4"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Para el caso de que la información cuente con datos personales confidenciales, deberá proporcionar la información en versión pública acompañada del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66B523FA"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4E322122"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el supuesto que algunos de los oficios no obren en los archivos del Sujeto Obligado por haberse cancelado, o bien por no haber generado información en alguna de la temporalidad faltantes bastará con que así lo haga del conocimiento de la parte Recurrente, de manera precisa y clara.</w:t>
      </w:r>
    </w:p>
    <w:p w14:paraId="742E0418"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6745EBFE" w14:textId="77777777" w:rsidR="002C6554" w:rsidRPr="00066EEC" w:rsidRDefault="002C6554">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tbl>
      <w:tblPr>
        <w:tblStyle w:val="aff1"/>
        <w:tblW w:w="90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126"/>
        <w:gridCol w:w="2127"/>
        <w:gridCol w:w="1559"/>
        <w:gridCol w:w="1919"/>
      </w:tblGrid>
      <w:tr w:rsidR="00FA5EA8" w:rsidRPr="00066EEC" w14:paraId="07827801" w14:textId="77777777">
        <w:trPr>
          <w:trHeight w:val="545"/>
        </w:trPr>
        <w:tc>
          <w:tcPr>
            <w:tcW w:w="9002" w:type="dxa"/>
            <w:gridSpan w:val="5"/>
            <w:shd w:val="clear" w:color="auto" w:fill="CCCCFF"/>
            <w:vAlign w:val="center"/>
          </w:tcPr>
          <w:p w14:paraId="245FF865"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5. Los oficios firmados por Carlos Ulloa Tercer Regidor en la Administración 2021-2024</w:t>
            </w:r>
          </w:p>
          <w:p w14:paraId="10C8EEEB" w14:textId="77777777" w:rsidR="00FA5EA8" w:rsidRPr="00066EEC" w:rsidRDefault="00FA5EA8">
            <w:pPr>
              <w:pBdr>
                <w:top w:val="nil"/>
                <w:left w:val="nil"/>
                <w:bottom w:val="nil"/>
                <w:right w:val="nil"/>
                <w:between w:val="nil"/>
              </w:pBdr>
              <w:tabs>
                <w:tab w:val="left" w:pos="4962"/>
              </w:tabs>
              <w:jc w:val="center"/>
              <w:rPr>
                <w:rFonts w:ascii="Palatino Linotype" w:eastAsia="Palatino Linotype" w:hAnsi="Palatino Linotype" w:cs="Palatino Linotype"/>
                <w:b/>
              </w:rPr>
            </w:pPr>
          </w:p>
        </w:tc>
      </w:tr>
      <w:tr w:rsidR="00FA5EA8" w:rsidRPr="00066EEC" w14:paraId="0353246E" w14:textId="77777777">
        <w:trPr>
          <w:trHeight w:val="661"/>
        </w:trPr>
        <w:tc>
          <w:tcPr>
            <w:tcW w:w="1271" w:type="dxa"/>
            <w:shd w:val="clear" w:color="auto" w:fill="CCCCFF"/>
            <w:vAlign w:val="center"/>
          </w:tcPr>
          <w:p w14:paraId="33426E8B"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Solicitud</w:t>
            </w:r>
          </w:p>
          <w:p w14:paraId="16979C78"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Recurso</w:t>
            </w:r>
          </w:p>
        </w:tc>
        <w:tc>
          <w:tcPr>
            <w:tcW w:w="2126" w:type="dxa"/>
            <w:shd w:val="clear" w:color="auto" w:fill="CCCCFF"/>
            <w:vAlign w:val="center"/>
          </w:tcPr>
          <w:p w14:paraId="515A767E"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Solicitud</w:t>
            </w:r>
          </w:p>
        </w:tc>
        <w:tc>
          <w:tcPr>
            <w:tcW w:w="2127" w:type="dxa"/>
            <w:shd w:val="clear" w:color="auto" w:fill="CCCCFF"/>
            <w:vAlign w:val="center"/>
          </w:tcPr>
          <w:p w14:paraId="1680A3E1"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Respuesta</w:t>
            </w:r>
          </w:p>
          <w:p w14:paraId="601BBBFD"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Informe Justificado</w:t>
            </w:r>
          </w:p>
        </w:tc>
        <w:tc>
          <w:tcPr>
            <w:tcW w:w="1559" w:type="dxa"/>
            <w:shd w:val="clear" w:color="auto" w:fill="CCCCFF"/>
            <w:vAlign w:val="center"/>
          </w:tcPr>
          <w:p w14:paraId="2307BD2B"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RR</w:t>
            </w:r>
          </w:p>
        </w:tc>
        <w:tc>
          <w:tcPr>
            <w:tcW w:w="1919" w:type="dxa"/>
            <w:shd w:val="clear" w:color="auto" w:fill="CCCCFF"/>
            <w:vAlign w:val="center"/>
          </w:tcPr>
          <w:p w14:paraId="7AF0CF71"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Observaciones</w:t>
            </w:r>
          </w:p>
        </w:tc>
      </w:tr>
      <w:tr w:rsidR="00FA5EA8" w:rsidRPr="00066EEC" w14:paraId="54925689" w14:textId="77777777">
        <w:trPr>
          <w:trHeight w:val="2720"/>
        </w:trPr>
        <w:tc>
          <w:tcPr>
            <w:tcW w:w="1271" w:type="dxa"/>
          </w:tcPr>
          <w:p w14:paraId="27A94589"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00859/TOLUCA/IP/2025</w:t>
            </w:r>
          </w:p>
          <w:p w14:paraId="23DD6DBE"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lang w:val="en-US"/>
              </w:rPr>
            </w:pPr>
          </w:p>
          <w:p w14:paraId="00C7DBC2"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lang w:val="en-US"/>
              </w:rPr>
            </w:pPr>
            <w:r w:rsidRPr="00066EEC">
              <w:rPr>
                <w:rFonts w:ascii="Palatino Linotype" w:eastAsia="Palatino Linotype" w:hAnsi="Palatino Linotype" w:cs="Palatino Linotype"/>
                <w:b/>
                <w:lang w:val="en-US"/>
              </w:rPr>
              <w:t>03703/INFOEM/IP/RR/2025</w:t>
            </w:r>
          </w:p>
        </w:tc>
        <w:tc>
          <w:tcPr>
            <w:tcW w:w="2126" w:type="dxa"/>
          </w:tcPr>
          <w:p w14:paraId="0E464AC4"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i/>
              </w:rPr>
            </w:pPr>
            <w:r w:rsidRPr="00066EEC">
              <w:rPr>
                <w:rFonts w:ascii="Palatino Linotype" w:eastAsia="Palatino Linotype" w:hAnsi="Palatino Linotype" w:cs="Palatino Linotype"/>
                <w:i/>
              </w:rPr>
              <w:t>“Los oficios firmados por Carlos Ulloa Tercer Regidor en la Administración anterior” (Sic.)</w:t>
            </w:r>
          </w:p>
        </w:tc>
        <w:tc>
          <w:tcPr>
            <w:tcW w:w="2127" w:type="dxa"/>
          </w:tcPr>
          <w:p w14:paraId="39AEF7E7"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 La tercera Regiduría buscó la información en</w:t>
            </w:r>
            <w:r w:rsidRPr="00066EEC">
              <w:rPr>
                <w:rFonts w:ascii="Palatino Linotype" w:eastAsia="Palatino Linotype" w:hAnsi="Palatino Linotype" w:cs="Palatino Linotype"/>
                <w:b/>
              </w:rPr>
              <w:t xml:space="preserve"> </w:t>
            </w:r>
            <w:r w:rsidRPr="00066EEC">
              <w:rPr>
                <w:rFonts w:ascii="Palatino Linotype" w:eastAsia="Palatino Linotype" w:hAnsi="Palatino Linotype" w:cs="Palatino Linotype"/>
              </w:rPr>
              <w:t xml:space="preserve">el formato ER-54 - Relación de Archivos en Concentración, y no localizó los oficios. </w:t>
            </w:r>
          </w:p>
          <w:p w14:paraId="08692ED4"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rPr>
            </w:pPr>
          </w:p>
          <w:p w14:paraId="463624FA"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rPr>
              <w:t xml:space="preserve">-Ratifican respuesta. </w:t>
            </w:r>
          </w:p>
        </w:tc>
        <w:tc>
          <w:tcPr>
            <w:tcW w:w="1559" w:type="dxa"/>
          </w:tcPr>
          <w:p w14:paraId="263559DF"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 xml:space="preserve">No entregan lo solicitado </w:t>
            </w:r>
          </w:p>
        </w:tc>
        <w:tc>
          <w:tcPr>
            <w:tcW w:w="1919" w:type="dxa"/>
          </w:tcPr>
          <w:p w14:paraId="67C58BB0"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Colma parcialmente.</w:t>
            </w:r>
          </w:p>
          <w:p w14:paraId="208CCA50"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543A1DB4"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Faltó buscar exhaustivamente</w:t>
            </w:r>
          </w:p>
        </w:tc>
      </w:tr>
    </w:tbl>
    <w:p w14:paraId="0D0E9EF0"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04F41683"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Tanto en respuesta como en informe justificado, el Sujeto Obligado informó que el Regidor de quien se requiere la información finalizó su encargo el día treinta y uno de diciembre del dos </w:t>
      </w:r>
      <w:r w:rsidRPr="00066EEC">
        <w:rPr>
          <w:rFonts w:ascii="Palatino Linotype" w:eastAsia="Palatino Linotype" w:hAnsi="Palatino Linotype" w:cs="Palatino Linotype"/>
          <w:sz w:val="22"/>
          <w:szCs w:val="22"/>
        </w:rPr>
        <w:lastRenderedPageBreak/>
        <w:t>mil veinticuatro y en el Acta Entrega-Recepción, específicamente en el formato ER-54 - Relación de Archivos en Concentración, de los cuales ninguno corresponde a su mandato, se anexa copia al presente.</w:t>
      </w:r>
    </w:p>
    <w:p w14:paraId="23105158"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440D67D2"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De dicho formato se advierte un listado de expedientes, de legajos y de períodos, entre ellos de último periodo, y en uno de ellos se señala como último periodo fecha de último periodo de 2019, 2020 y 2021, a saber, se inserta impresión de pantalla de parte de interés:</w:t>
      </w:r>
    </w:p>
    <w:p w14:paraId="6EBC8091" w14:textId="77777777" w:rsidR="002C6554" w:rsidRPr="00066EEC" w:rsidRDefault="002C655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154CEBC"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noProof/>
          <w:sz w:val="22"/>
          <w:szCs w:val="22"/>
        </w:rPr>
        <w:drawing>
          <wp:inline distT="0" distB="0" distL="0" distR="0" wp14:anchorId="3FBD1535" wp14:editId="10A4F0A1">
            <wp:extent cx="5742940" cy="1543793"/>
            <wp:effectExtent l="0" t="0" r="0" b="0"/>
            <wp:docPr id="8506701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4" cstate="email">
                      <a:extLst>
                        <a:ext uri="{28A0092B-C50C-407E-A947-70E740481C1C}">
                          <a14:useLocalDpi xmlns:a14="http://schemas.microsoft.com/office/drawing/2010/main"/>
                        </a:ext>
                      </a:extLst>
                    </a:blip>
                    <a:srcRect/>
                    <a:stretch/>
                  </pic:blipFill>
                  <pic:spPr bwMode="auto">
                    <a:xfrm>
                      <a:off x="0" y="0"/>
                      <a:ext cx="5742940" cy="1543793"/>
                    </a:xfrm>
                    <a:prstGeom prst="rect">
                      <a:avLst/>
                    </a:prstGeom>
                    <a:ln>
                      <a:noFill/>
                    </a:ln>
                    <a:extLst>
                      <a:ext uri="{53640926-AAD7-44D8-BBD7-CCE9431645EC}">
                        <a14:shadowObscured xmlns:a14="http://schemas.microsoft.com/office/drawing/2010/main"/>
                      </a:ext>
                    </a:extLst>
                  </pic:spPr>
                </pic:pic>
              </a:graphicData>
            </a:graphic>
          </wp:inline>
        </w:drawing>
      </w:r>
    </w:p>
    <w:p w14:paraId="3C409D17" w14:textId="509D2A9E"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Al respecto cabe mencionar que la Ley de Archivos y Administración de Documentos del Estado de México y Municipios, prevé en su artículo 4</w:t>
      </w:r>
      <w:r w:rsidR="002C6554"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sz w:val="22"/>
          <w:szCs w:val="22"/>
        </w:rPr>
        <w:t xml:space="preserve"> fracción V, que el archivo de concentración corresponde al integrado por documentos transferidos desde las áreas o unidades productoras, cuyo uso y consulta es esporádica y que permanecen en él, hasta su Disposición Documental.</w:t>
      </w:r>
    </w:p>
    <w:p w14:paraId="15D754E6"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00E0B15B"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este sentido se aprecia que la Tercer Regiduría realizó la búsqueda de la información en el formato de archivos de concentración, sin embargo, no señaló si realizó la búsqueda de la información en otros documentos, como lo pueden ser los archivos de trámite, que corresponden a archivos de uso cotidiano y necesario para el ejercicio de las atribuciones y </w:t>
      </w:r>
      <w:r w:rsidRPr="00066EEC">
        <w:rPr>
          <w:rFonts w:ascii="Palatino Linotype" w:eastAsia="Palatino Linotype" w:hAnsi="Palatino Linotype" w:cs="Palatino Linotype"/>
          <w:sz w:val="22"/>
          <w:szCs w:val="22"/>
        </w:rPr>
        <w:lastRenderedPageBreak/>
        <w:t xml:space="preserve">funciones, en este sentido, cabe destacar que en caso de que no cuente con la información será necesario la expedición del acuerdo de inexistencia. </w:t>
      </w:r>
    </w:p>
    <w:p w14:paraId="4700B392"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00F5B4C5"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S</w:t>
      </w:r>
      <w:r w:rsidRPr="00066EEC">
        <w:rPr>
          <w:rFonts w:ascii="Palatino Linotype" w:eastAsia="Palatino Linotype" w:hAnsi="Palatino Linotype" w:cs="Palatino Linotype"/>
          <w:color w:val="000000"/>
          <w:sz w:val="22"/>
          <w:szCs w:val="22"/>
        </w:rPr>
        <w:t>obre el tema, el Criterio SO/014/2017, emitido por el Instituto Nacional de Transparencia, Acceso a la Información Pública y Protección de Datos Personales en el Estado de México y Municipios, que señala lo siguiente:</w:t>
      </w:r>
    </w:p>
    <w:p w14:paraId="6D24A881"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2614CE2" w14:textId="77777777" w:rsidR="00FA5EA8" w:rsidRPr="00066EEC" w:rsidRDefault="00EB3939">
      <w:pPr>
        <w:spacing w:line="360" w:lineRule="auto"/>
        <w:ind w:left="567" w:right="567"/>
        <w:jc w:val="both"/>
        <w:rPr>
          <w:rFonts w:ascii="Palatino Linotype" w:eastAsia="Palatino Linotype" w:hAnsi="Palatino Linotype" w:cs="Palatino Linotype"/>
          <w:i/>
          <w:color w:val="000000"/>
        </w:rPr>
      </w:pPr>
      <w:r w:rsidRPr="00066EEC">
        <w:rPr>
          <w:rFonts w:ascii="Palatino Linotype" w:eastAsia="Palatino Linotype" w:hAnsi="Palatino Linotype" w:cs="Palatino Linotype"/>
          <w:i/>
          <w:color w:val="000000"/>
        </w:rPr>
        <w:t>“</w:t>
      </w:r>
      <w:r w:rsidRPr="00066EEC">
        <w:rPr>
          <w:rFonts w:ascii="Palatino Linotype" w:eastAsia="Palatino Linotype" w:hAnsi="Palatino Linotype" w:cs="Palatino Linotype"/>
          <w:b/>
          <w:i/>
          <w:color w:val="000000"/>
        </w:rPr>
        <w:t>Inexistencia.</w:t>
      </w:r>
      <w:r w:rsidRPr="00066EEC">
        <w:rPr>
          <w:rFonts w:ascii="Palatino Linotype" w:eastAsia="Palatino Linotype" w:hAnsi="Palatino Linotype" w:cs="Palatino Linotype"/>
          <w:i/>
          <w:color w:val="000000"/>
        </w:rPr>
        <w:t xml:space="preserve"> La inexistencia es una cuestión de hecho que se atribuye a la información solicitada e implica que ésta no se encuentra en los archivos del sujeto obligado, no obstante que cuenta con facultades para poseerla.”</w:t>
      </w:r>
    </w:p>
    <w:p w14:paraId="59CF4E65" w14:textId="77777777" w:rsidR="00FA5EA8" w:rsidRPr="00066EEC" w:rsidRDefault="00FA5EA8">
      <w:pPr>
        <w:spacing w:line="360" w:lineRule="auto"/>
        <w:ind w:left="567" w:right="567"/>
        <w:jc w:val="both"/>
        <w:rPr>
          <w:rFonts w:ascii="Palatino Linotype" w:eastAsia="Palatino Linotype" w:hAnsi="Palatino Linotype" w:cs="Palatino Linotype"/>
          <w:i/>
          <w:color w:val="000000"/>
          <w:sz w:val="22"/>
          <w:szCs w:val="22"/>
        </w:rPr>
      </w:pPr>
    </w:p>
    <w:p w14:paraId="00FF5FCC"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Del citado criterio, se desprende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600AC630" w14:textId="77777777" w:rsidR="00FA5EA8" w:rsidRPr="00066EEC" w:rsidRDefault="00FA5EA8">
      <w:pPr>
        <w:spacing w:line="360" w:lineRule="auto"/>
        <w:jc w:val="both"/>
        <w:rPr>
          <w:rFonts w:ascii="Palatino Linotype" w:eastAsia="Palatino Linotype" w:hAnsi="Palatino Linotype" w:cs="Palatino Linotype"/>
          <w:b/>
          <w:color w:val="000000"/>
          <w:sz w:val="22"/>
          <w:szCs w:val="22"/>
        </w:rPr>
      </w:pPr>
    </w:p>
    <w:p w14:paraId="1861F84E"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Conforme a lo anterior, la </w:t>
      </w:r>
      <w:r w:rsidRPr="00066EEC">
        <w:rPr>
          <w:rFonts w:ascii="Palatino Linotype" w:eastAsia="Palatino Linotype" w:hAnsi="Palatino Linotype" w:cs="Palatino Linotype"/>
          <w:b/>
          <w:color w:val="000000"/>
          <w:sz w:val="22"/>
          <w:szCs w:val="22"/>
        </w:rPr>
        <w:t>inexistencia</w:t>
      </w:r>
      <w:r w:rsidRPr="00066EEC">
        <w:rPr>
          <w:rFonts w:ascii="Palatino Linotype" w:eastAsia="Palatino Linotype" w:hAnsi="Palatino Linotype" w:cs="Palatino Linotype"/>
          <w:color w:val="000000"/>
          <w:sz w:val="22"/>
          <w:szCs w:val="22"/>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066EEC">
        <w:rPr>
          <w:rFonts w:ascii="Palatino Linotype" w:eastAsia="Palatino Linotype" w:hAnsi="Palatino Linotype" w:cs="Palatino Linotype"/>
          <w:b/>
          <w:color w:val="000000"/>
          <w:sz w:val="22"/>
          <w:szCs w:val="22"/>
        </w:rPr>
        <w:t>primero deben realizar una indagación en todos los archivos de las áreas con funciones para conocer de lo peticionado.</w:t>
      </w:r>
    </w:p>
    <w:p w14:paraId="017F979D"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6E81C42" w14:textId="77777777" w:rsidR="00FA5EA8" w:rsidRPr="00066EEC" w:rsidRDefault="00EB3939">
      <w:p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color w:val="000000"/>
          <w:sz w:val="22"/>
          <w:szCs w:val="22"/>
        </w:rPr>
        <w:t xml:space="preserve">En ese sentido, según Jarquín, Soledad (2019), en el “Diccionario de Transparencia y Acceso a la Información Pública” (p. 68), </w:t>
      </w:r>
      <w:r w:rsidRPr="00066EEC">
        <w:rPr>
          <w:rFonts w:ascii="Palatino Linotype" w:eastAsia="Palatino Linotype" w:hAnsi="Palatino Linotype" w:cs="Palatino Linotype"/>
          <w:b/>
          <w:color w:val="000000"/>
          <w:sz w:val="22"/>
          <w:szCs w:val="22"/>
        </w:rPr>
        <w:t>la búsqueda exhaustiva</w:t>
      </w:r>
      <w:r w:rsidRPr="00066EEC">
        <w:rPr>
          <w:rFonts w:ascii="Palatino Linotype" w:eastAsia="Palatino Linotype" w:hAnsi="Palatino Linotype" w:cs="Palatino Linotype"/>
          <w:color w:val="000000"/>
          <w:sz w:val="22"/>
          <w:szCs w:val="22"/>
        </w:rPr>
        <w:t xml:space="preserve"> es la obligación del área </w:t>
      </w:r>
      <w:r w:rsidRPr="00066EEC">
        <w:rPr>
          <w:rFonts w:ascii="Palatino Linotype" w:eastAsia="Palatino Linotype" w:hAnsi="Palatino Linotype" w:cs="Palatino Linotype"/>
          <w:color w:val="000000"/>
          <w:sz w:val="22"/>
          <w:szCs w:val="22"/>
        </w:rPr>
        <w:lastRenderedPageBreak/>
        <w:t xml:space="preserve">administrativa del Sujeto Obligado que cuenta o puede contar con la información requerida, la cual consiste en localizar toda aquella que atienda la solicitud, </w:t>
      </w:r>
      <w:r w:rsidRPr="00066EEC">
        <w:rPr>
          <w:rFonts w:ascii="Palatino Linotype" w:eastAsia="Palatino Linotype" w:hAnsi="Palatino Linotype" w:cs="Palatino Linotype"/>
          <w:b/>
          <w:color w:val="000000"/>
          <w:sz w:val="22"/>
          <w:szCs w:val="22"/>
        </w:rPr>
        <w:t>hasta agotar por completo las posibilidades de indagación.</w:t>
      </w:r>
    </w:p>
    <w:p w14:paraId="6190C89F" w14:textId="77777777" w:rsidR="00FA5EA8" w:rsidRPr="00066EEC" w:rsidRDefault="00FA5EA8">
      <w:pPr>
        <w:spacing w:line="360" w:lineRule="auto"/>
        <w:jc w:val="both"/>
        <w:rPr>
          <w:rFonts w:ascii="Palatino Linotype" w:eastAsia="Palatino Linotype" w:hAnsi="Palatino Linotype" w:cs="Palatino Linotype"/>
          <w:b/>
          <w:color w:val="000000"/>
          <w:sz w:val="22"/>
          <w:szCs w:val="22"/>
        </w:rPr>
      </w:pPr>
    </w:p>
    <w:p w14:paraId="0A6D6D65" w14:textId="77777777" w:rsidR="00FA5EA8" w:rsidRPr="00066EEC" w:rsidRDefault="00EB3939">
      <w:p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color w:val="000000"/>
          <w:sz w:val="22"/>
          <w:szCs w:val="22"/>
        </w:rPr>
        <w:t xml:space="preserve">Además, según Calero, Natalia (2016), en la “Ley General de Transparencia y Acceso a la Información Pública Comentada” (p. 408), para que exista una búsqueda exhaustiva y razonable, se debe hacer una </w:t>
      </w:r>
      <w:r w:rsidRPr="00066EEC">
        <w:rPr>
          <w:rFonts w:ascii="Palatino Linotype" w:eastAsia="Palatino Linotype" w:hAnsi="Palatino Linotype" w:cs="Palatino Linotype"/>
          <w:b/>
          <w:color w:val="000000"/>
          <w:sz w:val="22"/>
          <w:szCs w:val="22"/>
        </w:rPr>
        <w:t xml:space="preserve">indagación </w:t>
      </w:r>
      <w:r w:rsidRPr="00066EEC">
        <w:rPr>
          <w:rFonts w:ascii="Palatino Linotype" w:eastAsia="Palatino Linotype" w:hAnsi="Palatino Linotype" w:cs="Palatino Linotype"/>
          <w:b/>
          <w:sz w:val="22"/>
          <w:szCs w:val="22"/>
        </w:rPr>
        <w:t>consciente</w:t>
      </w:r>
      <w:r w:rsidRPr="00066EEC">
        <w:rPr>
          <w:rFonts w:ascii="Palatino Linotype" w:eastAsia="Palatino Linotype" w:hAnsi="Palatino Linotype" w:cs="Palatino Linotype"/>
          <w:b/>
          <w:color w:val="000000"/>
          <w:sz w:val="22"/>
          <w:szCs w:val="22"/>
        </w:rPr>
        <w:t xml:space="preserve"> y minuciosa en sus archivos físicos y electrónicos. </w:t>
      </w:r>
    </w:p>
    <w:p w14:paraId="230A6D99" w14:textId="77777777" w:rsidR="00FA5EA8" w:rsidRPr="00066EEC" w:rsidRDefault="00FA5EA8">
      <w:pPr>
        <w:spacing w:line="360" w:lineRule="auto"/>
        <w:jc w:val="both"/>
        <w:rPr>
          <w:rFonts w:ascii="Palatino Linotype" w:eastAsia="Palatino Linotype" w:hAnsi="Palatino Linotype" w:cs="Palatino Linotype"/>
          <w:b/>
          <w:color w:val="000000"/>
          <w:sz w:val="22"/>
          <w:szCs w:val="22"/>
        </w:rPr>
      </w:pPr>
    </w:p>
    <w:p w14:paraId="621B3902" w14:textId="77777777" w:rsidR="00FA5EA8" w:rsidRPr="00066EEC" w:rsidRDefault="00EB3939">
      <w:p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color w:val="000000"/>
          <w:sz w:val="22"/>
          <w:szCs w:val="22"/>
        </w:rPr>
        <w:t xml:space="preserve">Conforme a lo anterior, para poder acreditar el carácter exhaustivo de la búsqueda realizada por los Sujetos Obligados, se deben motivar las razones por las que se buscó la información en determinadas áreas, </w:t>
      </w:r>
      <w:r w:rsidRPr="00066EEC">
        <w:rPr>
          <w:rFonts w:ascii="Palatino Linotype" w:eastAsia="Palatino Linotype" w:hAnsi="Palatino Linotype" w:cs="Palatino Linotype"/>
          <w:b/>
          <w:color w:val="000000"/>
          <w:sz w:val="22"/>
          <w:szCs w:val="22"/>
        </w:rPr>
        <w:t>los criterios de búsqueda utilizados y demás circunstancias que fueron tomadas en cuenta.</w:t>
      </w:r>
    </w:p>
    <w:p w14:paraId="4966E4EE"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B696B2F"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6641B30D"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17EF6C8" w14:textId="77777777" w:rsidR="00FA5EA8" w:rsidRPr="00066EEC" w:rsidRDefault="00EB3939">
      <w:pPr>
        <w:numPr>
          <w:ilvl w:val="0"/>
          <w:numId w:val="3"/>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Motivación por las que se buscó la información, en determinadas unidades administrativas;</w:t>
      </w:r>
    </w:p>
    <w:p w14:paraId="7ECE1033" w14:textId="77777777" w:rsidR="00FA5EA8" w:rsidRPr="00066EEC" w:rsidRDefault="00EB3939">
      <w:pPr>
        <w:numPr>
          <w:ilvl w:val="0"/>
          <w:numId w:val="3"/>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Los criterios de búsqueda utilizados, y</w:t>
      </w:r>
    </w:p>
    <w:p w14:paraId="4250618D" w14:textId="77777777" w:rsidR="00FA5EA8" w:rsidRPr="00066EEC" w:rsidRDefault="00EB3939">
      <w:pPr>
        <w:numPr>
          <w:ilvl w:val="0"/>
          <w:numId w:val="3"/>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Las circunstancias que fueron tomadas en cuenta.</w:t>
      </w:r>
    </w:p>
    <w:p w14:paraId="20BB2854"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4706EAA5"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 tales circunstancias, se considera que para que los Sujetos Obligado justifiquen que realizaron una búsqueda exhaustiva y razonable, deben indicar de manera clara, lo siguiente:</w:t>
      </w:r>
    </w:p>
    <w:p w14:paraId="6F648465"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7E380954" w14:textId="77777777" w:rsidR="00FA5EA8" w:rsidRPr="00066EEC" w:rsidRDefault="00EB3939">
      <w:pPr>
        <w:numPr>
          <w:ilvl w:val="0"/>
          <w:numId w:val="4"/>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Las áreas donde se buscó la información;</w:t>
      </w:r>
    </w:p>
    <w:p w14:paraId="46CAD86C" w14:textId="77777777" w:rsidR="00FA5EA8" w:rsidRPr="00066EEC" w:rsidRDefault="00EB3939">
      <w:pPr>
        <w:numPr>
          <w:ilvl w:val="0"/>
          <w:numId w:val="4"/>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Tipo de archivos buscados (físicos o electrónicos);</w:t>
      </w:r>
    </w:p>
    <w:p w14:paraId="6EDD7947" w14:textId="77777777" w:rsidR="00FA5EA8" w:rsidRPr="00066EEC" w:rsidRDefault="00EB3939">
      <w:pPr>
        <w:numPr>
          <w:ilvl w:val="0"/>
          <w:numId w:val="4"/>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Los criterios de búsqueda utilizados, y </w:t>
      </w:r>
    </w:p>
    <w:p w14:paraId="41829506" w14:textId="77777777" w:rsidR="00FA5EA8" w:rsidRPr="00066EEC" w:rsidRDefault="00EB3939">
      <w:pPr>
        <w:numPr>
          <w:ilvl w:val="0"/>
          <w:numId w:val="4"/>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Las circunstancias que fueron tomadas en cuenta.</w:t>
      </w:r>
      <w:r w:rsidRPr="00066EEC">
        <w:rPr>
          <w:rFonts w:ascii="Palatino Linotype" w:eastAsia="Palatino Linotype" w:hAnsi="Palatino Linotype" w:cs="Palatino Linotype"/>
          <w:color w:val="000000"/>
          <w:sz w:val="22"/>
          <w:szCs w:val="22"/>
        </w:rPr>
        <w:tab/>
      </w:r>
    </w:p>
    <w:p w14:paraId="499BE750"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7D05C39F"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sz w:val="22"/>
          <w:szCs w:val="22"/>
        </w:rPr>
        <w:t xml:space="preserve">Así, si bien la Tercera Regiduría se pronunció, únicamente refirió haber realizado la búsqueda en el formato de archivos en concentración, por lo que si bien, se turnó la solicitud al área competente, lo cierto es que no acreditó los criterios de búsqueda previamente establecido, pues no indicó en qué lugares buscó la documentación, ni los criterios de búsqueda utilizados, ya que no señaló si indagó únicamente en los archivos de la administración actual, o también en aquellos de la administración 2022-2024, por lo que, tampoco estableció las circunstancias tomadas en cuenta; en consecuencia, es procedente tener por </w:t>
      </w:r>
      <w:r w:rsidRPr="00066EEC">
        <w:rPr>
          <w:rFonts w:ascii="Palatino Linotype" w:eastAsia="Palatino Linotype" w:hAnsi="Palatino Linotype" w:cs="Palatino Linotype"/>
          <w:b/>
          <w:sz w:val="22"/>
          <w:szCs w:val="22"/>
        </w:rPr>
        <w:t>FUNDADO el motivo de agravio y MODIFICAR la respuesta y ordenar la entrega de la información, previa búsqueda exhaustiva y razonable.</w:t>
      </w:r>
    </w:p>
    <w:p w14:paraId="612EA99D"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p>
    <w:p w14:paraId="562DD9CE"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Para el caso de que la información cuente con datos personales confidenciales, deberá proporcionar la información en versión pública acompañada del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380991A6"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622550AA"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En el supuesto que algunos de los oficios no obren en los archivos del Sujeto Obligado por haberse cancelado, bastará con que así lo haga del conocimiento de la parte Recurrente, de manera precisa y clara.</w:t>
      </w:r>
    </w:p>
    <w:p w14:paraId="4C946EE9"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p w14:paraId="756FC2B9" w14:textId="77777777"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caso de haberse generado la información, pero no encontrarse en los archivos del Sujeto Obligado; deberá emitir acuerdo de inexistencia en términos del artículo 19, párrafo tercero y 169 de la Ley de Transparencia y Acceso a la Información Pública del Estado de México y Municipios.</w:t>
      </w:r>
    </w:p>
    <w:p w14:paraId="5B8E2A7E" w14:textId="77777777" w:rsidR="00FA5EA8" w:rsidRPr="00066EEC" w:rsidRDefault="00FA5EA8">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p>
    <w:tbl>
      <w:tblPr>
        <w:tblStyle w:val="aff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985"/>
        <w:gridCol w:w="1984"/>
        <w:gridCol w:w="1418"/>
        <w:gridCol w:w="1701"/>
      </w:tblGrid>
      <w:tr w:rsidR="00FA5EA8" w:rsidRPr="00066EEC" w14:paraId="5A0B3653" w14:textId="77777777">
        <w:trPr>
          <w:trHeight w:val="1026"/>
        </w:trPr>
        <w:tc>
          <w:tcPr>
            <w:tcW w:w="8926" w:type="dxa"/>
            <w:gridSpan w:val="5"/>
            <w:shd w:val="clear" w:color="auto" w:fill="CCCCFF"/>
            <w:vAlign w:val="center"/>
          </w:tcPr>
          <w:p w14:paraId="78010434"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6. Los oficios, o cualquier documento firmado por el Presidente Municipal Ricardo Moreno desde el 1° de enero al 13 de febrero de 2025</w:t>
            </w:r>
          </w:p>
        </w:tc>
      </w:tr>
      <w:tr w:rsidR="00FA5EA8" w:rsidRPr="00066EEC" w14:paraId="6EC96333" w14:textId="77777777">
        <w:trPr>
          <w:trHeight w:val="771"/>
        </w:trPr>
        <w:tc>
          <w:tcPr>
            <w:tcW w:w="1838" w:type="dxa"/>
            <w:shd w:val="clear" w:color="auto" w:fill="CCCCFF"/>
            <w:vAlign w:val="center"/>
          </w:tcPr>
          <w:p w14:paraId="7B2FFCAB"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Solicitud</w:t>
            </w:r>
          </w:p>
          <w:p w14:paraId="7AFD2940"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Recurso</w:t>
            </w:r>
          </w:p>
        </w:tc>
        <w:tc>
          <w:tcPr>
            <w:tcW w:w="1985" w:type="dxa"/>
            <w:shd w:val="clear" w:color="auto" w:fill="CCCCFF"/>
            <w:vAlign w:val="center"/>
          </w:tcPr>
          <w:p w14:paraId="5D246346"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Solicitud</w:t>
            </w:r>
          </w:p>
        </w:tc>
        <w:tc>
          <w:tcPr>
            <w:tcW w:w="1984" w:type="dxa"/>
            <w:shd w:val="clear" w:color="auto" w:fill="CCCCFF"/>
            <w:vAlign w:val="center"/>
          </w:tcPr>
          <w:p w14:paraId="58016B57"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Respuesta</w:t>
            </w:r>
          </w:p>
          <w:p w14:paraId="497FCC8F"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Informe Justificado</w:t>
            </w:r>
          </w:p>
        </w:tc>
        <w:tc>
          <w:tcPr>
            <w:tcW w:w="1418" w:type="dxa"/>
            <w:shd w:val="clear" w:color="auto" w:fill="CCCCFF"/>
            <w:vAlign w:val="center"/>
          </w:tcPr>
          <w:p w14:paraId="46D76FA0"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RR</w:t>
            </w:r>
          </w:p>
        </w:tc>
        <w:tc>
          <w:tcPr>
            <w:tcW w:w="1701" w:type="dxa"/>
            <w:shd w:val="clear" w:color="auto" w:fill="CCCCFF"/>
            <w:vAlign w:val="center"/>
          </w:tcPr>
          <w:p w14:paraId="51E2399F" w14:textId="77777777" w:rsidR="00FA5EA8" w:rsidRPr="00066EEC" w:rsidRDefault="00EB3939">
            <w:pPr>
              <w:pBdr>
                <w:top w:val="nil"/>
                <w:left w:val="nil"/>
                <w:bottom w:val="nil"/>
                <w:right w:val="nil"/>
                <w:between w:val="nil"/>
              </w:pBdr>
              <w:tabs>
                <w:tab w:val="left" w:pos="4962"/>
              </w:tabs>
              <w:jc w:val="center"/>
              <w:rPr>
                <w:rFonts w:ascii="Palatino Linotype" w:eastAsia="Palatino Linotype" w:hAnsi="Palatino Linotype" w:cs="Palatino Linotype"/>
                <w:b/>
              </w:rPr>
            </w:pPr>
            <w:r w:rsidRPr="00066EEC">
              <w:rPr>
                <w:rFonts w:ascii="Palatino Linotype" w:eastAsia="Palatino Linotype" w:hAnsi="Palatino Linotype" w:cs="Palatino Linotype"/>
                <w:b/>
              </w:rPr>
              <w:t>Observaciones</w:t>
            </w:r>
          </w:p>
        </w:tc>
      </w:tr>
      <w:tr w:rsidR="00FA5EA8" w:rsidRPr="00066EEC" w14:paraId="345EEC44" w14:textId="77777777">
        <w:trPr>
          <w:trHeight w:val="2905"/>
        </w:trPr>
        <w:tc>
          <w:tcPr>
            <w:tcW w:w="1838" w:type="dxa"/>
          </w:tcPr>
          <w:p w14:paraId="3EEF7E95"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lang w:val="en-US"/>
              </w:rPr>
            </w:pPr>
            <w:r w:rsidRPr="00066EEC">
              <w:rPr>
                <w:rFonts w:ascii="Palatino Linotype" w:eastAsia="Palatino Linotype" w:hAnsi="Palatino Linotype" w:cs="Palatino Linotype"/>
                <w:b/>
                <w:lang w:val="en-US"/>
              </w:rPr>
              <w:t>00861/TOLUCA/IP/2025</w:t>
            </w:r>
          </w:p>
          <w:p w14:paraId="04D7F911"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lang w:val="en-US"/>
              </w:rPr>
            </w:pPr>
          </w:p>
          <w:p w14:paraId="6C7AB9F8"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lang w:val="en-US"/>
              </w:rPr>
            </w:pPr>
            <w:r w:rsidRPr="00066EEC">
              <w:rPr>
                <w:rFonts w:ascii="Palatino Linotype" w:eastAsia="Palatino Linotype" w:hAnsi="Palatino Linotype" w:cs="Palatino Linotype"/>
                <w:b/>
                <w:lang w:val="en-US"/>
              </w:rPr>
              <w:t>03704/INFOEM/IP/RR/2025</w:t>
            </w:r>
          </w:p>
        </w:tc>
        <w:tc>
          <w:tcPr>
            <w:tcW w:w="1985" w:type="dxa"/>
          </w:tcPr>
          <w:p w14:paraId="3B3D5329"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i/>
              </w:rPr>
            </w:pPr>
            <w:r w:rsidRPr="00066EEC">
              <w:rPr>
                <w:rFonts w:ascii="Palatino Linotype" w:eastAsia="Palatino Linotype" w:hAnsi="Palatino Linotype" w:cs="Palatino Linotype"/>
                <w:i/>
              </w:rPr>
              <w:t>“Los oficios, o cualquier documento firmado por el presidente municipal Ricardo Moreno desde el día uno de su gestión” (Sic.)</w:t>
            </w:r>
          </w:p>
        </w:tc>
        <w:tc>
          <w:tcPr>
            <w:tcW w:w="1984" w:type="dxa"/>
          </w:tcPr>
          <w:p w14:paraId="3AAC0D4F"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-Se advierten 229 fojas de abarcan la temporalidad de enero a febrero de 2025 diversos oficios suscritos por el Presidente Municipal</w:t>
            </w:r>
          </w:p>
          <w:p w14:paraId="75875920"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rPr>
            </w:pPr>
          </w:p>
          <w:p w14:paraId="64732120"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rPr>
              <w:t>-Ratificó</w:t>
            </w:r>
          </w:p>
        </w:tc>
        <w:tc>
          <w:tcPr>
            <w:tcW w:w="1418" w:type="dxa"/>
          </w:tcPr>
          <w:p w14:paraId="2FCAB63F"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rPr>
            </w:pPr>
            <w:r w:rsidRPr="00066EEC">
              <w:rPr>
                <w:rFonts w:ascii="Palatino Linotype" w:eastAsia="Palatino Linotype" w:hAnsi="Palatino Linotype" w:cs="Palatino Linotype"/>
              </w:rPr>
              <w:t xml:space="preserve">Información incompleta </w:t>
            </w:r>
          </w:p>
        </w:tc>
        <w:tc>
          <w:tcPr>
            <w:tcW w:w="1701" w:type="dxa"/>
          </w:tcPr>
          <w:p w14:paraId="0EBE5EC3"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Colma parcialmente.</w:t>
            </w:r>
          </w:p>
          <w:p w14:paraId="38462A71" w14:textId="77777777" w:rsidR="00FA5EA8" w:rsidRPr="00066EEC" w:rsidRDefault="00FA5EA8">
            <w:pPr>
              <w:pBdr>
                <w:top w:val="nil"/>
                <w:left w:val="nil"/>
                <w:bottom w:val="nil"/>
                <w:right w:val="nil"/>
                <w:between w:val="nil"/>
              </w:pBdr>
              <w:tabs>
                <w:tab w:val="left" w:pos="4962"/>
              </w:tabs>
              <w:jc w:val="both"/>
              <w:rPr>
                <w:rFonts w:ascii="Palatino Linotype" w:eastAsia="Palatino Linotype" w:hAnsi="Palatino Linotype" w:cs="Palatino Linotype"/>
                <w:b/>
              </w:rPr>
            </w:pPr>
          </w:p>
          <w:p w14:paraId="76D71574" w14:textId="77777777" w:rsidR="00FA5EA8" w:rsidRPr="00066EEC" w:rsidRDefault="00EB3939">
            <w:pPr>
              <w:pBdr>
                <w:top w:val="nil"/>
                <w:left w:val="nil"/>
                <w:bottom w:val="nil"/>
                <w:right w:val="nil"/>
                <w:between w:val="nil"/>
              </w:pBdr>
              <w:tabs>
                <w:tab w:val="left" w:pos="4962"/>
              </w:tabs>
              <w:jc w:val="both"/>
              <w:rPr>
                <w:rFonts w:ascii="Palatino Linotype" w:eastAsia="Palatino Linotype" w:hAnsi="Palatino Linotype" w:cs="Palatino Linotype"/>
                <w:b/>
              </w:rPr>
            </w:pPr>
            <w:r w:rsidRPr="00066EEC">
              <w:rPr>
                <w:rFonts w:ascii="Palatino Linotype" w:eastAsia="Palatino Linotype" w:hAnsi="Palatino Linotype" w:cs="Palatino Linotype"/>
                <w:b/>
              </w:rPr>
              <w:t xml:space="preserve">Faltan oficios. </w:t>
            </w:r>
          </w:p>
        </w:tc>
      </w:tr>
    </w:tbl>
    <w:p w14:paraId="389AC08C"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23D99E84"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Al respecto, el Sujeto Obligado remitió advierten 229 fojas de abarcan la temporalidad de enero a febrero de 2025 diversos oficios suscritos por el Presidente Municipal, y en informe justificado ratificó la respuesta inicial; sin embargo, de la revisión de los folios se advierte que la información está incompleta, puesto que faltan a manera de ejemplo, los siguientes folios: 200000000/003/2025, 200000000/004/2025,  200000000/005/2025, 200000000/007/2025, </w:t>
      </w:r>
      <w:r w:rsidRPr="00066EEC">
        <w:rPr>
          <w:rFonts w:ascii="Palatino Linotype" w:eastAsia="Palatino Linotype" w:hAnsi="Palatino Linotype" w:cs="Palatino Linotype"/>
          <w:sz w:val="22"/>
          <w:szCs w:val="22"/>
        </w:rPr>
        <w:lastRenderedPageBreak/>
        <w:t>200000000/010/2025, 200000000/015/2025,  200000000/019/2025, 200000000/020/2025, 200000000/023/2025, 200000000/025/2025, 200000000/033/2025, 200000000/034/2025, 200000000/035/2025, 200000000/036/2025, 200000000/040/2025, 200000000/041/2025, 200000000/042/2025, 200000000/044/2025, 200000000/045/2025, 200000000/046/2025, 200000000/047/2025, 200000000/048/2025, 200000000/049/2025, 200000000/050/2025, 200000000/054/2025, 200000000/055/2025, 200000000/056/2025, 200000000/057/2025, 200000000/058/2025, 200000000/059/2025, 200000000/060/2025, 200000000/061/2025, 200000000/062/2025, 200000000/063/2025, 200000000/065/2025, 200000000/066/2025, 200000000/067/2025, 200000000/068/2025, 200000000/069/2025, 200000000/070/2025.</w:t>
      </w:r>
    </w:p>
    <w:p w14:paraId="6EA2F7C1"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7D07A417"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Por lo anterior, se advierte que la información se entregó de forma incompleta, en ese sentido al no existir pronunciamiento por todos los oficios se advierte que la respuesta no es exhaustiva, sirve por analogía, el Criterio orientador 2/17, emitido por el entonces Instituto Nacional de Transparencia, Acceso a la Información y Protección de Datos Personales, que se titula </w:t>
      </w:r>
      <w:r w:rsidRPr="00066EEC">
        <w:rPr>
          <w:rFonts w:ascii="Palatino Linotype" w:eastAsia="Palatino Linotype" w:hAnsi="Palatino Linotype" w:cs="Palatino Linotype"/>
          <w:b/>
          <w:i/>
          <w:sz w:val="22"/>
          <w:szCs w:val="22"/>
        </w:rPr>
        <w:t xml:space="preserve">“Congruencia y exhaustividad. Sus alcances para garantizar el derecho de acceso a la información.” </w:t>
      </w:r>
      <w:r w:rsidRPr="00066EEC">
        <w:rPr>
          <w:rFonts w:ascii="Palatino Linotype" w:eastAsia="Palatino Linotype" w:hAnsi="Palatino Linotype" w:cs="Palatino Linotype"/>
          <w:sz w:val="22"/>
          <w:szCs w:val="22"/>
        </w:rPr>
        <w:t>Analizado previamente.</w:t>
      </w:r>
      <w:r w:rsidRPr="00066EEC">
        <w:rPr>
          <w:rFonts w:ascii="Palatino Linotype" w:eastAsia="Palatino Linotype" w:hAnsi="Palatino Linotype" w:cs="Palatino Linotype"/>
          <w:b/>
          <w:sz w:val="22"/>
          <w:szCs w:val="22"/>
        </w:rPr>
        <w:t xml:space="preserve"> </w:t>
      </w:r>
    </w:p>
    <w:p w14:paraId="292F05A9"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0BF8EF40"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Del citado criterio, se desprende que todo acto administrativo debe apegarse al </w:t>
      </w:r>
      <w:r w:rsidRPr="00066EEC">
        <w:rPr>
          <w:rFonts w:ascii="Palatino Linotype" w:eastAsia="Palatino Linotype" w:hAnsi="Palatino Linotype" w:cs="Palatino Linotype"/>
          <w:b/>
          <w:sz w:val="22"/>
          <w:szCs w:val="22"/>
        </w:rPr>
        <w:t>principio de congruencia y exhaustividad</w:t>
      </w:r>
      <w:r w:rsidRPr="00066EEC">
        <w:rPr>
          <w:rFonts w:ascii="Palatino Linotype" w:eastAsia="Palatino Linotype" w:hAnsi="Palatino Linotype" w:cs="Palatino Linotype"/>
          <w:sz w:val="22"/>
          <w:szCs w:val="22"/>
        </w:rPr>
        <w:t xml:space="preserve">, entendiendo por estos que se pronuncie expresamente sobre cada uno de los puntos requeridos, lo cual en materia de transparencia y acceso a la información pública se traduce en que, las respuestas que emitan los sujetos obligados, así como las resoluciones de los Organismos de Transparencia Estatales, deben guardar una relación lógica con lo solicitado, analizando y decidiendo –de manera íntegra- sobre todos los puntos requeridos, a fin de satisfacer la solicitud correspondiente. </w:t>
      </w:r>
    </w:p>
    <w:p w14:paraId="67FF2F55" w14:textId="77777777" w:rsidR="00FA5EA8" w:rsidRPr="00066EEC" w:rsidRDefault="00FA5EA8">
      <w:pPr>
        <w:spacing w:line="360" w:lineRule="auto"/>
        <w:rPr>
          <w:rFonts w:ascii="Palatino Linotype" w:eastAsia="Palatino Linotype" w:hAnsi="Palatino Linotype" w:cs="Palatino Linotype"/>
          <w:sz w:val="22"/>
          <w:szCs w:val="22"/>
        </w:rPr>
      </w:pPr>
    </w:p>
    <w:p w14:paraId="43C7BBDA"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607E6A38"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bookmarkStart w:id="30" w:name="_heading=h.bn5tdquytrjz" w:colFirst="0" w:colLast="0"/>
      <w:bookmarkEnd w:id="30"/>
      <w:r w:rsidRPr="00066EEC">
        <w:rPr>
          <w:rFonts w:ascii="Palatino Linotype" w:eastAsia="Palatino Linotype" w:hAnsi="Palatino Linotype" w:cs="Palatino Linotype"/>
          <w:sz w:val="22"/>
          <w:szCs w:val="22"/>
        </w:rPr>
        <w:t>En consecuencia, la entrega no fue completa, por tanto,</w:t>
      </w:r>
      <w:r w:rsidRPr="00066EEC">
        <w:rPr>
          <w:rFonts w:ascii="Palatino Linotype" w:eastAsia="Palatino Linotype" w:hAnsi="Palatino Linotype" w:cs="Palatino Linotype"/>
          <w:b/>
          <w:sz w:val="22"/>
          <w:szCs w:val="22"/>
        </w:rPr>
        <w:t xml:space="preserve"> es</w:t>
      </w:r>
      <w:r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b/>
          <w:sz w:val="22"/>
          <w:szCs w:val="22"/>
        </w:rPr>
        <w:t xml:space="preserve">procedente la entrega de la información faltante. </w:t>
      </w:r>
      <w:r w:rsidRPr="00066EEC">
        <w:rPr>
          <w:rFonts w:ascii="Palatino Linotype" w:eastAsia="Palatino Linotype" w:hAnsi="Palatino Linotype" w:cs="Palatino Linotype"/>
          <w:color w:val="000000"/>
          <w:sz w:val="22"/>
          <w:szCs w:val="22"/>
        </w:rPr>
        <w:t xml:space="preserve">Para el caso de que la información cuente con datos personales confidenciales, deberá proporcionar la información en versión pública acompañada del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6CBDBFE1"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46771D43"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el supuesto que algunos de los oficios no obren en los archivos del Sujeto Obligado por haberse cancelado, bastará con que así lo haga del conocimiento de la parte Recurrente, de manera precisa y clara.</w:t>
      </w:r>
    </w:p>
    <w:p w14:paraId="62AA7D5D"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41983373"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sz w:val="22"/>
          <w:szCs w:val="22"/>
        </w:rPr>
        <w:t xml:space="preserve">Cabe precisar que dejó visible una CURP la cual corresponde a información confidencial conforme a lo analizado en líneas anteriores </w:t>
      </w:r>
      <w:r w:rsidRPr="00066EEC">
        <w:rPr>
          <w:rFonts w:ascii="Palatino Linotype" w:eastAsia="Palatino Linotype" w:hAnsi="Palatino Linotype" w:cs="Palatino Linotype"/>
          <w:color w:val="000000"/>
          <w:sz w:val="22"/>
          <w:szCs w:val="22"/>
        </w:rPr>
        <w:t xml:space="preserve">por tratarse de un dato personal confidencial, en términos del artículo 143, fracción I, de la Ley de Transparencia y Acceso a la Información Pública del Estado de México y Municipios. </w:t>
      </w:r>
    </w:p>
    <w:p w14:paraId="06FA9461"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561AF94C"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Dado que se dejó visible un dato personal confidencial es procedente dar vista a la </w:t>
      </w:r>
      <w:r w:rsidRPr="00066EEC">
        <w:rPr>
          <w:rFonts w:ascii="Palatino Linotype" w:eastAsia="Palatino Linotype" w:hAnsi="Palatino Linotype" w:cs="Palatino Linotype"/>
          <w:b/>
          <w:sz w:val="22"/>
          <w:szCs w:val="22"/>
        </w:rPr>
        <w:t xml:space="preserve">Dirección General de Protección de Datos Personales, </w:t>
      </w:r>
      <w:r w:rsidRPr="00066EEC">
        <w:rPr>
          <w:rFonts w:ascii="Palatino Linotype" w:eastAsia="Palatino Linotype" w:hAnsi="Palatino Linotype" w:cs="Palatino Linotype"/>
          <w:sz w:val="22"/>
          <w:szCs w:val="22"/>
        </w:rPr>
        <w:t xml:space="preserve">conforme al considerando Séptimo. </w:t>
      </w:r>
    </w:p>
    <w:p w14:paraId="63DAAAF4"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56DD4461" w14:textId="77777777" w:rsidR="00FA5EA8" w:rsidRPr="00066EEC" w:rsidRDefault="00EB3939">
      <w:pP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Ahora bien, el motivo de agravio que sustenta el presente asunto versa en torno a que no se entregaron los oficios firmados, sino que se entregó únicamente listados lo cual no corresponde con lo requerido, argumento que resulta </w:t>
      </w:r>
      <w:r w:rsidRPr="00066EEC">
        <w:rPr>
          <w:rFonts w:ascii="Palatino Linotype" w:eastAsia="Palatino Linotype" w:hAnsi="Palatino Linotype" w:cs="Palatino Linotype"/>
          <w:b/>
          <w:sz w:val="22"/>
          <w:szCs w:val="22"/>
        </w:rPr>
        <w:t>FUNDADO</w:t>
      </w:r>
      <w:r w:rsidRPr="00066EEC">
        <w:rPr>
          <w:rFonts w:ascii="Palatino Linotype" w:eastAsia="Palatino Linotype" w:hAnsi="Palatino Linotype" w:cs="Palatino Linotype"/>
          <w:sz w:val="22"/>
          <w:szCs w:val="22"/>
        </w:rPr>
        <w:t xml:space="preserve"> en virtud de que el Sujeto Obligado no entregó los oficios solicitados, sino un listado, que no corresponde con lo </w:t>
      </w:r>
      <w:r w:rsidRPr="00066EEC">
        <w:rPr>
          <w:rFonts w:ascii="Palatino Linotype" w:eastAsia="Palatino Linotype" w:hAnsi="Palatino Linotype" w:cs="Palatino Linotype"/>
          <w:sz w:val="22"/>
          <w:szCs w:val="22"/>
        </w:rPr>
        <w:lastRenderedPageBreak/>
        <w:t xml:space="preserve">requerido, sin embargo, sirve para acreditar la existencia de los oficios y la cantidad de información existente. </w:t>
      </w:r>
    </w:p>
    <w:p w14:paraId="0195331B" w14:textId="77777777" w:rsidR="00FA5EA8" w:rsidRPr="00066EEC" w:rsidRDefault="00FA5EA8">
      <w:pPr>
        <w:tabs>
          <w:tab w:val="left" w:pos="4962"/>
        </w:tabs>
        <w:spacing w:line="360" w:lineRule="auto"/>
        <w:jc w:val="both"/>
        <w:rPr>
          <w:rFonts w:ascii="Palatino Linotype" w:eastAsia="Palatino Linotype" w:hAnsi="Palatino Linotype" w:cs="Palatino Linotype"/>
          <w:sz w:val="22"/>
          <w:szCs w:val="22"/>
        </w:rPr>
      </w:pPr>
    </w:p>
    <w:p w14:paraId="53D63B92"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consecuencia, es procedente tener por</w:t>
      </w:r>
      <w:r w:rsidRPr="00066EEC">
        <w:rPr>
          <w:rFonts w:ascii="Palatino Linotype" w:eastAsia="Palatino Linotype" w:hAnsi="Palatino Linotype" w:cs="Palatino Linotype"/>
          <w:b/>
          <w:sz w:val="22"/>
          <w:szCs w:val="22"/>
        </w:rPr>
        <w:t xml:space="preserve"> FUNDADOS</w:t>
      </w:r>
      <w:r w:rsidRPr="00066EEC">
        <w:rPr>
          <w:rFonts w:ascii="Palatino Linotype" w:eastAsia="Palatino Linotype" w:hAnsi="Palatino Linotype" w:cs="Palatino Linotype"/>
          <w:sz w:val="22"/>
          <w:szCs w:val="22"/>
        </w:rPr>
        <w:t xml:space="preserve"> los motivos de inconformidad y es procedente, </w:t>
      </w:r>
      <w:r w:rsidRPr="00066EEC">
        <w:rPr>
          <w:rFonts w:ascii="Palatino Linotype" w:eastAsia="Palatino Linotype" w:hAnsi="Palatino Linotype" w:cs="Palatino Linotype"/>
          <w:b/>
          <w:sz w:val="22"/>
          <w:szCs w:val="22"/>
        </w:rPr>
        <w:t>MODIFICAR</w:t>
      </w:r>
      <w:r w:rsidRPr="00066EEC">
        <w:rPr>
          <w:rFonts w:ascii="Palatino Linotype" w:eastAsia="Palatino Linotype" w:hAnsi="Palatino Linotype" w:cs="Palatino Linotype"/>
          <w:sz w:val="22"/>
          <w:szCs w:val="22"/>
        </w:rPr>
        <w:t xml:space="preserve"> las respuestas iniciales, a fin de que el Sujeto Obligado entregue los oficios referidos en los listados de respuesta, mediante SAIMEX. Para el caso de que, la información cuente con datos personales confidenciales se deberá proporcionar 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 </w:t>
      </w:r>
    </w:p>
    <w:p w14:paraId="5CB822AF"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1F17864B" w14:textId="77777777" w:rsidR="00FA5EA8" w:rsidRPr="00066EEC" w:rsidRDefault="00EB3939">
      <w:pPr>
        <w:spacing w:line="360" w:lineRule="auto"/>
        <w:jc w:val="both"/>
        <w:rPr>
          <w:rFonts w:ascii="Palatino Linotype" w:eastAsia="Palatino Linotype" w:hAnsi="Palatino Linotype" w:cs="Palatino Linotype"/>
          <w:b/>
          <w:color w:val="000000"/>
          <w:sz w:val="22"/>
          <w:szCs w:val="22"/>
        </w:rPr>
      </w:pPr>
      <w:r w:rsidRPr="00066EEC">
        <w:rPr>
          <w:rFonts w:ascii="Palatino Linotype" w:eastAsia="Palatino Linotype" w:hAnsi="Palatino Linotype" w:cs="Palatino Linotype"/>
          <w:b/>
          <w:color w:val="000000"/>
          <w:sz w:val="22"/>
          <w:szCs w:val="22"/>
        </w:rPr>
        <w:t>Versión Pública</w:t>
      </w:r>
    </w:p>
    <w:p w14:paraId="6487A23E" w14:textId="77777777" w:rsidR="00FA5EA8" w:rsidRPr="00066EEC" w:rsidRDefault="00FA5EA8">
      <w:pPr>
        <w:spacing w:line="360" w:lineRule="auto"/>
        <w:jc w:val="both"/>
        <w:rPr>
          <w:rFonts w:ascii="Palatino Linotype" w:eastAsia="Palatino Linotype" w:hAnsi="Palatino Linotype" w:cs="Palatino Linotype"/>
          <w:b/>
          <w:smallCaps/>
          <w:color w:val="000000"/>
          <w:sz w:val="22"/>
          <w:szCs w:val="22"/>
        </w:rPr>
      </w:pPr>
    </w:p>
    <w:p w14:paraId="42680ACD"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Establecido lo anterior, 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2C7331FE"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A5196BE"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0710DD14"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2CFE0AE1"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8F41F93"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86C08F8"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3A0DF46"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DA2375A"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En concordancia con lo previó, el artículo 143, fracción I, de la Ley previamente citada, establece que la información privada y los datos personales, concernientes a una persona física o jurídica colectiva identificada o identificable son confidenciales.</w:t>
      </w:r>
    </w:p>
    <w:p w14:paraId="03325702"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D409D00"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066EEC">
        <w:rPr>
          <w:rFonts w:ascii="Palatino Linotype" w:eastAsia="Palatino Linotype" w:hAnsi="Palatino Linotype" w:cs="Palatino Linotype"/>
          <w:smallCaps/>
          <w:color w:val="000000"/>
          <w:sz w:val="22"/>
          <w:szCs w:val="22"/>
        </w:rPr>
        <w:t>I</w:t>
      </w:r>
      <w:r w:rsidRPr="00066EEC">
        <w:rPr>
          <w:rFonts w:ascii="Palatino Linotype" w:eastAsia="Palatino Linotype" w:hAnsi="Palatino Linotype" w:cs="Palatino Linotype"/>
          <w:color w:val="000000"/>
          <w:sz w:val="22"/>
          <w:szCs w:val="22"/>
        </w:rPr>
        <w:t xml:space="preserve">) la información se encuentre en registros públicos o fuentes de acceso público, </w:t>
      </w:r>
      <w:r w:rsidRPr="00066EEC">
        <w:rPr>
          <w:rFonts w:ascii="Palatino Linotype" w:eastAsia="Palatino Linotype" w:hAnsi="Palatino Linotype" w:cs="Palatino Linotype"/>
          <w:smallCaps/>
          <w:color w:val="000000"/>
          <w:sz w:val="22"/>
          <w:szCs w:val="22"/>
        </w:rPr>
        <w:t>II</w:t>
      </w:r>
      <w:r w:rsidRPr="00066EEC">
        <w:rPr>
          <w:rFonts w:ascii="Palatino Linotype" w:eastAsia="Palatino Linotype" w:hAnsi="Palatino Linotype" w:cs="Palatino Linotype"/>
          <w:color w:val="000000"/>
          <w:sz w:val="22"/>
          <w:szCs w:val="22"/>
        </w:rPr>
        <w:t xml:space="preserve">) por ley tenga el carácter de pública, </w:t>
      </w:r>
      <w:r w:rsidRPr="00066EEC">
        <w:rPr>
          <w:rFonts w:ascii="Palatino Linotype" w:eastAsia="Palatino Linotype" w:hAnsi="Palatino Linotype" w:cs="Palatino Linotype"/>
          <w:smallCaps/>
          <w:color w:val="000000"/>
          <w:sz w:val="22"/>
          <w:szCs w:val="22"/>
        </w:rPr>
        <w:t>III</w:t>
      </w:r>
      <w:r w:rsidRPr="00066EEC">
        <w:rPr>
          <w:rFonts w:ascii="Palatino Linotype" w:eastAsia="Palatino Linotype" w:hAnsi="Palatino Linotype" w:cs="Palatino Linotype"/>
          <w:color w:val="000000"/>
          <w:sz w:val="22"/>
          <w:szCs w:val="22"/>
        </w:rPr>
        <w:t xml:space="preserve">) exista una orden judicial, </w:t>
      </w:r>
      <w:r w:rsidRPr="00066EEC">
        <w:rPr>
          <w:rFonts w:ascii="Palatino Linotype" w:eastAsia="Palatino Linotype" w:hAnsi="Palatino Linotype" w:cs="Palatino Linotype"/>
          <w:smallCaps/>
          <w:color w:val="000000"/>
          <w:sz w:val="22"/>
          <w:szCs w:val="22"/>
        </w:rPr>
        <w:t>IV</w:t>
      </w:r>
      <w:r w:rsidRPr="00066EEC">
        <w:rPr>
          <w:rFonts w:ascii="Palatino Linotype" w:eastAsia="Palatino Linotype" w:hAnsi="Palatino Linotype" w:cs="Palatino Linotype"/>
          <w:color w:val="000000"/>
          <w:sz w:val="22"/>
          <w:szCs w:val="22"/>
        </w:rPr>
        <w:t xml:space="preserve">) por razones de seguridad nacional y salubridad general o </w:t>
      </w:r>
      <w:r w:rsidRPr="00066EEC">
        <w:rPr>
          <w:rFonts w:ascii="Palatino Linotype" w:eastAsia="Palatino Linotype" w:hAnsi="Palatino Linotype" w:cs="Palatino Linotype"/>
          <w:smallCaps/>
          <w:color w:val="000000"/>
          <w:sz w:val="22"/>
          <w:szCs w:val="22"/>
        </w:rPr>
        <w:t>V</w:t>
      </w:r>
      <w:r w:rsidRPr="00066EEC">
        <w:rPr>
          <w:rFonts w:ascii="Palatino Linotype" w:eastAsia="Palatino Linotype" w:hAnsi="Palatino Linotype" w:cs="Palatino Linotype"/>
          <w:color w:val="000000"/>
          <w:sz w:val="22"/>
          <w:szCs w:val="22"/>
        </w:rPr>
        <w:t>) para proteger los derechos de terceros o cuando se transmitan entre sujetos obligados en términos de los tratados y los acuerdos interinstitucionales.</w:t>
      </w:r>
    </w:p>
    <w:p w14:paraId="72D3E875"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4689D115"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En términos de lo expuesto, la documentación y aquellos datos que se consideren confidenciales, serán una limitante del derecho de acceso a la información, siempre y cuando:</w:t>
      </w:r>
    </w:p>
    <w:p w14:paraId="3026E0C8"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E8A1D70" w14:textId="77777777" w:rsidR="00FA5EA8" w:rsidRPr="00066EEC" w:rsidRDefault="00EB3939">
      <w:pPr>
        <w:numPr>
          <w:ilvl w:val="0"/>
          <w:numId w:val="39"/>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Se trate de datos personales o información privada; esto es, información concerniente a una persona física o jurídica colectiva y que esta sea identificada o identificable. </w:t>
      </w:r>
    </w:p>
    <w:p w14:paraId="73984825" w14:textId="77777777" w:rsidR="00FA5EA8" w:rsidRPr="00066EEC" w:rsidRDefault="00EB3939">
      <w:pPr>
        <w:numPr>
          <w:ilvl w:val="0"/>
          <w:numId w:val="39"/>
        </w:num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Para la difusión de los datos, se requiere el consentimiento del titular. </w:t>
      </w:r>
    </w:p>
    <w:p w14:paraId="3414BA50"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A3C671B"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A4C3AB2"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797487DE"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Además, en el artículo 5° de dicho ordenamiento jurídico, establece que es la Ley aplicable para todo tratamiento de datos personales.</w:t>
      </w:r>
    </w:p>
    <w:p w14:paraId="068D3B40"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7326B36E"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066EEC">
        <w:rPr>
          <w:rFonts w:ascii="Palatino Linotype" w:eastAsia="Palatino Linotype" w:hAnsi="Palatino Linotype" w:cs="Palatino Linotype"/>
          <w:color w:val="000000"/>
          <w:sz w:val="22"/>
          <w:szCs w:val="22"/>
        </w:rPr>
        <w:lastRenderedPageBreak/>
        <w:t>con el consentimiento de su titular, además de que debe estar justificado en ley (principio de finalidad).</w:t>
      </w:r>
    </w:p>
    <w:p w14:paraId="2EBE711B"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B05F33F"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E519AF2"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BB1EE55"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4112A77"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4196ED2C"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De tal suerte, las instituciones públicas tienen la doble responsabilidad, por un lado, de proteger los datos personales y por otro, darles publicidad cuando la relevancia de esos datos sea de interés público.</w:t>
      </w:r>
    </w:p>
    <w:p w14:paraId="561597EF"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5729BB2"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w:t>
      </w:r>
      <w:r w:rsidRPr="00066EEC">
        <w:rPr>
          <w:rFonts w:ascii="Palatino Linotype" w:eastAsia="Palatino Linotype" w:hAnsi="Palatino Linotype" w:cs="Palatino Linotype"/>
          <w:color w:val="000000"/>
          <w:sz w:val="22"/>
          <w:szCs w:val="22"/>
        </w:rPr>
        <w:lastRenderedPageBreak/>
        <w:t>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8CBB668"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6A219D34"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w:t>
      </w:r>
      <w:proofErr w:type="spellStart"/>
      <w:r w:rsidRPr="00066EEC">
        <w:rPr>
          <w:rFonts w:ascii="Palatino Linotype" w:eastAsia="Palatino Linotype" w:hAnsi="Palatino Linotype" w:cs="Palatino Linotype"/>
          <w:sz w:val="22"/>
          <w:szCs w:val="22"/>
        </w:rPr>
        <w:t>aún</w:t>
      </w:r>
      <w:proofErr w:type="spellEnd"/>
      <w:r w:rsidRPr="00066EEC">
        <w:rPr>
          <w:rFonts w:ascii="Palatino Linotype" w:eastAsia="Palatino Linotype" w:hAnsi="Palatino Linotype" w:cs="Palatino Linotype"/>
          <w:color w:val="000000"/>
          <w:sz w:val="22"/>
          <w:szCs w:val="22"/>
        </w:rPr>
        <w:t xml:space="preserve"> tratándose de información personal.</w:t>
      </w:r>
    </w:p>
    <w:p w14:paraId="2698C389"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4D922AF9"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B8761E1"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3C2E343"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 xml:space="preserve">Bajo ese contexto, se analizarán de manera enunciativa más no limitativa algunos datos personales que pueden encontrarse dentro de los documentos que pueden dar cuenta de lo requerido por el Particular y que actualiza el supuesto de información confidencial por corresponder a la vida privada de las personas </w:t>
      </w:r>
      <w:r w:rsidRPr="00066EEC">
        <w:rPr>
          <w:rFonts w:ascii="Palatino Linotype" w:eastAsia="Palatino Linotype" w:hAnsi="Palatino Linotype" w:cs="Palatino Linotype"/>
          <w:color w:val="000000"/>
          <w:sz w:val="22"/>
          <w:szCs w:val="22"/>
          <w:u w:val="single"/>
        </w:rPr>
        <w:t>son nombres de particulares, domicilios y números telefónicos particulares, correos electrónicos particulares, fechas de nacimiento, entre otros</w:t>
      </w:r>
      <w:r w:rsidRPr="00066EEC">
        <w:rPr>
          <w:rFonts w:ascii="Palatino Linotype" w:eastAsia="Palatino Linotype" w:hAnsi="Palatino Linotype" w:cs="Palatino Linotype"/>
          <w:color w:val="000000"/>
          <w:sz w:val="22"/>
          <w:szCs w:val="22"/>
        </w:rPr>
        <w:t>, los cuales  actualizan la causal de clasificación establecida en el artículo 143, fracción I, de la Ley de Transparencia y Acceso a la Información Pública del Estado de México y Municipios.</w:t>
      </w:r>
    </w:p>
    <w:p w14:paraId="369531D2"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14A50CC6"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color w:val="000000"/>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48B10392" w14:textId="77777777" w:rsidR="00FA5EA8" w:rsidRPr="00066EEC" w:rsidRDefault="00EB3939">
      <w:pPr>
        <w:pStyle w:val="Ttulo2"/>
        <w:spacing w:before="0" w:after="0" w:line="360" w:lineRule="auto"/>
        <w:rPr>
          <w:rFonts w:ascii="Palatino Linotype" w:eastAsia="Palatino Linotype" w:hAnsi="Palatino Linotype" w:cs="Palatino Linotype"/>
          <w:b w:val="0"/>
          <w:sz w:val="22"/>
          <w:szCs w:val="22"/>
        </w:rPr>
      </w:pPr>
      <w:bookmarkStart w:id="31" w:name="_heading=h.kplu8a4iht58" w:colFirst="0" w:colLast="0"/>
      <w:bookmarkStart w:id="32" w:name="_Toc212130328"/>
      <w:bookmarkEnd w:id="31"/>
      <w:r w:rsidRPr="00066EEC">
        <w:rPr>
          <w:rFonts w:ascii="Palatino Linotype" w:eastAsia="Palatino Linotype" w:hAnsi="Palatino Linotype" w:cs="Palatino Linotype"/>
          <w:sz w:val="22"/>
          <w:szCs w:val="22"/>
        </w:rPr>
        <w:t>SEXTO. Decisión</w:t>
      </w:r>
      <w:bookmarkEnd w:id="32"/>
    </w:p>
    <w:p w14:paraId="49E2DD91" w14:textId="77777777" w:rsidR="00FA5EA8" w:rsidRPr="00066EEC" w:rsidRDefault="00FA5EA8">
      <w:pPr>
        <w:tabs>
          <w:tab w:val="left" w:pos="4962"/>
        </w:tabs>
        <w:spacing w:line="360" w:lineRule="auto"/>
        <w:jc w:val="both"/>
        <w:rPr>
          <w:rFonts w:ascii="Palatino Linotype" w:eastAsia="Palatino Linotype" w:hAnsi="Palatino Linotype" w:cs="Palatino Linotype"/>
          <w:sz w:val="22"/>
          <w:szCs w:val="22"/>
        </w:rPr>
      </w:pPr>
    </w:p>
    <w:p w14:paraId="469F623F" w14:textId="16D4B0B1" w:rsidR="002C6554" w:rsidRPr="00066EEC" w:rsidRDefault="00EB3939">
      <w:pP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Con fundamento en el artículo 186, fracci</w:t>
      </w:r>
      <w:r w:rsidR="002C6554" w:rsidRPr="00066EEC">
        <w:rPr>
          <w:rFonts w:ascii="Palatino Linotype" w:eastAsia="Palatino Linotype" w:hAnsi="Palatino Linotype" w:cs="Palatino Linotype"/>
          <w:sz w:val="22"/>
          <w:szCs w:val="22"/>
        </w:rPr>
        <w:t>o</w:t>
      </w:r>
      <w:r w:rsidRPr="00066EEC">
        <w:rPr>
          <w:rFonts w:ascii="Palatino Linotype" w:eastAsia="Palatino Linotype" w:hAnsi="Palatino Linotype" w:cs="Palatino Linotype"/>
          <w:sz w:val="22"/>
          <w:szCs w:val="22"/>
        </w:rPr>
        <w:t>n</w:t>
      </w:r>
      <w:r w:rsidR="002C6554" w:rsidRPr="00066EEC">
        <w:rPr>
          <w:rFonts w:ascii="Palatino Linotype" w:eastAsia="Palatino Linotype" w:hAnsi="Palatino Linotype" w:cs="Palatino Linotype"/>
          <w:sz w:val="22"/>
          <w:szCs w:val="22"/>
        </w:rPr>
        <w:t>es</w:t>
      </w:r>
      <w:r w:rsidRPr="00066EEC">
        <w:rPr>
          <w:rFonts w:ascii="Palatino Linotype" w:eastAsia="Palatino Linotype" w:hAnsi="Palatino Linotype" w:cs="Palatino Linotype"/>
          <w:sz w:val="22"/>
          <w:szCs w:val="22"/>
        </w:rPr>
        <w:t xml:space="preserve"> II</w:t>
      </w:r>
      <w:r w:rsidR="002C6554" w:rsidRPr="00066EEC">
        <w:rPr>
          <w:rFonts w:ascii="Palatino Linotype" w:eastAsia="Palatino Linotype" w:hAnsi="Palatino Linotype" w:cs="Palatino Linotype"/>
          <w:sz w:val="22"/>
          <w:szCs w:val="22"/>
        </w:rPr>
        <w:t xml:space="preserve"> y III</w:t>
      </w:r>
      <w:r w:rsidRPr="00066EEC">
        <w:rPr>
          <w:rFonts w:ascii="Palatino Linotype" w:eastAsia="Palatino Linotype" w:hAnsi="Palatino Linotype" w:cs="Palatino Linotype"/>
          <w:sz w:val="22"/>
          <w:szCs w:val="22"/>
        </w:rPr>
        <w:t>, de la Ley de Transparencia y Acceso a la Información Pública del Estado de México y Municipios, este Instituto considera procedente</w:t>
      </w:r>
      <w:r w:rsidR="002C6554" w:rsidRPr="00066EEC">
        <w:rPr>
          <w:rFonts w:ascii="Palatino Linotype" w:eastAsia="Palatino Linotype" w:hAnsi="Palatino Linotype" w:cs="Palatino Linotype"/>
          <w:sz w:val="22"/>
          <w:szCs w:val="22"/>
        </w:rPr>
        <w:t>, realizar lo siguiente:</w:t>
      </w:r>
    </w:p>
    <w:p w14:paraId="7DB8A55E" w14:textId="77777777" w:rsidR="002C6554" w:rsidRPr="00066EEC" w:rsidRDefault="002C6554">
      <w:pPr>
        <w:tabs>
          <w:tab w:val="left" w:pos="4962"/>
        </w:tabs>
        <w:spacing w:line="360" w:lineRule="auto"/>
        <w:jc w:val="both"/>
        <w:rPr>
          <w:rFonts w:ascii="Palatino Linotype" w:eastAsia="Palatino Linotype" w:hAnsi="Palatino Linotype" w:cs="Palatino Linotype"/>
          <w:sz w:val="22"/>
          <w:szCs w:val="22"/>
        </w:rPr>
      </w:pPr>
    </w:p>
    <w:p w14:paraId="1F5AE23D" w14:textId="6B88E4A6" w:rsidR="00FA5EA8" w:rsidRPr="00066EEC" w:rsidRDefault="00EB3939" w:rsidP="009277B1">
      <w:pPr>
        <w:pStyle w:val="Prrafodelista"/>
        <w:numPr>
          <w:ilvl w:val="0"/>
          <w:numId w:val="43"/>
        </w:numPr>
        <w:tabs>
          <w:tab w:val="left" w:pos="4962"/>
        </w:tabs>
        <w:spacing w:line="360" w:lineRule="auto"/>
        <w:jc w:val="both"/>
        <w:rPr>
          <w:rFonts w:ascii="Palatino Linotype" w:eastAsia="Palatino Linotype" w:hAnsi="Palatino Linotype" w:cs="Palatino Linotype"/>
          <w:szCs w:val="22"/>
        </w:rPr>
      </w:pPr>
      <w:r w:rsidRPr="00066EEC">
        <w:rPr>
          <w:rFonts w:ascii="Palatino Linotype" w:eastAsia="Palatino Linotype" w:hAnsi="Palatino Linotype" w:cs="Palatino Linotype"/>
          <w:b/>
          <w:szCs w:val="22"/>
        </w:rPr>
        <w:t xml:space="preserve">CONFIRMAR </w:t>
      </w:r>
      <w:r w:rsidRPr="00066EEC">
        <w:rPr>
          <w:rFonts w:ascii="Palatino Linotype" w:eastAsia="Palatino Linotype" w:hAnsi="Palatino Linotype" w:cs="Palatino Linotype"/>
          <w:szCs w:val="22"/>
        </w:rPr>
        <w:t xml:space="preserve">la respuesta otorgada por el Sujeto Obligado a la solicitud de información </w:t>
      </w:r>
      <w:r w:rsidRPr="00066EEC">
        <w:rPr>
          <w:rFonts w:ascii="Palatino Linotype" w:eastAsia="Palatino Linotype" w:hAnsi="Palatino Linotype" w:cs="Palatino Linotype"/>
          <w:b/>
          <w:szCs w:val="22"/>
        </w:rPr>
        <w:t xml:space="preserve">01278/TOLUCA/IP/2025, </w:t>
      </w:r>
      <w:r w:rsidRPr="00066EEC">
        <w:rPr>
          <w:rFonts w:ascii="Palatino Linotype" w:eastAsia="Palatino Linotype" w:hAnsi="Palatino Linotype" w:cs="Palatino Linotype"/>
          <w:szCs w:val="22"/>
        </w:rPr>
        <w:t xml:space="preserve">por resultar </w:t>
      </w:r>
      <w:r w:rsidR="002C6554" w:rsidRPr="00066EEC">
        <w:rPr>
          <w:rFonts w:ascii="Palatino Linotype" w:eastAsia="Palatino Linotype" w:hAnsi="Palatino Linotype" w:cs="Palatino Linotype"/>
          <w:b/>
          <w:bCs/>
          <w:szCs w:val="22"/>
        </w:rPr>
        <w:t>INFUNDADOS</w:t>
      </w:r>
      <w:r w:rsidRPr="00066EEC">
        <w:rPr>
          <w:rFonts w:ascii="Palatino Linotype" w:eastAsia="Palatino Linotype" w:hAnsi="Palatino Linotype" w:cs="Palatino Linotype"/>
          <w:szCs w:val="22"/>
        </w:rPr>
        <w:t xml:space="preserve"> los motivos de inconformidad planteados por la parte Recurrente.  </w:t>
      </w:r>
    </w:p>
    <w:p w14:paraId="7CA5FA79"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0686FCA1" w14:textId="15ED4A08" w:rsidR="00FA5EA8" w:rsidRPr="00066EEC" w:rsidRDefault="00EB3939" w:rsidP="009277B1">
      <w:pPr>
        <w:pStyle w:val="Prrafodelista"/>
        <w:numPr>
          <w:ilvl w:val="0"/>
          <w:numId w:val="43"/>
        </w:numPr>
        <w:spacing w:line="360" w:lineRule="auto"/>
        <w:jc w:val="both"/>
        <w:rPr>
          <w:rFonts w:ascii="Palatino Linotype" w:eastAsia="Palatino Linotype" w:hAnsi="Palatino Linotype" w:cs="Palatino Linotype"/>
          <w:szCs w:val="22"/>
        </w:rPr>
      </w:pPr>
      <w:r w:rsidRPr="00066EEC">
        <w:rPr>
          <w:rFonts w:ascii="Palatino Linotype" w:eastAsia="Palatino Linotype" w:hAnsi="Palatino Linotype" w:cs="Palatino Linotype"/>
          <w:b/>
          <w:szCs w:val="22"/>
        </w:rPr>
        <w:lastRenderedPageBreak/>
        <w:t xml:space="preserve">REVOCAR </w:t>
      </w:r>
      <w:r w:rsidR="009277B1" w:rsidRPr="00066EEC">
        <w:rPr>
          <w:rFonts w:ascii="Palatino Linotype" w:eastAsia="Palatino Linotype" w:hAnsi="Palatino Linotype" w:cs="Palatino Linotype"/>
          <w:szCs w:val="22"/>
        </w:rPr>
        <w:t>la respuesta otorgada</w:t>
      </w:r>
      <w:r w:rsidRPr="00066EEC">
        <w:rPr>
          <w:rFonts w:ascii="Palatino Linotype" w:eastAsia="Palatino Linotype" w:hAnsi="Palatino Linotype" w:cs="Palatino Linotype"/>
          <w:szCs w:val="22"/>
        </w:rPr>
        <w:t xml:space="preserve"> por el Sujeto Obligado</w:t>
      </w:r>
      <w:r w:rsidRPr="00066EEC">
        <w:rPr>
          <w:rFonts w:ascii="Palatino Linotype" w:eastAsia="Palatino Linotype" w:hAnsi="Palatino Linotype" w:cs="Palatino Linotype"/>
          <w:b/>
          <w:szCs w:val="22"/>
        </w:rPr>
        <w:t xml:space="preserve"> </w:t>
      </w:r>
      <w:r w:rsidRPr="00066EEC">
        <w:rPr>
          <w:rFonts w:ascii="Palatino Linotype" w:eastAsia="Palatino Linotype" w:hAnsi="Palatino Linotype" w:cs="Palatino Linotype"/>
          <w:szCs w:val="22"/>
        </w:rPr>
        <w:t>a las solicitudes de información</w:t>
      </w:r>
      <w:r w:rsidRPr="00066EEC">
        <w:rPr>
          <w:rFonts w:ascii="Palatino Linotype" w:eastAsia="Palatino Linotype" w:hAnsi="Palatino Linotype" w:cs="Palatino Linotype"/>
          <w:b/>
          <w:color w:val="000000"/>
          <w:szCs w:val="22"/>
        </w:rPr>
        <w:t xml:space="preserve"> 00713/TOLUCA/IP/2025 y </w:t>
      </w:r>
      <w:r w:rsidRPr="00066EEC">
        <w:rPr>
          <w:rFonts w:ascii="Palatino Linotype" w:eastAsia="Palatino Linotype" w:hAnsi="Palatino Linotype" w:cs="Palatino Linotype"/>
          <w:b/>
          <w:szCs w:val="22"/>
        </w:rPr>
        <w:t xml:space="preserve">00808/TOLUCA/IP/2025 </w:t>
      </w:r>
      <w:r w:rsidRPr="00066EEC">
        <w:rPr>
          <w:rFonts w:ascii="Palatino Linotype" w:eastAsia="Palatino Linotype" w:hAnsi="Palatino Linotype" w:cs="Palatino Linotype"/>
          <w:szCs w:val="22"/>
        </w:rPr>
        <w:t xml:space="preserve">por resultar fundadas las razones o motivos de inconformidad hechos valer por la persona Recurrente, en </w:t>
      </w:r>
      <w:r w:rsidR="009277B1" w:rsidRPr="00066EEC">
        <w:rPr>
          <w:rFonts w:ascii="Palatino Linotype" w:eastAsia="Palatino Linotype" w:hAnsi="Palatino Linotype" w:cs="Palatino Linotype"/>
          <w:szCs w:val="22"/>
        </w:rPr>
        <w:t>consecuencia,</w:t>
      </w:r>
      <w:r w:rsidRPr="00066EEC">
        <w:rPr>
          <w:rFonts w:ascii="Palatino Linotype" w:eastAsia="Palatino Linotype" w:hAnsi="Palatino Linotype" w:cs="Palatino Linotype"/>
          <w:szCs w:val="22"/>
        </w:rPr>
        <w:t xml:space="preserve"> procede </w:t>
      </w:r>
      <w:r w:rsidRPr="00066EEC">
        <w:rPr>
          <w:rFonts w:ascii="Palatino Linotype" w:eastAsia="Palatino Linotype" w:hAnsi="Palatino Linotype" w:cs="Palatino Linotype"/>
          <w:b/>
          <w:szCs w:val="22"/>
        </w:rPr>
        <w:t>ORDENAR</w:t>
      </w:r>
      <w:r w:rsidRPr="00066EEC">
        <w:rPr>
          <w:rFonts w:ascii="Palatino Linotype" w:eastAsia="Palatino Linotype" w:hAnsi="Palatino Linotype" w:cs="Palatino Linotype"/>
          <w:szCs w:val="22"/>
        </w:rPr>
        <w:t>, la entrega de la información en los términos antes expuestos.</w:t>
      </w:r>
    </w:p>
    <w:p w14:paraId="03966BF5"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3CB843B6" w14:textId="5D29301C" w:rsidR="00FA5EA8" w:rsidRPr="00066EEC" w:rsidRDefault="00EB3939" w:rsidP="009277B1">
      <w:pPr>
        <w:pStyle w:val="Prrafodelista"/>
        <w:numPr>
          <w:ilvl w:val="0"/>
          <w:numId w:val="43"/>
        </w:numPr>
        <w:spacing w:line="360" w:lineRule="auto"/>
        <w:jc w:val="both"/>
        <w:rPr>
          <w:rFonts w:ascii="Palatino Linotype" w:eastAsia="Palatino Linotype" w:hAnsi="Palatino Linotype" w:cs="Palatino Linotype"/>
          <w:szCs w:val="22"/>
        </w:rPr>
      </w:pPr>
      <w:r w:rsidRPr="00066EEC">
        <w:rPr>
          <w:rFonts w:ascii="Palatino Linotype" w:eastAsia="Palatino Linotype" w:hAnsi="Palatino Linotype" w:cs="Palatino Linotype"/>
          <w:b/>
          <w:szCs w:val="22"/>
        </w:rPr>
        <w:t xml:space="preserve">MODIFICAR </w:t>
      </w:r>
      <w:r w:rsidRPr="00066EEC">
        <w:rPr>
          <w:rFonts w:ascii="Palatino Linotype" w:eastAsia="Palatino Linotype" w:hAnsi="Palatino Linotype" w:cs="Palatino Linotype"/>
          <w:szCs w:val="22"/>
        </w:rPr>
        <w:t>las respuestas otorgadas por el Sujeto Obligado</w:t>
      </w:r>
      <w:r w:rsidRPr="00066EEC">
        <w:rPr>
          <w:rFonts w:ascii="Palatino Linotype" w:eastAsia="Palatino Linotype" w:hAnsi="Palatino Linotype" w:cs="Palatino Linotype"/>
          <w:b/>
          <w:szCs w:val="22"/>
        </w:rPr>
        <w:t xml:space="preserve"> </w:t>
      </w:r>
      <w:r w:rsidRPr="00066EEC">
        <w:rPr>
          <w:rFonts w:ascii="Palatino Linotype" w:eastAsia="Palatino Linotype" w:hAnsi="Palatino Linotype" w:cs="Palatino Linotype"/>
          <w:szCs w:val="22"/>
        </w:rPr>
        <w:t xml:space="preserve">a las solicitudes de información </w:t>
      </w:r>
      <w:r w:rsidRPr="00066EEC">
        <w:rPr>
          <w:rFonts w:ascii="Palatino Linotype" w:eastAsia="Palatino Linotype" w:hAnsi="Palatino Linotype" w:cs="Palatino Linotype"/>
          <w:b/>
          <w:szCs w:val="22"/>
        </w:rPr>
        <w:t xml:space="preserve">00714/TOLUCA/IP/2025, 00715/TOLUCA/IP/2025, 00716/TOLUCA/IP/2025, 00717/TOLUCA/IP/2025, 00859/TOLUCA/IP/2025, 00861/TOLUCA/IP/2025, 00919/TOLUCA/IP/2025, 00922/TOLUCA/IP/2025 y 01050/TOLUCA/IP/2025, </w:t>
      </w:r>
      <w:r w:rsidRPr="00066EEC">
        <w:rPr>
          <w:rFonts w:ascii="Palatino Linotype" w:eastAsia="Palatino Linotype" w:hAnsi="Palatino Linotype" w:cs="Palatino Linotype"/>
          <w:szCs w:val="22"/>
        </w:rPr>
        <w:t xml:space="preserve">por resultar fundadas las razones o motivos de inconformidad hechos valer por la persona Recurrente, en </w:t>
      </w:r>
      <w:r w:rsidR="009277B1" w:rsidRPr="00066EEC">
        <w:rPr>
          <w:rFonts w:ascii="Palatino Linotype" w:eastAsia="Palatino Linotype" w:hAnsi="Palatino Linotype" w:cs="Palatino Linotype"/>
          <w:szCs w:val="22"/>
        </w:rPr>
        <w:t>consecuencia,</w:t>
      </w:r>
      <w:r w:rsidRPr="00066EEC">
        <w:rPr>
          <w:rFonts w:ascii="Palatino Linotype" w:eastAsia="Palatino Linotype" w:hAnsi="Palatino Linotype" w:cs="Palatino Linotype"/>
          <w:szCs w:val="22"/>
        </w:rPr>
        <w:t xml:space="preserve"> procede </w:t>
      </w:r>
      <w:r w:rsidRPr="00066EEC">
        <w:rPr>
          <w:rFonts w:ascii="Palatino Linotype" w:eastAsia="Palatino Linotype" w:hAnsi="Palatino Linotype" w:cs="Palatino Linotype"/>
          <w:b/>
          <w:szCs w:val="22"/>
        </w:rPr>
        <w:t>ORDENAR</w:t>
      </w:r>
      <w:r w:rsidRPr="00066EEC">
        <w:rPr>
          <w:rFonts w:ascii="Palatino Linotype" w:eastAsia="Palatino Linotype" w:hAnsi="Palatino Linotype" w:cs="Palatino Linotype"/>
          <w:szCs w:val="22"/>
        </w:rPr>
        <w:t>, la entrega de la información faltante en los términos antes expuestos.</w:t>
      </w:r>
    </w:p>
    <w:p w14:paraId="040A6F51"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1F5D33DF" w14:textId="77777777" w:rsidR="00FA5EA8" w:rsidRPr="00066EEC" w:rsidRDefault="00EB3939">
      <w:pPr>
        <w:keepNext/>
        <w:keepLines/>
        <w:spacing w:line="360" w:lineRule="auto"/>
        <w:rPr>
          <w:rFonts w:ascii="Palatino Linotype" w:eastAsia="Palatino Linotype" w:hAnsi="Palatino Linotype" w:cs="Palatino Linotype"/>
          <w:sz w:val="22"/>
          <w:szCs w:val="22"/>
        </w:rPr>
      </w:pPr>
      <w:bookmarkStart w:id="33" w:name="_heading=h.7qcs854p0a1z" w:colFirst="0" w:colLast="0"/>
      <w:bookmarkEnd w:id="33"/>
      <w:r w:rsidRPr="00066EEC">
        <w:rPr>
          <w:rFonts w:ascii="Palatino Linotype" w:eastAsia="Palatino Linotype" w:hAnsi="Palatino Linotype" w:cs="Palatino Linotype"/>
          <w:b/>
          <w:sz w:val="22"/>
          <w:szCs w:val="22"/>
        </w:rPr>
        <w:t>SÉPTIMO. Vista la Dirección General de Protección de Datos Personales</w:t>
      </w:r>
    </w:p>
    <w:p w14:paraId="559BA363" w14:textId="77777777" w:rsidR="00FA5EA8" w:rsidRPr="00066EEC" w:rsidRDefault="00FA5EA8">
      <w:pPr>
        <w:spacing w:line="360" w:lineRule="auto"/>
        <w:jc w:val="both"/>
        <w:rPr>
          <w:rFonts w:ascii="Palatino Linotype" w:eastAsia="Palatino Linotype" w:hAnsi="Palatino Linotype" w:cs="Palatino Linotype"/>
          <w:b/>
          <w:sz w:val="22"/>
          <w:szCs w:val="22"/>
        </w:rPr>
      </w:pPr>
    </w:p>
    <w:p w14:paraId="4ED801B4"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Ahora bien, toda vez que el Sujeto Obligado debió clasificar la siguiente información que se advierten en las respuestas a las solicitudes, en los siguientes términos:</w:t>
      </w:r>
    </w:p>
    <w:p w14:paraId="4FC63014"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012F595E" w14:textId="77777777" w:rsidR="00FA5EA8" w:rsidRPr="00066EEC" w:rsidRDefault="00EB3939">
      <w:pPr>
        <w:numPr>
          <w:ilvl w:val="0"/>
          <w:numId w:val="42"/>
        </w:numPr>
        <w:pBdr>
          <w:top w:val="nil"/>
          <w:left w:val="nil"/>
          <w:bottom w:val="nil"/>
          <w:right w:val="nil"/>
          <w:between w:val="nil"/>
        </w:pBdr>
        <w:spacing w:line="360" w:lineRule="auto"/>
        <w:ind w:hanging="357"/>
        <w:jc w:val="both"/>
        <w:rPr>
          <w:rFonts w:ascii="Palatino Linotype" w:eastAsia="Palatino Linotype" w:hAnsi="Palatino Linotype" w:cs="Palatino Linotype"/>
          <w:color w:val="000000"/>
          <w:sz w:val="22"/>
          <w:szCs w:val="22"/>
          <w:u w:val="single"/>
        </w:rPr>
      </w:pPr>
      <w:r w:rsidRPr="00066EEC">
        <w:rPr>
          <w:rFonts w:ascii="Palatino Linotype" w:eastAsia="Palatino Linotype" w:hAnsi="Palatino Linotype" w:cs="Palatino Linotype"/>
          <w:b/>
          <w:color w:val="000000"/>
          <w:sz w:val="22"/>
          <w:szCs w:val="22"/>
          <w:u w:val="single"/>
        </w:rPr>
        <w:t>00919/TOLUCA/IP/2025</w:t>
      </w:r>
    </w:p>
    <w:p w14:paraId="1084266C" w14:textId="77777777" w:rsidR="00FA5EA8" w:rsidRPr="00066EEC" w:rsidRDefault="00EB3939">
      <w:pPr>
        <w:numPr>
          <w:ilvl w:val="1"/>
          <w:numId w:val="42"/>
        </w:numPr>
        <w:pBdr>
          <w:top w:val="nil"/>
          <w:left w:val="nil"/>
          <w:bottom w:val="nil"/>
          <w:right w:val="nil"/>
          <w:between w:val="nil"/>
        </w:pBdr>
        <w:spacing w:line="360" w:lineRule="auto"/>
        <w:ind w:hanging="35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Oficios </w:t>
      </w:r>
      <w:proofErr w:type="spellStart"/>
      <w:r w:rsidRPr="00066EEC">
        <w:rPr>
          <w:rFonts w:ascii="Palatino Linotype" w:eastAsia="Palatino Linotype" w:hAnsi="Palatino Linotype" w:cs="Palatino Linotype"/>
          <w:b/>
          <w:i/>
          <w:color w:val="000000"/>
          <w:sz w:val="22"/>
          <w:szCs w:val="22"/>
        </w:rPr>
        <w:t>Saimex</w:t>
      </w:r>
      <w:proofErr w:type="spellEnd"/>
      <w:r w:rsidRPr="00066EEC">
        <w:rPr>
          <w:rFonts w:ascii="Palatino Linotype" w:eastAsia="Palatino Linotype" w:hAnsi="Palatino Linotype" w:cs="Palatino Linotype"/>
          <w:b/>
          <w:i/>
          <w:color w:val="000000"/>
          <w:sz w:val="22"/>
          <w:szCs w:val="22"/>
        </w:rPr>
        <w:t xml:space="preserve"> 919 Servicios Públicos.pdf:</w:t>
      </w:r>
      <w:r w:rsidRPr="00066EEC">
        <w:rPr>
          <w:rFonts w:ascii="Palatino Linotype" w:eastAsia="Palatino Linotype" w:hAnsi="Palatino Linotype" w:cs="Palatino Linotype"/>
          <w:color w:val="000000"/>
          <w:sz w:val="22"/>
          <w:szCs w:val="22"/>
        </w:rPr>
        <w:t xml:space="preserve"> Dejó visible nombre de particulares en la página 97, 383, 384, 385, 386, 387, 388, 389, 391, 392, 465, 466, 467, 468, 469 y 470.</w:t>
      </w:r>
    </w:p>
    <w:p w14:paraId="38C2A459" w14:textId="77777777" w:rsidR="00FA5EA8" w:rsidRPr="00066EEC" w:rsidRDefault="00EB3939">
      <w:pPr>
        <w:numPr>
          <w:ilvl w:val="1"/>
          <w:numId w:val="20"/>
        </w:numPr>
        <w:pBdr>
          <w:top w:val="nil"/>
          <w:left w:val="nil"/>
          <w:bottom w:val="nil"/>
          <w:right w:val="nil"/>
          <w:between w:val="nil"/>
        </w:pBdr>
        <w:tabs>
          <w:tab w:val="left" w:pos="567"/>
        </w:tabs>
        <w:spacing w:line="360" w:lineRule="auto"/>
        <w:ind w:hanging="35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DRH OFICIOS SAIMEX 0919.pdf</w:t>
      </w:r>
      <w:r w:rsidRPr="00066EEC">
        <w:rPr>
          <w:rFonts w:ascii="Palatino Linotype" w:eastAsia="Palatino Linotype" w:hAnsi="Palatino Linotype" w:cs="Palatino Linotype"/>
          <w:color w:val="000000"/>
          <w:sz w:val="22"/>
          <w:szCs w:val="22"/>
        </w:rPr>
        <w:t xml:space="preserve">; Se dejó visible el nombre de particulares en la página 6, de la 8 a la 16, 36 al 38, 43, 105, 106, 108, 109, 110, 131, 132, 133, 152, </w:t>
      </w:r>
      <w:r w:rsidRPr="00066EEC">
        <w:rPr>
          <w:rFonts w:ascii="Palatino Linotype" w:eastAsia="Palatino Linotype" w:hAnsi="Palatino Linotype" w:cs="Palatino Linotype"/>
          <w:color w:val="000000"/>
          <w:sz w:val="22"/>
          <w:szCs w:val="22"/>
        </w:rPr>
        <w:lastRenderedPageBreak/>
        <w:t>153, 154, 155, 173, 174, 189 al 193, 196, 201, 202, 219, 222, 258, 268, 269, 270, 271, 346, 347, 348, 366, 367, 370, 371, 372, 410, 411, 412, 413, 454.</w:t>
      </w:r>
    </w:p>
    <w:p w14:paraId="1E27C8A2" w14:textId="77777777" w:rsidR="00FA5EA8" w:rsidRPr="00066EEC" w:rsidRDefault="00EB3939">
      <w:pPr>
        <w:numPr>
          <w:ilvl w:val="1"/>
          <w:numId w:val="20"/>
        </w:numPr>
        <w:pBdr>
          <w:top w:val="nil"/>
          <w:left w:val="nil"/>
          <w:bottom w:val="nil"/>
          <w:right w:val="nil"/>
          <w:between w:val="nil"/>
        </w:pBdr>
        <w:tabs>
          <w:tab w:val="left" w:pos="567"/>
        </w:tabs>
        <w:spacing w:line="360" w:lineRule="auto"/>
        <w:ind w:hanging="35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DSG OFICIOS SAIMEX 0919.pdf</w:t>
      </w:r>
      <w:r w:rsidRPr="00066EEC">
        <w:rPr>
          <w:rFonts w:ascii="Palatino Linotype" w:eastAsia="Palatino Linotype" w:hAnsi="Palatino Linotype" w:cs="Palatino Linotype"/>
          <w:color w:val="000000"/>
          <w:sz w:val="22"/>
          <w:szCs w:val="22"/>
        </w:rPr>
        <w:t>; Se dejó visible un domicilio particular en la página 24</w:t>
      </w:r>
    </w:p>
    <w:p w14:paraId="7748A5FF" w14:textId="77777777" w:rsidR="00FA5EA8" w:rsidRPr="00066EEC" w:rsidRDefault="00EB3939">
      <w:pPr>
        <w:numPr>
          <w:ilvl w:val="1"/>
          <w:numId w:val="42"/>
        </w:numPr>
        <w:pBdr>
          <w:top w:val="nil"/>
          <w:left w:val="nil"/>
          <w:bottom w:val="nil"/>
          <w:right w:val="nil"/>
          <w:between w:val="nil"/>
        </w:pBdr>
        <w:spacing w:line="360" w:lineRule="auto"/>
        <w:ind w:hanging="357"/>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Anexo </w:t>
      </w:r>
      <w:proofErr w:type="spellStart"/>
      <w:r w:rsidRPr="00066EEC">
        <w:rPr>
          <w:rFonts w:ascii="Palatino Linotype" w:eastAsia="Palatino Linotype" w:hAnsi="Palatino Linotype" w:cs="Palatino Linotype"/>
          <w:b/>
          <w:i/>
          <w:color w:val="000000"/>
          <w:sz w:val="22"/>
          <w:szCs w:val="22"/>
        </w:rPr>
        <w:t>Saimex</w:t>
      </w:r>
      <w:proofErr w:type="spellEnd"/>
      <w:r w:rsidRPr="00066EEC">
        <w:rPr>
          <w:rFonts w:ascii="Palatino Linotype" w:eastAsia="Palatino Linotype" w:hAnsi="Palatino Linotype" w:cs="Palatino Linotype"/>
          <w:b/>
          <w:i/>
          <w:color w:val="000000"/>
          <w:sz w:val="22"/>
          <w:szCs w:val="22"/>
        </w:rPr>
        <w:t xml:space="preserve"> 00919.pdf</w:t>
      </w:r>
      <w:r w:rsidRPr="00066EEC">
        <w:rPr>
          <w:rFonts w:ascii="Palatino Linotype" w:eastAsia="Palatino Linotype" w:hAnsi="Palatino Linotype" w:cs="Palatino Linotype"/>
          <w:color w:val="000000"/>
          <w:sz w:val="22"/>
          <w:szCs w:val="22"/>
        </w:rPr>
        <w:t>:</w:t>
      </w:r>
      <w:r w:rsidRPr="00066EEC">
        <w:rPr>
          <w:rFonts w:ascii="Century Gothic" w:eastAsia="Century Gothic" w:hAnsi="Century Gothic" w:cs="Century Gothic"/>
          <w:color w:val="000000"/>
          <w:sz w:val="22"/>
          <w:szCs w:val="22"/>
        </w:rPr>
        <w:t xml:space="preserve"> </w:t>
      </w:r>
      <w:r w:rsidRPr="00066EEC">
        <w:rPr>
          <w:rFonts w:ascii="Palatino Linotype" w:eastAsia="Palatino Linotype" w:hAnsi="Palatino Linotype" w:cs="Palatino Linotype"/>
          <w:color w:val="000000"/>
          <w:sz w:val="22"/>
          <w:szCs w:val="22"/>
        </w:rPr>
        <w:t>Se dejó visible correo electrónico particular en la página 14, 18, 22, 25 y 39.</w:t>
      </w:r>
    </w:p>
    <w:p w14:paraId="39151BDA" w14:textId="77777777" w:rsidR="00FA5EA8" w:rsidRPr="00066EEC" w:rsidRDefault="00EB3939">
      <w:pPr>
        <w:numPr>
          <w:ilvl w:val="1"/>
          <w:numId w:val="42"/>
        </w:numPr>
        <w:pBdr>
          <w:top w:val="nil"/>
          <w:left w:val="nil"/>
          <w:bottom w:val="nil"/>
          <w:right w:val="nil"/>
          <w:between w:val="nil"/>
        </w:pBdr>
        <w:spacing w:line="360" w:lineRule="auto"/>
        <w:ind w:hanging="357"/>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ANEXO SAIMEX 919.pdf</w:t>
      </w:r>
      <w:r w:rsidRPr="00066EEC">
        <w:rPr>
          <w:rFonts w:ascii="Palatino Linotype" w:eastAsia="Palatino Linotype" w:hAnsi="Palatino Linotype" w:cs="Palatino Linotype"/>
          <w:color w:val="000000"/>
          <w:sz w:val="22"/>
          <w:szCs w:val="22"/>
        </w:rPr>
        <w:t>:</w:t>
      </w:r>
      <w:r w:rsidRPr="00066EEC">
        <w:rPr>
          <w:rFonts w:ascii="Century Gothic" w:eastAsia="Century Gothic" w:hAnsi="Century Gothic" w:cs="Century Gothic"/>
          <w:color w:val="000000"/>
          <w:sz w:val="22"/>
          <w:szCs w:val="22"/>
        </w:rPr>
        <w:t xml:space="preserve"> </w:t>
      </w:r>
      <w:r w:rsidRPr="00066EEC">
        <w:rPr>
          <w:rFonts w:ascii="Palatino Linotype" w:eastAsia="Palatino Linotype" w:hAnsi="Palatino Linotype" w:cs="Palatino Linotype"/>
          <w:color w:val="000000"/>
          <w:sz w:val="22"/>
          <w:szCs w:val="22"/>
        </w:rPr>
        <w:t>Se dejó visible el nombre de particulares en la página 3, 171, 364, 434, 507. Se dejó visible el número telefónico particular en la página 1038</w:t>
      </w:r>
    </w:p>
    <w:p w14:paraId="79DA498B" w14:textId="77777777" w:rsidR="00FA5EA8" w:rsidRPr="00066EEC" w:rsidRDefault="00EB3939">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u w:val="single"/>
        </w:rPr>
      </w:pPr>
      <w:r w:rsidRPr="00066EEC">
        <w:rPr>
          <w:rFonts w:ascii="Palatino Linotype" w:eastAsia="Palatino Linotype" w:hAnsi="Palatino Linotype" w:cs="Palatino Linotype"/>
          <w:b/>
          <w:color w:val="000000"/>
          <w:sz w:val="22"/>
          <w:szCs w:val="22"/>
          <w:u w:val="single"/>
        </w:rPr>
        <w:t xml:space="preserve">01050/TOLUCA/IP/2025 </w:t>
      </w:r>
    </w:p>
    <w:p w14:paraId="4644410C" w14:textId="77777777" w:rsidR="00FA5EA8" w:rsidRPr="00066EEC" w:rsidRDefault="00EB3939">
      <w:pPr>
        <w:numPr>
          <w:ilvl w:val="1"/>
          <w:numId w:val="42"/>
        </w:numPr>
        <w:pBdr>
          <w:top w:val="nil"/>
          <w:left w:val="nil"/>
          <w:bottom w:val="nil"/>
          <w:right w:val="nil"/>
          <w:between w:val="nil"/>
        </w:pBdr>
        <w:spacing w:line="360" w:lineRule="auto"/>
        <w:jc w:val="both"/>
        <w:rPr>
          <w:rFonts w:ascii="Palatino Linotype" w:eastAsia="Palatino Linotype" w:hAnsi="Palatino Linotype" w:cs="Palatino Linotype"/>
          <w:b/>
          <w:i/>
          <w:color w:val="000000"/>
          <w:sz w:val="22"/>
          <w:szCs w:val="22"/>
        </w:rPr>
      </w:pPr>
      <w:r w:rsidRPr="00066EEC">
        <w:rPr>
          <w:rFonts w:ascii="Palatino Linotype" w:eastAsia="Palatino Linotype" w:hAnsi="Palatino Linotype" w:cs="Palatino Linotype"/>
          <w:b/>
          <w:i/>
          <w:color w:val="000000"/>
          <w:sz w:val="22"/>
          <w:szCs w:val="22"/>
        </w:rPr>
        <w:t xml:space="preserve">Anexo </w:t>
      </w:r>
      <w:proofErr w:type="spellStart"/>
      <w:r w:rsidRPr="00066EEC">
        <w:rPr>
          <w:rFonts w:ascii="Palatino Linotype" w:eastAsia="Palatino Linotype" w:hAnsi="Palatino Linotype" w:cs="Palatino Linotype"/>
          <w:b/>
          <w:i/>
          <w:color w:val="000000"/>
          <w:sz w:val="22"/>
          <w:szCs w:val="22"/>
        </w:rPr>
        <w:t>Saimex</w:t>
      </w:r>
      <w:proofErr w:type="spellEnd"/>
      <w:r w:rsidRPr="00066EEC">
        <w:rPr>
          <w:rFonts w:ascii="Palatino Linotype" w:eastAsia="Palatino Linotype" w:hAnsi="Palatino Linotype" w:cs="Palatino Linotype"/>
          <w:b/>
          <w:i/>
          <w:color w:val="000000"/>
          <w:sz w:val="22"/>
          <w:szCs w:val="22"/>
        </w:rPr>
        <w:t xml:space="preserve"> 01050.pdf; </w:t>
      </w:r>
      <w:r w:rsidRPr="00066EEC">
        <w:rPr>
          <w:rFonts w:ascii="Palatino Linotype" w:eastAsia="Palatino Linotype" w:hAnsi="Palatino Linotype" w:cs="Palatino Linotype"/>
          <w:color w:val="000000"/>
          <w:sz w:val="22"/>
          <w:szCs w:val="22"/>
        </w:rPr>
        <w:t xml:space="preserve">Se dejó visible correo electrónico particular en la página 21, 28, 39, 47 y 95. Se dejó </w:t>
      </w:r>
      <w:r w:rsidRPr="00066EEC">
        <w:rPr>
          <w:rFonts w:ascii="Palatino Linotype" w:eastAsia="Palatino Linotype" w:hAnsi="Palatino Linotype" w:cs="Palatino Linotype"/>
          <w:sz w:val="22"/>
          <w:szCs w:val="22"/>
        </w:rPr>
        <w:t>visible el nombre</w:t>
      </w:r>
      <w:r w:rsidRPr="00066EEC">
        <w:rPr>
          <w:rFonts w:ascii="Palatino Linotype" w:eastAsia="Palatino Linotype" w:hAnsi="Palatino Linotype" w:cs="Palatino Linotype"/>
          <w:color w:val="000000"/>
          <w:sz w:val="22"/>
          <w:szCs w:val="22"/>
        </w:rPr>
        <w:t xml:space="preserve"> de particulares, en la página 168.</w:t>
      </w:r>
    </w:p>
    <w:p w14:paraId="43804466" w14:textId="77777777" w:rsidR="00FA5EA8" w:rsidRPr="00066EEC" w:rsidRDefault="00EB3939">
      <w:pPr>
        <w:numPr>
          <w:ilvl w:val="1"/>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ANEXO 1. OFICIOS_DIRECTORES_ADMÓN_2025_OK.pdf</w:t>
      </w:r>
      <w:r w:rsidRPr="00066EEC">
        <w:rPr>
          <w:rFonts w:ascii="Palatino Linotype" w:eastAsia="Palatino Linotype" w:hAnsi="Palatino Linotype" w:cs="Palatino Linotype"/>
          <w:color w:val="000000"/>
          <w:sz w:val="22"/>
          <w:szCs w:val="22"/>
        </w:rPr>
        <w:t xml:space="preserve">: Se dejó visible fecha de nacimiento, sexo, edad y talla de servidoras públicas en la página 433. Se dejó visible nombre de particulares, en la página 19. </w:t>
      </w:r>
    </w:p>
    <w:p w14:paraId="2ACCCB22" w14:textId="77777777" w:rsidR="00FA5EA8" w:rsidRPr="00066EEC" w:rsidRDefault="00EB3939">
      <w:pPr>
        <w:numPr>
          <w:ilvl w:val="1"/>
          <w:numId w:val="42"/>
        </w:numPr>
        <w:pBdr>
          <w:top w:val="nil"/>
          <w:left w:val="nil"/>
          <w:bottom w:val="nil"/>
          <w:right w:val="nil"/>
          <w:between w:val="nil"/>
        </w:pBdr>
        <w:spacing w:line="360" w:lineRule="auto"/>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ANEXOS SOLICITUD DE SAIMEX_1050_IP_TOLUCA_2025.pdf</w:t>
      </w:r>
      <w:r w:rsidRPr="00066EEC">
        <w:rPr>
          <w:rFonts w:ascii="Palatino Linotype" w:eastAsia="Palatino Linotype" w:hAnsi="Palatino Linotype" w:cs="Palatino Linotype"/>
          <w:color w:val="000000"/>
          <w:sz w:val="22"/>
          <w:szCs w:val="22"/>
        </w:rPr>
        <w:t>:</w:t>
      </w:r>
      <w:r w:rsidRPr="00066EEC">
        <w:rPr>
          <w:rFonts w:ascii="Century Gothic" w:eastAsia="Century Gothic" w:hAnsi="Century Gothic" w:cs="Century Gothic"/>
          <w:color w:val="000000"/>
          <w:sz w:val="22"/>
          <w:szCs w:val="22"/>
        </w:rPr>
        <w:t xml:space="preserve"> </w:t>
      </w:r>
      <w:r w:rsidRPr="00066EEC">
        <w:rPr>
          <w:rFonts w:ascii="Palatino Linotype" w:eastAsia="Palatino Linotype" w:hAnsi="Palatino Linotype" w:cs="Palatino Linotype"/>
          <w:color w:val="000000"/>
          <w:sz w:val="22"/>
          <w:szCs w:val="22"/>
        </w:rPr>
        <w:t>Se dejó visible número celular en la p. 353</w:t>
      </w:r>
    </w:p>
    <w:p w14:paraId="0D99952C"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DRH OFICIOS SAIMEX 1050.pdf; </w:t>
      </w:r>
      <w:r w:rsidRPr="00066EEC">
        <w:rPr>
          <w:rFonts w:ascii="Palatino Linotype" w:eastAsia="Palatino Linotype" w:hAnsi="Palatino Linotype" w:cs="Palatino Linotype"/>
          <w:color w:val="000000"/>
          <w:sz w:val="22"/>
          <w:szCs w:val="22"/>
        </w:rPr>
        <w:t>Se dejó visible el nombre de particulares en la página 6, de la 8 a la 16, 36 al 38, 43, 105, 106, 108, 109, 110, 131, 132, 133, 152, 153, 154, 155, 173, 174, 189 al 193, 196, 201, 202, 219, 222, 258, 268, 269, 270, 271, 346, 347, 348, 366, 367, 370, 371, 372, 410, 411, 412, 413, 454.</w:t>
      </w:r>
    </w:p>
    <w:p w14:paraId="57FC66D7"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DRM OFICIOS SAIMEX 1050.pdf</w:t>
      </w:r>
      <w:r w:rsidRPr="00066EEC">
        <w:rPr>
          <w:rFonts w:ascii="Palatino Linotype" w:eastAsia="Palatino Linotype" w:hAnsi="Palatino Linotype" w:cs="Palatino Linotype"/>
          <w:color w:val="000000"/>
          <w:sz w:val="22"/>
          <w:szCs w:val="22"/>
        </w:rPr>
        <w:t xml:space="preserve">; Se dejó visible el nombre de particulares en la página 6, de la 8 a la 16, 36 al 38, 43, 105, 106, 108, 109, 110, 131, 132, 133, 152, </w:t>
      </w:r>
      <w:r w:rsidRPr="00066EEC">
        <w:rPr>
          <w:rFonts w:ascii="Palatino Linotype" w:eastAsia="Palatino Linotype" w:hAnsi="Palatino Linotype" w:cs="Palatino Linotype"/>
          <w:color w:val="000000"/>
          <w:sz w:val="22"/>
          <w:szCs w:val="22"/>
        </w:rPr>
        <w:lastRenderedPageBreak/>
        <w:t>153, 154, 155, 173, 174, 189 al 193, 196, 201, 202, 219, 222, 258, 268, 269, 270, 271, 346, 347, 348, 366, 367, 370, 371, 372, 410, 411, 412, 413, 454.</w:t>
      </w:r>
      <w:r w:rsidRPr="00066EEC">
        <w:rPr>
          <w:rFonts w:ascii="Palatino Linotype" w:eastAsia="Palatino Linotype" w:hAnsi="Palatino Linotype" w:cs="Palatino Linotype"/>
          <w:b/>
          <w:color w:val="000000"/>
          <w:sz w:val="22"/>
          <w:szCs w:val="22"/>
        </w:rPr>
        <w:t xml:space="preserve"> </w:t>
      </w:r>
    </w:p>
    <w:p w14:paraId="0902263E" w14:textId="77777777" w:rsidR="00FA5EA8" w:rsidRPr="00066EEC" w:rsidRDefault="00EB3939">
      <w:pPr>
        <w:numPr>
          <w:ilvl w:val="1"/>
          <w:numId w:val="20"/>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DSG OFICIOS SAIMEX 1050.pdf</w:t>
      </w:r>
      <w:r w:rsidRPr="00066EEC">
        <w:rPr>
          <w:rFonts w:ascii="Palatino Linotype" w:eastAsia="Palatino Linotype" w:hAnsi="Palatino Linotype" w:cs="Palatino Linotype"/>
          <w:color w:val="000000"/>
          <w:sz w:val="22"/>
          <w:szCs w:val="22"/>
        </w:rPr>
        <w:t>; Se dejó visible un domicilio particular en la página 24</w:t>
      </w:r>
    </w:p>
    <w:p w14:paraId="3281CDB9" w14:textId="77777777" w:rsidR="00FA5EA8" w:rsidRPr="00066EEC" w:rsidRDefault="00EB3939">
      <w:pPr>
        <w:numPr>
          <w:ilvl w:val="1"/>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 xml:space="preserve">OFICIOS SALIENTES 01 ENERO A 21 DE FEBRERO </w:t>
      </w:r>
      <w:proofErr w:type="spellStart"/>
      <w:r w:rsidRPr="00066EEC">
        <w:rPr>
          <w:rFonts w:ascii="Palatino Linotype" w:eastAsia="Palatino Linotype" w:hAnsi="Palatino Linotype" w:cs="Palatino Linotype"/>
          <w:b/>
          <w:i/>
          <w:color w:val="000000"/>
          <w:sz w:val="22"/>
          <w:szCs w:val="22"/>
        </w:rPr>
        <w:t>DGB_redacted</w:t>
      </w:r>
      <w:proofErr w:type="spellEnd"/>
      <w:r w:rsidRPr="00066EEC">
        <w:rPr>
          <w:rFonts w:ascii="Palatino Linotype" w:eastAsia="Palatino Linotype" w:hAnsi="Palatino Linotype" w:cs="Palatino Linotype"/>
          <w:b/>
          <w:i/>
          <w:color w:val="000000"/>
          <w:sz w:val="22"/>
          <w:szCs w:val="22"/>
        </w:rPr>
        <w:t xml:space="preserve"> testado bueno.pdf;</w:t>
      </w:r>
      <w:r w:rsidRPr="00066EEC">
        <w:rPr>
          <w:rFonts w:ascii="Century Gothic" w:eastAsia="Century Gothic" w:hAnsi="Century Gothic" w:cs="Century Gothic"/>
          <w:color w:val="000000"/>
          <w:sz w:val="22"/>
          <w:szCs w:val="22"/>
        </w:rPr>
        <w:t xml:space="preserve"> </w:t>
      </w:r>
      <w:r w:rsidRPr="00066EEC">
        <w:rPr>
          <w:rFonts w:ascii="Palatino Linotype" w:eastAsia="Palatino Linotype" w:hAnsi="Palatino Linotype" w:cs="Palatino Linotype"/>
          <w:color w:val="000000"/>
          <w:sz w:val="22"/>
          <w:szCs w:val="22"/>
        </w:rPr>
        <w:t>Se dejó visible nombre de particulares en la p. 3 y se dejó visible número telefónico particular en la p. 194</w:t>
      </w:r>
    </w:p>
    <w:p w14:paraId="38BE0AB3" w14:textId="77777777" w:rsidR="00FA5EA8" w:rsidRPr="00066EEC" w:rsidRDefault="00EB3939">
      <w:pPr>
        <w:numPr>
          <w:ilvl w:val="1"/>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SAIMEX 1050 ANEXO.pdf</w:t>
      </w:r>
      <w:r w:rsidRPr="00066EEC">
        <w:rPr>
          <w:rFonts w:ascii="Palatino Linotype" w:eastAsia="Palatino Linotype" w:hAnsi="Palatino Linotype" w:cs="Palatino Linotype"/>
          <w:color w:val="000000"/>
          <w:sz w:val="22"/>
          <w:szCs w:val="22"/>
        </w:rPr>
        <w:t>: Se dejó visible el nombre de particulares en la página 3, 171, 364, 434, 507 y se dejó visible el número telefónico particular en la página 1038</w:t>
      </w:r>
    </w:p>
    <w:p w14:paraId="6DAD3C5B" w14:textId="77777777" w:rsidR="00FA5EA8" w:rsidRPr="00066EEC" w:rsidRDefault="00FA5EA8">
      <w:pPr>
        <w:pBdr>
          <w:top w:val="nil"/>
          <w:left w:val="nil"/>
          <w:bottom w:val="nil"/>
          <w:right w:val="nil"/>
          <w:between w:val="nil"/>
        </w:pBdr>
        <w:spacing w:line="360" w:lineRule="auto"/>
        <w:ind w:left="1440"/>
        <w:jc w:val="both"/>
        <w:rPr>
          <w:rFonts w:ascii="Palatino Linotype" w:eastAsia="Palatino Linotype" w:hAnsi="Palatino Linotype" w:cs="Palatino Linotype"/>
          <w:color w:val="000000"/>
          <w:sz w:val="22"/>
          <w:szCs w:val="22"/>
        </w:rPr>
      </w:pPr>
    </w:p>
    <w:p w14:paraId="29F16C44" w14:textId="77777777" w:rsidR="00FA5EA8" w:rsidRPr="00066EEC" w:rsidRDefault="00EB3939">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sidRPr="00066EEC">
        <w:rPr>
          <w:rFonts w:ascii="Palatino Linotype" w:eastAsia="Palatino Linotype" w:hAnsi="Palatino Linotype" w:cs="Palatino Linotype"/>
          <w:b/>
          <w:color w:val="000000"/>
          <w:sz w:val="22"/>
          <w:szCs w:val="22"/>
          <w:u w:val="single"/>
        </w:rPr>
        <w:t>00714/TOLUCA/IP/2025</w:t>
      </w:r>
    </w:p>
    <w:p w14:paraId="2DD33443" w14:textId="5816E69B" w:rsidR="00FA5EA8" w:rsidRPr="00066EEC" w:rsidRDefault="00EB3939">
      <w:pPr>
        <w:numPr>
          <w:ilvl w:val="1"/>
          <w:numId w:val="42"/>
        </w:numPr>
        <w:pBdr>
          <w:top w:val="nil"/>
          <w:left w:val="nil"/>
          <w:bottom w:val="nil"/>
          <w:right w:val="nil"/>
          <w:between w:val="nil"/>
        </w:pBdr>
        <w:spacing w:line="360" w:lineRule="auto"/>
        <w:jc w:val="both"/>
        <w:rPr>
          <w:rFonts w:ascii="Palatino Linotype" w:eastAsia="Palatino Linotype" w:hAnsi="Palatino Linotype" w:cs="Palatino Linotype"/>
          <w:b/>
          <w:i/>
          <w:color w:val="000000"/>
          <w:sz w:val="22"/>
          <w:szCs w:val="22"/>
        </w:rPr>
      </w:pPr>
      <w:r w:rsidRPr="00066EEC">
        <w:rPr>
          <w:rFonts w:ascii="Palatino Linotype" w:eastAsia="Palatino Linotype" w:hAnsi="Palatino Linotype" w:cs="Palatino Linotype"/>
          <w:b/>
          <w:i/>
          <w:color w:val="000000"/>
          <w:sz w:val="22"/>
          <w:szCs w:val="22"/>
        </w:rPr>
        <w:t xml:space="preserve">OFICIOS CONSEJERIA JURIDICA MAYO 2022.pdf; </w:t>
      </w:r>
      <w:r w:rsidRPr="00066EEC">
        <w:rPr>
          <w:rFonts w:ascii="Palatino Linotype" w:eastAsia="Palatino Linotype" w:hAnsi="Palatino Linotype" w:cs="Palatino Linotype"/>
          <w:color w:val="000000"/>
          <w:sz w:val="22"/>
          <w:szCs w:val="22"/>
        </w:rPr>
        <w:t xml:space="preserve">Se dejaron visibles datos personales tales como en la página 17 y 89 el nombre y domicilio de particulares, en las páginas 21, 22, 23, 30, 54, 94 el domicilio de particulares, en la página 133, 150, </w:t>
      </w:r>
      <w:r w:rsidR="009277B1" w:rsidRPr="00066EEC">
        <w:rPr>
          <w:rFonts w:ascii="Palatino Linotype" w:eastAsia="Palatino Linotype" w:hAnsi="Palatino Linotype" w:cs="Palatino Linotype"/>
          <w:color w:val="000000"/>
          <w:sz w:val="22"/>
          <w:szCs w:val="22"/>
        </w:rPr>
        <w:t>151, dejó</w:t>
      </w:r>
      <w:r w:rsidRPr="00066EEC">
        <w:rPr>
          <w:rFonts w:ascii="Palatino Linotype" w:eastAsia="Palatino Linotype" w:hAnsi="Palatino Linotype" w:cs="Palatino Linotype"/>
          <w:color w:val="000000"/>
          <w:sz w:val="22"/>
          <w:szCs w:val="22"/>
        </w:rPr>
        <w:t xml:space="preserve"> visible el nombre de particulares.</w:t>
      </w:r>
    </w:p>
    <w:p w14:paraId="1A88B3BA" w14:textId="77777777" w:rsidR="00FA5EA8" w:rsidRPr="00066EEC" w:rsidRDefault="00EB3939">
      <w:pPr>
        <w:numPr>
          <w:ilvl w:val="1"/>
          <w:numId w:val="42"/>
        </w:numPr>
        <w:pBdr>
          <w:top w:val="nil"/>
          <w:left w:val="nil"/>
          <w:bottom w:val="nil"/>
          <w:right w:val="nil"/>
          <w:between w:val="nil"/>
        </w:pBdr>
        <w:spacing w:line="360" w:lineRule="auto"/>
        <w:jc w:val="both"/>
        <w:rPr>
          <w:rFonts w:ascii="Palatino Linotype" w:eastAsia="Palatino Linotype" w:hAnsi="Palatino Linotype" w:cs="Palatino Linotype"/>
          <w:b/>
          <w:i/>
          <w:color w:val="000000"/>
          <w:sz w:val="22"/>
          <w:szCs w:val="22"/>
        </w:rPr>
      </w:pPr>
      <w:r w:rsidRPr="00066EEC">
        <w:rPr>
          <w:rFonts w:ascii="Palatino Linotype" w:eastAsia="Palatino Linotype" w:hAnsi="Palatino Linotype" w:cs="Palatino Linotype"/>
          <w:b/>
          <w:i/>
          <w:color w:val="000000"/>
          <w:sz w:val="22"/>
          <w:szCs w:val="22"/>
        </w:rPr>
        <w:t>OFICIOS FIRMADOS POR EL CONSEJERO JURIDICO 1.pdf:</w:t>
      </w:r>
      <w:r w:rsidRPr="00066EEC">
        <w:rPr>
          <w:rFonts w:ascii="Century Gothic" w:eastAsia="Century Gothic" w:hAnsi="Century Gothic" w:cs="Century Gothic"/>
          <w:color w:val="000000"/>
          <w:sz w:val="22"/>
          <w:szCs w:val="22"/>
        </w:rPr>
        <w:t xml:space="preserve"> </w:t>
      </w:r>
      <w:r w:rsidRPr="00066EEC">
        <w:rPr>
          <w:rFonts w:ascii="Palatino Linotype" w:eastAsia="Palatino Linotype" w:hAnsi="Palatino Linotype" w:cs="Palatino Linotype"/>
          <w:sz w:val="22"/>
          <w:szCs w:val="22"/>
        </w:rPr>
        <w:t>Dejó</w:t>
      </w:r>
      <w:r w:rsidRPr="00066EEC">
        <w:rPr>
          <w:rFonts w:ascii="Palatino Linotype" w:eastAsia="Palatino Linotype" w:hAnsi="Palatino Linotype" w:cs="Palatino Linotype"/>
          <w:color w:val="000000"/>
          <w:sz w:val="22"/>
          <w:szCs w:val="22"/>
        </w:rPr>
        <w:t xml:space="preserve"> visibles datos personales tales como: Nombre de particulares en las páginas 15, 25, 34, 57, 103, 141, 284, 413, 420, 450, 517, 529, 536.</w:t>
      </w:r>
    </w:p>
    <w:p w14:paraId="0963A1B1" w14:textId="77777777" w:rsidR="00FA5EA8" w:rsidRPr="00066EEC" w:rsidRDefault="00EB3939">
      <w:pPr>
        <w:numPr>
          <w:ilvl w:val="1"/>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w:t>
      </w:r>
      <w:r w:rsidRPr="00066EEC">
        <w:rPr>
          <w:rFonts w:ascii="Palatino Linotype" w:eastAsia="Palatino Linotype" w:hAnsi="Palatino Linotype" w:cs="Palatino Linotype"/>
          <w:b/>
          <w:i/>
          <w:color w:val="000000"/>
          <w:sz w:val="22"/>
          <w:szCs w:val="22"/>
        </w:rPr>
        <w:t xml:space="preserve">documentos del 22 de noviembre.pdf: </w:t>
      </w:r>
      <w:r w:rsidRPr="00066EEC">
        <w:rPr>
          <w:rFonts w:ascii="Palatino Linotype" w:eastAsia="Palatino Linotype" w:hAnsi="Palatino Linotype" w:cs="Palatino Linotype"/>
          <w:sz w:val="22"/>
          <w:szCs w:val="22"/>
        </w:rPr>
        <w:t>Dejó</w:t>
      </w:r>
      <w:r w:rsidRPr="00066EEC">
        <w:rPr>
          <w:rFonts w:ascii="Palatino Linotype" w:eastAsia="Palatino Linotype" w:hAnsi="Palatino Linotype" w:cs="Palatino Linotype"/>
          <w:color w:val="000000"/>
          <w:sz w:val="22"/>
          <w:szCs w:val="22"/>
        </w:rPr>
        <w:t xml:space="preserve"> visibles datos personales tales como: Nombre de particulares en las páginas 1 y 2</w:t>
      </w:r>
    </w:p>
    <w:p w14:paraId="4E3EC2D7" w14:textId="77777777" w:rsidR="00FA5EA8" w:rsidRPr="00066EEC" w:rsidRDefault="00FA5EA8">
      <w:pPr>
        <w:spacing w:line="360" w:lineRule="auto"/>
        <w:ind w:left="1080"/>
        <w:jc w:val="both"/>
        <w:rPr>
          <w:rFonts w:ascii="Palatino Linotype" w:eastAsia="Palatino Linotype" w:hAnsi="Palatino Linotype" w:cs="Palatino Linotype"/>
          <w:b/>
          <w:color w:val="000000"/>
          <w:u w:val="single"/>
        </w:rPr>
      </w:pPr>
    </w:p>
    <w:p w14:paraId="58C58D24" w14:textId="77777777" w:rsidR="00FA5EA8" w:rsidRPr="00066EEC" w:rsidRDefault="00EB3939">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sidRPr="00066EEC">
        <w:rPr>
          <w:rFonts w:ascii="Palatino Linotype" w:eastAsia="Palatino Linotype" w:hAnsi="Palatino Linotype" w:cs="Palatino Linotype"/>
          <w:b/>
          <w:color w:val="000000"/>
          <w:sz w:val="22"/>
          <w:szCs w:val="22"/>
          <w:u w:val="single"/>
        </w:rPr>
        <w:t>00715/TOLUCA/IP/2025</w:t>
      </w:r>
    </w:p>
    <w:p w14:paraId="2DC49285" w14:textId="77777777" w:rsidR="00FA5EA8" w:rsidRPr="00066EEC" w:rsidRDefault="00EB3939">
      <w:pPr>
        <w:numPr>
          <w:ilvl w:val="1"/>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oficios nov-dic 23.pdf:</w:t>
      </w:r>
      <w:r w:rsidRPr="00066EEC">
        <w:rPr>
          <w:rFonts w:ascii="Century Gothic" w:eastAsia="Century Gothic" w:hAnsi="Century Gothic" w:cs="Century Gothic"/>
          <w:color w:val="000000"/>
          <w:sz w:val="22"/>
          <w:szCs w:val="22"/>
        </w:rPr>
        <w:t xml:space="preserve"> </w:t>
      </w:r>
      <w:r w:rsidRPr="00066EEC">
        <w:rPr>
          <w:rFonts w:ascii="Palatino Linotype" w:eastAsia="Palatino Linotype" w:hAnsi="Palatino Linotype" w:cs="Palatino Linotype"/>
          <w:color w:val="000000"/>
          <w:sz w:val="22"/>
          <w:szCs w:val="22"/>
        </w:rPr>
        <w:t>Dejó visibles datos personales tales como:</w:t>
      </w:r>
    </w:p>
    <w:p w14:paraId="6935B621" w14:textId="77777777" w:rsidR="00FA5EA8" w:rsidRPr="00066EEC" w:rsidRDefault="00EB3939">
      <w:pPr>
        <w:numPr>
          <w:ilvl w:val="2"/>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 xml:space="preserve">Domicilios particulares en la página 126, 286, 288, 332, 333, 378, 390, </w:t>
      </w:r>
    </w:p>
    <w:p w14:paraId="4C990A92" w14:textId="77777777" w:rsidR="00FA5EA8" w:rsidRPr="00066EEC" w:rsidRDefault="00EB3939">
      <w:pPr>
        <w:numPr>
          <w:ilvl w:val="2"/>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lastRenderedPageBreak/>
        <w:t>Nombre de particulares en la página 261, 286, 288, 329, 332, 333, 379</w:t>
      </w:r>
    </w:p>
    <w:p w14:paraId="2637632D" w14:textId="77777777" w:rsidR="00FA5EA8" w:rsidRPr="00066EEC" w:rsidRDefault="00EB3939">
      <w:pPr>
        <w:numPr>
          <w:ilvl w:val="2"/>
          <w:numId w:val="42"/>
        </w:numPr>
        <w:pBdr>
          <w:top w:val="nil"/>
          <w:left w:val="nil"/>
          <w:bottom w:val="nil"/>
          <w:right w:val="nil"/>
          <w:between w:val="nil"/>
        </w:pBdr>
        <w:spacing w:line="360" w:lineRule="auto"/>
        <w:jc w:val="both"/>
        <w:rPr>
          <w:rFonts w:ascii="Palatino Linotype" w:eastAsia="Palatino Linotype" w:hAnsi="Palatino Linotype" w:cs="Palatino Linotype"/>
          <w:b/>
          <w:i/>
          <w:color w:val="000000"/>
          <w:sz w:val="22"/>
          <w:szCs w:val="22"/>
        </w:rPr>
      </w:pPr>
      <w:r w:rsidRPr="00066EEC">
        <w:rPr>
          <w:rFonts w:ascii="Palatino Linotype" w:eastAsia="Palatino Linotype" w:hAnsi="Palatino Linotype" w:cs="Palatino Linotype"/>
          <w:color w:val="000000"/>
          <w:sz w:val="22"/>
          <w:szCs w:val="22"/>
        </w:rPr>
        <w:t>Correo electrónico en la página</w:t>
      </w:r>
      <w:r w:rsidRPr="00066EEC">
        <w:rPr>
          <w:rFonts w:ascii="Palatino Linotype" w:eastAsia="Palatino Linotype" w:hAnsi="Palatino Linotype" w:cs="Palatino Linotype"/>
          <w:b/>
          <w:i/>
          <w:color w:val="000000"/>
          <w:sz w:val="22"/>
          <w:szCs w:val="22"/>
        </w:rPr>
        <w:t xml:space="preserve"> </w:t>
      </w:r>
      <w:r w:rsidRPr="00066EEC">
        <w:rPr>
          <w:rFonts w:ascii="Palatino Linotype" w:eastAsia="Palatino Linotype" w:hAnsi="Palatino Linotype" w:cs="Palatino Linotype"/>
          <w:color w:val="000000"/>
          <w:sz w:val="22"/>
          <w:szCs w:val="22"/>
        </w:rPr>
        <w:t>151</w:t>
      </w:r>
    </w:p>
    <w:p w14:paraId="35E46A8C" w14:textId="77777777" w:rsidR="00FA5EA8" w:rsidRPr="00066EEC" w:rsidRDefault="00FA5EA8">
      <w:pPr>
        <w:spacing w:line="360" w:lineRule="auto"/>
        <w:jc w:val="both"/>
        <w:rPr>
          <w:rFonts w:ascii="Palatino Linotype" w:eastAsia="Palatino Linotype" w:hAnsi="Palatino Linotype" w:cs="Palatino Linotype"/>
          <w:b/>
          <w:color w:val="000000"/>
          <w:u w:val="single"/>
        </w:rPr>
      </w:pPr>
    </w:p>
    <w:p w14:paraId="16D8555A" w14:textId="77777777" w:rsidR="00FA5EA8" w:rsidRPr="00066EEC" w:rsidRDefault="00EB3939">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sidRPr="00066EEC">
        <w:rPr>
          <w:rFonts w:ascii="Palatino Linotype" w:eastAsia="Palatino Linotype" w:hAnsi="Palatino Linotype" w:cs="Palatino Linotype"/>
          <w:b/>
          <w:color w:val="000000"/>
          <w:sz w:val="22"/>
          <w:szCs w:val="22"/>
          <w:u w:val="single"/>
        </w:rPr>
        <w:t>00716/TOLUCA/IP/2025</w:t>
      </w:r>
    </w:p>
    <w:p w14:paraId="044F2508" w14:textId="77777777" w:rsidR="00FA5EA8" w:rsidRPr="00066EEC" w:rsidRDefault="00EB3939">
      <w:pPr>
        <w:numPr>
          <w:ilvl w:val="1"/>
          <w:numId w:val="42"/>
        </w:numPr>
        <w:pBdr>
          <w:top w:val="nil"/>
          <w:left w:val="nil"/>
          <w:bottom w:val="nil"/>
          <w:right w:val="nil"/>
          <w:between w:val="nil"/>
        </w:pBdr>
        <w:spacing w:line="360" w:lineRule="auto"/>
        <w:jc w:val="both"/>
        <w:rPr>
          <w:rFonts w:ascii="Palatino Linotype" w:eastAsia="Palatino Linotype" w:hAnsi="Palatino Linotype" w:cs="Palatino Linotype"/>
          <w:b/>
          <w:i/>
          <w:color w:val="000000"/>
          <w:sz w:val="22"/>
          <w:szCs w:val="22"/>
        </w:rPr>
      </w:pPr>
      <w:r w:rsidRPr="00066EEC">
        <w:rPr>
          <w:rFonts w:ascii="Palatino Linotype" w:eastAsia="Palatino Linotype" w:hAnsi="Palatino Linotype" w:cs="Palatino Linotype"/>
          <w:b/>
          <w:i/>
          <w:color w:val="000000"/>
          <w:sz w:val="22"/>
          <w:szCs w:val="22"/>
        </w:rPr>
        <w:t>Versión Pública oficios febrero 24_redacted (3).</w:t>
      </w:r>
      <w:proofErr w:type="spellStart"/>
      <w:r w:rsidRPr="00066EEC">
        <w:rPr>
          <w:rFonts w:ascii="Palatino Linotype" w:eastAsia="Palatino Linotype" w:hAnsi="Palatino Linotype" w:cs="Palatino Linotype"/>
          <w:b/>
          <w:i/>
          <w:color w:val="000000"/>
          <w:sz w:val="22"/>
          <w:szCs w:val="22"/>
        </w:rPr>
        <w:t>pdf</w:t>
      </w:r>
      <w:proofErr w:type="spellEnd"/>
      <w:r w:rsidRPr="00066EEC">
        <w:rPr>
          <w:rFonts w:ascii="Palatino Linotype" w:eastAsia="Palatino Linotype" w:hAnsi="Palatino Linotype" w:cs="Palatino Linotype"/>
          <w:b/>
          <w:i/>
          <w:color w:val="000000"/>
          <w:sz w:val="22"/>
          <w:szCs w:val="22"/>
        </w:rPr>
        <w:t>:</w:t>
      </w:r>
      <w:r w:rsidRPr="00066EEC">
        <w:rPr>
          <w:rFonts w:ascii="Century Gothic" w:eastAsia="Century Gothic" w:hAnsi="Century Gothic" w:cs="Century Gothic"/>
          <w:color w:val="000000"/>
          <w:sz w:val="22"/>
          <w:szCs w:val="22"/>
        </w:rPr>
        <w:t xml:space="preserve"> </w:t>
      </w:r>
      <w:r w:rsidRPr="00066EEC">
        <w:rPr>
          <w:rFonts w:ascii="Palatino Linotype" w:eastAsia="Palatino Linotype" w:hAnsi="Palatino Linotype" w:cs="Palatino Linotype"/>
          <w:color w:val="000000"/>
          <w:sz w:val="22"/>
          <w:szCs w:val="22"/>
        </w:rPr>
        <w:t>Dejó visibles datos personales tales como:</w:t>
      </w:r>
    </w:p>
    <w:p w14:paraId="6B4C5462" w14:textId="77777777" w:rsidR="00FA5EA8" w:rsidRPr="00066EEC" w:rsidRDefault="00EB3939">
      <w:pPr>
        <w:numPr>
          <w:ilvl w:val="2"/>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color w:val="000000"/>
          <w:sz w:val="22"/>
          <w:szCs w:val="22"/>
        </w:rPr>
        <w:t>Domicilios particulares en la página 160</w:t>
      </w:r>
    </w:p>
    <w:p w14:paraId="6A4E2172" w14:textId="77777777" w:rsidR="00FA5EA8" w:rsidRPr="00066EEC" w:rsidRDefault="00EB3939">
      <w:pPr>
        <w:numPr>
          <w:ilvl w:val="2"/>
          <w:numId w:val="42"/>
        </w:numPr>
        <w:pBdr>
          <w:top w:val="nil"/>
          <w:left w:val="nil"/>
          <w:bottom w:val="nil"/>
          <w:right w:val="nil"/>
          <w:between w:val="nil"/>
        </w:pBdr>
        <w:spacing w:line="360" w:lineRule="auto"/>
        <w:jc w:val="both"/>
        <w:rPr>
          <w:rFonts w:ascii="Palatino Linotype" w:eastAsia="Palatino Linotype" w:hAnsi="Palatino Linotype" w:cs="Palatino Linotype"/>
          <w:b/>
          <w:i/>
          <w:color w:val="000000"/>
          <w:sz w:val="22"/>
          <w:szCs w:val="22"/>
        </w:rPr>
      </w:pPr>
      <w:r w:rsidRPr="00066EEC">
        <w:rPr>
          <w:rFonts w:ascii="Palatino Linotype" w:eastAsia="Palatino Linotype" w:hAnsi="Palatino Linotype" w:cs="Palatino Linotype"/>
          <w:color w:val="000000"/>
          <w:sz w:val="22"/>
          <w:szCs w:val="22"/>
        </w:rPr>
        <w:t xml:space="preserve">Nombre de particulares en la página 75 y 115 </w:t>
      </w:r>
    </w:p>
    <w:p w14:paraId="5265F757" w14:textId="77777777" w:rsidR="00FA5EA8" w:rsidRPr="00066EEC" w:rsidRDefault="00EB3939">
      <w:pPr>
        <w:numPr>
          <w:ilvl w:val="1"/>
          <w:numId w:val="42"/>
        </w:numPr>
        <w:pBdr>
          <w:top w:val="nil"/>
          <w:left w:val="nil"/>
          <w:bottom w:val="nil"/>
          <w:right w:val="nil"/>
          <w:between w:val="nil"/>
        </w:pBdr>
        <w:spacing w:line="360" w:lineRule="auto"/>
        <w:jc w:val="both"/>
        <w:rPr>
          <w:rFonts w:ascii="Palatino Linotype" w:eastAsia="Palatino Linotype" w:hAnsi="Palatino Linotype" w:cs="Palatino Linotype"/>
          <w:b/>
          <w:i/>
          <w:color w:val="000000"/>
          <w:sz w:val="22"/>
          <w:szCs w:val="22"/>
        </w:rPr>
      </w:pPr>
      <w:r w:rsidRPr="00066EEC">
        <w:rPr>
          <w:rFonts w:ascii="Palatino Linotype" w:eastAsia="Palatino Linotype" w:hAnsi="Palatino Linotype" w:cs="Palatino Linotype"/>
          <w:b/>
          <w:i/>
          <w:color w:val="000000"/>
          <w:sz w:val="22"/>
          <w:szCs w:val="22"/>
        </w:rPr>
        <w:t xml:space="preserve">Versión Pública oficios enero 24.pdf: </w:t>
      </w:r>
      <w:r w:rsidRPr="00066EEC">
        <w:rPr>
          <w:rFonts w:ascii="Palatino Linotype" w:eastAsia="Palatino Linotype" w:hAnsi="Palatino Linotype" w:cs="Palatino Linotype"/>
          <w:color w:val="000000"/>
          <w:sz w:val="22"/>
          <w:szCs w:val="22"/>
        </w:rPr>
        <w:t>Dejó visibles datos personales tales como: Domicilios particulares en la página 128, Nombre de particulares en la página 45, 48, 70, 95, 135, 138, 139, 167, 168, 169, 171</w:t>
      </w:r>
    </w:p>
    <w:p w14:paraId="2CCEB825" w14:textId="77777777" w:rsidR="00FA5EA8" w:rsidRPr="00066EEC" w:rsidRDefault="00EB3939">
      <w:pPr>
        <w:numPr>
          <w:ilvl w:val="1"/>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Versión Pública oficios marzo_24.pdf:</w:t>
      </w:r>
      <w:r w:rsidRPr="00066EEC">
        <w:rPr>
          <w:rFonts w:ascii="Century Gothic" w:eastAsia="Century Gothic" w:hAnsi="Century Gothic" w:cs="Century Gothic"/>
          <w:color w:val="000000"/>
          <w:sz w:val="22"/>
          <w:szCs w:val="22"/>
        </w:rPr>
        <w:t xml:space="preserve"> </w:t>
      </w:r>
      <w:r w:rsidRPr="00066EEC">
        <w:rPr>
          <w:rFonts w:ascii="Palatino Linotype" w:eastAsia="Palatino Linotype" w:hAnsi="Palatino Linotype" w:cs="Palatino Linotype"/>
          <w:color w:val="000000"/>
          <w:sz w:val="22"/>
          <w:szCs w:val="22"/>
        </w:rPr>
        <w:t>Dejó visibles datos personales tales como: Domicilios particulares en la página 6, 66,  114, Nombre de particulares en la página 36, 84, CURP, fecha de nacimiento, domicilio en la página 33</w:t>
      </w:r>
    </w:p>
    <w:p w14:paraId="117B40BB" w14:textId="77777777" w:rsidR="00FA5EA8" w:rsidRPr="00066EEC" w:rsidRDefault="00FA5EA8">
      <w:pPr>
        <w:spacing w:line="360" w:lineRule="auto"/>
        <w:jc w:val="both"/>
        <w:rPr>
          <w:rFonts w:ascii="Palatino Linotype" w:eastAsia="Palatino Linotype" w:hAnsi="Palatino Linotype" w:cs="Palatino Linotype"/>
          <w:b/>
          <w:color w:val="000000"/>
          <w:u w:val="single"/>
        </w:rPr>
      </w:pPr>
    </w:p>
    <w:p w14:paraId="406EFEE1" w14:textId="77777777" w:rsidR="00FA5EA8" w:rsidRPr="00066EEC" w:rsidRDefault="00EB3939">
      <w:pPr>
        <w:numPr>
          <w:ilvl w:val="0"/>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u w:val="single"/>
        </w:rPr>
        <w:t>00861/TOLUCA/IP/2025</w:t>
      </w:r>
    </w:p>
    <w:p w14:paraId="7D34D95F" w14:textId="77777777" w:rsidR="00FA5EA8" w:rsidRPr="00066EEC" w:rsidRDefault="00EB3939">
      <w:pPr>
        <w:numPr>
          <w:ilvl w:val="1"/>
          <w:numId w:val="4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i/>
          <w:color w:val="000000"/>
          <w:sz w:val="22"/>
          <w:szCs w:val="22"/>
        </w:rPr>
        <w:t>Solicitud_00861_25.pdf</w:t>
      </w:r>
      <w:r w:rsidRPr="00066EEC">
        <w:rPr>
          <w:rFonts w:ascii="Palatino Linotype" w:eastAsia="Palatino Linotype" w:hAnsi="Palatino Linotype" w:cs="Palatino Linotype"/>
          <w:i/>
          <w:color w:val="000000"/>
          <w:sz w:val="22"/>
          <w:szCs w:val="22"/>
        </w:rPr>
        <w:t xml:space="preserve">, </w:t>
      </w:r>
      <w:r w:rsidRPr="00066EEC">
        <w:rPr>
          <w:rFonts w:ascii="Palatino Linotype" w:eastAsia="Palatino Linotype" w:hAnsi="Palatino Linotype" w:cs="Palatino Linotype"/>
          <w:color w:val="000000"/>
          <w:sz w:val="22"/>
          <w:szCs w:val="22"/>
        </w:rPr>
        <w:t xml:space="preserve">dejó visible una </w:t>
      </w:r>
      <w:proofErr w:type="spellStart"/>
      <w:r w:rsidRPr="00066EEC">
        <w:rPr>
          <w:rFonts w:ascii="Palatino Linotype" w:eastAsia="Palatino Linotype" w:hAnsi="Palatino Linotype" w:cs="Palatino Linotype"/>
          <w:color w:val="000000"/>
          <w:sz w:val="22"/>
          <w:szCs w:val="22"/>
        </w:rPr>
        <w:t>curp</w:t>
      </w:r>
      <w:proofErr w:type="spellEnd"/>
      <w:r w:rsidRPr="00066EEC">
        <w:rPr>
          <w:rFonts w:ascii="Palatino Linotype" w:eastAsia="Palatino Linotype" w:hAnsi="Palatino Linotype" w:cs="Palatino Linotype"/>
          <w:color w:val="000000"/>
          <w:sz w:val="22"/>
          <w:szCs w:val="22"/>
        </w:rPr>
        <w:t xml:space="preserve"> en la página 56.</w:t>
      </w:r>
    </w:p>
    <w:p w14:paraId="6F841755" w14:textId="77777777" w:rsidR="00FA5EA8" w:rsidRPr="00066EEC" w:rsidRDefault="00FA5EA8">
      <w:pPr>
        <w:pBdr>
          <w:top w:val="nil"/>
          <w:left w:val="nil"/>
          <w:bottom w:val="nil"/>
          <w:right w:val="nil"/>
          <w:between w:val="nil"/>
        </w:pBdr>
        <w:spacing w:line="360" w:lineRule="auto"/>
        <w:ind w:left="1440"/>
        <w:jc w:val="both"/>
        <w:rPr>
          <w:rFonts w:ascii="Palatino Linotype" w:eastAsia="Palatino Linotype" w:hAnsi="Palatino Linotype" w:cs="Palatino Linotype"/>
          <w:color w:val="000000"/>
          <w:sz w:val="22"/>
          <w:szCs w:val="22"/>
        </w:rPr>
      </w:pPr>
    </w:p>
    <w:p w14:paraId="3980019A"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58D84DB7" w14:textId="77777777" w:rsidR="009277B1" w:rsidRPr="00066EEC" w:rsidRDefault="009277B1">
      <w:pPr>
        <w:spacing w:line="360" w:lineRule="auto"/>
        <w:jc w:val="both"/>
        <w:rPr>
          <w:rFonts w:ascii="Palatino Linotype" w:eastAsia="Palatino Linotype" w:hAnsi="Palatino Linotype" w:cs="Palatino Linotype"/>
          <w:sz w:val="22"/>
          <w:szCs w:val="22"/>
        </w:rPr>
      </w:pPr>
    </w:p>
    <w:p w14:paraId="7ECA562C"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3358BF09"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6EA58938" w14:textId="77777777" w:rsidR="00FA5EA8" w:rsidRPr="00066EEC" w:rsidRDefault="00EB3939">
      <w:pPr>
        <w:pStyle w:val="Ttulo2"/>
        <w:spacing w:before="0" w:after="0" w:line="360" w:lineRule="auto"/>
        <w:rPr>
          <w:rFonts w:ascii="Palatino Linotype" w:eastAsia="Palatino Linotype" w:hAnsi="Palatino Linotype" w:cs="Palatino Linotype"/>
          <w:b w:val="0"/>
          <w:sz w:val="22"/>
          <w:szCs w:val="22"/>
        </w:rPr>
      </w:pPr>
      <w:bookmarkStart w:id="34" w:name="_heading=h.yfzjivmloy7y" w:colFirst="0" w:colLast="0"/>
      <w:bookmarkStart w:id="35" w:name="_Toc212130329"/>
      <w:bookmarkEnd w:id="34"/>
      <w:r w:rsidRPr="00066EEC">
        <w:rPr>
          <w:rFonts w:ascii="Palatino Linotype" w:eastAsia="Palatino Linotype" w:hAnsi="Palatino Linotype" w:cs="Palatino Linotype"/>
          <w:sz w:val="22"/>
          <w:szCs w:val="22"/>
        </w:rPr>
        <w:t>OCTAVO. Vista a la Secretaría Técnica del Pleno</w:t>
      </w:r>
      <w:bookmarkEnd w:id="35"/>
    </w:p>
    <w:p w14:paraId="5F8E1816"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693EEFD0" w14:textId="77777777" w:rsidR="00FA5EA8" w:rsidRPr="00066EEC" w:rsidRDefault="00EB393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el caso en estudio, como ha quedado señalado que el Sujeto Obligado</w:t>
      </w:r>
      <w:r w:rsidRPr="00066EEC">
        <w:rPr>
          <w:rFonts w:ascii="Palatino Linotype" w:eastAsia="Palatino Linotype" w:hAnsi="Palatino Linotype" w:cs="Palatino Linotype"/>
          <w:b/>
          <w:sz w:val="22"/>
          <w:szCs w:val="22"/>
        </w:rPr>
        <w:t xml:space="preserve"> </w:t>
      </w:r>
      <w:r w:rsidRPr="00066EEC">
        <w:rPr>
          <w:rFonts w:ascii="Palatino Linotype" w:eastAsia="Palatino Linotype" w:hAnsi="Palatino Linotype" w:cs="Palatino Linotype"/>
          <w:sz w:val="22"/>
          <w:szCs w:val="22"/>
        </w:rPr>
        <w:t xml:space="preserve">en el Recurso de Revisión </w:t>
      </w:r>
      <w:r w:rsidRPr="00066EEC">
        <w:rPr>
          <w:rFonts w:ascii="Palatino Linotype" w:eastAsia="Palatino Linotype" w:hAnsi="Palatino Linotype" w:cs="Palatino Linotype"/>
          <w:b/>
          <w:sz w:val="22"/>
          <w:szCs w:val="22"/>
        </w:rPr>
        <w:t>03003/INFOEM/IP/RR/2025;</w:t>
      </w:r>
      <w:r w:rsidRPr="00066EEC">
        <w:rPr>
          <w:rFonts w:ascii="Palatino Linotype" w:eastAsia="Palatino Linotype" w:hAnsi="Palatino Linotype" w:cs="Palatino Linotype"/>
          <w:sz w:val="22"/>
          <w:szCs w:val="22"/>
        </w:rPr>
        <w:t xml:space="preserve"> en el archivo </w:t>
      </w:r>
      <w:r w:rsidRPr="00066EEC">
        <w:rPr>
          <w:rFonts w:ascii="Palatino Linotype" w:eastAsia="Palatino Linotype" w:hAnsi="Palatino Linotype" w:cs="Palatino Linotype"/>
          <w:b/>
          <w:i/>
          <w:sz w:val="22"/>
          <w:szCs w:val="22"/>
        </w:rPr>
        <w:t>DESARROLLO POLICIAL-VERSIÓN PÚBLICA- DEF DEF.pdf</w:t>
      </w:r>
      <w:r w:rsidRPr="00066EEC">
        <w:rPr>
          <w:rFonts w:ascii="Palatino Linotype" w:eastAsia="Palatino Linotype" w:hAnsi="Palatino Linotype" w:cs="Palatino Linotype"/>
          <w:b/>
          <w:sz w:val="22"/>
          <w:szCs w:val="22"/>
        </w:rPr>
        <w:t xml:space="preserve">: </w:t>
      </w:r>
      <w:r w:rsidRPr="00066EEC">
        <w:rPr>
          <w:rFonts w:ascii="Palatino Linotype" w:eastAsia="Palatino Linotype" w:hAnsi="Palatino Linotype" w:cs="Palatino Linotype"/>
          <w:sz w:val="22"/>
          <w:szCs w:val="22"/>
        </w:rPr>
        <w:t>se advierte que en la página 20 se dejó visible el nombre de un elemento de policía, lo cual corresponde a información clasificada como reservada de manera íntegra en respuesta, correspondiente a documentos que forman parte de las investigaciones ante el Órgano Interno de Control, relacionados con responsabilidades administrativas.</w:t>
      </w:r>
    </w:p>
    <w:p w14:paraId="2E82E704"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6EE53FDE"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Al respecto, el artículo 36, fracción X de la Ley de Transparencia del Estado, establece que es atribución de este Instituto hacer del conocimiento del Órgano Interno de Control o equivalente de cada Sujeto Obligado las infracciones a esta Ley. En ese sentido, de conformidad con lo previsto en el artículo 222, fracción IV, de dicho ordenamiento, son causas de responsabilidad administrativa los incumplimientos de las obligaciones establecidas en la Ley de la materia, entre los que se encuentran entregar información clasificada como reservada.  </w:t>
      </w:r>
    </w:p>
    <w:p w14:paraId="6BD0296C"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2BD20527"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331C78D1"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6653C6FC"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0249AB4D" w14:textId="77777777" w:rsidR="009277B1" w:rsidRPr="00066EEC" w:rsidRDefault="009277B1">
      <w:pPr>
        <w:spacing w:line="360" w:lineRule="auto"/>
        <w:jc w:val="both"/>
        <w:rPr>
          <w:rFonts w:ascii="Palatino Linotype" w:eastAsia="Palatino Linotype" w:hAnsi="Palatino Linotype" w:cs="Palatino Linotype"/>
          <w:sz w:val="22"/>
          <w:szCs w:val="22"/>
        </w:rPr>
      </w:pPr>
    </w:p>
    <w:p w14:paraId="3705A251"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Sobre el particular, si bien, la presente resolución no tiene por objetivo investigar y determinar posibles violaciones al derecho de acceso a la información, toda vez que este Organismo Autónomo, advirtió la entrega de información que puede ser reservada, por lo que se considera procedente dar vista a la Secretaría Técnica de este Instituto, para que realice lo conducente.</w:t>
      </w:r>
    </w:p>
    <w:p w14:paraId="6E30BF0F"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5F1EA725" w14:textId="77777777" w:rsidR="00FA5EA8" w:rsidRPr="00066EEC" w:rsidRDefault="00EB3939">
      <w:pPr>
        <w:spacing w:line="360" w:lineRule="auto"/>
        <w:jc w:val="both"/>
        <w:rPr>
          <w:rFonts w:ascii="Palatino Linotype" w:eastAsia="Palatino Linotype" w:hAnsi="Palatino Linotype" w:cs="Palatino Linotype"/>
          <w:b/>
          <w:sz w:val="22"/>
          <w:szCs w:val="22"/>
          <w:u w:val="single"/>
        </w:rPr>
      </w:pPr>
      <w:r w:rsidRPr="00066EEC">
        <w:rPr>
          <w:rFonts w:ascii="Palatino Linotype" w:eastAsia="Palatino Linotype" w:hAnsi="Palatino Linotype" w:cs="Palatino Linotype"/>
          <w:b/>
          <w:sz w:val="22"/>
          <w:szCs w:val="22"/>
          <w:u w:val="single"/>
        </w:rPr>
        <w:t>Términos de la Resolución para la persona Recurrente</w:t>
      </w:r>
    </w:p>
    <w:p w14:paraId="35FF2AA8" w14:textId="77777777" w:rsidR="00FA5EA8" w:rsidRPr="00066EEC" w:rsidRDefault="00FA5EA8">
      <w:pPr>
        <w:spacing w:line="360" w:lineRule="auto"/>
        <w:jc w:val="both"/>
        <w:rPr>
          <w:rFonts w:ascii="Palatino Linotype" w:eastAsia="Palatino Linotype" w:hAnsi="Palatino Linotype" w:cs="Palatino Linotype"/>
          <w:sz w:val="22"/>
          <w:szCs w:val="22"/>
          <w:u w:val="single"/>
        </w:rPr>
      </w:pPr>
    </w:p>
    <w:p w14:paraId="19143E4F" w14:textId="77777777" w:rsidR="00FA5EA8" w:rsidRPr="00066EEC" w:rsidRDefault="00EB3939">
      <w:pPr>
        <w:spacing w:line="360" w:lineRule="auto"/>
        <w:jc w:val="both"/>
        <w:rPr>
          <w:rFonts w:ascii="Palatino Linotype" w:eastAsia="Palatino Linotype" w:hAnsi="Palatino Linotype" w:cs="Palatino Linotype"/>
          <w:sz w:val="22"/>
          <w:szCs w:val="22"/>
          <w:u w:val="single"/>
        </w:rPr>
      </w:pPr>
      <w:r w:rsidRPr="00066EEC">
        <w:rPr>
          <w:rFonts w:ascii="Palatino Linotype" w:eastAsia="Palatino Linotype" w:hAnsi="Palatino Linotype" w:cs="Palatino Linotype"/>
          <w:sz w:val="22"/>
          <w:szCs w:val="22"/>
          <w:u w:val="single"/>
        </w:rPr>
        <w:t xml:space="preserve">Se hace del conocimiento de la persona Particular que este Organismo Garante determinó concederle la razón, puesto que el Sujeto Obligado entregó la información incompleta, por lo que se ordena la entrega de la información faltante, lo anterior con excepción del caso en el que solicitó información de la Coordinación de Asesores, dado que no existe dicha área, por tanto, se confirmó dicha respuesta. </w:t>
      </w:r>
    </w:p>
    <w:p w14:paraId="0FFEE6CE" w14:textId="1B788E8E" w:rsidR="00FA5EA8" w:rsidRPr="00066EEC" w:rsidRDefault="00EB3939">
      <w:pPr>
        <w:spacing w:line="360" w:lineRule="auto"/>
        <w:jc w:val="both"/>
        <w:rPr>
          <w:rFonts w:ascii="Palatino Linotype" w:eastAsia="Palatino Linotype" w:hAnsi="Palatino Linotype" w:cs="Palatino Linotype"/>
          <w:sz w:val="22"/>
          <w:szCs w:val="22"/>
          <w:u w:val="single"/>
        </w:rPr>
      </w:pPr>
      <w:r w:rsidRPr="00066EEC">
        <w:rPr>
          <w:rFonts w:ascii="Palatino Linotype" w:eastAsia="Palatino Linotype" w:hAnsi="Palatino Linotype" w:cs="Palatino Linotype"/>
          <w:sz w:val="22"/>
          <w:szCs w:val="22"/>
          <w:u w:val="single"/>
        </w:rPr>
        <w:lastRenderedPageBreak/>
        <w:t>Es necesario mencionar que para el caso de que la información tenga datos personales será necesaria su entrega en versión pública, lo que significa que se testan los datos personales y se entrega acompañada de un acuerdo en el que se expresen las razones por las que se protegen dichos datos.</w:t>
      </w:r>
      <w:r w:rsidR="000276E2" w:rsidRPr="00066EEC">
        <w:rPr>
          <w:rFonts w:ascii="Palatino Linotype" w:eastAsia="Palatino Linotype" w:hAnsi="Palatino Linotype" w:cs="Palatino Linotype"/>
          <w:sz w:val="22"/>
          <w:szCs w:val="22"/>
          <w:u w:val="single"/>
        </w:rPr>
        <w:t xml:space="preserve"> </w:t>
      </w:r>
      <w:r w:rsidRPr="00066EEC">
        <w:rPr>
          <w:rFonts w:ascii="Palatino Linotype" w:eastAsia="Palatino Linotype" w:hAnsi="Palatino Linotype" w:cs="Palatino Linotype"/>
          <w:sz w:val="22"/>
          <w:szCs w:val="22"/>
          <w:u w:val="single"/>
        </w:rPr>
        <w:t>La labor del INFOEM, es apoyar a la población para acceder a la información pública y garantizar la protección de sus datos personales.</w:t>
      </w:r>
    </w:p>
    <w:p w14:paraId="40E93584"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4DB6EA22"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Por lo expuesto y fundado, este Pleno:</w:t>
      </w:r>
    </w:p>
    <w:p w14:paraId="7D410ABE" w14:textId="77777777" w:rsidR="00FA5EA8" w:rsidRPr="00066EEC" w:rsidRDefault="00FA5EA8">
      <w:pPr>
        <w:pStyle w:val="Ttulo1"/>
        <w:spacing w:before="0" w:line="360" w:lineRule="auto"/>
        <w:jc w:val="center"/>
        <w:rPr>
          <w:rFonts w:ascii="Palatino Linotype" w:eastAsia="Palatino Linotype" w:hAnsi="Palatino Linotype" w:cs="Palatino Linotype"/>
          <w:color w:val="000000"/>
          <w:sz w:val="22"/>
          <w:szCs w:val="22"/>
        </w:rPr>
      </w:pPr>
    </w:p>
    <w:p w14:paraId="4346068C" w14:textId="77777777" w:rsidR="00FA5EA8" w:rsidRPr="00066EEC" w:rsidRDefault="00EB3939">
      <w:pPr>
        <w:pStyle w:val="Ttulo1"/>
        <w:spacing w:before="0" w:line="360" w:lineRule="auto"/>
        <w:jc w:val="center"/>
        <w:rPr>
          <w:rFonts w:ascii="Palatino Linotype" w:eastAsia="Palatino Linotype" w:hAnsi="Palatino Linotype" w:cs="Palatino Linotype"/>
          <w:b/>
          <w:color w:val="000000"/>
          <w:sz w:val="22"/>
          <w:szCs w:val="22"/>
        </w:rPr>
      </w:pPr>
      <w:bookmarkStart w:id="36" w:name="_heading=h.lambkdglqtbh" w:colFirst="0" w:colLast="0"/>
      <w:bookmarkStart w:id="37" w:name="_Toc212130330"/>
      <w:bookmarkEnd w:id="36"/>
      <w:r w:rsidRPr="00066EEC">
        <w:rPr>
          <w:rFonts w:ascii="Palatino Linotype" w:eastAsia="Palatino Linotype" w:hAnsi="Palatino Linotype" w:cs="Palatino Linotype"/>
          <w:b/>
          <w:color w:val="000000"/>
          <w:sz w:val="22"/>
          <w:szCs w:val="22"/>
        </w:rPr>
        <w:t>R E S U E L V E</w:t>
      </w:r>
      <w:bookmarkEnd w:id="37"/>
    </w:p>
    <w:p w14:paraId="7075F582" w14:textId="77777777" w:rsidR="00FA5EA8" w:rsidRPr="00066EEC" w:rsidRDefault="00FA5EA8">
      <w:pPr>
        <w:spacing w:line="360" w:lineRule="auto"/>
        <w:jc w:val="center"/>
        <w:rPr>
          <w:rFonts w:ascii="Palatino Linotype" w:eastAsia="Palatino Linotype" w:hAnsi="Palatino Linotype" w:cs="Palatino Linotype"/>
          <w:b/>
          <w:sz w:val="22"/>
          <w:szCs w:val="22"/>
        </w:rPr>
      </w:pPr>
    </w:p>
    <w:p w14:paraId="78587575" w14:textId="6BB84985" w:rsidR="00FA5EA8" w:rsidRPr="00066EEC" w:rsidRDefault="00EB3939">
      <w:pP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b/>
          <w:sz w:val="22"/>
          <w:szCs w:val="22"/>
        </w:rPr>
        <w:t>PRIMERO.</w:t>
      </w:r>
      <w:r w:rsidRPr="00066EEC">
        <w:rPr>
          <w:rFonts w:ascii="Palatino Linotype" w:eastAsia="Palatino Linotype" w:hAnsi="Palatino Linotype" w:cs="Palatino Linotype"/>
          <w:sz w:val="22"/>
          <w:szCs w:val="22"/>
        </w:rPr>
        <w:t xml:space="preserve"> Se </w:t>
      </w:r>
      <w:r w:rsidRPr="00066EEC">
        <w:rPr>
          <w:rFonts w:ascii="Palatino Linotype" w:eastAsia="Palatino Linotype" w:hAnsi="Palatino Linotype" w:cs="Palatino Linotype"/>
          <w:b/>
          <w:sz w:val="22"/>
          <w:szCs w:val="22"/>
        </w:rPr>
        <w:t xml:space="preserve">CONFIRMA </w:t>
      </w:r>
      <w:r w:rsidRPr="00066EEC">
        <w:rPr>
          <w:rFonts w:ascii="Palatino Linotype" w:eastAsia="Palatino Linotype" w:hAnsi="Palatino Linotype" w:cs="Palatino Linotype"/>
          <w:sz w:val="22"/>
          <w:szCs w:val="22"/>
        </w:rPr>
        <w:t xml:space="preserve">la respuesta entregada por el Sujeto Obligado a la solicitud de acceso a la información con número de folio </w:t>
      </w:r>
      <w:r w:rsidRPr="00066EEC">
        <w:rPr>
          <w:rFonts w:ascii="Palatino Linotype" w:eastAsia="Palatino Linotype" w:hAnsi="Palatino Linotype" w:cs="Palatino Linotype"/>
          <w:bCs/>
          <w:sz w:val="22"/>
          <w:szCs w:val="22"/>
        </w:rPr>
        <w:t>01278/TOLUCA/IP/2025,</w:t>
      </w:r>
      <w:r w:rsidRPr="00066EEC">
        <w:rPr>
          <w:rFonts w:ascii="Palatino Linotype" w:eastAsia="Palatino Linotype" w:hAnsi="Palatino Linotype" w:cs="Palatino Linotype"/>
          <w:sz w:val="22"/>
          <w:szCs w:val="22"/>
        </w:rPr>
        <w:t xml:space="preserve"> por resultar </w:t>
      </w:r>
      <w:r w:rsidRPr="00066EEC">
        <w:rPr>
          <w:rFonts w:ascii="Palatino Linotype" w:eastAsia="Palatino Linotype" w:hAnsi="Palatino Linotype" w:cs="Palatino Linotype"/>
          <w:b/>
          <w:sz w:val="22"/>
          <w:szCs w:val="22"/>
        </w:rPr>
        <w:t>INFUNDADAS</w:t>
      </w:r>
      <w:r w:rsidRPr="00066EEC">
        <w:rPr>
          <w:rFonts w:ascii="Palatino Linotype" w:eastAsia="Palatino Linotype" w:hAnsi="Palatino Linotype" w:cs="Palatino Linotype"/>
          <w:sz w:val="22"/>
          <w:szCs w:val="22"/>
        </w:rPr>
        <w:t xml:space="preserve"> las razones o motivos de inconformidad hechas valer por la persona Recurrente, en el Recurso de Revisión </w:t>
      </w:r>
      <w:r w:rsidRPr="00066EEC">
        <w:rPr>
          <w:rFonts w:ascii="Palatino Linotype" w:eastAsia="Palatino Linotype" w:hAnsi="Palatino Linotype" w:cs="Palatino Linotype"/>
          <w:bCs/>
          <w:sz w:val="22"/>
          <w:szCs w:val="22"/>
        </w:rPr>
        <w:t>03522/INFOEM/IP/RR/2025</w:t>
      </w:r>
      <w:r w:rsidR="009277B1" w:rsidRPr="00066EEC">
        <w:rPr>
          <w:rFonts w:ascii="Palatino Linotype" w:eastAsia="Palatino Linotype" w:hAnsi="Palatino Linotype" w:cs="Palatino Linotype"/>
          <w:bCs/>
          <w:sz w:val="22"/>
          <w:szCs w:val="22"/>
        </w:rPr>
        <w:t>,</w:t>
      </w:r>
      <w:r w:rsidRPr="00066EEC">
        <w:rPr>
          <w:rFonts w:ascii="Palatino Linotype" w:eastAsia="Palatino Linotype" w:hAnsi="Palatino Linotype" w:cs="Palatino Linotype"/>
          <w:sz w:val="22"/>
          <w:szCs w:val="22"/>
        </w:rPr>
        <w:t xml:space="preserve"> en términos de los Considerandos QUINTO y SEXTO de esta Resolución.</w:t>
      </w:r>
    </w:p>
    <w:p w14:paraId="749F05CF" w14:textId="77777777" w:rsidR="00FA5EA8" w:rsidRPr="00066EEC" w:rsidRDefault="00FA5EA8">
      <w:pPr>
        <w:tabs>
          <w:tab w:val="left" w:pos="4962"/>
        </w:tabs>
        <w:spacing w:line="360" w:lineRule="auto"/>
        <w:jc w:val="both"/>
        <w:rPr>
          <w:rFonts w:ascii="Palatino Linotype" w:eastAsia="Palatino Linotype" w:hAnsi="Palatino Linotype" w:cs="Palatino Linotype"/>
          <w:b/>
          <w:sz w:val="22"/>
          <w:szCs w:val="22"/>
        </w:rPr>
      </w:pPr>
    </w:p>
    <w:p w14:paraId="13AEBD3B" w14:textId="5E43D7BD" w:rsidR="00FA5EA8" w:rsidRPr="00066EEC" w:rsidRDefault="00EB3939">
      <w:pP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b/>
          <w:sz w:val="22"/>
          <w:szCs w:val="22"/>
        </w:rPr>
        <w:t>SEGUNDO.</w:t>
      </w:r>
      <w:r w:rsidRPr="00066EEC">
        <w:rPr>
          <w:rFonts w:ascii="Palatino Linotype" w:eastAsia="Palatino Linotype" w:hAnsi="Palatino Linotype" w:cs="Palatino Linotype"/>
          <w:sz w:val="22"/>
          <w:szCs w:val="22"/>
        </w:rPr>
        <w:t xml:space="preserve"> Se </w:t>
      </w:r>
      <w:r w:rsidRPr="00066EEC">
        <w:rPr>
          <w:rFonts w:ascii="Palatino Linotype" w:eastAsia="Palatino Linotype" w:hAnsi="Palatino Linotype" w:cs="Palatino Linotype"/>
          <w:b/>
          <w:sz w:val="22"/>
          <w:szCs w:val="22"/>
        </w:rPr>
        <w:t xml:space="preserve">REVOCAN </w:t>
      </w:r>
      <w:r w:rsidRPr="00066EEC">
        <w:rPr>
          <w:rFonts w:ascii="Palatino Linotype" w:eastAsia="Palatino Linotype" w:hAnsi="Palatino Linotype" w:cs="Palatino Linotype"/>
          <w:sz w:val="22"/>
          <w:szCs w:val="22"/>
        </w:rPr>
        <w:t>las respuestas entregadas por el Sujeto Obligado a las solicitudes de acceso a la información con número de folio</w:t>
      </w:r>
      <w:r w:rsidRPr="00066EEC">
        <w:rPr>
          <w:rFonts w:ascii="Palatino Linotype" w:eastAsia="Palatino Linotype" w:hAnsi="Palatino Linotype" w:cs="Palatino Linotype"/>
          <w:b/>
          <w:sz w:val="22"/>
          <w:szCs w:val="22"/>
        </w:rPr>
        <w:t xml:space="preserve"> </w:t>
      </w:r>
      <w:r w:rsidRPr="00066EEC">
        <w:rPr>
          <w:rFonts w:ascii="Palatino Linotype" w:eastAsia="Palatino Linotype" w:hAnsi="Palatino Linotype" w:cs="Palatino Linotype"/>
          <w:bCs/>
          <w:color w:val="000000"/>
          <w:sz w:val="22"/>
          <w:szCs w:val="22"/>
        </w:rPr>
        <w:t xml:space="preserve">00713/TOLUCA/IP/2025 y </w:t>
      </w:r>
      <w:r w:rsidRPr="00066EEC">
        <w:rPr>
          <w:rFonts w:ascii="Palatino Linotype" w:eastAsia="Palatino Linotype" w:hAnsi="Palatino Linotype" w:cs="Palatino Linotype"/>
          <w:bCs/>
          <w:sz w:val="22"/>
          <w:szCs w:val="22"/>
        </w:rPr>
        <w:t>00808/TOLUCA/IP/2025,</w:t>
      </w:r>
      <w:r w:rsidRPr="00066EEC">
        <w:rPr>
          <w:rFonts w:ascii="Palatino Linotype" w:eastAsia="Palatino Linotype" w:hAnsi="Palatino Linotype" w:cs="Palatino Linotype"/>
          <w:b/>
          <w:sz w:val="22"/>
          <w:szCs w:val="22"/>
        </w:rPr>
        <w:t xml:space="preserve"> </w:t>
      </w:r>
      <w:r w:rsidRPr="00066EEC">
        <w:rPr>
          <w:rFonts w:ascii="Palatino Linotype" w:eastAsia="Palatino Linotype" w:hAnsi="Palatino Linotype" w:cs="Palatino Linotype"/>
          <w:color w:val="000000"/>
          <w:sz w:val="22"/>
          <w:szCs w:val="22"/>
        </w:rPr>
        <w:t>por</w:t>
      </w:r>
      <w:r w:rsidRPr="00066EEC">
        <w:rPr>
          <w:rFonts w:ascii="Palatino Linotype" w:eastAsia="Palatino Linotype" w:hAnsi="Palatino Linotype" w:cs="Palatino Linotype"/>
          <w:sz w:val="22"/>
          <w:szCs w:val="22"/>
        </w:rPr>
        <w:t xml:space="preserve"> resultar </w:t>
      </w:r>
      <w:r w:rsidRPr="00066EEC">
        <w:rPr>
          <w:rFonts w:ascii="Palatino Linotype" w:eastAsia="Palatino Linotype" w:hAnsi="Palatino Linotype" w:cs="Palatino Linotype"/>
          <w:b/>
          <w:sz w:val="22"/>
          <w:szCs w:val="22"/>
        </w:rPr>
        <w:t>FUNDADAS</w:t>
      </w:r>
      <w:r w:rsidRPr="00066EEC">
        <w:rPr>
          <w:rFonts w:ascii="Palatino Linotype" w:eastAsia="Palatino Linotype" w:hAnsi="Palatino Linotype" w:cs="Palatino Linotype"/>
          <w:sz w:val="22"/>
          <w:szCs w:val="22"/>
        </w:rPr>
        <w:t xml:space="preserve"> las razones o motivos de inconformidad hechas valer por la persona Recurrente, en los Recursos de Revisión</w:t>
      </w:r>
      <w:r w:rsidRPr="00066EEC">
        <w:rPr>
          <w:rFonts w:ascii="Palatino Linotype" w:eastAsia="Palatino Linotype" w:hAnsi="Palatino Linotype" w:cs="Palatino Linotype"/>
          <w:b/>
          <w:sz w:val="22"/>
          <w:szCs w:val="22"/>
        </w:rPr>
        <w:t xml:space="preserve"> </w:t>
      </w:r>
      <w:r w:rsidRPr="00066EEC">
        <w:rPr>
          <w:rFonts w:ascii="Palatino Linotype" w:eastAsia="Palatino Linotype" w:hAnsi="Palatino Linotype" w:cs="Palatino Linotype"/>
          <w:bCs/>
          <w:sz w:val="22"/>
          <w:szCs w:val="22"/>
        </w:rPr>
        <w:t>02651/INFOEM/IP/RR/2025 y 03697/INFOEM/IP/RR/2025</w:t>
      </w:r>
      <w:r w:rsidR="009277B1" w:rsidRPr="00066EEC">
        <w:rPr>
          <w:rFonts w:ascii="Palatino Linotype" w:eastAsia="Palatino Linotype" w:hAnsi="Palatino Linotype" w:cs="Palatino Linotype"/>
          <w:bCs/>
          <w:sz w:val="22"/>
          <w:szCs w:val="22"/>
        </w:rPr>
        <w:t>,</w:t>
      </w:r>
      <w:r w:rsidRPr="00066EEC">
        <w:rPr>
          <w:rFonts w:ascii="Palatino Linotype" w:eastAsia="Palatino Linotype" w:hAnsi="Palatino Linotype" w:cs="Palatino Linotype"/>
          <w:b/>
          <w:sz w:val="22"/>
          <w:szCs w:val="22"/>
        </w:rPr>
        <w:t xml:space="preserve"> </w:t>
      </w:r>
      <w:r w:rsidRPr="00066EEC">
        <w:rPr>
          <w:rFonts w:ascii="Palatino Linotype" w:eastAsia="Palatino Linotype" w:hAnsi="Palatino Linotype" w:cs="Palatino Linotype"/>
          <w:sz w:val="22"/>
          <w:szCs w:val="22"/>
        </w:rPr>
        <w:t>en términos de los Considerandos QUINTO y SEXTO de esta Resolución.</w:t>
      </w:r>
    </w:p>
    <w:p w14:paraId="078B5474" w14:textId="77777777" w:rsidR="000276E2" w:rsidRPr="00066EEC" w:rsidRDefault="000276E2">
      <w:pPr>
        <w:tabs>
          <w:tab w:val="left" w:pos="4962"/>
        </w:tabs>
        <w:spacing w:line="360" w:lineRule="auto"/>
        <w:jc w:val="both"/>
        <w:rPr>
          <w:rFonts w:ascii="Palatino Linotype" w:eastAsia="Palatino Linotype" w:hAnsi="Palatino Linotype" w:cs="Palatino Linotype"/>
          <w:sz w:val="22"/>
          <w:szCs w:val="22"/>
        </w:rPr>
      </w:pPr>
    </w:p>
    <w:p w14:paraId="1BD5D35B" w14:textId="703B5B7E"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sz w:val="22"/>
          <w:szCs w:val="22"/>
        </w:rPr>
      </w:pPr>
      <w:r w:rsidRPr="00066EEC">
        <w:rPr>
          <w:rFonts w:ascii="Palatino Linotype" w:eastAsia="Palatino Linotype" w:hAnsi="Palatino Linotype" w:cs="Palatino Linotype"/>
          <w:b/>
          <w:sz w:val="22"/>
          <w:szCs w:val="22"/>
        </w:rPr>
        <w:t>TERCERO.</w:t>
      </w:r>
      <w:r w:rsidRPr="00066EEC">
        <w:rPr>
          <w:rFonts w:ascii="Palatino Linotype" w:eastAsia="Palatino Linotype" w:hAnsi="Palatino Linotype" w:cs="Palatino Linotype"/>
          <w:sz w:val="22"/>
          <w:szCs w:val="22"/>
        </w:rPr>
        <w:t xml:space="preserve"> Se </w:t>
      </w:r>
      <w:r w:rsidRPr="00066EEC">
        <w:rPr>
          <w:rFonts w:ascii="Palatino Linotype" w:eastAsia="Palatino Linotype" w:hAnsi="Palatino Linotype" w:cs="Palatino Linotype"/>
          <w:b/>
          <w:sz w:val="22"/>
          <w:szCs w:val="22"/>
        </w:rPr>
        <w:t xml:space="preserve">MODIFICAN </w:t>
      </w:r>
      <w:r w:rsidRPr="00066EEC">
        <w:rPr>
          <w:rFonts w:ascii="Palatino Linotype" w:eastAsia="Palatino Linotype" w:hAnsi="Palatino Linotype" w:cs="Palatino Linotype"/>
          <w:sz w:val="22"/>
          <w:szCs w:val="22"/>
        </w:rPr>
        <w:t>las respuestas entregadas por el Sujeto Obligado a las solicitudes de acceso a la información con número de folio</w:t>
      </w:r>
      <w:r w:rsidRPr="00066EEC">
        <w:rPr>
          <w:rFonts w:ascii="Palatino Linotype" w:eastAsia="Palatino Linotype" w:hAnsi="Palatino Linotype" w:cs="Palatino Linotype"/>
          <w:b/>
          <w:sz w:val="22"/>
          <w:szCs w:val="22"/>
        </w:rPr>
        <w:t xml:space="preserve">  </w:t>
      </w:r>
      <w:r w:rsidRPr="00066EEC">
        <w:rPr>
          <w:rFonts w:ascii="Palatino Linotype" w:eastAsia="Palatino Linotype" w:hAnsi="Palatino Linotype" w:cs="Palatino Linotype"/>
          <w:bCs/>
          <w:sz w:val="22"/>
          <w:szCs w:val="22"/>
        </w:rPr>
        <w:t xml:space="preserve">00714/TOLUCA/IP/2025, </w:t>
      </w:r>
      <w:r w:rsidRPr="00066EEC">
        <w:rPr>
          <w:rFonts w:ascii="Palatino Linotype" w:eastAsia="Palatino Linotype" w:hAnsi="Palatino Linotype" w:cs="Palatino Linotype"/>
          <w:bCs/>
          <w:sz w:val="22"/>
          <w:szCs w:val="22"/>
        </w:rPr>
        <w:lastRenderedPageBreak/>
        <w:t>00715/TOLUCA/IP/2025, 00716/TOLUCA/IP/2025, 00717/TOLUCA/IP/2025, 00859/TOLUCA/IP/2025, 00861/TOLUCA/IP/2025, 00919/TOLUCA/IP/2025, 00922/TOLUCA/IP/2025 y 01050/TOLUCA/IP/2025 por resultar FUNDADAS las razones o motivos de inconformidad hechas valer por la persona Recurrente, en los Recursos de Revisión 02800/INFOEM/IP/RR/2025,</w:t>
      </w:r>
      <w:r w:rsidRPr="00066EEC">
        <w:rPr>
          <w:bCs/>
        </w:rPr>
        <w:t xml:space="preserve"> </w:t>
      </w:r>
      <w:r w:rsidRPr="00066EEC">
        <w:rPr>
          <w:rFonts w:ascii="Palatino Linotype" w:eastAsia="Palatino Linotype" w:hAnsi="Palatino Linotype" w:cs="Palatino Linotype"/>
          <w:bCs/>
          <w:sz w:val="22"/>
          <w:szCs w:val="22"/>
        </w:rPr>
        <w:t>03003/INFOEM/IP/RR/2025,  03508/INFOEM/IP/RR/2025, 03698/INFOEM/IP/RR/2025, 03699/INFOEM/IP/RR/2025, 03700/INFOEM/IP/RR/2025, 03701/INFOEM/IP/RR/2025, 03703/INFOEM/IP/RR/2025, 03704/INFOEM/IP/RR/2025,</w:t>
      </w:r>
      <w:r w:rsidRPr="00066EEC">
        <w:rPr>
          <w:rFonts w:ascii="Palatino Linotype" w:eastAsia="Palatino Linotype" w:hAnsi="Palatino Linotype" w:cs="Palatino Linotype"/>
          <w:sz w:val="22"/>
          <w:szCs w:val="22"/>
        </w:rPr>
        <w:t xml:space="preserve"> en términos de los Considerandos QUINTO y SEXTO de esta Resolución.</w:t>
      </w:r>
    </w:p>
    <w:p w14:paraId="751A095F"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2E66E03"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b/>
          <w:color w:val="000000"/>
          <w:sz w:val="22"/>
          <w:szCs w:val="22"/>
        </w:rPr>
        <w:t xml:space="preserve">CUARTO. </w:t>
      </w:r>
      <w:r w:rsidRPr="00066EEC">
        <w:rPr>
          <w:rFonts w:ascii="Palatino Linotype" w:eastAsia="Palatino Linotype" w:hAnsi="Palatino Linotype" w:cs="Palatino Linotype"/>
          <w:color w:val="000000"/>
          <w:sz w:val="22"/>
          <w:szCs w:val="22"/>
        </w:rPr>
        <w:t xml:space="preserve">Se </w:t>
      </w:r>
      <w:r w:rsidRPr="00066EEC">
        <w:rPr>
          <w:rFonts w:ascii="Palatino Linotype" w:eastAsia="Palatino Linotype" w:hAnsi="Palatino Linotype" w:cs="Palatino Linotype"/>
          <w:b/>
          <w:color w:val="000000"/>
          <w:sz w:val="22"/>
          <w:szCs w:val="22"/>
        </w:rPr>
        <w:t>ORDENA</w:t>
      </w:r>
      <w:r w:rsidRPr="00066EEC">
        <w:rPr>
          <w:rFonts w:ascii="Palatino Linotype" w:eastAsia="Palatino Linotype" w:hAnsi="Palatino Linotype" w:cs="Palatino Linotype"/>
          <w:color w:val="000000"/>
          <w:sz w:val="22"/>
          <w:szCs w:val="22"/>
        </w:rPr>
        <w:t xml:space="preserve"> al Sujeto Obligado, a efecto de que entregue, </w:t>
      </w:r>
      <w:r w:rsidRPr="00066EEC">
        <w:rPr>
          <w:rFonts w:ascii="Palatino Linotype" w:eastAsia="Palatino Linotype" w:hAnsi="Palatino Linotype" w:cs="Palatino Linotype"/>
          <w:color w:val="0D0D0D"/>
          <w:sz w:val="22"/>
          <w:szCs w:val="22"/>
        </w:rPr>
        <w:t xml:space="preserve">previa </w:t>
      </w:r>
      <w:r w:rsidRPr="00066EEC">
        <w:rPr>
          <w:rFonts w:ascii="Palatino Linotype" w:eastAsia="Palatino Linotype" w:hAnsi="Palatino Linotype" w:cs="Palatino Linotype"/>
          <w:color w:val="000000"/>
          <w:sz w:val="22"/>
          <w:szCs w:val="22"/>
        </w:rPr>
        <w:t xml:space="preserve">búsqueda exhaustiva y razonable en los archivos de las unidades administrativas competentes, a través del SAIMEX, en su caso en versión pública, los documentos que den cuenta de </w:t>
      </w:r>
      <w:r w:rsidRPr="00066EEC">
        <w:rPr>
          <w:rFonts w:ascii="Palatino Linotype" w:eastAsia="Palatino Linotype" w:hAnsi="Palatino Linotype" w:cs="Palatino Linotype"/>
          <w:sz w:val="22"/>
          <w:szCs w:val="22"/>
        </w:rPr>
        <w:t xml:space="preserve">lo siguiente: </w:t>
      </w:r>
    </w:p>
    <w:p w14:paraId="5D171D2A"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5AC6B750" w14:textId="774B7BEF" w:rsidR="00FA5EA8" w:rsidRPr="00066EEC" w:rsidRDefault="00EB3939">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color w:val="000000"/>
          <w:sz w:val="22"/>
          <w:szCs w:val="22"/>
        </w:rPr>
        <w:t>Los oficios firmados por el Director de Servicios Públicos del 11 de agosto de 2023 al 11 de febrero de 2025</w:t>
      </w:r>
      <w:r w:rsidR="009277B1" w:rsidRPr="00066EEC">
        <w:rPr>
          <w:rFonts w:ascii="Palatino Linotype" w:eastAsia="Palatino Linotype" w:hAnsi="Palatino Linotype" w:cs="Palatino Linotype"/>
          <w:color w:val="000000"/>
          <w:sz w:val="22"/>
          <w:szCs w:val="22"/>
        </w:rPr>
        <w:t xml:space="preserve"> (</w:t>
      </w:r>
      <w:r w:rsidRPr="00066EEC">
        <w:rPr>
          <w:rFonts w:ascii="Palatino Linotype" w:eastAsia="Palatino Linotype" w:hAnsi="Palatino Linotype" w:cs="Palatino Linotype"/>
          <w:color w:val="000000"/>
          <w:sz w:val="22"/>
          <w:szCs w:val="22"/>
        </w:rPr>
        <w:t>los últimos 18 meses antes de la fecha de la solicitud</w:t>
      </w:r>
      <w:r w:rsidR="009277B1" w:rsidRPr="00066EEC">
        <w:rPr>
          <w:rFonts w:ascii="Palatino Linotype" w:eastAsia="Palatino Linotype" w:hAnsi="Palatino Linotype" w:cs="Palatino Linotype"/>
          <w:color w:val="000000"/>
          <w:sz w:val="22"/>
          <w:szCs w:val="22"/>
        </w:rPr>
        <w:t>)</w:t>
      </w:r>
      <w:r w:rsidRPr="00066EEC">
        <w:rPr>
          <w:rFonts w:ascii="Palatino Linotype" w:eastAsia="Palatino Linotype" w:hAnsi="Palatino Linotype" w:cs="Palatino Linotype"/>
          <w:color w:val="000000"/>
          <w:sz w:val="22"/>
          <w:szCs w:val="22"/>
        </w:rPr>
        <w:t xml:space="preserve">. </w:t>
      </w:r>
    </w:p>
    <w:p w14:paraId="61E70527" w14:textId="77777777" w:rsidR="009277B1" w:rsidRPr="00066EEC" w:rsidRDefault="009277B1" w:rsidP="009277B1">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sz w:val="22"/>
          <w:szCs w:val="22"/>
        </w:rPr>
      </w:pPr>
    </w:p>
    <w:p w14:paraId="14736DDA" w14:textId="3D92A16C" w:rsidR="00FA5EA8" w:rsidRPr="00066EEC" w:rsidRDefault="00EB3939">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Los oficios firmados por las personas titulares de las Directores faltantes del 1° de enero al 17 febrero de 2025</w:t>
      </w:r>
      <w:r w:rsidR="009277B1" w:rsidRPr="00066EEC">
        <w:rPr>
          <w:rFonts w:ascii="Palatino Linotype" w:eastAsia="Palatino Linotype" w:hAnsi="Palatino Linotype" w:cs="Palatino Linotype"/>
          <w:sz w:val="22"/>
          <w:szCs w:val="22"/>
        </w:rPr>
        <w:t>,</w:t>
      </w:r>
      <w:r w:rsidRPr="00066EEC">
        <w:rPr>
          <w:rFonts w:ascii="Palatino Linotype" w:eastAsia="Palatino Linotype" w:hAnsi="Palatino Linotype" w:cs="Palatino Linotype"/>
          <w:sz w:val="22"/>
          <w:szCs w:val="22"/>
        </w:rPr>
        <w:t xml:space="preserve"> conforme al considerando QUINTO</w:t>
      </w:r>
      <w:r w:rsidR="009277B1" w:rsidRPr="00066EEC">
        <w:rPr>
          <w:rFonts w:ascii="Palatino Linotype" w:eastAsia="Palatino Linotype" w:hAnsi="Palatino Linotype" w:cs="Palatino Linotype"/>
          <w:sz w:val="22"/>
          <w:szCs w:val="22"/>
        </w:rPr>
        <w:t>.</w:t>
      </w:r>
    </w:p>
    <w:p w14:paraId="1E26F00C" w14:textId="77777777" w:rsidR="009277B1" w:rsidRPr="00066EEC" w:rsidRDefault="009277B1" w:rsidP="009277B1">
      <w:pPr>
        <w:pStyle w:val="Prrafodelista"/>
        <w:rPr>
          <w:rFonts w:ascii="Palatino Linotype" w:eastAsia="Palatino Linotype" w:hAnsi="Palatino Linotype" w:cs="Palatino Linotype"/>
          <w:szCs w:val="22"/>
        </w:rPr>
      </w:pPr>
    </w:p>
    <w:p w14:paraId="609C86C8" w14:textId="53F58E93" w:rsidR="009277B1" w:rsidRPr="00066EEC" w:rsidRDefault="00EB3939" w:rsidP="009277B1">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Oficios de remitidos en el informe justificado del Recurso de Revisión 2800/INFOEM/IP/RR/2025 de la Dirección General de Gobierno y sus diversas áreas</w:t>
      </w:r>
      <w:r w:rsidR="009277B1" w:rsidRPr="00066EEC">
        <w:rPr>
          <w:rFonts w:ascii="Palatino Linotype" w:eastAsia="Palatino Linotype" w:hAnsi="Palatino Linotype" w:cs="Palatino Linotype"/>
          <w:sz w:val="22"/>
          <w:szCs w:val="22"/>
        </w:rPr>
        <w:t>.</w:t>
      </w:r>
    </w:p>
    <w:p w14:paraId="7C4CCEFE" w14:textId="77777777" w:rsidR="009277B1" w:rsidRPr="00066EEC" w:rsidRDefault="009277B1" w:rsidP="009277B1">
      <w:pPr>
        <w:pStyle w:val="Prrafodelista"/>
        <w:spacing w:line="360" w:lineRule="auto"/>
        <w:rPr>
          <w:rFonts w:ascii="Palatino Linotype" w:eastAsia="Palatino Linotype" w:hAnsi="Palatino Linotype" w:cs="Palatino Linotype"/>
          <w:szCs w:val="22"/>
        </w:rPr>
      </w:pPr>
    </w:p>
    <w:p w14:paraId="52C8AF76" w14:textId="653A8835" w:rsidR="00FA5EA8" w:rsidRPr="00066EEC" w:rsidRDefault="00EB3939">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Los oficios firmados por las personas titulares de las Directores faltantes del 1° de enero al 20 febrero de 2025, así como los oficios faltantes conforme al considerando QUINTO</w:t>
      </w:r>
      <w:r w:rsidR="009277B1" w:rsidRPr="00066EEC">
        <w:rPr>
          <w:rFonts w:ascii="Palatino Linotype" w:eastAsia="Palatino Linotype" w:hAnsi="Palatino Linotype" w:cs="Palatino Linotype"/>
          <w:sz w:val="22"/>
          <w:szCs w:val="22"/>
        </w:rPr>
        <w:t>.</w:t>
      </w:r>
    </w:p>
    <w:p w14:paraId="780028BE" w14:textId="54BBAE19" w:rsidR="00FA5EA8" w:rsidRPr="00066EEC" w:rsidRDefault="00EB3939" w:rsidP="009277B1">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 xml:space="preserve">Oficios de remitidos en el informe justificado del Recurso de Revisión 03003/INFOEM/IP/RR/2025. </w:t>
      </w:r>
    </w:p>
    <w:p w14:paraId="24BF2A04" w14:textId="77777777" w:rsidR="009277B1" w:rsidRPr="00066EEC" w:rsidRDefault="009277B1" w:rsidP="009277B1">
      <w:pPr>
        <w:pStyle w:val="Prrafodelista"/>
        <w:rPr>
          <w:rFonts w:ascii="Palatino Linotype" w:eastAsia="Palatino Linotype" w:hAnsi="Palatino Linotype" w:cs="Palatino Linotype"/>
          <w:szCs w:val="22"/>
        </w:rPr>
      </w:pPr>
    </w:p>
    <w:p w14:paraId="3927E9EC" w14:textId="77777777" w:rsidR="00FA5EA8" w:rsidRPr="00066EEC" w:rsidRDefault="00EB3939">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Oficios firmados por la persona titular de la Consejería Jurídica conforme a lo siguiente:</w:t>
      </w:r>
    </w:p>
    <w:p w14:paraId="58FD7702" w14:textId="77777777" w:rsidR="00A33CE6" w:rsidRPr="00066EEC" w:rsidRDefault="00A33CE6" w:rsidP="00A33CE6">
      <w:pPr>
        <w:pStyle w:val="Prrafodelista"/>
        <w:rPr>
          <w:rFonts w:ascii="Palatino Linotype" w:eastAsia="Palatino Linotype" w:hAnsi="Palatino Linotype" w:cs="Palatino Linotype"/>
          <w:szCs w:val="22"/>
        </w:rPr>
      </w:pPr>
    </w:p>
    <w:p w14:paraId="4B45E7F6" w14:textId="77777777" w:rsidR="00FA5EA8" w:rsidRPr="00066EEC" w:rsidRDefault="00EB3939">
      <w:pPr>
        <w:numPr>
          <w:ilvl w:val="1"/>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Del año 2021 </w:t>
      </w:r>
    </w:p>
    <w:p w14:paraId="53E0B16A" w14:textId="0ECB69BC" w:rsidR="00FA5EA8" w:rsidRPr="00066EEC" w:rsidRDefault="00EB3939">
      <w:pPr>
        <w:numPr>
          <w:ilvl w:val="1"/>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Los faltantes del año 2022 y 2023, así como los entregados en respuesta en los que testó el número de oficio.</w:t>
      </w:r>
    </w:p>
    <w:p w14:paraId="6E0322AC" w14:textId="77777777" w:rsidR="00FA5EA8" w:rsidRPr="00066EEC" w:rsidRDefault="00EB3939">
      <w:pPr>
        <w:numPr>
          <w:ilvl w:val="1"/>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Los faltantes del año 2024</w:t>
      </w:r>
    </w:p>
    <w:p w14:paraId="0956014C" w14:textId="77777777" w:rsidR="00FA5EA8" w:rsidRPr="00066EEC" w:rsidRDefault="00EB3939">
      <w:pPr>
        <w:numPr>
          <w:ilvl w:val="1"/>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Los faltantes del periodo del 1° de enero al 17 de febrero de 2025</w:t>
      </w:r>
    </w:p>
    <w:p w14:paraId="437C67CC" w14:textId="77777777" w:rsidR="00FA5EA8" w:rsidRPr="00066EEC" w:rsidRDefault="00FA5EA8">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16A6D6E0" w14:textId="18387BF7" w:rsidR="00FA5EA8" w:rsidRPr="00066EEC" w:rsidRDefault="00EB3939">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Los oficios firmados por </w:t>
      </w:r>
      <w:r w:rsidR="00A33CE6" w:rsidRPr="00066EEC">
        <w:rPr>
          <w:rFonts w:ascii="Palatino Linotype" w:eastAsia="Palatino Linotype" w:hAnsi="Palatino Linotype" w:cs="Palatino Linotype"/>
          <w:sz w:val="22"/>
          <w:szCs w:val="22"/>
        </w:rPr>
        <w:t>el</w:t>
      </w:r>
      <w:r w:rsidRPr="00066EEC">
        <w:rPr>
          <w:rFonts w:ascii="Palatino Linotype" w:eastAsia="Palatino Linotype" w:hAnsi="Palatino Linotype" w:cs="Palatino Linotype"/>
          <w:sz w:val="22"/>
          <w:szCs w:val="22"/>
        </w:rPr>
        <w:t xml:space="preserve"> Tercer Regidor </w:t>
      </w:r>
      <w:r w:rsidR="00A33CE6" w:rsidRPr="00066EEC">
        <w:rPr>
          <w:rFonts w:ascii="Palatino Linotype" w:eastAsia="Palatino Linotype" w:hAnsi="Palatino Linotype" w:cs="Palatino Linotype"/>
          <w:sz w:val="22"/>
          <w:szCs w:val="22"/>
        </w:rPr>
        <w:t xml:space="preserve">de </w:t>
      </w:r>
      <w:r w:rsidRPr="00066EEC">
        <w:rPr>
          <w:rFonts w:ascii="Palatino Linotype" w:eastAsia="Palatino Linotype" w:hAnsi="Palatino Linotype" w:cs="Palatino Linotype"/>
          <w:sz w:val="22"/>
          <w:szCs w:val="22"/>
        </w:rPr>
        <w:t>la Administración 2022-2024.</w:t>
      </w:r>
    </w:p>
    <w:p w14:paraId="5CA90C11" w14:textId="77777777" w:rsidR="00A33CE6" w:rsidRPr="00066EEC" w:rsidRDefault="00A33CE6" w:rsidP="00A33CE6">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sz w:val="22"/>
          <w:szCs w:val="22"/>
        </w:rPr>
      </w:pPr>
    </w:p>
    <w:p w14:paraId="198E1A15" w14:textId="584F345D" w:rsidR="00FA5EA8" w:rsidRPr="00066EEC" w:rsidRDefault="00EB3939">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Los oficios y cualquier documento firmado por el Presidente Municipal</w:t>
      </w:r>
      <w:r w:rsidR="00A33CE6" w:rsidRPr="00066EEC">
        <w:rPr>
          <w:rFonts w:ascii="Palatino Linotype" w:eastAsia="Palatino Linotype" w:hAnsi="Palatino Linotype" w:cs="Palatino Linotype"/>
          <w:sz w:val="22"/>
          <w:szCs w:val="22"/>
        </w:rPr>
        <w:t xml:space="preserve">, </w:t>
      </w:r>
      <w:r w:rsidRPr="00066EEC">
        <w:rPr>
          <w:rFonts w:ascii="Palatino Linotype" w:eastAsia="Palatino Linotype" w:hAnsi="Palatino Linotype" w:cs="Palatino Linotype"/>
          <w:sz w:val="22"/>
          <w:szCs w:val="22"/>
        </w:rPr>
        <w:t xml:space="preserve">del 1° de enero al 13 de febrero de 2025 faltantes. </w:t>
      </w:r>
    </w:p>
    <w:p w14:paraId="0A74975A" w14:textId="77777777" w:rsidR="00A33CE6" w:rsidRPr="00066EEC" w:rsidRDefault="00A33CE6" w:rsidP="00A33CE6">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sz w:val="22"/>
          <w:szCs w:val="22"/>
        </w:rPr>
      </w:pPr>
    </w:p>
    <w:p w14:paraId="0B246E3A" w14:textId="501FDE1B" w:rsidR="00A33CE6" w:rsidRPr="00066EEC" w:rsidRDefault="00EB3939" w:rsidP="00A33CE6">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Acuerdo </w:t>
      </w:r>
      <w:r w:rsidR="00A33CE6" w:rsidRPr="00066EEC">
        <w:rPr>
          <w:rFonts w:ascii="Palatino Linotype" w:eastAsia="Palatino Linotype" w:hAnsi="Palatino Linotype" w:cs="Palatino Linotype"/>
          <w:sz w:val="22"/>
          <w:szCs w:val="22"/>
        </w:rPr>
        <w:t>emitido por</w:t>
      </w:r>
      <w:r w:rsidRPr="00066EEC">
        <w:rPr>
          <w:rFonts w:ascii="Palatino Linotype" w:eastAsia="Palatino Linotype" w:hAnsi="Palatino Linotype" w:cs="Palatino Linotype"/>
          <w:sz w:val="22"/>
          <w:szCs w:val="22"/>
        </w:rPr>
        <w:t xml:space="preserve"> el Comité de Transparencia,</w:t>
      </w:r>
      <w:r w:rsidR="00A33CE6" w:rsidRPr="00066EEC">
        <w:rPr>
          <w:rFonts w:ascii="Palatino Linotype" w:eastAsia="Palatino Linotype" w:hAnsi="Palatino Linotype" w:cs="Palatino Linotype"/>
          <w:sz w:val="22"/>
          <w:szCs w:val="22"/>
        </w:rPr>
        <w:t xml:space="preserve"> en términos del Considerando QUINTO, de conformidad con los artículos 49, fracciones II y VIII, 132, fracción II, de la Ley de Transparencia y Acceso a la Información Pública del Estado de México y Municipios, donde confirme la clasificación de lo siguiente:</w:t>
      </w:r>
    </w:p>
    <w:p w14:paraId="50DAAB30" w14:textId="77777777" w:rsidR="00A33CE6" w:rsidRPr="00066EEC" w:rsidRDefault="00A33CE6" w:rsidP="00A33CE6">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sz w:val="22"/>
          <w:szCs w:val="22"/>
        </w:rPr>
      </w:pPr>
    </w:p>
    <w:p w14:paraId="2A59F625" w14:textId="1D9D76C8" w:rsidR="00FA5EA8" w:rsidRPr="00066EEC" w:rsidRDefault="00A33CE6" w:rsidP="00A33CE6">
      <w:pPr>
        <w:pStyle w:val="Prrafodelista"/>
        <w:numPr>
          <w:ilvl w:val="0"/>
          <w:numId w:val="4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Cs w:val="22"/>
        </w:rPr>
      </w:pPr>
      <w:r w:rsidRPr="00066EEC">
        <w:rPr>
          <w:rFonts w:ascii="Palatino Linotype" w:eastAsia="Palatino Linotype" w:hAnsi="Palatino Linotype" w:cs="Palatino Linotype"/>
          <w:szCs w:val="22"/>
        </w:rPr>
        <w:t>Los datos clasificados en los oficios de la Consejería Jurídica entregados en respuesta;</w:t>
      </w:r>
    </w:p>
    <w:p w14:paraId="5C01F331" w14:textId="3330035D" w:rsidR="00A33CE6" w:rsidRPr="00066EEC" w:rsidRDefault="00A33CE6" w:rsidP="00A33CE6">
      <w:pPr>
        <w:pStyle w:val="Prrafodelista"/>
        <w:numPr>
          <w:ilvl w:val="0"/>
          <w:numId w:val="4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Cs w:val="22"/>
        </w:rPr>
      </w:pPr>
      <w:r w:rsidRPr="00066EEC">
        <w:rPr>
          <w:rFonts w:ascii="Palatino Linotype" w:eastAsia="Palatino Linotype" w:hAnsi="Palatino Linotype" w:cs="Palatino Linotype"/>
          <w:szCs w:val="22"/>
        </w:rPr>
        <w:t>Los datos testados en los documentos que den cuenta de los numerales 1 a 8.</w:t>
      </w:r>
    </w:p>
    <w:p w14:paraId="5F7204EF"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34341FB7"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lastRenderedPageBreak/>
        <w:t>En el supuesto que algunos de los oficios no obren en los archivos del Sujeto Obligado por haberse cancelado, bastará con que así lo haga del conocimiento de la parte Recurrente, de manera precisa y clara.</w:t>
      </w:r>
    </w:p>
    <w:p w14:paraId="4EB16F9E"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813ECD3" w14:textId="70B33246" w:rsidR="00FA5EA8" w:rsidRPr="00066EEC" w:rsidRDefault="00EB393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En caso de haberse generado la información</w:t>
      </w:r>
      <w:r w:rsidR="00DA7257" w:rsidRPr="00066EEC">
        <w:rPr>
          <w:rFonts w:ascii="Palatino Linotype" w:eastAsia="Palatino Linotype" w:hAnsi="Palatino Linotype" w:cs="Palatino Linotype"/>
          <w:sz w:val="22"/>
          <w:szCs w:val="22"/>
        </w:rPr>
        <w:t xml:space="preserve"> que se ordena en el punto 6a y 7</w:t>
      </w:r>
      <w:r w:rsidRPr="00066EEC">
        <w:rPr>
          <w:rFonts w:ascii="Palatino Linotype" w:eastAsia="Palatino Linotype" w:hAnsi="Palatino Linotype" w:cs="Palatino Linotype"/>
          <w:sz w:val="22"/>
          <w:szCs w:val="22"/>
        </w:rPr>
        <w:t>,</w:t>
      </w:r>
      <w:r w:rsidR="000276E2" w:rsidRPr="00066EEC">
        <w:rPr>
          <w:rFonts w:ascii="Palatino Linotype" w:eastAsia="Palatino Linotype" w:hAnsi="Palatino Linotype" w:cs="Palatino Linotype"/>
          <w:sz w:val="22"/>
          <w:szCs w:val="22"/>
        </w:rPr>
        <w:t xml:space="preserve"> y no obre en los </w:t>
      </w:r>
      <w:r w:rsidRPr="00066EEC">
        <w:rPr>
          <w:rFonts w:ascii="Palatino Linotype" w:eastAsia="Palatino Linotype" w:hAnsi="Palatino Linotype" w:cs="Palatino Linotype"/>
          <w:sz w:val="22"/>
          <w:szCs w:val="22"/>
        </w:rPr>
        <w:t>archivos del Sujeto Obligado; deberá emitir acuerdo de inexistencia en términos del artículo 19, párrafo tercero y 169 de la Ley de Transparencia y Acceso a la Información Pública del Estado de México y Municipios.</w:t>
      </w:r>
    </w:p>
    <w:p w14:paraId="7F7107C1"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3F4B88E1" w14:textId="5F965C28"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smallCaps/>
          <w:color w:val="000000"/>
          <w:sz w:val="22"/>
          <w:szCs w:val="22"/>
        </w:rPr>
        <w:t>QUINTO</w:t>
      </w:r>
      <w:r w:rsidRPr="00066EEC">
        <w:rPr>
          <w:rFonts w:ascii="Palatino Linotype" w:eastAsia="Palatino Linotype" w:hAnsi="Palatino Linotype" w:cs="Palatino Linotype"/>
          <w:b/>
          <w:color w:val="000000"/>
          <w:sz w:val="22"/>
          <w:szCs w:val="22"/>
        </w:rPr>
        <w:t xml:space="preserve">. NOTIFÍQUESE POR SAIMEX </w:t>
      </w:r>
      <w:r w:rsidRPr="00066EEC">
        <w:rPr>
          <w:rFonts w:ascii="Palatino Linotype" w:eastAsia="Palatino Linotype" w:hAnsi="Palatino Linotype" w:cs="Palatino Linotype"/>
          <w:color w:val="000000"/>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0276E2" w:rsidRPr="00066EEC">
        <w:rPr>
          <w:rFonts w:ascii="Palatino Linotype" w:eastAsia="Palatino Linotype" w:hAnsi="Palatino Linotype" w:cs="Palatino Linotype"/>
          <w:color w:val="000000"/>
          <w:sz w:val="22"/>
          <w:szCs w:val="22"/>
        </w:rPr>
        <w:t xml:space="preserve"> </w:t>
      </w:r>
      <w:r w:rsidRPr="00066EEC">
        <w:rPr>
          <w:rFonts w:ascii="Palatino Linotype" w:eastAsia="Palatino Linotype" w:hAnsi="Palatino Linotype" w:cs="Palatino Linotype"/>
          <w:color w:val="000000"/>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CF062A"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542C5EB6"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b/>
          <w:color w:val="000000"/>
          <w:sz w:val="22"/>
          <w:szCs w:val="22"/>
        </w:rPr>
        <w:t xml:space="preserve">SEXTO. </w:t>
      </w:r>
      <w:r w:rsidRPr="00066EEC">
        <w:rPr>
          <w:rFonts w:ascii="Palatino Linotype" w:eastAsia="Palatino Linotype" w:hAnsi="Palatino Linotype" w:cs="Palatino Linotype"/>
          <w:b/>
          <w:sz w:val="22"/>
          <w:szCs w:val="22"/>
        </w:rPr>
        <w:t xml:space="preserve">NOTIFÍQUESE POR SAIMEX </w:t>
      </w:r>
      <w:r w:rsidRPr="00066EEC">
        <w:rPr>
          <w:rFonts w:ascii="Palatino Linotype" w:eastAsia="Palatino Linotype" w:hAnsi="Palatino Linotype" w:cs="Palatino Linotype"/>
          <w:sz w:val="22"/>
          <w:szCs w:val="22"/>
        </w:rPr>
        <w:t xml:space="preserve">a </w:t>
      </w:r>
      <w:r w:rsidRPr="00066EEC">
        <w:rPr>
          <w:rFonts w:ascii="Palatino Linotype" w:eastAsia="Palatino Linotype" w:hAnsi="Palatino Linotype" w:cs="Palatino Linotype"/>
          <w:color w:val="000000"/>
          <w:sz w:val="22"/>
          <w:szCs w:val="22"/>
        </w:rPr>
        <w:t xml:space="preserve">la persona </w:t>
      </w:r>
      <w:r w:rsidRPr="00066EEC">
        <w:rPr>
          <w:rFonts w:ascii="Palatino Linotype" w:eastAsia="Palatino Linotype" w:hAnsi="Palatino Linotype" w:cs="Palatino Linotype"/>
          <w:sz w:val="22"/>
          <w:szCs w:val="22"/>
        </w:rPr>
        <w:t xml:space="preserve">Recurrente la presente Resolución, asimismo, se hace de su conocimiento que de conformidad con lo establecido en el artículo </w:t>
      </w:r>
      <w:r w:rsidRPr="00066EEC">
        <w:rPr>
          <w:rFonts w:ascii="Palatino Linotype" w:eastAsia="Palatino Linotype" w:hAnsi="Palatino Linotype" w:cs="Palatino Linotype"/>
          <w:sz w:val="22"/>
          <w:szCs w:val="22"/>
        </w:rPr>
        <w:lastRenderedPageBreak/>
        <w:t>196 de la Ley de Transparencia y Acceso a la Información Pública del Estado de México y Municipios podrá promover el Juicio de Amparo en los términos de las leyes aplicables.</w:t>
      </w:r>
    </w:p>
    <w:p w14:paraId="453A43B5"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67445D8E" w14:textId="77777777" w:rsidR="00FA5EA8" w:rsidRPr="00066EEC"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b/>
          <w:sz w:val="22"/>
          <w:szCs w:val="22"/>
        </w:rPr>
        <w:t>SÉPTIMO</w:t>
      </w:r>
      <w:r w:rsidRPr="00066EEC">
        <w:rPr>
          <w:rFonts w:ascii="Palatino Linotype" w:eastAsia="Palatino Linotype" w:hAnsi="Palatino Linotype" w:cs="Palatino Linotype"/>
          <w:sz w:val="22"/>
          <w:szCs w:val="22"/>
        </w:rPr>
        <w:t>. 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SÉPTIMO de la presente Resolución.</w:t>
      </w:r>
    </w:p>
    <w:p w14:paraId="44C5F284" w14:textId="77777777" w:rsidR="00FA5EA8" w:rsidRPr="00066EEC" w:rsidRDefault="00FA5EA8">
      <w:pPr>
        <w:spacing w:line="360" w:lineRule="auto"/>
        <w:jc w:val="both"/>
        <w:rPr>
          <w:rFonts w:ascii="Palatino Linotype" w:eastAsia="Palatino Linotype" w:hAnsi="Palatino Linotype" w:cs="Palatino Linotype"/>
          <w:sz w:val="22"/>
          <w:szCs w:val="22"/>
        </w:rPr>
      </w:pPr>
    </w:p>
    <w:p w14:paraId="78F59B4D" w14:textId="77777777" w:rsidR="00FA5EA8" w:rsidRPr="00066EEC" w:rsidRDefault="00EB3939">
      <w:pPr>
        <w:spacing w:line="360" w:lineRule="auto"/>
        <w:jc w:val="both"/>
        <w:rPr>
          <w:rFonts w:ascii="Palatino Linotype" w:eastAsia="Palatino Linotype" w:hAnsi="Palatino Linotype" w:cs="Palatino Linotype"/>
          <w:color w:val="000000"/>
          <w:sz w:val="22"/>
          <w:szCs w:val="22"/>
        </w:rPr>
      </w:pPr>
      <w:r w:rsidRPr="00066EEC">
        <w:rPr>
          <w:rFonts w:ascii="Palatino Linotype" w:eastAsia="Palatino Linotype" w:hAnsi="Palatino Linotype" w:cs="Palatino Linotype"/>
          <w:b/>
          <w:color w:val="000000"/>
          <w:sz w:val="22"/>
          <w:szCs w:val="22"/>
        </w:rPr>
        <w:t>OCTAVO.</w:t>
      </w:r>
      <w:r w:rsidRPr="00066EEC">
        <w:rPr>
          <w:rFonts w:ascii="Palatino Linotype" w:eastAsia="Palatino Linotype" w:hAnsi="Palatino Linotype" w:cs="Palatino Linotype"/>
          <w:color w:val="000000"/>
          <w:sz w:val="22"/>
          <w:szCs w:val="22"/>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Octavo de la presente Resolución</w:t>
      </w:r>
    </w:p>
    <w:p w14:paraId="0153C1A7" w14:textId="77777777" w:rsidR="00FA5EA8" w:rsidRPr="00066EEC" w:rsidRDefault="00FA5EA8">
      <w:pPr>
        <w:spacing w:line="360" w:lineRule="auto"/>
        <w:jc w:val="both"/>
        <w:rPr>
          <w:rFonts w:ascii="Palatino Linotype" w:eastAsia="Palatino Linotype" w:hAnsi="Palatino Linotype" w:cs="Palatino Linotype"/>
          <w:color w:val="000000"/>
          <w:sz w:val="22"/>
          <w:szCs w:val="22"/>
        </w:rPr>
      </w:pPr>
    </w:p>
    <w:p w14:paraId="0538CDB5" w14:textId="4937B295" w:rsidR="00FA5EA8" w:rsidRDefault="00EB3939">
      <w:pPr>
        <w:spacing w:line="360" w:lineRule="auto"/>
        <w:jc w:val="both"/>
        <w:rPr>
          <w:rFonts w:ascii="Palatino Linotype" w:eastAsia="Palatino Linotype" w:hAnsi="Palatino Linotype" w:cs="Palatino Linotype"/>
          <w:sz w:val="22"/>
          <w:szCs w:val="22"/>
        </w:rPr>
      </w:pPr>
      <w:r w:rsidRPr="00066EEC">
        <w:rPr>
          <w:rFonts w:ascii="Palatino Linotype" w:eastAsia="Palatino Linotype" w:hAnsi="Palatino Linotype" w:cs="Palatino Linotype"/>
          <w:sz w:val="22"/>
          <w:szCs w:val="22"/>
        </w:rPr>
        <w:t xml:space="preserve">ASÍ LO RESUELVE, POR </w:t>
      </w:r>
      <w:r w:rsidRPr="00066EEC">
        <w:rPr>
          <w:rFonts w:ascii="Palatino Linotype" w:eastAsia="Palatino Linotype" w:hAnsi="Palatino Linotype" w:cs="Palatino Linotype"/>
          <w:b/>
          <w:sz w:val="22"/>
          <w:szCs w:val="22"/>
        </w:rPr>
        <w:t>UNANIMIDAD</w:t>
      </w:r>
      <w:r w:rsidRPr="00066EEC">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066EEC">
        <w:rPr>
          <w:rFonts w:ascii="Palatino Linotype" w:eastAsia="Palatino Linotype" w:hAnsi="Palatino Linotype" w:cs="Palatino Linotype"/>
          <w:sz w:val="22"/>
          <w:szCs w:val="22"/>
        </w:rPr>
        <w:t xml:space="preserve">  CON VOTO PARTICULAR</w:t>
      </w:r>
      <w:r w:rsidRPr="00066EEC">
        <w:rPr>
          <w:rFonts w:ascii="Palatino Linotype" w:eastAsia="Palatino Linotype" w:hAnsi="Palatino Linotype" w:cs="Palatino Linotype"/>
          <w:sz w:val="22"/>
          <w:szCs w:val="22"/>
        </w:rPr>
        <w:t xml:space="preserve"> Y GUADALUPE RAMÍREZ PEÑA</w:t>
      </w:r>
      <w:r w:rsidR="00066EEC">
        <w:rPr>
          <w:rFonts w:ascii="Palatino Linotype" w:eastAsia="Palatino Linotype" w:hAnsi="Palatino Linotype" w:cs="Palatino Linotype"/>
          <w:sz w:val="22"/>
          <w:szCs w:val="22"/>
        </w:rPr>
        <w:t xml:space="preserve"> CON VOTO PARTICULAR</w:t>
      </w:r>
      <w:bookmarkStart w:id="38" w:name="_GoBack"/>
      <w:bookmarkEnd w:id="38"/>
      <w:r w:rsidRPr="00066EEC">
        <w:rPr>
          <w:rFonts w:ascii="Palatino Linotype" w:eastAsia="Palatino Linotype" w:hAnsi="Palatino Linotype" w:cs="Palatino Linotype"/>
          <w:sz w:val="22"/>
          <w:szCs w:val="22"/>
        </w:rPr>
        <w:t>, EN LA TRIGÉSIMA OCTAVA SESIÓN ORDINARIA, CELEBRADA EL VEINTIDÓS DE OCTUBRE DE DOS MIL VEINTICINCO, ANTE EL SECRETARIO TÉCNICO DEL PLENO, ALEXIS TAPIA RAMÍREZ.</w:t>
      </w:r>
    </w:p>
    <w:p w14:paraId="6F384868" w14:textId="77777777" w:rsidR="00FA5EA8" w:rsidRDefault="00FA5EA8">
      <w:pPr>
        <w:spacing w:line="360" w:lineRule="auto"/>
        <w:jc w:val="both"/>
        <w:rPr>
          <w:rFonts w:ascii="Palatino Linotype" w:eastAsia="Palatino Linotype" w:hAnsi="Palatino Linotype" w:cs="Palatino Linotype"/>
          <w:sz w:val="22"/>
          <w:szCs w:val="22"/>
        </w:rPr>
      </w:pPr>
    </w:p>
    <w:p w14:paraId="5D3EB732" w14:textId="77777777" w:rsidR="00FA5EA8" w:rsidRDefault="00FA5EA8">
      <w:pPr>
        <w:spacing w:line="360" w:lineRule="auto"/>
        <w:jc w:val="both"/>
        <w:rPr>
          <w:rFonts w:ascii="Palatino Linotype" w:eastAsia="Palatino Linotype" w:hAnsi="Palatino Linotype" w:cs="Palatino Linotype"/>
          <w:sz w:val="22"/>
          <w:szCs w:val="22"/>
        </w:rPr>
      </w:pPr>
    </w:p>
    <w:p w14:paraId="4A06EC07" w14:textId="77777777" w:rsidR="00FA5EA8" w:rsidRDefault="00FA5EA8">
      <w:pPr>
        <w:spacing w:line="360" w:lineRule="auto"/>
        <w:jc w:val="both"/>
        <w:rPr>
          <w:rFonts w:ascii="Palatino Linotype" w:eastAsia="Palatino Linotype" w:hAnsi="Palatino Linotype" w:cs="Palatino Linotype"/>
          <w:sz w:val="22"/>
          <w:szCs w:val="22"/>
        </w:rPr>
      </w:pPr>
    </w:p>
    <w:p w14:paraId="0699B3D8" w14:textId="77777777" w:rsidR="00FA5EA8" w:rsidRDefault="00FA5EA8">
      <w:pPr>
        <w:spacing w:line="360" w:lineRule="auto"/>
        <w:jc w:val="both"/>
        <w:rPr>
          <w:rFonts w:ascii="Palatino Linotype" w:eastAsia="Palatino Linotype" w:hAnsi="Palatino Linotype" w:cs="Palatino Linotype"/>
          <w:sz w:val="22"/>
          <w:szCs w:val="22"/>
        </w:rPr>
      </w:pPr>
    </w:p>
    <w:p w14:paraId="51951D24" w14:textId="77777777" w:rsidR="00FA5EA8" w:rsidRDefault="00FA5EA8">
      <w:pPr>
        <w:spacing w:line="360" w:lineRule="auto"/>
        <w:jc w:val="both"/>
        <w:rPr>
          <w:rFonts w:ascii="Palatino Linotype" w:eastAsia="Palatino Linotype" w:hAnsi="Palatino Linotype" w:cs="Palatino Linotype"/>
          <w:sz w:val="22"/>
          <w:szCs w:val="22"/>
        </w:rPr>
      </w:pPr>
    </w:p>
    <w:p w14:paraId="608BC658" w14:textId="77777777" w:rsidR="00FA5EA8" w:rsidRDefault="00FA5EA8">
      <w:pPr>
        <w:tabs>
          <w:tab w:val="left" w:pos="4962"/>
        </w:tabs>
        <w:spacing w:line="360" w:lineRule="auto"/>
        <w:jc w:val="both"/>
        <w:rPr>
          <w:rFonts w:ascii="Palatino Linotype" w:eastAsia="Palatino Linotype" w:hAnsi="Palatino Linotype" w:cs="Palatino Linotype"/>
          <w:sz w:val="22"/>
          <w:szCs w:val="22"/>
        </w:rPr>
      </w:pPr>
    </w:p>
    <w:p w14:paraId="6D44F6C2" w14:textId="77777777" w:rsidR="00FA5EA8" w:rsidRDefault="00FA5EA8">
      <w:pPr>
        <w:tabs>
          <w:tab w:val="left" w:pos="4962"/>
        </w:tabs>
        <w:spacing w:line="360" w:lineRule="auto"/>
        <w:jc w:val="both"/>
        <w:rPr>
          <w:rFonts w:ascii="Palatino Linotype" w:eastAsia="Palatino Linotype" w:hAnsi="Palatino Linotype" w:cs="Palatino Linotype"/>
          <w:sz w:val="22"/>
          <w:szCs w:val="22"/>
        </w:rPr>
      </w:pPr>
    </w:p>
    <w:p w14:paraId="09BB53AF" w14:textId="77777777" w:rsidR="00FA5EA8" w:rsidRDefault="00FA5EA8">
      <w:pPr>
        <w:tabs>
          <w:tab w:val="left" w:pos="4962"/>
        </w:tabs>
        <w:spacing w:line="360" w:lineRule="auto"/>
        <w:jc w:val="both"/>
        <w:rPr>
          <w:rFonts w:ascii="Palatino Linotype" w:eastAsia="Palatino Linotype" w:hAnsi="Palatino Linotype" w:cs="Palatino Linotype"/>
          <w:sz w:val="22"/>
          <w:szCs w:val="22"/>
        </w:rPr>
      </w:pPr>
    </w:p>
    <w:p w14:paraId="728626EE" w14:textId="77777777" w:rsidR="00FA5EA8" w:rsidRDefault="00FA5EA8">
      <w:pPr>
        <w:tabs>
          <w:tab w:val="left" w:pos="4962"/>
        </w:tabs>
        <w:spacing w:line="360" w:lineRule="auto"/>
        <w:jc w:val="both"/>
        <w:rPr>
          <w:rFonts w:ascii="Palatino Linotype" w:eastAsia="Palatino Linotype" w:hAnsi="Palatino Linotype" w:cs="Palatino Linotype"/>
          <w:sz w:val="22"/>
          <w:szCs w:val="22"/>
        </w:rPr>
      </w:pPr>
    </w:p>
    <w:p w14:paraId="1F9067CF" w14:textId="77777777" w:rsidR="00FA5EA8" w:rsidRDefault="00FA5EA8">
      <w:pPr>
        <w:tabs>
          <w:tab w:val="left" w:pos="4962"/>
        </w:tabs>
        <w:spacing w:line="360" w:lineRule="auto"/>
        <w:jc w:val="both"/>
        <w:rPr>
          <w:rFonts w:ascii="Palatino Linotype" w:eastAsia="Palatino Linotype" w:hAnsi="Palatino Linotype" w:cs="Palatino Linotype"/>
          <w:sz w:val="22"/>
          <w:szCs w:val="22"/>
        </w:rPr>
      </w:pPr>
    </w:p>
    <w:p w14:paraId="01EB20AF" w14:textId="77777777" w:rsidR="00FA5EA8" w:rsidRDefault="00FA5EA8">
      <w:pPr>
        <w:tabs>
          <w:tab w:val="left" w:pos="4962"/>
        </w:tabs>
        <w:spacing w:line="360" w:lineRule="auto"/>
        <w:jc w:val="both"/>
        <w:rPr>
          <w:rFonts w:ascii="Palatino Linotype" w:eastAsia="Palatino Linotype" w:hAnsi="Palatino Linotype" w:cs="Palatino Linotype"/>
          <w:sz w:val="22"/>
          <w:szCs w:val="22"/>
        </w:rPr>
      </w:pPr>
    </w:p>
    <w:p w14:paraId="34517AB2" w14:textId="77777777" w:rsidR="00FA5EA8" w:rsidRDefault="00FA5EA8">
      <w:pPr>
        <w:tabs>
          <w:tab w:val="left" w:pos="4962"/>
        </w:tabs>
        <w:spacing w:line="360" w:lineRule="auto"/>
        <w:jc w:val="both"/>
        <w:rPr>
          <w:rFonts w:ascii="Palatino Linotype" w:eastAsia="Palatino Linotype" w:hAnsi="Palatino Linotype" w:cs="Palatino Linotype"/>
          <w:sz w:val="22"/>
          <w:szCs w:val="22"/>
        </w:rPr>
      </w:pPr>
    </w:p>
    <w:p w14:paraId="34DCBD15" w14:textId="77777777" w:rsidR="00FA5EA8" w:rsidRDefault="00FA5EA8">
      <w:pPr>
        <w:tabs>
          <w:tab w:val="left" w:pos="4962"/>
        </w:tabs>
        <w:spacing w:line="360" w:lineRule="auto"/>
        <w:jc w:val="both"/>
        <w:rPr>
          <w:rFonts w:ascii="Palatino Linotype" w:eastAsia="Palatino Linotype" w:hAnsi="Palatino Linotype" w:cs="Palatino Linotype"/>
          <w:sz w:val="22"/>
          <w:szCs w:val="22"/>
        </w:rPr>
      </w:pPr>
    </w:p>
    <w:p w14:paraId="134EA4E0" w14:textId="77777777" w:rsidR="00FA5EA8" w:rsidRDefault="00FA5EA8">
      <w:pPr>
        <w:tabs>
          <w:tab w:val="left" w:pos="4962"/>
        </w:tabs>
        <w:spacing w:line="360" w:lineRule="auto"/>
        <w:jc w:val="both"/>
        <w:rPr>
          <w:rFonts w:ascii="Palatino Linotype" w:eastAsia="Palatino Linotype" w:hAnsi="Palatino Linotype" w:cs="Palatino Linotype"/>
          <w:sz w:val="22"/>
          <w:szCs w:val="22"/>
        </w:rPr>
      </w:pPr>
    </w:p>
    <w:p w14:paraId="4B17DB79" w14:textId="77777777" w:rsidR="00FA5EA8" w:rsidRDefault="00FA5EA8">
      <w:pPr>
        <w:spacing w:line="360" w:lineRule="auto"/>
        <w:jc w:val="both"/>
        <w:rPr>
          <w:rFonts w:ascii="Palatino Linotype" w:eastAsia="Palatino Linotype" w:hAnsi="Palatino Linotype" w:cs="Palatino Linotype"/>
          <w:b/>
          <w:sz w:val="22"/>
          <w:szCs w:val="22"/>
        </w:rPr>
      </w:pPr>
    </w:p>
    <w:p w14:paraId="6D4B9057" w14:textId="77777777" w:rsidR="00FA5EA8" w:rsidRDefault="00FA5EA8">
      <w:pPr>
        <w:spacing w:line="360" w:lineRule="auto"/>
        <w:jc w:val="both"/>
        <w:rPr>
          <w:rFonts w:ascii="Palatino Linotype" w:eastAsia="Palatino Linotype" w:hAnsi="Palatino Linotype" w:cs="Palatino Linotype"/>
          <w:b/>
          <w:sz w:val="22"/>
          <w:szCs w:val="22"/>
        </w:rPr>
      </w:pPr>
    </w:p>
    <w:p w14:paraId="06ED3C37" w14:textId="77777777" w:rsidR="00FA5EA8" w:rsidRDefault="00FA5EA8">
      <w:pPr>
        <w:spacing w:line="360" w:lineRule="auto"/>
        <w:jc w:val="both"/>
        <w:rPr>
          <w:rFonts w:ascii="Palatino Linotype" w:eastAsia="Palatino Linotype" w:hAnsi="Palatino Linotype" w:cs="Palatino Linotype"/>
          <w:b/>
          <w:sz w:val="22"/>
          <w:szCs w:val="22"/>
        </w:rPr>
      </w:pPr>
    </w:p>
    <w:p w14:paraId="562BBEF4" w14:textId="77777777" w:rsidR="00FA5EA8" w:rsidRDefault="00FA5EA8">
      <w:pPr>
        <w:spacing w:line="360" w:lineRule="auto"/>
        <w:jc w:val="both"/>
        <w:rPr>
          <w:rFonts w:ascii="Palatino Linotype" w:eastAsia="Palatino Linotype" w:hAnsi="Palatino Linotype" w:cs="Palatino Linotype"/>
          <w:b/>
          <w:sz w:val="22"/>
          <w:szCs w:val="22"/>
        </w:rPr>
      </w:pPr>
    </w:p>
    <w:sectPr w:rsidR="00FA5EA8">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06D59" w14:textId="77777777" w:rsidR="005F0EBB" w:rsidRDefault="005F0EBB">
      <w:r>
        <w:separator/>
      </w:r>
    </w:p>
  </w:endnote>
  <w:endnote w:type="continuationSeparator" w:id="0">
    <w:p w14:paraId="77B523EF" w14:textId="77777777" w:rsidR="005F0EBB" w:rsidRDefault="005F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004BE" w14:textId="77777777" w:rsidR="00FA5EA8" w:rsidRDefault="00FA5EA8">
    <w:pPr>
      <w:pBdr>
        <w:top w:val="nil"/>
        <w:left w:val="nil"/>
        <w:bottom w:val="nil"/>
        <w:right w:val="nil"/>
        <w:between w:val="nil"/>
      </w:pBdr>
      <w:tabs>
        <w:tab w:val="center" w:pos="4419"/>
        <w:tab w:val="right" w:pos="8838"/>
      </w:tabs>
      <w:jc w:val="right"/>
      <w:rPr>
        <w:color w:val="000000"/>
        <w:sz w:val="26"/>
        <w:szCs w:val="26"/>
      </w:rPr>
    </w:pPr>
  </w:p>
  <w:p w14:paraId="7502B793" w14:textId="77777777" w:rsidR="00FA5EA8" w:rsidRDefault="00EB393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73507">
      <w:rPr>
        <w:b/>
        <w:noProof/>
        <w:color w:val="000000"/>
        <w:sz w:val="24"/>
        <w:szCs w:val="24"/>
      </w:rPr>
      <w:t>134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73507">
      <w:rPr>
        <w:b/>
        <w:noProof/>
        <w:color w:val="000000"/>
        <w:sz w:val="24"/>
        <w:szCs w:val="24"/>
      </w:rPr>
      <w:t>135</w:t>
    </w:r>
    <w:r>
      <w:rPr>
        <w:b/>
        <w:color w:val="000000"/>
        <w:sz w:val="24"/>
        <w:szCs w:val="24"/>
      </w:rPr>
      <w:fldChar w:fldCharType="end"/>
    </w:r>
  </w:p>
  <w:p w14:paraId="04497858" w14:textId="77777777" w:rsidR="00FA5EA8" w:rsidRDefault="00FA5EA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C2153" w14:textId="77777777" w:rsidR="00FA5EA8" w:rsidRDefault="00FA5EA8">
    <w:pPr>
      <w:pBdr>
        <w:top w:val="nil"/>
        <w:left w:val="nil"/>
        <w:bottom w:val="nil"/>
        <w:right w:val="nil"/>
        <w:between w:val="nil"/>
      </w:pBdr>
      <w:tabs>
        <w:tab w:val="center" w:pos="4419"/>
        <w:tab w:val="right" w:pos="8838"/>
      </w:tabs>
      <w:jc w:val="right"/>
      <w:rPr>
        <w:color w:val="000000"/>
      </w:rPr>
    </w:pPr>
  </w:p>
  <w:p w14:paraId="14575767" w14:textId="77777777" w:rsidR="00FA5EA8" w:rsidRDefault="00EB393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7350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73507">
      <w:rPr>
        <w:b/>
        <w:noProof/>
        <w:color w:val="000000"/>
        <w:sz w:val="24"/>
        <w:szCs w:val="24"/>
      </w:rPr>
      <w:t>135</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267F5" w14:textId="77777777" w:rsidR="005F0EBB" w:rsidRDefault="005F0EBB">
      <w:r>
        <w:separator/>
      </w:r>
    </w:p>
  </w:footnote>
  <w:footnote w:type="continuationSeparator" w:id="0">
    <w:p w14:paraId="390E8692" w14:textId="77777777" w:rsidR="005F0EBB" w:rsidRDefault="005F0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4559E" w14:textId="77777777" w:rsidR="00FA5EA8" w:rsidRDefault="005F0EB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r>
      <w:rPr>
        <w:rFonts w:ascii="Garamond" w:eastAsia="Garamond" w:hAnsi="Garamond" w:cs="Garamond"/>
        <w:color w:val="000000"/>
        <w:sz w:val="16"/>
        <w:szCs w:val="16"/>
      </w:rPr>
      <w:pict w14:anchorId="28FAA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ARCA DE AGUA - HOJA RESOLUCIÓN" style="position:absolute;margin-left:-78.45pt;margin-top:-141.0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aff3"/>
      <w:tblW w:w="9782" w:type="dxa"/>
      <w:tblInd w:w="0" w:type="dxa"/>
      <w:tblLayout w:type="fixed"/>
      <w:tblLook w:val="0400" w:firstRow="0" w:lastRow="0" w:firstColumn="0" w:lastColumn="0" w:noHBand="0" w:noVBand="1"/>
    </w:tblPr>
    <w:tblGrid>
      <w:gridCol w:w="2127"/>
      <w:gridCol w:w="7655"/>
    </w:tblGrid>
    <w:tr w:rsidR="00FA5EA8" w14:paraId="584C93AD" w14:textId="77777777">
      <w:trPr>
        <w:trHeight w:val="1412"/>
      </w:trPr>
      <w:tc>
        <w:tcPr>
          <w:tcW w:w="2127" w:type="dxa"/>
        </w:tcPr>
        <w:p w14:paraId="21A562C5" w14:textId="77777777" w:rsidR="00FA5EA8" w:rsidRDefault="00FA5EA8">
          <w:pPr>
            <w:tabs>
              <w:tab w:val="right" w:pos="4273"/>
            </w:tabs>
            <w:rPr>
              <w:rFonts w:ascii="Garamond" w:eastAsia="Garamond" w:hAnsi="Garamond" w:cs="Garamond"/>
              <w:sz w:val="16"/>
              <w:szCs w:val="16"/>
            </w:rPr>
          </w:pPr>
        </w:p>
      </w:tc>
      <w:tc>
        <w:tcPr>
          <w:tcW w:w="7655" w:type="dxa"/>
        </w:tcPr>
        <w:p w14:paraId="60CAE745" w14:textId="77777777" w:rsidR="00FA5EA8" w:rsidRDefault="00FA5EA8">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ff4"/>
            <w:tblW w:w="6804" w:type="dxa"/>
            <w:tblInd w:w="24" w:type="dxa"/>
            <w:tblLayout w:type="fixed"/>
            <w:tblLook w:val="0400" w:firstRow="0" w:lastRow="0" w:firstColumn="0" w:lastColumn="0" w:noHBand="0" w:noVBand="1"/>
          </w:tblPr>
          <w:tblGrid>
            <w:gridCol w:w="2555"/>
            <w:gridCol w:w="4249"/>
          </w:tblGrid>
          <w:tr w:rsidR="00FA5EA8" w:rsidRPr="002C6554" w14:paraId="1F918990" w14:textId="77777777" w:rsidTr="002C6554">
            <w:trPr>
              <w:trHeight w:val="152"/>
            </w:trPr>
            <w:tc>
              <w:tcPr>
                <w:tcW w:w="2555" w:type="dxa"/>
              </w:tcPr>
              <w:p w14:paraId="63173BC0" w14:textId="77777777" w:rsidR="00FA5EA8" w:rsidRDefault="00EB3939">
                <w:pPr>
                  <w:tabs>
                    <w:tab w:val="right" w:pos="8838"/>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49" w:type="dxa"/>
              </w:tcPr>
              <w:p w14:paraId="0D5C0DFE" w14:textId="77777777" w:rsidR="00FA5EA8" w:rsidRPr="002C6554" w:rsidRDefault="00EB3939">
                <w:pPr>
                  <w:tabs>
                    <w:tab w:val="right" w:pos="8838"/>
                  </w:tabs>
                  <w:ind w:left="-108"/>
                  <w:jc w:val="both"/>
                  <w:rPr>
                    <w:rFonts w:ascii="Palatino Linotype" w:eastAsia="Palatino Linotype" w:hAnsi="Palatino Linotype" w:cs="Palatino Linotype"/>
                    <w:bCs/>
                    <w:sz w:val="22"/>
                    <w:szCs w:val="22"/>
                  </w:rPr>
                </w:pPr>
                <w:r w:rsidRPr="002C6554">
                  <w:rPr>
                    <w:rFonts w:ascii="Palatino Linotype" w:eastAsia="Palatino Linotype" w:hAnsi="Palatino Linotype" w:cs="Palatino Linotype"/>
                    <w:bCs/>
                    <w:sz w:val="22"/>
                    <w:szCs w:val="22"/>
                  </w:rPr>
                  <w:t>02651/INFOEM/IP/RR/2025 y acumulados</w:t>
                </w:r>
              </w:p>
            </w:tc>
          </w:tr>
          <w:tr w:rsidR="00FA5EA8" w14:paraId="23B43E06" w14:textId="77777777" w:rsidTr="002C6554">
            <w:trPr>
              <w:trHeight w:val="152"/>
            </w:trPr>
            <w:tc>
              <w:tcPr>
                <w:tcW w:w="2555" w:type="dxa"/>
              </w:tcPr>
              <w:p w14:paraId="2D572D4F" w14:textId="77777777" w:rsidR="00FA5EA8" w:rsidRDefault="00EB3939">
                <w:pPr>
                  <w:tabs>
                    <w:tab w:val="right" w:pos="8838"/>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49" w:type="dxa"/>
              </w:tcPr>
              <w:p w14:paraId="0471FAEE" w14:textId="77777777" w:rsidR="00FA5EA8" w:rsidRDefault="00EB3939">
                <w:pPr>
                  <w:tabs>
                    <w:tab w:val="right" w:pos="8838"/>
                  </w:tabs>
                  <w:ind w:left="-108" w:right="14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FA5EA8" w14:paraId="6E99B8AD" w14:textId="77777777" w:rsidTr="002C6554">
            <w:trPr>
              <w:trHeight w:val="145"/>
            </w:trPr>
            <w:tc>
              <w:tcPr>
                <w:tcW w:w="2555" w:type="dxa"/>
              </w:tcPr>
              <w:p w14:paraId="54BC438C" w14:textId="77777777" w:rsidR="00FA5EA8" w:rsidRDefault="00EB3939">
                <w:pPr>
                  <w:tabs>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249" w:type="dxa"/>
              </w:tcPr>
              <w:p w14:paraId="557823C1" w14:textId="77777777" w:rsidR="00FA5EA8" w:rsidRDefault="00EB3939">
                <w:pPr>
                  <w:tabs>
                    <w:tab w:val="right" w:pos="8838"/>
                  </w:tabs>
                  <w:ind w:lef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7D009168" w14:textId="77777777" w:rsidR="00FA5EA8" w:rsidRDefault="00FA5EA8">
                <w:pPr>
                  <w:tabs>
                    <w:tab w:val="right" w:pos="8838"/>
                  </w:tabs>
                  <w:ind w:left="-108"/>
                  <w:jc w:val="both"/>
                  <w:rPr>
                    <w:rFonts w:ascii="Palatino Linotype" w:eastAsia="Palatino Linotype" w:hAnsi="Palatino Linotype" w:cs="Palatino Linotype"/>
                    <w:sz w:val="22"/>
                    <w:szCs w:val="22"/>
                  </w:rPr>
                </w:pPr>
              </w:p>
              <w:p w14:paraId="19D72B02" w14:textId="77777777" w:rsidR="00FA5EA8" w:rsidRDefault="00FA5EA8">
                <w:pPr>
                  <w:tabs>
                    <w:tab w:val="right" w:pos="8838"/>
                  </w:tabs>
                  <w:ind w:left="-108"/>
                  <w:jc w:val="both"/>
                  <w:rPr>
                    <w:rFonts w:ascii="Palatino Linotype" w:eastAsia="Palatino Linotype" w:hAnsi="Palatino Linotype" w:cs="Palatino Linotype"/>
                    <w:b/>
                    <w:sz w:val="14"/>
                    <w:szCs w:val="14"/>
                  </w:rPr>
                </w:pPr>
              </w:p>
            </w:tc>
          </w:tr>
        </w:tbl>
        <w:p w14:paraId="1A4EB398" w14:textId="77777777" w:rsidR="00FA5EA8" w:rsidRDefault="00FA5EA8">
          <w:pPr>
            <w:tabs>
              <w:tab w:val="right" w:pos="8838"/>
            </w:tabs>
            <w:ind w:left="-28"/>
            <w:jc w:val="both"/>
            <w:rPr>
              <w:rFonts w:ascii="Arial" w:eastAsia="Arial" w:hAnsi="Arial" w:cs="Arial"/>
              <w:b/>
              <w:sz w:val="22"/>
              <w:szCs w:val="22"/>
            </w:rPr>
          </w:pPr>
        </w:p>
      </w:tc>
    </w:tr>
  </w:tbl>
  <w:p w14:paraId="0CCA3C4D" w14:textId="77777777" w:rsidR="00FA5EA8" w:rsidRDefault="00FA5EA8">
    <w:pPr>
      <w:pBdr>
        <w:top w:val="nil"/>
        <w:left w:val="nil"/>
        <w:bottom w:val="nil"/>
        <w:right w:val="nil"/>
        <w:between w:val="nil"/>
      </w:pBdr>
      <w:tabs>
        <w:tab w:val="center" w:pos="4419"/>
        <w:tab w:val="right" w:pos="8838"/>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49C4B" w14:textId="77777777" w:rsidR="00FA5EA8" w:rsidRDefault="005F0EBB">
    <w:r>
      <w:rPr>
        <w:rFonts w:ascii="Palatino Linotype" w:eastAsia="Palatino Linotype" w:hAnsi="Palatino Linotype" w:cs="Palatino Linotype"/>
        <w:b/>
        <w:sz w:val="22"/>
        <w:szCs w:val="22"/>
      </w:rPr>
      <w:pict w14:anchorId="337DB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margin-left:-80.35pt;margin-top:-144.15pt;width:663.5pt;height:12in;z-index:-251659264;mso-position-horizontal-relative:margin;mso-position-vertical-relative:margin">
          <v:imagedata r:id="rId1" o:title="image2"/>
          <w10:wrap anchorx="margin" anchory="margin"/>
        </v:shape>
      </w:pict>
    </w:r>
  </w:p>
  <w:tbl>
    <w:tblPr>
      <w:tblStyle w:val="aff5"/>
      <w:tblpPr w:leftFromText="141" w:rightFromText="141" w:vertAnchor="page" w:horzAnchor="margin" w:tblpY="556"/>
      <w:tblW w:w="9498" w:type="dxa"/>
      <w:tblInd w:w="0" w:type="dxa"/>
      <w:tblLayout w:type="fixed"/>
      <w:tblLook w:val="0400" w:firstRow="0" w:lastRow="0" w:firstColumn="0" w:lastColumn="0" w:noHBand="0" w:noVBand="1"/>
    </w:tblPr>
    <w:tblGrid>
      <w:gridCol w:w="2268"/>
      <w:gridCol w:w="2415"/>
      <w:gridCol w:w="4815"/>
    </w:tblGrid>
    <w:tr w:rsidR="00FA5EA8" w14:paraId="6664E6D1" w14:textId="77777777" w:rsidTr="002C6554">
      <w:trPr>
        <w:trHeight w:val="466"/>
      </w:trPr>
      <w:tc>
        <w:tcPr>
          <w:tcW w:w="2268" w:type="dxa"/>
        </w:tcPr>
        <w:p w14:paraId="5C1CC8A1" w14:textId="77777777" w:rsidR="00FA5EA8" w:rsidRDefault="00FA5EA8">
          <w:pPr>
            <w:tabs>
              <w:tab w:val="right" w:pos="8838"/>
            </w:tabs>
            <w:ind w:right="-105"/>
            <w:rPr>
              <w:rFonts w:ascii="Palatino Linotype" w:eastAsia="Palatino Linotype" w:hAnsi="Palatino Linotype" w:cs="Palatino Linotype"/>
              <w:b/>
              <w:sz w:val="22"/>
              <w:szCs w:val="22"/>
            </w:rPr>
          </w:pPr>
        </w:p>
      </w:tc>
      <w:tc>
        <w:tcPr>
          <w:tcW w:w="2415" w:type="dxa"/>
        </w:tcPr>
        <w:p w14:paraId="5749AB2B" w14:textId="77777777" w:rsidR="00FA5EA8" w:rsidRDefault="00FA5EA8">
          <w:pPr>
            <w:tabs>
              <w:tab w:val="left" w:pos="1735"/>
              <w:tab w:val="right" w:pos="8838"/>
            </w:tabs>
            <w:rPr>
              <w:rFonts w:ascii="Palatino Linotype" w:eastAsia="Palatino Linotype" w:hAnsi="Palatino Linotype" w:cs="Palatino Linotype"/>
              <w:b/>
              <w:sz w:val="22"/>
              <w:szCs w:val="22"/>
            </w:rPr>
          </w:pPr>
        </w:p>
        <w:p w14:paraId="363E99E0" w14:textId="77777777" w:rsidR="002C6554" w:rsidRDefault="002C6554">
          <w:pPr>
            <w:tabs>
              <w:tab w:val="left" w:pos="1735"/>
              <w:tab w:val="right" w:pos="8838"/>
            </w:tabs>
            <w:rPr>
              <w:rFonts w:ascii="Palatino Linotype" w:eastAsia="Palatino Linotype" w:hAnsi="Palatino Linotype" w:cs="Palatino Linotype"/>
              <w:b/>
              <w:sz w:val="22"/>
              <w:szCs w:val="22"/>
            </w:rPr>
          </w:pPr>
        </w:p>
        <w:p w14:paraId="403872ED" w14:textId="31D0E71A" w:rsidR="00FA5EA8" w:rsidRDefault="00EB3939">
          <w:pPr>
            <w:tabs>
              <w:tab w:val="left" w:pos="1735"/>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815" w:type="dxa"/>
        </w:tcPr>
        <w:p w14:paraId="509DD3ED" w14:textId="77777777" w:rsidR="00FA5EA8" w:rsidRDefault="00FA5EA8">
          <w:pPr>
            <w:tabs>
              <w:tab w:val="left" w:pos="3435"/>
              <w:tab w:val="right" w:pos="8838"/>
            </w:tabs>
            <w:ind w:right="359"/>
            <w:jc w:val="both"/>
            <w:rPr>
              <w:rFonts w:ascii="Palatino Linotype" w:eastAsia="Palatino Linotype" w:hAnsi="Palatino Linotype" w:cs="Palatino Linotype"/>
              <w:b/>
              <w:sz w:val="22"/>
              <w:szCs w:val="22"/>
            </w:rPr>
          </w:pPr>
        </w:p>
        <w:p w14:paraId="53FA8F22" w14:textId="77777777" w:rsidR="002C6554" w:rsidRDefault="002C6554">
          <w:pPr>
            <w:tabs>
              <w:tab w:val="left" w:pos="3435"/>
              <w:tab w:val="right" w:pos="8838"/>
            </w:tabs>
            <w:ind w:right="359"/>
            <w:jc w:val="both"/>
            <w:rPr>
              <w:rFonts w:ascii="Palatino Linotype" w:eastAsia="Palatino Linotype" w:hAnsi="Palatino Linotype" w:cs="Palatino Linotype"/>
              <w:bCs/>
              <w:sz w:val="22"/>
              <w:szCs w:val="22"/>
            </w:rPr>
          </w:pPr>
        </w:p>
        <w:p w14:paraId="51D7FF2B" w14:textId="1AA20084" w:rsidR="00FA5EA8" w:rsidRPr="002C6554" w:rsidRDefault="00EB3939">
          <w:pPr>
            <w:tabs>
              <w:tab w:val="left" w:pos="3435"/>
              <w:tab w:val="right" w:pos="8838"/>
            </w:tabs>
            <w:ind w:right="359"/>
            <w:jc w:val="both"/>
            <w:rPr>
              <w:rFonts w:ascii="Palatino Linotype" w:eastAsia="Palatino Linotype" w:hAnsi="Palatino Linotype" w:cs="Palatino Linotype"/>
              <w:bCs/>
              <w:sz w:val="22"/>
              <w:szCs w:val="22"/>
            </w:rPr>
          </w:pPr>
          <w:r w:rsidRPr="002C6554">
            <w:rPr>
              <w:rFonts w:ascii="Palatino Linotype" w:eastAsia="Palatino Linotype" w:hAnsi="Palatino Linotype" w:cs="Palatino Linotype"/>
              <w:bCs/>
              <w:sz w:val="22"/>
              <w:szCs w:val="22"/>
            </w:rPr>
            <w:t>02651/INFOEM/IP/RR/2025 y acumulados</w:t>
          </w:r>
        </w:p>
      </w:tc>
    </w:tr>
    <w:tr w:rsidR="00FA5EA8" w14:paraId="4A56A765" w14:textId="77777777" w:rsidTr="002C6554">
      <w:trPr>
        <w:trHeight w:val="119"/>
      </w:trPr>
      <w:tc>
        <w:tcPr>
          <w:tcW w:w="2268" w:type="dxa"/>
        </w:tcPr>
        <w:p w14:paraId="47F7C3BB" w14:textId="77777777" w:rsidR="00FA5EA8" w:rsidRDefault="00FA5EA8">
          <w:pPr>
            <w:tabs>
              <w:tab w:val="right" w:pos="8838"/>
            </w:tabs>
            <w:ind w:right="-105"/>
            <w:rPr>
              <w:rFonts w:ascii="Palatino Linotype" w:eastAsia="Palatino Linotype" w:hAnsi="Palatino Linotype" w:cs="Palatino Linotype"/>
              <w:b/>
              <w:sz w:val="22"/>
              <w:szCs w:val="22"/>
            </w:rPr>
          </w:pPr>
        </w:p>
      </w:tc>
      <w:tc>
        <w:tcPr>
          <w:tcW w:w="2415" w:type="dxa"/>
        </w:tcPr>
        <w:p w14:paraId="071CB4AE" w14:textId="77777777" w:rsidR="00FA5EA8" w:rsidRDefault="00EB3939">
          <w:pPr>
            <w:tabs>
              <w:tab w:val="right" w:pos="8838"/>
            </w:tabs>
            <w:ind w:right="171"/>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4815" w:type="dxa"/>
        </w:tcPr>
        <w:p w14:paraId="734C1F38" w14:textId="77777777" w:rsidR="00FA5EA8" w:rsidRDefault="00FA5EA8">
          <w:pPr>
            <w:tabs>
              <w:tab w:val="right" w:pos="8838"/>
            </w:tabs>
            <w:ind w:right="359"/>
            <w:jc w:val="both"/>
            <w:rPr>
              <w:rFonts w:ascii="Palatino Linotype" w:eastAsia="Palatino Linotype" w:hAnsi="Palatino Linotype" w:cs="Palatino Linotype"/>
              <w:sz w:val="22"/>
              <w:szCs w:val="22"/>
            </w:rPr>
          </w:pPr>
        </w:p>
      </w:tc>
    </w:tr>
    <w:tr w:rsidR="00FA5EA8" w14:paraId="7C070D75" w14:textId="77777777" w:rsidTr="002C6554">
      <w:trPr>
        <w:trHeight w:val="234"/>
      </w:trPr>
      <w:tc>
        <w:tcPr>
          <w:tcW w:w="2268" w:type="dxa"/>
        </w:tcPr>
        <w:p w14:paraId="7960B7DD" w14:textId="77777777" w:rsidR="00FA5EA8" w:rsidRDefault="00FA5EA8">
          <w:pPr>
            <w:tabs>
              <w:tab w:val="right" w:pos="8838"/>
            </w:tabs>
            <w:ind w:right="26"/>
            <w:rPr>
              <w:rFonts w:ascii="Palatino Linotype" w:eastAsia="Palatino Linotype" w:hAnsi="Palatino Linotype" w:cs="Palatino Linotype"/>
              <w:b/>
              <w:sz w:val="22"/>
              <w:szCs w:val="22"/>
            </w:rPr>
          </w:pPr>
        </w:p>
      </w:tc>
      <w:tc>
        <w:tcPr>
          <w:tcW w:w="2415" w:type="dxa"/>
        </w:tcPr>
        <w:p w14:paraId="0E7A81E3" w14:textId="77777777" w:rsidR="00FA5EA8" w:rsidRDefault="00EB3939">
          <w:pPr>
            <w:tabs>
              <w:tab w:val="right" w:pos="8838"/>
            </w:tabs>
            <w:ind w:right="17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815" w:type="dxa"/>
        </w:tcPr>
        <w:p w14:paraId="0CD5AAD3" w14:textId="77777777" w:rsidR="00FA5EA8" w:rsidRDefault="00EB3939">
          <w:pPr>
            <w:tabs>
              <w:tab w:val="right" w:pos="8838"/>
            </w:tabs>
            <w:ind w:right="35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FA5EA8" w14:paraId="49DEE116" w14:textId="77777777" w:rsidTr="002C6554">
      <w:trPr>
        <w:trHeight w:val="234"/>
      </w:trPr>
      <w:tc>
        <w:tcPr>
          <w:tcW w:w="2268" w:type="dxa"/>
        </w:tcPr>
        <w:p w14:paraId="359C332C" w14:textId="77777777" w:rsidR="00FA5EA8" w:rsidRDefault="00FA5EA8">
          <w:pPr>
            <w:tabs>
              <w:tab w:val="right" w:pos="8838"/>
            </w:tabs>
            <w:ind w:right="-105"/>
            <w:rPr>
              <w:rFonts w:ascii="Palatino Linotype" w:eastAsia="Palatino Linotype" w:hAnsi="Palatino Linotype" w:cs="Palatino Linotype"/>
              <w:b/>
              <w:sz w:val="22"/>
              <w:szCs w:val="22"/>
            </w:rPr>
          </w:pPr>
        </w:p>
      </w:tc>
      <w:tc>
        <w:tcPr>
          <w:tcW w:w="2415" w:type="dxa"/>
        </w:tcPr>
        <w:p w14:paraId="4463E797" w14:textId="77777777" w:rsidR="00FA5EA8" w:rsidRDefault="00EB3939">
          <w:pPr>
            <w:tabs>
              <w:tab w:val="right" w:pos="8838"/>
            </w:tabs>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815" w:type="dxa"/>
        </w:tcPr>
        <w:p w14:paraId="47B86612" w14:textId="77777777" w:rsidR="00FA5EA8" w:rsidRDefault="00EB3939">
          <w:pPr>
            <w:tabs>
              <w:tab w:val="right" w:pos="8838"/>
            </w:tabs>
            <w:ind w:right="35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08308EB1" w14:textId="77777777" w:rsidR="00FA5EA8" w:rsidRDefault="00FA5EA8">
          <w:pPr>
            <w:tabs>
              <w:tab w:val="right" w:pos="8838"/>
            </w:tabs>
            <w:ind w:right="359"/>
            <w:rPr>
              <w:rFonts w:ascii="Palatino Linotype" w:eastAsia="Palatino Linotype" w:hAnsi="Palatino Linotype" w:cs="Palatino Linotype"/>
              <w:sz w:val="22"/>
              <w:szCs w:val="22"/>
            </w:rPr>
          </w:pPr>
        </w:p>
      </w:tc>
    </w:tr>
  </w:tbl>
  <w:p w14:paraId="066DD918" w14:textId="77777777" w:rsidR="00FA5EA8" w:rsidRDefault="00FA5E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E7147"/>
    <w:multiLevelType w:val="multilevel"/>
    <w:tmpl w:val="26B8B236"/>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BA0789"/>
    <w:multiLevelType w:val="multilevel"/>
    <w:tmpl w:val="66983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3505CA"/>
    <w:multiLevelType w:val="multilevel"/>
    <w:tmpl w:val="748EEFE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166FAE"/>
    <w:multiLevelType w:val="multilevel"/>
    <w:tmpl w:val="48CE8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C710A8"/>
    <w:multiLevelType w:val="multilevel"/>
    <w:tmpl w:val="55424D40"/>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953AE2"/>
    <w:multiLevelType w:val="multilevel"/>
    <w:tmpl w:val="55CCDA3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AC1699"/>
    <w:multiLevelType w:val="multilevel"/>
    <w:tmpl w:val="514E8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1C6B91"/>
    <w:multiLevelType w:val="multilevel"/>
    <w:tmpl w:val="BD0AC6F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58414F"/>
    <w:multiLevelType w:val="hybridMultilevel"/>
    <w:tmpl w:val="6E24F9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C546DB6"/>
    <w:multiLevelType w:val="multilevel"/>
    <w:tmpl w:val="686C50D6"/>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BE7449"/>
    <w:multiLevelType w:val="multilevel"/>
    <w:tmpl w:val="C820F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E17550"/>
    <w:multiLevelType w:val="multilevel"/>
    <w:tmpl w:val="7EBEAC9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F83651"/>
    <w:multiLevelType w:val="multilevel"/>
    <w:tmpl w:val="104A32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2"/>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B912E4"/>
    <w:multiLevelType w:val="multilevel"/>
    <w:tmpl w:val="E326BE5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B366ED"/>
    <w:multiLevelType w:val="multilevel"/>
    <w:tmpl w:val="D4541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174F08"/>
    <w:multiLevelType w:val="hybridMultilevel"/>
    <w:tmpl w:val="E9E6E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81100E"/>
    <w:multiLevelType w:val="multilevel"/>
    <w:tmpl w:val="5838D7EC"/>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5"/>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Palatino Linotype" w:eastAsia="Palatino Linotype" w:hAnsi="Palatino Linotype" w:cs="Palatino Linotype"/>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727246"/>
    <w:multiLevelType w:val="multilevel"/>
    <w:tmpl w:val="9170F6A6"/>
    <w:lvl w:ilvl="0">
      <w:start w:val="6"/>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1391066"/>
    <w:multiLevelType w:val="multilevel"/>
    <w:tmpl w:val="82708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18570B0"/>
    <w:multiLevelType w:val="multilevel"/>
    <w:tmpl w:val="9BE4EC0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266822"/>
    <w:multiLevelType w:val="multilevel"/>
    <w:tmpl w:val="5DEC8E3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AF0062"/>
    <w:multiLevelType w:val="hybridMultilevel"/>
    <w:tmpl w:val="BC2092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3C26344F"/>
    <w:multiLevelType w:val="multilevel"/>
    <w:tmpl w:val="E74262E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E14EA9"/>
    <w:multiLevelType w:val="multilevel"/>
    <w:tmpl w:val="BB2AF25C"/>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0414267"/>
    <w:multiLevelType w:val="multilevel"/>
    <w:tmpl w:val="556C6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774021"/>
    <w:multiLevelType w:val="multilevel"/>
    <w:tmpl w:val="0BEE0782"/>
    <w:lvl w:ilvl="0">
      <w:start w:val="2"/>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6" w15:restartNumberingAfterBreak="0">
    <w:nsid w:val="425464DD"/>
    <w:multiLevelType w:val="multilevel"/>
    <w:tmpl w:val="68A84E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4E849B2"/>
    <w:multiLevelType w:val="multilevel"/>
    <w:tmpl w:val="E22092AE"/>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0D6E36"/>
    <w:multiLevelType w:val="multilevel"/>
    <w:tmpl w:val="CF20BC92"/>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E461435"/>
    <w:multiLevelType w:val="multilevel"/>
    <w:tmpl w:val="EBE2F9F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0" w15:restartNumberingAfterBreak="0">
    <w:nsid w:val="52B40C94"/>
    <w:multiLevelType w:val="multilevel"/>
    <w:tmpl w:val="67164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469172D"/>
    <w:multiLevelType w:val="multilevel"/>
    <w:tmpl w:val="A8B0E280"/>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2B06E8"/>
    <w:multiLevelType w:val="multilevel"/>
    <w:tmpl w:val="2FD8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935FD6"/>
    <w:multiLevelType w:val="multilevel"/>
    <w:tmpl w:val="B7EC53DA"/>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21877BC"/>
    <w:multiLevelType w:val="multilevel"/>
    <w:tmpl w:val="8200C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3F45532"/>
    <w:multiLevelType w:val="multilevel"/>
    <w:tmpl w:val="6BEE2B7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765AAE"/>
    <w:multiLevelType w:val="multilevel"/>
    <w:tmpl w:val="21F86BA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61508AB"/>
    <w:multiLevelType w:val="multilevel"/>
    <w:tmpl w:val="976A5E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3C1102"/>
    <w:multiLevelType w:val="multilevel"/>
    <w:tmpl w:val="69D0D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61FB9"/>
    <w:multiLevelType w:val="multilevel"/>
    <w:tmpl w:val="6762B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CE4594"/>
    <w:multiLevelType w:val="multilevel"/>
    <w:tmpl w:val="0750029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C743F5"/>
    <w:multiLevelType w:val="multilevel"/>
    <w:tmpl w:val="A27E31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9EF1E47"/>
    <w:multiLevelType w:val="multilevel"/>
    <w:tmpl w:val="6CAA315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CA4768B"/>
    <w:multiLevelType w:val="multilevel"/>
    <w:tmpl w:val="19C86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9B6641"/>
    <w:multiLevelType w:val="multilevel"/>
    <w:tmpl w:val="2CAE7B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38"/>
  </w:num>
  <w:num w:numId="3">
    <w:abstractNumId w:val="30"/>
  </w:num>
  <w:num w:numId="4">
    <w:abstractNumId w:val="32"/>
  </w:num>
  <w:num w:numId="5">
    <w:abstractNumId w:val="1"/>
  </w:num>
  <w:num w:numId="6">
    <w:abstractNumId w:val="3"/>
  </w:num>
  <w:num w:numId="7">
    <w:abstractNumId w:val="13"/>
  </w:num>
  <w:num w:numId="8">
    <w:abstractNumId w:val="26"/>
  </w:num>
  <w:num w:numId="9">
    <w:abstractNumId w:val="24"/>
  </w:num>
  <w:num w:numId="10">
    <w:abstractNumId w:val="22"/>
  </w:num>
  <w:num w:numId="11">
    <w:abstractNumId w:val="29"/>
  </w:num>
  <w:num w:numId="12">
    <w:abstractNumId w:val="16"/>
  </w:num>
  <w:num w:numId="13">
    <w:abstractNumId w:val="9"/>
  </w:num>
  <w:num w:numId="14">
    <w:abstractNumId w:val="0"/>
  </w:num>
  <w:num w:numId="15">
    <w:abstractNumId w:val="33"/>
  </w:num>
  <w:num w:numId="16">
    <w:abstractNumId w:val="20"/>
  </w:num>
  <w:num w:numId="17">
    <w:abstractNumId w:val="19"/>
  </w:num>
  <w:num w:numId="18">
    <w:abstractNumId w:val="36"/>
  </w:num>
  <w:num w:numId="19">
    <w:abstractNumId w:val="2"/>
  </w:num>
  <w:num w:numId="20">
    <w:abstractNumId w:val="11"/>
  </w:num>
  <w:num w:numId="21">
    <w:abstractNumId w:val="42"/>
  </w:num>
  <w:num w:numId="22">
    <w:abstractNumId w:val="34"/>
  </w:num>
  <w:num w:numId="23">
    <w:abstractNumId w:val="10"/>
  </w:num>
  <w:num w:numId="24">
    <w:abstractNumId w:val="14"/>
  </w:num>
  <w:num w:numId="25">
    <w:abstractNumId w:val="41"/>
  </w:num>
  <w:num w:numId="26">
    <w:abstractNumId w:val="6"/>
  </w:num>
  <w:num w:numId="27">
    <w:abstractNumId w:val="18"/>
  </w:num>
  <w:num w:numId="28">
    <w:abstractNumId w:val="43"/>
  </w:num>
  <w:num w:numId="29">
    <w:abstractNumId w:val="37"/>
  </w:num>
  <w:num w:numId="30">
    <w:abstractNumId w:val="27"/>
  </w:num>
  <w:num w:numId="31">
    <w:abstractNumId w:val="35"/>
  </w:num>
  <w:num w:numId="32">
    <w:abstractNumId w:val="7"/>
  </w:num>
  <w:num w:numId="33">
    <w:abstractNumId w:val="28"/>
  </w:num>
  <w:num w:numId="34">
    <w:abstractNumId w:val="12"/>
  </w:num>
  <w:num w:numId="35">
    <w:abstractNumId w:val="25"/>
  </w:num>
  <w:num w:numId="36">
    <w:abstractNumId w:val="40"/>
  </w:num>
  <w:num w:numId="37">
    <w:abstractNumId w:val="4"/>
  </w:num>
  <w:num w:numId="38">
    <w:abstractNumId w:val="23"/>
  </w:num>
  <w:num w:numId="39">
    <w:abstractNumId w:val="44"/>
  </w:num>
  <w:num w:numId="40">
    <w:abstractNumId w:val="5"/>
  </w:num>
  <w:num w:numId="41">
    <w:abstractNumId w:val="39"/>
  </w:num>
  <w:num w:numId="42">
    <w:abstractNumId w:val="17"/>
  </w:num>
  <w:num w:numId="43">
    <w:abstractNumId w:val="15"/>
  </w:num>
  <w:num w:numId="44">
    <w:abstractNumId w:val="21"/>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A8"/>
    <w:rsid w:val="000276E2"/>
    <w:rsid w:val="00066EEC"/>
    <w:rsid w:val="002A75CB"/>
    <w:rsid w:val="002C6554"/>
    <w:rsid w:val="00447D7C"/>
    <w:rsid w:val="0049668B"/>
    <w:rsid w:val="00571D7D"/>
    <w:rsid w:val="00573507"/>
    <w:rsid w:val="005F0EBB"/>
    <w:rsid w:val="009016A7"/>
    <w:rsid w:val="009277B1"/>
    <w:rsid w:val="009A4E20"/>
    <w:rsid w:val="00A33CE6"/>
    <w:rsid w:val="00BD5062"/>
    <w:rsid w:val="00CC2EEB"/>
    <w:rsid w:val="00DA7257"/>
    <w:rsid w:val="00E21AD3"/>
    <w:rsid w:val="00E269A7"/>
    <w:rsid w:val="00EB3939"/>
    <w:rsid w:val="00F1146D"/>
    <w:rsid w:val="00FA5EA8"/>
    <w:rsid w:val="00FF5F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76F507"/>
  <w15:docId w15:val="{DC69B33E-A69B-4860-AB44-0A4F9232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rPr>
      <w:rFonts w:ascii="Calibri" w:eastAsia="Calibri" w:hAnsi="Calibri" w:cs="Calibri"/>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qFormat/>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044C31"/>
    <w:rPr>
      <w:color w:val="605E5C"/>
      <w:shd w:val="clear" w:color="auto" w:fill="E1DFDD"/>
    </w:rPr>
  </w:style>
  <w:style w:type="table" w:customStyle="1" w:styleId="Tablaconcuadrcula1">
    <w:name w:val="Tabla con cuadrícula1"/>
    <w:basedOn w:val="Tablanormal"/>
    <w:next w:val="Tablaconcuadrcula"/>
    <w:uiPriority w:val="39"/>
    <w:rsid w:val="00C6425F"/>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223E5"/>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841C2"/>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22A09"/>
    <w:rPr>
      <w:color w:val="605E5C"/>
      <w:shd w:val="clear" w:color="auto" w:fill="E1DFDD"/>
    </w:rPr>
  </w:style>
  <w:style w:type="character" w:customStyle="1" w:styleId="Mencinsinresolver3">
    <w:name w:val="Mención sin resolver3"/>
    <w:basedOn w:val="Fuentedeprrafopredeter"/>
    <w:uiPriority w:val="99"/>
    <w:semiHidden/>
    <w:unhideWhenUsed/>
    <w:rsid w:val="00333643"/>
    <w:rPr>
      <w:color w:val="605E5C"/>
      <w:shd w:val="clear" w:color="auto" w:fill="E1DFDD"/>
    </w:rPr>
  </w:style>
  <w:style w:type="table" w:customStyle="1" w:styleId="a">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a1">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a2">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a5">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a8">
    <w:basedOn w:val="TableNormal4"/>
    <w:rPr>
      <w:rFonts w:ascii="Calibri" w:eastAsia="Calibri" w:hAnsi="Calibri" w:cs="Calibri"/>
    </w:r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490B81"/>
    <w:pPr>
      <w:spacing w:line="259" w:lineRule="auto"/>
    </w:pPr>
  </w:style>
  <w:style w:type="paragraph" w:styleId="TDC1">
    <w:name w:val="toc 1"/>
    <w:basedOn w:val="Normal"/>
    <w:next w:val="Normal"/>
    <w:autoRedefine/>
    <w:uiPriority w:val="39"/>
    <w:unhideWhenUsed/>
    <w:rsid w:val="008622A3"/>
    <w:pPr>
      <w:spacing w:after="100"/>
    </w:pPr>
  </w:style>
  <w:style w:type="paragraph" w:styleId="TDC2">
    <w:name w:val="toc 2"/>
    <w:basedOn w:val="Normal"/>
    <w:next w:val="Normal"/>
    <w:autoRedefine/>
    <w:uiPriority w:val="39"/>
    <w:unhideWhenUsed/>
    <w:rsid w:val="008622A3"/>
    <w:pPr>
      <w:spacing w:after="100"/>
      <w:ind w:left="200"/>
    </w:pPr>
  </w:style>
  <w:style w:type="table" w:customStyle="1" w:styleId="a9">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aa">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ab">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ac">
    <w:basedOn w:val="TableNormal3"/>
    <w:rPr>
      <w:rFonts w:ascii="Calibri" w:eastAsia="Calibri" w:hAnsi="Calibri" w:cs="Calibri"/>
    </w:r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C06161"/>
    <w:rPr>
      <w:color w:val="605E5C"/>
      <w:shd w:val="clear" w:color="auto" w:fill="E1DFDD"/>
    </w:r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2">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3">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a">
    <w:basedOn w:val="TableNormal1"/>
    <w:rPr>
      <w:rFonts w:ascii="Calibri" w:eastAsia="Calibri" w:hAnsi="Calibri" w:cs="Calibri"/>
    </w:r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E11D30"/>
    <w:rPr>
      <w:color w:val="605E5C"/>
      <w:shd w:val="clear" w:color="auto" w:fill="E1DFDD"/>
    </w:rPr>
  </w:style>
  <w:style w:type="paragraph" w:styleId="NormalWeb">
    <w:name w:val="Normal (Web)"/>
    <w:basedOn w:val="Normal"/>
    <w:uiPriority w:val="99"/>
    <w:semiHidden/>
    <w:unhideWhenUsed/>
    <w:rsid w:val="008F0C5D"/>
    <w:rPr>
      <w:sz w:val="24"/>
      <w:szCs w:val="24"/>
    </w:rPr>
  </w:style>
  <w:style w:type="character" w:customStyle="1" w:styleId="Mencinsinresolver6">
    <w:name w:val="Mención sin resolver6"/>
    <w:basedOn w:val="Fuentedeprrafopredeter"/>
    <w:uiPriority w:val="99"/>
    <w:semiHidden/>
    <w:unhideWhenUsed/>
    <w:rsid w:val="00CC55A6"/>
    <w:rPr>
      <w:color w:val="605E5C"/>
      <w:shd w:val="clear" w:color="auto" w:fill="E1DFDD"/>
    </w:rPr>
  </w:style>
  <w:style w:type="character" w:customStyle="1" w:styleId="Ttulo2Car">
    <w:name w:val="Título 2 Car"/>
    <w:basedOn w:val="Fuentedeprrafopredeter"/>
    <w:uiPriority w:val="9"/>
    <w:rsid w:val="00E95476"/>
    <w:rPr>
      <w:b/>
      <w:sz w:val="36"/>
      <w:szCs w:val="36"/>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4">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0"/>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nsultas.curp.gob.mx/CurpSP/html/informacionecurpP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NHP/KG072hgWxojPD5glRo43A==">CgMxLjAyDmguMXlrMWl0MWZncXJ1Mg5oLnlqa284NGhxanhkMDIOaC5vODB5azJuZ2cyZ3oyDmguNzNuOXk4Y3g1NnY4Mg5oLmF6NHl5N2E2OXYxZjIJaC4yczhleW8xMg5oLmltb25rNXY3OHA5bjIOaC4xYzN3MHNwczFwaGcyDmguMWlhOXI0aDk3NjJ4MghoLmdqZGd4czIOaC52bWY5NjM0Mnh1azIyDmguNzJqaDJrYTVmdXo5Mg5oLjRjamVwcmVrNXN2OTIOaC50dWdhYnd0MGJ3eXAyDmguODc3MHFob2ozbXlxMg5oLjF6djRrendnenF6eDIOaC5tamk0bmluZXpqcWwyDmguaTByZWE4OHNuODFwMg5oLmJuNXRkcXV5dHJqejIOaC5rcGx1OGE0aWh0NTgyDmguN3Fjczg1NHAwYTF6Mg5oLnlmemppdm1sb3k3eTIOaC5sYW1ia2RnbHF0Ymg4AHIhMUI5LVRDYThwY1VfUzlmQkttTEx6anFlcW5iMTJwcH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989550-FC0E-4EF9-A20B-CF78C788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31569</Words>
  <Characters>173633</Characters>
  <Application>Microsoft Office Word</Application>
  <DocSecurity>0</DocSecurity>
  <Lines>1446</Lines>
  <Paragraphs>409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2025-10-24T00:19:00Z</cp:lastPrinted>
  <dcterms:created xsi:type="dcterms:W3CDTF">2025-10-24T00:19:00Z</dcterms:created>
  <dcterms:modified xsi:type="dcterms:W3CDTF">2025-10-24T00:19:00Z</dcterms:modified>
</cp:coreProperties>
</file>