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F2C0C" w14:textId="5144E23A" w:rsidR="00A970D5" w:rsidRPr="007F4FEC" w:rsidRDefault="00A970D5" w:rsidP="009950AD">
      <w:pPr>
        <w:pStyle w:val="NormalINFOEM"/>
      </w:pPr>
      <w:r w:rsidRPr="007F4FEC">
        <w:t>Resolución del Pleno del Instituto de Transparencia, Acceso a la Información Pública y Protección de Datos Personales del Estado de México</w:t>
      </w:r>
      <w:r w:rsidR="00FD2A3F" w:rsidRPr="007F4FEC">
        <w:t xml:space="preserve"> </w:t>
      </w:r>
      <w:r w:rsidRPr="007F4FEC">
        <w:t xml:space="preserve">y Municipios, con domicilio en Metepec, Estado de </w:t>
      </w:r>
      <w:r w:rsidR="008B2951" w:rsidRPr="007F4FEC">
        <w:t xml:space="preserve">México, </w:t>
      </w:r>
      <w:r w:rsidR="000D2E93" w:rsidRPr="007F4FEC">
        <w:t>a</w:t>
      </w:r>
      <w:r w:rsidR="0011108B" w:rsidRPr="007F4FEC">
        <w:t xml:space="preserve"> </w:t>
      </w:r>
      <w:r w:rsidR="005C7583" w:rsidRPr="007F4FEC">
        <w:t>seis de marzo</w:t>
      </w:r>
      <w:r w:rsidR="00FF3E42" w:rsidRPr="007F4FEC">
        <w:t xml:space="preserve"> de dos mil veinticinco</w:t>
      </w:r>
      <w:r w:rsidR="0011108B" w:rsidRPr="007F4FEC">
        <w:t>.</w:t>
      </w:r>
    </w:p>
    <w:p w14:paraId="60399B74"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1AC86DB5" w:rsidR="00A970D5" w:rsidRPr="007F4FEC" w:rsidRDefault="70652167" w:rsidP="70652167">
      <w:pPr>
        <w:pBdr>
          <w:top w:val="nil"/>
          <w:left w:val="nil"/>
          <w:bottom w:val="nil"/>
          <w:right w:val="nil"/>
          <w:between w:val="nil"/>
        </w:pBdr>
        <w:contextualSpacing/>
        <w:rPr>
          <w:rFonts w:eastAsia="Palatino Linotype" w:cs="Palatino Linotype"/>
          <w:b/>
          <w:bCs/>
          <w:color w:val="000000"/>
          <w:lang w:val="es-ES"/>
        </w:rPr>
      </w:pPr>
      <w:r w:rsidRPr="007F4FEC">
        <w:rPr>
          <w:rFonts w:eastAsia="Palatino Linotype" w:cs="Palatino Linotype"/>
          <w:b/>
          <w:bCs/>
          <w:color w:val="000000" w:themeColor="text1"/>
          <w:lang w:val="es-ES"/>
        </w:rPr>
        <w:t>VISTO</w:t>
      </w:r>
      <w:r w:rsidRPr="007F4FEC">
        <w:rPr>
          <w:rFonts w:eastAsia="Palatino Linotype" w:cs="Palatino Linotype"/>
          <w:color w:val="000000" w:themeColor="text1"/>
          <w:lang w:val="es-ES"/>
        </w:rPr>
        <w:t xml:space="preserve"> el expediente electrónico formado con motivo del recurso de revisión número </w:t>
      </w:r>
      <w:r w:rsidR="00091941" w:rsidRPr="007F4FEC">
        <w:rPr>
          <w:rFonts w:eastAsia="Palatino Linotype" w:cs="Palatino Linotype"/>
          <w:b/>
          <w:bCs/>
          <w:color w:val="000000" w:themeColor="text1"/>
          <w:lang w:val="es-ES"/>
        </w:rPr>
        <w:t>00</w:t>
      </w:r>
      <w:r w:rsidR="00575939" w:rsidRPr="007F4FEC">
        <w:rPr>
          <w:rFonts w:eastAsia="Palatino Linotype" w:cs="Palatino Linotype"/>
          <w:b/>
          <w:bCs/>
          <w:color w:val="000000" w:themeColor="text1"/>
          <w:lang w:val="es-ES"/>
        </w:rPr>
        <w:t>670</w:t>
      </w:r>
      <w:r w:rsidR="00091941" w:rsidRPr="007F4FEC">
        <w:rPr>
          <w:rFonts w:eastAsia="Palatino Linotype" w:cs="Palatino Linotype"/>
          <w:b/>
          <w:bCs/>
          <w:color w:val="000000" w:themeColor="text1"/>
          <w:lang w:val="es-ES"/>
        </w:rPr>
        <w:t>/INFOEM/IP/RR/2025</w:t>
      </w:r>
      <w:r w:rsidRPr="007F4FEC">
        <w:rPr>
          <w:rFonts w:eastAsia="Palatino Linotype" w:cs="Palatino Linotype"/>
          <w:color w:val="000000" w:themeColor="text1"/>
          <w:lang w:val="es-ES"/>
        </w:rPr>
        <w:t xml:space="preserve">, interpuesto por </w:t>
      </w:r>
      <w:r w:rsidR="00AC4CAF" w:rsidRPr="007F4FEC">
        <w:rPr>
          <w:rFonts w:eastAsia="Palatino Linotype" w:cs="Palatino Linotype"/>
          <w:b/>
          <w:bCs/>
          <w:color w:val="000000" w:themeColor="text1"/>
          <w:lang w:val="es-ES"/>
        </w:rPr>
        <w:t>una persona de manera anónima</w:t>
      </w:r>
      <w:r w:rsidR="00E97C2F" w:rsidRPr="007F4FEC">
        <w:rPr>
          <w:rFonts w:eastAsia="Palatino Linotype" w:cs="Palatino Linotype"/>
          <w:color w:val="000000" w:themeColor="text1"/>
          <w:lang w:val="es-ES"/>
        </w:rPr>
        <w:t>, en lo su</w:t>
      </w:r>
      <w:r w:rsidR="00771E23" w:rsidRPr="007F4FEC">
        <w:rPr>
          <w:rFonts w:eastAsia="Palatino Linotype" w:cs="Palatino Linotype"/>
          <w:color w:val="000000" w:themeColor="text1"/>
          <w:lang w:val="es-ES"/>
        </w:rPr>
        <w:t>cesivo el</w:t>
      </w:r>
      <w:r w:rsidRPr="007F4FEC">
        <w:rPr>
          <w:rFonts w:eastAsia="Palatino Linotype" w:cs="Palatino Linotype"/>
          <w:color w:val="000000" w:themeColor="text1"/>
          <w:lang w:val="es-ES"/>
        </w:rPr>
        <w:t xml:space="preserve"> </w:t>
      </w:r>
      <w:r w:rsidRPr="007F4FEC">
        <w:rPr>
          <w:rFonts w:eastAsia="Palatino Linotype" w:cs="Palatino Linotype"/>
          <w:b/>
          <w:bCs/>
          <w:color w:val="000000" w:themeColor="text1"/>
          <w:lang w:val="es-ES"/>
        </w:rPr>
        <w:t>Recurrente</w:t>
      </w:r>
      <w:r w:rsidRPr="007F4FEC">
        <w:rPr>
          <w:rFonts w:eastAsia="Palatino Linotype" w:cs="Palatino Linotype"/>
          <w:color w:val="000000" w:themeColor="text1"/>
          <w:lang w:val="es-ES"/>
        </w:rPr>
        <w:t>, en contra de la respuesta de</w:t>
      </w:r>
      <w:r w:rsidR="00920835" w:rsidRPr="007F4FEC">
        <w:rPr>
          <w:rFonts w:eastAsia="Palatino Linotype" w:cs="Palatino Linotype"/>
          <w:color w:val="000000" w:themeColor="text1"/>
          <w:lang w:val="es-ES"/>
        </w:rPr>
        <w:t>l</w:t>
      </w:r>
      <w:r w:rsidRPr="007F4FEC">
        <w:rPr>
          <w:rFonts w:eastAsia="Palatino Linotype" w:cs="Palatino Linotype"/>
          <w:color w:val="000000" w:themeColor="text1"/>
          <w:lang w:val="es-ES"/>
        </w:rPr>
        <w:t xml:space="preserve"> </w:t>
      </w:r>
      <w:r w:rsidR="0003326B" w:rsidRPr="007F4FEC">
        <w:rPr>
          <w:rFonts w:eastAsia="Palatino Linotype" w:cs="Palatino Linotype"/>
          <w:b/>
          <w:bCs/>
          <w:color w:val="000000" w:themeColor="text1"/>
          <w:lang w:val="es-ES"/>
        </w:rPr>
        <w:t xml:space="preserve">Ayuntamiento de </w:t>
      </w:r>
      <w:r w:rsidR="00575939" w:rsidRPr="007F4FEC">
        <w:rPr>
          <w:rFonts w:eastAsia="Palatino Linotype" w:cs="Palatino Linotype"/>
          <w:b/>
          <w:bCs/>
          <w:color w:val="000000" w:themeColor="text1"/>
          <w:lang w:val="es-ES"/>
        </w:rPr>
        <w:t>Toluca</w:t>
      </w:r>
      <w:r w:rsidR="00771E23" w:rsidRPr="007F4FEC">
        <w:rPr>
          <w:rFonts w:eastAsia="Palatino Linotype" w:cs="Palatino Linotype"/>
          <w:b/>
          <w:bCs/>
          <w:color w:val="000000" w:themeColor="text1"/>
          <w:lang w:val="es-ES"/>
        </w:rPr>
        <w:t>,</w:t>
      </w:r>
      <w:r w:rsidR="00920835" w:rsidRPr="007F4FEC">
        <w:rPr>
          <w:rFonts w:eastAsia="Palatino Linotype" w:cs="Palatino Linotype"/>
          <w:b/>
          <w:bCs/>
          <w:color w:val="000000" w:themeColor="text1"/>
          <w:lang w:val="es-ES"/>
        </w:rPr>
        <w:t xml:space="preserve"> </w:t>
      </w:r>
      <w:r w:rsidRPr="007F4FEC">
        <w:rPr>
          <w:rFonts w:eastAsia="Palatino Linotype" w:cs="Palatino Linotype"/>
          <w:color w:val="000000" w:themeColor="text1"/>
          <w:lang w:val="es-ES"/>
        </w:rPr>
        <w:t>en lo subsecuente</w:t>
      </w:r>
      <w:r w:rsidRPr="007F4FEC">
        <w:rPr>
          <w:rFonts w:eastAsia="Palatino Linotype" w:cs="Palatino Linotype"/>
          <w:b/>
          <w:bCs/>
          <w:color w:val="000000" w:themeColor="text1"/>
          <w:lang w:val="es-ES"/>
        </w:rPr>
        <w:t xml:space="preserve"> </w:t>
      </w:r>
      <w:r w:rsidRPr="007F4FEC">
        <w:rPr>
          <w:rFonts w:eastAsia="Palatino Linotype" w:cs="Palatino Linotype"/>
          <w:color w:val="000000" w:themeColor="text1"/>
          <w:lang w:val="es-ES"/>
        </w:rPr>
        <w:t>el</w:t>
      </w:r>
      <w:r w:rsidRPr="007F4FEC">
        <w:rPr>
          <w:rFonts w:eastAsia="Palatino Linotype" w:cs="Palatino Linotype"/>
          <w:b/>
          <w:bCs/>
          <w:color w:val="000000" w:themeColor="text1"/>
          <w:lang w:val="es-ES"/>
        </w:rPr>
        <w:t xml:space="preserve"> Sujeto Obligado, </w:t>
      </w:r>
      <w:r w:rsidRPr="007F4FEC">
        <w:rPr>
          <w:rFonts w:eastAsia="Palatino Linotype" w:cs="Palatino Linotype"/>
          <w:color w:val="000000" w:themeColor="text1"/>
          <w:lang w:val="es-ES"/>
        </w:rPr>
        <w:t>se procede a dictar la presente resolución.</w:t>
      </w:r>
    </w:p>
    <w:p w14:paraId="2E2053C2"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7F4FEC" w:rsidRDefault="00A970D5" w:rsidP="006922F5">
      <w:pPr>
        <w:pStyle w:val="Ttulo1"/>
        <w:rPr>
          <w:rFonts w:eastAsia="Palatino Linotype"/>
          <w:lang w:val="es-ES_tradnl"/>
        </w:rPr>
      </w:pPr>
      <w:r w:rsidRPr="007F4FEC">
        <w:rPr>
          <w:rFonts w:eastAsia="Palatino Linotype"/>
          <w:lang w:val="es-ES_tradnl"/>
        </w:rPr>
        <w:t>A N T E C E D E N T E S</w:t>
      </w:r>
    </w:p>
    <w:p w14:paraId="32F88820"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5C9CB8F2" w:rsidR="00A970D5" w:rsidRPr="007F4FEC" w:rsidRDefault="00A970D5" w:rsidP="006922F5">
      <w:pPr>
        <w:pStyle w:val="Ttulo2"/>
        <w:rPr>
          <w:rFonts w:eastAsia="Palatino Linotype"/>
        </w:rPr>
      </w:pPr>
      <w:r w:rsidRPr="007F4FEC">
        <w:rPr>
          <w:rFonts w:eastAsia="Palatino Linotype"/>
        </w:rPr>
        <w:t xml:space="preserve">PRIMERO. De la </w:t>
      </w:r>
      <w:r w:rsidR="00A24D3F" w:rsidRPr="007F4FEC">
        <w:rPr>
          <w:rFonts w:eastAsia="Palatino Linotype"/>
        </w:rPr>
        <w:t>s</w:t>
      </w:r>
      <w:r w:rsidRPr="007F4FEC">
        <w:rPr>
          <w:rFonts w:eastAsia="Palatino Linotype"/>
        </w:rPr>
        <w:t xml:space="preserve">olicitud de </w:t>
      </w:r>
      <w:r w:rsidR="00A24D3F" w:rsidRPr="007F4FEC">
        <w:rPr>
          <w:rFonts w:eastAsia="Palatino Linotype"/>
        </w:rPr>
        <w:t>i</w:t>
      </w:r>
      <w:r w:rsidRPr="007F4FEC">
        <w:rPr>
          <w:rFonts w:eastAsia="Palatino Linotype"/>
        </w:rPr>
        <w:t>nformación.</w:t>
      </w:r>
    </w:p>
    <w:p w14:paraId="0870C154" w14:textId="54EB5DFB" w:rsidR="00A970D5" w:rsidRPr="007F4FEC" w:rsidRDefault="00B36B86" w:rsidP="006922F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Con fecha</w:t>
      </w:r>
      <w:r w:rsidR="00AA6C98" w:rsidRPr="007F4FEC">
        <w:rPr>
          <w:rFonts w:eastAsia="Palatino Linotype" w:cs="Palatino Linotype"/>
          <w:color w:val="000000"/>
          <w:szCs w:val="24"/>
        </w:rPr>
        <w:t xml:space="preserve"> </w:t>
      </w:r>
      <w:r w:rsidR="00575939" w:rsidRPr="007F4FEC">
        <w:rPr>
          <w:rFonts w:eastAsia="Palatino Linotype" w:cs="Palatino Linotype"/>
          <w:color w:val="000000"/>
          <w:szCs w:val="24"/>
        </w:rPr>
        <w:t>quince</w:t>
      </w:r>
      <w:r w:rsidR="00AC4CAF" w:rsidRPr="007F4FEC">
        <w:rPr>
          <w:rFonts w:eastAsia="Palatino Linotype" w:cs="Palatino Linotype"/>
          <w:color w:val="000000"/>
          <w:szCs w:val="24"/>
        </w:rPr>
        <w:t xml:space="preserve"> de enero de dos mil veinticinco</w:t>
      </w:r>
      <w:r w:rsidR="00B54BC7" w:rsidRPr="007F4FEC">
        <w:rPr>
          <w:rFonts w:eastAsia="Palatino Linotype" w:cs="Palatino Linotype"/>
          <w:color w:val="000000"/>
          <w:szCs w:val="24"/>
        </w:rPr>
        <w:t xml:space="preserve">, </w:t>
      </w:r>
      <w:r w:rsidR="00771E23" w:rsidRPr="007F4FEC">
        <w:rPr>
          <w:rFonts w:eastAsia="Palatino Linotype" w:cs="Palatino Linotype"/>
          <w:color w:val="000000"/>
          <w:szCs w:val="24"/>
        </w:rPr>
        <w:t>el</w:t>
      </w:r>
      <w:r w:rsidR="00A970D5" w:rsidRPr="007F4FEC">
        <w:rPr>
          <w:rFonts w:eastAsia="Palatino Linotype" w:cs="Palatino Linotype"/>
          <w:color w:val="000000"/>
          <w:szCs w:val="24"/>
        </w:rPr>
        <w:t xml:space="preserve"> Recurrente presentó </w:t>
      </w:r>
      <w:r w:rsidR="00597C06" w:rsidRPr="007F4FEC">
        <w:rPr>
          <w:rFonts w:eastAsia="Palatino Linotype" w:cs="Palatino Linotype"/>
          <w:color w:val="000000"/>
          <w:szCs w:val="24"/>
        </w:rPr>
        <w:t xml:space="preserve">solicitud de información que fue registrada en </w:t>
      </w:r>
      <w:r w:rsidR="00A970D5" w:rsidRPr="007F4FEC">
        <w:rPr>
          <w:rFonts w:eastAsia="Palatino Linotype" w:cs="Palatino Linotype"/>
          <w:color w:val="000000"/>
          <w:szCs w:val="24"/>
        </w:rPr>
        <w:t>el Sistema de Acceso a la Información Mexiquense (SAIMEX) con el número</w:t>
      </w:r>
      <w:r w:rsidR="00642669" w:rsidRPr="007F4FEC">
        <w:rPr>
          <w:rFonts w:eastAsia="Palatino Linotype" w:cs="Palatino Linotype"/>
          <w:b/>
          <w:bCs/>
          <w:color w:val="000000"/>
          <w:szCs w:val="24"/>
        </w:rPr>
        <w:t xml:space="preserve"> </w:t>
      </w:r>
      <w:r w:rsidR="00575939" w:rsidRPr="007F4FEC">
        <w:rPr>
          <w:rFonts w:eastAsia="Palatino Linotype" w:cs="Palatino Linotype"/>
          <w:b/>
          <w:bCs/>
          <w:color w:val="000000"/>
          <w:szCs w:val="24"/>
        </w:rPr>
        <w:t xml:space="preserve"> 00274/TOLUCA/IP/2025</w:t>
      </w:r>
      <w:r w:rsidR="00A970D5" w:rsidRPr="007F4FEC">
        <w:rPr>
          <w:rFonts w:eastAsia="Palatino Linotype" w:cs="Palatino Linotype"/>
          <w:color w:val="000000"/>
          <w:szCs w:val="24"/>
        </w:rPr>
        <w:t>,</w:t>
      </w:r>
      <w:r w:rsidR="00A970D5" w:rsidRPr="007F4FEC">
        <w:rPr>
          <w:rFonts w:eastAsia="Palatino Linotype" w:cs="Palatino Linotype"/>
          <w:b/>
          <w:color w:val="000000"/>
          <w:szCs w:val="24"/>
        </w:rPr>
        <w:t xml:space="preserve"> </w:t>
      </w:r>
      <w:r w:rsidR="00A970D5" w:rsidRPr="007F4FEC">
        <w:rPr>
          <w:rFonts w:eastAsia="Palatino Linotype" w:cs="Palatino Linotype"/>
          <w:color w:val="000000"/>
          <w:szCs w:val="24"/>
        </w:rPr>
        <w:t xml:space="preserve">mediante la cual solicitó </w:t>
      </w:r>
      <w:r w:rsidR="00531CE5" w:rsidRPr="007F4FEC">
        <w:rPr>
          <w:rFonts w:eastAsia="Palatino Linotype" w:cs="Palatino Linotype"/>
          <w:color w:val="000000"/>
          <w:szCs w:val="24"/>
        </w:rPr>
        <w:t xml:space="preserve">lo </w:t>
      </w:r>
      <w:r w:rsidR="00A970D5" w:rsidRPr="007F4FEC">
        <w:rPr>
          <w:rFonts w:eastAsia="Palatino Linotype" w:cs="Palatino Linotype"/>
          <w:color w:val="000000"/>
          <w:szCs w:val="24"/>
        </w:rPr>
        <w:t>siguiente:</w:t>
      </w:r>
    </w:p>
    <w:p w14:paraId="68B56D82"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6B7EA68B" w:rsidR="00A970D5" w:rsidRPr="007F4FEC" w:rsidRDefault="70652167" w:rsidP="009950AD">
      <w:pPr>
        <w:pStyle w:val="Fundamentos"/>
      </w:pPr>
      <w:r w:rsidRPr="007F4FEC">
        <w:rPr>
          <w:lang w:val="es-ES"/>
        </w:rPr>
        <w:t>«</w:t>
      </w:r>
      <w:r w:rsidR="00575939" w:rsidRPr="007F4FEC">
        <w:rPr>
          <w:lang w:val="es-ES"/>
        </w:rPr>
        <w:t>Todas las denuncias qué tenga Ricardo Moreno Bastida cuando fue Secretarío del ayuntamiento por acoso laboral, avisos sexual etc y la resolución de todos los órganos y derechos humanos.</w:t>
      </w:r>
      <w:r w:rsidR="00DC0B43" w:rsidRPr="007F4FEC">
        <w:rPr>
          <w:lang w:val="es-ES"/>
        </w:rPr>
        <w:t>.</w:t>
      </w:r>
      <w:r w:rsidRPr="007F4FEC">
        <w:rPr>
          <w:lang w:val="es-ES"/>
        </w:rPr>
        <w:t>» (Sic)</w:t>
      </w:r>
    </w:p>
    <w:p w14:paraId="40BBECCB"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7F4FEC" w:rsidRDefault="00A970D5" w:rsidP="006922F5">
      <w:pPr>
        <w:pBdr>
          <w:top w:val="nil"/>
          <w:left w:val="nil"/>
          <w:bottom w:val="nil"/>
          <w:right w:val="nil"/>
          <w:between w:val="nil"/>
        </w:pBdr>
        <w:contextualSpacing/>
        <w:rPr>
          <w:rFonts w:eastAsia="Palatino Linotype" w:cs="Palatino Linotype"/>
          <w:b/>
          <w:color w:val="000000"/>
          <w:szCs w:val="24"/>
        </w:rPr>
      </w:pPr>
      <w:r w:rsidRPr="007F4FEC">
        <w:rPr>
          <w:rFonts w:eastAsia="Palatino Linotype" w:cs="Palatino Linotype"/>
          <w:color w:val="000000"/>
          <w:szCs w:val="24"/>
        </w:rPr>
        <w:t xml:space="preserve">Modalidad de entrega: </w:t>
      </w:r>
      <w:r w:rsidR="004A6F01" w:rsidRPr="007F4FEC">
        <w:rPr>
          <w:rFonts w:eastAsia="Palatino Linotype" w:cs="Palatino Linotype"/>
          <w:b/>
          <w:color w:val="000000"/>
          <w:szCs w:val="24"/>
        </w:rPr>
        <w:t>A través del SAIMEX</w:t>
      </w:r>
    </w:p>
    <w:p w14:paraId="1063B60E" w14:textId="77777777" w:rsidR="007B7C73" w:rsidRPr="007F4FEC"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02F765E" w:rsidR="00A970D5" w:rsidRPr="007F4FEC" w:rsidRDefault="00531CE5" w:rsidP="006922F5">
      <w:pPr>
        <w:pStyle w:val="Ttulo2"/>
        <w:rPr>
          <w:rFonts w:eastAsia="Palatino Linotype"/>
        </w:rPr>
      </w:pPr>
      <w:r w:rsidRPr="007F4FEC">
        <w:rPr>
          <w:rFonts w:eastAsia="Palatino Linotype"/>
        </w:rPr>
        <w:lastRenderedPageBreak/>
        <w:t>SEGUNDO</w:t>
      </w:r>
      <w:r w:rsidR="00A970D5" w:rsidRPr="007F4FEC">
        <w:rPr>
          <w:rFonts w:eastAsia="Palatino Linotype"/>
        </w:rPr>
        <w:t>. De la respuesta del Sujeto Obligado.</w:t>
      </w:r>
    </w:p>
    <w:p w14:paraId="2EE6F294" w14:textId="5EAADE72"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De las constancias que obran en el expediente electrónico, se observa qu</w:t>
      </w:r>
      <w:r w:rsidR="008B2951" w:rsidRPr="007F4FEC">
        <w:rPr>
          <w:rFonts w:eastAsia="Palatino Linotype" w:cs="Palatino Linotype"/>
          <w:color w:val="000000"/>
          <w:szCs w:val="24"/>
        </w:rPr>
        <w:t>e el día</w:t>
      </w:r>
      <w:r w:rsidR="004A3367" w:rsidRPr="007F4FEC">
        <w:rPr>
          <w:rFonts w:eastAsia="Palatino Linotype" w:cs="Palatino Linotype"/>
          <w:color w:val="000000"/>
          <w:szCs w:val="24"/>
        </w:rPr>
        <w:t xml:space="preserve"> </w:t>
      </w:r>
      <w:r w:rsidR="00F46C4F" w:rsidRPr="007F4FEC">
        <w:rPr>
          <w:rFonts w:eastAsia="Palatino Linotype" w:cs="Palatino Linotype"/>
          <w:color w:val="000000"/>
          <w:szCs w:val="24"/>
        </w:rPr>
        <w:t>cinco</w:t>
      </w:r>
      <w:r w:rsidR="00DF5F57" w:rsidRPr="007F4FEC">
        <w:rPr>
          <w:rFonts w:eastAsia="Palatino Linotype" w:cs="Palatino Linotype"/>
          <w:color w:val="000000"/>
          <w:szCs w:val="24"/>
        </w:rPr>
        <w:t xml:space="preserve"> de febrero</w:t>
      </w:r>
      <w:r w:rsidR="004A5EE6" w:rsidRPr="007F4FEC">
        <w:rPr>
          <w:rFonts w:eastAsia="Palatino Linotype" w:cs="Palatino Linotype"/>
          <w:color w:val="000000"/>
          <w:szCs w:val="24"/>
        </w:rPr>
        <w:t xml:space="preserve"> </w:t>
      </w:r>
      <w:r w:rsidR="000F7F59" w:rsidRPr="007F4FEC">
        <w:rPr>
          <w:rFonts w:eastAsia="Palatino Linotype" w:cs="Palatino Linotype"/>
          <w:color w:val="000000"/>
          <w:szCs w:val="24"/>
        </w:rPr>
        <w:t>de</w:t>
      </w:r>
      <w:r w:rsidR="004A5EE6" w:rsidRPr="007F4FEC">
        <w:rPr>
          <w:rFonts w:eastAsia="Palatino Linotype" w:cs="Palatino Linotype"/>
          <w:color w:val="000000"/>
          <w:szCs w:val="24"/>
        </w:rPr>
        <w:t xml:space="preserve"> dos mil veinticinco</w:t>
      </w:r>
      <w:r w:rsidRPr="007F4FEC">
        <w:rPr>
          <w:rFonts w:eastAsia="Palatino Linotype" w:cs="Palatino Linotype"/>
          <w:color w:val="000000"/>
          <w:szCs w:val="24"/>
        </w:rPr>
        <w:t>, el Sujeto Obligado dio respuest</w:t>
      </w:r>
      <w:r w:rsidR="009F4FF4" w:rsidRPr="007F4FEC">
        <w:rPr>
          <w:rFonts w:eastAsia="Palatino Linotype" w:cs="Palatino Linotype"/>
          <w:color w:val="000000"/>
          <w:szCs w:val="24"/>
        </w:rPr>
        <w:t>a a la solicitud de información</w:t>
      </w:r>
      <w:r w:rsidRPr="007F4FEC">
        <w:rPr>
          <w:rFonts w:eastAsia="Palatino Linotype" w:cs="Palatino Linotype"/>
          <w:color w:val="000000"/>
          <w:szCs w:val="24"/>
        </w:rPr>
        <w:t xml:space="preserve"> manifestando lo siguiente:</w:t>
      </w:r>
    </w:p>
    <w:p w14:paraId="6CF4EC0F"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5C7E32A1" w14:textId="77777777" w:rsidR="00F46C4F" w:rsidRPr="007F4FEC" w:rsidRDefault="23740614" w:rsidP="00F46C4F">
      <w:pPr>
        <w:pStyle w:val="Fundamentos"/>
        <w:jc w:val="right"/>
        <w:rPr>
          <w:lang w:val="es-ES"/>
        </w:rPr>
      </w:pPr>
      <w:r w:rsidRPr="007F4FEC">
        <w:rPr>
          <w:lang w:val="es-ES"/>
        </w:rPr>
        <w:t>«</w:t>
      </w:r>
      <w:r w:rsidR="00F46C4F" w:rsidRPr="007F4FEC">
        <w:rPr>
          <w:lang w:val="es-ES"/>
        </w:rPr>
        <w:t>Folio de la solicitud: 00274/TOLUCA/IP/2025</w:t>
      </w:r>
    </w:p>
    <w:p w14:paraId="23A19617" w14:textId="77777777" w:rsidR="00F46C4F" w:rsidRPr="007F4FEC" w:rsidRDefault="00F46C4F" w:rsidP="00F46C4F">
      <w:pPr>
        <w:pStyle w:val="Fundamentos"/>
        <w:jc w:val="right"/>
        <w:rPr>
          <w:lang w:val="es-ES"/>
        </w:rPr>
      </w:pPr>
    </w:p>
    <w:p w14:paraId="70691F28" w14:textId="77777777" w:rsidR="00F46C4F" w:rsidRPr="007F4FEC" w:rsidRDefault="00F46C4F" w:rsidP="00F46C4F">
      <w:pPr>
        <w:pStyle w:val="Fundamentos"/>
        <w:rPr>
          <w:lang w:val="es-ES"/>
        </w:rPr>
      </w:pPr>
      <w:r w:rsidRPr="007F4FEC">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BDD3094" w14:textId="77777777" w:rsidR="00F46C4F" w:rsidRPr="007F4FEC" w:rsidRDefault="00F46C4F" w:rsidP="00F46C4F">
      <w:pPr>
        <w:pStyle w:val="Fundamentos"/>
        <w:rPr>
          <w:lang w:val="es-ES"/>
        </w:rPr>
      </w:pPr>
      <w:r w:rsidRPr="007F4FEC">
        <w:rPr>
          <w:lang w:val="es-ES"/>
        </w:rPr>
        <w:t>En atención a la solicitud con folio 0274/TOLUCA/IP/2025, me permito adjuntar al presente la respuesta correspondiente. Sin más por el momento, reciba un saludo.</w:t>
      </w:r>
    </w:p>
    <w:p w14:paraId="5417799E" w14:textId="77777777" w:rsidR="00F46C4F" w:rsidRPr="007F4FEC" w:rsidRDefault="00F46C4F" w:rsidP="00F46C4F">
      <w:pPr>
        <w:pStyle w:val="Fundamentos"/>
        <w:rPr>
          <w:lang w:val="es-ES"/>
        </w:rPr>
      </w:pPr>
    </w:p>
    <w:p w14:paraId="3F9D58BC" w14:textId="77777777" w:rsidR="00F46C4F" w:rsidRPr="007F4FEC" w:rsidRDefault="00F46C4F" w:rsidP="00F46C4F">
      <w:pPr>
        <w:pStyle w:val="Fundamentos"/>
        <w:rPr>
          <w:lang w:val="es-ES"/>
        </w:rPr>
      </w:pPr>
      <w:r w:rsidRPr="007F4FEC">
        <w:rPr>
          <w:lang w:val="es-ES"/>
        </w:rPr>
        <w:t>ATENTAMENTE</w:t>
      </w:r>
    </w:p>
    <w:p w14:paraId="0907B538" w14:textId="77777777" w:rsidR="00F46C4F" w:rsidRPr="007F4FEC" w:rsidRDefault="00F46C4F" w:rsidP="00F46C4F">
      <w:pPr>
        <w:pStyle w:val="Fundamentos"/>
        <w:rPr>
          <w:lang w:val="es-ES"/>
        </w:rPr>
      </w:pPr>
    </w:p>
    <w:p w14:paraId="3FE4A9EF" w14:textId="1261FC44" w:rsidR="00A970D5" w:rsidRPr="007F4FEC" w:rsidRDefault="00F46C4F" w:rsidP="00F46C4F">
      <w:pPr>
        <w:pStyle w:val="Fundamentos"/>
        <w:rPr>
          <w:lang w:val="es-MX"/>
        </w:rPr>
      </w:pPr>
      <w:r w:rsidRPr="007F4FEC">
        <w:rPr>
          <w:lang w:val="es-ES"/>
        </w:rPr>
        <w:t>Dr. Nahum Miguel Mendoza Morales</w:t>
      </w:r>
      <w:r w:rsidR="00851748" w:rsidRPr="007F4FEC">
        <w:rPr>
          <w:lang w:val="es-MX"/>
        </w:rPr>
        <w:t>»</w:t>
      </w:r>
      <w:r w:rsidR="00A970D5" w:rsidRPr="007F4FEC">
        <w:rPr>
          <w:lang w:val="es-MX"/>
        </w:rPr>
        <w:t xml:space="preserve"> (Sic)</w:t>
      </w:r>
    </w:p>
    <w:p w14:paraId="381ACB92" w14:textId="77777777" w:rsidR="00F46C4F" w:rsidRPr="007F4FEC" w:rsidRDefault="00F46C4F" w:rsidP="00F46C4F">
      <w:pPr>
        <w:spacing w:before="240"/>
        <w:rPr>
          <w:rFonts w:eastAsia="Times New Roman" w:cs="Times New Roman"/>
          <w:color w:val="000000"/>
          <w:szCs w:val="24"/>
          <w:lang w:eastAsia="es-ES"/>
        </w:rPr>
      </w:pPr>
    </w:p>
    <w:p w14:paraId="04F854BE" w14:textId="11A312F4" w:rsidR="00F46C4F" w:rsidRPr="007F4FEC" w:rsidRDefault="00F46C4F" w:rsidP="00F46C4F">
      <w:pPr>
        <w:spacing w:before="240"/>
        <w:rPr>
          <w:rFonts w:eastAsia="Times New Roman" w:cs="Times New Roman"/>
          <w:color w:val="000000"/>
          <w:szCs w:val="24"/>
          <w:lang w:eastAsia="es-ES"/>
        </w:rPr>
      </w:pPr>
      <w:r w:rsidRPr="007F4FEC">
        <w:rPr>
          <w:rFonts w:eastAsia="Times New Roman" w:cs="Times New Roman"/>
          <w:color w:val="000000"/>
          <w:szCs w:val="24"/>
          <w:lang w:eastAsia="es-ES"/>
        </w:rPr>
        <w:t xml:space="preserve">Para tal efecto, el Sujeto obligado adjuntó </w:t>
      </w:r>
      <w:bookmarkStart w:id="0" w:name="_Hlk188451875"/>
      <w:r w:rsidRPr="007F4FEC">
        <w:rPr>
          <w:rFonts w:eastAsia="Times New Roman" w:cs="Times New Roman"/>
          <w:color w:val="000000"/>
          <w:szCs w:val="24"/>
          <w:lang w:eastAsia="es-ES"/>
        </w:rPr>
        <w:t>el archivo electrónico denominado “</w:t>
      </w:r>
      <w:r w:rsidRPr="007F4FEC">
        <w:rPr>
          <w:rFonts w:eastAsia="Times New Roman" w:cs="Times New Roman"/>
          <w:b/>
          <w:i/>
          <w:color w:val="000000"/>
          <w:szCs w:val="24"/>
          <w:lang w:eastAsia="es-ES"/>
        </w:rPr>
        <w:t>RESPUESTA 0274.2025.pdf</w:t>
      </w:r>
      <w:r w:rsidRPr="007F4FEC">
        <w:rPr>
          <w:rFonts w:eastAsia="Times New Roman" w:cs="Times New Roman"/>
          <w:color w:val="000000"/>
          <w:szCs w:val="24"/>
          <w:lang w:eastAsia="es-ES"/>
        </w:rPr>
        <w:t xml:space="preserve">”; mismo que </w:t>
      </w:r>
      <w:bookmarkEnd w:id="0"/>
      <w:r w:rsidRPr="007F4FEC">
        <w:rPr>
          <w:rFonts w:eastAsia="Times New Roman" w:cs="Times New Roman"/>
          <w:color w:val="000000"/>
          <w:szCs w:val="24"/>
          <w:lang w:eastAsia="es-ES"/>
        </w:rPr>
        <w:t xml:space="preserve">no se inserta en el presente apartado por ser del conocimiento de las partes; sin embargo, habrá de hacerse el análisis y estudio correspondiente en párrafos posteriores. </w:t>
      </w:r>
    </w:p>
    <w:p w14:paraId="07BFD60D" w14:textId="6FD4C8F6" w:rsidR="00F46C4F" w:rsidRPr="007F4FEC" w:rsidRDefault="00F46C4F" w:rsidP="006922F5">
      <w:pPr>
        <w:pBdr>
          <w:top w:val="nil"/>
          <w:left w:val="nil"/>
          <w:bottom w:val="nil"/>
          <w:right w:val="nil"/>
          <w:between w:val="nil"/>
        </w:pBdr>
        <w:contextualSpacing/>
        <w:rPr>
          <w:rFonts w:eastAsia="Palatino Linotype" w:cs="Palatino Linotype"/>
          <w:color w:val="000000"/>
          <w:szCs w:val="24"/>
          <w:lang w:val="es-MX"/>
        </w:rPr>
      </w:pPr>
    </w:p>
    <w:p w14:paraId="58FA11DD" w14:textId="58E2061C" w:rsidR="00A970D5" w:rsidRPr="007F4FEC" w:rsidRDefault="00531CE5" w:rsidP="006922F5">
      <w:pPr>
        <w:pStyle w:val="Ttulo2"/>
        <w:rPr>
          <w:rFonts w:eastAsia="Palatino Linotype"/>
        </w:rPr>
      </w:pPr>
      <w:r w:rsidRPr="007F4FEC">
        <w:rPr>
          <w:rFonts w:eastAsia="Palatino Linotype"/>
        </w:rPr>
        <w:t>TERCERO</w:t>
      </w:r>
      <w:r w:rsidR="00A970D5" w:rsidRPr="007F4FEC">
        <w:rPr>
          <w:rFonts w:eastAsia="Palatino Linotype"/>
        </w:rPr>
        <w:t>. Del recurso de revisión.</w:t>
      </w:r>
    </w:p>
    <w:p w14:paraId="0C8C3A2F" w14:textId="353A8766" w:rsidR="00A970D5" w:rsidRPr="007F4FEC" w:rsidRDefault="0090115A" w:rsidP="006922F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Inconforme con la respuesta emitida</w:t>
      </w:r>
      <w:r w:rsidR="006726AD" w:rsidRPr="007F4FEC">
        <w:rPr>
          <w:rFonts w:eastAsia="Palatino Linotype" w:cs="Palatino Linotype"/>
          <w:color w:val="000000"/>
          <w:szCs w:val="24"/>
        </w:rPr>
        <w:t>, el</w:t>
      </w:r>
      <w:r w:rsidRPr="007F4FEC">
        <w:rPr>
          <w:rFonts w:eastAsia="Palatino Linotype" w:cs="Palatino Linotype"/>
          <w:color w:val="000000"/>
          <w:szCs w:val="24"/>
        </w:rPr>
        <w:t xml:space="preserve"> Recurrente interpuso el presente recurso de revisión el </w:t>
      </w:r>
      <w:r w:rsidR="00A86074" w:rsidRPr="007F4FEC">
        <w:rPr>
          <w:rFonts w:eastAsia="Palatino Linotype" w:cs="Palatino Linotype"/>
          <w:color w:val="000000"/>
          <w:szCs w:val="24"/>
        </w:rPr>
        <w:t>cinco</w:t>
      </w:r>
      <w:r w:rsidR="005912E8" w:rsidRPr="007F4FEC">
        <w:rPr>
          <w:rFonts w:eastAsia="Palatino Linotype" w:cs="Palatino Linotype"/>
          <w:color w:val="000000"/>
          <w:szCs w:val="24"/>
        </w:rPr>
        <w:t xml:space="preserve"> de febrero</w:t>
      </w:r>
      <w:r w:rsidR="00DE2889" w:rsidRPr="007F4FEC">
        <w:rPr>
          <w:rFonts w:eastAsia="Palatino Linotype" w:cs="Palatino Linotype"/>
          <w:color w:val="000000"/>
          <w:szCs w:val="24"/>
        </w:rPr>
        <w:t xml:space="preserve"> de dos mil veinticinco</w:t>
      </w:r>
      <w:r w:rsidRPr="007F4FEC">
        <w:rPr>
          <w:rFonts w:eastAsia="Palatino Linotype" w:cs="Palatino Linotype"/>
          <w:color w:val="000000"/>
          <w:szCs w:val="24"/>
        </w:rPr>
        <w:t>, el cual se registró en el SAIMEX con el expediente número</w:t>
      </w:r>
      <w:r w:rsidR="00A970D5" w:rsidRPr="007F4FEC">
        <w:rPr>
          <w:rFonts w:eastAsia="Palatino Linotype" w:cs="Palatino Linotype"/>
          <w:color w:val="000000"/>
          <w:szCs w:val="24"/>
        </w:rPr>
        <w:t xml:space="preserve"> </w:t>
      </w:r>
      <w:r w:rsidR="00091941" w:rsidRPr="007F4FEC">
        <w:rPr>
          <w:rFonts w:eastAsia="Palatino Linotype" w:cs="Palatino Linotype"/>
          <w:b/>
          <w:color w:val="000000"/>
          <w:szCs w:val="24"/>
        </w:rPr>
        <w:t>00</w:t>
      </w:r>
      <w:r w:rsidR="00A86074" w:rsidRPr="007F4FEC">
        <w:rPr>
          <w:rFonts w:eastAsia="Palatino Linotype" w:cs="Palatino Linotype"/>
          <w:b/>
          <w:color w:val="000000"/>
          <w:szCs w:val="24"/>
        </w:rPr>
        <w:t>670</w:t>
      </w:r>
      <w:r w:rsidR="00091941" w:rsidRPr="007F4FEC">
        <w:rPr>
          <w:rFonts w:eastAsia="Palatino Linotype" w:cs="Palatino Linotype"/>
          <w:b/>
          <w:color w:val="000000"/>
          <w:szCs w:val="24"/>
        </w:rPr>
        <w:t>/INFOEM/IP/RR/2025</w:t>
      </w:r>
      <w:r w:rsidR="00A06896" w:rsidRPr="007F4FEC">
        <w:rPr>
          <w:rFonts w:eastAsia="Palatino Linotype" w:cs="Palatino Linotype"/>
          <w:color w:val="000000"/>
          <w:szCs w:val="24"/>
        </w:rPr>
        <w:t xml:space="preserve">, </w:t>
      </w:r>
      <w:r w:rsidRPr="007F4FEC">
        <w:rPr>
          <w:rFonts w:eastAsia="Palatino Linotype" w:cs="Palatino Linotype"/>
          <w:color w:val="000000"/>
          <w:szCs w:val="24"/>
        </w:rPr>
        <w:t>en el que manifestó</w:t>
      </w:r>
      <w:r w:rsidR="00A970D5" w:rsidRPr="007F4FEC">
        <w:rPr>
          <w:rFonts w:eastAsia="Palatino Linotype" w:cs="Palatino Linotype"/>
          <w:color w:val="000000"/>
          <w:szCs w:val="24"/>
        </w:rPr>
        <w:t xml:space="preserve"> lo siguiente:</w:t>
      </w:r>
    </w:p>
    <w:p w14:paraId="7AA0C9F4" w14:textId="046134A0"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7F4FEC" w:rsidRDefault="00A970D5" w:rsidP="006922F5">
      <w:pPr>
        <w:contextualSpacing/>
        <w:rPr>
          <w:rFonts w:eastAsia="Palatino Linotype" w:cs="Palatino Linotype"/>
          <w:b/>
        </w:rPr>
      </w:pPr>
      <w:r w:rsidRPr="007F4FEC">
        <w:rPr>
          <w:rFonts w:eastAsia="Palatino Linotype" w:cs="Palatino Linotype"/>
          <w:b/>
        </w:rPr>
        <w:lastRenderedPageBreak/>
        <w:t>Acto Impugnado:</w:t>
      </w:r>
      <w:r w:rsidR="00655007" w:rsidRPr="007F4FEC">
        <w:rPr>
          <w:rFonts w:eastAsia="Palatino Linotype" w:cs="Palatino Linotype"/>
          <w:b/>
        </w:rPr>
        <w:t xml:space="preserve"> </w:t>
      </w:r>
    </w:p>
    <w:p w14:paraId="4A0EFE5A" w14:textId="45F8CE00" w:rsidR="00A970D5" w:rsidRPr="007F4FEC" w:rsidRDefault="5C35490E" w:rsidP="5C35490E">
      <w:pPr>
        <w:pStyle w:val="Fundamentos"/>
        <w:rPr>
          <w:b/>
          <w:bCs/>
          <w:lang w:val="es-ES"/>
        </w:rPr>
      </w:pPr>
      <w:r w:rsidRPr="007F4FEC">
        <w:rPr>
          <w:lang w:val="es-ES"/>
        </w:rPr>
        <w:t>«</w:t>
      </w:r>
      <w:r w:rsidR="00A86074" w:rsidRPr="007F4FEC">
        <w:t xml:space="preserve"> </w:t>
      </w:r>
      <w:r w:rsidR="00A86074" w:rsidRPr="007F4FEC">
        <w:rPr>
          <w:lang w:val="es-ES"/>
        </w:rPr>
        <w:t>No se colma con la entrega de la información</w:t>
      </w:r>
      <w:r w:rsidR="00C60FDB" w:rsidRPr="007F4FEC">
        <w:rPr>
          <w:lang w:val="es-ES"/>
        </w:rPr>
        <w:t>.</w:t>
      </w:r>
      <w:r w:rsidRPr="007F4FEC">
        <w:rPr>
          <w:lang w:val="es-ES"/>
        </w:rPr>
        <w:t>» (Sic)</w:t>
      </w:r>
    </w:p>
    <w:p w14:paraId="3C40A441" w14:textId="0B2599C4" w:rsidR="00A970D5" w:rsidRPr="007F4FEC" w:rsidRDefault="00A970D5" w:rsidP="00FA1919">
      <w:pPr>
        <w:tabs>
          <w:tab w:val="left" w:pos="2515"/>
        </w:tabs>
        <w:contextualSpacing/>
        <w:rPr>
          <w:rFonts w:eastAsia="Palatino Linotype" w:cs="Palatino Linotype"/>
          <w:iCs/>
          <w:szCs w:val="24"/>
          <w:lang w:val="es-ES"/>
        </w:rPr>
      </w:pPr>
    </w:p>
    <w:p w14:paraId="0F6CFE30" w14:textId="719FCACE" w:rsidR="00300EA0" w:rsidRPr="007F4FEC" w:rsidRDefault="002B6B0F" w:rsidP="00300EA0">
      <w:pPr>
        <w:contextualSpacing/>
        <w:rPr>
          <w:rFonts w:eastAsia="Palatino Linotype" w:cs="Palatino Linotype"/>
          <w:b/>
        </w:rPr>
      </w:pPr>
      <w:r w:rsidRPr="007F4FEC">
        <w:rPr>
          <w:rFonts w:eastAsia="Palatino Linotype" w:cs="Palatino Linotype"/>
          <w:b/>
        </w:rPr>
        <w:t>Razones o motivos de inconformidad</w:t>
      </w:r>
      <w:r w:rsidR="00300EA0" w:rsidRPr="007F4FEC">
        <w:rPr>
          <w:rFonts w:eastAsia="Palatino Linotype" w:cs="Palatino Linotype"/>
          <w:b/>
        </w:rPr>
        <w:t xml:space="preserve">: </w:t>
      </w:r>
    </w:p>
    <w:p w14:paraId="636038ED" w14:textId="7857181B" w:rsidR="00300EA0" w:rsidRPr="007F4FEC" w:rsidRDefault="00300EA0" w:rsidP="00300EA0">
      <w:pPr>
        <w:pStyle w:val="Fundamentos"/>
        <w:rPr>
          <w:b/>
          <w:bCs/>
          <w:lang w:val="es-ES"/>
        </w:rPr>
      </w:pPr>
      <w:r w:rsidRPr="007F4FEC">
        <w:rPr>
          <w:lang w:val="es-ES"/>
        </w:rPr>
        <w:t>«</w:t>
      </w:r>
      <w:r w:rsidR="00A86074" w:rsidRPr="007F4FEC">
        <w:t xml:space="preserve"> </w:t>
      </w:r>
      <w:r w:rsidR="00A86074" w:rsidRPr="007F4FEC">
        <w:rPr>
          <w:lang w:val="es-ES"/>
        </w:rPr>
        <w:t>no se realizo la busqueda en todas las unidades y no se colma con la información</w:t>
      </w:r>
      <w:r w:rsidR="00435789" w:rsidRPr="007F4FEC">
        <w:rPr>
          <w:lang w:val="es-ES"/>
        </w:rPr>
        <w:t>.</w:t>
      </w:r>
      <w:r w:rsidRPr="007F4FEC">
        <w:rPr>
          <w:lang w:val="es-ES"/>
        </w:rPr>
        <w:t>» (Sic)</w:t>
      </w:r>
    </w:p>
    <w:p w14:paraId="0A3CE1C1" w14:textId="77777777" w:rsidR="00390EBF" w:rsidRPr="007F4FEC" w:rsidRDefault="00390EBF" w:rsidP="006922F5">
      <w:pPr>
        <w:contextualSpacing/>
        <w:rPr>
          <w:rFonts w:eastAsia="Palatino Linotype" w:cs="Palatino Linotype"/>
          <w:iCs/>
          <w:szCs w:val="24"/>
          <w:lang w:val="es-ES"/>
        </w:rPr>
      </w:pPr>
    </w:p>
    <w:p w14:paraId="11D7F189" w14:textId="400C074D" w:rsidR="00A970D5" w:rsidRPr="007F4FEC" w:rsidRDefault="00531CE5" w:rsidP="006922F5">
      <w:pPr>
        <w:pStyle w:val="Ttulo2"/>
        <w:rPr>
          <w:rFonts w:eastAsia="Palatino Linotype"/>
        </w:rPr>
      </w:pPr>
      <w:r w:rsidRPr="007F4FEC">
        <w:rPr>
          <w:rFonts w:eastAsia="Palatino Linotype"/>
        </w:rPr>
        <w:t>CUAR</w:t>
      </w:r>
      <w:r w:rsidR="007A1154" w:rsidRPr="007F4FEC">
        <w:rPr>
          <w:rFonts w:eastAsia="Palatino Linotype"/>
        </w:rPr>
        <w:t>TO</w:t>
      </w:r>
      <w:r w:rsidR="00A970D5" w:rsidRPr="007F4FEC">
        <w:rPr>
          <w:rFonts w:eastAsia="Palatino Linotype"/>
        </w:rPr>
        <w:t>. Del turno y admisión del recurso de revisión.</w:t>
      </w:r>
    </w:p>
    <w:p w14:paraId="2459DEBA" w14:textId="12F4CAB7" w:rsidR="00A970D5" w:rsidRPr="007F4FEC" w:rsidRDefault="70652167" w:rsidP="70652167">
      <w:pPr>
        <w:pBdr>
          <w:top w:val="nil"/>
          <w:left w:val="nil"/>
          <w:bottom w:val="nil"/>
          <w:right w:val="nil"/>
          <w:between w:val="nil"/>
        </w:pBdr>
        <w:contextualSpacing/>
        <w:rPr>
          <w:rFonts w:eastAsia="Palatino Linotype" w:cs="Palatino Linotype"/>
          <w:color w:val="000000"/>
          <w:lang w:val="es-ES"/>
        </w:rPr>
      </w:pPr>
      <w:r w:rsidRPr="007F4FEC">
        <w:rPr>
          <w:rFonts w:eastAsia="Palatino Linotype" w:cs="Palatino Linotype"/>
          <w:color w:val="000000" w:themeColor="text1"/>
          <w:lang w:val="es-ES"/>
        </w:rPr>
        <w:t xml:space="preserve">Medio de impugnación que le fue turnado al </w:t>
      </w:r>
      <w:r w:rsidRPr="007F4FEC">
        <w:rPr>
          <w:rFonts w:eastAsia="Palatino Linotype" w:cs="Palatino Linotype"/>
          <w:b/>
          <w:bCs/>
          <w:color w:val="000000" w:themeColor="text1"/>
          <w:lang w:val="es-ES"/>
        </w:rPr>
        <w:t>Comisionado Presidente José Martínez Vilchis</w:t>
      </w:r>
      <w:r w:rsidRPr="007F4FEC">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7F4FEC">
        <w:rPr>
          <w:rFonts w:eastAsia="Palatino Linotype" w:cs="Palatino Linotype"/>
          <w:color w:val="000000" w:themeColor="text1"/>
          <w:lang w:val="es-ES"/>
        </w:rPr>
        <w:t xml:space="preserve"> admisión de fecha </w:t>
      </w:r>
      <w:r w:rsidR="00A86074" w:rsidRPr="007F4FEC">
        <w:rPr>
          <w:rFonts w:eastAsia="Palatino Linotype" w:cs="Palatino Linotype"/>
          <w:color w:val="000000" w:themeColor="text1"/>
          <w:lang w:val="es-ES"/>
        </w:rPr>
        <w:t>diez</w:t>
      </w:r>
      <w:r w:rsidR="00435789" w:rsidRPr="007F4FEC">
        <w:rPr>
          <w:rFonts w:eastAsia="Palatino Linotype" w:cs="Palatino Linotype"/>
          <w:color w:val="000000" w:themeColor="text1"/>
          <w:lang w:val="es-ES"/>
        </w:rPr>
        <w:t xml:space="preserve"> de febrero</w:t>
      </w:r>
      <w:r w:rsidR="00774AC3" w:rsidRPr="007F4FEC">
        <w:rPr>
          <w:rFonts w:eastAsia="Palatino Linotype" w:cs="Palatino Linotype"/>
          <w:color w:val="000000" w:themeColor="text1"/>
          <w:lang w:val="es-ES"/>
        </w:rPr>
        <w:t xml:space="preserve"> de dos mil veinticinco</w:t>
      </w:r>
      <w:r w:rsidRPr="007F4FEC">
        <w:rPr>
          <w:rFonts w:eastAsia="Palatino Linotype" w:cs="Palatino Linotype"/>
          <w:color w:val="000000" w:themeColor="text1"/>
          <w:lang w:val="es-ES"/>
        </w:rPr>
        <w:t xml:space="preserve">, </w:t>
      </w:r>
      <w:r w:rsidRPr="007F4FEC">
        <w:rPr>
          <w:rFonts w:eastAsia="Palatino Linotype" w:cs="Palatino Linotype"/>
          <w:lang w:val="es-ES"/>
        </w:rPr>
        <w:t>otorgándose</w:t>
      </w:r>
      <w:r w:rsidRPr="007F4FEC">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30F8339" w:rsidR="00A970D5" w:rsidRPr="007F4FEC" w:rsidRDefault="00531CE5" w:rsidP="006922F5">
      <w:pPr>
        <w:pStyle w:val="Ttulo2"/>
        <w:rPr>
          <w:rFonts w:eastAsia="Palatino Linotype"/>
        </w:rPr>
      </w:pPr>
      <w:r w:rsidRPr="007F4FEC">
        <w:rPr>
          <w:rFonts w:eastAsia="Palatino Linotype"/>
        </w:rPr>
        <w:t>QUIN</w:t>
      </w:r>
      <w:r w:rsidR="007A1154" w:rsidRPr="007F4FEC">
        <w:rPr>
          <w:rFonts w:eastAsia="Palatino Linotype"/>
        </w:rPr>
        <w:t>TO</w:t>
      </w:r>
      <w:r w:rsidR="00A970D5" w:rsidRPr="007F4FEC">
        <w:rPr>
          <w:rFonts w:eastAsia="Palatino Linotype"/>
        </w:rPr>
        <w:t>. De la etapa de instrucción.</w:t>
      </w:r>
    </w:p>
    <w:p w14:paraId="5411918A" w14:textId="74F6DBF4" w:rsidR="00A86074" w:rsidRPr="007F4FEC" w:rsidRDefault="004F61CB" w:rsidP="004F61CB">
      <w:pPr>
        <w:pBdr>
          <w:top w:val="nil"/>
          <w:left w:val="nil"/>
          <w:bottom w:val="nil"/>
          <w:right w:val="nil"/>
          <w:between w:val="nil"/>
        </w:pBdr>
        <w:contextualSpacing/>
        <w:rPr>
          <w:rFonts w:eastAsia="Palatino Linotype" w:cs="Palatino Linotype"/>
          <w:color w:val="000000" w:themeColor="text1"/>
        </w:rPr>
      </w:pPr>
      <w:r w:rsidRPr="007F4FEC">
        <w:rPr>
          <w:rFonts w:eastAsia="Palatino Linotype" w:cs="Palatino Linotype"/>
          <w:color w:val="000000" w:themeColor="text1"/>
        </w:rPr>
        <w:t>Se observa que el Sujeto Obligado</w:t>
      </w:r>
      <w:r w:rsidR="00A86074" w:rsidRPr="007F4FEC">
        <w:rPr>
          <w:rFonts w:eastAsia="Palatino Linotype" w:cs="Palatino Linotype"/>
          <w:color w:val="000000" w:themeColor="text1"/>
        </w:rPr>
        <w:t xml:space="preserve"> </w:t>
      </w:r>
      <w:r w:rsidR="00621F21" w:rsidRPr="007F4FEC">
        <w:rPr>
          <w:rFonts w:eastAsia="Palatino Linotype" w:cs="Palatino Linotype"/>
          <w:color w:val="000000" w:themeColor="text1"/>
        </w:rPr>
        <w:t>en</w:t>
      </w:r>
      <w:r w:rsidR="00A86074" w:rsidRPr="007F4FEC">
        <w:rPr>
          <w:rFonts w:eastAsia="Palatino Linotype" w:cs="Palatino Linotype"/>
          <w:color w:val="000000" w:themeColor="text1"/>
        </w:rPr>
        <w:t xml:space="preserve"> fecha </w:t>
      </w:r>
      <w:r w:rsidR="00621F21" w:rsidRPr="007F4FEC">
        <w:rPr>
          <w:rFonts w:eastAsia="Palatino Linotype" w:cs="Palatino Linotype"/>
          <w:color w:val="000000" w:themeColor="text1"/>
        </w:rPr>
        <w:t>diecinueve</w:t>
      </w:r>
      <w:r w:rsidR="00A86074" w:rsidRPr="007F4FEC">
        <w:rPr>
          <w:rFonts w:eastAsia="Palatino Linotype" w:cs="Palatino Linotype"/>
          <w:color w:val="000000" w:themeColor="text1"/>
        </w:rPr>
        <w:t xml:space="preserve"> de </w:t>
      </w:r>
      <w:r w:rsidR="00621F21" w:rsidRPr="007F4FEC">
        <w:rPr>
          <w:rFonts w:eastAsia="Palatino Linotype" w:cs="Palatino Linotype"/>
          <w:color w:val="000000" w:themeColor="text1"/>
        </w:rPr>
        <w:t>febrero</w:t>
      </w:r>
      <w:r w:rsidR="00A86074" w:rsidRPr="007F4FEC">
        <w:rPr>
          <w:rFonts w:eastAsia="Palatino Linotype" w:cs="Palatino Linotype"/>
          <w:color w:val="000000" w:themeColor="text1"/>
        </w:rPr>
        <w:t xml:space="preserve"> de la </w:t>
      </w:r>
      <w:r w:rsidR="00621F21" w:rsidRPr="007F4FEC">
        <w:rPr>
          <w:rFonts w:eastAsia="Palatino Linotype" w:cs="Palatino Linotype"/>
          <w:color w:val="000000" w:themeColor="text1"/>
        </w:rPr>
        <w:t>anualidad</w:t>
      </w:r>
      <w:r w:rsidR="00A86074" w:rsidRPr="007F4FEC">
        <w:rPr>
          <w:rFonts w:eastAsia="Palatino Linotype" w:cs="Palatino Linotype"/>
          <w:color w:val="000000" w:themeColor="text1"/>
        </w:rPr>
        <w:t xml:space="preserve"> actuante </w:t>
      </w:r>
      <w:r w:rsidR="00621F21" w:rsidRPr="007F4FEC">
        <w:rPr>
          <w:rFonts w:eastAsia="Palatino Linotype" w:cs="Palatino Linotype"/>
          <w:color w:val="000000" w:themeColor="text1"/>
        </w:rPr>
        <w:t>remitió su informe justificado a través del documento “</w:t>
      </w:r>
      <w:r w:rsidR="00621F21" w:rsidRPr="007F4FEC">
        <w:rPr>
          <w:rFonts w:eastAsia="Palatino Linotype" w:cs="Palatino Linotype"/>
          <w:b/>
          <w:i/>
          <w:color w:val="000000" w:themeColor="text1"/>
        </w:rPr>
        <w:t>INFORME JUSTIFICADO RR 670-2025.pdf</w:t>
      </w:r>
      <w:r w:rsidR="00621F21" w:rsidRPr="007F4FEC">
        <w:rPr>
          <w:rFonts w:eastAsia="Palatino Linotype" w:cs="Palatino Linotype"/>
          <w:color w:val="000000" w:themeColor="text1"/>
        </w:rPr>
        <w:t>”, el cual fue puesto a la vista mediante acuerdo de fecha veinticuatro del mismo mes y año.</w:t>
      </w:r>
    </w:p>
    <w:p w14:paraId="2802040A" w14:textId="77777777" w:rsidR="00621F21" w:rsidRPr="007F4FEC" w:rsidRDefault="00621F21" w:rsidP="004F61CB">
      <w:pPr>
        <w:pBdr>
          <w:top w:val="nil"/>
          <w:left w:val="nil"/>
          <w:bottom w:val="nil"/>
          <w:right w:val="nil"/>
          <w:between w:val="nil"/>
        </w:pBdr>
        <w:contextualSpacing/>
        <w:rPr>
          <w:rFonts w:eastAsia="Palatino Linotype" w:cs="Palatino Linotype"/>
          <w:color w:val="000000" w:themeColor="text1"/>
        </w:rPr>
      </w:pPr>
    </w:p>
    <w:p w14:paraId="1B21AB6D" w14:textId="7061B80A" w:rsidR="004F61CB" w:rsidRPr="007F4FEC" w:rsidRDefault="00621F21" w:rsidP="004F61CB">
      <w:pPr>
        <w:pBdr>
          <w:top w:val="nil"/>
          <w:left w:val="nil"/>
          <w:bottom w:val="nil"/>
          <w:right w:val="nil"/>
          <w:between w:val="nil"/>
        </w:pBdr>
        <w:contextualSpacing/>
        <w:rPr>
          <w:rFonts w:eastAsia="Palatino Linotype" w:cs="Palatino Linotype"/>
          <w:color w:val="000000"/>
        </w:rPr>
      </w:pPr>
      <w:r w:rsidRPr="007F4FEC">
        <w:rPr>
          <w:rFonts w:eastAsia="Palatino Linotype" w:cs="Palatino Linotype"/>
          <w:color w:val="000000" w:themeColor="text1"/>
        </w:rPr>
        <w:t>P</w:t>
      </w:r>
      <w:r w:rsidR="004F61CB" w:rsidRPr="007F4FEC">
        <w:rPr>
          <w:rFonts w:eastAsia="Palatino Linotype" w:cs="Palatino Linotype"/>
          <w:color w:val="000000" w:themeColor="text1"/>
        </w:rPr>
        <w:t>or su parte, el Recurrente no realizó manifestaciones, vertió alegatos ni presentó pruebas que a su derecho convinieran.</w:t>
      </w:r>
    </w:p>
    <w:p w14:paraId="5B536618" w14:textId="7ED50870" w:rsidR="00C02596" w:rsidRPr="007F4FEC"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0881659B" w:rsidR="00A970D5" w:rsidRPr="007F4FEC" w:rsidRDefault="007A1154" w:rsidP="006922F5">
      <w:pPr>
        <w:pStyle w:val="Ttulo2"/>
        <w:rPr>
          <w:rFonts w:eastAsia="Palatino Linotype"/>
        </w:rPr>
      </w:pPr>
      <w:r w:rsidRPr="007F4FEC">
        <w:rPr>
          <w:rFonts w:eastAsia="Palatino Linotype"/>
        </w:rPr>
        <w:lastRenderedPageBreak/>
        <w:t>S</w:t>
      </w:r>
      <w:r w:rsidR="00531CE5" w:rsidRPr="007F4FEC">
        <w:rPr>
          <w:rFonts w:eastAsia="Palatino Linotype"/>
        </w:rPr>
        <w:t>EXTO</w:t>
      </w:r>
      <w:r w:rsidR="00A970D5" w:rsidRPr="007F4FEC">
        <w:rPr>
          <w:rFonts w:eastAsia="Palatino Linotype"/>
        </w:rPr>
        <w:t>. Del cierre de instrucción.</w:t>
      </w:r>
    </w:p>
    <w:p w14:paraId="2456F4BD" w14:textId="7F6AE134"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Así, una vez transcurrido el término legal, se decretó el cierre de instru</w:t>
      </w:r>
      <w:r w:rsidR="00AE6B11" w:rsidRPr="007F4FEC">
        <w:rPr>
          <w:rFonts w:eastAsia="Palatino Linotype" w:cs="Palatino Linotype"/>
          <w:color w:val="000000"/>
          <w:szCs w:val="24"/>
        </w:rPr>
        <w:t>cción</w:t>
      </w:r>
      <w:r w:rsidR="007826F1" w:rsidRPr="007F4FEC">
        <w:rPr>
          <w:rFonts w:eastAsia="Palatino Linotype" w:cs="Palatino Linotype"/>
          <w:color w:val="000000"/>
          <w:szCs w:val="24"/>
        </w:rPr>
        <w:t xml:space="preserve"> el</w:t>
      </w:r>
      <w:r w:rsidR="00B53BEF" w:rsidRPr="007F4FEC">
        <w:rPr>
          <w:rFonts w:eastAsia="Palatino Linotype" w:cs="Palatino Linotype"/>
          <w:color w:val="000000"/>
          <w:szCs w:val="24"/>
        </w:rPr>
        <w:t xml:space="preserve"> </w:t>
      </w:r>
      <w:r w:rsidR="00AB2BB0" w:rsidRPr="007F4FEC">
        <w:rPr>
          <w:rFonts w:eastAsia="Palatino Linotype" w:cs="Palatino Linotype"/>
          <w:color w:val="000000"/>
          <w:szCs w:val="24"/>
        </w:rPr>
        <w:t>veinitocho</w:t>
      </w:r>
      <w:r w:rsidR="00330546" w:rsidRPr="007F4FEC">
        <w:rPr>
          <w:rFonts w:eastAsia="Palatino Linotype" w:cs="Palatino Linotype"/>
          <w:color w:val="000000"/>
          <w:szCs w:val="24"/>
        </w:rPr>
        <w:t xml:space="preserve"> </w:t>
      </w:r>
      <w:r w:rsidR="00CF427E" w:rsidRPr="007F4FEC">
        <w:rPr>
          <w:rFonts w:eastAsia="Palatino Linotype" w:cs="Palatino Linotype"/>
          <w:color w:val="000000"/>
          <w:szCs w:val="24"/>
        </w:rPr>
        <w:t>de febrero</w:t>
      </w:r>
      <w:r w:rsidR="001F3363" w:rsidRPr="007F4FEC">
        <w:rPr>
          <w:rFonts w:eastAsia="Palatino Linotype" w:cs="Palatino Linotype"/>
          <w:color w:val="000000"/>
          <w:szCs w:val="24"/>
        </w:rPr>
        <w:t xml:space="preserve"> de dos mil veinticinco</w:t>
      </w:r>
      <w:r w:rsidRPr="007F4FEC">
        <w:rPr>
          <w:rFonts w:eastAsia="Palatino Linotype" w:cs="Palatino Linotype"/>
          <w:color w:val="000000"/>
          <w:szCs w:val="24"/>
        </w:rPr>
        <w:t xml:space="preserve">, en términos del artículo 185 </w:t>
      </w:r>
      <w:r w:rsidR="004579DC" w:rsidRPr="007F4FEC">
        <w:rPr>
          <w:rFonts w:eastAsia="Palatino Linotype" w:cs="Palatino Linotype"/>
          <w:color w:val="000000"/>
          <w:szCs w:val="24"/>
        </w:rPr>
        <w:t>f</w:t>
      </w:r>
      <w:r w:rsidRPr="007F4FEC">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0283BD60" w14:textId="77777777" w:rsidR="009A70F6" w:rsidRPr="007F4FEC"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7F4FEC" w:rsidRDefault="00A970D5" w:rsidP="006922F5">
      <w:pPr>
        <w:pStyle w:val="Ttulo1"/>
        <w:rPr>
          <w:rFonts w:eastAsia="Palatino Linotype"/>
          <w:lang w:val="es-ES_tradnl"/>
        </w:rPr>
      </w:pPr>
      <w:r w:rsidRPr="007F4FEC">
        <w:rPr>
          <w:rFonts w:eastAsia="Palatino Linotype"/>
          <w:lang w:val="es-ES_tradnl"/>
        </w:rPr>
        <w:t>C O N S I D E R A N D O</w:t>
      </w:r>
    </w:p>
    <w:p w14:paraId="32546275"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7F4FEC" w:rsidRDefault="00A970D5" w:rsidP="006922F5">
      <w:pPr>
        <w:pStyle w:val="Ttulo2"/>
        <w:rPr>
          <w:rFonts w:eastAsia="Palatino Linotype"/>
        </w:rPr>
      </w:pPr>
      <w:r w:rsidRPr="007F4FEC">
        <w:rPr>
          <w:rFonts w:eastAsia="Palatino Linotype"/>
        </w:rPr>
        <w:t>PRIMERO. De la competencia.</w:t>
      </w:r>
    </w:p>
    <w:p w14:paraId="6279399C" w14:textId="50FEF71B" w:rsidR="00A970D5" w:rsidRPr="007F4FEC" w:rsidRDefault="00264613" w:rsidP="006922F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ED1397" w:rsidRPr="007F4FEC">
        <w:rPr>
          <w:rFonts w:eastAsia="Palatino Linotype" w:cs="Palatino Linotype"/>
          <w:color w:val="000000"/>
          <w:szCs w:val="24"/>
        </w:rPr>
        <w:t>trigésimo tercero y trigésimo cuarto</w:t>
      </w:r>
      <w:r w:rsidRPr="007F4FEC">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7F4FEC"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7F4FEC" w:rsidRDefault="00A970D5" w:rsidP="006922F5">
      <w:pPr>
        <w:pStyle w:val="Ttulo2"/>
        <w:rPr>
          <w:rFonts w:eastAsia="Palatino Linotype"/>
        </w:rPr>
      </w:pPr>
      <w:r w:rsidRPr="007F4FEC">
        <w:rPr>
          <w:rFonts w:eastAsia="Palatino Linotype"/>
        </w:rPr>
        <w:lastRenderedPageBreak/>
        <w:t xml:space="preserve">SEGUNDO. Sobre los alcances del recurso de revisión. </w:t>
      </w:r>
    </w:p>
    <w:p w14:paraId="132CB116" w14:textId="77777777" w:rsidR="00A970D5" w:rsidRPr="007F4FEC" w:rsidRDefault="00A970D5" w:rsidP="006922F5">
      <w:r w:rsidRPr="007F4FEC">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Pr="007F4FEC" w:rsidRDefault="00FE7B8E" w:rsidP="006922F5"/>
    <w:p w14:paraId="1733C5A9" w14:textId="77777777" w:rsidR="00C6060E" w:rsidRPr="007F4FEC" w:rsidRDefault="00C6060E" w:rsidP="007337A8">
      <w:pPr>
        <w:pStyle w:val="Ttulo2"/>
      </w:pPr>
      <w:r w:rsidRPr="007F4FEC">
        <w:t xml:space="preserve">TERCERO. Cuestiones de previo y especial pronunciamiento. </w:t>
      </w:r>
    </w:p>
    <w:p w14:paraId="3832AAD4" w14:textId="77777777" w:rsidR="00C6060E" w:rsidRPr="007F4FEC" w:rsidRDefault="00C6060E" w:rsidP="00C6060E">
      <w:pPr>
        <w:rPr>
          <w:rFonts w:eastAsia="Palatino Linotype" w:cs="Palatino Linotype"/>
        </w:rPr>
      </w:pPr>
      <w:r w:rsidRPr="007F4FEC">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AD056F8" w14:textId="77777777" w:rsidR="00C6060E" w:rsidRPr="007F4FEC" w:rsidRDefault="00C6060E" w:rsidP="00C6060E">
      <w:pPr>
        <w:rPr>
          <w:rFonts w:eastAsia="Palatino Linotype" w:cs="Palatino Linotype"/>
        </w:rPr>
      </w:pPr>
    </w:p>
    <w:p w14:paraId="75A5144C"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t xml:space="preserve">Artículo 180. </w:t>
      </w:r>
      <w:r w:rsidRPr="007F4FEC">
        <w:rPr>
          <w:rFonts w:eastAsia="Palatino Linotype" w:cs="Palatino Linotype"/>
          <w:i/>
          <w:sz w:val="22"/>
        </w:rPr>
        <w:t>El recurso de revisión contendrá:</w:t>
      </w:r>
    </w:p>
    <w:p w14:paraId="5908AE41"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I. El sujeto obligado ante la cual se presentó la solicitud;</w:t>
      </w:r>
    </w:p>
    <w:p w14:paraId="3D11DD30"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t>II. El nombre del solicitante que recurre</w:t>
      </w:r>
      <w:r w:rsidRPr="007F4FEC">
        <w:rPr>
          <w:rFonts w:eastAsia="Palatino Linotype" w:cs="Palatino Linotype"/>
          <w:i/>
          <w:sz w:val="22"/>
        </w:rPr>
        <w:t xml:space="preserve"> o de su representante y, en su caso, del tercero interesado, así como la dirección o medio que señale para recibir notificaciones;</w:t>
      </w:r>
    </w:p>
    <w:p w14:paraId="715F51A7"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III. El número de folio de respuesta de la solicitud de acceso;</w:t>
      </w:r>
    </w:p>
    <w:p w14:paraId="70CC5DFD"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IV. La fecha en que fue notificada la respuesta al solicitante o tuvo conocimiento del acto reclamado, o de presentación de la solicitud, en caso de falta de respuesta;</w:t>
      </w:r>
    </w:p>
    <w:p w14:paraId="6B3EA985"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V. El acto que se recurre;</w:t>
      </w:r>
    </w:p>
    <w:p w14:paraId="5DFA41D6"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VI. Las razones o motivos de inconformidad;</w:t>
      </w:r>
    </w:p>
    <w:p w14:paraId="64BC8595"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VII. La copia de la respuesta que se impugna y, en su caso, de la notificación correspondiente, en el caso de respuesta de la solicitud; y</w:t>
      </w:r>
    </w:p>
    <w:p w14:paraId="2F5D92FA"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VIII. Firma del recurrente, en su caso, cuando se presente por escrito, requisito sin el cual se dará trámite al recurso.</w:t>
      </w:r>
    </w:p>
    <w:p w14:paraId="33DC3F3D" w14:textId="77777777" w:rsidR="00C6060E" w:rsidRPr="007F4FEC" w:rsidRDefault="00C6060E" w:rsidP="00C6060E">
      <w:pPr>
        <w:spacing w:line="240" w:lineRule="auto"/>
        <w:ind w:left="567" w:right="567"/>
        <w:rPr>
          <w:rFonts w:eastAsia="Palatino Linotype" w:cs="Palatino Linotype"/>
          <w:i/>
          <w:sz w:val="22"/>
        </w:rPr>
      </w:pPr>
    </w:p>
    <w:p w14:paraId="2372C667"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Adicionalmente, se podrán anexar las pruebas y demás elementos que considere procedentes someter a juicio del Instituto.</w:t>
      </w:r>
    </w:p>
    <w:p w14:paraId="05321C96" w14:textId="77777777" w:rsidR="00C6060E" w:rsidRPr="007F4FEC" w:rsidRDefault="00C6060E" w:rsidP="00C6060E">
      <w:pPr>
        <w:spacing w:line="240" w:lineRule="auto"/>
        <w:ind w:left="567" w:right="567"/>
        <w:rPr>
          <w:rFonts w:eastAsia="Palatino Linotype" w:cs="Palatino Linotype"/>
          <w:i/>
          <w:sz w:val="22"/>
        </w:rPr>
      </w:pPr>
    </w:p>
    <w:p w14:paraId="6E7F5EB0"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En ningún caso será necesario que el particular ratifique el recurso de revisión interpuesto.</w:t>
      </w:r>
    </w:p>
    <w:p w14:paraId="2760689F" w14:textId="77777777" w:rsidR="00C6060E" w:rsidRPr="007F4FEC" w:rsidRDefault="00C6060E" w:rsidP="00C6060E">
      <w:pPr>
        <w:spacing w:line="240" w:lineRule="auto"/>
        <w:ind w:left="567" w:right="567"/>
        <w:rPr>
          <w:rFonts w:eastAsia="Palatino Linotype" w:cs="Palatino Linotype"/>
          <w:i/>
          <w:sz w:val="22"/>
        </w:rPr>
      </w:pPr>
    </w:p>
    <w:p w14:paraId="389A57C8" w14:textId="77777777" w:rsidR="00C6060E" w:rsidRPr="007F4FEC" w:rsidRDefault="00C6060E" w:rsidP="00C6060E">
      <w:pPr>
        <w:spacing w:line="240" w:lineRule="auto"/>
        <w:ind w:left="567" w:right="567"/>
        <w:rPr>
          <w:rFonts w:eastAsia="Palatino Linotype" w:cs="Palatino Linotype"/>
          <w:i/>
          <w:iCs/>
          <w:sz w:val="22"/>
          <w:lang w:val="es-ES"/>
        </w:rPr>
      </w:pPr>
      <w:r w:rsidRPr="007F4FEC">
        <w:rPr>
          <w:rFonts w:eastAsia="Palatino Linotype" w:cs="Palatino Linotype"/>
          <w:b/>
          <w:bCs/>
          <w:i/>
          <w:iCs/>
          <w:sz w:val="22"/>
          <w:lang w:val="es-ES"/>
        </w:rPr>
        <w:t>En caso de que el recurso se interponga de manera electrónica no será indispensable que contengan los requisitos establecidos en las fracciones II</w:t>
      </w:r>
      <w:r w:rsidRPr="007F4FEC">
        <w:rPr>
          <w:rFonts w:eastAsia="Palatino Linotype" w:cs="Palatino Linotype"/>
          <w:i/>
          <w:iCs/>
          <w:sz w:val="22"/>
          <w:lang w:val="es-ES"/>
        </w:rPr>
        <w:t>, IV, VII y VIII.</w:t>
      </w:r>
    </w:p>
    <w:p w14:paraId="14265A18" w14:textId="77777777" w:rsidR="00C6060E" w:rsidRPr="007F4FEC" w:rsidRDefault="00C6060E" w:rsidP="00C6060E">
      <w:pPr>
        <w:rPr>
          <w:rFonts w:eastAsia="Palatino Linotype" w:cs="Palatino Linotype"/>
          <w:b/>
          <w:i/>
        </w:rPr>
      </w:pPr>
    </w:p>
    <w:p w14:paraId="1E5AF44E" w14:textId="7C0B8847" w:rsidR="00C6060E" w:rsidRPr="007F4FEC" w:rsidRDefault="00C6060E" w:rsidP="00C6060E">
      <w:pPr>
        <w:rPr>
          <w:rFonts w:eastAsia="Palatino Linotype" w:cs="Palatino Linotype"/>
          <w:lang w:val="es-ES"/>
        </w:rPr>
      </w:pPr>
      <w:r w:rsidRPr="007F4FEC">
        <w:rPr>
          <w:rFonts w:eastAsia="Palatino Linotype" w:cs="Palatino Linotype"/>
          <w:lang w:val="es-ES"/>
        </w:rPr>
        <w:t>Cabe señalar que presentar solicitudes anónimas, con el nombre incompleto o con un seudónimo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225B26E9" w14:textId="77777777" w:rsidR="00C6060E" w:rsidRPr="007F4FEC" w:rsidRDefault="00C6060E" w:rsidP="00C6060E">
      <w:pPr>
        <w:rPr>
          <w:rFonts w:eastAsia="Palatino Linotype" w:cs="Palatino Linotype"/>
        </w:rPr>
      </w:pPr>
    </w:p>
    <w:p w14:paraId="1DF07291"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t>Artículo 155.</w:t>
      </w:r>
      <w:r w:rsidRPr="007F4FEC">
        <w:rPr>
          <w:rFonts w:eastAsia="Palatino Linotype" w:cs="Palatino Linotype"/>
          <w:i/>
          <w:sz w:val="22"/>
        </w:rPr>
        <w:t xml:space="preserve"> […]</w:t>
      </w:r>
    </w:p>
    <w:p w14:paraId="2C67E7D0" w14:textId="77777777" w:rsidR="00C6060E" w:rsidRPr="007F4FEC" w:rsidRDefault="00C6060E" w:rsidP="00C6060E">
      <w:pPr>
        <w:spacing w:line="240" w:lineRule="auto"/>
        <w:ind w:left="567" w:right="567"/>
        <w:rPr>
          <w:rFonts w:eastAsia="Palatino Linotype" w:cs="Palatino Linotype"/>
          <w:i/>
          <w:sz w:val="22"/>
        </w:rPr>
      </w:pPr>
    </w:p>
    <w:p w14:paraId="2934E6D0"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8781A4"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028566BE" w14:textId="77777777" w:rsidR="00C6060E" w:rsidRPr="007F4FEC" w:rsidRDefault="00C6060E" w:rsidP="00C6060E">
      <w:pPr>
        <w:rPr>
          <w:rFonts w:eastAsia="Palatino Linotype" w:cs="Palatino Linotype"/>
        </w:rPr>
      </w:pPr>
    </w:p>
    <w:p w14:paraId="52C34BBB" w14:textId="77777777" w:rsidR="00C6060E" w:rsidRPr="007F4FEC" w:rsidRDefault="00C6060E" w:rsidP="00C6060E">
      <w:pPr>
        <w:rPr>
          <w:rFonts w:eastAsia="Palatino Linotype" w:cs="Palatino Linotype"/>
        </w:rPr>
      </w:pPr>
      <w:r w:rsidRPr="007F4FEC">
        <w:rPr>
          <w:rFonts w:eastAsia="Palatino Linotype" w:cs="Palatino Linotype"/>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93D346E" w14:textId="77777777" w:rsidR="00C6060E" w:rsidRPr="007F4FEC" w:rsidRDefault="00C6060E" w:rsidP="00C6060E">
      <w:pPr>
        <w:rPr>
          <w:rFonts w:eastAsia="Palatino Linotype" w:cs="Palatino Linotype"/>
        </w:rPr>
      </w:pPr>
    </w:p>
    <w:p w14:paraId="2C11353B" w14:textId="77777777" w:rsidR="00C6060E" w:rsidRPr="007F4FEC" w:rsidRDefault="00C6060E" w:rsidP="00C6060E">
      <w:pPr>
        <w:spacing w:line="240" w:lineRule="auto"/>
        <w:ind w:left="567" w:right="567"/>
        <w:jc w:val="center"/>
        <w:rPr>
          <w:rFonts w:eastAsia="Palatino Linotype" w:cs="Palatino Linotype"/>
          <w:b/>
          <w:i/>
          <w:sz w:val="22"/>
          <w:u w:val="single"/>
        </w:rPr>
      </w:pPr>
      <w:r w:rsidRPr="007F4FEC">
        <w:rPr>
          <w:rFonts w:eastAsia="Palatino Linotype" w:cs="Palatino Linotype"/>
          <w:b/>
          <w:i/>
          <w:sz w:val="22"/>
          <w:u w:val="single"/>
        </w:rPr>
        <w:t>Constitución Política de los Estados Unidos Mexicanos</w:t>
      </w:r>
    </w:p>
    <w:p w14:paraId="2B33E709" w14:textId="77777777" w:rsidR="00C6060E" w:rsidRPr="007F4FEC" w:rsidRDefault="00C6060E" w:rsidP="00C6060E">
      <w:pPr>
        <w:spacing w:line="240" w:lineRule="auto"/>
        <w:ind w:left="567" w:right="567"/>
        <w:rPr>
          <w:rFonts w:eastAsia="Palatino Linotype" w:cs="Palatino Linotype"/>
          <w:i/>
          <w:iCs/>
          <w:sz w:val="22"/>
          <w:lang w:val="es-ES"/>
        </w:rPr>
      </w:pPr>
      <w:r w:rsidRPr="007F4FEC">
        <w:rPr>
          <w:rFonts w:eastAsia="Palatino Linotype" w:cs="Palatino Linotype"/>
          <w:b/>
          <w:bCs/>
          <w:i/>
          <w:iCs/>
          <w:sz w:val="22"/>
          <w:lang w:val="es-ES"/>
        </w:rPr>
        <w:t>Artículo 6</w:t>
      </w:r>
      <w:r w:rsidRPr="007F4FEC">
        <w:rPr>
          <w:rFonts w:eastAsia="Palatino Linotype" w:cs="Palatino Linotype"/>
          <w:i/>
          <w:iCs/>
          <w:sz w:val="22"/>
          <w:lang w:val="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1330C81"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1E73683D"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lastRenderedPageBreak/>
        <w:t xml:space="preserve">Para efectos de lo dispuesto en el presente artículo se observará lo siguiente: </w:t>
      </w:r>
    </w:p>
    <w:p w14:paraId="4C72A88E"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A. Para el ejercicio del derecho de acceso a la información, la Federación, los Estados y el Distrito Federal, en el ámbito de sus respectivas competencias, se regirán por los siguientes principios y bases:</w:t>
      </w:r>
    </w:p>
    <w:p w14:paraId="65B91DFF"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09C0B008"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 xml:space="preserve">III. Toda persona, sin necesidad de acreditar interés alguno o justificar su utilización, tendrá acceso gratuito a la información pública, a sus datos personales o a la rectificación de éstos. </w:t>
      </w:r>
    </w:p>
    <w:p w14:paraId="402DE811"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3C2CA0C1" w14:textId="77777777" w:rsidR="00C6060E" w:rsidRPr="007F4FEC" w:rsidRDefault="00C6060E" w:rsidP="00C6060E">
      <w:pPr>
        <w:spacing w:line="240" w:lineRule="auto"/>
        <w:ind w:left="567" w:right="567"/>
        <w:rPr>
          <w:rFonts w:eastAsia="Palatino Linotype" w:cs="Palatino Linotype"/>
          <w:i/>
          <w:sz w:val="22"/>
        </w:rPr>
      </w:pPr>
    </w:p>
    <w:p w14:paraId="171FD805" w14:textId="77777777" w:rsidR="00C6060E" w:rsidRPr="007F4FEC" w:rsidRDefault="00C6060E" w:rsidP="00C6060E">
      <w:pPr>
        <w:spacing w:line="240" w:lineRule="auto"/>
        <w:ind w:left="567" w:right="567"/>
        <w:jc w:val="center"/>
        <w:rPr>
          <w:rFonts w:eastAsia="Palatino Linotype" w:cs="Palatino Linotype"/>
          <w:b/>
          <w:i/>
          <w:sz w:val="22"/>
          <w:u w:val="single"/>
        </w:rPr>
      </w:pPr>
      <w:r w:rsidRPr="007F4FEC">
        <w:rPr>
          <w:rFonts w:eastAsia="Palatino Linotype" w:cs="Palatino Linotype"/>
          <w:b/>
          <w:i/>
          <w:sz w:val="22"/>
          <w:u w:val="single"/>
        </w:rPr>
        <w:t>Constitución Política del Estado Libre y Soberano de México</w:t>
      </w:r>
    </w:p>
    <w:p w14:paraId="3BAEEB5E"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t>Artículo 5</w:t>
      </w:r>
      <w:r w:rsidRPr="007F4FEC">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884DCA"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481D13A7"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Toda persona en el Estado de México, tiene derecho al libre acceso a la información plural y oportuna, así como a buscar recibir y difundir información e ideas de toda índole por cualquier medio de expresión.</w:t>
      </w:r>
    </w:p>
    <w:p w14:paraId="1E87BC45"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584E6B4C"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3772058" w14:textId="77777777" w:rsidR="00C6060E" w:rsidRPr="007F4FEC" w:rsidRDefault="00C6060E" w:rsidP="00C6060E">
      <w:pPr>
        <w:spacing w:line="240" w:lineRule="auto"/>
        <w:ind w:left="567" w:right="567"/>
        <w:rPr>
          <w:rFonts w:eastAsia="Palatino Linotype" w:cs="Palatino Linotype"/>
          <w:i/>
          <w:sz w:val="22"/>
        </w:rPr>
      </w:pPr>
    </w:p>
    <w:p w14:paraId="1C20B2BA" w14:textId="77777777" w:rsidR="00C6060E" w:rsidRPr="007F4FEC" w:rsidRDefault="00C6060E" w:rsidP="00C6060E">
      <w:pPr>
        <w:spacing w:line="240" w:lineRule="auto"/>
        <w:ind w:left="567" w:right="567"/>
        <w:rPr>
          <w:rFonts w:eastAsia="Palatino Linotype" w:cs="Palatino Linotype"/>
          <w:i/>
          <w:iCs/>
          <w:sz w:val="22"/>
          <w:lang w:val="es-ES"/>
        </w:rPr>
      </w:pPr>
      <w:r w:rsidRPr="007F4FEC">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754C7C" w14:textId="77777777" w:rsidR="00C6060E" w:rsidRPr="007F4FEC" w:rsidRDefault="00C6060E" w:rsidP="00C6060E">
      <w:pPr>
        <w:spacing w:line="240" w:lineRule="auto"/>
        <w:ind w:left="567" w:right="567"/>
        <w:rPr>
          <w:rFonts w:eastAsia="Palatino Linotype" w:cs="Palatino Linotype"/>
          <w:i/>
          <w:sz w:val="22"/>
        </w:rPr>
      </w:pPr>
    </w:p>
    <w:p w14:paraId="0803EC65"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Este derecho se regirá por los principios y bases siguientes:</w:t>
      </w:r>
    </w:p>
    <w:p w14:paraId="19908CC6"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5975569A"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t>III.</w:t>
      </w:r>
      <w:r w:rsidRPr="007F4FEC">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5884783"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t>IV.</w:t>
      </w:r>
      <w:r w:rsidRPr="007F4FEC">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82C1FD7"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2FCE5E3D"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lastRenderedPageBreak/>
        <w:t>VIII.</w:t>
      </w:r>
      <w:r w:rsidRPr="007F4FEC">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B02098D"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w:t>
      </w:r>
    </w:p>
    <w:p w14:paraId="38353353" w14:textId="77777777" w:rsidR="00C6060E" w:rsidRPr="007F4FEC" w:rsidRDefault="00C6060E" w:rsidP="00C6060E">
      <w:pPr>
        <w:ind w:left="567" w:right="567"/>
        <w:rPr>
          <w:rFonts w:eastAsia="Palatino Linotype" w:cs="Palatino Linotype"/>
        </w:rPr>
      </w:pPr>
    </w:p>
    <w:p w14:paraId="6BFECD78" w14:textId="77777777" w:rsidR="00C6060E" w:rsidRPr="007F4FEC" w:rsidRDefault="00C6060E" w:rsidP="00C6060E">
      <w:pPr>
        <w:rPr>
          <w:rFonts w:eastAsia="Palatino Linotype" w:cs="Palatino Linotype"/>
        </w:rPr>
      </w:pPr>
      <w:r w:rsidRPr="007F4FEC">
        <w:rPr>
          <w:rFonts w:eastAsia="Palatino Linotype" w:cs="Palatino Linotype"/>
        </w:rPr>
        <w:t>Por otra parte, del contenido del artículo 1 de la Constitución Política de los Estados Unidos Mexicanos, se destaca lo siguiente:</w:t>
      </w:r>
    </w:p>
    <w:p w14:paraId="291D5806" w14:textId="77777777" w:rsidR="00C6060E" w:rsidRPr="007F4FEC" w:rsidRDefault="00C6060E" w:rsidP="00C6060E">
      <w:pPr>
        <w:spacing w:line="240" w:lineRule="auto"/>
        <w:ind w:left="567" w:right="567"/>
        <w:rPr>
          <w:rFonts w:eastAsia="Palatino Linotype" w:cs="Palatino Linotype"/>
        </w:rPr>
      </w:pPr>
    </w:p>
    <w:p w14:paraId="65C6B984"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b/>
          <w:i/>
          <w:sz w:val="22"/>
        </w:rPr>
        <w:t>Artículo 1o</w:t>
      </w:r>
      <w:r w:rsidRPr="007F4FEC">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C7E6E8" w14:textId="77777777" w:rsidR="00C6060E" w:rsidRPr="007F4FEC" w:rsidRDefault="00C6060E" w:rsidP="00C6060E">
      <w:pPr>
        <w:spacing w:line="240" w:lineRule="auto"/>
        <w:ind w:left="567" w:right="567"/>
        <w:rPr>
          <w:rFonts w:eastAsia="Palatino Linotype" w:cs="Palatino Linotype"/>
          <w:i/>
          <w:sz w:val="22"/>
        </w:rPr>
      </w:pPr>
    </w:p>
    <w:p w14:paraId="76F1FF9C"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CE7FFC1" w14:textId="77777777" w:rsidR="00C6060E" w:rsidRPr="007F4FEC" w:rsidRDefault="00C6060E" w:rsidP="00C6060E">
      <w:pPr>
        <w:spacing w:line="240" w:lineRule="auto"/>
        <w:ind w:left="567" w:right="567"/>
        <w:rPr>
          <w:rFonts w:eastAsia="Palatino Linotype" w:cs="Palatino Linotype"/>
          <w:i/>
          <w:sz w:val="22"/>
        </w:rPr>
      </w:pPr>
    </w:p>
    <w:p w14:paraId="2B4B6129" w14:textId="77777777" w:rsidR="00C6060E" w:rsidRPr="007F4FEC" w:rsidRDefault="00C6060E" w:rsidP="00C6060E">
      <w:pPr>
        <w:spacing w:line="240" w:lineRule="auto"/>
        <w:ind w:left="567" w:right="567"/>
        <w:rPr>
          <w:rFonts w:eastAsia="Palatino Linotype" w:cs="Palatino Linotype"/>
          <w:i/>
          <w:sz w:val="22"/>
        </w:rPr>
      </w:pPr>
      <w:r w:rsidRPr="007F4FEC">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5DB37C4" w14:textId="77777777" w:rsidR="00C6060E" w:rsidRPr="007F4FEC" w:rsidRDefault="00C6060E" w:rsidP="00C6060E">
      <w:pPr>
        <w:ind w:left="567" w:right="567"/>
        <w:rPr>
          <w:rFonts w:eastAsia="Palatino Linotype" w:cs="Palatino Linotype"/>
        </w:rPr>
      </w:pPr>
    </w:p>
    <w:p w14:paraId="45F713D3" w14:textId="77777777" w:rsidR="00C6060E" w:rsidRPr="007F4FEC" w:rsidRDefault="00C6060E" w:rsidP="00C6060E">
      <w:pPr>
        <w:rPr>
          <w:rFonts w:eastAsia="Palatino Linotype" w:cs="Palatino Linotype"/>
        </w:rPr>
      </w:pPr>
      <w:r w:rsidRPr="007F4FEC">
        <w:rPr>
          <w:rFonts w:eastAsia="Palatino Linotype" w:cs="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7F4FEC">
        <w:rPr>
          <w:rFonts w:eastAsia="Palatino Linotype" w:cs="Palatino Linotype"/>
        </w:rPr>
        <w:lastRenderedPageBreak/>
        <w:t>incluso, la solicitud de acceso a la información pueda ser anónima o no contener un nombre que identifique al solicitante o que permita tener certeza sobre su identidad.</w:t>
      </w:r>
    </w:p>
    <w:p w14:paraId="32C05347" w14:textId="77777777" w:rsidR="00C6060E" w:rsidRPr="007F4FEC" w:rsidRDefault="00C6060E" w:rsidP="00C6060E">
      <w:pPr>
        <w:rPr>
          <w:rFonts w:eastAsia="Palatino Linotype" w:cs="Palatino Linotype"/>
        </w:rPr>
      </w:pPr>
    </w:p>
    <w:p w14:paraId="1747AB87" w14:textId="77777777" w:rsidR="00C6060E" w:rsidRPr="007F4FEC" w:rsidRDefault="00C6060E" w:rsidP="00C6060E">
      <w:r w:rsidRPr="007F4FEC">
        <w:t>En conclusión, se cubrieron los requisitos de procedencia y procedibilidad, conforme a las constancias que obran en el expediente.</w:t>
      </w:r>
    </w:p>
    <w:p w14:paraId="32DE8137" w14:textId="77777777" w:rsidR="00584F97" w:rsidRPr="007F4FEC" w:rsidRDefault="00584F97" w:rsidP="006922F5"/>
    <w:p w14:paraId="7E828C31" w14:textId="1DEDFE7D" w:rsidR="00454915" w:rsidRPr="007F4FEC" w:rsidRDefault="00B670F0" w:rsidP="00454915">
      <w:pPr>
        <w:pStyle w:val="Ttulo2"/>
        <w:rPr>
          <w:rFonts w:eastAsia="Palatino Linotype"/>
        </w:rPr>
      </w:pPr>
      <w:r w:rsidRPr="007F4FEC">
        <w:rPr>
          <w:rFonts w:eastAsia="Palatino Linotype"/>
        </w:rPr>
        <w:t>CUARTO</w:t>
      </w:r>
      <w:r w:rsidR="00454915" w:rsidRPr="007F4FEC">
        <w:rPr>
          <w:rFonts w:eastAsia="Palatino Linotype"/>
        </w:rPr>
        <w:t>. De las causas de improcedencia.</w:t>
      </w:r>
    </w:p>
    <w:p w14:paraId="714929BC" w14:textId="77777777" w:rsidR="00454915" w:rsidRPr="007F4FEC" w:rsidRDefault="00454915" w:rsidP="0045491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7F4FEC"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7F4FEC" w:rsidRDefault="00454915" w:rsidP="44E9108F">
      <w:pPr>
        <w:pBdr>
          <w:top w:val="nil"/>
          <w:left w:val="nil"/>
          <w:bottom w:val="nil"/>
          <w:right w:val="nil"/>
          <w:between w:val="nil"/>
        </w:pBdr>
        <w:contextualSpacing/>
        <w:rPr>
          <w:rFonts w:eastAsia="Palatino Linotype" w:cs="Palatino Linotype"/>
          <w:color w:val="000000"/>
          <w:lang w:val="es-ES"/>
        </w:rPr>
      </w:pPr>
      <w:r w:rsidRPr="007F4FEC">
        <w:rPr>
          <w:rFonts w:eastAsia="Palatino Linotype" w:cs="Palatino Linotype"/>
          <w:color w:val="000000"/>
          <w:lang w:val="es-ES"/>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7F4FEC">
        <w:rPr>
          <w:rFonts w:eastAsia="Palatino Linotype" w:cs="Palatino Linotype"/>
          <w:color w:val="000000"/>
          <w:vertAlign w:val="superscript"/>
          <w:lang w:val="es-ES"/>
        </w:rPr>
        <w:footnoteReference w:id="2"/>
      </w:r>
      <w:r w:rsidRPr="007F4FEC">
        <w:rPr>
          <w:rFonts w:eastAsia="Palatino Linotype" w:cs="Palatino Linotype"/>
          <w:color w:val="000000"/>
          <w:lang w:val="es-ES"/>
        </w:rPr>
        <w:t xml:space="preserve">, la cual permite dilucidar alguna </w:t>
      </w:r>
      <w:r w:rsidRPr="007F4FEC">
        <w:rPr>
          <w:rFonts w:eastAsia="Palatino Linotype" w:cs="Palatino Linotype"/>
          <w:color w:val="000000"/>
          <w:lang w:val="es-ES"/>
        </w:rPr>
        <w:lastRenderedPageBreak/>
        <w:t>causal que impida el estudio y resolución, cuando una vez admitido el recurso de revisión se advierta una causa de improcedencia que permita sobreseerlo, sin estudiar el fondo del asunto.</w:t>
      </w:r>
    </w:p>
    <w:p w14:paraId="3EC7CF7E" w14:textId="77777777" w:rsidR="00454915" w:rsidRPr="007F4FEC"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7F4FEC" w:rsidRDefault="00454915" w:rsidP="0045491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7F4FEC"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7F4FEC" w:rsidRDefault="00B670F0" w:rsidP="00454915">
      <w:pPr>
        <w:pStyle w:val="Ttulo2"/>
        <w:rPr>
          <w:rFonts w:eastAsia="Palatino Linotype"/>
        </w:rPr>
      </w:pPr>
      <w:r w:rsidRPr="007F4FEC">
        <w:rPr>
          <w:rFonts w:eastAsia="Palatino Linotype"/>
        </w:rPr>
        <w:t>QUIN</w:t>
      </w:r>
      <w:r w:rsidR="00F45971" w:rsidRPr="007F4FEC">
        <w:rPr>
          <w:rFonts w:eastAsia="Palatino Linotype"/>
        </w:rPr>
        <w:t>TO</w:t>
      </w:r>
      <w:r w:rsidR="00454915" w:rsidRPr="007F4FEC">
        <w:rPr>
          <w:rFonts w:eastAsia="Palatino Linotype"/>
        </w:rPr>
        <w:t>. Estudio y resolución del asunto.</w:t>
      </w:r>
    </w:p>
    <w:p w14:paraId="78A9F94F" w14:textId="77777777" w:rsidR="00454915" w:rsidRPr="007F4FEC" w:rsidRDefault="00454915" w:rsidP="0045491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w:t>
      </w:r>
      <w:r w:rsidRPr="007F4FEC">
        <w:rPr>
          <w:rFonts w:eastAsia="Palatino Linotype" w:cs="Palatino Linotype"/>
          <w:color w:val="000000"/>
          <w:szCs w:val="24"/>
        </w:rPr>
        <w:lastRenderedPageBreak/>
        <w:t>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7F4FEC" w:rsidRDefault="004A3367" w:rsidP="004A3367">
      <w:pPr>
        <w:rPr>
          <w:rFonts w:eastAsiaTheme="minorHAnsi" w:cstheme="minorBidi"/>
          <w:sz w:val="22"/>
          <w:lang w:eastAsia="en-US"/>
        </w:rPr>
      </w:pPr>
    </w:p>
    <w:p w14:paraId="6432A5B8" w14:textId="1564873A" w:rsidR="00BB22DF" w:rsidRPr="007F4FEC" w:rsidRDefault="0EE28084" w:rsidP="00D31CA9">
      <w:pPr>
        <w:rPr>
          <w:rFonts w:eastAsiaTheme="minorEastAsia" w:cstheme="minorBidi"/>
          <w:lang w:val="es-ES" w:eastAsia="en-US"/>
        </w:rPr>
      </w:pPr>
      <w:r w:rsidRPr="007F4FEC">
        <w:rPr>
          <w:rFonts w:eastAsiaTheme="minorEastAsia" w:cstheme="minorBidi"/>
          <w:lang w:val="es-ES" w:eastAsia="en-US"/>
        </w:rPr>
        <w:t xml:space="preserve">En virtud de lo anterior, es conveniente recordar que el </w:t>
      </w:r>
      <w:r w:rsidR="00EB62C7" w:rsidRPr="007F4FEC">
        <w:rPr>
          <w:rFonts w:eastAsiaTheme="minorEastAsia" w:cstheme="minorBidi"/>
          <w:lang w:val="es-ES" w:eastAsia="en-US"/>
        </w:rPr>
        <w:t xml:space="preserve">día </w:t>
      </w:r>
      <w:r w:rsidR="00BB22DF" w:rsidRPr="007F4FEC">
        <w:rPr>
          <w:rFonts w:eastAsiaTheme="minorEastAsia" w:cstheme="minorBidi"/>
          <w:lang w:val="es-ES" w:eastAsia="en-US"/>
        </w:rPr>
        <w:t>quince</w:t>
      </w:r>
      <w:r w:rsidR="00EB62C7" w:rsidRPr="007F4FEC">
        <w:rPr>
          <w:rFonts w:eastAsiaTheme="minorEastAsia" w:cstheme="minorBidi"/>
          <w:lang w:val="es-ES" w:eastAsia="en-US"/>
        </w:rPr>
        <w:t xml:space="preserve"> de enero de dos mil veinticinco, el </w:t>
      </w:r>
      <w:r w:rsidRPr="007F4FEC">
        <w:rPr>
          <w:rFonts w:eastAsiaTheme="minorEastAsia" w:cstheme="minorBidi"/>
          <w:lang w:val="es-ES" w:eastAsia="en-US"/>
        </w:rPr>
        <w:t>Recurrente requirió que</w:t>
      </w:r>
      <w:r w:rsidR="00D31CA9" w:rsidRPr="007F4FEC">
        <w:rPr>
          <w:rFonts w:eastAsiaTheme="minorEastAsia" w:cstheme="minorBidi"/>
          <w:lang w:val="es-ES" w:eastAsia="en-US"/>
        </w:rPr>
        <w:t xml:space="preserve"> </w:t>
      </w:r>
      <w:r w:rsidR="00E40EDA" w:rsidRPr="007F4FEC">
        <w:rPr>
          <w:rFonts w:eastAsiaTheme="minorEastAsia" w:cstheme="minorBidi"/>
          <w:lang w:val="es-ES" w:eastAsia="en-US"/>
        </w:rPr>
        <w:t xml:space="preserve">se le proporcionaran </w:t>
      </w:r>
      <w:r w:rsidR="00BB22DF" w:rsidRPr="007F4FEC">
        <w:rPr>
          <w:rFonts w:eastAsiaTheme="minorEastAsia" w:cstheme="minorBidi"/>
          <w:lang w:val="es-ES" w:eastAsia="en-US"/>
        </w:rPr>
        <w:t>a través del SAIMEX</w:t>
      </w:r>
      <w:r w:rsidR="00EB62C7" w:rsidRPr="007F4FEC">
        <w:rPr>
          <w:rFonts w:eastAsiaTheme="minorEastAsia" w:cstheme="minorBidi"/>
          <w:lang w:val="es-ES" w:eastAsia="en-US"/>
        </w:rPr>
        <w:t xml:space="preserve"> </w:t>
      </w:r>
      <w:r w:rsidR="00BB22DF" w:rsidRPr="007F4FEC">
        <w:rPr>
          <w:rFonts w:eastAsiaTheme="minorEastAsia" w:cstheme="minorBidi"/>
          <w:lang w:val="es-ES" w:eastAsia="en-US"/>
        </w:rPr>
        <w:t xml:space="preserve">todas las denuncias del Servidor </w:t>
      </w:r>
      <w:r w:rsidR="00230A50" w:rsidRPr="007F4FEC">
        <w:rPr>
          <w:rFonts w:eastAsiaTheme="minorEastAsia" w:cstheme="minorBidi"/>
          <w:lang w:val="es-ES" w:eastAsia="en-US"/>
        </w:rPr>
        <w:t>Público</w:t>
      </w:r>
      <w:r w:rsidR="00BB22DF" w:rsidRPr="007F4FEC">
        <w:rPr>
          <w:rFonts w:eastAsiaTheme="minorEastAsia" w:cstheme="minorBidi"/>
          <w:lang w:val="es-ES" w:eastAsia="en-US"/>
        </w:rPr>
        <w:t xml:space="preserve"> referido en la solicitud</w:t>
      </w:r>
      <w:r w:rsidR="00230A50" w:rsidRPr="007F4FEC">
        <w:rPr>
          <w:rFonts w:eastAsiaTheme="minorEastAsia" w:cstheme="minorBidi"/>
          <w:lang w:val="es-ES" w:eastAsia="en-US"/>
        </w:rPr>
        <w:t xml:space="preserve"> y la resolución correspondiente.</w:t>
      </w:r>
    </w:p>
    <w:p w14:paraId="23DD2F77" w14:textId="77777777" w:rsidR="00BB22DF" w:rsidRPr="007F4FEC" w:rsidRDefault="00BB22DF" w:rsidP="00D31CA9">
      <w:pPr>
        <w:rPr>
          <w:rFonts w:eastAsiaTheme="minorEastAsia" w:cstheme="minorBidi"/>
          <w:lang w:val="es-ES" w:eastAsia="en-US"/>
        </w:rPr>
      </w:pPr>
    </w:p>
    <w:p w14:paraId="2A4399BC" w14:textId="0631BF3A" w:rsidR="007676B4" w:rsidRPr="007F4FEC" w:rsidRDefault="00A970D5" w:rsidP="00DC370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 xml:space="preserve">A dicha solicitud, el Sujeto Obligado </w:t>
      </w:r>
      <w:r w:rsidR="008175F0" w:rsidRPr="007F4FEC">
        <w:rPr>
          <w:rFonts w:eastAsia="Palatino Linotype" w:cs="Palatino Linotype"/>
          <w:color w:val="000000"/>
          <w:szCs w:val="24"/>
        </w:rPr>
        <w:t xml:space="preserve">respondió </w:t>
      </w:r>
      <w:r w:rsidR="007676B4" w:rsidRPr="007F4FEC">
        <w:rPr>
          <w:rFonts w:eastAsia="Palatino Linotype" w:cs="Palatino Linotype"/>
          <w:color w:val="000000"/>
          <w:szCs w:val="24"/>
        </w:rPr>
        <w:t>mediante oficio de fecha 05 de febrero de 2025, emitido por el Titular de la Unidad de Transparencia</w:t>
      </w:r>
      <w:r w:rsidR="00E6469B" w:rsidRPr="007F4FEC">
        <w:rPr>
          <w:rFonts w:eastAsia="Palatino Linotype" w:cs="Palatino Linotype"/>
          <w:color w:val="000000"/>
          <w:szCs w:val="24"/>
        </w:rPr>
        <w:t xml:space="preserve">, en el </w:t>
      </w:r>
      <w:r w:rsidR="00DC3705" w:rsidRPr="007F4FEC">
        <w:rPr>
          <w:rFonts w:eastAsia="Palatino Linotype" w:cs="Palatino Linotype"/>
          <w:color w:val="000000"/>
          <w:szCs w:val="24"/>
        </w:rPr>
        <w:t>cual refiere al solicitante que</w:t>
      </w:r>
      <w:r w:rsidR="007676B4" w:rsidRPr="007F4FEC">
        <w:rPr>
          <w:rFonts w:eastAsia="Palatino Linotype" w:cs="Palatino Linotype"/>
          <w:color w:val="000000"/>
          <w:szCs w:val="24"/>
        </w:rPr>
        <w:t xml:space="preserve"> </w:t>
      </w:r>
      <w:r w:rsidR="00E6469B" w:rsidRPr="007F4FEC">
        <w:rPr>
          <w:rFonts w:eastAsia="Palatino Linotype" w:cs="Palatino Linotype"/>
          <w:color w:val="000000"/>
          <w:szCs w:val="24"/>
        </w:rPr>
        <w:t xml:space="preserve">de </w:t>
      </w:r>
      <w:r w:rsidR="00DC3705" w:rsidRPr="007F4FEC">
        <w:rPr>
          <w:rFonts w:eastAsia="Palatino Linotype" w:cs="Palatino Linotype"/>
          <w:color w:val="000000"/>
          <w:szCs w:val="24"/>
        </w:rPr>
        <w:t>conformidad</w:t>
      </w:r>
      <w:r w:rsidR="00E6469B" w:rsidRPr="007F4FEC">
        <w:rPr>
          <w:rFonts w:eastAsia="Palatino Linotype" w:cs="Palatino Linotype"/>
          <w:color w:val="000000"/>
          <w:szCs w:val="24"/>
        </w:rPr>
        <w:t xml:space="preserve"> al Manual de Organización de la Secretaría del Ayuntamiento y Manual de Procedimientos de la Secretaría del Ayuntamiento;</w:t>
      </w:r>
      <w:r w:rsidR="00DC3705" w:rsidRPr="007F4FEC">
        <w:rPr>
          <w:rFonts w:eastAsia="Palatino Linotype" w:cs="Palatino Linotype"/>
          <w:color w:val="000000"/>
          <w:szCs w:val="24"/>
        </w:rPr>
        <w:t xml:space="preserve"> corresponde a la Contraloría Municipal, la cual a través de la Dirección de Investigación de Responsabilidades Administrativas “no se encontró registro de denuncias por acoso laboral, avisos sexuales, etc</w:t>
      </w:r>
      <w:r w:rsidR="000B1D1C" w:rsidRPr="007F4FEC">
        <w:rPr>
          <w:rFonts w:eastAsia="Palatino Linotype" w:cs="Palatino Linotype"/>
          <w:color w:val="000000"/>
          <w:szCs w:val="24"/>
        </w:rPr>
        <w:t>”</w:t>
      </w:r>
      <w:r w:rsidR="00DC3705" w:rsidRPr="007F4FEC">
        <w:rPr>
          <w:rFonts w:eastAsia="Palatino Linotype" w:cs="Palatino Linotype"/>
          <w:color w:val="000000"/>
          <w:szCs w:val="24"/>
        </w:rPr>
        <w:t>.</w:t>
      </w:r>
    </w:p>
    <w:p w14:paraId="3D81D1F6" w14:textId="77777777" w:rsidR="000B1D1C" w:rsidRPr="007F4FEC" w:rsidRDefault="000B1D1C" w:rsidP="00DC3705">
      <w:pPr>
        <w:pBdr>
          <w:top w:val="nil"/>
          <w:left w:val="nil"/>
          <w:bottom w:val="nil"/>
          <w:right w:val="nil"/>
          <w:between w:val="nil"/>
        </w:pBdr>
        <w:contextualSpacing/>
        <w:rPr>
          <w:rFonts w:eastAsia="Palatino Linotype" w:cs="Palatino Linotype"/>
          <w:color w:val="000000"/>
          <w:szCs w:val="24"/>
        </w:rPr>
      </w:pPr>
    </w:p>
    <w:p w14:paraId="3860A58E" w14:textId="0CD60B67" w:rsidR="000B1D1C" w:rsidRPr="007F4FEC" w:rsidRDefault="000B1D1C" w:rsidP="00DC3705">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Finaliza el oficio con la fundamentación del artículo 12 de la Ley de Transparencia y Acceso a la Información Pública del Estado de México y Municipios.</w:t>
      </w:r>
    </w:p>
    <w:p w14:paraId="0A802E8D" w14:textId="77777777" w:rsidR="000B1D1C" w:rsidRPr="007F4FEC" w:rsidRDefault="000B1D1C" w:rsidP="00DC3705">
      <w:pPr>
        <w:pBdr>
          <w:top w:val="nil"/>
          <w:left w:val="nil"/>
          <w:bottom w:val="nil"/>
          <w:right w:val="nil"/>
          <w:between w:val="nil"/>
        </w:pBdr>
        <w:contextualSpacing/>
        <w:rPr>
          <w:rFonts w:eastAsia="Palatino Linotype" w:cs="Palatino Linotype"/>
          <w:color w:val="000000"/>
          <w:szCs w:val="24"/>
        </w:rPr>
      </w:pPr>
    </w:p>
    <w:p w14:paraId="6128DFF4" w14:textId="71A26910" w:rsidR="00A970D5" w:rsidRPr="007F4FEC" w:rsidRDefault="44E9108F" w:rsidP="44E9108F">
      <w:pPr>
        <w:pBdr>
          <w:top w:val="nil"/>
          <w:left w:val="nil"/>
          <w:bottom w:val="nil"/>
          <w:right w:val="nil"/>
          <w:between w:val="nil"/>
        </w:pBdr>
        <w:contextualSpacing/>
        <w:rPr>
          <w:rFonts w:eastAsia="Palatino Linotype" w:cs="Palatino Linotype"/>
          <w:color w:val="000000"/>
          <w:lang w:val="es-ES"/>
        </w:rPr>
      </w:pPr>
      <w:r w:rsidRPr="007F4FEC">
        <w:rPr>
          <w:rFonts w:eastAsia="Palatino Linotype" w:cs="Palatino Linotype"/>
          <w:color w:val="000000" w:themeColor="text1"/>
          <w:lang w:val="es-ES"/>
        </w:rPr>
        <w:t>Ante la respuesta em</w:t>
      </w:r>
      <w:r w:rsidR="002623AA" w:rsidRPr="007F4FEC">
        <w:rPr>
          <w:rFonts w:eastAsia="Palatino Linotype" w:cs="Palatino Linotype"/>
          <w:color w:val="000000" w:themeColor="text1"/>
          <w:lang w:val="es-ES"/>
        </w:rPr>
        <w:t>itida por el Sujeto Obligado, el</w:t>
      </w:r>
      <w:r w:rsidRPr="007F4FEC">
        <w:rPr>
          <w:rFonts w:eastAsia="Palatino Linotype" w:cs="Palatino Linotype"/>
          <w:color w:val="000000" w:themeColor="text1"/>
          <w:lang w:val="es-ES"/>
        </w:rPr>
        <w:t xml:space="preserve"> Recurrente consideró que se trasgredió su derecho a la información pública, por lo que interpuso el recurso de revisión </w:t>
      </w:r>
      <w:r w:rsidRPr="007F4FEC">
        <w:rPr>
          <w:rFonts w:eastAsia="Palatino Linotype" w:cs="Palatino Linotype"/>
          <w:color w:val="000000" w:themeColor="text1"/>
          <w:lang w:val="es-ES"/>
        </w:rPr>
        <w:lastRenderedPageBreak/>
        <w:t>al rubro citado, señalando como acto impugnado</w:t>
      </w:r>
      <w:r w:rsidR="00A04222" w:rsidRPr="007F4FEC">
        <w:rPr>
          <w:rFonts w:eastAsia="Palatino Linotype" w:cs="Palatino Linotype"/>
          <w:color w:val="000000" w:themeColor="text1"/>
          <w:lang w:val="es-ES"/>
        </w:rPr>
        <w:t xml:space="preserve"> </w:t>
      </w:r>
      <w:r w:rsidR="003526EA" w:rsidRPr="007F4FEC">
        <w:rPr>
          <w:rFonts w:eastAsia="Palatino Linotype" w:cs="Palatino Linotype"/>
          <w:color w:val="000000" w:themeColor="text1"/>
          <w:lang w:val="es-ES"/>
        </w:rPr>
        <w:t>que</w:t>
      </w:r>
      <w:r w:rsidR="003D4F89" w:rsidRPr="007F4FEC">
        <w:rPr>
          <w:rFonts w:eastAsia="Palatino Linotype" w:cs="Palatino Linotype"/>
          <w:color w:val="000000" w:themeColor="text1"/>
          <w:lang w:val="es-ES"/>
        </w:rPr>
        <w:t xml:space="preserve"> </w:t>
      </w:r>
      <w:r w:rsidR="00AD6513" w:rsidRPr="007F4FEC">
        <w:rPr>
          <w:rFonts w:eastAsia="Palatino Linotype" w:cs="Palatino Linotype"/>
          <w:color w:val="000000" w:themeColor="text1"/>
          <w:lang w:val="es-ES"/>
        </w:rPr>
        <w:t>“</w:t>
      </w:r>
      <w:r w:rsidR="00AD6513" w:rsidRPr="007F4FEC">
        <w:rPr>
          <w:rFonts w:eastAsia="Palatino Linotype" w:cs="Palatino Linotype"/>
          <w:i/>
          <w:color w:val="000000" w:themeColor="text1"/>
          <w:lang w:val="es-ES"/>
        </w:rPr>
        <w:t>No se colma con la entrega de la información</w:t>
      </w:r>
      <w:r w:rsidR="00AD6513" w:rsidRPr="007F4FEC">
        <w:rPr>
          <w:rFonts w:eastAsia="Palatino Linotype" w:cs="Palatino Linotype"/>
          <w:color w:val="000000" w:themeColor="text1"/>
          <w:lang w:val="es-ES"/>
        </w:rPr>
        <w:t>”</w:t>
      </w:r>
      <w:r w:rsidR="00A402FA" w:rsidRPr="007F4FEC">
        <w:rPr>
          <w:rFonts w:eastAsia="Palatino Linotype" w:cs="Palatino Linotype"/>
          <w:color w:val="000000" w:themeColor="text1"/>
          <w:lang w:val="es-ES"/>
        </w:rPr>
        <w:t xml:space="preserve"> y</w:t>
      </w:r>
      <w:r w:rsidR="003526EA" w:rsidRPr="007F4FEC">
        <w:rPr>
          <w:rFonts w:eastAsia="Palatino Linotype" w:cs="Palatino Linotype"/>
          <w:color w:val="000000" w:themeColor="text1"/>
          <w:lang w:val="es-ES"/>
        </w:rPr>
        <w:t xml:space="preserve"> dando como</w:t>
      </w:r>
      <w:r w:rsidR="001C407C" w:rsidRPr="007F4FEC">
        <w:rPr>
          <w:rFonts w:eastAsia="Palatino Linotype" w:cs="Palatino Linotype"/>
          <w:color w:val="000000" w:themeColor="text1"/>
          <w:lang w:val="es-ES"/>
        </w:rPr>
        <w:t xml:space="preserve"> razones o motivos de inconformidad que </w:t>
      </w:r>
      <w:r w:rsidR="003526EA" w:rsidRPr="007F4FEC">
        <w:rPr>
          <w:rFonts w:eastAsia="Palatino Linotype" w:cs="Palatino Linotype"/>
          <w:color w:val="000000" w:themeColor="text1"/>
          <w:lang w:val="es-ES"/>
        </w:rPr>
        <w:t xml:space="preserve">no </w:t>
      </w:r>
      <w:r w:rsidR="00AD6513" w:rsidRPr="007F4FEC">
        <w:rPr>
          <w:rFonts w:eastAsia="Palatino Linotype" w:cs="Palatino Linotype"/>
          <w:color w:val="000000" w:themeColor="text1"/>
          <w:lang w:val="es-ES"/>
        </w:rPr>
        <w:t>“</w:t>
      </w:r>
      <w:r w:rsidR="00AD6513" w:rsidRPr="007F4FEC">
        <w:rPr>
          <w:rFonts w:eastAsia="Palatino Linotype" w:cs="Palatino Linotype"/>
          <w:i/>
          <w:color w:val="000000" w:themeColor="text1"/>
          <w:lang w:val="es-ES"/>
        </w:rPr>
        <w:t xml:space="preserve">no se </w:t>
      </w:r>
      <w:r w:rsidR="00763DC5" w:rsidRPr="007F4FEC">
        <w:rPr>
          <w:rFonts w:eastAsia="Palatino Linotype" w:cs="Palatino Linotype"/>
          <w:i/>
          <w:color w:val="000000" w:themeColor="text1"/>
          <w:lang w:val="es-ES"/>
        </w:rPr>
        <w:t>realizó</w:t>
      </w:r>
      <w:r w:rsidR="00AD6513" w:rsidRPr="007F4FEC">
        <w:rPr>
          <w:rFonts w:eastAsia="Palatino Linotype" w:cs="Palatino Linotype"/>
          <w:i/>
          <w:color w:val="000000" w:themeColor="text1"/>
          <w:lang w:val="es-ES"/>
        </w:rPr>
        <w:t xml:space="preserve"> la </w:t>
      </w:r>
      <w:r w:rsidR="00763DC5" w:rsidRPr="007F4FEC">
        <w:rPr>
          <w:rFonts w:eastAsia="Palatino Linotype" w:cs="Palatino Linotype"/>
          <w:i/>
          <w:color w:val="000000" w:themeColor="text1"/>
          <w:lang w:val="es-ES"/>
        </w:rPr>
        <w:t>búsqueda</w:t>
      </w:r>
      <w:r w:rsidR="00AD6513" w:rsidRPr="007F4FEC">
        <w:rPr>
          <w:rFonts w:eastAsia="Palatino Linotype" w:cs="Palatino Linotype"/>
          <w:i/>
          <w:color w:val="000000" w:themeColor="text1"/>
          <w:lang w:val="es-ES"/>
        </w:rPr>
        <w:t xml:space="preserve"> en todas las unidades y no se colma con la información”</w:t>
      </w:r>
      <w:r w:rsidR="00AD6513" w:rsidRPr="007F4FEC">
        <w:rPr>
          <w:rFonts w:eastAsia="Palatino Linotype" w:cs="Palatino Linotype"/>
          <w:color w:val="000000" w:themeColor="text1"/>
          <w:lang w:val="es-ES"/>
        </w:rPr>
        <w:t>.</w:t>
      </w:r>
    </w:p>
    <w:p w14:paraId="4A6500B8" w14:textId="77777777" w:rsidR="008F50E6" w:rsidRPr="007F4FEC" w:rsidRDefault="008F50E6" w:rsidP="00A04222"/>
    <w:p w14:paraId="79EF775D" w14:textId="77777777" w:rsidR="00763DC5" w:rsidRPr="007F4FEC" w:rsidRDefault="00763DC5" w:rsidP="00763DC5">
      <w:pPr>
        <w:tabs>
          <w:tab w:val="left" w:pos="709"/>
        </w:tabs>
        <w:ind w:right="51"/>
        <w:rPr>
          <w:rFonts w:eastAsia="Times New Roman" w:cs="Arial"/>
          <w:szCs w:val="24"/>
          <w:lang w:eastAsia="es-ES"/>
        </w:rPr>
      </w:pPr>
      <w:r w:rsidRPr="007F4FEC">
        <w:rPr>
          <w:rFonts w:eastAsia="Times New Roman" w:cs="Arial"/>
          <w:szCs w:val="24"/>
          <w:lang w:eastAsia="es-ES"/>
        </w:rPr>
        <w:t>Estando en tiempo y forma, se desprende que el Recurso de revisión encuentra su causal de procedencia en la fracción I, del diverso 179 de la referida Ley de Transparencia Estatal.</w:t>
      </w:r>
    </w:p>
    <w:p w14:paraId="72C332A1" w14:textId="77777777" w:rsidR="00763DC5" w:rsidRPr="007F4FEC" w:rsidRDefault="00763DC5" w:rsidP="00763DC5">
      <w:pPr>
        <w:tabs>
          <w:tab w:val="left" w:pos="709"/>
        </w:tabs>
        <w:ind w:right="51"/>
        <w:rPr>
          <w:rFonts w:eastAsia="Times New Roman" w:cs="Arial"/>
          <w:szCs w:val="24"/>
          <w:lang w:eastAsia="es-ES"/>
        </w:rPr>
      </w:pPr>
    </w:p>
    <w:p w14:paraId="457A3077" w14:textId="77777777" w:rsidR="00763DC5" w:rsidRPr="007F4FEC" w:rsidRDefault="00763DC5" w:rsidP="00763DC5">
      <w:pPr>
        <w:tabs>
          <w:tab w:val="left" w:pos="709"/>
        </w:tabs>
        <w:spacing w:line="276" w:lineRule="auto"/>
        <w:ind w:left="851" w:right="567"/>
        <w:rPr>
          <w:rFonts w:eastAsia="Times New Roman" w:cs="Times New Roman"/>
          <w:bCs/>
          <w:i/>
          <w:iCs/>
          <w:color w:val="000000"/>
          <w:sz w:val="22"/>
          <w:lang w:eastAsia="es-ES"/>
        </w:rPr>
      </w:pPr>
      <w:r w:rsidRPr="007F4FEC">
        <w:rPr>
          <w:rFonts w:eastAsia="Times New Roman" w:cs="Times New Roman"/>
          <w:b/>
          <w:i/>
          <w:iCs/>
          <w:color w:val="000000"/>
          <w:sz w:val="22"/>
          <w:lang w:eastAsia="es-ES"/>
        </w:rPr>
        <w:t>Artículo 179.</w:t>
      </w:r>
      <w:r w:rsidRPr="007F4FEC">
        <w:rPr>
          <w:rFonts w:eastAsia="Times New Roman" w:cs="Times New Roman"/>
          <w:bCs/>
          <w:i/>
          <w:iCs/>
          <w:color w:val="000000"/>
          <w:sz w:val="22"/>
          <w:lang w:eastAsia="es-ES"/>
        </w:rPr>
        <w:t xml:space="preserve"> El recurso de revisión es un medio de protección que la Ley otorga a los particulares, para hacer valer su derecho de acceso a la información pública, y procederá en contra de las siguientes causas:</w:t>
      </w:r>
    </w:p>
    <w:p w14:paraId="7BA2274F" w14:textId="77777777" w:rsidR="00763DC5" w:rsidRPr="007F4FEC" w:rsidRDefault="00763DC5" w:rsidP="00763DC5">
      <w:pPr>
        <w:tabs>
          <w:tab w:val="left" w:pos="709"/>
        </w:tabs>
        <w:spacing w:line="276" w:lineRule="auto"/>
        <w:ind w:left="851" w:right="567"/>
        <w:rPr>
          <w:rFonts w:eastAsia="Times New Roman" w:cs="Times New Roman"/>
          <w:bCs/>
          <w:i/>
          <w:iCs/>
          <w:color w:val="000000"/>
          <w:sz w:val="22"/>
          <w:lang w:eastAsia="es-ES"/>
        </w:rPr>
      </w:pPr>
    </w:p>
    <w:p w14:paraId="16CAF8FD" w14:textId="77777777" w:rsidR="00763DC5" w:rsidRPr="007F4FEC" w:rsidRDefault="00763DC5" w:rsidP="00763DC5">
      <w:pPr>
        <w:numPr>
          <w:ilvl w:val="0"/>
          <w:numId w:val="58"/>
        </w:numPr>
        <w:tabs>
          <w:tab w:val="left" w:pos="709"/>
        </w:tabs>
        <w:spacing w:line="276" w:lineRule="auto"/>
        <w:ind w:right="567"/>
        <w:jc w:val="left"/>
        <w:rPr>
          <w:rFonts w:eastAsia="Times New Roman" w:cs="Times New Roman"/>
          <w:bCs/>
          <w:i/>
          <w:iCs/>
          <w:color w:val="000000"/>
          <w:sz w:val="22"/>
          <w:lang w:eastAsia="es-ES"/>
        </w:rPr>
      </w:pPr>
      <w:r w:rsidRPr="007F4FEC">
        <w:rPr>
          <w:rFonts w:eastAsia="Times New Roman" w:cs="Times New Roman"/>
          <w:bCs/>
          <w:i/>
          <w:iCs/>
          <w:color w:val="000000"/>
          <w:sz w:val="22"/>
          <w:lang w:eastAsia="es-ES"/>
        </w:rPr>
        <w:t>La negativa a la información solicitada;</w:t>
      </w:r>
    </w:p>
    <w:p w14:paraId="60F80FA4" w14:textId="77777777" w:rsidR="00763DC5" w:rsidRPr="007F4FEC" w:rsidRDefault="00763DC5" w:rsidP="00F305B1"/>
    <w:p w14:paraId="1BE34099" w14:textId="35334321" w:rsidR="00230332" w:rsidRPr="007F4FEC" w:rsidRDefault="00A010BF" w:rsidP="00A04222">
      <w:r w:rsidRPr="007F4FEC">
        <w:t xml:space="preserve">Así, en la etapa de manifestaciones, el Sujeto Obligado </w:t>
      </w:r>
      <w:r w:rsidR="006C30C5" w:rsidRPr="007F4FEC">
        <w:t xml:space="preserve">remite su informe justificado a través del documento titulado “INFORME JUSTIFICADO RR 670-2025.pdf”, que corresponde a un oficio sin número en el cual </w:t>
      </w:r>
      <w:r w:rsidR="009A1DC3" w:rsidRPr="007F4FEC">
        <w:t xml:space="preserve">el Titular de la Unidad de Transparencia aporta como cuestiones novedosas a la respuesta inicial que </w:t>
      </w:r>
      <w:r w:rsidR="00746196" w:rsidRPr="007F4FEC">
        <w:t xml:space="preserve">de </w:t>
      </w:r>
      <w:r w:rsidR="007215F9" w:rsidRPr="007F4FEC">
        <w:t>conformidad</w:t>
      </w:r>
      <w:r w:rsidR="00746196" w:rsidRPr="007F4FEC">
        <w:t xml:space="preserve"> a la funciones de esa unidad administrativa se realizó el </w:t>
      </w:r>
      <w:r w:rsidR="007215F9" w:rsidRPr="007F4FEC">
        <w:t>turno</w:t>
      </w:r>
      <w:r w:rsidR="00746196" w:rsidRPr="007F4FEC">
        <w:t xml:space="preserve"> de la s</w:t>
      </w:r>
      <w:r w:rsidR="007215F9" w:rsidRPr="007F4FEC">
        <w:t>olicitud al Servidor Público Habilitado, con el objeto de que realizará la búsqueda exhaustiva y razonable de la información</w:t>
      </w:r>
      <w:r w:rsidR="00230332" w:rsidRPr="007F4FEC">
        <w:t>. Adjunta captura de pantalla del SAIMEX en el turno de la solicitud al Servidor Público Habilitado.</w:t>
      </w:r>
    </w:p>
    <w:p w14:paraId="594C3565" w14:textId="2C0C5843" w:rsidR="00A010BF" w:rsidRPr="007F4FEC" w:rsidRDefault="00230332" w:rsidP="00A04222">
      <w:r w:rsidRPr="007F4FEC">
        <w:t xml:space="preserve"> </w:t>
      </w:r>
    </w:p>
    <w:p w14:paraId="02C281BA" w14:textId="77777777" w:rsidR="006100FC" w:rsidRPr="007F4FEC" w:rsidRDefault="006100FC" w:rsidP="006100FC">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lastRenderedPageBreak/>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7AF7731E" w14:textId="77777777" w:rsidR="006100FC" w:rsidRPr="007F4FEC"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7F4FEC" w:rsidRDefault="006100FC" w:rsidP="006100FC">
      <w:pPr>
        <w:pBdr>
          <w:top w:val="nil"/>
          <w:left w:val="nil"/>
          <w:bottom w:val="nil"/>
          <w:right w:val="nil"/>
          <w:between w:val="nil"/>
        </w:pBdr>
        <w:contextualSpacing/>
        <w:rPr>
          <w:rFonts w:eastAsia="Palatino Linotype" w:cs="Palatino Linotype"/>
          <w:color w:val="000000"/>
          <w:szCs w:val="24"/>
        </w:rPr>
      </w:pPr>
      <w:r w:rsidRPr="007F4FEC">
        <w:rPr>
          <w:rFonts w:eastAsia="Palatino Linotype" w:cs="Palatino Linotype"/>
          <w:color w:val="000000"/>
          <w:szCs w:val="24"/>
        </w:rPr>
        <w:t xml:space="preserve">En este sentido, es pertinente enfatizar lo que, respecto al derecho de acceso a la información pública, refiere el artículo </w:t>
      </w:r>
      <w:r w:rsidR="00E00EC1" w:rsidRPr="007F4FEC">
        <w:rPr>
          <w:rFonts w:eastAsia="Palatino Linotype" w:cs="Palatino Linotype"/>
          <w:color w:val="000000"/>
          <w:szCs w:val="24"/>
        </w:rPr>
        <w:t>5</w:t>
      </w:r>
      <w:r w:rsidRPr="007F4FEC">
        <w:rPr>
          <w:rFonts w:eastAsia="Palatino Linotype" w:cs="Palatino Linotype"/>
          <w:color w:val="000000"/>
          <w:szCs w:val="24"/>
        </w:rPr>
        <w:t>° de la Constitución Política del Estado Libre y Soberano de México</w:t>
      </w:r>
      <w:r w:rsidR="00E00EC1" w:rsidRPr="007F4FEC">
        <w:rPr>
          <w:rFonts w:eastAsia="Palatino Linotype" w:cs="Palatino Linotype"/>
          <w:color w:val="000000"/>
          <w:szCs w:val="24"/>
        </w:rPr>
        <w:t>, que</w:t>
      </w:r>
      <w:r w:rsidRPr="007F4FEC">
        <w:rPr>
          <w:rFonts w:eastAsia="Palatino Linotype" w:cs="Palatino Linotype"/>
          <w:color w:val="000000"/>
          <w:szCs w:val="24"/>
        </w:rPr>
        <w:t xml:space="preserve"> en su parte conducente</w:t>
      </w:r>
      <w:r w:rsidR="00E00EC1" w:rsidRPr="007F4FEC">
        <w:rPr>
          <w:rFonts w:eastAsia="Palatino Linotype" w:cs="Palatino Linotype"/>
          <w:color w:val="000000"/>
          <w:szCs w:val="24"/>
        </w:rPr>
        <w:t xml:space="preserve"> dispone</w:t>
      </w:r>
      <w:r w:rsidRPr="007F4FEC">
        <w:rPr>
          <w:rFonts w:eastAsia="Palatino Linotype" w:cs="Palatino Linotype"/>
          <w:color w:val="000000"/>
          <w:szCs w:val="24"/>
        </w:rPr>
        <w:t xml:space="preserve"> lo siguiente:</w:t>
      </w:r>
    </w:p>
    <w:p w14:paraId="5DA101FA" w14:textId="77777777" w:rsidR="006100FC" w:rsidRPr="007F4FEC"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7F4FEC" w:rsidRDefault="006100FC" w:rsidP="006100FC">
      <w:pPr>
        <w:pStyle w:val="Fundamentos"/>
      </w:pPr>
      <w:r w:rsidRPr="007F4FEC">
        <w:rPr>
          <w:b/>
          <w:bCs/>
        </w:rPr>
        <w:t>Artículo 5.</w:t>
      </w:r>
      <w:r w:rsidRPr="007F4FEC">
        <w:t xml:space="preserve"> […]</w:t>
      </w:r>
    </w:p>
    <w:p w14:paraId="1839D29E" w14:textId="77777777" w:rsidR="006100FC" w:rsidRPr="007F4FEC" w:rsidRDefault="006100FC" w:rsidP="006100FC">
      <w:pPr>
        <w:pStyle w:val="Fundamentos"/>
      </w:pPr>
    </w:p>
    <w:p w14:paraId="7D51A6D3" w14:textId="77777777" w:rsidR="006100FC" w:rsidRPr="007F4FEC" w:rsidRDefault="006100FC" w:rsidP="006100FC">
      <w:pPr>
        <w:pStyle w:val="Fundamentos"/>
      </w:pPr>
      <w:r w:rsidRPr="007F4FEC">
        <w:t xml:space="preserve">El derecho a la información será garantizado por el Estado. La ley establecerá las previsiones que permitan asegurar la protección, el respeto y la difusión de este derecho. </w:t>
      </w:r>
    </w:p>
    <w:p w14:paraId="4079EC08" w14:textId="77777777" w:rsidR="006100FC" w:rsidRPr="007F4FEC" w:rsidRDefault="006100FC" w:rsidP="006100FC">
      <w:pPr>
        <w:pStyle w:val="Fundamentos"/>
      </w:pPr>
    </w:p>
    <w:p w14:paraId="2060C0A8" w14:textId="77777777" w:rsidR="006100FC" w:rsidRPr="007F4FEC" w:rsidRDefault="006100FC" w:rsidP="006100FC">
      <w:pPr>
        <w:pStyle w:val="Fundamentos"/>
      </w:pPr>
      <w:r w:rsidRPr="007F4FEC">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7F4FEC" w:rsidRDefault="006100FC" w:rsidP="006100FC">
      <w:pPr>
        <w:pStyle w:val="Fundamentos"/>
      </w:pPr>
    </w:p>
    <w:p w14:paraId="31D381A6" w14:textId="77777777" w:rsidR="006100FC" w:rsidRPr="007F4FEC" w:rsidRDefault="006100FC" w:rsidP="006100FC">
      <w:pPr>
        <w:pStyle w:val="Fundamentos"/>
      </w:pPr>
      <w:r w:rsidRPr="007F4FEC">
        <w:t>Este derecho se regirá por los principios y bases siguientes:</w:t>
      </w:r>
    </w:p>
    <w:p w14:paraId="1A21896F" w14:textId="77777777" w:rsidR="006100FC" w:rsidRPr="007F4FEC" w:rsidRDefault="006100FC" w:rsidP="006100FC">
      <w:pPr>
        <w:pStyle w:val="Fundamentos"/>
      </w:pPr>
    </w:p>
    <w:p w14:paraId="13A22FC8" w14:textId="77777777" w:rsidR="006100FC" w:rsidRPr="007F4FEC" w:rsidRDefault="006100FC" w:rsidP="006100FC">
      <w:pPr>
        <w:pStyle w:val="Fundamentos"/>
      </w:pPr>
      <w:r w:rsidRPr="007F4FEC">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7F4FEC" w:rsidRDefault="006100FC" w:rsidP="006100FC">
      <w:pPr>
        <w:pStyle w:val="Fundamentos"/>
      </w:pPr>
      <w:r w:rsidRPr="007F4FEC">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7F4FEC" w:rsidRDefault="006100FC" w:rsidP="006100FC">
      <w:pPr>
        <w:pStyle w:val="Fundamentos"/>
        <w:rPr>
          <w:lang w:val="es-ES"/>
        </w:rPr>
      </w:pPr>
      <w:r w:rsidRPr="007F4FEC">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7F4FEC" w:rsidRDefault="006100FC" w:rsidP="006100FC">
      <w:pPr>
        <w:pStyle w:val="Fundamentos"/>
      </w:pPr>
      <w:r w:rsidRPr="007F4FEC">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7F4FEC" w:rsidRDefault="006100FC" w:rsidP="006100FC">
      <w:pPr>
        <w:pStyle w:val="Fundamentos"/>
      </w:pPr>
      <w:r w:rsidRPr="007F4FEC">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7F4FEC" w:rsidRDefault="006100FC" w:rsidP="006100FC">
      <w:pPr>
        <w:pStyle w:val="Fundamentos"/>
      </w:pPr>
      <w:r w:rsidRPr="007F4FEC">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7F4FEC" w:rsidRDefault="006100FC" w:rsidP="006100FC">
      <w:pPr>
        <w:pStyle w:val="Fundamentos"/>
        <w:rPr>
          <w:lang w:val="es-ES"/>
        </w:rPr>
      </w:pPr>
      <w:r w:rsidRPr="007F4FEC">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7F4FEC" w:rsidRDefault="006100FC" w:rsidP="006100FC">
      <w:pPr>
        <w:pBdr>
          <w:top w:val="nil"/>
          <w:left w:val="nil"/>
          <w:bottom w:val="nil"/>
          <w:right w:val="nil"/>
          <w:between w:val="nil"/>
        </w:pBdr>
        <w:contextualSpacing/>
        <w:rPr>
          <w:rFonts w:eastAsia="Palatino Linotype" w:cs="Palatino Linotype"/>
          <w:color w:val="000000"/>
          <w:szCs w:val="24"/>
        </w:rPr>
      </w:pPr>
    </w:p>
    <w:p w14:paraId="04517B02" w14:textId="77777777" w:rsidR="00C63965" w:rsidRPr="007F4FEC" w:rsidRDefault="00C63965" w:rsidP="00C63965">
      <w:pPr>
        <w:tabs>
          <w:tab w:val="left" w:pos="709"/>
        </w:tabs>
        <w:contextualSpacing/>
        <w:rPr>
          <w:rFonts w:eastAsia="Times New Roman" w:cs="Arial"/>
          <w:szCs w:val="24"/>
        </w:rPr>
      </w:pPr>
      <w:r w:rsidRPr="007F4FEC">
        <w:rPr>
          <w:rFonts w:eastAsia="Times New Roman" w:cs="Arial"/>
          <w:szCs w:val="24"/>
        </w:rPr>
        <w:t>Precisado lo anterior, es de señalar que el artículo 4, párrafo segundo de la Ley de Transparencia y Acceso a la Información Pública del Estado de México y Municipios, dispone:</w:t>
      </w:r>
    </w:p>
    <w:p w14:paraId="44E8A9A8" w14:textId="77777777" w:rsidR="00C63965" w:rsidRPr="007F4FEC" w:rsidRDefault="00C63965" w:rsidP="00C63965">
      <w:pPr>
        <w:spacing w:line="240" w:lineRule="auto"/>
        <w:jc w:val="left"/>
        <w:rPr>
          <w:rFonts w:ascii="Times New Roman" w:eastAsia="Times New Roman" w:hAnsi="Times New Roman" w:cs="Times New Roman"/>
          <w:szCs w:val="24"/>
          <w:lang w:eastAsia="es-ES"/>
        </w:rPr>
      </w:pPr>
    </w:p>
    <w:p w14:paraId="2CC17922"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i/>
          <w:sz w:val="22"/>
          <w:szCs w:val="24"/>
        </w:rPr>
        <w:t>“</w:t>
      </w:r>
      <w:r w:rsidRPr="007F4FEC">
        <w:rPr>
          <w:rFonts w:eastAsia="Times New Roman" w:cs="Arial"/>
          <w:b/>
          <w:i/>
          <w:sz w:val="22"/>
          <w:szCs w:val="24"/>
        </w:rPr>
        <w:t xml:space="preserve">Artículo 4. </w:t>
      </w:r>
      <w:r w:rsidRPr="007F4FEC">
        <w:rPr>
          <w:rFonts w:eastAsia="Times New Roman" w:cs="Arial"/>
          <w:i/>
          <w:sz w:val="22"/>
          <w:szCs w:val="24"/>
        </w:rPr>
        <w:t xml:space="preserve">… </w:t>
      </w:r>
    </w:p>
    <w:p w14:paraId="1550E4CC"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i/>
          <w:sz w:val="22"/>
          <w:szCs w:val="24"/>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66189C" w14:textId="77777777" w:rsidR="00C63965" w:rsidRPr="007F4FEC" w:rsidRDefault="00C63965" w:rsidP="00C63965">
      <w:pPr>
        <w:tabs>
          <w:tab w:val="left" w:pos="709"/>
        </w:tabs>
        <w:contextualSpacing/>
        <w:rPr>
          <w:rFonts w:eastAsia="Times New Roman" w:cs="Arial"/>
          <w:szCs w:val="24"/>
        </w:rPr>
      </w:pPr>
    </w:p>
    <w:p w14:paraId="76CB02D8" w14:textId="77777777" w:rsidR="00C63965" w:rsidRPr="007F4FEC" w:rsidRDefault="00C63965" w:rsidP="00C63965">
      <w:pPr>
        <w:tabs>
          <w:tab w:val="left" w:pos="709"/>
        </w:tabs>
        <w:contextualSpacing/>
        <w:rPr>
          <w:rFonts w:eastAsia="Times New Roman" w:cs="Arial"/>
          <w:szCs w:val="24"/>
        </w:rPr>
      </w:pPr>
      <w:r w:rsidRPr="007F4FEC">
        <w:rPr>
          <w:rFonts w:eastAsia="Times New Roman" w:cs="Arial"/>
          <w:szCs w:val="24"/>
        </w:rPr>
        <w:lastRenderedPageBreak/>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65390111" w14:textId="77777777" w:rsidR="00C63965" w:rsidRPr="007F4FEC" w:rsidRDefault="00C63965" w:rsidP="00C63965">
      <w:pPr>
        <w:tabs>
          <w:tab w:val="left" w:pos="709"/>
        </w:tabs>
        <w:contextualSpacing/>
        <w:rPr>
          <w:rFonts w:eastAsia="Times New Roman" w:cs="Arial"/>
          <w:szCs w:val="24"/>
        </w:rPr>
      </w:pPr>
    </w:p>
    <w:p w14:paraId="56EAD8E5" w14:textId="77777777" w:rsidR="00C63965" w:rsidRPr="007F4FEC" w:rsidRDefault="00C63965" w:rsidP="00C63965">
      <w:pPr>
        <w:tabs>
          <w:tab w:val="left" w:pos="709"/>
        </w:tabs>
        <w:contextualSpacing/>
        <w:rPr>
          <w:rFonts w:eastAsia="Times New Roman" w:cs="Arial"/>
          <w:szCs w:val="24"/>
        </w:rPr>
      </w:pPr>
      <w:r w:rsidRPr="007F4FEC">
        <w:rPr>
          <w:rFonts w:eastAsia="Times New Roman" w:cs="Arial"/>
          <w:szCs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0A8F9C5E" w14:textId="77777777" w:rsidR="00C63965" w:rsidRPr="007F4FEC" w:rsidRDefault="00C63965" w:rsidP="00C63965">
      <w:pPr>
        <w:spacing w:line="240" w:lineRule="auto"/>
        <w:jc w:val="left"/>
        <w:rPr>
          <w:rFonts w:ascii="Times New Roman" w:eastAsia="Times New Roman" w:hAnsi="Times New Roman" w:cs="Times New Roman"/>
          <w:szCs w:val="24"/>
          <w:lang w:eastAsia="es-ES"/>
        </w:rPr>
      </w:pPr>
    </w:p>
    <w:p w14:paraId="426E6717" w14:textId="77777777" w:rsidR="00C63965" w:rsidRPr="007F4FEC" w:rsidRDefault="00C63965" w:rsidP="00C63965">
      <w:pPr>
        <w:spacing w:line="240" w:lineRule="auto"/>
        <w:jc w:val="left"/>
        <w:rPr>
          <w:rFonts w:ascii="Times New Roman" w:eastAsia="Times New Roman" w:hAnsi="Times New Roman" w:cs="Times New Roman"/>
          <w:sz w:val="16"/>
          <w:szCs w:val="24"/>
          <w:lang w:eastAsia="es-ES"/>
        </w:rPr>
      </w:pPr>
    </w:p>
    <w:p w14:paraId="2075A5E3"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i/>
          <w:sz w:val="22"/>
          <w:szCs w:val="24"/>
        </w:rPr>
        <w:t>“</w:t>
      </w:r>
      <w:r w:rsidRPr="007F4FEC">
        <w:rPr>
          <w:rFonts w:eastAsia="Times New Roman" w:cs="Arial"/>
          <w:b/>
          <w:i/>
          <w:sz w:val="22"/>
          <w:szCs w:val="24"/>
        </w:rPr>
        <w:t>Artículo 12.</w:t>
      </w:r>
      <w:r w:rsidRPr="007F4FEC">
        <w:rPr>
          <w:rFonts w:eastAsia="Times New Roman" w:cs="Arial"/>
          <w:i/>
          <w:sz w:val="22"/>
          <w:szCs w:val="24"/>
        </w:rPr>
        <w:t xml:space="preserve"> Quienes generen, recopilen, administren, manejen, procesen, archiven o conserven información pública serán responsables de la misma en los términos de las disposiciones jurídicas aplicables. </w:t>
      </w:r>
    </w:p>
    <w:p w14:paraId="5C69C8B5" w14:textId="77777777" w:rsidR="00C63965" w:rsidRPr="007F4FEC" w:rsidRDefault="00C63965" w:rsidP="00C63965">
      <w:pPr>
        <w:spacing w:line="240" w:lineRule="auto"/>
        <w:ind w:left="567" w:right="616"/>
        <w:rPr>
          <w:rFonts w:eastAsia="Times New Roman" w:cs="Arial"/>
          <w:i/>
          <w:sz w:val="22"/>
          <w:szCs w:val="24"/>
        </w:rPr>
      </w:pPr>
    </w:p>
    <w:p w14:paraId="6145C063"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i/>
          <w:sz w:val="22"/>
          <w:szCs w:val="24"/>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4BF280BD" w14:textId="77777777" w:rsidR="00C63965" w:rsidRPr="007F4FEC" w:rsidRDefault="00C63965" w:rsidP="00C63965">
      <w:pPr>
        <w:tabs>
          <w:tab w:val="left" w:pos="709"/>
        </w:tabs>
        <w:contextualSpacing/>
        <w:rPr>
          <w:rFonts w:eastAsia="Times New Roman" w:cs="Arial"/>
          <w:szCs w:val="24"/>
        </w:rPr>
      </w:pPr>
    </w:p>
    <w:p w14:paraId="3141A648" w14:textId="77777777" w:rsidR="00C63965" w:rsidRPr="007F4FEC" w:rsidRDefault="00C63965" w:rsidP="00C63965">
      <w:pPr>
        <w:tabs>
          <w:tab w:val="left" w:pos="709"/>
        </w:tabs>
        <w:contextualSpacing/>
        <w:rPr>
          <w:rFonts w:eastAsia="Times New Roman" w:cs="Arial"/>
          <w:szCs w:val="24"/>
        </w:rPr>
      </w:pPr>
      <w:r w:rsidRPr="007F4FEC">
        <w:rPr>
          <w:rFonts w:eastAsia="Times New Roman" w:cs="Arial"/>
          <w:szCs w:val="24"/>
        </w:rPr>
        <w:t xml:space="preserve">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w:t>
      </w:r>
      <w:r w:rsidRPr="007F4FEC">
        <w:rPr>
          <w:rFonts w:eastAsia="Times New Roman" w:cs="Arial"/>
          <w:szCs w:val="24"/>
        </w:rPr>
        <w:lastRenderedPageBreak/>
        <w:t>de cualquier persona, lo que implica que es deber de los Sujetos Obligados, garantizar el derecho de acceso a la información pública.</w:t>
      </w:r>
    </w:p>
    <w:p w14:paraId="3E94E6E8" w14:textId="77777777" w:rsidR="00C63965" w:rsidRPr="007F4FEC" w:rsidRDefault="00C63965" w:rsidP="00C63965">
      <w:pPr>
        <w:tabs>
          <w:tab w:val="left" w:pos="709"/>
        </w:tabs>
        <w:contextualSpacing/>
        <w:rPr>
          <w:rFonts w:eastAsia="Times New Roman" w:cs="Arial"/>
          <w:szCs w:val="24"/>
        </w:rPr>
      </w:pPr>
    </w:p>
    <w:p w14:paraId="716B2872" w14:textId="77777777" w:rsidR="00C63965" w:rsidRPr="007F4FEC" w:rsidRDefault="00C63965" w:rsidP="00C63965">
      <w:pPr>
        <w:tabs>
          <w:tab w:val="left" w:pos="709"/>
        </w:tabs>
        <w:contextualSpacing/>
        <w:rPr>
          <w:rFonts w:eastAsia="Times New Roman" w:cs="Arial"/>
          <w:szCs w:val="24"/>
        </w:rPr>
      </w:pPr>
      <w:r w:rsidRPr="007F4FEC">
        <w:rPr>
          <w:rFonts w:eastAsia="Times New Roman" w:cs="Arial"/>
          <w:szCs w:val="24"/>
        </w:rPr>
        <w:t xml:space="preserve">En esta misma tesitura, el derecho de acceso a la información pública, consiste en que la información solicitada conste en un soporte documental en cualquiera de sus formas, a saber: </w:t>
      </w:r>
      <w:r w:rsidRPr="007F4FEC">
        <w:rPr>
          <w:rFonts w:eastAsia="Times New Roman" w:cs="Arial"/>
          <w:b/>
          <w:szCs w:val="24"/>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7F4FEC">
        <w:rPr>
          <w:rFonts w:eastAsia="Times New Roman" w:cs="Arial"/>
          <w:szCs w:val="24"/>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36FB9945" w14:textId="77777777" w:rsidR="00C63965" w:rsidRPr="007F4FEC" w:rsidRDefault="00C63965" w:rsidP="00C63965">
      <w:pPr>
        <w:spacing w:line="240" w:lineRule="auto"/>
        <w:jc w:val="left"/>
        <w:rPr>
          <w:rFonts w:ascii="Times New Roman" w:eastAsia="Times New Roman" w:hAnsi="Times New Roman" w:cs="Times New Roman"/>
          <w:szCs w:val="24"/>
          <w:lang w:eastAsia="es-ES"/>
        </w:rPr>
      </w:pPr>
    </w:p>
    <w:p w14:paraId="6D33CFA5"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i/>
          <w:sz w:val="22"/>
          <w:szCs w:val="24"/>
        </w:rPr>
        <w:t>“</w:t>
      </w:r>
      <w:r w:rsidRPr="007F4FEC">
        <w:rPr>
          <w:rFonts w:eastAsia="Times New Roman" w:cs="Arial"/>
          <w:b/>
          <w:i/>
          <w:sz w:val="22"/>
          <w:szCs w:val="24"/>
        </w:rPr>
        <w:t xml:space="preserve">Artículo 3. </w:t>
      </w:r>
      <w:r w:rsidRPr="007F4FEC">
        <w:rPr>
          <w:rFonts w:eastAsia="Times New Roman" w:cs="Arial"/>
          <w:i/>
          <w:sz w:val="22"/>
          <w:szCs w:val="24"/>
        </w:rPr>
        <w:t>Para los efectos de la presente Ley se entenderá por:</w:t>
      </w:r>
    </w:p>
    <w:p w14:paraId="77B1D623"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i/>
          <w:sz w:val="22"/>
          <w:szCs w:val="24"/>
        </w:rPr>
        <w:t>(…)</w:t>
      </w:r>
    </w:p>
    <w:p w14:paraId="7C70FDD0"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b/>
          <w:i/>
          <w:sz w:val="22"/>
          <w:szCs w:val="24"/>
        </w:rPr>
        <w:t>XI. Documento:</w:t>
      </w:r>
      <w:r w:rsidRPr="007F4FEC">
        <w:rPr>
          <w:rFonts w:eastAsia="Times New Roman" w:cs="Arial"/>
          <w:i/>
          <w:sz w:val="22"/>
          <w:szCs w:val="24"/>
        </w:rPr>
        <w:t xml:space="preserve"> Los expedientes, reportes, estudios, actas, resoluciones, oficios, correspondencia, acuerdos, directivas, directrices, circulares, contratos, convenios, instructivos, notas, memorandos, estadísticas o bien, cualquier otro </w:t>
      </w:r>
      <w:r w:rsidRPr="007F4FEC">
        <w:rPr>
          <w:rFonts w:eastAsia="Times New Roman" w:cs="Arial"/>
          <w:b/>
          <w:i/>
          <w:sz w:val="22"/>
          <w:szCs w:val="24"/>
          <w:u w:val="single"/>
        </w:rPr>
        <w:t>registro que documente el ejercicio de las facultades, funciones y competencias de los sujetos obligados</w:t>
      </w:r>
      <w:r w:rsidRPr="007F4FEC">
        <w:rPr>
          <w:rFonts w:eastAsia="Times New Roman" w:cs="Arial"/>
          <w:i/>
          <w:sz w:val="22"/>
          <w:szCs w:val="24"/>
          <w:u w:val="single"/>
        </w:rPr>
        <w:t>,</w:t>
      </w:r>
      <w:r w:rsidRPr="007F4FEC">
        <w:rPr>
          <w:rFonts w:eastAsia="Times New Roman" w:cs="Arial"/>
          <w:i/>
          <w:sz w:val="22"/>
          <w:szCs w:val="24"/>
        </w:rPr>
        <w:t xml:space="preserve"> sus servidores públicos e integrantes, </w:t>
      </w:r>
      <w:r w:rsidRPr="007F4FEC">
        <w:rPr>
          <w:rFonts w:eastAsia="Times New Roman" w:cs="Arial"/>
          <w:b/>
          <w:i/>
          <w:sz w:val="22"/>
          <w:szCs w:val="24"/>
          <w:u w:val="single"/>
        </w:rPr>
        <w:t>sin importar su fuente o fecha de elaboración.</w:t>
      </w:r>
      <w:r w:rsidRPr="007F4FEC">
        <w:rPr>
          <w:rFonts w:eastAsia="Times New Roman" w:cs="Arial"/>
          <w:i/>
          <w:sz w:val="22"/>
          <w:szCs w:val="24"/>
        </w:rPr>
        <w:t xml:space="preserve"> Los documentos podrán estar en cualquier medio, sea escrito, impreso, sonoro, visual, electrónico, informático u holográfico;</w:t>
      </w:r>
    </w:p>
    <w:p w14:paraId="15C61392" w14:textId="77777777" w:rsidR="00C63965" w:rsidRPr="007F4FEC" w:rsidRDefault="00C63965" w:rsidP="00C63965">
      <w:pPr>
        <w:spacing w:line="240" w:lineRule="auto"/>
        <w:ind w:left="567" w:right="616"/>
        <w:rPr>
          <w:rFonts w:eastAsia="Times New Roman" w:cs="Arial"/>
          <w:i/>
          <w:sz w:val="22"/>
          <w:szCs w:val="24"/>
        </w:rPr>
      </w:pPr>
      <w:r w:rsidRPr="007F4FEC">
        <w:rPr>
          <w:rFonts w:eastAsia="Times New Roman" w:cs="Arial"/>
          <w:i/>
          <w:sz w:val="22"/>
          <w:szCs w:val="24"/>
        </w:rPr>
        <w:t>(…)”</w:t>
      </w:r>
    </w:p>
    <w:p w14:paraId="6AE97704" w14:textId="77777777" w:rsidR="00C63965" w:rsidRPr="007F4FEC" w:rsidRDefault="00C63965" w:rsidP="00C63965">
      <w:pPr>
        <w:spacing w:line="240" w:lineRule="auto"/>
        <w:jc w:val="left"/>
        <w:rPr>
          <w:rFonts w:ascii="Times New Roman" w:eastAsia="Times New Roman" w:hAnsi="Times New Roman" w:cs="Times New Roman"/>
          <w:sz w:val="14"/>
          <w:szCs w:val="24"/>
        </w:rPr>
      </w:pPr>
    </w:p>
    <w:p w14:paraId="1987D063" w14:textId="77777777" w:rsidR="00C63965" w:rsidRPr="007F4FEC" w:rsidRDefault="00C63965" w:rsidP="00C63965">
      <w:pPr>
        <w:spacing w:line="240" w:lineRule="auto"/>
        <w:jc w:val="left"/>
        <w:rPr>
          <w:rFonts w:ascii="Times New Roman" w:eastAsia="Times New Roman" w:hAnsi="Times New Roman" w:cs="Times New Roman"/>
          <w:szCs w:val="24"/>
        </w:rPr>
      </w:pPr>
    </w:p>
    <w:p w14:paraId="0A522A3A" w14:textId="77777777" w:rsidR="00C63965" w:rsidRPr="007F4FEC" w:rsidRDefault="00C63965" w:rsidP="00C63965">
      <w:pPr>
        <w:spacing w:before="240" w:after="240"/>
        <w:ind w:right="49"/>
        <w:contextualSpacing/>
        <w:rPr>
          <w:rFonts w:eastAsia="Times New Roman" w:cs="Arial"/>
          <w:szCs w:val="24"/>
        </w:rPr>
      </w:pPr>
      <w:r w:rsidRPr="007F4FEC">
        <w:rPr>
          <w:rFonts w:eastAsia="Times New Roman" w:cs="Arial"/>
          <w:szCs w:val="24"/>
        </w:rPr>
        <w:t xml:space="preserve">Además, </w:t>
      </w:r>
      <w:r w:rsidRPr="007F4FEC">
        <w:rPr>
          <w:rFonts w:eastAsia="MS Mincho" w:cs="Times New Roman"/>
          <w:szCs w:val="24"/>
        </w:rPr>
        <w:t xml:space="preserve">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w:t>
      </w:r>
      <w:r w:rsidRPr="007F4FEC">
        <w:rPr>
          <w:rFonts w:eastAsia="MS Mincho" w:cs="Times New Roman"/>
          <w:szCs w:val="24"/>
        </w:rPr>
        <w:lastRenderedPageBreak/>
        <w:t>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0D2AB8C2" w14:textId="77777777" w:rsidR="00C63965" w:rsidRPr="007F4FEC" w:rsidRDefault="00C63965" w:rsidP="00C63965">
      <w:pPr>
        <w:spacing w:before="240" w:after="240"/>
        <w:ind w:right="49"/>
        <w:contextualSpacing/>
        <w:rPr>
          <w:rFonts w:eastAsia="Times New Roman" w:cs="Arial"/>
          <w:szCs w:val="24"/>
        </w:rPr>
      </w:pPr>
    </w:p>
    <w:p w14:paraId="3AFE9B1B" w14:textId="77777777" w:rsidR="00C63965" w:rsidRPr="007F4FEC" w:rsidRDefault="00C63965" w:rsidP="00C63965">
      <w:pPr>
        <w:spacing w:before="240" w:after="240"/>
        <w:ind w:right="49"/>
        <w:contextualSpacing/>
        <w:rPr>
          <w:rFonts w:eastAsia="MS Mincho" w:cs="Tahoma"/>
          <w:szCs w:val="24"/>
        </w:rPr>
      </w:pPr>
      <w:r w:rsidRPr="007F4FEC">
        <w:rPr>
          <w:rFonts w:eastAsia="Times New Roman" w:cs="Arial"/>
          <w:szCs w:val="24"/>
        </w:rPr>
        <w:t xml:space="preserve">De la misma forma, </w:t>
      </w:r>
      <w:r w:rsidRPr="007F4FEC">
        <w:rPr>
          <w:rFonts w:eastAsia="MS Mincho" w:cs="Times New Roman"/>
          <w:szCs w:val="24"/>
        </w:rPr>
        <w:t>de acuerdo al contenido del artículo 160,</w:t>
      </w:r>
      <w:r w:rsidRPr="007F4FEC">
        <w:rPr>
          <w:rFonts w:eastAsia="Times New Roman" w:cs="Arial"/>
          <w:szCs w:val="24"/>
        </w:rPr>
        <w:t xml:space="preserve"> de la Ley </w:t>
      </w:r>
      <w:r w:rsidRPr="007F4FEC">
        <w:rPr>
          <w:rFonts w:eastAsia="MS Mincho" w:cs="Tahoma"/>
          <w:szCs w:val="24"/>
        </w:rPr>
        <w:t>General de Transparencia y Acceso a la Información Pública que a la letra dispone:</w:t>
      </w:r>
    </w:p>
    <w:p w14:paraId="5491303A" w14:textId="77777777" w:rsidR="00C63965" w:rsidRPr="007F4FEC" w:rsidRDefault="00C63965" w:rsidP="00C63965">
      <w:pPr>
        <w:spacing w:line="240" w:lineRule="auto"/>
        <w:jc w:val="left"/>
        <w:rPr>
          <w:rFonts w:ascii="Times New Roman" w:eastAsia="Times New Roman" w:hAnsi="Times New Roman" w:cs="Times New Roman"/>
          <w:szCs w:val="24"/>
        </w:rPr>
      </w:pPr>
    </w:p>
    <w:p w14:paraId="60F3FD9B" w14:textId="77777777" w:rsidR="00C63965" w:rsidRPr="007F4FEC" w:rsidRDefault="00C63965" w:rsidP="00C63965">
      <w:pPr>
        <w:spacing w:line="240" w:lineRule="auto"/>
        <w:ind w:left="567" w:right="616"/>
        <w:contextualSpacing/>
        <w:rPr>
          <w:rFonts w:eastAsia="Times New Roman" w:cs="Arial"/>
          <w:i/>
          <w:sz w:val="22"/>
          <w:szCs w:val="24"/>
          <w:lang w:eastAsia="gl-ES"/>
        </w:rPr>
      </w:pPr>
      <w:r w:rsidRPr="007F4FEC">
        <w:rPr>
          <w:rFonts w:eastAsia="Times New Roman" w:cs="Arial"/>
          <w:b/>
          <w:i/>
          <w:sz w:val="22"/>
          <w:szCs w:val="24"/>
          <w:lang w:eastAsia="gl-ES"/>
        </w:rPr>
        <w:t>Artículo 160</w:t>
      </w:r>
      <w:r w:rsidRPr="007F4FEC">
        <w:rPr>
          <w:rFonts w:eastAsia="Times New Roman" w:cs="Arial"/>
          <w:i/>
          <w:sz w:val="22"/>
          <w:szCs w:val="24"/>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5509AA" w14:textId="77777777" w:rsidR="00C63965" w:rsidRPr="007F4FEC" w:rsidRDefault="00C63965" w:rsidP="00C63965">
      <w:pPr>
        <w:spacing w:line="240" w:lineRule="auto"/>
        <w:ind w:left="851" w:right="616"/>
        <w:contextualSpacing/>
        <w:rPr>
          <w:rFonts w:eastAsia="Times New Roman" w:cs="Arial"/>
          <w:i/>
          <w:sz w:val="22"/>
          <w:szCs w:val="24"/>
          <w:lang w:eastAsia="gl-ES"/>
        </w:rPr>
      </w:pPr>
    </w:p>
    <w:p w14:paraId="586076E1" w14:textId="77777777" w:rsidR="00C63965" w:rsidRPr="007F4FEC" w:rsidRDefault="00C63965" w:rsidP="00C63965">
      <w:pPr>
        <w:spacing w:line="240" w:lineRule="auto"/>
        <w:ind w:left="851" w:right="616"/>
        <w:contextualSpacing/>
        <w:rPr>
          <w:rFonts w:eastAsia="Times New Roman" w:cs="Arial"/>
          <w:i/>
          <w:sz w:val="14"/>
          <w:szCs w:val="24"/>
          <w:lang w:eastAsia="gl-ES"/>
        </w:rPr>
      </w:pPr>
    </w:p>
    <w:p w14:paraId="07BD7174" w14:textId="77777777" w:rsidR="00C63965" w:rsidRPr="007F4FEC" w:rsidRDefault="00C63965" w:rsidP="00C63965">
      <w:pPr>
        <w:rPr>
          <w:rFonts w:eastAsia="Times New Roman" w:cs="Arial"/>
          <w:color w:val="222222"/>
          <w:szCs w:val="19"/>
        </w:rPr>
      </w:pPr>
      <w:r w:rsidRPr="007F4FEC">
        <w:rPr>
          <w:rFonts w:eastAsia="Times New Roman" w:cs="Times New Roman"/>
          <w:color w:val="000000"/>
          <w:szCs w:val="24"/>
        </w:rPr>
        <w:t xml:space="preserve">Sirve como apoyo </w:t>
      </w:r>
      <w:r w:rsidRPr="007F4FEC">
        <w:rPr>
          <w:rFonts w:eastAsia="Times New Roman" w:cs="Arial"/>
          <w:color w:val="222222"/>
          <w:szCs w:val="19"/>
        </w:rPr>
        <w:t>a lo anterior, el criterio 09-10, emitido por el Pleno del entonces Instituto Federal de Acceso a la Información y Protección de Datos, que a la letra dice:</w:t>
      </w:r>
    </w:p>
    <w:p w14:paraId="09B62F35" w14:textId="77777777" w:rsidR="00C63965" w:rsidRPr="007F4FEC" w:rsidRDefault="00C63965" w:rsidP="00C63965">
      <w:pPr>
        <w:spacing w:line="240" w:lineRule="auto"/>
        <w:jc w:val="left"/>
        <w:rPr>
          <w:rFonts w:ascii="Times New Roman" w:eastAsia="Times New Roman" w:hAnsi="Times New Roman" w:cs="Times New Roman"/>
          <w:szCs w:val="24"/>
        </w:rPr>
      </w:pPr>
    </w:p>
    <w:p w14:paraId="2D3DC358" w14:textId="77777777" w:rsidR="00C63965" w:rsidRPr="007F4FEC" w:rsidRDefault="00C63965" w:rsidP="00C63965">
      <w:pPr>
        <w:shd w:val="clear" w:color="auto" w:fill="FFFFFF"/>
        <w:tabs>
          <w:tab w:val="left" w:pos="8647"/>
        </w:tabs>
        <w:spacing w:line="240" w:lineRule="auto"/>
        <w:ind w:left="567" w:right="616"/>
        <w:rPr>
          <w:rFonts w:eastAsia="Times New Roman" w:cs="Arial"/>
          <w:i/>
          <w:iCs/>
          <w:color w:val="222222"/>
          <w:sz w:val="22"/>
          <w:szCs w:val="24"/>
        </w:rPr>
      </w:pPr>
      <w:r w:rsidRPr="007F4FEC">
        <w:rPr>
          <w:rFonts w:eastAsia="Times New Roman" w:cs="Arial"/>
          <w:b/>
          <w:bCs/>
          <w:i/>
          <w:iCs/>
          <w:color w:val="222222"/>
          <w:sz w:val="22"/>
          <w:szCs w:val="24"/>
        </w:rPr>
        <w:t>“Las dependencias y entidades no están obligadas a generar documentos ad hoc para responder una solicitud de acceso a la información. </w:t>
      </w:r>
      <w:r w:rsidRPr="007F4FEC">
        <w:rPr>
          <w:rFonts w:eastAsia="Times New Roman" w:cs="Arial"/>
          <w:i/>
          <w:iCs/>
          <w:color w:val="222222"/>
          <w:sz w:val="22"/>
          <w:szCs w:val="24"/>
        </w:rPr>
        <w:t>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(Sic)</w:t>
      </w:r>
    </w:p>
    <w:p w14:paraId="357BDE90" w14:textId="77777777" w:rsidR="00C63965" w:rsidRPr="007F4FEC" w:rsidRDefault="00C63965" w:rsidP="00C63965">
      <w:pPr>
        <w:spacing w:line="240" w:lineRule="auto"/>
        <w:jc w:val="left"/>
        <w:rPr>
          <w:rFonts w:ascii="Times New Roman" w:eastAsia="Times New Roman" w:hAnsi="Times New Roman" w:cs="Times New Roman"/>
          <w:szCs w:val="24"/>
          <w:lang w:eastAsia="es-ES"/>
        </w:rPr>
      </w:pPr>
    </w:p>
    <w:p w14:paraId="6C15FAC0" w14:textId="77777777" w:rsidR="00C63965" w:rsidRPr="007F4FEC" w:rsidRDefault="00C63965" w:rsidP="00C63965">
      <w:pPr>
        <w:spacing w:line="240" w:lineRule="auto"/>
        <w:jc w:val="left"/>
        <w:rPr>
          <w:rFonts w:ascii="Times New Roman" w:eastAsia="Times New Roman" w:hAnsi="Times New Roman" w:cs="Times New Roman"/>
          <w:szCs w:val="24"/>
          <w:lang w:eastAsia="es-ES"/>
        </w:rPr>
      </w:pPr>
    </w:p>
    <w:p w14:paraId="224179AF" w14:textId="77777777" w:rsidR="00C63965" w:rsidRPr="007F4FEC" w:rsidRDefault="00C63965" w:rsidP="00C63965">
      <w:pPr>
        <w:contextualSpacing/>
        <w:rPr>
          <w:rFonts w:eastAsia="Times New Roman" w:cs="Arial"/>
          <w:szCs w:val="24"/>
        </w:rPr>
      </w:pPr>
      <w:r w:rsidRPr="007F4FEC">
        <w:rPr>
          <w:rFonts w:eastAsia="Times New Roman" w:cs="Arial"/>
          <w:bCs/>
          <w:szCs w:val="24"/>
        </w:rPr>
        <w:lastRenderedPageBreak/>
        <w:t xml:space="preserve">Además, </w:t>
      </w:r>
      <w:r w:rsidRPr="007F4FEC">
        <w:rPr>
          <w:rFonts w:eastAsia="Times New Roman" w:cs="Arial"/>
          <w:szCs w:val="24"/>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44E5F1A3" w14:textId="77777777" w:rsidR="00C63965" w:rsidRPr="007F4FEC" w:rsidRDefault="00C63965" w:rsidP="00C63965">
      <w:pPr>
        <w:spacing w:line="240" w:lineRule="auto"/>
        <w:jc w:val="left"/>
        <w:rPr>
          <w:rFonts w:ascii="Times New Roman" w:eastAsia="Times New Roman" w:hAnsi="Times New Roman" w:cs="Times New Roman"/>
          <w:szCs w:val="24"/>
          <w:lang w:eastAsia="es-ES"/>
        </w:rPr>
      </w:pPr>
    </w:p>
    <w:p w14:paraId="4473C37F" w14:textId="77777777" w:rsidR="00C63965" w:rsidRPr="007F4FEC" w:rsidRDefault="00C63965" w:rsidP="00C63965">
      <w:pPr>
        <w:spacing w:line="240" w:lineRule="auto"/>
        <w:ind w:left="567" w:right="616"/>
        <w:contextualSpacing/>
        <w:rPr>
          <w:rFonts w:eastAsia="Times New Roman" w:cs="Arial"/>
          <w:i/>
          <w:sz w:val="22"/>
          <w:szCs w:val="24"/>
        </w:rPr>
      </w:pPr>
      <w:r w:rsidRPr="007F4FEC">
        <w:rPr>
          <w:rFonts w:eastAsia="Times New Roman" w:cs="Arial"/>
          <w:b/>
          <w:i/>
          <w:sz w:val="22"/>
          <w:szCs w:val="24"/>
        </w:rPr>
        <w:t>Artículo 23.</w:t>
      </w:r>
      <w:r w:rsidRPr="007F4FEC">
        <w:rPr>
          <w:rFonts w:eastAsia="Times New Roman" w:cs="Arial"/>
          <w:i/>
          <w:sz w:val="22"/>
          <w:szCs w:val="24"/>
        </w:rPr>
        <w:t xml:space="preserve"> Son sujetos obligados a transparentar y permitir el acceso a su información y proteger los datos personales que obren en su poder:</w:t>
      </w:r>
    </w:p>
    <w:p w14:paraId="281FAB57" w14:textId="77777777" w:rsidR="00C63965" w:rsidRPr="007F4FEC" w:rsidRDefault="00C63965" w:rsidP="00C63965">
      <w:pPr>
        <w:spacing w:line="240" w:lineRule="auto"/>
        <w:ind w:left="567" w:right="616"/>
        <w:contextualSpacing/>
        <w:rPr>
          <w:rFonts w:eastAsia="Times New Roman" w:cs="Arial"/>
          <w:i/>
          <w:sz w:val="22"/>
          <w:szCs w:val="24"/>
        </w:rPr>
      </w:pPr>
      <w:r w:rsidRPr="007F4FEC">
        <w:rPr>
          <w:rFonts w:eastAsia="Times New Roman" w:cs="Arial"/>
          <w:i/>
          <w:sz w:val="22"/>
          <w:szCs w:val="24"/>
        </w:rPr>
        <w:t>(…)</w:t>
      </w:r>
    </w:p>
    <w:p w14:paraId="61FCF807" w14:textId="77777777" w:rsidR="00C63965" w:rsidRPr="007F4FEC" w:rsidRDefault="00C63965" w:rsidP="00C63965">
      <w:pPr>
        <w:spacing w:line="240" w:lineRule="auto"/>
        <w:ind w:left="567" w:right="616"/>
        <w:contextualSpacing/>
        <w:rPr>
          <w:rFonts w:eastAsiaTheme="minorHAnsi" w:cs="Bookman Old Style"/>
          <w:b/>
          <w:bCs/>
          <w:i/>
          <w:color w:val="000000"/>
          <w:sz w:val="22"/>
          <w:szCs w:val="20"/>
          <w:lang w:eastAsia="en-US"/>
        </w:rPr>
      </w:pPr>
      <w:r w:rsidRPr="007F4FEC">
        <w:rPr>
          <w:rFonts w:eastAsiaTheme="minorHAnsi" w:cs="Bookman Old Style"/>
          <w:b/>
          <w:bCs/>
          <w:i/>
          <w:color w:val="000000"/>
          <w:sz w:val="22"/>
          <w:szCs w:val="20"/>
          <w:lang w:eastAsia="en-US"/>
        </w:rPr>
        <w:t xml:space="preserve">IV. </w:t>
      </w:r>
      <w:r w:rsidRPr="007F4FEC">
        <w:rPr>
          <w:rFonts w:eastAsiaTheme="minorHAnsi" w:cs="Bookman Old Style"/>
          <w:i/>
          <w:color w:val="000000"/>
          <w:sz w:val="22"/>
          <w:szCs w:val="20"/>
          <w:lang w:eastAsia="en-US"/>
        </w:rPr>
        <w:t xml:space="preserve">Los ayuntamientos y las dependencias, organismos, órganos y entidades de la administración municipal; </w:t>
      </w:r>
    </w:p>
    <w:p w14:paraId="40C41310" w14:textId="77777777" w:rsidR="00C63965" w:rsidRPr="007F4FEC" w:rsidRDefault="00C63965" w:rsidP="00C63965">
      <w:pPr>
        <w:rPr>
          <w:rFonts w:eastAsia="Times New Roman" w:cs="Arial"/>
          <w:szCs w:val="24"/>
        </w:rPr>
      </w:pPr>
    </w:p>
    <w:p w14:paraId="4B7829BC" w14:textId="65F47F5C" w:rsidR="00C63965" w:rsidRPr="007F4FEC" w:rsidRDefault="00C63965" w:rsidP="006100FC">
      <w:pPr>
        <w:rPr>
          <w:rFonts w:eastAsia="Palatino Linotype" w:cs="Palatino Linotype"/>
          <w:szCs w:val="24"/>
        </w:rPr>
      </w:pPr>
      <w:r w:rsidRPr="007F4FEC">
        <w:rPr>
          <w:rFonts w:eastAsia="Palatino Linotype" w:cs="Palatino Linotype"/>
          <w:szCs w:val="24"/>
        </w:rPr>
        <w:t>De las atribuciones conferidas a las unidades administrativas que integran el Sujeto Obligado, se analiza que corresponde a</w:t>
      </w:r>
      <w:r w:rsidR="0035120D" w:rsidRPr="007F4FEC">
        <w:rPr>
          <w:rFonts w:eastAsia="Palatino Linotype" w:cs="Palatino Linotype"/>
          <w:szCs w:val="24"/>
        </w:rPr>
        <w:t>l</w:t>
      </w:r>
      <w:r w:rsidRPr="007F4FEC">
        <w:rPr>
          <w:rFonts w:eastAsia="Palatino Linotype" w:cs="Palatino Linotype"/>
          <w:szCs w:val="24"/>
        </w:rPr>
        <w:t xml:space="preserve"> </w:t>
      </w:r>
      <w:r w:rsidR="0035120D" w:rsidRPr="007F4FEC">
        <w:rPr>
          <w:rFonts w:eastAsia="Palatino Linotype" w:cs="Palatino Linotype"/>
          <w:szCs w:val="24"/>
        </w:rPr>
        <w:t>Órgano Interno de Control</w:t>
      </w:r>
      <w:r w:rsidRPr="007F4FEC">
        <w:rPr>
          <w:rFonts w:eastAsia="Palatino Linotype" w:cs="Palatino Linotype"/>
          <w:szCs w:val="24"/>
        </w:rPr>
        <w:t xml:space="preserve"> conocer y </w:t>
      </w:r>
      <w:r w:rsidR="00234D09" w:rsidRPr="007F4FEC">
        <w:rPr>
          <w:rFonts w:eastAsia="Palatino Linotype" w:cs="Palatino Linotype"/>
          <w:szCs w:val="24"/>
        </w:rPr>
        <w:t xml:space="preserve">asesorar en responsabilidades administrativas y supervisión del cumplimiento normativo, recibir y canalizar las </w:t>
      </w:r>
      <w:r w:rsidR="00B22BF6" w:rsidRPr="007F4FEC">
        <w:rPr>
          <w:rFonts w:eastAsia="Palatino Linotype" w:cs="Palatino Linotype"/>
          <w:szCs w:val="24"/>
        </w:rPr>
        <w:t>denuncias</w:t>
      </w:r>
      <w:r w:rsidR="00234D09" w:rsidRPr="007F4FEC">
        <w:rPr>
          <w:rFonts w:eastAsia="Palatino Linotype" w:cs="Palatino Linotype"/>
          <w:szCs w:val="24"/>
        </w:rPr>
        <w:t>.</w:t>
      </w:r>
    </w:p>
    <w:p w14:paraId="5BE5FA0C" w14:textId="77777777" w:rsidR="00C63965" w:rsidRPr="007F4FEC" w:rsidRDefault="00C63965" w:rsidP="006100FC">
      <w:pPr>
        <w:rPr>
          <w:rFonts w:eastAsia="Palatino Linotype" w:cs="Palatino Linotype"/>
          <w:szCs w:val="24"/>
        </w:rPr>
      </w:pPr>
    </w:p>
    <w:p w14:paraId="4720C782" w14:textId="3FD061BD" w:rsidR="00B22BF6" w:rsidRPr="007F4FEC" w:rsidRDefault="00B22BF6" w:rsidP="00B22BF6">
      <w:pPr>
        <w:spacing w:line="276" w:lineRule="auto"/>
        <w:ind w:right="565"/>
        <w:rPr>
          <w:rFonts w:eastAsia="Palatino Linotype" w:cs="Palatino Linotype"/>
          <w:b/>
          <w:i/>
          <w:sz w:val="22"/>
          <w:szCs w:val="24"/>
        </w:rPr>
      </w:pPr>
      <w:r w:rsidRPr="007F4FEC">
        <w:rPr>
          <w:rFonts w:eastAsia="Palatino Linotype" w:cs="Palatino Linotype"/>
          <w:b/>
          <w:i/>
          <w:sz w:val="22"/>
          <w:szCs w:val="24"/>
        </w:rPr>
        <w:t>Del Bando Municipal 2025</w:t>
      </w:r>
    </w:p>
    <w:p w14:paraId="1CC8C9F9" w14:textId="77777777" w:rsidR="00234D09" w:rsidRPr="007F4FEC" w:rsidRDefault="0035120D" w:rsidP="00B22BF6">
      <w:pPr>
        <w:spacing w:line="276" w:lineRule="auto"/>
        <w:ind w:left="851" w:right="565"/>
        <w:rPr>
          <w:i/>
          <w:sz w:val="22"/>
        </w:rPr>
      </w:pPr>
      <w:r w:rsidRPr="007F4FEC">
        <w:rPr>
          <w:b/>
          <w:i/>
          <w:sz w:val="22"/>
        </w:rPr>
        <w:t>Artículo 90.</w:t>
      </w:r>
      <w:r w:rsidRPr="007F4FEC">
        <w:rPr>
          <w:i/>
          <w:sz w:val="22"/>
        </w:rPr>
        <w:t xml:space="preserve"> Para la consulta, estudio, planeación, gestión y ejecución en los diferentes ámbitos de aplicación de la Administración Pública Municipal, la o el Presidente Municipal se regirá por la Constitución Política de los Estados Unidos Mexicanos, la Constitución Política del Estado Libre y Soberano de México, la Ley Orgánica Municipal, el presente Bando y demás disposiciones aplicables, y se auxiliará de las siguientes: </w:t>
      </w:r>
    </w:p>
    <w:p w14:paraId="35C74B46" w14:textId="77777777" w:rsidR="00234D09" w:rsidRPr="007F4FEC" w:rsidRDefault="00234D09" w:rsidP="00B22BF6">
      <w:pPr>
        <w:spacing w:line="276" w:lineRule="auto"/>
        <w:ind w:left="851" w:right="565"/>
        <w:rPr>
          <w:i/>
          <w:sz w:val="22"/>
        </w:rPr>
      </w:pPr>
    </w:p>
    <w:p w14:paraId="399F882F" w14:textId="77777777" w:rsidR="00234D09" w:rsidRPr="007F4FEC" w:rsidRDefault="0035120D" w:rsidP="00B22BF6">
      <w:pPr>
        <w:spacing w:line="276" w:lineRule="auto"/>
        <w:ind w:left="851" w:right="565"/>
        <w:rPr>
          <w:b/>
          <w:i/>
          <w:sz w:val="22"/>
        </w:rPr>
      </w:pPr>
      <w:r w:rsidRPr="007F4FEC">
        <w:rPr>
          <w:b/>
          <w:i/>
          <w:sz w:val="22"/>
        </w:rPr>
        <w:t xml:space="preserve">I. DEPENDENCIAS: </w:t>
      </w:r>
    </w:p>
    <w:p w14:paraId="60D7B69A" w14:textId="77777777" w:rsidR="00234D09" w:rsidRPr="007F4FEC" w:rsidRDefault="0035120D" w:rsidP="00B22BF6">
      <w:pPr>
        <w:spacing w:line="276" w:lineRule="auto"/>
        <w:ind w:left="851" w:right="565"/>
        <w:rPr>
          <w:i/>
          <w:sz w:val="22"/>
        </w:rPr>
      </w:pPr>
      <w:r w:rsidRPr="007F4FEC">
        <w:rPr>
          <w:i/>
          <w:sz w:val="22"/>
        </w:rPr>
        <w:t xml:space="preserve">1.Secretaría del Ayuntamiento; </w:t>
      </w:r>
    </w:p>
    <w:p w14:paraId="661596A8" w14:textId="77777777" w:rsidR="00234D09" w:rsidRPr="007F4FEC" w:rsidRDefault="0035120D" w:rsidP="00B22BF6">
      <w:pPr>
        <w:spacing w:line="276" w:lineRule="auto"/>
        <w:ind w:left="851" w:right="565"/>
        <w:rPr>
          <w:i/>
          <w:sz w:val="22"/>
        </w:rPr>
      </w:pPr>
      <w:r w:rsidRPr="007F4FEC">
        <w:rPr>
          <w:i/>
          <w:sz w:val="22"/>
        </w:rPr>
        <w:t xml:space="preserve">2.Tesorería Municipal; </w:t>
      </w:r>
    </w:p>
    <w:p w14:paraId="211CA7F3" w14:textId="77777777" w:rsidR="00234D09" w:rsidRPr="007F4FEC" w:rsidRDefault="0035120D" w:rsidP="00B22BF6">
      <w:pPr>
        <w:spacing w:line="276" w:lineRule="auto"/>
        <w:ind w:left="851" w:right="565"/>
        <w:rPr>
          <w:i/>
          <w:sz w:val="22"/>
        </w:rPr>
      </w:pPr>
      <w:r w:rsidRPr="007F4FEC">
        <w:rPr>
          <w:b/>
          <w:i/>
          <w:sz w:val="22"/>
        </w:rPr>
        <w:t>3.</w:t>
      </w:r>
      <w:r w:rsidRPr="007F4FEC">
        <w:rPr>
          <w:i/>
          <w:sz w:val="22"/>
          <w:u w:val="single"/>
        </w:rPr>
        <w:t>Órgano Interno de Control</w:t>
      </w:r>
      <w:r w:rsidRPr="007F4FEC">
        <w:rPr>
          <w:i/>
          <w:sz w:val="22"/>
        </w:rPr>
        <w:t xml:space="preserve">; </w:t>
      </w:r>
    </w:p>
    <w:p w14:paraId="06F6BBD5" w14:textId="77777777" w:rsidR="00234D09" w:rsidRPr="007F4FEC" w:rsidRDefault="0035120D" w:rsidP="00B22BF6">
      <w:pPr>
        <w:spacing w:line="276" w:lineRule="auto"/>
        <w:ind w:left="851" w:right="565"/>
        <w:rPr>
          <w:i/>
          <w:sz w:val="22"/>
        </w:rPr>
      </w:pPr>
      <w:r w:rsidRPr="007F4FEC">
        <w:rPr>
          <w:i/>
          <w:sz w:val="22"/>
        </w:rPr>
        <w:t xml:space="preserve">4.Dirección General de Gobierno; </w:t>
      </w:r>
    </w:p>
    <w:p w14:paraId="3CFE0EFC" w14:textId="77777777" w:rsidR="00234D09" w:rsidRPr="007F4FEC" w:rsidRDefault="0035120D" w:rsidP="00B22BF6">
      <w:pPr>
        <w:spacing w:line="276" w:lineRule="auto"/>
        <w:ind w:left="851" w:right="565"/>
        <w:rPr>
          <w:i/>
          <w:sz w:val="22"/>
        </w:rPr>
      </w:pPr>
      <w:r w:rsidRPr="007F4FEC">
        <w:rPr>
          <w:i/>
          <w:sz w:val="22"/>
        </w:rPr>
        <w:t xml:space="preserve">5.Dirección General de Seguridad y Protección; </w:t>
      </w:r>
    </w:p>
    <w:p w14:paraId="631AAB79" w14:textId="77777777" w:rsidR="00234D09" w:rsidRPr="007F4FEC" w:rsidRDefault="0035120D" w:rsidP="00B22BF6">
      <w:pPr>
        <w:spacing w:line="276" w:lineRule="auto"/>
        <w:ind w:left="851" w:right="565"/>
        <w:rPr>
          <w:i/>
          <w:sz w:val="22"/>
        </w:rPr>
      </w:pPr>
      <w:r w:rsidRPr="007F4FEC">
        <w:rPr>
          <w:i/>
          <w:sz w:val="22"/>
        </w:rPr>
        <w:t xml:space="preserve">6.Dirección General de Administración; </w:t>
      </w:r>
    </w:p>
    <w:p w14:paraId="294D1730" w14:textId="77777777" w:rsidR="00234D09" w:rsidRPr="007F4FEC" w:rsidRDefault="0035120D" w:rsidP="00B22BF6">
      <w:pPr>
        <w:spacing w:line="276" w:lineRule="auto"/>
        <w:ind w:left="851" w:right="565"/>
        <w:rPr>
          <w:i/>
          <w:sz w:val="22"/>
        </w:rPr>
      </w:pPr>
      <w:r w:rsidRPr="007F4FEC">
        <w:rPr>
          <w:i/>
          <w:sz w:val="22"/>
        </w:rPr>
        <w:lastRenderedPageBreak/>
        <w:t xml:space="preserve">7.Dirección General de Medio Ambiente; </w:t>
      </w:r>
    </w:p>
    <w:p w14:paraId="59D1F5A7" w14:textId="77777777" w:rsidR="003C7CC1" w:rsidRPr="007F4FEC" w:rsidRDefault="003C7CC1" w:rsidP="003C7CC1">
      <w:pPr>
        <w:spacing w:line="276" w:lineRule="auto"/>
        <w:ind w:left="851" w:right="565"/>
        <w:rPr>
          <w:i/>
          <w:sz w:val="22"/>
        </w:rPr>
      </w:pPr>
    </w:p>
    <w:p w14:paraId="134C340E" w14:textId="77777777" w:rsidR="003C7CC1" w:rsidRPr="007F4FEC" w:rsidRDefault="003C7CC1" w:rsidP="003C7CC1">
      <w:pPr>
        <w:spacing w:line="276" w:lineRule="auto"/>
        <w:ind w:left="851" w:right="565"/>
        <w:rPr>
          <w:i/>
          <w:sz w:val="22"/>
        </w:rPr>
      </w:pPr>
      <w:r w:rsidRPr="007F4FEC">
        <w:rPr>
          <w:i/>
          <w:sz w:val="22"/>
        </w:rPr>
        <w:t>III. ÓRGANO AUTÓNOMO:</w:t>
      </w:r>
    </w:p>
    <w:p w14:paraId="5F126042" w14:textId="6D75C34B" w:rsidR="003C7CC1" w:rsidRPr="007F4FEC" w:rsidRDefault="003C7CC1" w:rsidP="003C7CC1">
      <w:pPr>
        <w:spacing w:line="276" w:lineRule="auto"/>
        <w:ind w:left="851" w:right="565"/>
        <w:rPr>
          <w:i/>
          <w:sz w:val="22"/>
        </w:rPr>
      </w:pPr>
      <w:r w:rsidRPr="007F4FEC">
        <w:rPr>
          <w:i/>
          <w:sz w:val="22"/>
        </w:rPr>
        <w:t>1.</w:t>
      </w:r>
      <w:r w:rsidRPr="007F4FEC">
        <w:rPr>
          <w:b/>
          <w:i/>
          <w:sz w:val="22"/>
          <w:u w:val="single"/>
        </w:rPr>
        <w:t>Defensoría Municipal de los Derechos Humanos de Toluca</w:t>
      </w:r>
      <w:r w:rsidRPr="007F4FEC">
        <w:rPr>
          <w:i/>
          <w:sz w:val="22"/>
        </w:rPr>
        <w:t>.</w:t>
      </w:r>
    </w:p>
    <w:p w14:paraId="1A8378DB" w14:textId="06985A17" w:rsidR="0035120D" w:rsidRPr="007F4FEC" w:rsidRDefault="00234D09" w:rsidP="00B22BF6">
      <w:pPr>
        <w:spacing w:line="276" w:lineRule="auto"/>
        <w:ind w:left="851" w:right="565"/>
        <w:jc w:val="right"/>
        <w:rPr>
          <w:rFonts w:eastAsia="Palatino Linotype" w:cs="Palatino Linotype"/>
          <w:i/>
          <w:sz w:val="22"/>
          <w:szCs w:val="24"/>
        </w:rPr>
      </w:pPr>
      <w:r w:rsidRPr="007F4FEC">
        <w:rPr>
          <w:rFonts w:eastAsia="Palatino Linotype" w:cs="Palatino Linotype"/>
          <w:i/>
          <w:sz w:val="22"/>
          <w:szCs w:val="24"/>
        </w:rPr>
        <w:t>(…)</w:t>
      </w:r>
    </w:p>
    <w:p w14:paraId="40C03862" w14:textId="77777777" w:rsidR="0035120D" w:rsidRPr="007F4FEC" w:rsidRDefault="0035120D" w:rsidP="00B22BF6">
      <w:pPr>
        <w:spacing w:line="276" w:lineRule="auto"/>
        <w:ind w:left="851" w:right="565"/>
        <w:rPr>
          <w:rFonts w:eastAsia="Palatino Linotype" w:cs="Palatino Linotype"/>
          <w:i/>
          <w:sz w:val="22"/>
          <w:szCs w:val="24"/>
        </w:rPr>
      </w:pPr>
    </w:p>
    <w:p w14:paraId="293FE4BD" w14:textId="77777777" w:rsidR="0035120D" w:rsidRPr="007F4FEC" w:rsidRDefault="0035120D" w:rsidP="00B22BF6">
      <w:pPr>
        <w:spacing w:line="276" w:lineRule="auto"/>
        <w:ind w:left="851" w:right="565"/>
        <w:rPr>
          <w:rFonts w:eastAsia="Palatino Linotype" w:cs="Palatino Linotype"/>
          <w:i/>
          <w:sz w:val="22"/>
          <w:szCs w:val="24"/>
        </w:rPr>
      </w:pPr>
    </w:p>
    <w:p w14:paraId="12CC5299" w14:textId="6CA96865" w:rsidR="00C63965" w:rsidRPr="007F4FEC" w:rsidRDefault="0035120D" w:rsidP="00B22BF6">
      <w:pPr>
        <w:spacing w:line="276" w:lineRule="auto"/>
        <w:ind w:left="851" w:right="565"/>
        <w:rPr>
          <w:rFonts w:eastAsia="Palatino Linotype" w:cs="Palatino Linotype"/>
          <w:i/>
          <w:sz w:val="22"/>
          <w:szCs w:val="24"/>
        </w:rPr>
      </w:pPr>
      <w:r w:rsidRPr="007F4FEC">
        <w:rPr>
          <w:rFonts w:eastAsia="Palatino Linotype" w:cs="Palatino Linotype"/>
          <w:b/>
          <w:i/>
          <w:sz w:val="22"/>
          <w:szCs w:val="24"/>
        </w:rPr>
        <w:t>Artículo 92.</w:t>
      </w:r>
      <w:r w:rsidRPr="007F4FEC">
        <w:rPr>
          <w:rFonts w:eastAsia="Palatino Linotype" w:cs="Palatino Linotype"/>
          <w:i/>
          <w:sz w:val="22"/>
          <w:szCs w:val="24"/>
        </w:rPr>
        <w:t xml:space="preserve"> La administración pública municipal será centralizada, descentralizada y autónoma. Para el ejercicio del poder público municipal, las personas titulares de las Direcciones Generales, los Organismos Descentralizados y el Órgano Autónomo tendrán las atribuciones y facultades que le otorguen las disposiciones legales aplicables a su campo de actuación y las que este Bando y el Código Reglamentario les confiera.</w:t>
      </w:r>
    </w:p>
    <w:p w14:paraId="3A16DF5B" w14:textId="77777777" w:rsidR="0035120D" w:rsidRPr="007F4FEC" w:rsidRDefault="0035120D" w:rsidP="00B22BF6">
      <w:pPr>
        <w:spacing w:line="276" w:lineRule="auto"/>
        <w:ind w:left="851" w:right="565"/>
        <w:rPr>
          <w:rFonts w:eastAsia="Palatino Linotype" w:cs="Palatino Linotype"/>
          <w:i/>
          <w:sz w:val="22"/>
          <w:szCs w:val="24"/>
        </w:rPr>
      </w:pPr>
    </w:p>
    <w:p w14:paraId="438983A2" w14:textId="782C72D9" w:rsidR="00C63965" w:rsidRPr="007F4FEC" w:rsidRDefault="0035120D" w:rsidP="00B22BF6">
      <w:pPr>
        <w:spacing w:line="276" w:lineRule="auto"/>
        <w:ind w:left="851" w:right="565"/>
        <w:rPr>
          <w:rFonts w:eastAsia="Palatino Linotype" w:cs="Palatino Linotype"/>
          <w:i/>
          <w:sz w:val="22"/>
          <w:szCs w:val="24"/>
        </w:rPr>
      </w:pPr>
      <w:r w:rsidRPr="007F4FEC">
        <w:rPr>
          <w:b/>
          <w:i/>
          <w:sz w:val="22"/>
        </w:rPr>
        <w:t>III. La persona titular del Órgano Interno de Control Municipal</w:t>
      </w:r>
      <w:r w:rsidRPr="007F4FEC">
        <w:rPr>
          <w:i/>
          <w:sz w:val="22"/>
        </w:rPr>
        <w:t xml:space="preserve"> tendrá como principales funciones el control y la fiscalización municipal; la aplicación de normas, evaluación de ingresos y egresos, la planeación del control interno, asesoría en responsabilidades administrativas y supervisión del cumplimiento normativo. Para ello, podrá llevar a cabo auditorías, revisiones financieras, supervisión de contrataciones y gestión patrimonial. Además, podrá investigar posibles faltas administrativas y colaborar con instancias estatales y federales. Recibirá y canalizará denuncias, fomentará la participación ciudadana en materia de fiscalización y garantizará mecanismos para prevenir actos de corrupción, fortaleciendo la rendición de cuentas y el cumplimiento de la normatividad aplicable.</w:t>
      </w:r>
    </w:p>
    <w:p w14:paraId="0D8BC5B5" w14:textId="77777777" w:rsidR="00C63965" w:rsidRPr="007F4FEC" w:rsidRDefault="00C63965" w:rsidP="006100FC">
      <w:pPr>
        <w:rPr>
          <w:rFonts w:eastAsia="Palatino Linotype" w:cs="Palatino Linotype"/>
          <w:szCs w:val="24"/>
        </w:rPr>
      </w:pPr>
    </w:p>
    <w:p w14:paraId="462C5ACA" w14:textId="23E2123C" w:rsidR="00C63965" w:rsidRPr="007F4FEC" w:rsidRDefault="00793DAD" w:rsidP="00793DAD">
      <w:pPr>
        <w:rPr>
          <w:rFonts w:eastAsia="Palatino Linotype" w:cs="Palatino Linotype"/>
          <w:szCs w:val="24"/>
        </w:rPr>
      </w:pPr>
      <w:r w:rsidRPr="007F4FEC">
        <w:rPr>
          <w:rFonts w:eastAsia="Palatino Linotype" w:cs="Palatino Linotype"/>
          <w:szCs w:val="24"/>
        </w:rPr>
        <w:t>Exactamente la Ley de Responsabilidades Administrativas del Estado de México y</w:t>
      </w:r>
      <w:r w:rsidR="00F372F1" w:rsidRPr="007F4FEC">
        <w:rPr>
          <w:rFonts w:eastAsia="Palatino Linotype" w:cs="Palatino Linotype"/>
          <w:szCs w:val="24"/>
        </w:rPr>
        <w:t xml:space="preserve"> </w:t>
      </w:r>
      <w:r w:rsidRPr="007F4FEC">
        <w:rPr>
          <w:rFonts w:eastAsia="Palatino Linotype" w:cs="Palatino Linotype"/>
          <w:szCs w:val="24"/>
        </w:rPr>
        <w:t xml:space="preserve">Municipios, </w:t>
      </w:r>
      <w:r w:rsidR="007B4C06" w:rsidRPr="007F4FEC">
        <w:rPr>
          <w:rFonts w:eastAsia="Palatino Linotype" w:cs="Palatino Linotype"/>
          <w:szCs w:val="24"/>
        </w:rPr>
        <w:t>mandata que los Órganos internos de control de las entidades públicas son los encargados de promover, evaluar y fortalecer el buen funcionamiento del control</w:t>
      </w:r>
      <w:r w:rsidR="00327559" w:rsidRPr="007F4FEC">
        <w:rPr>
          <w:rFonts w:eastAsia="Palatino Linotype" w:cs="Palatino Linotype"/>
          <w:szCs w:val="24"/>
        </w:rPr>
        <w:t>, asimismo que se integran por tres tipos de autoridad: investigadora, sustanciadora y resolutoria.</w:t>
      </w:r>
    </w:p>
    <w:p w14:paraId="757EC1F7" w14:textId="77777777" w:rsidR="004F3707" w:rsidRPr="007F4FEC" w:rsidRDefault="004F3707" w:rsidP="004F3707">
      <w:pPr>
        <w:rPr>
          <w:rFonts w:eastAsia="Palatino Linotype" w:cs="Palatino Linotype"/>
          <w:szCs w:val="24"/>
        </w:rPr>
      </w:pPr>
    </w:p>
    <w:p w14:paraId="5B54ED11" w14:textId="77777777" w:rsidR="004F3707" w:rsidRPr="007F4FEC" w:rsidRDefault="004F3707" w:rsidP="00327559">
      <w:pPr>
        <w:spacing w:line="276" w:lineRule="auto"/>
        <w:ind w:left="851" w:right="849"/>
        <w:rPr>
          <w:rFonts w:eastAsia="Palatino Linotype" w:cs="Palatino Linotype"/>
          <w:i/>
          <w:szCs w:val="24"/>
        </w:rPr>
      </w:pPr>
      <w:r w:rsidRPr="007F4FEC">
        <w:rPr>
          <w:rFonts w:eastAsia="Palatino Linotype" w:cs="Palatino Linotype"/>
          <w:b/>
          <w:i/>
          <w:szCs w:val="24"/>
        </w:rPr>
        <w:t>Artículo 3.</w:t>
      </w:r>
      <w:r w:rsidRPr="007F4FEC">
        <w:rPr>
          <w:rFonts w:eastAsia="Palatino Linotype" w:cs="Palatino Linotype"/>
          <w:i/>
          <w:szCs w:val="24"/>
        </w:rPr>
        <w:t xml:space="preserve"> Para los efectos de la presente Ley, se entenderá por:</w:t>
      </w:r>
    </w:p>
    <w:p w14:paraId="68D4543A" w14:textId="77777777" w:rsidR="0078486B" w:rsidRPr="007F4FEC" w:rsidRDefault="0078486B" w:rsidP="00327559">
      <w:pPr>
        <w:spacing w:line="276" w:lineRule="auto"/>
        <w:ind w:left="851" w:right="849"/>
        <w:rPr>
          <w:rFonts w:eastAsia="Palatino Linotype" w:cs="Palatino Linotype"/>
          <w:i/>
          <w:szCs w:val="24"/>
        </w:rPr>
      </w:pPr>
    </w:p>
    <w:p w14:paraId="34C26259" w14:textId="63CC8A5C" w:rsidR="004F3707" w:rsidRPr="007F4FEC" w:rsidRDefault="004F3707" w:rsidP="00327559">
      <w:pPr>
        <w:pStyle w:val="Prrafodelista"/>
        <w:numPr>
          <w:ilvl w:val="0"/>
          <w:numId w:val="59"/>
        </w:numPr>
        <w:spacing w:line="276" w:lineRule="auto"/>
        <w:ind w:left="851" w:right="849" w:firstLine="0"/>
        <w:rPr>
          <w:i/>
        </w:rPr>
      </w:pPr>
      <w:r w:rsidRPr="007F4FEC">
        <w:rPr>
          <w:rFonts w:eastAsia="Palatino Linotype" w:cs="Palatino Linotype"/>
          <w:b/>
          <w:i/>
        </w:rPr>
        <w:t>Autoridad investigadora:</w:t>
      </w:r>
      <w:r w:rsidRPr="007F4FEC">
        <w:rPr>
          <w:rFonts w:eastAsia="Palatino Linotype" w:cs="Palatino Linotype"/>
          <w:i/>
        </w:rPr>
        <w:t xml:space="preserve"> A la autoridad adscrita a la Secretaría de la Contraloría, a los </w:t>
      </w:r>
      <w:r w:rsidRPr="007F4FEC">
        <w:rPr>
          <w:rFonts w:eastAsia="Palatino Linotype" w:cs="Palatino Linotype"/>
          <w:i/>
          <w:u w:val="single"/>
        </w:rPr>
        <w:t xml:space="preserve">órganos </w:t>
      </w:r>
      <w:r w:rsidRPr="007F4FEC">
        <w:rPr>
          <w:i/>
          <w:u w:val="single"/>
        </w:rPr>
        <w:t>internos de control</w:t>
      </w:r>
      <w:r w:rsidRPr="007F4FEC">
        <w:rPr>
          <w:i/>
        </w:rPr>
        <w:t xml:space="preserve">, al Órgano Superior, así como a las unidades de responsabilidades de las empresas de participación estatal o municipal, </w:t>
      </w:r>
      <w:r w:rsidRPr="007F4FEC">
        <w:rPr>
          <w:i/>
          <w:u w:val="single"/>
        </w:rPr>
        <w:t>encargadas de la investigación de las faltas administrativas</w:t>
      </w:r>
      <w:r w:rsidRPr="007F4FEC">
        <w:rPr>
          <w:i/>
        </w:rPr>
        <w:t xml:space="preserve">. </w:t>
      </w:r>
    </w:p>
    <w:p w14:paraId="78980632" w14:textId="77777777" w:rsidR="00DF5455" w:rsidRPr="007F4FEC" w:rsidRDefault="00DF5455" w:rsidP="00327559">
      <w:pPr>
        <w:pStyle w:val="Prrafodelista"/>
        <w:spacing w:line="276" w:lineRule="auto"/>
        <w:ind w:left="851" w:right="849"/>
        <w:rPr>
          <w:i/>
        </w:rPr>
      </w:pPr>
    </w:p>
    <w:p w14:paraId="014994BB" w14:textId="77777777" w:rsidR="004F3707" w:rsidRPr="007F4FEC" w:rsidRDefault="004F3707" w:rsidP="00327559">
      <w:pPr>
        <w:pStyle w:val="Prrafodelista"/>
        <w:numPr>
          <w:ilvl w:val="0"/>
          <w:numId w:val="59"/>
        </w:numPr>
        <w:spacing w:line="276" w:lineRule="auto"/>
        <w:ind w:left="851" w:right="849" w:firstLine="0"/>
        <w:rPr>
          <w:rFonts w:eastAsia="Palatino Linotype" w:cs="Palatino Linotype"/>
          <w:i/>
        </w:rPr>
      </w:pPr>
      <w:r w:rsidRPr="007F4FEC">
        <w:rPr>
          <w:b/>
          <w:i/>
        </w:rPr>
        <w:t>Autoridad substanciadora:</w:t>
      </w:r>
      <w:r w:rsidRPr="007F4FEC">
        <w:rPr>
          <w:i/>
        </w:rPr>
        <w:t xml:space="preserve"> A la autoridad adscrita a la Secretaría de la Contraloría, a los órganos internos de control, al Órgano Superior, así como a las unidades de responsabilidades de las empresas de participación estatal o municipal que, en el ámbito de su competencia, dirigen y conducen el procedimiento de responsabilidades administrativas desde la admisión del informe de presunta responsabilidad administrativa y hasta la conclusión de la audiencia inicial. La función de la autoridad substanciadora, en ningún caso podrá ser ejercida por una autoridad investigadora. </w:t>
      </w:r>
    </w:p>
    <w:p w14:paraId="7B153B7C" w14:textId="77777777" w:rsidR="00DF5455" w:rsidRPr="007F4FEC" w:rsidRDefault="00DF5455" w:rsidP="00327559">
      <w:pPr>
        <w:pStyle w:val="Prrafodelista"/>
        <w:spacing w:line="276" w:lineRule="auto"/>
        <w:ind w:left="851" w:right="849"/>
        <w:rPr>
          <w:rFonts w:eastAsia="Palatino Linotype" w:cs="Palatino Linotype"/>
          <w:i/>
        </w:rPr>
      </w:pPr>
    </w:p>
    <w:p w14:paraId="4195CF7D" w14:textId="70D2AFB9" w:rsidR="004F3707" w:rsidRPr="007F4FEC" w:rsidRDefault="004F3707" w:rsidP="00327559">
      <w:pPr>
        <w:pStyle w:val="Prrafodelista"/>
        <w:numPr>
          <w:ilvl w:val="0"/>
          <w:numId w:val="59"/>
        </w:numPr>
        <w:spacing w:line="276" w:lineRule="auto"/>
        <w:ind w:left="851" w:right="849" w:firstLine="0"/>
        <w:rPr>
          <w:rFonts w:eastAsia="Palatino Linotype" w:cs="Palatino Linotype"/>
          <w:i/>
        </w:rPr>
      </w:pPr>
      <w:r w:rsidRPr="007F4FEC">
        <w:rPr>
          <w:b/>
          <w:i/>
        </w:rPr>
        <w:t>Autoridad resolutora:</w:t>
      </w:r>
      <w:r w:rsidRPr="007F4FEC">
        <w:rPr>
          <w:i/>
        </w:rPr>
        <w:t xml:space="preserve"> A la unidad de responsabilidades administrativas adscrita a la Secretaría de la Contraloría y a los órganos internos de control o al servidor público que éstos últimos asignen, así como la de las empresas de participación estatal y municipal, tratándose de faltas administrativas no graves. En el supuesto de faltas administrativas graves, así como para las faltas de particulares lo será el Tribunal.</w:t>
      </w:r>
    </w:p>
    <w:p w14:paraId="216D1B1F" w14:textId="4EE70294" w:rsidR="004F3707" w:rsidRPr="007F4FEC" w:rsidRDefault="004F3707" w:rsidP="00327559">
      <w:pPr>
        <w:spacing w:line="276" w:lineRule="auto"/>
        <w:ind w:left="851" w:right="849"/>
        <w:jc w:val="right"/>
        <w:rPr>
          <w:rFonts w:eastAsia="Palatino Linotype" w:cs="Palatino Linotype"/>
          <w:i/>
          <w:szCs w:val="24"/>
        </w:rPr>
      </w:pPr>
      <w:r w:rsidRPr="007F4FEC">
        <w:rPr>
          <w:rFonts w:eastAsia="Palatino Linotype" w:cs="Palatino Linotype"/>
          <w:i/>
          <w:szCs w:val="24"/>
        </w:rPr>
        <w:t>(…)</w:t>
      </w:r>
    </w:p>
    <w:p w14:paraId="71B6293C" w14:textId="77777777" w:rsidR="004F3707" w:rsidRPr="007F4FEC" w:rsidRDefault="004F3707" w:rsidP="00327559">
      <w:pPr>
        <w:spacing w:line="276" w:lineRule="auto"/>
        <w:ind w:left="851" w:right="849"/>
        <w:rPr>
          <w:rFonts w:eastAsia="Palatino Linotype" w:cs="Palatino Linotype"/>
          <w:i/>
          <w:szCs w:val="24"/>
        </w:rPr>
      </w:pPr>
    </w:p>
    <w:p w14:paraId="29668D8F" w14:textId="37515CD0" w:rsidR="007B4C06" w:rsidRPr="007F4FEC" w:rsidRDefault="007B4C06" w:rsidP="00327559">
      <w:pPr>
        <w:spacing w:line="276" w:lineRule="auto"/>
        <w:ind w:left="851" w:right="849"/>
        <w:rPr>
          <w:rFonts w:eastAsia="Palatino Linotype" w:cs="Palatino Linotype"/>
          <w:i/>
          <w:szCs w:val="24"/>
        </w:rPr>
      </w:pPr>
      <w:r w:rsidRPr="007F4FEC">
        <w:rPr>
          <w:rFonts w:eastAsia="Palatino Linotype" w:cs="Palatino Linotype"/>
          <w:b/>
          <w:i/>
          <w:szCs w:val="24"/>
        </w:rPr>
        <w:t>XXII. Órganos internos de control:</w:t>
      </w:r>
      <w:r w:rsidRPr="007F4FEC">
        <w:rPr>
          <w:rFonts w:eastAsia="Palatino Linotype" w:cs="Palatino Linotype"/>
          <w:i/>
          <w:szCs w:val="24"/>
        </w:rPr>
        <w:t xml:space="preserve"> A las unidades administrativas en los entes públicos y</w:t>
      </w:r>
      <w:r w:rsidR="004F3707" w:rsidRPr="007F4FEC">
        <w:rPr>
          <w:rFonts w:eastAsia="Palatino Linotype" w:cs="Palatino Linotype"/>
          <w:i/>
          <w:szCs w:val="24"/>
        </w:rPr>
        <w:t xml:space="preserve"> </w:t>
      </w:r>
      <w:r w:rsidRPr="007F4FEC">
        <w:rPr>
          <w:rFonts w:eastAsia="Palatino Linotype" w:cs="Palatino Linotype"/>
          <w:i/>
          <w:szCs w:val="24"/>
        </w:rPr>
        <w:t>organismos autónomos encargadas de promover, evaluar y fortalecer el buen funcionamiento del</w:t>
      </w:r>
      <w:r w:rsidR="004F3707" w:rsidRPr="007F4FEC">
        <w:rPr>
          <w:rFonts w:eastAsia="Palatino Linotype" w:cs="Palatino Linotype"/>
          <w:i/>
          <w:szCs w:val="24"/>
        </w:rPr>
        <w:t xml:space="preserve"> </w:t>
      </w:r>
      <w:r w:rsidRPr="007F4FEC">
        <w:rPr>
          <w:rFonts w:eastAsia="Palatino Linotype" w:cs="Palatino Linotype"/>
          <w:i/>
          <w:szCs w:val="24"/>
        </w:rPr>
        <w:t>control interno de los entes públicos, competentes para aplicar las leyes en materia de</w:t>
      </w:r>
      <w:r w:rsidR="004F3707" w:rsidRPr="007F4FEC">
        <w:rPr>
          <w:rFonts w:eastAsia="Palatino Linotype" w:cs="Palatino Linotype"/>
          <w:i/>
          <w:szCs w:val="24"/>
        </w:rPr>
        <w:t xml:space="preserve"> </w:t>
      </w:r>
      <w:r w:rsidRPr="007F4FEC">
        <w:rPr>
          <w:rFonts w:eastAsia="Palatino Linotype" w:cs="Palatino Linotype"/>
          <w:i/>
          <w:szCs w:val="24"/>
        </w:rPr>
        <w:t>responsabilidades de los servidores públicos.</w:t>
      </w:r>
    </w:p>
    <w:p w14:paraId="5E517CBE" w14:textId="77777777" w:rsidR="007B4C06" w:rsidRPr="007F4FEC" w:rsidRDefault="007B4C06" w:rsidP="00793DAD">
      <w:pPr>
        <w:rPr>
          <w:rFonts w:eastAsia="Palatino Linotype" w:cs="Palatino Linotype"/>
          <w:szCs w:val="24"/>
        </w:rPr>
      </w:pPr>
    </w:p>
    <w:p w14:paraId="2EA3CD67" w14:textId="77777777" w:rsidR="00C63965" w:rsidRPr="007F4FEC" w:rsidRDefault="00C63965" w:rsidP="00327559">
      <w:pPr>
        <w:spacing w:line="276" w:lineRule="auto"/>
        <w:ind w:left="851" w:right="849"/>
        <w:rPr>
          <w:rFonts w:eastAsia="Palatino Linotype" w:cs="Palatino Linotype"/>
          <w:i/>
          <w:sz w:val="22"/>
          <w:szCs w:val="24"/>
        </w:rPr>
      </w:pPr>
    </w:p>
    <w:p w14:paraId="5D0BAFF9" w14:textId="4B36704B" w:rsidR="00C63965" w:rsidRPr="007F4FEC" w:rsidRDefault="00DF5455" w:rsidP="00327559">
      <w:pPr>
        <w:spacing w:line="276" w:lineRule="auto"/>
        <w:ind w:left="851" w:right="849"/>
        <w:rPr>
          <w:rFonts w:eastAsia="Palatino Linotype" w:cs="Palatino Linotype"/>
          <w:i/>
          <w:sz w:val="22"/>
          <w:szCs w:val="24"/>
        </w:rPr>
      </w:pPr>
      <w:r w:rsidRPr="007F4FEC">
        <w:rPr>
          <w:rFonts w:eastAsia="Palatino Linotype" w:cs="Palatino Linotype"/>
          <w:b/>
          <w:i/>
          <w:sz w:val="22"/>
          <w:szCs w:val="24"/>
        </w:rPr>
        <w:t>Artículo 10.</w:t>
      </w:r>
      <w:r w:rsidRPr="007F4FEC">
        <w:rPr>
          <w:rFonts w:eastAsia="Palatino Linotype" w:cs="Palatino Linotype"/>
          <w:i/>
          <w:sz w:val="22"/>
          <w:szCs w:val="24"/>
        </w:rPr>
        <w:t xml:space="preserve"> La Secretaría de la Contraloría y l</w:t>
      </w:r>
      <w:r w:rsidRPr="007F4FEC">
        <w:rPr>
          <w:rFonts w:eastAsia="Palatino Linotype" w:cs="Palatino Linotype"/>
          <w:b/>
          <w:i/>
          <w:sz w:val="22"/>
          <w:szCs w:val="24"/>
          <w:u w:val="single"/>
        </w:rPr>
        <w:t>os órganos internos de control tendrán a su cargo, en el ámbito de su competencia, la investigación, substanciación y calificación de las faltas administrativas</w:t>
      </w:r>
      <w:r w:rsidRPr="007F4FEC">
        <w:rPr>
          <w:rFonts w:eastAsia="Palatino Linotype" w:cs="Palatino Linotype"/>
          <w:i/>
          <w:sz w:val="22"/>
          <w:szCs w:val="24"/>
        </w:rPr>
        <w:t>.</w:t>
      </w:r>
    </w:p>
    <w:p w14:paraId="07E464B6" w14:textId="149982CB" w:rsidR="00DF5455" w:rsidRPr="007F4FEC" w:rsidRDefault="00DF5455" w:rsidP="00327559">
      <w:pPr>
        <w:spacing w:line="276" w:lineRule="auto"/>
        <w:ind w:left="851" w:right="849"/>
        <w:rPr>
          <w:rFonts w:eastAsia="Palatino Linotype" w:cs="Palatino Linotype"/>
          <w:i/>
          <w:sz w:val="22"/>
          <w:szCs w:val="24"/>
        </w:rPr>
      </w:pPr>
      <w:r w:rsidRPr="007F4FEC">
        <w:rPr>
          <w:rFonts w:eastAsia="Palatino Linotype" w:cs="Palatino Linotype"/>
          <w:b/>
          <w:i/>
          <w:sz w:val="22"/>
          <w:szCs w:val="24"/>
        </w:rPr>
        <w:t>Artículo 11.</w:t>
      </w:r>
      <w:r w:rsidRPr="007F4FEC">
        <w:rPr>
          <w:rFonts w:eastAsia="Palatino Linotype" w:cs="Palatino Linotype"/>
          <w:i/>
          <w:sz w:val="22"/>
          <w:szCs w:val="24"/>
        </w:rPr>
        <w:t xml:space="preserve"> Además de las atribuciones señaladas en el artículo anterior, los órganos internos de control, serán competentes para:</w:t>
      </w:r>
    </w:p>
    <w:p w14:paraId="472BF93D" w14:textId="77777777" w:rsidR="007158F4" w:rsidRPr="007F4FEC" w:rsidRDefault="007158F4" w:rsidP="00327559">
      <w:pPr>
        <w:spacing w:line="276" w:lineRule="auto"/>
        <w:ind w:left="851" w:right="849"/>
        <w:rPr>
          <w:rFonts w:eastAsia="Palatino Linotype" w:cs="Palatino Linotype"/>
          <w:i/>
          <w:sz w:val="22"/>
          <w:szCs w:val="24"/>
        </w:rPr>
      </w:pPr>
    </w:p>
    <w:p w14:paraId="54554B6C" w14:textId="62D18F3C" w:rsidR="00DF5455" w:rsidRPr="007F4FEC" w:rsidRDefault="00DF5455" w:rsidP="00327559">
      <w:pPr>
        <w:spacing w:line="276" w:lineRule="auto"/>
        <w:ind w:left="851" w:right="849"/>
        <w:rPr>
          <w:rFonts w:eastAsia="Palatino Linotype" w:cs="Palatino Linotype"/>
          <w:i/>
          <w:sz w:val="22"/>
          <w:szCs w:val="24"/>
        </w:rPr>
      </w:pPr>
      <w:r w:rsidRPr="007F4FEC">
        <w:rPr>
          <w:rFonts w:eastAsia="Palatino Linotype" w:cs="Palatino Linotype"/>
          <w:i/>
          <w:sz w:val="22"/>
          <w:szCs w:val="24"/>
        </w:rPr>
        <w:t>I. Implementar los mecanismos internos que prevengan actos u omisiones que pudieran constituir responsabilidades administrativas, en los términos establecidos por el Sistema Estatal Anticorrupción.</w:t>
      </w:r>
    </w:p>
    <w:p w14:paraId="6BD529B4" w14:textId="31B8373F" w:rsidR="00DF5455" w:rsidRPr="007F4FEC" w:rsidRDefault="00DF5455" w:rsidP="00327559">
      <w:pPr>
        <w:spacing w:line="276" w:lineRule="auto"/>
        <w:ind w:left="851" w:right="849"/>
        <w:rPr>
          <w:rFonts w:eastAsia="Palatino Linotype" w:cs="Palatino Linotype"/>
          <w:i/>
          <w:sz w:val="22"/>
          <w:szCs w:val="24"/>
        </w:rPr>
      </w:pPr>
      <w:r w:rsidRPr="007F4FEC">
        <w:rPr>
          <w:rFonts w:eastAsia="Palatino Linotype" w:cs="Palatino Linotype"/>
          <w:i/>
          <w:sz w:val="22"/>
          <w:szCs w:val="24"/>
        </w:rPr>
        <w:t>II. Revisar el ingreso, egreso, manejo, custodia y aplicación de recursos públicos, según corresponda en el ámbito de su competencia.</w:t>
      </w:r>
    </w:p>
    <w:p w14:paraId="246ACF35" w14:textId="51066A13" w:rsidR="00C63965" w:rsidRPr="007F4FEC" w:rsidRDefault="00DF5455" w:rsidP="00327559">
      <w:pPr>
        <w:spacing w:line="276" w:lineRule="auto"/>
        <w:ind w:left="851" w:right="849"/>
        <w:rPr>
          <w:rFonts w:eastAsia="Palatino Linotype" w:cs="Palatino Linotype"/>
          <w:i/>
          <w:sz w:val="22"/>
          <w:szCs w:val="24"/>
        </w:rPr>
      </w:pPr>
      <w:r w:rsidRPr="007F4FEC">
        <w:rPr>
          <w:rFonts w:eastAsia="Palatino Linotype" w:cs="Palatino Linotype"/>
          <w:b/>
          <w:i/>
          <w:sz w:val="22"/>
          <w:szCs w:val="24"/>
        </w:rPr>
        <w:t>III.</w:t>
      </w:r>
      <w:r w:rsidRPr="007F4FEC">
        <w:rPr>
          <w:rFonts w:eastAsia="Palatino Linotype" w:cs="Palatino Linotype"/>
          <w:i/>
          <w:sz w:val="22"/>
          <w:szCs w:val="24"/>
        </w:rPr>
        <w:t xml:space="preserve"> </w:t>
      </w:r>
      <w:r w:rsidRPr="007F4FEC">
        <w:rPr>
          <w:rFonts w:eastAsia="Palatino Linotype" w:cs="Palatino Linotype"/>
          <w:i/>
          <w:sz w:val="22"/>
          <w:szCs w:val="24"/>
          <w:u w:val="single"/>
        </w:rPr>
        <w:t>Presentar denuncias por hechos que las leyes señalen como delitos ante la Fiscalía General de Justicia del Estado de México o en su caso ante el homólogo en el ámbito federal</w:t>
      </w:r>
      <w:r w:rsidRPr="007F4FEC">
        <w:rPr>
          <w:rFonts w:eastAsia="Palatino Linotype" w:cs="Palatino Linotype"/>
          <w:i/>
          <w:sz w:val="22"/>
          <w:szCs w:val="24"/>
        </w:rPr>
        <w:t>.</w:t>
      </w:r>
      <w:r w:rsidRPr="007F4FEC">
        <w:rPr>
          <w:rFonts w:eastAsia="Palatino Linotype" w:cs="Palatino Linotype"/>
          <w:i/>
          <w:sz w:val="22"/>
          <w:szCs w:val="24"/>
        </w:rPr>
        <w:cr/>
      </w:r>
    </w:p>
    <w:p w14:paraId="0FC60823" w14:textId="22DE56F3" w:rsidR="004F2A09" w:rsidRPr="007F4FEC" w:rsidRDefault="004F2A09" w:rsidP="006100FC">
      <w:pPr>
        <w:rPr>
          <w:rFonts w:eastAsia="Palatino Linotype" w:cs="Palatino Linotype"/>
          <w:szCs w:val="24"/>
        </w:rPr>
      </w:pPr>
      <w:r w:rsidRPr="007F4FEC">
        <w:rPr>
          <w:rFonts w:eastAsia="Palatino Linotype" w:cs="Palatino Linotype"/>
          <w:szCs w:val="24"/>
        </w:rPr>
        <w:t xml:space="preserve">De lo anterior, se resalta que los órganos Internos de control tienen integrada la </w:t>
      </w:r>
      <w:r w:rsidR="00220972" w:rsidRPr="007F4FEC">
        <w:rPr>
          <w:rFonts w:eastAsia="Palatino Linotype" w:cs="Palatino Linotype"/>
          <w:szCs w:val="24"/>
        </w:rPr>
        <w:t>Autoridad</w:t>
      </w:r>
      <w:r w:rsidRPr="007F4FEC">
        <w:rPr>
          <w:rFonts w:eastAsia="Palatino Linotype" w:cs="Palatino Linotype"/>
          <w:szCs w:val="24"/>
        </w:rPr>
        <w:t xml:space="preserve"> Investigadora </w:t>
      </w:r>
      <w:r w:rsidR="00220972" w:rsidRPr="007F4FEC">
        <w:rPr>
          <w:rFonts w:eastAsia="Palatino Linotype" w:cs="Palatino Linotype"/>
          <w:szCs w:val="24"/>
        </w:rPr>
        <w:t xml:space="preserve">quienes harán las investigaciones debidamente </w:t>
      </w:r>
      <w:r w:rsidR="00E969ED" w:rsidRPr="007F4FEC">
        <w:rPr>
          <w:rFonts w:eastAsia="Palatino Linotype" w:cs="Palatino Linotype"/>
          <w:szCs w:val="24"/>
        </w:rPr>
        <w:t>fundadas</w:t>
      </w:r>
      <w:r w:rsidR="00220972" w:rsidRPr="007F4FEC">
        <w:rPr>
          <w:rFonts w:eastAsia="Palatino Linotype" w:cs="Palatino Linotype"/>
          <w:szCs w:val="24"/>
        </w:rPr>
        <w:t xml:space="preserve"> y motivadas </w:t>
      </w:r>
      <w:r w:rsidR="00E969ED" w:rsidRPr="007F4FEC">
        <w:rPr>
          <w:rFonts w:eastAsia="Palatino Linotype" w:cs="Palatino Linotype"/>
          <w:szCs w:val="24"/>
        </w:rPr>
        <w:t>que pudieran constituir responsabilidades administrativas.</w:t>
      </w:r>
    </w:p>
    <w:p w14:paraId="77791354" w14:textId="77777777" w:rsidR="00E969ED" w:rsidRPr="007F4FEC" w:rsidRDefault="00E969ED" w:rsidP="006100FC">
      <w:pPr>
        <w:rPr>
          <w:rFonts w:eastAsia="Palatino Linotype" w:cs="Palatino Linotype"/>
          <w:szCs w:val="24"/>
        </w:rPr>
      </w:pPr>
    </w:p>
    <w:p w14:paraId="3B32D373" w14:textId="21A58B73" w:rsidR="004F2A09" w:rsidRPr="007F4FEC" w:rsidRDefault="00E969ED" w:rsidP="00E969ED">
      <w:pPr>
        <w:ind w:left="851" w:right="849"/>
        <w:rPr>
          <w:rFonts w:eastAsia="Palatino Linotype" w:cs="Palatino Linotype"/>
          <w:i/>
          <w:sz w:val="22"/>
          <w:szCs w:val="24"/>
        </w:rPr>
      </w:pPr>
      <w:r w:rsidRPr="007F4FEC">
        <w:rPr>
          <w:b/>
          <w:i/>
          <w:sz w:val="22"/>
        </w:rPr>
        <w:t>Artículo 98.</w:t>
      </w:r>
      <w:r w:rsidRPr="007F4FEC">
        <w:rPr>
          <w:i/>
          <w:sz w:val="22"/>
        </w:rPr>
        <w:t xml:space="preserve"> Las autoridades investigadoras llevarán de oficio las auditorías o investigaciones debidamente fundadas y motivadas respecto de las conductas de los servidores públicos y particulares que puedan constituir responsabilidades administrativas en el ámbito de su competencia. Lo anterior sin menoscabo de las investigaciones que se deriven de las denuncias a que se hace referencia en el Capítulo anterior.</w:t>
      </w:r>
    </w:p>
    <w:p w14:paraId="27E6A71D" w14:textId="77777777" w:rsidR="004F2A09" w:rsidRPr="007F4FEC" w:rsidRDefault="004F2A09" w:rsidP="006100FC">
      <w:pPr>
        <w:rPr>
          <w:rFonts w:eastAsia="Palatino Linotype" w:cs="Palatino Linotype"/>
          <w:szCs w:val="24"/>
        </w:rPr>
      </w:pPr>
    </w:p>
    <w:p w14:paraId="309BDF60" w14:textId="38C21FD0" w:rsidR="00C63965" w:rsidRPr="007F4FEC" w:rsidRDefault="007158F4" w:rsidP="006100FC">
      <w:pPr>
        <w:rPr>
          <w:rFonts w:eastAsia="Palatino Linotype" w:cs="Palatino Linotype"/>
          <w:szCs w:val="24"/>
        </w:rPr>
      </w:pPr>
      <w:r w:rsidRPr="007F4FEC">
        <w:rPr>
          <w:rFonts w:eastAsia="Palatino Linotype" w:cs="Palatino Linotype"/>
          <w:szCs w:val="24"/>
        </w:rPr>
        <w:t xml:space="preserve">En esa directriz la investigación por presunta responsabilidad por faltas </w:t>
      </w:r>
      <w:r w:rsidR="00263D29" w:rsidRPr="007F4FEC">
        <w:rPr>
          <w:rFonts w:eastAsia="Palatino Linotype" w:cs="Palatino Linotype"/>
          <w:szCs w:val="24"/>
        </w:rPr>
        <w:t>administrativas</w:t>
      </w:r>
      <w:r w:rsidRPr="007F4FEC">
        <w:rPr>
          <w:rFonts w:eastAsia="Palatino Linotype" w:cs="Palatino Linotype"/>
          <w:szCs w:val="24"/>
        </w:rPr>
        <w:t xml:space="preserve"> </w:t>
      </w:r>
      <w:r w:rsidR="00263D29" w:rsidRPr="007F4FEC">
        <w:rPr>
          <w:rFonts w:eastAsia="Palatino Linotype" w:cs="Palatino Linotype"/>
          <w:szCs w:val="24"/>
        </w:rPr>
        <w:t>puede iniciar por oficio, denuncia o derivado de las auditorías practicadas.</w:t>
      </w:r>
    </w:p>
    <w:p w14:paraId="0933E776" w14:textId="77777777" w:rsidR="00263D29" w:rsidRPr="007F4FEC" w:rsidRDefault="00263D29" w:rsidP="006100FC">
      <w:pPr>
        <w:rPr>
          <w:rFonts w:eastAsia="Palatino Linotype" w:cs="Palatino Linotype"/>
          <w:szCs w:val="24"/>
        </w:rPr>
      </w:pPr>
    </w:p>
    <w:p w14:paraId="6C718293" w14:textId="77777777" w:rsidR="00263D29" w:rsidRPr="007F4FEC" w:rsidRDefault="00263D29" w:rsidP="00F208E7">
      <w:pPr>
        <w:spacing w:line="276" w:lineRule="auto"/>
        <w:ind w:left="851" w:right="849"/>
        <w:rPr>
          <w:rFonts w:eastAsia="Palatino Linotype" w:cs="Palatino Linotype"/>
          <w:i/>
          <w:sz w:val="22"/>
          <w:szCs w:val="24"/>
        </w:rPr>
      </w:pPr>
      <w:r w:rsidRPr="007F4FEC">
        <w:rPr>
          <w:rFonts w:eastAsia="Palatino Linotype" w:cs="Palatino Linotype"/>
          <w:b/>
          <w:i/>
          <w:sz w:val="22"/>
          <w:szCs w:val="24"/>
        </w:rPr>
        <w:t>Artículo 95</w:t>
      </w:r>
      <w:r w:rsidRPr="007F4FEC">
        <w:rPr>
          <w:rFonts w:eastAsia="Palatino Linotype" w:cs="Palatino Linotype"/>
          <w:i/>
          <w:sz w:val="22"/>
          <w:szCs w:val="24"/>
        </w:rPr>
        <w:t>. La investigación por la presunta responsabilidad de faltas administrativas podrá iniciar:</w:t>
      </w:r>
    </w:p>
    <w:p w14:paraId="11570645" w14:textId="77777777" w:rsidR="00263D29" w:rsidRPr="007F4FEC" w:rsidRDefault="00263D29" w:rsidP="00F208E7">
      <w:pPr>
        <w:spacing w:line="276" w:lineRule="auto"/>
        <w:ind w:left="851" w:right="849"/>
        <w:rPr>
          <w:rFonts w:eastAsia="Palatino Linotype" w:cs="Palatino Linotype"/>
          <w:i/>
          <w:sz w:val="22"/>
          <w:szCs w:val="24"/>
        </w:rPr>
      </w:pPr>
    </w:p>
    <w:p w14:paraId="59AB238F" w14:textId="77777777" w:rsidR="00263D29" w:rsidRPr="007F4FEC" w:rsidRDefault="00263D29" w:rsidP="00F208E7">
      <w:pPr>
        <w:spacing w:line="276" w:lineRule="auto"/>
        <w:ind w:left="851" w:right="849"/>
        <w:rPr>
          <w:rFonts w:eastAsia="Palatino Linotype" w:cs="Palatino Linotype"/>
          <w:i/>
          <w:sz w:val="22"/>
          <w:szCs w:val="24"/>
        </w:rPr>
      </w:pPr>
      <w:r w:rsidRPr="007F4FEC">
        <w:rPr>
          <w:rFonts w:eastAsia="Palatino Linotype" w:cs="Palatino Linotype"/>
          <w:i/>
          <w:sz w:val="22"/>
          <w:szCs w:val="24"/>
        </w:rPr>
        <w:t>I. De oficio.</w:t>
      </w:r>
    </w:p>
    <w:p w14:paraId="157FFCFE" w14:textId="77777777" w:rsidR="00263D29" w:rsidRPr="007F4FEC" w:rsidRDefault="00263D29" w:rsidP="00F208E7">
      <w:pPr>
        <w:spacing w:line="276" w:lineRule="auto"/>
        <w:ind w:left="851" w:right="849"/>
        <w:rPr>
          <w:rFonts w:eastAsia="Palatino Linotype" w:cs="Palatino Linotype"/>
          <w:i/>
          <w:sz w:val="22"/>
          <w:szCs w:val="24"/>
        </w:rPr>
      </w:pPr>
      <w:r w:rsidRPr="007F4FEC">
        <w:rPr>
          <w:rFonts w:eastAsia="Palatino Linotype" w:cs="Palatino Linotype"/>
          <w:b/>
          <w:i/>
          <w:sz w:val="22"/>
          <w:szCs w:val="24"/>
        </w:rPr>
        <w:t>II.</w:t>
      </w:r>
      <w:r w:rsidRPr="007F4FEC">
        <w:rPr>
          <w:rFonts w:eastAsia="Palatino Linotype" w:cs="Palatino Linotype"/>
          <w:i/>
          <w:sz w:val="22"/>
          <w:szCs w:val="24"/>
        </w:rPr>
        <w:t xml:space="preserve"> </w:t>
      </w:r>
      <w:r w:rsidRPr="007F4FEC">
        <w:rPr>
          <w:rFonts w:eastAsia="Palatino Linotype" w:cs="Palatino Linotype"/>
          <w:b/>
          <w:i/>
          <w:sz w:val="22"/>
          <w:szCs w:val="24"/>
          <w:u w:val="single"/>
        </w:rPr>
        <w:t>Por denuncia.</w:t>
      </w:r>
    </w:p>
    <w:p w14:paraId="6A8ACE19" w14:textId="340BC630" w:rsidR="00263D29" w:rsidRPr="007F4FEC" w:rsidRDefault="00263D29" w:rsidP="00F208E7">
      <w:pPr>
        <w:spacing w:line="276" w:lineRule="auto"/>
        <w:ind w:left="851" w:right="849"/>
        <w:rPr>
          <w:rFonts w:eastAsia="Palatino Linotype" w:cs="Palatino Linotype"/>
          <w:i/>
          <w:sz w:val="22"/>
          <w:szCs w:val="24"/>
        </w:rPr>
      </w:pPr>
      <w:r w:rsidRPr="007F4FEC">
        <w:rPr>
          <w:rFonts w:eastAsia="Palatino Linotype" w:cs="Palatino Linotype"/>
          <w:i/>
          <w:sz w:val="22"/>
          <w:szCs w:val="24"/>
        </w:rPr>
        <w:t>III. Derivado de las auditorías practicadas por parte de las autoridades competentes o en su caso, de auditores externos.</w:t>
      </w:r>
    </w:p>
    <w:p w14:paraId="272B7364" w14:textId="77777777" w:rsidR="00263D29" w:rsidRPr="007F4FEC" w:rsidRDefault="00263D29" w:rsidP="00F208E7">
      <w:pPr>
        <w:spacing w:line="276" w:lineRule="auto"/>
        <w:ind w:left="851" w:right="849"/>
        <w:rPr>
          <w:rFonts w:eastAsia="Palatino Linotype" w:cs="Palatino Linotype"/>
          <w:i/>
          <w:sz w:val="22"/>
          <w:szCs w:val="24"/>
        </w:rPr>
      </w:pPr>
    </w:p>
    <w:p w14:paraId="27435570" w14:textId="4E842D7D" w:rsidR="00263D29" w:rsidRPr="007F4FEC" w:rsidRDefault="00263D29" w:rsidP="00F208E7">
      <w:pPr>
        <w:spacing w:line="276" w:lineRule="auto"/>
        <w:ind w:left="851" w:right="849"/>
        <w:rPr>
          <w:rFonts w:eastAsia="Palatino Linotype" w:cs="Palatino Linotype"/>
          <w:i/>
          <w:sz w:val="22"/>
          <w:szCs w:val="24"/>
        </w:rPr>
      </w:pPr>
      <w:r w:rsidRPr="007F4FEC">
        <w:rPr>
          <w:rFonts w:eastAsia="Palatino Linotype" w:cs="Palatino Linotype"/>
          <w:i/>
          <w:sz w:val="22"/>
          <w:szCs w:val="24"/>
        </w:rPr>
        <w:t>Las denuncias podrán ser anónimas. En su caso, las autoridades investigadoras deberán garantizar, proteger y mantener el carácter de confidencial la identidad de las personas que denuncien las presuntas infracciones.</w:t>
      </w:r>
    </w:p>
    <w:p w14:paraId="39C76592" w14:textId="77777777" w:rsidR="00F208E7" w:rsidRPr="007F4FEC" w:rsidRDefault="00F208E7" w:rsidP="006100FC">
      <w:pPr>
        <w:rPr>
          <w:rFonts w:eastAsia="Palatino Linotype" w:cs="Palatino Linotype"/>
          <w:szCs w:val="24"/>
        </w:rPr>
      </w:pPr>
    </w:p>
    <w:p w14:paraId="7AE782CF" w14:textId="281B70E1" w:rsidR="00E969ED" w:rsidRPr="007F4FEC" w:rsidRDefault="00BF6B13" w:rsidP="006100FC">
      <w:pPr>
        <w:rPr>
          <w:rFonts w:eastAsia="Palatino Linotype" w:cs="Palatino Linotype"/>
          <w:szCs w:val="24"/>
        </w:rPr>
      </w:pPr>
      <w:r w:rsidRPr="007F4FEC">
        <w:rPr>
          <w:rFonts w:eastAsia="Palatino Linotype" w:cs="Palatino Linotype"/>
          <w:szCs w:val="24"/>
        </w:rPr>
        <w:t xml:space="preserve">Iniciada la investigación, la </w:t>
      </w:r>
      <w:r w:rsidRPr="007F4FEC">
        <w:rPr>
          <w:rFonts w:eastAsia="Palatino Linotype" w:cs="Palatino Linotype"/>
          <w:b/>
          <w:szCs w:val="24"/>
          <w:u w:val="single"/>
        </w:rPr>
        <w:t>Autoridad Investigadora</w:t>
      </w:r>
      <w:r w:rsidRPr="007F4FEC">
        <w:rPr>
          <w:rFonts w:eastAsia="Palatino Linotype" w:cs="Palatino Linotype"/>
          <w:szCs w:val="24"/>
        </w:rPr>
        <w:t xml:space="preserve"> deberá tener acceso a toda la información necesaria para el esclarecimiento de los hechos, dispositivo legal </w:t>
      </w:r>
      <w:r w:rsidR="00EE66D0" w:rsidRPr="007F4FEC">
        <w:rPr>
          <w:rFonts w:eastAsia="Palatino Linotype" w:cs="Palatino Linotype"/>
          <w:szCs w:val="24"/>
        </w:rPr>
        <w:t>permite que la Autoridad en comento concentre la investigación y se considere la idónea para emitir la respuesta.</w:t>
      </w:r>
    </w:p>
    <w:p w14:paraId="414F99ED" w14:textId="77777777" w:rsidR="00EE66D0" w:rsidRPr="007F4FEC" w:rsidRDefault="00EE66D0" w:rsidP="006100FC">
      <w:pPr>
        <w:rPr>
          <w:rFonts w:eastAsia="Palatino Linotype" w:cs="Palatino Linotype"/>
          <w:szCs w:val="24"/>
        </w:rPr>
      </w:pPr>
    </w:p>
    <w:p w14:paraId="3FC633F1" w14:textId="71351AF3" w:rsidR="00EE66D0" w:rsidRPr="007F4FEC" w:rsidRDefault="00EE66D0" w:rsidP="00EE66D0">
      <w:pPr>
        <w:ind w:left="851" w:right="849"/>
        <w:rPr>
          <w:rFonts w:eastAsia="Palatino Linotype" w:cs="Palatino Linotype"/>
          <w:i/>
          <w:sz w:val="22"/>
          <w:szCs w:val="24"/>
        </w:rPr>
      </w:pPr>
      <w:r w:rsidRPr="007F4FEC">
        <w:rPr>
          <w:rFonts w:eastAsia="Palatino Linotype" w:cs="Palatino Linotype"/>
          <w:b/>
          <w:i/>
          <w:sz w:val="22"/>
          <w:szCs w:val="24"/>
        </w:rPr>
        <w:t>Artículo 99.</w:t>
      </w:r>
      <w:r w:rsidRPr="007F4FEC">
        <w:rPr>
          <w:rFonts w:eastAsia="Palatino Linotype" w:cs="Palatino Linotype"/>
          <w:i/>
          <w:sz w:val="22"/>
          <w:szCs w:val="24"/>
        </w:rPr>
        <w:t xml:space="preserve"> Las autoridades investigadoras deberán tener acceso a toda la información necesaria para el esclarecimiento de los hechos, incluyendo aquélla que las disposiciones legales en la materia consideren con carácter de reservada o confidencial, siempre que esté relacionada con la comisión de infracciones a que se refiere la presente Ley, con la obligación de mantener la misma reserva o secrecía, conforme a lo que determinen las leyes.</w:t>
      </w:r>
      <w:r w:rsidRPr="007F4FEC">
        <w:rPr>
          <w:rFonts w:eastAsia="Palatino Linotype" w:cs="Palatino Linotype"/>
          <w:i/>
          <w:sz w:val="22"/>
          <w:szCs w:val="24"/>
        </w:rPr>
        <w:cr/>
      </w:r>
    </w:p>
    <w:p w14:paraId="1E9244CC" w14:textId="2DC73657" w:rsidR="00E969ED" w:rsidRPr="007F4FEC" w:rsidRDefault="007B2670" w:rsidP="006100FC">
      <w:pPr>
        <w:rPr>
          <w:rFonts w:eastAsia="Palatino Linotype" w:cs="Palatino Linotype"/>
          <w:szCs w:val="24"/>
        </w:rPr>
      </w:pPr>
      <w:r w:rsidRPr="007F4FEC">
        <w:rPr>
          <w:rFonts w:eastAsia="Palatino Linotype" w:cs="Palatino Linotype"/>
          <w:szCs w:val="24"/>
        </w:rPr>
        <w:t xml:space="preserve">Finalmente se apunta que </w:t>
      </w:r>
      <w:r w:rsidR="00C052F3" w:rsidRPr="007F4FEC">
        <w:rPr>
          <w:rFonts w:eastAsia="Palatino Linotype" w:cs="Palatino Linotype"/>
          <w:szCs w:val="24"/>
        </w:rPr>
        <w:t>una vez concluida la investigación, la autoridad puede  determinar la existencia o inexistencia de actos u omisiones</w:t>
      </w:r>
      <w:r w:rsidR="00A81990" w:rsidRPr="007F4FEC">
        <w:rPr>
          <w:rFonts w:eastAsia="Palatino Linotype" w:cs="Palatino Linotype"/>
          <w:szCs w:val="24"/>
        </w:rPr>
        <w:t>, calificando la falta administrativa como grave o no grave, u, ordenar el archivo del expediente.</w:t>
      </w:r>
    </w:p>
    <w:p w14:paraId="6C661ADA" w14:textId="77777777" w:rsidR="00E969ED" w:rsidRPr="007F4FEC" w:rsidRDefault="00E969ED" w:rsidP="006100FC">
      <w:pPr>
        <w:rPr>
          <w:rFonts w:eastAsia="Palatino Linotype" w:cs="Palatino Linotype"/>
          <w:szCs w:val="24"/>
        </w:rPr>
      </w:pPr>
    </w:p>
    <w:p w14:paraId="242107BF" w14:textId="77777777" w:rsidR="00E969ED" w:rsidRPr="007F4FEC" w:rsidRDefault="00E969ED" w:rsidP="007B2670">
      <w:pPr>
        <w:spacing w:line="276" w:lineRule="auto"/>
        <w:ind w:left="851" w:right="849"/>
        <w:jc w:val="center"/>
        <w:rPr>
          <w:rFonts w:eastAsia="Palatino Linotype" w:cs="Palatino Linotype"/>
          <w:i/>
          <w:sz w:val="22"/>
          <w:szCs w:val="24"/>
        </w:rPr>
      </w:pPr>
    </w:p>
    <w:p w14:paraId="310552AD" w14:textId="52A05E60" w:rsidR="007006E7" w:rsidRPr="007F4FEC" w:rsidRDefault="007006E7" w:rsidP="007B2670">
      <w:pPr>
        <w:spacing w:line="276" w:lineRule="auto"/>
        <w:ind w:left="851" w:right="849"/>
        <w:jc w:val="center"/>
        <w:rPr>
          <w:b/>
          <w:i/>
          <w:sz w:val="22"/>
        </w:rPr>
      </w:pPr>
      <w:r w:rsidRPr="007F4FEC">
        <w:rPr>
          <w:b/>
          <w:i/>
          <w:sz w:val="22"/>
        </w:rPr>
        <w:t>CAPÍTULO TERCERO</w:t>
      </w:r>
    </w:p>
    <w:p w14:paraId="6802641B" w14:textId="77777777" w:rsidR="007006E7" w:rsidRPr="007F4FEC" w:rsidRDefault="007006E7" w:rsidP="007B2670">
      <w:pPr>
        <w:spacing w:line="276" w:lineRule="auto"/>
        <w:ind w:left="851" w:right="849"/>
        <w:jc w:val="center"/>
        <w:rPr>
          <w:b/>
          <w:i/>
          <w:sz w:val="22"/>
        </w:rPr>
      </w:pPr>
      <w:r w:rsidRPr="007F4FEC">
        <w:rPr>
          <w:b/>
          <w:i/>
          <w:sz w:val="22"/>
        </w:rPr>
        <w:t xml:space="preserve">DE LA CALIFICACIÓN DE FALTAS ADMINISTRATIVAS </w:t>
      </w:r>
    </w:p>
    <w:p w14:paraId="7DEF9078" w14:textId="77777777" w:rsidR="007006E7" w:rsidRPr="007F4FEC" w:rsidRDefault="007006E7" w:rsidP="007B2670">
      <w:pPr>
        <w:spacing w:line="276" w:lineRule="auto"/>
        <w:ind w:left="851" w:right="849"/>
        <w:jc w:val="center"/>
        <w:rPr>
          <w:b/>
          <w:i/>
          <w:sz w:val="22"/>
        </w:rPr>
      </w:pPr>
    </w:p>
    <w:p w14:paraId="513B3B3F" w14:textId="77777777" w:rsidR="007B2670" w:rsidRPr="007F4FEC" w:rsidRDefault="007006E7" w:rsidP="007B2670">
      <w:pPr>
        <w:spacing w:line="276" w:lineRule="auto"/>
        <w:ind w:left="851" w:right="849"/>
        <w:rPr>
          <w:i/>
          <w:sz w:val="22"/>
        </w:rPr>
      </w:pPr>
      <w:r w:rsidRPr="007F4FEC">
        <w:rPr>
          <w:b/>
          <w:i/>
          <w:sz w:val="22"/>
        </w:rPr>
        <w:t xml:space="preserve">Artículo 104. </w:t>
      </w:r>
      <w:r w:rsidRPr="007F4FEC">
        <w:rPr>
          <w:i/>
          <w:sz w:val="22"/>
        </w:rPr>
        <w:t xml:space="preserve">Las autoridades investigadoras una vez concluidas las diligencias de investigación, procederán al análisis de los hechos, así como de la información recabada, a efecto de determinar la existencia o inexistencia de actos u omisiones que la Ley señale como falta administrativa y en su caso, determinar su calificación como grave o no grave. </w:t>
      </w:r>
    </w:p>
    <w:p w14:paraId="48D5002A" w14:textId="77777777" w:rsidR="007B2670" w:rsidRPr="007F4FEC" w:rsidRDefault="007B2670" w:rsidP="007B2670">
      <w:pPr>
        <w:spacing w:line="276" w:lineRule="auto"/>
        <w:ind w:left="851" w:right="849"/>
        <w:rPr>
          <w:i/>
          <w:sz w:val="22"/>
        </w:rPr>
      </w:pPr>
    </w:p>
    <w:p w14:paraId="2E7422C7" w14:textId="77777777" w:rsidR="007B2670" w:rsidRPr="007F4FEC" w:rsidRDefault="007006E7" w:rsidP="007B2670">
      <w:pPr>
        <w:spacing w:line="276" w:lineRule="auto"/>
        <w:ind w:left="851" w:right="849"/>
        <w:rPr>
          <w:i/>
          <w:sz w:val="22"/>
        </w:rPr>
      </w:pPr>
      <w:r w:rsidRPr="007F4FEC">
        <w:rPr>
          <w:i/>
          <w:sz w:val="22"/>
        </w:rPr>
        <w:t xml:space="preserve">Una vez determinada la calificación de la conducta en los términos del párrafo anterior, se incluirá la misma en el Informe de Presunta Responsabilidad Administrativa y éste se presentará ante la autoridad substanciadora a efecto de iniciar el procedimiento de responsabilidad administrativa correspondiente. </w:t>
      </w:r>
    </w:p>
    <w:p w14:paraId="65C18FC0" w14:textId="77777777" w:rsidR="007B2670" w:rsidRPr="007F4FEC" w:rsidRDefault="007B2670" w:rsidP="007B2670">
      <w:pPr>
        <w:spacing w:line="276" w:lineRule="auto"/>
        <w:ind w:left="851" w:right="849"/>
        <w:rPr>
          <w:i/>
          <w:sz w:val="22"/>
        </w:rPr>
      </w:pPr>
    </w:p>
    <w:p w14:paraId="5E894FE4" w14:textId="77777777" w:rsidR="007B2670" w:rsidRPr="007F4FEC" w:rsidRDefault="007006E7" w:rsidP="007B2670">
      <w:pPr>
        <w:spacing w:line="276" w:lineRule="auto"/>
        <w:ind w:left="851" w:right="849"/>
        <w:rPr>
          <w:i/>
          <w:sz w:val="22"/>
        </w:rPr>
      </w:pPr>
      <w:r w:rsidRPr="007F4FEC">
        <w:rPr>
          <w:i/>
          <w:sz w:val="22"/>
        </w:rPr>
        <w:t xml:space="preserve">En el supuesto de no haberse encontrado elementos suficientes para demostrar la existencia de la infracción y acreditar la presunta responsabilidad del infractor, se emitirá un acuerdo de conclusión y archivo del expediente debidamente fundado y motivado. </w:t>
      </w:r>
    </w:p>
    <w:p w14:paraId="023992AC" w14:textId="77777777" w:rsidR="007B2670" w:rsidRPr="007F4FEC" w:rsidRDefault="007B2670" w:rsidP="007B2670">
      <w:pPr>
        <w:spacing w:line="276" w:lineRule="auto"/>
        <w:ind w:left="851" w:right="849"/>
        <w:rPr>
          <w:i/>
          <w:sz w:val="22"/>
        </w:rPr>
      </w:pPr>
    </w:p>
    <w:p w14:paraId="2232E941" w14:textId="54CAC6CD" w:rsidR="00E969ED" w:rsidRPr="007F4FEC" w:rsidRDefault="007006E7" w:rsidP="007B2670">
      <w:pPr>
        <w:spacing w:line="276" w:lineRule="auto"/>
        <w:ind w:left="851" w:right="849"/>
        <w:rPr>
          <w:rFonts w:eastAsia="Palatino Linotype" w:cs="Palatino Linotype"/>
          <w:i/>
          <w:sz w:val="22"/>
          <w:szCs w:val="24"/>
        </w:rPr>
      </w:pPr>
      <w:r w:rsidRPr="007F4FEC">
        <w:rPr>
          <w:i/>
          <w:sz w:val="22"/>
        </w:rPr>
        <w:t>Lo anterior sin perjuicio de poder reabrir la investigación en el supuesto de presentarse nuevos indicios o pruebas y no hubiere prescrito la facultad para sancionar. Dicha determinación, en su caso, se notificará a los servidores públicos y particulares sujetos a la investigación, así como a los denunciantes cuando éstos fueren identificables, dentro los diez días hábiles siguientes a su emisión.</w:t>
      </w:r>
    </w:p>
    <w:p w14:paraId="162B254D" w14:textId="77777777" w:rsidR="00E969ED" w:rsidRPr="007F4FEC" w:rsidRDefault="00E969ED" w:rsidP="006100FC">
      <w:pPr>
        <w:rPr>
          <w:rFonts w:eastAsia="Palatino Linotype" w:cs="Palatino Linotype"/>
          <w:szCs w:val="24"/>
        </w:rPr>
      </w:pPr>
    </w:p>
    <w:p w14:paraId="5D316CAC" w14:textId="367ABEC5" w:rsidR="00263D29" w:rsidRPr="007F4FEC" w:rsidRDefault="00263D29" w:rsidP="006100FC">
      <w:pPr>
        <w:rPr>
          <w:rFonts w:eastAsia="Palatino Linotype" w:cs="Palatino Linotype"/>
          <w:szCs w:val="24"/>
        </w:rPr>
      </w:pPr>
      <w:r w:rsidRPr="007F4FEC">
        <w:rPr>
          <w:rFonts w:eastAsia="Palatino Linotype" w:cs="Palatino Linotype"/>
          <w:szCs w:val="24"/>
        </w:rPr>
        <w:t>Se retoma que el particular pidió conocer las denuncias formuladas en contra de un servidor público</w:t>
      </w:r>
      <w:r w:rsidR="00E56DC9" w:rsidRPr="007F4FEC">
        <w:rPr>
          <w:rFonts w:eastAsia="Palatino Linotype" w:cs="Palatino Linotype"/>
          <w:szCs w:val="24"/>
        </w:rPr>
        <w:t xml:space="preserve">, luego entonces la respuesta al ser emitida por la Contralora Municipal de Toluca, y particularmente por la Directora de Investigación </w:t>
      </w:r>
      <w:r w:rsidR="00463404" w:rsidRPr="007F4FEC">
        <w:rPr>
          <w:rFonts w:eastAsia="Palatino Linotype" w:cs="Palatino Linotype"/>
          <w:szCs w:val="24"/>
        </w:rPr>
        <w:t>de Responsabilidades Administrativas</w:t>
      </w:r>
      <w:r w:rsidR="00CC4FFE" w:rsidRPr="007F4FEC">
        <w:rPr>
          <w:rFonts w:eastAsia="Palatino Linotype" w:cs="Palatino Linotype"/>
          <w:szCs w:val="24"/>
        </w:rPr>
        <w:t xml:space="preserve">, se </w:t>
      </w:r>
      <w:r w:rsidR="0079660D" w:rsidRPr="007F4FEC">
        <w:rPr>
          <w:rFonts w:eastAsia="Palatino Linotype" w:cs="Palatino Linotype"/>
          <w:szCs w:val="24"/>
        </w:rPr>
        <w:t>concluye</w:t>
      </w:r>
      <w:r w:rsidR="00CC4FFE" w:rsidRPr="007F4FEC">
        <w:rPr>
          <w:rFonts w:eastAsia="Palatino Linotype" w:cs="Palatino Linotype"/>
          <w:szCs w:val="24"/>
        </w:rPr>
        <w:t xml:space="preserve"> que es emitida por las áreas del Sujeto Obligado que son competentes.</w:t>
      </w:r>
    </w:p>
    <w:p w14:paraId="06DF8BEC" w14:textId="2D160F2A" w:rsidR="00FF73F9" w:rsidRPr="007F4FEC" w:rsidRDefault="009C1CCD" w:rsidP="006100FC">
      <w:pPr>
        <w:rPr>
          <w:rFonts w:eastAsia="Palatino Linotype" w:cs="Palatino Linotype"/>
          <w:szCs w:val="24"/>
        </w:rPr>
      </w:pPr>
      <w:r w:rsidRPr="007F4FEC">
        <w:rPr>
          <w:rFonts w:eastAsia="Palatino Linotype" w:cs="Palatino Linotype"/>
          <w:noProof/>
          <w:szCs w:val="24"/>
          <w:lang w:val="es-ES" w:eastAsia="es-ES"/>
        </w:rPr>
        <mc:AlternateContent>
          <mc:Choice Requires="wpg">
            <w:drawing>
              <wp:anchor distT="0" distB="0" distL="114300" distR="114300" simplePos="0" relativeHeight="251661312" behindDoc="0" locked="0" layoutInCell="1" allowOverlap="1" wp14:anchorId="425094BA" wp14:editId="342A7C5D">
                <wp:simplePos x="0" y="0"/>
                <wp:positionH relativeFrom="column">
                  <wp:posOffset>516255</wp:posOffset>
                </wp:positionH>
                <wp:positionV relativeFrom="paragraph">
                  <wp:posOffset>160020</wp:posOffset>
                </wp:positionV>
                <wp:extent cx="4455160" cy="5334000"/>
                <wp:effectExtent l="0" t="0" r="21590" b="19050"/>
                <wp:wrapSquare wrapText="bothSides"/>
                <wp:docPr id="4" name="Grupo 4"/>
                <wp:cNvGraphicFramePr/>
                <a:graphic xmlns:a="http://schemas.openxmlformats.org/drawingml/2006/main">
                  <a:graphicData uri="http://schemas.microsoft.com/office/word/2010/wordprocessingGroup">
                    <wpg:wgp>
                      <wpg:cNvGrpSpPr/>
                      <wpg:grpSpPr>
                        <a:xfrm>
                          <a:off x="0" y="0"/>
                          <a:ext cx="4455160" cy="5334000"/>
                          <a:chOff x="0" y="0"/>
                          <a:chExt cx="4455160" cy="5334000"/>
                        </a:xfrm>
                      </wpg:grpSpPr>
                      <pic:pic xmlns:pic="http://schemas.openxmlformats.org/drawingml/2006/picture">
                        <pic:nvPicPr>
                          <pic:cNvPr id="1" name="Imagen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455160" cy="5273675"/>
                          </a:xfrm>
                          <a:prstGeom prst="rect">
                            <a:avLst/>
                          </a:prstGeom>
                        </pic:spPr>
                      </pic:pic>
                      <wps:wsp>
                        <wps:cNvPr id="2" name="Rectángulo 2"/>
                        <wps:cNvSpPr/>
                        <wps:spPr>
                          <a:xfrm>
                            <a:off x="2324100" y="228600"/>
                            <a:ext cx="2131060" cy="142875"/>
                          </a:xfrm>
                          <a:prstGeom prst="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0" y="2686050"/>
                            <a:ext cx="4455160" cy="2647950"/>
                          </a:xfrm>
                          <a:prstGeom prst="rect">
                            <a:avLst/>
                          </a:prstGeom>
                          <a:noFill/>
                          <a:ln>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24BA2C" id="Grupo 4" o:spid="_x0000_s1026" style="position:absolute;margin-left:40.65pt;margin-top:12.6pt;width:350.8pt;height:420pt;z-index:251661312" coordsize="44551,5334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width:44551;height:52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4Kpq+AAAA2gAAAA8AAABkcnMvZG93bnJldi54bWxET01rAjEQvRf8D2GE3mpiD9KuRlGpIOzJ&#10;rd6HzbhZ3EyWJK7bf98IhZ6Gx/uc1WZ0nRgoxNazhvlMgSCuvWm50XD+Prx9gIgJ2WDnmTT8UITN&#10;evKywsL4B59oqFIjcgjHAjXYlPpCylhbchhnvifO3NUHhynD0EgT8JHDXSfflVpIhy3nBos97S3V&#10;t+ruNFRBLY6Xz3JQWNp4qL/spTzttH6djtsliERj+hf/uY8mz4fnK88r17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F4Kpq+AAAA2gAAAA8AAAAAAAAAAAAAAAAAnwIAAGRy&#10;cy9kb3ducmV2LnhtbFBLBQYAAAAABAAEAPcAAACKAwAAAAA=&#10;">
                  <v:imagedata r:id="rId9" o:title=""/>
                  <v:path arrowok="t"/>
                </v:shape>
                <v:rect id="Rectángulo 2" o:spid="_x0000_s1028" style="position:absolute;left:23241;top:2286;width:21310;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1QOsEA&#10;AADaAAAADwAAAGRycy9kb3ducmV2LnhtbESPzYrCMBSF9wO+Q7jC7MbULtSpRhGZAV2OdTHLS3Nt&#10;Q5ub0qS2ztObAcHl4fx8nM1utI24UeeNYwXzWQKCuHDacKngkn9/rED4gKyxcUwK7uRht528bTDT&#10;buAfup1DKeII+wwVVCG0mZS+qMiin7mWOHpX11kMUXal1B0Ocdw2Mk2ShbRoOBIqbOlQUVGfexu5&#10;tV3+mc+vvE8vde5Pv8OxN3ul3qfjfg0i0Bhe4Wf7qBWk8H8l3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UDrBAAAA2gAAAA8AAAAAAAAAAAAAAAAAmAIAAGRycy9kb3du&#10;cmV2LnhtbFBLBQYAAAAABAAEAPUAAACGAwAAAAA=&#10;" filled="f" strokecolor="#bf8f00 [2407]" strokeweight="1pt"/>
                <v:rect id="Rectángulo 3" o:spid="_x0000_s1029" style="position:absolute;top:26860;width:44551;height:2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1ocEA&#10;AADaAAAADwAAAGRycy9kb3ducmV2LnhtbESPzYrCMBSF9wO+Q7iCuzFVYUarUUQUnKXWhctLc21D&#10;m5vSpLYzTz8ZEGZ5OD8fZ7MbbC2e1HrjWMFsmoAgzp02XCi4Zaf3JQgfkDXWjknBN3nYbUdvG0y1&#10;6/lCz2soRBxhn6KCMoQmldLnJVn0U9cQR+/hWoshyraQusU+jttazpPkQ1o0HAklNnQoKa+unY3c&#10;yn7+mNUx6+a3KvNf9/7cmb1Sk/GwX4MINIT/8Kt91goW8Hcl3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R9aHBAAAA2gAAAA8AAAAAAAAAAAAAAAAAmAIAAGRycy9kb3du&#10;cmV2LnhtbFBLBQYAAAAABAAEAPUAAACGAwAAAAA=&#10;" filled="f" strokecolor="#bf8f00 [2407]" strokeweight="1pt"/>
                <w10:wrap type="square"/>
              </v:group>
            </w:pict>
          </mc:Fallback>
        </mc:AlternateContent>
      </w:r>
    </w:p>
    <w:p w14:paraId="00A1E38E" w14:textId="621152EE" w:rsidR="00FF73F9" w:rsidRPr="007F4FEC" w:rsidRDefault="00FF73F9" w:rsidP="006100FC">
      <w:pPr>
        <w:rPr>
          <w:rFonts w:eastAsia="Palatino Linotype" w:cs="Palatino Linotype"/>
          <w:szCs w:val="24"/>
        </w:rPr>
      </w:pPr>
    </w:p>
    <w:p w14:paraId="5DA35F54" w14:textId="73DC8264" w:rsidR="00FF73F9" w:rsidRPr="007F4FEC" w:rsidRDefault="00FF73F9" w:rsidP="006100FC">
      <w:pPr>
        <w:rPr>
          <w:rFonts w:eastAsia="Palatino Linotype" w:cs="Palatino Linotype"/>
          <w:szCs w:val="24"/>
        </w:rPr>
      </w:pPr>
    </w:p>
    <w:p w14:paraId="5F8D01D1" w14:textId="307900D8" w:rsidR="00FF73F9" w:rsidRPr="007F4FEC" w:rsidRDefault="00FF73F9" w:rsidP="006100FC">
      <w:pPr>
        <w:rPr>
          <w:rFonts w:eastAsia="Palatino Linotype" w:cs="Palatino Linotype"/>
          <w:szCs w:val="24"/>
        </w:rPr>
      </w:pPr>
    </w:p>
    <w:p w14:paraId="3F8B8E3C" w14:textId="559511A5" w:rsidR="00FF73F9" w:rsidRPr="007F4FEC" w:rsidRDefault="00FF73F9" w:rsidP="006100FC">
      <w:pPr>
        <w:rPr>
          <w:rFonts w:eastAsia="Palatino Linotype" w:cs="Palatino Linotype"/>
          <w:szCs w:val="24"/>
        </w:rPr>
      </w:pPr>
    </w:p>
    <w:p w14:paraId="67DC6F6F" w14:textId="65D493C1" w:rsidR="00FF73F9" w:rsidRPr="007F4FEC" w:rsidRDefault="00FF73F9" w:rsidP="006100FC">
      <w:pPr>
        <w:rPr>
          <w:rFonts w:eastAsia="Palatino Linotype" w:cs="Palatino Linotype"/>
          <w:szCs w:val="24"/>
        </w:rPr>
      </w:pPr>
    </w:p>
    <w:p w14:paraId="073CC1E4" w14:textId="053847AA" w:rsidR="00CC4FFE" w:rsidRPr="007F4FEC" w:rsidRDefault="00CC4FFE" w:rsidP="006100FC">
      <w:pPr>
        <w:rPr>
          <w:rFonts w:eastAsia="Palatino Linotype" w:cs="Palatino Linotype"/>
          <w:szCs w:val="24"/>
        </w:rPr>
      </w:pPr>
    </w:p>
    <w:p w14:paraId="04BD4C4B" w14:textId="31AC6BD1" w:rsidR="00FF73F9" w:rsidRPr="007F4FEC" w:rsidRDefault="00FF73F9" w:rsidP="006100FC">
      <w:pPr>
        <w:rPr>
          <w:rFonts w:eastAsia="Palatino Linotype" w:cs="Palatino Linotype"/>
          <w:szCs w:val="24"/>
        </w:rPr>
      </w:pPr>
    </w:p>
    <w:p w14:paraId="6FEC0E96" w14:textId="15876F18" w:rsidR="00FF73F9" w:rsidRPr="007F4FEC" w:rsidRDefault="00FF73F9" w:rsidP="006100FC">
      <w:pPr>
        <w:rPr>
          <w:rFonts w:eastAsia="Palatino Linotype" w:cs="Palatino Linotype"/>
          <w:szCs w:val="24"/>
        </w:rPr>
      </w:pPr>
    </w:p>
    <w:p w14:paraId="4DF880F6" w14:textId="1934B5E4" w:rsidR="00FF73F9" w:rsidRPr="007F4FEC" w:rsidRDefault="00FF73F9" w:rsidP="006100FC">
      <w:pPr>
        <w:rPr>
          <w:rFonts w:eastAsia="Palatino Linotype" w:cs="Palatino Linotype"/>
          <w:szCs w:val="24"/>
        </w:rPr>
      </w:pPr>
    </w:p>
    <w:p w14:paraId="51782992" w14:textId="77777777" w:rsidR="00FF73F9" w:rsidRPr="007F4FEC" w:rsidRDefault="00FF73F9" w:rsidP="006100FC">
      <w:pPr>
        <w:rPr>
          <w:rFonts w:eastAsia="Palatino Linotype" w:cs="Palatino Linotype"/>
          <w:szCs w:val="24"/>
        </w:rPr>
      </w:pPr>
    </w:p>
    <w:p w14:paraId="09DF9577" w14:textId="77777777" w:rsidR="00FF73F9" w:rsidRPr="007F4FEC" w:rsidRDefault="00FF73F9" w:rsidP="006100FC">
      <w:pPr>
        <w:rPr>
          <w:rFonts w:eastAsia="Palatino Linotype" w:cs="Palatino Linotype"/>
          <w:szCs w:val="24"/>
        </w:rPr>
      </w:pPr>
    </w:p>
    <w:p w14:paraId="6175BE62" w14:textId="77777777" w:rsidR="00FF73F9" w:rsidRPr="007F4FEC" w:rsidRDefault="00FF73F9" w:rsidP="006100FC">
      <w:pPr>
        <w:rPr>
          <w:rFonts w:eastAsia="Palatino Linotype" w:cs="Palatino Linotype"/>
          <w:szCs w:val="24"/>
        </w:rPr>
      </w:pPr>
    </w:p>
    <w:p w14:paraId="7D15B2BA" w14:textId="77777777" w:rsidR="00FF73F9" w:rsidRPr="007F4FEC" w:rsidRDefault="00FF73F9" w:rsidP="006100FC">
      <w:pPr>
        <w:rPr>
          <w:rFonts w:eastAsia="Palatino Linotype" w:cs="Palatino Linotype"/>
          <w:szCs w:val="24"/>
        </w:rPr>
      </w:pPr>
    </w:p>
    <w:p w14:paraId="447696CF" w14:textId="471F4730" w:rsidR="00FF73F9" w:rsidRPr="007F4FEC" w:rsidRDefault="00FF73F9" w:rsidP="006100FC">
      <w:pPr>
        <w:rPr>
          <w:rFonts w:eastAsia="Palatino Linotype" w:cs="Palatino Linotype"/>
          <w:szCs w:val="24"/>
        </w:rPr>
      </w:pPr>
    </w:p>
    <w:p w14:paraId="14846C2D" w14:textId="0E93D6AA" w:rsidR="00FF73F9" w:rsidRPr="007F4FEC" w:rsidRDefault="00FF73F9" w:rsidP="006100FC">
      <w:pPr>
        <w:rPr>
          <w:rFonts w:eastAsia="Palatino Linotype" w:cs="Palatino Linotype"/>
          <w:szCs w:val="24"/>
        </w:rPr>
      </w:pPr>
    </w:p>
    <w:p w14:paraId="3736C02F" w14:textId="7E763419" w:rsidR="00FF73F9" w:rsidRPr="007F4FEC" w:rsidRDefault="00FF73F9" w:rsidP="006100FC">
      <w:pPr>
        <w:rPr>
          <w:rFonts w:eastAsia="Palatino Linotype" w:cs="Palatino Linotype"/>
          <w:szCs w:val="24"/>
        </w:rPr>
      </w:pPr>
    </w:p>
    <w:p w14:paraId="3AE057C5" w14:textId="29BC115E" w:rsidR="00FF73F9" w:rsidRPr="007F4FEC" w:rsidRDefault="00FF73F9" w:rsidP="006100FC">
      <w:pPr>
        <w:rPr>
          <w:rFonts w:eastAsia="Palatino Linotype" w:cs="Palatino Linotype"/>
          <w:szCs w:val="24"/>
        </w:rPr>
      </w:pPr>
    </w:p>
    <w:p w14:paraId="031F0DB1" w14:textId="77777777" w:rsidR="00A4388F" w:rsidRPr="007F4FEC" w:rsidRDefault="00A4388F" w:rsidP="006100FC">
      <w:pPr>
        <w:rPr>
          <w:rFonts w:eastAsia="Palatino Linotype" w:cs="Palatino Linotype"/>
          <w:szCs w:val="24"/>
        </w:rPr>
      </w:pPr>
    </w:p>
    <w:p w14:paraId="1E68125C" w14:textId="7DDD52EC" w:rsidR="009B0CCE" w:rsidRPr="007F4FEC" w:rsidRDefault="009B0CCE" w:rsidP="001603E1">
      <w:pPr>
        <w:rPr>
          <w:rFonts w:eastAsia="Palatino Linotype" w:cs="Palatino Linotype"/>
          <w:szCs w:val="24"/>
        </w:rPr>
      </w:pPr>
      <w:r w:rsidRPr="007F4FEC">
        <w:rPr>
          <w:rFonts w:eastAsia="Palatino Linotype" w:cs="Palatino Linotype"/>
          <w:szCs w:val="24"/>
        </w:rPr>
        <w:t>No obstante lo anterior, la solicitud de información no se turnó al Órgano Autónomo Defensoría Municipal de los Derechos Humanos de Toluca</w:t>
      </w:r>
      <w:r w:rsidR="005B7F9A" w:rsidRPr="007F4FEC">
        <w:rPr>
          <w:rFonts w:eastAsia="Palatino Linotype" w:cs="Palatino Linotype"/>
          <w:szCs w:val="24"/>
        </w:rPr>
        <w:t xml:space="preserve">, el cual de </w:t>
      </w:r>
      <w:r w:rsidR="0081525B" w:rsidRPr="007F4FEC">
        <w:rPr>
          <w:rFonts w:eastAsia="Palatino Linotype" w:cs="Palatino Linotype"/>
          <w:szCs w:val="24"/>
        </w:rPr>
        <w:t>conformidad</w:t>
      </w:r>
      <w:r w:rsidR="005B7F9A" w:rsidRPr="007F4FEC">
        <w:rPr>
          <w:rFonts w:eastAsia="Palatino Linotype" w:cs="Palatino Linotype"/>
          <w:szCs w:val="24"/>
        </w:rPr>
        <w:t xml:space="preserve"> al Código Reglamentario Municipal </w:t>
      </w:r>
      <w:r w:rsidR="00A82682" w:rsidRPr="007F4FEC">
        <w:rPr>
          <w:rFonts w:eastAsia="Palatino Linotype" w:cs="Palatino Linotype"/>
          <w:szCs w:val="24"/>
        </w:rPr>
        <w:t xml:space="preserve">tiene atribuciones para recibir las quejas </w:t>
      </w:r>
      <w:r w:rsidR="009422E3" w:rsidRPr="007F4FEC">
        <w:rPr>
          <w:rFonts w:eastAsia="Palatino Linotype" w:cs="Palatino Linotype"/>
          <w:szCs w:val="24"/>
        </w:rPr>
        <w:t>d</w:t>
      </w:r>
      <w:r w:rsidR="00A82682" w:rsidRPr="007F4FEC">
        <w:rPr>
          <w:rFonts w:eastAsia="Palatino Linotype" w:cs="Palatino Linotype"/>
          <w:szCs w:val="24"/>
        </w:rPr>
        <w:t>e los vecinos y visitantes del municipio y remitirlas a la Comisión de Derechos Humanos del Estado de México; elaborar actas circunstanciada por hechos que puedan ser considerados violatorios de derechos humanos</w:t>
      </w:r>
      <w:r w:rsidR="001603E1" w:rsidRPr="007F4FEC">
        <w:rPr>
          <w:rFonts w:eastAsia="Palatino Linotype" w:cs="Palatino Linotype"/>
          <w:szCs w:val="24"/>
        </w:rPr>
        <w:t>; realizar acciones para difundir la</w:t>
      </w:r>
      <w:r w:rsidR="008128D9" w:rsidRPr="007F4FEC">
        <w:rPr>
          <w:rFonts w:eastAsia="Palatino Linotype" w:cs="Palatino Linotype"/>
          <w:szCs w:val="24"/>
        </w:rPr>
        <w:t xml:space="preserve"> </w:t>
      </w:r>
      <w:r w:rsidR="001603E1" w:rsidRPr="007F4FEC">
        <w:rPr>
          <w:rFonts w:eastAsia="Palatino Linotype" w:cs="Palatino Linotype"/>
          <w:szCs w:val="24"/>
        </w:rPr>
        <w:t>práctica de los derechos humanos</w:t>
      </w:r>
      <w:r w:rsidR="009422E3" w:rsidRPr="007F4FEC">
        <w:rPr>
          <w:rFonts w:eastAsia="Palatino Linotype" w:cs="Palatino Linotype"/>
          <w:szCs w:val="24"/>
        </w:rPr>
        <w:t>, entre otras.</w:t>
      </w:r>
    </w:p>
    <w:p w14:paraId="0A19E286" w14:textId="77777777" w:rsidR="009422E3" w:rsidRPr="007F4FEC" w:rsidRDefault="009422E3" w:rsidP="001603E1">
      <w:pPr>
        <w:rPr>
          <w:rFonts w:eastAsia="Palatino Linotype" w:cs="Palatino Linotype"/>
          <w:i/>
          <w:szCs w:val="24"/>
        </w:rPr>
      </w:pPr>
    </w:p>
    <w:p w14:paraId="5C30F749" w14:textId="390B776F" w:rsidR="009422E3" w:rsidRPr="007F4FEC" w:rsidRDefault="009422E3" w:rsidP="009422E3">
      <w:pPr>
        <w:spacing w:line="276" w:lineRule="auto"/>
        <w:ind w:left="851" w:right="565"/>
        <w:jc w:val="center"/>
        <w:rPr>
          <w:b/>
          <w:i/>
          <w:sz w:val="22"/>
        </w:rPr>
      </w:pPr>
      <w:r w:rsidRPr="007F4FEC">
        <w:rPr>
          <w:b/>
          <w:i/>
          <w:sz w:val="22"/>
        </w:rPr>
        <w:t>SECCIÓN ÚNICA</w:t>
      </w:r>
    </w:p>
    <w:p w14:paraId="7A36BD75" w14:textId="4BC754C2" w:rsidR="009422E3" w:rsidRPr="007F4FEC" w:rsidRDefault="009422E3" w:rsidP="009422E3">
      <w:pPr>
        <w:spacing w:line="276" w:lineRule="auto"/>
        <w:ind w:left="851" w:right="565"/>
        <w:jc w:val="center"/>
        <w:rPr>
          <w:b/>
          <w:i/>
          <w:sz w:val="22"/>
        </w:rPr>
      </w:pPr>
      <w:r w:rsidRPr="007F4FEC">
        <w:rPr>
          <w:b/>
          <w:i/>
          <w:sz w:val="22"/>
        </w:rPr>
        <w:t>DE LA DEFENSORÍA MUNICIPAL DE DERECHOS HUMANOS</w:t>
      </w:r>
    </w:p>
    <w:p w14:paraId="018C6A35" w14:textId="210F1F50" w:rsidR="009422E3" w:rsidRPr="007F4FEC" w:rsidRDefault="009422E3" w:rsidP="009422E3">
      <w:pPr>
        <w:spacing w:line="276" w:lineRule="auto"/>
        <w:ind w:left="851" w:right="565"/>
        <w:rPr>
          <w:i/>
          <w:sz w:val="22"/>
        </w:rPr>
      </w:pPr>
      <w:r w:rsidRPr="007F4FEC">
        <w:rPr>
          <w:b/>
          <w:i/>
          <w:sz w:val="22"/>
        </w:rPr>
        <w:t>Artículo 3.65.</w:t>
      </w:r>
      <w:r w:rsidRPr="007F4FEC">
        <w:rPr>
          <w:i/>
          <w:sz w:val="22"/>
        </w:rPr>
        <w:t xml:space="preserve"> La o el titular de la Defensoría Municipal de Derechos Humanos tendrá las siguientes atribuciones: </w:t>
      </w:r>
    </w:p>
    <w:p w14:paraId="353F8364" w14:textId="02D32B74" w:rsidR="009422E3" w:rsidRPr="007F4FEC" w:rsidRDefault="009422E3" w:rsidP="009422E3">
      <w:pPr>
        <w:spacing w:line="276" w:lineRule="auto"/>
        <w:ind w:left="851" w:right="565"/>
        <w:rPr>
          <w:i/>
          <w:sz w:val="22"/>
        </w:rPr>
      </w:pPr>
      <w:r w:rsidRPr="007F4FEC">
        <w:rPr>
          <w:i/>
          <w:sz w:val="22"/>
        </w:rPr>
        <w:t xml:space="preserve">I. </w:t>
      </w:r>
      <w:r w:rsidRPr="007F4FEC">
        <w:rPr>
          <w:i/>
          <w:sz w:val="22"/>
          <w:u w:val="single"/>
        </w:rPr>
        <w:t>Recibir las quejas de los vecinos y visitantes del municipio de Toluca y remitirlas a la Comisión de Derechos Humanos del Estado de México, por conducto de sus visitadurías, en términos de la normatividad aplicable</w:t>
      </w:r>
      <w:r w:rsidRPr="007F4FEC">
        <w:rPr>
          <w:i/>
          <w:sz w:val="22"/>
        </w:rPr>
        <w:t xml:space="preserve">; </w:t>
      </w:r>
    </w:p>
    <w:p w14:paraId="4C71B004" w14:textId="60A05291" w:rsidR="009422E3" w:rsidRPr="007F4FEC" w:rsidRDefault="009422E3" w:rsidP="009422E3">
      <w:pPr>
        <w:spacing w:line="276" w:lineRule="auto"/>
        <w:ind w:left="851" w:right="565"/>
        <w:rPr>
          <w:i/>
          <w:sz w:val="22"/>
        </w:rPr>
      </w:pPr>
      <w:r w:rsidRPr="007F4FEC">
        <w:rPr>
          <w:i/>
          <w:sz w:val="22"/>
        </w:rPr>
        <w:t xml:space="preserve">II. Informar a la Comisión de Derechos Humanos del Estado, acerca de presumibles violaciones a los derechos humanos por actos u omisiones de naturaleza administrativa de cualquier autoridad o servidor público del municipio de Toluca; </w:t>
      </w:r>
    </w:p>
    <w:p w14:paraId="2E6DFCEC" w14:textId="407A774C" w:rsidR="009422E3" w:rsidRPr="007F4FEC" w:rsidRDefault="009422E3" w:rsidP="009422E3">
      <w:pPr>
        <w:spacing w:line="276" w:lineRule="auto"/>
        <w:ind w:left="851" w:right="565"/>
        <w:rPr>
          <w:i/>
          <w:sz w:val="22"/>
        </w:rPr>
      </w:pPr>
      <w:r w:rsidRPr="007F4FEC">
        <w:rPr>
          <w:i/>
          <w:sz w:val="22"/>
        </w:rPr>
        <w:t xml:space="preserve">III. Observar que la autoridad municipal rinda de manera oportuna y veraz los informes que solicite la Comisión de Derechos Humanos; </w:t>
      </w:r>
    </w:p>
    <w:p w14:paraId="45422F2E" w14:textId="4C8CB111" w:rsidR="009422E3" w:rsidRPr="007F4FEC" w:rsidRDefault="009422E3" w:rsidP="009422E3">
      <w:pPr>
        <w:spacing w:line="276" w:lineRule="auto"/>
        <w:ind w:left="851" w:right="565"/>
        <w:rPr>
          <w:i/>
          <w:sz w:val="22"/>
        </w:rPr>
      </w:pPr>
      <w:r w:rsidRPr="007F4FEC">
        <w:rPr>
          <w:i/>
          <w:sz w:val="22"/>
        </w:rPr>
        <w:t xml:space="preserve">IV. Verificar que las medidas precautorias o cautelares solicitadas por la Comisión de Derechos Humanos del Estado de México sean cumplidas en sus términos, una vez aceptadas por la autoridad municipal; </w:t>
      </w:r>
    </w:p>
    <w:p w14:paraId="4F95FB14" w14:textId="1718D347" w:rsidR="009422E3" w:rsidRPr="007F4FEC" w:rsidRDefault="009422E3" w:rsidP="009422E3">
      <w:pPr>
        <w:spacing w:line="276" w:lineRule="auto"/>
        <w:ind w:left="851" w:right="565"/>
        <w:rPr>
          <w:i/>
          <w:sz w:val="22"/>
        </w:rPr>
      </w:pPr>
      <w:r w:rsidRPr="007F4FEC">
        <w:rPr>
          <w:i/>
          <w:sz w:val="22"/>
        </w:rPr>
        <w:t xml:space="preserve">V. </w:t>
      </w:r>
      <w:r w:rsidRPr="007F4FEC">
        <w:rPr>
          <w:i/>
          <w:sz w:val="22"/>
          <w:u w:val="single"/>
        </w:rPr>
        <w:t>Elaborar acta circunstanciada por hechos que puedan ser considerados violatorios de derechos humanos que ocurran dentro del municipio, teniendo fe pública solo para ese efecto, debiendo remitirla a la Visitaduría correspondiente dentro de las 24 horas siguientes</w:t>
      </w:r>
      <w:r w:rsidRPr="007F4FEC">
        <w:rPr>
          <w:i/>
          <w:sz w:val="22"/>
        </w:rPr>
        <w:t xml:space="preserve">; </w:t>
      </w:r>
    </w:p>
    <w:p w14:paraId="773F4A97" w14:textId="47CE027C" w:rsidR="009422E3" w:rsidRPr="007F4FEC" w:rsidRDefault="009422E3" w:rsidP="009422E3">
      <w:pPr>
        <w:spacing w:line="276" w:lineRule="auto"/>
        <w:ind w:left="851" w:right="565"/>
        <w:rPr>
          <w:i/>
          <w:sz w:val="22"/>
        </w:rPr>
      </w:pPr>
      <w:r w:rsidRPr="007F4FEC">
        <w:rPr>
          <w:i/>
          <w:sz w:val="22"/>
        </w:rPr>
        <w:t xml:space="preserve">VI. Practicar conjuntamente con el Visitador respectivo las conciliaciones y mediaciones que se deriven de las quejas de las que tenga conocimiento, conforme lo establecen la Ley de la Comisión de Derechos Humanos del Estado de México y su reglamento; </w:t>
      </w:r>
    </w:p>
    <w:p w14:paraId="5A894520" w14:textId="521D781E" w:rsidR="009422E3" w:rsidRPr="007F4FEC" w:rsidRDefault="009422E3" w:rsidP="009422E3">
      <w:pPr>
        <w:spacing w:line="276" w:lineRule="auto"/>
        <w:ind w:left="851" w:right="565"/>
        <w:rPr>
          <w:i/>
          <w:sz w:val="22"/>
        </w:rPr>
      </w:pPr>
      <w:r w:rsidRPr="007F4FEC">
        <w:rPr>
          <w:i/>
          <w:sz w:val="22"/>
        </w:rPr>
        <w:t xml:space="preserve">VII. Coadyuvar con la Comisión de Derechos Humanos del Estado de México en el 70 seguimiento de las recomendaciones que el organismo dicte en contra de autoridades o servidores públicos del municipio de Toluca; </w:t>
      </w:r>
    </w:p>
    <w:p w14:paraId="7E38FD2F" w14:textId="5F2DB32A" w:rsidR="009422E3" w:rsidRPr="007F4FEC" w:rsidRDefault="009422E3" w:rsidP="009422E3">
      <w:pPr>
        <w:spacing w:line="276" w:lineRule="auto"/>
        <w:ind w:left="851" w:right="565"/>
        <w:rPr>
          <w:i/>
          <w:sz w:val="22"/>
        </w:rPr>
      </w:pPr>
      <w:r w:rsidRPr="007F4FEC">
        <w:rPr>
          <w:i/>
          <w:sz w:val="22"/>
        </w:rPr>
        <w:t xml:space="preserve">VIII. </w:t>
      </w:r>
      <w:r w:rsidRPr="007F4FEC">
        <w:rPr>
          <w:i/>
          <w:sz w:val="22"/>
          <w:u w:val="single"/>
        </w:rPr>
        <w:t>Proponer medidas administrativas a los servidores públicos para que, durante el desempeño de sus funciones, actúen con pleno respeto a los derechos humanos</w:t>
      </w:r>
      <w:r w:rsidRPr="007F4FEC">
        <w:rPr>
          <w:i/>
          <w:sz w:val="22"/>
        </w:rPr>
        <w:t xml:space="preserve">; </w:t>
      </w:r>
    </w:p>
    <w:p w14:paraId="6DA35D5C" w14:textId="6B55ED9B" w:rsidR="009422E3" w:rsidRPr="007F4FEC" w:rsidRDefault="009422E3" w:rsidP="009422E3">
      <w:pPr>
        <w:spacing w:line="276" w:lineRule="auto"/>
        <w:ind w:left="851" w:right="565"/>
        <w:rPr>
          <w:i/>
          <w:sz w:val="22"/>
        </w:rPr>
      </w:pPr>
      <w:r w:rsidRPr="007F4FEC">
        <w:rPr>
          <w:i/>
          <w:sz w:val="22"/>
        </w:rPr>
        <w:t xml:space="preserve">IX. Desarrollar programas y acciones tendientes a promover los derechos humanos; </w:t>
      </w:r>
    </w:p>
    <w:p w14:paraId="0EB47144" w14:textId="2F417BD9" w:rsidR="009422E3" w:rsidRPr="007F4FEC" w:rsidRDefault="009422E3" w:rsidP="009422E3">
      <w:pPr>
        <w:spacing w:line="276" w:lineRule="auto"/>
        <w:ind w:left="851" w:right="565"/>
        <w:rPr>
          <w:i/>
          <w:sz w:val="22"/>
        </w:rPr>
      </w:pPr>
      <w:r w:rsidRPr="007F4FEC">
        <w:rPr>
          <w:i/>
          <w:sz w:val="22"/>
        </w:rPr>
        <w:t xml:space="preserve">X. Realizar acciones diversas tendientes a fomentar y difundir la práctica de los derechos humanos con la participación de organismos no gubernamentales, así como con instituciones públicas y privadas; </w:t>
      </w:r>
    </w:p>
    <w:p w14:paraId="3607532B" w14:textId="3B6A0735" w:rsidR="009422E3" w:rsidRPr="007F4FEC" w:rsidRDefault="009422E3" w:rsidP="009422E3">
      <w:pPr>
        <w:spacing w:line="276" w:lineRule="auto"/>
        <w:ind w:left="851" w:right="565"/>
        <w:rPr>
          <w:i/>
          <w:sz w:val="22"/>
        </w:rPr>
      </w:pPr>
      <w:r w:rsidRPr="007F4FEC">
        <w:rPr>
          <w:i/>
          <w:sz w:val="22"/>
        </w:rPr>
        <w:t xml:space="preserve">XI. Coadyuvar en acciones y programas con los organismos no gubernamentales de derechos humanos del municipio; </w:t>
      </w:r>
    </w:p>
    <w:p w14:paraId="56B1AD18" w14:textId="520E6E90" w:rsidR="009422E3" w:rsidRPr="007F4FEC" w:rsidRDefault="009422E3" w:rsidP="009422E3">
      <w:pPr>
        <w:spacing w:line="276" w:lineRule="auto"/>
        <w:ind w:left="851" w:right="565"/>
        <w:rPr>
          <w:i/>
          <w:sz w:val="22"/>
        </w:rPr>
      </w:pPr>
      <w:r w:rsidRPr="007F4FEC">
        <w:rPr>
          <w:i/>
          <w:sz w:val="22"/>
        </w:rPr>
        <w:t xml:space="preserve">XII. Asesorar y orientar a los vecinos y visitantes del municipio, en especial a los grupos en situación de vulnerabilidad, a fin de que les sean respetados sus derechos humanos; </w:t>
      </w:r>
    </w:p>
    <w:p w14:paraId="56D82C3E" w14:textId="794A64BB" w:rsidR="009422E3" w:rsidRPr="007F4FEC" w:rsidRDefault="009422E3" w:rsidP="009422E3">
      <w:pPr>
        <w:spacing w:line="276" w:lineRule="auto"/>
        <w:ind w:left="851" w:right="565"/>
        <w:rPr>
          <w:i/>
          <w:sz w:val="22"/>
        </w:rPr>
      </w:pPr>
      <w:r w:rsidRPr="007F4FEC">
        <w:rPr>
          <w:i/>
          <w:sz w:val="22"/>
        </w:rPr>
        <w:t xml:space="preserve">XIII. Participar, promover y fomentar los cursos de capacitación que imparta la Comisión de Derechos Humanos del Estado de México; </w:t>
      </w:r>
    </w:p>
    <w:p w14:paraId="4473E673" w14:textId="3E26199F" w:rsidR="009422E3" w:rsidRPr="007F4FEC" w:rsidRDefault="009422E3" w:rsidP="009422E3">
      <w:pPr>
        <w:spacing w:line="276" w:lineRule="auto"/>
        <w:ind w:left="851" w:right="565"/>
        <w:rPr>
          <w:i/>
          <w:sz w:val="22"/>
        </w:rPr>
      </w:pPr>
      <w:r w:rsidRPr="007F4FEC">
        <w:rPr>
          <w:i/>
          <w:sz w:val="22"/>
        </w:rPr>
        <w:t xml:space="preserve">XIV. Coordinar acciones con autoridades de salud, de seguridad pública estatal y otras que correspondan, para supervisar que en los centros de atención de adicciones del municipio no se vulneren los derechos humanos de las personas que se encuentran internadas en los mismos; </w:t>
      </w:r>
    </w:p>
    <w:p w14:paraId="0FA7802C" w14:textId="2D5CA950" w:rsidR="009422E3" w:rsidRPr="007F4FEC" w:rsidRDefault="009422E3" w:rsidP="009422E3">
      <w:pPr>
        <w:spacing w:line="276" w:lineRule="auto"/>
        <w:ind w:left="851" w:right="565"/>
        <w:rPr>
          <w:i/>
          <w:sz w:val="22"/>
        </w:rPr>
      </w:pPr>
      <w:r w:rsidRPr="007F4FEC">
        <w:rPr>
          <w:i/>
          <w:sz w:val="22"/>
        </w:rPr>
        <w:t xml:space="preserve">XV. Supervisar las Oficialías Calificadoras del municipio de Toluca, a fin de verificar que cuenten con las condiciones necesarias para realizar sus funciones y no se vulneren los derechos humanos de las personas privadas de su libertad; </w:t>
      </w:r>
    </w:p>
    <w:p w14:paraId="0F53FCA4" w14:textId="27ECD9FF" w:rsidR="009422E3" w:rsidRPr="007F4FEC" w:rsidRDefault="009422E3" w:rsidP="009422E3">
      <w:pPr>
        <w:spacing w:line="276" w:lineRule="auto"/>
        <w:ind w:left="851" w:right="565"/>
        <w:rPr>
          <w:i/>
          <w:sz w:val="22"/>
        </w:rPr>
      </w:pPr>
      <w:r w:rsidRPr="007F4FEC">
        <w:rPr>
          <w:i/>
          <w:sz w:val="22"/>
        </w:rPr>
        <w:t xml:space="preserve">XVI. </w:t>
      </w:r>
      <w:r w:rsidRPr="007F4FEC">
        <w:rPr>
          <w:i/>
          <w:sz w:val="22"/>
          <w:u w:val="single"/>
        </w:rPr>
        <w:t>Realizar investigaciones y diagnósticos en materia de derechos humanos, para el planteamiento de políticas públicas y programas que se traduzcan en acciones que en la esfera de su competencia aplique el municipio</w:t>
      </w:r>
      <w:r w:rsidRPr="007F4FEC">
        <w:rPr>
          <w:i/>
          <w:sz w:val="22"/>
        </w:rPr>
        <w:t xml:space="preserve">; </w:t>
      </w:r>
    </w:p>
    <w:p w14:paraId="503B6491" w14:textId="240FDD3F" w:rsidR="009422E3" w:rsidRPr="007F4FEC" w:rsidRDefault="009422E3" w:rsidP="009422E3">
      <w:pPr>
        <w:spacing w:line="276" w:lineRule="auto"/>
        <w:ind w:left="851" w:right="565"/>
        <w:rPr>
          <w:i/>
          <w:sz w:val="22"/>
        </w:rPr>
      </w:pPr>
      <w:r w:rsidRPr="007F4FEC">
        <w:rPr>
          <w:i/>
          <w:sz w:val="22"/>
        </w:rPr>
        <w:t xml:space="preserve">XVII. Proponer a la autoridad municipal la adopción de medidas y acciones efectivas para garantizar los Derechos Humanos de los vecinos y visitantes del municipio de Toluca; </w:t>
      </w:r>
    </w:p>
    <w:p w14:paraId="705E50F1" w14:textId="118DFDF3" w:rsidR="009422E3" w:rsidRPr="007F4FEC" w:rsidRDefault="009422E3" w:rsidP="009422E3">
      <w:pPr>
        <w:spacing w:line="276" w:lineRule="auto"/>
        <w:ind w:left="851" w:right="565"/>
        <w:rPr>
          <w:i/>
          <w:sz w:val="22"/>
        </w:rPr>
      </w:pPr>
      <w:r w:rsidRPr="007F4FEC">
        <w:rPr>
          <w:i/>
          <w:sz w:val="22"/>
        </w:rPr>
        <w:t xml:space="preserve">XVIII. Promover los derechos humanos de la población del municipio, en especial de los grupos en situación de vulnerabilidad; </w:t>
      </w:r>
    </w:p>
    <w:p w14:paraId="58498821" w14:textId="77777777" w:rsidR="00DA4DA4" w:rsidRPr="007F4FEC" w:rsidRDefault="009422E3" w:rsidP="009422E3">
      <w:pPr>
        <w:spacing w:line="276" w:lineRule="auto"/>
        <w:ind w:left="851" w:right="565"/>
        <w:rPr>
          <w:i/>
          <w:sz w:val="22"/>
        </w:rPr>
      </w:pPr>
      <w:r w:rsidRPr="007F4FEC">
        <w:rPr>
          <w:i/>
          <w:sz w:val="22"/>
        </w:rPr>
        <w:t xml:space="preserve">XIX. Participar en acompañamientos para operar el Programa Alcoholímetro, así como en los operativos de verificación o inspección que requieran decomisos o desalojos; </w:t>
      </w:r>
    </w:p>
    <w:p w14:paraId="1EC05824" w14:textId="17F8328E" w:rsidR="009422E3" w:rsidRPr="007F4FEC" w:rsidRDefault="009422E3" w:rsidP="009422E3">
      <w:pPr>
        <w:spacing w:line="276" w:lineRule="auto"/>
        <w:ind w:left="851" w:right="565"/>
        <w:rPr>
          <w:i/>
          <w:sz w:val="22"/>
        </w:rPr>
      </w:pPr>
      <w:r w:rsidRPr="007F4FEC">
        <w:rPr>
          <w:i/>
          <w:sz w:val="22"/>
        </w:rPr>
        <w:t xml:space="preserve">XX. Fomentar el cumplimiento de la Agenda 2030 en el Municipio de Toluca; y </w:t>
      </w:r>
    </w:p>
    <w:p w14:paraId="50CCEEE6" w14:textId="54021EA4" w:rsidR="001603E1" w:rsidRPr="007F4FEC" w:rsidRDefault="009422E3" w:rsidP="009422E3">
      <w:pPr>
        <w:spacing w:line="276" w:lineRule="auto"/>
        <w:ind w:left="851" w:right="565"/>
        <w:rPr>
          <w:rFonts w:eastAsia="Palatino Linotype" w:cs="Palatino Linotype"/>
          <w:i/>
          <w:sz w:val="22"/>
          <w:szCs w:val="24"/>
        </w:rPr>
      </w:pPr>
      <w:r w:rsidRPr="007F4FEC">
        <w:rPr>
          <w:i/>
          <w:sz w:val="22"/>
        </w:rPr>
        <w:t>XXI. Las demás que les confiera la Comisión de Derechos Humanos del Estado de México.</w:t>
      </w:r>
    </w:p>
    <w:p w14:paraId="19951A75" w14:textId="77777777" w:rsidR="009B0CCE" w:rsidRPr="007F4FEC" w:rsidRDefault="009B0CCE" w:rsidP="006100FC">
      <w:pPr>
        <w:rPr>
          <w:rFonts w:eastAsia="Palatino Linotype" w:cs="Palatino Linotype"/>
          <w:szCs w:val="24"/>
        </w:rPr>
      </w:pPr>
    </w:p>
    <w:p w14:paraId="7A7A4DFB" w14:textId="35AA0678" w:rsidR="00CC4FFE" w:rsidRPr="007F4FEC" w:rsidRDefault="00CC4FFE" w:rsidP="006100FC">
      <w:pPr>
        <w:rPr>
          <w:rFonts w:eastAsia="Palatino Linotype" w:cs="Palatino Linotype"/>
          <w:szCs w:val="24"/>
        </w:rPr>
      </w:pPr>
      <w:r w:rsidRPr="007F4FEC">
        <w:rPr>
          <w:rFonts w:eastAsia="Palatino Linotype" w:cs="Palatino Linotype"/>
          <w:szCs w:val="24"/>
        </w:rPr>
        <w:t xml:space="preserve">Por tanto se colige que el Titular de la Unidad de Transparencia </w:t>
      </w:r>
      <w:r w:rsidR="00B76276" w:rsidRPr="007F4FEC">
        <w:rPr>
          <w:rFonts w:eastAsia="Palatino Linotype" w:cs="Palatino Linotype"/>
          <w:szCs w:val="24"/>
        </w:rPr>
        <w:t>no agotó</w:t>
      </w:r>
      <w:r w:rsidRPr="007F4FEC">
        <w:rPr>
          <w:rFonts w:eastAsia="Palatino Linotype" w:cs="Palatino Linotype"/>
          <w:szCs w:val="24"/>
        </w:rPr>
        <w:t xml:space="preserve"> el </w:t>
      </w:r>
      <w:r w:rsidR="0079660D" w:rsidRPr="007F4FEC">
        <w:rPr>
          <w:rFonts w:eastAsia="Palatino Linotype" w:cs="Palatino Linotype"/>
          <w:szCs w:val="24"/>
        </w:rPr>
        <w:t>procedimiento</w:t>
      </w:r>
      <w:r w:rsidRPr="007F4FEC">
        <w:rPr>
          <w:rFonts w:eastAsia="Palatino Linotype" w:cs="Palatino Linotype"/>
          <w:szCs w:val="24"/>
        </w:rPr>
        <w:t xml:space="preserve"> de búsqueda </w:t>
      </w:r>
      <w:r w:rsidR="00E959C1" w:rsidRPr="007F4FEC">
        <w:rPr>
          <w:rFonts w:eastAsia="Palatino Linotype" w:cs="Palatino Linotype"/>
          <w:szCs w:val="24"/>
        </w:rPr>
        <w:t xml:space="preserve">establecido en la Ley de Transparencia y Acceso a la Información Pública del Estado de México y Municipios, </w:t>
      </w:r>
      <w:r w:rsidR="003A6ACA" w:rsidRPr="007F4FEC">
        <w:rPr>
          <w:rFonts w:eastAsia="Palatino Linotype" w:cs="Palatino Linotype"/>
          <w:szCs w:val="24"/>
        </w:rPr>
        <w:t>mismo que establece lo siguiente:</w:t>
      </w:r>
    </w:p>
    <w:p w14:paraId="56C70023" w14:textId="77777777" w:rsidR="00B76276" w:rsidRPr="007F4FEC" w:rsidRDefault="00B76276" w:rsidP="006100FC">
      <w:pPr>
        <w:rPr>
          <w:rFonts w:eastAsia="Palatino Linotype" w:cs="Palatino Linotype"/>
          <w:szCs w:val="24"/>
        </w:rPr>
      </w:pPr>
    </w:p>
    <w:p w14:paraId="6ABCF5A6" w14:textId="77777777" w:rsidR="009C1CCD" w:rsidRPr="007F4FEC" w:rsidRDefault="009C1CCD" w:rsidP="009C1CCD">
      <w:pPr>
        <w:pBdr>
          <w:top w:val="nil"/>
          <w:left w:val="nil"/>
          <w:bottom w:val="nil"/>
          <w:right w:val="nil"/>
          <w:between w:val="nil"/>
        </w:pBdr>
        <w:spacing w:after="240"/>
        <w:rPr>
          <w:rFonts w:ascii="Times New Roman" w:eastAsia="Times New Roman" w:hAnsi="Times New Roman" w:cs="Times New Roman"/>
          <w:color w:val="000000"/>
          <w:sz w:val="22"/>
          <w:lang w:val="es-MX"/>
        </w:rPr>
      </w:pPr>
      <w:r w:rsidRPr="007F4FEC">
        <w:rPr>
          <w:rFonts w:eastAsia="Palatino Linotype" w:cs="Palatino Linotype"/>
          <w:color w:val="000000"/>
          <w:sz w:val="22"/>
          <w:lang w:val="es-MX"/>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6E28DB83" w14:textId="77777777" w:rsidR="009C1CCD" w:rsidRPr="007F4FEC" w:rsidRDefault="009C1CCD" w:rsidP="009C1CCD">
      <w:pPr>
        <w:pBdr>
          <w:top w:val="nil"/>
          <w:left w:val="nil"/>
          <w:bottom w:val="nil"/>
          <w:right w:val="nil"/>
          <w:between w:val="nil"/>
        </w:pBdr>
        <w:spacing w:after="240"/>
        <w:rPr>
          <w:rFonts w:ascii="Times New Roman" w:eastAsia="Times New Roman" w:hAnsi="Times New Roman" w:cs="Times New Roman"/>
          <w:color w:val="000000"/>
          <w:sz w:val="22"/>
          <w:lang w:val="es-MX"/>
        </w:rPr>
      </w:pPr>
      <w:r w:rsidRPr="007F4FEC">
        <w:rPr>
          <w:rFonts w:eastAsia="Palatino Linotype" w:cs="Palatino Linotype"/>
          <w:color w:val="000000"/>
          <w:sz w:val="22"/>
          <w:lang w:val="es-MX"/>
        </w:rPr>
        <w:t>• La respuesta a los requerimientos informativos, deberá notificarse al interesado en el menor tiempo posible, que no podrá exceder de quince días hábiles, contados a partir del día siguiente a la presentación de esta. </w:t>
      </w:r>
    </w:p>
    <w:p w14:paraId="307A143F" w14:textId="77777777" w:rsidR="009C1CCD" w:rsidRPr="007F4FEC" w:rsidRDefault="009C1CCD" w:rsidP="009C1CCD">
      <w:pPr>
        <w:pBdr>
          <w:top w:val="nil"/>
          <w:left w:val="nil"/>
          <w:bottom w:val="nil"/>
          <w:right w:val="nil"/>
          <w:between w:val="nil"/>
        </w:pBdr>
        <w:spacing w:after="240"/>
        <w:rPr>
          <w:rFonts w:ascii="Times New Roman" w:eastAsia="Times New Roman" w:hAnsi="Times New Roman" w:cs="Times New Roman"/>
          <w:color w:val="000000"/>
          <w:sz w:val="22"/>
          <w:lang w:val="es-MX"/>
        </w:rPr>
      </w:pPr>
      <w:r w:rsidRPr="007F4FEC">
        <w:rPr>
          <w:rFonts w:eastAsia="Palatino Linotype" w:cs="Palatino Linotype"/>
          <w:color w:val="000000"/>
          <w:sz w:val="22"/>
          <w:lang w:val="es-MX"/>
        </w:rPr>
        <w:t>Excepcionalmente, el plazo referido podrá ampliarse por siete días hábiles más, cuando existan razones fundadas y motivadas, a través del Comité de Transparencia; </w:t>
      </w:r>
    </w:p>
    <w:p w14:paraId="56677ED7" w14:textId="77777777" w:rsidR="009C1CCD" w:rsidRPr="007F4FEC" w:rsidRDefault="009C1CCD" w:rsidP="009C1CCD">
      <w:pPr>
        <w:pBdr>
          <w:top w:val="nil"/>
          <w:left w:val="nil"/>
          <w:bottom w:val="nil"/>
          <w:right w:val="nil"/>
          <w:between w:val="nil"/>
        </w:pBdr>
        <w:spacing w:after="240"/>
        <w:rPr>
          <w:rFonts w:ascii="Times New Roman" w:eastAsia="Times New Roman" w:hAnsi="Times New Roman" w:cs="Times New Roman"/>
          <w:color w:val="000000"/>
          <w:sz w:val="22"/>
          <w:lang w:val="es-MX"/>
        </w:rPr>
      </w:pPr>
      <w:r w:rsidRPr="007F4FEC">
        <w:rPr>
          <w:rFonts w:eastAsia="Palatino Linotype" w:cs="Palatino Linotype"/>
          <w:color w:val="000000"/>
          <w:sz w:val="22"/>
          <w:lang w:val="es-MX"/>
        </w:rPr>
        <w:t>•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5B79E2A8" w14:textId="77777777" w:rsidR="009C1CCD" w:rsidRPr="007F4FEC" w:rsidRDefault="009C1CCD" w:rsidP="009C1CCD">
      <w:pPr>
        <w:pBdr>
          <w:top w:val="nil"/>
          <w:left w:val="nil"/>
          <w:bottom w:val="nil"/>
          <w:right w:val="nil"/>
          <w:between w:val="nil"/>
        </w:pBdr>
        <w:spacing w:after="240"/>
        <w:rPr>
          <w:rFonts w:ascii="Times New Roman" w:eastAsia="Times New Roman" w:hAnsi="Times New Roman" w:cs="Times New Roman"/>
          <w:color w:val="000000"/>
          <w:sz w:val="22"/>
          <w:lang w:val="es-MX"/>
        </w:rPr>
      </w:pPr>
      <w:r w:rsidRPr="007F4FEC">
        <w:rPr>
          <w:rFonts w:eastAsia="Palatino Linotype" w:cs="Palatino Linotype"/>
          <w:color w:val="000000"/>
          <w:sz w:val="22"/>
          <w:lang w:val="es-MX"/>
        </w:rPr>
        <w:t xml:space="preserve">• El acceso se dará en la modalidad de entrega y en su caso, de envío elegido por la solicitante, cuando no pueda entregarse en dicha modalidad, el </w:t>
      </w:r>
      <w:r w:rsidRPr="007F4FEC">
        <w:rPr>
          <w:rFonts w:eastAsia="Palatino Linotype" w:cs="Palatino Linotype"/>
          <w:b/>
          <w:color w:val="000000"/>
          <w:sz w:val="22"/>
          <w:lang w:val="es-MX"/>
        </w:rPr>
        <w:t>Sujeto Obligado</w:t>
      </w:r>
      <w:r w:rsidRPr="007F4FEC">
        <w:rPr>
          <w:rFonts w:eastAsia="Palatino Linotype" w:cs="Palatino Linotype"/>
          <w:color w:val="000000"/>
          <w:sz w:val="22"/>
          <w:lang w:val="es-MX"/>
        </w:rPr>
        <w:t xml:space="preserve"> deberá ofrecer otras; por lo cual, deberá fundar y motivar la necesidad de modificar el medio de entrega, y </w:t>
      </w:r>
    </w:p>
    <w:p w14:paraId="49ACBCF2" w14:textId="196FF489" w:rsidR="007A4670" w:rsidRPr="007F4FEC" w:rsidRDefault="00355899" w:rsidP="006100FC">
      <w:pPr>
        <w:rPr>
          <w:rFonts w:eastAsia="Palatino Linotype" w:cs="Palatino Linotype"/>
          <w:szCs w:val="24"/>
        </w:rPr>
      </w:pPr>
      <w:r w:rsidRPr="007F4FEC">
        <w:rPr>
          <w:rFonts w:eastAsia="Palatino Linotype" w:cs="Palatino Linotype"/>
          <w:szCs w:val="24"/>
        </w:rPr>
        <w:t xml:space="preserve">De lo anterior, se desprenden </w:t>
      </w:r>
      <w:r w:rsidRPr="007F4FEC">
        <w:rPr>
          <w:rFonts w:eastAsia="Palatino Linotype" w:cs="Palatino Linotype"/>
          <w:b/>
          <w:szCs w:val="24"/>
        </w:rPr>
        <w:t>dos</w:t>
      </w:r>
      <w:r w:rsidRPr="007F4FEC">
        <w:rPr>
          <w:rFonts w:eastAsia="Palatino Linotype" w:cs="Palatino Linotype"/>
          <w:szCs w:val="24"/>
        </w:rPr>
        <w:t xml:space="preserve"> consideraciones</w:t>
      </w:r>
      <w:r w:rsidR="00615BE6" w:rsidRPr="007F4FEC">
        <w:rPr>
          <w:rFonts w:eastAsia="Palatino Linotype" w:cs="Palatino Linotype"/>
          <w:szCs w:val="24"/>
        </w:rPr>
        <w:t>;</w:t>
      </w:r>
      <w:r w:rsidRPr="007F4FEC">
        <w:rPr>
          <w:rFonts w:eastAsia="Palatino Linotype" w:cs="Palatino Linotype"/>
          <w:szCs w:val="24"/>
        </w:rPr>
        <w:t xml:space="preserve"> la primera que si bien, en respuesta se pronuncia el Titular de la Unidad de Transparencia del Sujeto Obligado, si es cierto que se haya realizado el turno </w:t>
      </w:r>
      <w:r w:rsidR="00E759E9" w:rsidRPr="007F4FEC">
        <w:rPr>
          <w:rFonts w:eastAsia="Palatino Linotype" w:cs="Palatino Linotype"/>
          <w:szCs w:val="24"/>
        </w:rPr>
        <w:t>d</w:t>
      </w:r>
      <w:r w:rsidRPr="007F4FEC">
        <w:rPr>
          <w:rFonts w:eastAsia="Palatino Linotype" w:cs="Palatino Linotype"/>
          <w:szCs w:val="24"/>
        </w:rPr>
        <w:t>e la solicitud de información al área competente, toda vez que corresponde al Órgano Interno de Control del Sujeto Obligado y más particularmente a</w:t>
      </w:r>
      <w:r w:rsidR="00D43F23" w:rsidRPr="007F4FEC">
        <w:rPr>
          <w:rFonts w:eastAsia="Palatino Linotype" w:cs="Palatino Linotype"/>
          <w:szCs w:val="24"/>
        </w:rPr>
        <w:t xml:space="preserve"> la Dirección de Investigación de Responsabilidades administrativas, realizar las investigaciones correspondientes ya sea de oficio o por denuncia, por lo que es la autoridad que tiene conocimiento de las posibles faltas administrativas u hechos delictivos</w:t>
      </w:r>
      <w:r w:rsidR="007A4670" w:rsidRPr="007F4FEC">
        <w:rPr>
          <w:rFonts w:eastAsia="Palatino Linotype" w:cs="Palatino Linotype"/>
          <w:szCs w:val="24"/>
        </w:rPr>
        <w:t xml:space="preserve"> en la investigación.</w:t>
      </w:r>
    </w:p>
    <w:p w14:paraId="7812215B" w14:textId="04E61B2B" w:rsidR="003A6ACA" w:rsidRPr="007F4FEC" w:rsidRDefault="007A4670" w:rsidP="006100FC">
      <w:pPr>
        <w:rPr>
          <w:rFonts w:eastAsia="Palatino Linotype" w:cs="Palatino Linotype"/>
          <w:szCs w:val="24"/>
        </w:rPr>
      </w:pPr>
      <w:r w:rsidRPr="007F4FEC">
        <w:rPr>
          <w:rFonts w:eastAsia="Palatino Linotype" w:cs="Palatino Linotype"/>
          <w:szCs w:val="24"/>
        </w:rPr>
        <w:t>Segunda, es que el área en comento proporcionó respuesta a través del oficio</w:t>
      </w:r>
      <w:r w:rsidR="000E36F7" w:rsidRPr="007F4FEC">
        <w:rPr>
          <w:rFonts w:eastAsia="Palatino Linotype" w:cs="Palatino Linotype"/>
          <w:szCs w:val="24"/>
        </w:rPr>
        <w:t xml:space="preserve"> número 203013000/318/2025, de fecha 23 de enero de 2025, mismo que ya se insertó en la presente resolución y es del conocimiento de la parte </w:t>
      </w:r>
      <w:r w:rsidR="006E34E9" w:rsidRPr="007F4FEC">
        <w:rPr>
          <w:rFonts w:eastAsia="Palatino Linotype" w:cs="Palatino Linotype"/>
          <w:szCs w:val="24"/>
        </w:rPr>
        <w:t>Recurrente</w:t>
      </w:r>
      <w:r w:rsidR="000E36F7" w:rsidRPr="007F4FEC">
        <w:rPr>
          <w:rFonts w:eastAsia="Palatino Linotype" w:cs="Palatino Linotype"/>
          <w:szCs w:val="24"/>
        </w:rPr>
        <w:t>.</w:t>
      </w:r>
      <w:r w:rsidR="00DF122E" w:rsidRPr="007F4FEC">
        <w:rPr>
          <w:rFonts w:eastAsia="Palatino Linotype" w:cs="Palatino Linotype"/>
          <w:szCs w:val="24"/>
        </w:rPr>
        <w:t xml:space="preserve"> No obstante, no existo pronunciamiento por parte de la Defensoría Municipal de Derechos Humanos, por lo cual resulta fundado el agravio manifestado por el Recurrente.</w:t>
      </w:r>
    </w:p>
    <w:p w14:paraId="744AE0BC" w14:textId="485D0390" w:rsidR="00BD4D84" w:rsidRPr="007F4FEC" w:rsidRDefault="00BD4D84" w:rsidP="006100FC">
      <w:pPr>
        <w:rPr>
          <w:rFonts w:eastAsia="Palatino Linotype" w:cs="Palatino Linotype"/>
          <w:szCs w:val="24"/>
        </w:rPr>
      </w:pPr>
    </w:p>
    <w:p w14:paraId="44470293" w14:textId="666C6DA7" w:rsidR="00E92AC4" w:rsidRPr="007F4FEC" w:rsidRDefault="006B5803" w:rsidP="006100FC">
      <w:pPr>
        <w:rPr>
          <w:rFonts w:eastAsia="Palatino Linotype" w:cs="Palatino Linotype"/>
          <w:szCs w:val="24"/>
        </w:rPr>
      </w:pPr>
      <w:r w:rsidRPr="007F4FEC">
        <w:rPr>
          <w:rFonts w:eastAsia="Palatino Linotype" w:cs="Palatino Linotype"/>
          <w:szCs w:val="24"/>
        </w:rPr>
        <w:t xml:space="preserve">No pasa desapercibido, que </w:t>
      </w:r>
      <w:r w:rsidR="0011734F" w:rsidRPr="007F4FEC">
        <w:rPr>
          <w:rFonts w:eastAsia="Palatino Linotype" w:cs="Palatino Linotype"/>
          <w:szCs w:val="24"/>
        </w:rPr>
        <w:t xml:space="preserve">la naturaleza de la información solicitada, se encuentra prevista en la Ley de responsabilidades administrativas del Estado de México y Municipios </w:t>
      </w:r>
      <w:r w:rsidR="00E92AC4" w:rsidRPr="007F4FEC">
        <w:rPr>
          <w:rFonts w:eastAsia="Palatino Linotype" w:cs="Palatino Linotype"/>
          <w:szCs w:val="24"/>
        </w:rPr>
        <w:t>como falta grave.</w:t>
      </w:r>
    </w:p>
    <w:p w14:paraId="68B78D96" w14:textId="77777777" w:rsidR="00E92AC4" w:rsidRPr="007F4FEC" w:rsidRDefault="00E92AC4" w:rsidP="006100FC">
      <w:pPr>
        <w:rPr>
          <w:rFonts w:eastAsia="Palatino Linotype" w:cs="Palatino Linotype"/>
          <w:szCs w:val="24"/>
        </w:rPr>
      </w:pPr>
    </w:p>
    <w:p w14:paraId="25CA625B" w14:textId="77777777" w:rsidR="00E92AC4" w:rsidRPr="007F4FEC" w:rsidRDefault="00E92AC4" w:rsidP="00E92AC4">
      <w:pPr>
        <w:spacing w:line="276" w:lineRule="auto"/>
        <w:ind w:left="851" w:right="990"/>
        <w:rPr>
          <w:b/>
          <w:i/>
          <w:sz w:val="22"/>
        </w:rPr>
      </w:pPr>
      <w:r w:rsidRPr="007F4FEC">
        <w:rPr>
          <w:b/>
          <w:i/>
          <w:sz w:val="22"/>
        </w:rPr>
        <w:t>CAPÍTULO SEGUNDO</w:t>
      </w:r>
    </w:p>
    <w:p w14:paraId="602BFACC" w14:textId="77777777" w:rsidR="00E92AC4" w:rsidRPr="007F4FEC" w:rsidRDefault="00E92AC4" w:rsidP="00E92AC4">
      <w:pPr>
        <w:spacing w:line="276" w:lineRule="auto"/>
        <w:ind w:left="851" w:right="990"/>
        <w:rPr>
          <w:b/>
          <w:i/>
          <w:sz w:val="22"/>
        </w:rPr>
      </w:pPr>
      <w:r w:rsidRPr="007F4FEC">
        <w:rPr>
          <w:b/>
          <w:i/>
          <w:sz w:val="22"/>
        </w:rPr>
        <w:t>DE LAS FALTAS ADMINISTRATIVAS GRAVES</w:t>
      </w:r>
    </w:p>
    <w:p w14:paraId="6FCF3875" w14:textId="77777777" w:rsidR="00E92AC4" w:rsidRPr="007F4FEC" w:rsidRDefault="00E92AC4" w:rsidP="00E92AC4">
      <w:pPr>
        <w:spacing w:line="276" w:lineRule="auto"/>
        <w:ind w:left="851" w:right="990"/>
        <w:rPr>
          <w:i/>
          <w:sz w:val="22"/>
        </w:rPr>
      </w:pPr>
      <w:r w:rsidRPr="007F4FEC">
        <w:rPr>
          <w:b/>
          <w:i/>
          <w:sz w:val="22"/>
        </w:rPr>
        <w:t>DE LOS SERVIDORES PÚBLICOS</w:t>
      </w:r>
      <w:r w:rsidRPr="007F4FEC">
        <w:rPr>
          <w:i/>
          <w:sz w:val="22"/>
        </w:rPr>
        <w:cr/>
      </w:r>
      <w:r w:rsidRPr="007F4FEC">
        <w:rPr>
          <w:b/>
          <w:i/>
          <w:sz w:val="22"/>
        </w:rPr>
        <w:t>Artículo 52.</w:t>
      </w:r>
      <w:r w:rsidRPr="007F4FEC">
        <w:rPr>
          <w:i/>
          <w:sz w:val="22"/>
        </w:rPr>
        <w:t xml:space="preserve"> Para efectos de la presente Ley, se consideran faltas administrativas graves de los servidores públicos, mediante cualquier acto u omisión, las siguientes: </w:t>
      </w:r>
    </w:p>
    <w:p w14:paraId="0BAE0F2D" w14:textId="77777777" w:rsidR="00E92AC4" w:rsidRPr="007F4FEC" w:rsidRDefault="00E92AC4" w:rsidP="00E92AC4">
      <w:pPr>
        <w:spacing w:line="276" w:lineRule="auto"/>
        <w:ind w:left="851" w:right="990"/>
        <w:rPr>
          <w:i/>
          <w:sz w:val="22"/>
        </w:rPr>
      </w:pPr>
      <w:r w:rsidRPr="007F4FEC">
        <w:rPr>
          <w:i/>
          <w:sz w:val="22"/>
        </w:rPr>
        <w:t xml:space="preserve">I. El cohecho. </w:t>
      </w:r>
    </w:p>
    <w:p w14:paraId="17B0BC61" w14:textId="77777777" w:rsidR="00E92AC4" w:rsidRPr="007F4FEC" w:rsidRDefault="00E92AC4" w:rsidP="00E92AC4">
      <w:pPr>
        <w:spacing w:line="276" w:lineRule="auto"/>
        <w:ind w:left="851" w:right="990"/>
        <w:rPr>
          <w:i/>
          <w:sz w:val="22"/>
        </w:rPr>
      </w:pPr>
      <w:r w:rsidRPr="007F4FEC">
        <w:rPr>
          <w:i/>
          <w:sz w:val="22"/>
        </w:rPr>
        <w:t xml:space="preserve">II. El peculado. </w:t>
      </w:r>
    </w:p>
    <w:p w14:paraId="5B393B79" w14:textId="77777777" w:rsidR="00E92AC4" w:rsidRPr="007F4FEC" w:rsidRDefault="00E92AC4" w:rsidP="00E92AC4">
      <w:pPr>
        <w:spacing w:line="276" w:lineRule="auto"/>
        <w:ind w:left="851" w:right="990"/>
        <w:rPr>
          <w:i/>
          <w:sz w:val="22"/>
        </w:rPr>
      </w:pPr>
      <w:r w:rsidRPr="007F4FEC">
        <w:rPr>
          <w:i/>
          <w:sz w:val="22"/>
        </w:rPr>
        <w:t xml:space="preserve">III. El desvío de recursos públicos. </w:t>
      </w:r>
    </w:p>
    <w:p w14:paraId="6D485ABB" w14:textId="77777777" w:rsidR="00E92AC4" w:rsidRPr="007F4FEC" w:rsidRDefault="00E92AC4" w:rsidP="00E92AC4">
      <w:pPr>
        <w:spacing w:line="276" w:lineRule="auto"/>
        <w:ind w:left="851" w:right="990"/>
        <w:rPr>
          <w:i/>
          <w:sz w:val="22"/>
        </w:rPr>
      </w:pPr>
      <w:r w:rsidRPr="007F4FEC">
        <w:rPr>
          <w:i/>
          <w:sz w:val="22"/>
        </w:rPr>
        <w:t xml:space="preserve">IV. La utilización indebida de información. </w:t>
      </w:r>
    </w:p>
    <w:p w14:paraId="6DA52DE4" w14:textId="77777777" w:rsidR="00E92AC4" w:rsidRPr="007F4FEC" w:rsidRDefault="00E92AC4" w:rsidP="00E92AC4">
      <w:pPr>
        <w:spacing w:line="276" w:lineRule="auto"/>
        <w:ind w:left="851" w:right="990"/>
        <w:rPr>
          <w:i/>
          <w:sz w:val="22"/>
        </w:rPr>
      </w:pPr>
      <w:r w:rsidRPr="007F4FEC">
        <w:rPr>
          <w:i/>
          <w:sz w:val="22"/>
        </w:rPr>
        <w:t xml:space="preserve">V. El abuso de funciones. </w:t>
      </w:r>
    </w:p>
    <w:p w14:paraId="0C13E70B" w14:textId="74DE77D0" w:rsidR="00E92AC4" w:rsidRPr="007F4FEC" w:rsidRDefault="00E92AC4" w:rsidP="00E92AC4">
      <w:pPr>
        <w:spacing w:line="276" w:lineRule="auto"/>
        <w:ind w:left="851" w:right="990"/>
        <w:rPr>
          <w:i/>
          <w:sz w:val="22"/>
        </w:rPr>
      </w:pPr>
      <w:r w:rsidRPr="007F4FEC">
        <w:rPr>
          <w:i/>
          <w:sz w:val="22"/>
        </w:rPr>
        <w:t xml:space="preserve">VI. </w:t>
      </w:r>
      <w:r w:rsidRPr="007F4FEC">
        <w:rPr>
          <w:i/>
          <w:sz w:val="22"/>
          <w:u w:val="single"/>
        </w:rPr>
        <w:t>Cometer o tolerar conductas de hostigamiento y acoso sexual</w:t>
      </w:r>
      <w:r w:rsidRPr="007F4FEC">
        <w:rPr>
          <w:i/>
          <w:sz w:val="22"/>
        </w:rPr>
        <w:t xml:space="preserve">. </w:t>
      </w:r>
    </w:p>
    <w:p w14:paraId="654A0B9D" w14:textId="77777777" w:rsidR="00E92AC4" w:rsidRPr="007F4FEC" w:rsidRDefault="00E92AC4" w:rsidP="00E92AC4">
      <w:pPr>
        <w:spacing w:line="276" w:lineRule="auto"/>
        <w:ind w:left="851" w:right="990"/>
        <w:rPr>
          <w:i/>
          <w:sz w:val="22"/>
        </w:rPr>
      </w:pPr>
      <w:r w:rsidRPr="007F4FEC">
        <w:rPr>
          <w:i/>
          <w:sz w:val="22"/>
        </w:rPr>
        <w:t xml:space="preserve">VII. El actuar bajo conflicto de interés. </w:t>
      </w:r>
    </w:p>
    <w:p w14:paraId="44E99A68" w14:textId="77777777" w:rsidR="00E92AC4" w:rsidRPr="007F4FEC" w:rsidRDefault="00E92AC4" w:rsidP="00E92AC4">
      <w:pPr>
        <w:spacing w:line="276" w:lineRule="auto"/>
        <w:ind w:left="851" w:right="990"/>
        <w:rPr>
          <w:i/>
          <w:sz w:val="22"/>
        </w:rPr>
      </w:pPr>
      <w:r w:rsidRPr="007F4FEC">
        <w:rPr>
          <w:i/>
          <w:sz w:val="22"/>
        </w:rPr>
        <w:t xml:space="preserve">VIII. La contratación indebida. </w:t>
      </w:r>
    </w:p>
    <w:p w14:paraId="26E64D3A" w14:textId="77777777" w:rsidR="00E92AC4" w:rsidRPr="007F4FEC" w:rsidRDefault="00E92AC4" w:rsidP="00E92AC4">
      <w:pPr>
        <w:spacing w:line="276" w:lineRule="auto"/>
        <w:ind w:left="851" w:right="990"/>
        <w:rPr>
          <w:i/>
          <w:sz w:val="22"/>
        </w:rPr>
      </w:pPr>
      <w:r w:rsidRPr="007F4FEC">
        <w:rPr>
          <w:i/>
          <w:sz w:val="22"/>
        </w:rPr>
        <w:t xml:space="preserve">IX. El enriquecimiento oculto u ocultamiento de conflicto de interés. </w:t>
      </w:r>
    </w:p>
    <w:p w14:paraId="218B11DE" w14:textId="6C2D6BC8" w:rsidR="006B5803" w:rsidRPr="007F4FEC" w:rsidRDefault="00E92AC4" w:rsidP="00E92AC4">
      <w:pPr>
        <w:spacing w:line="276" w:lineRule="auto"/>
        <w:ind w:left="851" w:right="990"/>
        <w:rPr>
          <w:i/>
          <w:sz w:val="22"/>
        </w:rPr>
      </w:pPr>
      <w:r w:rsidRPr="007F4FEC">
        <w:rPr>
          <w:i/>
          <w:sz w:val="22"/>
        </w:rPr>
        <w:t>X. El tráfico de influencias.</w:t>
      </w:r>
    </w:p>
    <w:p w14:paraId="258CBCF6" w14:textId="6B57C546" w:rsidR="00E92AC4" w:rsidRPr="007F4FEC" w:rsidRDefault="00E92AC4" w:rsidP="00E92AC4">
      <w:pPr>
        <w:spacing w:line="276" w:lineRule="auto"/>
        <w:ind w:left="851" w:right="990"/>
        <w:rPr>
          <w:rFonts w:eastAsia="Palatino Linotype" w:cs="Palatino Linotype"/>
          <w:i/>
          <w:sz w:val="22"/>
          <w:szCs w:val="24"/>
        </w:rPr>
      </w:pPr>
      <w:r w:rsidRPr="007F4FEC">
        <w:rPr>
          <w:i/>
          <w:sz w:val="22"/>
        </w:rPr>
        <w:t>(…)</w:t>
      </w:r>
    </w:p>
    <w:p w14:paraId="1D50683A" w14:textId="07A0FF4E" w:rsidR="0090639F" w:rsidRPr="007F4FEC" w:rsidRDefault="0090639F" w:rsidP="006100FC">
      <w:pPr>
        <w:rPr>
          <w:rFonts w:eastAsia="Palatino Linotype" w:cs="Palatino Linotype"/>
          <w:b/>
          <w:szCs w:val="24"/>
        </w:rPr>
      </w:pPr>
    </w:p>
    <w:p w14:paraId="02937D49" w14:textId="2A686220" w:rsidR="006B5803" w:rsidRPr="007F4FEC" w:rsidRDefault="00E92AC4" w:rsidP="006100FC">
      <w:pPr>
        <w:rPr>
          <w:rFonts w:eastAsia="Palatino Linotype" w:cs="Palatino Linotype"/>
          <w:szCs w:val="24"/>
        </w:rPr>
      </w:pPr>
      <w:r w:rsidRPr="007F4FEC">
        <w:rPr>
          <w:rFonts w:eastAsia="Palatino Linotype" w:cs="Palatino Linotype"/>
          <w:szCs w:val="24"/>
        </w:rPr>
        <w:t>De ello se desprende que</w:t>
      </w:r>
      <w:r w:rsidR="0090639F" w:rsidRPr="007F4FEC">
        <w:rPr>
          <w:rFonts w:eastAsia="Palatino Linotype" w:cs="Palatino Linotype"/>
          <w:szCs w:val="24"/>
        </w:rPr>
        <w:t>:</w:t>
      </w:r>
    </w:p>
    <w:p w14:paraId="290DE66F" w14:textId="77777777" w:rsidR="006823CA" w:rsidRPr="007F4FEC" w:rsidRDefault="006823CA" w:rsidP="006100FC">
      <w:pPr>
        <w:rPr>
          <w:rFonts w:eastAsia="Palatino Linotype" w:cs="Palatino Linotype"/>
          <w:szCs w:val="24"/>
        </w:rPr>
      </w:pPr>
    </w:p>
    <w:p w14:paraId="01893F8B" w14:textId="7E7987E0" w:rsidR="0090639F" w:rsidRPr="007F4FEC" w:rsidRDefault="0090639F" w:rsidP="006100FC">
      <w:pPr>
        <w:rPr>
          <w:rFonts w:eastAsia="Palatino Linotype" w:cs="Palatino Linotype"/>
          <w:b/>
          <w:szCs w:val="24"/>
        </w:rPr>
      </w:pPr>
      <w:r w:rsidRPr="007F4FEC">
        <w:rPr>
          <w:rFonts w:eastAsia="Palatino Linotype" w:cs="Palatino Linotype"/>
          <w:b/>
          <w:szCs w:val="24"/>
        </w:rPr>
        <w:t>Denuncias por falta grave o relacionada con el artículo 142 de la Ley de Transparencia y Acceso a la Información Pública del Estado de México y Municipios.</w:t>
      </w:r>
    </w:p>
    <w:p w14:paraId="5A32E166" w14:textId="77777777" w:rsidR="006823CA" w:rsidRPr="007F4FEC" w:rsidRDefault="006823CA" w:rsidP="006823CA">
      <w:pPr>
        <w:tabs>
          <w:tab w:val="left" w:pos="709"/>
        </w:tabs>
        <w:rPr>
          <w:rFonts w:cs="Tahoma"/>
          <w:bCs/>
          <w:szCs w:val="24"/>
          <w:lang w:val="es-MX" w:eastAsia="en-US"/>
        </w:rPr>
      </w:pPr>
      <w:r w:rsidRPr="007F4FEC">
        <w:rPr>
          <w:rFonts w:eastAsiaTheme="minorHAnsi" w:cstheme="minorBidi"/>
          <w:szCs w:val="24"/>
          <w:lang w:val="es-MX" w:eastAsia="en-US"/>
        </w:rPr>
        <w:t xml:space="preserve">En suma a lo anterior, no se omite señalar que, es criterio del Pleno del máximo Tribunal que, </w:t>
      </w:r>
      <w:r w:rsidRPr="007F4FEC">
        <w:rPr>
          <w:rFonts w:cs="Tahoma"/>
          <w:bCs/>
          <w:szCs w:val="24"/>
          <w:lang w:val="es-MX" w:eastAsia="en-US"/>
        </w:rPr>
        <w:t>de la interpretación armónica y sistemática de los artículos 14, párrafo segundo, 16, párrafo primero, 19, párrafo primero, 21, párrafo primero y 102, apartado A, párrafo segundo, de la Constitución Política de los Estados Unidos Mexicanos, deriva el principio de presunción de inocencia, que a su vez se establece en los artículos 8, numeral 2, de la Convención Americana sobre Derechos Humanos y 14, numeral 2, del Pacto Internacional de Derechos Civiles y Políticos, que hacen efectiva la presunción de inocencia que debe ser aplicable en todos los procedimientos de cuyo resultado pudiera derivar alguna pena o sanción como resultado de la facultad punitiva del Estado, en tal contexto es un derecho fundamental de toda persona, sometida a un procedimiento administrativo sancionador, lo anterior tiene sustento en la Contradicción de Tesis, con registro digital: 2006590, la cual es del tenor literal siguiente:</w:t>
      </w:r>
    </w:p>
    <w:p w14:paraId="6CFDFF5C" w14:textId="77777777" w:rsidR="006823CA" w:rsidRPr="007F4FEC" w:rsidRDefault="006823CA" w:rsidP="006823CA">
      <w:pPr>
        <w:tabs>
          <w:tab w:val="left" w:pos="709"/>
        </w:tabs>
        <w:rPr>
          <w:rFonts w:cs="Tahoma"/>
          <w:bCs/>
          <w:szCs w:val="24"/>
          <w:lang w:val="es-MX" w:eastAsia="en-US"/>
        </w:rPr>
      </w:pPr>
    </w:p>
    <w:p w14:paraId="673A6F8B" w14:textId="77777777" w:rsidR="006823CA" w:rsidRPr="007F4FEC" w:rsidRDefault="006823CA" w:rsidP="006823CA">
      <w:pPr>
        <w:tabs>
          <w:tab w:val="left" w:pos="709"/>
        </w:tabs>
        <w:spacing w:line="240" w:lineRule="auto"/>
        <w:ind w:left="567" w:right="567"/>
        <w:rPr>
          <w:rFonts w:cs="Tahoma"/>
          <w:b/>
          <w:i/>
          <w:sz w:val="22"/>
          <w:lang w:val="es-MX" w:eastAsia="en-US"/>
        </w:rPr>
      </w:pPr>
      <w:r w:rsidRPr="007F4FEC">
        <w:rPr>
          <w:rFonts w:cs="Tahoma"/>
          <w:b/>
          <w:i/>
          <w:sz w:val="22"/>
          <w:lang w:val="es-MX" w:eastAsia="en-US"/>
        </w:rPr>
        <w:t>PRESUNCIÓN DE INOCENCIA. ESTE PRINCIPIO ES APLICABLE AL PROCEDIMIENTO ADMINISTRATIVO SANCIONADOR, CON MATICES O MODULACIONES.</w:t>
      </w:r>
    </w:p>
    <w:p w14:paraId="47D622E7" w14:textId="77777777" w:rsidR="006823CA" w:rsidRPr="007F4FEC" w:rsidRDefault="006823CA" w:rsidP="006823CA">
      <w:pPr>
        <w:tabs>
          <w:tab w:val="left" w:pos="709"/>
        </w:tabs>
        <w:spacing w:line="240" w:lineRule="auto"/>
        <w:ind w:left="567" w:right="567"/>
        <w:rPr>
          <w:rFonts w:cs="Tahoma"/>
          <w:bCs/>
          <w:i/>
          <w:sz w:val="22"/>
          <w:lang w:val="es-MX" w:eastAsia="en-US"/>
        </w:rPr>
      </w:pPr>
    </w:p>
    <w:p w14:paraId="7D05D7F9"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El Tribunal Pleno de la Suprema Corte de Justicia de la Nación, en la tesis aislada P. XXXV/2002, sostuvo que, de la interpretación armónica y sistemática de los artículos 14, párrafo segundo, 16, párrafo primero, 19, párrafo primero, 21, párrafo primero y 102, apartado A, párrafo segundo, de la Constitución Política de los Estados Unidos Mexicanos (en su texto anterior a la reforma publicada en el Diario Oficial de la Federación el 18 de junio de 2008), deriva implícitamente el principio de presunción de inocencia; el cual se contiene de modo expreso en los diversos artículos 8, numeral 2, de la Convención Americana sobre Derechos Humanos y 14, numeral 2, del Pacto Internacional de Derechos Civiles y Políticos; de ahí que, al ser acordes dichos preceptos -porque tienden a especificar y a hacer efectiva la presunción de inocencia-, deben interpretarse de modo sistemático, a fin de hacer valer para los gobernados la interpretación más favorable que permita una mejor impartición de justicia de conformidad con el numeral 1o. constitucional. Ahora bien, uno de los principios rectores del derecho, que debe ser aplicable en todos los procedimientos de cuyo resultado pudiera derivar alguna pena o sanción como resultado de la facultad punitiva del Estado, es el de presunción de inocencia como derecho fundamental de toda persona, aplicable y reconocible a quienes pudiesen estar sometidos a un procedimiento administrativo sancionador y, en consecuencia, soportar el poder correctivo del Estado, a través de autoridad competente. En ese sentido, el principio de presunción de inocencia es aplicable al procedimiento administrativo sancionador -con matices o modulaciones, según el caso- debido a su naturaleza gravosa, por la calidad de inocente de la persona que debe reconocérsele en todo procedimiento de cuyo resultado pudiera surgir una pena o sanción cuya consecuencia procesal, entre otras, es desplazar la carga de la prueba a la autoridad, en atención al derecho al debido proceso.</w:t>
      </w:r>
    </w:p>
    <w:p w14:paraId="643B666A" w14:textId="77777777" w:rsidR="006823CA" w:rsidRPr="007F4FEC" w:rsidRDefault="006823CA" w:rsidP="006823CA">
      <w:pPr>
        <w:tabs>
          <w:tab w:val="left" w:pos="709"/>
        </w:tabs>
        <w:spacing w:line="240" w:lineRule="auto"/>
        <w:ind w:left="567" w:right="567"/>
        <w:rPr>
          <w:rFonts w:cs="Tahoma"/>
          <w:bCs/>
          <w:i/>
          <w:sz w:val="22"/>
          <w:lang w:val="es-MX" w:eastAsia="en-US"/>
        </w:rPr>
      </w:pPr>
    </w:p>
    <w:p w14:paraId="55D4CD31" w14:textId="77777777" w:rsidR="006823CA" w:rsidRPr="007F4FEC" w:rsidRDefault="006823CA" w:rsidP="006823CA">
      <w:pPr>
        <w:tabs>
          <w:tab w:val="left" w:pos="709"/>
        </w:tabs>
        <w:spacing w:line="240" w:lineRule="auto"/>
        <w:ind w:left="567" w:right="567"/>
        <w:rPr>
          <w:rFonts w:cs="Tahoma"/>
          <w:bCs/>
          <w:i/>
          <w:sz w:val="22"/>
          <w:lang w:val="es-MX" w:eastAsia="en-US"/>
        </w:rPr>
      </w:pPr>
    </w:p>
    <w:p w14:paraId="5FD0C516"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Contradicción de tesis 200/2013. Entre las sustentadas por la Primera y la Segunda Salas de la Suprema Corte de Justicia de la Nación. 28 de enero de 2014. Mayoría de nueve votos de los Ministros Alfredo Gutiérrez Ortiz Mena, José Ramón Cossío Díaz, Margarita Beatriz Luna Ramos, José Fernando Franco González Salas, Arturo Zaldívar Lelo de Larrea, Jorge Mario Pardo Rebolledo, Sergio A. Valls Hernández, Olga Sánchez Cordero de García Villegas y Juan N. Silva Meza; votaron en contra: Luis María Aguilar Morales y Alberto Pérez Dayán. Ponente: Olga Sánchez Cordero de García Villegas. Secretario: Octavio Joel Flores Díaz.</w:t>
      </w:r>
    </w:p>
    <w:p w14:paraId="6725D999" w14:textId="77777777" w:rsidR="006823CA" w:rsidRPr="007F4FEC" w:rsidRDefault="006823CA" w:rsidP="006823CA">
      <w:pPr>
        <w:tabs>
          <w:tab w:val="left" w:pos="709"/>
        </w:tabs>
        <w:spacing w:line="240" w:lineRule="auto"/>
        <w:ind w:left="567" w:right="567"/>
        <w:rPr>
          <w:rFonts w:cs="Tahoma"/>
          <w:bCs/>
          <w:i/>
          <w:sz w:val="22"/>
          <w:lang w:val="es-MX" w:eastAsia="en-US"/>
        </w:rPr>
      </w:pPr>
    </w:p>
    <w:p w14:paraId="32199F0B" w14:textId="77777777" w:rsidR="006823CA" w:rsidRPr="007F4FEC" w:rsidRDefault="006823CA" w:rsidP="006823CA">
      <w:pPr>
        <w:tabs>
          <w:tab w:val="left" w:pos="709"/>
        </w:tabs>
        <w:spacing w:line="240" w:lineRule="auto"/>
        <w:ind w:left="567" w:right="567"/>
        <w:rPr>
          <w:rFonts w:cs="Tahoma"/>
          <w:bCs/>
          <w:i/>
          <w:sz w:val="22"/>
          <w:lang w:val="es-MX" w:eastAsia="en-US"/>
        </w:rPr>
      </w:pPr>
    </w:p>
    <w:p w14:paraId="1BF74862"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Tesis y/o criterios contendientes:</w:t>
      </w:r>
    </w:p>
    <w:p w14:paraId="78A093D7"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Tesis 1a. XCIII/2013 (10a.), de rubro: "PRESUNCIÓN DE INOCENCIA. LA APLICACIÓN DE ESTE DERECHO A LOS PROCEDIMIENTOS ADMINISTRATIVOS SANCIONADORES DEBE REALIZARSE CON LAS MODULACIONES NECESARIAS PARA SER COMPATIBLE CON EL CONTEXTO AL QUE SE PRETENDE APLICAR.", aprobada por la Primera Sala de la Suprema Corte de Justicia de la Nación, y publicada en el Semanario Judicial de la Federación y su Gaceta, Décima Época, Libro XIX, Tomo 1, abril de 2013, página 968,</w:t>
      </w:r>
    </w:p>
    <w:p w14:paraId="4354A0CE" w14:textId="77777777" w:rsidR="006823CA" w:rsidRPr="007F4FEC" w:rsidRDefault="006823CA" w:rsidP="006823CA">
      <w:pPr>
        <w:tabs>
          <w:tab w:val="left" w:pos="709"/>
        </w:tabs>
        <w:spacing w:line="240" w:lineRule="auto"/>
        <w:ind w:left="567" w:right="567"/>
        <w:rPr>
          <w:rFonts w:cs="Tahoma"/>
          <w:bCs/>
          <w:i/>
          <w:sz w:val="22"/>
          <w:lang w:val="es-MX" w:eastAsia="en-US"/>
        </w:rPr>
      </w:pPr>
    </w:p>
    <w:p w14:paraId="20A9E8DD"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Tesis 1a. XCVII/2013 (10a.), de rubro: "PRESUNCIÓN DE INOCENCIA. EL ARTÍCULO 61 DE LA LEY DE FISCALIZACIÓN SUPERIOR DEL ESTADO DE MORELOS, NO VULNERA ESTE DERECHO EN SUS VERTIENTES DE REGLA DE TRATAMIENTO, REGLA PROBATORIA Y ESTÁNDAR DE PRUEBA.", aprobada por la Primera Sala de la Suprema Corte de Justicia de la Nación, y publicada en el Semanario Judicial de la Federación y su Gaceta, Décima Época, Libro XIX, Tomo 1, abril de 2013, página 967,</w:t>
      </w:r>
    </w:p>
    <w:p w14:paraId="31571A96" w14:textId="77777777" w:rsidR="006823CA" w:rsidRPr="007F4FEC" w:rsidRDefault="006823CA" w:rsidP="006823CA">
      <w:pPr>
        <w:tabs>
          <w:tab w:val="left" w:pos="709"/>
        </w:tabs>
        <w:spacing w:line="240" w:lineRule="auto"/>
        <w:ind w:left="567" w:right="567"/>
        <w:rPr>
          <w:rFonts w:cs="Tahoma"/>
          <w:bCs/>
          <w:i/>
          <w:sz w:val="22"/>
          <w:lang w:val="es-MX" w:eastAsia="en-US"/>
        </w:rPr>
      </w:pPr>
    </w:p>
    <w:p w14:paraId="75A3BE16"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Tesis 2a. XC/2012 (10a.), de rubro: "PRESUNCIÓN DE INOCENCIA. CONSTITUYE UN PRINCIPIO CONSTITUCIONAL APLICABLE EXCLUSIVAMENTE EN EL PROCEDIMIENTO PENAL.", aprobada por la Segunda Sala de la Suprema Corte de Justicia de la Nación, y publicada en el Semanario Judicial de la Federación y su Gaceta, Décima Época, Libro XVI, Tomo 2, enero de 2013, página 1687, y</w:t>
      </w:r>
    </w:p>
    <w:p w14:paraId="25C04AC7" w14:textId="77777777" w:rsidR="006823CA" w:rsidRPr="007F4FEC" w:rsidRDefault="006823CA" w:rsidP="006823CA">
      <w:pPr>
        <w:tabs>
          <w:tab w:val="left" w:pos="709"/>
        </w:tabs>
        <w:spacing w:line="240" w:lineRule="auto"/>
        <w:ind w:left="567" w:right="567"/>
        <w:rPr>
          <w:rFonts w:cs="Tahoma"/>
          <w:bCs/>
          <w:i/>
          <w:sz w:val="22"/>
          <w:lang w:val="es-MX" w:eastAsia="en-US"/>
        </w:rPr>
      </w:pPr>
    </w:p>
    <w:p w14:paraId="5D0186A3"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Tesis 2a. XCI/2012 (10a.), de rubro: "PRESUNCIÓN DE INOCENCIA. NO ES UN PRINCIPIO APLICABLE EN EL PROCEDIMIENTO ADMINISTRATIVO SANCIONADOR.", aprobada por la Segunda Sala de la Suprema Corte de Justicia de la Nación, y publicada en el Semanario Judicial de la Federación y su Gaceta, Décima Época, Libro XVI, Tomo 2, enero de 2013, página 1688.</w:t>
      </w:r>
    </w:p>
    <w:p w14:paraId="1E970CF5" w14:textId="77777777" w:rsidR="006823CA" w:rsidRPr="007F4FEC" w:rsidRDefault="006823CA" w:rsidP="006823CA">
      <w:pPr>
        <w:tabs>
          <w:tab w:val="left" w:pos="709"/>
        </w:tabs>
        <w:spacing w:line="240" w:lineRule="auto"/>
        <w:ind w:left="567" w:right="567"/>
        <w:rPr>
          <w:rFonts w:cs="Tahoma"/>
          <w:bCs/>
          <w:i/>
          <w:sz w:val="22"/>
          <w:lang w:val="es-MX" w:eastAsia="en-US"/>
        </w:rPr>
      </w:pPr>
    </w:p>
    <w:p w14:paraId="23D8E281"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El Tribunal Pleno, el veintiséis de mayo en curso, aprobó, con el número 43/2014 (10a.), la tesis jurisprudencial que antecede. México, Distrito Federal, a veintiséis de mayo de dos mil catorce.</w:t>
      </w:r>
    </w:p>
    <w:p w14:paraId="52763DFD" w14:textId="77777777" w:rsidR="006823CA" w:rsidRPr="007F4FEC" w:rsidRDefault="006823CA" w:rsidP="006823CA">
      <w:pPr>
        <w:tabs>
          <w:tab w:val="left" w:pos="709"/>
        </w:tabs>
        <w:spacing w:line="240" w:lineRule="auto"/>
        <w:ind w:left="567" w:right="567"/>
        <w:rPr>
          <w:rFonts w:cs="Tahoma"/>
          <w:bCs/>
          <w:i/>
          <w:sz w:val="22"/>
          <w:lang w:val="es-MX" w:eastAsia="en-US"/>
        </w:rPr>
      </w:pPr>
    </w:p>
    <w:p w14:paraId="1D34E58F"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Nota: La tesis aislada P. XXXV/2002 citada, aparece publicada en el Semanario Judicial de la Federación y su Gaceta, Novena Época, Tomo XVI, agosto de 2002, página 14, con el rubro: "PRESUNCIÓN DE INOCENCIA. EL PRINCIPIO RELATIVO SE CONTIENE DE MANERA IMPLÍCITA EN LA CONSTITUCIÓN FEDERAL."</w:t>
      </w:r>
    </w:p>
    <w:p w14:paraId="11575FD7" w14:textId="77777777" w:rsidR="006823CA" w:rsidRPr="007F4FEC" w:rsidRDefault="006823CA" w:rsidP="006823CA">
      <w:pPr>
        <w:tabs>
          <w:tab w:val="left" w:pos="709"/>
        </w:tabs>
        <w:spacing w:line="240" w:lineRule="auto"/>
        <w:ind w:left="567" w:right="567"/>
        <w:rPr>
          <w:rFonts w:cs="Tahoma"/>
          <w:bCs/>
          <w:i/>
          <w:sz w:val="22"/>
          <w:lang w:val="es-MX" w:eastAsia="en-US"/>
        </w:rPr>
      </w:pPr>
    </w:p>
    <w:p w14:paraId="60047A1E" w14:textId="77777777" w:rsidR="006823CA" w:rsidRPr="007F4FEC" w:rsidRDefault="006823CA" w:rsidP="006823CA">
      <w:pPr>
        <w:tabs>
          <w:tab w:val="left" w:pos="709"/>
        </w:tabs>
        <w:spacing w:line="240" w:lineRule="auto"/>
        <w:ind w:left="567" w:right="567"/>
        <w:rPr>
          <w:rFonts w:cs="Tahoma"/>
          <w:bCs/>
          <w:i/>
          <w:sz w:val="22"/>
          <w:lang w:val="es-MX" w:eastAsia="en-US"/>
        </w:rPr>
      </w:pPr>
    </w:p>
    <w:p w14:paraId="26CDC7E3" w14:textId="77777777" w:rsidR="006823CA" w:rsidRPr="007F4FEC" w:rsidRDefault="006823CA" w:rsidP="006823CA">
      <w:pPr>
        <w:tabs>
          <w:tab w:val="left" w:pos="709"/>
        </w:tabs>
        <w:spacing w:line="240" w:lineRule="auto"/>
        <w:ind w:left="567" w:right="567"/>
        <w:rPr>
          <w:rFonts w:cs="Tahoma"/>
          <w:bCs/>
          <w:i/>
          <w:sz w:val="22"/>
          <w:lang w:val="es-MX" w:eastAsia="en-US"/>
        </w:rPr>
      </w:pPr>
      <w:r w:rsidRPr="007F4FEC">
        <w:rPr>
          <w:rFonts w:cs="Tahoma"/>
          <w:bCs/>
          <w:i/>
          <w:sz w:val="22"/>
          <w:lang w:val="es-MX" w:eastAsia="en-US"/>
        </w:rPr>
        <w:t>Esta tesis se publicó el viernes 06 de junio de 2014 a las 12:30 horas en el Semanario Judicial de la Federación y, por ende, se considera de aplicación obligatoria a partir del lunes 09 de junio de 2014, para los efectos previstos en el punto séptimo del Acuerdo General Plenario 19/2013.</w:t>
      </w:r>
    </w:p>
    <w:p w14:paraId="3F7A1406" w14:textId="77777777" w:rsidR="006823CA" w:rsidRPr="007F4FEC" w:rsidRDefault="006823CA" w:rsidP="006823CA">
      <w:pPr>
        <w:tabs>
          <w:tab w:val="left" w:pos="709"/>
        </w:tabs>
        <w:spacing w:line="240" w:lineRule="auto"/>
        <w:ind w:left="567" w:right="567"/>
        <w:rPr>
          <w:rFonts w:cs="Tahoma"/>
          <w:bCs/>
          <w:i/>
          <w:sz w:val="28"/>
          <w:lang w:val="es-MX" w:eastAsia="en-US"/>
        </w:rPr>
      </w:pPr>
    </w:p>
    <w:p w14:paraId="495F0BBC" w14:textId="77777777" w:rsidR="006823CA" w:rsidRPr="007F4FEC" w:rsidRDefault="006823CA" w:rsidP="006823CA">
      <w:pPr>
        <w:tabs>
          <w:tab w:val="left" w:pos="709"/>
        </w:tabs>
        <w:rPr>
          <w:rFonts w:eastAsiaTheme="minorHAnsi" w:cstheme="minorBidi"/>
          <w:szCs w:val="24"/>
          <w:lang w:val="es-MX" w:eastAsia="en-US"/>
        </w:rPr>
      </w:pPr>
      <w:r w:rsidRPr="007F4FEC">
        <w:rPr>
          <w:rFonts w:eastAsiaTheme="minorHAnsi" w:cstheme="minorBidi"/>
          <w:szCs w:val="24"/>
          <w:lang w:val="es-MX" w:eastAsia="en-US"/>
        </w:rPr>
        <w:t xml:space="preserve">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w:t>
      </w:r>
      <w:r w:rsidRPr="007F4FEC">
        <w:rPr>
          <w:rFonts w:eastAsiaTheme="minorHAnsi" w:cstheme="minorBidi"/>
          <w:b/>
          <w:bCs/>
          <w:szCs w:val="24"/>
          <w:u w:val="single"/>
          <w:lang w:val="es-MX" w:eastAsia="en-US"/>
        </w:rPr>
        <w:t xml:space="preserve">no podrá invocarse con el carácter de reservada, aquella información que se encuentre relacionada con posibles violaciones a derechos humanos </w:t>
      </w:r>
      <w:r w:rsidRPr="007F4FEC">
        <w:rPr>
          <w:rFonts w:eastAsiaTheme="minorHAnsi" w:cstheme="minorBidi"/>
          <w:b/>
          <w:bCs/>
          <w:sz w:val="22"/>
          <w:u w:val="single"/>
          <w:lang w:val="es-MX" w:eastAsia="en-US"/>
        </w:rPr>
        <w:t>delitos de lesa humanidad</w:t>
      </w:r>
      <w:r w:rsidRPr="007F4FEC">
        <w:rPr>
          <w:rFonts w:asciiTheme="minorHAnsi" w:eastAsiaTheme="minorHAnsi" w:hAnsiTheme="minorHAnsi" w:cstheme="minorBidi"/>
          <w:b/>
          <w:bCs/>
          <w:sz w:val="22"/>
          <w:u w:val="single"/>
          <w:lang w:val="es-MX" w:eastAsia="en-US"/>
        </w:rPr>
        <w:t xml:space="preserve"> </w:t>
      </w:r>
      <w:r w:rsidRPr="007F4FEC">
        <w:rPr>
          <w:rFonts w:eastAsiaTheme="minorHAnsi" w:cstheme="minorBidi"/>
          <w:b/>
          <w:bCs/>
          <w:szCs w:val="24"/>
          <w:u w:val="single"/>
          <w:lang w:val="es-MX" w:eastAsia="en-US"/>
        </w:rPr>
        <w:t>o actos de corrupción</w:t>
      </w:r>
      <w:r w:rsidRPr="007F4FEC">
        <w:rPr>
          <w:rFonts w:eastAsiaTheme="minorHAnsi" w:cstheme="minorBidi"/>
          <w:szCs w:val="24"/>
          <w:lang w:val="es-MX" w:eastAsia="en-US"/>
        </w:rPr>
        <w:t>, preceptos legales que establecen lo siguiente:</w:t>
      </w:r>
    </w:p>
    <w:p w14:paraId="5E52182B" w14:textId="77777777" w:rsidR="006823CA" w:rsidRPr="007F4FEC" w:rsidRDefault="006823CA" w:rsidP="006823CA">
      <w:pPr>
        <w:tabs>
          <w:tab w:val="left" w:pos="709"/>
        </w:tabs>
        <w:rPr>
          <w:rFonts w:eastAsiaTheme="minorHAnsi" w:cstheme="minorBidi"/>
          <w:szCs w:val="24"/>
          <w:lang w:val="es-MX" w:eastAsia="en-US"/>
        </w:rPr>
      </w:pPr>
    </w:p>
    <w:p w14:paraId="0E76008B" w14:textId="77777777" w:rsidR="006823CA" w:rsidRPr="007F4FEC" w:rsidRDefault="006823CA" w:rsidP="006823CA">
      <w:pPr>
        <w:tabs>
          <w:tab w:val="left" w:pos="709"/>
        </w:tabs>
        <w:spacing w:line="240" w:lineRule="auto"/>
        <w:jc w:val="center"/>
        <w:rPr>
          <w:rFonts w:eastAsiaTheme="minorHAnsi" w:cstheme="minorBidi"/>
          <w:b/>
          <w:i/>
          <w:sz w:val="22"/>
          <w:lang w:val="es-MX" w:eastAsia="en-US"/>
        </w:rPr>
      </w:pPr>
      <w:r w:rsidRPr="007F4FEC">
        <w:rPr>
          <w:rFonts w:eastAsiaTheme="minorHAnsi" w:cstheme="minorBidi"/>
          <w:b/>
          <w:i/>
          <w:sz w:val="22"/>
          <w:lang w:val="es-MX" w:eastAsia="en-US"/>
        </w:rPr>
        <w:t>Ley General de Transparencia y Acceso a la Información Pública</w:t>
      </w:r>
    </w:p>
    <w:p w14:paraId="5FFF7C95"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Artículo 115.</w:t>
      </w:r>
      <w:r w:rsidRPr="007F4FEC">
        <w:rPr>
          <w:rFonts w:eastAsiaTheme="minorHAnsi" w:cstheme="minorBidi"/>
          <w:i/>
          <w:sz w:val="22"/>
          <w:lang w:val="es-MX" w:eastAsia="en-US"/>
        </w:rPr>
        <w:t xml:space="preserve"> No podrá invocarse el carácter de reservado cuando:</w:t>
      </w:r>
    </w:p>
    <w:p w14:paraId="675B40C9"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 Se trate de violaciones graves de derechos humanos o delitos de lesa humanidad, o</w:t>
      </w:r>
    </w:p>
    <w:p w14:paraId="32D14500"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II. Se trate de información relacionada con actos de corrupción de acuerdo con las leyes aplicables.</w:t>
      </w:r>
    </w:p>
    <w:p w14:paraId="2150CCA5"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p>
    <w:p w14:paraId="33C79FE6" w14:textId="77777777" w:rsidR="006823CA" w:rsidRPr="007F4FEC" w:rsidRDefault="006823CA" w:rsidP="006823CA">
      <w:pPr>
        <w:tabs>
          <w:tab w:val="left" w:pos="709"/>
        </w:tabs>
        <w:spacing w:line="240" w:lineRule="auto"/>
        <w:ind w:left="567" w:right="567"/>
        <w:rPr>
          <w:rFonts w:eastAsiaTheme="minorHAnsi" w:cstheme="minorBidi"/>
          <w:b/>
          <w:i/>
          <w:sz w:val="22"/>
          <w:lang w:val="es-MX" w:eastAsia="en-US"/>
        </w:rPr>
      </w:pPr>
      <w:r w:rsidRPr="007F4FEC">
        <w:rPr>
          <w:rFonts w:eastAsiaTheme="minorHAnsi" w:cstheme="minorBidi"/>
          <w:b/>
          <w:i/>
          <w:sz w:val="22"/>
          <w:lang w:val="es-MX" w:eastAsia="en-US"/>
        </w:rPr>
        <w:t>Ley de Transparencia y Acceso a la Información Pública del Estado de México y Municipios</w:t>
      </w:r>
    </w:p>
    <w:p w14:paraId="0C4DF8C0"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Artículo 142. Bajo ninguna circunstancia podrá invocarse el carácter de reservado cuando:</w:t>
      </w:r>
    </w:p>
    <w:p w14:paraId="264C8816"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 Se trate de violaciones graves de derechos humanos, calificada así por autoridad competente;</w:t>
      </w:r>
    </w:p>
    <w:p w14:paraId="610D7F85"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5DE1EEC0"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3F9128FF"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IV. Se trate de información relacionada con actos de corrupción de conformidad con las disposiciones jurídicas aplicables.</w:t>
      </w:r>
    </w:p>
    <w:p w14:paraId="3EDE9208"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p>
    <w:p w14:paraId="7B951D1C" w14:textId="77777777" w:rsidR="006823CA" w:rsidRPr="007F4FEC" w:rsidRDefault="006823CA" w:rsidP="006823CA">
      <w:pPr>
        <w:tabs>
          <w:tab w:val="left" w:pos="709"/>
        </w:tabs>
        <w:spacing w:line="240" w:lineRule="auto"/>
        <w:ind w:left="567" w:right="567"/>
        <w:rPr>
          <w:rFonts w:eastAsiaTheme="minorHAnsi" w:cstheme="minorBidi"/>
          <w:b/>
          <w:i/>
          <w:sz w:val="22"/>
          <w:lang w:val="es-MX" w:eastAsia="en-US"/>
        </w:rPr>
      </w:pPr>
      <w:r w:rsidRPr="007F4FEC">
        <w:rPr>
          <w:rFonts w:eastAsiaTheme="minorHAnsi" w:cstheme="minorBidi"/>
          <w:b/>
          <w:i/>
          <w:color w:val="2F2F2F"/>
          <w:sz w:val="22"/>
          <w:shd w:val="clear" w:color="auto" w:fill="FFFFFF"/>
          <w:lang w:val="es-MX" w:eastAsia="en-US"/>
        </w:rPr>
        <w:t>LINEAMIENTOS GENERALES EN MATERIA DE CLASIFICACIÓN Y DESCLASIFICACIÓN DE LA INFORMACIÓN, ASÍ COMO PARA LA ELABORACIÓN DE VERSIONES PÚBLICAS.</w:t>
      </w:r>
    </w:p>
    <w:p w14:paraId="228AC411"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Trigésimo séptimo. No podrá invocarse el carácter de reservado de la información cuando:</w:t>
      </w:r>
    </w:p>
    <w:p w14:paraId="4090949F"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        Se trate de violaciones graves de derechos humanos;</w:t>
      </w:r>
    </w:p>
    <w:p w14:paraId="05A26671"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14:paraId="4240A5E3"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14:paraId="4528CF14"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14:paraId="499D1565" w14:textId="77777777" w:rsidR="006823CA" w:rsidRPr="007F4FEC" w:rsidRDefault="006823CA" w:rsidP="006823CA">
      <w:pPr>
        <w:tabs>
          <w:tab w:val="left" w:pos="709"/>
        </w:tabs>
        <w:ind w:right="567"/>
        <w:rPr>
          <w:rFonts w:eastAsiaTheme="minorHAnsi" w:cstheme="minorBidi"/>
          <w:i/>
          <w:sz w:val="22"/>
          <w:lang w:val="es-MX" w:eastAsia="en-US"/>
        </w:rPr>
      </w:pPr>
    </w:p>
    <w:p w14:paraId="2A4AA972" w14:textId="77777777" w:rsidR="006823CA" w:rsidRPr="007F4FEC" w:rsidRDefault="006823CA" w:rsidP="006823CA">
      <w:pPr>
        <w:tabs>
          <w:tab w:val="left" w:pos="709"/>
        </w:tabs>
        <w:rPr>
          <w:rFonts w:eastAsiaTheme="minorHAnsi" w:cstheme="minorBidi"/>
          <w:szCs w:val="24"/>
          <w:lang w:val="es-MX" w:eastAsia="en-US"/>
        </w:rPr>
      </w:pPr>
      <w:r w:rsidRPr="007F4FEC">
        <w:rPr>
          <w:rFonts w:eastAsiaTheme="minorHAnsi" w:cstheme="minorBidi"/>
          <w:szCs w:val="24"/>
          <w:lang w:val="es-MX" w:eastAsia="en-US"/>
        </w:rPr>
        <w:t xml:space="preserve">Al respecto, derivado de la excepción establecida en los preceptos legales antes citados, resulta oportuno mencionar que en tal supuesto, este Órgano Resolutor considera que si la información del </w:t>
      </w:r>
      <w:r w:rsidRPr="007F4FEC">
        <w:rPr>
          <w:rFonts w:eastAsiaTheme="minorHAnsi" w:cstheme="minorBidi"/>
          <w:b/>
          <w:szCs w:val="24"/>
          <w:lang w:val="es-MX" w:eastAsia="en-US"/>
        </w:rPr>
        <w:t>expediente que lo originó o que se encuentra contenida dentro de la investigación o procedimiento de responsabilidad administrativa es relativa a alguna de las fracciones de los artículos 115 de la Ley General de Transparencia y Acceso a la Información Pública, 142 de la Ley de Transparencia y Acceso a la Información Pública del Estado de México y Municipios</w:t>
      </w:r>
      <w:r w:rsidRPr="007F4FEC">
        <w:rPr>
          <w:rFonts w:eastAsiaTheme="minorHAnsi" w:cstheme="minorBidi"/>
          <w:szCs w:val="24"/>
          <w:lang w:val="es-MX" w:eastAsia="en-US"/>
        </w:rPr>
        <w:t xml:space="preserve">, y Trigésimo Séptimo de los Lineamientos Generales en Materia de Clasificación y Desclasificación de la Información, así como para la Elaboración de Versiones Públicas; </w:t>
      </w:r>
      <w:r w:rsidRPr="007F4FEC">
        <w:rPr>
          <w:rFonts w:eastAsiaTheme="minorHAnsi" w:cstheme="minorBidi"/>
          <w:b/>
          <w:szCs w:val="24"/>
          <w:lang w:val="es-MX" w:eastAsia="en-US"/>
        </w:rPr>
        <w:t>no podrá invocarse con el carácter de clasificada</w:t>
      </w:r>
      <w:r w:rsidRPr="007F4FEC">
        <w:rPr>
          <w:rFonts w:eastAsiaTheme="minorHAnsi" w:cstheme="minorBidi"/>
          <w:szCs w:val="24"/>
          <w:lang w:val="es-MX" w:eastAsia="en-US"/>
        </w:rPr>
        <w:t xml:space="preserve">. </w:t>
      </w:r>
    </w:p>
    <w:p w14:paraId="0D534785" w14:textId="77777777" w:rsidR="006823CA" w:rsidRPr="007F4FEC" w:rsidRDefault="006823CA" w:rsidP="006823CA">
      <w:pPr>
        <w:tabs>
          <w:tab w:val="left" w:pos="709"/>
        </w:tabs>
        <w:rPr>
          <w:rFonts w:eastAsiaTheme="minorHAnsi" w:cstheme="minorBidi"/>
          <w:szCs w:val="24"/>
          <w:lang w:val="es-MX" w:eastAsia="en-US"/>
        </w:rPr>
      </w:pPr>
    </w:p>
    <w:p w14:paraId="4EEB6945" w14:textId="77777777" w:rsidR="006823CA" w:rsidRPr="007F4FEC" w:rsidRDefault="006823CA" w:rsidP="006823CA">
      <w:pPr>
        <w:tabs>
          <w:tab w:val="left" w:pos="709"/>
        </w:tabs>
        <w:rPr>
          <w:rFonts w:eastAsiaTheme="minorHAnsi" w:cstheme="minorBidi"/>
          <w:szCs w:val="24"/>
          <w:lang w:val="es-MX" w:eastAsia="en-US"/>
        </w:rPr>
      </w:pPr>
      <w:r w:rsidRPr="007F4FEC">
        <w:rPr>
          <w:rFonts w:eastAsiaTheme="minorHAnsi" w:cstheme="minorBidi"/>
          <w:szCs w:val="24"/>
          <w:lang w:val="es-MX" w:eastAsia="en-US"/>
        </w:rPr>
        <w:t>Asimismo,</w:t>
      </w:r>
      <w:r w:rsidRPr="007F4FEC">
        <w:rPr>
          <w:rFonts w:eastAsiaTheme="minorHAnsi" w:cstheme="minorBidi"/>
          <w:b/>
          <w:szCs w:val="24"/>
          <w:lang w:val="es-MX" w:eastAsia="en-US"/>
        </w:rPr>
        <w:t xml:space="preserve"> </w:t>
      </w:r>
      <w:r w:rsidRPr="007F4FEC">
        <w:rPr>
          <w:rFonts w:eastAsiaTheme="minorHAnsi" w:cstheme="minorBidi"/>
          <w:szCs w:val="24"/>
          <w:lang w:val="es-MX" w:eastAsia="en-US"/>
        </w:rPr>
        <w:t>con</w:t>
      </w:r>
      <w:r w:rsidRPr="007F4FEC">
        <w:rPr>
          <w:rFonts w:eastAsiaTheme="minorHAnsi" w:cstheme="minorBidi"/>
          <w:b/>
          <w:szCs w:val="24"/>
          <w:lang w:val="es-MX" w:eastAsia="en-US"/>
        </w:rPr>
        <w:t xml:space="preserve"> </w:t>
      </w:r>
      <w:r w:rsidRPr="007F4FEC">
        <w:rPr>
          <w:rFonts w:eastAsiaTheme="minorHAnsi" w:cstheme="minorBidi"/>
          <w:szCs w:val="24"/>
          <w:lang w:val="es-MX" w:eastAsia="en-US"/>
        </w:rPr>
        <w:t xml:space="preserve">fundamento en los artículos 53, párrafo primero de la Ley General del Sistema Nacional Anticorrupción, 27, párrafo cuarto, primera hipótesis de la Ley General de Responsabilidades Administrativas, 53, párrafo primero de la Ley del Sistema Anticorrupción del Estado de México, en relación con los artículos 70 fracciones XVII y XVIII de la Ley General de Transparencia y Acceso a la Información Pública, y 92 fracción XXI de la Ley de Transparencia y Acceso a la Información Pública del Estado de México y Municipios, los cuales señalan que las constancias de sanciones o de inhabilitación que se encuentren firmes, entendiéndose como el expediente que contiene la investigación o sustanciación del procedimiento de responsabilidad administrativa hasta su resolución por actos vinculados con </w:t>
      </w:r>
      <w:r w:rsidRPr="007F4FEC">
        <w:rPr>
          <w:rFonts w:eastAsiaTheme="minorHAnsi" w:cstheme="minorBidi"/>
          <w:b/>
          <w:szCs w:val="24"/>
          <w:lang w:val="es-MX" w:eastAsia="en-US"/>
        </w:rPr>
        <w:t>faltas graves y las sanciones impuestas</w:t>
      </w:r>
      <w:r w:rsidRPr="007F4FEC">
        <w:rPr>
          <w:rFonts w:eastAsiaTheme="minorHAnsi" w:cstheme="minorBidi"/>
          <w:szCs w:val="24"/>
          <w:lang w:val="es-MX" w:eastAsia="en-US"/>
        </w:rPr>
        <w:t xml:space="preserve"> por faltas administrativas graves, </w:t>
      </w:r>
      <w:r w:rsidRPr="007F4FEC">
        <w:rPr>
          <w:rFonts w:eastAsiaTheme="minorHAnsi" w:cstheme="minorBidi"/>
          <w:b/>
          <w:szCs w:val="24"/>
          <w:lang w:val="es-MX" w:eastAsia="en-US"/>
        </w:rPr>
        <w:t>serán del conocimiento público cuando éstas contengan impedimentos o inhabilitaciones para ser contratados como Servidores públicos o como prestadores de servicios o contratistas del sector público</w:t>
      </w:r>
      <w:r w:rsidRPr="007F4FEC">
        <w:rPr>
          <w:rFonts w:eastAsiaTheme="minorHAnsi" w:cstheme="minorBidi"/>
          <w:szCs w:val="24"/>
          <w:lang w:val="es-MX" w:eastAsia="en-US"/>
        </w:rPr>
        <w:t>, aunado a la obligación de publicar el listado de Servidores Públicos con sanciones administrativas definitivas, especificando la causa de sanción, disposiciones legales que son del tenor literal siguiente:</w:t>
      </w:r>
    </w:p>
    <w:p w14:paraId="38325F7F" w14:textId="77777777" w:rsidR="006823CA" w:rsidRPr="007F4FEC" w:rsidRDefault="006823CA" w:rsidP="006823CA">
      <w:pPr>
        <w:tabs>
          <w:tab w:val="left" w:pos="709"/>
        </w:tabs>
        <w:rPr>
          <w:rFonts w:eastAsiaTheme="minorHAnsi" w:cstheme="minorBidi"/>
          <w:szCs w:val="24"/>
          <w:lang w:val="es-MX" w:eastAsia="en-US"/>
        </w:rPr>
      </w:pPr>
    </w:p>
    <w:p w14:paraId="7F866665" w14:textId="77777777" w:rsidR="006823CA" w:rsidRPr="007F4FEC" w:rsidRDefault="006823CA" w:rsidP="006823CA">
      <w:pPr>
        <w:tabs>
          <w:tab w:val="left" w:pos="709"/>
        </w:tabs>
        <w:spacing w:line="240" w:lineRule="auto"/>
        <w:ind w:left="567" w:right="567"/>
        <w:jc w:val="center"/>
        <w:rPr>
          <w:rFonts w:eastAsiaTheme="minorHAnsi" w:cstheme="minorBidi"/>
          <w:b/>
          <w:i/>
          <w:sz w:val="22"/>
          <w:lang w:val="es-MX" w:eastAsia="en-US"/>
        </w:rPr>
      </w:pPr>
      <w:r w:rsidRPr="007F4FEC">
        <w:rPr>
          <w:rFonts w:eastAsiaTheme="minorHAnsi" w:cstheme="minorBidi"/>
          <w:b/>
          <w:i/>
          <w:sz w:val="22"/>
          <w:lang w:val="es-MX" w:eastAsia="en-US"/>
        </w:rPr>
        <w:t>Ley General del Sistema Nacional Anticorrupción.</w:t>
      </w:r>
    </w:p>
    <w:p w14:paraId="62133A09"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“Artículo 53.</w:t>
      </w:r>
      <w:r w:rsidRPr="007F4FEC">
        <w:rPr>
          <w:rFonts w:eastAsiaTheme="minorHAnsi" w:cstheme="minorBidi"/>
          <w:i/>
          <w:sz w:val="22"/>
          <w:lang w:val="es-MX" w:eastAsia="en-US"/>
        </w:rPr>
        <w:t xml:space="preserve"> 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General de Responsabilidades Administrativas. </w:t>
      </w:r>
    </w:p>
    <w:p w14:paraId="16A6432A" w14:textId="77777777" w:rsidR="006823CA" w:rsidRPr="007F4FEC" w:rsidRDefault="006823CA" w:rsidP="006823CA">
      <w:pPr>
        <w:tabs>
          <w:tab w:val="left" w:pos="709"/>
        </w:tabs>
        <w:rPr>
          <w:rFonts w:eastAsiaTheme="minorHAnsi" w:cstheme="minorBidi"/>
          <w:szCs w:val="24"/>
          <w:lang w:val="es-MX" w:eastAsia="en-US"/>
        </w:rPr>
      </w:pPr>
    </w:p>
    <w:p w14:paraId="036B5836" w14:textId="77777777" w:rsidR="006823CA" w:rsidRPr="007F4FEC" w:rsidRDefault="006823CA" w:rsidP="006823CA">
      <w:pPr>
        <w:tabs>
          <w:tab w:val="left" w:pos="709"/>
        </w:tabs>
        <w:spacing w:line="240" w:lineRule="auto"/>
        <w:ind w:left="567" w:right="567"/>
        <w:jc w:val="center"/>
        <w:rPr>
          <w:rFonts w:eastAsiaTheme="minorHAnsi" w:cstheme="minorBidi"/>
          <w:b/>
          <w:i/>
          <w:sz w:val="22"/>
          <w:lang w:val="es-MX" w:eastAsia="en-US"/>
        </w:rPr>
      </w:pPr>
      <w:r w:rsidRPr="007F4FEC">
        <w:rPr>
          <w:rFonts w:eastAsiaTheme="minorHAnsi" w:cstheme="minorBidi"/>
          <w:b/>
          <w:i/>
          <w:sz w:val="22"/>
          <w:lang w:val="es-MX" w:eastAsia="en-US"/>
        </w:rPr>
        <w:t>Ley General de Responsabilidades Administrativas.</w:t>
      </w:r>
    </w:p>
    <w:p w14:paraId="4823BAB3" w14:textId="77777777" w:rsidR="006823CA" w:rsidRPr="007F4FEC" w:rsidRDefault="006823CA" w:rsidP="006823CA">
      <w:pPr>
        <w:tabs>
          <w:tab w:val="left" w:pos="709"/>
        </w:tabs>
        <w:spacing w:line="240" w:lineRule="auto"/>
        <w:ind w:left="567" w:right="567"/>
        <w:rPr>
          <w:rFonts w:eastAsiaTheme="minorHAnsi" w:cstheme="minorBidi"/>
          <w:b/>
          <w:i/>
          <w:sz w:val="22"/>
          <w:lang w:val="es-MX" w:eastAsia="en-US"/>
        </w:rPr>
      </w:pPr>
      <w:r w:rsidRPr="007F4FEC">
        <w:rPr>
          <w:rFonts w:eastAsiaTheme="minorHAnsi" w:cstheme="minorBidi"/>
          <w:b/>
          <w:i/>
          <w:sz w:val="22"/>
          <w:lang w:val="es-MX" w:eastAsia="en-US"/>
        </w:rPr>
        <w:t>“27…</w:t>
      </w:r>
    </w:p>
    <w:p w14:paraId="1DBE4FE1"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i/>
          <w:sz w:val="22"/>
          <w:lang w:val="es-MX" w:eastAsia="en-US"/>
        </w:rPr>
        <w:t>En el sistema nacional de Servidores Públicos y particulares sancionados de la Plataforma digital nacional se inscribirán y se harán públicas, de conformidad con lo dispuesto en la Ley General del Sistema Nacional Anticorrupción y las disposiciones legales en materia de transparencia, las constancias de sanciones o de inhabilitación que se encuentren firmes en contra de los Servidores Públicos o particulares que hayan sido sancionados por actos vinculados con faltas graves en términos de esta Ley…”</w:t>
      </w:r>
    </w:p>
    <w:p w14:paraId="290B1EF7" w14:textId="77777777" w:rsidR="006823CA" w:rsidRPr="007F4FEC" w:rsidRDefault="006823CA" w:rsidP="006823CA">
      <w:pPr>
        <w:tabs>
          <w:tab w:val="left" w:pos="709"/>
        </w:tabs>
        <w:spacing w:line="240" w:lineRule="auto"/>
        <w:ind w:left="567" w:right="567"/>
        <w:rPr>
          <w:rFonts w:eastAsiaTheme="minorHAnsi" w:cstheme="minorBidi"/>
          <w:i/>
          <w:sz w:val="28"/>
          <w:szCs w:val="24"/>
          <w:lang w:val="es-MX" w:eastAsia="en-US"/>
        </w:rPr>
      </w:pPr>
    </w:p>
    <w:p w14:paraId="2AAFB45C" w14:textId="77777777" w:rsidR="006823CA" w:rsidRPr="007F4FEC" w:rsidRDefault="006823CA" w:rsidP="006823CA">
      <w:pPr>
        <w:tabs>
          <w:tab w:val="left" w:pos="709"/>
        </w:tabs>
        <w:spacing w:line="240" w:lineRule="auto"/>
        <w:ind w:left="567" w:right="567"/>
        <w:jc w:val="center"/>
        <w:rPr>
          <w:rFonts w:eastAsiaTheme="minorHAnsi" w:cstheme="minorBidi"/>
          <w:b/>
          <w:i/>
          <w:szCs w:val="24"/>
          <w:lang w:val="es-MX" w:eastAsia="en-US"/>
        </w:rPr>
      </w:pPr>
      <w:r w:rsidRPr="007F4FEC">
        <w:rPr>
          <w:rFonts w:eastAsiaTheme="minorHAnsi" w:cstheme="minorBidi"/>
          <w:b/>
          <w:i/>
          <w:szCs w:val="24"/>
          <w:lang w:val="es-MX" w:eastAsia="en-US"/>
        </w:rPr>
        <w:t>Ley del Sistema Anticorrupción del Estado de México</w:t>
      </w:r>
    </w:p>
    <w:p w14:paraId="31A703F7" w14:textId="77777777" w:rsidR="006823CA" w:rsidRPr="007F4FEC" w:rsidRDefault="006823CA" w:rsidP="006823CA">
      <w:pPr>
        <w:tabs>
          <w:tab w:val="left" w:pos="709"/>
        </w:tabs>
        <w:spacing w:line="240" w:lineRule="auto"/>
        <w:ind w:left="567" w:right="567"/>
        <w:rPr>
          <w:rFonts w:eastAsiaTheme="minorHAnsi" w:cstheme="minorBidi"/>
          <w:b/>
          <w:i/>
          <w:sz w:val="22"/>
          <w:lang w:val="es-MX" w:eastAsia="en-US"/>
        </w:rPr>
      </w:pPr>
      <w:r w:rsidRPr="007F4FEC">
        <w:rPr>
          <w:rFonts w:eastAsiaTheme="minorHAnsi" w:cstheme="minorBidi"/>
          <w:b/>
          <w:i/>
          <w:sz w:val="22"/>
          <w:lang w:val="es-MX" w:eastAsia="en-US"/>
        </w:rPr>
        <w:t xml:space="preserve">“Artículo 53. </w:t>
      </w:r>
      <w:r w:rsidRPr="007F4FEC">
        <w:rPr>
          <w:rFonts w:eastAsiaTheme="minorHAnsi" w:cstheme="minorBidi"/>
          <w:i/>
          <w:sz w:val="22"/>
          <w:lang w:val="es-MX" w:eastAsia="en-US"/>
        </w:rPr>
        <w:t>Las sanciones impuestas por faltas administrativas graves serán del conocimiento público cuando éstas contengan impedimentos o inhabilitaciones para ser contratados como servidores públicos o como prestadores de servicios o contratistas del sector público, en términos de la Ley de Responsabilidades Administrativas del Estado de México y Municipios</w:t>
      </w:r>
      <w:r w:rsidRPr="007F4FEC">
        <w:rPr>
          <w:rFonts w:eastAsiaTheme="minorHAnsi" w:cstheme="minorBidi"/>
          <w:b/>
          <w:i/>
          <w:sz w:val="22"/>
          <w:lang w:val="es-MX" w:eastAsia="en-US"/>
        </w:rPr>
        <w:t>”.</w:t>
      </w:r>
    </w:p>
    <w:p w14:paraId="6F4FECB3" w14:textId="77777777" w:rsidR="006823CA" w:rsidRPr="007F4FEC" w:rsidRDefault="006823CA" w:rsidP="006823CA">
      <w:pPr>
        <w:tabs>
          <w:tab w:val="left" w:pos="709"/>
        </w:tabs>
        <w:spacing w:line="240" w:lineRule="auto"/>
        <w:ind w:left="567" w:right="567"/>
        <w:rPr>
          <w:rFonts w:eastAsiaTheme="minorHAnsi" w:cstheme="minorBidi"/>
          <w:b/>
          <w:i/>
          <w:sz w:val="22"/>
          <w:lang w:val="es-MX" w:eastAsia="en-US"/>
        </w:rPr>
      </w:pPr>
    </w:p>
    <w:p w14:paraId="6838844A" w14:textId="77777777" w:rsidR="006823CA" w:rsidRPr="007F4FEC" w:rsidRDefault="006823CA" w:rsidP="006823CA">
      <w:pPr>
        <w:tabs>
          <w:tab w:val="left" w:pos="709"/>
        </w:tabs>
        <w:spacing w:line="240" w:lineRule="auto"/>
        <w:ind w:left="567" w:right="567"/>
        <w:jc w:val="center"/>
        <w:rPr>
          <w:rFonts w:eastAsiaTheme="minorHAnsi" w:cstheme="minorBidi"/>
          <w:b/>
          <w:i/>
          <w:sz w:val="22"/>
          <w:lang w:val="es-MX" w:eastAsia="en-US"/>
        </w:rPr>
      </w:pPr>
      <w:r w:rsidRPr="007F4FEC">
        <w:rPr>
          <w:rFonts w:eastAsiaTheme="minorHAnsi" w:cstheme="minorBidi"/>
          <w:b/>
          <w:i/>
          <w:sz w:val="22"/>
          <w:lang w:val="es-MX" w:eastAsia="en-US"/>
        </w:rPr>
        <w:t>Ley General de Transparencia y Acceso a la Información Pública.</w:t>
      </w:r>
    </w:p>
    <w:p w14:paraId="5B37EF10"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Artículo 70.</w:t>
      </w:r>
      <w:r w:rsidRPr="007F4FEC">
        <w:rPr>
          <w:rFonts w:eastAsiaTheme="minorHAnsi" w:cstheme="minorBidi"/>
          <w:i/>
          <w:sz w:val="22"/>
          <w:lang w:val="es-MX" w:eastAsia="en-US"/>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BDB0D09"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w:t>
      </w:r>
    </w:p>
    <w:p w14:paraId="6D8FCC09"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XVII.</w:t>
      </w:r>
      <w:r w:rsidRPr="007F4FEC">
        <w:rPr>
          <w:rFonts w:eastAsiaTheme="minorHAnsi" w:cstheme="minorBidi"/>
          <w:i/>
          <w:sz w:val="22"/>
          <w:lang w:val="es-MX" w:eastAsia="en-US"/>
        </w:rPr>
        <w:t xml:space="preserve"> La información curricular, desde el nivel de jefe de departamento o equivalente, hasta el titular del sujeto obligado, así como, en su caso, las sanciones administrativas de que haya sido objeto;</w:t>
      </w:r>
    </w:p>
    <w:p w14:paraId="40937732"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XVIII.</w:t>
      </w:r>
      <w:r w:rsidRPr="007F4FEC">
        <w:rPr>
          <w:rFonts w:eastAsiaTheme="minorHAnsi" w:cstheme="minorBidi"/>
          <w:i/>
          <w:sz w:val="22"/>
          <w:lang w:val="es-MX" w:eastAsia="en-US"/>
        </w:rPr>
        <w:t xml:space="preserve"> El listado de Servidores Públicos con sanciones administrativas definitivas, especificando la causa de sanción y la disposición;</w:t>
      </w:r>
    </w:p>
    <w:p w14:paraId="745091CD"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p>
    <w:p w14:paraId="51F6611B" w14:textId="77777777" w:rsidR="006823CA" w:rsidRPr="007F4FEC" w:rsidRDefault="006823CA" w:rsidP="006823CA">
      <w:pPr>
        <w:tabs>
          <w:tab w:val="left" w:pos="709"/>
        </w:tabs>
        <w:spacing w:line="240" w:lineRule="auto"/>
        <w:ind w:left="567" w:right="567"/>
        <w:jc w:val="center"/>
        <w:rPr>
          <w:rFonts w:eastAsiaTheme="minorHAnsi" w:cstheme="minorBidi"/>
          <w:b/>
          <w:i/>
          <w:sz w:val="22"/>
          <w:lang w:val="es-MX" w:eastAsia="en-US"/>
        </w:rPr>
      </w:pPr>
      <w:r w:rsidRPr="007F4FEC">
        <w:rPr>
          <w:rFonts w:eastAsiaTheme="minorHAnsi" w:cstheme="minorBidi"/>
          <w:b/>
          <w:i/>
          <w:sz w:val="22"/>
          <w:lang w:val="es-MX" w:eastAsia="en-US"/>
        </w:rPr>
        <w:t>Ley de Transparencia y Acceso a la Información Pública del Estado de México y Municipios.</w:t>
      </w:r>
    </w:p>
    <w:p w14:paraId="73F8178E"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Artículo 92.</w:t>
      </w:r>
      <w:r w:rsidRPr="007F4FEC">
        <w:rPr>
          <w:rFonts w:eastAsiaTheme="minorHAnsi" w:cstheme="minorBidi"/>
          <w:i/>
          <w:sz w:val="22"/>
          <w:lang w:val="es-MX"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FAC9F1F" w14:textId="77777777" w:rsidR="006823CA" w:rsidRPr="007F4FEC" w:rsidRDefault="006823CA" w:rsidP="006823CA">
      <w:pPr>
        <w:tabs>
          <w:tab w:val="left" w:pos="709"/>
        </w:tabs>
        <w:spacing w:line="240" w:lineRule="auto"/>
        <w:ind w:left="567" w:right="567"/>
        <w:rPr>
          <w:rFonts w:eastAsiaTheme="minorHAnsi" w:cstheme="minorBidi"/>
          <w:b/>
          <w:i/>
          <w:sz w:val="22"/>
          <w:lang w:val="es-MX" w:eastAsia="en-US"/>
        </w:rPr>
      </w:pPr>
      <w:r w:rsidRPr="007F4FEC">
        <w:rPr>
          <w:rFonts w:eastAsiaTheme="minorHAnsi" w:cstheme="minorBidi"/>
          <w:b/>
          <w:i/>
          <w:sz w:val="22"/>
          <w:lang w:val="es-MX" w:eastAsia="en-US"/>
        </w:rPr>
        <w:t>…</w:t>
      </w:r>
    </w:p>
    <w:p w14:paraId="6C61178A"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r w:rsidRPr="007F4FEC">
        <w:rPr>
          <w:rFonts w:eastAsiaTheme="minorHAnsi" w:cstheme="minorBidi"/>
          <w:b/>
          <w:i/>
          <w:sz w:val="22"/>
          <w:lang w:val="es-MX" w:eastAsia="en-US"/>
        </w:rPr>
        <w:t>XXII.</w:t>
      </w:r>
      <w:r w:rsidRPr="007F4FEC">
        <w:rPr>
          <w:rFonts w:eastAsiaTheme="minorHAnsi" w:cstheme="minorBidi"/>
          <w:i/>
          <w:sz w:val="22"/>
          <w:lang w:val="es-MX" w:eastAsia="en-US"/>
        </w:rPr>
        <w:t xml:space="preserve"> El listado de Servidores Públicos con sanciones administrativas definitivas, especificando la causa de sanción y la disposición;</w:t>
      </w:r>
    </w:p>
    <w:p w14:paraId="63D0FA93"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p>
    <w:p w14:paraId="6329B38A"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p>
    <w:p w14:paraId="51D9A2AD" w14:textId="77777777" w:rsidR="006823CA" w:rsidRPr="007F4FEC" w:rsidRDefault="006823CA" w:rsidP="006823CA">
      <w:pPr>
        <w:tabs>
          <w:tab w:val="left" w:pos="709"/>
        </w:tabs>
        <w:spacing w:line="240" w:lineRule="auto"/>
        <w:ind w:left="567" w:right="567"/>
        <w:rPr>
          <w:rFonts w:eastAsiaTheme="minorHAnsi" w:cstheme="minorBidi"/>
          <w:i/>
          <w:sz w:val="22"/>
          <w:lang w:val="es-MX" w:eastAsia="en-US"/>
        </w:rPr>
      </w:pPr>
    </w:p>
    <w:p w14:paraId="2542B61E" w14:textId="77777777" w:rsidR="006823CA" w:rsidRPr="007F4FEC" w:rsidRDefault="006823CA" w:rsidP="006823CA">
      <w:pPr>
        <w:tabs>
          <w:tab w:val="left" w:pos="709"/>
        </w:tabs>
        <w:rPr>
          <w:rFonts w:eastAsiaTheme="minorHAnsi" w:cstheme="minorBidi"/>
          <w:szCs w:val="24"/>
          <w:lang w:val="es-MX" w:eastAsia="en-US"/>
        </w:rPr>
      </w:pPr>
      <w:r w:rsidRPr="007F4FEC">
        <w:rPr>
          <w:rFonts w:eastAsiaTheme="minorHAnsi" w:cstheme="minorBidi"/>
          <w:szCs w:val="24"/>
          <w:lang w:val="es-MX" w:eastAsia="en-US"/>
        </w:rPr>
        <w:t>En tal sentido, en el supuesto de que los expedientes formados con motivo de procedimientos administrativo</w:t>
      </w:r>
      <w:r w:rsidRPr="007F4FEC">
        <w:rPr>
          <w:rFonts w:eastAsiaTheme="minorHAnsi" w:cs="Arial"/>
          <w:b/>
          <w:szCs w:val="24"/>
          <w:lang w:val="es-MX" w:eastAsia="en-US"/>
        </w:rPr>
        <w:t>s</w:t>
      </w:r>
      <w:r w:rsidRPr="007F4FEC">
        <w:rPr>
          <w:rFonts w:eastAsiaTheme="minorHAnsi" w:cstheme="minorBidi"/>
          <w:szCs w:val="24"/>
          <w:lang w:val="es-MX" w:eastAsia="en-US"/>
        </w:rPr>
        <w:t xml:space="preserve"> se ajusten a las hipótesis establecidos en los artículos de referencia, es decir que en los expedientes en referencia </w:t>
      </w:r>
      <w:r w:rsidRPr="007F4FEC">
        <w:rPr>
          <w:rFonts w:eastAsiaTheme="minorHAnsi" w:cstheme="minorBidi"/>
          <w:b/>
          <w:szCs w:val="24"/>
          <w:lang w:val="es-MX" w:eastAsia="en-US"/>
        </w:rPr>
        <w:t>contengan resolución con sanción  por responsabilidad administrativa por motivo de una faltas administrativas graves, y la misma hayan causado estado,</w:t>
      </w:r>
      <w:r w:rsidRPr="007F4FEC">
        <w:rPr>
          <w:rFonts w:eastAsiaTheme="minorHAnsi" w:cstheme="minorBidi"/>
          <w:szCs w:val="24"/>
          <w:lang w:val="es-MX" w:eastAsia="en-US"/>
        </w:rPr>
        <w:t xml:space="preserve"> </w:t>
      </w:r>
      <w:r w:rsidRPr="007F4FEC">
        <w:rPr>
          <w:rFonts w:eastAsiaTheme="minorHAnsi" w:cstheme="minorBidi"/>
          <w:b/>
          <w:szCs w:val="24"/>
          <w:lang w:val="es-MX" w:eastAsia="en-US"/>
        </w:rPr>
        <w:t xml:space="preserve">debe ser considerado como información pública, </w:t>
      </w:r>
      <w:r w:rsidRPr="007F4FEC">
        <w:rPr>
          <w:rFonts w:eastAsiaTheme="minorHAnsi" w:cstheme="minorBidi"/>
          <w:szCs w:val="24"/>
          <w:lang w:val="es-MX" w:eastAsia="en-US"/>
        </w:rPr>
        <w:t>por lo que la misma es susceptible de ser entregada la cual incluye el nombre de servidores públicos sancionados, las sanciones administrativas de que haya sido objeto, la causa y la disposición legal, por lo que en tal caso a consideración de esta ponencia resulta procedente la entrega de la información derivado de la solicitudes de acceso de referencia, siempre que dichas sanciones se encuentren firmes.</w:t>
      </w:r>
    </w:p>
    <w:p w14:paraId="0B516CA0" w14:textId="77777777" w:rsidR="006823CA" w:rsidRPr="007F4FEC" w:rsidRDefault="006823CA" w:rsidP="006823CA">
      <w:pPr>
        <w:tabs>
          <w:tab w:val="left" w:pos="709"/>
        </w:tabs>
        <w:rPr>
          <w:rFonts w:eastAsiaTheme="minorHAnsi" w:cstheme="minorBidi"/>
          <w:b/>
          <w:szCs w:val="24"/>
          <w:lang w:val="es-MX" w:eastAsia="en-US"/>
        </w:rPr>
      </w:pPr>
    </w:p>
    <w:p w14:paraId="4DC0F3CA" w14:textId="77777777" w:rsidR="006823CA" w:rsidRPr="007F4FEC" w:rsidRDefault="006823CA" w:rsidP="006823CA">
      <w:pPr>
        <w:tabs>
          <w:tab w:val="left" w:pos="709"/>
        </w:tabs>
        <w:rPr>
          <w:rFonts w:eastAsiaTheme="minorHAnsi" w:cstheme="minorBidi"/>
          <w:szCs w:val="24"/>
          <w:lang w:val="es-MX" w:eastAsia="en-US"/>
        </w:rPr>
      </w:pPr>
      <w:r w:rsidRPr="007F4FEC">
        <w:rPr>
          <w:rFonts w:eastAsiaTheme="minorHAnsi" w:cstheme="minorBidi"/>
          <w:szCs w:val="24"/>
          <w:lang w:val="es-MX" w:eastAsia="en-US"/>
        </w:rPr>
        <w:t>Correlativo a lo anterior,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cuyo contenido literal es el siguiente:</w:t>
      </w:r>
    </w:p>
    <w:p w14:paraId="7E557906" w14:textId="77777777" w:rsidR="006823CA" w:rsidRPr="007F4FEC" w:rsidRDefault="006823CA" w:rsidP="006823CA">
      <w:pPr>
        <w:tabs>
          <w:tab w:val="left" w:pos="709"/>
        </w:tabs>
        <w:rPr>
          <w:rFonts w:eastAsiaTheme="minorHAnsi" w:cstheme="minorBidi"/>
          <w:szCs w:val="24"/>
          <w:lang w:val="es-MX" w:eastAsia="en-US"/>
        </w:rPr>
      </w:pPr>
    </w:p>
    <w:p w14:paraId="3010E9EB" w14:textId="77777777" w:rsidR="006823CA" w:rsidRPr="007F4FEC" w:rsidRDefault="006823CA" w:rsidP="006823CA">
      <w:pPr>
        <w:tabs>
          <w:tab w:val="left" w:pos="709"/>
        </w:tabs>
        <w:ind w:left="567" w:right="567"/>
        <w:jc w:val="center"/>
        <w:rPr>
          <w:rFonts w:eastAsiaTheme="minorHAnsi" w:cstheme="minorBidi"/>
          <w:b/>
          <w:i/>
          <w:sz w:val="22"/>
          <w:lang w:val="es-MX" w:eastAsia="en-US"/>
        </w:rPr>
      </w:pPr>
      <w:r w:rsidRPr="007F4FEC">
        <w:rPr>
          <w:rFonts w:eastAsiaTheme="minorHAnsi" w:cstheme="minorBidi"/>
          <w:b/>
          <w:i/>
          <w:sz w:val="22"/>
          <w:lang w:val="es-MX" w:eastAsia="en-US"/>
        </w:rPr>
        <w:t>Ley General del Sistema Nacional Anticorrupción</w:t>
      </w:r>
    </w:p>
    <w:p w14:paraId="13EAB743" w14:textId="77777777" w:rsidR="006823CA" w:rsidRPr="007F4FEC" w:rsidRDefault="006823CA" w:rsidP="006823CA">
      <w:pPr>
        <w:tabs>
          <w:tab w:val="left" w:pos="709"/>
        </w:tabs>
        <w:ind w:left="567" w:right="567"/>
        <w:rPr>
          <w:rFonts w:eastAsiaTheme="minorHAnsi" w:cstheme="minorBidi"/>
          <w:b/>
          <w:i/>
          <w:sz w:val="22"/>
          <w:lang w:val="es-MX" w:eastAsia="en-US"/>
        </w:rPr>
      </w:pPr>
      <w:r w:rsidRPr="007F4FEC">
        <w:rPr>
          <w:rFonts w:eastAsiaTheme="minorHAnsi" w:cstheme="minorBidi"/>
          <w:b/>
          <w:i/>
          <w:sz w:val="22"/>
          <w:lang w:val="es-MX" w:eastAsia="en-US"/>
        </w:rPr>
        <w:t>“53…</w:t>
      </w:r>
    </w:p>
    <w:p w14:paraId="2E85457B" w14:textId="77777777" w:rsidR="006823CA" w:rsidRPr="007F4FEC" w:rsidRDefault="006823CA" w:rsidP="006823CA">
      <w:pPr>
        <w:tabs>
          <w:tab w:val="left" w:pos="709"/>
        </w:tabs>
        <w:ind w:left="567" w:right="567"/>
        <w:rPr>
          <w:rFonts w:eastAsiaTheme="minorHAnsi" w:cstheme="minorBidi"/>
          <w:b/>
          <w:i/>
          <w:sz w:val="22"/>
          <w:lang w:val="es-MX" w:eastAsia="en-US"/>
        </w:rPr>
      </w:pPr>
      <w:r w:rsidRPr="007F4FEC">
        <w:rPr>
          <w:rFonts w:eastAsiaTheme="minorHAnsi" w:cstheme="minorBidi"/>
          <w:i/>
          <w:sz w:val="22"/>
          <w:lang w:val="es-MX" w:eastAsia="en-US"/>
        </w:rPr>
        <w:t>Los registros de las sanciones relativas a responsabilidades administrativas no graves, quedarán registradas para efectos de eventual reincidencia, pero no serán públicas</w:t>
      </w:r>
      <w:r w:rsidRPr="007F4FEC">
        <w:rPr>
          <w:rFonts w:eastAsiaTheme="minorHAnsi" w:cstheme="minorBidi"/>
          <w:b/>
          <w:i/>
          <w:sz w:val="22"/>
          <w:lang w:val="es-MX" w:eastAsia="en-US"/>
        </w:rPr>
        <w:t xml:space="preserve">...” </w:t>
      </w:r>
    </w:p>
    <w:p w14:paraId="49C745BE" w14:textId="77777777" w:rsidR="006823CA" w:rsidRPr="007F4FEC" w:rsidRDefault="006823CA" w:rsidP="006823CA">
      <w:pPr>
        <w:tabs>
          <w:tab w:val="left" w:pos="709"/>
        </w:tabs>
        <w:ind w:left="567" w:right="567"/>
        <w:rPr>
          <w:rFonts w:eastAsiaTheme="minorHAnsi" w:cstheme="minorBidi"/>
          <w:b/>
          <w:i/>
          <w:sz w:val="22"/>
          <w:lang w:val="es-MX" w:eastAsia="en-US"/>
        </w:rPr>
      </w:pPr>
    </w:p>
    <w:p w14:paraId="7CCB5D7D" w14:textId="77777777" w:rsidR="006823CA" w:rsidRPr="007F4FEC" w:rsidRDefault="006823CA" w:rsidP="006823CA">
      <w:pPr>
        <w:tabs>
          <w:tab w:val="left" w:pos="709"/>
        </w:tabs>
        <w:ind w:left="567" w:right="567"/>
        <w:jc w:val="center"/>
        <w:rPr>
          <w:rFonts w:eastAsiaTheme="minorHAnsi" w:cstheme="minorBidi"/>
          <w:b/>
          <w:i/>
          <w:sz w:val="22"/>
          <w:lang w:val="es-MX" w:eastAsia="en-US"/>
        </w:rPr>
      </w:pPr>
      <w:r w:rsidRPr="007F4FEC">
        <w:rPr>
          <w:rFonts w:eastAsiaTheme="minorHAnsi" w:cstheme="minorBidi"/>
          <w:b/>
          <w:i/>
          <w:sz w:val="22"/>
          <w:lang w:val="es-MX" w:eastAsia="en-US"/>
        </w:rPr>
        <w:t>Ley del Sistema Anticorrupción del Estado de México</w:t>
      </w:r>
    </w:p>
    <w:p w14:paraId="20CE91F4" w14:textId="77777777" w:rsidR="006823CA" w:rsidRPr="007F4FEC" w:rsidRDefault="006823CA" w:rsidP="006823CA">
      <w:pPr>
        <w:tabs>
          <w:tab w:val="left" w:pos="709"/>
        </w:tabs>
        <w:ind w:left="567" w:right="567"/>
        <w:rPr>
          <w:rFonts w:eastAsiaTheme="minorHAnsi" w:cstheme="minorBidi"/>
          <w:b/>
          <w:i/>
          <w:sz w:val="22"/>
          <w:lang w:val="es-MX" w:eastAsia="en-US"/>
        </w:rPr>
      </w:pPr>
      <w:r w:rsidRPr="007F4FEC">
        <w:rPr>
          <w:rFonts w:eastAsiaTheme="minorHAnsi" w:cstheme="minorBidi"/>
          <w:b/>
          <w:i/>
          <w:sz w:val="22"/>
          <w:lang w:val="es-MX" w:eastAsia="en-US"/>
        </w:rPr>
        <w:t>“53…</w:t>
      </w:r>
    </w:p>
    <w:p w14:paraId="2FC1F5C3" w14:textId="77777777" w:rsidR="006823CA" w:rsidRPr="007F4FEC" w:rsidRDefault="006823CA" w:rsidP="006823CA">
      <w:pPr>
        <w:tabs>
          <w:tab w:val="left" w:pos="709"/>
        </w:tabs>
        <w:ind w:left="567" w:right="567"/>
        <w:rPr>
          <w:rFonts w:eastAsiaTheme="minorHAnsi" w:cstheme="minorBidi"/>
          <w:sz w:val="22"/>
          <w:lang w:val="es-MX" w:eastAsia="en-US"/>
        </w:rPr>
      </w:pPr>
      <w:r w:rsidRPr="007F4FEC">
        <w:rPr>
          <w:rFonts w:eastAsiaTheme="minorHAnsi" w:cstheme="minorBidi"/>
          <w:sz w:val="22"/>
          <w:lang w:val="es-MX" w:eastAsia="en-US"/>
        </w:rPr>
        <w:t>Los registros de las sanciones relativas a responsabilidades administrativas no graves, quedarán registradas para efectos de eventual reincidencia, pero no serán públicas…”</w:t>
      </w:r>
    </w:p>
    <w:p w14:paraId="3EFE158D" w14:textId="77777777" w:rsidR="006823CA" w:rsidRPr="007F4FEC" w:rsidRDefault="006823CA" w:rsidP="006823CA">
      <w:pPr>
        <w:tabs>
          <w:tab w:val="left" w:pos="709"/>
        </w:tabs>
        <w:ind w:left="567" w:right="567"/>
        <w:rPr>
          <w:rFonts w:eastAsiaTheme="minorHAnsi" w:cstheme="minorBidi"/>
          <w:sz w:val="22"/>
          <w:lang w:val="es-MX" w:eastAsia="en-US"/>
        </w:rPr>
      </w:pPr>
    </w:p>
    <w:p w14:paraId="348DA8A7" w14:textId="77777777" w:rsidR="006823CA" w:rsidRPr="007F4FEC" w:rsidRDefault="006823CA" w:rsidP="006823CA">
      <w:pPr>
        <w:tabs>
          <w:tab w:val="left" w:pos="709"/>
        </w:tabs>
        <w:ind w:left="567" w:right="567"/>
        <w:jc w:val="center"/>
        <w:rPr>
          <w:rFonts w:eastAsiaTheme="minorHAnsi" w:cstheme="minorBidi"/>
          <w:b/>
          <w:i/>
          <w:sz w:val="22"/>
          <w:lang w:val="es-MX" w:eastAsia="en-US"/>
        </w:rPr>
      </w:pPr>
      <w:r w:rsidRPr="007F4FEC">
        <w:rPr>
          <w:rFonts w:eastAsiaTheme="minorHAnsi" w:cstheme="minorBidi"/>
          <w:b/>
          <w:i/>
          <w:sz w:val="22"/>
          <w:lang w:val="es-MX" w:eastAsia="en-US"/>
        </w:rPr>
        <w:t>Ley General de Responsabilidades Administrativas</w:t>
      </w:r>
    </w:p>
    <w:p w14:paraId="398BCDC2" w14:textId="77777777" w:rsidR="006823CA" w:rsidRPr="007F4FEC" w:rsidRDefault="006823CA" w:rsidP="006823CA">
      <w:pPr>
        <w:tabs>
          <w:tab w:val="left" w:pos="709"/>
        </w:tabs>
        <w:ind w:left="567" w:right="567"/>
        <w:rPr>
          <w:rFonts w:eastAsiaTheme="minorHAnsi" w:cstheme="minorBidi"/>
          <w:b/>
          <w:i/>
          <w:sz w:val="22"/>
          <w:lang w:val="es-MX" w:eastAsia="en-US"/>
        </w:rPr>
      </w:pPr>
      <w:r w:rsidRPr="007F4FEC">
        <w:rPr>
          <w:rFonts w:eastAsiaTheme="minorHAnsi" w:cstheme="minorBidi"/>
          <w:b/>
          <w:i/>
          <w:sz w:val="22"/>
          <w:lang w:val="es-MX" w:eastAsia="en-US"/>
        </w:rPr>
        <w:t>“27…</w:t>
      </w:r>
    </w:p>
    <w:p w14:paraId="43616311" w14:textId="77777777" w:rsidR="006823CA" w:rsidRPr="007F4FEC" w:rsidRDefault="006823CA" w:rsidP="006823CA">
      <w:pPr>
        <w:tabs>
          <w:tab w:val="left" w:pos="709"/>
        </w:tabs>
        <w:ind w:left="567" w:right="567"/>
        <w:rPr>
          <w:rFonts w:eastAsiaTheme="minorHAnsi" w:cstheme="minorBidi"/>
          <w:i/>
          <w:sz w:val="22"/>
          <w:lang w:val="es-MX" w:eastAsia="en-US"/>
        </w:rPr>
      </w:pPr>
      <w:r w:rsidRPr="007F4FEC">
        <w:rPr>
          <w:rFonts w:eastAsiaTheme="minorHAnsi" w:cstheme="minorBidi"/>
          <w:i/>
          <w:sz w:val="22"/>
          <w:lang w:val="es-MX" w:eastAsia="en-US"/>
        </w:rPr>
        <w:t>así como la anotación de aquellas abstenciones que hayan realizado las autoridades investigadoras o el Tribunal, en términos de los artículos 77 y 80 de esta Ley”.</w:t>
      </w:r>
    </w:p>
    <w:p w14:paraId="0A2269FB" w14:textId="77777777" w:rsidR="006823CA" w:rsidRPr="007F4FEC" w:rsidRDefault="006823CA" w:rsidP="006823CA">
      <w:pPr>
        <w:tabs>
          <w:tab w:val="left" w:pos="709"/>
        </w:tabs>
        <w:ind w:right="567"/>
        <w:rPr>
          <w:rFonts w:eastAsiaTheme="minorHAnsi" w:cstheme="minorBidi"/>
          <w:sz w:val="22"/>
          <w:lang w:val="es-MX" w:eastAsia="en-US"/>
        </w:rPr>
      </w:pPr>
    </w:p>
    <w:p w14:paraId="65487DC0" w14:textId="77777777" w:rsidR="006823CA" w:rsidRPr="007F4FEC" w:rsidRDefault="006823CA" w:rsidP="006823CA">
      <w:pPr>
        <w:tabs>
          <w:tab w:val="left" w:pos="709"/>
        </w:tabs>
        <w:rPr>
          <w:rFonts w:eastAsiaTheme="minorHAnsi" w:cstheme="minorBidi"/>
          <w:szCs w:val="24"/>
          <w:lang w:val="es-MX" w:eastAsia="en-US"/>
        </w:rPr>
      </w:pPr>
      <w:r w:rsidRPr="007F4FEC">
        <w:rPr>
          <w:rFonts w:eastAsiaTheme="minorHAnsi" w:cstheme="minorBidi"/>
          <w:szCs w:val="24"/>
          <w:lang w:val="es-MX" w:eastAsia="en-US"/>
        </w:rPr>
        <w:t>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expedientes que contienen procedimientos de responsabilidad administrativa originados por motivo de faltas administrativas no graves, en las que se haya determinado imponer alguna sanción, por determinación de la ley las mismas no son consideradas públicas.</w:t>
      </w:r>
    </w:p>
    <w:p w14:paraId="290D181A" w14:textId="77777777" w:rsidR="006823CA" w:rsidRPr="007F4FEC" w:rsidRDefault="006823CA" w:rsidP="006823CA">
      <w:pPr>
        <w:tabs>
          <w:tab w:val="left" w:pos="709"/>
        </w:tabs>
        <w:rPr>
          <w:rFonts w:eastAsiaTheme="minorHAnsi" w:cstheme="minorBidi"/>
          <w:szCs w:val="24"/>
          <w:lang w:val="es-MX" w:eastAsia="en-US"/>
        </w:rPr>
      </w:pPr>
    </w:p>
    <w:p w14:paraId="76625FC1" w14:textId="77777777" w:rsidR="006823CA" w:rsidRPr="007F4FEC" w:rsidRDefault="006823CA" w:rsidP="006823CA">
      <w:pPr>
        <w:tabs>
          <w:tab w:val="left" w:pos="709"/>
        </w:tabs>
        <w:rPr>
          <w:rFonts w:eastAsiaTheme="minorHAnsi" w:cstheme="minorBidi"/>
          <w:szCs w:val="24"/>
          <w:lang w:val="es-MX" w:eastAsia="en-US"/>
        </w:rPr>
      </w:pPr>
      <w:r w:rsidRPr="007F4FEC">
        <w:rPr>
          <w:rFonts w:eastAsiaTheme="minorHAnsi" w:cstheme="minorBidi"/>
          <w:szCs w:val="24"/>
          <w:lang w:val="es-MX" w:eastAsia="en-US"/>
        </w:rPr>
        <w:t>Correlativo a lo anterior, con fundamento en el artículo 27, párrafo cuarto, segundo supuesto de la Ley General de Responsabilidades Administrativas, se determina que los expedientes que contienen abstenciones derivadas de investigaciones o procedimientos de responsabilidad administrativa originados por faltas administrativas no graves, no se harán públicas.</w:t>
      </w:r>
    </w:p>
    <w:p w14:paraId="4DFB2CF7" w14:textId="77777777" w:rsidR="009C5572" w:rsidRPr="007F4FEC" w:rsidRDefault="009C5572" w:rsidP="006823CA">
      <w:pPr>
        <w:tabs>
          <w:tab w:val="left" w:pos="709"/>
        </w:tabs>
        <w:rPr>
          <w:rFonts w:eastAsiaTheme="minorHAnsi" w:cstheme="minorBidi"/>
          <w:szCs w:val="24"/>
          <w:lang w:val="es-MX" w:eastAsia="en-US"/>
        </w:rPr>
      </w:pPr>
    </w:p>
    <w:p w14:paraId="37F8F0B9" w14:textId="128C7032" w:rsidR="009C5572" w:rsidRPr="007F4FEC" w:rsidRDefault="00D81EBA" w:rsidP="006823CA">
      <w:pPr>
        <w:tabs>
          <w:tab w:val="left" w:pos="709"/>
        </w:tabs>
        <w:rPr>
          <w:rFonts w:eastAsiaTheme="minorHAnsi" w:cstheme="minorBidi"/>
          <w:b/>
          <w:szCs w:val="24"/>
          <w:lang w:val="es-MX" w:eastAsia="en-US"/>
        </w:rPr>
      </w:pPr>
      <w:r w:rsidRPr="007F4FEC">
        <w:rPr>
          <w:rFonts w:eastAsiaTheme="minorHAnsi" w:cstheme="minorBidi"/>
          <w:b/>
          <w:szCs w:val="24"/>
          <w:lang w:val="es-MX" w:eastAsia="en-US"/>
        </w:rPr>
        <w:t>De la clasificación del pronunciamiento respecto de denuncias que formen parte de procedimientos iniciados por falta no grave.</w:t>
      </w:r>
    </w:p>
    <w:p w14:paraId="6437BFBF" w14:textId="77777777" w:rsidR="009C5572" w:rsidRPr="007F4FEC" w:rsidRDefault="009C5572" w:rsidP="006823CA">
      <w:pPr>
        <w:tabs>
          <w:tab w:val="left" w:pos="709"/>
        </w:tabs>
        <w:rPr>
          <w:rFonts w:eastAsiaTheme="minorHAnsi" w:cstheme="minorBidi"/>
          <w:szCs w:val="24"/>
          <w:lang w:val="es-MX" w:eastAsia="en-US"/>
        </w:rPr>
      </w:pPr>
    </w:p>
    <w:p w14:paraId="332B3E77" w14:textId="7890F92A" w:rsidR="00AD171D" w:rsidRPr="007F4FEC" w:rsidRDefault="00AD171D" w:rsidP="005711B2">
      <w:pPr>
        <w:tabs>
          <w:tab w:val="left" w:pos="709"/>
        </w:tabs>
        <w:rPr>
          <w:rFonts w:eastAsia="Times New Roman" w:cs="Times New Roman"/>
          <w:i/>
          <w:sz w:val="22"/>
          <w:lang w:eastAsia="en-US"/>
        </w:rPr>
      </w:pPr>
      <w:r w:rsidRPr="007F4FEC">
        <w:rPr>
          <w:rFonts w:eastAsia="Times New Roman" w:cs="Times New Roman"/>
          <w:lang w:eastAsia="en-US"/>
        </w:rPr>
        <w:t xml:space="preserve">Se precisa lo anterior, atendiendo a que los artículos 53, párrafo segundo de la Ley General del Sistema Nacional Anticorrupción, 53, párrafo segundo de la Ley del Sistema Anticorrupción del Estado de México y 27, párrafo cuarto, segundo supuesto de la Ley General de Responsabilidades administrativas, señalan que los registros de las sanciones relativas a responsabilidades administrativas no graves, quedarán registradas para efectos de eventual reincidencia, pero no serán públicas, porciones legales </w:t>
      </w:r>
      <w:r w:rsidR="005711B2" w:rsidRPr="007F4FEC">
        <w:rPr>
          <w:rFonts w:eastAsia="Times New Roman" w:cs="Times New Roman"/>
          <w:lang w:eastAsia="en-US"/>
        </w:rPr>
        <w:t>que ya fueron adjuntadas en párrafos anteriores.</w:t>
      </w:r>
    </w:p>
    <w:p w14:paraId="1D0839B8" w14:textId="77777777" w:rsidR="00AD171D" w:rsidRPr="007F4FEC" w:rsidRDefault="00AD171D" w:rsidP="00AD171D">
      <w:pPr>
        <w:tabs>
          <w:tab w:val="left" w:pos="709"/>
        </w:tabs>
        <w:ind w:right="567"/>
        <w:rPr>
          <w:rFonts w:eastAsia="Times New Roman" w:cs="Times New Roman"/>
          <w:lang w:eastAsia="en-US"/>
        </w:rPr>
      </w:pPr>
    </w:p>
    <w:p w14:paraId="5F9AFD31" w14:textId="77777777" w:rsidR="00AD171D" w:rsidRPr="007F4FEC" w:rsidRDefault="00AD171D" w:rsidP="00AD171D">
      <w:pPr>
        <w:tabs>
          <w:tab w:val="left" w:pos="709"/>
        </w:tabs>
        <w:rPr>
          <w:rFonts w:eastAsia="Times New Roman" w:cs="Times New Roman"/>
          <w:lang w:eastAsia="en-US"/>
        </w:rPr>
      </w:pPr>
      <w:r w:rsidRPr="007F4FEC">
        <w:rPr>
          <w:rFonts w:eastAsia="Times New Roman" w:cs="Times New Roman"/>
          <w:lang w:eastAsia="en-US"/>
        </w:rPr>
        <w:t xml:space="preserve">De los preceptos legales anteriores se pueden advertir dos supuestos: el primero con fundamento en los artículos 53, párrafo segundo de la Ley General del Sistema Nacional Anticorrupción, 53, párrafo segundo de la Ley del Sistema Anticorrupción del Estado de México, en la cual se advierte que respecto a las denuncias o quejas que integran expedientes que contienen procedimientos de responsabilidad administrativa originados por motivo de faltas administrativas no graves, en las que se haya determinado imponer alguna sanción, por determinación de la ley las mismas </w:t>
      </w:r>
      <w:r w:rsidRPr="007F4FEC">
        <w:rPr>
          <w:rFonts w:eastAsia="Times New Roman" w:cs="Times New Roman"/>
          <w:b/>
          <w:bCs/>
          <w:lang w:eastAsia="en-US"/>
        </w:rPr>
        <w:t>no son consideradas públicas</w:t>
      </w:r>
      <w:r w:rsidRPr="007F4FEC">
        <w:rPr>
          <w:rFonts w:eastAsia="Times New Roman" w:cs="Times New Roman"/>
          <w:lang w:eastAsia="en-US"/>
        </w:rPr>
        <w:t>.</w:t>
      </w:r>
    </w:p>
    <w:p w14:paraId="57F0273A" w14:textId="77777777" w:rsidR="00AD171D" w:rsidRPr="007F4FEC" w:rsidRDefault="00AD171D" w:rsidP="00AD171D">
      <w:pPr>
        <w:tabs>
          <w:tab w:val="left" w:pos="709"/>
        </w:tabs>
        <w:rPr>
          <w:rFonts w:eastAsia="Times New Roman" w:cs="Times New Roman"/>
          <w:lang w:eastAsia="en-US"/>
        </w:rPr>
      </w:pPr>
    </w:p>
    <w:p w14:paraId="331DC186" w14:textId="77777777" w:rsidR="00AD171D" w:rsidRPr="007F4FEC" w:rsidRDefault="00AD171D" w:rsidP="00AD171D">
      <w:pPr>
        <w:tabs>
          <w:tab w:val="left" w:pos="709"/>
        </w:tabs>
        <w:rPr>
          <w:rFonts w:eastAsia="Times New Roman" w:cs="Times New Roman"/>
          <w:lang w:eastAsia="en-US"/>
        </w:rPr>
      </w:pPr>
      <w:r w:rsidRPr="007F4FEC">
        <w:rPr>
          <w:rFonts w:eastAsia="Times New Roman" w:cs="Times New Roman"/>
          <w:lang w:eastAsia="en-US"/>
        </w:rPr>
        <w:t xml:space="preserve">Correlativo a lo anterior, con fundamento en el artículo 27, párrafo cuarto, segundo supuesto de la Ley General de Responsabilidades Administrativas, se determina que </w:t>
      </w:r>
      <w:r w:rsidRPr="007F4FEC">
        <w:rPr>
          <w:rFonts w:eastAsia="Times New Roman" w:cs="Times New Roman"/>
          <w:b/>
          <w:bCs/>
          <w:u w:val="single"/>
          <w:lang w:eastAsia="en-US"/>
        </w:rPr>
        <w:t>los expedientes que contienen abstenciones derivadas de investigaciones o procedimientos de responsabilidad administrativa originados por faltas administrativas no graves, no se harán públicas</w:t>
      </w:r>
      <w:r w:rsidRPr="007F4FEC">
        <w:rPr>
          <w:rFonts w:eastAsia="Times New Roman" w:cs="Times New Roman"/>
          <w:lang w:eastAsia="en-US"/>
        </w:rPr>
        <w:t>.</w:t>
      </w:r>
    </w:p>
    <w:p w14:paraId="17960946" w14:textId="77777777" w:rsidR="00AD171D" w:rsidRPr="007F4FEC" w:rsidRDefault="00AD171D" w:rsidP="00AD171D">
      <w:pPr>
        <w:tabs>
          <w:tab w:val="left" w:pos="709"/>
        </w:tabs>
        <w:rPr>
          <w:rFonts w:eastAsia="Times New Roman" w:cs="Times New Roman"/>
          <w:lang w:eastAsia="en-US"/>
        </w:rPr>
      </w:pPr>
    </w:p>
    <w:p w14:paraId="71EE82DE" w14:textId="77777777" w:rsidR="00AD171D" w:rsidRPr="007F4FEC" w:rsidRDefault="00AD171D" w:rsidP="00AD171D">
      <w:pPr>
        <w:tabs>
          <w:tab w:val="left" w:pos="709"/>
        </w:tabs>
        <w:rPr>
          <w:rFonts w:eastAsia="Times New Roman" w:cs="Times New Roman"/>
          <w:lang w:eastAsia="en-US"/>
        </w:rPr>
      </w:pPr>
      <w:r w:rsidRPr="007F4FEC">
        <w:rPr>
          <w:rFonts w:eastAsia="Times New Roman" w:cs="Times New Roman"/>
          <w:lang w:eastAsia="en-US"/>
        </w:rPr>
        <w:t xml:space="preserve">Acotado lo anterior, se destaca que, si bien es cierto para el caso de las quejas, denuncias y sugerencias que formen parte de procedimientos de </w:t>
      </w:r>
      <w:r w:rsidRPr="007F4FEC">
        <w:rPr>
          <w:rFonts w:eastAsia="Times New Roman" w:cs="Times New Roman"/>
          <w:b/>
          <w:u w:val="single"/>
          <w:lang w:eastAsia="en-US"/>
        </w:rPr>
        <w:t>sanciones graves absolutorias, concluidos</w:t>
      </w:r>
      <w:r w:rsidRPr="007F4FEC">
        <w:rPr>
          <w:rFonts w:eastAsia="Times New Roman" w:cs="Times New Roman"/>
          <w:lang w:eastAsia="en-US"/>
        </w:rPr>
        <w:t xml:space="preserve">, procederá a su acceso en </w:t>
      </w:r>
      <w:r w:rsidRPr="007F4FEC">
        <w:rPr>
          <w:rFonts w:eastAsia="Times New Roman" w:cs="Times New Roman"/>
          <w:i/>
          <w:lang w:eastAsia="en-US"/>
        </w:rPr>
        <w:t>versión pública</w:t>
      </w:r>
      <w:r w:rsidRPr="007F4FEC">
        <w:rPr>
          <w:rFonts w:eastAsia="Times New Roman" w:cs="Times New Roman"/>
          <w:lang w:eastAsia="en-US"/>
        </w:rPr>
        <w:t xml:space="preserve">, </w:t>
      </w:r>
      <w:r w:rsidRPr="007F4FEC">
        <w:rPr>
          <w:rFonts w:eastAsia="Times New Roman" w:cs="Times New Roman"/>
          <w:b/>
          <w:u w:val="single"/>
          <w:lang w:eastAsia="en-US"/>
        </w:rPr>
        <w:t>protegiendo el nombre, cargo y área de adscripción de los Servidores Públicos absuelto</w:t>
      </w:r>
      <w:r w:rsidRPr="007F4FEC">
        <w:rPr>
          <w:rFonts w:eastAsia="Times New Roman" w:cs="Times New Roman"/>
          <w:lang w:eastAsia="en-US"/>
        </w:rPr>
        <w:t xml:space="preserve"> y aquellos datos personales que hagan identificable a una persona, toda vez que la información solicitada, se relaciona con servidores públicos en específico, los cuales al no haber recibido alguna sanción por posibles responsabilidades, se procede a clasificar como confidencial el nombre y cargo del servidor público, al poder causar un perjuicio a la vida privada de estos. También lo es que, en el presente caso, se proporcionó el nombre de la servidora pública del que se requería la información y por lo tanto no es susceptible de entregar información alguna, sino únicamente </w:t>
      </w:r>
      <w:r w:rsidRPr="007F4FEC">
        <w:rPr>
          <w:rFonts w:eastAsia="Times New Roman" w:cs="Times New Roman"/>
          <w:b/>
          <w:bCs/>
          <w:u w:val="single"/>
          <w:lang w:eastAsia="en-US"/>
        </w:rPr>
        <w:t>la clasificación del pronunciamiento en sentido afirmativo o negativo, sobre la existencia de algún procedimiento de responsabilidad administrativa por falta no grave en contra de la persona referida en la solicitud de información</w:t>
      </w:r>
      <w:r w:rsidRPr="007F4FEC">
        <w:rPr>
          <w:rFonts w:eastAsia="Times New Roman" w:cs="Times New Roman"/>
          <w:lang w:eastAsia="en-US"/>
        </w:rPr>
        <w:t>, de conformidad con los artículos 49, fracción II, 132, fracción II, 143, fracción I, y 149 de la Ley de Transparencia y Acceso a la Información Pública del Estado de México y Municipios.</w:t>
      </w:r>
    </w:p>
    <w:p w14:paraId="661F6094" w14:textId="77777777" w:rsidR="00AD171D" w:rsidRPr="007F4FEC" w:rsidRDefault="00AD171D" w:rsidP="00AD171D">
      <w:pPr>
        <w:tabs>
          <w:tab w:val="left" w:pos="709"/>
        </w:tabs>
        <w:rPr>
          <w:rFonts w:eastAsia="Times New Roman" w:cs="Times New Roman"/>
          <w:lang w:eastAsia="en-US"/>
        </w:rPr>
      </w:pPr>
    </w:p>
    <w:p w14:paraId="5CC8F730" w14:textId="77777777" w:rsidR="00AD171D" w:rsidRPr="007F4FEC" w:rsidRDefault="00AD171D" w:rsidP="00AD171D">
      <w:pPr>
        <w:tabs>
          <w:tab w:val="left" w:pos="709"/>
        </w:tabs>
        <w:rPr>
          <w:rFonts w:eastAsia="Times New Roman" w:cs="Times New Roman"/>
          <w:lang w:eastAsia="en-US"/>
        </w:rPr>
      </w:pPr>
      <w:r w:rsidRPr="007F4FEC">
        <w:rPr>
          <w:rFonts w:eastAsia="Times New Roman" w:cs="Times New Roman"/>
          <w:lang w:eastAsia="en-US"/>
        </w:rPr>
        <w:t xml:space="preserve">Bajo este contexto, se considera que en el supuesto de que la información se encuentre en alguno de los supuestos antes establecidos, el </w:t>
      </w:r>
      <w:r w:rsidRPr="007F4FEC">
        <w:rPr>
          <w:rFonts w:eastAsia="Times New Roman" w:cs="Times New Roman"/>
          <w:b/>
          <w:lang w:eastAsia="en-US"/>
        </w:rPr>
        <w:t>Sujeto Obligado</w:t>
      </w:r>
      <w:r w:rsidRPr="007F4FEC">
        <w:rPr>
          <w:rFonts w:eastAsia="Times New Roman" w:cs="Times New Roman"/>
          <w:lang w:eastAsia="en-US"/>
        </w:rPr>
        <w:t xml:space="preserve"> deberá clasificar la información, emitiendo en su caso el acuerdo correspondiente</w:t>
      </w:r>
      <w:r w:rsidRPr="007F4FEC">
        <w:rPr>
          <w:rFonts w:eastAsia="Times New Roman" w:cs="Times New Roman"/>
          <w:b/>
          <w:lang w:eastAsia="en-US"/>
        </w:rPr>
        <w:t xml:space="preserve">, </w:t>
      </w:r>
      <w:r w:rsidRPr="007F4FEC">
        <w:rPr>
          <w:rFonts w:eastAsia="Times New Roman" w:cs="Times New Roman"/>
          <w:lang w:eastAsia="en-US"/>
        </w:rPr>
        <w:t>tomando en consideración que, de proporcionar el nombre de los servidores públicos relacionados al procedimiento de responsabilidades administrativas por faltas no graves, podría afectar su honor, buen nombre y su imagen.</w:t>
      </w:r>
    </w:p>
    <w:p w14:paraId="24BFDC15" w14:textId="77777777" w:rsidR="00AD171D" w:rsidRPr="007F4FEC" w:rsidRDefault="00AD171D" w:rsidP="00AD171D">
      <w:pPr>
        <w:tabs>
          <w:tab w:val="left" w:pos="709"/>
        </w:tabs>
        <w:rPr>
          <w:rFonts w:eastAsia="Times New Roman" w:cs="Times New Roman"/>
          <w:lang w:eastAsia="en-US"/>
        </w:rPr>
      </w:pPr>
    </w:p>
    <w:p w14:paraId="6F6ADDD4" w14:textId="77777777" w:rsidR="00AD171D" w:rsidRPr="007F4FEC" w:rsidRDefault="00AD171D" w:rsidP="00AD171D">
      <w:pPr>
        <w:rPr>
          <w:rFonts w:eastAsia="Times New Roman" w:cs="Tahoma"/>
          <w:bCs/>
          <w:iCs/>
          <w:szCs w:val="24"/>
          <w:lang w:val="es-ES" w:eastAsia="es-ES"/>
        </w:rPr>
      </w:pPr>
      <w:r w:rsidRPr="007F4FEC">
        <w:rPr>
          <w:rFonts w:eastAsia="Times New Roman" w:cs="Tahoma"/>
          <w:bCs/>
          <w:iCs/>
          <w:szCs w:val="24"/>
          <w:lang w:val="es-ES" w:eastAsia="es-ES"/>
        </w:rPr>
        <w:t>Al respecto, se destaca que los sujetos obligados deben ser responsables de los datos personales y, en relación con éstos, deberán cumplir, con las obligaciones establecidas en las leyes de la materia y en la Ley General de Transparencia y Acceso a la Información Pública.</w:t>
      </w:r>
    </w:p>
    <w:p w14:paraId="71CD03CD" w14:textId="77777777" w:rsidR="00AD171D" w:rsidRPr="007F4FEC" w:rsidRDefault="00AD171D" w:rsidP="00AD171D">
      <w:pPr>
        <w:rPr>
          <w:rFonts w:eastAsia="Times New Roman" w:cs="Tahoma"/>
          <w:b/>
          <w:bCs/>
          <w:iCs/>
          <w:szCs w:val="24"/>
          <w:lang w:eastAsia="es-ES"/>
        </w:rPr>
      </w:pPr>
    </w:p>
    <w:p w14:paraId="6117BDFD" w14:textId="77777777" w:rsidR="00AD171D" w:rsidRPr="007F4FEC" w:rsidRDefault="00AD171D" w:rsidP="00AD171D">
      <w:pPr>
        <w:rPr>
          <w:rFonts w:eastAsia="Times New Roman" w:cs="Tahoma"/>
          <w:bCs/>
          <w:iCs/>
          <w:szCs w:val="24"/>
          <w:lang w:val="es-ES" w:eastAsia="es-ES"/>
        </w:rPr>
      </w:pPr>
      <w:r w:rsidRPr="007F4FEC">
        <w:rPr>
          <w:rFonts w:eastAsia="Times New Roman" w:cs="Tahoma"/>
          <w:bCs/>
          <w:iCs/>
          <w:szCs w:val="24"/>
          <w:lang w:val="es-ES" w:eastAsia="es-ES"/>
        </w:rPr>
        <w:t>En términos de lo expuesto, la documentación y aquellos datos que se consideren confidenciales conforme a lo dispuesto en la fracción I, del artículo 143 de la Ley de Transparencia y Acceso a la Información Pública del Estado de México y Municipios, serán una limitante del derecho de acceso a la información, siempre y cuando:</w:t>
      </w:r>
    </w:p>
    <w:p w14:paraId="66E0901D" w14:textId="77777777" w:rsidR="00AD171D" w:rsidRPr="007F4FEC" w:rsidRDefault="00AD171D" w:rsidP="00AD171D">
      <w:pPr>
        <w:rPr>
          <w:rFonts w:eastAsia="Times New Roman" w:cs="Tahoma"/>
          <w:bCs/>
          <w:iCs/>
          <w:szCs w:val="24"/>
          <w:lang w:val="es-ES" w:eastAsia="es-ES"/>
        </w:rPr>
      </w:pPr>
    </w:p>
    <w:p w14:paraId="50059661" w14:textId="77777777" w:rsidR="00AD171D" w:rsidRPr="007F4FEC" w:rsidRDefault="00AD171D" w:rsidP="00AD171D">
      <w:pPr>
        <w:numPr>
          <w:ilvl w:val="0"/>
          <w:numId w:val="60"/>
        </w:numPr>
        <w:spacing w:after="160" w:line="240" w:lineRule="auto"/>
        <w:jc w:val="left"/>
        <w:rPr>
          <w:rFonts w:eastAsia="Times New Roman" w:cs="Tahoma"/>
          <w:bCs/>
          <w:iCs/>
          <w:sz w:val="22"/>
          <w:szCs w:val="24"/>
          <w:lang w:val="es-ES" w:eastAsia="es-ES"/>
        </w:rPr>
      </w:pPr>
      <w:r w:rsidRPr="007F4FEC">
        <w:rPr>
          <w:rFonts w:eastAsia="Times New Roman" w:cs="Tahoma"/>
          <w:bCs/>
          <w:iCs/>
          <w:sz w:val="22"/>
          <w:szCs w:val="24"/>
          <w:lang w:val="es-ES" w:eastAsia="es-ES"/>
        </w:rPr>
        <w:t xml:space="preserve">Se trate de datos personales, esto es, información concerniente a una persona física y que ésta sea identificada o identificable o bien, sea aquella que refiera aspectos de la vida privada o íntima de las personas. </w:t>
      </w:r>
    </w:p>
    <w:p w14:paraId="0166EC05" w14:textId="77777777" w:rsidR="00AD171D" w:rsidRPr="007F4FEC" w:rsidRDefault="00AD171D" w:rsidP="00AD171D">
      <w:pPr>
        <w:rPr>
          <w:rFonts w:eastAsia="Times New Roman" w:cs="Tahoma"/>
          <w:bCs/>
          <w:iCs/>
          <w:sz w:val="22"/>
          <w:szCs w:val="24"/>
          <w:lang w:val="es-ES" w:eastAsia="es-ES"/>
        </w:rPr>
      </w:pPr>
    </w:p>
    <w:p w14:paraId="64793B0E" w14:textId="77777777" w:rsidR="00AD171D" w:rsidRPr="007F4FEC" w:rsidRDefault="00AD171D" w:rsidP="00AD171D">
      <w:pPr>
        <w:numPr>
          <w:ilvl w:val="0"/>
          <w:numId w:val="60"/>
        </w:numPr>
        <w:spacing w:after="160" w:line="240" w:lineRule="auto"/>
        <w:jc w:val="left"/>
        <w:rPr>
          <w:rFonts w:eastAsia="Times New Roman" w:cs="Tahoma"/>
          <w:bCs/>
          <w:iCs/>
          <w:sz w:val="22"/>
          <w:szCs w:val="24"/>
          <w:lang w:val="es-ES" w:eastAsia="es-ES"/>
        </w:rPr>
      </w:pPr>
      <w:r w:rsidRPr="007F4FEC">
        <w:rPr>
          <w:rFonts w:eastAsia="Times New Roman" w:cs="Tahoma"/>
          <w:bCs/>
          <w:iCs/>
          <w:sz w:val="22"/>
          <w:szCs w:val="24"/>
          <w:lang w:val="es-ES" w:eastAsia="es-ES"/>
        </w:rPr>
        <w:t xml:space="preserve">Para la difusión de los datos, se requiera el consentimiento del titular. </w:t>
      </w:r>
    </w:p>
    <w:p w14:paraId="19DB6D9E" w14:textId="77777777" w:rsidR="00AD171D" w:rsidRPr="007F4FEC" w:rsidRDefault="00AD171D" w:rsidP="00AD171D">
      <w:pPr>
        <w:rPr>
          <w:rFonts w:eastAsia="Times New Roman" w:cs="Tahoma"/>
          <w:bCs/>
          <w:iCs/>
          <w:szCs w:val="24"/>
          <w:lang w:eastAsia="es-ES"/>
        </w:rPr>
      </w:pPr>
    </w:p>
    <w:p w14:paraId="12090A10" w14:textId="77777777" w:rsidR="00AD171D" w:rsidRPr="007F4FEC" w:rsidRDefault="00AD171D" w:rsidP="00AD171D">
      <w:pPr>
        <w:rPr>
          <w:rFonts w:eastAsia="Times New Roman" w:cs="Tahoma"/>
          <w:bCs/>
          <w:iCs/>
          <w:szCs w:val="24"/>
          <w:lang w:val="es-ES" w:eastAsia="es-ES"/>
        </w:rPr>
      </w:pPr>
      <w:r w:rsidRPr="007F4FEC">
        <w:rPr>
          <w:rFonts w:eastAsia="Times New Roman" w:cs="Tahoma"/>
          <w:bCs/>
          <w:iCs/>
          <w:szCs w:val="24"/>
          <w:lang w:val="es-ES" w:eastAsia="es-ES"/>
        </w:rPr>
        <w:t xml:space="preserve">En ese orden de ideas, el artículo 4°, fracción IX, de la Ley General de Protección de Datos Personales en Posesión de Sujetos Obligados y 4°, fracción XI, de la Ley de Protección de Datos Personales en Posesión de Sujetos Obligados del Estado de México y Municipios, establece que los </w:t>
      </w:r>
      <w:r w:rsidRPr="007F4FEC">
        <w:rPr>
          <w:rFonts w:eastAsia="Times New Roman" w:cs="Tahoma"/>
          <w:b/>
          <w:iCs/>
          <w:szCs w:val="24"/>
          <w:lang w:val="es-ES" w:eastAsia="es-ES"/>
        </w:rPr>
        <w:t>datos personales corresponden a la información concerniente a una persona física identificada o identificable</w:t>
      </w:r>
      <w:r w:rsidRPr="007F4FEC">
        <w:rPr>
          <w:rFonts w:eastAsia="Times New Roman" w:cs="Tahoma"/>
          <w:bCs/>
          <w:iCs/>
          <w:szCs w:val="24"/>
          <w:lang w:val="es-ES" w:eastAsia="es-ES"/>
        </w:rPr>
        <w:t>.</w:t>
      </w:r>
    </w:p>
    <w:p w14:paraId="7FD3BC1C" w14:textId="77777777" w:rsidR="00AD171D" w:rsidRPr="007F4FEC" w:rsidRDefault="00AD171D" w:rsidP="00AD171D">
      <w:pPr>
        <w:rPr>
          <w:rFonts w:eastAsia="Times New Roman" w:cs="Tahoma"/>
          <w:bCs/>
          <w:iCs/>
          <w:szCs w:val="24"/>
          <w:lang w:val="es-ES" w:eastAsia="es-ES"/>
        </w:rPr>
      </w:pPr>
    </w:p>
    <w:p w14:paraId="78E47621" w14:textId="77777777" w:rsidR="00AD171D" w:rsidRPr="007F4FEC" w:rsidRDefault="00AD171D" w:rsidP="00AD171D">
      <w:pPr>
        <w:rPr>
          <w:rFonts w:eastAsia="Times New Roman" w:cs="Tahoma"/>
          <w:bCs/>
          <w:iCs/>
          <w:szCs w:val="24"/>
          <w:lang w:val="es-ES" w:eastAsia="es-ES"/>
        </w:rPr>
      </w:pPr>
      <w:r w:rsidRPr="007F4FEC">
        <w:rPr>
          <w:rFonts w:eastAsia="Times New Roman" w:cs="Tahoma"/>
          <w:bCs/>
          <w:iCs/>
          <w:szCs w:val="24"/>
          <w:lang w:val="es-ES" w:eastAsia="es-ES"/>
        </w:rPr>
        <w:t>Por otra parte, la definición de un dato personal, en palabras de D</w:t>
      </w:r>
      <w:r w:rsidRPr="007F4FEC">
        <w:rPr>
          <w:rFonts w:eastAsia="Times New Roman" w:cs="Tahoma"/>
          <w:bCs/>
          <w:iCs/>
          <w:szCs w:val="24"/>
          <w:lang w:eastAsia="es-ES"/>
        </w:rPr>
        <w:t xml:space="preserve">avara, Isabel; Barco, Gregorio, Barco; y Cervantes, Alexis (2019), en el </w:t>
      </w:r>
      <w:r w:rsidRPr="007F4FEC">
        <w:rPr>
          <w:rFonts w:eastAsia="Times New Roman" w:cs="Tahoma"/>
          <w:bCs/>
          <w:iCs/>
          <w:sz w:val="22"/>
          <w:szCs w:val="24"/>
          <w:lang w:eastAsia="es-ES"/>
        </w:rPr>
        <w:t>“</w:t>
      </w:r>
      <w:r w:rsidRPr="007F4FEC">
        <w:rPr>
          <w:rFonts w:eastAsia="Times New Roman" w:cs="Tahoma"/>
          <w:bCs/>
          <w:i/>
          <w:iCs/>
          <w:sz w:val="22"/>
          <w:szCs w:val="24"/>
          <w:lang w:eastAsia="es-ES"/>
        </w:rPr>
        <w:t>Diccionario de Protección de Datos Personales Conceptos Fundamentales”</w:t>
      </w:r>
      <w:r w:rsidRPr="007F4FEC">
        <w:rPr>
          <w:rFonts w:eastAsia="Times New Roman" w:cs="Tahoma"/>
          <w:bCs/>
          <w:iCs/>
          <w:szCs w:val="24"/>
          <w:lang w:eastAsia="es-ES"/>
        </w:rPr>
        <w:t xml:space="preserve"> (p. 211), consta de cuatro elementos, a saber: a) que se refiera a cualquier tipo de información, b) que concierna a una persona, c) que se refiera a una persona física y d) que toda esta información lo haga identificada o identificable. </w:t>
      </w:r>
    </w:p>
    <w:p w14:paraId="6F94C8D8" w14:textId="77777777" w:rsidR="00AD171D" w:rsidRPr="007F4FEC" w:rsidRDefault="00AD171D" w:rsidP="00AD171D">
      <w:pPr>
        <w:rPr>
          <w:rFonts w:eastAsia="Times New Roman" w:cs="Tahoma"/>
          <w:bCs/>
          <w:iCs/>
          <w:szCs w:val="24"/>
          <w:lang w:val="es-ES" w:eastAsia="es-ES"/>
        </w:rPr>
      </w:pPr>
    </w:p>
    <w:p w14:paraId="39EA0639" w14:textId="77777777" w:rsidR="00AD171D" w:rsidRPr="007F4FEC" w:rsidRDefault="00AD171D" w:rsidP="00AD171D">
      <w:pPr>
        <w:rPr>
          <w:rFonts w:eastAsia="Times New Roman" w:cs="Tahoma"/>
          <w:color w:val="000000"/>
          <w:szCs w:val="24"/>
          <w:lang w:val="es-ES" w:eastAsia="en-US"/>
        </w:rPr>
      </w:pPr>
      <w:r w:rsidRPr="007F4FEC">
        <w:rPr>
          <w:rFonts w:eastAsia="Times New Roman" w:cs="Tahoma"/>
          <w:color w:val="000000"/>
          <w:szCs w:val="24"/>
          <w:lang w:val="es-ES" w:eastAsia="en-US"/>
        </w:rPr>
        <w:t>Así, se puede desprender que la información que dé cuenta respecto a que a una persona se haya iniciado un procedimiento administrativo seguido en forma de juicio o jurisdiccional, en cualquier materia, corresponde a un dato personal que afecta su esfera privada.</w:t>
      </w:r>
    </w:p>
    <w:p w14:paraId="49C3FAB9" w14:textId="77777777" w:rsidR="009C5572" w:rsidRPr="007F4FEC" w:rsidRDefault="009C5572" w:rsidP="006823CA">
      <w:pPr>
        <w:tabs>
          <w:tab w:val="left" w:pos="709"/>
        </w:tabs>
        <w:rPr>
          <w:rFonts w:eastAsiaTheme="minorHAnsi" w:cstheme="minorBidi"/>
          <w:szCs w:val="24"/>
          <w:lang w:val="es-MX" w:eastAsia="en-US"/>
        </w:rPr>
      </w:pPr>
    </w:p>
    <w:p w14:paraId="535E2272" w14:textId="77777777" w:rsidR="00FD20A3" w:rsidRPr="007F4FEC" w:rsidRDefault="00FD20A3" w:rsidP="00FD20A3">
      <w:pPr>
        <w:rPr>
          <w:rFonts w:eastAsia="Times New Roman" w:cs="Tahoma"/>
          <w:bCs/>
          <w:iCs/>
          <w:szCs w:val="24"/>
          <w:lang w:val="es-ES" w:eastAsia="es-ES"/>
        </w:rPr>
      </w:pPr>
      <w:r w:rsidRPr="007F4FEC">
        <w:rPr>
          <w:rFonts w:eastAsia="Times New Roman" w:cs="Tahoma"/>
          <w:bCs/>
          <w:iCs/>
          <w:szCs w:val="24"/>
          <w:lang w:eastAsia="es-ES"/>
        </w:rPr>
        <w:t>Abona a lo anterior,</w:t>
      </w:r>
      <w:r w:rsidRPr="007F4FEC">
        <w:rPr>
          <w:rFonts w:eastAsia="Times New Roman" w:cs="Tahoma"/>
          <w:bCs/>
          <w:iCs/>
          <w:szCs w:val="24"/>
          <w:lang w:val="es-ES" w:eastAsia="es-ES"/>
        </w:rPr>
        <w:t xml:space="preserve"> lo previsto en la tesis aislada número 1a. CCXIV/2009, emitida por la Primera Sala de la Suprema Corte de Justicia de la Nación, publicada en la Gaceta del Semanario Judicial de la Federación, Tomo XXX, de diciembre de 2009, página 277, de la Novena Época, materia constitucional, que establece lo siguiente:</w:t>
      </w:r>
    </w:p>
    <w:p w14:paraId="5D5C5ED5" w14:textId="77777777" w:rsidR="00FD20A3" w:rsidRPr="007F4FEC" w:rsidRDefault="00FD20A3" w:rsidP="00FD20A3">
      <w:pPr>
        <w:rPr>
          <w:rFonts w:eastAsia="Times New Roman" w:cs="Tahoma"/>
          <w:bCs/>
          <w:iCs/>
          <w:szCs w:val="24"/>
          <w:lang w:val="es-ES" w:eastAsia="es-ES"/>
        </w:rPr>
      </w:pPr>
    </w:p>
    <w:p w14:paraId="3BAEEF0A" w14:textId="77777777" w:rsidR="00FD20A3" w:rsidRPr="007F4FEC" w:rsidRDefault="00FD20A3" w:rsidP="00FD20A3">
      <w:pPr>
        <w:spacing w:line="276" w:lineRule="auto"/>
        <w:ind w:left="567" w:right="567"/>
        <w:rPr>
          <w:rFonts w:eastAsia="Times New Roman" w:cs="Tahoma"/>
          <w:bCs/>
          <w:i/>
          <w:iCs/>
          <w:sz w:val="22"/>
          <w:szCs w:val="24"/>
          <w:lang w:val="es-ES" w:eastAsia="es-ES"/>
        </w:rPr>
      </w:pPr>
      <w:r w:rsidRPr="007F4FEC">
        <w:rPr>
          <w:rFonts w:eastAsia="Times New Roman" w:cs="Tahoma"/>
          <w:bCs/>
          <w:i/>
          <w:iCs/>
          <w:sz w:val="22"/>
          <w:szCs w:val="24"/>
          <w:lang w:val="es-ES" w:eastAsia="es-ES"/>
        </w:rPr>
        <w:t>“</w:t>
      </w:r>
      <w:r w:rsidRPr="007F4FEC">
        <w:rPr>
          <w:rFonts w:eastAsia="Times New Roman" w:cs="Tahoma"/>
          <w:b/>
          <w:bCs/>
          <w:i/>
          <w:iCs/>
          <w:sz w:val="22"/>
          <w:szCs w:val="24"/>
          <w:lang w:val="es-ES" w:eastAsia="es-ES"/>
        </w:rPr>
        <w:t xml:space="preserve">DERECHO A LA VIDA PRIVADA. SU CONTENIDO GENERAL Y LA IMPORTANCIA DE NO DESCONTEXTUALIZAR LAS REFERENCIAS A LA MISMA. </w:t>
      </w:r>
      <w:r w:rsidRPr="007F4FEC">
        <w:rPr>
          <w:rFonts w:eastAsia="Times New Roman" w:cs="Tahoma"/>
          <w:bCs/>
          <w:i/>
          <w:iCs/>
          <w:sz w:val="22"/>
          <w:szCs w:val="24"/>
          <w:lang w:val="es-ES" w:eastAsia="es-ES"/>
        </w:rPr>
        <w:t xml:space="preserve">La Suprema Corte de Justicia de la Nación se ha referido en varias tesis a los </w:t>
      </w:r>
      <w:r w:rsidRPr="007F4FEC">
        <w:rPr>
          <w:rFonts w:eastAsia="Times New Roman" w:cs="Tahoma"/>
          <w:bCs/>
          <w:i/>
          <w:iCs/>
          <w:sz w:val="22"/>
          <w:szCs w:val="24"/>
          <w:u w:val="single"/>
          <w:lang w:val="es-ES" w:eastAsia="es-ES"/>
        </w:rPr>
        <w:t>rasgos característicos de la noción de lo ‘privado’</w:t>
      </w:r>
      <w:r w:rsidRPr="007F4FEC">
        <w:rPr>
          <w:rFonts w:eastAsia="Times New Roman" w:cs="Tahoma"/>
          <w:bCs/>
          <w:i/>
          <w:iCs/>
          <w:sz w:val="22"/>
          <w:szCs w:val="24"/>
          <w:lang w:val="es-ES" w:eastAsia="es-ES"/>
        </w:rPr>
        <w:t xml:space="preserve">. Así, lo ha relacionado con: lo que no constituye vida pública; </w:t>
      </w:r>
      <w:r w:rsidRPr="007F4FEC">
        <w:rPr>
          <w:rFonts w:eastAsia="Times New Roman" w:cs="Tahoma"/>
          <w:bCs/>
          <w:i/>
          <w:iCs/>
          <w:sz w:val="22"/>
          <w:szCs w:val="24"/>
          <w:u w:val="single"/>
          <w:lang w:val="es-ES" w:eastAsia="es-ES"/>
        </w:rPr>
        <w:t>el ámbito reservado frente a la acción y el conocimiento de los demás</w:t>
      </w:r>
      <w:r w:rsidRPr="007F4FEC">
        <w:rPr>
          <w:rFonts w:eastAsia="Times New Roman" w:cs="Tahoma"/>
          <w:bCs/>
          <w:i/>
          <w:iCs/>
          <w:sz w:val="22"/>
          <w:szCs w:val="24"/>
          <w:lang w:val="es-ES" w:eastAsia="es-ES"/>
        </w:rPr>
        <w:t xml:space="preserve">; lo que se desea compartir únicamente con aquellos que uno elige; las actividades de las personas en la esfera particular, relacionadas con el hogar y la familia; o aquello que las personas no desempeñan con el carácter de servidores públicos. Por otro lado, el derecho a la vida privada (o intimidad) está reconocido y protegido en declaraciones y tratados de derechos humanos que forman parte del orden jurídico mexicano, como la Declaración Universal de los Derechos Humanos (artículo 12), el Pacto Internacional de Derechos Civiles y Políticos (artículo 17), la Convención Americana sobre Derechos Humanos (artículo 11) y la Convención sobre los Derechos del Niño (artículo 16). Al interpretar estas disposiciones, los organismos internacionales han destacado que la noción de vida privada atañe a la esfera de la vida en la que las personas pueden expresar libremente su identidad, ya sea en sus relaciones con los demás o en lo individual, y han destacado su vinculación con un amplio abanico de otros derechos, como la inviolabilidad de la correspondencia y de las comunicaciones en general, la inviolabilidad del domicilio, las garantías respecto de los registros personales y corporales, las relacionadas con la recopilación y registro de información personal en bancos de datos y otros dispositivos; el derecho a una vivienda adecuada, a la salud y a la igualdad; los derechos reproductivos, o la protección en caso de desalojos forzados. Las afirmaciones contenidas en las resoluciones nacionales e internacionales son útiles en la medida en que no se tomen de manera descontextualizada, emerjan de un análisis cuidadoso de los diferentes escenarios jurídicos en los que la idea de privacidad entra en juego y no se pretenda derivar de ellas un concepto mecánico de vida privada, de referentes fijos e inmutables. Lo único que estas resoluciones permiten reconstruir, en términos abstractos, es la imagen general que evoca la idea de privacidad en nuestro contexto cultural. </w:t>
      </w:r>
      <w:r w:rsidRPr="007F4FEC">
        <w:rPr>
          <w:rFonts w:eastAsia="Times New Roman" w:cs="Tahoma"/>
          <w:b/>
          <w:bCs/>
          <w:i/>
          <w:iCs/>
          <w:sz w:val="22"/>
          <w:szCs w:val="24"/>
          <w:lang w:val="es-ES" w:eastAsia="es-ES"/>
        </w:rPr>
        <w:t>Según esta noción, 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w:t>
      </w:r>
      <w:r w:rsidRPr="007F4FEC">
        <w:rPr>
          <w:rFonts w:eastAsia="Times New Roman" w:cs="Tahoma"/>
          <w:bCs/>
          <w:i/>
          <w:iCs/>
          <w:sz w:val="22"/>
          <w:szCs w:val="24"/>
          <w:lang w:val="es-ES" w:eastAsia="es-ES"/>
        </w:rPr>
        <w:t xml:space="preserve">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r w:rsidRPr="007F4FEC">
        <w:rPr>
          <w:rFonts w:eastAsia="Times New Roman" w:cs="Tahoma"/>
          <w:b/>
          <w:bCs/>
          <w:i/>
          <w:iCs/>
          <w:sz w:val="22"/>
          <w:szCs w:val="24"/>
          <w:lang w:val="es-ES" w:eastAsia="es-ES"/>
        </w:rPr>
        <w:t>En un sentido amplio, entonces, la protección constitucional de la vida privada implica poder conducir parte de la vida de uno protegido de la mirada y las injerencias de los demás</w:t>
      </w:r>
      <w:r w:rsidRPr="007F4FEC">
        <w:rPr>
          <w:rFonts w:eastAsia="Times New Roman" w:cs="Tahoma"/>
          <w:bCs/>
          <w:i/>
          <w:iCs/>
          <w:sz w:val="22"/>
          <w:szCs w:val="24"/>
          <w:lang w:val="es-ES" w:eastAsia="es-ES"/>
        </w:rPr>
        <w:t>, y guarda conexiones de variado tipo con pretensiones más concretas que los textos constitucionales actuales reconocen a veces como derechos conexos: el derecho de poder tomar libremente ciertas decisiones atinentes al propio plan de vida,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p>
    <w:p w14:paraId="41152E6C" w14:textId="77777777" w:rsidR="00FD20A3" w:rsidRPr="007F4FEC" w:rsidRDefault="00FD20A3" w:rsidP="00FD20A3">
      <w:pPr>
        <w:rPr>
          <w:rFonts w:eastAsia="Times New Roman" w:cs="Tahoma"/>
          <w:bCs/>
          <w:iCs/>
          <w:szCs w:val="24"/>
          <w:lang w:val="es-ES" w:eastAsia="es-ES"/>
        </w:rPr>
      </w:pPr>
    </w:p>
    <w:p w14:paraId="64A2AC44" w14:textId="77777777" w:rsidR="00FD20A3" w:rsidRPr="007F4FEC" w:rsidRDefault="00FD20A3" w:rsidP="00FD20A3">
      <w:pPr>
        <w:rPr>
          <w:rFonts w:eastAsia="Times New Roman" w:cs="Tahoma"/>
          <w:b/>
          <w:bCs/>
          <w:iCs/>
          <w:szCs w:val="24"/>
          <w:lang w:val="es-ES" w:eastAsia="es-ES"/>
        </w:rPr>
      </w:pPr>
      <w:r w:rsidRPr="007F4FEC">
        <w:rPr>
          <w:rFonts w:eastAsia="Times New Roman" w:cs="Tahoma"/>
          <w:bCs/>
          <w:iCs/>
          <w:szCs w:val="24"/>
          <w:lang w:val="es-ES" w:eastAsia="es-ES"/>
        </w:rPr>
        <w:t xml:space="preserve">De conformidad con lo señalado, se colige que </w:t>
      </w:r>
      <w:r w:rsidRPr="007F4FEC">
        <w:rPr>
          <w:rFonts w:eastAsia="Times New Roman" w:cs="Tahoma"/>
          <w:b/>
          <w:bCs/>
          <w:iCs/>
          <w:szCs w:val="24"/>
          <w:lang w:val="es-ES" w:eastAsia="es-ES"/>
        </w:rPr>
        <w:t>las actividades que realicen los particulares, dentro del ámbito privado, o dentro de la esfera particular, es información que debe protegerse, como lo es, la información relacionada con una relación jurídica procesal entre particulares.</w:t>
      </w:r>
    </w:p>
    <w:p w14:paraId="42B43A34" w14:textId="77777777" w:rsidR="00FD20A3" w:rsidRPr="007F4FEC" w:rsidRDefault="00FD20A3" w:rsidP="00FD20A3">
      <w:pPr>
        <w:rPr>
          <w:rFonts w:eastAsia="Times New Roman" w:cs="Tahoma"/>
          <w:bCs/>
          <w:iCs/>
          <w:szCs w:val="24"/>
          <w:lang w:val="es-ES" w:eastAsia="es-ES"/>
        </w:rPr>
      </w:pPr>
    </w:p>
    <w:p w14:paraId="1729A9FF" w14:textId="77777777" w:rsidR="00FD20A3" w:rsidRPr="007F4FEC" w:rsidRDefault="00FD20A3" w:rsidP="00FD20A3">
      <w:pPr>
        <w:rPr>
          <w:rFonts w:eastAsia="Times New Roman" w:cs="Tahoma"/>
          <w:bCs/>
          <w:iCs/>
          <w:szCs w:val="24"/>
          <w:lang w:val="es-ES" w:eastAsia="es-ES"/>
        </w:rPr>
      </w:pPr>
      <w:r w:rsidRPr="007F4FEC">
        <w:rPr>
          <w:rFonts w:eastAsia="Times New Roman" w:cs="Tahoma"/>
          <w:bCs/>
          <w:iCs/>
          <w:szCs w:val="24"/>
          <w:lang w:val="es-ES" w:eastAsia="es-ES"/>
        </w:rPr>
        <w:t>Lo anterior, toda vez que dar a conocer la existencia de que se haya iniciado un procedimiento, en donde se haga identificable a los participantes, constituye información confidencial que afecta su esfera privada, dado que vulneraría la protección de su intimidad, al tratarse de información que da cuenta de situaciones concretas en ejercicio de sus derechos que hacen evidente la posición jurídica en la cual se han colocado por decisión propia.</w:t>
      </w:r>
    </w:p>
    <w:p w14:paraId="346B4B98" w14:textId="77777777" w:rsidR="00FD20A3" w:rsidRPr="007F4FEC" w:rsidRDefault="00FD20A3" w:rsidP="00FD20A3">
      <w:pPr>
        <w:rPr>
          <w:rFonts w:eastAsia="Times New Roman" w:cs="Tahoma"/>
          <w:bCs/>
          <w:iCs/>
          <w:szCs w:val="24"/>
          <w:lang w:eastAsia="es-ES"/>
        </w:rPr>
      </w:pPr>
    </w:p>
    <w:p w14:paraId="133FC34A" w14:textId="77777777" w:rsidR="00FD20A3" w:rsidRPr="007F4FEC" w:rsidRDefault="00FD20A3" w:rsidP="00FD20A3">
      <w:pPr>
        <w:autoSpaceDE w:val="0"/>
        <w:autoSpaceDN w:val="0"/>
        <w:adjustRightInd w:val="0"/>
        <w:spacing w:before="240" w:after="160"/>
        <w:rPr>
          <w:rFonts w:eastAsia="Times New Roman" w:cs="Tahoma"/>
          <w:bCs/>
          <w:iCs/>
          <w:szCs w:val="24"/>
          <w:lang w:val="es-ES" w:eastAsia="es-ES"/>
        </w:rPr>
      </w:pPr>
      <w:r w:rsidRPr="007F4FEC">
        <w:rPr>
          <w:rFonts w:eastAsia="Times New Roman" w:cs="Tahoma"/>
          <w:bCs/>
          <w:iCs/>
          <w:szCs w:val="24"/>
          <w:lang w:val="es-ES" w:eastAsia="es-ES"/>
        </w:rPr>
        <w:t>Razón por la cual, se considera que el Sujeto Obligado debió clasificar el pronunciamiento, sobre la información requerida, en términos de lo previsto en el artículo 143, fracción I, de la Ley de Transparencia y Acceso a la Información Pública del Estado de México y Municipios y no solamente precisar que se consideran planteamientos subjetivos los cuales no pueden ser colmados con la entrega de algún documento generado con motivo de las atribuciones y/o funciones de ese Organismo de Agua.</w:t>
      </w:r>
    </w:p>
    <w:p w14:paraId="1A8543E1" w14:textId="77777777" w:rsidR="00647C55" w:rsidRPr="007F4FEC" w:rsidRDefault="00647C55" w:rsidP="00FD20A3">
      <w:pPr>
        <w:rPr>
          <w:rFonts w:eastAsia="Times New Roman" w:cs="Tahoma"/>
          <w:bCs/>
          <w:iCs/>
          <w:szCs w:val="24"/>
          <w:lang w:val="es-ES" w:eastAsia="es-ES"/>
        </w:rPr>
      </w:pPr>
    </w:p>
    <w:p w14:paraId="5869CB80" w14:textId="3E95C94E" w:rsidR="00FD20A3" w:rsidRPr="007F4FEC" w:rsidRDefault="00FD20A3" w:rsidP="00FD20A3">
      <w:pPr>
        <w:rPr>
          <w:rFonts w:eastAsia="Times New Roman" w:cs="Tahoma"/>
          <w:b/>
          <w:bCs/>
          <w:iCs/>
          <w:szCs w:val="24"/>
          <w:lang w:val="es-MX" w:eastAsia="es-ES"/>
        </w:rPr>
      </w:pPr>
      <w:r w:rsidRPr="007F4FEC">
        <w:rPr>
          <w:rFonts w:eastAsia="Times New Roman" w:cs="Tahoma"/>
          <w:bCs/>
          <w:iCs/>
          <w:szCs w:val="24"/>
          <w:lang w:val="es-ES" w:eastAsia="es-ES"/>
        </w:rPr>
        <w:t xml:space="preserve">Dicho lo anterior, se considera que, para atender el requerimiento de información, el </w:t>
      </w:r>
      <w:r w:rsidRPr="007F4FEC">
        <w:rPr>
          <w:rFonts w:eastAsia="Times New Roman" w:cs="Tahoma"/>
          <w:b/>
          <w:bCs/>
          <w:iCs/>
          <w:szCs w:val="24"/>
          <w:lang w:val="es-ES" w:eastAsia="es-ES"/>
        </w:rPr>
        <w:t>Sujeto Obligado</w:t>
      </w:r>
      <w:r w:rsidRPr="007F4FEC">
        <w:rPr>
          <w:rFonts w:eastAsia="Times New Roman" w:cs="Tahoma"/>
          <w:bCs/>
          <w:iCs/>
          <w:szCs w:val="24"/>
          <w:lang w:val="es-ES" w:eastAsia="es-ES"/>
        </w:rPr>
        <w:t xml:space="preserve"> deberá seguir el procedimiento establecido en el artículo 168 de la Ley </w:t>
      </w:r>
      <w:r w:rsidRPr="007F4FEC">
        <w:rPr>
          <w:rFonts w:eastAsia="Times New Roman" w:cs="Tahoma"/>
          <w:bCs/>
          <w:iCs/>
          <w:szCs w:val="24"/>
          <w:lang w:val="es-MX" w:eastAsia="es-ES"/>
        </w:rPr>
        <w:t xml:space="preserve">de Transparencia y Acceso a la Información Pública del Estado de México y Municipios y, proporcionar el </w:t>
      </w:r>
      <w:r w:rsidRPr="007F4FEC">
        <w:rPr>
          <w:rFonts w:eastAsia="Times New Roman" w:cs="Tahoma"/>
          <w:b/>
          <w:bCs/>
          <w:iCs/>
          <w:szCs w:val="24"/>
          <w:lang w:val="es-MX" w:eastAsia="es-ES"/>
        </w:rPr>
        <w:t xml:space="preserve">Acuerdo emitido por el Comité de Transparencia, donde confirme la clasificación del pronunciamiento en sentido afirmativo o negativo sobre la existencia de algún procedimiento administrativo, en contra de la persona referida en la solicitud de información. </w:t>
      </w:r>
    </w:p>
    <w:p w14:paraId="6DB0D293" w14:textId="77777777" w:rsidR="00FD20A3" w:rsidRPr="007F4FEC" w:rsidRDefault="00FD20A3" w:rsidP="00FD20A3">
      <w:pPr>
        <w:autoSpaceDE w:val="0"/>
        <w:autoSpaceDN w:val="0"/>
        <w:adjustRightInd w:val="0"/>
        <w:rPr>
          <w:rFonts w:eastAsia="Times New Roman" w:cs="Arial"/>
          <w:szCs w:val="24"/>
          <w:lang w:val="es-MX" w:eastAsia="en-US"/>
        </w:rPr>
      </w:pPr>
    </w:p>
    <w:p w14:paraId="338B52E1" w14:textId="77777777" w:rsidR="00FD20A3" w:rsidRPr="007F4FEC" w:rsidRDefault="00FD20A3" w:rsidP="00FD20A3">
      <w:pPr>
        <w:autoSpaceDE w:val="0"/>
        <w:autoSpaceDN w:val="0"/>
        <w:adjustRightInd w:val="0"/>
        <w:rPr>
          <w:rFonts w:eastAsia="Times New Roman" w:cs="Arial"/>
          <w:szCs w:val="24"/>
          <w:lang w:val="es-MX" w:eastAsia="en-US"/>
        </w:rPr>
      </w:pPr>
      <w:r w:rsidRPr="007F4FEC">
        <w:rPr>
          <w:rFonts w:eastAsia="Times New Roman" w:cs="Arial"/>
          <w:szCs w:val="24"/>
          <w:lang w:val="es-MX" w:eastAsia="en-US"/>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02F756C9" w14:textId="77777777" w:rsidR="00FD20A3" w:rsidRPr="007F4FEC" w:rsidRDefault="00FD20A3" w:rsidP="00FD20A3">
      <w:pPr>
        <w:spacing w:line="240" w:lineRule="auto"/>
        <w:jc w:val="left"/>
        <w:rPr>
          <w:rFonts w:ascii="Times New Roman" w:eastAsia="Times New Roman" w:hAnsi="Times New Roman" w:cs="Times New Roman"/>
          <w:szCs w:val="24"/>
          <w:lang w:val="es-MX" w:eastAsia="es-ES"/>
        </w:rPr>
      </w:pPr>
    </w:p>
    <w:p w14:paraId="65C916B6"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b/>
          <w:i/>
          <w:sz w:val="22"/>
          <w:szCs w:val="24"/>
          <w:lang w:val="es-MX" w:eastAsia="en-US"/>
        </w:rPr>
        <w:t>“Artículo 49.</w:t>
      </w:r>
      <w:r w:rsidRPr="007F4FEC">
        <w:rPr>
          <w:rFonts w:eastAsia="Times New Roman" w:cs="Times New Roman"/>
          <w:i/>
          <w:sz w:val="22"/>
          <w:szCs w:val="24"/>
          <w:lang w:val="es-MX" w:eastAsia="en-US"/>
        </w:rPr>
        <w:t xml:space="preserve"> </w:t>
      </w:r>
      <w:r w:rsidRPr="007F4FEC">
        <w:rPr>
          <w:rFonts w:eastAsia="Times New Roman" w:cs="Times New Roman"/>
          <w:b/>
          <w:i/>
          <w:sz w:val="22"/>
          <w:szCs w:val="24"/>
          <w:lang w:val="es-MX" w:eastAsia="en-US"/>
        </w:rPr>
        <w:t>Los Comités de Transparencia</w:t>
      </w:r>
      <w:r w:rsidRPr="007F4FEC">
        <w:rPr>
          <w:rFonts w:eastAsia="Times New Roman" w:cs="Times New Roman"/>
          <w:i/>
          <w:sz w:val="22"/>
          <w:szCs w:val="24"/>
          <w:lang w:val="es-MX" w:eastAsia="en-US"/>
        </w:rPr>
        <w:t xml:space="preserve"> tendrán las siguientes atribuciones:</w:t>
      </w:r>
    </w:p>
    <w:p w14:paraId="6E793F13" w14:textId="77777777" w:rsidR="00FD20A3" w:rsidRPr="007F4FEC" w:rsidRDefault="00FD20A3" w:rsidP="00FD20A3">
      <w:pPr>
        <w:spacing w:line="240" w:lineRule="auto"/>
        <w:ind w:left="851" w:right="851"/>
        <w:contextualSpacing/>
        <w:rPr>
          <w:rFonts w:eastAsia="Times New Roman" w:cs="Times New Roman"/>
          <w:b/>
          <w:i/>
          <w:sz w:val="22"/>
          <w:szCs w:val="24"/>
          <w:lang w:val="es-MX" w:eastAsia="en-US"/>
        </w:rPr>
      </w:pPr>
      <w:r w:rsidRPr="007F4FEC">
        <w:rPr>
          <w:rFonts w:eastAsia="Times New Roman" w:cs="Times New Roman"/>
          <w:b/>
          <w:i/>
          <w:sz w:val="22"/>
          <w:szCs w:val="24"/>
          <w:lang w:val="es-MX" w:eastAsia="en-US"/>
        </w:rPr>
        <w:t>(…)</w:t>
      </w:r>
    </w:p>
    <w:p w14:paraId="3C75AF84"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b/>
          <w:i/>
          <w:sz w:val="22"/>
          <w:szCs w:val="24"/>
          <w:lang w:val="es-MX" w:eastAsia="en-US"/>
        </w:rPr>
        <w:t>VIII. Aprobar, modificar o revocar la clasificación de la información</w:t>
      </w:r>
      <w:r w:rsidRPr="007F4FEC">
        <w:rPr>
          <w:rFonts w:eastAsia="Times New Roman" w:cs="Times New Roman"/>
          <w:i/>
          <w:sz w:val="22"/>
          <w:szCs w:val="24"/>
          <w:lang w:val="es-MX" w:eastAsia="en-US"/>
        </w:rPr>
        <w:t>…”</w:t>
      </w:r>
    </w:p>
    <w:p w14:paraId="09DB3F49"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i/>
          <w:sz w:val="22"/>
          <w:szCs w:val="24"/>
          <w:lang w:val="es-MX" w:eastAsia="en-US"/>
        </w:rPr>
        <w:t>(…)</w:t>
      </w:r>
    </w:p>
    <w:p w14:paraId="3B178F50"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i/>
          <w:sz w:val="22"/>
          <w:szCs w:val="24"/>
          <w:lang w:val="es-MX" w:eastAsia="en-US"/>
        </w:rPr>
        <w:t>“</w:t>
      </w:r>
      <w:r w:rsidRPr="007F4FEC">
        <w:rPr>
          <w:rFonts w:eastAsia="Times New Roman" w:cs="Times New Roman"/>
          <w:b/>
          <w:i/>
          <w:sz w:val="22"/>
          <w:szCs w:val="24"/>
          <w:lang w:val="es-MX" w:eastAsia="en-US"/>
        </w:rPr>
        <w:t>Artículo 53.</w:t>
      </w:r>
      <w:r w:rsidRPr="007F4FEC">
        <w:rPr>
          <w:rFonts w:eastAsia="Times New Roman" w:cs="Times New Roman"/>
          <w:i/>
          <w:sz w:val="22"/>
          <w:szCs w:val="24"/>
          <w:lang w:val="es-MX" w:eastAsia="en-US"/>
        </w:rPr>
        <w:t xml:space="preserve"> Las </w:t>
      </w:r>
      <w:r w:rsidRPr="007F4FEC">
        <w:rPr>
          <w:rFonts w:eastAsia="Times New Roman" w:cs="Times New Roman"/>
          <w:b/>
          <w:i/>
          <w:sz w:val="22"/>
          <w:szCs w:val="24"/>
          <w:lang w:val="es-MX" w:eastAsia="en-US"/>
        </w:rPr>
        <w:t>Unidades de Transparencia</w:t>
      </w:r>
      <w:r w:rsidRPr="007F4FEC">
        <w:rPr>
          <w:rFonts w:eastAsia="Times New Roman" w:cs="Times New Roman"/>
          <w:i/>
          <w:sz w:val="22"/>
          <w:szCs w:val="24"/>
          <w:lang w:val="es-MX" w:eastAsia="en-US"/>
        </w:rPr>
        <w:t xml:space="preserve"> tendrán las siguientes </w:t>
      </w:r>
      <w:r w:rsidRPr="007F4FEC">
        <w:rPr>
          <w:rFonts w:eastAsia="Times New Roman" w:cs="Times New Roman"/>
          <w:b/>
          <w:i/>
          <w:sz w:val="22"/>
          <w:szCs w:val="24"/>
          <w:lang w:val="es-MX" w:eastAsia="en-US"/>
        </w:rPr>
        <w:t>funciones</w:t>
      </w:r>
      <w:r w:rsidRPr="007F4FEC">
        <w:rPr>
          <w:rFonts w:eastAsia="Times New Roman" w:cs="Times New Roman"/>
          <w:i/>
          <w:sz w:val="22"/>
          <w:szCs w:val="24"/>
          <w:lang w:val="es-MX" w:eastAsia="en-US"/>
        </w:rPr>
        <w:t>:</w:t>
      </w:r>
    </w:p>
    <w:p w14:paraId="11E1C7F5" w14:textId="77777777" w:rsidR="00FD20A3" w:rsidRPr="007F4FEC" w:rsidRDefault="00FD20A3" w:rsidP="00FD20A3">
      <w:pPr>
        <w:tabs>
          <w:tab w:val="left" w:pos="3280"/>
        </w:tabs>
        <w:spacing w:line="240" w:lineRule="auto"/>
        <w:ind w:left="851" w:right="851"/>
        <w:contextualSpacing/>
        <w:rPr>
          <w:rFonts w:eastAsia="Times New Roman" w:cs="Times New Roman"/>
          <w:i/>
          <w:sz w:val="22"/>
          <w:szCs w:val="24"/>
          <w:lang w:val="es-MX" w:eastAsia="en-US"/>
        </w:rPr>
      </w:pPr>
      <w:r w:rsidRPr="007F4FEC">
        <w:rPr>
          <w:rFonts w:eastAsia="Times New Roman" w:cs="Times New Roman"/>
          <w:i/>
          <w:sz w:val="22"/>
          <w:szCs w:val="24"/>
          <w:lang w:val="es-MX" w:eastAsia="en-US"/>
        </w:rPr>
        <w:t>(…)</w:t>
      </w:r>
      <w:r w:rsidRPr="007F4FEC">
        <w:rPr>
          <w:rFonts w:eastAsia="Times New Roman" w:cs="Times New Roman"/>
          <w:i/>
          <w:sz w:val="22"/>
          <w:szCs w:val="24"/>
          <w:lang w:val="es-MX" w:eastAsia="en-US"/>
        </w:rPr>
        <w:tab/>
      </w:r>
    </w:p>
    <w:p w14:paraId="1DC0B7F4" w14:textId="77777777" w:rsidR="00FD20A3" w:rsidRPr="007F4FEC" w:rsidRDefault="00FD20A3" w:rsidP="00FD20A3">
      <w:pPr>
        <w:spacing w:line="240" w:lineRule="auto"/>
        <w:ind w:left="851" w:right="851"/>
        <w:contextualSpacing/>
        <w:rPr>
          <w:rFonts w:eastAsia="Times New Roman" w:cs="Times New Roman"/>
          <w:b/>
          <w:i/>
          <w:sz w:val="22"/>
          <w:szCs w:val="24"/>
          <w:lang w:val="es-MX" w:eastAsia="en-US"/>
        </w:rPr>
      </w:pPr>
      <w:r w:rsidRPr="007F4FEC">
        <w:rPr>
          <w:rFonts w:eastAsia="Times New Roman" w:cs="Times New Roman"/>
          <w:b/>
          <w:i/>
          <w:sz w:val="22"/>
          <w:szCs w:val="24"/>
          <w:lang w:val="es-MX" w:eastAsia="en-US"/>
        </w:rPr>
        <w:t>X. Presentar ante el Comité, el proyecto de clasificación de información;</w:t>
      </w:r>
    </w:p>
    <w:p w14:paraId="055DDD17"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i/>
          <w:sz w:val="22"/>
          <w:szCs w:val="24"/>
          <w:lang w:val="es-MX" w:eastAsia="en-US"/>
        </w:rPr>
        <w:t xml:space="preserve">(…)” </w:t>
      </w:r>
    </w:p>
    <w:p w14:paraId="7CF77FD6" w14:textId="77777777" w:rsidR="00FD20A3" w:rsidRPr="007F4FEC" w:rsidRDefault="00FD20A3" w:rsidP="00FD20A3">
      <w:pPr>
        <w:spacing w:line="240" w:lineRule="auto"/>
        <w:ind w:left="851" w:right="851"/>
        <w:contextualSpacing/>
        <w:rPr>
          <w:rFonts w:eastAsia="Times New Roman" w:cs="Times New Roman"/>
          <w:b/>
          <w:i/>
          <w:sz w:val="22"/>
          <w:szCs w:val="24"/>
          <w:lang w:val="es-MX" w:eastAsia="en-US"/>
        </w:rPr>
      </w:pPr>
    </w:p>
    <w:p w14:paraId="3DF035B2"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b/>
          <w:i/>
          <w:sz w:val="22"/>
          <w:szCs w:val="24"/>
          <w:lang w:val="es-MX" w:eastAsia="en-US"/>
        </w:rPr>
        <w:t>“Artículo 59.</w:t>
      </w:r>
      <w:r w:rsidRPr="007F4FEC">
        <w:rPr>
          <w:rFonts w:eastAsia="Times New Roman" w:cs="Times New Roman"/>
          <w:i/>
          <w:sz w:val="22"/>
          <w:szCs w:val="24"/>
          <w:lang w:val="es-MX" w:eastAsia="en-US"/>
        </w:rPr>
        <w:t xml:space="preserve"> Los </w:t>
      </w:r>
      <w:r w:rsidRPr="007F4FEC">
        <w:rPr>
          <w:rFonts w:eastAsia="Times New Roman" w:cs="Times New Roman"/>
          <w:b/>
          <w:i/>
          <w:sz w:val="22"/>
          <w:szCs w:val="24"/>
          <w:lang w:val="es-MX" w:eastAsia="en-US"/>
        </w:rPr>
        <w:t>servidores públicos habilitados</w:t>
      </w:r>
      <w:r w:rsidRPr="007F4FEC">
        <w:rPr>
          <w:rFonts w:eastAsia="Times New Roman" w:cs="Times New Roman"/>
          <w:i/>
          <w:sz w:val="22"/>
          <w:szCs w:val="24"/>
          <w:lang w:val="es-MX" w:eastAsia="en-US"/>
        </w:rPr>
        <w:t xml:space="preserve"> tendrán las </w:t>
      </w:r>
      <w:r w:rsidRPr="007F4FEC">
        <w:rPr>
          <w:rFonts w:eastAsia="Times New Roman" w:cs="Times New Roman"/>
          <w:b/>
          <w:i/>
          <w:sz w:val="22"/>
          <w:szCs w:val="24"/>
          <w:lang w:val="es-MX" w:eastAsia="en-US"/>
        </w:rPr>
        <w:t>funciones</w:t>
      </w:r>
      <w:r w:rsidRPr="007F4FEC">
        <w:rPr>
          <w:rFonts w:eastAsia="Times New Roman" w:cs="Times New Roman"/>
          <w:i/>
          <w:sz w:val="22"/>
          <w:szCs w:val="24"/>
          <w:lang w:val="es-MX" w:eastAsia="en-US"/>
        </w:rPr>
        <w:t xml:space="preserve"> siguientes:</w:t>
      </w:r>
    </w:p>
    <w:p w14:paraId="4348B85E" w14:textId="77777777" w:rsidR="00FD20A3" w:rsidRPr="007F4FEC" w:rsidRDefault="00FD20A3" w:rsidP="00FD20A3">
      <w:pPr>
        <w:spacing w:line="240" w:lineRule="auto"/>
        <w:ind w:left="851" w:right="851"/>
        <w:contextualSpacing/>
        <w:rPr>
          <w:rFonts w:eastAsia="Times New Roman" w:cs="Times New Roman"/>
          <w:b/>
          <w:i/>
          <w:sz w:val="22"/>
          <w:szCs w:val="24"/>
          <w:lang w:val="es-MX" w:eastAsia="en-US"/>
        </w:rPr>
      </w:pPr>
      <w:r w:rsidRPr="007F4FEC">
        <w:rPr>
          <w:rFonts w:eastAsia="Times New Roman" w:cs="Times New Roman"/>
          <w:b/>
          <w:i/>
          <w:sz w:val="22"/>
          <w:szCs w:val="24"/>
          <w:lang w:val="es-MX" w:eastAsia="en-US"/>
        </w:rPr>
        <w:t>(…)</w:t>
      </w:r>
    </w:p>
    <w:p w14:paraId="57D5CBA8"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b/>
          <w:i/>
          <w:sz w:val="22"/>
          <w:szCs w:val="24"/>
          <w:lang w:val="es-MX" w:eastAsia="en-US"/>
        </w:rPr>
        <w:t>V. Integrar y presentar al responsable de la Unidad de Transparencia la propuesta de clasificación de información</w:t>
      </w:r>
      <w:r w:rsidRPr="007F4FEC">
        <w:rPr>
          <w:rFonts w:eastAsia="Times New Roman" w:cs="Times New Roman"/>
          <w:i/>
          <w:sz w:val="22"/>
          <w:szCs w:val="24"/>
          <w:lang w:val="es-MX" w:eastAsia="en-US"/>
        </w:rPr>
        <w:t>, la cual tendrá los fundamentos y argumentos en que se basa dicha propuesta;</w:t>
      </w:r>
    </w:p>
    <w:p w14:paraId="3FF2E03F"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r w:rsidRPr="007F4FEC">
        <w:rPr>
          <w:rFonts w:eastAsia="Times New Roman" w:cs="Times New Roman"/>
          <w:i/>
          <w:sz w:val="22"/>
          <w:szCs w:val="24"/>
          <w:lang w:val="es-MX" w:eastAsia="en-US"/>
        </w:rPr>
        <w:t>(…)”</w:t>
      </w:r>
    </w:p>
    <w:p w14:paraId="6391A029" w14:textId="77777777" w:rsidR="00FD20A3" w:rsidRPr="007F4FEC" w:rsidRDefault="00FD20A3" w:rsidP="00FD20A3">
      <w:pPr>
        <w:spacing w:line="240" w:lineRule="auto"/>
        <w:ind w:left="851" w:right="851"/>
        <w:contextualSpacing/>
        <w:rPr>
          <w:rFonts w:eastAsia="Times New Roman" w:cs="Times New Roman"/>
          <w:i/>
          <w:sz w:val="22"/>
          <w:szCs w:val="24"/>
          <w:lang w:val="es-MX" w:eastAsia="en-US"/>
        </w:rPr>
      </w:pPr>
    </w:p>
    <w:p w14:paraId="64BA257A" w14:textId="77777777" w:rsidR="00FD20A3" w:rsidRPr="007F4FEC" w:rsidRDefault="00FD20A3" w:rsidP="00FD20A3">
      <w:pPr>
        <w:spacing w:line="240" w:lineRule="auto"/>
        <w:ind w:left="851" w:right="851"/>
        <w:contextualSpacing/>
        <w:jc w:val="right"/>
        <w:rPr>
          <w:rFonts w:eastAsia="Times New Roman" w:cs="Times New Roman"/>
          <w:i/>
          <w:sz w:val="18"/>
          <w:szCs w:val="24"/>
          <w:lang w:val="es-MX" w:eastAsia="en-US"/>
        </w:rPr>
      </w:pPr>
      <w:r w:rsidRPr="007F4FEC">
        <w:rPr>
          <w:rFonts w:eastAsia="Times New Roman" w:cs="Times New Roman"/>
          <w:i/>
          <w:sz w:val="18"/>
          <w:szCs w:val="24"/>
          <w:lang w:val="es-MX" w:eastAsia="en-US"/>
        </w:rPr>
        <w:t>Énfasis añadido.</w:t>
      </w:r>
    </w:p>
    <w:p w14:paraId="543C9854" w14:textId="77777777" w:rsidR="00FD20A3" w:rsidRPr="007F4FEC" w:rsidRDefault="00FD20A3" w:rsidP="00FD20A3">
      <w:pPr>
        <w:spacing w:line="259" w:lineRule="auto"/>
        <w:ind w:left="992" w:right="1043"/>
        <w:contextualSpacing/>
        <w:rPr>
          <w:rFonts w:eastAsia="Times New Roman" w:cs="Times New Roman"/>
          <w:i/>
          <w:szCs w:val="24"/>
          <w:lang w:val="es-MX" w:eastAsia="en-US"/>
        </w:rPr>
      </w:pPr>
    </w:p>
    <w:p w14:paraId="33ACB4A5" w14:textId="77777777" w:rsidR="00FD20A3" w:rsidRPr="007F4FEC" w:rsidRDefault="00FD20A3" w:rsidP="00FD20A3">
      <w:pPr>
        <w:rPr>
          <w:rFonts w:eastAsia="Times New Roman" w:cs="Arial"/>
          <w:szCs w:val="24"/>
          <w:lang w:val="es-MX" w:eastAsia="en-US"/>
        </w:rPr>
      </w:pPr>
      <w:r w:rsidRPr="007F4FEC">
        <w:rPr>
          <w:rFonts w:eastAsia="Times New Roman" w:cs="Arial"/>
          <w:szCs w:val="24"/>
          <w:lang w:val="es-MX" w:eastAsia="en-US"/>
        </w:rPr>
        <w:t>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39AE786" w14:textId="77777777" w:rsidR="00FD20A3" w:rsidRPr="007F4FEC" w:rsidRDefault="00FD20A3" w:rsidP="00FD20A3">
      <w:pPr>
        <w:rPr>
          <w:rFonts w:eastAsia="Times New Roman" w:cs="Arial"/>
          <w:szCs w:val="24"/>
          <w:lang w:val="es-MX" w:eastAsia="en-US"/>
        </w:rPr>
      </w:pPr>
    </w:p>
    <w:p w14:paraId="68B0C164" w14:textId="77777777" w:rsidR="00FD20A3" w:rsidRPr="007F4FEC" w:rsidRDefault="00FD20A3" w:rsidP="00FD20A3">
      <w:pPr>
        <w:rPr>
          <w:rFonts w:eastAsia="Times New Roman" w:cs="Arial"/>
          <w:szCs w:val="24"/>
          <w:lang w:val="es-MX" w:eastAsia="en-US"/>
        </w:rPr>
      </w:pPr>
      <w:r w:rsidRPr="007F4FEC">
        <w:rPr>
          <w:rFonts w:eastAsia="Times New Roman" w:cs="Arial"/>
          <w:szCs w:val="24"/>
          <w:lang w:val="es-MX" w:eastAsia="en-US"/>
        </w:rPr>
        <w:t>Para lo cual a su vez en el caso de información de carácter confidencial se debe atender a lo que señala el artículo 149, de la Ley de Transparencia Local vigente, cuyo contenido es de la literalidad siguiente:</w:t>
      </w:r>
    </w:p>
    <w:p w14:paraId="5FF7FEA1" w14:textId="77777777" w:rsidR="00FD20A3" w:rsidRPr="007F4FEC" w:rsidRDefault="00FD20A3" w:rsidP="00FD20A3">
      <w:pPr>
        <w:spacing w:after="160" w:line="259" w:lineRule="auto"/>
        <w:jc w:val="left"/>
        <w:rPr>
          <w:rFonts w:asciiTheme="minorHAnsi" w:eastAsia="Times New Roman" w:hAnsiTheme="minorHAnsi" w:cs="Times New Roman"/>
          <w:sz w:val="22"/>
          <w:lang w:val="es-MX" w:eastAsia="en-US"/>
        </w:rPr>
      </w:pPr>
    </w:p>
    <w:p w14:paraId="47F05682" w14:textId="77777777" w:rsidR="00FD20A3" w:rsidRPr="007F4FEC" w:rsidRDefault="00FD20A3" w:rsidP="00FD20A3">
      <w:pPr>
        <w:spacing w:line="259" w:lineRule="auto"/>
        <w:ind w:left="851" w:right="851"/>
        <w:rPr>
          <w:rFonts w:eastAsia="Times New Roman" w:cs="Times New Roman"/>
          <w:i/>
          <w:sz w:val="22"/>
          <w:szCs w:val="24"/>
          <w:lang w:val="es-MX" w:eastAsia="en-US"/>
        </w:rPr>
      </w:pPr>
      <w:r w:rsidRPr="007F4FEC">
        <w:rPr>
          <w:rFonts w:eastAsia="Times New Roman" w:cs="Times New Roman"/>
          <w:i/>
          <w:sz w:val="22"/>
          <w:szCs w:val="24"/>
          <w:lang w:val="es-MX" w:eastAsia="en-US"/>
        </w:rPr>
        <w:t>“</w:t>
      </w:r>
      <w:r w:rsidRPr="007F4FEC">
        <w:rPr>
          <w:rFonts w:eastAsia="Times New Roman" w:cs="Times New Roman"/>
          <w:b/>
          <w:i/>
          <w:sz w:val="22"/>
          <w:szCs w:val="24"/>
          <w:lang w:val="es-MX" w:eastAsia="en-US"/>
        </w:rPr>
        <w:t>Artículo 149.</w:t>
      </w:r>
      <w:r w:rsidRPr="007F4FEC">
        <w:rPr>
          <w:rFonts w:eastAsia="Times New Roman" w:cs="Times New Roman"/>
          <w:i/>
          <w:sz w:val="22"/>
          <w:szCs w:val="24"/>
          <w:lang w:val="es-MX" w:eastAsia="en-US"/>
        </w:rPr>
        <w:t xml:space="preserve"> El </w:t>
      </w:r>
      <w:r w:rsidRPr="007F4FEC">
        <w:rPr>
          <w:rFonts w:eastAsia="Times New Roman" w:cs="Times New Roman"/>
          <w:b/>
          <w:i/>
          <w:sz w:val="22"/>
          <w:szCs w:val="24"/>
          <w:lang w:val="es-MX" w:eastAsia="en-US"/>
        </w:rPr>
        <w:t>acuerdo que clasifique la información como confidencial</w:t>
      </w:r>
      <w:r w:rsidRPr="007F4FEC">
        <w:rPr>
          <w:rFonts w:eastAsia="Times New Roman" w:cs="Times New Roman"/>
          <w:i/>
          <w:sz w:val="22"/>
          <w:szCs w:val="24"/>
          <w:lang w:val="es-MX" w:eastAsia="en-US"/>
        </w:rPr>
        <w:t xml:space="preserve"> deberá contener un razonamiento lógico en el que demuestre que la información se encuentra en alguna o algunas de las hipótesis previstas en la presente Ley.”</w:t>
      </w:r>
    </w:p>
    <w:p w14:paraId="6A3381E8" w14:textId="77777777" w:rsidR="00FD20A3" w:rsidRPr="007F4FEC" w:rsidRDefault="00FD20A3" w:rsidP="00FD20A3">
      <w:pPr>
        <w:spacing w:line="259" w:lineRule="auto"/>
        <w:ind w:left="851" w:right="851"/>
        <w:rPr>
          <w:rFonts w:eastAsia="Times New Roman" w:cs="Arial"/>
          <w:i/>
          <w:sz w:val="22"/>
          <w:szCs w:val="24"/>
          <w:lang w:val="es-MX" w:eastAsia="en-US"/>
        </w:rPr>
      </w:pPr>
    </w:p>
    <w:p w14:paraId="550B8276" w14:textId="77777777" w:rsidR="00FD20A3" w:rsidRPr="007F4FEC" w:rsidRDefault="00FD20A3" w:rsidP="00FD20A3">
      <w:pPr>
        <w:spacing w:line="240" w:lineRule="auto"/>
        <w:jc w:val="left"/>
        <w:rPr>
          <w:rFonts w:ascii="Times New Roman" w:eastAsia="Times New Roman" w:hAnsi="Times New Roman" w:cs="Times New Roman"/>
          <w:szCs w:val="24"/>
          <w:lang w:val="es-MX" w:eastAsia="es-ES"/>
        </w:rPr>
      </w:pPr>
    </w:p>
    <w:p w14:paraId="3598D943" w14:textId="77777777" w:rsidR="00FD20A3" w:rsidRPr="007F4FEC" w:rsidRDefault="00FD20A3" w:rsidP="00FD20A3">
      <w:pPr>
        <w:rPr>
          <w:rFonts w:eastAsia="Times New Roman" w:cs="Arial"/>
          <w:szCs w:val="24"/>
          <w:lang w:val="es-MX" w:eastAsia="es-CO"/>
        </w:rPr>
      </w:pPr>
      <w:r w:rsidRPr="007F4FEC">
        <w:rPr>
          <w:rFonts w:eastAsia="Times New Roman" w:cs="Arial"/>
          <w:szCs w:val="24"/>
          <w:lang w:val="es-MX" w:eastAsia="es-CO"/>
        </w:rPr>
        <w:t>Es decir, el Sujeto Obligado a través de su Comité de Transparencia, deberá elaborar acuerdo que contenga un razonamiento lógico con el que se demuestre que la información que se clasifica como confidencial, encuadra en alguna de las hipótesis que contempla la Ley de la Materia en su artículo 143; ya que de lo contrario se estaría violentando el derecho de acceso a la información de la solicitante.</w:t>
      </w:r>
    </w:p>
    <w:p w14:paraId="43D3A480" w14:textId="77777777" w:rsidR="00FD20A3" w:rsidRPr="007F4FEC" w:rsidRDefault="00FD20A3" w:rsidP="00FD20A3">
      <w:pPr>
        <w:autoSpaceDE w:val="0"/>
        <w:autoSpaceDN w:val="0"/>
        <w:adjustRightInd w:val="0"/>
        <w:contextualSpacing/>
        <w:rPr>
          <w:rFonts w:eastAsia="Times New Roman" w:cs="Arial"/>
          <w:szCs w:val="24"/>
          <w:lang w:val="es-MX" w:eastAsia="en-US"/>
        </w:rPr>
      </w:pPr>
    </w:p>
    <w:p w14:paraId="295A8F14" w14:textId="77777777" w:rsidR="00FD20A3" w:rsidRPr="007F4FEC" w:rsidRDefault="00FD20A3" w:rsidP="00FD20A3">
      <w:pPr>
        <w:autoSpaceDE w:val="0"/>
        <w:autoSpaceDN w:val="0"/>
        <w:adjustRightInd w:val="0"/>
        <w:contextualSpacing/>
        <w:rPr>
          <w:rFonts w:eastAsia="Times New Roman" w:cs="Arial"/>
          <w:szCs w:val="24"/>
          <w:lang w:eastAsia="en-US"/>
        </w:rPr>
      </w:pPr>
      <w:r w:rsidRPr="007F4FEC">
        <w:rPr>
          <w:rFonts w:eastAsia="Times New Roman" w:cs="Arial"/>
          <w:szCs w:val="24"/>
          <w:lang w:val="es-MX" w:eastAsia="en-US"/>
        </w:rPr>
        <w:t xml:space="preserve">Asimismo, se destaca que el acuerdo de clasificación que elabore el Sujeto Obligado debe cumplir con las formalidades exigidas en la Ley; </w:t>
      </w:r>
      <w:r w:rsidRPr="007F4FEC">
        <w:rPr>
          <w:rFonts w:eastAsia="Times New Roman" w:cs="Times New Roman"/>
          <w:szCs w:val="24"/>
          <w:lang w:eastAsia="en-US"/>
        </w:rPr>
        <w:t xml:space="preserve">es decir, </w:t>
      </w:r>
      <w:r w:rsidRPr="007F4FEC">
        <w:rPr>
          <w:rFonts w:eastAsia="Times New Roman" w:cs="Times New Roman"/>
          <w:szCs w:val="24"/>
          <w:lang w:val="es-MX" w:eastAsia="en-US"/>
        </w:rPr>
        <w:t>resulta necesario que el Comité de Transparencia d</w:t>
      </w:r>
      <w:r w:rsidRPr="007F4FEC">
        <w:rPr>
          <w:rFonts w:eastAsia="Times New Roman" w:cs="Times New Roman"/>
          <w:szCs w:val="24"/>
          <w:lang w:eastAsia="en-US"/>
        </w:rPr>
        <w:t xml:space="preserve">el Sujeto Obligado </w:t>
      </w:r>
      <w:r w:rsidRPr="007F4FEC">
        <w:rPr>
          <w:rFonts w:eastAsia="Times New Roman" w:cs="Times New Roman"/>
          <w:szCs w:val="24"/>
          <w:lang w:val="es-MX" w:eastAsia="en-US"/>
        </w:rPr>
        <w:t>emita el Acuerdo de Clasificación correspondiente</w:t>
      </w:r>
      <w:r w:rsidRPr="007F4FEC">
        <w:rPr>
          <w:rFonts w:eastAsia="Times New Roman" w:cs="Times New Roman"/>
          <w:szCs w:val="24"/>
          <w:lang w:eastAsia="en-US"/>
        </w:rPr>
        <w:t xml:space="preserve"> debidamente fundado y motivado</w:t>
      </w:r>
      <w:r w:rsidRPr="007F4FEC">
        <w:rPr>
          <w:rFonts w:eastAsia="Times New Roman" w:cs="Times New Roman"/>
          <w:szCs w:val="24"/>
          <w:lang w:val="es-MX" w:eastAsia="en-US"/>
        </w:rPr>
        <w:t xml:space="preserve">, el cual deberá cumplir cabalmente con las formalidades previstas en el artículo 137, de la Ley de Transparencia y Acceso a la Información Pública del Estado de México y Municipios, ya expuesto; así como con los numerales aplicables de los </w:t>
      </w:r>
      <w:r w:rsidRPr="007F4FEC">
        <w:rPr>
          <w:rFonts w:eastAsia="Times New Roman" w:cs="Times New Roman"/>
          <w:b/>
          <w:szCs w:val="24"/>
          <w:lang w:val="es-MX" w:eastAsia="en-US"/>
        </w:rPr>
        <w:t>LINEAMIENTOS GENERALES EN MATERIA DE CLASIFICACIÓN Y DESCLASIFICACIÓN DE LA INFORMACIÓN, ASÍ COMO PARA LA ELABORACIÓN DE VERSIONES PÚBLICAS</w:t>
      </w:r>
      <w:r w:rsidRPr="007F4FEC">
        <w:rPr>
          <w:rFonts w:eastAsia="Times New Roman" w:cs="Times New Roman"/>
          <w:szCs w:val="24"/>
          <w:lang w:val="es-MX" w:eastAsia="en-US"/>
        </w:rPr>
        <w:t xml:space="preserve">, publicados en el Diario Oficial de la Federación en fecha quince de abril del año dos mil dieciséis, mediante Acuerdo del Consejo Nacional del Sistema Nacional de Transparencia, Acceso a la Información Pública y Protección de Datos Personales, </w:t>
      </w:r>
      <w:r w:rsidRPr="007F4FEC">
        <w:rPr>
          <w:rFonts w:eastAsia="Times New Roman" w:cs="Arial"/>
          <w:szCs w:val="24"/>
          <w:lang w:eastAsia="en-US"/>
        </w:rPr>
        <w:t>que literalmente expresan:</w:t>
      </w:r>
    </w:p>
    <w:p w14:paraId="122FBE2C" w14:textId="77777777" w:rsidR="00FD20A3" w:rsidRPr="007F4FEC" w:rsidRDefault="00FD20A3" w:rsidP="00FD20A3">
      <w:pPr>
        <w:spacing w:line="240" w:lineRule="auto"/>
        <w:jc w:val="left"/>
        <w:rPr>
          <w:rFonts w:ascii="Times New Roman" w:eastAsia="Times New Roman" w:hAnsi="Times New Roman" w:cs="Times New Roman"/>
          <w:szCs w:val="24"/>
          <w:lang w:val="es-MX" w:eastAsia="es-ES"/>
        </w:rPr>
      </w:pPr>
    </w:p>
    <w:p w14:paraId="4C9F5189" w14:textId="77777777" w:rsidR="00FD20A3" w:rsidRPr="007F4FEC" w:rsidRDefault="00FD20A3" w:rsidP="00FD20A3">
      <w:pPr>
        <w:spacing w:line="240" w:lineRule="auto"/>
        <w:ind w:left="851" w:right="851"/>
        <w:contextualSpacing/>
        <w:rPr>
          <w:rFonts w:eastAsia="Times New Roman" w:cs="Arial"/>
          <w:b/>
          <w:i/>
          <w:sz w:val="22"/>
          <w:lang w:val="es-MX" w:eastAsia="en-US"/>
        </w:rPr>
      </w:pPr>
      <w:r w:rsidRPr="007F4FEC">
        <w:rPr>
          <w:rFonts w:eastAsia="Times New Roman" w:cs="Arial"/>
          <w:b/>
          <w:i/>
          <w:sz w:val="22"/>
          <w:lang w:val="es-MX"/>
        </w:rPr>
        <w:t xml:space="preserve">Lineamientos Generales en materia de Clasificación y Desclasificación de la </w:t>
      </w:r>
      <w:r w:rsidRPr="007F4FEC">
        <w:rPr>
          <w:rFonts w:eastAsia="Times New Roman" w:cs="Arial"/>
          <w:b/>
          <w:i/>
          <w:sz w:val="22"/>
          <w:lang w:val="es-MX" w:eastAsia="en-US"/>
        </w:rPr>
        <w:t>Información, así como para la elaboración de Versiones Públicas</w:t>
      </w:r>
    </w:p>
    <w:p w14:paraId="1707CD6A" w14:textId="77777777" w:rsidR="00FD20A3" w:rsidRPr="007F4FEC" w:rsidRDefault="00FD20A3" w:rsidP="00FD20A3">
      <w:pPr>
        <w:spacing w:line="240" w:lineRule="auto"/>
        <w:ind w:left="851" w:right="851"/>
        <w:contextualSpacing/>
        <w:rPr>
          <w:rFonts w:eastAsia="Times New Roman" w:cs="Arial"/>
          <w:i/>
          <w:sz w:val="22"/>
          <w:lang w:val="es-MX"/>
        </w:rPr>
      </w:pPr>
    </w:p>
    <w:p w14:paraId="21600A6A" w14:textId="77777777" w:rsidR="00FD20A3" w:rsidRPr="007F4FEC" w:rsidRDefault="00FD20A3" w:rsidP="00FD20A3">
      <w:pPr>
        <w:spacing w:line="240" w:lineRule="auto"/>
        <w:ind w:left="851" w:right="851"/>
        <w:contextualSpacing/>
        <w:rPr>
          <w:rFonts w:eastAsia="Times New Roman" w:cs="Arial"/>
          <w:i/>
          <w:sz w:val="22"/>
          <w:lang w:val="es-MX"/>
        </w:rPr>
      </w:pPr>
      <w:r w:rsidRPr="007F4FEC">
        <w:rPr>
          <w:rFonts w:eastAsia="Times New Roman" w:cs="Arial"/>
          <w:i/>
          <w:sz w:val="22"/>
          <w:lang w:val="es-MX"/>
        </w:rPr>
        <w:t>“</w:t>
      </w:r>
      <w:r w:rsidRPr="007F4FEC">
        <w:rPr>
          <w:rFonts w:eastAsia="Times New Roman" w:cs="Arial"/>
          <w:b/>
          <w:i/>
          <w:sz w:val="22"/>
          <w:lang w:val="es-MX"/>
        </w:rPr>
        <w:t>Segundo.-</w:t>
      </w:r>
      <w:r w:rsidRPr="007F4FEC">
        <w:rPr>
          <w:rFonts w:eastAsia="Times New Roman" w:cs="Arial"/>
          <w:i/>
          <w:sz w:val="22"/>
          <w:lang w:val="es-MX"/>
        </w:rPr>
        <w:t xml:space="preserve"> Para efectos de los </w:t>
      </w:r>
      <w:r w:rsidRPr="007F4FEC">
        <w:rPr>
          <w:rFonts w:eastAsia="Times New Roman" w:cs="Arial"/>
          <w:i/>
          <w:sz w:val="22"/>
          <w:lang w:val="es-MX" w:eastAsia="en-US"/>
        </w:rPr>
        <w:t>presentes</w:t>
      </w:r>
      <w:r w:rsidRPr="007F4FEC">
        <w:rPr>
          <w:rFonts w:eastAsia="Times New Roman" w:cs="Arial"/>
          <w:i/>
          <w:sz w:val="22"/>
          <w:lang w:val="es-MX"/>
        </w:rPr>
        <w:t xml:space="preserve"> Lineamientos Generales, se entenderá por:</w:t>
      </w:r>
    </w:p>
    <w:p w14:paraId="7C7C531B"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488D2167"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XVIII.</w:t>
      </w:r>
      <w:r w:rsidRPr="007F4FEC">
        <w:rPr>
          <w:rFonts w:eastAsia="Times New Roman" w:cs="Arial"/>
          <w:i/>
          <w:sz w:val="22"/>
          <w:lang w:val="es-MX"/>
        </w:rPr>
        <w:t xml:space="preserve"> </w:t>
      </w:r>
      <w:r w:rsidRPr="007F4FEC">
        <w:rPr>
          <w:rFonts w:eastAsia="Times New Roman" w:cs="Arial"/>
          <w:b/>
          <w:i/>
          <w:sz w:val="22"/>
          <w:lang w:val="es-MX"/>
        </w:rPr>
        <w:t>Versión pública:</w:t>
      </w:r>
      <w:r w:rsidRPr="007F4FEC">
        <w:rPr>
          <w:rFonts w:eastAsia="Times New Roman" w:cs="Arial"/>
          <w:i/>
          <w:sz w:val="22"/>
          <w:lang w:val="es-MX"/>
        </w:rPr>
        <w:t xml:space="preserve"> El </w:t>
      </w:r>
      <w:r w:rsidRPr="007F4FEC">
        <w:rPr>
          <w:rFonts w:eastAsia="Times New Roman" w:cs="Arial"/>
          <w:bCs/>
          <w:i/>
          <w:noProof/>
          <w:sz w:val="22"/>
          <w:lang w:val="es-MX" w:eastAsia="en-US"/>
        </w:rPr>
        <w:t>documento</w:t>
      </w:r>
      <w:r w:rsidRPr="007F4FEC">
        <w:rPr>
          <w:rFonts w:eastAsia="Times New Roman" w:cs="Arial"/>
          <w:i/>
          <w:sz w:val="22"/>
          <w:lang w:val="es-MX"/>
        </w:rPr>
        <w:t xml:space="preserve"> a partir del que se otorga acceso a la información, en el que se testan partes o secciones clasificadas, indicando el contenido de éstas de manera genérica, </w:t>
      </w:r>
      <w:r w:rsidRPr="007F4FEC">
        <w:rPr>
          <w:rFonts w:eastAsia="Times New Roman" w:cs="Arial"/>
          <w:b/>
          <w:i/>
          <w:sz w:val="22"/>
          <w:u w:val="single"/>
          <w:lang w:val="es-MX"/>
        </w:rPr>
        <w:t>fundando y motivando la</w:t>
      </w:r>
      <w:r w:rsidRPr="007F4FEC">
        <w:rPr>
          <w:rFonts w:eastAsia="Times New Roman" w:cs="Arial"/>
          <w:i/>
          <w:sz w:val="22"/>
          <w:lang w:val="es-MX"/>
        </w:rPr>
        <w:t xml:space="preserve"> reserva o </w:t>
      </w:r>
      <w:r w:rsidRPr="007F4FEC">
        <w:rPr>
          <w:rFonts w:eastAsia="Times New Roman" w:cs="Arial"/>
          <w:b/>
          <w:i/>
          <w:sz w:val="22"/>
          <w:u w:val="single"/>
          <w:lang w:val="es-MX"/>
        </w:rPr>
        <w:t>confidencialidad</w:t>
      </w:r>
      <w:r w:rsidRPr="007F4FEC">
        <w:rPr>
          <w:rFonts w:eastAsia="Times New Roman" w:cs="Arial"/>
          <w:i/>
          <w:sz w:val="22"/>
          <w:lang w:val="es-MX"/>
        </w:rPr>
        <w:t xml:space="preserve">, a través de la resolución que para tal efecto emita el </w:t>
      </w:r>
      <w:r w:rsidRPr="007F4FEC">
        <w:rPr>
          <w:rFonts w:eastAsia="Times New Roman" w:cs="Arial"/>
          <w:bCs/>
          <w:i/>
          <w:noProof/>
          <w:sz w:val="22"/>
          <w:lang w:val="es-MX" w:eastAsia="en-US"/>
        </w:rPr>
        <w:t>Comité</w:t>
      </w:r>
      <w:r w:rsidRPr="007F4FEC">
        <w:rPr>
          <w:rFonts w:eastAsia="Times New Roman" w:cs="Arial"/>
          <w:i/>
          <w:sz w:val="22"/>
          <w:lang w:val="es-MX"/>
        </w:rPr>
        <w:t xml:space="preserve"> de Transparencia.</w:t>
      </w:r>
    </w:p>
    <w:p w14:paraId="69474A27"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6EF49CEC"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r w:rsidRPr="007F4FEC">
        <w:rPr>
          <w:rFonts w:eastAsia="Times New Roman" w:cs="Arial"/>
          <w:b/>
          <w:i/>
          <w:sz w:val="22"/>
          <w:lang w:val="es-MX"/>
        </w:rPr>
        <w:t>Cuarto. Para clasificar la información como reservada o confidencial, de manera total</w:t>
      </w:r>
      <w:r w:rsidRPr="007F4FEC">
        <w:rPr>
          <w:rFonts w:eastAsia="Times New Roman" w:cs="Arial"/>
          <w:i/>
          <w:sz w:val="22"/>
          <w:lang w:val="es-MX"/>
        </w:rPr>
        <w:t xml:space="preserve"> o parcial, </w:t>
      </w:r>
      <w:r w:rsidRPr="007F4FEC">
        <w:rPr>
          <w:rFonts w:eastAsia="Times New Roman" w:cs="Arial"/>
          <w:b/>
          <w:i/>
          <w:sz w:val="22"/>
          <w:lang w:val="es-MX"/>
        </w:rPr>
        <w:t xml:space="preserve">el titular del </w:t>
      </w:r>
      <w:r w:rsidRPr="007F4FEC">
        <w:rPr>
          <w:rFonts w:eastAsia="Times New Roman" w:cs="Arial"/>
          <w:b/>
          <w:bCs/>
          <w:i/>
          <w:noProof/>
          <w:sz w:val="22"/>
          <w:lang w:val="es-MX" w:eastAsia="en-US"/>
        </w:rPr>
        <w:t>área</w:t>
      </w:r>
      <w:r w:rsidRPr="007F4FEC">
        <w:rPr>
          <w:rFonts w:eastAsia="Times New Roman" w:cs="Arial"/>
          <w:b/>
          <w:i/>
          <w:sz w:val="22"/>
          <w:lang w:val="es-MX"/>
        </w:rPr>
        <w:t xml:space="preserve"> del sujeto </w:t>
      </w:r>
      <w:r w:rsidRPr="007F4FEC">
        <w:rPr>
          <w:rFonts w:eastAsia="Times New Roman" w:cs="Arial"/>
          <w:b/>
          <w:i/>
          <w:sz w:val="22"/>
          <w:lang w:val="es-MX" w:eastAsia="en-US"/>
        </w:rPr>
        <w:t>obligado</w:t>
      </w:r>
      <w:r w:rsidRPr="007F4FEC">
        <w:rPr>
          <w:rFonts w:eastAsia="Times New Roman" w:cs="Arial"/>
          <w:b/>
          <w:i/>
          <w:sz w:val="22"/>
          <w:lang w:val="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934F302"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p>
    <w:p w14:paraId="3F5B7582"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i/>
          <w:sz w:val="22"/>
          <w:lang w:val="es-MX"/>
        </w:rPr>
        <w:t xml:space="preserve">Los sujetos obligados deberán aplicar, de manera estricta, las excepciones al derecho de acceso a la </w:t>
      </w:r>
      <w:r w:rsidRPr="007F4FEC">
        <w:rPr>
          <w:rFonts w:eastAsia="Times New Roman" w:cs="Arial"/>
          <w:bCs/>
          <w:i/>
          <w:noProof/>
          <w:sz w:val="22"/>
          <w:lang w:val="es-MX" w:eastAsia="en-US"/>
        </w:rPr>
        <w:t>información</w:t>
      </w:r>
      <w:r w:rsidRPr="007F4FEC">
        <w:rPr>
          <w:rFonts w:eastAsia="Times New Roman" w:cs="Arial"/>
          <w:i/>
          <w:sz w:val="22"/>
          <w:lang w:val="es-MX"/>
        </w:rPr>
        <w:t xml:space="preserve"> y sólo </w:t>
      </w:r>
      <w:r w:rsidRPr="007F4FEC">
        <w:rPr>
          <w:rFonts w:eastAsia="Times New Roman" w:cs="Arial"/>
          <w:i/>
          <w:sz w:val="22"/>
          <w:lang w:val="es-MX" w:eastAsia="en-US"/>
        </w:rPr>
        <w:t>podrán</w:t>
      </w:r>
      <w:r w:rsidRPr="007F4FEC">
        <w:rPr>
          <w:rFonts w:eastAsia="Times New Roman" w:cs="Arial"/>
          <w:i/>
          <w:sz w:val="22"/>
          <w:lang w:val="es-MX"/>
        </w:rPr>
        <w:t xml:space="preserve"> invocarlas cuando acrediten su procedencia.</w:t>
      </w:r>
    </w:p>
    <w:p w14:paraId="32B7D7A4"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51D87922"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Quinto.</w:t>
      </w:r>
      <w:r w:rsidRPr="007F4FEC">
        <w:rPr>
          <w:rFonts w:eastAsia="Times New Roman" w:cs="Arial"/>
          <w:i/>
          <w:sz w:val="22"/>
          <w:lang w:val="es-MX"/>
        </w:rPr>
        <w:t xml:space="preserve"> La carga de la prueba para justificar toda negativa de acceso a la información, por actualizarse cualquiera de los supuestos de clasificación previstos en la Ley General, la Ley Federal y leyes estatales, </w:t>
      </w:r>
      <w:r w:rsidRPr="007F4FEC">
        <w:rPr>
          <w:rFonts w:eastAsia="Times New Roman" w:cs="Arial"/>
          <w:i/>
          <w:sz w:val="22"/>
          <w:lang w:val="es-MX" w:eastAsia="en-US"/>
        </w:rPr>
        <w:t>corresponderá</w:t>
      </w:r>
      <w:r w:rsidRPr="007F4FEC">
        <w:rPr>
          <w:rFonts w:eastAsia="Times New Roman" w:cs="Arial"/>
          <w:i/>
          <w:sz w:val="22"/>
          <w:lang w:val="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ABDCEC"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74474630"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Sexto.</w:t>
      </w:r>
      <w:r w:rsidRPr="007F4FEC">
        <w:rPr>
          <w:rFonts w:eastAsia="Times New Roman" w:cs="Arial"/>
          <w:i/>
          <w:sz w:val="22"/>
          <w:lang w:val="es-MX"/>
        </w:rPr>
        <w:t xml:space="preserve"> Los sujetos obligados no podrán emitir acuerdos de carácter general ni particular que clasifiquen </w:t>
      </w:r>
      <w:r w:rsidRPr="007F4FEC">
        <w:rPr>
          <w:rFonts w:eastAsia="Times New Roman" w:cs="Arial"/>
          <w:bCs/>
          <w:i/>
          <w:noProof/>
          <w:sz w:val="22"/>
          <w:lang w:val="es-MX" w:eastAsia="en-US"/>
        </w:rPr>
        <w:t>documentos</w:t>
      </w:r>
      <w:r w:rsidRPr="007F4FEC">
        <w:rPr>
          <w:rFonts w:eastAsia="Times New Roman" w:cs="Arial"/>
          <w:i/>
          <w:sz w:val="22"/>
          <w:lang w:val="es-MX"/>
        </w:rPr>
        <w:t xml:space="preserve"> o expedientes como reservados, ni clasificar documentos antes de que se genere la información o cuando éstos no obren en sus archivos.</w:t>
      </w:r>
    </w:p>
    <w:p w14:paraId="6D5C9466" w14:textId="77777777" w:rsidR="00FD20A3" w:rsidRPr="007F4FEC" w:rsidRDefault="00FD20A3" w:rsidP="00FD20A3">
      <w:pPr>
        <w:spacing w:line="240" w:lineRule="auto"/>
        <w:ind w:left="851" w:right="851"/>
        <w:contextualSpacing/>
        <w:rPr>
          <w:rFonts w:eastAsia="Times New Roman" w:cs="Arial"/>
          <w:i/>
          <w:sz w:val="22"/>
          <w:lang w:val="es-MX"/>
        </w:rPr>
      </w:pPr>
    </w:p>
    <w:p w14:paraId="13B5FBBA" w14:textId="77777777" w:rsidR="00FD20A3" w:rsidRPr="007F4FEC" w:rsidRDefault="00FD20A3" w:rsidP="00FD20A3">
      <w:pPr>
        <w:spacing w:line="240" w:lineRule="auto"/>
        <w:ind w:left="851" w:right="851"/>
        <w:contextualSpacing/>
        <w:rPr>
          <w:rFonts w:eastAsia="Times New Roman" w:cs="Arial"/>
          <w:i/>
          <w:sz w:val="22"/>
          <w:lang w:val="es-MX"/>
        </w:rPr>
      </w:pPr>
      <w:r w:rsidRPr="007F4FEC">
        <w:rPr>
          <w:rFonts w:eastAsia="Times New Roman" w:cs="Arial"/>
          <w:i/>
          <w:sz w:val="22"/>
          <w:lang w:val="es-MX"/>
        </w:rPr>
        <w:t xml:space="preserve">La clasificación de </w:t>
      </w:r>
      <w:r w:rsidRPr="007F4FEC">
        <w:rPr>
          <w:rFonts w:eastAsia="Times New Roman" w:cs="Arial"/>
          <w:i/>
          <w:sz w:val="22"/>
          <w:lang w:val="es-MX" w:eastAsia="en-US"/>
        </w:rPr>
        <w:t>información</w:t>
      </w:r>
      <w:r w:rsidRPr="007F4FEC">
        <w:rPr>
          <w:rFonts w:eastAsia="Times New Roman" w:cs="Arial"/>
          <w:i/>
          <w:sz w:val="22"/>
          <w:lang w:val="es-MX"/>
        </w:rPr>
        <w:t xml:space="preserve"> se realizará conforme a un análisis caso por caso, mediante la aplicación </w:t>
      </w:r>
      <w:r w:rsidRPr="007F4FEC">
        <w:rPr>
          <w:rFonts w:eastAsia="Times New Roman" w:cs="Arial"/>
          <w:bCs/>
          <w:i/>
          <w:noProof/>
          <w:sz w:val="22"/>
          <w:lang w:val="es-MX" w:eastAsia="en-US"/>
        </w:rPr>
        <w:t>de</w:t>
      </w:r>
      <w:r w:rsidRPr="007F4FEC">
        <w:rPr>
          <w:rFonts w:eastAsia="Times New Roman" w:cs="Arial"/>
          <w:i/>
          <w:sz w:val="22"/>
          <w:lang w:val="es-MX"/>
        </w:rPr>
        <w:t xml:space="preserve"> la prueba de daño y de interés público.</w:t>
      </w:r>
    </w:p>
    <w:p w14:paraId="4786CCFC"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1972C527"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Séptimo.</w:t>
      </w:r>
      <w:r w:rsidRPr="007F4FEC">
        <w:rPr>
          <w:rFonts w:eastAsia="Times New Roman" w:cs="Arial"/>
          <w:i/>
          <w:sz w:val="22"/>
          <w:lang w:val="es-MX"/>
        </w:rPr>
        <w:t xml:space="preserve"> La clasificación </w:t>
      </w:r>
      <w:r w:rsidRPr="007F4FEC">
        <w:rPr>
          <w:rFonts w:eastAsia="Times New Roman" w:cs="Arial"/>
          <w:bCs/>
          <w:i/>
          <w:noProof/>
          <w:sz w:val="22"/>
          <w:lang w:val="es-MX" w:eastAsia="en-US"/>
        </w:rPr>
        <w:t>de</w:t>
      </w:r>
      <w:r w:rsidRPr="007F4FEC">
        <w:rPr>
          <w:rFonts w:eastAsia="Times New Roman" w:cs="Arial"/>
          <w:i/>
          <w:sz w:val="22"/>
          <w:lang w:val="es-MX"/>
        </w:rPr>
        <w:t xml:space="preserve"> la </w:t>
      </w:r>
      <w:r w:rsidRPr="007F4FEC">
        <w:rPr>
          <w:rFonts w:eastAsia="Times New Roman" w:cs="Arial"/>
          <w:i/>
          <w:sz w:val="22"/>
          <w:lang w:val="es-MX" w:eastAsia="en-US"/>
        </w:rPr>
        <w:t>información</w:t>
      </w:r>
      <w:r w:rsidRPr="007F4FEC">
        <w:rPr>
          <w:rFonts w:eastAsia="Times New Roman" w:cs="Arial"/>
          <w:i/>
          <w:sz w:val="22"/>
          <w:lang w:val="es-MX"/>
        </w:rPr>
        <w:t xml:space="preserve"> se llevará a cabo en el momento en que:</w:t>
      </w:r>
    </w:p>
    <w:p w14:paraId="63022855"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I.</w:t>
      </w:r>
      <w:r w:rsidRPr="007F4FEC">
        <w:rPr>
          <w:rFonts w:eastAsia="Times New Roman" w:cs="Arial"/>
          <w:i/>
          <w:sz w:val="22"/>
          <w:lang w:val="es-MX"/>
        </w:rPr>
        <w:t xml:space="preserve"> Se reciba una solicitud de acceso a la información;</w:t>
      </w:r>
    </w:p>
    <w:p w14:paraId="64D22370"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II.</w:t>
      </w:r>
      <w:r w:rsidRPr="007F4FEC">
        <w:rPr>
          <w:rFonts w:eastAsia="Times New Roman" w:cs="Arial"/>
          <w:i/>
          <w:sz w:val="22"/>
          <w:lang w:val="es-MX"/>
        </w:rPr>
        <w:t xml:space="preserve"> Se determine </w:t>
      </w:r>
      <w:r w:rsidRPr="007F4FEC">
        <w:rPr>
          <w:rFonts w:eastAsia="Times New Roman" w:cs="Arial"/>
          <w:bCs/>
          <w:i/>
          <w:noProof/>
          <w:sz w:val="22"/>
          <w:lang w:val="es-MX" w:eastAsia="en-US"/>
        </w:rPr>
        <w:t>mediante</w:t>
      </w:r>
      <w:r w:rsidRPr="007F4FEC">
        <w:rPr>
          <w:rFonts w:eastAsia="Times New Roman" w:cs="Arial"/>
          <w:i/>
          <w:sz w:val="22"/>
          <w:lang w:val="es-MX"/>
        </w:rPr>
        <w:t xml:space="preserve"> resolución de autoridad competente, o</w:t>
      </w:r>
    </w:p>
    <w:p w14:paraId="6CA6625E"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III.</w:t>
      </w:r>
      <w:r w:rsidRPr="007F4FEC">
        <w:rPr>
          <w:rFonts w:eastAsia="Times New Roman" w:cs="Arial"/>
          <w:i/>
          <w:sz w:val="22"/>
          <w:lang w:val="es-MX"/>
        </w:rPr>
        <w:t xml:space="preserve"> Se generen </w:t>
      </w:r>
      <w:r w:rsidRPr="007F4FEC">
        <w:rPr>
          <w:rFonts w:eastAsia="Times New Roman" w:cs="Arial"/>
          <w:bCs/>
          <w:i/>
          <w:noProof/>
          <w:sz w:val="22"/>
          <w:lang w:val="es-MX" w:eastAsia="en-US"/>
        </w:rPr>
        <w:t>versiones</w:t>
      </w:r>
      <w:r w:rsidRPr="007F4FEC">
        <w:rPr>
          <w:rFonts w:eastAsia="Times New Roman" w:cs="Arial"/>
          <w:i/>
          <w:sz w:val="22"/>
          <w:lang w:val="es-MX"/>
        </w:rPr>
        <w:t xml:space="preserve"> públicas para dar cumplimiento a las obligaciones de transparencia previstas en la Ley General, la Ley Federal y las correspondientes de las entidades federativas.</w:t>
      </w:r>
    </w:p>
    <w:p w14:paraId="46189274"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p>
    <w:p w14:paraId="37B751F8"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i/>
          <w:sz w:val="22"/>
          <w:lang w:val="es-MX"/>
        </w:rPr>
        <w:t xml:space="preserve">Los titulares de las áreas deberán revisar la clasificación al momento de la recepción de una solicitud de </w:t>
      </w:r>
      <w:r w:rsidRPr="007F4FEC">
        <w:rPr>
          <w:rFonts w:eastAsia="Times New Roman" w:cs="Arial"/>
          <w:bCs/>
          <w:i/>
          <w:noProof/>
          <w:sz w:val="22"/>
          <w:lang w:val="es-MX" w:eastAsia="en-US"/>
        </w:rPr>
        <w:t>acceso</w:t>
      </w:r>
      <w:r w:rsidRPr="007F4FEC">
        <w:rPr>
          <w:rFonts w:eastAsia="Times New Roman" w:cs="Arial"/>
          <w:i/>
          <w:sz w:val="22"/>
          <w:lang w:val="es-MX"/>
        </w:rPr>
        <w:t xml:space="preserve"> a la información, para verificar si encuadra en una causal de reserva o de confidencialidad.</w:t>
      </w:r>
    </w:p>
    <w:p w14:paraId="0ED06B2B"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6CABFC74"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Octavo.</w:t>
      </w:r>
      <w:r w:rsidRPr="007F4FEC">
        <w:rPr>
          <w:rFonts w:eastAsia="Times New Roman" w:cs="Arial"/>
          <w:i/>
          <w:sz w:val="22"/>
          <w:lang w:val="es-MX"/>
        </w:rPr>
        <w:t xml:space="preserve"> Para fundar la clasificación de la información se debe señalar el artículo, fracción, inciso, párrafo o numeral de la ley o tratado internacional suscrito por el Estado mexicano que </w:t>
      </w:r>
      <w:r w:rsidRPr="007F4FEC">
        <w:rPr>
          <w:rFonts w:eastAsia="Times New Roman" w:cs="Arial"/>
          <w:bCs/>
          <w:i/>
          <w:noProof/>
          <w:sz w:val="22"/>
          <w:lang w:val="es-MX" w:eastAsia="en-US"/>
        </w:rPr>
        <w:t>expresamente</w:t>
      </w:r>
      <w:r w:rsidRPr="007F4FEC">
        <w:rPr>
          <w:rFonts w:eastAsia="Times New Roman" w:cs="Arial"/>
          <w:i/>
          <w:sz w:val="22"/>
          <w:lang w:val="es-MX"/>
        </w:rPr>
        <w:t xml:space="preserve"> le otorga el carácter de reservada o confidencial.</w:t>
      </w:r>
    </w:p>
    <w:p w14:paraId="1D00D1F3"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p>
    <w:p w14:paraId="438308A8" w14:textId="77777777" w:rsidR="00FD20A3" w:rsidRPr="007F4FEC" w:rsidRDefault="00FD20A3" w:rsidP="00FD20A3">
      <w:pPr>
        <w:autoSpaceDE w:val="0"/>
        <w:autoSpaceDN w:val="0"/>
        <w:adjustRightInd w:val="0"/>
        <w:spacing w:line="240" w:lineRule="auto"/>
        <w:ind w:left="851" w:right="851"/>
        <w:contextualSpacing/>
        <w:rPr>
          <w:rFonts w:eastAsia="Times New Roman" w:cs="Arial"/>
          <w:bCs/>
          <w:i/>
          <w:noProof/>
          <w:sz w:val="22"/>
          <w:lang w:val="es-MX" w:eastAsia="en-US"/>
        </w:rPr>
      </w:pPr>
      <w:r w:rsidRPr="007F4FEC">
        <w:rPr>
          <w:rFonts w:eastAsia="Times New Roman" w:cs="Arial"/>
          <w:i/>
          <w:sz w:val="22"/>
          <w:lang w:val="es-MX"/>
        </w:rPr>
        <w:t xml:space="preserve">Para </w:t>
      </w:r>
      <w:r w:rsidRPr="007F4FEC">
        <w:rPr>
          <w:rFonts w:eastAsia="Times New Roman" w:cs="Arial"/>
          <w:bCs/>
          <w:i/>
          <w:noProof/>
          <w:sz w:val="22"/>
          <w:lang w:val="es-MX" w:eastAsia="en-US"/>
        </w:rPr>
        <w:t xml:space="preserve">motivar la clasificación se deberán señalar las razones o circunstancias especiales que lo </w:t>
      </w:r>
      <w:r w:rsidRPr="007F4FEC">
        <w:rPr>
          <w:rFonts w:eastAsia="Times New Roman" w:cs="Arial"/>
          <w:i/>
          <w:sz w:val="22"/>
          <w:lang w:val="es-MX"/>
        </w:rPr>
        <w:t>llevaron</w:t>
      </w:r>
      <w:r w:rsidRPr="007F4FEC">
        <w:rPr>
          <w:rFonts w:eastAsia="Times New Roman" w:cs="Arial"/>
          <w:bCs/>
          <w:i/>
          <w:noProof/>
          <w:sz w:val="22"/>
          <w:lang w:val="es-MX" w:eastAsia="en-US"/>
        </w:rPr>
        <w:t xml:space="preserve"> a concluir que el caso particular se ajusta al supuesto previsto por la norma legal invocada como fundamento.</w:t>
      </w:r>
    </w:p>
    <w:p w14:paraId="14EFE369" w14:textId="77777777" w:rsidR="00FD20A3" w:rsidRPr="007F4FEC" w:rsidRDefault="00FD20A3" w:rsidP="00FD20A3">
      <w:pPr>
        <w:autoSpaceDE w:val="0"/>
        <w:autoSpaceDN w:val="0"/>
        <w:adjustRightInd w:val="0"/>
        <w:spacing w:line="240" w:lineRule="auto"/>
        <w:ind w:left="851" w:right="851"/>
        <w:contextualSpacing/>
        <w:rPr>
          <w:rFonts w:eastAsia="Times New Roman" w:cs="Arial"/>
          <w:bCs/>
          <w:i/>
          <w:noProof/>
          <w:sz w:val="22"/>
          <w:lang w:val="es-MX" w:eastAsia="en-US"/>
        </w:rPr>
      </w:pPr>
    </w:p>
    <w:p w14:paraId="51F3E678" w14:textId="77777777" w:rsidR="00FD20A3" w:rsidRPr="007F4FEC" w:rsidRDefault="00FD20A3" w:rsidP="00FD20A3">
      <w:pPr>
        <w:autoSpaceDE w:val="0"/>
        <w:autoSpaceDN w:val="0"/>
        <w:adjustRightInd w:val="0"/>
        <w:spacing w:line="240" w:lineRule="auto"/>
        <w:ind w:left="851" w:right="851"/>
        <w:contextualSpacing/>
        <w:rPr>
          <w:rFonts w:eastAsia="Times New Roman" w:cs="Arial"/>
          <w:bCs/>
          <w:i/>
          <w:noProof/>
          <w:sz w:val="22"/>
          <w:lang w:val="es-MX" w:eastAsia="en-US"/>
        </w:rPr>
      </w:pPr>
      <w:r w:rsidRPr="007F4FEC">
        <w:rPr>
          <w:rFonts w:eastAsia="Times New Roman" w:cs="Arial"/>
          <w:bCs/>
          <w:i/>
          <w:noProof/>
          <w:sz w:val="22"/>
          <w:lang w:val="es-MX" w:eastAsia="en-US"/>
        </w:rPr>
        <w:t xml:space="preserve">En caso de referirse a información reservada, la motivación de la clasificación también deberá comprender las circunstancias que justifican el establecimiento de determinado plazo </w:t>
      </w:r>
      <w:r w:rsidRPr="007F4FEC">
        <w:rPr>
          <w:rFonts w:eastAsia="Times New Roman" w:cs="Arial"/>
          <w:i/>
          <w:sz w:val="22"/>
          <w:lang w:val="es-MX"/>
        </w:rPr>
        <w:t>de</w:t>
      </w:r>
      <w:r w:rsidRPr="007F4FEC">
        <w:rPr>
          <w:rFonts w:eastAsia="Times New Roman" w:cs="Arial"/>
          <w:bCs/>
          <w:i/>
          <w:noProof/>
          <w:sz w:val="22"/>
          <w:lang w:val="es-MX" w:eastAsia="en-US"/>
        </w:rPr>
        <w:t xml:space="preserve"> </w:t>
      </w:r>
      <w:r w:rsidRPr="007F4FEC">
        <w:rPr>
          <w:rFonts w:eastAsia="Times New Roman" w:cs="Arial"/>
          <w:i/>
          <w:sz w:val="22"/>
          <w:lang w:val="es-MX"/>
        </w:rPr>
        <w:t>reserva</w:t>
      </w:r>
      <w:r w:rsidRPr="007F4FEC">
        <w:rPr>
          <w:rFonts w:eastAsia="Times New Roman" w:cs="Arial"/>
          <w:bCs/>
          <w:i/>
          <w:noProof/>
          <w:sz w:val="22"/>
          <w:lang w:val="es-MX" w:eastAsia="en-US"/>
        </w:rPr>
        <w:t>.</w:t>
      </w:r>
    </w:p>
    <w:p w14:paraId="14DD73B2"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p>
    <w:p w14:paraId="0EAC2EF0" w14:textId="77777777" w:rsidR="00FD20A3" w:rsidRPr="007F4FEC" w:rsidRDefault="00FD20A3" w:rsidP="00FD20A3">
      <w:pPr>
        <w:autoSpaceDE w:val="0"/>
        <w:autoSpaceDN w:val="0"/>
        <w:adjustRightInd w:val="0"/>
        <w:spacing w:line="240" w:lineRule="auto"/>
        <w:ind w:left="851" w:right="851"/>
        <w:contextualSpacing/>
        <w:rPr>
          <w:rFonts w:eastAsia="Times New Roman" w:cs="Arial"/>
          <w:bCs/>
          <w:i/>
          <w:noProof/>
          <w:sz w:val="22"/>
          <w:lang w:val="es-MX" w:eastAsia="en-US"/>
        </w:rPr>
      </w:pPr>
      <w:r w:rsidRPr="007F4FEC">
        <w:rPr>
          <w:rFonts w:eastAsia="Times New Roman" w:cs="Arial"/>
          <w:i/>
          <w:sz w:val="22"/>
          <w:lang w:val="es-MX"/>
        </w:rPr>
        <w:t>Tratándose</w:t>
      </w:r>
      <w:r w:rsidRPr="007F4FEC">
        <w:rPr>
          <w:rFonts w:eastAsia="Times New Roman" w:cs="Arial"/>
          <w:bCs/>
          <w:i/>
          <w:noProof/>
          <w:sz w:val="22"/>
          <w:lang w:val="es-MX" w:eastAsia="en-US"/>
        </w:rPr>
        <w:t xml:space="preserve"> de información clasificada como confidencial respecto de la cual se haya </w:t>
      </w:r>
      <w:r w:rsidRPr="007F4FEC">
        <w:rPr>
          <w:rFonts w:eastAsia="Times New Roman" w:cs="Arial"/>
          <w:i/>
          <w:sz w:val="22"/>
          <w:lang w:val="es-MX"/>
        </w:rPr>
        <w:t>determinado</w:t>
      </w:r>
      <w:r w:rsidRPr="007F4FEC">
        <w:rPr>
          <w:rFonts w:eastAsia="Times New Roman" w:cs="Arial"/>
          <w:bCs/>
          <w:i/>
          <w:noProof/>
          <w:sz w:val="22"/>
          <w:lang w:val="es-MX" w:eastAsia="en-US"/>
        </w:rPr>
        <w:t xml:space="preserve"> </w:t>
      </w:r>
      <w:r w:rsidRPr="007F4FEC">
        <w:rPr>
          <w:rFonts w:eastAsia="Times New Roman" w:cs="Arial"/>
          <w:i/>
          <w:sz w:val="22"/>
          <w:lang w:val="es-MX"/>
        </w:rPr>
        <w:t>su</w:t>
      </w:r>
      <w:r w:rsidRPr="007F4FEC">
        <w:rPr>
          <w:rFonts w:eastAsia="Times New Roman" w:cs="Arial"/>
          <w:bCs/>
          <w:i/>
          <w:noProof/>
          <w:sz w:val="22"/>
          <w:lang w:val="es-MX" w:eastAsia="en-US"/>
        </w:rPr>
        <w:t xml:space="preserve"> conservación permanente por tener valor histórico, ésta conservará tal carácter de conformidad con la normativa aplicable en materia de archivos.</w:t>
      </w:r>
    </w:p>
    <w:p w14:paraId="7E91544C" w14:textId="77777777" w:rsidR="00FD20A3" w:rsidRPr="007F4FEC" w:rsidRDefault="00FD20A3" w:rsidP="00FD20A3">
      <w:pPr>
        <w:autoSpaceDE w:val="0"/>
        <w:autoSpaceDN w:val="0"/>
        <w:adjustRightInd w:val="0"/>
        <w:spacing w:line="240" w:lineRule="auto"/>
        <w:ind w:left="851" w:right="851"/>
        <w:contextualSpacing/>
        <w:rPr>
          <w:rFonts w:eastAsia="Times New Roman" w:cs="Arial"/>
          <w:bCs/>
          <w:i/>
          <w:noProof/>
          <w:sz w:val="22"/>
          <w:lang w:val="es-MX" w:eastAsia="en-US"/>
        </w:rPr>
      </w:pPr>
    </w:p>
    <w:p w14:paraId="285BE0C5"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Cs/>
          <w:i/>
          <w:noProof/>
          <w:sz w:val="22"/>
          <w:lang w:val="es-MX" w:eastAsia="en-US"/>
        </w:rPr>
        <w:t>Los documentos contenidos</w:t>
      </w:r>
      <w:r w:rsidRPr="007F4FEC">
        <w:rPr>
          <w:rFonts w:eastAsia="Times New Roman" w:cs="Arial"/>
          <w:i/>
          <w:sz w:val="22"/>
          <w:lang w:val="es-MX"/>
        </w:rPr>
        <w:t xml:space="preserve"> en los archivos históricos y los identificados como históricos confidenciales no serán susceptibles de clasificación como reservados.</w:t>
      </w:r>
    </w:p>
    <w:p w14:paraId="67CAB477"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667A1D55"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Noveno.</w:t>
      </w:r>
      <w:r w:rsidRPr="007F4FEC">
        <w:rPr>
          <w:rFonts w:eastAsia="Times New Roman" w:cs="Arial"/>
          <w:i/>
          <w:sz w:val="22"/>
          <w:lang w:val="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5C4397E"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03DE7B08"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Décimo.</w:t>
      </w:r>
      <w:r w:rsidRPr="007F4FEC">
        <w:rPr>
          <w:rFonts w:eastAsia="Times New Roman" w:cs="Arial"/>
          <w:i/>
          <w:sz w:val="22"/>
          <w:lang w:val="es-MX"/>
        </w:rPr>
        <w:t xml:space="preserve"> Los titulares de las áreas, deberán tener conocimiento y llevar un registro del personal que, por la naturaleza de sus atribuciones, tenga acceso a los </w:t>
      </w:r>
      <w:r w:rsidRPr="007F4FEC">
        <w:rPr>
          <w:rFonts w:eastAsia="Times New Roman" w:cs="Arial"/>
          <w:i/>
          <w:sz w:val="22"/>
          <w:lang w:val="es-MX" w:eastAsia="en-US"/>
        </w:rPr>
        <w:t>documentos</w:t>
      </w:r>
      <w:r w:rsidRPr="007F4FEC">
        <w:rPr>
          <w:rFonts w:eastAsia="Times New Roman" w:cs="Arial"/>
          <w:i/>
          <w:sz w:val="22"/>
          <w:lang w:val="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92296E2"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p>
    <w:p w14:paraId="0F031FB1"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i/>
          <w:sz w:val="22"/>
          <w:lang w:val="es-MX"/>
        </w:rPr>
        <w:t xml:space="preserve">En ausencia de los titulares de las áreas, la información será clasificada o desclasificada por la persona que lo supla, en términos de la normativa </w:t>
      </w:r>
      <w:r w:rsidRPr="007F4FEC">
        <w:rPr>
          <w:rFonts w:eastAsia="Times New Roman" w:cs="Arial"/>
          <w:i/>
          <w:sz w:val="22"/>
          <w:lang w:val="es-MX" w:eastAsia="en-US"/>
        </w:rPr>
        <w:t>que</w:t>
      </w:r>
      <w:r w:rsidRPr="007F4FEC">
        <w:rPr>
          <w:rFonts w:eastAsia="Times New Roman" w:cs="Arial"/>
          <w:i/>
          <w:sz w:val="22"/>
          <w:lang w:val="es-MX"/>
        </w:rPr>
        <w:t xml:space="preserve"> rija la actuación del sujeto obligado.</w:t>
      </w:r>
    </w:p>
    <w:p w14:paraId="05E376A3" w14:textId="77777777" w:rsidR="00FD20A3" w:rsidRPr="007F4FEC" w:rsidRDefault="00FD20A3" w:rsidP="00FD20A3">
      <w:pPr>
        <w:autoSpaceDE w:val="0"/>
        <w:autoSpaceDN w:val="0"/>
        <w:adjustRightInd w:val="0"/>
        <w:spacing w:line="240" w:lineRule="auto"/>
        <w:ind w:left="851" w:right="851"/>
        <w:contextualSpacing/>
        <w:rPr>
          <w:rFonts w:eastAsia="Times New Roman" w:cs="Arial"/>
          <w:b/>
          <w:i/>
          <w:sz w:val="22"/>
          <w:lang w:val="es-MX"/>
        </w:rPr>
      </w:pPr>
    </w:p>
    <w:p w14:paraId="024AFA93"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b/>
          <w:i/>
          <w:sz w:val="22"/>
          <w:lang w:val="es-MX"/>
        </w:rPr>
        <w:t>Décimo primero.</w:t>
      </w:r>
      <w:r w:rsidRPr="007F4FEC">
        <w:rPr>
          <w:rFonts w:eastAsia="Times New Roman" w:cs="Arial"/>
          <w:i/>
          <w:sz w:val="22"/>
          <w:lang w:val="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117B8517"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r w:rsidRPr="007F4FEC">
        <w:rPr>
          <w:rFonts w:eastAsia="Times New Roman" w:cs="Arial"/>
          <w:i/>
          <w:sz w:val="22"/>
          <w:lang w:val="es-MX"/>
        </w:rPr>
        <w:t>[…]</w:t>
      </w:r>
    </w:p>
    <w:p w14:paraId="4AAD72DD" w14:textId="77777777" w:rsidR="00FD20A3" w:rsidRPr="007F4FEC" w:rsidRDefault="00FD20A3" w:rsidP="00FD20A3">
      <w:pPr>
        <w:autoSpaceDE w:val="0"/>
        <w:autoSpaceDN w:val="0"/>
        <w:adjustRightInd w:val="0"/>
        <w:spacing w:line="240" w:lineRule="auto"/>
        <w:ind w:left="851" w:right="851"/>
        <w:contextualSpacing/>
        <w:rPr>
          <w:rFonts w:eastAsia="Times New Roman" w:cs="Arial"/>
          <w:i/>
          <w:sz w:val="22"/>
          <w:lang w:val="es-MX"/>
        </w:rPr>
      </w:pPr>
    </w:p>
    <w:p w14:paraId="7B1C58E8" w14:textId="77777777" w:rsidR="00FD20A3" w:rsidRPr="007F4FEC" w:rsidRDefault="00FD20A3" w:rsidP="00FD20A3">
      <w:pPr>
        <w:spacing w:line="240" w:lineRule="auto"/>
        <w:ind w:left="851" w:right="851"/>
        <w:contextualSpacing/>
        <w:jc w:val="center"/>
        <w:rPr>
          <w:rFonts w:eastAsia="Times New Roman" w:cs="Arial"/>
          <w:b/>
          <w:i/>
          <w:sz w:val="22"/>
          <w:lang w:val="es-MX"/>
        </w:rPr>
      </w:pPr>
      <w:r w:rsidRPr="007F4FEC">
        <w:rPr>
          <w:rFonts w:eastAsia="Times New Roman" w:cs="Arial"/>
          <w:b/>
          <w:i/>
          <w:sz w:val="22"/>
          <w:lang w:val="es-MX"/>
        </w:rPr>
        <w:t>CAPÍTULO VIII</w:t>
      </w:r>
    </w:p>
    <w:p w14:paraId="098BA735" w14:textId="77777777" w:rsidR="00FD20A3" w:rsidRPr="007F4FEC" w:rsidRDefault="00FD20A3" w:rsidP="00FD20A3">
      <w:pPr>
        <w:spacing w:line="240" w:lineRule="auto"/>
        <w:ind w:left="851" w:right="851"/>
        <w:contextualSpacing/>
        <w:jc w:val="center"/>
        <w:rPr>
          <w:rFonts w:eastAsia="Times New Roman" w:cs="Arial"/>
          <w:b/>
          <w:i/>
          <w:sz w:val="22"/>
          <w:lang w:val="es-MX"/>
        </w:rPr>
      </w:pPr>
      <w:r w:rsidRPr="007F4FEC">
        <w:rPr>
          <w:rFonts w:eastAsia="Times New Roman" w:cs="Arial"/>
          <w:b/>
          <w:i/>
          <w:sz w:val="22"/>
          <w:lang w:val="es-MX"/>
        </w:rPr>
        <w:t>DE LA LEYENDA DE CLASIFICACIÓN</w:t>
      </w:r>
    </w:p>
    <w:p w14:paraId="4D9A5786" w14:textId="77777777" w:rsidR="00FD20A3" w:rsidRPr="007F4FEC" w:rsidRDefault="00FD20A3" w:rsidP="00FD20A3">
      <w:pPr>
        <w:spacing w:line="240" w:lineRule="auto"/>
        <w:ind w:left="851" w:right="851"/>
        <w:contextualSpacing/>
        <w:rPr>
          <w:rFonts w:eastAsia="Times New Roman" w:cs="Arial"/>
          <w:i/>
          <w:sz w:val="22"/>
          <w:lang w:val="es-MX"/>
        </w:rPr>
      </w:pPr>
      <w:r w:rsidRPr="007F4FEC">
        <w:rPr>
          <w:rFonts w:eastAsia="Times New Roman" w:cs="Arial"/>
          <w:b/>
          <w:i/>
          <w:sz w:val="22"/>
          <w:lang w:val="es-MX"/>
        </w:rPr>
        <w:t xml:space="preserve">Quincuagésimo. </w:t>
      </w:r>
      <w:r w:rsidRPr="007F4FEC">
        <w:rPr>
          <w:rFonts w:eastAsia="Times New Roman" w:cs="Arial"/>
          <w:b/>
          <w:i/>
          <w:sz w:val="22"/>
          <w:u w:val="single"/>
          <w:lang w:val="es-MX"/>
        </w:rPr>
        <w:t>Los titulares de las áreas de los sujetos obligados podrán utilizar los formatos contenidos en el presente Capítulo como modelo</w:t>
      </w:r>
      <w:r w:rsidRPr="007F4FEC">
        <w:rPr>
          <w:rFonts w:eastAsia="Times New Roman" w:cs="Arial"/>
          <w:i/>
          <w:sz w:val="22"/>
          <w:lang w:val="es-MX"/>
        </w:rPr>
        <w:t xml:space="preserve"> para señalar la clasificación de documentos o expedientes, sin perjuicio de que establezcan los propios.</w:t>
      </w:r>
    </w:p>
    <w:p w14:paraId="351C7D28" w14:textId="77777777" w:rsidR="00FD20A3" w:rsidRPr="007F4FEC" w:rsidRDefault="00FD20A3" w:rsidP="00FD20A3">
      <w:pPr>
        <w:spacing w:line="240" w:lineRule="auto"/>
        <w:ind w:left="851" w:right="851"/>
        <w:contextualSpacing/>
        <w:rPr>
          <w:rFonts w:eastAsia="Times New Roman" w:cs="Arial"/>
          <w:i/>
          <w:sz w:val="22"/>
          <w:lang w:val="es-MX"/>
        </w:rPr>
      </w:pPr>
      <w:r w:rsidRPr="007F4FEC">
        <w:rPr>
          <w:rFonts w:eastAsia="Times New Roman" w:cs="Arial"/>
          <w:i/>
          <w:sz w:val="22"/>
          <w:lang w:val="es-MX"/>
        </w:rPr>
        <w:t>[…]</w:t>
      </w:r>
    </w:p>
    <w:p w14:paraId="20FA3A54" w14:textId="77777777" w:rsidR="00FD20A3" w:rsidRPr="007F4FEC" w:rsidRDefault="00FD20A3" w:rsidP="00FD20A3">
      <w:pPr>
        <w:spacing w:line="240" w:lineRule="auto"/>
        <w:ind w:left="851" w:right="851"/>
        <w:rPr>
          <w:rFonts w:eastAsia="Times New Roman" w:cs="Arial"/>
          <w:i/>
          <w:sz w:val="22"/>
          <w:lang w:val="es-MX"/>
        </w:rPr>
      </w:pPr>
      <w:r w:rsidRPr="007F4FEC">
        <w:rPr>
          <w:rFonts w:eastAsia="Times New Roman" w:cs="Arial"/>
          <w:b/>
          <w:i/>
          <w:sz w:val="22"/>
          <w:lang w:val="es-MX"/>
        </w:rPr>
        <w:t xml:space="preserve">Quincuagésimo tercero. </w:t>
      </w:r>
      <w:r w:rsidRPr="007F4FEC">
        <w:rPr>
          <w:rFonts w:eastAsia="Times New Roman" w:cs="Arial"/>
          <w:b/>
          <w:i/>
          <w:sz w:val="22"/>
          <w:u w:val="single"/>
          <w:lang w:val="es-MX"/>
        </w:rPr>
        <w:t>El formato para señalar la clasificación parcial de un documento</w:t>
      </w:r>
      <w:r w:rsidRPr="007F4FEC">
        <w:rPr>
          <w:rFonts w:eastAsia="Times New Roman" w:cs="Arial"/>
          <w:i/>
          <w:sz w:val="22"/>
          <w:lang w:val="es-MX"/>
        </w:rPr>
        <w:t>, es el siguiente:</w:t>
      </w:r>
    </w:p>
    <w:p w14:paraId="3A9C7757" w14:textId="77777777" w:rsidR="00FD20A3" w:rsidRPr="007F4FEC" w:rsidRDefault="00FD20A3" w:rsidP="00FD20A3">
      <w:pPr>
        <w:spacing w:line="240" w:lineRule="auto"/>
        <w:ind w:left="851" w:right="851"/>
        <w:rPr>
          <w:rFonts w:eastAsia="Times New Roman" w:cs="Arial"/>
          <w:i/>
          <w:sz w:val="22"/>
          <w:lang w:val="es-MX"/>
        </w:rPr>
      </w:pPr>
    </w:p>
    <w:tbl>
      <w:tblPr>
        <w:tblStyle w:val="Tablaconcuadrcula21"/>
        <w:tblW w:w="0" w:type="auto"/>
        <w:jc w:val="center"/>
        <w:tblLook w:val="04A0" w:firstRow="1" w:lastRow="0" w:firstColumn="1" w:lastColumn="0" w:noHBand="0" w:noVBand="1"/>
      </w:tblPr>
      <w:tblGrid>
        <w:gridCol w:w="1129"/>
        <w:gridCol w:w="1990"/>
        <w:gridCol w:w="4531"/>
      </w:tblGrid>
      <w:tr w:rsidR="00FD20A3" w:rsidRPr="007F4FEC" w14:paraId="2511ACC0" w14:textId="77777777" w:rsidTr="00FD20A3">
        <w:trPr>
          <w:jc w:val="center"/>
        </w:trPr>
        <w:tc>
          <w:tcPr>
            <w:tcW w:w="1129" w:type="dxa"/>
            <w:tcBorders>
              <w:top w:val="nil"/>
              <w:left w:val="nil"/>
            </w:tcBorders>
            <w:vAlign w:val="center"/>
          </w:tcPr>
          <w:p w14:paraId="1F9B21BE" w14:textId="77777777" w:rsidR="00FD20A3" w:rsidRPr="007F4FEC" w:rsidRDefault="00FD20A3" w:rsidP="00FD20A3">
            <w:pPr>
              <w:spacing w:line="240" w:lineRule="auto"/>
              <w:jc w:val="center"/>
              <w:rPr>
                <w:rFonts w:eastAsia="Times New Roman" w:cs="Arial"/>
                <w:i/>
                <w:sz w:val="22"/>
                <w:lang w:val="es-MX"/>
              </w:rPr>
            </w:pPr>
          </w:p>
        </w:tc>
        <w:tc>
          <w:tcPr>
            <w:tcW w:w="1990" w:type="dxa"/>
            <w:shd w:val="clear" w:color="auto" w:fill="D9D9D9" w:themeFill="background1" w:themeFillShade="D9"/>
            <w:vAlign w:val="center"/>
          </w:tcPr>
          <w:p w14:paraId="1D6A4766" w14:textId="77777777" w:rsidR="00FD20A3" w:rsidRPr="007F4FEC" w:rsidRDefault="00FD20A3" w:rsidP="00FD20A3">
            <w:pPr>
              <w:spacing w:line="240" w:lineRule="auto"/>
              <w:jc w:val="center"/>
              <w:rPr>
                <w:rFonts w:eastAsia="Times New Roman" w:cs="Times New Roman"/>
                <w:b/>
                <w:i/>
                <w:sz w:val="22"/>
                <w:lang w:val="es-MX" w:eastAsia="en-US"/>
              </w:rPr>
            </w:pPr>
            <w:r w:rsidRPr="007F4FEC">
              <w:rPr>
                <w:rFonts w:eastAsia="Times New Roman" w:cs="Times New Roman"/>
                <w:b/>
                <w:i/>
                <w:sz w:val="22"/>
                <w:lang w:val="es-MX" w:eastAsia="en-US"/>
              </w:rPr>
              <w:t>Concepto</w:t>
            </w:r>
          </w:p>
        </w:tc>
        <w:tc>
          <w:tcPr>
            <w:tcW w:w="4531" w:type="dxa"/>
            <w:shd w:val="clear" w:color="auto" w:fill="D9D9D9" w:themeFill="background1" w:themeFillShade="D9"/>
            <w:vAlign w:val="center"/>
          </w:tcPr>
          <w:p w14:paraId="1141D193" w14:textId="77777777" w:rsidR="00FD20A3" w:rsidRPr="007F4FEC" w:rsidRDefault="00FD20A3" w:rsidP="00FD20A3">
            <w:pPr>
              <w:spacing w:line="240" w:lineRule="auto"/>
              <w:jc w:val="center"/>
              <w:rPr>
                <w:rFonts w:eastAsia="Times New Roman" w:cs="Times New Roman"/>
                <w:b/>
                <w:i/>
                <w:sz w:val="22"/>
                <w:lang w:val="es-MX" w:eastAsia="en-US"/>
              </w:rPr>
            </w:pPr>
            <w:r w:rsidRPr="007F4FEC">
              <w:rPr>
                <w:rFonts w:eastAsia="Times New Roman" w:cs="Times New Roman"/>
                <w:b/>
                <w:i/>
                <w:sz w:val="22"/>
                <w:lang w:val="es-MX" w:eastAsia="en-US"/>
              </w:rPr>
              <w:t>Dónde:</w:t>
            </w:r>
          </w:p>
        </w:tc>
      </w:tr>
      <w:tr w:rsidR="00FD20A3" w:rsidRPr="007F4FEC" w14:paraId="31C09360" w14:textId="77777777" w:rsidTr="00FD20A3">
        <w:trPr>
          <w:jc w:val="center"/>
        </w:trPr>
        <w:tc>
          <w:tcPr>
            <w:tcW w:w="1129" w:type="dxa"/>
            <w:vMerge w:val="restart"/>
            <w:vAlign w:val="center"/>
          </w:tcPr>
          <w:p w14:paraId="321D0C01" w14:textId="77777777" w:rsidR="00FD20A3" w:rsidRPr="007F4FEC" w:rsidRDefault="00FD20A3" w:rsidP="00FD20A3">
            <w:pPr>
              <w:spacing w:line="240" w:lineRule="auto"/>
              <w:jc w:val="center"/>
              <w:rPr>
                <w:rFonts w:eastAsia="Times New Roman" w:cs="Arial"/>
                <w:b/>
                <w:i/>
                <w:sz w:val="22"/>
                <w:lang w:val="es-MX"/>
              </w:rPr>
            </w:pPr>
            <w:r w:rsidRPr="007F4FEC">
              <w:rPr>
                <w:rFonts w:eastAsia="Times New Roman" w:cs="Arial"/>
                <w:b/>
                <w:i/>
                <w:sz w:val="22"/>
                <w:lang w:val="es-MX"/>
              </w:rPr>
              <w:t>Sello oficial o logotipo del sujeto obligado</w:t>
            </w:r>
          </w:p>
        </w:tc>
        <w:tc>
          <w:tcPr>
            <w:tcW w:w="1990" w:type="dxa"/>
            <w:vAlign w:val="center"/>
          </w:tcPr>
          <w:p w14:paraId="1F625C6E"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Fecha de clasificación</w:t>
            </w:r>
          </w:p>
        </w:tc>
        <w:tc>
          <w:tcPr>
            <w:tcW w:w="4531" w:type="dxa"/>
            <w:vAlign w:val="center"/>
          </w:tcPr>
          <w:p w14:paraId="1B80A82D"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Se anotará la fecha en la que el Comité de Transparencia confirmó la clasificación del documento, en su caso.</w:t>
            </w:r>
          </w:p>
        </w:tc>
      </w:tr>
      <w:tr w:rsidR="00FD20A3" w:rsidRPr="007F4FEC" w14:paraId="6F9A89C9" w14:textId="77777777" w:rsidTr="00FD20A3">
        <w:trPr>
          <w:jc w:val="center"/>
        </w:trPr>
        <w:tc>
          <w:tcPr>
            <w:tcW w:w="1129" w:type="dxa"/>
            <w:vMerge/>
            <w:vAlign w:val="center"/>
          </w:tcPr>
          <w:p w14:paraId="43E29939"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671D0742"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Área</w:t>
            </w:r>
          </w:p>
        </w:tc>
        <w:tc>
          <w:tcPr>
            <w:tcW w:w="4531" w:type="dxa"/>
            <w:vAlign w:val="center"/>
          </w:tcPr>
          <w:p w14:paraId="5FAC49DD"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Se señalará el nombre del área del cual es titular quien clasifica.</w:t>
            </w:r>
          </w:p>
        </w:tc>
      </w:tr>
      <w:tr w:rsidR="00FD20A3" w:rsidRPr="007F4FEC" w14:paraId="6840ED12" w14:textId="77777777" w:rsidTr="00FD20A3">
        <w:trPr>
          <w:jc w:val="center"/>
        </w:trPr>
        <w:tc>
          <w:tcPr>
            <w:tcW w:w="1129" w:type="dxa"/>
            <w:vMerge/>
            <w:vAlign w:val="center"/>
          </w:tcPr>
          <w:p w14:paraId="16A4D072"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4BDD5298"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Información reservada</w:t>
            </w:r>
          </w:p>
        </w:tc>
        <w:tc>
          <w:tcPr>
            <w:tcW w:w="4531" w:type="dxa"/>
            <w:vAlign w:val="center"/>
          </w:tcPr>
          <w:p w14:paraId="04B67F5E"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FD20A3" w:rsidRPr="007F4FEC" w14:paraId="684EE989" w14:textId="77777777" w:rsidTr="00FD20A3">
        <w:trPr>
          <w:jc w:val="center"/>
        </w:trPr>
        <w:tc>
          <w:tcPr>
            <w:tcW w:w="1129" w:type="dxa"/>
            <w:vMerge/>
            <w:vAlign w:val="center"/>
          </w:tcPr>
          <w:p w14:paraId="1DD3C706"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6086F1D7"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Periodo de reserva</w:t>
            </w:r>
          </w:p>
        </w:tc>
        <w:tc>
          <w:tcPr>
            <w:tcW w:w="4531" w:type="dxa"/>
            <w:vAlign w:val="center"/>
          </w:tcPr>
          <w:p w14:paraId="33F8BBF1"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Se anotará el número de años o meses por los que se mantendrá el documento o las partes del mismo como reservado.</w:t>
            </w:r>
          </w:p>
        </w:tc>
      </w:tr>
      <w:tr w:rsidR="00FD20A3" w:rsidRPr="007F4FEC" w14:paraId="7C53F7FC" w14:textId="77777777" w:rsidTr="00FD20A3">
        <w:trPr>
          <w:jc w:val="center"/>
        </w:trPr>
        <w:tc>
          <w:tcPr>
            <w:tcW w:w="1129" w:type="dxa"/>
            <w:vMerge/>
            <w:vAlign w:val="center"/>
          </w:tcPr>
          <w:p w14:paraId="36621692"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6C08A4CC"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Fundamento legal</w:t>
            </w:r>
          </w:p>
        </w:tc>
        <w:tc>
          <w:tcPr>
            <w:tcW w:w="4531" w:type="dxa"/>
            <w:vAlign w:val="center"/>
          </w:tcPr>
          <w:p w14:paraId="22A70412"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Se señalará el nombre del ordenamiento, el o los artículos, fracción(es), párrafo(s) con base en los cuales se sustente la reserva.</w:t>
            </w:r>
          </w:p>
        </w:tc>
      </w:tr>
      <w:tr w:rsidR="00FD20A3" w:rsidRPr="007F4FEC" w14:paraId="37DE3F58" w14:textId="77777777" w:rsidTr="00FD20A3">
        <w:trPr>
          <w:jc w:val="center"/>
        </w:trPr>
        <w:tc>
          <w:tcPr>
            <w:tcW w:w="1129" w:type="dxa"/>
            <w:vMerge/>
            <w:vAlign w:val="center"/>
          </w:tcPr>
          <w:p w14:paraId="3C5D6965"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66A1226D"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Ampliación del periodo de reserva</w:t>
            </w:r>
          </w:p>
        </w:tc>
        <w:tc>
          <w:tcPr>
            <w:tcW w:w="4531" w:type="dxa"/>
            <w:vAlign w:val="center"/>
          </w:tcPr>
          <w:p w14:paraId="4EB2AE87"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En caso de haber solicitado la ampliación del periodo de reserva originalmente establecido, se deberá anotar el número de años o meses por los que se amplía la reserva.</w:t>
            </w:r>
          </w:p>
        </w:tc>
      </w:tr>
      <w:tr w:rsidR="00FD20A3" w:rsidRPr="007F4FEC" w14:paraId="2D6ED062" w14:textId="77777777" w:rsidTr="00FD20A3">
        <w:trPr>
          <w:jc w:val="center"/>
        </w:trPr>
        <w:tc>
          <w:tcPr>
            <w:tcW w:w="1129" w:type="dxa"/>
            <w:vMerge/>
            <w:vAlign w:val="center"/>
          </w:tcPr>
          <w:p w14:paraId="6430E5B0"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42E87F28"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Confidencial</w:t>
            </w:r>
          </w:p>
        </w:tc>
        <w:tc>
          <w:tcPr>
            <w:tcW w:w="4531" w:type="dxa"/>
            <w:vAlign w:val="center"/>
          </w:tcPr>
          <w:p w14:paraId="6C6302C9"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 xml:space="preserve">Se indicarán, en su caso, las partes o páginas del documento que se clasifica como confidencial. </w:t>
            </w:r>
            <w:r w:rsidRPr="007F4FEC">
              <w:rPr>
                <w:rFonts w:eastAsia="Times New Roman" w:cs="Arial"/>
                <w:b/>
                <w:i/>
                <w:sz w:val="22"/>
                <w:lang w:val="es-MX"/>
              </w:rPr>
              <w:t>Si el documento fuera confidencial en su totalidad, se anotarán todas las páginas que lo conforman</w:t>
            </w:r>
            <w:r w:rsidRPr="007F4FEC">
              <w:rPr>
                <w:rFonts w:eastAsia="Times New Roman" w:cs="Arial"/>
                <w:i/>
                <w:sz w:val="22"/>
                <w:lang w:val="es-MX"/>
              </w:rPr>
              <w:t>. Si el documento no contiene información confidencial, se tachará este apartado.</w:t>
            </w:r>
          </w:p>
        </w:tc>
      </w:tr>
      <w:tr w:rsidR="00FD20A3" w:rsidRPr="007F4FEC" w14:paraId="62029FE4" w14:textId="77777777" w:rsidTr="00FD20A3">
        <w:trPr>
          <w:jc w:val="center"/>
        </w:trPr>
        <w:tc>
          <w:tcPr>
            <w:tcW w:w="1129" w:type="dxa"/>
            <w:vMerge/>
            <w:vAlign w:val="center"/>
          </w:tcPr>
          <w:p w14:paraId="0F3D00B8"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32514067"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Fundamento legal</w:t>
            </w:r>
          </w:p>
        </w:tc>
        <w:tc>
          <w:tcPr>
            <w:tcW w:w="4531" w:type="dxa"/>
            <w:vAlign w:val="center"/>
          </w:tcPr>
          <w:p w14:paraId="722073AD"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Se señalará el nombre del ordenamiento, el o los artículos, fracción(es), párrafo(s) con base en los cuales se sustente la confidencialidad.</w:t>
            </w:r>
          </w:p>
        </w:tc>
      </w:tr>
      <w:tr w:rsidR="00FD20A3" w:rsidRPr="007F4FEC" w14:paraId="0AB0DA89" w14:textId="77777777" w:rsidTr="00FD20A3">
        <w:trPr>
          <w:jc w:val="center"/>
        </w:trPr>
        <w:tc>
          <w:tcPr>
            <w:tcW w:w="1129" w:type="dxa"/>
            <w:vMerge/>
            <w:vAlign w:val="center"/>
          </w:tcPr>
          <w:p w14:paraId="19BCEB56"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7F9CFF3B"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Rúbrica del titular del área</w:t>
            </w:r>
          </w:p>
        </w:tc>
        <w:tc>
          <w:tcPr>
            <w:tcW w:w="4531" w:type="dxa"/>
            <w:vAlign w:val="center"/>
          </w:tcPr>
          <w:p w14:paraId="44F87517"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Rúbrica autógrafa de quien clasifica.</w:t>
            </w:r>
          </w:p>
        </w:tc>
      </w:tr>
      <w:tr w:rsidR="00FD20A3" w:rsidRPr="007F4FEC" w14:paraId="0850B234" w14:textId="77777777" w:rsidTr="00FD20A3">
        <w:trPr>
          <w:jc w:val="center"/>
        </w:trPr>
        <w:tc>
          <w:tcPr>
            <w:tcW w:w="1129" w:type="dxa"/>
            <w:vMerge/>
            <w:vAlign w:val="center"/>
          </w:tcPr>
          <w:p w14:paraId="3DBC71D1"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016733AC"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Fecha de desclasificación</w:t>
            </w:r>
          </w:p>
        </w:tc>
        <w:tc>
          <w:tcPr>
            <w:tcW w:w="4531" w:type="dxa"/>
            <w:vAlign w:val="center"/>
          </w:tcPr>
          <w:p w14:paraId="6F3611AB"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Se anotará la fecha en que se desclasifica el documento.</w:t>
            </w:r>
          </w:p>
        </w:tc>
      </w:tr>
      <w:tr w:rsidR="00FD20A3" w:rsidRPr="007F4FEC" w14:paraId="288C5850" w14:textId="77777777" w:rsidTr="00FD20A3">
        <w:trPr>
          <w:jc w:val="center"/>
        </w:trPr>
        <w:tc>
          <w:tcPr>
            <w:tcW w:w="1129" w:type="dxa"/>
            <w:vMerge/>
            <w:vAlign w:val="center"/>
          </w:tcPr>
          <w:p w14:paraId="1AD13542" w14:textId="77777777" w:rsidR="00FD20A3" w:rsidRPr="007F4FEC" w:rsidRDefault="00FD20A3" w:rsidP="00FD20A3">
            <w:pPr>
              <w:spacing w:line="240" w:lineRule="auto"/>
              <w:jc w:val="center"/>
              <w:rPr>
                <w:rFonts w:eastAsia="Times New Roman" w:cs="Arial"/>
                <w:i/>
                <w:sz w:val="22"/>
                <w:lang w:val="es-MX"/>
              </w:rPr>
            </w:pPr>
          </w:p>
        </w:tc>
        <w:tc>
          <w:tcPr>
            <w:tcW w:w="1990" w:type="dxa"/>
            <w:vAlign w:val="center"/>
          </w:tcPr>
          <w:p w14:paraId="66F4D993" w14:textId="77777777" w:rsidR="00FD20A3" w:rsidRPr="007F4FEC" w:rsidRDefault="00FD20A3" w:rsidP="00FD20A3">
            <w:pPr>
              <w:spacing w:line="240" w:lineRule="auto"/>
              <w:jc w:val="center"/>
              <w:rPr>
                <w:rFonts w:eastAsia="Times New Roman" w:cs="Arial"/>
                <w:i/>
                <w:sz w:val="22"/>
                <w:lang w:val="es-MX"/>
              </w:rPr>
            </w:pPr>
            <w:r w:rsidRPr="007F4FEC">
              <w:rPr>
                <w:rFonts w:eastAsia="Times New Roman" w:cs="Arial"/>
                <w:i/>
                <w:sz w:val="22"/>
                <w:lang w:val="es-MX"/>
              </w:rPr>
              <w:t>Rúbrica y cargo del servidor público</w:t>
            </w:r>
          </w:p>
        </w:tc>
        <w:tc>
          <w:tcPr>
            <w:tcW w:w="4531" w:type="dxa"/>
            <w:vAlign w:val="center"/>
          </w:tcPr>
          <w:p w14:paraId="5A4BC9DF" w14:textId="77777777" w:rsidR="00FD20A3" w:rsidRPr="007F4FEC" w:rsidRDefault="00FD20A3" w:rsidP="00FD20A3">
            <w:pPr>
              <w:spacing w:line="240" w:lineRule="auto"/>
              <w:rPr>
                <w:rFonts w:eastAsia="Times New Roman" w:cs="Arial"/>
                <w:i/>
                <w:sz w:val="22"/>
                <w:lang w:val="es-MX"/>
              </w:rPr>
            </w:pPr>
            <w:r w:rsidRPr="007F4FEC">
              <w:rPr>
                <w:rFonts w:eastAsia="Times New Roman" w:cs="Arial"/>
                <w:i/>
                <w:sz w:val="22"/>
                <w:lang w:val="es-MX"/>
              </w:rPr>
              <w:t>Rúbrica autógrafa de quien desclasifica.</w:t>
            </w:r>
          </w:p>
        </w:tc>
      </w:tr>
    </w:tbl>
    <w:p w14:paraId="2B24C8E9" w14:textId="77777777" w:rsidR="00FD20A3" w:rsidRPr="007F4FEC" w:rsidRDefault="00FD20A3" w:rsidP="00FD20A3">
      <w:pPr>
        <w:autoSpaceDE w:val="0"/>
        <w:autoSpaceDN w:val="0"/>
        <w:adjustRightInd w:val="0"/>
        <w:ind w:right="51"/>
        <w:contextualSpacing/>
        <w:rPr>
          <w:rFonts w:eastAsia="Times New Roman" w:cs="Arial"/>
          <w:szCs w:val="24"/>
          <w:lang w:val="es-MX" w:eastAsia="en-US"/>
        </w:rPr>
      </w:pPr>
    </w:p>
    <w:p w14:paraId="3D3C4FF0" w14:textId="77777777" w:rsidR="00FD20A3" w:rsidRPr="007F4FEC" w:rsidRDefault="00FD20A3" w:rsidP="00FD20A3">
      <w:pPr>
        <w:autoSpaceDE w:val="0"/>
        <w:autoSpaceDN w:val="0"/>
        <w:adjustRightInd w:val="0"/>
        <w:contextualSpacing/>
        <w:rPr>
          <w:rFonts w:eastAsia="Times New Roman" w:cs="Arial"/>
          <w:szCs w:val="24"/>
          <w:lang w:val="es-MX" w:eastAsia="en-US"/>
        </w:rPr>
      </w:pPr>
      <w:r w:rsidRPr="007F4FEC">
        <w:rPr>
          <w:rFonts w:eastAsia="Times New Roman" w:cs="Arial"/>
          <w:szCs w:val="24"/>
          <w:lang w:val="es-MX" w:eastAsia="en-US"/>
        </w:rPr>
        <w:t>Efectivamente, cuando se clasifica información como confidencial es importante someterlo al Comité de Transparencia, quien debe confirmar, modificar o revocar la clasificación</w:t>
      </w:r>
      <w:r w:rsidRPr="007F4FEC">
        <w:rPr>
          <w:rFonts w:eastAsia="Times New Roman" w:cs="Times New Roman"/>
          <w:szCs w:val="24"/>
          <w:lang w:val="es-MX"/>
        </w:rPr>
        <w:t xml:space="preserve">, por lo que el acuerdo respectivo, deberá hacerse del conocimiento del </w:t>
      </w:r>
      <w:r w:rsidRPr="007F4FEC">
        <w:rPr>
          <w:rFonts w:eastAsia="Times New Roman" w:cs="Times New Roman"/>
          <w:bCs/>
          <w:szCs w:val="24"/>
          <w:lang w:val="es-MX"/>
        </w:rPr>
        <w:t>Recurrente</w:t>
      </w:r>
      <w:r w:rsidRPr="007F4FEC">
        <w:rPr>
          <w:rFonts w:eastAsia="Times New Roman" w:cs="Times New Roman"/>
          <w:szCs w:val="24"/>
          <w:lang w:val="es-MX"/>
        </w:rPr>
        <w:t>.</w:t>
      </w:r>
    </w:p>
    <w:p w14:paraId="782DC283" w14:textId="77777777" w:rsidR="000A0B6B" w:rsidRPr="007F4FEC" w:rsidRDefault="000A0B6B" w:rsidP="000A0B6B">
      <w:pPr>
        <w:rPr>
          <w:rFonts w:eastAsia="Times New Roman" w:cs="Arial"/>
          <w:szCs w:val="24"/>
          <w:lang w:eastAsia="es-ES"/>
        </w:rPr>
      </w:pPr>
    </w:p>
    <w:p w14:paraId="0E8C1DE5" w14:textId="429A9A98" w:rsidR="000A0B6B" w:rsidRPr="007F4FEC" w:rsidRDefault="000A0B6B" w:rsidP="000A0B6B">
      <w:pPr>
        <w:rPr>
          <w:rFonts w:cs="Times New Roman"/>
          <w:szCs w:val="24"/>
          <w:lang w:eastAsia="es-ES"/>
        </w:rPr>
      </w:pPr>
      <w:r w:rsidRPr="007F4FEC">
        <w:rPr>
          <w:rFonts w:cs="Arial"/>
          <w:szCs w:val="24"/>
        </w:rPr>
        <w:t>Final</w:t>
      </w:r>
      <w:r w:rsidRPr="007F4FEC">
        <w:rPr>
          <w:rFonts w:cs="Times New Roman"/>
          <w:szCs w:val="24"/>
          <w:lang w:eastAsia="es-ES"/>
        </w:rPr>
        <w:t xml:space="preserve">mente, y en mérito de lo expuesto en líneas anteriores, resultan fundados los motivos de inconformidad vertidos por </w:t>
      </w:r>
      <w:r w:rsidRPr="007F4FEC">
        <w:rPr>
          <w:rFonts w:cs="Times New Roman"/>
          <w:b/>
          <w:bCs/>
          <w:szCs w:val="24"/>
          <w:lang w:eastAsia="es-ES"/>
        </w:rPr>
        <w:t>El</w:t>
      </w:r>
      <w:r w:rsidRPr="007F4FEC">
        <w:rPr>
          <w:rFonts w:cs="Times New Roman"/>
          <w:szCs w:val="24"/>
          <w:lang w:eastAsia="es-ES"/>
        </w:rPr>
        <w:t xml:space="preserve"> </w:t>
      </w:r>
      <w:r w:rsidRPr="007F4FEC">
        <w:rPr>
          <w:rFonts w:cs="Times New Roman"/>
          <w:b/>
          <w:szCs w:val="24"/>
          <w:lang w:eastAsia="es-ES"/>
        </w:rPr>
        <w:t>Recurrente</w:t>
      </w:r>
      <w:r w:rsidRPr="007F4FEC">
        <w:rPr>
          <w:rFonts w:cs="Times New Roman"/>
          <w:szCs w:val="24"/>
          <w:lang w:eastAsia="es-ES"/>
        </w:rPr>
        <w:t xml:space="preserve">, por ello con fundamento en el artículo 186 fracción III de la Ley de Transparencia y Acceso a la Información Pública del Estado de México y Municipios, se </w:t>
      </w:r>
      <w:r w:rsidRPr="007F4FEC">
        <w:rPr>
          <w:rFonts w:cs="Times New Roman"/>
          <w:b/>
          <w:szCs w:val="24"/>
          <w:lang w:eastAsia="es-ES"/>
        </w:rPr>
        <w:t xml:space="preserve">MODIFICA </w:t>
      </w:r>
      <w:r w:rsidRPr="007F4FEC">
        <w:rPr>
          <w:rFonts w:cs="Times New Roman"/>
          <w:szCs w:val="24"/>
          <w:lang w:eastAsia="es-ES"/>
        </w:rPr>
        <w:t xml:space="preserve">la respuesta a la solicitud de información </w:t>
      </w:r>
      <w:r w:rsidRPr="007F4FEC">
        <w:rPr>
          <w:rFonts w:cs="Arial"/>
          <w:b/>
          <w:szCs w:val="24"/>
          <w:lang w:eastAsia="es-ES"/>
        </w:rPr>
        <w:t xml:space="preserve">00274/TOLUCA/IP/2025, </w:t>
      </w:r>
      <w:r w:rsidRPr="007F4FEC">
        <w:rPr>
          <w:rFonts w:cs="Times New Roman"/>
          <w:szCs w:val="24"/>
          <w:lang w:eastAsia="es-ES"/>
        </w:rPr>
        <w:t>que ha sido materia del presente fallo.</w:t>
      </w:r>
    </w:p>
    <w:p w14:paraId="4DD373FE" w14:textId="77777777" w:rsidR="00FD20A3" w:rsidRPr="007F4FEC" w:rsidRDefault="00FD20A3" w:rsidP="00FD20A3">
      <w:pPr>
        <w:rPr>
          <w:rFonts w:eastAsia="Times New Roman" w:cs="Arial"/>
          <w:szCs w:val="24"/>
          <w:lang w:val="es-MX" w:eastAsia="es-CO"/>
        </w:rPr>
      </w:pPr>
    </w:p>
    <w:p w14:paraId="207CA93B" w14:textId="77777777" w:rsidR="00872535" w:rsidRPr="007F4FEC" w:rsidRDefault="00872535" w:rsidP="00872535">
      <w:pPr>
        <w:pBdr>
          <w:top w:val="nil"/>
          <w:left w:val="nil"/>
          <w:bottom w:val="nil"/>
          <w:right w:val="nil"/>
          <w:between w:val="nil"/>
        </w:pBdr>
        <w:contextualSpacing/>
        <w:jc w:val="center"/>
        <w:rPr>
          <w:rFonts w:eastAsia="Palatino Linotype" w:cs="Palatino Linotype"/>
          <w:b/>
          <w:color w:val="000000"/>
          <w:sz w:val="28"/>
          <w:szCs w:val="28"/>
        </w:rPr>
      </w:pPr>
      <w:r w:rsidRPr="007F4FEC">
        <w:rPr>
          <w:rFonts w:eastAsia="Palatino Linotype" w:cs="Palatino Linotype"/>
          <w:b/>
          <w:color w:val="000000"/>
          <w:sz w:val="28"/>
          <w:szCs w:val="28"/>
        </w:rPr>
        <w:t>R E S U E L V E</w:t>
      </w:r>
    </w:p>
    <w:p w14:paraId="6974F36E" w14:textId="77777777" w:rsidR="00872535" w:rsidRPr="007F4FEC" w:rsidRDefault="00872535" w:rsidP="00872535">
      <w:pPr>
        <w:pBdr>
          <w:top w:val="nil"/>
          <w:left w:val="nil"/>
          <w:bottom w:val="nil"/>
          <w:right w:val="nil"/>
          <w:between w:val="nil"/>
        </w:pBdr>
        <w:spacing w:before="240"/>
        <w:contextualSpacing/>
        <w:jc w:val="center"/>
        <w:rPr>
          <w:rFonts w:eastAsia="Palatino Linotype" w:cs="Palatino Linotype"/>
          <w:b/>
          <w:color w:val="000000"/>
          <w:szCs w:val="24"/>
        </w:rPr>
      </w:pPr>
    </w:p>
    <w:p w14:paraId="428860AD" w14:textId="521D7D64" w:rsidR="00872535" w:rsidRPr="007F4FEC" w:rsidRDefault="00872535" w:rsidP="00872535">
      <w:pPr>
        <w:pBdr>
          <w:top w:val="nil"/>
          <w:left w:val="nil"/>
          <w:bottom w:val="nil"/>
          <w:right w:val="nil"/>
          <w:between w:val="nil"/>
        </w:pBdr>
        <w:contextualSpacing/>
        <w:rPr>
          <w:rFonts w:cs="Arial"/>
        </w:rPr>
      </w:pPr>
      <w:r w:rsidRPr="007F4FEC">
        <w:rPr>
          <w:rFonts w:eastAsia="Palatino Linotype" w:cs="Palatino Linotype"/>
          <w:b/>
          <w:color w:val="000000"/>
          <w:szCs w:val="24"/>
        </w:rPr>
        <w:t xml:space="preserve">PRIMERO. </w:t>
      </w:r>
      <w:r w:rsidR="009140C5" w:rsidRPr="007F4FEC">
        <w:rPr>
          <w:rFonts w:cs="Arial"/>
        </w:rPr>
        <w:t>Se</w:t>
      </w:r>
      <w:r w:rsidR="009140C5" w:rsidRPr="007F4FEC">
        <w:rPr>
          <w:rFonts w:cs="Arial"/>
          <w:b/>
        </w:rPr>
        <w:t xml:space="preserve"> MODIFICA </w:t>
      </w:r>
      <w:r w:rsidR="009140C5" w:rsidRPr="007F4FEC">
        <w:rPr>
          <w:rFonts w:cs="Arial"/>
        </w:rPr>
        <w:t xml:space="preserve">la respuesta entregada por </w:t>
      </w:r>
      <w:r w:rsidR="009140C5" w:rsidRPr="007F4FEC">
        <w:rPr>
          <w:rFonts w:cs="Arial"/>
          <w:b/>
          <w:bCs/>
        </w:rPr>
        <w:t>El</w:t>
      </w:r>
      <w:r w:rsidR="009140C5" w:rsidRPr="007F4FEC">
        <w:rPr>
          <w:rFonts w:cs="Arial"/>
        </w:rPr>
        <w:t xml:space="preserve"> </w:t>
      </w:r>
      <w:r w:rsidR="009140C5" w:rsidRPr="007F4FEC">
        <w:rPr>
          <w:rFonts w:cs="Arial"/>
          <w:b/>
        </w:rPr>
        <w:t>Sujeto Obligado</w:t>
      </w:r>
      <w:r w:rsidR="009140C5" w:rsidRPr="007F4FEC">
        <w:rPr>
          <w:rFonts w:cs="Arial"/>
        </w:rPr>
        <w:t xml:space="preserve">, a la solicitud de información número </w:t>
      </w:r>
      <w:r w:rsidR="009140C5" w:rsidRPr="007F4FEC">
        <w:rPr>
          <w:rFonts w:cs="Arial"/>
          <w:b/>
        </w:rPr>
        <w:t>00274/TOLUCA/IP/2025,</w:t>
      </w:r>
      <w:r w:rsidR="009140C5" w:rsidRPr="007F4FEC">
        <w:rPr>
          <w:rFonts w:cs="Arial"/>
        </w:rPr>
        <w:t xml:space="preserve"> por resultar parcialmente fundados los motivos de inconformidad que arguye el Recurrente, en términos del Considerando </w:t>
      </w:r>
      <w:r w:rsidR="009140C5" w:rsidRPr="007F4FEC">
        <w:rPr>
          <w:rFonts w:cs="Arial"/>
          <w:b/>
        </w:rPr>
        <w:t xml:space="preserve">QUINTO </w:t>
      </w:r>
      <w:r w:rsidR="009140C5" w:rsidRPr="007F4FEC">
        <w:rPr>
          <w:rFonts w:cs="Arial"/>
        </w:rPr>
        <w:t>de la presente resolución.</w:t>
      </w:r>
    </w:p>
    <w:p w14:paraId="6EF6FAB8" w14:textId="77777777" w:rsidR="009140C5" w:rsidRPr="007F4FEC" w:rsidRDefault="009140C5" w:rsidP="00872535">
      <w:pPr>
        <w:pBdr>
          <w:top w:val="nil"/>
          <w:left w:val="nil"/>
          <w:bottom w:val="nil"/>
          <w:right w:val="nil"/>
          <w:between w:val="nil"/>
        </w:pBdr>
        <w:contextualSpacing/>
        <w:rPr>
          <w:rFonts w:eastAsia="Palatino Linotype" w:cs="Palatino Linotype"/>
          <w:b/>
          <w:color w:val="000000"/>
          <w:szCs w:val="24"/>
        </w:rPr>
      </w:pPr>
    </w:p>
    <w:p w14:paraId="2208C4BE" w14:textId="612F1363" w:rsidR="009140C5" w:rsidRPr="007F4FEC" w:rsidRDefault="009140C5" w:rsidP="009140C5">
      <w:pPr>
        <w:rPr>
          <w:rFonts w:eastAsia="Times New Roman" w:cs="Times New Roman"/>
          <w:szCs w:val="24"/>
          <w:lang w:eastAsia="es-ES"/>
        </w:rPr>
      </w:pPr>
      <w:r w:rsidRPr="007F4FEC">
        <w:rPr>
          <w:rFonts w:cs="Arial"/>
          <w:b/>
          <w:sz w:val="28"/>
          <w:szCs w:val="28"/>
          <w:lang w:val="es-MX" w:eastAsia="es-ES"/>
        </w:rPr>
        <w:t>SEGUNDO.</w:t>
      </w:r>
      <w:r w:rsidRPr="007F4FEC">
        <w:rPr>
          <w:rFonts w:cs="Arial"/>
          <w:szCs w:val="24"/>
          <w:lang w:val="es-MX" w:eastAsia="es-ES"/>
        </w:rPr>
        <w:t xml:space="preserve"> Se </w:t>
      </w:r>
      <w:r w:rsidRPr="007F4FEC">
        <w:rPr>
          <w:rFonts w:cs="Arial"/>
          <w:b/>
          <w:szCs w:val="24"/>
          <w:lang w:val="es-MX" w:eastAsia="es-ES"/>
        </w:rPr>
        <w:t xml:space="preserve">ORDENA </w:t>
      </w:r>
      <w:r w:rsidRPr="007F4FEC">
        <w:rPr>
          <w:rFonts w:cs="Arial"/>
          <w:szCs w:val="24"/>
          <w:lang w:val="es-MX" w:eastAsia="es-ES"/>
        </w:rPr>
        <w:t xml:space="preserve">al </w:t>
      </w:r>
      <w:r w:rsidRPr="007F4FEC">
        <w:rPr>
          <w:rFonts w:cs="Arial"/>
          <w:b/>
          <w:szCs w:val="24"/>
          <w:lang w:val="es-MX" w:eastAsia="es-ES"/>
        </w:rPr>
        <w:t xml:space="preserve">Sujeto Obligado </w:t>
      </w:r>
      <w:r w:rsidRPr="007F4FEC">
        <w:rPr>
          <w:rFonts w:cs="Arial"/>
          <w:szCs w:val="24"/>
          <w:lang w:val="es-MX" w:eastAsia="es-ES"/>
        </w:rPr>
        <w:t xml:space="preserve">haga entrega a la </w:t>
      </w:r>
      <w:r w:rsidRPr="007F4FEC">
        <w:rPr>
          <w:rFonts w:cs="Arial"/>
          <w:b/>
          <w:szCs w:val="24"/>
          <w:lang w:val="es-MX" w:eastAsia="es-ES"/>
        </w:rPr>
        <w:t xml:space="preserve">Recurrente, </w:t>
      </w:r>
      <w:r w:rsidRPr="007F4FEC">
        <w:rPr>
          <w:rFonts w:cs="Arial"/>
          <w:szCs w:val="24"/>
          <w:lang w:val="es-MX" w:eastAsia="es-ES"/>
        </w:rPr>
        <w:t>a través del Sistema de Acceso a la Información Mexiquense (SAIMEX)</w:t>
      </w:r>
      <w:r w:rsidRPr="007F4FEC">
        <w:rPr>
          <w:rFonts w:eastAsia="Times New Roman" w:cs="Times New Roman"/>
          <w:szCs w:val="24"/>
          <w:lang w:eastAsia="es-ES"/>
        </w:rPr>
        <w:t>,</w:t>
      </w:r>
      <w:r w:rsidR="00F54CF5" w:rsidRPr="007F4FEC">
        <w:rPr>
          <w:rFonts w:eastAsia="Times New Roman" w:cs="Times New Roman"/>
          <w:szCs w:val="24"/>
          <w:lang w:eastAsia="es-ES"/>
        </w:rPr>
        <w:t xml:space="preserve"> previa búsqueda exhaustiva y razonable,</w:t>
      </w:r>
      <w:r w:rsidRPr="007F4FEC">
        <w:rPr>
          <w:rFonts w:eastAsia="Times New Roman" w:cs="Times New Roman"/>
          <w:szCs w:val="24"/>
          <w:lang w:eastAsia="es-ES"/>
        </w:rPr>
        <w:t xml:space="preserve"> en términos del </w:t>
      </w:r>
      <w:r w:rsidRPr="007F4FEC">
        <w:rPr>
          <w:rFonts w:eastAsia="Times New Roman" w:cs="Times New Roman"/>
          <w:bCs/>
          <w:szCs w:val="24"/>
          <w:lang w:eastAsia="es-ES"/>
        </w:rPr>
        <w:t>Considerando</w:t>
      </w:r>
      <w:r w:rsidRPr="007F4FEC">
        <w:rPr>
          <w:rFonts w:eastAsia="Times New Roman" w:cs="Times New Roman"/>
          <w:b/>
          <w:szCs w:val="24"/>
          <w:lang w:eastAsia="es-ES"/>
        </w:rPr>
        <w:t xml:space="preserve"> QUINTO</w:t>
      </w:r>
      <w:r w:rsidRPr="007F4FEC">
        <w:rPr>
          <w:rFonts w:eastAsia="Times New Roman" w:cs="Times New Roman"/>
          <w:szCs w:val="24"/>
          <w:lang w:val="es-MX" w:eastAsia="es-ES"/>
        </w:rPr>
        <w:t xml:space="preserve"> de la presente resolución</w:t>
      </w:r>
      <w:r w:rsidRPr="007F4FEC">
        <w:rPr>
          <w:rFonts w:eastAsia="Times New Roman" w:cs="Times New Roman"/>
          <w:szCs w:val="24"/>
          <w:lang w:eastAsia="es-ES"/>
        </w:rPr>
        <w:t>,</w:t>
      </w:r>
      <w:r w:rsidR="0021587B" w:rsidRPr="007F4FEC">
        <w:rPr>
          <w:rFonts w:eastAsia="Times New Roman" w:cs="Times New Roman"/>
          <w:szCs w:val="24"/>
          <w:lang w:eastAsia="es-ES"/>
        </w:rPr>
        <w:t xml:space="preserve"> de ser procedente en versión pública, </w:t>
      </w:r>
      <w:r w:rsidRPr="007F4FEC">
        <w:rPr>
          <w:rFonts w:eastAsia="Times New Roman" w:cs="Times New Roman"/>
          <w:szCs w:val="24"/>
          <w:lang w:eastAsia="es-ES"/>
        </w:rPr>
        <w:t xml:space="preserve">de lo siguiente: </w:t>
      </w:r>
    </w:p>
    <w:p w14:paraId="57ADAF8E" w14:textId="77777777" w:rsidR="009140C5" w:rsidRPr="007F4FEC" w:rsidRDefault="009140C5" w:rsidP="00872535">
      <w:pPr>
        <w:pBdr>
          <w:top w:val="nil"/>
          <w:left w:val="nil"/>
          <w:bottom w:val="nil"/>
          <w:right w:val="nil"/>
          <w:between w:val="nil"/>
        </w:pBdr>
        <w:contextualSpacing/>
        <w:rPr>
          <w:rFonts w:eastAsia="Palatino Linotype" w:cs="Palatino Linotype"/>
          <w:b/>
          <w:color w:val="000000"/>
          <w:szCs w:val="24"/>
        </w:rPr>
      </w:pPr>
    </w:p>
    <w:p w14:paraId="3D34CC67" w14:textId="5D869D4C" w:rsidR="009140C5" w:rsidRPr="007F4FEC" w:rsidRDefault="00B02E6A" w:rsidP="00CB6C5E">
      <w:pPr>
        <w:pStyle w:val="Prrafodelista"/>
        <w:numPr>
          <w:ilvl w:val="0"/>
          <w:numId w:val="62"/>
        </w:numPr>
        <w:pBdr>
          <w:top w:val="nil"/>
          <w:left w:val="nil"/>
          <w:bottom w:val="nil"/>
          <w:right w:val="nil"/>
          <w:between w:val="nil"/>
        </w:pBdr>
        <w:ind w:right="707"/>
        <w:contextualSpacing/>
        <w:rPr>
          <w:rFonts w:eastAsia="Palatino Linotype" w:cs="Palatino Linotype"/>
          <w:color w:val="000000"/>
        </w:rPr>
      </w:pPr>
      <w:r w:rsidRPr="007F4FEC">
        <w:rPr>
          <w:rFonts w:eastAsia="Palatino Linotype" w:cs="Palatino Linotype"/>
          <w:color w:val="000000"/>
        </w:rPr>
        <w:t xml:space="preserve">Las denuncias </w:t>
      </w:r>
      <w:r w:rsidR="00D90230" w:rsidRPr="007F4FEC">
        <w:rPr>
          <w:rFonts w:eastAsia="Palatino Linotype" w:cs="Palatino Linotype"/>
          <w:color w:val="000000"/>
        </w:rPr>
        <w:t xml:space="preserve">por falta grave o relacionadas con el artículo 142 de la Ley de Transparencia y Acceso a la Información Pública del Estado de México y Municipios, </w:t>
      </w:r>
      <w:r w:rsidR="007538A4" w:rsidRPr="007F4FEC">
        <w:rPr>
          <w:rFonts w:eastAsia="Palatino Linotype" w:cs="Palatino Linotype"/>
          <w:color w:val="000000"/>
        </w:rPr>
        <w:t>en contra del</w:t>
      </w:r>
      <w:r w:rsidRPr="007F4FEC">
        <w:rPr>
          <w:rFonts w:eastAsia="Palatino Linotype" w:cs="Palatino Linotype"/>
          <w:color w:val="000000"/>
        </w:rPr>
        <w:t xml:space="preserve"> servidor público referido en la solicitud de información 00274/TOLUCA/IP/2025</w:t>
      </w:r>
      <w:r w:rsidR="007538A4" w:rsidRPr="007F4FEC">
        <w:rPr>
          <w:rFonts w:eastAsia="Palatino Linotype" w:cs="Palatino Linotype"/>
          <w:color w:val="000000"/>
        </w:rPr>
        <w:t>.</w:t>
      </w:r>
    </w:p>
    <w:p w14:paraId="27D551CF" w14:textId="77777777" w:rsidR="00CB6C5E" w:rsidRPr="007F4FEC" w:rsidRDefault="00CB6C5E" w:rsidP="00CB6C5E">
      <w:pPr>
        <w:pStyle w:val="Prrafodelista"/>
        <w:spacing w:line="276" w:lineRule="auto"/>
        <w:ind w:left="720"/>
        <w:rPr>
          <w:rFonts w:eastAsiaTheme="minorHAnsi" w:cs="Arial"/>
          <w:bCs/>
          <w:i/>
          <w:sz w:val="22"/>
          <w:szCs w:val="23"/>
          <w:shd w:val="clear" w:color="auto" w:fill="FFFFFF"/>
          <w:lang w:val="es-MX" w:eastAsia="en-US"/>
        </w:rPr>
      </w:pPr>
    </w:p>
    <w:p w14:paraId="19B2BB89" w14:textId="77777777" w:rsidR="00CB6C5E" w:rsidRPr="007F4FEC" w:rsidRDefault="00CB6C5E" w:rsidP="008C707B">
      <w:pPr>
        <w:pStyle w:val="Prrafodelista"/>
        <w:tabs>
          <w:tab w:val="left" w:pos="8647"/>
        </w:tabs>
        <w:spacing w:line="276" w:lineRule="auto"/>
        <w:ind w:left="720" w:right="707"/>
        <w:rPr>
          <w:rFonts w:eastAsia="Calibri" w:cs="Arial"/>
          <w:i/>
          <w:sz w:val="22"/>
          <w:szCs w:val="23"/>
          <w:lang w:val="es-ES_tradnl" w:eastAsia="en-US"/>
        </w:rPr>
      </w:pPr>
      <w:r w:rsidRPr="007F4FEC">
        <w:rPr>
          <w:rFonts w:eastAsiaTheme="minorHAnsi" w:cs="Arial"/>
          <w:bCs/>
          <w:i/>
          <w:sz w:val="22"/>
          <w:szCs w:val="23"/>
          <w:shd w:val="clear" w:color="auto" w:fill="FFFFFF"/>
          <w:lang w:val="es-MX" w:eastAsia="en-US"/>
        </w:rPr>
        <w:t xml:space="preserve">Para la versión pública, el Sujeto Obligado deberá emitir el Acuerdo del Comité de Transparencia en términos del artículo 49 fracción VIII y </w:t>
      </w:r>
      <w:r w:rsidRPr="007F4FEC">
        <w:rPr>
          <w:rFonts w:eastAsia="Calibri" w:cs="Arial"/>
          <w:i/>
          <w:sz w:val="22"/>
          <w:szCs w:val="23"/>
          <w:lang w:val="es-ES_tradnl" w:eastAsia="en-US"/>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14:paraId="104D5CA1" w14:textId="77777777" w:rsidR="007538A4" w:rsidRPr="007F4FEC" w:rsidRDefault="007538A4" w:rsidP="008C707B">
      <w:pPr>
        <w:pStyle w:val="Prrafodelista"/>
        <w:pBdr>
          <w:top w:val="nil"/>
          <w:left w:val="nil"/>
          <w:bottom w:val="nil"/>
          <w:right w:val="nil"/>
          <w:between w:val="nil"/>
        </w:pBdr>
        <w:tabs>
          <w:tab w:val="left" w:pos="8647"/>
        </w:tabs>
        <w:ind w:left="720" w:right="707"/>
        <w:contextualSpacing/>
        <w:rPr>
          <w:rFonts w:eastAsia="Palatino Linotype" w:cs="Palatino Linotype"/>
          <w:color w:val="000000"/>
        </w:rPr>
      </w:pPr>
    </w:p>
    <w:p w14:paraId="3EA26253" w14:textId="060CE0A4" w:rsidR="00CB6C5E" w:rsidRPr="007F4FEC" w:rsidRDefault="00CB6C5E" w:rsidP="008C707B">
      <w:pPr>
        <w:tabs>
          <w:tab w:val="left" w:pos="8647"/>
        </w:tabs>
        <w:spacing w:line="276" w:lineRule="auto"/>
        <w:ind w:left="720" w:right="707"/>
        <w:rPr>
          <w:rFonts w:cs="Arial"/>
          <w:i/>
          <w:sz w:val="22"/>
          <w:szCs w:val="23"/>
          <w:lang w:eastAsia="en-US"/>
        </w:rPr>
      </w:pPr>
      <w:r w:rsidRPr="007F4FEC">
        <w:rPr>
          <w:rFonts w:cs="Arial"/>
          <w:i/>
          <w:sz w:val="22"/>
          <w:szCs w:val="23"/>
          <w:lang w:eastAsia="en-US"/>
        </w:rPr>
        <w:t xml:space="preserve">Para el caso de que El Sujeto Obligado no cuente con la información que se ordena su entrega en el </w:t>
      </w:r>
      <w:r w:rsidR="008C707B" w:rsidRPr="007F4FEC">
        <w:rPr>
          <w:rFonts w:cs="Arial"/>
          <w:i/>
          <w:sz w:val="22"/>
          <w:szCs w:val="23"/>
          <w:lang w:eastAsia="en-US"/>
        </w:rPr>
        <w:t xml:space="preserve">punto </w:t>
      </w:r>
      <w:r w:rsidR="008C707B" w:rsidRPr="007F4FEC">
        <w:rPr>
          <w:rFonts w:cs="Arial"/>
          <w:b/>
          <w:i/>
          <w:sz w:val="22"/>
          <w:szCs w:val="23"/>
          <w:lang w:eastAsia="en-US"/>
        </w:rPr>
        <w:t>uno</w:t>
      </w:r>
      <w:r w:rsidR="008C707B" w:rsidRPr="007F4FEC">
        <w:rPr>
          <w:rFonts w:cs="Arial"/>
          <w:i/>
          <w:sz w:val="22"/>
          <w:szCs w:val="23"/>
          <w:lang w:eastAsia="en-US"/>
        </w:rPr>
        <w:t xml:space="preserve"> del </w:t>
      </w:r>
      <w:r w:rsidRPr="007F4FEC">
        <w:rPr>
          <w:rFonts w:cs="Arial"/>
          <w:i/>
          <w:sz w:val="22"/>
          <w:szCs w:val="23"/>
          <w:lang w:eastAsia="en-US"/>
        </w:rPr>
        <w:t xml:space="preserve">presente Resolutivo, bastará con </w:t>
      </w:r>
      <w:r w:rsidR="008C707B" w:rsidRPr="007F4FEC">
        <w:rPr>
          <w:rFonts w:cs="Arial"/>
          <w:i/>
          <w:sz w:val="22"/>
          <w:szCs w:val="23"/>
          <w:lang w:eastAsia="en-US"/>
        </w:rPr>
        <w:t>que lo haga del conocimiento de</w:t>
      </w:r>
      <w:r w:rsidRPr="007F4FEC">
        <w:rPr>
          <w:rFonts w:cs="Arial"/>
          <w:i/>
          <w:sz w:val="22"/>
          <w:szCs w:val="23"/>
          <w:lang w:eastAsia="en-US"/>
        </w:rPr>
        <w:t>l Recurrente al momento de dar cumplimiento a la presente resolución</w:t>
      </w:r>
      <w:r w:rsidR="00B003C5" w:rsidRPr="007F4FEC">
        <w:rPr>
          <w:rFonts w:cs="Arial"/>
          <w:i/>
          <w:sz w:val="22"/>
          <w:szCs w:val="23"/>
          <w:lang w:eastAsia="en-US"/>
        </w:rPr>
        <w:t>.</w:t>
      </w:r>
    </w:p>
    <w:p w14:paraId="3712A6AE" w14:textId="77777777" w:rsidR="00B003C5" w:rsidRPr="007F4FEC" w:rsidRDefault="00B003C5" w:rsidP="008C707B">
      <w:pPr>
        <w:tabs>
          <w:tab w:val="left" w:pos="8647"/>
        </w:tabs>
        <w:spacing w:line="276" w:lineRule="auto"/>
        <w:ind w:left="720" w:right="707"/>
        <w:rPr>
          <w:rFonts w:cs="Arial"/>
          <w:i/>
          <w:sz w:val="22"/>
          <w:szCs w:val="23"/>
          <w:lang w:eastAsia="en-US"/>
        </w:rPr>
      </w:pPr>
    </w:p>
    <w:p w14:paraId="61913667" w14:textId="512AFB73" w:rsidR="00B003C5" w:rsidRPr="007F4FEC" w:rsidRDefault="00B003C5" w:rsidP="008C707B">
      <w:pPr>
        <w:tabs>
          <w:tab w:val="left" w:pos="8647"/>
        </w:tabs>
        <w:spacing w:line="276" w:lineRule="auto"/>
        <w:ind w:left="720" w:right="707"/>
        <w:rPr>
          <w:rFonts w:cs="Arial"/>
          <w:i/>
          <w:sz w:val="22"/>
          <w:szCs w:val="23"/>
          <w:lang w:eastAsia="en-US"/>
        </w:rPr>
      </w:pPr>
      <w:r w:rsidRPr="007F4FEC">
        <w:rPr>
          <w:rFonts w:cs="Arial"/>
          <w:i/>
          <w:sz w:val="22"/>
          <w:szCs w:val="23"/>
          <w:lang w:eastAsia="en-US"/>
        </w:rPr>
        <w:t xml:space="preserve">Para el caso que la información ordenada en el punto </w:t>
      </w:r>
      <w:r w:rsidRPr="007F4FEC">
        <w:rPr>
          <w:rFonts w:cs="Arial"/>
          <w:b/>
          <w:i/>
          <w:sz w:val="22"/>
          <w:szCs w:val="23"/>
          <w:lang w:eastAsia="en-US"/>
        </w:rPr>
        <w:t>uno</w:t>
      </w:r>
      <w:r w:rsidRPr="007F4FEC">
        <w:rPr>
          <w:rFonts w:cs="Arial"/>
          <w:i/>
          <w:sz w:val="22"/>
          <w:szCs w:val="23"/>
          <w:lang w:eastAsia="en-US"/>
        </w:rPr>
        <w:t xml:space="preserve"> </w:t>
      </w:r>
      <w:r w:rsidR="00BB3C32" w:rsidRPr="007F4FEC">
        <w:rPr>
          <w:rFonts w:cs="Arial"/>
          <w:b/>
          <w:i/>
          <w:sz w:val="22"/>
          <w:szCs w:val="23"/>
          <w:u w:val="single"/>
          <w:lang w:eastAsia="en-US"/>
        </w:rPr>
        <w:t>no esté relacionada con falta grave</w:t>
      </w:r>
      <w:r w:rsidR="00BB3C32" w:rsidRPr="007F4FEC">
        <w:rPr>
          <w:rFonts w:cs="Arial"/>
          <w:i/>
          <w:sz w:val="22"/>
          <w:szCs w:val="23"/>
          <w:lang w:eastAsia="en-US"/>
        </w:rPr>
        <w:t xml:space="preserve"> o alguno de los supuestos previstos en el artículo 142 de la Ley de Transparencia y Acceso a la Información Pública del Estado de México y Municipios</w:t>
      </w:r>
      <w:r w:rsidR="00D7342E" w:rsidRPr="007F4FEC">
        <w:rPr>
          <w:rFonts w:cs="Arial"/>
          <w:i/>
          <w:sz w:val="22"/>
          <w:szCs w:val="23"/>
          <w:lang w:eastAsia="en-US"/>
        </w:rPr>
        <w:t xml:space="preserve">, se deberá entregar el </w:t>
      </w:r>
      <w:r w:rsidR="00D7342E" w:rsidRPr="007F4FEC">
        <w:rPr>
          <w:rFonts w:cs="Arial"/>
          <w:b/>
          <w:i/>
          <w:sz w:val="22"/>
          <w:szCs w:val="23"/>
          <w:u w:val="single"/>
          <w:lang w:eastAsia="en-US"/>
        </w:rPr>
        <w:t>Acuerdo emitido por el Comité de Transparencia, en donde de manera fundada y motivada, confirme la clasificación del pronunciamiento en sentido afirmativo o negativo, sobre la existencia de algún procedimiento administrativo iniciado en contra de la persona referida en la solicitud de información</w:t>
      </w:r>
      <w:r w:rsidR="00D7342E" w:rsidRPr="007F4FEC">
        <w:rPr>
          <w:rFonts w:cs="Arial"/>
          <w:i/>
          <w:sz w:val="22"/>
          <w:szCs w:val="23"/>
          <w:lang w:eastAsia="en-US"/>
        </w:rPr>
        <w:t xml:space="preserve">, </w:t>
      </w:r>
      <w:r w:rsidR="00DA20EF" w:rsidRPr="007F4FEC">
        <w:rPr>
          <w:rFonts w:cs="Arial"/>
          <w:i/>
          <w:sz w:val="22"/>
          <w:szCs w:val="23"/>
          <w:lang w:eastAsia="en-US"/>
        </w:rPr>
        <w:t>de conformidad con los artículos 49, fracción II, 132, fracción II, 143, fracción I, y 149 de la Ley de Transparencia y Acceso a la Información Pública del Estado de México y Municipios.</w:t>
      </w:r>
    </w:p>
    <w:p w14:paraId="2D9261E3" w14:textId="77777777" w:rsidR="009140C5" w:rsidRPr="007F4FEC" w:rsidRDefault="009140C5" w:rsidP="00872535">
      <w:pPr>
        <w:pBdr>
          <w:top w:val="nil"/>
          <w:left w:val="nil"/>
          <w:bottom w:val="nil"/>
          <w:right w:val="nil"/>
          <w:between w:val="nil"/>
        </w:pBdr>
        <w:contextualSpacing/>
        <w:rPr>
          <w:rFonts w:eastAsia="Palatino Linotype" w:cs="Palatino Linotype"/>
          <w:b/>
          <w:color w:val="000000"/>
          <w:szCs w:val="24"/>
        </w:rPr>
      </w:pPr>
    </w:p>
    <w:p w14:paraId="7E0B8B9D" w14:textId="77777777" w:rsidR="00DA20EF" w:rsidRPr="007F4FEC" w:rsidRDefault="00DA20EF" w:rsidP="00DA20EF">
      <w:pPr>
        <w:rPr>
          <w:rFonts w:eastAsiaTheme="minorHAnsi" w:cstheme="minorBidi"/>
          <w:szCs w:val="24"/>
          <w:lang w:val="es-MX" w:eastAsia="en-US"/>
        </w:rPr>
      </w:pPr>
      <w:r w:rsidRPr="007F4FEC">
        <w:rPr>
          <w:rFonts w:eastAsiaTheme="minorHAnsi" w:cs="Arial"/>
          <w:b/>
          <w:szCs w:val="24"/>
          <w:lang w:eastAsia="en-US"/>
        </w:rPr>
        <w:t xml:space="preserve">TERCERO. </w:t>
      </w:r>
      <w:r w:rsidRPr="007F4FEC">
        <w:rPr>
          <w:rFonts w:eastAsiaTheme="minorHAnsi" w:cstheme="minorBidi"/>
          <w:b/>
          <w:szCs w:val="24"/>
          <w:lang w:val="es-MX" w:eastAsia="en-US"/>
        </w:rPr>
        <w:t>NOTIFÍQUESE</w:t>
      </w:r>
      <w:r w:rsidRPr="007F4FEC">
        <w:rPr>
          <w:rFonts w:eastAsiaTheme="minorHAnsi" w:cstheme="minorBidi"/>
          <w:szCs w:val="24"/>
          <w:lang w:val="es-MX" w:eastAsia="en-US"/>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F7F8C1" w14:textId="77777777" w:rsidR="00DA20EF" w:rsidRPr="007F4FEC" w:rsidRDefault="00DA20EF" w:rsidP="00DA20EF">
      <w:pPr>
        <w:rPr>
          <w:rFonts w:eastAsiaTheme="minorHAnsi" w:cstheme="minorBidi"/>
          <w:szCs w:val="24"/>
          <w:lang w:val="es-MX" w:eastAsia="en-US"/>
        </w:rPr>
      </w:pPr>
    </w:p>
    <w:p w14:paraId="130EBB30" w14:textId="77777777" w:rsidR="00DA20EF" w:rsidRPr="007F4FEC" w:rsidRDefault="00DA20EF" w:rsidP="00DA20EF">
      <w:pPr>
        <w:rPr>
          <w:rFonts w:eastAsiaTheme="minorHAnsi" w:cs="Arial"/>
          <w:bCs/>
          <w:szCs w:val="28"/>
          <w:lang w:val="es-MX" w:eastAsia="en-US"/>
        </w:rPr>
      </w:pPr>
      <w:r w:rsidRPr="007F4FEC">
        <w:rPr>
          <w:rFonts w:eastAsiaTheme="minorHAnsi" w:cs="Arial"/>
          <w:b/>
          <w:bCs/>
          <w:szCs w:val="24"/>
          <w:lang w:val="es-MX" w:eastAsia="en-US"/>
        </w:rPr>
        <w:t>CUARTO.</w:t>
      </w:r>
      <w:r w:rsidRPr="007F4FEC">
        <w:rPr>
          <w:rFonts w:eastAsiaTheme="minorHAnsi" w:cs="Arial"/>
          <w:bCs/>
          <w:szCs w:val="24"/>
          <w:lang w:val="es-MX" w:eastAsia="en-US"/>
        </w:rPr>
        <w:t xml:space="preserve"> De conformidad</w:t>
      </w:r>
      <w:r w:rsidRPr="007F4FEC">
        <w:rPr>
          <w:rFonts w:eastAsiaTheme="minorHAnsi" w:cs="Arial"/>
          <w:bCs/>
          <w:szCs w:val="28"/>
          <w:lang w:val="es-MX" w:eastAsia="en-US"/>
        </w:rPr>
        <w:t xml:space="preserve"> con el artículo 198, de la Ley de Transparencia y Acceso a la Información Pública del Estado de México y Municipios, de considerarlo procedente, el </w:t>
      </w:r>
      <w:r w:rsidRPr="007F4FEC">
        <w:rPr>
          <w:rFonts w:eastAsiaTheme="minorHAnsi" w:cs="Arial"/>
          <w:b/>
          <w:bCs/>
          <w:szCs w:val="28"/>
          <w:lang w:val="es-MX" w:eastAsia="en-US"/>
        </w:rPr>
        <w:t>Sujeto Obligado</w:t>
      </w:r>
      <w:r w:rsidRPr="007F4FEC">
        <w:rPr>
          <w:rFonts w:eastAsiaTheme="minorHAnsi" w:cs="Arial"/>
          <w:bCs/>
          <w:szCs w:val="28"/>
          <w:lang w:val="es-MX" w:eastAsia="en-US"/>
        </w:rPr>
        <w:t xml:space="preserve"> de manera fundada y motivada, podrá solicitar una ampliación de plazo para el cumplimiento de la presente resolución.</w:t>
      </w:r>
    </w:p>
    <w:p w14:paraId="372FE752" w14:textId="77777777" w:rsidR="00DA20EF" w:rsidRPr="007F4FEC" w:rsidRDefault="00DA20EF" w:rsidP="00DA20EF">
      <w:pPr>
        <w:rPr>
          <w:rFonts w:eastAsiaTheme="minorHAnsi" w:cs="Arial"/>
          <w:bCs/>
          <w:szCs w:val="28"/>
          <w:lang w:val="es-MX" w:eastAsia="en-US"/>
        </w:rPr>
      </w:pPr>
    </w:p>
    <w:p w14:paraId="43CA082F" w14:textId="77777777" w:rsidR="00DA20EF" w:rsidRPr="007F4FEC" w:rsidRDefault="00DA20EF" w:rsidP="00DA20EF">
      <w:pPr>
        <w:autoSpaceDE w:val="0"/>
        <w:autoSpaceDN w:val="0"/>
        <w:adjustRightInd w:val="0"/>
        <w:ind w:right="49"/>
        <w:rPr>
          <w:rFonts w:eastAsiaTheme="minorHAnsi" w:cs="Arial"/>
          <w:szCs w:val="24"/>
          <w:lang w:val="es-MX" w:eastAsia="en-US"/>
        </w:rPr>
      </w:pPr>
      <w:r w:rsidRPr="007F4FEC">
        <w:rPr>
          <w:rFonts w:eastAsiaTheme="minorHAnsi" w:cs="Arial"/>
          <w:b/>
          <w:szCs w:val="24"/>
          <w:lang w:val="es-MX" w:eastAsia="en-US"/>
        </w:rPr>
        <w:t>QUINTO. NOTIFÍQUESE</w:t>
      </w:r>
      <w:r w:rsidRPr="007F4FEC">
        <w:rPr>
          <w:rFonts w:eastAsiaTheme="minorHAnsi" w:cs="Arial"/>
          <w:szCs w:val="24"/>
          <w:lang w:val="es-MX" w:eastAsia="en-US"/>
        </w:rPr>
        <w:t xml:space="preserve"> al </w:t>
      </w:r>
      <w:r w:rsidRPr="007F4FEC">
        <w:rPr>
          <w:rFonts w:eastAsiaTheme="minorHAnsi" w:cs="Arial"/>
          <w:b/>
          <w:szCs w:val="24"/>
          <w:lang w:val="es-MX" w:eastAsia="en-US"/>
        </w:rPr>
        <w:t>Recurrente</w:t>
      </w:r>
      <w:r w:rsidRPr="007F4FEC">
        <w:rPr>
          <w:rFonts w:eastAsiaTheme="minorHAnsi" w:cs="Arial"/>
          <w:szCs w:val="24"/>
          <w:lang w:val="es-MX" w:eastAsia="en-US"/>
        </w:rPr>
        <w:t xml:space="preserve"> la presente resolución a través del Sistema de Acceso a la Información Mexiquense </w:t>
      </w:r>
      <w:r w:rsidRPr="007F4FEC">
        <w:rPr>
          <w:rFonts w:eastAsiaTheme="minorHAnsi" w:cs="Arial"/>
          <w:b/>
          <w:szCs w:val="24"/>
          <w:lang w:val="es-MX" w:eastAsia="en-US"/>
        </w:rPr>
        <w:t>(SAIMEX),</w:t>
      </w:r>
      <w:r w:rsidRPr="007F4FEC">
        <w:rPr>
          <w:rFonts w:eastAsiaTheme="minorHAnsi" w:cs="Arial"/>
          <w:szCs w:val="24"/>
          <w:lang w:val="es-MX" w:eastAsia="en-US"/>
        </w:rPr>
        <w:t xml:space="preserve"> </w:t>
      </w:r>
      <w:r w:rsidRPr="007F4FEC">
        <w:rPr>
          <w:rFonts w:eastAsia="Times New Roman" w:cs="Times New Roman"/>
          <w:szCs w:val="24"/>
          <w:lang w:val="es-ES" w:eastAsia="es-ES"/>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w:t>
      </w:r>
    </w:p>
    <w:p w14:paraId="26652A9E" w14:textId="77777777" w:rsidR="009140C5" w:rsidRPr="007F4FEC" w:rsidRDefault="009140C5" w:rsidP="00872535">
      <w:pPr>
        <w:pBdr>
          <w:top w:val="nil"/>
          <w:left w:val="nil"/>
          <w:bottom w:val="nil"/>
          <w:right w:val="nil"/>
          <w:between w:val="nil"/>
        </w:pBdr>
        <w:contextualSpacing/>
        <w:rPr>
          <w:rFonts w:eastAsia="Palatino Linotype" w:cs="Palatino Linotype"/>
          <w:b/>
          <w:color w:val="000000"/>
          <w:szCs w:val="24"/>
        </w:rPr>
      </w:pPr>
    </w:p>
    <w:p w14:paraId="5FBC6CA4" w14:textId="5BC2BED2" w:rsidR="00A970D5" w:rsidRPr="004B7011" w:rsidRDefault="005A45B1" w:rsidP="006059B5">
      <w:pPr>
        <w:pStyle w:val="NormalINFOEM"/>
        <w:rPr>
          <w:rFonts w:eastAsia="Palatino Linotype" w:cs="Palatino Linotype"/>
          <w:color w:val="000000"/>
          <w:sz w:val="20"/>
          <w:szCs w:val="20"/>
        </w:rPr>
      </w:pPr>
      <w:r w:rsidRPr="007F4FEC">
        <w:rPr>
          <w:rFonts w:eastAsia="Palatino Linotype" w:cs="Palatino Linotype"/>
          <w:color w:val="000000"/>
          <w:szCs w:val="24"/>
        </w:rPr>
        <w:t>ASÍ LO RESUELVE</w:t>
      </w:r>
      <w:r w:rsidR="00247FE8" w:rsidRPr="007F4FEC">
        <w:rPr>
          <w:rFonts w:eastAsia="Palatino Linotype" w:cs="Palatino Linotype"/>
          <w:color w:val="000000"/>
          <w:szCs w:val="24"/>
        </w:rPr>
        <w:t xml:space="preserve"> POR UNANIMIDAD</w:t>
      </w:r>
      <w:r w:rsidRPr="007F4FEC">
        <w:rPr>
          <w:rFonts w:eastAsia="Palatino Linotype" w:cs="Palatino Linotype"/>
          <w:color w:val="000000"/>
          <w:szCs w:val="24"/>
        </w:rPr>
        <w:t xml:space="preserve"> </w:t>
      </w:r>
      <w:r w:rsidR="006922F5" w:rsidRPr="007F4FEC">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E3DAE" w:rsidRPr="007F4FEC">
        <w:rPr>
          <w:rFonts w:eastAsia="Palatino Linotype" w:cs="Palatino Linotype"/>
          <w:color w:val="000000"/>
          <w:szCs w:val="24"/>
        </w:rPr>
        <w:t xml:space="preserve"> </w:t>
      </w:r>
      <w:r w:rsidR="006922F5" w:rsidRPr="007F4FEC">
        <w:rPr>
          <w:rFonts w:eastAsia="Palatino Linotype" w:cs="Palatino Linotype"/>
          <w:color w:val="000000"/>
          <w:szCs w:val="24"/>
        </w:rPr>
        <w:t>Y GUADALUPE RAMÍREZ PEÑA</w:t>
      </w:r>
      <w:r w:rsidR="00AF6B94" w:rsidRPr="007F4FEC">
        <w:rPr>
          <w:rFonts w:eastAsia="Palatino Linotype" w:cs="Palatino Linotype"/>
          <w:color w:val="000000"/>
          <w:szCs w:val="24"/>
        </w:rPr>
        <w:t>,</w:t>
      </w:r>
      <w:r w:rsidR="00F37687" w:rsidRPr="007F4FEC">
        <w:rPr>
          <w:rFonts w:eastAsia="Palatino Linotype" w:cs="Palatino Linotype"/>
          <w:color w:val="000000"/>
          <w:szCs w:val="24"/>
        </w:rPr>
        <w:t xml:space="preserve"> </w:t>
      </w:r>
      <w:r w:rsidR="006922F5" w:rsidRPr="007F4FEC">
        <w:rPr>
          <w:rFonts w:eastAsia="Palatino Linotype" w:cs="Palatino Linotype"/>
          <w:color w:val="000000"/>
          <w:szCs w:val="24"/>
        </w:rPr>
        <w:t>EN LA</w:t>
      </w:r>
      <w:r w:rsidR="00C93568" w:rsidRPr="007F4FEC">
        <w:rPr>
          <w:rFonts w:eastAsia="Palatino Linotype" w:cs="Palatino Linotype"/>
          <w:color w:val="000000"/>
          <w:szCs w:val="24"/>
        </w:rPr>
        <w:t xml:space="preserve"> </w:t>
      </w:r>
      <w:r w:rsidR="00EC2A2E" w:rsidRPr="007F4FEC">
        <w:rPr>
          <w:rFonts w:eastAsia="Palatino Linotype" w:cs="Palatino Linotype"/>
          <w:color w:val="000000"/>
          <w:szCs w:val="24"/>
        </w:rPr>
        <w:t>OCTAVA SESIÓN ORDINARIA CELEBRADA EL SEIS DE MARZO DE DOS MIL VEINTICINCO</w:t>
      </w:r>
      <w:r w:rsidR="006922F5" w:rsidRPr="007F4FEC">
        <w:rPr>
          <w:rFonts w:eastAsia="Palatino Linotype" w:cs="Palatino Linotype"/>
          <w:color w:val="000000"/>
          <w:szCs w:val="24"/>
        </w:rPr>
        <w:t xml:space="preserve">, ANTE EL SECRETARIO TÉCNICO </w:t>
      </w:r>
      <w:r w:rsidRPr="007F4FEC">
        <w:rPr>
          <w:rFonts w:eastAsia="Palatino Linotype" w:cs="Palatino Linotype"/>
          <w:color w:val="000000"/>
          <w:szCs w:val="24"/>
        </w:rPr>
        <w:t>DEL PLENO, ALEXIS TAPIA RAMÍREZ</w:t>
      </w:r>
      <w:r w:rsidR="00A970D5" w:rsidRPr="007F4FEC">
        <w:rPr>
          <w:rFonts w:eastAsia="Palatino Linotype" w:cs="Palatino Linotype"/>
          <w:color w:val="000000"/>
          <w:szCs w:val="24"/>
        </w:rPr>
        <w:t>.</w:t>
      </w:r>
      <w:r w:rsidR="001957CF" w:rsidRPr="007F4FEC">
        <w:rPr>
          <w:rFonts w:eastAsia="Palatino Linotype" w:cs="Palatino Linotype"/>
          <w:color w:val="000000"/>
          <w:szCs w:val="24"/>
        </w:rPr>
        <w:t>--------------</w:t>
      </w:r>
      <w:r w:rsidR="00C6512A" w:rsidRPr="007F4FEC">
        <w:rPr>
          <w:rFonts w:eastAsia="Palatino Linotype" w:cs="Palatino Linotype"/>
          <w:color w:val="000000"/>
          <w:szCs w:val="24"/>
        </w:rPr>
        <w:t>---------</w:t>
      </w:r>
      <w:r w:rsidR="00337FA1" w:rsidRPr="007F4FEC">
        <w:rPr>
          <w:rFonts w:eastAsia="Palatino Linotype" w:cs="Palatino Linotype"/>
          <w:color w:val="000000"/>
          <w:szCs w:val="24"/>
        </w:rPr>
        <w:t>-----</w:t>
      </w:r>
      <w:bookmarkStart w:id="1" w:name="_GoBack"/>
      <w:bookmarkEnd w:id="1"/>
    </w:p>
    <w:p w14:paraId="5AA0A8E4" w14:textId="77777777" w:rsidR="00A970D5" w:rsidRPr="004B7011" w:rsidRDefault="00A970D5" w:rsidP="006059B5">
      <w:pPr>
        <w:pStyle w:val="NormalINFOEM"/>
        <w:rPr>
          <w:rFonts w:eastAsia="Palatino Linotype" w:cs="Palatino Linotype"/>
          <w:color w:val="000000"/>
          <w:sz w:val="20"/>
          <w:szCs w:val="20"/>
        </w:rPr>
      </w:pPr>
    </w:p>
    <w:p w14:paraId="607C2072" w14:textId="77777777" w:rsidR="00A970D5" w:rsidRPr="004B7011" w:rsidRDefault="00A970D5" w:rsidP="006059B5">
      <w:pPr>
        <w:pStyle w:val="NormalINFOEM"/>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Default="00D718B8" w:rsidP="006922F5"/>
    <w:p w14:paraId="01F6AD44" w14:textId="77777777" w:rsidR="00C23EAC" w:rsidRDefault="00C23EAC" w:rsidP="006922F5"/>
    <w:p w14:paraId="6F61B622" w14:textId="77777777" w:rsidR="00C23EAC" w:rsidRDefault="00C23EAC" w:rsidP="006922F5"/>
    <w:p w14:paraId="12952B8B" w14:textId="77777777" w:rsidR="00C23EAC" w:rsidRDefault="00C23EAC" w:rsidP="006922F5"/>
    <w:p w14:paraId="7FB44158" w14:textId="77777777" w:rsidR="00C23EAC" w:rsidRDefault="00C23EAC" w:rsidP="006922F5"/>
    <w:p w14:paraId="413BC29B" w14:textId="77777777" w:rsidR="00C23EAC" w:rsidRDefault="00C23EAC" w:rsidP="006922F5"/>
    <w:p w14:paraId="2CA5950B" w14:textId="77777777" w:rsidR="00C23EAC" w:rsidRDefault="00C23EAC" w:rsidP="006922F5"/>
    <w:p w14:paraId="67538D94" w14:textId="77777777" w:rsidR="00C23EAC" w:rsidRPr="004B7011" w:rsidRDefault="00C23EAC" w:rsidP="006922F5"/>
    <w:sectPr w:rsidR="00C23EAC" w:rsidRPr="004B7011" w:rsidSect="004F5285">
      <w:headerReference w:type="even" r:id="rId10"/>
      <w:headerReference w:type="default" r:id="rId11"/>
      <w:footerReference w:type="default" r:id="rId12"/>
      <w:headerReference w:type="first" r:id="rId13"/>
      <w:footerReference w:type="first" r:id="rId14"/>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14CCB9" w14:textId="77777777" w:rsidR="006D6983" w:rsidRDefault="006D6983" w:rsidP="00F2498E">
      <w:pPr>
        <w:spacing w:line="240" w:lineRule="auto"/>
      </w:pPr>
      <w:r>
        <w:separator/>
      </w:r>
    </w:p>
  </w:endnote>
  <w:endnote w:type="continuationSeparator" w:id="0">
    <w:p w14:paraId="3B273838" w14:textId="77777777" w:rsidR="006D6983" w:rsidRDefault="006D6983" w:rsidP="00F2498E">
      <w:pPr>
        <w:spacing w:line="240" w:lineRule="auto"/>
      </w:pPr>
      <w:r>
        <w:continuationSeparator/>
      </w:r>
    </w:p>
  </w:endnote>
  <w:endnote w:type="continuationNotice" w:id="1">
    <w:p w14:paraId="44791965" w14:textId="77777777" w:rsidR="006D6983" w:rsidRDefault="006D69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143E183C" w:rsidR="00B003C5" w:rsidRPr="00871A91" w:rsidRDefault="00B003C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F4FEC">
      <w:rPr>
        <w:rFonts w:ascii="Palatino Linotype" w:hAnsi="Palatino Linotype"/>
        <w:b/>
        <w:bCs/>
        <w:noProof/>
        <w:sz w:val="20"/>
      </w:rPr>
      <w:t>13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F4FEC">
      <w:rPr>
        <w:rFonts w:ascii="Palatino Linotype" w:hAnsi="Palatino Linotype"/>
        <w:b/>
        <w:bCs/>
        <w:noProof/>
        <w:sz w:val="20"/>
      </w:rPr>
      <w:t>20</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4708B0F5" w:rsidR="00B003C5" w:rsidRPr="00871A91" w:rsidRDefault="00B003C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7F4FEC">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7F4FEC">
      <w:rPr>
        <w:rFonts w:ascii="Palatino Linotype" w:hAnsi="Palatino Linotype"/>
        <w:b/>
        <w:bCs/>
        <w:noProof/>
        <w:sz w:val="20"/>
      </w:rPr>
      <w:t>20</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DF7587" w14:textId="77777777" w:rsidR="006D6983" w:rsidRDefault="006D6983" w:rsidP="00F2498E">
      <w:pPr>
        <w:spacing w:line="240" w:lineRule="auto"/>
      </w:pPr>
      <w:r>
        <w:separator/>
      </w:r>
    </w:p>
  </w:footnote>
  <w:footnote w:type="continuationSeparator" w:id="0">
    <w:p w14:paraId="03A0208E" w14:textId="77777777" w:rsidR="006D6983" w:rsidRDefault="006D6983" w:rsidP="00F2498E">
      <w:pPr>
        <w:spacing w:line="240" w:lineRule="auto"/>
      </w:pPr>
      <w:r>
        <w:continuationSeparator/>
      </w:r>
    </w:p>
  </w:footnote>
  <w:footnote w:type="continuationNotice" w:id="1">
    <w:p w14:paraId="728C8046" w14:textId="77777777" w:rsidR="006D6983" w:rsidRDefault="006D6983">
      <w:pPr>
        <w:spacing w:line="240" w:lineRule="auto"/>
      </w:pPr>
    </w:p>
  </w:footnote>
  <w:footnote w:id="2">
    <w:p w14:paraId="2BCE50A0" w14:textId="77777777" w:rsidR="00B003C5" w:rsidRPr="0031280C" w:rsidRDefault="00B003C5"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B003C5" w:rsidRPr="0031280C" w:rsidRDefault="00B003C5"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B003C5" w:rsidRPr="0031280C" w:rsidRDefault="00B003C5"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B003C5" w:rsidRPr="0031280C" w:rsidRDefault="00B003C5"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B003C5" w:rsidRDefault="007F4FEC">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03C5" w:rsidRPr="00B17577" w14:paraId="37B9EBDE" w14:textId="77777777" w:rsidTr="003938ED">
      <w:trPr>
        <w:trHeight w:val="227"/>
      </w:trPr>
      <w:tc>
        <w:tcPr>
          <w:tcW w:w="5103" w:type="dxa"/>
          <w:hideMark/>
        </w:tcPr>
        <w:p w14:paraId="4964FBC5" w14:textId="54CDA645" w:rsidR="00B003C5" w:rsidRPr="00096248" w:rsidRDefault="00B003C5"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F2C8E07" w:rsidR="00B003C5" w:rsidRPr="00096248" w:rsidRDefault="00B003C5" w:rsidP="005C7583">
          <w:pPr>
            <w:spacing w:after="120" w:line="240" w:lineRule="auto"/>
            <w:ind w:right="71"/>
            <w:jc w:val="right"/>
            <w:rPr>
              <w:rFonts w:cs="Arial"/>
              <w:b/>
              <w:szCs w:val="24"/>
            </w:rPr>
          </w:pPr>
          <w:r>
            <w:rPr>
              <w:rFonts w:cs="Arial"/>
              <w:b/>
              <w:bCs/>
              <w:szCs w:val="24"/>
            </w:rPr>
            <w:t>00670/INFOEM/IP/RR/2025</w:t>
          </w:r>
        </w:p>
      </w:tc>
    </w:tr>
    <w:tr w:rsidR="00B003C5" w14:paraId="7591D3C9" w14:textId="77777777" w:rsidTr="003938ED">
      <w:trPr>
        <w:trHeight w:val="242"/>
      </w:trPr>
      <w:tc>
        <w:tcPr>
          <w:tcW w:w="5103" w:type="dxa"/>
          <w:hideMark/>
        </w:tcPr>
        <w:p w14:paraId="729A65A8" w14:textId="77777777" w:rsidR="00B003C5" w:rsidRPr="00096248" w:rsidRDefault="00B003C5"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3D7C3607" w:rsidR="00B003C5" w:rsidRPr="00096248" w:rsidRDefault="00B003C5" w:rsidP="00011C4D">
          <w:pPr>
            <w:spacing w:after="120" w:line="240" w:lineRule="auto"/>
            <w:ind w:left="-81" w:right="71"/>
            <w:jc w:val="right"/>
            <w:rPr>
              <w:rFonts w:cs="Arial"/>
              <w:szCs w:val="24"/>
            </w:rPr>
          </w:pPr>
          <w:r w:rsidRPr="005C7583">
            <w:rPr>
              <w:rFonts w:cs="Arial"/>
              <w:szCs w:val="24"/>
            </w:rPr>
            <w:t>Ayuntamiento de Toluca</w:t>
          </w:r>
        </w:p>
      </w:tc>
    </w:tr>
    <w:tr w:rsidR="00B003C5" w:rsidRPr="00F63239" w14:paraId="037E914D" w14:textId="77777777" w:rsidTr="003938ED">
      <w:trPr>
        <w:trHeight w:val="342"/>
      </w:trPr>
      <w:tc>
        <w:tcPr>
          <w:tcW w:w="5103" w:type="dxa"/>
          <w:hideMark/>
        </w:tcPr>
        <w:p w14:paraId="7676B68F" w14:textId="64D69EAF" w:rsidR="00B003C5" w:rsidRPr="00096248" w:rsidRDefault="00B003C5"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B003C5" w:rsidRDefault="00B003C5"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B003C5" w:rsidRPr="00711916" w:rsidRDefault="00B003C5" w:rsidP="00011C4D">
          <w:pPr>
            <w:spacing w:after="120" w:line="240" w:lineRule="auto"/>
            <w:ind w:left="-486" w:right="71" w:firstLine="567"/>
            <w:jc w:val="right"/>
            <w:rPr>
              <w:rFonts w:cs="Arial"/>
              <w:sz w:val="2"/>
              <w:szCs w:val="2"/>
            </w:rPr>
          </w:pPr>
        </w:p>
      </w:tc>
    </w:tr>
  </w:tbl>
  <w:p w14:paraId="2998DBFD" w14:textId="25A9F426" w:rsidR="00B003C5" w:rsidRPr="00871A91" w:rsidRDefault="007F4FEC">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pt;margin-top:-142.2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B003C5">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B003C5" w14:paraId="0F9FE9B6" w14:textId="77777777" w:rsidTr="70652167">
      <w:trPr>
        <w:trHeight w:val="227"/>
      </w:trPr>
      <w:tc>
        <w:tcPr>
          <w:tcW w:w="5103" w:type="dxa"/>
          <w:hideMark/>
        </w:tcPr>
        <w:p w14:paraId="6D1D9D71" w14:textId="11150E5A" w:rsidR="00B003C5" w:rsidRPr="00663A37" w:rsidRDefault="00B003C5"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13D02202" w:rsidR="00B003C5" w:rsidRPr="00C81ECD" w:rsidRDefault="00B003C5" w:rsidP="005C7583">
          <w:pPr>
            <w:spacing w:after="120" w:line="240" w:lineRule="auto"/>
            <w:ind w:left="-486" w:right="68" w:firstLine="558"/>
            <w:jc w:val="right"/>
            <w:rPr>
              <w:rFonts w:cs="Arial"/>
              <w:b/>
              <w:szCs w:val="24"/>
            </w:rPr>
          </w:pPr>
          <w:r>
            <w:rPr>
              <w:rFonts w:cs="Arial"/>
              <w:b/>
              <w:bCs/>
              <w:szCs w:val="24"/>
            </w:rPr>
            <w:t>00670/INFOEM/IP/RR/2025</w:t>
          </w:r>
        </w:p>
      </w:tc>
    </w:tr>
    <w:tr w:rsidR="00B003C5" w:rsidRPr="001F57CD" w14:paraId="1377D264" w14:textId="77777777" w:rsidTr="70652167">
      <w:trPr>
        <w:trHeight w:val="196"/>
      </w:trPr>
      <w:tc>
        <w:tcPr>
          <w:tcW w:w="5103" w:type="dxa"/>
          <w:hideMark/>
        </w:tcPr>
        <w:p w14:paraId="04D597A1" w14:textId="77777777" w:rsidR="00B003C5" w:rsidRPr="00663A37" w:rsidRDefault="00B003C5"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7DB4CFC5" w:rsidR="00B003C5" w:rsidRPr="00663A37" w:rsidRDefault="006D0C93" w:rsidP="70652167">
          <w:pPr>
            <w:spacing w:after="120" w:line="240" w:lineRule="auto"/>
            <w:ind w:right="68"/>
            <w:jc w:val="right"/>
            <w:rPr>
              <w:rFonts w:cs="Arial"/>
              <w:lang w:val="es-ES"/>
            </w:rPr>
          </w:pPr>
          <w:r>
            <w:rPr>
              <w:rFonts w:cs="Arial"/>
              <w:lang w:val="es-ES"/>
            </w:rPr>
            <w:t>XXXX</w:t>
          </w:r>
        </w:p>
      </w:tc>
    </w:tr>
    <w:tr w:rsidR="00B003C5" w14:paraId="4DC11993" w14:textId="77777777" w:rsidTr="70652167">
      <w:trPr>
        <w:trHeight w:val="242"/>
      </w:trPr>
      <w:tc>
        <w:tcPr>
          <w:tcW w:w="5103" w:type="dxa"/>
          <w:hideMark/>
        </w:tcPr>
        <w:p w14:paraId="76CEF1B5" w14:textId="77777777" w:rsidR="00B003C5" w:rsidRPr="00663A37" w:rsidRDefault="00B003C5"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17116062" w:rsidR="00B003C5" w:rsidRPr="00663A37" w:rsidRDefault="00B003C5" w:rsidP="00771E23">
          <w:pPr>
            <w:spacing w:after="120" w:line="240" w:lineRule="auto"/>
            <w:ind w:left="-70" w:right="68"/>
            <w:jc w:val="right"/>
            <w:rPr>
              <w:rFonts w:cs="Arial"/>
              <w:szCs w:val="24"/>
            </w:rPr>
          </w:pPr>
          <w:r w:rsidRPr="005C7583">
            <w:rPr>
              <w:rFonts w:cs="Arial"/>
              <w:szCs w:val="24"/>
            </w:rPr>
            <w:t>Ayuntamiento de Toluca</w:t>
          </w:r>
        </w:p>
      </w:tc>
    </w:tr>
    <w:tr w:rsidR="00B003C5" w14:paraId="5C2B511D" w14:textId="77777777" w:rsidTr="70652167">
      <w:trPr>
        <w:trHeight w:val="342"/>
      </w:trPr>
      <w:tc>
        <w:tcPr>
          <w:tcW w:w="5103" w:type="dxa"/>
          <w:hideMark/>
        </w:tcPr>
        <w:p w14:paraId="03FEF68C" w14:textId="45E91CF4" w:rsidR="00B003C5" w:rsidRPr="00663A37" w:rsidRDefault="00B003C5"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B003C5" w:rsidRPr="00663A37" w:rsidRDefault="00B003C5"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B003C5" w:rsidRPr="00871A91" w:rsidRDefault="007F4FEC">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pt;margin-top:-142.05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B003C5">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2B1400"/>
    <w:multiLevelType w:val="hybridMultilevel"/>
    <w:tmpl w:val="FFFFFFFF"/>
    <w:lvl w:ilvl="0" w:tplc="7480C6B8">
      <w:start w:val="1"/>
      <w:numFmt w:val="lowerLetter"/>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8" w15:restartNumberingAfterBreak="0">
    <w:nsid w:val="25DD4204"/>
    <w:multiLevelType w:val="hybridMultilevel"/>
    <w:tmpl w:val="86D28D2E"/>
    <w:lvl w:ilvl="0" w:tplc="E6AACCD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5"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6" w15:restartNumberingAfterBreak="0">
    <w:nsid w:val="38E440B1"/>
    <w:multiLevelType w:val="hybridMultilevel"/>
    <w:tmpl w:val="D54A2996"/>
    <w:lvl w:ilvl="0" w:tplc="A6D26622">
      <w:start w:val="1"/>
      <w:numFmt w:val="upperRoman"/>
      <w:lvlText w:val="%1."/>
      <w:lvlJc w:val="left"/>
      <w:pPr>
        <w:ind w:left="1080" w:hanging="720"/>
      </w:pPr>
      <w:rPr>
        <w:rFonts w:eastAsia="Palatino Linotype" w:cs="Palatino Linotype"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9506B93"/>
    <w:multiLevelType w:val="hybridMultilevel"/>
    <w:tmpl w:val="4F4A45D0"/>
    <w:lvl w:ilvl="0" w:tplc="FFFFFFFF">
      <w:start w:val="1"/>
      <w:numFmt w:val="decimal"/>
      <w:lvlText w:val="%1."/>
      <w:lvlJc w:val="left"/>
      <w:pPr>
        <w:ind w:left="709" w:hanging="425"/>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9"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C816A84"/>
    <w:multiLevelType w:val="hybridMultilevel"/>
    <w:tmpl w:val="FFFFFFFF"/>
    <w:lvl w:ilvl="0" w:tplc="7480C6B8">
      <w:start w:val="1"/>
      <w:numFmt w:val="low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DDA20B8"/>
    <w:multiLevelType w:val="hybridMultilevel"/>
    <w:tmpl w:val="4F4A45D0"/>
    <w:lvl w:ilvl="0" w:tplc="E7F2E79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E22641F"/>
    <w:multiLevelType w:val="hybridMultilevel"/>
    <w:tmpl w:val="925C361E"/>
    <w:lvl w:ilvl="0" w:tplc="35D20B6C">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3961D38"/>
    <w:multiLevelType w:val="hybridMultilevel"/>
    <w:tmpl w:val="AEB02456"/>
    <w:lvl w:ilvl="0" w:tplc="98601EF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5"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30012D"/>
    <w:multiLevelType w:val="hybridMultilevel"/>
    <w:tmpl w:val="7FA44E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9"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6263D8E"/>
    <w:multiLevelType w:val="hybridMultilevel"/>
    <w:tmpl w:val="C0F03E04"/>
    <w:lvl w:ilvl="0" w:tplc="C298EE9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2"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43"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15:restartNumberingAfterBreak="0">
    <w:nsid w:val="5C4D40E1"/>
    <w:multiLevelType w:val="hybridMultilevel"/>
    <w:tmpl w:val="0E1220FC"/>
    <w:lvl w:ilvl="0" w:tplc="F5A41CAC">
      <w:start w:val="1"/>
      <w:numFmt w:val="bullet"/>
      <w:lvlText w:val=""/>
      <w:lvlJc w:val="left"/>
      <w:pPr>
        <w:ind w:left="709" w:hanging="425"/>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5D606C47"/>
    <w:multiLevelType w:val="hybridMultilevel"/>
    <w:tmpl w:val="3D02C07E"/>
    <w:lvl w:ilvl="0" w:tplc="5D26F58A">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8"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1"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2"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3"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5"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8"/>
  </w:num>
  <w:num w:numId="2">
    <w:abstractNumId w:val="43"/>
  </w:num>
  <w:num w:numId="3">
    <w:abstractNumId w:val="13"/>
  </w:num>
  <w:num w:numId="4">
    <w:abstractNumId w:val="55"/>
  </w:num>
  <w:num w:numId="5">
    <w:abstractNumId w:val="5"/>
  </w:num>
  <w:num w:numId="6">
    <w:abstractNumId w:val="48"/>
  </w:num>
  <w:num w:numId="7">
    <w:abstractNumId w:val="12"/>
  </w:num>
  <w:num w:numId="8">
    <w:abstractNumId w:val="4"/>
  </w:num>
  <w:num w:numId="9">
    <w:abstractNumId w:val="22"/>
  </w:num>
  <w:num w:numId="10">
    <w:abstractNumId w:val="23"/>
  </w:num>
  <w:num w:numId="11">
    <w:abstractNumId w:val="59"/>
  </w:num>
  <w:num w:numId="12">
    <w:abstractNumId w:val="53"/>
  </w:num>
  <w:num w:numId="13">
    <w:abstractNumId w:val="37"/>
  </w:num>
  <w:num w:numId="14">
    <w:abstractNumId w:val="42"/>
  </w:num>
  <w:num w:numId="15">
    <w:abstractNumId w:val="19"/>
  </w:num>
  <w:num w:numId="16">
    <w:abstractNumId w:val="35"/>
  </w:num>
  <w:num w:numId="17">
    <w:abstractNumId w:val="15"/>
  </w:num>
  <w:num w:numId="18">
    <w:abstractNumId w:val="7"/>
  </w:num>
  <w:num w:numId="19">
    <w:abstractNumId w:val="8"/>
  </w:num>
  <w:num w:numId="20">
    <w:abstractNumId w:val="14"/>
  </w:num>
  <w:num w:numId="21">
    <w:abstractNumId w:val="25"/>
  </w:num>
  <w:num w:numId="22">
    <w:abstractNumId w:val="3"/>
  </w:num>
  <w:num w:numId="23">
    <w:abstractNumId w:val="39"/>
  </w:num>
  <w:num w:numId="24">
    <w:abstractNumId w:val="46"/>
  </w:num>
  <w:num w:numId="25">
    <w:abstractNumId w:val="54"/>
  </w:num>
  <w:num w:numId="26">
    <w:abstractNumId w:val="21"/>
  </w:num>
  <w:num w:numId="27">
    <w:abstractNumId w:val="50"/>
  </w:num>
  <w:num w:numId="28">
    <w:abstractNumId w:val="29"/>
  </w:num>
  <w:num w:numId="29">
    <w:abstractNumId w:val="24"/>
  </w:num>
  <w:num w:numId="30">
    <w:abstractNumId w:val="16"/>
  </w:num>
  <w:num w:numId="31">
    <w:abstractNumId w:val="40"/>
  </w:num>
  <w:num w:numId="32">
    <w:abstractNumId w:val="45"/>
  </w:num>
  <w:num w:numId="33">
    <w:abstractNumId w:val="6"/>
  </w:num>
  <w:num w:numId="34">
    <w:abstractNumId w:val="57"/>
  </w:num>
  <w:num w:numId="35">
    <w:abstractNumId w:val="60"/>
  </w:num>
  <w:num w:numId="36">
    <w:abstractNumId w:val="52"/>
  </w:num>
  <w:num w:numId="37">
    <w:abstractNumId w:val="9"/>
  </w:num>
  <w:num w:numId="38">
    <w:abstractNumId w:val="51"/>
  </w:num>
  <w:num w:numId="39">
    <w:abstractNumId w:val="10"/>
  </w:num>
  <w:num w:numId="40">
    <w:abstractNumId w:val="49"/>
  </w:num>
  <w:num w:numId="41">
    <w:abstractNumId w:val="56"/>
  </w:num>
  <w:num w:numId="42">
    <w:abstractNumId w:val="0"/>
  </w:num>
  <w:num w:numId="43">
    <w:abstractNumId w:val="2"/>
  </w:num>
  <w:num w:numId="44">
    <w:abstractNumId w:val="33"/>
  </w:num>
  <w:num w:numId="45">
    <w:abstractNumId w:val="20"/>
  </w:num>
  <w:num w:numId="46">
    <w:abstractNumId w:val="31"/>
  </w:num>
  <w:num w:numId="47">
    <w:abstractNumId w:val="58"/>
  </w:num>
  <w:num w:numId="48">
    <w:abstractNumId w:val="28"/>
  </w:num>
  <w:num w:numId="49">
    <w:abstractNumId w:val="61"/>
  </w:num>
  <w:num w:numId="50">
    <w:abstractNumId w:val="18"/>
  </w:num>
  <w:num w:numId="51">
    <w:abstractNumId w:val="34"/>
  </w:num>
  <w:num w:numId="52">
    <w:abstractNumId w:val="41"/>
  </w:num>
  <w:num w:numId="53">
    <w:abstractNumId w:val="27"/>
  </w:num>
  <w:num w:numId="54">
    <w:abstractNumId w:val="1"/>
  </w:num>
  <w:num w:numId="55">
    <w:abstractNumId w:val="44"/>
  </w:num>
  <w:num w:numId="56">
    <w:abstractNumId w:val="11"/>
  </w:num>
  <w:num w:numId="57">
    <w:abstractNumId w:val="32"/>
  </w:num>
  <w:num w:numId="58">
    <w:abstractNumId w:val="47"/>
  </w:num>
  <w:num w:numId="59">
    <w:abstractNumId w:val="26"/>
  </w:num>
  <w:num w:numId="60">
    <w:abstractNumId w:val="30"/>
    <w:lvlOverride w:ilvl="0">
      <w:startOverride w:val="1"/>
    </w:lvlOverride>
    <w:lvlOverride w:ilvl="1"/>
    <w:lvlOverride w:ilvl="2"/>
    <w:lvlOverride w:ilvl="3"/>
    <w:lvlOverride w:ilvl="4"/>
    <w:lvlOverride w:ilvl="5"/>
    <w:lvlOverride w:ilvl="6"/>
    <w:lvlOverride w:ilvl="7"/>
    <w:lvlOverride w:ilvl="8"/>
  </w:num>
  <w:num w:numId="61">
    <w:abstractNumId w:val="17"/>
  </w:num>
  <w:num w:numId="62">
    <w:abstractNumId w:val="3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65"/>
    <w:rsid w:val="00004479"/>
    <w:rsid w:val="00004B62"/>
    <w:rsid w:val="00005965"/>
    <w:rsid w:val="0000665B"/>
    <w:rsid w:val="0000755F"/>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81F"/>
    <w:rsid w:val="00016B50"/>
    <w:rsid w:val="000171BE"/>
    <w:rsid w:val="00020325"/>
    <w:rsid w:val="00021122"/>
    <w:rsid w:val="00021165"/>
    <w:rsid w:val="00021A08"/>
    <w:rsid w:val="000221D0"/>
    <w:rsid w:val="00022275"/>
    <w:rsid w:val="00022432"/>
    <w:rsid w:val="0002287F"/>
    <w:rsid w:val="000232DA"/>
    <w:rsid w:val="0002356F"/>
    <w:rsid w:val="00024A6D"/>
    <w:rsid w:val="00024B3F"/>
    <w:rsid w:val="00025560"/>
    <w:rsid w:val="00025773"/>
    <w:rsid w:val="00026582"/>
    <w:rsid w:val="00027DA8"/>
    <w:rsid w:val="00030AB0"/>
    <w:rsid w:val="00031BA3"/>
    <w:rsid w:val="000325A7"/>
    <w:rsid w:val="00032686"/>
    <w:rsid w:val="0003268C"/>
    <w:rsid w:val="00032C99"/>
    <w:rsid w:val="00032FBE"/>
    <w:rsid w:val="00033063"/>
    <w:rsid w:val="00033089"/>
    <w:rsid w:val="0003326B"/>
    <w:rsid w:val="00033336"/>
    <w:rsid w:val="00033479"/>
    <w:rsid w:val="00033562"/>
    <w:rsid w:val="000343A2"/>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C8A"/>
    <w:rsid w:val="00042C95"/>
    <w:rsid w:val="00043780"/>
    <w:rsid w:val="00043987"/>
    <w:rsid w:val="000452AA"/>
    <w:rsid w:val="00045F86"/>
    <w:rsid w:val="00046717"/>
    <w:rsid w:val="00046A15"/>
    <w:rsid w:val="00047890"/>
    <w:rsid w:val="00050D85"/>
    <w:rsid w:val="00050FF1"/>
    <w:rsid w:val="00051732"/>
    <w:rsid w:val="00051F5E"/>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57C3A"/>
    <w:rsid w:val="00060716"/>
    <w:rsid w:val="00061B46"/>
    <w:rsid w:val="00061B8D"/>
    <w:rsid w:val="00061D9B"/>
    <w:rsid w:val="00061F00"/>
    <w:rsid w:val="000623D0"/>
    <w:rsid w:val="00062CBE"/>
    <w:rsid w:val="000643FB"/>
    <w:rsid w:val="00064854"/>
    <w:rsid w:val="00064FFF"/>
    <w:rsid w:val="000653C5"/>
    <w:rsid w:val="00065463"/>
    <w:rsid w:val="000658E9"/>
    <w:rsid w:val="000666B3"/>
    <w:rsid w:val="000676A2"/>
    <w:rsid w:val="00067B85"/>
    <w:rsid w:val="0007107B"/>
    <w:rsid w:val="00071159"/>
    <w:rsid w:val="00072987"/>
    <w:rsid w:val="00072FF9"/>
    <w:rsid w:val="000739AF"/>
    <w:rsid w:val="00074118"/>
    <w:rsid w:val="00074D4D"/>
    <w:rsid w:val="00075586"/>
    <w:rsid w:val="00075997"/>
    <w:rsid w:val="00075D5E"/>
    <w:rsid w:val="00075FDC"/>
    <w:rsid w:val="00076332"/>
    <w:rsid w:val="000769FD"/>
    <w:rsid w:val="00077748"/>
    <w:rsid w:val="00077A55"/>
    <w:rsid w:val="00077B53"/>
    <w:rsid w:val="00077D39"/>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20C"/>
    <w:rsid w:val="00090297"/>
    <w:rsid w:val="00090A37"/>
    <w:rsid w:val="00090EE8"/>
    <w:rsid w:val="00091941"/>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0B6B"/>
    <w:rsid w:val="000A110B"/>
    <w:rsid w:val="000A1377"/>
    <w:rsid w:val="000A17EB"/>
    <w:rsid w:val="000A1D0D"/>
    <w:rsid w:val="000A1D2C"/>
    <w:rsid w:val="000A2323"/>
    <w:rsid w:val="000A2CA6"/>
    <w:rsid w:val="000A2F65"/>
    <w:rsid w:val="000A3F41"/>
    <w:rsid w:val="000A4202"/>
    <w:rsid w:val="000A445D"/>
    <w:rsid w:val="000A4BDB"/>
    <w:rsid w:val="000A53E1"/>
    <w:rsid w:val="000A5EA1"/>
    <w:rsid w:val="000A6945"/>
    <w:rsid w:val="000A6B56"/>
    <w:rsid w:val="000A6F53"/>
    <w:rsid w:val="000A7D80"/>
    <w:rsid w:val="000B117C"/>
    <w:rsid w:val="000B1D1C"/>
    <w:rsid w:val="000B1F27"/>
    <w:rsid w:val="000B2390"/>
    <w:rsid w:val="000B266E"/>
    <w:rsid w:val="000B28CF"/>
    <w:rsid w:val="000B29E0"/>
    <w:rsid w:val="000B2C4E"/>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1AF"/>
    <w:rsid w:val="000C539D"/>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93"/>
    <w:rsid w:val="000D3C8A"/>
    <w:rsid w:val="000D3DC4"/>
    <w:rsid w:val="000D5244"/>
    <w:rsid w:val="000D55D2"/>
    <w:rsid w:val="000D5634"/>
    <w:rsid w:val="000D56B9"/>
    <w:rsid w:val="000D5C00"/>
    <w:rsid w:val="000D609A"/>
    <w:rsid w:val="000D648C"/>
    <w:rsid w:val="000D66A1"/>
    <w:rsid w:val="000D6AE8"/>
    <w:rsid w:val="000D7340"/>
    <w:rsid w:val="000D772A"/>
    <w:rsid w:val="000E06A3"/>
    <w:rsid w:val="000E0D32"/>
    <w:rsid w:val="000E195F"/>
    <w:rsid w:val="000E1FD4"/>
    <w:rsid w:val="000E2370"/>
    <w:rsid w:val="000E27CE"/>
    <w:rsid w:val="000E3204"/>
    <w:rsid w:val="000E35E0"/>
    <w:rsid w:val="000E36F7"/>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3CA"/>
    <w:rsid w:val="000F2668"/>
    <w:rsid w:val="000F367A"/>
    <w:rsid w:val="000F3D79"/>
    <w:rsid w:val="000F44C1"/>
    <w:rsid w:val="000F4958"/>
    <w:rsid w:val="000F547D"/>
    <w:rsid w:val="000F54F6"/>
    <w:rsid w:val="000F7D93"/>
    <w:rsid w:val="000F7F59"/>
    <w:rsid w:val="001005F5"/>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1734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3E1"/>
    <w:rsid w:val="00160608"/>
    <w:rsid w:val="001608D3"/>
    <w:rsid w:val="001624E8"/>
    <w:rsid w:val="0016322B"/>
    <w:rsid w:val="0016339A"/>
    <w:rsid w:val="0016392B"/>
    <w:rsid w:val="001641EC"/>
    <w:rsid w:val="001643F2"/>
    <w:rsid w:val="00165697"/>
    <w:rsid w:val="00165898"/>
    <w:rsid w:val="00165CA1"/>
    <w:rsid w:val="00165E57"/>
    <w:rsid w:val="00166171"/>
    <w:rsid w:val="00166D47"/>
    <w:rsid w:val="00167291"/>
    <w:rsid w:val="00167DF0"/>
    <w:rsid w:val="00171192"/>
    <w:rsid w:val="00171AAD"/>
    <w:rsid w:val="00171BBC"/>
    <w:rsid w:val="00171CF4"/>
    <w:rsid w:val="00171F77"/>
    <w:rsid w:val="00172834"/>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23E3"/>
    <w:rsid w:val="00182FC0"/>
    <w:rsid w:val="001834D9"/>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316F"/>
    <w:rsid w:val="001A321A"/>
    <w:rsid w:val="001A3982"/>
    <w:rsid w:val="001A3C5F"/>
    <w:rsid w:val="001A3F75"/>
    <w:rsid w:val="001A4523"/>
    <w:rsid w:val="001A4BDF"/>
    <w:rsid w:val="001A5348"/>
    <w:rsid w:val="001A5B53"/>
    <w:rsid w:val="001A6849"/>
    <w:rsid w:val="001A773B"/>
    <w:rsid w:val="001B0259"/>
    <w:rsid w:val="001B0262"/>
    <w:rsid w:val="001B0D9E"/>
    <w:rsid w:val="001B11CB"/>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4CC3"/>
    <w:rsid w:val="001C54A1"/>
    <w:rsid w:val="001C5CD0"/>
    <w:rsid w:val="001C6455"/>
    <w:rsid w:val="001C6C3D"/>
    <w:rsid w:val="001C72C0"/>
    <w:rsid w:val="001C7347"/>
    <w:rsid w:val="001C7400"/>
    <w:rsid w:val="001C7697"/>
    <w:rsid w:val="001C7C31"/>
    <w:rsid w:val="001D1B77"/>
    <w:rsid w:val="001D225B"/>
    <w:rsid w:val="001D2FDE"/>
    <w:rsid w:val="001D32FC"/>
    <w:rsid w:val="001D3563"/>
    <w:rsid w:val="001D3687"/>
    <w:rsid w:val="001D3EE2"/>
    <w:rsid w:val="001D41E0"/>
    <w:rsid w:val="001D4382"/>
    <w:rsid w:val="001D4CB2"/>
    <w:rsid w:val="001D660A"/>
    <w:rsid w:val="001D6CA8"/>
    <w:rsid w:val="001D721F"/>
    <w:rsid w:val="001D73AD"/>
    <w:rsid w:val="001E04CC"/>
    <w:rsid w:val="001E0D6B"/>
    <w:rsid w:val="001E1533"/>
    <w:rsid w:val="001E1754"/>
    <w:rsid w:val="001E1791"/>
    <w:rsid w:val="001E19E7"/>
    <w:rsid w:val="001E1A95"/>
    <w:rsid w:val="001E2186"/>
    <w:rsid w:val="001E21A0"/>
    <w:rsid w:val="001E2646"/>
    <w:rsid w:val="001E299A"/>
    <w:rsid w:val="001E2BA9"/>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266"/>
    <w:rsid w:val="00200FAD"/>
    <w:rsid w:val="002015CF"/>
    <w:rsid w:val="00201765"/>
    <w:rsid w:val="00201ABD"/>
    <w:rsid w:val="002022B3"/>
    <w:rsid w:val="0020257F"/>
    <w:rsid w:val="00203EB8"/>
    <w:rsid w:val="00204436"/>
    <w:rsid w:val="00204AA1"/>
    <w:rsid w:val="00205357"/>
    <w:rsid w:val="00205455"/>
    <w:rsid w:val="00205FAC"/>
    <w:rsid w:val="00206139"/>
    <w:rsid w:val="00207028"/>
    <w:rsid w:val="0020763C"/>
    <w:rsid w:val="00207E11"/>
    <w:rsid w:val="0021063D"/>
    <w:rsid w:val="00210714"/>
    <w:rsid w:val="00211B32"/>
    <w:rsid w:val="0021327B"/>
    <w:rsid w:val="002132F2"/>
    <w:rsid w:val="00214B09"/>
    <w:rsid w:val="002155ED"/>
    <w:rsid w:val="002156A3"/>
    <w:rsid w:val="0021587B"/>
    <w:rsid w:val="00215AEE"/>
    <w:rsid w:val="0021627B"/>
    <w:rsid w:val="0021698E"/>
    <w:rsid w:val="00216D13"/>
    <w:rsid w:val="00216F33"/>
    <w:rsid w:val="002207CF"/>
    <w:rsid w:val="00220972"/>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332"/>
    <w:rsid w:val="00230A50"/>
    <w:rsid w:val="00230E13"/>
    <w:rsid w:val="0023118D"/>
    <w:rsid w:val="00232621"/>
    <w:rsid w:val="0023293E"/>
    <w:rsid w:val="00232A7A"/>
    <w:rsid w:val="00232C66"/>
    <w:rsid w:val="00232DA5"/>
    <w:rsid w:val="00232F2F"/>
    <w:rsid w:val="00232F87"/>
    <w:rsid w:val="002338B9"/>
    <w:rsid w:val="00233FF9"/>
    <w:rsid w:val="00234061"/>
    <w:rsid w:val="002349A9"/>
    <w:rsid w:val="00234D09"/>
    <w:rsid w:val="00234E3C"/>
    <w:rsid w:val="0023573F"/>
    <w:rsid w:val="002361D0"/>
    <w:rsid w:val="00236B9A"/>
    <w:rsid w:val="002372F0"/>
    <w:rsid w:val="00240046"/>
    <w:rsid w:val="002410AE"/>
    <w:rsid w:val="00241201"/>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64A"/>
    <w:rsid w:val="00256CE0"/>
    <w:rsid w:val="0025791F"/>
    <w:rsid w:val="0026070E"/>
    <w:rsid w:val="00261886"/>
    <w:rsid w:val="00261A13"/>
    <w:rsid w:val="00261E57"/>
    <w:rsid w:val="0026219D"/>
    <w:rsid w:val="002623AA"/>
    <w:rsid w:val="00263D29"/>
    <w:rsid w:val="0026428D"/>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555F"/>
    <w:rsid w:val="00275599"/>
    <w:rsid w:val="00275719"/>
    <w:rsid w:val="00275727"/>
    <w:rsid w:val="00275AD2"/>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2ECA"/>
    <w:rsid w:val="002A3211"/>
    <w:rsid w:val="002A3CE3"/>
    <w:rsid w:val="002A4174"/>
    <w:rsid w:val="002A51B8"/>
    <w:rsid w:val="002A564E"/>
    <w:rsid w:val="002A5ADD"/>
    <w:rsid w:val="002A5FDF"/>
    <w:rsid w:val="002A613A"/>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88B"/>
    <w:rsid w:val="002C195C"/>
    <w:rsid w:val="002C1DAF"/>
    <w:rsid w:val="002C26CD"/>
    <w:rsid w:val="002C2C08"/>
    <w:rsid w:val="002C2D27"/>
    <w:rsid w:val="002C3141"/>
    <w:rsid w:val="002C3AA0"/>
    <w:rsid w:val="002C3D11"/>
    <w:rsid w:val="002C42A2"/>
    <w:rsid w:val="002C4718"/>
    <w:rsid w:val="002C48A8"/>
    <w:rsid w:val="002C49B5"/>
    <w:rsid w:val="002C4F2A"/>
    <w:rsid w:val="002C5B10"/>
    <w:rsid w:val="002C6010"/>
    <w:rsid w:val="002C6B4C"/>
    <w:rsid w:val="002C7329"/>
    <w:rsid w:val="002C7CEB"/>
    <w:rsid w:val="002C7EC4"/>
    <w:rsid w:val="002D003A"/>
    <w:rsid w:val="002D00F1"/>
    <w:rsid w:val="002D15F2"/>
    <w:rsid w:val="002D1E08"/>
    <w:rsid w:val="002D2E92"/>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D8A"/>
    <w:rsid w:val="002E32E7"/>
    <w:rsid w:val="002E37DA"/>
    <w:rsid w:val="002E40AD"/>
    <w:rsid w:val="002E55C9"/>
    <w:rsid w:val="002E5AFA"/>
    <w:rsid w:val="002E5D59"/>
    <w:rsid w:val="002E6B68"/>
    <w:rsid w:val="002E72F0"/>
    <w:rsid w:val="002E7D14"/>
    <w:rsid w:val="002E7F0E"/>
    <w:rsid w:val="002F07A0"/>
    <w:rsid w:val="002F368E"/>
    <w:rsid w:val="002F3AAF"/>
    <w:rsid w:val="002F40FF"/>
    <w:rsid w:val="002F5101"/>
    <w:rsid w:val="002F52C1"/>
    <w:rsid w:val="002F5C83"/>
    <w:rsid w:val="002F711B"/>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4"/>
    <w:rsid w:val="00316A7B"/>
    <w:rsid w:val="003176D1"/>
    <w:rsid w:val="00317725"/>
    <w:rsid w:val="003207ED"/>
    <w:rsid w:val="00320E35"/>
    <w:rsid w:val="0032116B"/>
    <w:rsid w:val="00321B9A"/>
    <w:rsid w:val="0032250C"/>
    <w:rsid w:val="0032390D"/>
    <w:rsid w:val="00323EBD"/>
    <w:rsid w:val="00324709"/>
    <w:rsid w:val="00324F09"/>
    <w:rsid w:val="00325487"/>
    <w:rsid w:val="0032597C"/>
    <w:rsid w:val="00325BCB"/>
    <w:rsid w:val="00325C6E"/>
    <w:rsid w:val="0032659A"/>
    <w:rsid w:val="003265D6"/>
    <w:rsid w:val="00327559"/>
    <w:rsid w:val="003275F8"/>
    <w:rsid w:val="00330546"/>
    <w:rsid w:val="0033070B"/>
    <w:rsid w:val="00330748"/>
    <w:rsid w:val="00330C73"/>
    <w:rsid w:val="00331513"/>
    <w:rsid w:val="00331C44"/>
    <w:rsid w:val="00331ECA"/>
    <w:rsid w:val="0033204C"/>
    <w:rsid w:val="0033491A"/>
    <w:rsid w:val="00334F21"/>
    <w:rsid w:val="00335A61"/>
    <w:rsid w:val="0033687B"/>
    <w:rsid w:val="00337088"/>
    <w:rsid w:val="00337638"/>
    <w:rsid w:val="00337FA1"/>
    <w:rsid w:val="003403A1"/>
    <w:rsid w:val="00340ADD"/>
    <w:rsid w:val="00341178"/>
    <w:rsid w:val="00341869"/>
    <w:rsid w:val="00341B42"/>
    <w:rsid w:val="00341DB4"/>
    <w:rsid w:val="003420E1"/>
    <w:rsid w:val="00342221"/>
    <w:rsid w:val="003423FC"/>
    <w:rsid w:val="003437DC"/>
    <w:rsid w:val="0034444F"/>
    <w:rsid w:val="00344766"/>
    <w:rsid w:val="00344A50"/>
    <w:rsid w:val="00344AD3"/>
    <w:rsid w:val="00345089"/>
    <w:rsid w:val="00345427"/>
    <w:rsid w:val="00345687"/>
    <w:rsid w:val="00345708"/>
    <w:rsid w:val="00346373"/>
    <w:rsid w:val="0034646D"/>
    <w:rsid w:val="003467CD"/>
    <w:rsid w:val="003471F0"/>
    <w:rsid w:val="0034739B"/>
    <w:rsid w:val="00347B20"/>
    <w:rsid w:val="003505B2"/>
    <w:rsid w:val="0035063B"/>
    <w:rsid w:val="00350B04"/>
    <w:rsid w:val="00350B8B"/>
    <w:rsid w:val="0035120D"/>
    <w:rsid w:val="00351DF7"/>
    <w:rsid w:val="00351FD1"/>
    <w:rsid w:val="00352677"/>
    <w:rsid w:val="003526EA"/>
    <w:rsid w:val="0035374E"/>
    <w:rsid w:val="0035393E"/>
    <w:rsid w:val="003540E4"/>
    <w:rsid w:val="00354255"/>
    <w:rsid w:val="00355899"/>
    <w:rsid w:val="00355981"/>
    <w:rsid w:val="00355BFE"/>
    <w:rsid w:val="00356AA0"/>
    <w:rsid w:val="003573D2"/>
    <w:rsid w:val="003579CE"/>
    <w:rsid w:val="00357A38"/>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88"/>
    <w:rsid w:val="003839F9"/>
    <w:rsid w:val="00384AA7"/>
    <w:rsid w:val="00385421"/>
    <w:rsid w:val="00386A48"/>
    <w:rsid w:val="00386F51"/>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50F5"/>
    <w:rsid w:val="003960C8"/>
    <w:rsid w:val="003961DA"/>
    <w:rsid w:val="00396394"/>
    <w:rsid w:val="00397677"/>
    <w:rsid w:val="003A0095"/>
    <w:rsid w:val="003A0B24"/>
    <w:rsid w:val="003A0BF2"/>
    <w:rsid w:val="003A0F14"/>
    <w:rsid w:val="003A216B"/>
    <w:rsid w:val="003A36BD"/>
    <w:rsid w:val="003A3A32"/>
    <w:rsid w:val="003A4262"/>
    <w:rsid w:val="003A4518"/>
    <w:rsid w:val="003A51C8"/>
    <w:rsid w:val="003A53BF"/>
    <w:rsid w:val="003A55D8"/>
    <w:rsid w:val="003A5940"/>
    <w:rsid w:val="003A59A6"/>
    <w:rsid w:val="003A6ACA"/>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8D1"/>
    <w:rsid w:val="003B4BBE"/>
    <w:rsid w:val="003B525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65B"/>
    <w:rsid w:val="003C27A8"/>
    <w:rsid w:val="003C30DA"/>
    <w:rsid w:val="003C4A15"/>
    <w:rsid w:val="003C4FF5"/>
    <w:rsid w:val="003C57BF"/>
    <w:rsid w:val="003C6226"/>
    <w:rsid w:val="003C66C3"/>
    <w:rsid w:val="003C744C"/>
    <w:rsid w:val="003C7CC1"/>
    <w:rsid w:val="003D0AE2"/>
    <w:rsid w:val="003D17AF"/>
    <w:rsid w:val="003D2681"/>
    <w:rsid w:val="003D2961"/>
    <w:rsid w:val="003D3477"/>
    <w:rsid w:val="003D372B"/>
    <w:rsid w:val="003D4F89"/>
    <w:rsid w:val="003D5450"/>
    <w:rsid w:val="003D58CE"/>
    <w:rsid w:val="003D70D0"/>
    <w:rsid w:val="003D7707"/>
    <w:rsid w:val="003D7760"/>
    <w:rsid w:val="003D7841"/>
    <w:rsid w:val="003E0B2A"/>
    <w:rsid w:val="003E0F89"/>
    <w:rsid w:val="003E13A1"/>
    <w:rsid w:val="003E1FCA"/>
    <w:rsid w:val="003E24F3"/>
    <w:rsid w:val="003E2955"/>
    <w:rsid w:val="003E44DA"/>
    <w:rsid w:val="003E468A"/>
    <w:rsid w:val="003E4972"/>
    <w:rsid w:val="003E4BAA"/>
    <w:rsid w:val="003E606D"/>
    <w:rsid w:val="003E6C77"/>
    <w:rsid w:val="003E6E17"/>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B87"/>
    <w:rsid w:val="00421DD1"/>
    <w:rsid w:val="004232C6"/>
    <w:rsid w:val="00423696"/>
    <w:rsid w:val="004236B2"/>
    <w:rsid w:val="004239F6"/>
    <w:rsid w:val="0042456A"/>
    <w:rsid w:val="00426124"/>
    <w:rsid w:val="00426222"/>
    <w:rsid w:val="00426F24"/>
    <w:rsid w:val="004300F9"/>
    <w:rsid w:val="00430C63"/>
    <w:rsid w:val="004310BB"/>
    <w:rsid w:val="004325EA"/>
    <w:rsid w:val="00432969"/>
    <w:rsid w:val="004338C7"/>
    <w:rsid w:val="00433E65"/>
    <w:rsid w:val="00434C3F"/>
    <w:rsid w:val="00434EAD"/>
    <w:rsid w:val="0043556C"/>
    <w:rsid w:val="00435789"/>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6F93"/>
    <w:rsid w:val="00447748"/>
    <w:rsid w:val="00447A90"/>
    <w:rsid w:val="00450D3E"/>
    <w:rsid w:val="00451C0A"/>
    <w:rsid w:val="00451E46"/>
    <w:rsid w:val="0045354B"/>
    <w:rsid w:val="00453687"/>
    <w:rsid w:val="004536F3"/>
    <w:rsid w:val="00453BC4"/>
    <w:rsid w:val="0045479A"/>
    <w:rsid w:val="00454915"/>
    <w:rsid w:val="00454CB0"/>
    <w:rsid w:val="0045526F"/>
    <w:rsid w:val="00455885"/>
    <w:rsid w:val="004558BD"/>
    <w:rsid w:val="00455AD8"/>
    <w:rsid w:val="004569FF"/>
    <w:rsid w:val="004579DC"/>
    <w:rsid w:val="00457A56"/>
    <w:rsid w:val="00460C5B"/>
    <w:rsid w:val="004610DA"/>
    <w:rsid w:val="004615D3"/>
    <w:rsid w:val="0046281E"/>
    <w:rsid w:val="00463404"/>
    <w:rsid w:val="00463909"/>
    <w:rsid w:val="004639C1"/>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AEA"/>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6973"/>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5C6"/>
    <w:rsid w:val="004B0675"/>
    <w:rsid w:val="004B104F"/>
    <w:rsid w:val="004B12E2"/>
    <w:rsid w:val="004B1A74"/>
    <w:rsid w:val="004B2E5B"/>
    <w:rsid w:val="004B3514"/>
    <w:rsid w:val="004B37E3"/>
    <w:rsid w:val="004B3867"/>
    <w:rsid w:val="004B3EDF"/>
    <w:rsid w:val="004B4346"/>
    <w:rsid w:val="004B645E"/>
    <w:rsid w:val="004B6671"/>
    <w:rsid w:val="004B670B"/>
    <w:rsid w:val="004B7011"/>
    <w:rsid w:val="004B79BE"/>
    <w:rsid w:val="004B7FD7"/>
    <w:rsid w:val="004C0799"/>
    <w:rsid w:val="004C09C8"/>
    <w:rsid w:val="004C11B9"/>
    <w:rsid w:val="004C16C7"/>
    <w:rsid w:val="004C1A04"/>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307E"/>
    <w:rsid w:val="004D3254"/>
    <w:rsid w:val="004D571F"/>
    <w:rsid w:val="004D6095"/>
    <w:rsid w:val="004D64C0"/>
    <w:rsid w:val="004D66AD"/>
    <w:rsid w:val="004D6995"/>
    <w:rsid w:val="004D69DF"/>
    <w:rsid w:val="004E07A1"/>
    <w:rsid w:val="004E1729"/>
    <w:rsid w:val="004E1B3C"/>
    <w:rsid w:val="004E1CA8"/>
    <w:rsid w:val="004E237B"/>
    <w:rsid w:val="004E32AA"/>
    <w:rsid w:val="004E34A8"/>
    <w:rsid w:val="004E3959"/>
    <w:rsid w:val="004E3F86"/>
    <w:rsid w:val="004E4252"/>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2A09"/>
    <w:rsid w:val="004F3291"/>
    <w:rsid w:val="004F32D0"/>
    <w:rsid w:val="004F342E"/>
    <w:rsid w:val="004F3707"/>
    <w:rsid w:val="004F3AB3"/>
    <w:rsid w:val="004F483D"/>
    <w:rsid w:val="004F4929"/>
    <w:rsid w:val="004F5285"/>
    <w:rsid w:val="004F60C9"/>
    <w:rsid w:val="004F61CB"/>
    <w:rsid w:val="004F662C"/>
    <w:rsid w:val="004F6671"/>
    <w:rsid w:val="004F78C4"/>
    <w:rsid w:val="004F7CBE"/>
    <w:rsid w:val="00500E29"/>
    <w:rsid w:val="00501811"/>
    <w:rsid w:val="00501E92"/>
    <w:rsid w:val="005025C7"/>
    <w:rsid w:val="005039C0"/>
    <w:rsid w:val="00504B42"/>
    <w:rsid w:val="0050566F"/>
    <w:rsid w:val="00506DB2"/>
    <w:rsid w:val="00507EFE"/>
    <w:rsid w:val="0051074E"/>
    <w:rsid w:val="00510856"/>
    <w:rsid w:val="00510870"/>
    <w:rsid w:val="00511301"/>
    <w:rsid w:val="0051177C"/>
    <w:rsid w:val="00511AE4"/>
    <w:rsid w:val="005120C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4986"/>
    <w:rsid w:val="0052514C"/>
    <w:rsid w:val="00525F6D"/>
    <w:rsid w:val="0052655F"/>
    <w:rsid w:val="0052661E"/>
    <w:rsid w:val="00526627"/>
    <w:rsid w:val="00526694"/>
    <w:rsid w:val="00526B00"/>
    <w:rsid w:val="00526DCA"/>
    <w:rsid w:val="00527EF6"/>
    <w:rsid w:val="005302F1"/>
    <w:rsid w:val="00531016"/>
    <w:rsid w:val="00531CE5"/>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1B2"/>
    <w:rsid w:val="00571527"/>
    <w:rsid w:val="00571CCC"/>
    <w:rsid w:val="005724D3"/>
    <w:rsid w:val="005727FC"/>
    <w:rsid w:val="00572C2A"/>
    <w:rsid w:val="00572F6A"/>
    <w:rsid w:val="005737B6"/>
    <w:rsid w:val="00573B2C"/>
    <w:rsid w:val="00573B96"/>
    <w:rsid w:val="005740E5"/>
    <w:rsid w:val="005742BF"/>
    <w:rsid w:val="00574506"/>
    <w:rsid w:val="00574D31"/>
    <w:rsid w:val="00575939"/>
    <w:rsid w:val="0057697F"/>
    <w:rsid w:val="005807A8"/>
    <w:rsid w:val="00580D15"/>
    <w:rsid w:val="00581587"/>
    <w:rsid w:val="00581A2E"/>
    <w:rsid w:val="00582613"/>
    <w:rsid w:val="0058336C"/>
    <w:rsid w:val="0058344E"/>
    <w:rsid w:val="00584C51"/>
    <w:rsid w:val="00584D2F"/>
    <w:rsid w:val="00584F97"/>
    <w:rsid w:val="00585165"/>
    <w:rsid w:val="005856B3"/>
    <w:rsid w:val="00585AA7"/>
    <w:rsid w:val="00587662"/>
    <w:rsid w:val="00587B1E"/>
    <w:rsid w:val="00587E84"/>
    <w:rsid w:val="00587ED2"/>
    <w:rsid w:val="005912E8"/>
    <w:rsid w:val="005913E6"/>
    <w:rsid w:val="00592125"/>
    <w:rsid w:val="005944ED"/>
    <w:rsid w:val="005956A6"/>
    <w:rsid w:val="0059574D"/>
    <w:rsid w:val="00595A2C"/>
    <w:rsid w:val="005964D7"/>
    <w:rsid w:val="00596D61"/>
    <w:rsid w:val="00596E0E"/>
    <w:rsid w:val="00596FB6"/>
    <w:rsid w:val="00597018"/>
    <w:rsid w:val="00597C02"/>
    <w:rsid w:val="00597C06"/>
    <w:rsid w:val="005A030B"/>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0D6"/>
    <w:rsid w:val="005B52A0"/>
    <w:rsid w:val="005B538B"/>
    <w:rsid w:val="005B5434"/>
    <w:rsid w:val="005B5555"/>
    <w:rsid w:val="005B643F"/>
    <w:rsid w:val="005B6B8A"/>
    <w:rsid w:val="005B6FFD"/>
    <w:rsid w:val="005B72D5"/>
    <w:rsid w:val="005B7F9A"/>
    <w:rsid w:val="005C0894"/>
    <w:rsid w:val="005C16D1"/>
    <w:rsid w:val="005C196C"/>
    <w:rsid w:val="005C27C8"/>
    <w:rsid w:val="005C2AC9"/>
    <w:rsid w:val="005C2DFB"/>
    <w:rsid w:val="005C32BE"/>
    <w:rsid w:val="005C3756"/>
    <w:rsid w:val="005C37D4"/>
    <w:rsid w:val="005C3DF3"/>
    <w:rsid w:val="005C45A8"/>
    <w:rsid w:val="005C49D1"/>
    <w:rsid w:val="005C5501"/>
    <w:rsid w:val="005C5AEA"/>
    <w:rsid w:val="005C629E"/>
    <w:rsid w:val="005C7583"/>
    <w:rsid w:val="005C75AF"/>
    <w:rsid w:val="005C7AFE"/>
    <w:rsid w:val="005D01B4"/>
    <w:rsid w:val="005D0786"/>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AEC"/>
    <w:rsid w:val="005E21DE"/>
    <w:rsid w:val="005E24C2"/>
    <w:rsid w:val="005E34E9"/>
    <w:rsid w:val="005E35AB"/>
    <w:rsid w:val="005E3E29"/>
    <w:rsid w:val="005E40B7"/>
    <w:rsid w:val="005E57D8"/>
    <w:rsid w:val="005E5818"/>
    <w:rsid w:val="005E5A8E"/>
    <w:rsid w:val="005E5D26"/>
    <w:rsid w:val="005E625F"/>
    <w:rsid w:val="005E68C5"/>
    <w:rsid w:val="005E7E9F"/>
    <w:rsid w:val="005F06CD"/>
    <w:rsid w:val="005F1439"/>
    <w:rsid w:val="005F21B0"/>
    <w:rsid w:val="005F30F1"/>
    <w:rsid w:val="005F3103"/>
    <w:rsid w:val="005F3144"/>
    <w:rsid w:val="005F33B2"/>
    <w:rsid w:val="005F33D3"/>
    <w:rsid w:val="005F4D3D"/>
    <w:rsid w:val="005F514E"/>
    <w:rsid w:val="005F5B10"/>
    <w:rsid w:val="005F6CAB"/>
    <w:rsid w:val="005F760D"/>
    <w:rsid w:val="0060049C"/>
    <w:rsid w:val="0060129A"/>
    <w:rsid w:val="0060244C"/>
    <w:rsid w:val="006024B2"/>
    <w:rsid w:val="00602B07"/>
    <w:rsid w:val="00603988"/>
    <w:rsid w:val="0060429C"/>
    <w:rsid w:val="006055AB"/>
    <w:rsid w:val="006059B5"/>
    <w:rsid w:val="0060623B"/>
    <w:rsid w:val="00606D46"/>
    <w:rsid w:val="006100FC"/>
    <w:rsid w:val="00610274"/>
    <w:rsid w:val="00610980"/>
    <w:rsid w:val="00610A95"/>
    <w:rsid w:val="006115F0"/>
    <w:rsid w:val="00611CEF"/>
    <w:rsid w:val="00613401"/>
    <w:rsid w:val="00613C62"/>
    <w:rsid w:val="00613F4F"/>
    <w:rsid w:val="00614574"/>
    <w:rsid w:val="00614AA2"/>
    <w:rsid w:val="00614F26"/>
    <w:rsid w:val="0061516D"/>
    <w:rsid w:val="00615B10"/>
    <w:rsid w:val="00615BE6"/>
    <w:rsid w:val="006165FB"/>
    <w:rsid w:val="006168EB"/>
    <w:rsid w:val="00616DEB"/>
    <w:rsid w:val="00620CF2"/>
    <w:rsid w:val="00620DE2"/>
    <w:rsid w:val="00621F21"/>
    <w:rsid w:val="00624255"/>
    <w:rsid w:val="00624E9E"/>
    <w:rsid w:val="0062573B"/>
    <w:rsid w:val="0062633E"/>
    <w:rsid w:val="006263D3"/>
    <w:rsid w:val="00626825"/>
    <w:rsid w:val="0062694E"/>
    <w:rsid w:val="00630030"/>
    <w:rsid w:val="0063016D"/>
    <w:rsid w:val="00630426"/>
    <w:rsid w:val="0063057C"/>
    <w:rsid w:val="00631753"/>
    <w:rsid w:val="00632B22"/>
    <w:rsid w:val="0063355F"/>
    <w:rsid w:val="006336BD"/>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40056"/>
    <w:rsid w:val="00640E61"/>
    <w:rsid w:val="0064180A"/>
    <w:rsid w:val="006424D3"/>
    <w:rsid w:val="00642669"/>
    <w:rsid w:val="00642A8B"/>
    <w:rsid w:val="00642C4C"/>
    <w:rsid w:val="006439D3"/>
    <w:rsid w:val="00644D02"/>
    <w:rsid w:val="006451AD"/>
    <w:rsid w:val="0064523C"/>
    <w:rsid w:val="0064573B"/>
    <w:rsid w:val="006468ED"/>
    <w:rsid w:val="00647C55"/>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B61"/>
    <w:rsid w:val="00675D66"/>
    <w:rsid w:val="006761F3"/>
    <w:rsid w:val="00676D1D"/>
    <w:rsid w:val="00680659"/>
    <w:rsid w:val="00680D15"/>
    <w:rsid w:val="0068141C"/>
    <w:rsid w:val="00681544"/>
    <w:rsid w:val="006818D9"/>
    <w:rsid w:val="006823CA"/>
    <w:rsid w:val="006834AD"/>
    <w:rsid w:val="00683670"/>
    <w:rsid w:val="00683784"/>
    <w:rsid w:val="006838C7"/>
    <w:rsid w:val="0068532F"/>
    <w:rsid w:val="0068570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281D"/>
    <w:rsid w:val="006A3246"/>
    <w:rsid w:val="006A3A42"/>
    <w:rsid w:val="006A4224"/>
    <w:rsid w:val="006A53BF"/>
    <w:rsid w:val="006A56F0"/>
    <w:rsid w:val="006A585F"/>
    <w:rsid w:val="006A66EC"/>
    <w:rsid w:val="006A67C2"/>
    <w:rsid w:val="006A6ACE"/>
    <w:rsid w:val="006A721D"/>
    <w:rsid w:val="006A777E"/>
    <w:rsid w:val="006A7BEE"/>
    <w:rsid w:val="006A7CE2"/>
    <w:rsid w:val="006A7E3C"/>
    <w:rsid w:val="006B11C6"/>
    <w:rsid w:val="006B14BE"/>
    <w:rsid w:val="006B279D"/>
    <w:rsid w:val="006B3A5C"/>
    <w:rsid w:val="006B4CA4"/>
    <w:rsid w:val="006B5803"/>
    <w:rsid w:val="006B6498"/>
    <w:rsid w:val="006B64AA"/>
    <w:rsid w:val="006B6868"/>
    <w:rsid w:val="006B68FD"/>
    <w:rsid w:val="006B7074"/>
    <w:rsid w:val="006B7A23"/>
    <w:rsid w:val="006B7E1D"/>
    <w:rsid w:val="006C1021"/>
    <w:rsid w:val="006C14E5"/>
    <w:rsid w:val="006C1705"/>
    <w:rsid w:val="006C2214"/>
    <w:rsid w:val="006C2E7C"/>
    <w:rsid w:val="006C30C5"/>
    <w:rsid w:val="006C372D"/>
    <w:rsid w:val="006C3DEF"/>
    <w:rsid w:val="006C410C"/>
    <w:rsid w:val="006C41F6"/>
    <w:rsid w:val="006C48DE"/>
    <w:rsid w:val="006C5074"/>
    <w:rsid w:val="006C52D3"/>
    <w:rsid w:val="006C55C2"/>
    <w:rsid w:val="006C55D7"/>
    <w:rsid w:val="006C698A"/>
    <w:rsid w:val="006C6C41"/>
    <w:rsid w:val="006C746A"/>
    <w:rsid w:val="006C7E69"/>
    <w:rsid w:val="006D0A02"/>
    <w:rsid w:val="006D0C93"/>
    <w:rsid w:val="006D1335"/>
    <w:rsid w:val="006D1470"/>
    <w:rsid w:val="006D1BA8"/>
    <w:rsid w:val="006D1EC8"/>
    <w:rsid w:val="006D22BD"/>
    <w:rsid w:val="006D2466"/>
    <w:rsid w:val="006D2D2B"/>
    <w:rsid w:val="006D3F59"/>
    <w:rsid w:val="006D41A6"/>
    <w:rsid w:val="006D438A"/>
    <w:rsid w:val="006D4CBD"/>
    <w:rsid w:val="006D6830"/>
    <w:rsid w:val="006D685C"/>
    <w:rsid w:val="006D6983"/>
    <w:rsid w:val="006D6CD1"/>
    <w:rsid w:val="006D719C"/>
    <w:rsid w:val="006D7352"/>
    <w:rsid w:val="006D786D"/>
    <w:rsid w:val="006D7DF3"/>
    <w:rsid w:val="006E031A"/>
    <w:rsid w:val="006E1158"/>
    <w:rsid w:val="006E15A2"/>
    <w:rsid w:val="006E20F9"/>
    <w:rsid w:val="006E21BF"/>
    <w:rsid w:val="006E21FF"/>
    <w:rsid w:val="006E2C7A"/>
    <w:rsid w:val="006E3088"/>
    <w:rsid w:val="006E34E9"/>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3394"/>
    <w:rsid w:val="006F375E"/>
    <w:rsid w:val="006F3EFF"/>
    <w:rsid w:val="006F428B"/>
    <w:rsid w:val="006F48A5"/>
    <w:rsid w:val="006F4C9E"/>
    <w:rsid w:val="006F52DF"/>
    <w:rsid w:val="006F6768"/>
    <w:rsid w:val="006F676C"/>
    <w:rsid w:val="006F6AB6"/>
    <w:rsid w:val="0070042A"/>
    <w:rsid w:val="007006E7"/>
    <w:rsid w:val="00700C90"/>
    <w:rsid w:val="00701F34"/>
    <w:rsid w:val="007031A2"/>
    <w:rsid w:val="00703D4D"/>
    <w:rsid w:val="00703E25"/>
    <w:rsid w:val="00703E4D"/>
    <w:rsid w:val="00703F3A"/>
    <w:rsid w:val="00704693"/>
    <w:rsid w:val="0070491A"/>
    <w:rsid w:val="00704AB9"/>
    <w:rsid w:val="007054D8"/>
    <w:rsid w:val="00706383"/>
    <w:rsid w:val="00706D47"/>
    <w:rsid w:val="007070E1"/>
    <w:rsid w:val="00707E9C"/>
    <w:rsid w:val="00711916"/>
    <w:rsid w:val="00711EE2"/>
    <w:rsid w:val="00712D71"/>
    <w:rsid w:val="007130DA"/>
    <w:rsid w:val="00713380"/>
    <w:rsid w:val="00713DD5"/>
    <w:rsid w:val="007143A2"/>
    <w:rsid w:val="007147B9"/>
    <w:rsid w:val="00714CA9"/>
    <w:rsid w:val="007158F4"/>
    <w:rsid w:val="007158FD"/>
    <w:rsid w:val="00715E8F"/>
    <w:rsid w:val="0071601C"/>
    <w:rsid w:val="007167AE"/>
    <w:rsid w:val="00717F32"/>
    <w:rsid w:val="00717FD6"/>
    <w:rsid w:val="0072057C"/>
    <w:rsid w:val="00720CF4"/>
    <w:rsid w:val="00720D8F"/>
    <w:rsid w:val="0072149D"/>
    <w:rsid w:val="007214D9"/>
    <w:rsid w:val="007215F9"/>
    <w:rsid w:val="007218F7"/>
    <w:rsid w:val="0072232C"/>
    <w:rsid w:val="007229FC"/>
    <w:rsid w:val="00723C6D"/>
    <w:rsid w:val="0072514D"/>
    <w:rsid w:val="00725C5A"/>
    <w:rsid w:val="007263E6"/>
    <w:rsid w:val="00726486"/>
    <w:rsid w:val="007264EA"/>
    <w:rsid w:val="00726D09"/>
    <w:rsid w:val="00726F49"/>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5848"/>
    <w:rsid w:val="00746196"/>
    <w:rsid w:val="007465DF"/>
    <w:rsid w:val="00746DD6"/>
    <w:rsid w:val="00746E60"/>
    <w:rsid w:val="00746FA8"/>
    <w:rsid w:val="007479B5"/>
    <w:rsid w:val="007501B9"/>
    <w:rsid w:val="007502BD"/>
    <w:rsid w:val="007514FB"/>
    <w:rsid w:val="00752886"/>
    <w:rsid w:val="007529D0"/>
    <w:rsid w:val="00752F56"/>
    <w:rsid w:val="00753070"/>
    <w:rsid w:val="0075340F"/>
    <w:rsid w:val="007538A4"/>
    <w:rsid w:val="00753A5C"/>
    <w:rsid w:val="00753ACF"/>
    <w:rsid w:val="00754023"/>
    <w:rsid w:val="007542EB"/>
    <w:rsid w:val="00754A30"/>
    <w:rsid w:val="00754B8E"/>
    <w:rsid w:val="007550BD"/>
    <w:rsid w:val="007551E4"/>
    <w:rsid w:val="007560A0"/>
    <w:rsid w:val="0075702C"/>
    <w:rsid w:val="0075799A"/>
    <w:rsid w:val="00757CF8"/>
    <w:rsid w:val="0076064B"/>
    <w:rsid w:val="00760F14"/>
    <w:rsid w:val="007616A0"/>
    <w:rsid w:val="007619CE"/>
    <w:rsid w:val="00761C38"/>
    <w:rsid w:val="00761EE8"/>
    <w:rsid w:val="00762151"/>
    <w:rsid w:val="0076215F"/>
    <w:rsid w:val="00762871"/>
    <w:rsid w:val="00762D4B"/>
    <w:rsid w:val="007630C1"/>
    <w:rsid w:val="00763DC5"/>
    <w:rsid w:val="00764010"/>
    <w:rsid w:val="00764368"/>
    <w:rsid w:val="0076491F"/>
    <w:rsid w:val="00764A05"/>
    <w:rsid w:val="00764AFB"/>
    <w:rsid w:val="00764B5B"/>
    <w:rsid w:val="007651DD"/>
    <w:rsid w:val="00765287"/>
    <w:rsid w:val="007657CF"/>
    <w:rsid w:val="00765C81"/>
    <w:rsid w:val="00766A73"/>
    <w:rsid w:val="00766F19"/>
    <w:rsid w:val="007676B4"/>
    <w:rsid w:val="007678E8"/>
    <w:rsid w:val="0077047B"/>
    <w:rsid w:val="007712C7"/>
    <w:rsid w:val="00771E23"/>
    <w:rsid w:val="00772113"/>
    <w:rsid w:val="0077455A"/>
    <w:rsid w:val="00774AC3"/>
    <w:rsid w:val="00775B5A"/>
    <w:rsid w:val="00776581"/>
    <w:rsid w:val="00776AB4"/>
    <w:rsid w:val="00777372"/>
    <w:rsid w:val="00777417"/>
    <w:rsid w:val="00777527"/>
    <w:rsid w:val="007775CA"/>
    <w:rsid w:val="00777824"/>
    <w:rsid w:val="007802A6"/>
    <w:rsid w:val="00780E83"/>
    <w:rsid w:val="00781849"/>
    <w:rsid w:val="00781B6F"/>
    <w:rsid w:val="007822D6"/>
    <w:rsid w:val="0078246A"/>
    <w:rsid w:val="007826F1"/>
    <w:rsid w:val="00782890"/>
    <w:rsid w:val="007833CB"/>
    <w:rsid w:val="00783618"/>
    <w:rsid w:val="00783B56"/>
    <w:rsid w:val="0078486B"/>
    <w:rsid w:val="00785BC4"/>
    <w:rsid w:val="00785F67"/>
    <w:rsid w:val="00786897"/>
    <w:rsid w:val="00786CFF"/>
    <w:rsid w:val="00787121"/>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3DAD"/>
    <w:rsid w:val="00794312"/>
    <w:rsid w:val="007948CD"/>
    <w:rsid w:val="007955D0"/>
    <w:rsid w:val="0079573E"/>
    <w:rsid w:val="0079583E"/>
    <w:rsid w:val="0079595C"/>
    <w:rsid w:val="0079660D"/>
    <w:rsid w:val="00797413"/>
    <w:rsid w:val="007A0DC1"/>
    <w:rsid w:val="007A0F05"/>
    <w:rsid w:val="007A1065"/>
    <w:rsid w:val="007A1154"/>
    <w:rsid w:val="007A1512"/>
    <w:rsid w:val="007A19E0"/>
    <w:rsid w:val="007A1AB6"/>
    <w:rsid w:val="007A23F8"/>
    <w:rsid w:val="007A2D52"/>
    <w:rsid w:val="007A31AE"/>
    <w:rsid w:val="007A3FFF"/>
    <w:rsid w:val="007A414E"/>
    <w:rsid w:val="007A4670"/>
    <w:rsid w:val="007A4C43"/>
    <w:rsid w:val="007A5010"/>
    <w:rsid w:val="007A5145"/>
    <w:rsid w:val="007A550A"/>
    <w:rsid w:val="007A5B2E"/>
    <w:rsid w:val="007A5C18"/>
    <w:rsid w:val="007A6D6F"/>
    <w:rsid w:val="007A7493"/>
    <w:rsid w:val="007B13B0"/>
    <w:rsid w:val="007B1765"/>
    <w:rsid w:val="007B24C4"/>
    <w:rsid w:val="007B2670"/>
    <w:rsid w:val="007B2759"/>
    <w:rsid w:val="007B28CF"/>
    <w:rsid w:val="007B363B"/>
    <w:rsid w:val="007B3F26"/>
    <w:rsid w:val="007B4263"/>
    <w:rsid w:val="007B4416"/>
    <w:rsid w:val="007B46BF"/>
    <w:rsid w:val="007B4C06"/>
    <w:rsid w:val="007B57CD"/>
    <w:rsid w:val="007B6263"/>
    <w:rsid w:val="007B6DD8"/>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4FEC"/>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40CE"/>
    <w:rsid w:val="0080467D"/>
    <w:rsid w:val="0080575D"/>
    <w:rsid w:val="008058D0"/>
    <w:rsid w:val="008074C5"/>
    <w:rsid w:val="00807B2A"/>
    <w:rsid w:val="008101FB"/>
    <w:rsid w:val="008105EA"/>
    <w:rsid w:val="00810E97"/>
    <w:rsid w:val="0081123B"/>
    <w:rsid w:val="00811393"/>
    <w:rsid w:val="00811E61"/>
    <w:rsid w:val="008121E2"/>
    <w:rsid w:val="008126F0"/>
    <w:rsid w:val="008128D9"/>
    <w:rsid w:val="008140CE"/>
    <w:rsid w:val="008147D1"/>
    <w:rsid w:val="008148F3"/>
    <w:rsid w:val="008151D2"/>
    <w:rsid w:val="0081525B"/>
    <w:rsid w:val="00815716"/>
    <w:rsid w:val="00815EE9"/>
    <w:rsid w:val="00816C5A"/>
    <w:rsid w:val="00817344"/>
    <w:rsid w:val="008175F0"/>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673"/>
    <w:rsid w:val="0084172B"/>
    <w:rsid w:val="00841963"/>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BA5"/>
    <w:rsid w:val="00855E11"/>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535"/>
    <w:rsid w:val="00872B4A"/>
    <w:rsid w:val="00872F21"/>
    <w:rsid w:val="00873012"/>
    <w:rsid w:val="008732A2"/>
    <w:rsid w:val="0087384A"/>
    <w:rsid w:val="00873E84"/>
    <w:rsid w:val="00873FEC"/>
    <w:rsid w:val="0087417C"/>
    <w:rsid w:val="00874274"/>
    <w:rsid w:val="0087513F"/>
    <w:rsid w:val="008755C2"/>
    <w:rsid w:val="00875A6F"/>
    <w:rsid w:val="00875B7E"/>
    <w:rsid w:val="0087685C"/>
    <w:rsid w:val="00877767"/>
    <w:rsid w:val="00877A41"/>
    <w:rsid w:val="008816EC"/>
    <w:rsid w:val="008816ED"/>
    <w:rsid w:val="00881947"/>
    <w:rsid w:val="00881D64"/>
    <w:rsid w:val="00881D9F"/>
    <w:rsid w:val="00882C01"/>
    <w:rsid w:val="00882CC7"/>
    <w:rsid w:val="00882E02"/>
    <w:rsid w:val="008834B0"/>
    <w:rsid w:val="008835FF"/>
    <w:rsid w:val="00883C16"/>
    <w:rsid w:val="00883D12"/>
    <w:rsid w:val="00883EFF"/>
    <w:rsid w:val="00884919"/>
    <w:rsid w:val="008853EC"/>
    <w:rsid w:val="00885F19"/>
    <w:rsid w:val="00886866"/>
    <w:rsid w:val="00886880"/>
    <w:rsid w:val="00886B67"/>
    <w:rsid w:val="00887A2E"/>
    <w:rsid w:val="00890A94"/>
    <w:rsid w:val="00890AFA"/>
    <w:rsid w:val="00891CFC"/>
    <w:rsid w:val="00891E79"/>
    <w:rsid w:val="008921AE"/>
    <w:rsid w:val="00892323"/>
    <w:rsid w:val="00895187"/>
    <w:rsid w:val="0089535C"/>
    <w:rsid w:val="00895BD3"/>
    <w:rsid w:val="00896CA2"/>
    <w:rsid w:val="00896EDC"/>
    <w:rsid w:val="00897AB4"/>
    <w:rsid w:val="008A06D7"/>
    <w:rsid w:val="008A0A35"/>
    <w:rsid w:val="008A0C9F"/>
    <w:rsid w:val="008A14F6"/>
    <w:rsid w:val="008A1645"/>
    <w:rsid w:val="008A2F8E"/>
    <w:rsid w:val="008A304E"/>
    <w:rsid w:val="008A382E"/>
    <w:rsid w:val="008A3E6F"/>
    <w:rsid w:val="008A56C3"/>
    <w:rsid w:val="008A637C"/>
    <w:rsid w:val="008A700E"/>
    <w:rsid w:val="008A76FD"/>
    <w:rsid w:val="008A7BBE"/>
    <w:rsid w:val="008A7EF2"/>
    <w:rsid w:val="008B003A"/>
    <w:rsid w:val="008B0626"/>
    <w:rsid w:val="008B06BA"/>
    <w:rsid w:val="008B0DFB"/>
    <w:rsid w:val="008B216E"/>
    <w:rsid w:val="008B23B5"/>
    <w:rsid w:val="008B2951"/>
    <w:rsid w:val="008B2BBB"/>
    <w:rsid w:val="008B340F"/>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C707B"/>
    <w:rsid w:val="008D019E"/>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5B1"/>
    <w:rsid w:val="008E1B37"/>
    <w:rsid w:val="008E2254"/>
    <w:rsid w:val="008E2654"/>
    <w:rsid w:val="008E2AF5"/>
    <w:rsid w:val="008E2C34"/>
    <w:rsid w:val="008E35F3"/>
    <w:rsid w:val="008E4808"/>
    <w:rsid w:val="008E4929"/>
    <w:rsid w:val="008E4FF4"/>
    <w:rsid w:val="008E5682"/>
    <w:rsid w:val="008E5C69"/>
    <w:rsid w:val="008E6DB1"/>
    <w:rsid w:val="008E6ECA"/>
    <w:rsid w:val="008E7242"/>
    <w:rsid w:val="008F0FB4"/>
    <w:rsid w:val="008F1248"/>
    <w:rsid w:val="008F1C22"/>
    <w:rsid w:val="008F2554"/>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639F"/>
    <w:rsid w:val="0090753F"/>
    <w:rsid w:val="00907591"/>
    <w:rsid w:val="00907913"/>
    <w:rsid w:val="00907D17"/>
    <w:rsid w:val="00910529"/>
    <w:rsid w:val="009118BA"/>
    <w:rsid w:val="009138B0"/>
    <w:rsid w:val="00913E51"/>
    <w:rsid w:val="009140C5"/>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D59"/>
    <w:rsid w:val="00926716"/>
    <w:rsid w:val="009308DA"/>
    <w:rsid w:val="00932101"/>
    <w:rsid w:val="00932A82"/>
    <w:rsid w:val="0093319A"/>
    <w:rsid w:val="00933540"/>
    <w:rsid w:val="0093396C"/>
    <w:rsid w:val="00933E6E"/>
    <w:rsid w:val="0093425F"/>
    <w:rsid w:val="00934877"/>
    <w:rsid w:val="009348BC"/>
    <w:rsid w:val="009353B8"/>
    <w:rsid w:val="00935439"/>
    <w:rsid w:val="009357CD"/>
    <w:rsid w:val="009357D5"/>
    <w:rsid w:val="00935CD9"/>
    <w:rsid w:val="0093698A"/>
    <w:rsid w:val="009372AB"/>
    <w:rsid w:val="00937432"/>
    <w:rsid w:val="009374E9"/>
    <w:rsid w:val="00937708"/>
    <w:rsid w:val="00941538"/>
    <w:rsid w:val="00941D0E"/>
    <w:rsid w:val="00941FC5"/>
    <w:rsid w:val="009422E3"/>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0D34"/>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283B"/>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A07"/>
    <w:rsid w:val="00994A4C"/>
    <w:rsid w:val="009950AD"/>
    <w:rsid w:val="00996257"/>
    <w:rsid w:val="00996BCA"/>
    <w:rsid w:val="0099766A"/>
    <w:rsid w:val="009A0B02"/>
    <w:rsid w:val="009A0E79"/>
    <w:rsid w:val="009A15CF"/>
    <w:rsid w:val="009A1740"/>
    <w:rsid w:val="009A1DC3"/>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0CCE"/>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147F"/>
    <w:rsid w:val="009C1CCD"/>
    <w:rsid w:val="009C21B4"/>
    <w:rsid w:val="009C30C4"/>
    <w:rsid w:val="009C3225"/>
    <w:rsid w:val="009C3CB8"/>
    <w:rsid w:val="009C3E2A"/>
    <w:rsid w:val="009C4284"/>
    <w:rsid w:val="009C42DE"/>
    <w:rsid w:val="009C4CE7"/>
    <w:rsid w:val="009C5572"/>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553D"/>
    <w:rsid w:val="009D5A24"/>
    <w:rsid w:val="009D5B2E"/>
    <w:rsid w:val="009D5CDE"/>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FFB"/>
    <w:rsid w:val="00A010BF"/>
    <w:rsid w:val="00A027DE"/>
    <w:rsid w:val="00A031FC"/>
    <w:rsid w:val="00A04222"/>
    <w:rsid w:val="00A046BB"/>
    <w:rsid w:val="00A04C7E"/>
    <w:rsid w:val="00A0565F"/>
    <w:rsid w:val="00A0616C"/>
    <w:rsid w:val="00A0689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2FA"/>
    <w:rsid w:val="00A40E66"/>
    <w:rsid w:val="00A40FB6"/>
    <w:rsid w:val="00A4179C"/>
    <w:rsid w:val="00A418DB"/>
    <w:rsid w:val="00A42629"/>
    <w:rsid w:val="00A43347"/>
    <w:rsid w:val="00A43620"/>
    <w:rsid w:val="00A4388F"/>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41FE"/>
    <w:rsid w:val="00A54EB5"/>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EF4"/>
    <w:rsid w:val="00A7032E"/>
    <w:rsid w:val="00A71E89"/>
    <w:rsid w:val="00A72970"/>
    <w:rsid w:val="00A72B9F"/>
    <w:rsid w:val="00A73CF9"/>
    <w:rsid w:val="00A73EF9"/>
    <w:rsid w:val="00A74912"/>
    <w:rsid w:val="00A74A2B"/>
    <w:rsid w:val="00A75324"/>
    <w:rsid w:val="00A756C6"/>
    <w:rsid w:val="00A76999"/>
    <w:rsid w:val="00A77200"/>
    <w:rsid w:val="00A80AA5"/>
    <w:rsid w:val="00A80BB6"/>
    <w:rsid w:val="00A80C68"/>
    <w:rsid w:val="00A8147A"/>
    <w:rsid w:val="00A816D7"/>
    <w:rsid w:val="00A81990"/>
    <w:rsid w:val="00A821AF"/>
    <w:rsid w:val="00A82682"/>
    <w:rsid w:val="00A830A7"/>
    <w:rsid w:val="00A84408"/>
    <w:rsid w:val="00A844B8"/>
    <w:rsid w:val="00A849C8"/>
    <w:rsid w:val="00A855BE"/>
    <w:rsid w:val="00A86074"/>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5F38"/>
    <w:rsid w:val="00AA6088"/>
    <w:rsid w:val="00AA66F5"/>
    <w:rsid w:val="00AA6C98"/>
    <w:rsid w:val="00AA7316"/>
    <w:rsid w:val="00AA78CE"/>
    <w:rsid w:val="00AA7F42"/>
    <w:rsid w:val="00AB0C12"/>
    <w:rsid w:val="00AB0FA7"/>
    <w:rsid w:val="00AB2605"/>
    <w:rsid w:val="00AB26D5"/>
    <w:rsid w:val="00AB2BB0"/>
    <w:rsid w:val="00AB2FF9"/>
    <w:rsid w:val="00AB3885"/>
    <w:rsid w:val="00AB39A6"/>
    <w:rsid w:val="00AB44B1"/>
    <w:rsid w:val="00AB45DB"/>
    <w:rsid w:val="00AB49EA"/>
    <w:rsid w:val="00AB4F00"/>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192"/>
    <w:rsid w:val="00AD124D"/>
    <w:rsid w:val="00AD171D"/>
    <w:rsid w:val="00AD1EAE"/>
    <w:rsid w:val="00AD2275"/>
    <w:rsid w:val="00AD2280"/>
    <w:rsid w:val="00AD26C0"/>
    <w:rsid w:val="00AD2B85"/>
    <w:rsid w:val="00AD3CC4"/>
    <w:rsid w:val="00AD4839"/>
    <w:rsid w:val="00AD4C7C"/>
    <w:rsid w:val="00AD6513"/>
    <w:rsid w:val="00AD714E"/>
    <w:rsid w:val="00AD76EF"/>
    <w:rsid w:val="00AE19D1"/>
    <w:rsid w:val="00AE2666"/>
    <w:rsid w:val="00AE29DB"/>
    <w:rsid w:val="00AE2C80"/>
    <w:rsid w:val="00AE2E9B"/>
    <w:rsid w:val="00AE31C2"/>
    <w:rsid w:val="00AE3719"/>
    <w:rsid w:val="00AE3BE0"/>
    <w:rsid w:val="00AE44CF"/>
    <w:rsid w:val="00AE50C7"/>
    <w:rsid w:val="00AE5D09"/>
    <w:rsid w:val="00AE6037"/>
    <w:rsid w:val="00AE6B11"/>
    <w:rsid w:val="00AE78CD"/>
    <w:rsid w:val="00AE7EBC"/>
    <w:rsid w:val="00AF115C"/>
    <w:rsid w:val="00AF3D09"/>
    <w:rsid w:val="00AF434D"/>
    <w:rsid w:val="00AF4EE4"/>
    <w:rsid w:val="00AF5B98"/>
    <w:rsid w:val="00AF6B94"/>
    <w:rsid w:val="00B0026B"/>
    <w:rsid w:val="00B0036F"/>
    <w:rsid w:val="00B003C5"/>
    <w:rsid w:val="00B00A28"/>
    <w:rsid w:val="00B00C8E"/>
    <w:rsid w:val="00B02674"/>
    <w:rsid w:val="00B02AA5"/>
    <w:rsid w:val="00B02E6A"/>
    <w:rsid w:val="00B045EC"/>
    <w:rsid w:val="00B04DA9"/>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09C4"/>
    <w:rsid w:val="00B21B6A"/>
    <w:rsid w:val="00B21CD1"/>
    <w:rsid w:val="00B2248D"/>
    <w:rsid w:val="00B22BF6"/>
    <w:rsid w:val="00B23256"/>
    <w:rsid w:val="00B244AA"/>
    <w:rsid w:val="00B24CF5"/>
    <w:rsid w:val="00B25441"/>
    <w:rsid w:val="00B25D50"/>
    <w:rsid w:val="00B26507"/>
    <w:rsid w:val="00B265AB"/>
    <w:rsid w:val="00B269CE"/>
    <w:rsid w:val="00B3055A"/>
    <w:rsid w:val="00B31920"/>
    <w:rsid w:val="00B31CD8"/>
    <w:rsid w:val="00B32535"/>
    <w:rsid w:val="00B3277B"/>
    <w:rsid w:val="00B32A9E"/>
    <w:rsid w:val="00B32B21"/>
    <w:rsid w:val="00B3370C"/>
    <w:rsid w:val="00B367AA"/>
    <w:rsid w:val="00B369CA"/>
    <w:rsid w:val="00B36B86"/>
    <w:rsid w:val="00B36DA8"/>
    <w:rsid w:val="00B37176"/>
    <w:rsid w:val="00B373AA"/>
    <w:rsid w:val="00B37787"/>
    <w:rsid w:val="00B401F0"/>
    <w:rsid w:val="00B40823"/>
    <w:rsid w:val="00B40DF9"/>
    <w:rsid w:val="00B42083"/>
    <w:rsid w:val="00B42270"/>
    <w:rsid w:val="00B427A9"/>
    <w:rsid w:val="00B42A26"/>
    <w:rsid w:val="00B433A2"/>
    <w:rsid w:val="00B43455"/>
    <w:rsid w:val="00B435F8"/>
    <w:rsid w:val="00B4373C"/>
    <w:rsid w:val="00B43890"/>
    <w:rsid w:val="00B44BCE"/>
    <w:rsid w:val="00B4620E"/>
    <w:rsid w:val="00B46CB0"/>
    <w:rsid w:val="00B4725D"/>
    <w:rsid w:val="00B47408"/>
    <w:rsid w:val="00B50BEE"/>
    <w:rsid w:val="00B52A3F"/>
    <w:rsid w:val="00B539AD"/>
    <w:rsid w:val="00B53BEF"/>
    <w:rsid w:val="00B5462A"/>
    <w:rsid w:val="00B5479E"/>
    <w:rsid w:val="00B54BC7"/>
    <w:rsid w:val="00B54E24"/>
    <w:rsid w:val="00B5606E"/>
    <w:rsid w:val="00B565AE"/>
    <w:rsid w:val="00B568C7"/>
    <w:rsid w:val="00B56C15"/>
    <w:rsid w:val="00B57348"/>
    <w:rsid w:val="00B61934"/>
    <w:rsid w:val="00B61E5E"/>
    <w:rsid w:val="00B625B5"/>
    <w:rsid w:val="00B629EA"/>
    <w:rsid w:val="00B62D2B"/>
    <w:rsid w:val="00B62DEC"/>
    <w:rsid w:val="00B63807"/>
    <w:rsid w:val="00B6426B"/>
    <w:rsid w:val="00B64804"/>
    <w:rsid w:val="00B65008"/>
    <w:rsid w:val="00B6581C"/>
    <w:rsid w:val="00B65D4D"/>
    <w:rsid w:val="00B6621C"/>
    <w:rsid w:val="00B66649"/>
    <w:rsid w:val="00B667E3"/>
    <w:rsid w:val="00B670F0"/>
    <w:rsid w:val="00B676F1"/>
    <w:rsid w:val="00B67741"/>
    <w:rsid w:val="00B67DF0"/>
    <w:rsid w:val="00B71399"/>
    <w:rsid w:val="00B720DB"/>
    <w:rsid w:val="00B72E0B"/>
    <w:rsid w:val="00B75226"/>
    <w:rsid w:val="00B75683"/>
    <w:rsid w:val="00B75985"/>
    <w:rsid w:val="00B76050"/>
    <w:rsid w:val="00B76276"/>
    <w:rsid w:val="00B7667D"/>
    <w:rsid w:val="00B76ACC"/>
    <w:rsid w:val="00B772C1"/>
    <w:rsid w:val="00B80785"/>
    <w:rsid w:val="00B8179C"/>
    <w:rsid w:val="00B81D3B"/>
    <w:rsid w:val="00B822DB"/>
    <w:rsid w:val="00B82D4E"/>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A088E"/>
    <w:rsid w:val="00BA0A2D"/>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22DF"/>
    <w:rsid w:val="00BB2A3A"/>
    <w:rsid w:val="00BB2E4D"/>
    <w:rsid w:val="00BB3445"/>
    <w:rsid w:val="00BB36D5"/>
    <w:rsid w:val="00BB3A27"/>
    <w:rsid w:val="00BB3C32"/>
    <w:rsid w:val="00BB404F"/>
    <w:rsid w:val="00BB467E"/>
    <w:rsid w:val="00BB5301"/>
    <w:rsid w:val="00BB57E8"/>
    <w:rsid w:val="00BB58C8"/>
    <w:rsid w:val="00BB63AD"/>
    <w:rsid w:val="00BB7349"/>
    <w:rsid w:val="00BB778D"/>
    <w:rsid w:val="00BB7DF0"/>
    <w:rsid w:val="00BB7F90"/>
    <w:rsid w:val="00BC0196"/>
    <w:rsid w:val="00BC0367"/>
    <w:rsid w:val="00BC1CAA"/>
    <w:rsid w:val="00BC219A"/>
    <w:rsid w:val="00BC34BB"/>
    <w:rsid w:val="00BC357C"/>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1A"/>
    <w:rsid w:val="00BD3692"/>
    <w:rsid w:val="00BD3E45"/>
    <w:rsid w:val="00BD3ECE"/>
    <w:rsid w:val="00BD4316"/>
    <w:rsid w:val="00BD4D84"/>
    <w:rsid w:val="00BD5782"/>
    <w:rsid w:val="00BD578A"/>
    <w:rsid w:val="00BD5EFA"/>
    <w:rsid w:val="00BD6710"/>
    <w:rsid w:val="00BD6C6F"/>
    <w:rsid w:val="00BD6DCD"/>
    <w:rsid w:val="00BD780A"/>
    <w:rsid w:val="00BE0194"/>
    <w:rsid w:val="00BE092B"/>
    <w:rsid w:val="00BE0CEB"/>
    <w:rsid w:val="00BE1CF2"/>
    <w:rsid w:val="00BE1E12"/>
    <w:rsid w:val="00BE27FB"/>
    <w:rsid w:val="00BE2D09"/>
    <w:rsid w:val="00BE346A"/>
    <w:rsid w:val="00BE46DF"/>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D08"/>
    <w:rsid w:val="00BF26EE"/>
    <w:rsid w:val="00BF341C"/>
    <w:rsid w:val="00BF3E45"/>
    <w:rsid w:val="00BF4B2D"/>
    <w:rsid w:val="00BF5945"/>
    <w:rsid w:val="00BF5C55"/>
    <w:rsid w:val="00BF5D6D"/>
    <w:rsid w:val="00BF5FB6"/>
    <w:rsid w:val="00BF6362"/>
    <w:rsid w:val="00BF6A2F"/>
    <w:rsid w:val="00BF6B13"/>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2F3"/>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3EAC"/>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4558"/>
    <w:rsid w:val="00C5499F"/>
    <w:rsid w:val="00C55359"/>
    <w:rsid w:val="00C558A4"/>
    <w:rsid w:val="00C559CD"/>
    <w:rsid w:val="00C570FD"/>
    <w:rsid w:val="00C57E04"/>
    <w:rsid w:val="00C604B8"/>
    <w:rsid w:val="00C6060E"/>
    <w:rsid w:val="00C606E2"/>
    <w:rsid w:val="00C60938"/>
    <w:rsid w:val="00C60FDB"/>
    <w:rsid w:val="00C61818"/>
    <w:rsid w:val="00C61B06"/>
    <w:rsid w:val="00C61FEC"/>
    <w:rsid w:val="00C624B8"/>
    <w:rsid w:val="00C62B4F"/>
    <w:rsid w:val="00C62FC2"/>
    <w:rsid w:val="00C63965"/>
    <w:rsid w:val="00C646B6"/>
    <w:rsid w:val="00C6512A"/>
    <w:rsid w:val="00C65918"/>
    <w:rsid w:val="00C65FA7"/>
    <w:rsid w:val="00C668EA"/>
    <w:rsid w:val="00C66AC2"/>
    <w:rsid w:val="00C67387"/>
    <w:rsid w:val="00C679CA"/>
    <w:rsid w:val="00C67D0D"/>
    <w:rsid w:val="00C67E35"/>
    <w:rsid w:val="00C7008E"/>
    <w:rsid w:val="00C7062B"/>
    <w:rsid w:val="00C71A87"/>
    <w:rsid w:val="00C72BDC"/>
    <w:rsid w:val="00C72F35"/>
    <w:rsid w:val="00C73ED0"/>
    <w:rsid w:val="00C74ACA"/>
    <w:rsid w:val="00C74F2A"/>
    <w:rsid w:val="00C755F6"/>
    <w:rsid w:val="00C75C4F"/>
    <w:rsid w:val="00C76946"/>
    <w:rsid w:val="00C76CD4"/>
    <w:rsid w:val="00C77686"/>
    <w:rsid w:val="00C809F1"/>
    <w:rsid w:val="00C80B05"/>
    <w:rsid w:val="00C80D5B"/>
    <w:rsid w:val="00C8138B"/>
    <w:rsid w:val="00C81550"/>
    <w:rsid w:val="00C81AD2"/>
    <w:rsid w:val="00C81CD7"/>
    <w:rsid w:val="00C81ECD"/>
    <w:rsid w:val="00C82268"/>
    <w:rsid w:val="00C83AEC"/>
    <w:rsid w:val="00C83E44"/>
    <w:rsid w:val="00C84348"/>
    <w:rsid w:val="00C856EA"/>
    <w:rsid w:val="00C86524"/>
    <w:rsid w:val="00C8742E"/>
    <w:rsid w:val="00C8778D"/>
    <w:rsid w:val="00C87955"/>
    <w:rsid w:val="00C90FC8"/>
    <w:rsid w:val="00C91075"/>
    <w:rsid w:val="00C924FD"/>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7E9"/>
    <w:rsid w:val="00C97E88"/>
    <w:rsid w:val="00CA00C9"/>
    <w:rsid w:val="00CA0640"/>
    <w:rsid w:val="00CA076C"/>
    <w:rsid w:val="00CA0E7A"/>
    <w:rsid w:val="00CA1AD6"/>
    <w:rsid w:val="00CA1F3B"/>
    <w:rsid w:val="00CA22F9"/>
    <w:rsid w:val="00CA2CFC"/>
    <w:rsid w:val="00CA39B7"/>
    <w:rsid w:val="00CA43EA"/>
    <w:rsid w:val="00CA45E8"/>
    <w:rsid w:val="00CA52C6"/>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E54"/>
    <w:rsid w:val="00CB5F3F"/>
    <w:rsid w:val="00CB6418"/>
    <w:rsid w:val="00CB6C5E"/>
    <w:rsid w:val="00CB6CF5"/>
    <w:rsid w:val="00CB6D15"/>
    <w:rsid w:val="00CB718E"/>
    <w:rsid w:val="00CB740B"/>
    <w:rsid w:val="00CC0C48"/>
    <w:rsid w:val="00CC237C"/>
    <w:rsid w:val="00CC2F81"/>
    <w:rsid w:val="00CC3DCA"/>
    <w:rsid w:val="00CC435D"/>
    <w:rsid w:val="00CC4504"/>
    <w:rsid w:val="00CC4F1E"/>
    <w:rsid w:val="00CC4FF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CEF"/>
    <w:rsid w:val="00CF610C"/>
    <w:rsid w:val="00CF6431"/>
    <w:rsid w:val="00CF6491"/>
    <w:rsid w:val="00CF6592"/>
    <w:rsid w:val="00CF6E52"/>
    <w:rsid w:val="00CF777F"/>
    <w:rsid w:val="00D00206"/>
    <w:rsid w:val="00D003F7"/>
    <w:rsid w:val="00D00B10"/>
    <w:rsid w:val="00D01DCF"/>
    <w:rsid w:val="00D01E03"/>
    <w:rsid w:val="00D01F15"/>
    <w:rsid w:val="00D02606"/>
    <w:rsid w:val="00D02A6F"/>
    <w:rsid w:val="00D04514"/>
    <w:rsid w:val="00D0465B"/>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F91"/>
    <w:rsid w:val="00D4221E"/>
    <w:rsid w:val="00D43190"/>
    <w:rsid w:val="00D43F23"/>
    <w:rsid w:val="00D44AD8"/>
    <w:rsid w:val="00D44B6E"/>
    <w:rsid w:val="00D4515E"/>
    <w:rsid w:val="00D4521D"/>
    <w:rsid w:val="00D45819"/>
    <w:rsid w:val="00D46397"/>
    <w:rsid w:val="00D464F2"/>
    <w:rsid w:val="00D50F44"/>
    <w:rsid w:val="00D51D59"/>
    <w:rsid w:val="00D52933"/>
    <w:rsid w:val="00D52C36"/>
    <w:rsid w:val="00D52FF0"/>
    <w:rsid w:val="00D53395"/>
    <w:rsid w:val="00D537E5"/>
    <w:rsid w:val="00D538C9"/>
    <w:rsid w:val="00D53DDF"/>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6CBB"/>
    <w:rsid w:val="00D6791C"/>
    <w:rsid w:val="00D7035F"/>
    <w:rsid w:val="00D70514"/>
    <w:rsid w:val="00D70AB5"/>
    <w:rsid w:val="00D70BAB"/>
    <w:rsid w:val="00D71305"/>
    <w:rsid w:val="00D718B8"/>
    <w:rsid w:val="00D71BF7"/>
    <w:rsid w:val="00D71CEC"/>
    <w:rsid w:val="00D72465"/>
    <w:rsid w:val="00D7260C"/>
    <w:rsid w:val="00D729DF"/>
    <w:rsid w:val="00D72B70"/>
    <w:rsid w:val="00D72FAE"/>
    <w:rsid w:val="00D731D0"/>
    <w:rsid w:val="00D7342E"/>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BA"/>
    <w:rsid w:val="00D81EDD"/>
    <w:rsid w:val="00D8312F"/>
    <w:rsid w:val="00D8486E"/>
    <w:rsid w:val="00D84EA2"/>
    <w:rsid w:val="00D84F77"/>
    <w:rsid w:val="00D852CF"/>
    <w:rsid w:val="00D852EB"/>
    <w:rsid w:val="00D86103"/>
    <w:rsid w:val="00D8663B"/>
    <w:rsid w:val="00D86696"/>
    <w:rsid w:val="00D875BA"/>
    <w:rsid w:val="00D878B6"/>
    <w:rsid w:val="00D87FC0"/>
    <w:rsid w:val="00D9023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20EF"/>
    <w:rsid w:val="00DA4093"/>
    <w:rsid w:val="00DA430B"/>
    <w:rsid w:val="00DA432C"/>
    <w:rsid w:val="00DA4677"/>
    <w:rsid w:val="00DA4DA4"/>
    <w:rsid w:val="00DA5392"/>
    <w:rsid w:val="00DB0034"/>
    <w:rsid w:val="00DB0677"/>
    <w:rsid w:val="00DB08A2"/>
    <w:rsid w:val="00DB0D6D"/>
    <w:rsid w:val="00DB1035"/>
    <w:rsid w:val="00DB1F84"/>
    <w:rsid w:val="00DB2950"/>
    <w:rsid w:val="00DB2F12"/>
    <w:rsid w:val="00DB447B"/>
    <w:rsid w:val="00DB44A1"/>
    <w:rsid w:val="00DB5CD7"/>
    <w:rsid w:val="00DB6647"/>
    <w:rsid w:val="00DC0B43"/>
    <w:rsid w:val="00DC0C9F"/>
    <w:rsid w:val="00DC1727"/>
    <w:rsid w:val="00DC1843"/>
    <w:rsid w:val="00DC30E4"/>
    <w:rsid w:val="00DC33BA"/>
    <w:rsid w:val="00DC3705"/>
    <w:rsid w:val="00DC4064"/>
    <w:rsid w:val="00DC4957"/>
    <w:rsid w:val="00DC4959"/>
    <w:rsid w:val="00DC4AE2"/>
    <w:rsid w:val="00DC63B3"/>
    <w:rsid w:val="00DC6B6C"/>
    <w:rsid w:val="00DD2877"/>
    <w:rsid w:val="00DD29DC"/>
    <w:rsid w:val="00DD2EDE"/>
    <w:rsid w:val="00DD3144"/>
    <w:rsid w:val="00DD3886"/>
    <w:rsid w:val="00DD38A3"/>
    <w:rsid w:val="00DD406B"/>
    <w:rsid w:val="00DD67AC"/>
    <w:rsid w:val="00DD7FD2"/>
    <w:rsid w:val="00DE0E0F"/>
    <w:rsid w:val="00DE0F3E"/>
    <w:rsid w:val="00DE1DEE"/>
    <w:rsid w:val="00DE2889"/>
    <w:rsid w:val="00DE2A8A"/>
    <w:rsid w:val="00DE3218"/>
    <w:rsid w:val="00DE33F9"/>
    <w:rsid w:val="00DE3693"/>
    <w:rsid w:val="00DE452C"/>
    <w:rsid w:val="00DE4669"/>
    <w:rsid w:val="00DE4B38"/>
    <w:rsid w:val="00DE5831"/>
    <w:rsid w:val="00DE5C5C"/>
    <w:rsid w:val="00DE658C"/>
    <w:rsid w:val="00DE6816"/>
    <w:rsid w:val="00DE6BED"/>
    <w:rsid w:val="00DE76D7"/>
    <w:rsid w:val="00DE774B"/>
    <w:rsid w:val="00DF06C4"/>
    <w:rsid w:val="00DF0BD1"/>
    <w:rsid w:val="00DF1033"/>
    <w:rsid w:val="00DF1156"/>
    <w:rsid w:val="00DF1173"/>
    <w:rsid w:val="00DF122E"/>
    <w:rsid w:val="00DF15A4"/>
    <w:rsid w:val="00DF2CB0"/>
    <w:rsid w:val="00DF33A6"/>
    <w:rsid w:val="00DF383C"/>
    <w:rsid w:val="00DF4465"/>
    <w:rsid w:val="00DF451B"/>
    <w:rsid w:val="00DF451C"/>
    <w:rsid w:val="00DF4F09"/>
    <w:rsid w:val="00DF5455"/>
    <w:rsid w:val="00DF5B04"/>
    <w:rsid w:val="00DF5D03"/>
    <w:rsid w:val="00DF5F57"/>
    <w:rsid w:val="00DF6006"/>
    <w:rsid w:val="00DF6955"/>
    <w:rsid w:val="00DF6AE6"/>
    <w:rsid w:val="00DF7B01"/>
    <w:rsid w:val="00DF7CFE"/>
    <w:rsid w:val="00DF7E4B"/>
    <w:rsid w:val="00E00957"/>
    <w:rsid w:val="00E00EC1"/>
    <w:rsid w:val="00E01DDD"/>
    <w:rsid w:val="00E0232E"/>
    <w:rsid w:val="00E02BE2"/>
    <w:rsid w:val="00E0349F"/>
    <w:rsid w:val="00E03FCB"/>
    <w:rsid w:val="00E0443E"/>
    <w:rsid w:val="00E0480A"/>
    <w:rsid w:val="00E05FCE"/>
    <w:rsid w:val="00E065CE"/>
    <w:rsid w:val="00E06901"/>
    <w:rsid w:val="00E076EA"/>
    <w:rsid w:val="00E0787C"/>
    <w:rsid w:val="00E07E93"/>
    <w:rsid w:val="00E10734"/>
    <w:rsid w:val="00E120FC"/>
    <w:rsid w:val="00E12997"/>
    <w:rsid w:val="00E12D07"/>
    <w:rsid w:val="00E145C0"/>
    <w:rsid w:val="00E14BA9"/>
    <w:rsid w:val="00E14CCB"/>
    <w:rsid w:val="00E14D96"/>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EA0"/>
    <w:rsid w:val="00E56AE4"/>
    <w:rsid w:val="00E56C8D"/>
    <w:rsid w:val="00E56DC9"/>
    <w:rsid w:val="00E600CD"/>
    <w:rsid w:val="00E60219"/>
    <w:rsid w:val="00E61149"/>
    <w:rsid w:val="00E61239"/>
    <w:rsid w:val="00E62EF4"/>
    <w:rsid w:val="00E632EA"/>
    <w:rsid w:val="00E64613"/>
    <w:rsid w:val="00E6469B"/>
    <w:rsid w:val="00E650E0"/>
    <w:rsid w:val="00E654A0"/>
    <w:rsid w:val="00E65521"/>
    <w:rsid w:val="00E65D6D"/>
    <w:rsid w:val="00E66CAF"/>
    <w:rsid w:val="00E67455"/>
    <w:rsid w:val="00E67FF3"/>
    <w:rsid w:val="00E701AC"/>
    <w:rsid w:val="00E719E2"/>
    <w:rsid w:val="00E71E0E"/>
    <w:rsid w:val="00E72497"/>
    <w:rsid w:val="00E724DB"/>
    <w:rsid w:val="00E72D4B"/>
    <w:rsid w:val="00E730F3"/>
    <w:rsid w:val="00E73424"/>
    <w:rsid w:val="00E74451"/>
    <w:rsid w:val="00E74957"/>
    <w:rsid w:val="00E74EC8"/>
    <w:rsid w:val="00E75036"/>
    <w:rsid w:val="00E75386"/>
    <w:rsid w:val="00E758A1"/>
    <w:rsid w:val="00E759E9"/>
    <w:rsid w:val="00E75DEB"/>
    <w:rsid w:val="00E76832"/>
    <w:rsid w:val="00E76D1F"/>
    <w:rsid w:val="00E77015"/>
    <w:rsid w:val="00E77017"/>
    <w:rsid w:val="00E77D38"/>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2AC4"/>
    <w:rsid w:val="00E93025"/>
    <w:rsid w:val="00E93149"/>
    <w:rsid w:val="00E93276"/>
    <w:rsid w:val="00E93457"/>
    <w:rsid w:val="00E93F35"/>
    <w:rsid w:val="00E94E6B"/>
    <w:rsid w:val="00E959C1"/>
    <w:rsid w:val="00E969ED"/>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2C7"/>
    <w:rsid w:val="00EB6396"/>
    <w:rsid w:val="00EB64E0"/>
    <w:rsid w:val="00EB65D1"/>
    <w:rsid w:val="00EB6B8E"/>
    <w:rsid w:val="00EC0F44"/>
    <w:rsid w:val="00EC115E"/>
    <w:rsid w:val="00EC1362"/>
    <w:rsid w:val="00EC14F5"/>
    <w:rsid w:val="00EC238F"/>
    <w:rsid w:val="00EC291E"/>
    <w:rsid w:val="00EC2A2E"/>
    <w:rsid w:val="00EC2EEA"/>
    <w:rsid w:val="00EC6033"/>
    <w:rsid w:val="00EC67DE"/>
    <w:rsid w:val="00EC6ABB"/>
    <w:rsid w:val="00EC747F"/>
    <w:rsid w:val="00EC7865"/>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D25"/>
    <w:rsid w:val="00EE2C69"/>
    <w:rsid w:val="00EE3066"/>
    <w:rsid w:val="00EE34DD"/>
    <w:rsid w:val="00EE3C92"/>
    <w:rsid w:val="00EE447F"/>
    <w:rsid w:val="00EE4674"/>
    <w:rsid w:val="00EE47C6"/>
    <w:rsid w:val="00EE4D84"/>
    <w:rsid w:val="00EE4EE4"/>
    <w:rsid w:val="00EE575C"/>
    <w:rsid w:val="00EE5F95"/>
    <w:rsid w:val="00EE66D0"/>
    <w:rsid w:val="00EE6B6F"/>
    <w:rsid w:val="00EE76B1"/>
    <w:rsid w:val="00EE7818"/>
    <w:rsid w:val="00EF0B59"/>
    <w:rsid w:val="00EF0F59"/>
    <w:rsid w:val="00EF1196"/>
    <w:rsid w:val="00EF1A5A"/>
    <w:rsid w:val="00EF20D2"/>
    <w:rsid w:val="00EF2B23"/>
    <w:rsid w:val="00EF3A01"/>
    <w:rsid w:val="00EF4D0F"/>
    <w:rsid w:val="00EF4D9C"/>
    <w:rsid w:val="00EF52DF"/>
    <w:rsid w:val="00EF52F1"/>
    <w:rsid w:val="00EF5FF8"/>
    <w:rsid w:val="00EF6F58"/>
    <w:rsid w:val="00EF6FA1"/>
    <w:rsid w:val="00EF71A3"/>
    <w:rsid w:val="00EF7935"/>
    <w:rsid w:val="00EF7C5F"/>
    <w:rsid w:val="00F01526"/>
    <w:rsid w:val="00F023A7"/>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523B"/>
    <w:rsid w:val="00F16039"/>
    <w:rsid w:val="00F1603A"/>
    <w:rsid w:val="00F163AC"/>
    <w:rsid w:val="00F16E57"/>
    <w:rsid w:val="00F17165"/>
    <w:rsid w:val="00F17343"/>
    <w:rsid w:val="00F17B46"/>
    <w:rsid w:val="00F20491"/>
    <w:rsid w:val="00F206DE"/>
    <w:rsid w:val="00F208E7"/>
    <w:rsid w:val="00F20903"/>
    <w:rsid w:val="00F20DCF"/>
    <w:rsid w:val="00F20E1B"/>
    <w:rsid w:val="00F22AD8"/>
    <w:rsid w:val="00F23331"/>
    <w:rsid w:val="00F238F5"/>
    <w:rsid w:val="00F23CF2"/>
    <w:rsid w:val="00F2498E"/>
    <w:rsid w:val="00F249C5"/>
    <w:rsid w:val="00F25865"/>
    <w:rsid w:val="00F270F0"/>
    <w:rsid w:val="00F276A8"/>
    <w:rsid w:val="00F27DB1"/>
    <w:rsid w:val="00F305B1"/>
    <w:rsid w:val="00F30FCB"/>
    <w:rsid w:val="00F3149A"/>
    <w:rsid w:val="00F3332A"/>
    <w:rsid w:val="00F33A78"/>
    <w:rsid w:val="00F34068"/>
    <w:rsid w:val="00F3421F"/>
    <w:rsid w:val="00F34B64"/>
    <w:rsid w:val="00F35ED7"/>
    <w:rsid w:val="00F36B72"/>
    <w:rsid w:val="00F37059"/>
    <w:rsid w:val="00F372F1"/>
    <w:rsid w:val="00F37626"/>
    <w:rsid w:val="00F37687"/>
    <w:rsid w:val="00F37DA8"/>
    <w:rsid w:val="00F37E44"/>
    <w:rsid w:val="00F4001D"/>
    <w:rsid w:val="00F4019E"/>
    <w:rsid w:val="00F42176"/>
    <w:rsid w:val="00F423F6"/>
    <w:rsid w:val="00F433D7"/>
    <w:rsid w:val="00F43528"/>
    <w:rsid w:val="00F43916"/>
    <w:rsid w:val="00F44306"/>
    <w:rsid w:val="00F44F84"/>
    <w:rsid w:val="00F45971"/>
    <w:rsid w:val="00F462E2"/>
    <w:rsid w:val="00F466E6"/>
    <w:rsid w:val="00F46C4F"/>
    <w:rsid w:val="00F47508"/>
    <w:rsid w:val="00F4786D"/>
    <w:rsid w:val="00F508F3"/>
    <w:rsid w:val="00F51133"/>
    <w:rsid w:val="00F51165"/>
    <w:rsid w:val="00F51C42"/>
    <w:rsid w:val="00F51CC4"/>
    <w:rsid w:val="00F51EAB"/>
    <w:rsid w:val="00F535EF"/>
    <w:rsid w:val="00F53747"/>
    <w:rsid w:val="00F53B5B"/>
    <w:rsid w:val="00F53EC1"/>
    <w:rsid w:val="00F541F1"/>
    <w:rsid w:val="00F54AF1"/>
    <w:rsid w:val="00F54CF5"/>
    <w:rsid w:val="00F551D6"/>
    <w:rsid w:val="00F55B3B"/>
    <w:rsid w:val="00F55CBC"/>
    <w:rsid w:val="00F55DCB"/>
    <w:rsid w:val="00F56426"/>
    <w:rsid w:val="00F5643F"/>
    <w:rsid w:val="00F56CB4"/>
    <w:rsid w:val="00F57070"/>
    <w:rsid w:val="00F577DC"/>
    <w:rsid w:val="00F6068A"/>
    <w:rsid w:val="00F62332"/>
    <w:rsid w:val="00F62371"/>
    <w:rsid w:val="00F62B5A"/>
    <w:rsid w:val="00F63239"/>
    <w:rsid w:val="00F638E7"/>
    <w:rsid w:val="00F63C65"/>
    <w:rsid w:val="00F6499A"/>
    <w:rsid w:val="00F64F0D"/>
    <w:rsid w:val="00F6554B"/>
    <w:rsid w:val="00F656E5"/>
    <w:rsid w:val="00F6600E"/>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64E0"/>
    <w:rsid w:val="00F775A3"/>
    <w:rsid w:val="00F7795D"/>
    <w:rsid w:val="00F77D38"/>
    <w:rsid w:val="00F77F4D"/>
    <w:rsid w:val="00F806A9"/>
    <w:rsid w:val="00F809C6"/>
    <w:rsid w:val="00F81408"/>
    <w:rsid w:val="00F815F4"/>
    <w:rsid w:val="00F832E4"/>
    <w:rsid w:val="00F84205"/>
    <w:rsid w:val="00F86C5F"/>
    <w:rsid w:val="00F86D62"/>
    <w:rsid w:val="00F874BB"/>
    <w:rsid w:val="00F90DA5"/>
    <w:rsid w:val="00F9118F"/>
    <w:rsid w:val="00F914C6"/>
    <w:rsid w:val="00F923FB"/>
    <w:rsid w:val="00F92B59"/>
    <w:rsid w:val="00F931A2"/>
    <w:rsid w:val="00F93236"/>
    <w:rsid w:val="00F95F2A"/>
    <w:rsid w:val="00F96410"/>
    <w:rsid w:val="00F96BAB"/>
    <w:rsid w:val="00F96F86"/>
    <w:rsid w:val="00F97115"/>
    <w:rsid w:val="00F97289"/>
    <w:rsid w:val="00F97B3C"/>
    <w:rsid w:val="00F97DE7"/>
    <w:rsid w:val="00FA00A8"/>
    <w:rsid w:val="00FA016F"/>
    <w:rsid w:val="00FA1436"/>
    <w:rsid w:val="00FA1919"/>
    <w:rsid w:val="00FA1CA1"/>
    <w:rsid w:val="00FA1F4B"/>
    <w:rsid w:val="00FA3644"/>
    <w:rsid w:val="00FA4168"/>
    <w:rsid w:val="00FA4571"/>
    <w:rsid w:val="00FA4A6C"/>
    <w:rsid w:val="00FA4CAD"/>
    <w:rsid w:val="00FA4CFE"/>
    <w:rsid w:val="00FA4DC7"/>
    <w:rsid w:val="00FA4FF3"/>
    <w:rsid w:val="00FA5D15"/>
    <w:rsid w:val="00FA7A6F"/>
    <w:rsid w:val="00FA7F35"/>
    <w:rsid w:val="00FB02E3"/>
    <w:rsid w:val="00FB09A6"/>
    <w:rsid w:val="00FB1DEB"/>
    <w:rsid w:val="00FB3254"/>
    <w:rsid w:val="00FB3596"/>
    <w:rsid w:val="00FB3D5B"/>
    <w:rsid w:val="00FB41FD"/>
    <w:rsid w:val="00FB4353"/>
    <w:rsid w:val="00FB4E64"/>
    <w:rsid w:val="00FB4F83"/>
    <w:rsid w:val="00FB5BF2"/>
    <w:rsid w:val="00FB6398"/>
    <w:rsid w:val="00FB665A"/>
    <w:rsid w:val="00FB6EAA"/>
    <w:rsid w:val="00FB6F5A"/>
    <w:rsid w:val="00FB715C"/>
    <w:rsid w:val="00FB795E"/>
    <w:rsid w:val="00FC16AB"/>
    <w:rsid w:val="00FC37AD"/>
    <w:rsid w:val="00FC3FBD"/>
    <w:rsid w:val="00FC54A4"/>
    <w:rsid w:val="00FC5909"/>
    <w:rsid w:val="00FC5CDF"/>
    <w:rsid w:val="00FC623B"/>
    <w:rsid w:val="00FC692D"/>
    <w:rsid w:val="00FC6B73"/>
    <w:rsid w:val="00FC6C30"/>
    <w:rsid w:val="00FC6F04"/>
    <w:rsid w:val="00FC79E8"/>
    <w:rsid w:val="00FD0A58"/>
    <w:rsid w:val="00FD154B"/>
    <w:rsid w:val="00FD160B"/>
    <w:rsid w:val="00FD19B7"/>
    <w:rsid w:val="00FD1FA6"/>
    <w:rsid w:val="00FD20A3"/>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0FF73F9"/>
    <w:rsid w:val="0EE28084"/>
    <w:rsid w:val="23740614"/>
    <w:rsid w:val="44E9108F"/>
    <w:rsid w:val="5C35490E"/>
    <w:rsid w:val="706521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7"/>
      </w:numPr>
    </w:pPr>
  </w:style>
  <w:style w:type="numbering" w:customStyle="1" w:styleId="Listaactual29">
    <w:name w:val="Lista actual29"/>
    <w:uiPriority w:val="99"/>
    <w:rsid w:val="00281167"/>
    <w:pPr>
      <w:numPr>
        <w:numId w:val="48"/>
      </w:numPr>
    </w:pPr>
  </w:style>
  <w:style w:type="numbering" w:customStyle="1" w:styleId="Listaactual30">
    <w:name w:val="Lista actual30"/>
    <w:uiPriority w:val="99"/>
    <w:rsid w:val="00555A84"/>
    <w:pPr>
      <w:numPr>
        <w:numId w:val="49"/>
      </w:numPr>
    </w:pPr>
  </w:style>
  <w:style w:type="character" w:customStyle="1" w:styleId="UnresolvedMention">
    <w:name w:val="Unresolved Mention"/>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6"/>
      </w:numPr>
    </w:pPr>
  </w:style>
  <w:style w:type="table" w:customStyle="1" w:styleId="Tablaconcuadrcula21">
    <w:name w:val="Tabla con cuadrícula21"/>
    <w:basedOn w:val="Tablanormal"/>
    <w:next w:val="Tablaconcuadrcula"/>
    <w:uiPriority w:val="59"/>
    <w:rsid w:val="00FD20A3"/>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2671852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663435466">
      <w:bodyDiv w:val="1"/>
      <w:marLeft w:val="0"/>
      <w:marRight w:val="0"/>
      <w:marTop w:val="0"/>
      <w:marBottom w:val="0"/>
      <w:divBdr>
        <w:top w:val="none" w:sz="0" w:space="0" w:color="auto"/>
        <w:left w:val="none" w:sz="0" w:space="0" w:color="auto"/>
        <w:bottom w:val="none" w:sz="0" w:space="0" w:color="auto"/>
        <w:right w:val="none" w:sz="0" w:space="0" w:color="auto"/>
      </w:divBdr>
    </w:div>
    <w:div w:id="71030816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298031477">
      <w:bodyDiv w:val="1"/>
      <w:marLeft w:val="0"/>
      <w:marRight w:val="0"/>
      <w:marTop w:val="0"/>
      <w:marBottom w:val="0"/>
      <w:divBdr>
        <w:top w:val="none" w:sz="0" w:space="0" w:color="auto"/>
        <w:left w:val="none" w:sz="0" w:space="0" w:color="auto"/>
        <w:bottom w:val="none" w:sz="0" w:space="0" w:color="auto"/>
        <w:right w:val="none" w:sz="0" w:space="0" w:color="auto"/>
      </w:divBdr>
    </w:div>
    <w:div w:id="1327705578">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1930849966">
      <w:bodyDiv w:val="1"/>
      <w:marLeft w:val="0"/>
      <w:marRight w:val="0"/>
      <w:marTop w:val="0"/>
      <w:marBottom w:val="0"/>
      <w:divBdr>
        <w:top w:val="none" w:sz="0" w:space="0" w:color="auto"/>
        <w:left w:val="none" w:sz="0" w:space="0" w:color="auto"/>
        <w:bottom w:val="none" w:sz="0" w:space="0" w:color="auto"/>
        <w:right w:val="none" w:sz="0" w:space="0" w:color="auto"/>
      </w:divBdr>
    </w:div>
    <w:div w:id="2015064392">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8F5C7-0747-4128-B6C1-B8E7C593B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20</Pages>
  <Words>14008</Words>
  <Characters>77048</Characters>
  <Application>Microsoft Office Word</Application>
  <DocSecurity>0</DocSecurity>
  <Lines>642</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COMPAC24</cp:lastModifiedBy>
  <cp:revision>78</cp:revision>
  <cp:lastPrinted>2019-06-13T16:30:00Z</cp:lastPrinted>
  <dcterms:created xsi:type="dcterms:W3CDTF">2025-02-24T22:44:00Z</dcterms:created>
  <dcterms:modified xsi:type="dcterms:W3CDTF">2025-05-09T01:26:00Z</dcterms:modified>
</cp:coreProperties>
</file>