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49C10" w14:textId="77777777" w:rsidR="003605FF" w:rsidRPr="00D268BE" w:rsidRDefault="00D268BE" w:rsidP="00D268BE">
      <w:pPr>
        <w:keepNext/>
        <w:keepLines/>
        <w:pBdr>
          <w:top w:val="nil"/>
          <w:left w:val="nil"/>
          <w:bottom w:val="nil"/>
          <w:right w:val="nil"/>
          <w:between w:val="nil"/>
        </w:pBdr>
        <w:spacing w:line="240" w:lineRule="auto"/>
        <w:jc w:val="left"/>
        <w:rPr>
          <w:rFonts w:eastAsia="Palatino Linotype" w:cs="Palatino Linotype"/>
          <w:szCs w:val="22"/>
        </w:rPr>
      </w:pPr>
      <w:r w:rsidRPr="00D268BE">
        <w:rPr>
          <w:rFonts w:eastAsia="Palatino Linotype" w:cs="Palatino Linotype"/>
          <w:szCs w:val="22"/>
        </w:rPr>
        <w:t>Contenido</w:t>
      </w:r>
    </w:p>
    <w:p w14:paraId="24F3C930" w14:textId="77777777" w:rsidR="003605FF" w:rsidRPr="00D268BE" w:rsidRDefault="003605FF" w:rsidP="00D268BE">
      <w:pPr>
        <w:spacing w:line="240" w:lineRule="auto"/>
      </w:pPr>
    </w:p>
    <w:sdt>
      <w:sdtPr>
        <w:id w:val="-1931727617"/>
        <w:docPartObj>
          <w:docPartGallery w:val="Table of Contents"/>
          <w:docPartUnique/>
        </w:docPartObj>
      </w:sdtPr>
      <w:sdtEndPr/>
      <w:sdtContent>
        <w:p w14:paraId="3779F2D5" w14:textId="77777777" w:rsidR="003605FF" w:rsidRPr="00D268BE" w:rsidRDefault="00D268BE" w:rsidP="00D268BE">
          <w:pPr>
            <w:pBdr>
              <w:top w:val="nil"/>
              <w:left w:val="nil"/>
              <w:bottom w:val="nil"/>
              <w:right w:val="nil"/>
              <w:between w:val="nil"/>
            </w:pBdr>
            <w:tabs>
              <w:tab w:val="right" w:pos="9034"/>
            </w:tabs>
            <w:spacing w:after="100"/>
            <w:rPr>
              <w:rFonts w:ascii="Aptos" w:eastAsia="Aptos" w:hAnsi="Aptos" w:cs="Aptos"/>
              <w:szCs w:val="22"/>
            </w:rPr>
          </w:pPr>
          <w:r w:rsidRPr="00D268BE">
            <w:fldChar w:fldCharType="begin"/>
          </w:r>
          <w:r w:rsidRPr="00D268BE">
            <w:instrText xml:space="preserve"> TOC \h \u \z \t "Heading 1,1,Heading 2,2,Heading 3,3,"</w:instrText>
          </w:r>
          <w:r w:rsidRPr="00D268BE">
            <w:fldChar w:fldCharType="separate"/>
          </w:r>
          <w:hyperlink w:anchor="_heading=h.gjdgxs">
            <w:r w:rsidRPr="00D268BE">
              <w:rPr>
                <w:rFonts w:eastAsia="Palatino Linotype" w:cs="Palatino Linotype"/>
                <w:szCs w:val="22"/>
              </w:rPr>
              <w:t>ANTECEDENTES</w:t>
            </w:r>
            <w:r w:rsidRPr="00D268BE">
              <w:rPr>
                <w:rFonts w:eastAsia="Palatino Linotype" w:cs="Palatino Linotype"/>
                <w:szCs w:val="22"/>
              </w:rPr>
              <w:tab/>
              <w:t>1</w:t>
            </w:r>
          </w:hyperlink>
        </w:p>
        <w:p w14:paraId="5C65984A" w14:textId="77777777" w:rsidR="003605FF" w:rsidRPr="00D268BE" w:rsidRDefault="00ED3225" w:rsidP="00D268BE">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0j0zll">
            <w:r w:rsidR="00D268BE" w:rsidRPr="00D268BE">
              <w:rPr>
                <w:rFonts w:eastAsia="Palatino Linotype" w:cs="Palatino Linotype"/>
                <w:szCs w:val="22"/>
              </w:rPr>
              <w:t>DE LAS SOLICITUDES DE INFORMACIÓN</w:t>
            </w:r>
            <w:r w:rsidR="00D268BE" w:rsidRPr="00D268BE">
              <w:rPr>
                <w:rFonts w:eastAsia="Palatino Linotype" w:cs="Palatino Linotype"/>
                <w:szCs w:val="22"/>
              </w:rPr>
              <w:tab/>
              <w:t>1</w:t>
            </w:r>
          </w:hyperlink>
        </w:p>
        <w:p w14:paraId="40903097" w14:textId="77777777" w:rsidR="003605FF" w:rsidRPr="00D268BE" w:rsidRDefault="00ED3225" w:rsidP="00D268B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fob9te">
            <w:r w:rsidR="00D268BE" w:rsidRPr="00D268BE">
              <w:rPr>
                <w:rFonts w:eastAsia="Palatino Linotype" w:cs="Palatino Linotype"/>
                <w:szCs w:val="22"/>
              </w:rPr>
              <w:t>a) Solicitud de información.</w:t>
            </w:r>
            <w:r w:rsidR="00D268BE" w:rsidRPr="00D268BE">
              <w:rPr>
                <w:rFonts w:eastAsia="Palatino Linotype" w:cs="Palatino Linotype"/>
                <w:szCs w:val="22"/>
              </w:rPr>
              <w:tab/>
              <w:t>1</w:t>
            </w:r>
          </w:hyperlink>
        </w:p>
        <w:p w14:paraId="76A4E54C" w14:textId="77777777" w:rsidR="003605FF" w:rsidRPr="00D268BE" w:rsidRDefault="00ED3225" w:rsidP="00D268B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znysh7">
            <w:r w:rsidR="00D268BE" w:rsidRPr="00D268BE">
              <w:rPr>
                <w:rFonts w:eastAsia="Palatino Linotype" w:cs="Palatino Linotype"/>
                <w:szCs w:val="22"/>
              </w:rPr>
              <w:t>b) Turno de la solicitud de información.</w:t>
            </w:r>
            <w:r w:rsidR="00D268BE" w:rsidRPr="00D268BE">
              <w:rPr>
                <w:rFonts w:eastAsia="Palatino Linotype" w:cs="Palatino Linotype"/>
                <w:szCs w:val="22"/>
              </w:rPr>
              <w:tab/>
              <w:t>2</w:t>
            </w:r>
          </w:hyperlink>
        </w:p>
        <w:p w14:paraId="2EFD89A6" w14:textId="77777777" w:rsidR="003605FF" w:rsidRPr="00D268BE" w:rsidRDefault="00ED3225" w:rsidP="00D268B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et92p0">
            <w:r w:rsidR="00D268BE" w:rsidRPr="00D268BE">
              <w:rPr>
                <w:rFonts w:eastAsia="Palatino Linotype" w:cs="Palatino Linotype"/>
                <w:szCs w:val="22"/>
              </w:rPr>
              <w:t>c) Respuestas del Sujeto Obligado.</w:t>
            </w:r>
            <w:r w:rsidR="00D268BE" w:rsidRPr="00D268BE">
              <w:rPr>
                <w:rFonts w:eastAsia="Palatino Linotype" w:cs="Palatino Linotype"/>
                <w:szCs w:val="22"/>
              </w:rPr>
              <w:tab/>
              <w:t>2</w:t>
            </w:r>
          </w:hyperlink>
        </w:p>
        <w:p w14:paraId="4F9674A7" w14:textId="77777777" w:rsidR="003605FF" w:rsidRPr="00D268BE" w:rsidRDefault="00ED3225" w:rsidP="00D268BE">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tyjcwt">
            <w:r w:rsidR="00D268BE" w:rsidRPr="00D268BE">
              <w:rPr>
                <w:rFonts w:eastAsia="Palatino Linotype" w:cs="Palatino Linotype"/>
                <w:szCs w:val="22"/>
              </w:rPr>
              <w:t>DEL RECURSO DE REVISIÓN</w:t>
            </w:r>
            <w:r w:rsidR="00D268BE" w:rsidRPr="00D268BE">
              <w:rPr>
                <w:rFonts w:eastAsia="Palatino Linotype" w:cs="Palatino Linotype"/>
                <w:szCs w:val="22"/>
              </w:rPr>
              <w:tab/>
              <w:t>3</w:t>
            </w:r>
          </w:hyperlink>
        </w:p>
        <w:p w14:paraId="5A061238" w14:textId="77777777" w:rsidR="003605FF" w:rsidRPr="00D268BE" w:rsidRDefault="00ED3225" w:rsidP="00D268B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dy6vkm">
            <w:r w:rsidR="00D268BE" w:rsidRPr="00D268BE">
              <w:rPr>
                <w:rFonts w:eastAsia="Palatino Linotype" w:cs="Palatino Linotype"/>
                <w:szCs w:val="22"/>
              </w:rPr>
              <w:t>a) Interposición del Recurso de Revisión.</w:t>
            </w:r>
            <w:r w:rsidR="00D268BE" w:rsidRPr="00D268BE">
              <w:rPr>
                <w:rFonts w:eastAsia="Palatino Linotype" w:cs="Palatino Linotype"/>
                <w:szCs w:val="22"/>
              </w:rPr>
              <w:tab/>
              <w:t>3</w:t>
            </w:r>
          </w:hyperlink>
        </w:p>
        <w:p w14:paraId="35F5C93C" w14:textId="77777777" w:rsidR="003605FF" w:rsidRPr="00D268BE" w:rsidRDefault="00ED3225" w:rsidP="00D268B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t3h5sf">
            <w:r w:rsidR="00D268BE" w:rsidRPr="00D268BE">
              <w:rPr>
                <w:rFonts w:eastAsia="Palatino Linotype" w:cs="Palatino Linotype"/>
                <w:szCs w:val="22"/>
              </w:rPr>
              <w:t>b) Turno de los Recursos de Revisión.</w:t>
            </w:r>
            <w:r w:rsidR="00D268BE" w:rsidRPr="00D268BE">
              <w:rPr>
                <w:rFonts w:eastAsia="Palatino Linotype" w:cs="Palatino Linotype"/>
                <w:szCs w:val="22"/>
              </w:rPr>
              <w:tab/>
              <w:t>4</w:t>
            </w:r>
          </w:hyperlink>
        </w:p>
        <w:p w14:paraId="3135C2F0" w14:textId="77777777" w:rsidR="003605FF" w:rsidRPr="00D268BE" w:rsidRDefault="00ED3225" w:rsidP="00D268B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d34og8">
            <w:r w:rsidR="00D268BE" w:rsidRPr="00D268BE">
              <w:rPr>
                <w:rFonts w:eastAsia="Palatino Linotype" w:cs="Palatino Linotype"/>
                <w:szCs w:val="22"/>
              </w:rPr>
              <w:t>c) Admisiones de los Recursos de Revisión.</w:t>
            </w:r>
            <w:r w:rsidR="00D268BE" w:rsidRPr="00D268BE">
              <w:rPr>
                <w:rFonts w:eastAsia="Palatino Linotype" w:cs="Palatino Linotype"/>
                <w:szCs w:val="22"/>
              </w:rPr>
              <w:tab/>
              <w:t>4</w:t>
            </w:r>
          </w:hyperlink>
        </w:p>
        <w:p w14:paraId="7684373E" w14:textId="77777777" w:rsidR="003605FF" w:rsidRPr="00D268BE" w:rsidRDefault="00ED3225" w:rsidP="00D268B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s8eyo1">
            <w:r w:rsidR="00D268BE" w:rsidRPr="00D268BE">
              <w:rPr>
                <w:rFonts w:eastAsia="Palatino Linotype" w:cs="Palatino Linotype"/>
                <w:szCs w:val="22"/>
              </w:rPr>
              <w:t>d) Manifestaciones del Sujeto Obligado.</w:t>
            </w:r>
            <w:r w:rsidR="00D268BE" w:rsidRPr="00D268BE">
              <w:rPr>
                <w:rFonts w:eastAsia="Palatino Linotype" w:cs="Palatino Linotype"/>
                <w:szCs w:val="22"/>
              </w:rPr>
              <w:tab/>
              <w:t>4</w:t>
            </w:r>
          </w:hyperlink>
        </w:p>
        <w:p w14:paraId="49483F5B" w14:textId="77777777" w:rsidR="003605FF" w:rsidRPr="00D268BE" w:rsidRDefault="00ED3225" w:rsidP="00D268B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7dp8vu">
            <w:r w:rsidR="00D268BE" w:rsidRPr="00D268BE">
              <w:rPr>
                <w:rFonts w:eastAsia="Palatino Linotype" w:cs="Palatino Linotype"/>
                <w:szCs w:val="22"/>
              </w:rPr>
              <w:t>e) Manifestaciones de la Parte Recurrente.</w:t>
            </w:r>
            <w:r w:rsidR="00D268BE" w:rsidRPr="00D268BE">
              <w:rPr>
                <w:rFonts w:eastAsia="Palatino Linotype" w:cs="Palatino Linotype"/>
                <w:szCs w:val="22"/>
              </w:rPr>
              <w:tab/>
              <w:t>5</w:t>
            </w:r>
          </w:hyperlink>
        </w:p>
        <w:p w14:paraId="73B36D62" w14:textId="77777777" w:rsidR="003605FF" w:rsidRPr="00D268BE" w:rsidRDefault="00ED3225" w:rsidP="00D268B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rdcrjn">
            <w:r w:rsidR="00D268BE" w:rsidRPr="00D268BE">
              <w:rPr>
                <w:rFonts w:eastAsia="Palatino Linotype" w:cs="Palatino Linotype"/>
                <w:szCs w:val="22"/>
              </w:rPr>
              <w:t>f) Cierre de instrucción.</w:t>
            </w:r>
            <w:r w:rsidR="00D268BE" w:rsidRPr="00D268BE">
              <w:rPr>
                <w:rFonts w:eastAsia="Palatino Linotype" w:cs="Palatino Linotype"/>
                <w:szCs w:val="22"/>
              </w:rPr>
              <w:tab/>
              <w:t>5</w:t>
            </w:r>
          </w:hyperlink>
        </w:p>
        <w:p w14:paraId="457834F3" w14:textId="77777777" w:rsidR="003605FF" w:rsidRPr="00D268BE" w:rsidRDefault="00ED3225" w:rsidP="00D268BE">
          <w:pPr>
            <w:pBdr>
              <w:top w:val="nil"/>
              <w:left w:val="nil"/>
              <w:bottom w:val="nil"/>
              <w:right w:val="nil"/>
              <w:between w:val="nil"/>
            </w:pBdr>
            <w:tabs>
              <w:tab w:val="right" w:pos="9034"/>
            </w:tabs>
            <w:spacing w:after="100"/>
            <w:rPr>
              <w:rFonts w:ascii="Aptos" w:eastAsia="Aptos" w:hAnsi="Aptos" w:cs="Aptos"/>
              <w:szCs w:val="22"/>
            </w:rPr>
          </w:pPr>
          <w:hyperlink w:anchor="_heading=h.26in1rg">
            <w:r w:rsidR="00D268BE" w:rsidRPr="00D268BE">
              <w:rPr>
                <w:rFonts w:eastAsia="Palatino Linotype" w:cs="Palatino Linotype"/>
                <w:szCs w:val="22"/>
              </w:rPr>
              <w:t>CONSIDERANDOS</w:t>
            </w:r>
            <w:r w:rsidR="00D268BE" w:rsidRPr="00D268BE">
              <w:rPr>
                <w:rFonts w:eastAsia="Palatino Linotype" w:cs="Palatino Linotype"/>
                <w:szCs w:val="22"/>
              </w:rPr>
              <w:tab/>
              <w:t>6</w:t>
            </w:r>
          </w:hyperlink>
        </w:p>
        <w:p w14:paraId="2F941AEE" w14:textId="77777777" w:rsidR="003605FF" w:rsidRPr="00D268BE" w:rsidRDefault="00ED3225" w:rsidP="00D268BE">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lnxbz9">
            <w:r w:rsidR="00D268BE" w:rsidRPr="00D268BE">
              <w:rPr>
                <w:rFonts w:eastAsia="Palatino Linotype" w:cs="Palatino Linotype"/>
                <w:szCs w:val="22"/>
              </w:rPr>
              <w:t>PRIMERO. Procedibilidad</w:t>
            </w:r>
            <w:r w:rsidR="00D268BE" w:rsidRPr="00D268BE">
              <w:rPr>
                <w:rFonts w:eastAsia="Palatino Linotype" w:cs="Palatino Linotype"/>
                <w:szCs w:val="22"/>
              </w:rPr>
              <w:tab/>
              <w:t>6</w:t>
            </w:r>
          </w:hyperlink>
        </w:p>
        <w:p w14:paraId="5FD9EF54" w14:textId="77777777" w:rsidR="003605FF" w:rsidRPr="00D268BE" w:rsidRDefault="00ED3225" w:rsidP="00D268B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5nkun2">
            <w:r w:rsidR="00D268BE" w:rsidRPr="00D268BE">
              <w:rPr>
                <w:rFonts w:eastAsia="Palatino Linotype" w:cs="Palatino Linotype"/>
                <w:szCs w:val="22"/>
              </w:rPr>
              <w:t>a) Competencia del Instituto.</w:t>
            </w:r>
            <w:r w:rsidR="00D268BE" w:rsidRPr="00D268BE">
              <w:rPr>
                <w:rFonts w:eastAsia="Palatino Linotype" w:cs="Palatino Linotype"/>
                <w:szCs w:val="22"/>
              </w:rPr>
              <w:tab/>
              <w:t>6</w:t>
            </w:r>
          </w:hyperlink>
        </w:p>
        <w:p w14:paraId="46BF65AC" w14:textId="77777777" w:rsidR="003605FF" w:rsidRPr="00D268BE" w:rsidRDefault="00ED3225" w:rsidP="00D268B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ksv4uv">
            <w:r w:rsidR="00D268BE" w:rsidRPr="00D268BE">
              <w:rPr>
                <w:rFonts w:eastAsia="Palatino Linotype" w:cs="Palatino Linotype"/>
                <w:szCs w:val="22"/>
              </w:rPr>
              <w:t>b) Legitimidad de la parte recurrente.</w:t>
            </w:r>
            <w:r w:rsidR="00D268BE" w:rsidRPr="00D268BE">
              <w:rPr>
                <w:rFonts w:eastAsia="Palatino Linotype" w:cs="Palatino Linotype"/>
                <w:szCs w:val="22"/>
              </w:rPr>
              <w:tab/>
              <w:t>6</w:t>
            </w:r>
          </w:hyperlink>
        </w:p>
        <w:p w14:paraId="37AC5080" w14:textId="77777777" w:rsidR="003605FF" w:rsidRPr="00D268BE" w:rsidRDefault="00ED3225" w:rsidP="00D268B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4sinio">
            <w:r w:rsidR="00D268BE" w:rsidRPr="00D268BE">
              <w:rPr>
                <w:rFonts w:eastAsia="Palatino Linotype" w:cs="Palatino Linotype"/>
                <w:szCs w:val="22"/>
              </w:rPr>
              <w:t>c) Plazo para interponer el recurso.</w:t>
            </w:r>
            <w:r w:rsidR="00D268BE" w:rsidRPr="00D268BE">
              <w:rPr>
                <w:rFonts w:eastAsia="Palatino Linotype" w:cs="Palatino Linotype"/>
                <w:szCs w:val="22"/>
              </w:rPr>
              <w:tab/>
              <w:t>6</w:t>
            </w:r>
          </w:hyperlink>
        </w:p>
        <w:p w14:paraId="6899103F" w14:textId="77777777" w:rsidR="003605FF" w:rsidRPr="00D268BE" w:rsidRDefault="00ED3225" w:rsidP="00D268B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z337ya">
            <w:r w:rsidR="00D268BE" w:rsidRPr="00D268BE">
              <w:rPr>
                <w:rFonts w:eastAsia="Palatino Linotype" w:cs="Palatino Linotype"/>
                <w:szCs w:val="22"/>
              </w:rPr>
              <w:t>d) Requisitos formales para la interposición del recurso.</w:t>
            </w:r>
            <w:r w:rsidR="00D268BE" w:rsidRPr="00D268BE">
              <w:rPr>
                <w:rFonts w:eastAsia="Palatino Linotype" w:cs="Palatino Linotype"/>
                <w:szCs w:val="22"/>
              </w:rPr>
              <w:tab/>
              <w:t>7</w:t>
            </w:r>
          </w:hyperlink>
        </w:p>
        <w:p w14:paraId="5311213E" w14:textId="77777777" w:rsidR="003605FF" w:rsidRPr="00D268BE" w:rsidRDefault="00ED3225" w:rsidP="00D268B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y810tw">
            <w:r w:rsidR="00D268BE" w:rsidRPr="00D268BE">
              <w:rPr>
                <w:rFonts w:eastAsia="Palatino Linotype" w:cs="Palatino Linotype"/>
                <w:szCs w:val="22"/>
              </w:rPr>
              <w:t>e) Elementos de previo especial pronunciamiento.</w:t>
            </w:r>
            <w:r w:rsidR="00D268BE" w:rsidRPr="00D268BE">
              <w:rPr>
                <w:rFonts w:eastAsia="Palatino Linotype" w:cs="Palatino Linotype"/>
                <w:szCs w:val="22"/>
              </w:rPr>
              <w:tab/>
              <w:t>8</w:t>
            </w:r>
          </w:hyperlink>
        </w:p>
        <w:p w14:paraId="533537FD" w14:textId="77777777" w:rsidR="003605FF" w:rsidRPr="00D268BE" w:rsidRDefault="00ED3225" w:rsidP="00D268BE">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4i7ojhp">
            <w:r w:rsidR="00D268BE" w:rsidRPr="00D268BE">
              <w:rPr>
                <w:rFonts w:eastAsia="Palatino Linotype" w:cs="Palatino Linotype"/>
                <w:szCs w:val="22"/>
              </w:rPr>
              <w:t>SEGUNDO. Análisis de la causal de sobreseimiento.</w:t>
            </w:r>
            <w:r w:rsidR="00D268BE" w:rsidRPr="00D268BE">
              <w:rPr>
                <w:rFonts w:eastAsia="Palatino Linotype" w:cs="Palatino Linotype"/>
                <w:szCs w:val="22"/>
              </w:rPr>
              <w:tab/>
              <w:t>8</w:t>
            </w:r>
          </w:hyperlink>
        </w:p>
        <w:p w14:paraId="3BB1D767" w14:textId="77777777" w:rsidR="003605FF" w:rsidRPr="00D268BE" w:rsidRDefault="00ED3225" w:rsidP="00D268B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xcytpi">
            <w:r w:rsidR="00D268BE" w:rsidRPr="00D268BE">
              <w:rPr>
                <w:rFonts w:eastAsia="Palatino Linotype" w:cs="Palatino Linotype"/>
                <w:szCs w:val="22"/>
              </w:rPr>
              <w:t>a) Mandato de transparencia y responsabilidad del Sujeto Obligado.</w:t>
            </w:r>
            <w:r w:rsidR="00D268BE" w:rsidRPr="00D268BE">
              <w:rPr>
                <w:rFonts w:eastAsia="Palatino Linotype" w:cs="Palatino Linotype"/>
                <w:szCs w:val="22"/>
              </w:rPr>
              <w:tab/>
              <w:t>8</w:t>
            </w:r>
          </w:hyperlink>
        </w:p>
        <w:p w14:paraId="30A152E0" w14:textId="77777777" w:rsidR="003605FF" w:rsidRPr="00D268BE" w:rsidRDefault="00ED3225" w:rsidP="00D268B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whwml4">
            <w:r w:rsidR="00D268BE" w:rsidRPr="00D268BE">
              <w:rPr>
                <w:rFonts w:eastAsia="Palatino Linotype" w:cs="Palatino Linotype"/>
                <w:szCs w:val="22"/>
              </w:rPr>
              <w:t>b) Controversia a resolver.</w:t>
            </w:r>
            <w:r w:rsidR="00D268BE" w:rsidRPr="00D268BE">
              <w:rPr>
                <w:rFonts w:eastAsia="Palatino Linotype" w:cs="Palatino Linotype"/>
                <w:szCs w:val="22"/>
              </w:rPr>
              <w:tab/>
              <w:t>11</w:t>
            </w:r>
          </w:hyperlink>
        </w:p>
        <w:p w14:paraId="37F527A7" w14:textId="77777777" w:rsidR="003605FF" w:rsidRPr="00D268BE" w:rsidRDefault="00ED3225" w:rsidP="00D268B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as4poj">
            <w:r w:rsidR="00D268BE" w:rsidRPr="00D268BE">
              <w:rPr>
                <w:rFonts w:eastAsia="Palatino Linotype" w:cs="Palatino Linotype"/>
                <w:szCs w:val="22"/>
              </w:rPr>
              <w:t>c) Conclusión.</w:t>
            </w:r>
            <w:r w:rsidR="00D268BE" w:rsidRPr="00D268BE">
              <w:rPr>
                <w:rFonts w:eastAsia="Palatino Linotype" w:cs="Palatino Linotype"/>
                <w:szCs w:val="22"/>
              </w:rPr>
              <w:tab/>
              <w:t>16</w:t>
            </w:r>
          </w:hyperlink>
        </w:p>
        <w:p w14:paraId="52FF080F" w14:textId="77777777" w:rsidR="003605FF" w:rsidRPr="00D268BE" w:rsidRDefault="00ED3225" w:rsidP="00D268BE">
          <w:pPr>
            <w:pBdr>
              <w:top w:val="nil"/>
              <w:left w:val="nil"/>
              <w:bottom w:val="nil"/>
              <w:right w:val="nil"/>
              <w:between w:val="nil"/>
            </w:pBdr>
            <w:tabs>
              <w:tab w:val="right" w:pos="9034"/>
            </w:tabs>
            <w:spacing w:after="100"/>
            <w:rPr>
              <w:rFonts w:ascii="Aptos" w:eastAsia="Aptos" w:hAnsi="Aptos" w:cs="Aptos"/>
              <w:szCs w:val="22"/>
            </w:rPr>
          </w:pPr>
          <w:hyperlink w:anchor="_heading=h.49x2ik5">
            <w:r w:rsidR="00D268BE" w:rsidRPr="00D268BE">
              <w:rPr>
                <w:rFonts w:eastAsia="Palatino Linotype" w:cs="Palatino Linotype"/>
                <w:szCs w:val="22"/>
              </w:rPr>
              <w:t>RESUELVE</w:t>
            </w:r>
            <w:r w:rsidR="00D268BE" w:rsidRPr="00D268BE">
              <w:rPr>
                <w:rFonts w:eastAsia="Palatino Linotype" w:cs="Palatino Linotype"/>
                <w:szCs w:val="22"/>
              </w:rPr>
              <w:tab/>
              <w:t>17</w:t>
            </w:r>
          </w:hyperlink>
        </w:p>
        <w:p w14:paraId="1CE511DA" w14:textId="77777777" w:rsidR="003605FF" w:rsidRPr="00D268BE" w:rsidRDefault="00D268BE" w:rsidP="00D268BE">
          <w:pPr>
            <w:spacing w:line="240" w:lineRule="auto"/>
            <w:rPr>
              <w:b/>
            </w:rPr>
          </w:pPr>
          <w:r w:rsidRPr="00D268BE">
            <w:fldChar w:fldCharType="end"/>
          </w:r>
        </w:p>
      </w:sdtContent>
    </w:sdt>
    <w:p w14:paraId="1AEA88FA" w14:textId="77777777" w:rsidR="003605FF" w:rsidRPr="00D268BE" w:rsidRDefault="003605FF" w:rsidP="00D268BE">
      <w:pPr>
        <w:sectPr w:rsidR="003605FF" w:rsidRPr="00D268BE">
          <w:headerReference w:type="default" r:id="rId8"/>
          <w:footerReference w:type="default" r:id="rId9"/>
          <w:headerReference w:type="first" r:id="rId10"/>
          <w:pgSz w:w="12240" w:h="15840"/>
          <w:pgMar w:top="2552" w:right="1608" w:bottom="567" w:left="1588" w:header="709" w:footer="737" w:gutter="0"/>
          <w:pgNumType w:start="1"/>
          <w:cols w:space="720"/>
          <w:titlePg/>
        </w:sectPr>
      </w:pPr>
    </w:p>
    <w:p w14:paraId="32959BD0" w14:textId="77777777" w:rsidR="003605FF" w:rsidRPr="00D268BE" w:rsidRDefault="00D268BE" w:rsidP="00D268BE">
      <w:pPr>
        <w:rPr>
          <w:b/>
        </w:rPr>
      </w:pPr>
      <w:r w:rsidRPr="00D268BE">
        <w:lastRenderedPageBreak/>
        <w:t>Resolución del Pleno del Instituto de Transparencia, Acceso a la Información Pública y Protección de Datos Personales del Estado de México y Municipios, con domicilio en Metepec, Estado de México, de</w:t>
      </w:r>
      <w:r>
        <w:t>l</w:t>
      </w:r>
      <w:r w:rsidRPr="00D268BE">
        <w:rPr>
          <w:b/>
        </w:rPr>
        <w:t xml:space="preserve"> veintidós de enero de dos mil veinticinco.</w:t>
      </w:r>
    </w:p>
    <w:p w14:paraId="30874EDC" w14:textId="77777777" w:rsidR="003605FF" w:rsidRPr="00D268BE" w:rsidRDefault="003605FF" w:rsidP="00D268BE"/>
    <w:p w14:paraId="51E90EA9" w14:textId="77777777" w:rsidR="003605FF" w:rsidRPr="00D268BE" w:rsidRDefault="00D268BE" w:rsidP="00D268BE">
      <w:r w:rsidRPr="00D268BE">
        <w:rPr>
          <w:b/>
        </w:rPr>
        <w:t xml:space="preserve">VISTO </w:t>
      </w:r>
      <w:r w:rsidRPr="00D268BE">
        <w:t xml:space="preserve">el expediente formado con motivo del Recurso de Revisión </w:t>
      </w:r>
      <w:r w:rsidRPr="00D268BE">
        <w:rPr>
          <w:b/>
        </w:rPr>
        <w:t xml:space="preserve">07587/INFOEM/IP/RR/2024 </w:t>
      </w:r>
      <w:r w:rsidRPr="00D268BE">
        <w:t xml:space="preserve">interpuesto por </w:t>
      </w:r>
      <w:r w:rsidRPr="00D268BE">
        <w:rPr>
          <w:b/>
        </w:rPr>
        <w:t xml:space="preserve">una persona de manera anónima </w:t>
      </w:r>
      <w:r w:rsidRPr="00D268BE">
        <w:t xml:space="preserve">a quien en lo subsecuente se le denominará </w:t>
      </w:r>
      <w:r w:rsidRPr="00D268BE">
        <w:rPr>
          <w:b/>
        </w:rPr>
        <w:t>LA PARTE RECURRENTE</w:t>
      </w:r>
      <w:r w:rsidRPr="00D268BE">
        <w:t xml:space="preserve">, en contra de la respuesta emitida por la </w:t>
      </w:r>
      <w:r w:rsidRPr="00D268BE">
        <w:rPr>
          <w:b/>
        </w:rPr>
        <w:t xml:space="preserve">Secretaría de Finanzas, </w:t>
      </w:r>
      <w:r w:rsidRPr="00D268BE">
        <w:t xml:space="preserve">en adelante </w:t>
      </w:r>
      <w:r w:rsidRPr="00D268BE">
        <w:rPr>
          <w:b/>
        </w:rPr>
        <w:t>EL SUJETO OBLIGADO</w:t>
      </w:r>
      <w:r w:rsidRPr="00D268BE">
        <w:t>, se emite la presente Resolución con base en los Antecedentes y Considerandos que se exponen a continuación:</w:t>
      </w:r>
    </w:p>
    <w:p w14:paraId="74E440D5" w14:textId="77777777" w:rsidR="003605FF" w:rsidRPr="00D268BE" w:rsidRDefault="003605FF" w:rsidP="00D268BE"/>
    <w:p w14:paraId="73982A9B" w14:textId="77777777" w:rsidR="003605FF" w:rsidRPr="00D268BE" w:rsidRDefault="00D268BE" w:rsidP="00D268BE">
      <w:pPr>
        <w:pStyle w:val="Ttulo1"/>
      </w:pPr>
      <w:bookmarkStart w:id="2" w:name="_heading=h.gjdgxs" w:colFirst="0" w:colLast="0"/>
      <w:bookmarkEnd w:id="2"/>
      <w:r w:rsidRPr="00D268BE">
        <w:t>ANTECEDENTES</w:t>
      </w:r>
    </w:p>
    <w:p w14:paraId="2FA766A2" w14:textId="77777777" w:rsidR="003605FF" w:rsidRPr="00D268BE" w:rsidRDefault="003605FF" w:rsidP="00D268BE"/>
    <w:p w14:paraId="4419251A" w14:textId="77777777" w:rsidR="003605FF" w:rsidRPr="00D268BE" w:rsidRDefault="00D268BE" w:rsidP="00D268BE">
      <w:pPr>
        <w:pStyle w:val="Ttulo2"/>
      </w:pPr>
      <w:bookmarkStart w:id="3" w:name="_heading=h.30j0zll" w:colFirst="0" w:colLast="0"/>
      <w:bookmarkEnd w:id="3"/>
      <w:r w:rsidRPr="00D268BE">
        <w:t>DE LAS SOLICITUDES DE INFORMACIÓN</w:t>
      </w:r>
    </w:p>
    <w:p w14:paraId="13B11E88" w14:textId="77777777" w:rsidR="003605FF" w:rsidRPr="00D268BE" w:rsidRDefault="00D268BE" w:rsidP="00D268BE">
      <w:pPr>
        <w:pStyle w:val="Ttulo3"/>
      </w:pPr>
      <w:bookmarkStart w:id="4" w:name="_heading=h.1fob9te" w:colFirst="0" w:colLast="0"/>
      <w:bookmarkEnd w:id="4"/>
      <w:r w:rsidRPr="00D268BE">
        <w:t>a) Solicitud de información.</w:t>
      </w:r>
    </w:p>
    <w:p w14:paraId="0CECF0D8" w14:textId="77777777" w:rsidR="003605FF" w:rsidRPr="00D268BE" w:rsidRDefault="00D268BE" w:rsidP="00D268BE">
      <w:pPr>
        <w:tabs>
          <w:tab w:val="left" w:pos="0"/>
        </w:tabs>
      </w:pPr>
      <w:r w:rsidRPr="00D268BE">
        <w:t xml:space="preserve">El </w:t>
      </w:r>
      <w:r w:rsidRPr="00D268BE">
        <w:rPr>
          <w:b/>
        </w:rPr>
        <w:t>trece de noviembre de dos mil veinticuatro</w:t>
      </w:r>
      <w:r w:rsidRPr="00D268BE">
        <w:t xml:space="preserve"> </w:t>
      </w:r>
      <w:r w:rsidRPr="00D268BE">
        <w:rPr>
          <w:b/>
        </w:rPr>
        <w:t>LA PARTE RECURRENTE</w:t>
      </w:r>
      <w:r w:rsidRPr="00D268BE">
        <w:t xml:space="preserve"> presentó la solicitud de acceso a la información pública ante el </w:t>
      </w:r>
      <w:r w:rsidRPr="00D268BE">
        <w:rPr>
          <w:b/>
        </w:rPr>
        <w:t>SUJETO OBLIGADO</w:t>
      </w:r>
      <w:r w:rsidRPr="00D268BE">
        <w:t>, a través del Sistema de Acceso a la Información Mexiquense (SAIMEX). Dicha solicitud quedo registrada el número de folio</w:t>
      </w:r>
      <w:r w:rsidRPr="00D268BE">
        <w:rPr>
          <w:b/>
        </w:rPr>
        <w:t xml:space="preserve"> 00892/SF/IP/2024 </w:t>
      </w:r>
      <w:r w:rsidRPr="00D268BE">
        <w:t>y en ella se requirió la siguiente información:</w:t>
      </w:r>
    </w:p>
    <w:p w14:paraId="78E0531A" w14:textId="77777777" w:rsidR="003605FF" w:rsidRPr="00D268BE" w:rsidRDefault="003605FF" w:rsidP="00D268BE">
      <w:pPr>
        <w:tabs>
          <w:tab w:val="left" w:pos="0"/>
        </w:tabs>
      </w:pPr>
    </w:p>
    <w:p w14:paraId="50E0F4F8" w14:textId="77777777" w:rsidR="003605FF" w:rsidRPr="00D268BE" w:rsidRDefault="00D268BE" w:rsidP="00D268BE">
      <w:pPr>
        <w:spacing w:line="276" w:lineRule="auto"/>
        <w:ind w:left="567" w:right="616"/>
        <w:rPr>
          <w:i/>
        </w:rPr>
      </w:pPr>
      <w:r w:rsidRPr="00D268BE">
        <w:rPr>
          <w:i/>
        </w:rPr>
        <w:t>“SOLICITO EL OFICIO DE ASIGNACIÓN DE FUNCIONES DE JUAN CAMPOS LANDA Y LOS OFICIOS DE COMISIONES DEL MES DE ENERO A JUNIO DE 2024.” (Sic)</w:t>
      </w:r>
    </w:p>
    <w:p w14:paraId="6122B6EB" w14:textId="77777777" w:rsidR="003605FF" w:rsidRPr="00D268BE" w:rsidRDefault="003605FF" w:rsidP="00D268BE"/>
    <w:p w14:paraId="0BD033A2" w14:textId="77777777" w:rsidR="003605FF" w:rsidRPr="00D268BE" w:rsidRDefault="00D268BE" w:rsidP="00D268BE">
      <w:pPr>
        <w:tabs>
          <w:tab w:val="left" w:pos="4667"/>
        </w:tabs>
        <w:ind w:right="567"/>
      </w:pPr>
      <w:r w:rsidRPr="00D268BE">
        <w:rPr>
          <w:b/>
        </w:rPr>
        <w:t>Modalidad de entrega</w:t>
      </w:r>
      <w:r w:rsidRPr="00D268BE">
        <w:t xml:space="preserve">: a través del </w:t>
      </w:r>
      <w:r w:rsidRPr="00D268BE">
        <w:rPr>
          <w:b/>
        </w:rPr>
        <w:t>SAIMEX</w:t>
      </w:r>
      <w:r w:rsidRPr="00D268BE">
        <w:t>.</w:t>
      </w:r>
    </w:p>
    <w:p w14:paraId="4D5994A9" w14:textId="77777777" w:rsidR="003605FF" w:rsidRPr="00D268BE" w:rsidRDefault="00D268BE" w:rsidP="00D268BE">
      <w:pPr>
        <w:pStyle w:val="Ttulo3"/>
      </w:pPr>
      <w:bookmarkStart w:id="5" w:name="_heading=h.3znysh7" w:colFirst="0" w:colLast="0"/>
      <w:bookmarkEnd w:id="5"/>
      <w:r w:rsidRPr="00D268BE">
        <w:lastRenderedPageBreak/>
        <w:t>b) Turno de la solicitud de información.</w:t>
      </w:r>
    </w:p>
    <w:p w14:paraId="00A8E3D3" w14:textId="77777777" w:rsidR="003605FF" w:rsidRPr="00D268BE" w:rsidRDefault="00D268BE" w:rsidP="00D268BE">
      <w:r w:rsidRPr="00D268BE">
        <w:t xml:space="preserve">En cumplimiento al artículo 162 de la Ley de Transparencia y Acceso a la Información Pública del Estado de México y Municipios, el </w:t>
      </w:r>
      <w:r w:rsidRPr="00D268BE">
        <w:rPr>
          <w:b/>
        </w:rPr>
        <w:t>cinco de diciembre de dos mil veinticuatro,</w:t>
      </w:r>
      <w:r w:rsidRPr="00D268BE">
        <w:t xml:space="preserve"> el Titular de la Unidad de Transparencia del </w:t>
      </w:r>
      <w:r w:rsidRPr="00D268BE">
        <w:rPr>
          <w:b/>
        </w:rPr>
        <w:t>SUJETO OBLIGADO</w:t>
      </w:r>
      <w:r w:rsidRPr="00D268BE">
        <w:t xml:space="preserve"> turnó la solicitud de información a la servidora pública que estimó pertinente.</w:t>
      </w:r>
    </w:p>
    <w:p w14:paraId="6A38D39E" w14:textId="77777777" w:rsidR="003605FF" w:rsidRPr="00D268BE" w:rsidRDefault="003605FF" w:rsidP="00D268BE">
      <w:pPr>
        <w:rPr>
          <w:sz w:val="16"/>
          <w:szCs w:val="16"/>
        </w:rPr>
      </w:pPr>
    </w:p>
    <w:p w14:paraId="211B368F" w14:textId="77777777" w:rsidR="003605FF" w:rsidRPr="00D268BE" w:rsidRDefault="00D268BE" w:rsidP="00D268BE">
      <w:pPr>
        <w:pStyle w:val="Ttulo3"/>
      </w:pPr>
      <w:bookmarkStart w:id="6" w:name="_heading=h.2et92p0" w:colFirst="0" w:colLast="0"/>
      <w:bookmarkEnd w:id="6"/>
      <w:r w:rsidRPr="00D268BE">
        <w:t>c) Respuestas del Sujeto Obligado.</w:t>
      </w:r>
    </w:p>
    <w:p w14:paraId="2C08C8F1" w14:textId="77777777" w:rsidR="003605FF" w:rsidRPr="00D268BE" w:rsidRDefault="00D268BE" w:rsidP="00D268BE">
      <w:pPr>
        <w:pBdr>
          <w:top w:val="nil"/>
          <w:left w:val="nil"/>
          <w:bottom w:val="nil"/>
          <w:right w:val="nil"/>
          <w:between w:val="nil"/>
        </w:pBdr>
        <w:spacing w:after="240"/>
        <w:rPr>
          <w:rFonts w:eastAsia="Palatino Linotype" w:cs="Palatino Linotype"/>
          <w:szCs w:val="22"/>
        </w:rPr>
      </w:pPr>
      <w:r w:rsidRPr="00D268BE">
        <w:rPr>
          <w:rFonts w:eastAsia="Palatino Linotype" w:cs="Palatino Linotype"/>
          <w:szCs w:val="22"/>
        </w:rPr>
        <w:t xml:space="preserve">El </w:t>
      </w:r>
      <w:r w:rsidRPr="00D268BE">
        <w:rPr>
          <w:rFonts w:eastAsia="Palatino Linotype" w:cs="Palatino Linotype"/>
          <w:b/>
          <w:szCs w:val="22"/>
        </w:rPr>
        <w:t xml:space="preserve">cinco de diciembre de dos mil veinticuatro, </w:t>
      </w:r>
      <w:r w:rsidRPr="00D268BE">
        <w:rPr>
          <w:rFonts w:eastAsia="Palatino Linotype" w:cs="Palatino Linotype"/>
          <w:szCs w:val="22"/>
        </w:rPr>
        <w:t xml:space="preserve">el Titular de la Unidad de Transparencia del </w:t>
      </w:r>
      <w:r w:rsidRPr="00D268BE">
        <w:rPr>
          <w:rFonts w:eastAsia="Palatino Linotype" w:cs="Palatino Linotype"/>
          <w:b/>
          <w:szCs w:val="22"/>
        </w:rPr>
        <w:t>SUJETO OBLIGADO</w:t>
      </w:r>
      <w:r w:rsidRPr="00D268BE">
        <w:rPr>
          <w:rFonts w:eastAsia="Palatino Linotype" w:cs="Palatino Linotype"/>
          <w:szCs w:val="22"/>
        </w:rPr>
        <w:t xml:space="preserve"> notificó la siguiente respuesta a través del </w:t>
      </w:r>
      <w:r w:rsidRPr="00D268BE">
        <w:rPr>
          <w:rFonts w:eastAsia="Palatino Linotype" w:cs="Palatino Linotype"/>
          <w:b/>
          <w:szCs w:val="22"/>
        </w:rPr>
        <w:t>SAIMEX</w:t>
      </w:r>
      <w:r w:rsidRPr="00D268BE">
        <w:rPr>
          <w:rFonts w:eastAsia="Palatino Linotype" w:cs="Palatino Linotype"/>
          <w:szCs w:val="22"/>
        </w:rPr>
        <w:t>:</w:t>
      </w:r>
    </w:p>
    <w:p w14:paraId="681199D8" w14:textId="77777777" w:rsidR="003605FF" w:rsidRPr="00D268BE" w:rsidRDefault="00D268BE" w:rsidP="00D268BE">
      <w:pPr>
        <w:pStyle w:val="Puesto"/>
        <w:ind w:firstLine="567"/>
      </w:pPr>
      <w:r w:rsidRPr="00D268BE">
        <w:t>“Folio de la solicitud: 00892/SF/IP/2024</w:t>
      </w:r>
    </w:p>
    <w:p w14:paraId="0647DA93" w14:textId="77777777" w:rsidR="003605FF" w:rsidRPr="00D268BE" w:rsidRDefault="00D268BE" w:rsidP="00D268BE">
      <w:pPr>
        <w:pStyle w:val="Puesto"/>
        <w:ind w:firstLine="567"/>
      </w:pPr>
      <w:r w:rsidRPr="00D268BE">
        <w:t>En respuesta a la solicitud recibida, nos permitimos hacer de su conocimiento que con fundamento en el artículo 53, Fracciones: II, V y VI de la Ley de Transparencia y Acceso a la Información Pública del Estado de México y Municipios, le contestamos que:</w:t>
      </w:r>
    </w:p>
    <w:p w14:paraId="0D98EA7C" w14:textId="77777777" w:rsidR="003605FF" w:rsidRPr="00D268BE" w:rsidRDefault="00D268BE" w:rsidP="00D268BE">
      <w:pPr>
        <w:pStyle w:val="Puesto"/>
        <w:ind w:firstLine="567"/>
      </w:pPr>
      <w:r w:rsidRPr="00D268BE">
        <w:t>Sobre el particular, sírvase encontrar en archivo adjunto copia del oficio de notificación número 20700004S/UT-2539/2024, mediante el cual se detalla lo referente a su solicitud.</w:t>
      </w:r>
    </w:p>
    <w:p w14:paraId="3E68498D" w14:textId="77777777" w:rsidR="003605FF" w:rsidRPr="00D268BE" w:rsidRDefault="00D268BE" w:rsidP="00D268BE">
      <w:pPr>
        <w:pStyle w:val="Puesto"/>
        <w:ind w:firstLine="567"/>
      </w:pPr>
      <w:r w:rsidRPr="00D268BE">
        <w:t>ATENTAMENTE</w:t>
      </w:r>
    </w:p>
    <w:p w14:paraId="41DA6A08" w14:textId="77777777" w:rsidR="003605FF" w:rsidRPr="00D268BE" w:rsidRDefault="00D268BE" w:rsidP="00D268BE">
      <w:pPr>
        <w:pStyle w:val="Puesto"/>
        <w:ind w:firstLine="567"/>
      </w:pPr>
      <w:r w:rsidRPr="00D268BE">
        <w:t>M. en D. Mario Reyes Santos” (Sic)</w:t>
      </w:r>
    </w:p>
    <w:p w14:paraId="73229D81" w14:textId="77777777" w:rsidR="003605FF" w:rsidRPr="00D268BE" w:rsidRDefault="003605FF" w:rsidP="00D268BE">
      <w:pPr>
        <w:ind w:right="-28"/>
        <w:rPr>
          <w:sz w:val="12"/>
          <w:szCs w:val="12"/>
        </w:rPr>
      </w:pPr>
    </w:p>
    <w:p w14:paraId="12014D96" w14:textId="77777777" w:rsidR="003605FF" w:rsidRPr="00D268BE" w:rsidRDefault="00D268BE" w:rsidP="00D268BE">
      <w:pPr>
        <w:spacing w:after="240"/>
        <w:ind w:right="-28"/>
      </w:pPr>
      <w:r w:rsidRPr="00D268BE">
        <w:t xml:space="preserve">Asimismo, </w:t>
      </w:r>
      <w:r w:rsidRPr="00D268BE">
        <w:rPr>
          <w:b/>
        </w:rPr>
        <w:t xml:space="preserve">EL SUJETO OBLIGADO </w:t>
      </w:r>
      <w:r w:rsidRPr="00D268BE">
        <w:t>adjuntó a su respuesta los siguientes archivos electrónicos:</w:t>
      </w:r>
    </w:p>
    <w:p w14:paraId="570A2060" w14:textId="77777777" w:rsidR="003605FF" w:rsidRPr="00D268BE" w:rsidRDefault="00D268BE" w:rsidP="00D268BE">
      <w:pPr>
        <w:numPr>
          <w:ilvl w:val="0"/>
          <w:numId w:val="3"/>
        </w:numPr>
        <w:pBdr>
          <w:top w:val="nil"/>
          <w:left w:val="nil"/>
          <w:bottom w:val="nil"/>
          <w:right w:val="nil"/>
          <w:between w:val="nil"/>
        </w:pBdr>
        <w:ind w:right="-28"/>
        <w:rPr>
          <w:rFonts w:eastAsia="Palatino Linotype" w:cs="Palatino Linotype"/>
          <w:b/>
          <w:szCs w:val="22"/>
        </w:rPr>
      </w:pPr>
      <w:r w:rsidRPr="00D268BE">
        <w:rPr>
          <w:rFonts w:eastAsia="Palatino Linotype" w:cs="Palatino Linotype"/>
          <w:b/>
          <w:i/>
          <w:szCs w:val="22"/>
        </w:rPr>
        <w:t>“00892 UIPPE.pdf”,</w:t>
      </w:r>
      <w:r w:rsidRPr="00D268BE">
        <w:rPr>
          <w:rFonts w:eastAsia="Palatino Linotype" w:cs="Palatino Linotype"/>
          <w:b/>
          <w:szCs w:val="22"/>
        </w:rPr>
        <w:t xml:space="preserve"> </w:t>
      </w:r>
      <w:r w:rsidRPr="00D268BE">
        <w:rPr>
          <w:rFonts w:eastAsia="Palatino Linotype" w:cs="Palatino Linotype"/>
          <w:szCs w:val="22"/>
        </w:rPr>
        <w:t xml:space="preserve">archivo que consiste en el oficio sin número del cuatro de diciembre de dos mil veinticuatro dirigido al Jefe de la Unidad de Planeación, Programación y Evaluación y Titular de la Unidad de Transparencia de la </w:t>
      </w:r>
      <w:r w:rsidRPr="00D268BE">
        <w:t>Secretaría</w:t>
      </w:r>
      <w:r w:rsidRPr="00D268BE">
        <w:rPr>
          <w:rFonts w:eastAsia="Palatino Linotype" w:cs="Palatino Linotype"/>
          <w:szCs w:val="22"/>
        </w:rPr>
        <w:t xml:space="preserve"> de Finanzas y firmado por la Servidora Pública Habilitada de la Unidad de Planeación, Programación y Evaluación, mediante el cual remite el oficio número 207800004S-037/2024 (el cual contiene de manera enunciativa más no limitativa las funciones que desarrolla la persona precisada en la solicitud); así mismo, informa que por cuanto hace </w:t>
      </w:r>
      <w:r w:rsidRPr="00D268BE">
        <w:rPr>
          <w:rFonts w:eastAsia="Palatino Linotype" w:cs="Palatino Linotype"/>
          <w:szCs w:val="22"/>
        </w:rPr>
        <w:lastRenderedPageBreak/>
        <w:t>a los oficios de comisión del Servidor Público solicitados, después de una búsqueda exhaustiva y razonable, se advierte que la unidad administrativa no cuenta con la información requerida.</w:t>
      </w:r>
    </w:p>
    <w:p w14:paraId="3A88D526" w14:textId="77777777" w:rsidR="003605FF" w:rsidRPr="00D268BE" w:rsidRDefault="00D268BE" w:rsidP="00D268BE">
      <w:pPr>
        <w:numPr>
          <w:ilvl w:val="0"/>
          <w:numId w:val="3"/>
        </w:numPr>
        <w:pBdr>
          <w:top w:val="nil"/>
          <w:left w:val="nil"/>
          <w:bottom w:val="nil"/>
          <w:right w:val="nil"/>
          <w:between w:val="nil"/>
        </w:pBdr>
        <w:ind w:right="-28"/>
        <w:rPr>
          <w:rFonts w:eastAsia="Palatino Linotype" w:cs="Palatino Linotype"/>
          <w:b/>
          <w:szCs w:val="22"/>
        </w:rPr>
      </w:pPr>
      <w:r w:rsidRPr="00D268BE">
        <w:rPr>
          <w:rFonts w:eastAsia="Palatino Linotype" w:cs="Palatino Linotype"/>
          <w:b/>
          <w:i/>
          <w:szCs w:val="22"/>
        </w:rPr>
        <w:t>“RESPUESTA 892-2024 ANEXO.pdf”,</w:t>
      </w:r>
      <w:r w:rsidRPr="00D268BE">
        <w:rPr>
          <w:rFonts w:eastAsia="Palatino Linotype" w:cs="Palatino Linotype"/>
          <w:b/>
          <w:szCs w:val="22"/>
        </w:rPr>
        <w:t xml:space="preserve"> </w:t>
      </w:r>
      <w:r w:rsidRPr="00D268BE">
        <w:rPr>
          <w:rFonts w:eastAsia="Palatino Linotype" w:cs="Palatino Linotype"/>
          <w:szCs w:val="22"/>
        </w:rPr>
        <w:t>de cuyo contenido se advierte</w:t>
      </w:r>
      <w:r w:rsidRPr="00D268BE">
        <w:rPr>
          <w:rFonts w:eastAsia="Palatino Linotype" w:cs="Palatino Linotype"/>
          <w:b/>
          <w:szCs w:val="22"/>
        </w:rPr>
        <w:t xml:space="preserve"> </w:t>
      </w:r>
      <w:r w:rsidRPr="00D268BE">
        <w:rPr>
          <w:rFonts w:eastAsia="Palatino Linotype" w:cs="Palatino Linotype"/>
          <w:szCs w:val="22"/>
        </w:rPr>
        <w:t>el oficio de número 207800004S-037/2024, del dieciséis de febrero de dos mil veinticuatro, dirigido al Servidor Público referido en la solicitud de información y signado por el Jefe de la UIPPE, mediante el cual hace de su conocimiento las funciones a desarrollar en la Unidad.</w:t>
      </w:r>
    </w:p>
    <w:p w14:paraId="2E65D737" w14:textId="77777777" w:rsidR="003605FF" w:rsidRPr="00D268BE" w:rsidRDefault="00D268BE" w:rsidP="00D268BE">
      <w:pPr>
        <w:numPr>
          <w:ilvl w:val="0"/>
          <w:numId w:val="3"/>
        </w:numPr>
        <w:pBdr>
          <w:top w:val="nil"/>
          <w:left w:val="nil"/>
          <w:bottom w:val="nil"/>
          <w:right w:val="nil"/>
          <w:between w:val="nil"/>
        </w:pBdr>
        <w:spacing w:after="240"/>
        <w:ind w:right="-28"/>
        <w:rPr>
          <w:rFonts w:eastAsia="Palatino Linotype" w:cs="Palatino Linotype"/>
          <w:szCs w:val="22"/>
        </w:rPr>
      </w:pPr>
      <w:r w:rsidRPr="00D268BE">
        <w:rPr>
          <w:rFonts w:eastAsia="Palatino Linotype" w:cs="Palatino Linotype"/>
          <w:b/>
          <w:i/>
          <w:szCs w:val="22"/>
        </w:rPr>
        <w:t>“00892 SOLICITANTE.pdf”</w:t>
      </w:r>
      <w:r w:rsidRPr="00D268BE">
        <w:rPr>
          <w:rFonts w:eastAsia="Palatino Linotype" w:cs="Palatino Linotype"/>
          <w:b/>
          <w:szCs w:val="22"/>
        </w:rPr>
        <w:t xml:space="preserve">, </w:t>
      </w:r>
      <w:r w:rsidRPr="00D268BE">
        <w:rPr>
          <w:rFonts w:eastAsia="Palatino Linotype" w:cs="Palatino Linotype"/>
          <w:szCs w:val="22"/>
        </w:rPr>
        <w:t xml:space="preserve">el que consiste en el oficio con número 20700004S/UT-539/2024, del cuatro de diciembre de dos mil veinticuatro mediante el cual el Jefe de la UIPPE y Titular de la Unidad de Transparencia de la </w:t>
      </w:r>
      <w:r w:rsidRPr="00D268BE">
        <w:t>Secretaría</w:t>
      </w:r>
      <w:r w:rsidRPr="00D268BE">
        <w:rPr>
          <w:rFonts w:eastAsia="Palatino Linotype" w:cs="Palatino Linotype"/>
          <w:szCs w:val="22"/>
        </w:rPr>
        <w:t xml:space="preserve"> de Finanzas, mediante el cual remite la respuesta a la solicitud de Información con número de folio 00892/SF/IP/2024. </w:t>
      </w:r>
    </w:p>
    <w:p w14:paraId="13FE2C9A" w14:textId="77777777" w:rsidR="003605FF" w:rsidRPr="00D268BE" w:rsidRDefault="00D268BE" w:rsidP="00D268BE">
      <w:pPr>
        <w:pStyle w:val="Ttulo2"/>
        <w:jc w:val="left"/>
      </w:pPr>
      <w:bookmarkStart w:id="7" w:name="_heading=h.tyjcwt" w:colFirst="0" w:colLast="0"/>
      <w:bookmarkEnd w:id="7"/>
      <w:r w:rsidRPr="00D268BE">
        <w:t>DEL RECURSO DE REVISIÓN</w:t>
      </w:r>
    </w:p>
    <w:p w14:paraId="1901DEB3" w14:textId="77777777" w:rsidR="003605FF" w:rsidRPr="00D268BE" w:rsidRDefault="00D268BE" w:rsidP="00D268BE">
      <w:pPr>
        <w:pStyle w:val="Ttulo3"/>
      </w:pPr>
      <w:bookmarkStart w:id="8" w:name="_heading=h.3dy6vkm" w:colFirst="0" w:colLast="0"/>
      <w:bookmarkEnd w:id="8"/>
      <w:r w:rsidRPr="00D268BE">
        <w:t>a) Interposición del Recurso de Revisión.</w:t>
      </w:r>
    </w:p>
    <w:p w14:paraId="77C928D4" w14:textId="77777777" w:rsidR="003605FF" w:rsidRPr="00D268BE" w:rsidRDefault="00D268BE" w:rsidP="00D268BE">
      <w:pPr>
        <w:ind w:right="-28"/>
      </w:pPr>
      <w:r w:rsidRPr="00D268BE">
        <w:t xml:space="preserve">El </w:t>
      </w:r>
      <w:r w:rsidRPr="00D268BE">
        <w:rPr>
          <w:b/>
        </w:rPr>
        <w:t>diez de diciembre de dos mil veinticuatro LA PARTE RECURRENTE</w:t>
      </w:r>
      <w:r w:rsidRPr="00D268BE">
        <w:t xml:space="preserve"> presentó el recurso de revisión en contra de la respuesta emitida por el </w:t>
      </w:r>
      <w:r w:rsidRPr="00D268BE">
        <w:rPr>
          <w:b/>
        </w:rPr>
        <w:t>SUJETO OBLIGADO</w:t>
      </w:r>
      <w:r w:rsidRPr="00D268BE">
        <w:t xml:space="preserve">, mismo que fue registrado en el </w:t>
      </w:r>
      <w:r w:rsidRPr="00D268BE">
        <w:rPr>
          <w:b/>
        </w:rPr>
        <w:t>SAIMEX</w:t>
      </w:r>
      <w:r w:rsidRPr="00D268BE">
        <w:t xml:space="preserve"> con el número de expediente </w:t>
      </w:r>
      <w:r w:rsidRPr="00D268BE">
        <w:rPr>
          <w:b/>
        </w:rPr>
        <w:t>07587/INFOEM/IP/RR/2024</w:t>
      </w:r>
      <w:r w:rsidRPr="00D268BE">
        <w:t>, y en el cual manifiesta lo siguiente:</w:t>
      </w:r>
    </w:p>
    <w:p w14:paraId="7B3048DE" w14:textId="77777777" w:rsidR="003605FF" w:rsidRPr="00D268BE" w:rsidRDefault="003605FF" w:rsidP="00D268BE">
      <w:pPr>
        <w:tabs>
          <w:tab w:val="left" w:pos="4667"/>
        </w:tabs>
        <w:ind w:right="539"/>
      </w:pPr>
    </w:p>
    <w:p w14:paraId="06687698" w14:textId="77777777" w:rsidR="003605FF" w:rsidRPr="00D268BE" w:rsidRDefault="00D268BE" w:rsidP="00D268BE">
      <w:pPr>
        <w:spacing w:line="240" w:lineRule="auto"/>
        <w:ind w:left="851" w:right="822"/>
        <w:jc w:val="left"/>
        <w:rPr>
          <w:b/>
        </w:rPr>
      </w:pPr>
      <w:r w:rsidRPr="00D268BE">
        <w:rPr>
          <w:b/>
        </w:rPr>
        <w:t>ACTO IMPUGNADO:</w:t>
      </w:r>
    </w:p>
    <w:p w14:paraId="709A6821" w14:textId="52ED54D6" w:rsidR="003605FF" w:rsidRPr="00D268BE" w:rsidRDefault="00D268BE" w:rsidP="00D268BE">
      <w:pPr>
        <w:spacing w:line="240" w:lineRule="auto"/>
        <w:ind w:left="851" w:right="822"/>
      </w:pPr>
      <w:r w:rsidRPr="00D268BE">
        <w:rPr>
          <w:i/>
        </w:rPr>
        <w:t xml:space="preserve">“ENTONCES SI EL SERVIDOR PUBLICO JUAN CAMPOS LANDA NO CUENTA CON NINGUN OFICIO DE COMISION, PORQUE CONDUCE UN VEHICULO PROPIEDAD DEL GOBIERNO DEL ESTADO DE MEXICO, HASTA EN FINES DE SEMANA, ME REFIERO AL VEHICULO CON PLACAS </w:t>
      </w:r>
      <w:r w:rsidR="002D7FD3">
        <w:rPr>
          <w:i/>
        </w:rPr>
        <w:t>XXXXXXX</w:t>
      </w:r>
      <w:r w:rsidRPr="00D268BE">
        <w:rPr>
          <w:i/>
        </w:rPr>
        <w:t xml:space="preserve">, QUE </w:t>
      </w:r>
      <w:r w:rsidR="002D7FD3">
        <w:rPr>
          <w:i/>
        </w:rPr>
        <w:t>XXXXX X XXX XXXXXXX XXXXX</w:t>
      </w:r>
      <w:r w:rsidRPr="00D268BE">
        <w:rPr>
          <w:i/>
        </w:rPr>
        <w:t xml:space="preserve"> EN FIN DE SEMANA” </w:t>
      </w:r>
      <w:r w:rsidRPr="00D268BE">
        <w:t>(Sic).</w:t>
      </w:r>
    </w:p>
    <w:p w14:paraId="6E999BB1" w14:textId="77777777" w:rsidR="003605FF" w:rsidRPr="00D268BE" w:rsidRDefault="003605FF" w:rsidP="00D268BE">
      <w:pPr>
        <w:spacing w:line="240" w:lineRule="auto"/>
        <w:ind w:left="851" w:right="822"/>
        <w:rPr>
          <w:i/>
        </w:rPr>
      </w:pPr>
    </w:p>
    <w:p w14:paraId="15F6D01C" w14:textId="77777777" w:rsidR="003605FF" w:rsidRPr="00D268BE" w:rsidRDefault="00D268BE" w:rsidP="00D268BE">
      <w:pPr>
        <w:spacing w:line="240" w:lineRule="auto"/>
        <w:ind w:left="851" w:right="822"/>
        <w:jc w:val="left"/>
      </w:pPr>
      <w:r w:rsidRPr="00D268BE">
        <w:rPr>
          <w:b/>
        </w:rPr>
        <w:t>RAZONES O MOTIVOS DE INCONFORMIDAD:</w:t>
      </w:r>
    </w:p>
    <w:p w14:paraId="389A90EC" w14:textId="77777777" w:rsidR="003605FF" w:rsidRPr="00D268BE" w:rsidRDefault="00D268BE" w:rsidP="00D268BE">
      <w:pPr>
        <w:spacing w:line="240" w:lineRule="auto"/>
        <w:ind w:left="851" w:right="822"/>
      </w:pPr>
      <w:r w:rsidRPr="00D268BE">
        <w:rPr>
          <w:i/>
        </w:rPr>
        <w:t xml:space="preserve">“RESPONDAN CON LA VERDAD” </w:t>
      </w:r>
      <w:r w:rsidRPr="00D268BE">
        <w:t>(Sic).</w:t>
      </w:r>
    </w:p>
    <w:p w14:paraId="1CB683E8" w14:textId="77777777" w:rsidR="003605FF" w:rsidRPr="00D268BE" w:rsidRDefault="003605FF" w:rsidP="00D268BE">
      <w:pPr>
        <w:tabs>
          <w:tab w:val="left" w:pos="4667"/>
        </w:tabs>
        <w:ind w:right="822"/>
        <w:rPr>
          <w:b/>
        </w:rPr>
      </w:pPr>
    </w:p>
    <w:p w14:paraId="20EF0A6A" w14:textId="77777777" w:rsidR="003605FF" w:rsidRPr="00D268BE" w:rsidRDefault="00D268BE" w:rsidP="00D268BE">
      <w:pPr>
        <w:pStyle w:val="Ttulo3"/>
      </w:pPr>
      <w:bookmarkStart w:id="9" w:name="_heading=h.1t3h5sf" w:colFirst="0" w:colLast="0"/>
      <w:bookmarkEnd w:id="9"/>
      <w:r w:rsidRPr="00D268BE">
        <w:t>b) Turno de los Recursos de Revisión.</w:t>
      </w:r>
    </w:p>
    <w:p w14:paraId="0D6F41A7" w14:textId="77777777" w:rsidR="003605FF" w:rsidRPr="00D268BE" w:rsidRDefault="00D268BE" w:rsidP="00D268BE">
      <w:r w:rsidRPr="00D268BE">
        <w:t>Con fundamento en el artículo 185, fracción I de la Ley de Transparencia y Acceso a la Información Pública del Estado de México y Municipios, el</w:t>
      </w:r>
      <w:r w:rsidRPr="00D268BE">
        <w:rPr>
          <w:b/>
        </w:rPr>
        <w:t xml:space="preserve"> diez de diciembre de dos mil veinticuatro</w:t>
      </w:r>
      <w:r w:rsidRPr="00D268BE">
        <w:t xml:space="preserve"> se turnó el recurso de revisión a través del SAIMEX a la </w:t>
      </w:r>
      <w:r w:rsidRPr="00D268BE">
        <w:rPr>
          <w:b/>
        </w:rPr>
        <w:t>Comisionada Sharon Cristina Morales</w:t>
      </w:r>
      <w:r w:rsidRPr="00D268BE">
        <w:t xml:space="preserve">, a efecto de decretar su admisión o </w:t>
      </w:r>
      <w:proofErr w:type="spellStart"/>
      <w:r w:rsidRPr="00D268BE">
        <w:t>desechamiento</w:t>
      </w:r>
      <w:proofErr w:type="spellEnd"/>
      <w:r w:rsidRPr="00D268BE">
        <w:t xml:space="preserve">. </w:t>
      </w:r>
    </w:p>
    <w:p w14:paraId="00365F8A" w14:textId="77777777" w:rsidR="003605FF" w:rsidRPr="00D268BE" w:rsidRDefault="003605FF" w:rsidP="00D268BE"/>
    <w:p w14:paraId="40FBE9A1" w14:textId="77777777" w:rsidR="003605FF" w:rsidRPr="00D268BE" w:rsidRDefault="00D268BE" w:rsidP="00D268BE">
      <w:pPr>
        <w:pStyle w:val="Ttulo3"/>
      </w:pPr>
      <w:bookmarkStart w:id="10" w:name="_heading=h.4d34og8" w:colFirst="0" w:colLast="0"/>
      <w:bookmarkEnd w:id="10"/>
      <w:r w:rsidRPr="00D268BE">
        <w:t>c) Admisiones de los Recursos de Revisión.</w:t>
      </w:r>
    </w:p>
    <w:p w14:paraId="1B3E9DAF" w14:textId="77777777" w:rsidR="003605FF" w:rsidRPr="00D268BE" w:rsidRDefault="00D268BE" w:rsidP="00D268BE">
      <w:r w:rsidRPr="00D268BE">
        <w:t xml:space="preserve">El </w:t>
      </w:r>
      <w:r w:rsidRPr="00D268BE">
        <w:rPr>
          <w:b/>
        </w:rPr>
        <w:t xml:space="preserve">once de diciembre de dos mil veinticuatro </w:t>
      </w:r>
      <w:r w:rsidRPr="00D268BE">
        <w:t>se acordó la admisión a trámite del Recurso de Revisión y se integró el expedientes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4C33FC6B" w14:textId="77777777" w:rsidR="003605FF" w:rsidRPr="00D268BE" w:rsidRDefault="003605FF" w:rsidP="00D268BE">
      <w:pPr>
        <w:rPr>
          <w:b/>
        </w:rPr>
      </w:pPr>
    </w:p>
    <w:p w14:paraId="01677768" w14:textId="77777777" w:rsidR="003605FF" w:rsidRPr="00D268BE" w:rsidRDefault="00D268BE" w:rsidP="00D268BE">
      <w:pPr>
        <w:pStyle w:val="Ttulo3"/>
      </w:pPr>
      <w:bookmarkStart w:id="11" w:name="_heading=h.2s8eyo1" w:colFirst="0" w:colLast="0"/>
      <w:bookmarkEnd w:id="11"/>
      <w:r w:rsidRPr="00D268BE">
        <w:t>d) Manifestaciones del Sujeto Obligado.</w:t>
      </w:r>
    </w:p>
    <w:p w14:paraId="795C7EC9" w14:textId="77777777" w:rsidR="003605FF" w:rsidRPr="00D268BE" w:rsidRDefault="00D268BE" w:rsidP="00D268BE">
      <w:r w:rsidRPr="00D268BE">
        <w:t xml:space="preserve">El </w:t>
      </w:r>
      <w:r w:rsidRPr="00D268BE">
        <w:rPr>
          <w:b/>
        </w:rPr>
        <w:t>diecinueve de diciembre de dos mil veinticuatro, EL SUJETO OBLIGADO</w:t>
      </w:r>
      <w:r w:rsidRPr="00D268BE">
        <w:t xml:space="preserve"> rindió su informe justificado a través del SAIMEX, adjuntando los archivos digitales que se describen a continuación:</w:t>
      </w:r>
    </w:p>
    <w:p w14:paraId="6C78D317" w14:textId="77777777" w:rsidR="003605FF" w:rsidRPr="00D268BE" w:rsidRDefault="003605FF" w:rsidP="00D268BE"/>
    <w:p w14:paraId="7246F849" w14:textId="77777777" w:rsidR="003605FF" w:rsidRPr="00D268BE" w:rsidRDefault="00D268BE" w:rsidP="00D268BE">
      <w:pPr>
        <w:numPr>
          <w:ilvl w:val="0"/>
          <w:numId w:val="3"/>
        </w:numPr>
        <w:pBdr>
          <w:top w:val="nil"/>
          <w:left w:val="nil"/>
          <w:bottom w:val="nil"/>
          <w:right w:val="nil"/>
          <w:between w:val="nil"/>
        </w:pBdr>
        <w:ind w:right="-28"/>
        <w:rPr>
          <w:rFonts w:eastAsia="Palatino Linotype" w:cs="Palatino Linotype"/>
          <w:b/>
          <w:szCs w:val="22"/>
        </w:rPr>
      </w:pPr>
      <w:r w:rsidRPr="00D268BE">
        <w:rPr>
          <w:rFonts w:eastAsia="Palatino Linotype" w:cs="Palatino Linotype"/>
          <w:b/>
          <w:i/>
          <w:szCs w:val="22"/>
        </w:rPr>
        <w:t>“RESPUESTA 892-2024 ANEXO.pdf”,</w:t>
      </w:r>
      <w:r w:rsidRPr="00D268BE">
        <w:rPr>
          <w:rFonts w:eastAsia="Palatino Linotype" w:cs="Palatino Linotype"/>
          <w:b/>
          <w:szCs w:val="22"/>
        </w:rPr>
        <w:t xml:space="preserve"> </w:t>
      </w:r>
      <w:r w:rsidRPr="00D268BE">
        <w:rPr>
          <w:rFonts w:eastAsia="Palatino Linotype" w:cs="Palatino Linotype"/>
          <w:szCs w:val="22"/>
        </w:rPr>
        <w:t>de cuyo contenido se advierte</w:t>
      </w:r>
      <w:r w:rsidRPr="00D268BE">
        <w:rPr>
          <w:rFonts w:eastAsia="Palatino Linotype" w:cs="Palatino Linotype"/>
          <w:b/>
          <w:szCs w:val="22"/>
        </w:rPr>
        <w:t xml:space="preserve"> </w:t>
      </w:r>
      <w:r w:rsidRPr="00D268BE">
        <w:rPr>
          <w:rFonts w:eastAsia="Palatino Linotype" w:cs="Palatino Linotype"/>
          <w:szCs w:val="22"/>
        </w:rPr>
        <w:t>el informe justificado, remitido por la Directora de Información y dirigido  a la Comisiona Ponente mediante el cual de manera sustancial ratifica su respuesta.</w:t>
      </w:r>
    </w:p>
    <w:p w14:paraId="27B00E1E" w14:textId="77777777" w:rsidR="003605FF" w:rsidRPr="00D268BE" w:rsidRDefault="00D268BE" w:rsidP="00D268BE">
      <w:pPr>
        <w:numPr>
          <w:ilvl w:val="0"/>
          <w:numId w:val="3"/>
        </w:numPr>
        <w:pBdr>
          <w:top w:val="nil"/>
          <w:left w:val="nil"/>
          <w:bottom w:val="nil"/>
          <w:right w:val="nil"/>
          <w:between w:val="nil"/>
        </w:pBdr>
        <w:spacing w:after="240"/>
        <w:ind w:right="-28"/>
        <w:rPr>
          <w:rFonts w:eastAsia="Palatino Linotype" w:cs="Palatino Linotype"/>
          <w:szCs w:val="22"/>
        </w:rPr>
      </w:pPr>
      <w:r w:rsidRPr="00D268BE">
        <w:rPr>
          <w:rFonts w:eastAsia="Palatino Linotype" w:cs="Palatino Linotype"/>
          <w:b/>
          <w:i/>
          <w:szCs w:val="22"/>
        </w:rPr>
        <w:lastRenderedPageBreak/>
        <w:t>“RR 07587-2027 UIPPE.pdf”</w:t>
      </w:r>
      <w:r w:rsidRPr="00D268BE">
        <w:rPr>
          <w:rFonts w:eastAsia="Palatino Linotype" w:cs="Palatino Linotype"/>
          <w:b/>
          <w:szCs w:val="22"/>
        </w:rPr>
        <w:t xml:space="preserve">, </w:t>
      </w:r>
      <w:r w:rsidRPr="00D268BE">
        <w:rPr>
          <w:rFonts w:eastAsia="Palatino Linotype" w:cs="Palatino Linotype"/>
          <w:szCs w:val="22"/>
        </w:rPr>
        <w:t xml:space="preserve">el que consiste en el oficio sin número, dieciocho de diciembre, dirigido al Jefe de la UIPPE y Titular de la Unidad de Transparencia de la </w:t>
      </w:r>
      <w:r w:rsidRPr="00D268BE">
        <w:t>Secretaría</w:t>
      </w:r>
      <w:r w:rsidRPr="00D268BE">
        <w:rPr>
          <w:rFonts w:eastAsia="Palatino Linotype" w:cs="Palatino Linotype"/>
          <w:szCs w:val="22"/>
        </w:rPr>
        <w:t xml:space="preserve"> de Finanzas y signado por la por la Servidora Pública Habilitada de la Unidad de Planeación, Programación y Evaluación mediante el cual ratifica la respuesta proporcionada a la solicitud con número de folio 00892/SF/IP/2024. </w:t>
      </w:r>
    </w:p>
    <w:p w14:paraId="281A69A5" w14:textId="77777777" w:rsidR="003605FF" w:rsidRPr="00D268BE" w:rsidRDefault="00D268BE" w:rsidP="00D268BE">
      <w:r w:rsidRPr="00D268BE">
        <w:t xml:space="preserve">Esta información fue puesta a la vista de </w:t>
      </w:r>
      <w:r w:rsidRPr="00D268BE">
        <w:rPr>
          <w:b/>
        </w:rPr>
        <w:t xml:space="preserve">LA PARTE RECURRENTE </w:t>
      </w:r>
      <w:r w:rsidRPr="00D268BE">
        <w:t xml:space="preserve">el </w:t>
      </w:r>
      <w:r w:rsidRPr="00D268BE">
        <w:rPr>
          <w:b/>
        </w:rPr>
        <w:t>catorce de enero de dos mil veinticinco</w:t>
      </w:r>
      <w:r w:rsidRPr="00D268BE">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1853A321" w14:textId="77777777" w:rsidR="003605FF" w:rsidRPr="00D268BE" w:rsidRDefault="003605FF" w:rsidP="00D268BE"/>
    <w:p w14:paraId="5BA5E7B4" w14:textId="77777777" w:rsidR="003605FF" w:rsidRPr="00D268BE" w:rsidRDefault="00D268BE" w:rsidP="00D268BE">
      <w:pPr>
        <w:pStyle w:val="Ttulo3"/>
      </w:pPr>
      <w:bookmarkStart w:id="12" w:name="_heading=h.17dp8vu" w:colFirst="0" w:colLast="0"/>
      <w:bookmarkEnd w:id="12"/>
      <w:r w:rsidRPr="00D268BE">
        <w:t>e) Manifestaciones de la Parte Recurrente.</w:t>
      </w:r>
    </w:p>
    <w:p w14:paraId="06B6BF82" w14:textId="77777777" w:rsidR="003605FF" w:rsidRPr="00D268BE" w:rsidRDefault="00D268BE" w:rsidP="00D268BE">
      <w:r w:rsidRPr="00D268BE">
        <w:rPr>
          <w:b/>
        </w:rPr>
        <w:t xml:space="preserve">LA PARTE RECURRENTE </w:t>
      </w:r>
      <w:r w:rsidRPr="00D268BE">
        <w:t>no realizó manifestaciones dentro del término legalmente concedido para tal efecto, ni presentó pruebas o alegatos.</w:t>
      </w:r>
    </w:p>
    <w:p w14:paraId="2BDD8CE9" w14:textId="77777777" w:rsidR="003605FF" w:rsidRPr="00D268BE" w:rsidRDefault="003605FF" w:rsidP="00D268BE"/>
    <w:p w14:paraId="6D738056" w14:textId="77777777" w:rsidR="003605FF" w:rsidRPr="00D268BE" w:rsidRDefault="00D268BE" w:rsidP="00D268BE">
      <w:pPr>
        <w:pStyle w:val="Ttulo3"/>
      </w:pPr>
      <w:bookmarkStart w:id="13" w:name="_heading=h.3rdcrjn" w:colFirst="0" w:colLast="0"/>
      <w:bookmarkEnd w:id="13"/>
      <w:r w:rsidRPr="00D268BE">
        <w:t>f) Cierre de instrucción.</w:t>
      </w:r>
    </w:p>
    <w:p w14:paraId="030F5E34" w14:textId="77777777" w:rsidR="003605FF" w:rsidRPr="00D268BE" w:rsidRDefault="00D268BE" w:rsidP="00D268BE">
      <w:r w:rsidRPr="00D268BE">
        <w:t xml:space="preserve">Al no existir diligencias pendientes por desahogar, el </w:t>
      </w:r>
      <w:r w:rsidRPr="00D268BE">
        <w:rPr>
          <w:b/>
        </w:rPr>
        <w:t>veintiuno de enero de dos mil veinticinco</w:t>
      </w:r>
      <w:r w:rsidRPr="00D268BE">
        <w:t xml:space="preserve"> la </w:t>
      </w:r>
      <w:r w:rsidRPr="00D268BE">
        <w:rPr>
          <w:b/>
        </w:rPr>
        <w:t xml:space="preserve">Comisionada Sharon Cristina Morales Martínez </w:t>
      </w:r>
      <w:r w:rsidRPr="00D268BE">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7F9DA736" w14:textId="77777777" w:rsidR="003605FF" w:rsidRPr="00D268BE" w:rsidRDefault="00D268BE" w:rsidP="00D268BE">
      <w:pPr>
        <w:spacing w:after="160" w:line="259" w:lineRule="auto"/>
        <w:jc w:val="left"/>
      </w:pPr>
      <w:r w:rsidRPr="00D268BE">
        <w:br w:type="page"/>
      </w:r>
    </w:p>
    <w:p w14:paraId="5E24B6E8" w14:textId="77777777" w:rsidR="003605FF" w:rsidRPr="00D268BE" w:rsidRDefault="00D268BE" w:rsidP="00D268BE">
      <w:pPr>
        <w:pStyle w:val="Ttulo1"/>
      </w:pPr>
      <w:bookmarkStart w:id="14" w:name="_heading=h.26in1rg" w:colFirst="0" w:colLast="0"/>
      <w:bookmarkEnd w:id="14"/>
      <w:r w:rsidRPr="00D268BE">
        <w:lastRenderedPageBreak/>
        <w:t>CONSIDERANDOS</w:t>
      </w:r>
    </w:p>
    <w:p w14:paraId="4189CF9A" w14:textId="77777777" w:rsidR="003605FF" w:rsidRPr="00D268BE" w:rsidRDefault="003605FF" w:rsidP="00D268BE">
      <w:pPr>
        <w:jc w:val="center"/>
        <w:rPr>
          <w:b/>
        </w:rPr>
      </w:pPr>
    </w:p>
    <w:p w14:paraId="5EEE214F" w14:textId="77777777" w:rsidR="003605FF" w:rsidRPr="00D268BE" w:rsidRDefault="00D268BE" w:rsidP="00D268BE">
      <w:pPr>
        <w:pStyle w:val="Ttulo2"/>
      </w:pPr>
      <w:bookmarkStart w:id="15" w:name="_heading=h.lnxbz9" w:colFirst="0" w:colLast="0"/>
      <w:bookmarkEnd w:id="15"/>
      <w:r w:rsidRPr="00D268BE">
        <w:t xml:space="preserve">PRIMERO. </w:t>
      </w:r>
      <w:proofErr w:type="spellStart"/>
      <w:r w:rsidRPr="00D268BE">
        <w:t>Procedibilidad</w:t>
      </w:r>
      <w:proofErr w:type="spellEnd"/>
    </w:p>
    <w:p w14:paraId="7080AFC9" w14:textId="77777777" w:rsidR="003605FF" w:rsidRPr="00D268BE" w:rsidRDefault="00D268BE" w:rsidP="00D268BE">
      <w:pPr>
        <w:pStyle w:val="Ttulo3"/>
      </w:pPr>
      <w:bookmarkStart w:id="16" w:name="_heading=h.35nkun2" w:colFirst="0" w:colLast="0"/>
      <w:bookmarkEnd w:id="16"/>
      <w:r w:rsidRPr="00D268BE">
        <w:t>a) Competencia del Instituto.</w:t>
      </w:r>
    </w:p>
    <w:p w14:paraId="13E494EE" w14:textId="77777777" w:rsidR="003605FF" w:rsidRPr="00D268BE" w:rsidRDefault="00D268BE" w:rsidP="00D268BE">
      <w:r w:rsidRPr="00D268BE">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433218F2" w14:textId="77777777" w:rsidR="003605FF" w:rsidRPr="00D268BE" w:rsidRDefault="003605FF" w:rsidP="00D268BE"/>
    <w:p w14:paraId="73F3D560" w14:textId="77777777" w:rsidR="003605FF" w:rsidRPr="00D268BE" w:rsidRDefault="00D268BE" w:rsidP="00D268BE">
      <w:pPr>
        <w:pStyle w:val="Ttulo3"/>
      </w:pPr>
      <w:bookmarkStart w:id="17" w:name="_heading=h.1ksv4uv" w:colFirst="0" w:colLast="0"/>
      <w:bookmarkEnd w:id="17"/>
      <w:r w:rsidRPr="00D268BE">
        <w:t>b) Legitimidad de la parte recurrente.</w:t>
      </w:r>
    </w:p>
    <w:p w14:paraId="6C4DBF6E" w14:textId="77777777" w:rsidR="003605FF" w:rsidRPr="00D268BE" w:rsidRDefault="00D268BE" w:rsidP="00D268BE">
      <w:r w:rsidRPr="00D268BE">
        <w:t>El recurso de revisión fue interpuesto por parte legítima, ya que se presentó por la misma persona que formuló la solicitud de acceso a la Información Pública,</w:t>
      </w:r>
      <w:r w:rsidRPr="00D268BE">
        <w:rPr>
          <w:b/>
        </w:rPr>
        <w:t xml:space="preserve"> </w:t>
      </w:r>
      <w:r w:rsidRPr="00D268BE">
        <w:t>debido a que los datos de acceso</w:t>
      </w:r>
      <w:r w:rsidRPr="00D268BE">
        <w:rPr>
          <w:b/>
        </w:rPr>
        <w:t xml:space="preserve"> SAIMEX</w:t>
      </w:r>
      <w:r w:rsidRPr="00D268BE">
        <w:t xml:space="preserve"> son personales e irrepetibles.</w:t>
      </w:r>
    </w:p>
    <w:p w14:paraId="7DB5CD07" w14:textId="77777777" w:rsidR="003605FF" w:rsidRPr="00D268BE" w:rsidRDefault="003605FF" w:rsidP="00D268BE"/>
    <w:p w14:paraId="42877F4D" w14:textId="77777777" w:rsidR="003605FF" w:rsidRPr="00D268BE" w:rsidRDefault="00D268BE" w:rsidP="00D268BE">
      <w:pPr>
        <w:pStyle w:val="Ttulo3"/>
      </w:pPr>
      <w:bookmarkStart w:id="18" w:name="_heading=h.44sinio" w:colFirst="0" w:colLast="0"/>
      <w:bookmarkEnd w:id="18"/>
      <w:r w:rsidRPr="00D268BE">
        <w:t>c) Plazo para interponer el recurso.</w:t>
      </w:r>
    </w:p>
    <w:p w14:paraId="632B8D41" w14:textId="77777777" w:rsidR="003605FF" w:rsidRPr="00D268BE" w:rsidRDefault="00D268BE" w:rsidP="00D268BE">
      <w:bookmarkStart w:id="19" w:name="_heading=h.2jxsxqh" w:colFirst="0" w:colLast="0"/>
      <w:bookmarkEnd w:id="19"/>
      <w:r w:rsidRPr="00D268BE">
        <w:rPr>
          <w:b/>
        </w:rPr>
        <w:t>EL SUJETO OBLIGADO</w:t>
      </w:r>
      <w:r w:rsidRPr="00D268BE">
        <w:t xml:space="preserve"> notificó la respuesta a la solicitud de acceso a la Información Pública el </w:t>
      </w:r>
      <w:r w:rsidRPr="00D268BE">
        <w:rPr>
          <w:b/>
        </w:rPr>
        <w:t>cinco de diciembre de dos mil veinticuatro</w:t>
      </w:r>
      <w:r w:rsidRPr="00D268BE">
        <w:t xml:space="preserve"> y el recurso que nos ocupa se interpuso el </w:t>
      </w:r>
      <w:r w:rsidRPr="00D268BE">
        <w:rPr>
          <w:b/>
        </w:rPr>
        <w:t>diez de diciembre de dos mil veinticuatro,</w:t>
      </w:r>
      <w:r w:rsidRPr="00D268BE">
        <w:t xml:space="preserve"> por lo tanto, éste se encuentra dentro del margen temporal previsto en el artículo 178 de la Ley de Transparencia y Acceso a la Información </w:t>
      </w:r>
      <w:r w:rsidRPr="00D268BE">
        <w:lastRenderedPageBreak/>
        <w:t xml:space="preserve">Pública del Estado de México y Municipios, el cual transcurrió del </w:t>
      </w:r>
      <w:r w:rsidRPr="00D268BE">
        <w:rPr>
          <w:b/>
        </w:rPr>
        <w:t>seis de diciembre de dos mil veinticuatro al dieciséis de enero de dos mil veinticinco,</w:t>
      </w:r>
      <w:r w:rsidRPr="00D268BE">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18D6E01D" w14:textId="77777777" w:rsidR="003605FF" w:rsidRPr="00D268BE" w:rsidRDefault="003605FF" w:rsidP="00D268BE"/>
    <w:p w14:paraId="066088CA" w14:textId="77777777" w:rsidR="003605FF" w:rsidRPr="00D268BE" w:rsidRDefault="00D268BE" w:rsidP="00D268BE">
      <w:pPr>
        <w:pStyle w:val="Ttulo3"/>
      </w:pPr>
      <w:bookmarkStart w:id="20" w:name="_heading=h.z337ya" w:colFirst="0" w:colLast="0"/>
      <w:bookmarkEnd w:id="20"/>
      <w:r w:rsidRPr="00D268BE">
        <w:t>d) Requisitos formales para la interposición del recurso.</w:t>
      </w:r>
    </w:p>
    <w:p w14:paraId="406C4F1A" w14:textId="77777777" w:rsidR="003605FF" w:rsidRPr="00D268BE" w:rsidRDefault="00D268BE" w:rsidP="00D268BE">
      <w:bookmarkStart w:id="21" w:name="_heading=h.3j2qqm3" w:colFirst="0" w:colLast="0"/>
      <w:bookmarkEnd w:id="21"/>
      <w:r w:rsidRPr="00D268BE">
        <w:t xml:space="preserve">Es importante mencionar que, de la revisión del expediente electrónico del </w:t>
      </w:r>
      <w:r w:rsidRPr="00D268BE">
        <w:rPr>
          <w:b/>
        </w:rPr>
        <w:t>SAIMEX</w:t>
      </w:r>
      <w:r w:rsidRPr="00D268BE">
        <w:t xml:space="preserve">, se observa que </w:t>
      </w:r>
      <w:r w:rsidRPr="00D268BE">
        <w:rPr>
          <w:b/>
        </w:rPr>
        <w:t>LA PARTE RECURRENTE</w:t>
      </w:r>
      <w:r w:rsidRPr="00D268BE">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D268BE">
        <w:rPr>
          <w:b/>
        </w:rPr>
        <w:t>el nombre no es un requisito indispensable</w:t>
      </w:r>
      <w:r w:rsidRPr="00D268BE">
        <w:t xml:space="preserve"> para que las y los ciudadanos ejerzan el derecho de acceso a la información pública. </w:t>
      </w:r>
    </w:p>
    <w:p w14:paraId="1623683F" w14:textId="77777777" w:rsidR="003605FF" w:rsidRPr="00D268BE" w:rsidRDefault="003605FF" w:rsidP="00D268BE"/>
    <w:p w14:paraId="6762FD85" w14:textId="77777777" w:rsidR="003605FF" w:rsidRPr="00D268BE" w:rsidRDefault="00D268BE" w:rsidP="00D268BE">
      <w:r w:rsidRPr="00D268BE">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D268BE">
        <w:rPr>
          <w:b/>
        </w:rPr>
        <w:t>LA PARTE RECURRENTE;</w:t>
      </w:r>
      <w:r w:rsidRPr="00D268BE">
        <w:t xml:space="preserve"> por lo que, en el presente caso, al haber sido presentado el recurso de revisión vía SAIMEX, dicho requisito resulta innecesario.</w:t>
      </w:r>
    </w:p>
    <w:p w14:paraId="5BA4BFD7" w14:textId="77777777" w:rsidR="003605FF" w:rsidRPr="00D268BE" w:rsidRDefault="003605FF" w:rsidP="00D268BE"/>
    <w:p w14:paraId="5A6083DB" w14:textId="77777777" w:rsidR="003605FF" w:rsidRPr="00D268BE" w:rsidRDefault="003605FF" w:rsidP="00D268BE"/>
    <w:p w14:paraId="43AF3FDA" w14:textId="77777777" w:rsidR="003605FF" w:rsidRPr="00D268BE" w:rsidRDefault="00D268BE" w:rsidP="00D268BE">
      <w:pPr>
        <w:pStyle w:val="Ttulo3"/>
      </w:pPr>
      <w:bookmarkStart w:id="22" w:name="_heading=h.1y810tw" w:colFirst="0" w:colLast="0"/>
      <w:bookmarkEnd w:id="22"/>
      <w:r w:rsidRPr="00D268BE">
        <w:lastRenderedPageBreak/>
        <w:t>e) Elementos de previo especial pronunciamiento.</w:t>
      </w:r>
    </w:p>
    <w:p w14:paraId="35315920" w14:textId="77777777" w:rsidR="003605FF" w:rsidRPr="00D268BE" w:rsidRDefault="00D268BE" w:rsidP="00D268BE">
      <w:r w:rsidRPr="00D268BE">
        <w:t xml:space="preserve">Es importante destacar que, posterior al análisis de las constancias que integran el expediente electrónico del </w:t>
      </w:r>
      <w:r w:rsidRPr="00D268BE">
        <w:rPr>
          <w:b/>
        </w:rPr>
        <w:t>SAIMEX</w:t>
      </w:r>
      <w:r w:rsidRPr="00D268BE">
        <w:t>, se advierte que para los casos que nos ocupan, no se actualiza algunas de las causales de procedencia establecidas en el artículo 179 de la Ley de Transparencia local, por las consideraciones que más adelante serán detalladas.</w:t>
      </w:r>
    </w:p>
    <w:p w14:paraId="4134ECAD" w14:textId="77777777" w:rsidR="003605FF" w:rsidRPr="00D268BE" w:rsidRDefault="003605FF" w:rsidP="00D268BE"/>
    <w:p w14:paraId="266890B3" w14:textId="77777777" w:rsidR="003605FF" w:rsidRPr="00D268BE" w:rsidRDefault="00D268BE" w:rsidP="00D268BE">
      <w:pPr>
        <w:pStyle w:val="Ttulo2"/>
      </w:pPr>
      <w:bookmarkStart w:id="23" w:name="_heading=h.4i7ojhp" w:colFirst="0" w:colLast="0"/>
      <w:bookmarkEnd w:id="23"/>
      <w:r w:rsidRPr="00D268BE">
        <w:t>SEGUNDO. Análisis de la causal de sobreseimiento.</w:t>
      </w:r>
    </w:p>
    <w:p w14:paraId="1483F36E" w14:textId="77777777" w:rsidR="003605FF" w:rsidRPr="00D268BE" w:rsidRDefault="00D268BE" w:rsidP="00D268BE">
      <w:pPr>
        <w:pStyle w:val="Ttulo3"/>
      </w:pPr>
      <w:bookmarkStart w:id="24" w:name="_heading=h.2xcytpi" w:colFirst="0" w:colLast="0"/>
      <w:bookmarkEnd w:id="24"/>
      <w:r w:rsidRPr="00D268BE">
        <w:t>a) Mandato de transparencia y responsabilidad del Sujeto Obligado.</w:t>
      </w:r>
    </w:p>
    <w:p w14:paraId="251E729E" w14:textId="77777777" w:rsidR="003605FF" w:rsidRPr="00D268BE" w:rsidRDefault="00D268BE" w:rsidP="00D268BE">
      <w:r w:rsidRPr="00D268BE">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1C1FDEF5" w14:textId="77777777" w:rsidR="003605FF" w:rsidRPr="00D268BE" w:rsidRDefault="003605FF" w:rsidP="00D268BE"/>
    <w:p w14:paraId="0DB92264" w14:textId="77777777" w:rsidR="003605FF" w:rsidRPr="00D268BE" w:rsidRDefault="00D268BE" w:rsidP="00D268BE">
      <w:pPr>
        <w:spacing w:line="240" w:lineRule="auto"/>
        <w:ind w:left="567" w:right="539"/>
        <w:rPr>
          <w:b/>
          <w:i/>
        </w:rPr>
      </w:pPr>
      <w:r w:rsidRPr="00D268BE">
        <w:rPr>
          <w:b/>
          <w:i/>
        </w:rPr>
        <w:t>Constitución Política de los Estados Unidos Mexicanos</w:t>
      </w:r>
    </w:p>
    <w:p w14:paraId="12691173" w14:textId="77777777" w:rsidR="003605FF" w:rsidRPr="00D268BE" w:rsidRDefault="00D268BE" w:rsidP="00D268BE">
      <w:pPr>
        <w:spacing w:line="240" w:lineRule="auto"/>
        <w:ind w:left="567" w:right="539"/>
        <w:rPr>
          <w:b/>
          <w:i/>
        </w:rPr>
      </w:pPr>
      <w:r w:rsidRPr="00D268BE">
        <w:rPr>
          <w:b/>
          <w:i/>
        </w:rPr>
        <w:t>“Artículo 6.</w:t>
      </w:r>
    </w:p>
    <w:p w14:paraId="63CF2851" w14:textId="77777777" w:rsidR="003605FF" w:rsidRPr="00D268BE" w:rsidRDefault="00D268BE" w:rsidP="00D268BE">
      <w:pPr>
        <w:spacing w:line="240" w:lineRule="auto"/>
        <w:ind w:left="567" w:right="539"/>
        <w:rPr>
          <w:i/>
        </w:rPr>
      </w:pPr>
      <w:r w:rsidRPr="00D268BE">
        <w:rPr>
          <w:i/>
        </w:rPr>
        <w:t>(…)</w:t>
      </w:r>
    </w:p>
    <w:p w14:paraId="1D4A8677" w14:textId="77777777" w:rsidR="003605FF" w:rsidRPr="00D268BE" w:rsidRDefault="00D268BE" w:rsidP="00D268BE">
      <w:pPr>
        <w:spacing w:line="240" w:lineRule="auto"/>
        <w:ind w:left="567" w:right="539"/>
        <w:rPr>
          <w:i/>
        </w:rPr>
      </w:pPr>
      <w:r w:rsidRPr="00D268BE">
        <w:rPr>
          <w:i/>
        </w:rPr>
        <w:t>Para efectos de lo dispuesto en el presente artículo se observará lo siguiente:</w:t>
      </w:r>
    </w:p>
    <w:p w14:paraId="4F15514E" w14:textId="77777777" w:rsidR="003605FF" w:rsidRPr="00D268BE" w:rsidRDefault="00D268BE" w:rsidP="00D268BE">
      <w:pPr>
        <w:spacing w:line="240" w:lineRule="auto"/>
        <w:ind w:left="567" w:right="539"/>
        <w:rPr>
          <w:b/>
          <w:i/>
        </w:rPr>
      </w:pPr>
      <w:r w:rsidRPr="00D268BE">
        <w:rPr>
          <w:b/>
          <w:i/>
        </w:rPr>
        <w:t>A</w:t>
      </w:r>
      <w:r w:rsidRPr="00D268BE">
        <w:rPr>
          <w:i/>
        </w:rPr>
        <w:t xml:space="preserve">. </w:t>
      </w:r>
      <w:r w:rsidRPr="00D268BE">
        <w:rPr>
          <w:b/>
          <w:i/>
        </w:rPr>
        <w:t>Para el ejercicio del derecho de acceso a la información</w:t>
      </w:r>
      <w:r w:rsidRPr="00D268BE">
        <w:rPr>
          <w:i/>
        </w:rPr>
        <w:t xml:space="preserve">, la Federación y </w:t>
      </w:r>
      <w:r w:rsidRPr="00D268BE">
        <w:rPr>
          <w:b/>
          <w:i/>
        </w:rPr>
        <w:t>las entidades federativas, en el ámbito de sus respectivas competencias, se regirán por los siguientes principios y bases:</w:t>
      </w:r>
    </w:p>
    <w:p w14:paraId="7FDD0183" w14:textId="77777777" w:rsidR="003605FF" w:rsidRPr="00D268BE" w:rsidRDefault="00D268BE" w:rsidP="00D268BE">
      <w:pPr>
        <w:spacing w:line="240" w:lineRule="auto"/>
        <w:ind w:left="567" w:right="539"/>
        <w:rPr>
          <w:i/>
        </w:rPr>
      </w:pPr>
      <w:r w:rsidRPr="00D268BE">
        <w:rPr>
          <w:b/>
          <w:i/>
        </w:rPr>
        <w:t xml:space="preserve">I. </w:t>
      </w:r>
      <w:r w:rsidRPr="00D268BE">
        <w:rPr>
          <w:b/>
          <w:i/>
        </w:rPr>
        <w:tab/>
        <w:t>Toda la información en posesión de cualquier</w:t>
      </w:r>
      <w:r w:rsidRPr="00D268BE">
        <w:rPr>
          <w:i/>
        </w:rPr>
        <w:t xml:space="preserve"> </w:t>
      </w:r>
      <w:r w:rsidRPr="00D268BE">
        <w:rPr>
          <w:b/>
          <w:i/>
        </w:rPr>
        <w:t>autoridad</w:t>
      </w:r>
      <w:r w:rsidRPr="00D268BE">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D268BE">
        <w:rPr>
          <w:b/>
          <w:i/>
        </w:rPr>
        <w:t>municipal</w:t>
      </w:r>
      <w:r w:rsidRPr="00D268BE">
        <w:rPr>
          <w:i/>
        </w:rPr>
        <w:t xml:space="preserve">, </w:t>
      </w:r>
      <w:r w:rsidRPr="00D268BE">
        <w:rPr>
          <w:b/>
          <w:i/>
        </w:rPr>
        <w:t>es pública</w:t>
      </w:r>
      <w:r w:rsidRPr="00D268BE">
        <w:rPr>
          <w:i/>
        </w:rPr>
        <w:t xml:space="preserve"> y sólo podrá ser reservada temporalmente por razones de interés público y seguridad nacional, en los términos que fijen las leyes. </w:t>
      </w:r>
      <w:r w:rsidRPr="00D268BE">
        <w:rPr>
          <w:b/>
          <w:i/>
        </w:rPr>
        <w:t>En la interpretación de este derecho deberá prevalecer el principio de máxima publicidad. Los sujetos obligados deberán documentar todo acto que derive del ejercicio de sus facultades, competencias o funciones</w:t>
      </w:r>
      <w:r w:rsidRPr="00D268BE">
        <w:rPr>
          <w:i/>
        </w:rPr>
        <w:t>, la ley determinará los supuestos específicos bajo los cuales procederá la declaración de inexistencia de la información.”</w:t>
      </w:r>
    </w:p>
    <w:p w14:paraId="5C8FF92C" w14:textId="77777777" w:rsidR="003605FF" w:rsidRPr="00D268BE" w:rsidRDefault="003605FF" w:rsidP="00D268BE">
      <w:pPr>
        <w:spacing w:line="240" w:lineRule="auto"/>
        <w:ind w:left="567" w:right="539"/>
        <w:rPr>
          <w:b/>
          <w:i/>
        </w:rPr>
      </w:pPr>
    </w:p>
    <w:p w14:paraId="1A56ED1F" w14:textId="77777777" w:rsidR="003605FF" w:rsidRPr="00D268BE" w:rsidRDefault="003605FF" w:rsidP="00D268BE">
      <w:pPr>
        <w:spacing w:line="240" w:lineRule="auto"/>
        <w:ind w:left="567" w:right="539"/>
        <w:rPr>
          <w:b/>
          <w:i/>
        </w:rPr>
      </w:pPr>
    </w:p>
    <w:p w14:paraId="13D37377" w14:textId="77777777" w:rsidR="003605FF" w:rsidRPr="00D268BE" w:rsidRDefault="003605FF" w:rsidP="00D268BE">
      <w:pPr>
        <w:spacing w:line="240" w:lineRule="auto"/>
        <w:ind w:left="567" w:right="539"/>
        <w:rPr>
          <w:b/>
          <w:i/>
        </w:rPr>
      </w:pPr>
    </w:p>
    <w:p w14:paraId="32014E5C" w14:textId="77777777" w:rsidR="003605FF" w:rsidRPr="00D268BE" w:rsidRDefault="00D268BE" w:rsidP="00D268BE">
      <w:pPr>
        <w:spacing w:line="240" w:lineRule="auto"/>
        <w:ind w:left="567" w:right="539"/>
        <w:rPr>
          <w:b/>
          <w:i/>
        </w:rPr>
      </w:pPr>
      <w:r w:rsidRPr="00D268BE">
        <w:rPr>
          <w:b/>
          <w:i/>
        </w:rPr>
        <w:lastRenderedPageBreak/>
        <w:t>Constitución Política del Estado Libre y Soberano de México</w:t>
      </w:r>
    </w:p>
    <w:p w14:paraId="7727E6C0" w14:textId="77777777" w:rsidR="003605FF" w:rsidRPr="00D268BE" w:rsidRDefault="00D268BE" w:rsidP="00D268BE">
      <w:pPr>
        <w:spacing w:line="240" w:lineRule="auto"/>
        <w:ind w:left="567" w:right="539"/>
        <w:rPr>
          <w:i/>
        </w:rPr>
      </w:pPr>
      <w:r w:rsidRPr="00D268BE">
        <w:rPr>
          <w:b/>
          <w:i/>
        </w:rPr>
        <w:t>“Artículo 5</w:t>
      </w:r>
      <w:r w:rsidRPr="00D268BE">
        <w:rPr>
          <w:i/>
        </w:rPr>
        <w:t xml:space="preserve">.- </w:t>
      </w:r>
    </w:p>
    <w:p w14:paraId="50CC50F4" w14:textId="77777777" w:rsidR="003605FF" w:rsidRPr="00D268BE" w:rsidRDefault="00D268BE" w:rsidP="00D268BE">
      <w:pPr>
        <w:spacing w:line="240" w:lineRule="auto"/>
        <w:ind w:left="567" w:right="539"/>
        <w:rPr>
          <w:i/>
        </w:rPr>
      </w:pPr>
      <w:r w:rsidRPr="00D268BE">
        <w:rPr>
          <w:i/>
        </w:rPr>
        <w:t>(…)</w:t>
      </w:r>
    </w:p>
    <w:p w14:paraId="494A8E8F" w14:textId="77777777" w:rsidR="003605FF" w:rsidRPr="00D268BE" w:rsidRDefault="00D268BE" w:rsidP="00D268BE">
      <w:pPr>
        <w:spacing w:line="240" w:lineRule="auto"/>
        <w:ind w:left="567" w:right="539"/>
        <w:rPr>
          <w:i/>
        </w:rPr>
      </w:pPr>
      <w:r w:rsidRPr="00D268BE">
        <w:rPr>
          <w:b/>
          <w:i/>
        </w:rPr>
        <w:t>El derecho a la información será garantizado por el Estado. La ley establecerá las previsiones que permitan asegurar la protección, el respeto y la difusión de este derecho</w:t>
      </w:r>
      <w:r w:rsidRPr="00D268BE">
        <w:rPr>
          <w:i/>
        </w:rPr>
        <w:t>.</w:t>
      </w:r>
    </w:p>
    <w:p w14:paraId="4C4BEFB2" w14:textId="77777777" w:rsidR="003605FF" w:rsidRPr="00D268BE" w:rsidRDefault="00D268BE" w:rsidP="00D268BE">
      <w:pPr>
        <w:spacing w:line="240" w:lineRule="auto"/>
        <w:ind w:left="567" w:right="539"/>
        <w:rPr>
          <w:i/>
        </w:rPr>
      </w:pPr>
      <w:r w:rsidRPr="00D268BE">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18376126" w14:textId="77777777" w:rsidR="003605FF" w:rsidRPr="00D268BE" w:rsidRDefault="00D268BE" w:rsidP="00D268BE">
      <w:pPr>
        <w:spacing w:line="240" w:lineRule="auto"/>
        <w:ind w:left="567" w:right="539"/>
        <w:rPr>
          <w:i/>
        </w:rPr>
      </w:pPr>
      <w:r w:rsidRPr="00D268BE">
        <w:rPr>
          <w:b/>
          <w:i/>
        </w:rPr>
        <w:t>Este derecho se regirá por los principios y bases siguientes</w:t>
      </w:r>
      <w:r w:rsidRPr="00D268BE">
        <w:rPr>
          <w:i/>
        </w:rPr>
        <w:t>:</w:t>
      </w:r>
    </w:p>
    <w:p w14:paraId="1F96AE59" w14:textId="77777777" w:rsidR="003605FF" w:rsidRPr="00D268BE" w:rsidRDefault="00D268BE" w:rsidP="00D268BE">
      <w:pPr>
        <w:spacing w:line="240" w:lineRule="auto"/>
        <w:ind w:left="567" w:right="539"/>
        <w:rPr>
          <w:i/>
        </w:rPr>
      </w:pPr>
      <w:r w:rsidRPr="00D268BE">
        <w:rPr>
          <w:b/>
          <w:i/>
        </w:rPr>
        <w:t>I. Toda la información en posesión de cualquier autoridad, entidad, órgano y organismos de los</w:t>
      </w:r>
      <w:r w:rsidRPr="00D268BE">
        <w:rPr>
          <w:i/>
        </w:rPr>
        <w:t xml:space="preserve"> Poderes Ejecutivo, Legislativo y Judicial, órganos autónomos, partidos políticos, fideicomisos y fondos públicos estatales y </w:t>
      </w:r>
      <w:r w:rsidRPr="00D268BE">
        <w:rPr>
          <w:b/>
          <w:i/>
        </w:rPr>
        <w:t>municipales</w:t>
      </w:r>
      <w:r w:rsidRPr="00D268BE">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D268BE">
        <w:rPr>
          <w:b/>
          <w:i/>
        </w:rPr>
        <w:t>es pública</w:t>
      </w:r>
      <w:r w:rsidRPr="00D268BE">
        <w:rPr>
          <w:i/>
        </w:rPr>
        <w:t xml:space="preserve"> y sólo podrá ser reservada temporalmente por razones previstas en la Constitución Política de los Estados Unidos Mexicanos de interés público y seguridad, en los términos que fijen las leyes. </w:t>
      </w:r>
      <w:r w:rsidRPr="00D268BE">
        <w:rPr>
          <w:b/>
          <w:i/>
        </w:rPr>
        <w:t>En la interpretación de este derecho deberá prevalecer el principio de máxima publicidad</w:t>
      </w:r>
      <w:r w:rsidRPr="00D268BE">
        <w:rPr>
          <w:i/>
        </w:rPr>
        <w:t xml:space="preserve">. </w:t>
      </w:r>
      <w:r w:rsidRPr="00D268BE">
        <w:rPr>
          <w:b/>
          <w:i/>
        </w:rPr>
        <w:t>Los sujetos obligados deberán documentar todo acto que derive del ejercicio de sus facultades, competencias o funciones</w:t>
      </w:r>
      <w:r w:rsidRPr="00D268BE">
        <w:rPr>
          <w:i/>
        </w:rPr>
        <w:t>, la ley determinará los supuestos específicos bajo los cuales procederá la declaración de inexistencia de la información.”</w:t>
      </w:r>
    </w:p>
    <w:p w14:paraId="72AB4101" w14:textId="77777777" w:rsidR="003605FF" w:rsidRPr="00D268BE" w:rsidRDefault="003605FF" w:rsidP="00D268BE">
      <w:pPr>
        <w:rPr>
          <w:b/>
          <w:i/>
        </w:rPr>
      </w:pPr>
    </w:p>
    <w:p w14:paraId="2EE9B7CE" w14:textId="77777777" w:rsidR="003605FF" w:rsidRPr="00D268BE" w:rsidRDefault="00D268BE" w:rsidP="00D268BE">
      <w:pPr>
        <w:rPr>
          <w:i/>
        </w:rPr>
      </w:pPr>
      <w:r w:rsidRPr="00D268BE">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D268BE">
        <w:rPr>
          <w:i/>
        </w:rPr>
        <w:t>por los principios de simplicidad, rapidez, gratuidad del procedimiento, auxilio y orientación a los particulares.</w:t>
      </w:r>
    </w:p>
    <w:p w14:paraId="573D17CD" w14:textId="77777777" w:rsidR="003605FF" w:rsidRPr="00D268BE" w:rsidRDefault="003605FF" w:rsidP="00D268BE">
      <w:pPr>
        <w:rPr>
          <w:i/>
        </w:rPr>
      </w:pPr>
    </w:p>
    <w:p w14:paraId="5DC6F5A1" w14:textId="77777777" w:rsidR="003605FF" w:rsidRPr="00D268BE" w:rsidRDefault="00D268BE" w:rsidP="00D268BE">
      <w:pPr>
        <w:rPr>
          <w:i/>
        </w:rPr>
      </w:pPr>
      <w:r w:rsidRPr="00D268BE">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34C9F961" w14:textId="77777777" w:rsidR="003605FF" w:rsidRPr="00D268BE" w:rsidRDefault="003605FF" w:rsidP="00D268BE"/>
    <w:p w14:paraId="4370DA8D" w14:textId="77777777" w:rsidR="003605FF" w:rsidRPr="00D268BE" w:rsidRDefault="00D268BE" w:rsidP="00D268BE">
      <w:r w:rsidRPr="00D268BE">
        <w:lastRenderedPageBreak/>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5B7D24AB" w14:textId="77777777" w:rsidR="003605FF" w:rsidRPr="00D268BE" w:rsidRDefault="003605FF" w:rsidP="00D268BE"/>
    <w:p w14:paraId="6AF49EF7" w14:textId="77777777" w:rsidR="003605FF" w:rsidRPr="00D268BE" w:rsidRDefault="00D268BE" w:rsidP="00D268BE">
      <w:r w:rsidRPr="00D268BE">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45836AAF" w14:textId="77777777" w:rsidR="003605FF" w:rsidRPr="00D268BE" w:rsidRDefault="003605FF" w:rsidP="00D268BE"/>
    <w:p w14:paraId="5DA08647" w14:textId="77777777" w:rsidR="003605FF" w:rsidRPr="00D268BE" w:rsidRDefault="00D268BE" w:rsidP="00D268BE">
      <w:r w:rsidRPr="00D268BE">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724C2F4D" w14:textId="77777777" w:rsidR="003605FF" w:rsidRPr="00D268BE" w:rsidRDefault="003605FF" w:rsidP="00D268BE"/>
    <w:p w14:paraId="6FBF912F" w14:textId="77777777" w:rsidR="003605FF" w:rsidRPr="00D268BE" w:rsidRDefault="00D268BE" w:rsidP="00D268BE">
      <w:bookmarkStart w:id="25" w:name="_heading=h.1ci93xb" w:colFirst="0" w:colLast="0"/>
      <w:bookmarkEnd w:id="25"/>
      <w:r w:rsidRPr="00D268BE">
        <w:t xml:space="preserve">Con base en lo anterior, se considera que </w:t>
      </w:r>
      <w:r w:rsidRPr="00D268BE">
        <w:rPr>
          <w:b/>
        </w:rPr>
        <w:t>EL</w:t>
      </w:r>
      <w:r w:rsidRPr="00D268BE">
        <w:t xml:space="preserve"> </w:t>
      </w:r>
      <w:r w:rsidRPr="00D268BE">
        <w:rPr>
          <w:b/>
        </w:rPr>
        <w:t>SUJETO OBLIGADO</w:t>
      </w:r>
      <w:r w:rsidRPr="00D268BE">
        <w:t xml:space="preserve"> se encontraba compelido a atender la solicitud de acceso a la información realizada por </w:t>
      </w:r>
      <w:r w:rsidRPr="00D268BE">
        <w:rPr>
          <w:b/>
        </w:rPr>
        <w:t>LA PARTE RECURRENTE</w:t>
      </w:r>
      <w:r w:rsidRPr="00D268BE">
        <w:t>.</w:t>
      </w:r>
    </w:p>
    <w:p w14:paraId="2331ADCA" w14:textId="77777777" w:rsidR="003605FF" w:rsidRPr="00D268BE" w:rsidRDefault="00D268BE" w:rsidP="00D268BE">
      <w:pPr>
        <w:pStyle w:val="Ttulo3"/>
      </w:pPr>
      <w:bookmarkStart w:id="26" w:name="_heading=h.3whwml4" w:colFirst="0" w:colLast="0"/>
      <w:bookmarkEnd w:id="26"/>
      <w:r w:rsidRPr="00D268BE">
        <w:t>b) Controversia a resolver.</w:t>
      </w:r>
    </w:p>
    <w:p w14:paraId="43E4DFA5" w14:textId="77777777" w:rsidR="003605FF" w:rsidRPr="00D268BE" w:rsidRDefault="00D268BE" w:rsidP="00D268BE">
      <w:pPr>
        <w:tabs>
          <w:tab w:val="left" w:pos="2834"/>
          <w:tab w:val="right" w:pos="8838"/>
        </w:tabs>
        <w:ind w:left="-108" w:right="-105"/>
      </w:pPr>
      <w:r w:rsidRPr="00D268BE">
        <w:t xml:space="preserve">Con el objeto de ilustrar la controversia planteada, resulta conveniente precisar que, una vez realizado el estudio de las constancias que integran el expediente en que se actúa, se entiende </w:t>
      </w:r>
      <w:r w:rsidRPr="00D268BE">
        <w:lastRenderedPageBreak/>
        <w:t xml:space="preserve">que </w:t>
      </w:r>
      <w:r w:rsidRPr="00D268BE">
        <w:rPr>
          <w:b/>
        </w:rPr>
        <w:t>LA PARTE RECURRENTE</w:t>
      </w:r>
      <w:r w:rsidRPr="00D268BE">
        <w:t xml:space="preserve"> requirió a la Secretaría de Finanzas del Servidor Público referido, lo siguiente:</w:t>
      </w:r>
    </w:p>
    <w:p w14:paraId="3E649ECC" w14:textId="77777777" w:rsidR="003605FF" w:rsidRPr="00D268BE" w:rsidRDefault="003605FF" w:rsidP="00D268BE">
      <w:pPr>
        <w:tabs>
          <w:tab w:val="left" w:pos="2834"/>
          <w:tab w:val="right" w:pos="8838"/>
        </w:tabs>
        <w:ind w:left="-108" w:right="-105"/>
      </w:pPr>
    </w:p>
    <w:p w14:paraId="352CDA7E" w14:textId="77777777" w:rsidR="003605FF" w:rsidRPr="00D268BE" w:rsidRDefault="00D268BE" w:rsidP="00D268BE">
      <w:pPr>
        <w:numPr>
          <w:ilvl w:val="0"/>
          <w:numId w:val="2"/>
        </w:numPr>
        <w:pBdr>
          <w:top w:val="nil"/>
          <w:left w:val="nil"/>
          <w:bottom w:val="nil"/>
          <w:right w:val="nil"/>
          <w:between w:val="nil"/>
        </w:pBdr>
        <w:tabs>
          <w:tab w:val="left" w:pos="2834"/>
          <w:tab w:val="right" w:pos="8838"/>
        </w:tabs>
        <w:ind w:right="-105"/>
        <w:rPr>
          <w:rFonts w:eastAsia="Palatino Linotype" w:cs="Palatino Linotype"/>
          <w:szCs w:val="22"/>
        </w:rPr>
      </w:pPr>
      <w:r w:rsidRPr="00D268BE">
        <w:rPr>
          <w:rFonts w:eastAsia="Palatino Linotype" w:cs="Palatino Linotype"/>
          <w:szCs w:val="22"/>
        </w:rPr>
        <w:t>Oficio de Asignación de Funciones,</w:t>
      </w:r>
    </w:p>
    <w:p w14:paraId="14C6DA36" w14:textId="77777777" w:rsidR="003605FF" w:rsidRPr="00D268BE" w:rsidRDefault="00D268BE" w:rsidP="00D268BE">
      <w:pPr>
        <w:numPr>
          <w:ilvl w:val="0"/>
          <w:numId w:val="2"/>
        </w:numPr>
        <w:pBdr>
          <w:top w:val="nil"/>
          <w:left w:val="nil"/>
          <w:bottom w:val="nil"/>
          <w:right w:val="nil"/>
          <w:between w:val="nil"/>
        </w:pBdr>
        <w:tabs>
          <w:tab w:val="left" w:pos="2834"/>
          <w:tab w:val="right" w:pos="8838"/>
        </w:tabs>
        <w:ind w:right="-105"/>
        <w:rPr>
          <w:rFonts w:eastAsia="Palatino Linotype" w:cs="Palatino Linotype"/>
          <w:szCs w:val="22"/>
        </w:rPr>
      </w:pPr>
      <w:bookmarkStart w:id="27" w:name="_heading=h.2bn6wsx" w:colFirst="0" w:colLast="0"/>
      <w:bookmarkEnd w:id="27"/>
      <w:r w:rsidRPr="00D268BE">
        <w:rPr>
          <w:rFonts w:eastAsia="Palatino Linotype" w:cs="Palatino Linotype"/>
          <w:szCs w:val="22"/>
        </w:rPr>
        <w:t>Oficios de Comisiones del mes de Enero a Junio de 2024.</w:t>
      </w:r>
    </w:p>
    <w:p w14:paraId="2BADF334" w14:textId="77777777" w:rsidR="003605FF" w:rsidRPr="00D268BE" w:rsidRDefault="003605FF" w:rsidP="00D268BE"/>
    <w:p w14:paraId="4B57E476" w14:textId="77777777" w:rsidR="003605FF" w:rsidRPr="00D268BE" w:rsidRDefault="00D268BE" w:rsidP="00D268BE">
      <w:pPr>
        <w:tabs>
          <w:tab w:val="left" w:pos="4962"/>
        </w:tabs>
      </w:pPr>
      <w:r w:rsidRPr="00D268BE">
        <w:t xml:space="preserve">Por su parte  la Servidora Pública Habilitada de la Unidad de Planeación, Programación y Evaluación, remitió el oficio número 207800004S-037/2024 (en el que se advierten de manera enunciativa más no limitativa las funciones que desarrolla la persona precisada en la solicitud);  así mismo, informó que por cuanto hace a los oficios de comisión del Servidor Público solicitados, después de una búsqueda exhaustiva y razonable, se advierte que la unidad administrativa no cuenta con la información requerida. </w:t>
      </w:r>
    </w:p>
    <w:p w14:paraId="05E46327" w14:textId="77777777" w:rsidR="003605FF" w:rsidRPr="00D268BE" w:rsidRDefault="003605FF" w:rsidP="00D268BE">
      <w:pPr>
        <w:tabs>
          <w:tab w:val="left" w:pos="4962"/>
        </w:tabs>
      </w:pPr>
    </w:p>
    <w:p w14:paraId="25BC924E" w14:textId="77777777" w:rsidR="003605FF" w:rsidRPr="00D268BE" w:rsidRDefault="00D268BE" w:rsidP="00D268BE">
      <w:pPr>
        <w:tabs>
          <w:tab w:val="left" w:pos="4962"/>
        </w:tabs>
      </w:pPr>
      <w:r w:rsidRPr="00D268BE">
        <w:t xml:space="preserve">Ahora bien, en la interposición de los recursos de revisión </w:t>
      </w:r>
      <w:r w:rsidRPr="00D268BE">
        <w:rPr>
          <w:b/>
        </w:rPr>
        <w:t>LA PARTE RECURRENTE</w:t>
      </w:r>
      <w:r w:rsidRPr="00D268BE">
        <w:t xml:space="preserve"> se inconformó sobre falsedad de las respuestas y condicionó la exigencia de los oficios de comisión, por lo que no se advierten elementos en el acto impugnado y razones o motivos de inconformidad que permitan a este Instituto encuadrar los supuestos precisados por el solicitante en alguna causal de procedencia establecida en el artículo 179 de la Ley de Transparencia local.</w:t>
      </w:r>
    </w:p>
    <w:p w14:paraId="4E458A95" w14:textId="77777777" w:rsidR="003605FF" w:rsidRPr="00D268BE" w:rsidRDefault="003605FF" w:rsidP="00D268BE">
      <w:pPr>
        <w:tabs>
          <w:tab w:val="left" w:pos="4962"/>
        </w:tabs>
      </w:pPr>
    </w:p>
    <w:p w14:paraId="5CE26492" w14:textId="4FB74153" w:rsidR="003605FF" w:rsidRPr="00D268BE" w:rsidRDefault="00D268BE" w:rsidP="00D268BE">
      <w:pPr>
        <w:tabs>
          <w:tab w:val="left" w:pos="4962"/>
        </w:tabs>
      </w:pPr>
      <w:r w:rsidRPr="00D268BE">
        <w:t xml:space="preserve">Durante la etapa de manifestaciones </w:t>
      </w:r>
      <w:r w:rsidRPr="00D268BE">
        <w:rPr>
          <w:b/>
        </w:rPr>
        <w:t>EL SUJETO OBLIGADO</w:t>
      </w:r>
      <w:r w:rsidRPr="00D268BE">
        <w:t xml:space="preserve"> rindió su Informe Justificado ratificando todas y cada una de las partes remitidas en respuesta, </w:t>
      </w:r>
      <w:r w:rsidR="002D7FD3" w:rsidRPr="00D268BE">
        <w:t>sí</w:t>
      </w:r>
      <w:bookmarkStart w:id="28" w:name="_GoBack"/>
      <w:bookmarkEnd w:id="28"/>
      <w:r w:rsidRPr="00D268BE">
        <w:t xml:space="preserve"> que se advierta que </w:t>
      </w:r>
      <w:r w:rsidRPr="00D268BE">
        <w:rPr>
          <w:b/>
        </w:rPr>
        <w:t>LA PARTE RECURRENTE</w:t>
      </w:r>
      <w:r w:rsidRPr="00D268BE">
        <w:t xml:space="preserve"> realizara manifestaciones dentro del término legalmente concedido para tal efecto, ni presentó pruebas o alegatos.</w:t>
      </w:r>
    </w:p>
    <w:p w14:paraId="74392B33" w14:textId="77777777" w:rsidR="003605FF" w:rsidRPr="00D268BE" w:rsidRDefault="003605FF" w:rsidP="00D268BE">
      <w:pPr>
        <w:tabs>
          <w:tab w:val="left" w:pos="4962"/>
        </w:tabs>
      </w:pPr>
    </w:p>
    <w:p w14:paraId="503B2E86" w14:textId="77777777" w:rsidR="003605FF" w:rsidRPr="00D268BE" w:rsidRDefault="00D268BE" w:rsidP="00D268BE">
      <w:pPr>
        <w:widowControl w:val="0"/>
        <w:pBdr>
          <w:top w:val="nil"/>
          <w:left w:val="nil"/>
          <w:bottom w:val="nil"/>
          <w:right w:val="nil"/>
          <w:between w:val="nil"/>
        </w:pBdr>
        <w:rPr>
          <w:rFonts w:eastAsia="Palatino Linotype" w:cs="Palatino Linotype"/>
          <w:szCs w:val="22"/>
        </w:rPr>
      </w:pPr>
      <w:r w:rsidRPr="00D268BE">
        <w:rPr>
          <w:rFonts w:eastAsia="Palatino Linotype" w:cs="Palatino Linotype"/>
          <w:szCs w:val="22"/>
        </w:rPr>
        <w:t xml:space="preserve">Ahora bien como se puede advertir del análisis anterior, se puede observar que </w:t>
      </w:r>
      <w:r w:rsidRPr="00D268BE">
        <w:rPr>
          <w:rFonts w:eastAsia="Palatino Linotype" w:cs="Palatino Linotype"/>
          <w:b/>
          <w:szCs w:val="22"/>
        </w:rPr>
        <w:t xml:space="preserve">LA PARTE </w:t>
      </w:r>
      <w:r w:rsidRPr="00D268BE">
        <w:rPr>
          <w:rFonts w:eastAsia="Palatino Linotype" w:cs="Palatino Linotype"/>
          <w:b/>
          <w:szCs w:val="22"/>
        </w:rPr>
        <w:lastRenderedPageBreak/>
        <w:t xml:space="preserve">RECURRENTE </w:t>
      </w:r>
      <w:r w:rsidRPr="00D268BE">
        <w:rPr>
          <w:rFonts w:eastAsia="Palatino Linotype" w:cs="Palatino Linotype"/>
          <w:szCs w:val="22"/>
        </w:rPr>
        <w:t>no se adolece de todos los puntos peticionados, si no por el contrario se adolece de la falta de veracidad y condiciona la existencia de los oficios de comisión peticionados.</w:t>
      </w:r>
    </w:p>
    <w:p w14:paraId="0974B335" w14:textId="77777777" w:rsidR="003605FF" w:rsidRPr="00D268BE" w:rsidRDefault="00D268BE" w:rsidP="00D268BE">
      <w:pPr>
        <w:spacing w:before="280" w:after="280"/>
        <w:rPr>
          <w:i/>
        </w:rPr>
      </w:pPr>
      <w:r w:rsidRPr="00D268BE">
        <w:t xml:space="preserve">Por lo tanto no se hará pronunciamiento sobre lo manifestado por </w:t>
      </w:r>
      <w:r w:rsidRPr="00D268BE">
        <w:rPr>
          <w:b/>
        </w:rPr>
        <w:t xml:space="preserve">EL SUJETO OBLIGADO </w:t>
      </w:r>
      <w:r w:rsidRPr="00D268BE">
        <w:t xml:space="preserve">referente al oficio de asignación de, lo anterior de conformidad con el artículo 195 de la Ley de Transparencia y Acceso a la Información Pública del Estado de México y Municipios, en relación con el diverso 195, fracción IV, del Código de Procedimientos Administrativos del Estado de México, que establece que será improcedente el Recurso contra los actos que se hayan consentido tácitamente, entendiéndose por éstos cuando el agravio no se haya promovido en el plazo señalado para el efecto, o como fue en el caso que nos ocupa, la omisión de exposición de motivos de inconformidad mismos que no fueron vertidos en su totalidad dentro del formato de Recurso de Revisión. </w:t>
      </w:r>
    </w:p>
    <w:p w14:paraId="5D0BBAA4" w14:textId="77777777" w:rsidR="003605FF" w:rsidRPr="00D268BE" w:rsidRDefault="00D268BE" w:rsidP="00D268BE">
      <w:pPr>
        <w:spacing w:before="280" w:after="280"/>
      </w:pPr>
      <w:r w:rsidRPr="00D268BE">
        <w:t>Sirve de sustento, la tesis jurisprudencial número VI.3o.C. J/60, publicada en el Semanario Judicial de la Federación y su Gaceta bajo el número de registro 176,608 que a la letra dice:</w:t>
      </w:r>
    </w:p>
    <w:p w14:paraId="2603FCDF" w14:textId="77777777" w:rsidR="003605FF" w:rsidRPr="00D268BE" w:rsidRDefault="00D268BE" w:rsidP="00D268BE">
      <w:pPr>
        <w:spacing w:line="240" w:lineRule="auto"/>
        <w:ind w:left="851" w:right="822"/>
        <w:rPr>
          <w:i/>
        </w:rPr>
      </w:pPr>
      <w:r w:rsidRPr="00D268BE">
        <w:rPr>
          <w:b/>
          <w:i/>
        </w:rPr>
        <w:t xml:space="preserve">“ACTOS CONSENTIDOS. SON LOS QUE NO SE IMPUGNAN MEDIANTE EL RECURSO IDÓNEO. </w:t>
      </w:r>
      <w:r w:rsidRPr="00D268BE">
        <w:rPr>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0208C1F2" w14:textId="77777777" w:rsidR="003605FF" w:rsidRPr="00D268BE" w:rsidRDefault="00D268BE" w:rsidP="00D268BE">
      <w:pPr>
        <w:spacing w:before="280" w:after="280"/>
      </w:pPr>
      <w:r w:rsidRPr="00D268BE">
        <w:t>Lo anterior es así, debido a que cuando el particular</w:t>
      </w:r>
      <w:r w:rsidRPr="00D268BE">
        <w:rPr>
          <w:b/>
        </w:rPr>
        <w:t xml:space="preserve"> </w:t>
      </w:r>
      <w:r w:rsidRPr="00D268BE">
        <w:t xml:space="preserve">impugnó la respuesta del </w:t>
      </w:r>
      <w:r w:rsidRPr="00D268BE">
        <w:rPr>
          <w:b/>
        </w:rPr>
        <w:t>SUJETO OBLIGADO</w:t>
      </w:r>
      <w:r w:rsidRPr="00D268BE">
        <w:t xml:space="preserve">, y no expresó razón o motivo de inconformidad en contra de todos los rubros solicitados, dichos rubros deben declararse atendidos, pues se entiende que </w:t>
      </w:r>
      <w:r w:rsidRPr="00D268BE">
        <w:rPr>
          <w:b/>
        </w:rPr>
        <w:t>EL RECURRENTE</w:t>
      </w:r>
      <w:r w:rsidRPr="00D268BE">
        <w:t xml:space="preserve"> está conforme con la respuesta proporcionada por </w:t>
      </w:r>
      <w:r w:rsidRPr="00D268BE">
        <w:rPr>
          <w:b/>
        </w:rPr>
        <w:t>EL SUJETO OBLIGADO,</w:t>
      </w:r>
      <w:r w:rsidRPr="00D268BE">
        <w:t xml:space="preserve"> al no contravenir la misma. </w:t>
      </w:r>
    </w:p>
    <w:p w14:paraId="2505069B" w14:textId="77777777" w:rsidR="003605FF" w:rsidRPr="00D268BE" w:rsidRDefault="00D268BE" w:rsidP="00D268BE">
      <w:pPr>
        <w:spacing w:before="280" w:after="280"/>
      </w:pPr>
      <w:r w:rsidRPr="00D268BE">
        <w:lastRenderedPageBreak/>
        <w:t>Atento a ello, es importante traer a contexto la Tesis Jurisprudencial Número 3ª./J.7/91, Publicada en el Semanario Judicial de la Federación y su Gaceta bajo el número de registro 174,177, que establece lo siguiente:</w:t>
      </w:r>
    </w:p>
    <w:p w14:paraId="4CDB29CC" w14:textId="77777777" w:rsidR="003605FF" w:rsidRPr="00D268BE" w:rsidRDefault="00D268BE" w:rsidP="00D268BE">
      <w:pPr>
        <w:spacing w:line="240" w:lineRule="auto"/>
        <w:ind w:left="851" w:right="822"/>
        <w:rPr>
          <w:i/>
        </w:rPr>
      </w:pPr>
      <w:r w:rsidRPr="00D268BE">
        <w:rPr>
          <w:b/>
          <w:i/>
        </w:rPr>
        <w:t xml:space="preserve">“REVISIÓN EN AMPARO. LOS RESOLUTIVOS NO COMBATIDOS DEBEN DECLARARSE FIRMES. </w:t>
      </w:r>
      <w:r w:rsidRPr="00D268BE">
        <w:rPr>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0EDF5E84" w14:textId="77777777" w:rsidR="003605FF" w:rsidRPr="00D268BE" w:rsidRDefault="00D268BE" w:rsidP="00D268BE">
      <w:pPr>
        <w:spacing w:before="280" w:after="280"/>
      </w:pPr>
      <w:r w:rsidRPr="00D268BE">
        <w:t xml:space="preserve">Para mayor precisión a lo aquí expuesto, lo anterior guarda relación toda vez que en el caso de que </w:t>
      </w:r>
      <w:r w:rsidRPr="00D268BE">
        <w:rPr>
          <w:b/>
        </w:rPr>
        <w:t>LA PARTE RECURRENTE</w:t>
      </w:r>
      <w:r w:rsidRPr="00D268BE">
        <w:t xml:space="preserv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Situación, que se robustece con el Criterio 01/20, emitido por el Instituto Nacional de Transparencia, Acceso a la Información y Protección de Datos Personales, que establece lo siguiente:</w:t>
      </w:r>
    </w:p>
    <w:p w14:paraId="2A39948B" w14:textId="77777777" w:rsidR="003605FF" w:rsidRPr="00D268BE" w:rsidRDefault="00D268BE" w:rsidP="00D268BE">
      <w:pPr>
        <w:spacing w:after="240" w:line="240" w:lineRule="auto"/>
        <w:ind w:left="851" w:right="822"/>
        <w:rPr>
          <w:i/>
        </w:rPr>
      </w:pPr>
      <w:r w:rsidRPr="00D268BE">
        <w:rPr>
          <w:b/>
          <w:i/>
        </w:rPr>
        <w:t xml:space="preserve">“Actos consentidos tácitamente. Improcedencia de su análisis. </w:t>
      </w:r>
      <w:r w:rsidRPr="00D268BE">
        <w:rPr>
          <w:i/>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7E0460E0" w14:textId="77777777" w:rsidR="003605FF" w:rsidRPr="00D268BE" w:rsidRDefault="00D268BE" w:rsidP="00D268BE">
      <w:pPr>
        <w:spacing w:after="240"/>
      </w:pPr>
      <w:r w:rsidRPr="00D268BE">
        <w:t xml:space="preserve">Conforme al Criterio establecido y a todo lo antes expuesto, este Órgano Garante no entra al análisis de las partes de la respuesta del </w:t>
      </w:r>
      <w:r w:rsidRPr="00D268BE">
        <w:rPr>
          <w:b/>
        </w:rPr>
        <w:t>SUJETO OBLIGADO</w:t>
      </w:r>
      <w:r w:rsidRPr="00D268BE">
        <w:t xml:space="preserve"> que no fueron impugnadas por </w:t>
      </w:r>
      <w:r w:rsidRPr="00D268BE">
        <w:rPr>
          <w:b/>
        </w:rPr>
        <w:t>LA PARTE RECURRENTE</w:t>
      </w:r>
      <w:r w:rsidRPr="00D268BE">
        <w:t xml:space="preserve">; por lo que, en el presente caso, se tiene por consentida la </w:t>
      </w:r>
      <w:r w:rsidRPr="00D268BE">
        <w:lastRenderedPageBreak/>
        <w:t>información solicitada consistentes en: el Oficio de asignación de funciones del Servidor Público referido en la solicitud.</w:t>
      </w:r>
    </w:p>
    <w:p w14:paraId="09055D0D" w14:textId="77777777" w:rsidR="003605FF" w:rsidRPr="00D268BE" w:rsidRDefault="00D268BE" w:rsidP="00D268BE">
      <w:pPr>
        <w:widowControl w:val="0"/>
        <w:pBdr>
          <w:top w:val="nil"/>
          <w:left w:val="nil"/>
          <w:bottom w:val="nil"/>
          <w:right w:val="nil"/>
          <w:between w:val="nil"/>
        </w:pBdr>
        <w:spacing w:before="240"/>
        <w:rPr>
          <w:rFonts w:eastAsia="Palatino Linotype" w:cs="Palatino Linotype"/>
          <w:szCs w:val="22"/>
        </w:rPr>
      </w:pPr>
      <w:r w:rsidRPr="00D268BE">
        <w:rPr>
          <w:rFonts w:eastAsia="Palatino Linotype" w:cs="Palatino Linotype"/>
          <w:szCs w:val="22"/>
        </w:rPr>
        <w:t>Como consecuencia de lo relatado anteriormente se estima que, para el caso que nos ocupa se actualizó en el presente asunto la causal de sobreseimiento prevista en el artículo 192, fracción III, en relación a las fracciones III y V del numeral 191 de la Ley de Transparencia y Acceso a la Información Pública del Estado de México y Municipios que a la letra apuntan lo siguiente:</w:t>
      </w:r>
    </w:p>
    <w:p w14:paraId="2DCF6FF3" w14:textId="77777777" w:rsidR="003605FF" w:rsidRPr="00D268BE" w:rsidRDefault="00D268BE" w:rsidP="00D268BE">
      <w:pPr>
        <w:pStyle w:val="Puesto"/>
        <w:spacing w:before="240"/>
        <w:ind w:firstLine="567"/>
      </w:pPr>
      <w:r w:rsidRPr="00D268BE">
        <w:rPr>
          <w:b/>
        </w:rPr>
        <w:t>“Artículo 192.</w:t>
      </w:r>
      <w:r w:rsidRPr="00D268BE">
        <w:t xml:space="preserve"> El recurso será sobreseído, en todo o en parte, cuando una vez admitido, se actualicen alguno de los siguientes supuestos:</w:t>
      </w:r>
    </w:p>
    <w:p w14:paraId="0A0687E9" w14:textId="77777777" w:rsidR="003605FF" w:rsidRPr="00D268BE" w:rsidRDefault="00D268BE" w:rsidP="00D268BE">
      <w:pPr>
        <w:pStyle w:val="Puesto"/>
        <w:ind w:firstLine="567"/>
      </w:pPr>
      <w:r w:rsidRPr="00D268BE">
        <w:t>(…)</w:t>
      </w:r>
    </w:p>
    <w:p w14:paraId="3798A5D3" w14:textId="77777777" w:rsidR="003605FF" w:rsidRPr="00D268BE" w:rsidRDefault="00D268BE" w:rsidP="00D268BE">
      <w:pPr>
        <w:ind w:left="567"/>
        <w:rPr>
          <w:i/>
        </w:rPr>
      </w:pPr>
      <w:r w:rsidRPr="00D268BE">
        <w:rPr>
          <w:b/>
          <w:i/>
        </w:rPr>
        <w:t xml:space="preserve">IV. </w:t>
      </w:r>
      <w:r w:rsidRPr="00D268BE">
        <w:rPr>
          <w:i/>
        </w:rPr>
        <w:t>Admitido el recurso de revisión, aparezca alguna causal de improcedencia en los términos de la presente Ley; y</w:t>
      </w:r>
    </w:p>
    <w:p w14:paraId="761E619F" w14:textId="77777777" w:rsidR="003605FF" w:rsidRPr="00D268BE" w:rsidRDefault="003605FF" w:rsidP="00D268BE">
      <w:pPr>
        <w:ind w:left="567"/>
        <w:rPr>
          <w:i/>
        </w:rPr>
      </w:pPr>
    </w:p>
    <w:p w14:paraId="06940607" w14:textId="77777777" w:rsidR="003605FF" w:rsidRPr="00D268BE" w:rsidRDefault="00D268BE" w:rsidP="00D268BE">
      <w:pPr>
        <w:ind w:left="567"/>
        <w:rPr>
          <w:i/>
        </w:rPr>
      </w:pPr>
      <w:r w:rsidRPr="00D268BE">
        <w:rPr>
          <w:b/>
          <w:i/>
        </w:rPr>
        <w:t>Artículo 191.</w:t>
      </w:r>
      <w:r w:rsidRPr="00D268BE">
        <w:rPr>
          <w:i/>
        </w:rPr>
        <w:t xml:space="preserve"> El recurso será desechado por improcedente cuando:</w:t>
      </w:r>
    </w:p>
    <w:p w14:paraId="77B7F85B" w14:textId="77777777" w:rsidR="003605FF" w:rsidRPr="00D268BE" w:rsidRDefault="00D268BE" w:rsidP="00D268BE">
      <w:pPr>
        <w:ind w:left="567"/>
        <w:rPr>
          <w:i/>
        </w:rPr>
      </w:pPr>
      <w:r w:rsidRPr="00D268BE">
        <w:rPr>
          <w:b/>
          <w:i/>
        </w:rPr>
        <w:t>III</w:t>
      </w:r>
      <w:r w:rsidRPr="00D268BE">
        <w:rPr>
          <w:i/>
        </w:rPr>
        <w:t>. No actualice alguno de los supuestos previstos en la presente Ley;</w:t>
      </w:r>
    </w:p>
    <w:p w14:paraId="67BFB5A4" w14:textId="77777777" w:rsidR="003605FF" w:rsidRPr="00D268BE" w:rsidRDefault="00D268BE" w:rsidP="00D268BE">
      <w:pPr>
        <w:ind w:left="567"/>
        <w:rPr>
          <w:i/>
        </w:rPr>
      </w:pPr>
      <w:r w:rsidRPr="00D268BE">
        <w:rPr>
          <w:i/>
        </w:rPr>
        <w:t>(…)</w:t>
      </w:r>
    </w:p>
    <w:p w14:paraId="40A834B6" w14:textId="77777777" w:rsidR="003605FF" w:rsidRPr="00D268BE" w:rsidRDefault="00D268BE" w:rsidP="00D268BE">
      <w:pPr>
        <w:ind w:left="567"/>
        <w:rPr>
          <w:i/>
        </w:rPr>
      </w:pPr>
      <w:r w:rsidRPr="00D268BE">
        <w:rPr>
          <w:b/>
          <w:i/>
        </w:rPr>
        <w:t>V</w:t>
      </w:r>
      <w:r w:rsidRPr="00D268BE">
        <w:rPr>
          <w:i/>
        </w:rPr>
        <w:t>. Se impugne la veracidad de la información proporcionada;”</w:t>
      </w:r>
    </w:p>
    <w:p w14:paraId="0FFB05AF" w14:textId="77777777" w:rsidR="003605FF" w:rsidRPr="00D268BE" w:rsidRDefault="003605FF" w:rsidP="00D268BE"/>
    <w:p w14:paraId="2C15BCB4" w14:textId="77777777" w:rsidR="003605FF" w:rsidRPr="00D268BE" w:rsidRDefault="00D268BE" w:rsidP="00D268BE">
      <w:r w:rsidRPr="00D268BE">
        <w:t>Sirve de sustento a lo anterior lo siguientes criterios:</w:t>
      </w:r>
    </w:p>
    <w:p w14:paraId="58F50CB9" w14:textId="77777777" w:rsidR="003605FF" w:rsidRPr="00D268BE" w:rsidRDefault="003605FF" w:rsidP="00D268BE"/>
    <w:p w14:paraId="4BF5EC0C" w14:textId="77777777" w:rsidR="003605FF" w:rsidRPr="00D268BE" w:rsidRDefault="00D268BE" w:rsidP="00D268BE">
      <w:pPr>
        <w:numPr>
          <w:ilvl w:val="0"/>
          <w:numId w:val="1"/>
        </w:numPr>
        <w:pBdr>
          <w:top w:val="nil"/>
          <w:left w:val="nil"/>
          <w:bottom w:val="nil"/>
          <w:right w:val="nil"/>
          <w:between w:val="nil"/>
        </w:pBdr>
        <w:rPr>
          <w:rFonts w:eastAsia="Palatino Linotype" w:cs="Palatino Linotype"/>
          <w:szCs w:val="22"/>
        </w:rPr>
      </w:pPr>
      <w:r w:rsidRPr="00D268BE">
        <w:rPr>
          <w:rFonts w:eastAsia="Palatino Linotype" w:cs="Palatino Linotype"/>
          <w:szCs w:val="22"/>
        </w:rPr>
        <w:t>Tesis aislada I.7o.C.54 K, emitida por el Séptimo Tribunal Colegiado en Materia Civil del Primer Circuito, publicado en el Semanario Judicial de la Federación  y su Gaceta, tomo XXIX, Enero de 2009, página 2837, con número de registro digital 168019, que establece lo siguiente:</w:t>
      </w:r>
    </w:p>
    <w:p w14:paraId="346D7635" w14:textId="77777777" w:rsidR="003605FF" w:rsidRPr="00D268BE" w:rsidRDefault="00D268BE" w:rsidP="00D268BE">
      <w:pPr>
        <w:pStyle w:val="Puesto"/>
        <w:spacing w:after="240"/>
        <w:ind w:firstLine="567"/>
      </w:pPr>
      <w:bookmarkStart w:id="29" w:name="_heading=h.qsh70q" w:colFirst="0" w:colLast="0"/>
      <w:bookmarkEnd w:id="29"/>
      <w:r w:rsidRPr="00D268BE">
        <w:t>“</w:t>
      </w:r>
      <w:r w:rsidRPr="00D268BE">
        <w:rPr>
          <w:b/>
        </w:rPr>
        <w:t>SOBRESEIMIENTO EN EL JUICIO DE AMPARO DIRECTO. IMPIDE EL ESTUDIO DE LAS VIOLACIONES PROCESALES PLANTEADAS EN LOS CONCEPTOS DE VIOLACIÓN.</w:t>
      </w:r>
      <w:r w:rsidRPr="00D268BE">
        <w:t xml:space="preserve"> El sobreseimiento en el juicio de amparo directo provoca la terminación de la controversia planteada por el quejoso en la demanda de </w:t>
      </w:r>
      <w:r w:rsidRPr="00D268BE">
        <w:lastRenderedPageBreak/>
        <w:t>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14:paraId="665C8DAB" w14:textId="2591AEB7" w:rsidR="003605FF" w:rsidRPr="00D268BE" w:rsidRDefault="00D268BE" w:rsidP="00D268BE">
      <w:pPr>
        <w:widowControl w:val="0"/>
        <w:pBdr>
          <w:top w:val="nil"/>
          <w:left w:val="nil"/>
          <w:bottom w:val="nil"/>
          <w:right w:val="nil"/>
          <w:between w:val="nil"/>
        </w:pBdr>
        <w:spacing w:before="120" w:after="240"/>
        <w:rPr>
          <w:rFonts w:eastAsia="Palatino Linotype" w:cs="Palatino Linotype"/>
          <w:szCs w:val="22"/>
        </w:rPr>
      </w:pPr>
      <w:r w:rsidRPr="00D268BE">
        <w:rPr>
          <w:rFonts w:eastAsia="Palatino Linotype" w:cs="Palatino Linotype"/>
          <w:szCs w:val="22"/>
        </w:rPr>
        <w:t xml:space="preserve">No pasa inadvertido para este Órgano Colegiado que al momento de presentar el Recurso de Revisión materia de estudió, el particular expreso lo siguiente </w:t>
      </w:r>
      <w:r w:rsidRPr="00D268BE">
        <w:rPr>
          <w:rFonts w:eastAsia="Palatino Linotype" w:cs="Palatino Linotype"/>
          <w:i/>
          <w:szCs w:val="22"/>
        </w:rPr>
        <w:t xml:space="preserve">“SI EL SERVIDOR PUBLICO JUAN CAMPOS LANDA NO CUENTA CON NINGUN OFICIO DE COMISION, PORQUE CONDUCE UN VEHICULO PROPIEDAD DEL GOBIERNO DEL ESTADO DE MEXICO, HASTA EN FINES DE SEMANA, ME REFIERO AL VEHICULO CON PLACAS </w:t>
      </w:r>
      <w:r w:rsidR="002D7FD3">
        <w:rPr>
          <w:rFonts w:eastAsia="Palatino Linotype" w:cs="Palatino Linotype"/>
          <w:i/>
          <w:szCs w:val="22"/>
        </w:rPr>
        <w:t>XXXXXXX</w:t>
      </w:r>
      <w:r w:rsidRPr="00D268BE">
        <w:rPr>
          <w:rFonts w:eastAsia="Palatino Linotype" w:cs="Palatino Linotype"/>
          <w:i/>
          <w:szCs w:val="22"/>
        </w:rPr>
        <w:t xml:space="preserve">, QUE </w:t>
      </w:r>
      <w:r w:rsidR="002D7FD3">
        <w:rPr>
          <w:rFonts w:eastAsia="Palatino Linotype" w:cs="Palatino Linotype"/>
          <w:i/>
          <w:szCs w:val="22"/>
        </w:rPr>
        <w:t>XXXXX X XXX XXXXXXX XXXXX</w:t>
      </w:r>
      <w:r w:rsidRPr="00D268BE">
        <w:rPr>
          <w:rFonts w:eastAsia="Palatino Linotype" w:cs="Palatino Linotype"/>
          <w:i/>
          <w:szCs w:val="22"/>
        </w:rPr>
        <w:t xml:space="preserve"> EN FIN DE SEMANA”</w:t>
      </w:r>
      <w:r w:rsidRPr="00D268BE">
        <w:rPr>
          <w:rFonts w:eastAsia="Palatino Linotype" w:cs="Palatino Linotype"/>
          <w:szCs w:val="22"/>
        </w:rPr>
        <w:t xml:space="preserve"> por lo que conveniente señalar a </w:t>
      </w:r>
      <w:r w:rsidRPr="00D268BE">
        <w:rPr>
          <w:rFonts w:eastAsia="Palatino Linotype" w:cs="Palatino Linotype"/>
          <w:b/>
          <w:szCs w:val="22"/>
        </w:rPr>
        <w:t xml:space="preserve">LA PARTE RECURRENTE </w:t>
      </w:r>
      <w:r w:rsidRPr="00D268BE">
        <w:rPr>
          <w:rFonts w:eastAsia="Palatino Linotype" w:cs="Palatino Linotype"/>
          <w:szCs w:val="22"/>
        </w:rPr>
        <w:t>que apuntó aseveraciones fuera de contexto, subjetivas carentes de sustento, las cuales no guardaron relación con el requerimiento principal, además que atentan contra la visión de este Instituto de ser un ente confiable y seguro que garantiza y salvaguarda con seriedad y apego a las leyes, el derecho de acceso a la información pública y la protección de los datos personales en el Estado de México.</w:t>
      </w:r>
    </w:p>
    <w:p w14:paraId="07B3BEBA" w14:textId="77777777" w:rsidR="003605FF" w:rsidRPr="00D268BE" w:rsidRDefault="00D268BE" w:rsidP="00D268BE">
      <w:pPr>
        <w:pBdr>
          <w:top w:val="nil"/>
          <w:left w:val="nil"/>
          <w:bottom w:val="nil"/>
          <w:right w:val="nil"/>
          <w:between w:val="nil"/>
        </w:pBdr>
        <w:spacing w:before="280" w:after="280"/>
        <w:rPr>
          <w:rFonts w:eastAsia="Palatino Linotype" w:cs="Palatino Linotype"/>
          <w:szCs w:val="22"/>
        </w:rPr>
      </w:pPr>
      <w:r w:rsidRPr="00D268BE">
        <w:rPr>
          <w:rFonts w:eastAsia="Palatino Linotype" w:cs="Palatino Linotype"/>
          <w:szCs w:val="22"/>
        </w:rPr>
        <w:t>Es decir, dichas manifestaciones, en este acto, se declaran inatendibles por este Órgano Garante, puesto que constituyen un Derecho a la Libre Expresión, debido a que es inviolable la libertad de difundir opiniones, información e ideas, a través de cualquier medio, aunado a que nos encontramos ante la presencia de manifestaciones subjetivas.</w:t>
      </w:r>
    </w:p>
    <w:p w14:paraId="15A8A4BD" w14:textId="77777777" w:rsidR="003605FF" w:rsidRPr="00D268BE" w:rsidRDefault="00D268BE" w:rsidP="00D268BE">
      <w:r w:rsidRPr="00D268BE">
        <w:t xml:space="preserve">Así, de conformidad con el artículo 7° Constitucional, ninguna ley ni autoridad puede establecer la previa censura, ni coartar la libertad de difusión, que no tiene más límites que ataque a la moral, la vida privada o los derechos de terceros, provoque algún delito, o perturbe el orden público; por lo que, al constituir manifestaciones inherentes a la Libre Expresión, se reitera que no constituye un derecho de acceso a la información, o bien, relativo a datos </w:t>
      </w:r>
      <w:r w:rsidRPr="00D268BE">
        <w:lastRenderedPageBreak/>
        <w:t>personales; por lo que, este Instituto declara como inatendibles las manifestaciones mencionadas en líneas precedentes; máxime que, de conformidad con el artículo 36 de la Ley de Transparencia y Acceso a la Información del Estado de México y Municipios este Órgano Garante no está facultado para pronunciarse al respecto.</w:t>
      </w:r>
    </w:p>
    <w:p w14:paraId="01C49EDC" w14:textId="77777777" w:rsidR="003605FF" w:rsidRPr="00D268BE" w:rsidRDefault="003605FF" w:rsidP="00D268BE"/>
    <w:p w14:paraId="6F0F1A3D" w14:textId="77777777" w:rsidR="003605FF" w:rsidRPr="00D268BE" w:rsidRDefault="00D268BE" w:rsidP="00D268BE">
      <w:pPr>
        <w:pStyle w:val="Ttulo3"/>
      </w:pPr>
      <w:bookmarkStart w:id="30" w:name="_heading=h.3as4poj" w:colFirst="0" w:colLast="0"/>
      <w:bookmarkEnd w:id="30"/>
      <w:r w:rsidRPr="00D268BE">
        <w:t>c) Conclusión.</w:t>
      </w:r>
    </w:p>
    <w:p w14:paraId="316E7878" w14:textId="77777777" w:rsidR="003605FF" w:rsidRPr="00D268BE" w:rsidRDefault="00D268BE" w:rsidP="00D268BE">
      <w:pPr>
        <w:rPr>
          <w:b/>
        </w:rPr>
      </w:pPr>
      <w:bookmarkStart w:id="31" w:name="_heading=h.1pxezwc" w:colFirst="0" w:colLast="0"/>
      <w:bookmarkEnd w:id="31"/>
      <w:r w:rsidRPr="00D268BE">
        <w:t xml:space="preserve">En mérito de lo anterior, se arriba a la conclusión de que </w:t>
      </w:r>
      <w:r w:rsidRPr="00D268BE">
        <w:rPr>
          <w:b/>
        </w:rPr>
        <w:t xml:space="preserve">LA PARTE RECURRENTE, </w:t>
      </w:r>
      <w:r w:rsidRPr="00D268BE">
        <w:t xml:space="preserve">no precisó argumentos en su inconformidad que actualicen alguna causal de procedencia que se encuentre prevista en el artículo 179 de la Ley de Transparencia local, además la solicitante dudó de la veracidad de la respuesta emitida por </w:t>
      </w:r>
      <w:r w:rsidRPr="00D268BE">
        <w:rPr>
          <w:b/>
        </w:rPr>
        <w:t>EL SUJETO OBLIGADO.</w:t>
      </w:r>
    </w:p>
    <w:p w14:paraId="76106A22" w14:textId="77777777" w:rsidR="003605FF" w:rsidRPr="00D268BE" w:rsidRDefault="003605FF" w:rsidP="00D268BE">
      <w:pPr>
        <w:ind w:right="-93"/>
      </w:pPr>
    </w:p>
    <w:p w14:paraId="6EC492AF" w14:textId="77777777" w:rsidR="003605FF" w:rsidRPr="00D268BE" w:rsidRDefault="00D268BE" w:rsidP="00D268BE">
      <w:pPr>
        <w:ind w:right="-93"/>
      </w:pPr>
      <w:r w:rsidRPr="00D268BE">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063C38FE" w14:textId="77777777" w:rsidR="003605FF" w:rsidRPr="00D268BE" w:rsidRDefault="003605FF" w:rsidP="00D268BE">
      <w:pPr>
        <w:ind w:right="-93"/>
      </w:pPr>
    </w:p>
    <w:p w14:paraId="4F630DA9" w14:textId="77777777" w:rsidR="003605FF" w:rsidRPr="00D268BE" w:rsidRDefault="003605FF" w:rsidP="00D268BE">
      <w:pPr>
        <w:ind w:right="-93"/>
      </w:pPr>
    </w:p>
    <w:p w14:paraId="260FFEBD" w14:textId="77777777" w:rsidR="003605FF" w:rsidRPr="00D268BE" w:rsidRDefault="00D268BE" w:rsidP="00D268BE">
      <w:pPr>
        <w:pStyle w:val="Ttulo1"/>
      </w:pPr>
      <w:bookmarkStart w:id="32" w:name="_heading=h.49x2ik5" w:colFirst="0" w:colLast="0"/>
      <w:bookmarkEnd w:id="32"/>
      <w:r w:rsidRPr="00D268BE">
        <w:t>RESUELVE</w:t>
      </w:r>
    </w:p>
    <w:p w14:paraId="4EAC532E" w14:textId="77777777" w:rsidR="003605FF" w:rsidRPr="00D268BE" w:rsidRDefault="003605FF" w:rsidP="00D268BE">
      <w:pPr>
        <w:ind w:right="113"/>
        <w:rPr>
          <w:b/>
        </w:rPr>
      </w:pPr>
    </w:p>
    <w:p w14:paraId="43FFE03B" w14:textId="77777777" w:rsidR="003605FF" w:rsidRPr="00D268BE" w:rsidRDefault="00D268BE" w:rsidP="00D268BE">
      <w:r w:rsidRPr="00D268BE">
        <w:rPr>
          <w:b/>
        </w:rPr>
        <w:t xml:space="preserve">PRIMERO. </w:t>
      </w:r>
      <w:r w:rsidRPr="00D268BE">
        <w:t xml:space="preserve">Se </w:t>
      </w:r>
      <w:r w:rsidRPr="00D268BE">
        <w:rPr>
          <w:b/>
        </w:rPr>
        <w:t>SOBRESEE</w:t>
      </w:r>
      <w:r w:rsidRPr="00D268BE">
        <w:t xml:space="preserve"> el Recursos de Revisión número </w:t>
      </w:r>
      <w:r w:rsidRPr="00D268BE">
        <w:rPr>
          <w:b/>
        </w:rPr>
        <w:t xml:space="preserve">07587/INFOEM/IP/RR/2024 </w:t>
      </w:r>
      <w:r w:rsidRPr="00D268BE">
        <w:t xml:space="preserve">porque una vez admitido se actualizó la causal establecida en el artículo 192 fracción IV, por ser improcedente en términos de la Ley de Transparencia y Acceso a la Información Pública del Estado de México y Municipios, en términos del Considerando </w:t>
      </w:r>
      <w:r w:rsidRPr="00D268BE">
        <w:rPr>
          <w:b/>
        </w:rPr>
        <w:t>SEGUNDO</w:t>
      </w:r>
      <w:r w:rsidRPr="00D268BE">
        <w:t xml:space="preserve"> de la presente resolución.</w:t>
      </w:r>
    </w:p>
    <w:p w14:paraId="4A4A0D14" w14:textId="77777777" w:rsidR="003605FF" w:rsidRPr="00D268BE" w:rsidRDefault="003605FF" w:rsidP="00D268BE">
      <w:pPr>
        <w:rPr>
          <w:b/>
        </w:rPr>
      </w:pPr>
    </w:p>
    <w:p w14:paraId="15E48359" w14:textId="77777777" w:rsidR="003605FF" w:rsidRPr="00D268BE" w:rsidRDefault="00D268BE" w:rsidP="00D268BE">
      <w:pPr>
        <w:ind w:right="-93"/>
      </w:pPr>
      <w:r w:rsidRPr="00D268BE">
        <w:rPr>
          <w:b/>
        </w:rPr>
        <w:lastRenderedPageBreak/>
        <w:t>SEGUNDO.</w:t>
      </w:r>
      <w:r w:rsidRPr="00D268BE">
        <w:t xml:space="preserve"> Notifíquese la presente resolución mediante Sistema de Acceso a la Información Mexiquense (</w:t>
      </w:r>
      <w:r w:rsidRPr="00D268BE">
        <w:rPr>
          <w:b/>
        </w:rPr>
        <w:t>SAIMEX</w:t>
      </w:r>
      <w:r w:rsidRPr="00D268BE">
        <w:t xml:space="preserve">), al Titular de la Unidad de Transparencia del </w:t>
      </w:r>
      <w:r w:rsidRPr="00D268BE">
        <w:rPr>
          <w:b/>
        </w:rPr>
        <w:t>SUJETO OBLIGADO</w:t>
      </w:r>
      <w:r w:rsidRPr="00D268BE">
        <w:t>, para su conocimiento.</w:t>
      </w:r>
    </w:p>
    <w:p w14:paraId="7A8FA0F4" w14:textId="77777777" w:rsidR="003605FF" w:rsidRPr="00D268BE" w:rsidRDefault="003605FF" w:rsidP="00D268BE">
      <w:pPr>
        <w:rPr>
          <w:b/>
        </w:rPr>
      </w:pPr>
    </w:p>
    <w:p w14:paraId="731EB69C" w14:textId="77777777" w:rsidR="003605FF" w:rsidRPr="00D268BE" w:rsidRDefault="00D268BE" w:rsidP="00D268BE">
      <w:pPr>
        <w:rPr>
          <w:b/>
        </w:rPr>
      </w:pPr>
      <w:r w:rsidRPr="00D268BE">
        <w:rPr>
          <w:b/>
        </w:rPr>
        <w:t>TERCERO.</w:t>
      </w:r>
      <w:r w:rsidRPr="00D268BE">
        <w:t xml:space="preserve"> Notifíquese a </w:t>
      </w:r>
      <w:r w:rsidRPr="00D268BE">
        <w:rPr>
          <w:b/>
        </w:rPr>
        <w:t>LA PARTE RECURRENTE</w:t>
      </w:r>
      <w:r w:rsidRPr="00D268BE">
        <w:t xml:space="preserve"> la presente resolución vía Sistema de Acceso a la Información Mexiquense (SAIMEX)</w:t>
      </w:r>
      <w:r w:rsidRPr="00D268BE">
        <w:rPr>
          <w:b/>
        </w:rPr>
        <w:t>.</w:t>
      </w:r>
    </w:p>
    <w:p w14:paraId="7C50762E" w14:textId="77777777" w:rsidR="003605FF" w:rsidRPr="00D268BE" w:rsidRDefault="003605FF" w:rsidP="00D268BE"/>
    <w:p w14:paraId="35D2B820" w14:textId="77777777" w:rsidR="00D268BE" w:rsidRDefault="00D268BE" w:rsidP="00D268BE">
      <w:r w:rsidRPr="00D268BE">
        <w:rPr>
          <w:b/>
        </w:rPr>
        <w:t>CUARTO</w:t>
      </w:r>
      <w:r w:rsidRPr="00D268BE">
        <w:t xml:space="preserve">. Hágase del conocimiento a </w:t>
      </w:r>
      <w:r w:rsidRPr="00D268BE">
        <w:rPr>
          <w:b/>
        </w:rPr>
        <w:t>LA PARTE RECURRENTE</w:t>
      </w:r>
      <w:r w:rsidRPr="00D268BE">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71A687D" w14:textId="77777777" w:rsidR="002A1CCB" w:rsidRDefault="002A1CCB" w:rsidP="00D268BE"/>
    <w:p w14:paraId="2933A838" w14:textId="001B01A3" w:rsidR="003605FF" w:rsidRPr="00D268BE" w:rsidRDefault="00D268BE" w:rsidP="00D268BE">
      <w:r w:rsidRPr="00D268BE">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SEGUNDA SESIÓN ORDINARIA, CELEBRADA EL VEINTIDÓS DE ENERO DE DOS MIL VEINTICINCO, ANTE EL SECRETARIO TÉCNICO DEL PLENO, ALEXIS TAPIA RAMÍREZ.</w:t>
      </w:r>
    </w:p>
    <w:p w14:paraId="3DC92703" w14:textId="77777777" w:rsidR="003605FF" w:rsidRPr="00D268BE" w:rsidRDefault="00D268BE" w:rsidP="00D268BE">
      <w:pPr>
        <w:tabs>
          <w:tab w:val="left" w:pos="2325"/>
        </w:tabs>
        <w:rPr>
          <w:sz w:val="16"/>
          <w:szCs w:val="16"/>
        </w:rPr>
      </w:pPr>
      <w:r w:rsidRPr="00D268BE">
        <w:rPr>
          <w:sz w:val="16"/>
          <w:szCs w:val="16"/>
        </w:rPr>
        <w:t>SCMM/AGZ/DEMF/CMP</w:t>
      </w:r>
    </w:p>
    <w:p w14:paraId="68EA808B" w14:textId="77777777" w:rsidR="003605FF" w:rsidRPr="00D268BE" w:rsidRDefault="003605FF" w:rsidP="00D268BE">
      <w:pPr>
        <w:tabs>
          <w:tab w:val="left" w:pos="2325"/>
        </w:tabs>
        <w:rPr>
          <w:sz w:val="14"/>
          <w:szCs w:val="14"/>
        </w:rPr>
      </w:pPr>
    </w:p>
    <w:p w14:paraId="07524844" w14:textId="77777777" w:rsidR="003605FF" w:rsidRPr="00D268BE" w:rsidRDefault="003605FF" w:rsidP="00D268BE">
      <w:pPr>
        <w:tabs>
          <w:tab w:val="left" w:pos="2325"/>
        </w:tabs>
        <w:rPr>
          <w:sz w:val="14"/>
          <w:szCs w:val="14"/>
        </w:rPr>
      </w:pPr>
    </w:p>
    <w:p w14:paraId="7AAAFE2A" w14:textId="77777777" w:rsidR="003605FF" w:rsidRPr="00D268BE" w:rsidRDefault="003605FF" w:rsidP="00D268BE">
      <w:pPr>
        <w:tabs>
          <w:tab w:val="left" w:pos="2325"/>
        </w:tabs>
        <w:rPr>
          <w:sz w:val="14"/>
          <w:szCs w:val="14"/>
        </w:rPr>
      </w:pPr>
    </w:p>
    <w:p w14:paraId="0CE58A92" w14:textId="77777777" w:rsidR="003605FF" w:rsidRPr="00D268BE" w:rsidRDefault="003605FF" w:rsidP="00D268BE">
      <w:pPr>
        <w:tabs>
          <w:tab w:val="left" w:pos="2325"/>
        </w:tabs>
        <w:rPr>
          <w:sz w:val="14"/>
          <w:szCs w:val="14"/>
        </w:rPr>
      </w:pPr>
    </w:p>
    <w:p w14:paraId="5D01B983" w14:textId="77777777" w:rsidR="003605FF" w:rsidRPr="00D268BE" w:rsidRDefault="003605FF" w:rsidP="00D268BE">
      <w:pPr>
        <w:tabs>
          <w:tab w:val="left" w:pos="2325"/>
        </w:tabs>
        <w:rPr>
          <w:sz w:val="14"/>
          <w:szCs w:val="14"/>
        </w:rPr>
      </w:pPr>
    </w:p>
    <w:p w14:paraId="2636B274" w14:textId="77777777" w:rsidR="003605FF" w:rsidRPr="00D268BE" w:rsidRDefault="003605FF" w:rsidP="00D268BE">
      <w:pPr>
        <w:tabs>
          <w:tab w:val="left" w:pos="2325"/>
        </w:tabs>
      </w:pPr>
    </w:p>
    <w:p w14:paraId="1B68DA25" w14:textId="77777777" w:rsidR="003605FF" w:rsidRDefault="003605FF" w:rsidP="00D268BE">
      <w:pPr>
        <w:ind w:left="851" w:right="680"/>
      </w:pPr>
    </w:p>
    <w:p w14:paraId="187AEA9E" w14:textId="77777777" w:rsidR="002C3248" w:rsidRDefault="002C3248" w:rsidP="00D268BE">
      <w:pPr>
        <w:ind w:left="851" w:right="680"/>
      </w:pPr>
    </w:p>
    <w:p w14:paraId="3E875D08" w14:textId="77777777" w:rsidR="002C3248" w:rsidRDefault="002C3248" w:rsidP="00D268BE">
      <w:pPr>
        <w:ind w:left="851" w:right="680"/>
      </w:pPr>
    </w:p>
    <w:p w14:paraId="6A08C722" w14:textId="77777777" w:rsidR="002C3248" w:rsidRPr="00D268BE" w:rsidRDefault="002C3248" w:rsidP="00D268BE">
      <w:pPr>
        <w:ind w:left="851" w:right="680"/>
      </w:pPr>
    </w:p>
    <w:sectPr w:rsidR="002C3248" w:rsidRPr="00D268BE">
      <w:footerReference w:type="default" r:id="rId11"/>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1C6CF" w14:textId="77777777" w:rsidR="00ED3225" w:rsidRDefault="00ED3225">
      <w:pPr>
        <w:spacing w:line="240" w:lineRule="auto"/>
      </w:pPr>
      <w:r>
        <w:separator/>
      </w:r>
    </w:p>
  </w:endnote>
  <w:endnote w:type="continuationSeparator" w:id="0">
    <w:p w14:paraId="59CF7A95" w14:textId="77777777" w:rsidR="00ED3225" w:rsidRDefault="00ED32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3EF77" w14:textId="77777777" w:rsidR="003605FF" w:rsidRDefault="003605FF">
    <w:pPr>
      <w:tabs>
        <w:tab w:val="center" w:pos="4550"/>
        <w:tab w:val="left" w:pos="5818"/>
      </w:tabs>
      <w:ind w:right="260"/>
      <w:jc w:val="right"/>
      <w:rPr>
        <w:color w:val="071320"/>
        <w:sz w:val="24"/>
        <w:szCs w:val="24"/>
      </w:rPr>
    </w:pPr>
  </w:p>
  <w:p w14:paraId="1DF69840" w14:textId="77777777" w:rsidR="003605FF" w:rsidRDefault="003605FF">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9597F" w14:textId="77777777" w:rsidR="003605FF" w:rsidRDefault="00D268BE">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2D7FD3">
      <w:rPr>
        <w:noProof/>
        <w:color w:val="0A1D30"/>
        <w:sz w:val="24"/>
        <w:szCs w:val="24"/>
      </w:rPr>
      <w:t>18</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2D7FD3">
      <w:rPr>
        <w:noProof/>
        <w:color w:val="0A1D30"/>
        <w:sz w:val="24"/>
        <w:szCs w:val="24"/>
      </w:rPr>
      <w:t>19</w:t>
    </w:r>
    <w:r>
      <w:rPr>
        <w:color w:val="0A1D30"/>
        <w:sz w:val="24"/>
        <w:szCs w:val="24"/>
      </w:rPr>
      <w:fldChar w:fldCharType="end"/>
    </w:r>
  </w:p>
  <w:p w14:paraId="2C0B0659" w14:textId="77777777" w:rsidR="003605FF" w:rsidRDefault="003605FF">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17037" w14:textId="77777777" w:rsidR="00ED3225" w:rsidRDefault="00ED3225">
      <w:pPr>
        <w:spacing w:line="240" w:lineRule="auto"/>
      </w:pPr>
      <w:r>
        <w:separator/>
      </w:r>
    </w:p>
  </w:footnote>
  <w:footnote w:type="continuationSeparator" w:id="0">
    <w:p w14:paraId="25D443FB" w14:textId="77777777" w:rsidR="00ED3225" w:rsidRDefault="00ED322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DF0D0" w14:textId="77777777" w:rsidR="003605FF" w:rsidRDefault="003605FF">
    <w:pPr>
      <w:widowControl w:val="0"/>
      <w:pBdr>
        <w:top w:val="nil"/>
        <w:left w:val="nil"/>
        <w:bottom w:val="nil"/>
        <w:right w:val="nil"/>
        <w:between w:val="nil"/>
      </w:pBdr>
      <w:spacing w:line="276" w:lineRule="auto"/>
      <w:jc w:val="left"/>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3605FF" w14:paraId="2BAEEC82" w14:textId="77777777">
      <w:trPr>
        <w:trHeight w:val="144"/>
        <w:jc w:val="right"/>
      </w:trPr>
      <w:tc>
        <w:tcPr>
          <w:tcW w:w="2727" w:type="dxa"/>
        </w:tcPr>
        <w:p w14:paraId="4A1C5193" w14:textId="77777777" w:rsidR="003605FF" w:rsidRDefault="00D268BE">
          <w:pPr>
            <w:tabs>
              <w:tab w:val="right" w:pos="8838"/>
            </w:tabs>
            <w:ind w:left="-74" w:right="-105"/>
            <w:rPr>
              <w:b/>
            </w:rPr>
          </w:pPr>
          <w:r>
            <w:rPr>
              <w:b/>
            </w:rPr>
            <w:t>Recurso de Revisión:</w:t>
          </w:r>
        </w:p>
      </w:tc>
      <w:tc>
        <w:tcPr>
          <w:tcW w:w="3402" w:type="dxa"/>
        </w:tcPr>
        <w:p w14:paraId="3B72518A" w14:textId="77777777" w:rsidR="003605FF" w:rsidRDefault="00D268BE">
          <w:pPr>
            <w:tabs>
              <w:tab w:val="right" w:pos="8838"/>
            </w:tabs>
            <w:ind w:left="-74" w:right="-105"/>
          </w:pPr>
          <w:r>
            <w:t>07587/INFOEM/IP/RR/2024</w:t>
          </w:r>
        </w:p>
      </w:tc>
    </w:tr>
    <w:tr w:rsidR="003605FF" w14:paraId="0086258E" w14:textId="77777777">
      <w:trPr>
        <w:trHeight w:val="283"/>
        <w:jc w:val="right"/>
      </w:trPr>
      <w:tc>
        <w:tcPr>
          <w:tcW w:w="2727" w:type="dxa"/>
        </w:tcPr>
        <w:p w14:paraId="70B3F4BD" w14:textId="77777777" w:rsidR="003605FF" w:rsidRDefault="00D268BE">
          <w:pPr>
            <w:tabs>
              <w:tab w:val="right" w:pos="8838"/>
            </w:tabs>
            <w:ind w:left="-74" w:right="-105"/>
            <w:rPr>
              <w:b/>
            </w:rPr>
          </w:pPr>
          <w:r>
            <w:rPr>
              <w:b/>
            </w:rPr>
            <w:t>Sujeto Obligado:</w:t>
          </w:r>
        </w:p>
      </w:tc>
      <w:tc>
        <w:tcPr>
          <w:tcW w:w="3402" w:type="dxa"/>
        </w:tcPr>
        <w:p w14:paraId="42C0FBBC" w14:textId="77777777" w:rsidR="003605FF" w:rsidRDefault="00D268BE">
          <w:pPr>
            <w:tabs>
              <w:tab w:val="left" w:pos="2834"/>
              <w:tab w:val="right" w:pos="8838"/>
            </w:tabs>
            <w:ind w:left="-108" w:right="-105"/>
          </w:pPr>
          <w:r>
            <w:t>Secretaría de Finanzas</w:t>
          </w:r>
        </w:p>
      </w:tc>
    </w:tr>
    <w:tr w:rsidR="003605FF" w14:paraId="74277E9B" w14:textId="77777777">
      <w:trPr>
        <w:trHeight w:val="283"/>
        <w:jc w:val="right"/>
      </w:trPr>
      <w:tc>
        <w:tcPr>
          <w:tcW w:w="2727" w:type="dxa"/>
        </w:tcPr>
        <w:p w14:paraId="355B6C4A" w14:textId="77777777" w:rsidR="003605FF" w:rsidRDefault="00D268BE">
          <w:pPr>
            <w:tabs>
              <w:tab w:val="right" w:pos="8838"/>
            </w:tabs>
            <w:ind w:left="-74" w:right="-105"/>
            <w:rPr>
              <w:b/>
            </w:rPr>
          </w:pPr>
          <w:r>
            <w:rPr>
              <w:b/>
            </w:rPr>
            <w:t>Comisionada Ponente:</w:t>
          </w:r>
        </w:p>
      </w:tc>
      <w:tc>
        <w:tcPr>
          <w:tcW w:w="3402" w:type="dxa"/>
        </w:tcPr>
        <w:p w14:paraId="0F56131A" w14:textId="77777777" w:rsidR="003605FF" w:rsidRDefault="00D268BE">
          <w:pPr>
            <w:tabs>
              <w:tab w:val="right" w:pos="8838"/>
            </w:tabs>
            <w:ind w:left="-108" w:right="-105"/>
          </w:pPr>
          <w:r>
            <w:t>Sharon Cristina Morales Martínez</w:t>
          </w:r>
        </w:p>
      </w:tc>
    </w:tr>
  </w:tbl>
  <w:p w14:paraId="2A3104AC" w14:textId="77777777" w:rsidR="003605FF" w:rsidRDefault="00D268BE">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20EF4AE4" wp14:editId="1718C853">
          <wp:simplePos x="0" y="0"/>
          <wp:positionH relativeFrom="margin">
            <wp:posOffset>-995043</wp:posOffset>
          </wp:positionH>
          <wp:positionV relativeFrom="margin">
            <wp:posOffset>-1782444</wp:posOffset>
          </wp:positionV>
          <wp:extent cx="8426450" cy="109728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34684" w14:textId="77777777" w:rsidR="003605FF" w:rsidRDefault="003605FF">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3605FF" w14:paraId="7A677F37" w14:textId="77777777">
      <w:trPr>
        <w:trHeight w:val="1435"/>
      </w:trPr>
      <w:tc>
        <w:tcPr>
          <w:tcW w:w="283" w:type="dxa"/>
          <w:shd w:val="clear" w:color="auto" w:fill="auto"/>
        </w:tcPr>
        <w:p w14:paraId="4CF4FBDC" w14:textId="77777777" w:rsidR="003605FF" w:rsidRDefault="003605FF">
          <w:pPr>
            <w:tabs>
              <w:tab w:val="right" w:pos="4273"/>
            </w:tabs>
            <w:rPr>
              <w:rFonts w:ascii="Garamond" w:eastAsia="Garamond" w:hAnsi="Garamond" w:cs="Garamond"/>
            </w:rPr>
          </w:pPr>
        </w:p>
      </w:tc>
      <w:tc>
        <w:tcPr>
          <w:tcW w:w="6379" w:type="dxa"/>
          <w:shd w:val="clear" w:color="auto" w:fill="auto"/>
        </w:tcPr>
        <w:p w14:paraId="6D6F12D1" w14:textId="77777777" w:rsidR="003605FF" w:rsidRDefault="003605FF">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3605FF" w14:paraId="0ED38CB8" w14:textId="77777777">
            <w:trPr>
              <w:trHeight w:val="144"/>
            </w:trPr>
            <w:tc>
              <w:tcPr>
                <w:tcW w:w="2727" w:type="dxa"/>
              </w:tcPr>
              <w:p w14:paraId="5931CB58" w14:textId="77777777" w:rsidR="003605FF" w:rsidRDefault="00D268BE">
                <w:pPr>
                  <w:tabs>
                    <w:tab w:val="right" w:pos="8838"/>
                  </w:tabs>
                  <w:ind w:left="-74" w:right="-105"/>
                  <w:rPr>
                    <w:b/>
                  </w:rPr>
                </w:pPr>
                <w:bookmarkStart w:id="0" w:name="_heading=h.2p2csry" w:colFirst="0" w:colLast="0"/>
                <w:bookmarkEnd w:id="0"/>
                <w:r>
                  <w:rPr>
                    <w:b/>
                  </w:rPr>
                  <w:t>Recurso de Revisión:</w:t>
                </w:r>
              </w:p>
            </w:tc>
            <w:tc>
              <w:tcPr>
                <w:tcW w:w="3402" w:type="dxa"/>
              </w:tcPr>
              <w:p w14:paraId="6652CCB4" w14:textId="77777777" w:rsidR="003605FF" w:rsidRDefault="00D268BE">
                <w:pPr>
                  <w:tabs>
                    <w:tab w:val="right" w:pos="8838"/>
                  </w:tabs>
                  <w:ind w:left="-74" w:right="-105"/>
                </w:pPr>
                <w:r>
                  <w:t>07587/INFOEM/IP/RR/2024</w:t>
                </w:r>
              </w:p>
            </w:tc>
            <w:tc>
              <w:tcPr>
                <w:tcW w:w="3402" w:type="dxa"/>
              </w:tcPr>
              <w:p w14:paraId="1183F826" w14:textId="77777777" w:rsidR="003605FF" w:rsidRDefault="003605FF">
                <w:pPr>
                  <w:tabs>
                    <w:tab w:val="right" w:pos="8838"/>
                  </w:tabs>
                  <w:ind w:left="-74" w:right="-105"/>
                </w:pPr>
              </w:p>
            </w:tc>
          </w:tr>
          <w:tr w:rsidR="003605FF" w14:paraId="34D2DC7E" w14:textId="77777777">
            <w:trPr>
              <w:trHeight w:val="144"/>
            </w:trPr>
            <w:tc>
              <w:tcPr>
                <w:tcW w:w="2727" w:type="dxa"/>
              </w:tcPr>
              <w:p w14:paraId="64CA2A2F" w14:textId="77777777" w:rsidR="003605FF" w:rsidRDefault="00D268BE">
                <w:pPr>
                  <w:tabs>
                    <w:tab w:val="right" w:pos="8838"/>
                  </w:tabs>
                  <w:ind w:left="-74" w:right="-105"/>
                  <w:rPr>
                    <w:b/>
                  </w:rPr>
                </w:pPr>
                <w:bookmarkStart w:id="1" w:name="_heading=h.147n2zr" w:colFirst="0" w:colLast="0"/>
                <w:bookmarkEnd w:id="1"/>
                <w:r>
                  <w:rPr>
                    <w:b/>
                  </w:rPr>
                  <w:t>Recurrente:</w:t>
                </w:r>
              </w:p>
            </w:tc>
            <w:tc>
              <w:tcPr>
                <w:tcW w:w="3402" w:type="dxa"/>
              </w:tcPr>
              <w:p w14:paraId="3AC147E2" w14:textId="77777777" w:rsidR="003605FF" w:rsidRDefault="003605FF">
                <w:pPr>
                  <w:tabs>
                    <w:tab w:val="left" w:pos="3122"/>
                    <w:tab w:val="right" w:pos="8838"/>
                  </w:tabs>
                  <w:ind w:right="-105"/>
                </w:pPr>
              </w:p>
            </w:tc>
            <w:tc>
              <w:tcPr>
                <w:tcW w:w="3402" w:type="dxa"/>
              </w:tcPr>
              <w:p w14:paraId="23EF77C7" w14:textId="77777777" w:rsidR="003605FF" w:rsidRDefault="003605FF">
                <w:pPr>
                  <w:tabs>
                    <w:tab w:val="left" w:pos="3122"/>
                    <w:tab w:val="right" w:pos="8838"/>
                  </w:tabs>
                  <w:ind w:left="-105" w:right="-105"/>
                </w:pPr>
              </w:p>
            </w:tc>
          </w:tr>
          <w:tr w:rsidR="003605FF" w14:paraId="138A3936" w14:textId="77777777">
            <w:trPr>
              <w:trHeight w:val="283"/>
            </w:trPr>
            <w:tc>
              <w:tcPr>
                <w:tcW w:w="2727" w:type="dxa"/>
              </w:tcPr>
              <w:p w14:paraId="1861A764" w14:textId="77777777" w:rsidR="003605FF" w:rsidRDefault="00D268BE">
                <w:pPr>
                  <w:tabs>
                    <w:tab w:val="right" w:pos="8838"/>
                  </w:tabs>
                  <w:ind w:left="-74" w:right="-105"/>
                  <w:rPr>
                    <w:b/>
                  </w:rPr>
                </w:pPr>
                <w:r>
                  <w:rPr>
                    <w:b/>
                  </w:rPr>
                  <w:t>Sujeto Obligado:</w:t>
                </w:r>
              </w:p>
            </w:tc>
            <w:tc>
              <w:tcPr>
                <w:tcW w:w="3402" w:type="dxa"/>
              </w:tcPr>
              <w:p w14:paraId="755F6418" w14:textId="77777777" w:rsidR="003605FF" w:rsidRDefault="00D268BE">
                <w:pPr>
                  <w:tabs>
                    <w:tab w:val="left" w:pos="2834"/>
                    <w:tab w:val="right" w:pos="8838"/>
                  </w:tabs>
                  <w:ind w:left="-108" w:right="-105"/>
                </w:pPr>
                <w:r>
                  <w:t>Secretaría de Finanzas</w:t>
                </w:r>
              </w:p>
            </w:tc>
            <w:tc>
              <w:tcPr>
                <w:tcW w:w="3402" w:type="dxa"/>
              </w:tcPr>
              <w:p w14:paraId="678FD278" w14:textId="77777777" w:rsidR="003605FF" w:rsidRDefault="003605FF">
                <w:pPr>
                  <w:tabs>
                    <w:tab w:val="left" w:pos="2834"/>
                    <w:tab w:val="right" w:pos="8838"/>
                  </w:tabs>
                  <w:ind w:left="-108" w:right="-105"/>
                </w:pPr>
              </w:p>
            </w:tc>
          </w:tr>
          <w:tr w:rsidR="003605FF" w14:paraId="1C3F0842" w14:textId="77777777">
            <w:trPr>
              <w:trHeight w:val="283"/>
            </w:trPr>
            <w:tc>
              <w:tcPr>
                <w:tcW w:w="2727" w:type="dxa"/>
              </w:tcPr>
              <w:p w14:paraId="38C18A82" w14:textId="77777777" w:rsidR="003605FF" w:rsidRDefault="00D268BE">
                <w:pPr>
                  <w:tabs>
                    <w:tab w:val="right" w:pos="8838"/>
                  </w:tabs>
                  <w:ind w:left="-74" w:right="-105"/>
                  <w:rPr>
                    <w:b/>
                  </w:rPr>
                </w:pPr>
                <w:r>
                  <w:rPr>
                    <w:b/>
                  </w:rPr>
                  <w:t>Comisionada Ponente:</w:t>
                </w:r>
              </w:p>
            </w:tc>
            <w:tc>
              <w:tcPr>
                <w:tcW w:w="3402" w:type="dxa"/>
              </w:tcPr>
              <w:p w14:paraId="73EB7869" w14:textId="77777777" w:rsidR="003605FF" w:rsidRDefault="00D268BE">
                <w:pPr>
                  <w:tabs>
                    <w:tab w:val="right" w:pos="8838"/>
                  </w:tabs>
                  <w:ind w:left="-108" w:right="-105"/>
                </w:pPr>
                <w:r>
                  <w:t>Sharon Cristina Morales Martínez</w:t>
                </w:r>
              </w:p>
            </w:tc>
            <w:tc>
              <w:tcPr>
                <w:tcW w:w="3402" w:type="dxa"/>
              </w:tcPr>
              <w:p w14:paraId="2B775685" w14:textId="77777777" w:rsidR="003605FF" w:rsidRDefault="003605FF">
                <w:pPr>
                  <w:tabs>
                    <w:tab w:val="right" w:pos="8838"/>
                  </w:tabs>
                  <w:ind w:left="-108" w:right="-105"/>
                </w:pPr>
              </w:p>
            </w:tc>
          </w:tr>
        </w:tbl>
        <w:p w14:paraId="392C7A95" w14:textId="77777777" w:rsidR="003605FF" w:rsidRDefault="003605FF">
          <w:pPr>
            <w:tabs>
              <w:tab w:val="right" w:pos="8838"/>
            </w:tabs>
            <w:ind w:left="-28"/>
            <w:rPr>
              <w:rFonts w:ascii="Arial" w:eastAsia="Arial" w:hAnsi="Arial" w:cs="Arial"/>
              <w:b/>
            </w:rPr>
          </w:pPr>
        </w:p>
      </w:tc>
    </w:tr>
  </w:tbl>
  <w:p w14:paraId="6F88600E" w14:textId="77777777" w:rsidR="003605FF" w:rsidRDefault="00ED3225">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2CC9D4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79.4pt;margin-top:-155.35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A122E"/>
    <w:multiLevelType w:val="multilevel"/>
    <w:tmpl w:val="3522BD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7B3332"/>
    <w:multiLevelType w:val="multilevel"/>
    <w:tmpl w:val="A800B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01A230D"/>
    <w:multiLevelType w:val="multilevel"/>
    <w:tmpl w:val="BE788768"/>
    <w:lvl w:ilvl="0">
      <w:start w:val="1"/>
      <w:numFmt w:val="decimal"/>
      <w:lvlText w:val="%1."/>
      <w:lvlJc w:val="left"/>
      <w:pPr>
        <w:ind w:left="252" w:hanging="360"/>
      </w:pPr>
    </w:lvl>
    <w:lvl w:ilvl="1">
      <w:start w:val="1"/>
      <w:numFmt w:val="lowerLetter"/>
      <w:lvlText w:val="%2."/>
      <w:lvlJc w:val="left"/>
      <w:pPr>
        <w:ind w:left="972" w:hanging="360"/>
      </w:pPr>
    </w:lvl>
    <w:lvl w:ilvl="2">
      <w:start w:val="1"/>
      <w:numFmt w:val="lowerRoman"/>
      <w:lvlText w:val="%3."/>
      <w:lvlJc w:val="right"/>
      <w:pPr>
        <w:ind w:left="1692" w:hanging="180"/>
      </w:pPr>
    </w:lvl>
    <w:lvl w:ilvl="3">
      <w:start w:val="1"/>
      <w:numFmt w:val="decimal"/>
      <w:lvlText w:val="%4."/>
      <w:lvlJc w:val="left"/>
      <w:pPr>
        <w:ind w:left="2412" w:hanging="360"/>
      </w:pPr>
    </w:lvl>
    <w:lvl w:ilvl="4">
      <w:start w:val="1"/>
      <w:numFmt w:val="lowerLetter"/>
      <w:lvlText w:val="%5."/>
      <w:lvlJc w:val="left"/>
      <w:pPr>
        <w:ind w:left="3132" w:hanging="360"/>
      </w:pPr>
    </w:lvl>
    <w:lvl w:ilvl="5">
      <w:start w:val="1"/>
      <w:numFmt w:val="lowerRoman"/>
      <w:lvlText w:val="%6."/>
      <w:lvlJc w:val="right"/>
      <w:pPr>
        <w:ind w:left="3852" w:hanging="180"/>
      </w:pPr>
    </w:lvl>
    <w:lvl w:ilvl="6">
      <w:start w:val="1"/>
      <w:numFmt w:val="decimal"/>
      <w:lvlText w:val="%7."/>
      <w:lvlJc w:val="left"/>
      <w:pPr>
        <w:ind w:left="4572" w:hanging="360"/>
      </w:pPr>
    </w:lvl>
    <w:lvl w:ilvl="7">
      <w:start w:val="1"/>
      <w:numFmt w:val="lowerLetter"/>
      <w:lvlText w:val="%8."/>
      <w:lvlJc w:val="left"/>
      <w:pPr>
        <w:ind w:left="5292" w:hanging="360"/>
      </w:pPr>
    </w:lvl>
    <w:lvl w:ilvl="8">
      <w:start w:val="1"/>
      <w:numFmt w:val="lowerRoman"/>
      <w:lvlText w:val="%9."/>
      <w:lvlJc w:val="right"/>
      <w:pPr>
        <w:ind w:left="6012"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5FF"/>
    <w:rsid w:val="002A1CCB"/>
    <w:rsid w:val="002C3248"/>
    <w:rsid w:val="002D7FD3"/>
    <w:rsid w:val="003605FF"/>
    <w:rsid w:val="007A6330"/>
    <w:rsid w:val="00D23622"/>
    <w:rsid w:val="00D268BE"/>
    <w:rsid w:val="00ED3225"/>
    <w:rsid w:val="00FB3A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1572D2"/>
  <w15:docId w15:val="{B0626032-091B-4633-ACDA-F65550566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basedOn w:val="Normal"/>
    <w:link w:val="TextonotapieCar"/>
    <w:uiPriority w:val="99"/>
    <w:semiHidden/>
    <w:unhideWhenUsed/>
    <w:rsid w:val="0061197D"/>
    <w:pPr>
      <w:spacing w:line="240" w:lineRule="auto"/>
    </w:pPr>
    <w:rPr>
      <w:sz w:val="20"/>
    </w:rPr>
  </w:style>
  <w:style w:type="character" w:customStyle="1" w:styleId="TextonotapieCar">
    <w:name w:val="Texto nota pie Car"/>
    <w:basedOn w:val="Fuentedeprrafopredeter"/>
    <w:link w:val="Textonotapie"/>
    <w:uiPriority w:val="99"/>
    <w:semiHidden/>
    <w:rsid w:val="0061197D"/>
    <w:rPr>
      <w:rFonts w:ascii="Palatino Linotype" w:eastAsia="Times New Roman" w:hAnsi="Palatino Linotype" w:cs="Times New Roman"/>
      <w:kern w:val="0"/>
      <w:sz w:val="20"/>
      <w:szCs w:val="20"/>
      <w:lang w:eastAsia="es-ES"/>
    </w:rPr>
  </w:style>
  <w:style w:type="character" w:styleId="Refdenotaalpie">
    <w:name w:val="footnote reference"/>
    <w:basedOn w:val="Fuentedeprrafopredeter"/>
    <w:uiPriority w:val="99"/>
    <w:semiHidden/>
    <w:unhideWhenUsed/>
    <w:rsid w:val="0061197D"/>
    <w:rPr>
      <w:vertAlign w:val="superscript"/>
    </w:rPr>
  </w:style>
  <w:style w:type="character" w:styleId="Hipervnculovisitado">
    <w:name w:val="FollowedHyperlink"/>
    <w:basedOn w:val="Fuentedeprrafopredeter"/>
    <w:uiPriority w:val="99"/>
    <w:semiHidden/>
    <w:unhideWhenUsed/>
    <w:rsid w:val="00977152"/>
    <w:rPr>
      <w:color w:val="96607D" w:themeColor="followedHyperlink"/>
      <w:u w:val="single"/>
    </w:rPr>
  </w:style>
  <w:style w:type="character" w:customStyle="1" w:styleId="SinespaciadoCar">
    <w:name w:val="Sin espaciado Car"/>
    <w:aliases w:val="Francesa Car,INAI Car"/>
    <w:link w:val="Sinespaciado"/>
    <w:uiPriority w:val="1"/>
    <w:locked/>
    <w:rsid w:val="00B813E4"/>
    <w:rPr>
      <w:rFonts w:ascii="Palatino Linotype" w:eastAsia="Times New Roman" w:hAnsi="Palatino Linotype" w:cs="Times New Roman"/>
      <w:kern w:val="0"/>
      <w:szCs w:val="20"/>
      <w:lang w:eastAsia="es-ES"/>
    </w:rPr>
  </w:style>
  <w:style w:type="paragraph" w:styleId="NormalWeb">
    <w:name w:val="Normal (Web)"/>
    <w:basedOn w:val="Normal"/>
    <w:uiPriority w:val="99"/>
    <w:rsid w:val="004C2C1F"/>
    <w:pPr>
      <w:spacing w:before="100" w:beforeAutospacing="1" w:after="100" w:afterAutospacing="1" w:line="240" w:lineRule="auto"/>
      <w:jc w:val="left"/>
    </w:pPr>
    <w:rPr>
      <w:rFonts w:ascii="Times New Roman" w:hAnsi="Times New Roman"/>
      <w:sz w:val="24"/>
      <w:szCs w:val="24"/>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oDReg+CzTSo3SR/kEv+hyV/qk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gAciExOElKV2Z2S1ZXRE5JS1JFVzJ3SWZhbERBZGZDTmIzN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4757</Words>
  <Characters>26165</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30861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5</cp:revision>
  <cp:lastPrinted>2025-01-23T19:47:00Z</cp:lastPrinted>
  <dcterms:created xsi:type="dcterms:W3CDTF">2025-01-16T18:18:00Z</dcterms:created>
  <dcterms:modified xsi:type="dcterms:W3CDTF">2025-02-10T20:41:00Z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