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B66" w:rsidRDefault="00C03B66">
      <w:pPr>
        <w:widowControl w:val="0"/>
        <w:pBdr>
          <w:top w:val="nil"/>
          <w:left w:val="nil"/>
          <w:bottom w:val="nil"/>
          <w:right w:val="nil"/>
          <w:between w:val="nil"/>
        </w:pBdr>
        <w:spacing w:line="276" w:lineRule="auto"/>
      </w:pPr>
    </w:p>
    <w:p w:rsidR="00C03B66" w:rsidRPr="006A6BE5" w:rsidRDefault="007759DF">
      <w:pPr>
        <w:spacing w:line="360" w:lineRule="auto"/>
        <w:jc w:val="both"/>
        <w:rPr>
          <w:rFonts w:ascii="Palatino Linotype" w:eastAsia="Palatino Linotype" w:hAnsi="Palatino Linotype" w:cs="Palatino Linotype"/>
        </w:rPr>
      </w:pPr>
      <w:r w:rsidRPr="006A6BE5">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veintidós de enero de dos mil veinticinco.</w:t>
      </w:r>
    </w:p>
    <w:p w:rsidR="00C03B66" w:rsidRPr="006A6BE5" w:rsidRDefault="00C03B66">
      <w:pPr>
        <w:spacing w:line="360" w:lineRule="auto"/>
        <w:jc w:val="both"/>
        <w:rPr>
          <w:rFonts w:ascii="Palatino Linotype" w:eastAsia="Palatino Linotype" w:hAnsi="Palatino Linotype" w:cs="Palatino Linotype"/>
        </w:rPr>
      </w:pPr>
    </w:p>
    <w:p w:rsidR="00C03B66" w:rsidRPr="006A6BE5" w:rsidRDefault="007759DF">
      <w:pPr>
        <w:spacing w:line="360" w:lineRule="auto"/>
        <w:jc w:val="both"/>
        <w:rPr>
          <w:rFonts w:ascii="Palatino Linotype" w:eastAsia="Palatino Linotype" w:hAnsi="Palatino Linotype" w:cs="Palatino Linotype"/>
        </w:rPr>
      </w:pPr>
      <w:r w:rsidRPr="006A6BE5">
        <w:rPr>
          <w:rFonts w:ascii="Palatino Linotype" w:eastAsia="Palatino Linotype" w:hAnsi="Palatino Linotype" w:cs="Palatino Linotype"/>
          <w:b/>
        </w:rPr>
        <w:t>VISTO</w:t>
      </w:r>
      <w:r w:rsidRPr="006A6BE5">
        <w:rPr>
          <w:rFonts w:ascii="Palatino Linotype" w:eastAsia="Palatino Linotype" w:hAnsi="Palatino Linotype" w:cs="Palatino Linotype"/>
        </w:rPr>
        <w:t xml:space="preserve"> el expediente electrónico formado con motivo del recurso de revisión </w:t>
      </w:r>
      <w:r w:rsidRPr="006A6BE5">
        <w:rPr>
          <w:rFonts w:ascii="Palatino Linotype" w:eastAsia="Palatino Linotype" w:hAnsi="Palatino Linotype" w:cs="Palatino Linotype"/>
          <w:b/>
        </w:rPr>
        <w:t>07588/INFOEM/IP/RR/2024</w:t>
      </w:r>
      <w:r w:rsidRPr="006A6BE5">
        <w:rPr>
          <w:rFonts w:ascii="Palatino Linotype" w:eastAsia="Palatino Linotype" w:hAnsi="Palatino Linotype" w:cs="Palatino Linotype"/>
        </w:rPr>
        <w:t>,</w:t>
      </w:r>
      <w:r w:rsidRPr="006A6BE5">
        <w:rPr>
          <w:rFonts w:ascii="Palatino Linotype" w:eastAsia="Palatino Linotype" w:hAnsi="Palatino Linotype" w:cs="Palatino Linotype"/>
          <w:b/>
        </w:rPr>
        <w:t xml:space="preserve"> </w:t>
      </w:r>
      <w:r w:rsidRPr="006A6BE5">
        <w:rPr>
          <w:rFonts w:ascii="Palatino Linotype" w:eastAsia="Palatino Linotype" w:hAnsi="Palatino Linotype" w:cs="Palatino Linotype"/>
        </w:rPr>
        <w:t xml:space="preserve">promovido un ciudadano quien no proporcionó información, a quien en lo sucesivo se identificará como </w:t>
      </w:r>
      <w:r w:rsidRPr="006A6BE5">
        <w:rPr>
          <w:rFonts w:ascii="Palatino Linotype" w:eastAsia="Palatino Linotype" w:hAnsi="Palatino Linotype" w:cs="Palatino Linotype"/>
          <w:b/>
        </w:rPr>
        <w:t xml:space="preserve">RECURRENTE </w:t>
      </w:r>
      <w:r w:rsidRPr="006A6BE5">
        <w:rPr>
          <w:rFonts w:ascii="Palatino Linotype" w:eastAsia="Palatino Linotype" w:hAnsi="Palatino Linotype" w:cs="Palatino Linotype"/>
        </w:rPr>
        <w:t>y/o Particular, a través del</w:t>
      </w:r>
      <w:r w:rsidRPr="006A6BE5">
        <w:rPr>
          <w:rFonts w:ascii="Palatino Linotype" w:eastAsia="Palatino Linotype" w:hAnsi="Palatino Linotype" w:cs="Palatino Linotype"/>
          <w:b/>
        </w:rPr>
        <w:t xml:space="preserve"> Sistema de Acceso a la Información Mexiquense (SAIMEX),</w:t>
      </w:r>
      <w:r w:rsidRPr="006A6BE5">
        <w:rPr>
          <w:rFonts w:ascii="Palatino Linotype" w:eastAsia="Palatino Linotype" w:hAnsi="Palatino Linotype" w:cs="Palatino Linotype"/>
        </w:rPr>
        <w:t xml:space="preserve"> en contra de la respuesta de la </w:t>
      </w:r>
      <w:r w:rsidRPr="006A6BE5">
        <w:rPr>
          <w:rFonts w:ascii="Palatino Linotype" w:eastAsia="Palatino Linotype" w:hAnsi="Palatino Linotype" w:cs="Palatino Linotype"/>
          <w:b/>
        </w:rPr>
        <w:t xml:space="preserve">Secretaría de Finanzas, </w:t>
      </w:r>
      <w:r w:rsidRPr="006A6BE5">
        <w:rPr>
          <w:rFonts w:ascii="Palatino Linotype" w:eastAsia="Palatino Linotype" w:hAnsi="Palatino Linotype" w:cs="Palatino Linotype"/>
        </w:rPr>
        <w:t>en adelante el</w:t>
      </w:r>
      <w:r w:rsidRPr="006A6BE5">
        <w:rPr>
          <w:rFonts w:ascii="Palatino Linotype" w:eastAsia="Palatino Linotype" w:hAnsi="Palatino Linotype" w:cs="Palatino Linotype"/>
          <w:b/>
        </w:rPr>
        <w:t xml:space="preserve"> SUJETO OBLIGADO</w:t>
      </w:r>
      <w:r w:rsidRPr="006A6BE5">
        <w:rPr>
          <w:rFonts w:ascii="Palatino Linotype" w:eastAsia="Palatino Linotype" w:hAnsi="Palatino Linotype" w:cs="Palatino Linotype"/>
        </w:rPr>
        <w:t>, por lo que se procede a dictar la presente resolución, con base en los siguientes:</w:t>
      </w:r>
    </w:p>
    <w:p w:rsidR="00C03B66" w:rsidRPr="006A6BE5" w:rsidRDefault="00C03B66">
      <w:pPr>
        <w:keepNext/>
        <w:keepLines/>
        <w:spacing w:line="360" w:lineRule="auto"/>
        <w:jc w:val="center"/>
        <w:rPr>
          <w:rFonts w:ascii="Palatino Linotype" w:eastAsia="Palatino Linotype" w:hAnsi="Palatino Linotype" w:cs="Palatino Linotype"/>
          <w:b/>
        </w:rPr>
      </w:pPr>
    </w:p>
    <w:p w:rsidR="00C03B66" w:rsidRPr="006A6BE5" w:rsidRDefault="007759DF">
      <w:pPr>
        <w:keepNext/>
        <w:keepLines/>
        <w:spacing w:line="360" w:lineRule="auto"/>
        <w:jc w:val="center"/>
        <w:rPr>
          <w:rFonts w:ascii="Palatino Linotype" w:eastAsia="Palatino Linotype" w:hAnsi="Palatino Linotype" w:cs="Palatino Linotype"/>
          <w:b/>
        </w:rPr>
      </w:pPr>
      <w:r w:rsidRPr="006A6BE5">
        <w:rPr>
          <w:rFonts w:ascii="Palatino Linotype" w:eastAsia="Palatino Linotype" w:hAnsi="Palatino Linotype" w:cs="Palatino Linotype"/>
          <w:b/>
        </w:rPr>
        <w:t>A N T E C E D E N T E S</w:t>
      </w:r>
    </w:p>
    <w:p w:rsidR="00C03B66" w:rsidRPr="006A6BE5" w:rsidRDefault="00C03B66">
      <w:pPr>
        <w:keepNext/>
        <w:keepLines/>
        <w:spacing w:line="360" w:lineRule="auto"/>
        <w:jc w:val="center"/>
        <w:rPr>
          <w:rFonts w:ascii="Palatino Linotype" w:eastAsia="Palatino Linotype" w:hAnsi="Palatino Linotype" w:cs="Palatino Linotype"/>
          <w:b/>
        </w:rPr>
      </w:pPr>
    </w:p>
    <w:p w:rsidR="00C03B66" w:rsidRPr="006A6BE5" w:rsidRDefault="007759DF">
      <w:pPr>
        <w:numPr>
          <w:ilvl w:val="0"/>
          <w:numId w:val="1"/>
        </w:numPr>
        <w:pBdr>
          <w:top w:val="nil"/>
          <w:left w:val="nil"/>
          <w:bottom w:val="nil"/>
          <w:right w:val="nil"/>
          <w:between w:val="nil"/>
        </w:pBdr>
        <w:spacing w:line="360" w:lineRule="auto"/>
        <w:rPr>
          <w:rFonts w:ascii="Palatino Linotype" w:eastAsia="Palatino Linotype" w:hAnsi="Palatino Linotype" w:cs="Palatino Linotype"/>
          <w:color w:val="000000"/>
        </w:rPr>
      </w:pPr>
      <w:r w:rsidRPr="006A6BE5">
        <w:rPr>
          <w:rFonts w:ascii="Palatino Linotype" w:eastAsia="Palatino Linotype" w:hAnsi="Palatino Linotype" w:cs="Palatino Linotype"/>
          <w:b/>
          <w:color w:val="000000"/>
          <w:u w:val="single"/>
        </w:rPr>
        <w:t>Solicitud de acceso a la información pública.</w:t>
      </w:r>
    </w:p>
    <w:p w:rsidR="00C03B66" w:rsidRPr="006A6BE5" w:rsidRDefault="007759DF">
      <w:pPr>
        <w:numPr>
          <w:ilvl w:val="0"/>
          <w:numId w:val="8"/>
        </w:numPr>
        <w:spacing w:line="360" w:lineRule="auto"/>
        <w:ind w:left="0" w:firstLine="0"/>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El </w:t>
      </w:r>
      <w:r w:rsidRPr="006A6BE5">
        <w:rPr>
          <w:rFonts w:ascii="Palatino Linotype" w:eastAsia="Palatino Linotype" w:hAnsi="Palatino Linotype" w:cs="Palatino Linotype"/>
          <w:b/>
        </w:rPr>
        <w:t>trece de noviembre de dos mil veinticuatro</w:t>
      </w:r>
      <w:r w:rsidRPr="006A6BE5">
        <w:rPr>
          <w:rFonts w:ascii="Palatino Linotype" w:eastAsia="Palatino Linotype" w:hAnsi="Palatino Linotype" w:cs="Palatino Linotype"/>
        </w:rPr>
        <w:t xml:space="preserve">, </w:t>
      </w:r>
      <w:r w:rsidRPr="006A6BE5">
        <w:rPr>
          <w:rFonts w:ascii="Palatino Linotype" w:eastAsia="Palatino Linotype" w:hAnsi="Palatino Linotype" w:cs="Palatino Linotype"/>
          <w:b/>
        </w:rPr>
        <w:t>EL RECURRENTE,</w:t>
      </w:r>
      <w:r w:rsidRPr="006A6BE5">
        <w:rPr>
          <w:rFonts w:ascii="Palatino Linotype" w:eastAsia="Palatino Linotype" w:hAnsi="Palatino Linotype" w:cs="Palatino Linotype"/>
        </w:rPr>
        <w:t xml:space="preserve"> ante el </w:t>
      </w:r>
      <w:r w:rsidRPr="006A6BE5">
        <w:rPr>
          <w:rFonts w:ascii="Palatino Linotype" w:eastAsia="Palatino Linotype" w:hAnsi="Palatino Linotype" w:cs="Palatino Linotype"/>
          <w:b/>
        </w:rPr>
        <w:t>SUJETO OBLIGADO</w:t>
      </w:r>
      <w:r w:rsidRPr="006A6BE5">
        <w:rPr>
          <w:rFonts w:ascii="Palatino Linotype" w:eastAsia="Palatino Linotype" w:hAnsi="Palatino Linotype" w:cs="Palatino Linotype"/>
        </w:rPr>
        <w:t>, vía Sistema de Acceso a la Información Mexiquense (</w:t>
      </w:r>
      <w:r w:rsidRPr="006A6BE5">
        <w:rPr>
          <w:rFonts w:ascii="Palatino Linotype" w:eastAsia="Palatino Linotype" w:hAnsi="Palatino Linotype" w:cs="Palatino Linotype"/>
          <w:b/>
        </w:rPr>
        <w:t>SAIMEX)</w:t>
      </w:r>
      <w:r w:rsidRPr="006A6BE5">
        <w:rPr>
          <w:rFonts w:ascii="Palatino Linotype" w:eastAsia="Palatino Linotype" w:hAnsi="Palatino Linotype" w:cs="Palatino Linotype"/>
        </w:rPr>
        <w:t xml:space="preserve">, presentó la solicitud de información registrada con el número </w:t>
      </w:r>
      <w:r w:rsidRPr="006A6BE5">
        <w:rPr>
          <w:rFonts w:ascii="Palatino Linotype" w:eastAsia="Palatino Linotype" w:hAnsi="Palatino Linotype" w:cs="Palatino Linotype"/>
          <w:b/>
        </w:rPr>
        <w:t>00894/SF/IP/2024</w:t>
      </w:r>
      <w:r w:rsidRPr="006A6BE5">
        <w:rPr>
          <w:rFonts w:ascii="Palatino Linotype" w:eastAsia="Palatino Linotype" w:hAnsi="Palatino Linotype" w:cs="Palatino Linotype"/>
        </w:rPr>
        <w:t>,</w:t>
      </w:r>
      <w:r w:rsidRPr="006A6BE5">
        <w:rPr>
          <w:rFonts w:ascii="Palatino Linotype" w:eastAsia="Palatino Linotype" w:hAnsi="Palatino Linotype" w:cs="Palatino Linotype"/>
          <w:b/>
        </w:rPr>
        <w:t xml:space="preserve"> </w:t>
      </w:r>
      <w:r w:rsidRPr="006A6BE5">
        <w:rPr>
          <w:rFonts w:ascii="Palatino Linotype" w:eastAsia="Palatino Linotype" w:hAnsi="Palatino Linotype" w:cs="Palatino Linotype"/>
        </w:rPr>
        <w:t>en la que se solicitó lo siguiente:</w:t>
      </w:r>
    </w:p>
    <w:p w:rsidR="00C03B66" w:rsidRPr="006A6BE5" w:rsidRDefault="00C03B66">
      <w:pPr>
        <w:spacing w:line="360" w:lineRule="auto"/>
        <w:jc w:val="both"/>
        <w:rPr>
          <w:rFonts w:ascii="Palatino Linotype" w:eastAsia="Palatino Linotype" w:hAnsi="Palatino Linotype" w:cs="Palatino Linotype"/>
        </w:rPr>
      </w:pPr>
    </w:p>
    <w:p w:rsidR="00C03B66" w:rsidRPr="006A6BE5" w:rsidRDefault="007759DF">
      <w:pPr>
        <w:spacing w:line="360" w:lineRule="auto"/>
        <w:ind w:left="851" w:right="538"/>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i/>
          <w:color w:val="000000"/>
        </w:rPr>
        <w:t xml:space="preserve">“DE LA SECRETARÍA PARTICULAR DE LA SECRETARÍA DE FINANZAS SOLICITO EL MINUTARIO DEL MES DE ENERO DE 2024. TAMBIÉN </w:t>
      </w:r>
      <w:r w:rsidRPr="006A6BE5">
        <w:rPr>
          <w:rFonts w:ascii="Palatino Linotype" w:eastAsia="Palatino Linotype" w:hAnsi="Palatino Linotype" w:cs="Palatino Linotype"/>
          <w:i/>
          <w:color w:val="000000"/>
        </w:rPr>
        <w:lastRenderedPageBreak/>
        <w:t xml:space="preserve">REQUIERO SABER POR QUÉ LA SECRETARIA DE FINANZAS NO HA HECHO NADA RESPECTO DEL CONFLICTO DE INTERÉS QUE EXISTE ENTRE EL JEFE DE LA UIPPE Y SILVIA SOLEDAD GUZMAN GOCHY POR LA RELACIÓN SENTIMENTAL QUE EXISTE ENTRE ELLOS, SIENDO SU JEFE DIRECTO. ¿POR QUÉ TOLERAN ESE TIPO DE ACTOS?” </w:t>
      </w:r>
      <w:r w:rsidRPr="006A6BE5">
        <w:rPr>
          <w:rFonts w:ascii="Palatino Linotype" w:eastAsia="Palatino Linotype" w:hAnsi="Palatino Linotype" w:cs="Palatino Linotype"/>
          <w:color w:val="000000"/>
        </w:rPr>
        <w:t>(Sic)</w:t>
      </w:r>
    </w:p>
    <w:p w:rsidR="00C03B66" w:rsidRPr="006A6BE5" w:rsidRDefault="00C03B66">
      <w:pPr>
        <w:spacing w:line="360" w:lineRule="auto"/>
        <w:ind w:left="851" w:right="538"/>
        <w:jc w:val="both"/>
        <w:rPr>
          <w:rFonts w:ascii="Palatino Linotype" w:eastAsia="Palatino Linotype" w:hAnsi="Palatino Linotype" w:cs="Palatino Linotype"/>
        </w:rPr>
      </w:pPr>
    </w:p>
    <w:p w:rsidR="00C03B66" w:rsidRPr="006A6BE5" w:rsidRDefault="007759D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color w:val="000000"/>
        </w:rPr>
        <w:t>Se eligió como modalidad de entrega a través de la plataforma digital Sistema de Acceso a la Información Mexiquense (SAIMEX).</w:t>
      </w:r>
    </w:p>
    <w:p w:rsidR="00C03B66" w:rsidRPr="006A6BE5" w:rsidRDefault="00C03B66">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C03B66" w:rsidRPr="006A6BE5" w:rsidRDefault="007759DF">
      <w:pPr>
        <w:numPr>
          <w:ilvl w:val="0"/>
          <w:numId w:val="1"/>
        </w:numPr>
        <w:pBdr>
          <w:top w:val="nil"/>
          <w:left w:val="nil"/>
          <w:bottom w:val="nil"/>
          <w:right w:val="nil"/>
          <w:between w:val="nil"/>
        </w:pBdr>
        <w:spacing w:line="360" w:lineRule="auto"/>
        <w:rPr>
          <w:rFonts w:ascii="Palatino Linotype" w:eastAsia="Palatino Linotype" w:hAnsi="Palatino Linotype" w:cs="Palatino Linotype"/>
          <w:color w:val="000000"/>
        </w:rPr>
      </w:pPr>
      <w:r w:rsidRPr="006A6BE5">
        <w:rPr>
          <w:rFonts w:ascii="Palatino Linotype" w:eastAsia="Palatino Linotype" w:hAnsi="Palatino Linotype" w:cs="Palatino Linotype"/>
          <w:b/>
          <w:color w:val="000000"/>
          <w:u w:val="single"/>
        </w:rPr>
        <w:t>Respuesta del Sujeto Obligado.</w:t>
      </w:r>
    </w:p>
    <w:p w:rsidR="00C03B66" w:rsidRPr="006A6BE5" w:rsidRDefault="007759DF">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0" w:name="_heading=h.gjdgxs" w:colFirst="0" w:colLast="0"/>
      <w:bookmarkEnd w:id="0"/>
      <w:r w:rsidRPr="006A6BE5">
        <w:rPr>
          <w:rFonts w:ascii="Palatino Linotype" w:eastAsia="Palatino Linotype" w:hAnsi="Palatino Linotype" w:cs="Palatino Linotype"/>
          <w:color w:val="000000"/>
        </w:rPr>
        <w:t xml:space="preserve">En fecha </w:t>
      </w:r>
      <w:r w:rsidRPr="006A6BE5">
        <w:rPr>
          <w:rFonts w:ascii="Palatino Linotype" w:eastAsia="Palatino Linotype" w:hAnsi="Palatino Linotype" w:cs="Palatino Linotype"/>
          <w:b/>
          <w:color w:val="000000"/>
        </w:rPr>
        <w:t>cinco de diciembre  de dos mil veinticuatro</w:t>
      </w:r>
      <w:r w:rsidRPr="006A6BE5">
        <w:rPr>
          <w:rFonts w:ascii="Palatino Linotype" w:eastAsia="Palatino Linotype" w:hAnsi="Palatino Linotype" w:cs="Palatino Linotype"/>
          <w:color w:val="000000"/>
        </w:rPr>
        <w:t xml:space="preserve">, el </w:t>
      </w:r>
      <w:r w:rsidRPr="006A6BE5">
        <w:rPr>
          <w:rFonts w:ascii="Palatino Linotype" w:eastAsia="Palatino Linotype" w:hAnsi="Palatino Linotype" w:cs="Palatino Linotype"/>
          <w:b/>
          <w:color w:val="000000"/>
        </w:rPr>
        <w:t>SUJETO OBLIGADO</w:t>
      </w:r>
      <w:r w:rsidRPr="006A6BE5">
        <w:rPr>
          <w:rFonts w:ascii="Palatino Linotype" w:eastAsia="Palatino Linotype" w:hAnsi="Palatino Linotype" w:cs="Palatino Linotype"/>
          <w:b/>
          <w:i/>
          <w:color w:val="000000"/>
        </w:rPr>
        <w:t xml:space="preserve"> </w:t>
      </w:r>
      <w:r w:rsidRPr="006A6BE5">
        <w:rPr>
          <w:rFonts w:ascii="Palatino Linotype" w:eastAsia="Palatino Linotype" w:hAnsi="Palatino Linotype" w:cs="Palatino Linotype"/>
          <w:color w:val="000000"/>
        </w:rPr>
        <w:t xml:space="preserve">dio respuesta a la solicitud de información adjuntando dos archivos electrónicos en </w:t>
      </w:r>
      <w:proofErr w:type="spellStart"/>
      <w:r w:rsidRPr="006A6BE5">
        <w:rPr>
          <w:rFonts w:ascii="Palatino Linotype" w:eastAsia="Palatino Linotype" w:hAnsi="Palatino Linotype" w:cs="Palatino Linotype"/>
          <w:color w:val="000000"/>
        </w:rPr>
        <w:t>pdf</w:t>
      </w:r>
      <w:proofErr w:type="spellEnd"/>
      <w:r w:rsidRPr="006A6BE5">
        <w:rPr>
          <w:rFonts w:ascii="Palatino Linotype" w:eastAsia="Palatino Linotype" w:hAnsi="Palatino Linotype" w:cs="Palatino Linotype"/>
          <w:color w:val="000000"/>
        </w:rPr>
        <w:t>, los que se describen a continuación:</w:t>
      </w:r>
    </w:p>
    <w:p w:rsidR="00C03B66" w:rsidRPr="006A6BE5" w:rsidRDefault="00C03B6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03B66" w:rsidRPr="006A6BE5" w:rsidRDefault="007759D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b/>
          <w:color w:val="000000"/>
        </w:rPr>
        <w:t>00894 UIPPE.pdf</w:t>
      </w:r>
      <w:r w:rsidRPr="006A6BE5">
        <w:rPr>
          <w:rFonts w:ascii="Palatino Linotype" w:eastAsia="Palatino Linotype" w:hAnsi="Palatino Linotype" w:cs="Palatino Linotype"/>
          <w:color w:val="000000"/>
        </w:rPr>
        <w:t>: Oficio de fecha cuatro de diciembre de dos mil veinticuatro, suscrito por la Servidora Pública Habilitada de la Unidad de Información, Planeación, Programación y Evaluación, por medio del cual informó que tras una búsqueda exhaustiva y razonable en los archivos de esa unidad administrativa no se cuenta con la información requerida.</w:t>
      </w:r>
    </w:p>
    <w:p w:rsidR="00C03B66" w:rsidRPr="006A6BE5" w:rsidRDefault="007759D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b/>
          <w:color w:val="000000"/>
        </w:rPr>
        <w:lastRenderedPageBreak/>
        <w:t>00894 SOLICITANTE.pdf</w:t>
      </w:r>
      <w:r w:rsidRPr="006A6BE5">
        <w:rPr>
          <w:rFonts w:ascii="Palatino Linotype" w:eastAsia="Palatino Linotype" w:hAnsi="Palatino Linotype" w:cs="Palatino Linotype"/>
          <w:color w:val="000000"/>
        </w:rPr>
        <w:t xml:space="preserve">: Oficio número 20700004S/UT-2540/2024, de fecha cuatro de diciembre de dos mil veinticuatro, suscrito por el Jefe de la UIPPE y Titular de las Unidad de Transparencia, por medio del cual da respuesta al solicitante, mencionando que adjunta el oficio suscrito por la Servidora Pública Habilitada de la Unidad de Información, Planeación, Programación y Evaluación. </w:t>
      </w:r>
    </w:p>
    <w:p w:rsidR="00C03B66" w:rsidRPr="006A6BE5" w:rsidRDefault="00C03B6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03B66" w:rsidRPr="006A6BE5" w:rsidRDefault="007759DF">
      <w:pPr>
        <w:numPr>
          <w:ilvl w:val="0"/>
          <w:numId w:val="9"/>
        </w:numPr>
        <w:pBdr>
          <w:top w:val="nil"/>
          <w:left w:val="nil"/>
          <w:bottom w:val="nil"/>
          <w:right w:val="nil"/>
          <w:between w:val="nil"/>
        </w:pBdr>
        <w:spacing w:line="360" w:lineRule="auto"/>
        <w:ind w:right="538"/>
        <w:jc w:val="both"/>
        <w:rPr>
          <w:rFonts w:ascii="Palatino Linotype" w:eastAsia="Palatino Linotype" w:hAnsi="Palatino Linotype" w:cs="Palatino Linotype"/>
          <w:b/>
          <w:i/>
          <w:color w:val="000000"/>
          <w:u w:val="single"/>
        </w:rPr>
      </w:pPr>
      <w:r w:rsidRPr="006A6BE5">
        <w:rPr>
          <w:rFonts w:ascii="Palatino Linotype" w:eastAsia="Palatino Linotype" w:hAnsi="Palatino Linotype" w:cs="Palatino Linotype"/>
          <w:b/>
          <w:color w:val="000000"/>
          <w:u w:val="single"/>
        </w:rPr>
        <w:t>Recurso de Revisión (razones o motivos de inconformidad)</w:t>
      </w:r>
    </w:p>
    <w:p w:rsidR="00C03B66" w:rsidRPr="006A6BE5" w:rsidRDefault="007759DF">
      <w:pPr>
        <w:numPr>
          <w:ilvl w:val="0"/>
          <w:numId w:val="8"/>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i/>
          <w:color w:val="000000"/>
        </w:rPr>
      </w:pPr>
      <w:r w:rsidRPr="006A6BE5">
        <w:rPr>
          <w:rFonts w:ascii="Palatino Linotype" w:eastAsia="Palatino Linotype" w:hAnsi="Palatino Linotype" w:cs="Palatino Linotype"/>
          <w:color w:val="000000"/>
        </w:rPr>
        <w:t>En fecha</w:t>
      </w:r>
      <w:r w:rsidRPr="006A6BE5">
        <w:rPr>
          <w:rFonts w:ascii="Palatino Linotype" w:eastAsia="Palatino Linotype" w:hAnsi="Palatino Linotype" w:cs="Palatino Linotype"/>
          <w:b/>
          <w:color w:val="000000"/>
        </w:rPr>
        <w:t xml:space="preserve"> diez de diciembre de dos mil veinticuatro,</w:t>
      </w:r>
      <w:r w:rsidRPr="006A6BE5">
        <w:rPr>
          <w:rFonts w:ascii="Palatino Linotype" w:eastAsia="Palatino Linotype" w:hAnsi="Palatino Linotype" w:cs="Palatino Linotype"/>
          <w:color w:val="000000"/>
        </w:rPr>
        <w:t xml:space="preserve"> el particular interpuso el recurso de revisión en contra de la respuesta, manifestando las siguientes razones o motivos de inconformidad:</w:t>
      </w:r>
    </w:p>
    <w:p w:rsidR="00C03B66" w:rsidRPr="006A6BE5" w:rsidRDefault="00C03B66">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rPr>
      </w:pPr>
    </w:p>
    <w:p w:rsidR="00C03B66" w:rsidRPr="006A6BE5" w:rsidRDefault="007759DF">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bookmarkStart w:id="1" w:name="_heading=h.30j0zll" w:colFirst="0" w:colLast="0"/>
      <w:bookmarkEnd w:id="1"/>
      <w:r w:rsidRPr="006A6BE5">
        <w:rPr>
          <w:rFonts w:ascii="Palatino Linotype" w:eastAsia="Palatino Linotype" w:hAnsi="Palatino Linotype" w:cs="Palatino Linotype"/>
          <w:b/>
          <w:color w:val="000000"/>
        </w:rPr>
        <w:t>Acto impugnado</w:t>
      </w:r>
      <w:r w:rsidRPr="006A6BE5">
        <w:rPr>
          <w:rFonts w:ascii="Palatino Linotype" w:eastAsia="Palatino Linotype" w:hAnsi="Palatino Linotype" w:cs="Palatino Linotype"/>
          <w:color w:val="000000"/>
        </w:rPr>
        <w:t xml:space="preserve">: </w:t>
      </w:r>
      <w:r w:rsidRPr="006A6BE5">
        <w:rPr>
          <w:rFonts w:ascii="Palatino Linotype" w:eastAsia="Palatino Linotype" w:hAnsi="Palatino Linotype" w:cs="Palatino Linotype"/>
          <w:i/>
          <w:color w:val="000000"/>
        </w:rPr>
        <w:t>“DE LA SECRETARÍA PARTICULAR DE LA SECRETARÍA DE FINANZAS SOLICITO EL MINUTARIO DEL MES DE ENERO DE 2024. TAMBIÉN REQUIERO SABER POR QUÉ LA SECRETARIA DE FINANZAS NO HA HECHO NADA RESPECTO DEL CONFLICTO DE INTERÉS QUE EXISTE ENTRE EL JEFE DE LA UIPPE Y SILVIA SOLEDAD GUZMAN GOCHY POR LA RELACIÓN SENTIMENTAL QUE EXISTE ENTRE ELLOS, SIENDO SU JEFE DIRECTO. ¿POR QUÉ TOLERAN ESE TIPO DE ACTOS?” (S</w:t>
      </w:r>
      <w:r w:rsidRPr="006A6BE5">
        <w:rPr>
          <w:rFonts w:ascii="Palatino Linotype" w:eastAsia="Palatino Linotype" w:hAnsi="Palatino Linotype" w:cs="Palatino Linotype"/>
          <w:color w:val="000000"/>
        </w:rPr>
        <w:t>ic)</w:t>
      </w:r>
    </w:p>
    <w:p w:rsidR="00C03B66" w:rsidRPr="006A6BE5" w:rsidRDefault="00C03B66">
      <w:pPr>
        <w:pBdr>
          <w:top w:val="nil"/>
          <w:left w:val="nil"/>
          <w:bottom w:val="nil"/>
          <w:right w:val="nil"/>
          <w:between w:val="nil"/>
        </w:pBdr>
        <w:spacing w:line="360" w:lineRule="auto"/>
        <w:ind w:left="709" w:right="49"/>
        <w:jc w:val="both"/>
        <w:rPr>
          <w:rFonts w:ascii="Palatino Linotype" w:eastAsia="Palatino Linotype" w:hAnsi="Palatino Linotype" w:cs="Palatino Linotype"/>
          <w:color w:val="000000"/>
          <w:sz w:val="22"/>
          <w:szCs w:val="22"/>
        </w:rPr>
      </w:pPr>
    </w:p>
    <w:p w:rsidR="00C03B66" w:rsidRPr="006A6BE5" w:rsidRDefault="007759D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bookmarkStart w:id="2" w:name="_heading=h.1fob9te" w:colFirst="0" w:colLast="0"/>
      <w:bookmarkEnd w:id="2"/>
      <w:r w:rsidRPr="006A6BE5">
        <w:rPr>
          <w:rFonts w:ascii="Palatino Linotype" w:eastAsia="Palatino Linotype" w:hAnsi="Palatino Linotype" w:cs="Palatino Linotype"/>
          <w:b/>
          <w:color w:val="000000"/>
        </w:rPr>
        <w:lastRenderedPageBreak/>
        <w:t xml:space="preserve">Razones o Motivos de inconformidad: </w:t>
      </w:r>
      <w:r w:rsidRPr="006A6BE5">
        <w:rPr>
          <w:rFonts w:ascii="Palatino Linotype" w:eastAsia="Palatino Linotype" w:hAnsi="Palatino Linotype" w:cs="Palatino Linotype"/>
          <w:i/>
          <w:color w:val="000000"/>
        </w:rPr>
        <w:t>“PORQUE PERMITEN TANTA IMPUNIDAD</w:t>
      </w:r>
      <w:r w:rsidRPr="006A6BE5">
        <w:rPr>
          <w:rFonts w:ascii="Verdana" w:eastAsia="Verdana" w:hAnsi="Verdana" w:cs="Verdana"/>
          <w:color w:val="000000"/>
          <w:sz w:val="14"/>
          <w:szCs w:val="14"/>
        </w:rPr>
        <w:t>.</w:t>
      </w:r>
      <w:r w:rsidRPr="006A6BE5">
        <w:rPr>
          <w:rFonts w:ascii="Palatino Linotype" w:eastAsia="Palatino Linotype" w:hAnsi="Palatino Linotype" w:cs="Palatino Linotype"/>
          <w:i/>
          <w:color w:val="000000"/>
        </w:rPr>
        <w:t>”</w:t>
      </w:r>
      <w:r w:rsidRPr="006A6BE5">
        <w:rPr>
          <w:rFonts w:ascii="Palatino Linotype" w:eastAsia="Palatino Linotype" w:hAnsi="Palatino Linotype" w:cs="Palatino Linotype"/>
          <w:color w:val="000000"/>
        </w:rPr>
        <w:t xml:space="preserve"> (Sic)</w:t>
      </w:r>
    </w:p>
    <w:p w:rsidR="00C03B66" w:rsidRPr="006A6BE5" w:rsidRDefault="00C03B66">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p>
    <w:p w:rsidR="00C03B66" w:rsidRPr="006A6BE5" w:rsidRDefault="007759DF">
      <w:pPr>
        <w:numPr>
          <w:ilvl w:val="0"/>
          <w:numId w:val="4"/>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sidRPr="006A6BE5">
        <w:rPr>
          <w:rFonts w:ascii="Palatino Linotype" w:eastAsia="Palatino Linotype" w:hAnsi="Palatino Linotype" w:cs="Palatino Linotype"/>
          <w:b/>
          <w:color w:val="000000"/>
          <w:u w:val="single"/>
        </w:rPr>
        <w:t>Manifestaciones, alegatos y respuesta complementaría.</w:t>
      </w:r>
    </w:p>
    <w:p w:rsidR="00C03B66" w:rsidRPr="006A6BE5" w:rsidRDefault="007759DF">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color w:val="000000"/>
        </w:rPr>
        <w:t>Con fundamento en lo dispuesto por el artículo 185 fracción II de la ley de la materia, se acordó a las partes a efecto de que en un plazo máximo de siete días, el Recurrente manifestara lo que a su derecho conviniera, ofrecieran pruebas y alegatos, y el Sujeto Obligado presentara el Informe Justificado.</w:t>
      </w:r>
    </w:p>
    <w:p w:rsidR="00C03B66" w:rsidRPr="006A6BE5" w:rsidRDefault="00C03B6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03B66" w:rsidRPr="006A6BE5" w:rsidRDefault="007759DF">
      <w:pPr>
        <w:numPr>
          <w:ilvl w:val="0"/>
          <w:numId w:val="8"/>
        </w:numPr>
        <w:spacing w:line="360" w:lineRule="auto"/>
        <w:ind w:left="0" w:firstLine="0"/>
        <w:jc w:val="both"/>
        <w:rPr>
          <w:rFonts w:ascii="Palatino Linotype" w:eastAsia="Palatino Linotype" w:hAnsi="Palatino Linotype" w:cs="Palatino Linotype"/>
          <w:i/>
          <w:color w:val="000000"/>
        </w:rPr>
      </w:pPr>
      <w:r w:rsidRPr="006A6BE5">
        <w:rPr>
          <w:rFonts w:ascii="Palatino Linotype" w:eastAsia="Palatino Linotype" w:hAnsi="Palatino Linotype" w:cs="Palatino Linotype"/>
        </w:rPr>
        <w:t xml:space="preserve">El Recurrente dejó de realizar manifestaciones que a su derecho conviniera y asistiera. </w:t>
      </w:r>
    </w:p>
    <w:p w:rsidR="00C03B66" w:rsidRPr="006A6BE5" w:rsidRDefault="00C03B66">
      <w:pPr>
        <w:pBdr>
          <w:top w:val="nil"/>
          <w:left w:val="nil"/>
          <w:bottom w:val="nil"/>
          <w:right w:val="nil"/>
          <w:between w:val="nil"/>
        </w:pBdr>
        <w:ind w:left="720"/>
        <w:rPr>
          <w:rFonts w:ascii="Palatino Linotype" w:eastAsia="Palatino Linotype" w:hAnsi="Palatino Linotype" w:cs="Palatino Linotype"/>
          <w:color w:val="000000"/>
        </w:rPr>
      </w:pPr>
    </w:p>
    <w:p w:rsidR="00C03B66" w:rsidRPr="006A6BE5" w:rsidRDefault="007759DF">
      <w:pPr>
        <w:numPr>
          <w:ilvl w:val="0"/>
          <w:numId w:val="8"/>
        </w:numPr>
        <w:spacing w:line="360" w:lineRule="auto"/>
        <w:ind w:left="0" w:firstLine="0"/>
        <w:jc w:val="both"/>
        <w:rPr>
          <w:rFonts w:ascii="Palatino Linotype" w:eastAsia="Palatino Linotype" w:hAnsi="Palatino Linotype" w:cs="Palatino Linotype"/>
          <w:i/>
          <w:color w:val="000000"/>
        </w:rPr>
      </w:pPr>
      <w:r w:rsidRPr="006A6BE5">
        <w:rPr>
          <w:rFonts w:ascii="Palatino Linotype" w:eastAsia="Palatino Linotype" w:hAnsi="Palatino Linotype" w:cs="Palatino Linotype"/>
        </w:rPr>
        <w:t xml:space="preserve">Por su parte el Sujeto Obligado en fecha </w:t>
      </w:r>
      <w:r w:rsidRPr="006A6BE5">
        <w:rPr>
          <w:rFonts w:ascii="Palatino Linotype" w:eastAsia="Palatino Linotype" w:hAnsi="Palatino Linotype" w:cs="Palatino Linotype"/>
          <w:b/>
        </w:rPr>
        <w:t xml:space="preserve">diecinueve de diciembre de dos mil veinticuatro </w:t>
      </w:r>
      <w:r w:rsidRPr="006A6BE5">
        <w:rPr>
          <w:rFonts w:ascii="Palatino Linotype" w:eastAsia="Palatino Linotype" w:hAnsi="Palatino Linotype" w:cs="Palatino Linotype"/>
        </w:rPr>
        <w:t xml:space="preserve">rindió informe justificado, adjuntando dos archivos electrónicos en </w:t>
      </w:r>
      <w:proofErr w:type="spellStart"/>
      <w:r w:rsidRPr="006A6BE5">
        <w:rPr>
          <w:rFonts w:ascii="Palatino Linotype" w:eastAsia="Palatino Linotype" w:hAnsi="Palatino Linotype" w:cs="Palatino Linotype"/>
        </w:rPr>
        <w:t>pdf</w:t>
      </w:r>
      <w:proofErr w:type="spellEnd"/>
      <w:r w:rsidRPr="006A6BE5">
        <w:rPr>
          <w:rFonts w:ascii="Palatino Linotype" w:eastAsia="Palatino Linotype" w:hAnsi="Palatino Linotype" w:cs="Palatino Linotype"/>
        </w:rPr>
        <w:t>:</w:t>
      </w:r>
    </w:p>
    <w:p w:rsidR="00C03B66" w:rsidRPr="006A6BE5" w:rsidRDefault="00C03B66">
      <w:pPr>
        <w:pBdr>
          <w:top w:val="nil"/>
          <w:left w:val="nil"/>
          <w:bottom w:val="nil"/>
          <w:right w:val="nil"/>
          <w:between w:val="nil"/>
        </w:pBdr>
        <w:ind w:left="720"/>
        <w:rPr>
          <w:rFonts w:ascii="Palatino Linotype" w:eastAsia="Palatino Linotype" w:hAnsi="Palatino Linotype" w:cs="Palatino Linotype"/>
          <w:color w:val="000000"/>
        </w:rPr>
      </w:pPr>
    </w:p>
    <w:p w:rsidR="00C03B66" w:rsidRPr="006A6BE5" w:rsidRDefault="007759DF">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sidRPr="006A6BE5">
        <w:rPr>
          <w:rFonts w:ascii="Palatino Linotype" w:eastAsia="Palatino Linotype" w:hAnsi="Palatino Linotype" w:cs="Palatino Linotype"/>
          <w:b/>
          <w:color w:val="000000"/>
        </w:rPr>
        <w:t xml:space="preserve">RR 7588-2024 INFORME JUSTIFICADO.pdf: </w:t>
      </w:r>
      <w:r w:rsidRPr="006A6BE5">
        <w:rPr>
          <w:rFonts w:ascii="Palatino Linotype" w:eastAsia="Palatino Linotype" w:hAnsi="Palatino Linotype" w:cs="Palatino Linotype"/>
          <w:color w:val="000000"/>
        </w:rPr>
        <w:t xml:space="preserve">Oficio de fecha dieciocho de diciembre de dos mil veinticuatro, suscrito por la Directora de Información, por medio del cual ratifica la respuesta primigenia.  </w:t>
      </w:r>
    </w:p>
    <w:p w:rsidR="00C03B66" w:rsidRPr="006A6BE5" w:rsidRDefault="00C03B66">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rsidR="00C03B66" w:rsidRPr="006A6BE5" w:rsidRDefault="007759DF">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sidRPr="006A6BE5">
        <w:rPr>
          <w:rFonts w:ascii="Palatino Linotype" w:eastAsia="Palatino Linotype" w:hAnsi="Palatino Linotype" w:cs="Palatino Linotype"/>
          <w:b/>
          <w:color w:val="000000"/>
        </w:rPr>
        <w:t xml:space="preserve">RR 7588-2024 UIPPE.pdf: </w:t>
      </w:r>
      <w:r w:rsidRPr="006A6BE5">
        <w:rPr>
          <w:rFonts w:ascii="Palatino Linotype" w:eastAsia="Palatino Linotype" w:hAnsi="Palatino Linotype" w:cs="Palatino Linotype"/>
          <w:color w:val="000000"/>
        </w:rPr>
        <w:t xml:space="preserve">Oficio de fecha dieciocho de diciembre de dos mil veinticuatro, suscrito por la Servidora Pública Habilitada de la Unidad de </w:t>
      </w:r>
      <w:r w:rsidRPr="006A6BE5">
        <w:rPr>
          <w:rFonts w:ascii="Palatino Linotype" w:eastAsia="Palatino Linotype" w:hAnsi="Palatino Linotype" w:cs="Palatino Linotype"/>
          <w:color w:val="000000"/>
        </w:rPr>
        <w:lastRenderedPageBreak/>
        <w:t>Información, Planeación, Programación y Evaluación, por medio del cual ratifica su respuesta primigenia.</w:t>
      </w:r>
    </w:p>
    <w:p w:rsidR="00C03B66" w:rsidRPr="006A6BE5" w:rsidRDefault="00C03B66">
      <w:pPr>
        <w:spacing w:line="360" w:lineRule="auto"/>
        <w:jc w:val="both"/>
        <w:rPr>
          <w:rFonts w:ascii="Palatino Linotype" w:eastAsia="Palatino Linotype" w:hAnsi="Palatino Linotype" w:cs="Palatino Linotype"/>
          <w:i/>
          <w:color w:val="000000"/>
        </w:rPr>
      </w:pPr>
    </w:p>
    <w:p w:rsidR="00C03B66" w:rsidRPr="006A6BE5" w:rsidRDefault="007759DF">
      <w:pPr>
        <w:numPr>
          <w:ilvl w:val="0"/>
          <w:numId w:val="8"/>
        </w:numPr>
        <w:spacing w:line="360" w:lineRule="auto"/>
        <w:ind w:left="0" w:firstLine="0"/>
        <w:jc w:val="both"/>
        <w:rPr>
          <w:rFonts w:ascii="Palatino Linotype" w:eastAsia="Palatino Linotype" w:hAnsi="Palatino Linotype" w:cs="Palatino Linotype"/>
          <w:b/>
        </w:rPr>
      </w:pPr>
      <w:r w:rsidRPr="006A6BE5">
        <w:rPr>
          <w:rFonts w:ascii="Palatino Linotype" w:eastAsia="Palatino Linotype" w:hAnsi="Palatino Linotype" w:cs="Palatino Linotype"/>
        </w:rPr>
        <w:t xml:space="preserve">Seguidamente, en fecha </w:t>
      </w:r>
      <w:r w:rsidRPr="006A6BE5">
        <w:rPr>
          <w:rFonts w:ascii="Palatino Linotype" w:eastAsia="Palatino Linotype" w:hAnsi="Palatino Linotype" w:cs="Palatino Linotype"/>
          <w:b/>
        </w:rPr>
        <w:t>veinte de enero de dos mil veinticinco</w:t>
      </w:r>
      <w:r w:rsidRPr="006A6BE5">
        <w:rPr>
          <w:rFonts w:ascii="Palatino Linotype" w:eastAsia="Palatino Linotype" w:hAnsi="Palatino Linotype" w:cs="Palatino Linotype"/>
        </w:rPr>
        <w:t>, la Comisionada Ponente dictó el cierre del periodo de instrucción y, ordenó la resolución que conforme a Derecho proceda, de acuerdo a las siguientes:</w:t>
      </w:r>
      <w:r w:rsidRPr="006A6BE5">
        <w:rPr>
          <w:rFonts w:ascii="Palatino Linotype" w:eastAsia="Palatino Linotype" w:hAnsi="Palatino Linotype" w:cs="Palatino Linotype"/>
          <w:b/>
        </w:rPr>
        <w:t xml:space="preserve"> </w:t>
      </w:r>
    </w:p>
    <w:p w:rsidR="00C03B66" w:rsidRPr="006A6BE5" w:rsidRDefault="00C03B66">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rsidR="00C03B66" w:rsidRPr="006A6BE5" w:rsidRDefault="007759DF">
      <w:pPr>
        <w:keepNext/>
        <w:keepLines/>
        <w:spacing w:line="360" w:lineRule="auto"/>
        <w:jc w:val="center"/>
        <w:rPr>
          <w:rFonts w:ascii="Palatino Linotype" w:eastAsia="Palatino Linotype" w:hAnsi="Palatino Linotype" w:cs="Palatino Linotype"/>
          <w:b/>
        </w:rPr>
      </w:pPr>
      <w:r w:rsidRPr="006A6BE5">
        <w:rPr>
          <w:rFonts w:ascii="Palatino Linotype" w:eastAsia="Palatino Linotype" w:hAnsi="Palatino Linotype" w:cs="Palatino Linotype"/>
          <w:b/>
        </w:rPr>
        <w:t xml:space="preserve">C O N S I D E R A C I O N E S </w:t>
      </w:r>
    </w:p>
    <w:p w:rsidR="00C03B66" w:rsidRPr="006A6BE5" w:rsidRDefault="00C03B66">
      <w:pPr>
        <w:keepNext/>
        <w:keepLines/>
        <w:spacing w:line="360" w:lineRule="auto"/>
        <w:jc w:val="center"/>
        <w:rPr>
          <w:rFonts w:ascii="Palatino Linotype" w:eastAsia="Palatino Linotype" w:hAnsi="Palatino Linotype" w:cs="Palatino Linotype"/>
        </w:rPr>
      </w:pPr>
    </w:p>
    <w:p w:rsidR="00C03B66" w:rsidRPr="006A6BE5" w:rsidRDefault="007759DF">
      <w:pPr>
        <w:keepNext/>
        <w:keepLines/>
        <w:spacing w:line="360" w:lineRule="auto"/>
        <w:rPr>
          <w:rFonts w:ascii="Palatino Linotype" w:eastAsia="Palatino Linotype" w:hAnsi="Palatino Linotype" w:cs="Palatino Linotype"/>
          <w:b/>
        </w:rPr>
      </w:pPr>
      <w:bookmarkStart w:id="3" w:name="_heading=h.2et92p0" w:colFirst="0" w:colLast="0"/>
      <w:bookmarkEnd w:id="3"/>
      <w:r w:rsidRPr="006A6BE5">
        <w:rPr>
          <w:rFonts w:ascii="Palatino Linotype" w:eastAsia="Palatino Linotype" w:hAnsi="Palatino Linotype" w:cs="Palatino Linotype"/>
          <w:b/>
        </w:rPr>
        <w:t>PRIMERO. Competencia</w:t>
      </w:r>
    </w:p>
    <w:p w:rsidR="00C03B66" w:rsidRPr="006A6BE5" w:rsidRDefault="007759DF">
      <w:pPr>
        <w:numPr>
          <w:ilvl w:val="0"/>
          <w:numId w:val="8"/>
        </w:numPr>
        <w:spacing w:line="360" w:lineRule="auto"/>
        <w:ind w:left="0" w:firstLine="0"/>
        <w:jc w:val="both"/>
        <w:rPr>
          <w:rFonts w:ascii="Palatino Linotype" w:eastAsia="Palatino Linotype" w:hAnsi="Palatino Linotype" w:cs="Palatino Linotype"/>
        </w:rPr>
      </w:pPr>
      <w:r w:rsidRPr="006A6BE5">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C03B66" w:rsidRPr="006A6BE5" w:rsidRDefault="007759DF">
      <w:pPr>
        <w:keepNext/>
        <w:keepLines/>
        <w:spacing w:line="360" w:lineRule="auto"/>
        <w:rPr>
          <w:rFonts w:ascii="Palatino Linotype" w:eastAsia="Palatino Linotype" w:hAnsi="Palatino Linotype" w:cs="Palatino Linotype"/>
          <w:b/>
        </w:rPr>
      </w:pPr>
      <w:bookmarkStart w:id="4" w:name="_heading=h.tyjcwt" w:colFirst="0" w:colLast="0"/>
      <w:bookmarkEnd w:id="4"/>
      <w:r w:rsidRPr="006A6BE5">
        <w:rPr>
          <w:rFonts w:ascii="Palatino Linotype" w:eastAsia="Palatino Linotype" w:hAnsi="Palatino Linotype" w:cs="Palatino Linotype"/>
          <w:b/>
        </w:rPr>
        <w:lastRenderedPageBreak/>
        <w:t>SEGUNDO. Procedencia.</w:t>
      </w:r>
    </w:p>
    <w:p w:rsidR="00C03B66" w:rsidRPr="006A6BE5" w:rsidRDefault="007759DF">
      <w:pPr>
        <w:numPr>
          <w:ilvl w:val="0"/>
          <w:numId w:val="8"/>
        </w:numPr>
        <w:spacing w:line="360" w:lineRule="auto"/>
        <w:ind w:left="0" w:firstLine="0"/>
        <w:jc w:val="both"/>
        <w:rPr>
          <w:rFonts w:ascii="Palatino Linotype" w:eastAsia="Palatino Linotype" w:hAnsi="Palatino Linotype" w:cs="Palatino Linotype"/>
        </w:rPr>
      </w:pPr>
      <w:r w:rsidRPr="006A6BE5">
        <w:rPr>
          <w:rFonts w:ascii="Palatino Linotype" w:eastAsia="Palatino Linotype" w:hAnsi="Palatino Linotype" w:cs="Palatino Linotype"/>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que se encuentre en trámite algún medio de defensa presentado por el Recurrente ante otra instancia.</w:t>
      </w:r>
    </w:p>
    <w:p w:rsidR="00C03B66" w:rsidRPr="006A6BE5" w:rsidRDefault="00C03B66">
      <w:pPr>
        <w:spacing w:line="360" w:lineRule="auto"/>
        <w:jc w:val="both"/>
        <w:rPr>
          <w:rFonts w:ascii="Palatino Linotype" w:eastAsia="Palatino Linotype" w:hAnsi="Palatino Linotype" w:cs="Palatino Linotype"/>
        </w:rPr>
      </w:pPr>
    </w:p>
    <w:p w:rsidR="00C03B66" w:rsidRPr="006A6BE5" w:rsidRDefault="007759DF">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color w:val="000000"/>
        </w:rPr>
        <w:t>Por otro lado el escrito contiene las formalidades previstas en el artículo 180 último párrafo de la citada Ley de la materia, por lo que es procedente que este Instituto conozca y resuelva el presente recurso.</w:t>
      </w:r>
    </w:p>
    <w:p w:rsidR="00C03B66" w:rsidRPr="006A6BE5" w:rsidRDefault="00C03B6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03B66" w:rsidRPr="006A6BE5" w:rsidRDefault="007759DF">
      <w:pPr>
        <w:pStyle w:val="Ttulo2"/>
        <w:tabs>
          <w:tab w:val="left" w:pos="0"/>
        </w:tabs>
        <w:spacing w:before="0" w:line="360" w:lineRule="auto"/>
        <w:rPr>
          <w:rFonts w:ascii="Palatino Linotype" w:eastAsia="Palatino Linotype" w:hAnsi="Palatino Linotype" w:cs="Palatino Linotype"/>
          <w:b/>
          <w:color w:val="000000"/>
          <w:sz w:val="24"/>
          <w:szCs w:val="24"/>
        </w:rPr>
      </w:pPr>
      <w:r w:rsidRPr="006A6BE5">
        <w:rPr>
          <w:rFonts w:ascii="Palatino Linotype" w:eastAsia="Palatino Linotype" w:hAnsi="Palatino Linotype" w:cs="Palatino Linotype"/>
          <w:b/>
          <w:color w:val="000000"/>
          <w:sz w:val="24"/>
          <w:szCs w:val="24"/>
        </w:rPr>
        <w:t>TERCERO. Descripción de hechos y planteamiento de la controversia.</w:t>
      </w:r>
    </w:p>
    <w:p w:rsidR="00C03B66" w:rsidRPr="006A6BE5" w:rsidRDefault="007759DF">
      <w:pPr>
        <w:numPr>
          <w:ilvl w:val="0"/>
          <w:numId w:val="8"/>
        </w:numPr>
        <w:pBdr>
          <w:top w:val="nil"/>
          <w:left w:val="nil"/>
          <w:bottom w:val="nil"/>
          <w:right w:val="nil"/>
          <w:between w:val="nil"/>
        </w:pBdr>
        <w:tabs>
          <w:tab w:val="left" w:pos="284"/>
        </w:tabs>
        <w:spacing w:line="360" w:lineRule="auto"/>
        <w:ind w:left="0" w:right="113" w:firstLine="0"/>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rPr>
        <w:t xml:space="preserve">Se solicitó de la Secretaría Particular el minutario del mes de enero de dos mil veinticuatro, así también realizó manifestaciones al mencionar: </w:t>
      </w:r>
      <w:r w:rsidRPr="006A6BE5">
        <w:rPr>
          <w:rFonts w:ascii="Palatino Linotype" w:eastAsia="Palatino Linotype" w:hAnsi="Palatino Linotype" w:cs="Palatino Linotype"/>
          <w:i/>
        </w:rPr>
        <w:t>“…</w:t>
      </w:r>
      <w:r w:rsidRPr="006A6BE5">
        <w:rPr>
          <w:rFonts w:ascii="Palatino Linotype" w:eastAsia="Palatino Linotype" w:hAnsi="Palatino Linotype" w:cs="Palatino Linotype"/>
          <w:i/>
          <w:color w:val="000000"/>
        </w:rPr>
        <w:t xml:space="preserve">TAMBIÉN REQUIERO SABER POR QUÉ LA SECRETARIA DE FINANZAS NO HA HECHO NADA RESPECTO DEL CONFLICTO DE INTERÉS QUE EXISTE ENTRE EL JEFE DE LA UIPPE Y SILVIA SOLEDAD GUZMAN GOCHY POR LA RELACIÓN SENTIMENTAL QUE EXISTE ENTRE ELLOS, SIENDO SU JEFE DIRECTO. ¿POR QUÉ TOLERAN ESE TIPO DE ACTOS?” </w:t>
      </w:r>
      <w:r w:rsidRPr="006A6BE5">
        <w:rPr>
          <w:rFonts w:ascii="Palatino Linotype" w:eastAsia="Palatino Linotype" w:hAnsi="Palatino Linotype" w:cs="Palatino Linotype"/>
          <w:color w:val="000000"/>
        </w:rPr>
        <w:t>(Sic)</w:t>
      </w:r>
    </w:p>
    <w:p w:rsidR="00C03B66" w:rsidRPr="006A6BE5" w:rsidRDefault="00C03B6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rsidR="00C03B66" w:rsidRPr="006A6BE5" w:rsidRDefault="007759DF">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6A6BE5">
        <w:rPr>
          <w:rFonts w:ascii="Palatino Linotype" w:eastAsia="Palatino Linotype" w:hAnsi="Palatino Linotype" w:cs="Palatino Linotype"/>
          <w:color w:val="000000"/>
        </w:rPr>
        <w:lastRenderedPageBreak/>
        <w:t>En respuesta el Sujeto Obligado, informó que no contaba con la información solicitada, inconforme con la respuesta, se interpuso recurso de revisión al no haberse entregado la información requerida</w:t>
      </w:r>
      <w:r w:rsidRPr="006A6BE5">
        <w:rPr>
          <w:rFonts w:ascii="Palatino Linotype" w:eastAsia="Palatino Linotype" w:hAnsi="Palatino Linotype" w:cs="Palatino Linotype"/>
        </w:rPr>
        <w:t>.</w:t>
      </w:r>
    </w:p>
    <w:p w:rsidR="00C03B66" w:rsidRPr="006A6BE5" w:rsidRDefault="00C03B6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rsidR="00C03B66" w:rsidRPr="006A6BE5" w:rsidRDefault="007759DF">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179, fracción I de la Ley de Transparencia y Acceso a la Información Pública del Estado de México y Municipios; fracción que determina la negativa a la información solicitada. </w:t>
      </w:r>
    </w:p>
    <w:p w:rsidR="00C03B66" w:rsidRPr="006A6BE5" w:rsidRDefault="00C03B6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03B66" w:rsidRPr="006A6BE5" w:rsidRDefault="007759DF">
      <w:pPr>
        <w:pStyle w:val="Ttulo1"/>
        <w:spacing w:before="0" w:after="0" w:line="360" w:lineRule="auto"/>
        <w:ind w:right="1"/>
        <w:rPr>
          <w:rFonts w:ascii="Palatino Linotype" w:eastAsia="Palatino Linotype" w:hAnsi="Palatino Linotype" w:cs="Palatino Linotype"/>
          <w:color w:val="000000"/>
          <w:sz w:val="24"/>
          <w:szCs w:val="24"/>
        </w:rPr>
      </w:pPr>
      <w:r w:rsidRPr="006A6BE5">
        <w:rPr>
          <w:rFonts w:ascii="Palatino Linotype" w:eastAsia="Palatino Linotype" w:hAnsi="Palatino Linotype" w:cs="Palatino Linotype"/>
          <w:color w:val="000000"/>
          <w:sz w:val="24"/>
          <w:szCs w:val="24"/>
        </w:rPr>
        <w:t>CUARTA. Estudio de la controversia.</w:t>
      </w:r>
    </w:p>
    <w:p w:rsidR="00C03B66" w:rsidRPr="006A6BE5" w:rsidRDefault="00C03B66"/>
    <w:p w:rsidR="00C03B66" w:rsidRPr="006A6BE5" w:rsidRDefault="007759DF">
      <w:pPr>
        <w:numPr>
          <w:ilvl w:val="0"/>
          <w:numId w:val="8"/>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color w:val="000000"/>
        </w:rPr>
        <w:t xml:space="preserve">Resulta importante establecer el contenido del artículo 12 así como el 4 de la Ley de Transparencia y Acceso a la Información Pública del Estado de México y Municipios; preceptos legales que establecen que </w:t>
      </w:r>
      <w:r w:rsidRPr="006A6BE5">
        <w:rPr>
          <w:rFonts w:ascii="Palatino Linotype" w:eastAsia="Palatino Linotype" w:hAnsi="Palatino Linotype" w:cs="Palatino Linotype"/>
          <w:b/>
          <w:color w:val="000000"/>
        </w:rPr>
        <w:t xml:space="preserve">los sujetos obligados se encuentran constreñidos a entregar la información pública solicitada por los </w:t>
      </w:r>
      <w:r w:rsidRPr="006A6BE5">
        <w:rPr>
          <w:rFonts w:ascii="Palatino Linotype" w:eastAsia="Palatino Linotype" w:hAnsi="Palatino Linotype" w:cs="Palatino Linotype"/>
          <w:color w:val="000000"/>
        </w:rPr>
        <w:t xml:space="preserve">particulares que se encuentre en sus archivos o que obre en su posesión, </w:t>
      </w:r>
      <w:r w:rsidRPr="006A6BE5">
        <w:rPr>
          <w:rFonts w:ascii="Palatino Linotype" w:eastAsia="Palatino Linotype" w:hAnsi="Palatino Linotype" w:cs="Palatino Linotype"/>
          <w:b/>
          <w:color w:val="000000"/>
        </w:rPr>
        <w:t>privilegiando en todo momento el principio de máxima publicidad,</w:t>
      </w:r>
      <w:r w:rsidRPr="006A6BE5">
        <w:rPr>
          <w:rFonts w:ascii="Palatino Linotype" w:eastAsia="Palatino Linotype" w:hAnsi="Palatino Linotype" w:cs="Palatino Linotype"/>
          <w:color w:val="000000"/>
        </w:rPr>
        <w:t xml:space="preserve"> sin generarla, procesarla, resumirla, ni presentarla conforme al interés del solicitante. </w:t>
      </w:r>
    </w:p>
    <w:p w:rsidR="00C03B66" w:rsidRPr="006A6BE5" w:rsidRDefault="00C03B66">
      <w:pPr>
        <w:spacing w:line="360" w:lineRule="auto"/>
        <w:jc w:val="both"/>
        <w:rPr>
          <w:rFonts w:ascii="Palatino Linotype" w:eastAsia="Palatino Linotype" w:hAnsi="Palatino Linotype" w:cs="Palatino Linotype"/>
        </w:rPr>
      </w:pPr>
    </w:p>
    <w:p w:rsidR="00C03B66" w:rsidRPr="006A6BE5" w:rsidRDefault="007759DF">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color w:val="000000"/>
        </w:rPr>
        <w:lastRenderedPageBreak/>
        <w:t>En relación a la solicitud hecha por el Recurrente, respecto al minutario de la Secretaría Particular, es importante señalar que dentro del Manual General de Organización de la Secretaría de Finanzas, en la fracción VI se observa lo siguiente:</w:t>
      </w:r>
    </w:p>
    <w:p w:rsidR="00C03B66" w:rsidRPr="006A6BE5" w:rsidRDefault="007759DF">
      <w:pPr>
        <w:pBdr>
          <w:top w:val="nil"/>
          <w:left w:val="nil"/>
          <w:bottom w:val="nil"/>
          <w:right w:val="nil"/>
          <w:between w:val="nil"/>
        </w:pBdr>
        <w:ind w:left="720"/>
        <w:jc w:val="center"/>
        <w:rPr>
          <w:rFonts w:ascii="Palatino Linotype" w:eastAsia="Palatino Linotype" w:hAnsi="Palatino Linotype" w:cs="Palatino Linotype"/>
          <w:color w:val="000000"/>
        </w:rPr>
      </w:pPr>
      <w:bookmarkStart w:id="5" w:name="_heading=h.1t3h5sf" w:colFirst="0" w:colLast="0"/>
      <w:bookmarkEnd w:id="5"/>
      <w:r w:rsidRPr="006A6BE5">
        <w:rPr>
          <w:rFonts w:ascii="Palatino Linotype" w:eastAsia="Palatino Linotype" w:hAnsi="Palatino Linotype" w:cs="Palatino Linotype"/>
          <w:noProof/>
          <w:color w:val="000000"/>
        </w:rPr>
        <w:drawing>
          <wp:inline distT="0" distB="0" distL="0" distR="0">
            <wp:extent cx="2072506" cy="30107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72506" cy="3010775"/>
                    </a:xfrm>
                    <a:prstGeom prst="rect">
                      <a:avLst/>
                    </a:prstGeom>
                    <a:ln/>
                  </pic:spPr>
                </pic:pic>
              </a:graphicData>
            </a:graphic>
          </wp:inline>
        </w:drawing>
      </w:r>
      <w:r w:rsidRPr="006A6BE5">
        <w:rPr>
          <w:noProof/>
        </w:rPr>
        <mc:AlternateContent>
          <mc:Choice Requires="wpg">
            <w:drawing>
              <wp:anchor distT="0" distB="0" distL="114300" distR="114300" simplePos="0" relativeHeight="251658240" behindDoc="0" locked="0" layoutInCell="1" hidden="0" allowOverlap="1">
                <wp:simplePos x="0" y="0"/>
                <wp:positionH relativeFrom="column">
                  <wp:posOffset>2298700</wp:posOffset>
                </wp:positionH>
                <wp:positionV relativeFrom="paragraph">
                  <wp:posOffset>1168400</wp:posOffset>
                </wp:positionV>
                <wp:extent cx="643961" cy="346640"/>
                <wp:effectExtent l="0" t="0" r="0" b="0"/>
                <wp:wrapNone/>
                <wp:docPr id="3" name="Rectángulo redondeado 3"/>
                <wp:cNvGraphicFramePr/>
                <a:graphic xmlns:a="http://schemas.openxmlformats.org/drawingml/2006/main">
                  <a:graphicData uri="http://schemas.microsoft.com/office/word/2010/wordprocessingShape">
                    <wps:wsp>
                      <wps:cNvSpPr/>
                      <wps:spPr>
                        <a:xfrm>
                          <a:off x="5043070" y="3625730"/>
                          <a:ext cx="605861" cy="308540"/>
                        </a:xfrm>
                        <a:prstGeom prst="roundRect">
                          <a:avLst>
                            <a:gd name="adj" fmla="val 16667"/>
                          </a:avLst>
                        </a:prstGeom>
                        <a:noFill/>
                        <a:ln w="38100" cap="flat" cmpd="sng">
                          <a:solidFill>
                            <a:srgbClr val="FF0000"/>
                          </a:solidFill>
                          <a:prstDash val="solid"/>
                          <a:miter lim="800000"/>
                          <a:headEnd type="none" w="sm" len="sm"/>
                          <a:tailEnd type="none" w="sm" len="sm"/>
                        </a:ln>
                      </wps:spPr>
                      <wps:txbx>
                        <w:txbxContent>
                          <w:p w:rsidR="00C03B66" w:rsidRDefault="00C03B6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2298700</wp:posOffset>
                </wp:positionH>
                <wp:positionV relativeFrom="paragraph">
                  <wp:posOffset>1168400</wp:posOffset>
                </wp:positionV>
                <wp:extent cx="643961" cy="34664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43961" cy="346640"/>
                        </a:xfrm>
                        <a:prstGeom prst="rect"/>
                        <a:ln/>
                      </pic:spPr>
                    </pic:pic>
                  </a:graphicData>
                </a:graphic>
              </wp:anchor>
            </w:drawing>
          </mc:Fallback>
        </mc:AlternateContent>
      </w:r>
    </w:p>
    <w:p w:rsidR="00C03B66" w:rsidRPr="006A6BE5" w:rsidRDefault="00C03B66">
      <w:pPr>
        <w:pBdr>
          <w:top w:val="nil"/>
          <w:left w:val="nil"/>
          <w:bottom w:val="nil"/>
          <w:right w:val="nil"/>
          <w:between w:val="nil"/>
        </w:pBdr>
        <w:ind w:left="720"/>
        <w:jc w:val="center"/>
        <w:rPr>
          <w:rFonts w:ascii="Palatino Linotype" w:eastAsia="Palatino Linotype" w:hAnsi="Palatino Linotype" w:cs="Palatino Linotype"/>
          <w:color w:val="000000"/>
        </w:rPr>
      </w:pPr>
    </w:p>
    <w:p w:rsidR="00C03B66" w:rsidRPr="006A6BE5" w:rsidRDefault="007759DF">
      <w:pPr>
        <w:spacing w:before="120" w:after="120"/>
        <w:ind w:left="1134" w:right="851"/>
        <w:jc w:val="both"/>
        <w:rPr>
          <w:rFonts w:ascii="Palatino Linotype" w:eastAsia="Palatino Linotype" w:hAnsi="Palatino Linotype" w:cs="Palatino Linotype"/>
          <w:b/>
          <w:i/>
          <w:sz w:val="22"/>
          <w:szCs w:val="22"/>
        </w:rPr>
      </w:pPr>
      <w:r w:rsidRPr="006A6BE5">
        <w:rPr>
          <w:rFonts w:ascii="Palatino Linotype" w:eastAsia="Palatino Linotype" w:hAnsi="Palatino Linotype" w:cs="Palatino Linotype"/>
          <w:b/>
          <w:i/>
          <w:sz w:val="22"/>
          <w:szCs w:val="22"/>
        </w:rPr>
        <w:t>20700001000000S  SECRETARÍA PARTICULAR</w:t>
      </w:r>
    </w:p>
    <w:p w:rsidR="00C03B66" w:rsidRPr="006A6BE5" w:rsidRDefault="007759DF">
      <w:pPr>
        <w:spacing w:before="120" w:after="120"/>
        <w:ind w:left="1134" w:right="851"/>
        <w:jc w:val="both"/>
        <w:rPr>
          <w:rFonts w:ascii="Palatino Linotype" w:eastAsia="Palatino Linotype" w:hAnsi="Palatino Linotype" w:cs="Palatino Linotype"/>
          <w:b/>
          <w:i/>
          <w:sz w:val="22"/>
          <w:szCs w:val="22"/>
        </w:rPr>
      </w:pPr>
      <w:r w:rsidRPr="006A6BE5">
        <w:rPr>
          <w:rFonts w:ascii="Palatino Linotype" w:eastAsia="Palatino Linotype" w:hAnsi="Palatino Linotype" w:cs="Palatino Linotype"/>
          <w:b/>
          <w:i/>
          <w:sz w:val="22"/>
          <w:szCs w:val="22"/>
        </w:rPr>
        <w:t>OBJETIVO:</w:t>
      </w:r>
    </w:p>
    <w:p w:rsidR="00C03B66" w:rsidRPr="006A6BE5" w:rsidRDefault="007759DF">
      <w:pPr>
        <w:spacing w:before="120" w:after="120"/>
        <w:ind w:left="1134"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t>Auxiliar a la o al titular de la Secretaría de Finanzas en el cumplimiento de sus funciones ejecutivas, mediante la organización y coordinación de las actividades de la oficina y el despacho de los asuntos bajo su responsabilidad, así como mantenerle informada o informado sobre los compromisos oficiales contraídos y los avances en el cumplimiento de los mismos.</w:t>
      </w:r>
    </w:p>
    <w:p w:rsidR="00C03B66" w:rsidRPr="006A6BE5" w:rsidRDefault="007759DF">
      <w:pPr>
        <w:spacing w:before="120" w:after="120"/>
        <w:ind w:left="1134" w:right="851"/>
        <w:jc w:val="both"/>
        <w:rPr>
          <w:rFonts w:ascii="Palatino Linotype" w:eastAsia="Palatino Linotype" w:hAnsi="Palatino Linotype" w:cs="Palatino Linotype"/>
          <w:b/>
          <w:i/>
          <w:sz w:val="22"/>
          <w:szCs w:val="22"/>
        </w:rPr>
      </w:pPr>
      <w:r w:rsidRPr="006A6BE5">
        <w:rPr>
          <w:rFonts w:ascii="Palatino Linotype" w:eastAsia="Palatino Linotype" w:hAnsi="Palatino Linotype" w:cs="Palatino Linotype"/>
          <w:b/>
          <w:i/>
          <w:sz w:val="22"/>
          <w:szCs w:val="22"/>
        </w:rPr>
        <w:t>FUNCIONES:</w:t>
      </w:r>
    </w:p>
    <w:p w:rsidR="00C03B66" w:rsidRPr="006A6BE5" w:rsidRDefault="007759DF">
      <w:pPr>
        <w:spacing w:before="120" w:after="120"/>
        <w:ind w:left="1134" w:right="851"/>
        <w:jc w:val="both"/>
        <w:rPr>
          <w:rFonts w:ascii="Palatino Linotype" w:eastAsia="Palatino Linotype" w:hAnsi="Palatino Linotype" w:cs="Palatino Linotype"/>
          <w:b/>
          <w:i/>
          <w:sz w:val="22"/>
          <w:szCs w:val="22"/>
        </w:rPr>
      </w:pPr>
      <w:r w:rsidRPr="006A6BE5">
        <w:rPr>
          <w:rFonts w:ascii="Palatino Linotype" w:eastAsia="Palatino Linotype" w:hAnsi="Palatino Linotype" w:cs="Palatino Linotype"/>
          <w:b/>
          <w:i/>
          <w:sz w:val="22"/>
          <w:szCs w:val="22"/>
        </w:rPr>
        <w:t>…</w:t>
      </w:r>
    </w:p>
    <w:p w:rsidR="00C03B66" w:rsidRPr="006A6BE5" w:rsidRDefault="007759DF">
      <w:pPr>
        <w:numPr>
          <w:ilvl w:val="0"/>
          <w:numId w:val="6"/>
        </w:numPr>
        <w:pBdr>
          <w:top w:val="nil"/>
          <w:left w:val="nil"/>
          <w:bottom w:val="nil"/>
          <w:right w:val="nil"/>
          <w:between w:val="nil"/>
        </w:pBdr>
        <w:spacing w:before="120" w:after="120"/>
        <w:ind w:right="851"/>
        <w:jc w:val="both"/>
        <w:rPr>
          <w:rFonts w:ascii="Palatino Linotype" w:eastAsia="Palatino Linotype" w:hAnsi="Palatino Linotype" w:cs="Palatino Linotype"/>
          <w:b/>
          <w:i/>
          <w:color w:val="000000"/>
          <w:sz w:val="22"/>
          <w:szCs w:val="22"/>
        </w:rPr>
      </w:pPr>
      <w:r w:rsidRPr="006A6BE5">
        <w:rPr>
          <w:rFonts w:ascii="Palatino Linotype" w:eastAsia="Palatino Linotype" w:hAnsi="Palatino Linotype" w:cs="Palatino Linotype"/>
          <w:b/>
          <w:i/>
          <w:color w:val="000000"/>
          <w:sz w:val="22"/>
          <w:szCs w:val="22"/>
        </w:rPr>
        <w:lastRenderedPageBreak/>
        <w:t>Elaborar informes de los asuntos, acuerdos, de las demandas populares, audiencias, y de los programas y proyectos que hayan sido improcedentes, no cumplidos o concluidos por las diferentes instancias del sector.</w:t>
      </w:r>
    </w:p>
    <w:p w:rsidR="00C03B66" w:rsidRPr="006A6BE5" w:rsidRDefault="007759DF">
      <w:pPr>
        <w:spacing w:before="120" w:after="120"/>
        <w:ind w:left="1134" w:right="851"/>
        <w:jc w:val="both"/>
        <w:rPr>
          <w:rFonts w:ascii="Palatino Linotype" w:eastAsia="Palatino Linotype" w:hAnsi="Palatino Linotype" w:cs="Palatino Linotype"/>
          <w:b/>
          <w:i/>
          <w:sz w:val="22"/>
          <w:szCs w:val="22"/>
        </w:rPr>
      </w:pPr>
      <w:r w:rsidRPr="006A6BE5">
        <w:rPr>
          <w:rFonts w:ascii="Palatino Linotype" w:eastAsia="Palatino Linotype" w:hAnsi="Palatino Linotype" w:cs="Palatino Linotype"/>
          <w:i/>
          <w:sz w:val="22"/>
          <w:szCs w:val="22"/>
        </w:rPr>
        <w:t>…</w:t>
      </w:r>
    </w:p>
    <w:p w:rsidR="00C03B66" w:rsidRPr="006A6BE5" w:rsidRDefault="007759DF">
      <w:pPr>
        <w:numPr>
          <w:ilvl w:val="0"/>
          <w:numId w:val="6"/>
        </w:numPr>
        <w:pBdr>
          <w:top w:val="nil"/>
          <w:left w:val="nil"/>
          <w:bottom w:val="nil"/>
          <w:right w:val="nil"/>
          <w:between w:val="nil"/>
        </w:pBdr>
        <w:spacing w:before="120" w:after="120"/>
        <w:ind w:right="851"/>
        <w:jc w:val="both"/>
        <w:rPr>
          <w:rFonts w:ascii="Palatino Linotype" w:eastAsia="Palatino Linotype" w:hAnsi="Palatino Linotype" w:cs="Palatino Linotype"/>
          <w:b/>
          <w:i/>
          <w:color w:val="000000"/>
          <w:sz w:val="22"/>
          <w:szCs w:val="22"/>
        </w:rPr>
      </w:pPr>
      <w:r w:rsidRPr="006A6BE5">
        <w:rPr>
          <w:rFonts w:ascii="Palatino Linotype" w:eastAsia="Palatino Linotype" w:hAnsi="Palatino Linotype" w:cs="Palatino Linotype"/>
          <w:b/>
          <w:i/>
          <w:color w:val="000000"/>
          <w:sz w:val="22"/>
          <w:szCs w:val="22"/>
        </w:rPr>
        <w:t>Mantener ordenados y actualizados los directorios, archivos y documentos de la o del titular de la Secretaría.</w:t>
      </w:r>
    </w:p>
    <w:p w:rsidR="00C03B66" w:rsidRPr="006A6BE5" w:rsidRDefault="007759DF">
      <w:pPr>
        <w:spacing w:before="120" w:after="120"/>
        <w:ind w:left="1134"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t>(Énfasis añadido)</w:t>
      </w:r>
    </w:p>
    <w:p w:rsidR="00C03B66" w:rsidRPr="006A6BE5" w:rsidRDefault="00C03B66">
      <w:pPr>
        <w:spacing w:before="120" w:after="120" w:line="360" w:lineRule="auto"/>
        <w:ind w:right="1106"/>
        <w:jc w:val="both"/>
        <w:rPr>
          <w:rFonts w:ascii="Palatino Linotype" w:eastAsia="Palatino Linotype" w:hAnsi="Palatino Linotype" w:cs="Palatino Linotype"/>
        </w:rPr>
      </w:pPr>
    </w:p>
    <w:p w:rsidR="00655EE5" w:rsidRPr="006A6BE5" w:rsidRDefault="007759DF" w:rsidP="00655EE5">
      <w:pPr>
        <w:numPr>
          <w:ilvl w:val="0"/>
          <w:numId w:val="8"/>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rPr>
        <w:t>En relación a lo anterior, es posible establecer que el Sujeto Obligado, si bien es cierto dio respuesta a través de un Servidor Público Habilitado (Unidad de Información, Planeación, Programación y Evaluación), cierto es también que no solicitó la información al área correspondiente, ya que dentro de las áreas que lo integran, como se ha señalado de manera enunciativa más no limitativa, se encuentra la Secretaría Particular, de la cual el Recurrente solicitó de manera precisa e</w:t>
      </w:r>
      <w:r w:rsidRPr="006A6BE5">
        <w:rPr>
          <w:rFonts w:ascii="Palatino Linotype" w:eastAsia="Palatino Linotype" w:hAnsi="Palatino Linotype" w:cs="Palatino Linotype"/>
          <w:color w:val="000000"/>
        </w:rPr>
        <w:t xml:space="preserve">l minutario del mes de enero de dos mil veinticuatro, aunado a que el área correspondiente tiene como función, entre otras, </w:t>
      </w:r>
      <w:r w:rsidRPr="006A6BE5">
        <w:rPr>
          <w:rFonts w:ascii="Palatino Linotype" w:eastAsia="Palatino Linotype" w:hAnsi="Palatino Linotype" w:cs="Palatino Linotype"/>
          <w:b/>
          <w:u w:val="single"/>
        </w:rPr>
        <w:t>mantener ordenados y actualizados los directorios, archivos, y documentos del titular de la Secretaría</w:t>
      </w:r>
      <w:r w:rsidRPr="006A6BE5">
        <w:rPr>
          <w:rFonts w:ascii="Palatino Linotype" w:eastAsia="Palatino Linotype" w:hAnsi="Palatino Linotype" w:cs="Palatino Linotype"/>
        </w:rPr>
        <w:t>.</w:t>
      </w:r>
      <w:bookmarkStart w:id="6" w:name="_heading=h.4d34og8" w:colFirst="0" w:colLast="0"/>
      <w:bookmarkEnd w:id="6"/>
    </w:p>
    <w:p w:rsidR="00655EE5" w:rsidRPr="006A6BE5" w:rsidRDefault="00655EE5" w:rsidP="00655EE5">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rsidR="00C03B66" w:rsidRPr="006A6BE5" w:rsidRDefault="007759DF" w:rsidP="00655EE5">
      <w:pPr>
        <w:numPr>
          <w:ilvl w:val="0"/>
          <w:numId w:val="8"/>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color w:val="000000"/>
        </w:rPr>
        <w:t xml:space="preserve">En relación al punto anterior, se enfatiza que </w:t>
      </w:r>
      <w:r w:rsidRPr="006A6BE5">
        <w:rPr>
          <w:rFonts w:ascii="Palatino Linotype" w:eastAsia="Palatino Linotype" w:hAnsi="Palatino Linotype" w:cs="Palatino Linotype"/>
        </w:rPr>
        <w:t xml:space="preserve">la información requerida forma parte de las Obligaciones de Transparencia del </w:t>
      </w:r>
      <w:r w:rsidRPr="006A6BE5">
        <w:rPr>
          <w:rFonts w:ascii="Palatino Linotype" w:eastAsia="Palatino Linotype" w:hAnsi="Palatino Linotype" w:cs="Palatino Linotype"/>
          <w:b/>
        </w:rPr>
        <w:t>Sujeto Obligado</w:t>
      </w:r>
      <w:r w:rsidRPr="006A6BE5">
        <w:rPr>
          <w:rFonts w:ascii="Palatino Linotype" w:eastAsia="Palatino Linotype" w:hAnsi="Palatino Linotype" w:cs="Palatino Linotype"/>
        </w:rPr>
        <w:t xml:space="preserve">, lo que nos permite traer a </w:t>
      </w:r>
      <w:r w:rsidRPr="006A6BE5">
        <w:rPr>
          <w:rFonts w:ascii="Palatino Linotype" w:eastAsia="Palatino Linotype" w:hAnsi="Palatino Linotype" w:cs="Palatino Linotype"/>
        </w:rPr>
        <w:lastRenderedPageBreak/>
        <w:t>colación lo dispuesto por el artículo 18 de la Ley de Transparencia y Acceso a la Información Pública del Estado de México y Municipios en el cual se aprecia lo siguiente:</w:t>
      </w:r>
    </w:p>
    <w:p w:rsidR="00C03B66" w:rsidRPr="006A6BE5" w:rsidRDefault="00C03B66">
      <w:pPr>
        <w:pBdr>
          <w:top w:val="nil"/>
          <w:left w:val="nil"/>
          <w:bottom w:val="nil"/>
          <w:right w:val="nil"/>
          <w:between w:val="nil"/>
        </w:pBdr>
        <w:ind w:left="720"/>
        <w:rPr>
          <w:rFonts w:ascii="Palatino Linotype" w:eastAsia="Palatino Linotype" w:hAnsi="Palatino Linotype" w:cs="Palatino Linotype"/>
          <w:color w:val="000000"/>
        </w:rPr>
      </w:pPr>
    </w:p>
    <w:p w:rsidR="00655EE5" w:rsidRPr="006A6BE5" w:rsidRDefault="007759DF" w:rsidP="00655EE5">
      <w:pPr>
        <w:pBdr>
          <w:top w:val="nil"/>
          <w:left w:val="nil"/>
          <w:bottom w:val="nil"/>
          <w:right w:val="nil"/>
          <w:between w:val="nil"/>
        </w:pBdr>
        <w:spacing w:line="360" w:lineRule="auto"/>
        <w:ind w:left="851" w:right="851"/>
        <w:jc w:val="both"/>
        <w:rPr>
          <w:rFonts w:ascii="Palatino Linotype" w:eastAsia="Palatino Linotype" w:hAnsi="Palatino Linotype" w:cs="Palatino Linotype"/>
          <w:b/>
          <w:i/>
          <w:color w:val="000000"/>
          <w:sz w:val="22"/>
          <w:szCs w:val="22"/>
        </w:rPr>
      </w:pPr>
      <w:r w:rsidRPr="006A6BE5">
        <w:rPr>
          <w:rFonts w:ascii="Palatino Linotype" w:eastAsia="Palatino Linotype" w:hAnsi="Palatino Linotype" w:cs="Palatino Linotype"/>
          <w:b/>
          <w:i/>
          <w:color w:val="000000"/>
          <w:sz w:val="22"/>
          <w:szCs w:val="22"/>
        </w:rPr>
        <w:t>Artículo 18. Los sujetos obligados deberán documentar todo acto que derive del ejercicio de sus facultades, competencias o funciones, considerando desde su origen la eventual publicidad y reutilización de la información que generen.</w:t>
      </w:r>
    </w:p>
    <w:p w:rsidR="00655EE5" w:rsidRPr="006A6BE5" w:rsidRDefault="00655EE5" w:rsidP="00655EE5">
      <w:pPr>
        <w:pBdr>
          <w:top w:val="nil"/>
          <w:left w:val="nil"/>
          <w:bottom w:val="nil"/>
          <w:right w:val="nil"/>
          <w:between w:val="nil"/>
        </w:pBdr>
        <w:spacing w:line="360" w:lineRule="auto"/>
        <w:ind w:left="851" w:right="851"/>
        <w:jc w:val="both"/>
        <w:rPr>
          <w:rFonts w:ascii="Palatino Linotype" w:eastAsia="Palatino Linotype" w:hAnsi="Palatino Linotype" w:cs="Palatino Linotype"/>
          <w:b/>
          <w:i/>
          <w:color w:val="000000"/>
          <w:sz w:val="22"/>
          <w:szCs w:val="22"/>
        </w:rPr>
      </w:pPr>
    </w:p>
    <w:p w:rsidR="00C03B66" w:rsidRPr="006A6BE5" w:rsidRDefault="007759DF" w:rsidP="00655EE5">
      <w:pPr>
        <w:pStyle w:val="Prrafodelista"/>
        <w:numPr>
          <w:ilvl w:val="0"/>
          <w:numId w:val="8"/>
        </w:numPr>
        <w:pBdr>
          <w:top w:val="nil"/>
          <w:left w:val="nil"/>
          <w:bottom w:val="nil"/>
          <w:right w:val="nil"/>
          <w:between w:val="nil"/>
        </w:pBdr>
        <w:spacing w:line="360" w:lineRule="auto"/>
        <w:ind w:left="142" w:right="851"/>
        <w:jc w:val="both"/>
        <w:rPr>
          <w:rFonts w:ascii="Palatino Linotype" w:eastAsia="Palatino Linotype" w:hAnsi="Palatino Linotype" w:cs="Palatino Linotype"/>
          <w:b/>
          <w:i/>
          <w:color w:val="000000"/>
          <w:sz w:val="22"/>
          <w:szCs w:val="22"/>
        </w:rPr>
      </w:pPr>
      <w:r w:rsidRPr="006A6BE5">
        <w:rPr>
          <w:rFonts w:ascii="Palatino Linotype" w:eastAsia="Palatino Linotype" w:hAnsi="Palatino Linotype" w:cs="Palatino Linotype"/>
          <w:color w:val="000000"/>
        </w:rPr>
        <w:t>Ahora bien, en atención a lo dispuesto por los artículos 3, fracción XI, 12 y 18 de la Ley de Transparencia y Acceso a la Información Pública del Estado de México y Municipios, los cuales son del tenor literal siguiente:</w:t>
      </w:r>
    </w:p>
    <w:p w:rsidR="00C03B66" w:rsidRPr="006A6BE5" w:rsidRDefault="00C03B66">
      <w:pPr>
        <w:spacing w:line="276" w:lineRule="auto"/>
        <w:ind w:left="567" w:right="567"/>
        <w:jc w:val="both"/>
        <w:rPr>
          <w:rFonts w:ascii="Palatino Linotype" w:eastAsia="Palatino Linotype" w:hAnsi="Palatino Linotype" w:cs="Palatino Linotype"/>
          <w:sz w:val="22"/>
          <w:szCs w:val="22"/>
        </w:rPr>
      </w:pPr>
    </w:p>
    <w:p w:rsidR="00C03B66" w:rsidRPr="006A6BE5" w:rsidRDefault="007759DF">
      <w:pPr>
        <w:spacing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t xml:space="preserve">Artículo 3.- </w:t>
      </w:r>
      <w:r w:rsidRPr="006A6BE5">
        <w:rPr>
          <w:rFonts w:ascii="Palatino Linotype" w:eastAsia="Palatino Linotype" w:hAnsi="Palatino Linotype" w:cs="Palatino Linotype"/>
          <w:i/>
          <w:sz w:val="22"/>
          <w:szCs w:val="22"/>
        </w:rPr>
        <w:t>Para los efectos de la presente Ley se entenderá por:</w:t>
      </w:r>
    </w:p>
    <w:p w:rsidR="00C03B66" w:rsidRPr="006A6BE5" w:rsidRDefault="007759DF">
      <w:pPr>
        <w:spacing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t>…</w:t>
      </w:r>
    </w:p>
    <w:p w:rsidR="00C03B66" w:rsidRPr="006A6BE5" w:rsidRDefault="007759DF">
      <w:pPr>
        <w:spacing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t>XI.</w:t>
      </w:r>
      <w:r w:rsidRPr="006A6BE5">
        <w:rPr>
          <w:rFonts w:ascii="Palatino Linotype" w:eastAsia="Palatino Linotype" w:hAnsi="Palatino Linotype" w:cs="Palatino Linotype"/>
          <w:i/>
          <w:sz w:val="22"/>
          <w:szCs w:val="22"/>
        </w:rPr>
        <w:t xml:space="preserve"> </w:t>
      </w:r>
      <w:r w:rsidRPr="006A6BE5">
        <w:rPr>
          <w:rFonts w:ascii="Palatino Linotype" w:eastAsia="Palatino Linotype" w:hAnsi="Palatino Linotype" w:cs="Palatino Linotype"/>
          <w:b/>
          <w:i/>
          <w:sz w:val="22"/>
          <w:szCs w:val="22"/>
        </w:rPr>
        <w:t>Documento:</w:t>
      </w:r>
      <w:r w:rsidRPr="006A6BE5">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w:t>
      </w:r>
      <w:r w:rsidRPr="006A6BE5">
        <w:rPr>
          <w:rFonts w:ascii="Palatino Linotype" w:eastAsia="Palatino Linotype" w:hAnsi="Palatino Linotype" w:cs="Palatino Linotype"/>
          <w:b/>
          <w:i/>
          <w:sz w:val="22"/>
          <w:szCs w:val="22"/>
          <w:u w:val="single"/>
        </w:rPr>
        <w:t>cualquier otro registro que documente el ejercicio de las facultades, funciones y competencias de los sujetos obligados, sus servidores públicos e integrantes, sin importar su fuente o fecha de elaboración.</w:t>
      </w:r>
      <w:r w:rsidRPr="006A6BE5">
        <w:rPr>
          <w:rFonts w:ascii="Palatino Linotype" w:eastAsia="Palatino Linotype" w:hAnsi="Palatino Linotype" w:cs="Palatino Linotype"/>
          <w:i/>
          <w:sz w:val="22"/>
          <w:szCs w:val="22"/>
        </w:rPr>
        <w:t xml:space="preserve"> Los documentos podrán estar en cualquier medio, sea escrito, impreso, sonoro, visual, electrónico, informático u holográfico;</w:t>
      </w:r>
    </w:p>
    <w:p w:rsidR="00C03B66" w:rsidRPr="006A6BE5" w:rsidRDefault="00C03B66">
      <w:pPr>
        <w:spacing w:line="276" w:lineRule="auto"/>
        <w:ind w:left="851" w:right="851"/>
        <w:jc w:val="both"/>
        <w:rPr>
          <w:rFonts w:ascii="Palatino Linotype" w:eastAsia="Palatino Linotype" w:hAnsi="Palatino Linotype" w:cs="Palatino Linotype"/>
          <w:i/>
          <w:sz w:val="22"/>
          <w:szCs w:val="22"/>
        </w:rPr>
      </w:pPr>
    </w:p>
    <w:p w:rsidR="00C03B66" w:rsidRPr="006A6BE5" w:rsidRDefault="007759DF">
      <w:pPr>
        <w:spacing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t>Artículo 4.</w:t>
      </w:r>
      <w:r w:rsidRPr="006A6BE5">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rsidR="00C03B66" w:rsidRPr="006A6BE5" w:rsidRDefault="00C03B66">
      <w:pPr>
        <w:spacing w:line="276" w:lineRule="auto"/>
        <w:ind w:left="851" w:right="851"/>
        <w:jc w:val="both"/>
        <w:rPr>
          <w:rFonts w:ascii="Palatino Linotype" w:eastAsia="Palatino Linotype" w:hAnsi="Palatino Linotype" w:cs="Palatino Linotype"/>
          <w:i/>
          <w:sz w:val="22"/>
          <w:szCs w:val="22"/>
        </w:rPr>
      </w:pPr>
    </w:p>
    <w:p w:rsidR="00C03B66" w:rsidRPr="006A6BE5" w:rsidRDefault="007759DF">
      <w:pPr>
        <w:spacing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u w:val="single"/>
        </w:rPr>
        <w:lastRenderedPageBreak/>
        <w:t>Toda la información generada, obtenida, adquirida, transformada, administrada o en posesión de los sujetos obligados es pública y accesible de manera permanente a cualquier persona,</w:t>
      </w:r>
      <w:r w:rsidRPr="006A6BE5">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C03B66" w:rsidRPr="006A6BE5" w:rsidRDefault="00C03B66">
      <w:pPr>
        <w:spacing w:line="276" w:lineRule="auto"/>
        <w:ind w:left="851" w:right="851"/>
        <w:jc w:val="both"/>
        <w:rPr>
          <w:rFonts w:ascii="Palatino Linotype" w:eastAsia="Palatino Linotype" w:hAnsi="Palatino Linotype" w:cs="Palatino Linotype"/>
          <w:i/>
          <w:sz w:val="22"/>
          <w:szCs w:val="22"/>
        </w:rPr>
      </w:pPr>
    </w:p>
    <w:p w:rsidR="00C03B66" w:rsidRPr="006A6BE5" w:rsidRDefault="007759DF">
      <w:pPr>
        <w:spacing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rsidR="00C03B66" w:rsidRPr="006A6BE5" w:rsidRDefault="00C03B66">
      <w:pPr>
        <w:spacing w:line="276" w:lineRule="auto"/>
        <w:ind w:left="851" w:right="851"/>
        <w:jc w:val="both"/>
        <w:rPr>
          <w:rFonts w:ascii="Palatino Linotype" w:eastAsia="Palatino Linotype" w:hAnsi="Palatino Linotype" w:cs="Palatino Linotype"/>
          <w:i/>
          <w:sz w:val="22"/>
          <w:szCs w:val="22"/>
        </w:rPr>
      </w:pPr>
    </w:p>
    <w:p w:rsidR="00C03B66" w:rsidRPr="006A6BE5" w:rsidRDefault="007759DF">
      <w:pPr>
        <w:spacing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t>Artículo 12.</w:t>
      </w:r>
      <w:r w:rsidRPr="006A6BE5">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w:t>
      </w:r>
    </w:p>
    <w:p w:rsidR="00C03B66" w:rsidRPr="006A6BE5" w:rsidRDefault="00C03B66">
      <w:pPr>
        <w:spacing w:line="276" w:lineRule="auto"/>
        <w:ind w:left="851" w:right="851"/>
        <w:jc w:val="both"/>
        <w:rPr>
          <w:rFonts w:ascii="Palatino Linotype" w:eastAsia="Palatino Linotype" w:hAnsi="Palatino Linotype" w:cs="Palatino Linotype"/>
          <w:i/>
          <w:sz w:val="22"/>
          <w:szCs w:val="22"/>
        </w:rPr>
      </w:pPr>
    </w:p>
    <w:p w:rsidR="00C03B66" w:rsidRPr="006A6BE5" w:rsidRDefault="007759DF">
      <w:pPr>
        <w:spacing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t xml:space="preserve">Los sujetos obligados sólo proporcionarán la información pública que se les requiera </w:t>
      </w:r>
      <w:r w:rsidRPr="006A6BE5">
        <w:rPr>
          <w:rFonts w:ascii="Palatino Linotype" w:eastAsia="Palatino Linotype" w:hAnsi="Palatino Linotype" w:cs="Palatino Linotype"/>
          <w:b/>
          <w:i/>
          <w:sz w:val="22"/>
          <w:szCs w:val="22"/>
          <w:u w:val="single"/>
        </w:rPr>
        <w:t>y que obre en sus archivos</w:t>
      </w:r>
      <w:r w:rsidRPr="006A6BE5">
        <w:rPr>
          <w:rFonts w:ascii="Palatino Linotype" w:eastAsia="Palatino Linotype" w:hAnsi="Palatino Linotype" w:cs="Palatino Linotype"/>
          <w:i/>
          <w:sz w:val="22"/>
          <w:szCs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C03B66" w:rsidRPr="006A6BE5" w:rsidRDefault="00C03B66">
      <w:pPr>
        <w:ind w:left="851" w:right="851"/>
        <w:jc w:val="both"/>
        <w:rPr>
          <w:rFonts w:ascii="Palatino Linotype" w:eastAsia="Palatino Linotype" w:hAnsi="Palatino Linotype" w:cs="Palatino Linotype"/>
          <w:i/>
          <w:u w:val="single"/>
        </w:rPr>
      </w:pPr>
    </w:p>
    <w:p w:rsidR="00C03B66" w:rsidRPr="006A6BE5" w:rsidRDefault="00C03B66">
      <w:pPr>
        <w:rPr>
          <w:rFonts w:ascii="Palatino Linotype" w:eastAsia="Palatino Linotype" w:hAnsi="Palatino Linotype" w:cs="Palatino Linotype"/>
          <w:color w:val="000000"/>
        </w:rPr>
      </w:pPr>
    </w:p>
    <w:p w:rsidR="00C03B66" w:rsidRPr="006A6BE5" w:rsidRDefault="007759DF" w:rsidP="00655EE5">
      <w:pPr>
        <w:pStyle w:val="Prrafodelista"/>
        <w:numPr>
          <w:ilvl w:val="0"/>
          <w:numId w:val="8"/>
        </w:numPr>
        <w:pBdr>
          <w:top w:val="nil"/>
          <w:left w:val="nil"/>
          <w:bottom w:val="nil"/>
          <w:right w:val="nil"/>
          <w:between w:val="nil"/>
        </w:pBdr>
        <w:spacing w:line="360" w:lineRule="auto"/>
        <w:ind w:left="284" w:right="49"/>
        <w:jc w:val="both"/>
        <w:rPr>
          <w:rFonts w:ascii="Palatino Linotype" w:eastAsia="Palatino Linotype" w:hAnsi="Palatino Linotype" w:cs="Palatino Linotype"/>
          <w:b/>
          <w:color w:val="000000"/>
        </w:rPr>
      </w:pPr>
      <w:r w:rsidRPr="006A6BE5">
        <w:rPr>
          <w:rFonts w:ascii="Palatino Linotype" w:eastAsia="Palatino Linotype" w:hAnsi="Palatino Linotype" w:cs="Palatino Linotype"/>
          <w:color w:val="000000"/>
        </w:rPr>
        <w:t xml:space="preserve">En ese contexto se tiene que, el procedimiento de acceso a la información pública, descrito en el Título Séptimo de la Ley de Transparencia describe los pasos que debe seguir la autoridad para atender las solicitudes que presenten las personas en ejercicio </w:t>
      </w:r>
      <w:r w:rsidRPr="006A6BE5">
        <w:rPr>
          <w:rFonts w:ascii="Palatino Linotype" w:eastAsia="Palatino Linotype" w:hAnsi="Palatino Linotype" w:cs="Palatino Linotype"/>
          <w:color w:val="000000"/>
        </w:rPr>
        <w:lastRenderedPageBreak/>
        <w:t xml:space="preserve">de su derecho, entre los cuales se encuentra el deber de las Unidades de Transparencia </w:t>
      </w:r>
      <w:r w:rsidRPr="006A6BE5">
        <w:rPr>
          <w:rFonts w:ascii="Palatino Linotype" w:eastAsia="Palatino Linotype" w:hAnsi="Palatino Linotype" w:cs="Palatino Linotype"/>
          <w:b/>
          <w:color w:val="000000"/>
          <w:u w:val="single"/>
        </w:rPr>
        <w:t>de turnar a todas las áreas competentes que cuenten con la información o deban tenerla de acuerdo a sus facultades,</w:t>
      </w:r>
      <w:r w:rsidRPr="006A6BE5">
        <w:rPr>
          <w:rFonts w:ascii="Palatino Linotype" w:eastAsia="Palatino Linotype" w:hAnsi="Palatino Linotype" w:cs="Palatino Linotype"/>
          <w:color w:val="000000"/>
        </w:rPr>
        <w:t xml:space="preserve"> competencias y funciones, con el objeto de que realicen una búsqueda exhaustiva y razonable de la información solicitada, según se asienta en el artículo 162 de la ley citada.</w:t>
      </w:r>
    </w:p>
    <w:p w:rsidR="00C03B66" w:rsidRPr="006A6BE5" w:rsidRDefault="00C03B66">
      <w:pPr>
        <w:spacing w:line="360" w:lineRule="auto"/>
        <w:ind w:right="49"/>
        <w:jc w:val="both"/>
        <w:rPr>
          <w:rFonts w:ascii="Palatino Linotype" w:eastAsia="Palatino Linotype" w:hAnsi="Palatino Linotype" w:cs="Palatino Linotype"/>
          <w:b/>
        </w:rPr>
      </w:pPr>
    </w:p>
    <w:p w:rsidR="00A942E9" w:rsidRPr="006A6BE5" w:rsidRDefault="007759DF" w:rsidP="00655EE5">
      <w:pPr>
        <w:spacing w:line="360" w:lineRule="auto"/>
        <w:ind w:left="567" w:right="616"/>
        <w:jc w:val="both"/>
        <w:rPr>
          <w:rFonts w:ascii="Palatino Linotype" w:eastAsia="Palatino Linotype" w:hAnsi="Palatino Linotype" w:cs="Palatino Linotype"/>
          <w:i/>
          <w:u w:val="single"/>
        </w:rPr>
      </w:pPr>
      <w:r w:rsidRPr="006A6BE5">
        <w:rPr>
          <w:rFonts w:ascii="Palatino Linotype" w:eastAsia="Palatino Linotype" w:hAnsi="Palatino Linotype" w:cs="Palatino Linotype"/>
          <w:b/>
          <w:i/>
        </w:rPr>
        <w:t>“Artículo 162.</w:t>
      </w:r>
      <w:r w:rsidRPr="006A6BE5">
        <w:rPr>
          <w:rFonts w:ascii="Palatino Linotype" w:eastAsia="Palatino Linotype" w:hAnsi="Palatino Linotype" w:cs="Palatino Linotype"/>
          <w:i/>
        </w:rPr>
        <w:t xml:space="preserve"> </w:t>
      </w:r>
      <w:r w:rsidRPr="006A6BE5">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A942E9" w:rsidRPr="006A6BE5" w:rsidRDefault="00A942E9">
      <w:pPr>
        <w:spacing w:line="360" w:lineRule="auto"/>
        <w:ind w:left="567" w:right="616"/>
        <w:jc w:val="both"/>
        <w:rPr>
          <w:rFonts w:ascii="Palatino Linotype" w:eastAsia="Palatino Linotype" w:hAnsi="Palatino Linotype" w:cs="Palatino Linotype"/>
          <w:i/>
        </w:rPr>
      </w:pPr>
    </w:p>
    <w:p w:rsidR="00A942E9" w:rsidRPr="006A6BE5" w:rsidRDefault="00A942E9" w:rsidP="00655EE5">
      <w:pPr>
        <w:pStyle w:val="Prrafodelista"/>
        <w:numPr>
          <w:ilvl w:val="0"/>
          <w:numId w:val="8"/>
        </w:numPr>
        <w:spacing w:before="240" w:after="240" w:line="360" w:lineRule="auto"/>
        <w:ind w:left="0" w:firstLine="0"/>
        <w:jc w:val="both"/>
        <w:rPr>
          <w:rFonts w:ascii="Palatino Linotype" w:eastAsia="Palatino Linotype" w:hAnsi="Palatino Linotype" w:cs="Palatino Linotype"/>
        </w:rPr>
      </w:pPr>
      <w:r w:rsidRPr="006A6BE5">
        <w:rPr>
          <w:rFonts w:ascii="Palatino Linotype" w:eastAsia="Palatino Linotype" w:hAnsi="Palatino Linotype" w:cs="Palatino Linotype"/>
        </w:rPr>
        <w:t>Por otra parte, en cuanto al requerimiento de información relativo al minutario del mes de febrero de dos mil veinticuatro de la Secretaría Particular, es oportuno citar los </w:t>
      </w:r>
      <w:r w:rsidRPr="006A6BE5">
        <w:rPr>
          <w:rFonts w:ascii="Palatino Linotype" w:eastAsia="Palatino Linotype" w:hAnsi="Palatino Linotype" w:cs="Palatino Linotype"/>
          <w:b/>
        </w:rPr>
        <w:t>Lineamientos para el trámite de la correspondencia de las unidades orgánicas del Poder Ejecutivo</w:t>
      </w:r>
      <w:r w:rsidRPr="006A6BE5">
        <w:rPr>
          <w:rFonts w:ascii="Palatino Linotype" w:eastAsia="Palatino Linotype" w:hAnsi="Palatino Linotype" w:cs="Palatino Linotype"/>
        </w:rPr>
        <w:t>, publicados en mayo de dos mil diez por la Secretaría de Finanzas del Gobierno del Estado de México. Dichos lineamientos sujetan a todas las dependencias y unidades orgánicas del Poder Ejecutivo para lograr una homogenización en la comunicación formal de las instituciones públicas:</w:t>
      </w:r>
    </w:p>
    <w:p w:rsidR="00A942E9" w:rsidRPr="006A6BE5" w:rsidRDefault="00A942E9" w:rsidP="00A942E9">
      <w:pPr>
        <w:spacing w:after="120" w:line="276" w:lineRule="auto"/>
        <w:ind w:left="851" w:right="851"/>
        <w:jc w:val="both"/>
        <w:rPr>
          <w:rFonts w:ascii="Palatino Linotype" w:eastAsia="Palatino Linotype" w:hAnsi="Palatino Linotype" w:cs="Palatino Linotype"/>
          <w:b/>
          <w:i/>
          <w:sz w:val="22"/>
          <w:szCs w:val="22"/>
        </w:rPr>
      </w:pPr>
      <w:r w:rsidRPr="006A6BE5">
        <w:rPr>
          <w:rFonts w:ascii="Palatino Linotype" w:eastAsia="Palatino Linotype" w:hAnsi="Palatino Linotype" w:cs="Palatino Linotype"/>
          <w:b/>
          <w:i/>
          <w:sz w:val="22"/>
          <w:szCs w:val="22"/>
        </w:rPr>
        <w:t>2. Objetivo</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lastRenderedPageBreak/>
        <w:t>Proporcionar a las áreas de recepción y despacho de correspondencia de las unidades orgánicas del Poder Ejecutivo</w:t>
      </w:r>
      <w:r w:rsidRPr="006A6BE5">
        <w:rPr>
          <w:rFonts w:ascii="Palatino Linotype" w:eastAsia="Palatino Linotype" w:hAnsi="Palatino Linotype" w:cs="Palatino Linotype"/>
          <w:i/>
          <w:sz w:val="22"/>
          <w:szCs w:val="22"/>
        </w:rPr>
        <w:t>, un instrumento técnico que les permita homogeneizar y </w:t>
      </w:r>
      <w:proofErr w:type="spellStart"/>
      <w:r w:rsidRPr="006A6BE5">
        <w:rPr>
          <w:rFonts w:ascii="Palatino Linotype" w:eastAsia="Palatino Linotype" w:hAnsi="Palatino Linotype" w:cs="Palatino Linotype"/>
          <w:b/>
          <w:i/>
          <w:sz w:val="22"/>
          <w:szCs w:val="22"/>
          <w:u w:val="single"/>
        </w:rPr>
        <w:t>eficientar</w:t>
      </w:r>
      <w:proofErr w:type="spellEnd"/>
      <w:r w:rsidRPr="006A6BE5">
        <w:rPr>
          <w:rFonts w:ascii="Palatino Linotype" w:eastAsia="Palatino Linotype" w:hAnsi="Palatino Linotype" w:cs="Palatino Linotype"/>
          <w:b/>
          <w:i/>
          <w:sz w:val="22"/>
          <w:szCs w:val="22"/>
          <w:u w:val="single"/>
        </w:rPr>
        <w:t xml:space="preserve"> los servicios de correspondencia, a fin de agilizar la comunicación formal así como coadyuvar a la oportuna toma de decisiones por parte de los servidores públicos</w:t>
      </w:r>
      <w:r w:rsidRPr="006A6BE5">
        <w:rPr>
          <w:rFonts w:ascii="Palatino Linotype" w:eastAsia="Palatino Linotype" w:hAnsi="Palatino Linotype" w:cs="Palatino Linotype"/>
          <w:i/>
          <w:sz w:val="22"/>
          <w:szCs w:val="22"/>
        </w:rPr>
        <w:t>.</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t> </w:t>
      </w:r>
      <w:r w:rsidRPr="006A6BE5">
        <w:rPr>
          <w:rFonts w:ascii="Palatino Linotype" w:eastAsia="Palatino Linotype" w:hAnsi="Palatino Linotype" w:cs="Palatino Linotype"/>
          <w:b/>
          <w:i/>
          <w:sz w:val="22"/>
          <w:szCs w:val="22"/>
        </w:rPr>
        <w:t>Administración de documentos:</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u w:val="single"/>
        </w:rPr>
        <w:t>Conjunto de actividades vinculadas con la</w:t>
      </w:r>
      <w:r w:rsidRPr="006A6BE5">
        <w:rPr>
          <w:rFonts w:ascii="Palatino Linotype" w:eastAsia="Palatino Linotype" w:hAnsi="Palatino Linotype" w:cs="Palatino Linotype"/>
          <w:i/>
          <w:sz w:val="22"/>
          <w:szCs w:val="22"/>
        </w:rPr>
        <w:t> generación, adquisición</w:t>
      </w:r>
      <w:r w:rsidRPr="006A6BE5">
        <w:rPr>
          <w:rFonts w:ascii="Palatino Linotype" w:eastAsia="Palatino Linotype" w:hAnsi="Palatino Linotype" w:cs="Palatino Linotype"/>
          <w:b/>
          <w:i/>
          <w:sz w:val="22"/>
          <w:szCs w:val="22"/>
          <w:u w:val="single"/>
        </w:rPr>
        <w:t>, recepción</w:t>
      </w:r>
      <w:r w:rsidRPr="006A6BE5">
        <w:rPr>
          <w:rFonts w:ascii="Palatino Linotype" w:eastAsia="Palatino Linotype" w:hAnsi="Palatino Linotype" w:cs="Palatino Linotype"/>
          <w:i/>
          <w:sz w:val="22"/>
          <w:szCs w:val="22"/>
        </w:rPr>
        <w:t>, control, circulación, reproducción, organización, conservación, custodia, restauración, valoración, selección, eliminación</w:t>
      </w:r>
      <w:r w:rsidRPr="006A6BE5">
        <w:rPr>
          <w:rFonts w:ascii="Palatino Linotype" w:eastAsia="Palatino Linotype" w:hAnsi="Palatino Linotype" w:cs="Palatino Linotype"/>
          <w:b/>
          <w:i/>
          <w:sz w:val="22"/>
          <w:szCs w:val="22"/>
        </w:rPr>
        <w:t>, </w:t>
      </w:r>
      <w:r w:rsidRPr="006A6BE5">
        <w:rPr>
          <w:rFonts w:ascii="Palatino Linotype" w:eastAsia="Palatino Linotype" w:hAnsi="Palatino Linotype" w:cs="Palatino Linotype"/>
          <w:b/>
          <w:i/>
          <w:sz w:val="22"/>
          <w:szCs w:val="22"/>
          <w:u w:val="single"/>
        </w:rPr>
        <w:t>uso y divulgación de los documentos.</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t> </w:t>
      </w:r>
      <w:r w:rsidRPr="006A6BE5">
        <w:rPr>
          <w:rFonts w:ascii="Palatino Linotype" w:eastAsia="Palatino Linotype" w:hAnsi="Palatino Linotype" w:cs="Palatino Linotype"/>
          <w:b/>
          <w:i/>
          <w:sz w:val="22"/>
          <w:szCs w:val="22"/>
        </w:rPr>
        <w:t>Circulación documental:</w:t>
      </w:r>
    </w:p>
    <w:p w:rsidR="00A942E9" w:rsidRPr="006A6BE5" w:rsidRDefault="00A942E9" w:rsidP="00A942E9">
      <w:pPr>
        <w:spacing w:after="120" w:line="276" w:lineRule="auto"/>
        <w:ind w:left="851" w:right="851"/>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t> </w:t>
      </w:r>
      <w:r w:rsidRPr="006A6BE5">
        <w:rPr>
          <w:rFonts w:ascii="Palatino Linotype" w:eastAsia="Palatino Linotype" w:hAnsi="Palatino Linotype" w:cs="Palatino Linotype"/>
          <w:i/>
          <w:sz w:val="22"/>
          <w:szCs w:val="22"/>
        </w:rPr>
        <w:t>Tratamiento que se da al documento desde su generación hasta la conclusión del trámite y la determinación de su destino final.</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t> 3. Conceptualización básica</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t>…</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t>Circular:</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t>Comunicación formal que se dirige simultáneamente a varios destinatarios de unidades administrativas por ser de interés general y por regular aspectos diversos de la administración pública. Transmite acuerdos, instrucciones, reglas, procedimientos, informes, avisos, recomendaciones, decisiones e interpretaciones de normas, con la finalidad de ratificar o implementar nuevos cursos de acción o para continuar el desarrollo de determinados procesos administrativos. Es de observancia general y la información que transmite fluye en línea horizontal o vertical descendente</w:t>
      </w:r>
      <w:r w:rsidRPr="006A6BE5">
        <w:rPr>
          <w:rFonts w:ascii="Palatino Linotype" w:eastAsia="Palatino Linotype" w:hAnsi="Palatino Linotype" w:cs="Palatino Linotype"/>
          <w:i/>
          <w:sz w:val="22"/>
          <w:szCs w:val="22"/>
        </w:rPr>
        <w:t>.</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t> </w:t>
      </w:r>
      <w:r w:rsidRPr="006A6BE5">
        <w:rPr>
          <w:rFonts w:ascii="Palatino Linotype" w:eastAsia="Palatino Linotype" w:hAnsi="Palatino Linotype" w:cs="Palatino Linotype"/>
          <w:b/>
          <w:i/>
          <w:sz w:val="22"/>
          <w:szCs w:val="22"/>
        </w:rPr>
        <w:t>Control de correspondencia:</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lastRenderedPageBreak/>
        <w:t>Proceso mediante el cual se registran los documentos a través de sistemas manuales o automatizados, para garantizar su destino y dar continuidad a la tramitación de asuntos.</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t>…</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t>Correspondencia oficial:</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t>Comunicaciones escritas que se producen, circulan y controlan entre las unidades orgánicas del Poder Ejecutivo Estatal.</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t>…</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t>Documentación en trámite:</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t>Documentos generados como consecuencia de los actos que, en ejercicio de sus atribuciones, produzcan o reciban los poderes Legislativo, Ejecutivo y Judicial, los municipios, los tribunales administrativos y los organismos auxiliares estatales y municipales, referentes a los asuntos en gestión</w:t>
      </w:r>
      <w:r w:rsidRPr="006A6BE5">
        <w:rPr>
          <w:rFonts w:ascii="Palatino Linotype" w:eastAsia="Palatino Linotype" w:hAnsi="Palatino Linotype" w:cs="Palatino Linotype"/>
          <w:i/>
          <w:sz w:val="22"/>
          <w:szCs w:val="22"/>
        </w:rPr>
        <w:t>.</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t> </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t>Documento:</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t>Soporte material derivado de los actos que, en ejercicio de sus atribuciones, generen o reciban los poderes Legislativo, Ejecutivo y Judicial, los municipios, los tribunales administrativos y los organismos auxiliares estatales y municipales, y que contengan información textual, en lenguaje natural o convencional, o cualquier otra expresión gráfica, sonora o en imagen que pueda dar constancia de un hecho</w:t>
      </w:r>
      <w:r w:rsidRPr="006A6BE5">
        <w:rPr>
          <w:rFonts w:ascii="Palatino Linotype" w:eastAsia="Palatino Linotype" w:hAnsi="Palatino Linotype" w:cs="Palatino Linotype"/>
          <w:i/>
          <w:sz w:val="22"/>
          <w:szCs w:val="22"/>
        </w:rPr>
        <w:t>.</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t>…</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t>Memorándum:</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lastRenderedPageBreak/>
        <w:t>Comunicación de carácter formal de uso interno que transmite información para recordar asuntos, anunciar disposiciones, solicitar informes, realizar observaciones o dirigir instrucciones en las dependencias y organismos auxiliares. Es un documento breve, claro y preciso y su redacción es sencilla y concisa. La información que transmite fluye en línea vertical descendente y horizontal.</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t> </w:t>
      </w:r>
      <w:r w:rsidRPr="006A6BE5">
        <w:rPr>
          <w:rFonts w:ascii="Palatino Linotype" w:eastAsia="Palatino Linotype" w:hAnsi="Palatino Linotype" w:cs="Palatino Linotype"/>
          <w:b/>
          <w:i/>
          <w:sz w:val="22"/>
          <w:szCs w:val="22"/>
        </w:rPr>
        <w:t>Oficio:</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t>Comunicación formal que se utiliza para tratar asuntos de índole oficial. Su característica primordial es la sobriedad de su estilo. Es un documento que inicia una gestión, informa de un hecho relevante, regulariza una situación, transmite órdenes, lineamientos o instrucciones, o trata asuntos específicos relacionados con personas físicas o morales fuera del sector público. La información fluye en línea vertical ascendente o descendente y en forma horizontal</w:t>
      </w:r>
      <w:r w:rsidRPr="006A6BE5">
        <w:rPr>
          <w:rFonts w:ascii="Palatino Linotype" w:eastAsia="Palatino Linotype" w:hAnsi="Palatino Linotype" w:cs="Palatino Linotype"/>
          <w:i/>
          <w:sz w:val="22"/>
          <w:szCs w:val="22"/>
        </w:rPr>
        <w:t>.</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t> </w:t>
      </w:r>
      <w:r w:rsidRPr="006A6BE5">
        <w:rPr>
          <w:rFonts w:ascii="Palatino Linotype" w:eastAsia="Palatino Linotype" w:hAnsi="Palatino Linotype" w:cs="Palatino Linotype"/>
          <w:b/>
          <w:i/>
          <w:sz w:val="22"/>
          <w:szCs w:val="22"/>
        </w:rPr>
        <w:t>Producción de documentos:</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b/>
          <w:i/>
          <w:sz w:val="22"/>
          <w:szCs w:val="22"/>
        </w:rPr>
        <w:t>Es la generación de los documentos con el objeto de cumplir un trámite determinado, en el desarrollo de toda gestión, a partir del razonamiento de que su producción es necesaria y útil</w:t>
      </w:r>
      <w:r w:rsidRPr="006A6BE5">
        <w:rPr>
          <w:rFonts w:ascii="Palatino Linotype" w:eastAsia="Palatino Linotype" w:hAnsi="Palatino Linotype" w:cs="Palatino Linotype"/>
          <w:i/>
          <w:sz w:val="22"/>
          <w:szCs w:val="22"/>
        </w:rPr>
        <w:t>.</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t>…</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t> </w:t>
      </w:r>
      <w:r w:rsidRPr="006A6BE5">
        <w:rPr>
          <w:rFonts w:ascii="Palatino Linotype" w:eastAsia="Palatino Linotype" w:hAnsi="Palatino Linotype" w:cs="Palatino Linotype"/>
          <w:b/>
          <w:i/>
          <w:sz w:val="22"/>
          <w:szCs w:val="22"/>
        </w:rPr>
        <w:t>Recepción de documentos:</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t> </w:t>
      </w:r>
      <w:r w:rsidRPr="006A6BE5">
        <w:rPr>
          <w:rFonts w:ascii="Palatino Linotype" w:eastAsia="Palatino Linotype" w:hAnsi="Palatino Linotype" w:cs="Palatino Linotype"/>
          <w:b/>
          <w:i/>
          <w:sz w:val="22"/>
          <w:szCs w:val="22"/>
          <w:u w:val="single"/>
        </w:rPr>
        <w:t>Acción de recibir e ingresar los documentos </w:t>
      </w:r>
      <w:r w:rsidRPr="006A6BE5">
        <w:rPr>
          <w:rFonts w:ascii="Palatino Linotype" w:eastAsia="Palatino Linotype" w:hAnsi="Palatino Linotype" w:cs="Palatino Linotype"/>
          <w:i/>
          <w:sz w:val="22"/>
          <w:szCs w:val="22"/>
        </w:rPr>
        <w:t>a las unidades orgánicas del Poder Ejecutivo Estatal </w:t>
      </w:r>
      <w:r w:rsidRPr="006A6BE5">
        <w:rPr>
          <w:rFonts w:ascii="Palatino Linotype" w:eastAsia="Palatino Linotype" w:hAnsi="Palatino Linotype" w:cs="Palatino Linotype"/>
          <w:b/>
          <w:i/>
          <w:sz w:val="22"/>
          <w:szCs w:val="22"/>
          <w:u w:val="single"/>
        </w:rPr>
        <w:t>para su atención, custodia o circulación</w:t>
      </w:r>
      <w:r w:rsidRPr="006A6BE5">
        <w:rPr>
          <w:rFonts w:ascii="Palatino Linotype" w:eastAsia="Palatino Linotype" w:hAnsi="Palatino Linotype" w:cs="Palatino Linotype"/>
          <w:i/>
          <w:sz w:val="22"/>
          <w:szCs w:val="22"/>
        </w:rPr>
        <w:t>.</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t> </w:t>
      </w:r>
      <w:r w:rsidRPr="006A6BE5">
        <w:rPr>
          <w:rFonts w:ascii="Palatino Linotype" w:eastAsia="Palatino Linotype" w:hAnsi="Palatino Linotype" w:cs="Palatino Linotype"/>
          <w:b/>
          <w:i/>
          <w:sz w:val="22"/>
          <w:szCs w:val="22"/>
        </w:rPr>
        <w:t>4. Lineamientos generales</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t>…</w:t>
      </w:r>
    </w:p>
    <w:p w:rsidR="00A942E9" w:rsidRPr="006A6BE5" w:rsidRDefault="00A942E9" w:rsidP="00A942E9">
      <w:pPr>
        <w:spacing w:after="120" w:line="276" w:lineRule="auto"/>
        <w:ind w:left="851" w:right="851"/>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lastRenderedPageBreak/>
        <w:t>4.2 </w:t>
      </w:r>
      <w:r w:rsidRPr="006A6BE5">
        <w:rPr>
          <w:rFonts w:ascii="Palatino Linotype" w:eastAsia="Palatino Linotype" w:hAnsi="Palatino Linotype" w:cs="Palatino Linotype"/>
          <w:b/>
          <w:i/>
          <w:sz w:val="22"/>
          <w:szCs w:val="22"/>
        </w:rPr>
        <w:t>Las disposiciones establecidas en los presentes lineamientos son de </w:t>
      </w:r>
      <w:r w:rsidRPr="006A6BE5">
        <w:rPr>
          <w:rFonts w:ascii="Palatino Linotype" w:eastAsia="Palatino Linotype" w:hAnsi="Palatino Linotype" w:cs="Palatino Linotype"/>
          <w:b/>
          <w:i/>
          <w:sz w:val="22"/>
          <w:szCs w:val="22"/>
          <w:u w:val="single"/>
        </w:rPr>
        <w:t>observancia obligatoria para las unidades orgánicas del Poder Ejecutivo Estatal</w:t>
      </w:r>
      <w:r w:rsidRPr="006A6BE5">
        <w:rPr>
          <w:rFonts w:ascii="Palatino Linotype" w:eastAsia="Palatino Linotype" w:hAnsi="Palatino Linotype" w:cs="Palatino Linotype"/>
          <w:i/>
          <w:sz w:val="22"/>
          <w:szCs w:val="22"/>
          <w:u w:val="single"/>
        </w:rPr>
        <w:t>.</w:t>
      </w:r>
      <w:r w:rsidRPr="006A6BE5">
        <w:rPr>
          <w:rFonts w:ascii="Palatino Linotype" w:eastAsia="Palatino Linotype" w:hAnsi="Palatino Linotype" w:cs="Palatino Linotype"/>
          <w:i/>
          <w:sz w:val="22"/>
          <w:szCs w:val="22"/>
        </w:rPr>
        <w:t>…”</w:t>
      </w:r>
    </w:p>
    <w:p w:rsidR="00A942E9" w:rsidRPr="006A6BE5" w:rsidRDefault="00A942E9" w:rsidP="00A942E9">
      <w:pPr>
        <w:pBdr>
          <w:top w:val="nil"/>
          <w:left w:val="nil"/>
          <w:bottom w:val="nil"/>
          <w:right w:val="nil"/>
          <w:between w:val="nil"/>
        </w:pBdr>
        <w:spacing w:before="240" w:line="360" w:lineRule="auto"/>
        <w:jc w:val="both"/>
        <w:rPr>
          <w:rFonts w:ascii="Palatino Linotype" w:eastAsia="Palatino Linotype" w:hAnsi="Palatino Linotype" w:cs="Palatino Linotype"/>
          <w:color w:val="000000"/>
        </w:rPr>
      </w:pPr>
    </w:p>
    <w:p w:rsidR="00A942E9" w:rsidRPr="006A6BE5" w:rsidRDefault="00A942E9" w:rsidP="00655EE5">
      <w:pPr>
        <w:pStyle w:val="Prrafodelista"/>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color w:val="000000"/>
        </w:rPr>
        <w:t xml:space="preserve">De lo anteriormente vertido, se tiene que los documentos que sirven de comunicación entre las diferentes unidades administrativas de una institución pública pueden ser a través de circulares, memorándums u </w:t>
      </w:r>
      <w:r w:rsidRPr="006A6BE5">
        <w:rPr>
          <w:rFonts w:ascii="Palatino Linotype" w:eastAsia="Palatino Linotype" w:hAnsi="Palatino Linotype" w:cs="Palatino Linotype"/>
          <w:b/>
          <w:color w:val="000000"/>
        </w:rPr>
        <w:t>oficios</w:t>
      </w:r>
      <w:r w:rsidRPr="006A6BE5">
        <w:rPr>
          <w:rFonts w:ascii="Palatino Linotype" w:eastAsia="Palatino Linotype" w:hAnsi="Palatino Linotype" w:cs="Palatino Linotype"/>
          <w:color w:val="000000"/>
        </w:rPr>
        <w:t>, dependiendo de la información que se trata en cada uno de ellos. Así, una circular se emite cuando se da a conocer información de interés general y a varios destinatarios sobre acuerdos, instrucciones, reglas, procedimientos, informes, avisos, recomendaciones, decisiones e interpretaciones de normas; un memorándum tiene como efecto recordar asuntos, anunciar disposiciones, solicitar informes, realizar observaciones o dirigir instrucciones en las dependencias y organismos auxiliares; y </w:t>
      </w:r>
      <w:r w:rsidRPr="006A6BE5">
        <w:rPr>
          <w:rFonts w:ascii="Palatino Linotype" w:eastAsia="Palatino Linotype" w:hAnsi="Palatino Linotype" w:cs="Palatino Linotype"/>
          <w:b/>
          <w:color w:val="000000"/>
        </w:rPr>
        <w:t>el oficio es el medio de comunicación formal que inicia una gestión, informa de un hecho relevante, regulariza una situación, transmite órdenes, lineamientos o instrucciones, o trata asuntos específicos relacionados con personas físicas o morales en el marco de sus actuaciones.</w:t>
      </w:r>
    </w:p>
    <w:p w:rsidR="00A942E9" w:rsidRPr="006A6BE5" w:rsidRDefault="00A942E9" w:rsidP="00A942E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A942E9" w:rsidRPr="006A6BE5" w:rsidRDefault="00A942E9" w:rsidP="00655EE5">
      <w:pPr>
        <w:pStyle w:val="Prrafodelista"/>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color w:val="000000"/>
        </w:rPr>
        <w:t xml:space="preserve">Aunado a lo anterior,  en términos de los artículos 3 fracciones XXII y XI y 4 de la Ley de Transparencia en la Entidad, es información de interés público la que se refiere a aquella que resulte relevante o beneficiosa para la sociedad y cuya divulgación resulta útil para que el público comprenda las actividades que llevan a cabo los sujetos obligados </w:t>
      </w:r>
      <w:r w:rsidRPr="006A6BE5">
        <w:rPr>
          <w:rFonts w:ascii="Palatino Linotype" w:eastAsia="Palatino Linotype" w:hAnsi="Palatino Linotype" w:cs="Palatino Linotype"/>
          <w:color w:val="000000"/>
        </w:rPr>
        <w:lastRenderedPageBreak/>
        <w:t xml:space="preserve">que se registran en documentos, tales como expedientes, reportes, estudios, actas, resoluciones, </w:t>
      </w:r>
      <w:r w:rsidRPr="006A6BE5">
        <w:rPr>
          <w:rFonts w:ascii="Palatino Linotype" w:eastAsia="Palatino Linotype" w:hAnsi="Palatino Linotype" w:cs="Palatino Linotype"/>
          <w:b/>
          <w:color w:val="000000"/>
        </w:rPr>
        <w:t>oficios</w:t>
      </w:r>
      <w:r w:rsidRPr="006A6BE5">
        <w:rPr>
          <w:rFonts w:ascii="Palatino Linotype" w:eastAsia="Palatino Linotype" w:hAnsi="Palatino Linotype" w:cs="Palatino Linotype"/>
          <w:color w:val="000000"/>
        </w:rPr>
        <w:t>,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w:t>
      </w:r>
    </w:p>
    <w:p w:rsidR="00A942E9" w:rsidRPr="006A6BE5" w:rsidRDefault="00A942E9" w:rsidP="00A942E9">
      <w:pPr>
        <w:pStyle w:val="Prrafodelista"/>
        <w:rPr>
          <w:rFonts w:ascii="Palatino Linotype" w:eastAsia="Palatino Linotype" w:hAnsi="Palatino Linotype" w:cs="Palatino Linotype"/>
          <w:color w:val="000000"/>
        </w:rPr>
      </w:pPr>
    </w:p>
    <w:p w:rsidR="00A942E9" w:rsidRPr="006A6BE5" w:rsidRDefault="00A942E9" w:rsidP="00655EE5">
      <w:pPr>
        <w:pStyle w:val="Prrafodelista"/>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color w:val="000000"/>
        </w:rPr>
        <w:t>De lo que se deriva que el alcance del Derecho de Acceso a la Información Pública, se refiere a los siguientes tres supuestos:</w:t>
      </w:r>
    </w:p>
    <w:p w:rsidR="00A942E9" w:rsidRPr="006A6BE5" w:rsidRDefault="00A942E9" w:rsidP="00A942E9">
      <w:pPr>
        <w:spacing w:before="240" w:after="240" w:line="360" w:lineRule="auto"/>
        <w:ind w:left="284" w:right="49"/>
        <w:jc w:val="both"/>
        <w:rPr>
          <w:rFonts w:ascii="Palatino Linotype" w:eastAsia="Palatino Linotype" w:hAnsi="Palatino Linotype" w:cs="Palatino Linotype"/>
        </w:rPr>
      </w:pPr>
      <w:r w:rsidRPr="006A6BE5">
        <w:rPr>
          <w:rFonts w:ascii="Palatino Linotype" w:eastAsia="Palatino Linotype" w:hAnsi="Palatino Linotype" w:cs="Palatino Linotype"/>
        </w:rPr>
        <w:t>1. Que se trate de información registrada en cualquier soporte, que, en ejercicio de sus atribuciones, sea generada por los Sujetos Obligados;</w:t>
      </w:r>
    </w:p>
    <w:p w:rsidR="00A942E9" w:rsidRPr="006A6BE5" w:rsidRDefault="00A942E9" w:rsidP="00A942E9">
      <w:pPr>
        <w:spacing w:before="240" w:after="240" w:line="360" w:lineRule="auto"/>
        <w:ind w:left="284" w:right="49"/>
        <w:jc w:val="both"/>
        <w:rPr>
          <w:rFonts w:ascii="Palatino Linotype" w:eastAsia="Palatino Linotype" w:hAnsi="Palatino Linotype" w:cs="Palatino Linotype"/>
        </w:rPr>
      </w:pPr>
      <w:r w:rsidRPr="006A6BE5">
        <w:rPr>
          <w:rFonts w:ascii="Palatino Linotype" w:eastAsia="Palatino Linotype" w:hAnsi="Palatino Linotype" w:cs="Palatino Linotype"/>
        </w:rPr>
        <w:t>2. Que se trate de información registrada en cualquier soporte, que, en ejercicio de sus atribuciones, se encuentre en posesión de los Sujetos Obligados, y</w:t>
      </w:r>
    </w:p>
    <w:p w:rsidR="00A942E9" w:rsidRPr="006A6BE5" w:rsidRDefault="00A942E9" w:rsidP="00A942E9">
      <w:pPr>
        <w:spacing w:line="360" w:lineRule="auto"/>
        <w:ind w:left="284" w:right="49"/>
        <w:jc w:val="both"/>
        <w:rPr>
          <w:rFonts w:ascii="Palatino Linotype" w:eastAsia="Palatino Linotype" w:hAnsi="Palatino Linotype" w:cs="Palatino Linotype"/>
        </w:rPr>
      </w:pPr>
      <w:r w:rsidRPr="006A6BE5">
        <w:rPr>
          <w:rFonts w:ascii="Palatino Linotype" w:eastAsia="Palatino Linotype" w:hAnsi="Palatino Linotype" w:cs="Palatino Linotype"/>
        </w:rPr>
        <w:t>3. Que se trate de información registrada en cualquier soporte, que, en ejercicio de sus atribuciones, sea administrada por los Sujetos Obligados.</w:t>
      </w:r>
    </w:p>
    <w:p w:rsidR="00A942E9" w:rsidRPr="006A6BE5" w:rsidRDefault="00A942E9" w:rsidP="00A942E9">
      <w:pPr>
        <w:spacing w:line="360" w:lineRule="auto"/>
        <w:ind w:left="284" w:right="49"/>
        <w:jc w:val="both"/>
        <w:rPr>
          <w:rFonts w:ascii="Palatino Linotype" w:eastAsia="Palatino Linotype" w:hAnsi="Palatino Linotype" w:cs="Palatino Linotype"/>
          <w:sz w:val="22"/>
          <w:szCs w:val="22"/>
        </w:rPr>
      </w:pPr>
    </w:p>
    <w:p w:rsidR="00A942E9" w:rsidRPr="006A6BE5" w:rsidRDefault="00A942E9" w:rsidP="00655EE5">
      <w:pPr>
        <w:pStyle w:val="Prrafodelista"/>
        <w:numPr>
          <w:ilvl w:val="0"/>
          <w:numId w:val="8"/>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color w:val="000000"/>
        </w:rPr>
        <w:t>Mientras que el diverso 166 de la Ley de Transparencia y Acceso a la Información Pública del Estado de México y Municipios, señala que las dependencias y entidades estarán obligadas a entregar los documentos que se encuentren en sus archivos.</w:t>
      </w:r>
    </w:p>
    <w:p w:rsidR="00A942E9" w:rsidRPr="006A6BE5" w:rsidRDefault="00A942E9" w:rsidP="00A942E9">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A942E9" w:rsidRPr="006A6BE5" w:rsidRDefault="00A942E9" w:rsidP="00655EE5">
      <w:pPr>
        <w:pStyle w:val="Prrafodelista"/>
        <w:numPr>
          <w:ilvl w:val="0"/>
          <w:numId w:val="8"/>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color w:val="000000"/>
        </w:rPr>
        <w:t xml:space="preserve">Por lo anterior, se advierte que las dependencias que integran los Sujetos Obligados tienen la facultad de elaborar reportes, estudios, actas, resoluciones, </w:t>
      </w:r>
      <w:r w:rsidRPr="006A6BE5">
        <w:rPr>
          <w:rFonts w:ascii="Palatino Linotype" w:eastAsia="Palatino Linotype" w:hAnsi="Palatino Linotype" w:cs="Palatino Linotype"/>
          <w:b/>
          <w:color w:val="000000"/>
        </w:rPr>
        <w:t>oficios</w:t>
      </w:r>
      <w:r w:rsidRPr="006A6BE5">
        <w:rPr>
          <w:rFonts w:ascii="Palatino Linotype" w:eastAsia="Palatino Linotype" w:hAnsi="Palatino Linotype" w:cs="Palatino Linotype"/>
          <w:color w:val="000000"/>
        </w:rPr>
        <w:t xml:space="preserve">, correspondencia, acuerdos, directivas, directrices, circulares, contratos, convenios, instructivos, notas, memorandos, estadísticas o bien, cualquier otro registro, así como de elaborar un registro general, por ejemplo de los oficios generados y recibidos y a dicho documento se le conoce como </w:t>
      </w:r>
      <w:r w:rsidRPr="006A6BE5">
        <w:rPr>
          <w:rFonts w:ascii="Palatino Linotype" w:eastAsia="Palatino Linotype" w:hAnsi="Palatino Linotype" w:cs="Palatino Linotype"/>
          <w:b/>
          <w:color w:val="000000"/>
        </w:rPr>
        <w:t>minutario o libro de gobierno</w:t>
      </w:r>
      <w:r w:rsidRPr="006A6BE5">
        <w:rPr>
          <w:rFonts w:ascii="Palatino Linotype" w:eastAsia="Palatino Linotype" w:hAnsi="Palatino Linotype" w:cs="Palatino Linotype"/>
          <w:color w:val="000000"/>
        </w:rPr>
        <w:t>.</w:t>
      </w:r>
    </w:p>
    <w:p w:rsidR="00A942E9" w:rsidRPr="006A6BE5" w:rsidRDefault="00A942E9">
      <w:pPr>
        <w:spacing w:line="360" w:lineRule="auto"/>
        <w:ind w:left="567" w:right="616"/>
        <w:jc w:val="both"/>
        <w:rPr>
          <w:rFonts w:ascii="Palatino Linotype" w:eastAsia="Palatino Linotype" w:hAnsi="Palatino Linotype" w:cs="Palatino Linotype"/>
          <w:i/>
        </w:rPr>
      </w:pPr>
    </w:p>
    <w:p w:rsidR="00C03B66" w:rsidRPr="006A6BE5" w:rsidRDefault="007759DF" w:rsidP="00655EE5">
      <w:pPr>
        <w:numPr>
          <w:ilvl w:val="0"/>
          <w:numId w:val="8"/>
        </w:numPr>
        <w:spacing w:line="360" w:lineRule="auto"/>
        <w:ind w:left="0" w:right="49" w:firstLine="0"/>
        <w:jc w:val="both"/>
        <w:rPr>
          <w:rFonts w:ascii="Palatino Linotype" w:eastAsia="Palatino Linotype" w:hAnsi="Palatino Linotype" w:cs="Palatino Linotype"/>
          <w:b/>
          <w:color w:val="000000"/>
        </w:rPr>
      </w:pPr>
      <w:r w:rsidRPr="006A6BE5">
        <w:rPr>
          <w:rFonts w:ascii="Palatino Linotype" w:eastAsia="Palatino Linotype" w:hAnsi="Palatino Linotype" w:cs="Palatino Linotype"/>
        </w:rPr>
        <w:t>El buscar exhaustivamente en sus archivos, es identificar la unidad(s) administrativa(s) que resguarda el documento al que una persona pretende acceder, en este caso en particular lo es la Secretaría Particular.</w:t>
      </w:r>
    </w:p>
    <w:p w:rsidR="00E45C80" w:rsidRPr="006A6BE5" w:rsidRDefault="00E45C80" w:rsidP="00E45C80">
      <w:pPr>
        <w:spacing w:line="360" w:lineRule="auto"/>
        <w:ind w:right="49"/>
        <w:jc w:val="both"/>
        <w:rPr>
          <w:rFonts w:ascii="Palatino Linotype" w:eastAsia="Palatino Linotype" w:hAnsi="Palatino Linotype" w:cs="Palatino Linotype"/>
          <w:b/>
          <w:color w:val="000000"/>
        </w:rPr>
      </w:pPr>
    </w:p>
    <w:p w:rsidR="00C03B66" w:rsidRPr="006A6BE5" w:rsidRDefault="007759DF" w:rsidP="00655EE5">
      <w:pPr>
        <w:numPr>
          <w:ilvl w:val="0"/>
          <w:numId w:val="8"/>
        </w:numPr>
        <w:spacing w:line="360" w:lineRule="auto"/>
        <w:ind w:left="0" w:right="49" w:firstLine="0"/>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Por lo anterior, es de observar que la respuesta emitida a la solicitud de información, no se tiene la certeza de que efectivamente se haya llevado a cabo la búsqueda de lo requerido de manera razonable, en el soporte documental, electrónico, digital o cualquier otro que se albergan en los archivos de cada área que conforman al </w:t>
      </w:r>
      <w:r w:rsidRPr="006A6BE5">
        <w:rPr>
          <w:rFonts w:ascii="Palatino Linotype" w:eastAsia="Palatino Linotype" w:hAnsi="Palatino Linotype" w:cs="Palatino Linotype"/>
          <w:b/>
        </w:rPr>
        <w:t>SUJETO OBLIGADO</w:t>
      </w:r>
      <w:r w:rsidRPr="006A6BE5">
        <w:rPr>
          <w:rFonts w:ascii="Palatino Linotype" w:eastAsia="Palatino Linotype" w:hAnsi="Palatino Linotype" w:cs="Palatino Linotype"/>
        </w:rPr>
        <w:t xml:space="preserve"> y que derivado de sus funciones, atribuciones y competencias haya generado algún tipo de documento en el que se haya registrado lo solicitado. En ese sentido si no existe evidencia documental que acredite que en efecto, se haya realizado una búsqueda exhaustiva y razonable de lo inicialmente solicitado, y para </w:t>
      </w:r>
      <w:r w:rsidRPr="006A6BE5">
        <w:rPr>
          <w:rFonts w:ascii="Palatino Linotype" w:eastAsia="Palatino Linotype" w:hAnsi="Palatino Linotype" w:cs="Palatino Linotype"/>
        </w:rPr>
        <w:lastRenderedPageBreak/>
        <w:t>poder confirmar que la respuesta es correcta, se debió de demostrar y acreditar de manera fundada y motiva la inexistencia de la misma.</w:t>
      </w:r>
    </w:p>
    <w:p w:rsidR="00C03B66" w:rsidRPr="006A6BE5" w:rsidRDefault="00C03B66">
      <w:pPr>
        <w:spacing w:line="360" w:lineRule="auto"/>
        <w:ind w:right="49"/>
        <w:jc w:val="both"/>
        <w:rPr>
          <w:rFonts w:ascii="Palatino Linotype" w:eastAsia="Palatino Linotype" w:hAnsi="Palatino Linotype" w:cs="Palatino Linotype"/>
        </w:rPr>
      </w:pPr>
    </w:p>
    <w:p w:rsidR="00C03B66" w:rsidRPr="006A6BE5" w:rsidRDefault="007759DF" w:rsidP="00655EE5">
      <w:pPr>
        <w:numPr>
          <w:ilvl w:val="0"/>
          <w:numId w:val="8"/>
        </w:numPr>
        <w:spacing w:line="360" w:lineRule="auto"/>
        <w:ind w:left="0" w:right="49" w:firstLine="0"/>
        <w:jc w:val="both"/>
        <w:rPr>
          <w:rFonts w:ascii="Palatino Linotype" w:eastAsia="Palatino Linotype" w:hAnsi="Palatino Linotype" w:cs="Palatino Linotype"/>
        </w:rPr>
      </w:pPr>
      <w:r w:rsidRPr="006A6BE5">
        <w:rPr>
          <w:rFonts w:ascii="Palatino Linotype" w:eastAsia="Palatino Linotype" w:hAnsi="Palatino Linotype" w:cs="Palatino Linotype"/>
          <w:color w:val="222222"/>
        </w:rPr>
        <w:t>Derivado de lo anterior resulta viable modificar la respuesta y ordenar la búsqueda exhaustiva y razonable de la información, e</w:t>
      </w:r>
      <w:r w:rsidRPr="006A6BE5">
        <w:rPr>
          <w:rFonts w:ascii="Palatino Linotype" w:eastAsia="Palatino Linotype" w:hAnsi="Palatino Linotype" w:cs="Palatino Linotype"/>
          <w:b/>
          <w:color w:val="222222"/>
          <w:u w:val="single"/>
        </w:rPr>
        <w:t>n todas aquellas áreas de acuerdo a sus facultades puedan poseer la información</w:t>
      </w:r>
      <w:r w:rsidRPr="006A6BE5">
        <w:rPr>
          <w:rFonts w:ascii="Palatino Linotype" w:eastAsia="Palatino Linotype" w:hAnsi="Palatino Linotype" w:cs="Palatino Linotype"/>
          <w:color w:val="222222"/>
        </w:rPr>
        <w:t>, misma que conforman en su conjunto el Sujeto Obligado.</w:t>
      </w:r>
    </w:p>
    <w:p w:rsidR="00C03B66" w:rsidRPr="006A6BE5" w:rsidRDefault="00C03B66">
      <w:pPr>
        <w:spacing w:line="360" w:lineRule="auto"/>
        <w:ind w:right="49"/>
        <w:jc w:val="both"/>
        <w:rPr>
          <w:rFonts w:ascii="Palatino Linotype" w:eastAsia="Palatino Linotype" w:hAnsi="Palatino Linotype" w:cs="Palatino Linotype"/>
        </w:rPr>
      </w:pPr>
    </w:p>
    <w:p w:rsidR="00C03B66" w:rsidRPr="006A6BE5" w:rsidRDefault="007759DF" w:rsidP="00655EE5">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color w:val="000000"/>
        </w:rPr>
        <w:t xml:space="preserve">Ahora bien, dentro de la solicitud de información el RECURRENTE señaló: </w:t>
      </w:r>
      <w:r w:rsidRPr="006A6BE5">
        <w:rPr>
          <w:rFonts w:ascii="Palatino Linotype" w:eastAsia="Palatino Linotype" w:hAnsi="Palatino Linotype" w:cs="Palatino Linotype"/>
          <w:i/>
          <w:color w:val="000000"/>
        </w:rPr>
        <w:t xml:space="preserve">“…TAMBIÉN REQUIERO SABER POR QUÉ LA SECRETARIA DE FINANZAS NO HA HECHO NADA RESPECTO DEL CONFLICTO DE INTERÉS QUE EXISTE ENTRE EL JEFE DE LA UIPPE Y SILVIA SOLEDAD GUZMAN GOCHY POR LA RELACIÓN SENTIMENTAL QUE EXISTE ENTRE ELLOS, SIENDO SU JEFE DIRECTO...” </w:t>
      </w:r>
      <w:r w:rsidRPr="006A6BE5">
        <w:rPr>
          <w:rFonts w:ascii="Palatino Linotype" w:eastAsia="Palatino Linotype" w:hAnsi="Palatino Linotype" w:cs="Palatino Linotype"/>
          <w:color w:val="000000"/>
        </w:rPr>
        <w:t>(Sic), de lo anterior se advierte que se trata de manifestaciones subjetivas. Al respecto es de señalar que las mismas corresponden a aquellas percepciones, emociones, sensaciones o experiencias internas que una persona puede describir, pero que no son directamente observables o medibles por otras personas. De modo tal que corresponden a manifestaciones que no son atendibles vía derecho de acceso a la información pública, por lo que se dejan a salvo su derecho para interponer las quejas o denuncias que a sus interese convenga ante las autoridades competentes.</w:t>
      </w:r>
    </w:p>
    <w:p w:rsidR="00C03B66" w:rsidRPr="006A6BE5" w:rsidRDefault="00C03B6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03B66" w:rsidRPr="006A6BE5" w:rsidRDefault="007759DF" w:rsidP="00655EE5">
      <w:pPr>
        <w:numPr>
          <w:ilvl w:val="0"/>
          <w:numId w:val="8"/>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color w:val="000000"/>
        </w:rPr>
        <w:t xml:space="preserve">Dentro de la solitud de información el RECURRENTE plasmó: “… </w:t>
      </w:r>
      <w:r w:rsidRPr="006A6BE5">
        <w:rPr>
          <w:rFonts w:ascii="Palatino Linotype" w:eastAsia="Palatino Linotype" w:hAnsi="Palatino Linotype" w:cs="Palatino Linotype"/>
          <w:i/>
          <w:color w:val="000000"/>
        </w:rPr>
        <w:t xml:space="preserve">¿POR QUÉ TOLERAN ESE TIPO DE ACTOS?” </w:t>
      </w:r>
      <w:r w:rsidRPr="006A6BE5">
        <w:rPr>
          <w:rFonts w:ascii="Palatino Linotype" w:eastAsia="Palatino Linotype" w:hAnsi="Palatino Linotype" w:cs="Palatino Linotype"/>
          <w:color w:val="000000"/>
        </w:rPr>
        <w:t xml:space="preserve">(Sic), así también en sus razones de inconformidad señaló: </w:t>
      </w:r>
      <w:r w:rsidRPr="006A6BE5">
        <w:rPr>
          <w:rFonts w:ascii="Palatino Linotype" w:eastAsia="Palatino Linotype" w:hAnsi="Palatino Linotype" w:cs="Palatino Linotype"/>
          <w:i/>
          <w:color w:val="000000"/>
        </w:rPr>
        <w:t>“PORQUE PERMITEN TANTA IMPUNIDAD</w:t>
      </w:r>
      <w:proofErr w:type="gramStart"/>
      <w:r w:rsidRPr="006A6BE5">
        <w:rPr>
          <w:rFonts w:ascii="Palatino Linotype" w:eastAsia="Palatino Linotype" w:hAnsi="Palatino Linotype" w:cs="Palatino Linotype"/>
          <w:i/>
          <w:color w:val="000000"/>
        </w:rPr>
        <w:t>?</w:t>
      </w:r>
      <w:proofErr w:type="gramEnd"/>
      <w:r w:rsidRPr="006A6BE5">
        <w:rPr>
          <w:rFonts w:ascii="Palatino Linotype" w:eastAsia="Palatino Linotype" w:hAnsi="Palatino Linotype" w:cs="Palatino Linotype"/>
          <w:i/>
          <w:color w:val="000000"/>
        </w:rPr>
        <w:t>”</w:t>
      </w:r>
      <w:r w:rsidRPr="006A6BE5">
        <w:rPr>
          <w:rFonts w:ascii="Palatino Linotype" w:eastAsia="Palatino Linotype" w:hAnsi="Palatino Linotype" w:cs="Palatino Linotype"/>
          <w:color w:val="000000"/>
        </w:rPr>
        <w:t xml:space="preserve"> (Sic),  la forma en cómo la realiza es a través de cuestionamientos a diversas interrogantes que son de su interés; razón por la cual este Órgano Garante considera pertinente, en primer lugar, establecer las diferencias entre el derecho de petición y el derecho de acceso a la información, basado en lo siguiente:</w:t>
      </w:r>
    </w:p>
    <w:p w:rsidR="00C03B66" w:rsidRPr="006A6BE5" w:rsidRDefault="00C03B66">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rsidR="00C03B66" w:rsidRPr="006A6BE5" w:rsidRDefault="007759DF" w:rsidP="00655EE5">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color w:val="000000"/>
        </w:rPr>
        <w:t>El Maestro Ignacio Burgoa Orihuela refiere que el derecho de petición “…</w:t>
      </w:r>
      <w:r w:rsidRPr="006A6BE5">
        <w:rPr>
          <w:rFonts w:ascii="Palatino Linotype" w:eastAsia="Palatino Linotype" w:hAnsi="Palatino Linotype" w:cs="Palatino Linotype"/>
          <w:i/>
          <w:color w:val="000000"/>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6A6BE5">
        <w:rPr>
          <w:rFonts w:ascii="Palatino Linotype" w:eastAsia="Palatino Linotype" w:hAnsi="Palatino Linotype" w:cs="Palatino Linotype"/>
          <w:i/>
          <w:color w:val="000000"/>
          <w:vertAlign w:val="superscript"/>
        </w:rPr>
        <w:t xml:space="preserve"> </w:t>
      </w:r>
      <w:r w:rsidRPr="006A6BE5">
        <w:rPr>
          <w:rFonts w:ascii="Century Gothic" w:eastAsia="Century Gothic" w:hAnsi="Century Gothic" w:cs="Century Gothic"/>
          <w:color w:val="000000"/>
          <w:vertAlign w:val="superscript"/>
        </w:rPr>
        <w:footnoteReference w:id="1"/>
      </w:r>
      <w:r w:rsidRPr="006A6BE5">
        <w:rPr>
          <w:rFonts w:ascii="Palatino Linotype" w:eastAsia="Palatino Linotype" w:hAnsi="Palatino Linotype" w:cs="Palatino Linotype"/>
          <w:i/>
          <w:color w:val="000000"/>
        </w:rPr>
        <w:t xml:space="preserve">“, </w:t>
      </w:r>
      <w:r w:rsidRPr="006A6BE5">
        <w:rPr>
          <w:rFonts w:ascii="Palatino Linotype" w:eastAsia="Palatino Linotype" w:hAnsi="Palatino Linotype" w:cs="Palatino Linotype"/>
          <w:color w:val="000000"/>
        </w:rPr>
        <w:t>mientras que</w:t>
      </w:r>
      <w:r w:rsidRPr="006A6BE5">
        <w:rPr>
          <w:rFonts w:ascii="Palatino Linotype" w:eastAsia="Palatino Linotype" w:hAnsi="Palatino Linotype" w:cs="Palatino Linotype"/>
          <w:i/>
          <w:color w:val="000000"/>
        </w:rPr>
        <w:t xml:space="preserve"> </w:t>
      </w:r>
      <w:r w:rsidRPr="006A6BE5">
        <w:rPr>
          <w:rFonts w:ascii="Palatino Linotype" w:eastAsia="Palatino Linotype" w:hAnsi="Palatino Linotype" w:cs="Palatino Linotype"/>
          <w:color w:val="000000"/>
        </w:rPr>
        <w:t xml:space="preserve">David Cienfuegos Salgado, lo concibe como </w:t>
      </w:r>
      <w:r w:rsidRPr="006A6BE5">
        <w:rPr>
          <w:rFonts w:ascii="Palatino Linotype" w:eastAsia="Palatino Linotype" w:hAnsi="Palatino Linotype" w:cs="Palatino Linotype"/>
          <w:i/>
          <w:color w:val="000000"/>
        </w:rPr>
        <w:t>“el derecho de toda persona a ser escuchado por quienes ejercen el poder público</w:t>
      </w:r>
      <w:proofErr w:type="gramStart"/>
      <w:r w:rsidRPr="006A6BE5">
        <w:rPr>
          <w:rFonts w:ascii="Palatino Linotype" w:eastAsia="Palatino Linotype" w:hAnsi="Palatino Linotype" w:cs="Palatino Linotype"/>
          <w:i/>
          <w:color w:val="000000"/>
        </w:rPr>
        <w:t>.</w:t>
      </w:r>
      <w:r w:rsidRPr="006A6BE5">
        <w:rPr>
          <w:rFonts w:ascii="Palatino Linotype" w:eastAsia="Palatino Linotype" w:hAnsi="Palatino Linotype" w:cs="Palatino Linotype"/>
          <w:i/>
          <w:color w:val="000000"/>
          <w:vertAlign w:val="superscript"/>
        </w:rPr>
        <w:t xml:space="preserve"> </w:t>
      </w:r>
      <w:proofErr w:type="gramEnd"/>
      <w:r w:rsidRPr="006A6BE5">
        <w:rPr>
          <w:rFonts w:ascii="Century Gothic" w:eastAsia="Century Gothic" w:hAnsi="Century Gothic" w:cs="Century Gothic"/>
          <w:color w:val="000000"/>
          <w:vertAlign w:val="superscript"/>
        </w:rPr>
        <w:footnoteReference w:id="2"/>
      </w:r>
      <w:r w:rsidRPr="006A6BE5">
        <w:rPr>
          <w:rFonts w:ascii="Palatino Linotype" w:eastAsia="Palatino Linotype" w:hAnsi="Palatino Linotype" w:cs="Palatino Linotype"/>
          <w:i/>
          <w:color w:val="000000"/>
        </w:rPr>
        <w:t>”</w:t>
      </w:r>
    </w:p>
    <w:p w:rsidR="00C03B66" w:rsidRPr="006A6BE5" w:rsidRDefault="00C03B66">
      <w:pPr>
        <w:spacing w:line="360" w:lineRule="auto"/>
        <w:jc w:val="both"/>
        <w:rPr>
          <w:rFonts w:ascii="Palatino Linotype" w:eastAsia="Palatino Linotype" w:hAnsi="Palatino Linotype" w:cs="Palatino Linotype"/>
        </w:rPr>
      </w:pPr>
    </w:p>
    <w:p w:rsidR="00C03B66" w:rsidRPr="006A6BE5" w:rsidRDefault="007759DF" w:rsidP="00655EE5">
      <w:pPr>
        <w:numPr>
          <w:ilvl w:val="0"/>
          <w:numId w:val="8"/>
        </w:numPr>
        <w:spacing w:line="360" w:lineRule="auto"/>
        <w:ind w:left="0" w:firstLine="0"/>
        <w:jc w:val="both"/>
        <w:rPr>
          <w:rFonts w:ascii="Palatino Linotype" w:eastAsia="Palatino Linotype" w:hAnsi="Palatino Linotype" w:cs="Palatino Linotype"/>
        </w:rPr>
      </w:pPr>
      <w:r w:rsidRPr="006A6BE5">
        <w:rPr>
          <w:rFonts w:ascii="Palatino Linotype" w:eastAsia="Palatino Linotype" w:hAnsi="Palatino Linotype" w:cs="Palatino Linotype"/>
        </w:rPr>
        <w:lastRenderedPageBreak/>
        <w:t>Para diferenciar el derecho de petición al derecho de acceso a la información, resulta conducente señalar que José Guadalupe Robles, conceptualiza el derecho a la información como “</w:t>
      </w:r>
      <w:r w:rsidRPr="006A6BE5">
        <w:rPr>
          <w:i/>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6A6BE5">
        <w:rPr>
          <w:i/>
          <w:vertAlign w:val="superscript"/>
        </w:rPr>
        <w:t xml:space="preserve"> </w:t>
      </w:r>
      <w:r w:rsidRPr="006A6BE5">
        <w:rPr>
          <w:i/>
          <w:vertAlign w:val="superscript"/>
        </w:rPr>
        <w:footnoteReference w:id="3"/>
      </w:r>
      <w:r w:rsidRPr="006A6BE5">
        <w:rPr>
          <w:i/>
        </w:rPr>
        <w:t>“</w:t>
      </w:r>
    </w:p>
    <w:p w:rsidR="00C03B66" w:rsidRPr="006A6BE5" w:rsidRDefault="00C03B6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03B66" w:rsidRPr="006A6BE5" w:rsidRDefault="007759DF" w:rsidP="00655EE5">
      <w:pPr>
        <w:numPr>
          <w:ilvl w:val="0"/>
          <w:numId w:val="8"/>
        </w:numPr>
        <w:spacing w:line="360" w:lineRule="auto"/>
        <w:ind w:left="0" w:firstLine="0"/>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Además, el derecho a la información constituye una prerrogativa de acceder a documentación en poder de los Sujetos Obligados, no así a realizar cuestionamientos, o manifestaciones subjetivas. </w:t>
      </w:r>
    </w:p>
    <w:p w:rsidR="00C03B66" w:rsidRPr="006A6BE5" w:rsidRDefault="00C03B6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03B66" w:rsidRPr="006A6BE5" w:rsidRDefault="007759DF" w:rsidP="00655EE5">
      <w:pPr>
        <w:numPr>
          <w:ilvl w:val="0"/>
          <w:numId w:val="8"/>
        </w:numPr>
        <w:spacing w:line="360" w:lineRule="auto"/>
        <w:ind w:left="0" w:firstLine="0"/>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Sirve de apoyo a lo anterior la definición de derecho a la información de Ernesto Villanueva </w:t>
      </w:r>
      <w:proofErr w:type="spellStart"/>
      <w:r w:rsidRPr="006A6BE5">
        <w:rPr>
          <w:rFonts w:ascii="Palatino Linotype" w:eastAsia="Palatino Linotype" w:hAnsi="Palatino Linotype" w:cs="Palatino Linotype"/>
        </w:rPr>
        <w:t>Villanueva</w:t>
      </w:r>
      <w:proofErr w:type="spellEnd"/>
      <w:r w:rsidRPr="006A6BE5">
        <w:rPr>
          <w:rFonts w:ascii="Palatino Linotype" w:eastAsia="Palatino Linotype" w:hAnsi="Palatino Linotype" w:cs="Palatino Linotype"/>
        </w:rPr>
        <w:t xml:space="preserve"> que dice: </w:t>
      </w:r>
      <w:r w:rsidRPr="006A6BE5">
        <w:t>“</w:t>
      </w:r>
      <w:r w:rsidRPr="006A6BE5">
        <w:rPr>
          <w:i/>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6A6BE5">
        <w:rPr>
          <w:i/>
          <w:vertAlign w:val="superscript"/>
        </w:rPr>
        <w:footnoteReference w:id="4"/>
      </w:r>
      <w:r w:rsidRPr="006A6BE5">
        <w:rPr>
          <w:i/>
        </w:rPr>
        <w:t xml:space="preserve"> </w:t>
      </w:r>
      <w:r w:rsidRPr="006A6BE5">
        <w:rPr>
          <w:rFonts w:ascii="Palatino Linotype" w:eastAsia="Palatino Linotype" w:hAnsi="Palatino Linotype" w:cs="Palatino Linotype"/>
        </w:rPr>
        <w:t xml:space="preserve">  </w:t>
      </w:r>
    </w:p>
    <w:p w:rsidR="00C03B66" w:rsidRPr="006A6BE5" w:rsidRDefault="00C03B6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03B66" w:rsidRPr="006A6BE5" w:rsidRDefault="007759DF" w:rsidP="00655EE5">
      <w:pPr>
        <w:numPr>
          <w:ilvl w:val="0"/>
          <w:numId w:val="8"/>
        </w:numPr>
        <w:spacing w:line="360" w:lineRule="auto"/>
        <w:ind w:left="0" w:firstLine="0"/>
        <w:jc w:val="both"/>
        <w:rPr>
          <w:rFonts w:ascii="Palatino Linotype" w:eastAsia="Palatino Linotype" w:hAnsi="Palatino Linotype" w:cs="Palatino Linotype"/>
        </w:rPr>
      </w:pPr>
      <w:r w:rsidRPr="006A6BE5">
        <w:rPr>
          <w:rFonts w:ascii="Palatino Linotype" w:eastAsia="Palatino Linotype" w:hAnsi="Palatino Linotype" w:cs="Palatino Linotype"/>
        </w:rPr>
        <w:lastRenderedPageBreak/>
        <w:t xml:space="preserve">Por lo que, </w:t>
      </w:r>
      <w:r w:rsidRPr="006A6BE5">
        <w:rPr>
          <w:rFonts w:ascii="Palatino Linotype" w:eastAsia="Palatino Linotype" w:hAnsi="Palatino Linotype" w:cs="Palatino Linotype"/>
          <w:b/>
        </w:rPr>
        <w:t>la entrega de una razón o un razonamiento por parte del Sujeto Obligado no es algo que la ley establezca como atribución, derecho, o facultad; pues ello implicaría un juicio de valor referente a un cuestionamiento realizado</w:t>
      </w:r>
      <w:r w:rsidRPr="006A6BE5">
        <w:rPr>
          <w:rFonts w:ascii="Palatino Linotype" w:eastAsia="Palatino Linotype" w:hAnsi="Palatino Linotype" w:cs="Palatino Linotype"/>
        </w:rPr>
        <w:t>, los cuales, al constituir interrogantes, inquietudes y manifestaciones se satisfacen vía derecho de petición.</w:t>
      </w:r>
    </w:p>
    <w:p w:rsidR="00C03B66" w:rsidRPr="006A6BE5" w:rsidRDefault="00C03B6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03B66" w:rsidRPr="006A6BE5" w:rsidRDefault="007759DF" w:rsidP="00655EE5">
      <w:pPr>
        <w:numPr>
          <w:ilvl w:val="0"/>
          <w:numId w:val="8"/>
        </w:numPr>
        <w:spacing w:line="360" w:lineRule="auto"/>
        <w:ind w:left="0" w:firstLine="0"/>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rsidR="00C03B66" w:rsidRPr="006A6BE5" w:rsidRDefault="00C03B6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03B66" w:rsidRPr="006A6BE5" w:rsidRDefault="007759DF" w:rsidP="00655EE5">
      <w:pPr>
        <w:numPr>
          <w:ilvl w:val="0"/>
          <w:numId w:val="8"/>
        </w:numPr>
        <w:spacing w:line="360" w:lineRule="auto"/>
        <w:ind w:left="0" w:firstLine="0"/>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rsidR="00C03B66" w:rsidRPr="006A6BE5" w:rsidRDefault="00C03B6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03B66" w:rsidRPr="006A6BE5" w:rsidRDefault="007759DF" w:rsidP="00655EE5">
      <w:pPr>
        <w:numPr>
          <w:ilvl w:val="0"/>
          <w:numId w:val="8"/>
        </w:numPr>
        <w:spacing w:line="360" w:lineRule="auto"/>
        <w:ind w:left="0" w:firstLine="0"/>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w:t>
      </w:r>
      <w:r w:rsidRPr="006A6BE5">
        <w:rPr>
          <w:rFonts w:ascii="Palatino Linotype" w:eastAsia="Palatino Linotype" w:hAnsi="Palatino Linotype" w:cs="Palatino Linotype"/>
        </w:rPr>
        <w:lastRenderedPageBreak/>
        <w:t xml:space="preserve">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rsidR="00C03B66" w:rsidRPr="006A6BE5" w:rsidRDefault="00C03B6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03B66" w:rsidRPr="006A6BE5" w:rsidRDefault="007759DF" w:rsidP="00655EE5">
      <w:pPr>
        <w:numPr>
          <w:ilvl w:val="0"/>
          <w:numId w:val="8"/>
        </w:numPr>
        <w:spacing w:line="360" w:lineRule="auto"/>
        <w:ind w:left="0" w:firstLine="0"/>
        <w:jc w:val="both"/>
        <w:rPr>
          <w:rFonts w:ascii="Palatino Linotype" w:eastAsia="Palatino Linotype" w:hAnsi="Palatino Linotype" w:cs="Palatino Linotype"/>
        </w:rPr>
      </w:pPr>
      <w:r w:rsidRPr="006A6BE5">
        <w:rPr>
          <w:rFonts w:ascii="Palatino Linotype" w:eastAsia="Palatino Linotype" w:hAnsi="Palatino Linotype" w:cs="Palatino Linotype"/>
        </w:rPr>
        <w:t>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C03B66" w:rsidRPr="006A6BE5" w:rsidRDefault="00C03B6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03B66" w:rsidRPr="006A6BE5" w:rsidRDefault="007759DF" w:rsidP="00655EE5">
      <w:pPr>
        <w:numPr>
          <w:ilvl w:val="0"/>
          <w:numId w:val="8"/>
        </w:numPr>
        <w:spacing w:line="360" w:lineRule="auto"/>
        <w:ind w:left="0" w:firstLine="0"/>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De manera que el derecho de acceso a la información pública se satisface en aquellos casos en que se entregue el soporte documental en que conste la información pública, toda vez que los Sujetos Obligados no tienen el deber de generar información, </w:t>
      </w:r>
      <w:r w:rsidRPr="006A6BE5">
        <w:rPr>
          <w:rFonts w:ascii="Palatino Linotype" w:eastAsia="Palatino Linotype" w:hAnsi="Palatino Linotype" w:cs="Palatino Linotype"/>
        </w:rPr>
        <w:lastRenderedPageBreak/>
        <w:t xml:space="preserve">resumirla, practicar investigaciones o realizar cálculos para satisfacer el derecho de acceso a la información conforme al interés de los particulares. </w:t>
      </w:r>
    </w:p>
    <w:p w:rsidR="00C03B66" w:rsidRPr="006A6BE5" w:rsidRDefault="00C03B6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03B66" w:rsidRPr="006A6BE5" w:rsidRDefault="007759DF" w:rsidP="00655EE5">
      <w:pPr>
        <w:numPr>
          <w:ilvl w:val="0"/>
          <w:numId w:val="8"/>
        </w:numPr>
        <w:spacing w:line="360" w:lineRule="auto"/>
        <w:ind w:left="0" w:firstLine="0"/>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Así, se puede concluir que la distinción entre el derecho de petición y el derecho de acceso a la información pública estriba principalmente en que en el primero de ellos, la pretensión del peticionario consiste generalmente en </w:t>
      </w:r>
      <w:r w:rsidRPr="006A6BE5">
        <w:rPr>
          <w:rFonts w:ascii="Palatino Linotype" w:eastAsia="Palatino Linotype" w:hAnsi="Palatino Linotype" w:cs="Palatino Linotype"/>
          <w:i/>
        </w:rPr>
        <w:t>obligar a la autoridad responsable a que actúe en el sentido de contestar lo solicitado</w:t>
      </w:r>
      <w:r w:rsidRPr="006A6BE5">
        <w:rPr>
          <w:rFonts w:ascii="Palatino Linotype" w:eastAsia="Palatino Linotype" w:hAnsi="Palatino Linotype" w:cs="Palatino Linotype"/>
        </w:rPr>
        <w:t xml:space="preserve">, mientras que en el segundo supuesto la solicitud de acceso a la información pública </w:t>
      </w:r>
      <w:r w:rsidRPr="006A6BE5">
        <w:rPr>
          <w:rFonts w:ascii="Palatino Linotype" w:eastAsia="Palatino Linotype" w:hAnsi="Palatino Linotype" w:cs="Palatino Linotype"/>
          <w:i/>
        </w:rPr>
        <w:t>se encamina primordialmente a permitir el acceso a datos, registros y todo tipo de información pública que conste en documentos, sea generada o se encuentre en posesión de la autoridad.</w:t>
      </w:r>
    </w:p>
    <w:p w:rsidR="00C03B66" w:rsidRPr="006A6BE5" w:rsidRDefault="00C03B6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03B66" w:rsidRPr="006A6BE5" w:rsidRDefault="007759DF" w:rsidP="00655EE5">
      <w:pPr>
        <w:numPr>
          <w:ilvl w:val="0"/>
          <w:numId w:val="8"/>
        </w:numPr>
        <w:spacing w:line="360" w:lineRule="auto"/>
        <w:ind w:left="0" w:firstLine="0"/>
        <w:jc w:val="both"/>
        <w:rPr>
          <w:rFonts w:ascii="Palatino Linotype" w:eastAsia="Palatino Linotype" w:hAnsi="Palatino Linotype" w:cs="Palatino Linotype"/>
        </w:rPr>
      </w:pPr>
      <w:r w:rsidRPr="006A6BE5">
        <w:rPr>
          <w:rFonts w:ascii="Palatino Linotype" w:eastAsia="Palatino Linotype" w:hAnsi="Palatino Linotype" w:cs="Palatino Linotype"/>
        </w:rPr>
        <w:t>De tal modo que dichos planteamientos realizados por LA PARTE RECURRENTE no se constituye como materia del derecho de acceso a la información, 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w:t>
      </w:r>
    </w:p>
    <w:p w:rsidR="00C03B66" w:rsidRPr="006A6BE5" w:rsidRDefault="00C03B6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03B66" w:rsidRPr="006A6BE5" w:rsidRDefault="007759DF" w:rsidP="00655EE5">
      <w:pPr>
        <w:numPr>
          <w:ilvl w:val="0"/>
          <w:numId w:val="8"/>
        </w:numPr>
        <w:spacing w:line="360" w:lineRule="auto"/>
        <w:ind w:left="0" w:firstLine="0"/>
        <w:jc w:val="both"/>
        <w:rPr>
          <w:rFonts w:ascii="Palatino Linotype" w:eastAsia="Palatino Linotype" w:hAnsi="Palatino Linotype" w:cs="Palatino Linotype"/>
        </w:rPr>
      </w:pPr>
      <w:r w:rsidRPr="006A6BE5">
        <w:rPr>
          <w:rFonts w:ascii="Palatino Linotype" w:eastAsia="Palatino Linotype" w:hAnsi="Palatino Linotype" w:cs="Palatino Linotype"/>
        </w:rPr>
        <w:lastRenderedPageBreak/>
        <w:t xml:space="preserve">  Robustece lo anterior, el Criterio 03/17 emitido por el Instituto Nacional de Transparencia, Acceso a la Información y Protección de Datos Personales, el cual establece lo siguiente: </w:t>
      </w:r>
    </w:p>
    <w:p w:rsidR="00C03B66" w:rsidRPr="006A6BE5" w:rsidRDefault="00C03B66">
      <w:pPr>
        <w:pBdr>
          <w:top w:val="nil"/>
          <w:left w:val="nil"/>
          <w:bottom w:val="nil"/>
          <w:right w:val="nil"/>
          <w:between w:val="nil"/>
        </w:pBdr>
        <w:ind w:left="720"/>
        <w:rPr>
          <w:rFonts w:ascii="Palatino Linotype" w:eastAsia="Palatino Linotype" w:hAnsi="Palatino Linotype" w:cs="Palatino Linotype"/>
          <w:color w:val="000000"/>
        </w:rPr>
      </w:pPr>
    </w:p>
    <w:p w:rsidR="00C03B66" w:rsidRPr="006A6BE5" w:rsidRDefault="007759DF">
      <w:pPr>
        <w:spacing w:line="360" w:lineRule="auto"/>
        <w:ind w:left="567" w:right="538"/>
        <w:jc w:val="both"/>
        <w:rPr>
          <w:rFonts w:ascii="Palatino Linotype" w:eastAsia="Palatino Linotype" w:hAnsi="Palatino Linotype" w:cs="Palatino Linotype"/>
          <w:i/>
          <w:sz w:val="22"/>
          <w:szCs w:val="22"/>
        </w:rPr>
      </w:pPr>
      <w:r w:rsidRPr="006A6BE5">
        <w:rPr>
          <w:rFonts w:ascii="Palatino Linotype" w:eastAsia="Palatino Linotype" w:hAnsi="Palatino Linotype" w:cs="Palatino Linotype"/>
          <w:i/>
          <w:sz w:val="22"/>
          <w:szCs w:val="22"/>
        </w:rPr>
        <w:t>“No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rsidR="00C03B66" w:rsidRPr="006A6BE5" w:rsidRDefault="00C03B66">
      <w:pPr>
        <w:spacing w:line="360" w:lineRule="auto"/>
        <w:jc w:val="both"/>
        <w:rPr>
          <w:rFonts w:ascii="Palatino Linotype" w:eastAsia="Palatino Linotype" w:hAnsi="Palatino Linotype" w:cs="Palatino Linotype"/>
        </w:rPr>
      </w:pPr>
    </w:p>
    <w:p w:rsidR="00C03B66" w:rsidRPr="006A6BE5" w:rsidRDefault="007759DF" w:rsidP="00655EE5">
      <w:pPr>
        <w:numPr>
          <w:ilvl w:val="0"/>
          <w:numId w:val="8"/>
        </w:numPr>
        <w:spacing w:line="360" w:lineRule="auto"/>
        <w:ind w:left="0" w:firstLine="0"/>
        <w:jc w:val="both"/>
        <w:rPr>
          <w:rFonts w:ascii="Palatino Linotype" w:eastAsia="Palatino Linotype" w:hAnsi="Palatino Linotype" w:cs="Palatino Linotype"/>
        </w:rPr>
      </w:pPr>
      <w:r w:rsidRPr="006A6BE5">
        <w:rPr>
          <w:rFonts w:ascii="Palatino Linotype" w:eastAsia="Palatino Linotype" w:hAnsi="Palatino Linotype" w:cs="Palatino Linotype"/>
        </w:rPr>
        <w:t>Por lo que bajo tal modo, es menester precisar que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p>
    <w:p w:rsidR="00C03B66" w:rsidRPr="006A6BE5" w:rsidRDefault="00C03B66">
      <w:pPr>
        <w:spacing w:line="360" w:lineRule="auto"/>
        <w:jc w:val="both"/>
        <w:rPr>
          <w:rFonts w:ascii="Palatino Linotype" w:eastAsia="Palatino Linotype" w:hAnsi="Palatino Linotype" w:cs="Palatino Linotype"/>
        </w:rPr>
      </w:pPr>
    </w:p>
    <w:p w:rsidR="00C03B66" w:rsidRPr="006A6BE5" w:rsidRDefault="007759DF" w:rsidP="00655EE5">
      <w:pPr>
        <w:numPr>
          <w:ilvl w:val="0"/>
          <w:numId w:val="8"/>
        </w:numPr>
        <w:spacing w:line="360" w:lineRule="auto"/>
        <w:ind w:left="0" w:firstLine="0"/>
        <w:jc w:val="both"/>
        <w:rPr>
          <w:rFonts w:ascii="Palatino Linotype" w:eastAsia="Palatino Linotype" w:hAnsi="Palatino Linotype" w:cs="Palatino Linotype"/>
        </w:rPr>
      </w:pPr>
      <w:r w:rsidRPr="006A6BE5">
        <w:rPr>
          <w:rFonts w:ascii="Palatino Linotype" w:eastAsia="Palatino Linotype" w:hAnsi="Palatino Linotype" w:cs="Palatino Linotype"/>
        </w:rPr>
        <w:lastRenderedPageBreak/>
        <w:t>Por lo anterior, al no constituirse dichas manifestaciones, se considera que EL SUJETO OBLIGADO no se encuentra constreñido a emitir una respuesta al mismo, así como manifestaciones al respecto.</w:t>
      </w:r>
    </w:p>
    <w:p w:rsidR="00C03B66" w:rsidRPr="006A6BE5" w:rsidRDefault="00C03B6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03B66" w:rsidRPr="006A6BE5" w:rsidRDefault="007759DF" w:rsidP="00655EE5">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color w:val="000000"/>
        </w:rPr>
        <w:t xml:space="preserve">En virtud de lo anterior, se determina que la información emitida por el </w:t>
      </w:r>
      <w:r w:rsidRPr="006A6BE5">
        <w:rPr>
          <w:rFonts w:ascii="Palatino Linotype" w:eastAsia="Palatino Linotype" w:hAnsi="Palatino Linotype" w:cs="Palatino Linotype"/>
          <w:b/>
          <w:color w:val="000000"/>
        </w:rPr>
        <w:t xml:space="preserve">Sujeto Obligado </w:t>
      </w:r>
      <w:r w:rsidRPr="006A6BE5">
        <w:rPr>
          <w:rFonts w:ascii="Palatino Linotype" w:eastAsia="Palatino Linotype" w:hAnsi="Palatino Linotype" w:cs="Palatino Linotype"/>
          <w:color w:val="000000"/>
        </w:rPr>
        <w:t>en su respuesta, no cumple con lo establecido por los artículos 4, 12, 24 último párrafo y 162 de la Ley de Transparencia y Acceso a la Información Pública del Estado de México y Municipios.</w:t>
      </w:r>
    </w:p>
    <w:p w:rsidR="00C03B66" w:rsidRPr="006A6BE5" w:rsidRDefault="00C03B66">
      <w:pPr>
        <w:spacing w:before="240" w:after="240" w:line="360" w:lineRule="auto"/>
        <w:jc w:val="both"/>
        <w:rPr>
          <w:rFonts w:ascii="Palatino Linotype" w:eastAsia="Palatino Linotype" w:hAnsi="Palatino Linotype" w:cs="Palatino Linotype"/>
        </w:rPr>
      </w:pPr>
    </w:p>
    <w:p w:rsidR="00C03B66" w:rsidRPr="006A6BE5" w:rsidRDefault="00C03B66">
      <w:pPr>
        <w:spacing w:before="240" w:after="240" w:line="360" w:lineRule="auto"/>
        <w:jc w:val="both"/>
        <w:rPr>
          <w:rFonts w:ascii="Palatino Linotype" w:eastAsia="Palatino Linotype" w:hAnsi="Palatino Linotype" w:cs="Palatino Linotype"/>
        </w:rPr>
      </w:pPr>
    </w:p>
    <w:p w:rsidR="00C03B66" w:rsidRPr="006A6BE5" w:rsidRDefault="00C03B66">
      <w:pPr>
        <w:spacing w:before="240" w:after="240" w:line="360" w:lineRule="auto"/>
        <w:jc w:val="both"/>
        <w:rPr>
          <w:rFonts w:ascii="Palatino Linotype" w:eastAsia="Palatino Linotype" w:hAnsi="Palatino Linotype" w:cs="Palatino Linotype"/>
        </w:rPr>
      </w:pPr>
    </w:p>
    <w:p w:rsidR="00C03B66" w:rsidRPr="006A6BE5" w:rsidRDefault="007759DF">
      <w:pPr>
        <w:spacing w:before="240" w:after="240" w:line="360" w:lineRule="auto"/>
        <w:jc w:val="both"/>
        <w:rPr>
          <w:rFonts w:ascii="Palatino Linotype" w:eastAsia="Palatino Linotype" w:hAnsi="Palatino Linotype" w:cs="Palatino Linotype"/>
        </w:rPr>
      </w:pPr>
      <w:r w:rsidRPr="006A6BE5">
        <w:rPr>
          <w:rFonts w:ascii="Palatino Linotype" w:eastAsia="Palatino Linotype" w:hAnsi="Palatino Linotype" w:cs="Palatino Linotype"/>
          <w:b/>
        </w:rPr>
        <w:t>QUINTO</w:t>
      </w:r>
      <w:r w:rsidRPr="006A6BE5">
        <w:rPr>
          <w:rFonts w:ascii="Palatino Linotype" w:eastAsia="Palatino Linotype" w:hAnsi="Palatino Linotype" w:cs="Palatino Linotype"/>
        </w:rPr>
        <w:t>. De la versión pública.</w:t>
      </w:r>
    </w:p>
    <w:p w:rsidR="00C03B66" w:rsidRPr="006A6BE5" w:rsidRDefault="007759DF">
      <w:pPr>
        <w:spacing w:before="240" w:after="240" w:line="360" w:lineRule="auto"/>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 I.      </w:t>
      </w:r>
      <w:r w:rsidRPr="006A6BE5">
        <w:rPr>
          <w:rFonts w:ascii="Palatino Linotype" w:eastAsia="Palatino Linotype" w:hAnsi="Palatino Linotype" w:cs="Palatino Linotype"/>
        </w:rPr>
        <w:tab/>
        <w:t>Nociones generales.</w:t>
      </w:r>
    </w:p>
    <w:p w:rsidR="00C03B66" w:rsidRPr="006A6BE5" w:rsidRDefault="007759DF">
      <w:pPr>
        <w:spacing w:before="240" w:after="240" w:line="360" w:lineRule="auto"/>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 </w:t>
      </w:r>
      <w:r w:rsidRPr="006A6BE5">
        <w:rPr>
          <w:rFonts w:ascii="Palatino Linotype" w:eastAsia="Palatino Linotype" w:hAnsi="Palatino Linotype" w:cs="Palatino Linotype"/>
          <w:b/>
        </w:rPr>
        <w:t>1.</w:t>
      </w:r>
      <w:r w:rsidRPr="006A6BE5">
        <w:rPr>
          <w:sz w:val="14"/>
          <w:szCs w:val="14"/>
        </w:rPr>
        <w:t xml:space="preserve">                  </w:t>
      </w:r>
      <w:r w:rsidRPr="006A6BE5">
        <w:rPr>
          <w:rFonts w:ascii="Palatino Linotype" w:eastAsia="Palatino Linotype" w:hAnsi="Palatino Linotype" w:cs="Palatino Linotype"/>
        </w:rPr>
        <w:t>Debe destacarse que, debido a la naturaleza de la información solicitada</w:t>
      </w:r>
      <w:r w:rsidRPr="006A6BE5">
        <w:rPr>
          <w:rFonts w:ascii="Palatino Linotype" w:eastAsia="Palatino Linotype" w:hAnsi="Palatino Linotype" w:cs="Palatino Linotype"/>
          <w:b/>
        </w:rPr>
        <w:t xml:space="preserve">, </w:t>
      </w:r>
      <w:r w:rsidRPr="006A6BE5">
        <w:rPr>
          <w:rFonts w:ascii="Palatino Linotype" w:eastAsia="Palatino Linotype" w:hAnsi="Palatino Linotype" w:cs="Palatino Linotype"/>
        </w:rPr>
        <w:t xml:space="preserve">eventualmente pudiera obrar datos personales susceptibles de protegerse, así como información susceptible de clasificarse como reservada, el </w:t>
      </w:r>
      <w:r w:rsidRPr="006A6BE5">
        <w:rPr>
          <w:rFonts w:ascii="Palatino Linotype" w:eastAsia="Palatino Linotype" w:hAnsi="Palatino Linotype" w:cs="Palatino Linotype"/>
          <w:b/>
        </w:rPr>
        <w:t xml:space="preserve">SUJETO OBLIGADO </w:t>
      </w:r>
      <w:r w:rsidRPr="006A6BE5">
        <w:rPr>
          <w:rFonts w:ascii="Palatino Linotype" w:eastAsia="Palatino Linotype" w:hAnsi="Palatino Linotype" w:cs="Palatino Linotype"/>
        </w:rPr>
        <w:t xml:space="preserve">deberá </w:t>
      </w:r>
      <w:r w:rsidRPr="006A6BE5">
        <w:rPr>
          <w:rFonts w:ascii="Palatino Linotype" w:eastAsia="Palatino Linotype" w:hAnsi="Palatino Linotype" w:cs="Palatino Linotype"/>
        </w:rPr>
        <w:lastRenderedPageBreak/>
        <w:t>de hacer la adecuada versión pública, protegiendo los datos que no son susceptibles de ser proporcionados.</w:t>
      </w:r>
    </w:p>
    <w:p w:rsidR="00C03B66" w:rsidRPr="006A6BE5" w:rsidRDefault="007759DF">
      <w:pPr>
        <w:spacing w:before="240" w:after="240" w:line="360" w:lineRule="auto"/>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 </w:t>
      </w:r>
      <w:r w:rsidRPr="006A6BE5">
        <w:rPr>
          <w:rFonts w:ascii="Palatino Linotype" w:eastAsia="Palatino Linotype" w:hAnsi="Palatino Linotype" w:cs="Palatino Linotype"/>
          <w:b/>
        </w:rPr>
        <w:t>2.</w:t>
      </w:r>
      <w:r w:rsidRPr="006A6BE5">
        <w:rPr>
          <w:sz w:val="14"/>
          <w:szCs w:val="14"/>
        </w:rPr>
        <w:t xml:space="preserve">                  </w:t>
      </w:r>
      <w:r w:rsidRPr="006A6BE5">
        <w:rPr>
          <w:rFonts w:ascii="Palatino Linotype" w:eastAsia="Palatino Linotype" w:hAnsi="Palatino Linotype" w:cs="Palatino Linotype"/>
        </w:rPr>
        <w:t xml:space="preserve">No pasa desapercibido para este Órgano Garante que los </w:t>
      </w:r>
      <w:r w:rsidRPr="006A6BE5">
        <w:rPr>
          <w:rFonts w:ascii="Palatino Linotype" w:eastAsia="Palatino Linotype" w:hAnsi="Palatino Linotype" w:cs="Palatino Linotype"/>
          <w:b/>
        </w:rPr>
        <w:t xml:space="preserve">Sujetos Obligados </w:t>
      </w:r>
      <w:r w:rsidRPr="006A6BE5">
        <w:rPr>
          <w:rFonts w:ascii="Palatino Linotype" w:eastAsia="Palatino Linotype" w:hAnsi="Palatino Linotype" w:cs="Palatino Linotype"/>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C03B66" w:rsidRPr="006A6BE5" w:rsidRDefault="007759DF">
      <w:pPr>
        <w:spacing w:before="240" w:after="240" w:line="360" w:lineRule="auto"/>
        <w:ind w:right="40"/>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 </w:t>
      </w:r>
    </w:p>
    <w:tbl>
      <w:tblPr>
        <w:tblStyle w:val="a9"/>
        <w:tblW w:w="88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25"/>
        <w:gridCol w:w="6795"/>
      </w:tblGrid>
      <w:tr w:rsidR="00C03B66" w:rsidRPr="006A6BE5">
        <w:trPr>
          <w:trHeight w:val="5820"/>
        </w:trPr>
        <w:tc>
          <w:tcPr>
            <w:tcW w:w="20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03B66" w:rsidRPr="006A6BE5" w:rsidRDefault="007759DF">
            <w:pPr>
              <w:spacing w:before="240" w:after="240" w:line="254" w:lineRule="auto"/>
              <w:ind w:left="-120"/>
              <w:jc w:val="both"/>
              <w:rPr>
                <w:rFonts w:ascii="Palatino Linotype" w:eastAsia="Palatino Linotype" w:hAnsi="Palatino Linotype" w:cs="Palatino Linotype"/>
              </w:rPr>
            </w:pPr>
            <w:r w:rsidRPr="006A6BE5">
              <w:rPr>
                <w:rFonts w:ascii="Palatino Linotype" w:eastAsia="Palatino Linotype" w:hAnsi="Palatino Linotype" w:cs="Palatino Linotype"/>
              </w:rPr>
              <w:lastRenderedPageBreak/>
              <w:t>a) Requisitos previos.</w:t>
            </w:r>
          </w:p>
        </w:tc>
        <w:tc>
          <w:tcPr>
            <w:tcW w:w="67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C03B66" w:rsidRPr="006A6BE5" w:rsidRDefault="007759DF">
            <w:pPr>
              <w:spacing w:before="240" w:after="240" w:line="254" w:lineRule="auto"/>
              <w:ind w:left="-120" w:right="40"/>
              <w:jc w:val="both"/>
              <w:rPr>
                <w:rFonts w:ascii="Palatino Linotype" w:eastAsia="Palatino Linotype" w:hAnsi="Palatino Linotype" w:cs="Palatino Linotype"/>
              </w:rPr>
            </w:pPr>
            <w:r w:rsidRPr="006A6BE5">
              <w:rPr>
                <w:rFonts w:ascii="Palatino Linotype" w:eastAsia="Palatino Linotype" w:hAnsi="Palatino Linotype" w:cs="Palatino Linotype"/>
              </w:rPr>
              <w:t>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w:t>
            </w:r>
          </w:p>
          <w:p w:rsidR="00C03B66" w:rsidRPr="006A6BE5" w:rsidRDefault="007759DF">
            <w:pPr>
              <w:spacing w:before="240" w:after="240" w:line="254" w:lineRule="auto"/>
              <w:ind w:left="-120" w:right="40"/>
              <w:jc w:val="both"/>
              <w:rPr>
                <w:rFonts w:ascii="Palatino Linotype" w:eastAsia="Palatino Linotype" w:hAnsi="Palatino Linotype" w:cs="Palatino Linotype"/>
              </w:rPr>
            </w:pPr>
            <w:r w:rsidRPr="006A6BE5">
              <w:rPr>
                <w:rFonts w:ascii="Palatino Linotype" w:eastAsia="Palatino Linotype" w:hAnsi="Palatino Linotype" w:cs="Palatino Linotype"/>
              </w:rPr>
              <w:t>Al hacerlo tienen que precisar de qué información se trata, señalando el supuesto de clasificación (confidencialidad o reserva).</w:t>
            </w:r>
          </w:p>
          <w:p w:rsidR="00C03B66" w:rsidRPr="006A6BE5" w:rsidRDefault="007759DF">
            <w:pPr>
              <w:spacing w:before="240" w:after="240" w:line="254" w:lineRule="auto"/>
              <w:ind w:left="-120" w:right="40"/>
              <w:jc w:val="both"/>
              <w:rPr>
                <w:rFonts w:ascii="Palatino Linotype" w:eastAsia="Palatino Linotype" w:hAnsi="Palatino Linotype" w:cs="Palatino Linotype"/>
              </w:rPr>
            </w:pPr>
            <w:r w:rsidRPr="006A6BE5">
              <w:rPr>
                <w:rFonts w:ascii="Palatino Linotype" w:eastAsia="Palatino Linotype" w:hAnsi="Palatino Linotype" w:cs="Palatino Linotype"/>
              </w:rPr>
              <w:t>Además, se debe señalar el procedimiento, de los tres que establecen los artículos 132 y 106 de la Ley Estatal y General, respectivamente.</w:t>
            </w:r>
          </w:p>
          <w:p w:rsidR="00C03B66" w:rsidRPr="006A6BE5" w:rsidRDefault="007759DF">
            <w:pPr>
              <w:spacing w:before="240" w:after="240" w:line="254" w:lineRule="auto"/>
              <w:ind w:left="-120"/>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6A6BE5">
              <w:rPr>
                <w:rFonts w:ascii="Palatino Linotype" w:eastAsia="Palatino Linotype" w:hAnsi="Palatino Linotype" w:cs="Palatino Linotype"/>
                <w:u w:val="single"/>
              </w:rPr>
              <w:t>no se puede hacer un acuerdo para clasificar de manera general todos los documentos de un expediente o área, sin</w:t>
            </w:r>
            <w:r w:rsidRPr="006A6BE5">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C03B66" w:rsidRPr="006A6BE5">
        <w:trPr>
          <w:trHeight w:val="5325"/>
        </w:trPr>
        <w:tc>
          <w:tcPr>
            <w:tcW w:w="20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03B66" w:rsidRPr="006A6BE5" w:rsidRDefault="007759DF">
            <w:pPr>
              <w:spacing w:before="240" w:after="240" w:line="254" w:lineRule="auto"/>
              <w:ind w:left="-120"/>
              <w:jc w:val="both"/>
              <w:rPr>
                <w:rFonts w:ascii="Palatino Linotype" w:eastAsia="Palatino Linotype" w:hAnsi="Palatino Linotype" w:cs="Palatino Linotype"/>
              </w:rPr>
            </w:pPr>
            <w:r w:rsidRPr="006A6BE5">
              <w:rPr>
                <w:rFonts w:ascii="Palatino Linotype" w:eastAsia="Palatino Linotype" w:hAnsi="Palatino Linotype" w:cs="Palatino Linotype"/>
              </w:rPr>
              <w:lastRenderedPageBreak/>
              <w:t>b) Supuestos de clasificación.</w:t>
            </w:r>
          </w:p>
        </w:tc>
        <w:tc>
          <w:tcPr>
            <w:tcW w:w="6795" w:type="dxa"/>
            <w:tcBorders>
              <w:top w:val="nil"/>
              <w:left w:val="nil"/>
              <w:bottom w:val="single" w:sz="6" w:space="0" w:color="000000"/>
              <w:right w:val="single" w:sz="6" w:space="0" w:color="000000"/>
            </w:tcBorders>
            <w:tcMar>
              <w:top w:w="0" w:type="dxa"/>
              <w:left w:w="100" w:type="dxa"/>
              <w:bottom w:w="0" w:type="dxa"/>
              <w:right w:w="100" w:type="dxa"/>
            </w:tcMar>
          </w:tcPr>
          <w:p w:rsidR="00C03B66" w:rsidRPr="006A6BE5" w:rsidRDefault="007759DF">
            <w:pPr>
              <w:spacing w:before="240" w:after="240" w:line="254" w:lineRule="auto"/>
              <w:ind w:left="-120" w:right="40"/>
              <w:jc w:val="both"/>
              <w:rPr>
                <w:rFonts w:ascii="Palatino Linotype" w:eastAsia="Palatino Linotype" w:hAnsi="Palatino Linotype" w:cs="Palatino Linotype"/>
              </w:rPr>
            </w:pPr>
            <w:r w:rsidRPr="006A6BE5">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rsidR="00C03B66" w:rsidRPr="006A6BE5" w:rsidRDefault="007759DF">
            <w:pPr>
              <w:spacing w:before="240" w:after="240" w:line="254" w:lineRule="auto"/>
              <w:ind w:left="-120" w:right="40"/>
              <w:jc w:val="both"/>
              <w:rPr>
                <w:rFonts w:ascii="Palatino Linotype" w:eastAsia="Palatino Linotype" w:hAnsi="Palatino Linotype" w:cs="Palatino Linotype"/>
              </w:rPr>
            </w:pPr>
            <w:r w:rsidRPr="006A6BE5">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C03B66" w:rsidRPr="006A6BE5" w:rsidRDefault="007759DF">
            <w:pPr>
              <w:spacing w:before="240" w:after="240" w:line="254" w:lineRule="auto"/>
              <w:ind w:left="-120"/>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El </w:t>
            </w:r>
            <w:r w:rsidRPr="006A6BE5">
              <w:rPr>
                <w:rFonts w:ascii="Palatino Linotype" w:eastAsia="Palatino Linotype" w:hAnsi="Palatino Linotype" w:cs="Palatino Linotype"/>
                <w:b/>
              </w:rPr>
              <w:t>Sujeto Obligado</w:t>
            </w:r>
            <w:r w:rsidRPr="006A6BE5">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C03B66" w:rsidRPr="006A6BE5">
        <w:trPr>
          <w:trHeight w:val="4560"/>
        </w:trPr>
        <w:tc>
          <w:tcPr>
            <w:tcW w:w="20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03B66" w:rsidRPr="006A6BE5" w:rsidRDefault="007759DF">
            <w:pPr>
              <w:spacing w:before="240" w:after="240" w:line="254" w:lineRule="auto"/>
              <w:ind w:left="-120"/>
              <w:jc w:val="both"/>
              <w:rPr>
                <w:rFonts w:ascii="Palatino Linotype" w:eastAsia="Palatino Linotype" w:hAnsi="Palatino Linotype" w:cs="Palatino Linotype"/>
              </w:rPr>
            </w:pPr>
            <w:r w:rsidRPr="006A6BE5">
              <w:rPr>
                <w:rFonts w:ascii="Palatino Linotype" w:eastAsia="Palatino Linotype" w:hAnsi="Palatino Linotype" w:cs="Palatino Linotype"/>
              </w:rPr>
              <w:lastRenderedPageBreak/>
              <w:t>c) Formalidades para emitir el acuerdo de clasificación.</w:t>
            </w:r>
          </w:p>
        </w:tc>
        <w:tc>
          <w:tcPr>
            <w:tcW w:w="6795" w:type="dxa"/>
            <w:tcBorders>
              <w:top w:val="nil"/>
              <w:left w:val="nil"/>
              <w:bottom w:val="single" w:sz="6" w:space="0" w:color="000000"/>
              <w:right w:val="single" w:sz="6" w:space="0" w:color="000000"/>
            </w:tcBorders>
            <w:tcMar>
              <w:top w:w="0" w:type="dxa"/>
              <w:left w:w="100" w:type="dxa"/>
              <w:bottom w:w="0" w:type="dxa"/>
              <w:right w:w="100" w:type="dxa"/>
            </w:tcMar>
          </w:tcPr>
          <w:p w:rsidR="00C03B66" w:rsidRPr="006A6BE5" w:rsidRDefault="007759DF">
            <w:pPr>
              <w:spacing w:before="240" w:after="240" w:line="254" w:lineRule="auto"/>
              <w:ind w:left="-120" w:right="40"/>
              <w:jc w:val="both"/>
              <w:rPr>
                <w:rFonts w:ascii="Palatino Linotype" w:eastAsia="Palatino Linotype" w:hAnsi="Palatino Linotype" w:cs="Palatino Linotype"/>
              </w:rPr>
            </w:pPr>
            <w:r w:rsidRPr="006A6BE5">
              <w:rPr>
                <w:rFonts w:ascii="Palatino Linotype" w:eastAsia="Palatino Linotype" w:hAnsi="Palatino Linotype" w:cs="Palatino Linotype"/>
              </w:rPr>
              <w:t>El Comité de Transparencia, según lo dispuesto en los artículos cuenta con las facultades para aprobar, modificar o revocar la clasificación de la información que haya propuesto.</w:t>
            </w:r>
          </w:p>
          <w:p w:rsidR="00C03B66" w:rsidRPr="006A6BE5" w:rsidRDefault="007759DF">
            <w:pPr>
              <w:spacing w:before="240" w:after="240" w:line="254" w:lineRule="auto"/>
              <w:ind w:left="-120" w:right="40"/>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Es necesario que </w:t>
            </w:r>
            <w:r w:rsidRPr="006A6BE5">
              <w:rPr>
                <w:rFonts w:ascii="Palatino Linotype" w:eastAsia="Palatino Linotype" w:hAnsi="Palatino Linotype" w:cs="Palatino Linotype"/>
                <w:b/>
                <w:u w:val="single"/>
              </w:rPr>
              <w:t>el acto reúna con los requisitos elementales</w:t>
            </w:r>
            <w:r w:rsidRPr="006A6BE5">
              <w:rPr>
                <w:rFonts w:ascii="Palatino Linotype" w:eastAsia="Palatino Linotype" w:hAnsi="Palatino Linotype" w:cs="Palatino Linotype"/>
              </w:rPr>
              <w:t>, entre ellos, que la autoridad que va a emitir el acto de autoridad sea la legalmente facultada para ello.</w:t>
            </w:r>
          </w:p>
          <w:p w:rsidR="00C03B66" w:rsidRPr="006A6BE5" w:rsidRDefault="007759DF">
            <w:pPr>
              <w:spacing w:before="240" w:after="240" w:line="254" w:lineRule="auto"/>
              <w:ind w:left="-120"/>
              <w:jc w:val="both"/>
              <w:rPr>
                <w:rFonts w:ascii="Palatino Linotype" w:eastAsia="Palatino Linotype" w:hAnsi="Palatino Linotype" w:cs="Palatino Linotype"/>
              </w:rPr>
            </w:pPr>
            <w:r w:rsidRPr="006A6BE5">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C03B66" w:rsidRPr="006A6BE5">
        <w:trPr>
          <w:trHeight w:val="10380"/>
        </w:trPr>
        <w:tc>
          <w:tcPr>
            <w:tcW w:w="20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03B66" w:rsidRPr="006A6BE5" w:rsidRDefault="007759DF">
            <w:pPr>
              <w:spacing w:before="240" w:after="240" w:line="254" w:lineRule="auto"/>
              <w:ind w:left="-120"/>
              <w:jc w:val="both"/>
              <w:rPr>
                <w:rFonts w:ascii="Palatino Linotype" w:eastAsia="Palatino Linotype" w:hAnsi="Palatino Linotype" w:cs="Palatino Linotype"/>
              </w:rPr>
            </w:pPr>
            <w:r w:rsidRPr="006A6BE5">
              <w:rPr>
                <w:rFonts w:ascii="Palatino Linotype" w:eastAsia="Palatino Linotype" w:hAnsi="Palatino Linotype" w:cs="Palatino Linotype"/>
              </w:rPr>
              <w:lastRenderedPageBreak/>
              <w:t xml:space="preserve"> </w:t>
            </w:r>
          </w:p>
          <w:p w:rsidR="00C03B66" w:rsidRPr="006A6BE5" w:rsidRDefault="007759DF">
            <w:pPr>
              <w:spacing w:before="240" w:after="240" w:line="254" w:lineRule="auto"/>
              <w:ind w:left="-120"/>
              <w:jc w:val="both"/>
              <w:rPr>
                <w:rFonts w:ascii="Palatino Linotype" w:eastAsia="Palatino Linotype" w:hAnsi="Palatino Linotype" w:cs="Palatino Linotype"/>
              </w:rPr>
            </w:pPr>
            <w:r w:rsidRPr="006A6BE5">
              <w:rPr>
                <w:rFonts w:ascii="Palatino Linotype" w:eastAsia="Palatino Linotype" w:hAnsi="Palatino Linotype" w:cs="Palatino Linotype"/>
              </w:rPr>
              <w:t>d) Requisitos de fondo del acuerdo de clasificación.</w:t>
            </w:r>
          </w:p>
        </w:tc>
        <w:tc>
          <w:tcPr>
            <w:tcW w:w="6795" w:type="dxa"/>
            <w:tcBorders>
              <w:top w:val="nil"/>
              <w:left w:val="nil"/>
              <w:bottom w:val="single" w:sz="6" w:space="0" w:color="000000"/>
              <w:right w:val="single" w:sz="6" w:space="0" w:color="000000"/>
            </w:tcBorders>
            <w:tcMar>
              <w:top w:w="0" w:type="dxa"/>
              <w:left w:w="100" w:type="dxa"/>
              <w:bottom w:w="0" w:type="dxa"/>
              <w:right w:w="100" w:type="dxa"/>
            </w:tcMar>
          </w:tcPr>
          <w:p w:rsidR="00C03B66" w:rsidRPr="006A6BE5" w:rsidRDefault="007759DF">
            <w:pPr>
              <w:spacing w:before="240" w:after="240" w:line="254" w:lineRule="auto"/>
              <w:ind w:left="-120" w:right="40"/>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A6BE5">
              <w:rPr>
                <w:rFonts w:ascii="Palatino Linotype" w:eastAsia="Palatino Linotype" w:hAnsi="Palatino Linotype" w:cs="Palatino Linotype"/>
                <w:b/>
              </w:rPr>
              <w:t>Sujetos Obligados</w:t>
            </w:r>
            <w:r w:rsidRPr="006A6BE5">
              <w:rPr>
                <w:rFonts w:ascii="Palatino Linotype" w:eastAsia="Palatino Linotype" w:hAnsi="Palatino Linotype" w:cs="Palatino Linotype"/>
              </w:rPr>
              <w:t>, por lo que deberán fundar y motivar debidamente la clasificación.</w:t>
            </w:r>
          </w:p>
          <w:p w:rsidR="00C03B66" w:rsidRPr="006A6BE5" w:rsidRDefault="007759DF">
            <w:pPr>
              <w:spacing w:before="240" w:after="240" w:line="254" w:lineRule="auto"/>
              <w:ind w:left="-120" w:right="40"/>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De lo anterior, se desprende que para una correcta </w:t>
            </w:r>
            <w:r w:rsidRPr="006A6BE5">
              <w:rPr>
                <w:rFonts w:ascii="Palatino Linotype" w:eastAsia="Palatino Linotype" w:hAnsi="Palatino Linotype" w:cs="Palatino Linotype"/>
                <w:b/>
              </w:rPr>
              <w:t>clasificación total o parcial</w:t>
            </w:r>
            <w:r w:rsidRPr="006A6BE5">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C03B66" w:rsidRPr="006A6BE5" w:rsidRDefault="007759DF">
            <w:pPr>
              <w:spacing w:before="240" w:after="240" w:line="254" w:lineRule="auto"/>
              <w:ind w:left="-120" w:right="40"/>
              <w:jc w:val="both"/>
              <w:rPr>
                <w:rFonts w:ascii="Palatino Linotype" w:eastAsia="Palatino Linotype" w:hAnsi="Palatino Linotype" w:cs="Palatino Linotype"/>
              </w:rPr>
            </w:pPr>
            <w:r w:rsidRPr="006A6BE5">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C03B66" w:rsidRPr="006A6BE5" w:rsidRDefault="007759DF">
            <w:pPr>
              <w:spacing w:before="240" w:after="240" w:line="254" w:lineRule="auto"/>
              <w:ind w:left="-120" w:right="40"/>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En ese mismo sentido, el numeral trigésimo tercero fracción V de los Lineamientos Generales, precisa que para motivar la </w:t>
            </w:r>
            <w:r w:rsidRPr="006A6BE5">
              <w:rPr>
                <w:rFonts w:ascii="Palatino Linotype" w:eastAsia="Palatino Linotype" w:hAnsi="Palatino Linotype" w:cs="Palatino Linotype"/>
              </w:rPr>
              <w:lastRenderedPageBreak/>
              <w:t>clasificación se deben acreditar las circunstancias de tiempo, modo y lugar.</w:t>
            </w:r>
          </w:p>
          <w:p w:rsidR="00C03B66" w:rsidRPr="006A6BE5" w:rsidRDefault="007759DF">
            <w:pPr>
              <w:spacing w:before="240" w:after="240" w:line="254" w:lineRule="auto"/>
              <w:ind w:left="-120" w:right="40"/>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Ahora bien, </w:t>
            </w:r>
            <w:r w:rsidRPr="006A6BE5">
              <w:rPr>
                <w:rFonts w:ascii="Palatino Linotype" w:eastAsia="Palatino Linotype" w:hAnsi="Palatino Linotype" w:cs="Palatino Linotype"/>
                <w:b/>
                <w:u w:val="single"/>
              </w:rPr>
              <w:t>para cada caso además de fundar y motivar</w:t>
            </w:r>
            <w:r w:rsidRPr="006A6BE5">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03B66" w:rsidRPr="006A6BE5">
        <w:trPr>
          <w:trHeight w:val="4560"/>
        </w:trPr>
        <w:tc>
          <w:tcPr>
            <w:tcW w:w="20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03B66" w:rsidRPr="006A6BE5" w:rsidRDefault="007759DF">
            <w:pPr>
              <w:spacing w:before="240" w:after="240" w:line="254" w:lineRule="auto"/>
              <w:ind w:left="-120" w:right="40"/>
              <w:jc w:val="both"/>
              <w:rPr>
                <w:rFonts w:ascii="Palatino Linotype" w:eastAsia="Palatino Linotype" w:hAnsi="Palatino Linotype" w:cs="Palatino Linotype"/>
              </w:rPr>
            </w:pPr>
            <w:r w:rsidRPr="006A6BE5">
              <w:rPr>
                <w:rFonts w:ascii="Palatino Linotype" w:eastAsia="Palatino Linotype" w:hAnsi="Palatino Linotype" w:cs="Palatino Linotype"/>
              </w:rPr>
              <w:lastRenderedPageBreak/>
              <w:t>e) Condiciones especiales de la clasificación de la información como confidencial.</w:t>
            </w:r>
          </w:p>
        </w:tc>
        <w:tc>
          <w:tcPr>
            <w:tcW w:w="6795" w:type="dxa"/>
            <w:tcBorders>
              <w:top w:val="nil"/>
              <w:left w:val="nil"/>
              <w:bottom w:val="single" w:sz="6" w:space="0" w:color="000000"/>
              <w:right w:val="single" w:sz="6" w:space="0" w:color="000000"/>
            </w:tcBorders>
            <w:tcMar>
              <w:top w:w="0" w:type="dxa"/>
              <w:left w:w="100" w:type="dxa"/>
              <w:bottom w:w="0" w:type="dxa"/>
              <w:right w:w="100" w:type="dxa"/>
            </w:tcMar>
          </w:tcPr>
          <w:p w:rsidR="00C03B66" w:rsidRPr="006A6BE5" w:rsidRDefault="007759DF">
            <w:pPr>
              <w:spacing w:before="240" w:after="240" w:line="254" w:lineRule="auto"/>
              <w:ind w:left="-120" w:right="40"/>
              <w:jc w:val="both"/>
              <w:rPr>
                <w:rFonts w:ascii="Palatino Linotype" w:eastAsia="Palatino Linotype" w:hAnsi="Palatino Linotype" w:cs="Palatino Linotype"/>
              </w:rPr>
            </w:pPr>
            <w:r w:rsidRPr="006A6BE5">
              <w:rPr>
                <w:rFonts w:ascii="Palatino Linotype" w:eastAsia="Palatino Linotype" w:hAnsi="Palatino Linotype" w:cs="Palatino Linotype"/>
              </w:rPr>
              <w:t>Los artículos 148 y 120 de la Ley Estatal y de la Ley General, respectivamente, establecen que aun tratándose de datos personales, se podrán proporcionar, incluso sin solicitar el consentimiento de su titular.</w:t>
            </w:r>
          </w:p>
          <w:p w:rsidR="00C03B66" w:rsidRPr="006A6BE5" w:rsidRDefault="007759DF">
            <w:pPr>
              <w:spacing w:before="240" w:after="240" w:line="254" w:lineRule="auto"/>
              <w:ind w:left="-120" w:right="40"/>
              <w:jc w:val="both"/>
              <w:rPr>
                <w:rFonts w:ascii="Palatino Linotype" w:eastAsia="Palatino Linotype" w:hAnsi="Palatino Linotype" w:cs="Palatino Linotype"/>
              </w:rPr>
            </w:pPr>
            <w:r w:rsidRPr="006A6BE5">
              <w:rPr>
                <w:rFonts w:ascii="Palatino Linotype" w:eastAsia="Palatino Linotype" w:hAnsi="Palatino Linotype" w:cs="Palatino Linotype"/>
              </w:rPr>
              <w:t>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w:t>
            </w:r>
          </w:p>
          <w:p w:rsidR="00C03B66" w:rsidRPr="006A6BE5" w:rsidRDefault="007759DF">
            <w:pPr>
              <w:spacing w:before="240" w:after="240" w:line="254" w:lineRule="auto"/>
              <w:ind w:left="-120"/>
              <w:jc w:val="both"/>
              <w:rPr>
                <w:rFonts w:ascii="Palatino Linotype" w:eastAsia="Palatino Linotype" w:hAnsi="Palatino Linotype" w:cs="Palatino Linotype"/>
              </w:rPr>
            </w:pPr>
            <w:r w:rsidRPr="006A6BE5">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C03B66" w:rsidRPr="006A6BE5" w:rsidRDefault="007759DF">
      <w:pPr>
        <w:spacing w:before="240" w:after="240" w:line="360" w:lineRule="auto"/>
        <w:jc w:val="both"/>
        <w:rPr>
          <w:rFonts w:ascii="Palatino Linotype" w:eastAsia="Palatino Linotype" w:hAnsi="Palatino Linotype" w:cs="Palatino Linotype"/>
        </w:rPr>
      </w:pPr>
      <w:r w:rsidRPr="006A6BE5">
        <w:rPr>
          <w:rFonts w:ascii="Palatino Linotype" w:eastAsia="Palatino Linotype" w:hAnsi="Palatino Linotype" w:cs="Palatino Linotype"/>
        </w:rPr>
        <w:t xml:space="preserve"> </w:t>
      </w:r>
    </w:p>
    <w:p w:rsidR="00C03B66" w:rsidRPr="006A6BE5" w:rsidRDefault="007759DF">
      <w:pPr>
        <w:spacing w:before="240" w:after="240" w:line="360" w:lineRule="auto"/>
        <w:jc w:val="both"/>
        <w:rPr>
          <w:rFonts w:ascii="Palatino Linotype" w:eastAsia="Palatino Linotype" w:hAnsi="Palatino Linotype" w:cs="Palatino Linotype"/>
        </w:rPr>
      </w:pPr>
      <w:r w:rsidRPr="006A6BE5">
        <w:rPr>
          <w:rFonts w:ascii="Palatino Linotype" w:eastAsia="Palatino Linotype" w:hAnsi="Palatino Linotype" w:cs="Palatino Linotype"/>
        </w:rPr>
        <w:t>60. Por lo anteriormente expuesto, este Órgano Garante considera fundadas las razones o motivos de inconformidad que plantea el</w:t>
      </w:r>
      <w:r w:rsidRPr="006A6BE5">
        <w:rPr>
          <w:rFonts w:ascii="Palatino Linotype" w:eastAsia="Palatino Linotype" w:hAnsi="Palatino Linotype" w:cs="Palatino Linotype"/>
          <w:b/>
        </w:rPr>
        <w:t xml:space="preserve"> RECURRENTE</w:t>
      </w:r>
      <w:r w:rsidRPr="006A6BE5">
        <w:rPr>
          <w:rFonts w:ascii="Palatino Linotype" w:eastAsia="Palatino Linotype" w:hAnsi="Palatino Linotype" w:cs="Palatino Linotype"/>
        </w:rPr>
        <w:t xml:space="preserve">, determinando </w:t>
      </w:r>
      <w:r w:rsidRPr="006A6BE5">
        <w:rPr>
          <w:rFonts w:ascii="Palatino Linotype" w:eastAsia="Palatino Linotype" w:hAnsi="Palatino Linotype" w:cs="Palatino Linotype"/>
          <w:b/>
        </w:rPr>
        <w:t xml:space="preserve">REVOCAR </w:t>
      </w:r>
      <w:r w:rsidRPr="006A6BE5">
        <w:rPr>
          <w:rFonts w:ascii="Palatino Linotype" w:eastAsia="Palatino Linotype" w:hAnsi="Palatino Linotype" w:cs="Palatino Linotype"/>
        </w:rPr>
        <w:t xml:space="preserve">la respuesta del </w:t>
      </w:r>
      <w:r w:rsidRPr="006A6BE5">
        <w:rPr>
          <w:rFonts w:ascii="Palatino Linotype" w:eastAsia="Palatino Linotype" w:hAnsi="Palatino Linotype" w:cs="Palatino Linotype"/>
          <w:b/>
        </w:rPr>
        <w:t>SUJETO OBLIGADO</w:t>
      </w:r>
      <w:r w:rsidRPr="006A6BE5">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w:t>
      </w:r>
      <w:r w:rsidRPr="006A6BE5">
        <w:rPr>
          <w:rFonts w:ascii="Palatino Linotype" w:eastAsia="Palatino Linotype" w:hAnsi="Palatino Linotype" w:cs="Palatino Linotype"/>
        </w:rPr>
        <w:lastRenderedPageBreak/>
        <w:t xml:space="preserve">Pública del Estado de México y Municipios, este </w:t>
      </w:r>
      <w:r w:rsidRPr="006A6BE5">
        <w:rPr>
          <w:rFonts w:ascii="Palatino Linotype" w:eastAsia="Palatino Linotype" w:hAnsi="Palatino Linotype" w:cs="Palatino Linotype"/>
          <w:b/>
        </w:rPr>
        <w:t>ÓRGANO GARANTE</w:t>
      </w:r>
      <w:r w:rsidRPr="006A6BE5">
        <w:rPr>
          <w:rFonts w:ascii="Palatino Linotype" w:eastAsia="Palatino Linotype" w:hAnsi="Palatino Linotype" w:cs="Palatino Linotype"/>
        </w:rPr>
        <w:t xml:space="preserve"> emite los siguientes:</w:t>
      </w:r>
    </w:p>
    <w:p w:rsidR="00C03B66" w:rsidRPr="006A6BE5" w:rsidRDefault="007759DF">
      <w:pPr>
        <w:keepNext/>
        <w:keepLines/>
        <w:spacing w:before="240" w:after="240" w:line="360" w:lineRule="auto"/>
        <w:ind w:right="1"/>
        <w:jc w:val="center"/>
        <w:rPr>
          <w:rFonts w:ascii="Palatino Linotype" w:eastAsia="Palatino Linotype" w:hAnsi="Palatino Linotype" w:cs="Palatino Linotype"/>
          <w:b/>
          <w:color w:val="000000"/>
        </w:rPr>
      </w:pPr>
      <w:r w:rsidRPr="006A6BE5">
        <w:rPr>
          <w:rFonts w:ascii="Palatino Linotype" w:eastAsia="Palatino Linotype" w:hAnsi="Palatino Linotype" w:cs="Palatino Linotype"/>
          <w:b/>
          <w:color w:val="000000"/>
        </w:rPr>
        <w:t>R E S O L U T I V O S</w:t>
      </w:r>
    </w:p>
    <w:p w:rsidR="00C03B66" w:rsidRPr="006A6BE5" w:rsidRDefault="007759DF">
      <w:pPr>
        <w:spacing w:line="360" w:lineRule="auto"/>
        <w:jc w:val="both"/>
        <w:rPr>
          <w:rFonts w:ascii="Palatino Linotype" w:eastAsia="Palatino Linotype" w:hAnsi="Palatino Linotype" w:cs="Palatino Linotype"/>
        </w:rPr>
      </w:pPr>
      <w:r w:rsidRPr="006A6BE5">
        <w:rPr>
          <w:rFonts w:ascii="Palatino Linotype" w:eastAsia="Palatino Linotype" w:hAnsi="Palatino Linotype" w:cs="Palatino Linotype"/>
          <w:b/>
        </w:rPr>
        <w:t>PRIMERO</w:t>
      </w:r>
      <w:r w:rsidRPr="006A6BE5">
        <w:rPr>
          <w:rFonts w:ascii="Palatino Linotype" w:eastAsia="Palatino Linotype" w:hAnsi="Palatino Linotype" w:cs="Palatino Linotype"/>
        </w:rPr>
        <w:t xml:space="preserve">. </w:t>
      </w:r>
      <w:r w:rsidRPr="006A6BE5">
        <w:rPr>
          <w:rFonts w:ascii="Palatino Linotype" w:eastAsia="Palatino Linotype" w:hAnsi="Palatino Linotype" w:cs="Palatino Linotype"/>
          <w:b/>
        </w:rPr>
        <w:t>Resultan fundadas las razones</w:t>
      </w:r>
      <w:r w:rsidRPr="006A6BE5">
        <w:rPr>
          <w:rFonts w:ascii="Palatino Linotype" w:eastAsia="Palatino Linotype" w:hAnsi="Palatino Linotype" w:cs="Palatino Linotype"/>
        </w:rPr>
        <w:t xml:space="preserve"> o motivos de inconformidad hechos valer en el Recurso de Revisión </w:t>
      </w:r>
      <w:r w:rsidRPr="006A6BE5">
        <w:rPr>
          <w:rFonts w:ascii="Palatino Linotype" w:eastAsia="Palatino Linotype" w:hAnsi="Palatino Linotype" w:cs="Palatino Linotype"/>
          <w:b/>
        </w:rPr>
        <w:t>07588/INFOEM/IP/RR/2024</w:t>
      </w:r>
      <w:r w:rsidRPr="006A6BE5">
        <w:rPr>
          <w:rFonts w:ascii="Palatino Linotype" w:eastAsia="Palatino Linotype" w:hAnsi="Palatino Linotype" w:cs="Palatino Linotype"/>
        </w:rPr>
        <w:t>,</w:t>
      </w:r>
      <w:r w:rsidRPr="006A6BE5">
        <w:rPr>
          <w:rFonts w:ascii="Palatino Linotype" w:eastAsia="Palatino Linotype" w:hAnsi="Palatino Linotype" w:cs="Palatino Linotype"/>
          <w:b/>
        </w:rPr>
        <w:t xml:space="preserve"> </w:t>
      </w:r>
      <w:r w:rsidRPr="006A6BE5">
        <w:rPr>
          <w:rFonts w:ascii="Palatino Linotype" w:eastAsia="Palatino Linotype" w:hAnsi="Palatino Linotype" w:cs="Palatino Linotype"/>
        </w:rPr>
        <w:t xml:space="preserve">en términos del  Considerando </w:t>
      </w:r>
      <w:r w:rsidRPr="006A6BE5">
        <w:rPr>
          <w:rFonts w:ascii="Palatino Linotype" w:eastAsia="Palatino Linotype" w:hAnsi="Palatino Linotype" w:cs="Palatino Linotype"/>
          <w:b/>
        </w:rPr>
        <w:t>Cuarto</w:t>
      </w:r>
      <w:r w:rsidRPr="006A6BE5">
        <w:rPr>
          <w:rFonts w:ascii="Palatino Linotype" w:eastAsia="Palatino Linotype" w:hAnsi="Palatino Linotype" w:cs="Palatino Linotype"/>
        </w:rPr>
        <w:t xml:space="preserve"> de la presente Resolución.</w:t>
      </w:r>
    </w:p>
    <w:p w:rsidR="00C03B66" w:rsidRPr="006A6BE5" w:rsidRDefault="00C03B66">
      <w:pPr>
        <w:spacing w:line="360" w:lineRule="auto"/>
        <w:jc w:val="both"/>
        <w:rPr>
          <w:rFonts w:ascii="Palatino Linotype" w:eastAsia="Palatino Linotype" w:hAnsi="Palatino Linotype" w:cs="Palatino Linotype"/>
        </w:rPr>
      </w:pPr>
    </w:p>
    <w:p w:rsidR="00C03B66" w:rsidRPr="006A6BE5" w:rsidRDefault="007759DF">
      <w:pPr>
        <w:spacing w:line="360" w:lineRule="auto"/>
        <w:jc w:val="both"/>
        <w:rPr>
          <w:rFonts w:ascii="Palatino Linotype" w:eastAsia="Palatino Linotype" w:hAnsi="Palatino Linotype" w:cs="Palatino Linotype"/>
        </w:rPr>
      </w:pPr>
      <w:bookmarkStart w:id="7" w:name="_heading=h.1ksv4uv" w:colFirst="0" w:colLast="0"/>
      <w:bookmarkEnd w:id="7"/>
      <w:r w:rsidRPr="006A6BE5">
        <w:rPr>
          <w:rFonts w:ascii="Palatino Linotype" w:eastAsia="Palatino Linotype" w:hAnsi="Palatino Linotype" w:cs="Palatino Linotype"/>
          <w:b/>
        </w:rPr>
        <w:t xml:space="preserve">SEGUNDO. </w:t>
      </w:r>
      <w:r w:rsidRPr="006A6BE5">
        <w:rPr>
          <w:rFonts w:ascii="Palatino Linotype" w:eastAsia="Palatino Linotype" w:hAnsi="Palatino Linotype" w:cs="Palatino Linotype"/>
          <w:color w:val="000000"/>
        </w:rPr>
        <w:t xml:space="preserve">Se </w:t>
      </w:r>
      <w:r w:rsidRPr="006A6BE5">
        <w:rPr>
          <w:rFonts w:ascii="Palatino Linotype" w:eastAsia="Palatino Linotype" w:hAnsi="Palatino Linotype" w:cs="Palatino Linotype"/>
          <w:b/>
          <w:color w:val="000000"/>
        </w:rPr>
        <w:t xml:space="preserve">REVOCA </w:t>
      </w:r>
      <w:r w:rsidRPr="006A6BE5">
        <w:rPr>
          <w:rFonts w:ascii="Palatino Linotype" w:eastAsia="Palatino Linotype" w:hAnsi="Palatino Linotype" w:cs="Palatino Linotype"/>
          <w:color w:val="000000"/>
        </w:rPr>
        <w:t xml:space="preserve">la respuesta emitida por la </w:t>
      </w:r>
      <w:r w:rsidRPr="006A6BE5">
        <w:rPr>
          <w:rFonts w:ascii="Palatino Linotype" w:eastAsia="Palatino Linotype" w:hAnsi="Palatino Linotype" w:cs="Palatino Linotype"/>
          <w:b/>
          <w:color w:val="000000"/>
        </w:rPr>
        <w:t>Secretaría de Finanzas</w:t>
      </w:r>
      <w:r w:rsidRPr="006A6BE5">
        <w:rPr>
          <w:rFonts w:ascii="Palatino Linotype" w:eastAsia="Palatino Linotype" w:hAnsi="Palatino Linotype" w:cs="Palatino Linotype"/>
          <w:color w:val="000000"/>
        </w:rPr>
        <w:t xml:space="preserve">, y se </w:t>
      </w:r>
      <w:r w:rsidRPr="006A6BE5">
        <w:rPr>
          <w:rFonts w:ascii="Palatino Linotype" w:eastAsia="Palatino Linotype" w:hAnsi="Palatino Linotype" w:cs="Palatino Linotype"/>
          <w:b/>
          <w:color w:val="000000"/>
        </w:rPr>
        <w:t xml:space="preserve">ORDENA </w:t>
      </w:r>
      <w:r w:rsidRPr="006A6BE5">
        <w:rPr>
          <w:rFonts w:ascii="Palatino Linotype" w:eastAsia="Palatino Linotype" w:hAnsi="Palatino Linotype" w:cs="Palatino Linotype"/>
          <w:color w:val="000000"/>
        </w:rPr>
        <w:t>previa búsqueda exhaustiva y razonable entregar vía Sistema de Acceso a la Información Mexiquense (SAIMEX), la siguiente información, en versión pública</w:t>
      </w:r>
      <w:r w:rsidRPr="006A6BE5">
        <w:rPr>
          <w:rFonts w:ascii="Palatino Linotype" w:eastAsia="Palatino Linotype" w:hAnsi="Palatino Linotype" w:cs="Palatino Linotype"/>
        </w:rPr>
        <w:t>:</w:t>
      </w:r>
    </w:p>
    <w:p w:rsidR="00C03B66" w:rsidRPr="006A6BE5" w:rsidRDefault="00C03B66">
      <w:pPr>
        <w:spacing w:line="360" w:lineRule="auto"/>
        <w:jc w:val="both"/>
        <w:rPr>
          <w:rFonts w:ascii="Palatino Linotype" w:eastAsia="Palatino Linotype" w:hAnsi="Palatino Linotype" w:cs="Palatino Linotype"/>
          <w:color w:val="0D0D0D"/>
        </w:rPr>
      </w:pPr>
    </w:p>
    <w:p w:rsidR="00C03B66" w:rsidRPr="006A6BE5" w:rsidRDefault="007759DF">
      <w:pPr>
        <w:numPr>
          <w:ilvl w:val="0"/>
          <w:numId w:val="10"/>
        </w:numPr>
        <w:spacing w:line="360" w:lineRule="auto"/>
        <w:jc w:val="both"/>
        <w:rPr>
          <w:rFonts w:ascii="Palatino Linotype" w:eastAsia="Palatino Linotype" w:hAnsi="Palatino Linotype" w:cs="Palatino Linotype"/>
          <w:b/>
          <w:color w:val="0D0D0D"/>
        </w:rPr>
      </w:pPr>
      <w:bookmarkStart w:id="8" w:name="_heading=h.3dy6vkm" w:colFirst="0" w:colLast="0"/>
      <w:bookmarkEnd w:id="8"/>
      <w:r w:rsidRPr="006A6BE5">
        <w:rPr>
          <w:rFonts w:ascii="Palatino Linotype" w:eastAsia="Palatino Linotype" w:hAnsi="Palatino Linotype" w:cs="Palatino Linotype"/>
          <w:b/>
          <w:color w:val="0D0D0D"/>
        </w:rPr>
        <w:t>Minutario de la Secretaría Particular de la Secretaría de Finanzas, correspondiente al mes de enero de dos mil veinticuatro.</w:t>
      </w:r>
    </w:p>
    <w:p w:rsidR="00C03B66" w:rsidRPr="006A6BE5" w:rsidRDefault="00C03B66">
      <w:pPr>
        <w:spacing w:line="360" w:lineRule="auto"/>
        <w:jc w:val="both"/>
        <w:rPr>
          <w:rFonts w:ascii="Palatino Linotype" w:eastAsia="Palatino Linotype" w:hAnsi="Palatino Linotype" w:cs="Palatino Linotype"/>
          <w:b/>
          <w:color w:val="0D0D0D"/>
        </w:rPr>
      </w:pPr>
      <w:bookmarkStart w:id="9" w:name="_heading=h.u90n5shmq5fp" w:colFirst="0" w:colLast="0"/>
      <w:bookmarkEnd w:id="9"/>
    </w:p>
    <w:p w:rsidR="00C03B66" w:rsidRPr="006A6BE5" w:rsidRDefault="007759DF">
      <w:pPr>
        <w:spacing w:line="360" w:lineRule="auto"/>
        <w:jc w:val="both"/>
        <w:rPr>
          <w:rFonts w:ascii="Palatino Linotype" w:eastAsia="Palatino Linotype" w:hAnsi="Palatino Linotype" w:cs="Palatino Linotype"/>
          <w:color w:val="0D0D0D"/>
        </w:rPr>
      </w:pPr>
      <w:bookmarkStart w:id="10" w:name="_heading=h.oa124z5j8n8u" w:colFirst="0" w:colLast="0"/>
      <w:bookmarkEnd w:id="10"/>
      <w:r w:rsidRPr="006A6BE5">
        <w:rPr>
          <w:rFonts w:ascii="Palatino Linotype" w:eastAsia="Palatino Linotype" w:hAnsi="Palatino Linotype" w:cs="Palatino Linotype"/>
          <w:color w:val="0D0D0D"/>
        </w:rPr>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w:t>
      </w:r>
      <w:r w:rsidRPr="006A6BE5">
        <w:rPr>
          <w:rFonts w:ascii="Palatino Linotype" w:eastAsia="Palatino Linotype" w:hAnsi="Palatino Linotype" w:cs="Palatino Linotype"/>
          <w:color w:val="0D0D0D"/>
        </w:rPr>
        <w:lastRenderedPageBreak/>
        <w:t>documental respectivo objeto de las versiones públicas que se formulen, y se pongan a disposición del RECURRENTE.</w:t>
      </w:r>
    </w:p>
    <w:p w:rsidR="00C03B66" w:rsidRPr="006A6BE5" w:rsidRDefault="00C03B66">
      <w:pPr>
        <w:spacing w:line="360" w:lineRule="auto"/>
        <w:jc w:val="both"/>
        <w:rPr>
          <w:rFonts w:ascii="Palatino Linotype" w:eastAsia="Palatino Linotype" w:hAnsi="Palatino Linotype" w:cs="Palatino Linotype"/>
          <w:b/>
          <w:color w:val="0D0D0D"/>
        </w:rPr>
      </w:pPr>
      <w:bookmarkStart w:id="11" w:name="_heading=h.vdjg7y2v1t1g" w:colFirst="0" w:colLast="0"/>
      <w:bookmarkEnd w:id="11"/>
    </w:p>
    <w:p w:rsidR="00C03B66" w:rsidRPr="006A6BE5" w:rsidRDefault="007759DF">
      <w:pPr>
        <w:spacing w:line="360" w:lineRule="auto"/>
        <w:jc w:val="both"/>
        <w:rPr>
          <w:rFonts w:ascii="Palatino Linotype" w:eastAsia="Palatino Linotype" w:hAnsi="Palatino Linotype" w:cs="Palatino Linotype"/>
          <w:color w:val="0D0D0D"/>
        </w:rPr>
      </w:pPr>
      <w:bookmarkStart w:id="12" w:name="_heading=h.ked8022q5d81" w:colFirst="0" w:colLast="0"/>
      <w:bookmarkEnd w:id="12"/>
      <w:r w:rsidRPr="006A6BE5">
        <w:rPr>
          <w:rFonts w:ascii="Palatino Linotype" w:eastAsia="Palatino Linotype" w:hAnsi="Palatino Linotype" w:cs="Palatino Linotype"/>
          <w:color w:val="0D0D0D"/>
        </w:rPr>
        <w:t>Para el caso de no contar con la información solicitada, por no obrar en sus Archivos, bastará que lo haga del conocimiento del Recurrente en términos del párrafo segundo del artículo 19 de la Ley de Transparencia y Acceso a la Información Pública del Estado de México y Municipios.</w:t>
      </w:r>
    </w:p>
    <w:p w:rsidR="00C03B66" w:rsidRPr="006A6BE5" w:rsidRDefault="00C03B66">
      <w:pPr>
        <w:spacing w:line="360" w:lineRule="auto"/>
        <w:jc w:val="both"/>
        <w:rPr>
          <w:rFonts w:ascii="Palatino Linotype" w:eastAsia="Palatino Linotype" w:hAnsi="Palatino Linotype" w:cs="Palatino Linotype"/>
          <w:b/>
          <w:color w:val="0D0D0D"/>
        </w:rPr>
      </w:pPr>
    </w:p>
    <w:p w:rsidR="00C03B66" w:rsidRPr="006A6BE5" w:rsidRDefault="007759DF">
      <w:pPr>
        <w:spacing w:line="360" w:lineRule="auto"/>
        <w:jc w:val="both"/>
        <w:rPr>
          <w:rFonts w:ascii="Palatino Linotype" w:eastAsia="Palatino Linotype" w:hAnsi="Palatino Linotype" w:cs="Palatino Linotype"/>
        </w:rPr>
      </w:pPr>
      <w:r w:rsidRPr="006A6BE5">
        <w:rPr>
          <w:rFonts w:ascii="Palatino Linotype" w:eastAsia="Palatino Linotype" w:hAnsi="Palatino Linotype" w:cs="Palatino Linotype"/>
          <w:b/>
        </w:rPr>
        <w:t xml:space="preserve">TERCERO. Notifíquese </w:t>
      </w:r>
      <w:r w:rsidRPr="006A6BE5">
        <w:rPr>
          <w:rFonts w:ascii="Palatino Linotype" w:eastAsia="Palatino Linotype" w:hAnsi="Palatino Linotype" w:cs="Palatino Linotype"/>
        </w:rPr>
        <w:t>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03B66" w:rsidRPr="006A6BE5" w:rsidRDefault="00C03B66">
      <w:pPr>
        <w:spacing w:line="360" w:lineRule="auto"/>
        <w:jc w:val="both"/>
        <w:rPr>
          <w:rFonts w:ascii="Palatino Linotype" w:eastAsia="Palatino Linotype" w:hAnsi="Palatino Linotype" w:cs="Palatino Linotype"/>
        </w:rPr>
      </w:pPr>
    </w:p>
    <w:p w:rsidR="00C03B66" w:rsidRPr="006A6BE5" w:rsidRDefault="007759DF">
      <w:pPr>
        <w:spacing w:line="360" w:lineRule="auto"/>
        <w:jc w:val="both"/>
        <w:rPr>
          <w:rFonts w:ascii="Palatino Linotype" w:eastAsia="Palatino Linotype" w:hAnsi="Palatino Linotype" w:cs="Palatino Linotype"/>
        </w:rPr>
      </w:pPr>
      <w:r w:rsidRPr="006A6BE5">
        <w:rPr>
          <w:rFonts w:ascii="Palatino Linotype" w:eastAsia="Palatino Linotype" w:hAnsi="Palatino Linotype" w:cs="Palatino Linotype"/>
          <w:b/>
        </w:rPr>
        <w:lastRenderedPageBreak/>
        <w:t xml:space="preserve">CUARTO. </w:t>
      </w:r>
      <w:r w:rsidRPr="006A6BE5">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6A6BE5">
        <w:rPr>
          <w:rFonts w:ascii="Palatino Linotype" w:eastAsia="Palatino Linotype" w:hAnsi="Palatino Linotype" w:cs="Palatino Linotype"/>
          <w:b/>
        </w:rPr>
        <w:t>Sujeto Obligado</w:t>
      </w:r>
      <w:r w:rsidRPr="006A6BE5">
        <w:rPr>
          <w:rFonts w:ascii="Palatino Linotype" w:eastAsia="Palatino Linotype" w:hAnsi="Palatino Linotype" w:cs="Palatino Linotype"/>
        </w:rPr>
        <w:t xml:space="preserve"> de manera fundada y motivada, podrá solicitar una ampliación de plazo para el cumplimiento de la presente resolución.</w:t>
      </w:r>
    </w:p>
    <w:p w:rsidR="00C03B66" w:rsidRPr="006A6BE5" w:rsidRDefault="00C03B66">
      <w:pPr>
        <w:spacing w:line="360" w:lineRule="auto"/>
        <w:jc w:val="both"/>
        <w:rPr>
          <w:rFonts w:ascii="Palatino Linotype" w:eastAsia="Palatino Linotype" w:hAnsi="Palatino Linotype" w:cs="Palatino Linotype"/>
        </w:rPr>
      </w:pPr>
    </w:p>
    <w:p w:rsidR="00C03B66" w:rsidRPr="006A6BE5" w:rsidRDefault="007759DF">
      <w:pPr>
        <w:tabs>
          <w:tab w:val="left" w:pos="8080"/>
        </w:tabs>
        <w:spacing w:line="360" w:lineRule="auto"/>
        <w:ind w:right="49"/>
        <w:jc w:val="both"/>
        <w:rPr>
          <w:rFonts w:ascii="Palatino Linotype" w:eastAsia="Palatino Linotype" w:hAnsi="Palatino Linotype" w:cs="Palatino Linotype"/>
        </w:rPr>
      </w:pPr>
      <w:bookmarkStart w:id="13" w:name="_heading=h.44sinio" w:colFirst="0" w:colLast="0"/>
      <w:bookmarkEnd w:id="13"/>
      <w:r w:rsidRPr="006A6BE5">
        <w:rPr>
          <w:rFonts w:ascii="Palatino Linotype" w:eastAsia="Palatino Linotype" w:hAnsi="Palatino Linotype" w:cs="Palatino Linotype"/>
          <w:b/>
        </w:rPr>
        <w:t xml:space="preserve">QUINTO. </w:t>
      </w:r>
      <w:r w:rsidRPr="006A6BE5">
        <w:rPr>
          <w:rFonts w:ascii="Palatino Linotype" w:eastAsia="Palatino Linotype" w:hAnsi="Palatino Linotype" w:cs="Palatino Linotype"/>
        </w:rPr>
        <w:t xml:space="preserve">Notifíquese al </w:t>
      </w:r>
      <w:r w:rsidRPr="006A6BE5">
        <w:rPr>
          <w:rFonts w:ascii="Palatino Linotype" w:eastAsia="Palatino Linotype" w:hAnsi="Palatino Linotype" w:cs="Palatino Linotype"/>
          <w:b/>
        </w:rPr>
        <w:t>Recurrente</w:t>
      </w:r>
      <w:r w:rsidRPr="006A6BE5">
        <w:rPr>
          <w:rFonts w:ascii="Palatino Linotype" w:eastAsia="Palatino Linotype" w:hAnsi="Palatino Linotype" w:cs="Palatino Linotype"/>
        </w:rPr>
        <w:t xml:space="preserve"> la presente resolución, vía </w:t>
      </w:r>
      <w:r w:rsidRPr="006A6BE5">
        <w:rPr>
          <w:rFonts w:ascii="Palatino Linotype" w:eastAsia="Palatino Linotype" w:hAnsi="Palatino Linotype" w:cs="Palatino Linotype"/>
          <w:b/>
        </w:rPr>
        <w:t>SAIMEX</w:t>
      </w:r>
      <w:r w:rsidRPr="006A6BE5">
        <w:rPr>
          <w:rFonts w:ascii="Palatino Linotype" w:eastAsia="Palatino Linotype" w:hAnsi="Palatino Linotype" w:cs="Palatino Linotype"/>
        </w:rPr>
        <w:t>.</w:t>
      </w:r>
    </w:p>
    <w:p w:rsidR="00C03B66" w:rsidRPr="006A6BE5" w:rsidRDefault="00C03B66">
      <w:pPr>
        <w:tabs>
          <w:tab w:val="left" w:pos="8080"/>
        </w:tabs>
        <w:spacing w:line="360" w:lineRule="auto"/>
        <w:ind w:right="49"/>
        <w:jc w:val="both"/>
        <w:rPr>
          <w:rFonts w:ascii="Palatino Linotype" w:eastAsia="Palatino Linotype" w:hAnsi="Palatino Linotype" w:cs="Palatino Linotype"/>
        </w:rPr>
      </w:pPr>
    </w:p>
    <w:p w:rsidR="00C03B66" w:rsidRPr="006A6BE5" w:rsidRDefault="007759DF">
      <w:pPr>
        <w:widowControl w:val="0"/>
        <w:tabs>
          <w:tab w:val="left" w:pos="1701"/>
        </w:tabs>
        <w:spacing w:line="360" w:lineRule="auto"/>
        <w:jc w:val="both"/>
        <w:rPr>
          <w:rFonts w:ascii="Palatino Linotype" w:eastAsia="Palatino Linotype" w:hAnsi="Palatino Linotype" w:cs="Palatino Linotype"/>
          <w:color w:val="000000"/>
        </w:rPr>
      </w:pPr>
      <w:r w:rsidRPr="006A6BE5">
        <w:rPr>
          <w:rFonts w:ascii="Palatino Linotype" w:eastAsia="Palatino Linotype" w:hAnsi="Palatino Linotype" w:cs="Palatino Linotype"/>
          <w:b/>
          <w:color w:val="000000"/>
        </w:rPr>
        <w:t xml:space="preserve">SEXTO. </w:t>
      </w:r>
      <w:r w:rsidRPr="006A6BE5">
        <w:rPr>
          <w:rFonts w:ascii="Palatino Linotype" w:eastAsia="Palatino Linotype" w:hAnsi="Palatino Linotype" w:cs="Palatino Linotype"/>
          <w:color w:val="000000"/>
        </w:rPr>
        <w:t>Se hace del conocimiento del</w:t>
      </w:r>
      <w:r w:rsidRPr="006A6BE5">
        <w:rPr>
          <w:rFonts w:ascii="Palatino Linotype" w:eastAsia="Palatino Linotype" w:hAnsi="Palatino Linotype" w:cs="Palatino Linotype"/>
          <w:b/>
          <w:color w:val="000000"/>
        </w:rPr>
        <w:t xml:space="preserve"> Recurrente </w:t>
      </w:r>
      <w:r w:rsidRPr="006A6BE5">
        <w:rPr>
          <w:rFonts w:ascii="Palatino Linotype" w:eastAsia="Palatino Linotype" w:hAnsi="Palatino Linotype" w:cs="Palatino Linotype"/>
          <w:color w:val="000000"/>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C03B66" w:rsidRPr="006A6BE5" w:rsidRDefault="00C03B66">
      <w:pPr>
        <w:widowControl w:val="0"/>
        <w:tabs>
          <w:tab w:val="left" w:pos="1701"/>
        </w:tabs>
        <w:spacing w:line="360" w:lineRule="auto"/>
        <w:jc w:val="both"/>
        <w:rPr>
          <w:rFonts w:ascii="Palatino Linotype" w:eastAsia="Palatino Linotype" w:hAnsi="Palatino Linotype" w:cs="Palatino Linotype"/>
          <w:color w:val="000000"/>
        </w:rPr>
      </w:pPr>
    </w:p>
    <w:p w:rsidR="00655EE5" w:rsidRPr="003C7186" w:rsidRDefault="00655EE5" w:rsidP="00655EE5">
      <w:pPr>
        <w:spacing w:line="360" w:lineRule="auto"/>
        <w:ind w:left="-142" w:right="-234" w:firstLine="1"/>
        <w:jc w:val="both"/>
        <w:rPr>
          <w:rFonts w:ascii="Palatino Linotype" w:hAnsi="Palatino Linotype"/>
        </w:rPr>
      </w:pPr>
      <w:r w:rsidRPr="006A6BE5">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9B42FE" w:rsidRPr="006A6BE5">
        <w:rPr>
          <w:rFonts w:ascii="Palatino Linotype" w:hAnsi="Palatino Linotype"/>
        </w:rPr>
        <w:t xml:space="preserve">EMITIENDO VOTO PARTICULAR </w:t>
      </w:r>
      <w:r w:rsidRPr="006A6BE5">
        <w:rPr>
          <w:rFonts w:ascii="Palatino Linotype" w:hAnsi="Palatino Linotype"/>
        </w:rPr>
        <w:t xml:space="preserve">Y GUADALUPE RAMÍREZ PEÑA; EN LA SEGUNDA SESIÓN ORDINARIA CELEBRADA EL VEINTIDÓS (22) DE ENERO DE DOS </w:t>
      </w:r>
      <w:r w:rsidRPr="006A6BE5">
        <w:rPr>
          <w:rFonts w:ascii="Palatino Linotype" w:hAnsi="Palatino Linotype"/>
        </w:rPr>
        <w:lastRenderedPageBreak/>
        <w:t>MIL VEINTICINCO, ANTE EL SECRETARIO TÉCNICO DEL PLENO ALEXIS TAPIA RAMÍREZ.</w:t>
      </w:r>
      <w:bookmarkStart w:id="14" w:name="_GoBack"/>
      <w:bookmarkEnd w:id="14"/>
      <w:r w:rsidRPr="003C7186">
        <w:rPr>
          <w:rFonts w:ascii="Palatino Linotype" w:hAnsi="Palatino Linotype"/>
        </w:rPr>
        <w:t xml:space="preserve"> </w:t>
      </w:r>
    </w:p>
    <w:p w:rsidR="00C03B66" w:rsidRDefault="00C03B66">
      <w:pPr>
        <w:tabs>
          <w:tab w:val="left" w:pos="284"/>
        </w:tabs>
        <w:spacing w:line="360" w:lineRule="auto"/>
        <w:jc w:val="both"/>
        <w:rPr>
          <w:rFonts w:ascii="Palatino Linotype" w:eastAsia="Palatino Linotype" w:hAnsi="Palatino Linotype" w:cs="Palatino Linotype"/>
        </w:rPr>
      </w:pPr>
    </w:p>
    <w:sectPr w:rsidR="00C03B66">
      <w:headerReference w:type="even" r:id="rId10"/>
      <w:headerReference w:type="default" r:id="rId11"/>
      <w:footerReference w:type="default" r:id="rId12"/>
      <w:headerReference w:type="first" r:id="rId13"/>
      <w:footerReference w:type="first" r:id="rId14"/>
      <w:pgSz w:w="12240" w:h="15840"/>
      <w:pgMar w:top="80" w:right="1325"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BE6" w:rsidRDefault="00A83BE6">
      <w:r>
        <w:separator/>
      </w:r>
    </w:p>
  </w:endnote>
  <w:endnote w:type="continuationSeparator" w:id="0">
    <w:p w:rsidR="00A83BE6" w:rsidRDefault="00A8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B66" w:rsidRDefault="007759D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6A6BE5">
      <w:rPr>
        <w:b/>
        <w:noProof/>
        <w:color w:val="000000"/>
      </w:rPr>
      <w:t>35</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6A6BE5">
      <w:rPr>
        <w:b/>
        <w:noProof/>
        <w:color w:val="000000"/>
      </w:rPr>
      <w:t>37</w:t>
    </w:r>
    <w:r>
      <w:rPr>
        <w:b/>
        <w:color w:val="000000"/>
      </w:rPr>
      <w:fldChar w:fldCharType="end"/>
    </w:r>
  </w:p>
  <w:p w:rsidR="00C03B66" w:rsidRDefault="00C03B66">
    <w:pPr>
      <w:pBdr>
        <w:top w:val="nil"/>
        <w:left w:val="nil"/>
        <w:bottom w:val="nil"/>
        <w:right w:val="nil"/>
        <w:between w:val="nil"/>
      </w:pBdr>
      <w:tabs>
        <w:tab w:val="center" w:pos="4419"/>
        <w:tab w:val="right" w:pos="8838"/>
      </w:tabs>
      <w:rPr>
        <w:color w:val="000000"/>
      </w:rPr>
    </w:pPr>
  </w:p>
  <w:p w:rsidR="00C03B66" w:rsidRDefault="00C03B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B66" w:rsidRDefault="007759D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6A6BE5">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6A6BE5">
      <w:rPr>
        <w:b/>
        <w:noProof/>
        <w:color w:val="000000"/>
      </w:rPr>
      <w:t>37</w:t>
    </w:r>
    <w:r>
      <w:rPr>
        <w:b/>
        <w:color w:val="000000"/>
      </w:rPr>
      <w:fldChar w:fldCharType="end"/>
    </w:r>
  </w:p>
  <w:p w:rsidR="00C03B66" w:rsidRDefault="00C03B66">
    <w:pPr>
      <w:pBdr>
        <w:top w:val="nil"/>
        <w:left w:val="nil"/>
        <w:bottom w:val="nil"/>
        <w:right w:val="nil"/>
        <w:between w:val="nil"/>
      </w:pBdr>
      <w:tabs>
        <w:tab w:val="center" w:pos="4419"/>
        <w:tab w:val="right" w:pos="8838"/>
      </w:tabs>
      <w:rPr>
        <w:color w:val="000000"/>
      </w:rPr>
    </w:pPr>
  </w:p>
  <w:p w:rsidR="00C03B66" w:rsidRDefault="00C03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BE6" w:rsidRDefault="00A83BE6">
      <w:r>
        <w:separator/>
      </w:r>
    </w:p>
  </w:footnote>
  <w:footnote w:type="continuationSeparator" w:id="0">
    <w:p w:rsidR="00A83BE6" w:rsidRDefault="00A83BE6">
      <w:r>
        <w:continuationSeparator/>
      </w:r>
    </w:p>
  </w:footnote>
  <w:footnote w:id="1">
    <w:p w:rsidR="00C03B66" w:rsidRDefault="007759DF">
      <w:pPr>
        <w:rPr>
          <w:sz w:val="16"/>
          <w:szCs w:val="16"/>
        </w:rPr>
      </w:pPr>
      <w:r>
        <w:rPr>
          <w:vertAlign w:val="superscript"/>
        </w:rPr>
        <w:footnoteRef/>
      </w:r>
      <w:r>
        <w:rPr>
          <w:sz w:val="16"/>
          <w:szCs w:val="16"/>
        </w:rPr>
        <w:t xml:space="preserve"> BURGOA ORIHUELA Ignacio. </w:t>
      </w:r>
      <w:r>
        <w:rPr>
          <w:i/>
          <w:sz w:val="16"/>
          <w:szCs w:val="16"/>
        </w:rPr>
        <w:t>Diccionario De Derecho Constitucional, Garantías y Amparo</w:t>
      </w:r>
      <w:r>
        <w:rPr>
          <w:sz w:val="16"/>
          <w:szCs w:val="16"/>
        </w:rPr>
        <w:t>. Ed. Porrúa, S.A., México. 1992. p. 115.</w:t>
      </w:r>
    </w:p>
  </w:footnote>
  <w:footnote w:id="2">
    <w:p w:rsidR="00C03B66" w:rsidRDefault="007759DF">
      <w:pPr>
        <w:pBdr>
          <w:top w:val="nil"/>
          <w:left w:val="nil"/>
          <w:bottom w:val="nil"/>
          <w:right w:val="nil"/>
          <w:between w:val="nil"/>
        </w:pBdr>
        <w:rPr>
          <w:i/>
          <w:color w:val="000000"/>
          <w:sz w:val="16"/>
          <w:szCs w:val="16"/>
        </w:rPr>
      </w:pPr>
      <w:r>
        <w:rPr>
          <w:vertAlign w:val="superscript"/>
        </w:rPr>
        <w:footnoteRef/>
      </w:r>
      <w:r>
        <w:rPr>
          <w:color w:val="000000"/>
          <w:sz w:val="16"/>
          <w:szCs w:val="16"/>
        </w:rPr>
        <w:t xml:space="preserve"> CIENFUEGOS SALGADO David. </w:t>
      </w:r>
      <w:r>
        <w:rPr>
          <w:i/>
          <w:color w:val="000000"/>
          <w:sz w:val="16"/>
          <w:szCs w:val="16"/>
        </w:rPr>
        <w:t xml:space="preserve">El Derecho de Petición en México. </w:t>
      </w:r>
      <w:r>
        <w:rPr>
          <w:color w:val="000000"/>
          <w:sz w:val="16"/>
          <w:szCs w:val="16"/>
        </w:rPr>
        <w:t>Ed. Instituto de Investigaciones Jurídica UNAM. México 2004. p. 31</w:t>
      </w:r>
    </w:p>
  </w:footnote>
  <w:footnote w:id="3">
    <w:p w:rsidR="00C03B66" w:rsidRDefault="007759DF">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ROBLES HERNÁNDEZ José Guadalupe. </w:t>
      </w:r>
      <w:r>
        <w:rPr>
          <w:i/>
          <w:color w:val="000000"/>
          <w:sz w:val="16"/>
          <w:szCs w:val="16"/>
        </w:rPr>
        <w:t xml:space="preserve">Derecho de la Información y Comunicación Pública. </w:t>
      </w:r>
      <w:r>
        <w:rPr>
          <w:color w:val="000000"/>
          <w:sz w:val="16"/>
          <w:szCs w:val="16"/>
        </w:rPr>
        <w:t>Ed. Universidad de Occidente. México. 2004, p. 72.</w:t>
      </w:r>
    </w:p>
  </w:footnote>
  <w:footnote w:id="4">
    <w:p w:rsidR="00C03B66" w:rsidRDefault="007759D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16"/>
          <w:szCs w:val="16"/>
        </w:rPr>
        <w:t xml:space="preserve">VILLANUEVA </w:t>
      </w:r>
      <w:proofErr w:type="spellStart"/>
      <w:r>
        <w:rPr>
          <w:rFonts w:ascii="Calibri" w:eastAsia="Calibri" w:hAnsi="Calibri" w:cs="Calibri"/>
          <w:color w:val="000000"/>
          <w:sz w:val="16"/>
          <w:szCs w:val="16"/>
        </w:rPr>
        <w:t>VILLANUEVA</w:t>
      </w:r>
      <w:proofErr w:type="spellEnd"/>
      <w:r>
        <w:rPr>
          <w:rFonts w:ascii="Calibri" w:eastAsia="Calibri" w:hAnsi="Calibri" w:cs="Calibri"/>
          <w:color w:val="000000"/>
          <w:sz w:val="16"/>
          <w:szCs w:val="16"/>
        </w:rPr>
        <w:t xml:space="preserve"> Ernesto. Derecho de la Información, Ed. Porrúa. 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B66" w:rsidRDefault="00A83BE6">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2"/>
          <w10:wrap anchorx="margin" anchory="margin"/>
        </v:shape>
      </w:pict>
    </w:r>
  </w:p>
  <w:p w:rsidR="00C03B66" w:rsidRDefault="00C03B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B66" w:rsidRDefault="00C03B66">
    <w:pPr>
      <w:widowControl w:val="0"/>
      <w:pBdr>
        <w:top w:val="nil"/>
        <w:left w:val="nil"/>
        <w:bottom w:val="nil"/>
        <w:right w:val="nil"/>
        <w:between w:val="nil"/>
      </w:pBdr>
      <w:spacing w:line="276" w:lineRule="auto"/>
      <w:rPr>
        <w:color w:val="000000"/>
      </w:rPr>
    </w:pPr>
  </w:p>
  <w:tbl>
    <w:tblPr>
      <w:tblStyle w:val="aa"/>
      <w:tblW w:w="9214" w:type="dxa"/>
      <w:tblInd w:w="0" w:type="dxa"/>
      <w:tblLayout w:type="fixed"/>
      <w:tblLook w:val="0400" w:firstRow="0" w:lastRow="0" w:firstColumn="0" w:lastColumn="0" w:noHBand="0" w:noVBand="1"/>
    </w:tblPr>
    <w:tblGrid>
      <w:gridCol w:w="2268"/>
      <w:gridCol w:w="6946"/>
    </w:tblGrid>
    <w:tr w:rsidR="00C03B66">
      <w:trPr>
        <w:trHeight w:val="2803"/>
      </w:trPr>
      <w:tc>
        <w:tcPr>
          <w:tcW w:w="2268" w:type="dxa"/>
        </w:tcPr>
        <w:p w:rsidR="00C03B66" w:rsidRDefault="00C03B66">
          <w:pPr>
            <w:tabs>
              <w:tab w:val="right" w:pos="4273"/>
            </w:tabs>
            <w:rPr>
              <w:rFonts w:ascii="Garamond" w:eastAsia="Garamond" w:hAnsi="Garamond" w:cs="Garamond"/>
              <w:sz w:val="16"/>
              <w:szCs w:val="16"/>
            </w:rPr>
          </w:pPr>
        </w:p>
      </w:tc>
      <w:tc>
        <w:tcPr>
          <w:tcW w:w="6946" w:type="dxa"/>
        </w:tcPr>
        <w:p w:rsidR="00C03B66" w:rsidRDefault="00C03B66"/>
        <w:tbl>
          <w:tblPr>
            <w:tblStyle w:val="ab"/>
            <w:tblW w:w="6066" w:type="dxa"/>
            <w:tblInd w:w="775" w:type="dxa"/>
            <w:tblLayout w:type="fixed"/>
            <w:tblLook w:val="0400" w:firstRow="0" w:lastRow="0" w:firstColumn="0" w:lastColumn="0" w:noHBand="0" w:noVBand="1"/>
          </w:tblPr>
          <w:tblGrid>
            <w:gridCol w:w="2550"/>
            <w:gridCol w:w="3516"/>
          </w:tblGrid>
          <w:tr w:rsidR="00C03B66">
            <w:trPr>
              <w:trHeight w:val="144"/>
            </w:trPr>
            <w:tc>
              <w:tcPr>
                <w:tcW w:w="2550" w:type="dxa"/>
                <w:tcBorders>
                  <w:top w:val="nil"/>
                  <w:left w:val="nil"/>
                  <w:bottom w:val="nil"/>
                  <w:right w:val="nil"/>
                </w:tcBorders>
              </w:tcPr>
              <w:p w:rsidR="00C03B66" w:rsidRDefault="007759DF">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16" w:type="dxa"/>
                <w:tcBorders>
                  <w:top w:val="nil"/>
                  <w:left w:val="nil"/>
                  <w:bottom w:val="nil"/>
                  <w:right w:val="nil"/>
                </w:tcBorders>
              </w:tcPr>
              <w:p w:rsidR="00C03B66" w:rsidRDefault="007759DF">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07588/INFOEM/IP/RR/2024</w:t>
                </w:r>
              </w:p>
            </w:tc>
          </w:tr>
          <w:tr w:rsidR="00C03B66">
            <w:trPr>
              <w:trHeight w:val="283"/>
            </w:trPr>
            <w:tc>
              <w:tcPr>
                <w:tcW w:w="2550" w:type="dxa"/>
                <w:tcBorders>
                  <w:top w:val="nil"/>
                  <w:left w:val="nil"/>
                  <w:bottom w:val="nil"/>
                  <w:right w:val="nil"/>
                </w:tcBorders>
              </w:tcPr>
              <w:p w:rsidR="00C03B66" w:rsidRDefault="007759DF">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16" w:type="dxa"/>
                <w:tcBorders>
                  <w:top w:val="nil"/>
                  <w:left w:val="nil"/>
                  <w:bottom w:val="nil"/>
                  <w:right w:val="nil"/>
                </w:tcBorders>
              </w:tcPr>
              <w:p w:rsidR="00C03B66" w:rsidRDefault="007759DF">
                <w:pPr>
                  <w:tabs>
                    <w:tab w:val="left" w:pos="2834"/>
                  </w:tabs>
                  <w:ind w:left="-74" w:right="-1415"/>
                  <w:rPr>
                    <w:rFonts w:ascii="Palatino Linotype" w:eastAsia="Palatino Linotype" w:hAnsi="Palatino Linotype" w:cs="Palatino Linotype"/>
                  </w:rPr>
                </w:pPr>
                <w:r>
                  <w:rPr>
                    <w:rFonts w:ascii="Palatino Linotype" w:eastAsia="Palatino Linotype" w:hAnsi="Palatino Linotype" w:cs="Palatino Linotype"/>
                  </w:rPr>
                  <w:t>Secretaría de Finanzas</w:t>
                </w:r>
              </w:p>
            </w:tc>
          </w:tr>
          <w:tr w:rsidR="00C03B66">
            <w:trPr>
              <w:trHeight w:val="283"/>
            </w:trPr>
            <w:tc>
              <w:tcPr>
                <w:tcW w:w="2550" w:type="dxa"/>
                <w:tcBorders>
                  <w:top w:val="nil"/>
                  <w:left w:val="nil"/>
                  <w:bottom w:val="nil"/>
                  <w:right w:val="nil"/>
                </w:tcBorders>
              </w:tcPr>
              <w:p w:rsidR="00C03B66" w:rsidRDefault="007759DF">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16" w:type="dxa"/>
                <w:tcBorders>
                  <w:top w:val="nil"/>
                  <w:left w:val="nil"/>
                  <w:bottom w:val="nil"/>
                  <w:right w:val="nil"/>
                </w:tcBorders>
              </w:tcPr>
              <w:p w:rsidR="00C03B66" w:rsidRDefault="007759DF">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C03B66" w:rsidRDefault="00C03B66">
                <w:pPr>
                  <w:tabs>
                    <w:tab w:val="right" w:pos="8838"/>
                  </w:tabs>
                  <w:ind w:left="-74" w:right="-1415"/>
                  <w:rPr>
                    <w:rFonts w:ascii="Palatino Linotype" w:eastAsia="Palatino Linotype" w:hAnsi="Palatino Linotype" w:cs="Palatino Linotype"/>
                    <w:b/>
                  </w:rPr>
                </w:pPr>
              </w:p>
            </w:tc>
          </w:tr>
        </w:tbl>
        <w:p w:rsidR="00C03B66" w:rsidRDefault="00C03B66">
          <w:pPr>
            <w:tabs>
              <w:tab w:val="right" w:pos="8838"/>
            </w:tabs>
            <w:ind w:left="-28"/>
            <w:jc w:val="both"/>
            <w:rPr>
              <w:rFonts w:ascii="Arial" w:eastAsia="Arial" w:hAnsi="Arial" w:cs="Arial"/>
              <w:b/>
            </w:rPr>
          </w:pPr>
        </w:p>
      </w:tc>
    </w:tr>
  </w:tbl>
  <w:p w:rsidR="00C03B66" w:rsidRDefault="00A83BE6">
    <w:pPr>
      <w:pBdr>
        <w:top w:val="nil"/>
        <w:left w:val="nil"/>
        <w:bottom w:val="nil"/>
        <w:right w:val="nil"/>
        <w:between w:val="nil"/>
      </w:pBdr>
      <w:tabs>
        <w:tab w:val="center" w:pos="4419"/>
        <w:tab w:val="right" w:pos="8838"/>
      </w:tabs>
      <w:rPr>
        <w:color w:val="000000"/>
        <w:sz w:val="14"/>
        <w:szCs w:val="14"/>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2"/>
          <w10:wrap anchorx="margin" anchory="margin"/>
        </v:shape>
      </w:pict>
    </w:r>
  </w:p>
  <w:p w:rsidR="00C03B66" w:rsidRDefault="00C03B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B66" w:rsidRDefault="00C03B66">
    <w:pPr>
      <w:widowControl w:val="0"/>
      <w:pBdr>
        <w:top w:val="nil"/>
        <w:left w:val="nil"/>
        <w:bottom w:val="nil"/>
        <w:right w:val="nil"/>
        <w:between w:val="nil"/>
      </w:pBdr>
      <w:spacing w:line="276" w:lineRule="auto"/>
      <w:rPr>
        <w:color w:val="000000"/>
        <w:sz w:val="14"/>
        <w:szCs w:val="14"/>
      </w:rPr>
    </w:pPr>
  </w:p>
  <w:tbl>
    <w:tblPr>
      <w:tblStyle w:val="ac"/>
      <w:tblW w:w="9915" w:type="dxa"/>
      <w:tblInd w:w="0" w:type="dxa"/>
      <w:tblLayout w:type="fixed"/>
      <w:tblLook w:val="0400" w:firstRow="0" w:lastRow="0" w:firstColumn="0" w:lastColumn="0" w:noHBand="0" w:noVBand="1"/>
    </w:tblPr>
    <w:tblGrid>
      <w:gridCol w:w="2265"/>
      <w:gridCol w:w="7650"/>
    </w:tblGrid>
    <w:tr w:rsidR="00C03B66">
      <w:trPr>
        <w:trHeight w:val="2514"/>
      </w:trPr>
      <w:tc>
        <w:tcPr>
          <w:tcW w:w="2265" w:type="dxa"/>
        </w:tcPr>
        <w:p w:rsidR="00C03B66" w:rsidRDefault="00C03B66">
          <w:pPr>
            <w:tabs>
              <w:tab w:val="right" w:pos="4273"/>
            </w:tabs>
            <w:rPr>
              <w:rFonts w:ascii="Garamond" w:eastAsia="Garamond" w:hAnsi="Garamond" w:cs="Garamond"/>
            </w:rPr>
          </w:pPr>
        </w:p>
      </w:tc>
      <w:tc>
        <w:tcPr>
          <w:tcW w:w="7650" w:type="dxa"/>
        </w:tcPr>
        <w:p w:rsidR="00C03B66" w:rsidRDefault="00C03B66">
          <w:pPr>
            <w:widowControl w:val="0"/>
            <w:pBdr>
              <w:top w:val="nil"/>
              <w:left w:val="nil"/>
              <w:bottom w:val="nil"/>
              <w:right w:val="nil"/>
              <w:between w:val="nil"/>
            </w:pBdr>
            <w:spacing w:line="276" w:lineRule="auto"/>
            <w:rPr>
              <w:rFonts w:ascii="Garamond" w:eastAsia="Garamond" w:hAnsi="Garamond" w:cs="Garamond"/>
            </w:rPr>
          </w:pPr>
        </w:p>
        <w:tbl>
          <w:tblPr>
            <w:tblStyle w:val="ad"/>
            <w:tblW w:w="6690" w:type="dxa"/>
            <w:tblInd w:w="700" w:type="dxa"/>
            <w:tblLayout w:type="fixed"/>
            <w:tblLook w:val="0400" w:firstRow="0" w:lastRow="0" w:firstColumn="0" w:lastColumn="0" w:noHBand="0" w:noVBand="1"/>
          </w:tblPr>
          <w:tblGrid>
            <w:gridCol w:w="2732"/>
            <w:gridCol w:w="3958"/>
          </w:tblGrid>
          <w:tr w:rsidR="00C03B66">
            <w:trPr>
              <w:trHeight w:val="144"/>
            </w:trPr>
            <w:tc>
              <w:tcPr>
                <w:tcW w:w="2732" w:type="dxa"/>
                <w:tcBorders>
                  <w:top w:val="nil"/>
                  <w:left w:val="nil"/>
                  <w:bottom w:val="nil"/>
                  <w:right w:val="nil"/>
                </w:tcBorders>
              </w:tcPr>
              <w:p w:rsidR="00C03B66" w:rsidRDefault="007759DF">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958" w:type="dxa"/>
                <w:tcBorders>
                  <w:top w:val="nil"/>
                  <w:left w:val="nil"/>
                  <w:bottom w:val="nil"/>
                  <w:right w:val="nil"/>
                </w:tcBorders>
              </w:tcPr>
              <w:p w:rsidR="00C03B66" w:rsidRDefault="007759DF">
                <w:pPr>
                  <w:ind w:right="-494"/>
                  <w:rPr>
                    <w:rFonts w:ascii="Palatino Linotype" w:eastAsia="Palatino Linotype" w:hAnsi="Palatino Linotype" w:cs="Palatino Linotype"/>
                  </w:rPr>
                </w:pPr>
                <w:r>
                  <w:rPr>
                    <w:rFonts w:ascii="Palatino Linotype" w:eastAsia="Palatino Linotype" w:hAnsi="Palatino Linotype" w:cs="Palatino Linotype"/>
                  </w:rPr>
                  <w:t>07588/INFOEM/IP/RR/2024</w:t>
                </w:r>
              </w:p>
            </w:tc>
          </w:tr>
          <w:tr w:rsidR="00C03B66">
            <w:trPr>
              <w:trHeight w:val="144"/>
            </w:trPr>
            <w:tc>
              <w:tcPr>
                <w:tcW w:w="2732" w:type="dxa"/>
                <w:tcBorders>
                  <w:top w:val="nil"/>
                  <w:left w:val="nil"/>
                  <w:bottom w:val="nil"/>
                  <w:right w:val="nil"/>
                </w:tcBorders>
              </w:tcPr>
              <w:p w:rsidR="00C03B66" w:rsidRDefault="007759DF">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958" w:type="dxa"/>
                <w:tcBorders>
                  <w:top w:val="nil"/>
                  <w:left w:val="nil"/>
                  <w:bottom w:val="nil"/>
                  <w:right w:val="nil"/>
                </w:tcBorders>
              </w:tcPr>
              <w:p w:rsidR="00C03B66" w:rsidRDefault="00C03B66">
                <w:pPr>
                  <w:tabs>
                    <w:tab w:val="left" w:pos="3827"/>
                  </w:tabs>
                  <w:ind w:right="-494"/>
                  <w:rPr>
                    <w:rFonts w:ascii="Palatino Linotype" w:eastAsia="Palatino Linotype" w:hAnsi="Palatino Linotype" w:cs="Palatino Linotype"/>
                  </w:rPr>
                </w:pPr>
              </w:p>
            </w:tc>
          </w:tr>
          <w:tr w:rsidR="00C03B66">
            <w:trPr>
              <w:trHeight w:val="283"/>
            </w:trPr>
            <w:tc>
              <w:tcPr>
                <w:tcW w:w="2732" w:type="dxa"/>
                <w:tcBorders>
                  <w:top w:val="nil"/>
                  <w:left w:val="nil"/>
                  <w:bottom w:val="nil"/>
                  <w:right w:val="nil"/>
                </w:tcBorders>
              </w:tcPr>
              <w:p w:rsidR="00C03B66" w:rsidRDefault="007759DF">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958" w:type="dxa"/>
                <w:tcBorders>
                  <w:top w:val="nil"/>
                  <w:left w:val="nil"/>
                  <w:bottom w:val="nil"/>
                  <w:right w:val="nil"/>
                </w:tcBorders>
              </w:tcPr>
              <w:p w:rsidR="00C03B66" w:rsidRDefault="007759DF">
                <w:pPr>
                  <w:tabs>
                    <w:tab w:val="left" w:pos="2834"/>
                  </w:tabs>
                  <w:ind w:right="-494"/>
                  <w:rPr>
                    <w:rFonts w:ascii="Palatino Linotype" w:eastAsia="Palatino Linotype" w:hAnsi="Palatino Linotype" w:cs="Palatino Linotype"/>
                  </w:rPr>
                </w:pPr>
                <w:r>
                  <w:rPr>
                    <w:rFonts w:ascii="Palatino Linotype" w:eastAsia="Palatino Linotype" w:hAnsi="Palatino Linotype" w:cs="Palatino Linotype"/>
                  </w:rPr>
                  <w:t>Secretaría de Finanzas</w:t>
                </w:r>
              </w:p>
            </w:tc>
          </w:tr>
          <w:tr w:rsidR="00C03B66">
            <w:trPr>
              <w:trHeight w:val="283"/>
            </w:trPr>
            <w:tc>
              <w:tcPr>
                <w:tcW w:w="2732" w:type="dxa"/>
                <w:tcBorders>
                  <w:top w:val="nil"/>
                  <w:left w:val="nil"/>
                  <w:bottom w:val="nil"/>
                  <w:right w:val="nil"/>
                </w:tcBorders>
              </w:tcPr>
              <w:p w:rsidR="00C03B66" w:rsidRDefault="007759DF">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958" w:type="dxa"/>
                <w:tcBorders>
                  <w:top w:val="nil"/>
                  <w:left w:val="nil"/>
                  <w:bottom w:val="nil"/>
                  <w:right w:val="nil"/>
                </w:tcBorders>
              </w:tcPr>
              <w:p w:rsidR="00C03B66" w:rsidRDefault="007759DF">
                <w:pPr>
                  <w:ind w:right="-49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C03B66" w:rsidRDefault="00C03B66">
                <w:pPr>
                  <w:ind w:right="-494"/>
                  <w:rPr>
                    <w:rFonts w:ascii="Palatino Linotype" w:eastAsia="Palatino Linotype" w:hAnsi="Palatino Linotype" w:cs="Palatino Linotype"/>
                    <w:b/>
                  </w:rPr>
                </w:pPr>
              </w:p>
            </w:tc>
          </w:tr>
        </w:tbl>
        <w:p w:rsidR="00C03B66" w:rsidRDefault="00C03B66">
          <w:pPr>
            <w:tabs>
              <w:tab w:val="right" w:pos="8838"/>
            </w:tabs>
            <w:ind w:left="-28"/>
            <w:jc w:val="both"/>
            <w:rPr>
              <w:rFonts w:ascii="Arial" w:eastAsia="Arial" w:hAnsi="Arial" w:cs="Arial"/>
              <w:b/>
            </w:rPr>
          </w:pPr>
        </w:p>
      </w:tc>
    </w:tr>
  </w:tbl>
  <w:p w:rsidR="00C03B66" w:rsidRDefault="00A83BE6">
    <w:pPr>
      <w:pBdr>
        <w:top w:val="nil"/>
        <w:left w:val="nil"/>
        <w:bottom w:val="nil"/>
        <w:right w:val="nil"/>
        <w:between w:val="nil"/>
      </w:pBdr>
      <w:tabs>
        <w:tab w:val="center" w:pos="4419"/>
        <w:tab w:val="right" w:pos="8838"/>
      </w:tabs>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2"/>
          <w10:wrap anchorx="margin" anchory="margin"/>
        </v:shape>
      </w:pict>
    </w:r>
  </w:p>
  <w:p w:rsidR="00C03B66" w:rsidRDefault="00C03B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73BCB"/>
    <w:multiLevelType w:val="multilevel"/>
    <w:tmpl w:val="33FC9C54"/>
    <w:lvl w:ilvl="0">
      <w:start w:val="1"/>
      <w:numFmt w:val="decimal"/>
      <w:lvlText w:val="%1."/>
      <w:lvlJc w:val="left"/>
      <w:pPr>
        <w:ind w:left="475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492F1B"/>
    <w:multiLevelType w:val="multilevel"/>
    <w:tmpl w:val="97D69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5E5F38"/>
    <w:multiLevelType w:val="multilevel"/>
    <w:tmpl w:val="849CE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151995"/>
    <w:multiLevelType w:val="multilevel"/>
    <w:tmpl w:val="319A2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702B9E"/>
    <w:multiLevelType w:val="hybridMultilevel"/>
    <w:tmpl w:val="1122BF5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53AA6DC3"/>
    <w:multiLevelType w:val="multilevel"/>
    <w:tmpl w:val="1D0CA4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4B57DFE"/>
    <w:multiLevelType w:val="multilevel"/>
    <w:tmpl w:val="818EC70C"/>
    <w:lvl w:ilvl="0">
      <w:numFmt w:val="bullet"/>
      <w:lvlText w:val="-"/>
      <w:lvlJc w:val="left"/>
      <w:pPr>
        <w:ind w:left="1494" w:hanging="360"/>
      </w:pPr>
      <w:rPr>
        <w:rFonts w:ascii="Palatino Linotype" w:eastAsia="Palatino Linotype" w:hAnsi="Palatino Linotype" w:cs="Palatino Linotype"/>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7" w15:restartNumberingAfterBreak="0">
    <w:nsid w:val="5AB514D7"/>
    <w:multiLevelType w:val="multilevel"/>
    <w:tmpl w:val="67280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2433E1"/>
    <w:multiLevelType w:val="multilevel"/>
    <w:tmpl w:val="E05CC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452F31"/>
    <w:multiLevelType w:val="multilevel"/>
    <w:tmpl w:val="375661BE"/>
    <w:lvl w:ilvl="0">
      <w:start w:val="29"/>
      <w:numFmt w:val="decimal"/>
      <w:lvlText w:val="%1."/>
      <w:lvlJc w:val="left"/>
      <w:pPr>
        <w:ind w:left="3621" w:hanging="360"/>
      </w:pPr>
      <w:rPr>
        <w:b/>
        <w:i w:val="0"/>
      </w:rPr>
    </w:lvl>
    <w:lvl w:ilvl="1">
      <w:start w:val="1"/>
      <w:numFmt w:val="lowerLetter"/>
      <w:lvlText w:val="%2."/>
      <w:lvlJc w:val="left"/>
      <w:pPr>
        <w:ind w:left="4341" w:hanging="360"/>
      </w:pPr>
    </w:lvl>
    <w:lvl w:ilvl="2">
      <w:start w:val="1"/>
      <w:numFmt w:val="lowerRoman"/>
      <w:lvlText w:val="%3."/>
      <w:lvlJc w:val="right"/>
      <w:pPr>
        <w:ind w:left="5061" w:hanging="180"/>
      </w:pPr>
    </w:lvl>
    <w:lvl w:ilvl="3">
      <w:start w:val="1"/>
      <w:numFmt w:val="decimal"/>
      <w:lvlText w:val="%4."/>
      <w:lvlJc w:val="left"/>
      <w:pPr>
        <w:ind w:left="5781" w:hanging="360"/>
      </w:pPr>
    </w:lvl>
    <w:lvl w:ilvl="4">
      <w:start w:val="1"/>
      <w:numFmt w:val="lowerLetter"/>
      <w:lvlText w:val="%5."/>
      <w:lvlJc w:val="left"/>
      <w:pPr>
        <w:ind w:left="6501" w:hanging="360"/>
      </w:pPr>
    </w:lvl>
    <w:lvl w:ilvl="5">
      <w:start w:val="1"/>
      <w:numFmt w:val="lowerRoman"/>
      <w:lvlText w:val="%6."/>
      <w:lvlJc w:val="right"/>
      <w:pPr>
        <w:ind w:left="7221" w:hanging="180"/>
      </w:pPr>
    </w:lvl>
    <w:lvl w:ilvl="6">
      <w:start w:val="1"/>
      <w:numFmt w:val="decimal"/>
      <w:lvlText w:val="%7."/>
      <w:lvlJc w:val="left"/>
      <w:pPr>
        <w:ind w:left="7941" w:hanging="360"/>
      </w:pPr>
    </w:lvl>
    <w:lvl w:ilvl="7">
      <w:start w:val="1"/>
      <w:numFmt w:val="lowerLetter"/>
      <w:lvlText w:val="%8."/>
      <w:lvlJc w:val="left"/>
      <w:pPr>
        <w:ind w:left="8661" w:hanging="360"/>
      </w:pPr>
    </w:lvl>
    <w:lvl w:ilvl="8">
      <w:start w:val="1"/>
      <w:numFmt w:val="lowerRoman"/>
      <w:lvlText w:val="%9."/>
      <w:lvlJc w:val="right"/>
      <w:pPr>
        <w:ind w:left="9381" w:hanging="180"/>
      </w:pPr>
    </w:lvl>
  </w:abstractNum>
  <w:abstractNum w:abstractNumId="10" w15:restartNumberingAfterBreak="0">
    <w:nsid w:val="75907282"/>
    <w:multiLevelType w:val="multilevel"/>
    <w:tmpl w:val="6C80D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2"/>
  </w:num>
  <w:num w:numId="4">
    <w:abstractNumId w:val="5"/>
  </w:num>
  <w:num w:numId="5">
    <w:abstractNumId w:val="10"/>
  </w:num>
  <w:num w:numId="6">
    <w:abstractNumId w:val="6"/>
  </w:num>
  <w:num w:numId="7">
    <w:abstractNumId w:val="9"/>
  </w:num>
  <w:num w:numId="8">
    <w:abstractNumId w:val="0"/>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66"/>
    <w:rsid w:val="00655EE5"/>
    <w:rsid w:val="006A6BE5"/>
    <w:rsid w:val="007759DF"/>
    <w:rsid w:val="00910AE2"/>
    <w:rsid w:val="009B42FE"/>
    <w:rsid w:val="00A83BE6"/>
    <w:rsid w:val="00A942E9"/>
    <w:rsid w:val="00B14C40"/>
    <w:rsid w:val="00C03B66"/>
    <w:rsid w:val="00E3665E"/>
    <w:rsid w:val="00E45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CC2DDE4-8D36-43AE-8301-077F03F6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838"/>
  </w:style>
  <w:style w:type="paragraph" w:styleId="Ttulo1">
    <w:name w:val="heading 1"/>
    <w:basedOn w:val="Normal"/>
    <w:next w:val="Normal"/>
    <w:link w:val="Ttulo1Car"/>
    <w:rsid w:val="00085838"/>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85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22D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085838"/>
    <w:rPr>
      <w:rFonts w:ascii="Times New Roman" w:eastAsia="Times New Roman" w:hAnsi="Times New Roman" w:cs="Times New Roman"/>
      <w:b/>
      <w:kern w:val="0"/>
      <w:sz w:val="48"/>
      <w:szCs w:val="48"/>
      <w:lang w:eastAsia="es-MX"/>
    </w:rPr>
  </w:style>
  <w:style w:type="character" w:customStyle="1" w:styleId="Ttulo2Car">
    <w:name w:val="Título 2 Car"/>
    <w:basedOn w:val="Fuentedeprrafopredeter"/>
    <w:link w:val="Ttulo2"/>
    <w:uiPriority w:val="9"/>
    <w:semiHidden/>
    <w:rsid w:val="00085838"/>
    <w:rPr>
      <w:rFonts w:asciiTheme="majorHAnsi" w:eastAsiaTheme="majorEastAsia" w:hAnsiTheme="majorHAnsi" w:cstheme="majorBidi"/>
      <w:color w:val="2F5496" w:themeColor="accent1" w:themeShade="BF"/>
      <w:kern w:val="0"/>
      <w:sz w:val="26"/>
      <w:szCs w:val="26"/>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85838"/>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85838"/>
    <w:rPr>
      <w:rFonts w:ascii="Century Gothic" w:eastAsia="Times New Roman" w:hAnsi="Century Gothic" w:cs="Times New Roman"/>
      <w:kern w:val="0"/>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085838"/>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8583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85838"/>
    <w:rPr>
      <w:kern w:val="0"/>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85838"/>
    <w:rPr>
      <w:vertAlign w:val="superscript"/>
    </w:rPr>
  </w:style>
  <w:style w:type="paragraph" w:styleId="Piedepgina">
    <w:name w:val="footer"/>
    <w:basedOn w:val="Normal"/>
    <w:link w:val="PiedepginaCar"/>
    <w:uiPriority w:val="99"/>
    <w:unhideWhenUsed/>
    <w:rsid w:val="00085838"/>
    <w:pPr>
      <w:tabs>
        <w:tab w:val="center" w:pos="4419"/>
        <w:tab w:val="right" w:pos="8838"/>
      </w:tabs>
    </w:pPr>
  </w:style>
  <w:style w:type="character" w:customStyle="1" w:styleId="PiedepginaCar">
    <w:name w:val="Pie de página Car"/>
    <w:basedOn w:val="Fuentedeprrafopredeter"/>
    <w:link w:val="Piedepgina"/>
    <w:uiPriority w:val="99"/>
    <w:rsid w:val="00085838"/>
    <w:rPr>
      <w:rFonts w:ascii="Times New Roman" w:eastAsia="Times New Roman" w:hAnsi="Times New Roman" w:cs="Times New Roman"/>
      <w:kern w:val="0"/>
      <w:sz w:val="24"/>
      <w:szCs w:val="24"/>
      <w:lang w:eastAsia="es-MX"/>
    </w:rPr>
  </w:style>
  <w:style w:type="table" w:styleId="Tablaconcuadrcula">
    <w:name w:val="Table Grid"/>
    <w:basedOn w:val="Tablanormal"/>
    <w:uiPriority w:val="39"/>
    <w:qFormat/>
    <w:rsid w:val="00883E2A"/>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9569B"/>
    <w:pPr>
      <w:spacing w:after="120"/>
    </w:pPr>
  </w:style>
  <w:style w:type="character" w:customStyle="1" w:styleId="TextoindependienteCar">
    <w:name w:val="Texto independiente Car"/>
    <w:basedOn w:val="Fuentedeprrafopredeter"/>
    <w:link w:val="Textoindependiente"/>
    <w:uiPriority w:val="99"/>
    <w:semiHidden/>
    <w:rsid w:val="0039569B"/>
    <w:rPr>
      <w:rFonts w:ascii="Times New Roman" w:eastAsia="Times New Roman" w:hAnsi="Times New Roman" w:cs="Times New Roman"/>
      <w:kern w:val="0"/>
      <w:sz w:val="24"/>
      <w:szCs w:val="24"/>
      <w:lang w:eastAsia="es-MX"/>
    </w:rPr>
  </w:style>
  <w:style w:type="table" w:customStyle="1" w:styleId="Tablanormal12">
    <w:name w:val="Tabla normal 12"/>
    <w:basedOn w:val="Tablanormal"/>
    <w:next w:val="Tablanormal1"/>
    <w:uiPriority w:val="41"/>
    <w:rsid w:val="00CF2A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CF2A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
    <w:name w:val="Título 3 Car"/>
    <w:basedOn w:val="Fuentedeprrafopredeter"/>
    <w:link w:val="Ttulo3"/>
    <w:uiPriority w:val="9"/>
    <w:semiHidden/>
    <w:rsid w:val="00A22DCA"/>
    <w:rPr>
      <w:rFonts w:asciiTheme="majorHAnsi" w:eastAsiaTheme="majorEastAsia" w:hAnsiTheme="majorHAnsi" w:cstheme="majorBidi"/>
      <w:color w:val="1F3763" w:themeColor="accent1" w:themeShade="7F"/>
      <w:kern w:val="0"/>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paragraph" w:customStyle="1" w:styleId="INFOEM">
    <w:name w:val="INFOEM"/>
    <w:basedOn w:val="Normal"/>
    <w:qFormat/>
    <w:rsid w:val="002119C4"/>
    <w:pPr>
      <w:spacing w:before="240" w:after="160" w:line="360" w:lineRule="auto"/>
      <w:ind w:left="851" w:right="851"/>
      <w:jc w:val="both"/>
    </w:pPr>
    <w:rPr>
      <w:rFonts w:ascii="Palatino Linotype" w:eastAsiaTheme="minorHAnsi" w:hAnsi="Palatino Linotype" w:cstheme="minorBidi"/>
      <w:i/>
      <w:sz w:val="22"/>
      <w:szCs w:val="14"/>
      <w:lang w:eastAsia="en-US"/>
    </w:rPr>
  </w:style>
  <w:style w:type="paragraph" w:styleId="Sinespaciado">
    <w:name w:val="No Spacing"/>
    <w:aliases w:val="Francesa,INAI"/>
    <w:link w:val="SinespaciadoCar"/>
    <w:uiPriority w:val="1"/>
    <w:qFormat/>
    <w:rsid w:val="002119C4"/>
    <w:rPr>
      <w:lang w:eastAsia="es-ES"/>
    </w:rPr>
  </w:style>
  <w:style w:type="character" w:customStyle="1" w:styleId="SinespaciadoCar">
    <w:name w:val="Sin espaciado Car"/>
    <w:aliases w:val="Francesa Car,INAI Car"/>
    <w:link w:val="Sinespaciado"/>
    <w:uiPriority w:val="1"/>
    <w:locked/>
    <w:rsid w:val="002119C4"/>
    <w:rPr>
      <w:lang w:eastAsia="es-ES"/>
    </w:r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fFHOPuTz/QXJ9kruMaiLmAQq9Q==">CgMxLjAyCGguZ2pkZ3hzMgloLjMwajB6bGwyCWguMWZvYjl0ZTIJaC4yZXQ5MnAwMghoLnR5amN3dDIJaC4xdDNoNXNmMgloLjRkMzRvZzgyCWguMWtzdjR1djIJaC4zZHk2dmttMg5oLnU5MG41c2htcTVmcDIOaC5vYTEyNHo1ajhuOHUyDmgudmRqZzd5MnYxdDFnMg5oLmtlZDgwMjJxNWQ4MTIJaC40NHNpbmlvOAByITFTeWxDQzBUVnNNck8wQlJWVmRpQktWek5IcUdONlg1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6497</Words>
  <Characters>35737</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 gaona valle</dc:creator>
  <cp:lastModifiedBy>INFOEM403</cp:lastModifiedBy>
  <cp:revision>5</cp:revision>
  <dcterms:created xsi:type="dcterms:W3CDTF">2025-01-20T20:45:00Z</dcterms:created>
  <dcterms:modified xsi:type="dcterms:W3CDTF">2025-02-10T23:54:00Z</dcterms:modified>
</cp:coreProperties>
</file>