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90918" w:rsidRDefault="00AE3DA7" w:rsidP="00B90918">
          <w:pPr>
            <w:pStyle w:val="TtuloTDC"/>
            <w:spacing w:before="0" w:line="240" w:lineRule="auto"/>
            <w:rPr>
              <w:rFonts w:ascii="Palatino Linotype" w:hAnsi="Palatino Linotype"/>
              <w:color w:val="auto"/>
              <w:sz w:val="24"/>
              <w:szCs w:val="24"/>
              <w:lang w:val="es-ES"/>
            </w:rPr>
          </w:pPr>
          <w:r w:rsidRPr="00B90918">
            <w:rPr>
              <w:rFonts w:ascii="Palatino Linotype" w:hAnsi="Palatino Linotype"/>
              <w:color w:val="auto"/>
              <w:sz w:val="24"/>
              <w:szCs w:val="24"/>
              <w:lang w:val="es-ES"/>
            </w:rPr>
            <w:t>Contenido</w:t>
          </w:r>
        </w:p>
        <w:p w14:paraId="3EB312A7" w14:textId="77777777" w:rsidR="00AA6EA9" w:rsidRPr="00B90918" w:rsidRDefault="00AA6EA9" w:rsidP="00B90918">
          <w:pPr>
            <w:spacing w:line="240" w:lineRule="auto"/>
            <w:rPr>
              <w:sz w:val="16"/>
              <w:szCs w:val="16"/>
              <w:lang w:val="es-ES" w:eastAsia="es-MX"/>
            </w:rPr>
          </w:pPr>
        </w:p>
        <w:p w14:paraId="6EB4E983" w14:textId="02B62D47" w:rsidR="00B90918" w:rsidRPr="00B90918" w:rsidRDefault="00AE3DA7" w:rsidP="00B90918">
          <w:pPr>
            <w:pStyle w:val="TDC1"/>
            <w:tabs>
              <w:tab w:val="right" w:leader="dot" w:pos="9034"/>
            </w:tabs>
            <w:rPr>
              <w:rFonts w:asciiTheme="minorHAnsi" w:eastAsiaTheme="minorEastAsia" w:hAnsiTheme="minorHAnsi" w:cstheme="minorBidi"/>
              <w:noProof/>
              <w:szCs w:val="22"/>
              <w:lang w:eastAsia="es-MX"/>
            </w:rPr>
          </w:pPr>
          <w:r w:rsidRPr="00B90918">
            <w:rPr>
              <w:sz w:val="16"/>
              <w:szCs w:val="16"/>
            </w:rPr>
            <w:fldChar w:fldCharType="begin"/>
          </w:r>
          <w:r w:rsidRPr="00B90918">
            <w:rPr>
              <w:sz w:val="16"/>
              <w:szCs w:val="16"/>
            </w:rPr>
            <w:instrText xml:space="preserve"> TOC \o "1-3" \h \z \u </w:instrText>
          </w:r>
          <w:r w:rsidRPr="00B90918">
            <w:rPr>
              <w:sz w:val="16"/>
              <w:szCs w:val="16"/>
            </w:rPr>
            <w:fldChar w:fldCharType="separate"/>
          </w:r>
          <w:hyperlink w:anchor="_Toc203627578" w:history="1">
            <w:r w:rsidR="00B90918" w:rsidRPr="00B90918">
              <w:rPr>
                <w:rStyle w:val="Hipervnculo"/>
                <w:noProof/>
                <w:color w:val="auto"/>
              </w:rPr>
              <w:t>ANTECEDENTES</w:t>
            </w:r>
            <w:r w:rsidR="00B90918" w:rsidRPr="00B90918">
              <w:rPr>
                <w:noProof/>
                <w:webHidden/>
              </w:rPr>
              <w:tab/>
            </w:r>
            <w:r w:rsidR="00B90918" w:rsidRPr="00B90918">
              <w:rPr>
                <w:noProof/>
                <w:webHidden/>
              </w:rPr>
              <w:fldChar w:fldCharType="begin"/>
            </w:r>
            <w:r w:rsidR="00B90918" w:rsidRPr="00B90918">
              <w:rPr>
                <w:noProof/>
                <w:webHidden/>
              </w:rPr>
              <w:instrText xml:space="preserve"> PAGEREF _Toc203627578 \h </w:instrText>
            </w:r>
            <w:r w:rsidR="00B90918" w:rsidRPr="00B90918">
              <w:rPr>
                <w:noProof/>
                <w:webHidden/>
              </w:rPr>
            </w:r>
            <w:r w:rsidR="00B90918" w:rsidRPr="00B90918">
              <w:rPr>
                <w:noProof/>
                <w:webHidden/>
              </w:rPr>
              <w:fldChar w:fldCharType="separate"/>
            </w:r>
            <w:r w:rsidR="00B90918" w:rsidRPr="00B90918">
              <w:rPr>
                <w:noProof/>
                <w:webHidden/>
              </w:rPr>
              <w:t>1</w:t>
            </w:r>
            <w:r w:rsidR="00B90918" w:rsidRPr="00B90918">
              <w:rPr>
                <w:noProof/>
                <w:webHidden/>
              </w:rPr>
              <w:fldChar w:fldCharType="end"/>
            </w:r>
          </w:hyperlink>
        </w:p>
        <w:p w14:paraId="2D6F3F00" w14:textId="54A4DDCA" w:rsidR="00B90918" w:rsidRPr="00B90918" w:rsidRDefault="00B90918" w:rsidP="00B90918">
          <w:pPr>
            <w:pStyle w:val="TDC2"/>
            <w:rPr>
              <w:rFonts w:asciiTheme="minorHAnsi" w:eastAsiaTheme="minorEastAsia" w:hAnsiTheme="minorHAnsi" w:cstheme="minorBidi"/>
              <w:noProof/>
              <w:szCs w:val="22"/>
              <w:lang w:eastAsia="es-MX"/>
            </w:rPr>
          </w:pPr>
          <w:hyperlink w:anchor="_Toc203627579" w:history="1">
            <w:r w:rsidRPr="00B90918">
              <w:rPr>
                <w:rStyle w:val="Hipervnculo"/>
                <w:noProof/>
                <w:color w:val="auto"/>
              </w:rPr>
              <w:t>DE LA SOLICITUD DE INFORMACIÓN</w:t>
            </w:r>
            <w:r w:rsidRPr="00B90918">
              <w:rPr>
                <w:noProof/>
                <w:webHidden/>
              </w:rPr>
              <w:tab/>
            </w:r>
            <w:r w:rsidRPr="00B90918">
              <w:rPr>
                <w:noProof/>
                <w:webHidden/>
              </w:rPr>
              <w:fldChar w:fldCharType="begin"/>
            </w:r>
            <w:r w:rsidRPr="00B90918">
              <w:rPr>
                <w:noProof/>
                <w:webHidden/>
              </w:rPr>
              <w:instrText xml:space="preserve"> PAGEREF _Toc203627579 \h </w:instrText>
            </w:r>
            <w:r w:rsidRPr="00B90918">
              <w:rPr>
                <w:noProof/>
                <w:webHidden/>
              </w:rPr>
            </w:r>
            <w:r w:rsidRPr="00B90918">
              <w:rPr>
                <w:noProof/>
                <w:webHidden/>
              </w:rPr>
              <w:fldChar w:fldCharType="separate"/>
            </w:r>
            <w:r w:rsidRPr="00B90918">
              <w:rPr>
                <w:noProof/>
                <w:webHidden/>
              </w:rPr>
              <w:t>1</w:t>
            </w:r>
            <w:r w:rsidRPr="00B90918">
              <w:rPr>
                <w:noProof/>
                <w:webHidden/>
              </w:rPr>
              <w:fldChar w:fldCharType="end"/>
            </w:r>
          </w:hyperlink>
        </w:p>
        <w:p w14:paraId="1FD0B8F2" w14:textId="1F868D59" w:rsidR="00B90918" w:rsidRPr="00B90918" w:rsidRDefault="00B90918" w:rsidP="00B90918">
          <w:pPr>
            <w:pStyle w:val="TDC3"/>
            <w:rPr>
              <w:rFonts w:asciiTheme="minorHAnsi" w:eastAsiaTheme="minorEastAsia" w:hAnsiTheme="minorHAnsi" w:cstheme="minorBidi"/>
              <w:noProof/>
              <w:szCs w:val="22"/>
              <w:lang w:eastAsia="es-MX"/>
            </w:rPr>
          </w:pPr>
          <w:hyperlink w:anchor="_Toc203627580" w:history="1">
            <w:r w:rsidRPr="00B90918">
              <w:rPr>
                <w:rStyle w:val="Hipervnculo"/>
                <w:noProof/>
                <w:color w:val="auto"/>
              </w:rPr>
              <w:t>a) Solicitud de información</w:t>
            </w:r>
            <w:r w:rsidRPr="00B90918">
              <w:rPr>
                <w:noProof/>
                <w:webHidden/>
              </w:rPr>
              <w:tab/>
            </w:r>
            <w:r w:rsidRPr="00B90918">
              <w:rPr>
                <w:noProof/>
                <w:webHidden/>
              </w:rPr>
              <w:fldChar w:fldCharType="begin"/>
            </w:r>
            <w:r w:rsidRPr="00B90918">
              <w:rPr>
                <w:noProof/>
                <w:webHidden/>
              </w:rPr>
              <w:instrText xml:space="preserve"> PAGEREF _Toc203627580 \h </w:instrText>
            </w:r>
            <w:r w:rsidRPr="00B90918">
              <w:rPr>
                <w:noProof/>
                <w:webHidden/>
              </w:rPr>
            </w:r>
            <w:r w:rsidRPr="00B90918">
              <w:rPr>
                <w:noProof/>
                <w:webHidden/>
              </w:rPr>
              <w:fldChar w:fldCharType="separate"/>
            </w:r>
            <w:r w:rsidRPr="00B90918">
              <w:rPr>
                <w:noProof/>
                <w:webHidden/>
              </w:rPr>
              <w:t>1</w:t>
            </w:r>
            <w:r w:rsidRPr="00B90918">
              <w:rPr>
                <w:noProof/>
                <w:webHidden/>
              </w:rPr>
              <w:fldChar w:fldCharType="end"/>
            </w:r>
          </w:hyperlink>
        </w:p>
        <w:p w14:paraId="2553DC81" w14:textId="42900BE5" w:rsidR="00B90918" w:rsidRPr="00B90918" w:rsidRDefault="00B90918" w:rsidP="00B90918">
          <w:pPr>
            <w:pStyle w:val="TDC3"/>
            <w:rPr>
              <w:rFonts w:asciiTheme="minorHAnsi" w:eastAsiaTheme="minorEastAsia" w:hAnsiTheme="minorHAnsi" w:cstheme="minorBidi"/>
              <w:noProof/>
              <w:szCs w:val="22"/>
              <w:lang w:eastAsia="es-MX"/>
            </w:rPr>
          </w:pPr>
          <w:hyperlink w:anchor="_Toc203627581" w:history="1">
            <w:r w:rsidRPr="00B90918">
              <w:rPr>
                <w:rStyle w:val="Hipervnculo"/>
                <w:noProof/>
                <w:color w:val="auto"/>
              </w:rPr>
              <w:t>b) Turno de la solicitud de información</w:t>
            </w:r>
            <w:r w:rsidRPr="00B90918">
              <w:rPr>
                <w:noProof/>
                <w:webHidden/>
              </w:rPr>
              <w:tab/>
            </w:r>
            <w:r w:rsidRPr="00B90918">
              <w:rPr>
                <w:noProof/>
                <w:webHidden/>
              </w:rPr>
              <w:fldChar w:fldCharType="begin"/>
            </w:r>
            <w:r w:rsidRPr="00B90918">
              <w:rPr>
                <w:noProof/>
                <w:webHidden/>
              </w:rPr>
              <w:instrText xml:space="preserve"> PAGEREF _Toc203627581 \h </w:instrText>
            </w:r>
            <w:r w:rsidRPr="00B90918">
              <w:rPr>
                <w:noProof/>
                <w:webHidden/>
              </w:rPr>
            </w:r>
            <w:r w:rsidRPr="00B90918">
              <w:rPr>
                <w:noProof/>
                <w:webHidden/>
              </w:rPr>
              <w:fldChar w:fldCharType="separate"/>
            </w:r>
            <w:r w:rsidRPr="00B90918">
              <w:rPr>
                <w:noProof/>
                <w:webHidden/>
              </w:rPr>
              <w:t>2</w:t>
            </w:r>
            <w:r w:rsidRPr="00B90918">
              <w:rPr>
                <w:noProof/>
                <w:webHidden/>
              </w:rPr>
              <w:fldChar w:fldCharType="end"/>
            </w:r>
          </w:hyperlink>
        </w:p>
        <w:p w14:paraId="1D3F0A5F" w14:textId="7219D3A2" w:rsidR="00B90918" w:rsidRPr="00B90918" w:rsidRDefault="00B90918" w:rsidP="00B90918">
          <w:pPr>
            <w:pStyle w:val="TDC3"/>
            <w:rPr>
              <w:rFonts w:asciiTheme="minorHAnsi" w:eastAsiaTheme="minorEastAsia" w:hAnsiTheme="minorHAnsi" w:cstheme="minorBidi"/>
              <w:noProof/>
              <w:szCs w:val="22"/>
              <w:lang w:eastAsia="es-MX"/>
            </w:rPr>
          </w:pPr>
          <w:hyperlink w:anchor="_Toc203627582" w:history="1">
            <w:r w:rsidRPr="00B90918">
              <w:rPr>
                <w:rStyle w:val="Hipervnculo"/>
                <w:rFonts w:eastAsiaTheme="majorEastAsia" w:cstheme="majorBidi"/>
                <w:noProof/>
                <w:color w:val="auto"/>
                <w:lang w:val="es-ES"/>
              </w:rPr>
              <w:t>c) Prórroga</w:t>
            </w:r>
            <w:r w:rsidRPr="00B90918">
              <w:rPr>
                <w:noProof/>
                <w:webHidden/>
              </w:rPr>
              <w:tab/>
            </w:r>
            <w:r w:rsidRPr="00B90918">
              <w:rPr>
                <w:noProof/>
                <w:webHidden/>
              </w:rPr>
              <w:fldChar w:fldCharType="begin"/>
            </w:r>
            <w:r w:rsidRPr="00B90918">
              <w:rPr>
                <w:noProof/>
                <w:webHidden/>
              </w:rPr>
              <w:instrText xml:space="preserve"> PAGEREF _Toc203627582 \h </w:instrText>
            </w:r>
            <w:r w:rsidRPr="00B90918">
              <w:rPr>
                <w:noProof/>
                <w:webHidden/>
              </w:rPr>
            </w:r>
            <w:r w:rsidRPr="00B90918">
              <w:rPr>
                <w:noProof/>
                <w:webHidden/>
              </w:rPr>
              <w:fldChar w:fldCharType="separate"/>
            </w:r>
            <w:r w:rsidRPr="00B90918">
              <w:rPr>
                <w:noProof/>
                <w:webHidden/>
              </w:rPr>
              <w:t>2</w:t>
            </w:r>
            <w:r w:rsidRPr="00B90918">
              <w:rPr>
                <w:noProof/>
                <w:webHidden/>
              </w:rPr>
              <w:fldChar w:fldCharType="end"/>
            </w:r>
          </w:hyperlink>
        </w:p>
        <w:p w14:paraId="167D9942" w14:textId="005D3FCA" w:rsidR="00B90918" w:rsidRPr="00B90918" w:rsidRDefault="00B90918" w:rsidP="00B90918">
          <w:pPr>
            <w:pStyle w:val="TDC3"/>
            <w:rPr>
              <w:rFonts w:asciiTheme="minorHAnsi" w:eastAsiaTheme="minorEastAsia" w:hAnsiTheme="minorHAnsi" w:cstheme="minorBidi"/>
              <w:noProof/>
              <w:szCs w:val="22"/>
              <w:lang w:eastAsia="es-MX"/>
            </w:rPr>
          </w:pPr>
          <w:hyperlink w:anchor="_Toc203627583" w:history="1">
            <w:r w:rsidRPr="00B90918">
              <w:rPr>
                <w:rStyle w:val="Hipervnculo"/>
                <w:noProof/>
                <w:color w:val="auto"/>
              </w:rPr>
              <w:t>d</w:t>
            </w:r>
            <w:r w:rsidRPr="00B90918">
              <w:rPr>
                <w:rStyle w:val="Hipervnculo"/>
                <w:noProof/>
                <w:color w:val="auto"/>
                <w:lang w:val="es-ES"/>
              </w:rPr>
              <w:t xml:space="preserve">) Respuesta </w:t>
            </w:r>
            <w:r w:rsidRPr="00B90918">
              <w:rPr>
                <w:rStyle w:val="Hipervnculo"/>
                <w:rFonts w:eastAsia="Calibri"/>
                <w:noProof/>
                <w:color w:val="auto"/>
                <w:lang w:eastAsia="en-US"/>
              </w:rPr>
              <w:t>del Sujeto Obligado</w:t>
            </w:r>
            <w:r w:rsidRPr="00B90918">
              <w:rPr>
                <w:noProof/>
                <w:webHidden/>
              </w:rPr>
              <w:tab/>
            </w:r>
            <w:r w:rsidRPr="00B90918">
              <w:rPr>
                <w:noProof/>
                <w:webHidden/>
              </w:rPr>
              <w:fldChar w:fldCharType="begin"/>
            </w:r>
            <w:r w:rsidRPr="00B90918">
              <w:rPr>
                <w:noProof/>
                <w:webHidden/>
              </w:rPr>
              <w:instrText xml:space="preserve"> PAGEREF _Toc203627583 \h </w:instrText>
            </w:r>
            <w:r w:rsidRPr="00B90918">
              <w:rPr>
                <w:noProof/>
                <w:webHidden/>
              </w:rPr>
            </w:r>
            <w:r w:rsidRPr="00B90918">
              <w:rPr>
                <w:noProof/>
                <w:webHidden/>
              </w:rPr>
              <w:fldChar w:fldCharType="separate"/>
            </w:r>
            <w:r w:rsidRPr="00B90918">
              <w:rPr>
                <w:noProof/>
                <w:webHidden/>
              </w:rPr>
              <w:t>3</w:t>
            </w:r>
            <w:r w:rsidRPr="00B90918">
              <w:rPr>
                <w:noProof/>
                <w:webHidden/>
              </w:rPr>
              <w:fldChar w:fldCharType="end"/>
            </w:r>
          </w:hyperlink>
        </w:p>
        <w:p w14:paraId="6B6D3C09" w14:textId="786D6F9F" w:rsidR="00B90918" w:rsidRPr="00B90918" w:rsidRDefault="00B90918" w:rsidP="00B90918">
          <w:pPr>
            <w:pStyle w:val="TDC2"/>
            <w:rPr>
              <w:rFonts w:asciiTheme="minorHAnsi" w:eastAsiaTheme="minorEastAsia" w:hAnsiTheme="minorHAnsi" w:cstheme="minorBidi"/>
              <w:noProof/>
              <w:szCs w:val="22"/>
              <w:lang w:eastAsia="es-MX"/>
            </w:rPr>
          </w:pPr>
          <w:hyperlink w:anchor="_Toc203627584" w:history="1">
            <w:r w:rsidRPr="00B90918">
              <w:rPr>
                <w:rStyle w:val="Hipervnculo"/>
                <w:noProof/>
                <w:color w:val="auto"/>
              </w:rPr>
              <w:t>DEL RECURSO DE REVISIÓN</w:t>
            </w:r>
            <w:r w:rsidRPr="00B90918">
              <w:rPr>
                <w:noProof/>
                <w:webHidden/>
              </w:rPr>
              <w:tab/>
            </w:r>
            <w:r w:rsidRPr="00B90918">
              <w:rPr>
                <w:noProof/>
                <w:webHidden/>
              </w:rPr>
              <w:fldChar w:fldCharType="begin"/>
            </w:r>
            <w:r w:rsidRPr="00B90918">
              <w:rPr>
                <w:noProof/>
                <w:webHidden/>
              </w:rPr>
              <w:instrText xml:space="preserve"> PAGEREF _Toc203627584 \h </w:instrText>
            </w:r>
            <w:r w:rsidRPr="00B90918">
              <w:rPr>
                <w:noProof/>
                <w:webHidden/>
              </w:rPr>
            </w:r>
            <w:r w:rsidRPr="00B90918">
              <w:rPr>
                <w:noProof/>
                <w:webHidden/>
              </w:rPr>
              <w:fldChar w:fldCharType="separate"/>
            </w:r>
            <w:r w:rsidRPr="00B90918">
              <w:rPr>
                <w:noProof/>
                <w:webHidden/>
              </w:rPr>
              <w:t>4</w:t>
            </w:r>
            <w:r w:rsidRPr="00B90918">
              <w:rPr>
                <w:noProof/>
                <w:webHidden/>
              </w:rPr>
              <w:fldChar w:fldCharType="end"/>
            </w:r>
          </w:hyperlink>
        </w:p>
        <w:p w14:paraId="58A514E9" w14:textId="47A6F4B0" w:rsidR="00B90918" w:rsidRPr="00B90918" w:rsidRDefault="00B90918" w:rsidP="00B90918">
          <w:pPr>
            <w:pStyle w:val="TDC3"/>
            <w:rPr>
              <w:rFonts w:asciiTheme="minorHAnsi" w:eastAsiaTheme="minorEastAsia" w:hAnsiTheme="minorHAnsi" w:cstheme="minorBidi"/>
              <w:noProof/>
              <w:szCs w:val="22"/>
              <w:lang w:eastAsia="es-MX"/>
            </w:rPr>
          </w:pPr>
          <w:hyperlink w:anchor="_Toc203627585" w:history="1">
            <w:r w:rsidRPr="00B90918">
              <w:rPr>
                <w:rStyle w:val="Hipervnculo"/>
                <w:noProof/>
                <w:color w:val="auto"/>
              </w:rPr>
              <w:t>a) Interposición del Recurso de Revisión</w:t>
            </w:r>
            <w:r w:rsidRPr="00B90918">
              <w:rPr>
                <w:noProof/>
                <w:webHidden/>
              </w:rPr>
              <w:tab/>
            </w:r>
            <w:r w:rsidRPr="00B90918">
              <w:rPr>
                <w:noProof/>
                <w:webHidden/>
              </w:rPr>
              <w:fldChar w:fldCharType="begin"/>
            </w:r>
            <w:r w:rsidRPr="00B90918">
              <w:rPr>
                <w:noProof/>
                <w:webHidden/>
              </w:rPr>
              <w:instrText xml:space="preserve"> PAGEREF _Toc203627585 \h </w:instrText>
            </w:r>
            <w:r w:rsidRPr="00B90918">
              <w:rPr>
                <w:noProof/>
                <w:webHidden/>
              </w:rPr>
            </w:r>
            <w:r w:rsidRPr="00B90918">
              <w:rPr>
                <w:noProof/>
                <w:webHidden/>
              </w:rPr>
              <w:fldChar w:fldCharType="separate"/>
            </w:r>
            <w:r w:rsidRPr="00B90918">
              <w:rPr>
                <w:noProof/>
                <w:webHidden/>
              </w:rPr>
              <w:t>4</w:t>
            </w:r>
            <w:r w:rsidRPr="00B90918">
              <w:rPr>
                <w:noProof/>
                <w:webHidden/>
              </w:rPr>
              <w:fldChar w:fldCharType="end"/>
            </w:r>
          </w:hyperlink>
        </w:p>
        <w:p w14:paraId="5020215C" w14:textId="2E9DC152" w:rsidR="00B90918" w:rsidRPr="00B90918" w:rsidRDefault="00B90918" w:rsidP="00B90918">
          <w:pPr>
            <w:pStyle w:val="TDC3"/>
            <w:rPr>
              <w:rFonts w:asciiTheme="minorHAnsi" w:eastAsiaTheme="minorEastAsia" w:hAnsiTheme="minorHAnsi" w:cstheme="minorBidi"/>
              <w:noProof/>
              <w:szCs w:val="22"/>
              <w:lang w:eastAsia="es-MX"/>
            </w:rPr>
          </w:pPr>
          <w:hyperlink w:anchor="_Toc203627586" w:history="1">
            <w:r w:rsidRPr="00B90918">
              <w:rPr>
                <w:rStyle w:val="Hipervnculo"/>
                <w:noProof/>
                <w:color w:val="auto"/>
              </w:rPr>
              <w:t>b) Turno del Recurso de Revisión</w:t>
            </w:r>
            <w:r w:rsidRPr="00B90918">
              <w:rPr>
                <w:noProof/>
                <w:webHidden/>
              </w:rPr>
              <w:tab/>
            </w:r>
            <w:r w:rsidRPr="00B90918">
              <w:rPr>
                <w:noProof/>
                <w:webHidden/>
              </w:rPr>
              <w:fldChar w:fldCharType="begin"/>
            </w:r>
            <w:r w:rsidRPr="00B90918">
              <w:rPr>
                <w:noProof/>
                <w:webHidden/>
              </w:rPr>
              <w:instrText xml:space="preserve"> PAGEREF _Toc203627586 \h </w:instrText>
            </w:r>
            <w:r w:rsidRPr="00B90918">
              <w:rPr>
                <w:noProof/>
                <w:webHidden/>
              </w:rPr>
            </w:r>
            <w:r w:rsidRPr="00B90918">
              <w:rPr>
                <w:noProof/>
                <w:webHidden/>
              </w:rPr>
              <w:fldChar w:fldCharType="separate"/>
            </w:r>
            <w:r w:rsidRPr="00B90918">
              <w:rPr>
                <w:noProof/>
                <w:webHidden/>
              </w:rPr>
              <w:t>5</w:t>
            </w:r>
            <w:r w:rsidRPr="00B90918">
              <w:rPr>
                <w:noProof/>
                <w:webHidden/>
              </w:rPr>
              <w:fldChar w:fldCharType="end"/>
            </w:r>
          </w:hyperlink>
        </w:p>
        <w:p w14:paraId="7BACA3C7" w14:textId="45820980" w:rsidR="00B90918" w:rsidRPr="00B90918" w:rsidRDefault="00B90918" w:rsidP="00B90918">
          <w:pPr>
            <w:pStyle w:val="TDC3"/>
            <w:rPr>
              <w:rFonts w:asciiTheme="minorHAnsi" w:eastAsiaTheme="minorEastAsia" w:hAnsiTheme="minorHAnsi" w:cstheme="minorBidi"/>
              <w:noProof/>
              <w:szCs w:val="22"/>
              <w:lang w:eastAsia="es-MX"/>
            </w:rPr>
          </w:pPr>
          <w:hyperlink w:anchor="_Toc203627587" w:history="1">
            <w:r w:rsidRPr="00B90918">
              <w:rPr>
                <w:rStyle w:val="Hipervnculo"/>
                <w:noProof/>
                <w:color w:val="auto"/>
              </w:rPr>
              <w:t>c) Admisión del Recurso de Revisión</w:t>
            </w:r>
            <w:r w:rsidRPr="00B90918">
              <w:rPr>
                <w:noProof/>
                <w:webHidden/>
              </w:rPr>
              <w:tab/>
            </w:r>
            <w:r w:rsidRPr="00B90918">
              <w:rPr>
                <w:noProof/>
                <w:webHidden/>
              </w:rPr>
              <w:fldChar w:fldCharType="begin"/>
            </w:r>
            <w:r w:rsidRPr="00B90918">
              <w:rPr>
                <w:noProof/>
                <w:webHidden/>
              </w:rPr>
              <w:instrText xml:space="preserve"> PAGEREF _Toc203627587 \h </w:instrText>
            </w:r>
            <w:r w:rsidRPr="00B90918">
              <w:rPr>
                <w:noProof/>
                <w:webHidden/>
              </w:rPr>
            </w:r>
            <w:r w:rsidRPr="00B90918">
              <w:rPr>
                <w:noProof/>
                <w:webHidden/>
              </w:rPr>
              <w:fldChar w:fldCharType="separate"/>
            </w:r>
            <w:r w:rsidRPr="00B90918">
              <w:rPr>
                <w:noProof/>
                <w:webHidden/>
              </w:rPr>
              <w:t>5</w:t>
            </w:r>
            <w:r w:rsidRPr="00B90918">
              <w:rPr>
                <w:noProof/>
                <w:webHidden/>
              </w:rPr>
              <w:fldChar w:fldCharType="end"/>
            </w:r>
          </w:hyperlink>
        </w:p>
        <w:p w14:paraId="291415EF" w14:textId="1B8B02CD" w:rsidR="00B90918" w:rsidRPr="00B90918" w:rsidRDefault="00B90918" w:rsidP="00B90918">
          <w:pPr>
            <w:pStyle w:val="TDC3"/>
            <w:rPr>
              <w:rFonts w:asciiTheme="minorHAnsi" w:eastAsiaTheme="minorEastAsia" w:hAnsiTheme="minorHAnsi" w:cstheme="minorBidi"/>
              <w:noProof/>
              <w:szCs w:val="22"/>
              <w:lang w:eastAsia="es-MX"/>
            </w:rPr>
          </w:pPr>
          <w:hyperlink w:anchor="_Toc203627588" w:history="1">
            <w:r w:rsidRPr="00B90918">
              <w:rPr>
                <w:rStyle w:val="Hipervnculo"/>
                <w:noProof/>
                <w:color w:val="auto"/>
              </w:rPr>
              <w:t>d) Informe Justificado del Sujeto Obligado</w:t>
            </w:r>
            <w:r w:rsidRPr="00B90918">
              <w:rPr>
                <w:noProof/>
                <w:webHidden/>
              </w:rPr>
              <w:tab/>
            </w:r>
            <w:r w:rsidRPr="00B90918">
              <w:rPr>
                <w:noProof/>
                <w:webHidden/>
              </w:rPr>
              <w:fldChar w:fldCharType="begin"/>
            </w:r>
            <w:r w:rsidRPr="00B90918">
              <w:rPr>
                <w:noProof/>
                <w:webHidden/>
              </w:rPr>
              <w:instrText xml:space="preserve"> PAGEREF _Toc203627588 \h </w:instrText>
            </w:r>
            <w:r w:rsidRPr="00B90918">
              <w:rPr>
                <w:noProof/>
                <w:webHidden/>
              </w:rPr>
            </w:r>
            <w:r w:rsidRPr="00B90918">
              <w:rPr>
                <w:noProof/>
                <w:webHidden/>
              </w:rPr>
              <w:fldChar w:fldCharType="separate"/>
            </w:r>
            <w:r w:rsidRPr="00B90918">
              <w:rPr>
                <w:noProof/>
                <w:webHidden/>
              </w:rPr>
              <w:t>5</w:t>
            </w:r>
            <w:r w:rsidRPr="00B90918">
              <w:rPr>
                <w:noProof/>
                <w:webHidden/>
              </w:rPr>
              <w:fldChar w:fldCharType="end"/>
            </w:r>
          </w:hyperlink>
        </w:p>
        <w:p w14:paraId="029A496B" w14:textId="1BE41353" w:rsidR="00B90918" w:rsidRPr="00B90918" w:rsidRDefault="00B90918" w:rsidP="00B90918">
          <w:pPr>
            <w:pStyle w:val="TDC3"/>
            <w:rPr>
              <w:rFonts w:asciiTheme="minorHAnsi" w:eastAsiaTheme="minorEastAsia" w:hAnsiTheme="minorHAnsi" w:cstheme="minorBidi"/>
              <w:noProof/>
              <w:szCs w:val="22"/>
              <w:lang w:eastAsia="es-MX"/>
            </w:rPr>
          </w:pPr>
          <w:hyperlink w:anchor="_Toc203627589" w:history="1">
            <w:r w:rsidRPr="00B90918">
              <w:rPr>
                <w:rStyle w:val="Hipervnculo"/>
                <w:rFonts w:eastAsia="Calibri"/>
                <w:bCs/>
                <w:noProof/>
                <w:color w:val="auto"/>
                <w:lang w:eastAsia="en-US"/>
              </w:rPr>
              <w:t>e)</w:t>
            </w:r>
            <w:r w:rsidRPr="00B90918">
              <w:rPr>
                <w:rStyle w:val="Hipervnculo"/>
                <w:noProof/>
                <w:color w:val="auto"/>
              </w:rPr>
              <w:t xml:space="preserve"> </w:t>
            </w:r>
            <w:r w:rsidRPr="00B90918">
              <w:rPr>
                <w:rStyle w:val="Hipervnculo"/>
                <w:noProof/>
                <w:color w:val="auto"/>
                <w:lang w:val="es-ES"/>
              </w:rPr>
              <w:t>Manifestaciones de la Parte Recurrente</w:t>
            </w:r>
            <w:r w:rsidRPr="00B90918">
              <w:rPr>
                <w:noProof/>
                <w:webHidden/>
              </w:rPr>
              <w:tab/>
            </w:r>
            <w:r w:rsidRPr="00B90918">
              <w:rPr>
                <w:noProof/>
                <w:webHidden/>
              </w:rPr>
              <w:fldChar w:fldCharType="begin"/>
            </w:r>
            <w:r w:rsidRPr="00B90918">
              <w:rPr>
                <w:noProof/>
                <w:webHidden/>
              </w:rPr>
              <w:instrText xml:space="preserve"> PAGEREF _Toc203627589 \h </w:instrText>
            </w:r>
            <w:r w:rsidRPr="00B90918">
              <w:rPr>
                <w:noProof/>
                <w:webHidden/>
              </w:rPr>
            </w:r>
            <w:r w:rsidRPr="00B90918">
              <w:rPr>
                <w:noProof/>
                <w:webHidden/>
              </w:rPr>
              <w:fldChar w:fldCharType="separate"/>
            </w:r>
            <w:r w:rsidRPr="00B90918">
              <w:rPr>
                <w:noProof/>
                <w:webHidden/>
              </w:rPr>
              <w:t>6</w:t>
            </w:r>
            <w:r w:rsidRPr="00B90918">
              <w:rPr>
                <w:noProof/>
                <w:webHidden/>
              </w:rPr>
              <w:fldChar w:fldCharType="end"/>
            </w:r>
          </w:hyperlink>
        </w:p>
        <w:p w14:paraId="73FF4E4E" w14:textId="07CC4940" w:rsidR="00B90918" w:rsidRPr="00B90918" w:rsidRDefault="00B90918" w:rsidP="00B90918">
          <w:pPr>
            <w:pStyle w:val="TDC3"/>
            <w:rPr>
              <w:rFonts w:asciiTheme="minorHAnsi" w:eastAsiaTheme="minorEastAsia" w:hAnsiTheme="minorHAnsi" w:cstheme="minorBidi"/>
              <w:noProof/>
              <w:szCs w:val="22"/>
              <w:lang w:eastAsia="es-MX"/>
            </w:rPr>
          </w:pPr>
          <w:hyperlink w:anchor="_Toc203627590" w:history="1">
            <w:r w:rsidRPr="00B90918">
              <w:rPr>
                <w:rStyle w:val="Hipervnculo"/>
                <w:rFonts w:eastAsia="Calibri"/>
                <w:bCs/>
                <w:noProof/>
                <w:color w:val="auto"/>
                <w:lang w:eastAsia="en-US"/>
              </w:rPr>
              <w:t>f) Ampliación de Plazo para Resolver</w:t>
            </w:r>
            <w:r w:rsidRPr="00B90918">
              <w:rPr>
                <w:noProof/>
                <w:webHidden/>
              </w:rPr>
              <w:tab/>
            </w:r>
            <w:r w:rsidRPr="00B90918">
              <w:rPr>
                <w:noProof/>
                <w:webHidden/>
              </w:rPr>
              <w:fldChar w:fldCharType="begin"/>
            </w:r>
            <w:r w:rsidRPr="00B90918">
              <w:rPr>
                <w:noProof/>
                <w:webHidden/>
              </w:rPr>
              <w:instrText xml:space="preserve"> PAGEREF _Toc203627590 \h </w:instrText>
            </w:r>
            <w:r w:rsidRPr="00B90918">
              <w:rPr>
                <w:noProof/>
                <w:webHidden/>
              </w:rPr>
            </w:r>
            <w:r w:rsidRPr="00B90918">
              <w:rPr>
                <w:noProof/>
                <w:webHidden/>
              </w:rPr>
              <w:fldChar w:fldCharType="separate"/>
            </w:r>
            <w:r w:rsidRPr="00B90918">
              <w:rPr>
                <w:noProof/>
                <w:webHidden/>
              </w:rPr>
              <w:t>6</w:t>
            </w:r>
            <w:r w:rsidRPr="00B90918">
              <w:rPr>
                <w:noProof/>
                <w:webHidden/>
              </w:rPr>
              <w:fldChar w:fldCharType="end"/>
            </w:r>
          </w:hyperlink>
        </w:p>
        <w:p w14:paraId="246C0EA3" w14:textId="125F82B8" w:rsidR="00B90918" w:rsidRPr="00B90918" w:rsidRDefault="00B90918" w:rsidP="00B90918">
          <w:pPr>
            <w:pStyle w:val="TDC3"/>
            <w:rPr>
              <w:rFonts w:asciiTheme="minorHAnsi" w:eastAsiaTheme="minorEastAsia" w:hAnsiTheme="minorHAnsi" w:cstheme="minorBidi"/>
              <w:noProof/>
              <w:szCs w:val="22"/>
              <w:lang w:eastAsia="es-MX"/>
            </w:rPr>
          </w:pPr>
          <w:hyperlink w:anchor="_Toc203627591" w:history="1">
            <w:r w:rsidRPr="00B90918">
              <w:rPr>
                <w:rStyle w:val="Hipervnculo"/>
                <w:rFonts w:eastAsia="Calibri"/>
                <w:noProof/>
                <w:color w:val="auto"/>
              </w:rPr>
              <w:t xml:space="preserve">g) </w:t>
            </w:r>
            <w:r w:rsidRPr="00B90918">
              <w:rPr>
                <w:rStyle w:val="Hipervnculo"/>
                <w:noProof/>
                <w:color w:val="auto"/>
              </w:rPr>
              <w:t>Cierre de instrucción</w:t>
            </w:r>
            <w:r w:rsidRPr="00B90918">
              <w:rPr>
                <w:noProof/>
                <w:webHidden/>
              </w:rPr>
              <w:tab/>
            </w:r>
            <w:r w:rsidRPr="00B90918">
              <w:rPr>
                <w:noProof/>
                <w:webHidden/>
              </w:rPr>
              <w:fldChar w:fldCharType="begin"/>
            </w:r>
            <w:r w:rsidRPr="00B90918">
              <w:rPr>
                <w:noProof/>
                <w:webHidden/>
              </w:rPr>
              <w:instrText xml:space="preserve"> PAGEREF _Toc203627591 \h </w:instrText>
            </w:r>
            <w:r w:rsidRPr="00B90918">
              <w:rPr>
                <w:noProof/>
                <w:webHidden/>
              </w:rPr>
            </w:r>
            <w:r w:rsidRPr="00B90918">
              <w:rPr>
                <w:noProof/>
                <w:webHidden/>
              </w:rPr>
              <w:fldChar w:fldCharType="separate"/>
            </w:r>
            <w:r w:rsidRPr="00B90918">
              <w:rPr>
                <w:noProof/>
                <w:webHidden/>
              </w:rPr>
              <w:t>9</w:t>
            </w:r>
            <w:r w:rsidRPr="00B90918">
              <w:rPr>
                <w:noProof/>
                <w:webHidden/>
              </w:rPr>
              <w:fldChar w:fldCharType="end"/>
            </w:r>
          </w:hyperlink>
        </w:p>
        <w:p w14:paraId="607A36D7" w14:textId="40983885" w:rsidR="00B90918" w:rsidRPr="00B90918" w:rsidRDefault="00B90918" w:rsidP="00B90918">
          <w:pPr>
            <w:pStyle w:val="TDC1"/>
            <w:tabs>
              <w:tab w:val="right" w:leader="dot" w:pos="9034"/>
            </w:tabs>
            <w:rPr>
              <w:rFonts w:asciiTheme="minorHAnsi" w:eastAsiaTheme="minorEastAsia" w:hAnsiTheme="minorHAnsi" w:cstheme="minorBidi"/>
              <w:noProof/>
              <w:szCs w:val="22"/>
              <w:lang w:eastAsia="es-MX"/>
            </w:rPr>
          </w:pPr>
          <w:hyperlink w:anchor="_Toc203627592" w:history="1">
            <w:r w:rsidRPr="00B90918">
              <w:rPr>
                <w:rStyle w:val="Hipervnculo"/>
                <w:rFonts w:eastAsiaTheme="minorHAnsi"/>
                <w:noProof/>
                <w:color w:val="auto"/>
                <w:lang w:eastAsia="en-US"/>
              </w:rPr>
              <w:t>CONSIDERANDOS</w:t>
            </w:r>
            <w:r w:rsidRPr="00B90918">
              <w:rPr>
                <w:noProof/>
                <w:webHidden/>
              </w:rPr>
              <w:tab/>
            </w:r>
            <w:r w:rsidRPr="00B90918">
              <w:rPr>
                <w:noProof/>
                <w:webHidden/>
              </w:rPr>
              <w:fldChar w:fldCharType="begin"/>
            </w:r>
            <w:r w:rsidRPr="00B90918">
              <w:rPr>
                <w:noProof/>
                <w:webHidden/>
              </w:rPr>
              <w:instrText xml:space="preserve"> PAGEREF _Toc203627592 \h </w:instrText>
            </w:r>
            <w:r w:rsidRPr="00B90918">
              <w:rPr>
                <w:noProof/>
                <w:webHidden/>
              </w:rPr>
            </w:r>
            <w:r w:rsidRPr="00B90918">
              <w:rPr>
                <w:noProof/>
                <w:webHidden/>
              </w:rPr>
              <w:fldChar w:fldCharType="separate"/>
            </w:r>
            <w:r w:rsidRPr="00B90918">
              <w:rPr>
                <w:noProof/>
                <w:webHidden/>
              </w:rPr>
              <w:t>9</w:t>
            </w:r>
            <w:r w:rsidRPr="00B90918">
              <w:rPr>
                <w:noProof/>
                <w:webHidden/>
              </w:rPr>
              <w:fldChar w:fldCharType="end"/>
            </w:r>
          </w:hyperlink>
        </w:p>
        <w:p w14:paraId="4B96B5B7" w14:textId="705D3230" w:rsidR="00B90918" w:rsidRPr="00B90918" w:rsidRDefault="00B90918" w:rsidP="00B90918">
          <w:pPr>
            <w:pStyle w:val="TDC2"/>
            <w:rPr>
              <w:rFonts w:asciiTheme="minorHAnsi" w:eastAsiaTheme="minorEastAsia" w:hAnsiTheme="minorHAnsi" w:cstheme="minorBidi"/>
              <w:noProof/>
              <w:szCs w:val="22"/>
              <w:lang w:eastAsia="es-MX"/>
            </w:rPr>
          </w:pPr>
          <w:hyperlink w:anchor="_Toc203627593" w:history="1">
            <w:r w:rsidRPr="00B90918">
              <w:rPr>
                <w:rStyle w:val="Hipervnculo"/>
                <w:rFonts w:eastAsia="Batang"/>
                <w:noProof/>
                <w:color w:val="auto"/>
              </w:rPr>
              <w:t>PRIMERO. Procedibilidad</w:t>
            </w:r>
            <w:r w:rsidRPr="00B90918">
              <w:rPr>
                <w:noProof/>
                <w:webHidden/>
              </w:rPr>
              <w:tab/>
            </w:r>
            <w:r w:rsidRPr="00B90918">
              <w:rPr>
                <w:noProof/>
                <w:webHidden/>
              </w:rPr>
              <w:fldChar w:fldCharType="begin"/>
            </w:r>
            <w:r w:rsidRPr="00B90918">
              <w:rPr>
                <w:noProof/>
                <w:webHidden/>
              </w:rPr>
              <w:instrText xml:space="preserve"> PAGEREF _Toc203627593 \h </w:instrText>
            </w:r>
            <w:r w:rsidRPr="00B90918">
              <w:rPr>
                <w:noProof/>
                <w:webHidden/>
              </w:rPr>
            </w:r>
            <w:r w:rsidRPr="00B90918">
              <w:rPr>
                <w:noProof/>
                <w:webHidden/>
              </w:rPr>
              <w:fldChar w:fldCharType="separate"/>
            </w:r>
            <w:r w:rsidRPr="00B90918">
              <w:rPr>
                <w:noProof/>
                <w:webHidden/>
              </w:rPr>
              <w:t>9</w:t>
            </w:r>
            <w:r w:rsidRPr="00B90918">
              <w:rPr>
                <w:noProof/>
                <w:webHidden/>
              </w:rPr>
              <w:fldChar w:fldCharType="end"/>
            </w:r>
          </w:hyperlink>
        </w:p>
        <w:p w14:paraId="6FC5FEA0" w14:textId="7E1C46BA" w:rsidR="00B90918" w:rsidRPr="00B90918" w:rsidRDefault="00B90918" w:rsidP="00B90918">
          <w:pPr>
            <w:pStyle w:val="TDC3"/>
            <w:rPr>
              <w:rFonts w:asciiTheme="minorHAnsi" w:eastAsiaTheme="minorEastAsia" w:hAnsiTheme="minorHAnsi" w:cstheme="minorBidi"/>
              <w:noProof/>
              <w:szCs w:val="22"/>
              <w:lang w:eastAsia="es-MX"/>
            </w:rPr>
          </w:pPr>
          <w:hyperlink w:anchor="_Toc203627594" w:history="1">
            <w:r w:rsidRPr="00B90918">
              <w:rPr>
                <w:rStyle w:val="Hipervnculo"/>
                <w:noProof/>
                <w:color w:val="auto"/>
              </w:rPr>
              <w:t>a) Competencia del Instituto</w:t>
            </w:r>
            <w:r w:rsidRPr="00B90918">
              <w:rPr>
                <w:noProof/>
                <w:webHidden/>
              </w:rPr>
              <w:tab/>
            </w:r>
            <w:r w:rsidRPr="00B90918">
              <w:rPr>
                <w:noProof/>
                <w:webHidden/>
              </w:rPr>
              <w:fldChar w:fldCharType="begin"/>
            </w:r>
            <w:r w:rsidRPr="00B90918">
              <w:rPr>
                <w:noProof/>
                <w:webHidden/>
              </w:rPr>
              <w:instrText xml:space="preserve"> PAGEREF _Toc203627594 \h </w:instrText>
            </w:r>
            <w:r w:rsidRPr="00B90918">
              <w:rPr>
                <w:noProof/>
                <w:webHidden/>
              </w:rPr>
            </w:r>
            <w:r w:rsidRPr="00B90918">
              <w:rPr>
                <w:noProof/>
                <w:webHidden/>
              </w:rPr>
              <w:fldChar w:fldCharType="separate"/>
            </w:r>
            <w:r w:rsidRPr="00B90918">
              <w:rPr>
                <w:noProof/>
                <w:webHidden/>
              </w:rPr>
              <w:t>9</w:t>
            </w:r>
            <w:r w:rsidRPr="00B90918">
              <w:rPr>
                <w:noProof/>
                <w:webHidden/>
              </w:rPr>
              <w:fldChar w:fldCharType="end"/>
            </w:r>
          </w:hyperlink>
        </w:p>
        <w:p w14:paraId="19C63577" w14:textId="374F9800" w:rsidR="00B90918" w:rsidRPr="00B90918" w:rsidRDefault="00B90918" w:rsidP="00B90918">
          <w:pPr>
            <w:pStyle w:val="TDC3"/>
            <w:rPr>
              <w:rFonts w:asciiTheme="minorHAnsi" w:eastAsiaTheme="minorEastAsia" w:hAnsiTheme="minorHAnsi" w:cstheme="minorBidi"/>
              <w:noProof/>
              <w:szCs w:val="22"/>
              <w:lang w:eastAsia="es-MX"/>
            </w:rPr>
          </w:pPr>
          <w:hyperlink w:anchor="_Toc203627595" w:history="1">
            <w:r w:rsidRPr="00B90918">
              <w:rPr>
                <w:rStyle w:val="Hipervnculo"/>
                <w:noProof/>
                <w:color w:val="auto"/>
              </w:rPr>
              <w:t>b) Legitimidad de la parte recurrente</w:t>
            </w:r>
            <w:r w:rsidRPr="00B90918">
              <w:rPr>
                <w:noProof/>
                <w:webHidden/>
              </w:rPr>
              <w:tab/>
            </w:r>
            <w:r w:rsidRPr="00B90918">
              <w:rPr>
                <w:noProof/>
                <w:webHidden/>
              </w:rPr>
              <w:fldChar w:fldCharType="begin"/>
            </w:r>
            <w:r w:rsidRPr="00B90918">
              <w:rPr>
                <w:noProof/>
                <w:webHidden/>
              </w:rPr>
              <w:instrText xml:space="preserve"> PAGEREF _Toc203627595 \h </w:instrText>
            </w:r>
            <w:r w:rsidRPr="00B90918">
              <w:rPr>
                <w:noProof/>
                <w:webHidden/>
              </w:rPr>
            </w:r>
            <w:r w:rsidRPr="00B90918">
              <w:rPr>
                <w:noProof/>
                <w:webHidden/>
              </w:rPr>
              <w:fldChar w:fldCharType="separate"/>
            </w:r>
            <w:r w:rsidRPr="00B90918">
              <w:rPr>
                <w:noProof/>
                <w:webHidden/>
              </w:rPr>
              <w:t>10</w:t>
            </w:r>
            <w:r w:rsidRPr="00B90918">
              <w:rPr>
                <w:noProof/>
                <w:webHidden/>
              </w:rPr>
              <w:fldChar w:fldCharType="end"/>
            </w:r>
          </w:hyperlink>
        </w:p>
        <w:p w14:paraId="63FDDB16" w14:textId="0CC54BD2" w:rsidR="00B90918" w:rsidRPr="00B90918" w:rsidRDefault="00B90918" w:rsidP="00B90918">
          <w:pPr>
            <w:pStyle w:val="TDC3"/>
            <w:rPr>
              <w:rFonts w:asciiTheme="minorHAnsi" w:eastAsiaTheme="minorEastAsia" w:hAnsiTheme="minorHAnsi" w:cstheme="minorBidi"/>
              <w:noProof/>
              <w:szCs w:val="22"/>
              <w:lang w:eastAsia="es-MX"/>
            </w:rPr>
          </w:pPr>
          <w:hyperlink w:anchor="_Toc203627596" w:history="1">
            <w:r w:rsidRPr="00B90918">
              <w:rPr>
                <w:rStyle w:val="Hipervnculo"/>
                <w:rFonts w:eastAsia="Calibri"/>
                <w:noProof/>
                <w:color w:val="auto"/>
                <w:lang w:eastAsia="es-ES_tradnl"/>
              </w:rPr>
              <w:t>c) Plazo para interponer el recurso</w:t>
            </w:r>
            <w:r w:rsidRPr="00B90918">
              <w:rPr>
                <w:noProof/>
                <w:webHidden/>
              </w:rPr>
              <w:tab/>
            </w:r>
            <w:r w:rsidRPr="00B90918">
              <w:rPr>
                <w:noProof/>
                <w:webHidden/>
              </w:rPr>
              <w:fldChar w:fldCharType="begin"/>
            </w:r>
            <w:r w:rsidRPr="00B90918">
              <w:rPr>
                <w:noProof/>
                <w:webHidden/>
              </w:rPr>
              <w:instrText xml:space="preserve"> PAGEREF _Toc203627596 \h </w:instrText>
            </w:r>
            <w:r w:rsidRPr="00B90918">
              <w:rPr>
                <w:noProof/>
                <w:webHidden/>
              </w:rPr>
            </w:r>
            <w:r w:rsidRPr="00B90918">
              <w:rPr>
                <w:noProof/>
                <w:webHidden/>
              </w:rPr>
              <w:fldChar w:fldCharType="separate"/>
            </w:r>
            <w:r w:rsidRPr="00B90918">
              <w:rPr>
                <w:noProof/>
                <w:webHidden/>
              </w:rPr>
              <w:t>10</w:t>
            </w:r>
            <w:r w:rsidRPr="00B90918">
              <w:rPr>
                <w:noProof/>
                <w:webHidden/>
              </w:rPr>
              <w:fldChar w:fldCharType="end"/>
            </w:r>
          </w:hyperlink>
        </w:p>
        <w:p w14:paraId="1CCAD86D" w14:textId="4A3399C3" w:rsidR="00B90918" w:rsidRPr="00B90918" w:rsidRDefault="00B90918" w:rsidP="00B90918">
          <w:pPr>
            <w:pStyle w:val="TDC3"/>
            <w:rPr>
              <w:rFonts w:asciiTheme="minorHAnsi" w:eastAsiaTheme="minorEastAsia" w:hAnsiTheme="minorHAnsi" w:cstheme="minorBidi"/>
              <w:noProof/>
              <w:szCs w:val="22"/>
              <w:lang w:eastAsia="es-MX"/>
            </w:rPr>
          </w:pPr>
          <w:hyperlink w:anchor="_Toc203627597" w:history="1">
            <w:r w:rsidRPr="00B90918">
              <w:rPr>
                <w:rStyle w:val="Hipervnculo"/>
                <w:rFonts w:eastAsia="Calibri"/>
                <w:noProof/>
                <w:color w:val="auto"/>
                <w:lang w:eastAsia="es-ES_tradnl"/>
              </w:rPr>
              <w:t>d) Causal de procedencia</w:t>
            </w:r>
            <w:r w:rsidRPr="00B90918">
              <w:rPr>
                <w:noProof/>
                <w:webHidden/>
              </w:rPr>
              <w:tab/>
            </w:r>
            <w:r w:rsidRPr="00B90918">
              <w:rPr>
                <w:noProof/>
                <w:webHidden/>
              </w:rPr>
              <w:fldChar w:fldCharType="begin"/>
            </w:r>
            <w:r w:rsidRPr="00B90918">
              <w:rPr>
                <w:noProof/>
                <w:webHidden/>
              </w:rPr>
              <w:instrText xml:space="preserve"> PAGEREF _Toc203627597 \h </w:instrText>
            </w:r>
            <w:r w:rsidRPr="00B90918">
              <w:rPr>
                <w:noProof/>
                <w:webHidden/>
              </w:rPr>
            </w:r>
            <w:r w:rsidRPr="00B90918">
              <w:rPr>
                <w:noProof/>
                <w:webHidden/>
              </w:rPr>
              <w:fldChar w:fldCharType="separate"/>
            </w:r>
            <w:r w:rsidRPr="00B90918">
              <w:rPr>
                <w:noProof/>
                <w:webHidden/>
              </w:rPr>
              <w:t>10</w:t>
            </w:r>
            <w:r w:rsidRPr="00B90918">
              <w:rPr>
                <w:noProof/>
                <w:webHidden/>
              </w:rPr>
              <w:fldChar w:fldCharType="end"/>
            </w:r>
          </w:hyperlink>
        </w:p>
        <w:p w14:paraId="2CDD839F" w14:textId="71567293" w:rsidR="00B90918" w:rsidRPr="00B90918" w:rsidRDefault="00B90918" w:rsidP="00B90918">
          <w:pPr>
            <w:pStyle w:val="TDC3"/>
            <w:rPr>
              <w:rFonts w:asciiTheme="minorHAnsi" w:eastAsiaTheme="minorEastAsia" w:hAnsiTheme="minorHAnsi" w:cstheme="minorBidi"/>
              <w:noProof/>
              <w:szCs w:val="22"/>
              <w:lang w:eastAsia="es-MX"/>
            </w:rPr>
          </w:pPr>
          <w:hyperlink w:anchor="_Toc203627598" w:history="1">
            <w:r w:rsidRPr="00B90918">
              <w:rPr>
                <w:rStyle w:val="Hipervnculo"/>
                <w:noProof/>
                <w:color w:val="auto"/>
              </w:rPr>
              <w:t>e) Requisitos formales para la interposición del recurso</w:t>
            </w:r>
            <w:r w:rsidRPr="00B90918">
              <w:rPr>
                <w:noProof/>
                <w:webHidden/>
              </w:rPr>
              <w:tab/>
            </w:r>
            <w:r w:rsidRPr="00B90918">
              <w:rPr>
                <w:noProof/>
                <w:webHidden/>
              </w:rPr>
              <w:fldChar w:fldCharType="begin"/>
            </w:r>
            <w:r w:rsidRPr="00B90918">
              <w:rPr>
                <w:noProof/>
                <w:webHidden/>
              </w:rPr>
              <w:instrText xml:space="preserve"> PAGEREF _Toc203627598 \h </w:instrText>
            </w:r>
            <w:r w:rsidRPr="00B90918">
              <w:rPr>
                <w:noProof/>
                <w:webHidden/>
              </w:rPr>
            </w:r>
            <w:r w:rsidRPr="00B90918">
              <w:rPr>
                <w:noProof/>
                <w:webHidden/>
              </w:rPr>
              <w:fldChar w:fldCharType="separate"/>
            </w:r>
            <w:r w:rsidRPr="00B90918">
              <w:rPr>
                <w:noProof/>
                <w:webHidden/>
              </w:rPr>
              <w:t>10</w:t>
            </w:r>
            <w:r w:rsidRPr="00B90918">
              <w:rPr>
                <w:noProof/>
                <w:webHidden/>
              </w:rPr>
              <w:fldChar w:fldCharType="end"/>
            </w:r>
          </w:hyperlink>
        </w:p>
        <w:p w14:paraId="490F432D" w14:textId="20169028" w:rsidR="00B90918" w:rsidRPr="00B90918" w:rsidRDefault="00B90918" w:rsidP="00B90918">
          <w:pPr>
            <w:pStyle w:val="TDC2"/>
            <w:rPr>
              <w:rFonts w:asciiTheme="minorHAnsi" w:eastAsiaTheme="minorEastAsia" w:hAnsiTheme="minorHAnsi" w:cstheme="minorBidi"/>
              <w:noProof/>
              <w:szCs w:val="22"/>
              <w:lang w:eastAsia="es-MX"/>
            </w:rPr>
          </w:pPr>
          <w:hyperlink w:anchor="_Toc203627599" w:history="1">
            <w:r w:rsidRPr="00B90918">
              <w:rPr>
                <w:rStyle w:val="Hipervnculo"/>
                <w:noProof/>
                <w:color w:val="auto"/>
              </w:rPr>
              <w:t>SEGUNDO. Estudio de Fondo</w:t>
            </w:r>
            <w:r w:rsidRPr="00B90918">
              <w:rPr>
                <w:noProof/>
                <w:webHidden/>
              </w:rPr>
              <w:tab/>
            </w:r>
            <w:r w:rsidRPr="00B90918">
              <w:rPr>
                <w:noProof/>
                <w:webHidden/>
              </w:rPr>
              <w:fldChar w:fldCharType="begin"/>
            </w:r>
            <w:r w:rsidRPr="00B90918">
              <w:rPr>
                <w:noProof/>
                <w:webHidden/>
              </w:rPr>
              <w:instrText xml:space="preserve"> PAGEREF _Toc203627599 \h </w:instrText>
            </w:r>
            <w:r w:rsidRPr="00B90918">
              <w:rPr>
                <w:noProof/>
                <w:webHidden/>
              </w:rPr>
            </w:r>
            <w:r w:rsidRPr="00B90918">
              <w:rPr>
                <w:noProof/>
                <w:webHidden/>
              </w:rPr>
              <w:fldChar w:fldCharType="separate"/>
            </w:r>
            <w:r w:rsidRPr="00B90918">
              <w:rPr>
                <w:noProof/>
                <w:webHidden/>
              </w:rPr>
              <w:t>11</w:t>
            </w:r>
            <w:r w:rsidRPr="00B90918">
              <w:rPr>
                <w:noProof/>
                <w:webHidden/>
              </w:rPr>
              <w:fldChar w:fldCharType="end"/>
            </w:r>
          </w:hyperlink>
        </w:p>
        <w:p w14:paraId="6990FC12" w14:textId="41699473" w:rsidR="00B90918" w:rsidRPr="00B90918" w:rsidRDefault="00B90918" w:rsidP="00B90918">
          <w:pPr>
            <w:pStyle w:val="TDC3"/>
            <w:rPr>
              <w:rFonts w:asciiTheme="minorHAnsi" w:eastAsiaTheme="minorEastAsia" w:hAnsiTheme="minorHAnsi" w:cstheme="minorBidi"/>
              <w:noProof/>
              <w:szCs w:val="22"/>
              <w:lang w:eastAsia="es-MX"/>
            </w:rPr>
          </w:pPr>
          <w:hyperlink w:anchor="_Toc203627600" w:history="1">
            <w:r w:rsidRPr="00B90918">
              <w:rPr>
                <w:rStyle w:val="Hipervnculo"/>
                <w:noProof/>
                <w:color w:val="auto"/>
              </w:rPr>
              <w:t>a) Mandato de transparencia y responsabilidad del Sujeto Obligado</w:t>
            </w:r>
            <w:r w:rsidRPr="00B90918">
              <w:rPr>
                <w:noProof/>
                <w:webHidden/>
              </w:rPr>
              <w:tab/>
            </w:r>
            <w:r w:rsidRPr="00B90918">
              <w:rPr>
                <w:noProof/>
                <w:webHidden/>
              </w:rPr>
              <w:fldChar w:fldCharType="begin"/>
            </w:r>
            <w:r w:rsidRPr="00B90918">
              <w:rPr>
                <w:noProof/>
                <w:webHidden/>
              </w:rPr>
              <w:instrText xml:space="preserve"> PAGEREF _Toc203627600 \h </w:instrText>
            </w:r>
            <w:r w:rsidRPr="00B90918">
              <w:rPr>
                <w:noProof/>
                <w:webHidden/>
              </w:rPr>
            </w:r>
            <w:r w:rsidRPr="00B90918">
              <w:rPr>
                <w:noProof/>
                <w:webHidden/>
              </w:rPr>
              <w:fldChar w:fldCharType="separate"/>
            </w:r>
            <w:r w:rsidRPr="00B90918">
              <w:rPr>
                <w:noProof/>
                <w:webHidden/>
              </w:rPr>
              <w:t>11</w:t>
            </w:r>
            <w:r w:rsidRPr="00B90918">
              <w:rPr>
                <w:noProof/>
                <w:webHidden/>
              </w:rPr>
              <w:fldChar w:fldCharType="end"/>
            </w:r>
          </w:hyperlink>
        </w:p>
        <w:p w14:paraId="7A233FDD" w14:textId="73E96F03" w:rsidR="00B90918" w:rsidRPr="00B90918" w:rsidRDefault="00B90918" w:rsidP="00B90918">
          <w:pPr>
            <w:pStyle w:val="TDC3"/>
            <w:rPr>
              <w:rFonts w:asciiTheme="minorHAnsi" w:eastAsiaTheme="minorEastAsia" w:hAnsiTheme="minorHAnsi" w:cstheme="minorBidi"/>
              <w:noProof/>
              <w:szCs w:val="22"/>
              <w:lang w:eastAsia="es-MX"/>
            </w:rPr>
          </w:pPr>
          <w:hyperlink w:anchor="_Toc203627601" w:history="1">
            <w:r w:rsidRPr="00B90918">
              <w:rPr>
                <w:rStyle w:val="Hipervnculo"/>
                <w:rFonts w:eastAsia="Calibri"/>
                <w:noProof/>
                <w:color w:val="auto"/>
                <w:lang w:eastAsia="es-ES_tradnl"/>
              </w:rPr>
              <w:t>b) Controversia a resolver</w:t>
            </w:r>
            <w:r w:rsidRPr="00B90918">
              <w:rPr>
                <w:noProof/>
                <w:webHidden/>
              </w:rPr>
              <w:tab/>
            </w:r>
            <w:r w:rsidRPr="00B90918">
              <w:rPr>
                <w:noProof/>
                <w:webHidden/>
              </w:rPr>
              <w:fldChar w:fldCharType="begin"/>
            </w:r>
            <w:r w:rsidRPr="00B90918">
              <w:rPr>
                <w:noProof/>
                <w:webHidden/>
              </w:rPr>
              <w:instrText xml:space="preserve"> PAGEREF _Toc203627601 \h </w:instrText>
            </w:r>
            <w:r w:rsidRPr="00B90918">
              <w:rPr>
                <w:noProof/>
                <w:webHidden/>
              </w:rPr>
            </w:r>
            <w:r w:rsidRPr="00B90918">
              <w:rPr>
                <w:noProof/>
                <w:webHidden/>
              </w:rPr>
              <w:fldChar w:fldCharType="separate"/>
            </w:r>
            <w:r w:rsidRPr="00B90918">
              <w:rPr>
                <w:noProof/>
                <w:webHidden/>
              </w:rPr>
              <w:t>14</w:t>
            </w:r>
            <w:r w:rsidRPr="00B90918">
              <w:rPr>
                <w:noProof/>
                <w:webHidden/>
              </w:rPr>
              <w:fldChar w:fldCharType="end"/>
            </w:r>
          </w:hyperlink>
        </w:p>
        <w:p w14:paraId="3555EEC2" w14:textId="59DA9950" w:rsidR="00B90918" w:rsidRPr="00B90918" w:rsidRDefault="00B90918" w:rsidP="00B90918">
          <w:pPr>
            <w:pStyle w:val="TDC3"/>
            <w:rPr>
              <w:rFonts w:asciiTheme="minorHAnsi" w:eastAsiaTheme="minorEastAsia" w:hAnsiTheme="minorHAnsi" w:cstheme="minorBidi"/>
              <w:noProof/>
              <w:szCs w:val="22"/>
              <w:lang w:eastAsia="es-MX"/>
            </w:rPr>
          </w:pPr>
          <w:hyperlink w:anchor="_Toc203627602" w:history="1">
            <w:r w:rsidRPr="00B90918">
              <w:rPr>
                <w:rStyle w:val="Hipervnculo"/>
                <w:noProof/>
                <w:color w:val="auto"/>
              </w:rPr>
              <w:t>c) Estudio de la controversia</w:t>
            </w:r>
            <w:r w:rsidRPr="00B90918">
              <w:rPr>
                <w:noProof/>
                <w:webHidden/>
              </w:rPr>
              <w:tab/>
            </w:r>
            <w:r w:rsidRPr="00B90918">
              <w:rPr>
                <w:noProof/>
                <w:webHidden/>
              </w:rPr>
              <w:fldChar w:fldCharType="begin"/>
            </w:r>
            <w:r w:rsidRPr="00B90918">
              <w:rPr>
                <w:noProof/>
                <w:webHidden/>
              </w:rPr>
              <w:instrText xml:space="preserve"> PAGEREF _Toc203627602 \h </w:instrText>
            </w:r>
            <w:r w:rsidRPr="00B90918">
              <w:rPr>
                <w:noProof/>
                <w:webHidden/>
              </w:rPr>
            </w:r>
            <w:r w:rsidRPr="00B90918">
              <w:rPr>
                <w:noProof/>
                <w:webHidden/>
              </w:rPr>
              <w:fldChar w:fldCharType="separate"/>
            </w:r>
            <w:r w:rsidRPr="00B90918">
              <w:rPr>
                <w:noProof/>
                <w:webHidden/>
              </w:rPr>
              <w:t>15</w:t>
            </w:r>
            <w:r w:rsidRPr="00B90918">
              <w:rPr>
                <w:noProof/>
                <w:webHidden/>
              </w:rPr>
              <w:fldChar w:fldCharType="end"/>
            </w:r>
          </w:hyperlink>
        </w:p>
        <w:p w14:paraId="3CB54A7D" w14:textId="037343BE" w:rsidR="00B90918" w:rsidRPr="00B90918" w:rsidRDefault="00B90918" w:rsidP="00B90918">
          <w:pPr>
            <w:pStyle w:val="TDC3"/>
            <w:rPr>
              <w:rFonts w:asciiTheme="minorHAnsi" w:eastAsiaTheme="minorEastAsia" w:hAnsiTheme="minorHAnsi" w:cstheme="minorBidi"/>
              <w:noProof/>
              <w:szCs w:val="22"/>
              <w:lang w:eastAsia="es-MX"/>
            </w:rPr>
          </w:pPr>
          <w:hyperlink w:anchor="_Toc203627603" w:history="1">
            <w:r w:rsidRPr="00B90918">
              <w:rPr>
                <w:rStyle w:val="Hipervnculo"/>
                <w:noProof/>
                <w:color w:val="auto"/>
              </w:rPr>
              <w:t>e) Conclusión</w:t>
            </w:r>
            <w:r w:rsidRPr="00B90918">
              <w:rPr>
                <w:noProof/>
                <w:webHidden/>
              </w:rPr>
              <w:tab/>
            </w:r>
            <w:r w:rsidRPr="00B90918">
              <w:rPr>
                <w:noProof/>
                <w:webHidden/>
              </w:rPr>
              <w:fldChar w:fldCharType="begin"/>
            </w:r>
            <w:r w:rsidRPr="00B90918">
              <w:rPr>
                <w:noProof/>
                <w:webHidden/>
              </w:rPr>
              <w:instrText xml:space="preserve"> PAGEREF _Toc203627603 \h </w:instrText>
            </w:r>
            <w:r w:rsidRPr="00B90918">
              <w:rPr>
                <w:noProof/>
                <w:webHidden/>
              </w:rPr>
            </w:r>
            <w:r w:rsidRPr="00B90918">
              <w:rPr>
                <w:noProof/>
                <w:webHidden/>
              </w:rPr>
              <w:fldChar w:fldCharType="separate"/>
            </w:r>
            <w:r w:rsidRPr="00B90918">
              <w:rPr>
                <w:noProof/>
                <w:webHidden/>
              </w:rPr>
              <w:t>19</w:t>
            </w:r>
            <w:r w:rsidRPr="00B90918">
              <w:rPr>
                <w:noProof/>
                <w:webHidden/>
              </w:rPr>
              <w:fldChar w:fldCharType="end"/>
            </w:r>
          </w:hyperlink>
        </w:p>
        <w:p w14:paraId="0C82FD7A" w14:textId="0196E1A0" w:rsidR="009B2945" w:rsidRPr="00B90918" w:rsidRDefault="00B90918" w:rsidP="00B90918">
          <w:pPr>
            <w:pStyle w:val="TDC1"/>
            <w:tabs>
              <w:tab w:val="right" w:leader="dot" w:pos="9034"/>
            </w:tabs>
            <w:rPr>
              <w:b/>
              <w:bCs/>
              <w:lang w:val="es-ES"/>
            </w:rPr>
          </w:pPr>
          <w:hyperlink w:anchor="_Toc203627604" w:history="1">
            <w:r w:rsidRPr="00B90918">
              <w:rPr>
                <w:rStyle w:val="Hipervnculo"/>
                <w:noProof/>
                <w:color w:val="auto"/>
              </w:rPr>
              <w:t>RESUELVE</w:t>
            </w:r>
            <w:r w:rsidRPr="00B90918">
              <w:rPr>
                <w:noProof/>
                <w:webHidden/>
              </w:rPr>
              <w:tab/>
            </w:r>
            <w:r w:rsidRPr="00B90918">
              <w:rPr>
                <w:noProof/>
                <w:webHidden/>
              </w:rPr>
              <w:fldChar w:fldCharType="begin"/>
            </w:r>
            <w:r w:rsidRPr="00B90918">
              <w:rPr>
                <w:noProof/>
                <w:webHidden/>
              </w:rPr>
              <w:instrText xml:space="preserve"> PAGEREF _Toc203627604 \h </w:instrText>
            </w:r>
            <w:r w:rsidRPr="00B90918">
              <w:rPr>
                <w:noProof/>
                <w:webHidden/>
              </w:rPr>
            </w:r>
            <w:r w:rsidRPr="00B90918">
              <w:rPr>
                <w:noProof/>
                <w:webHidden/>
              </w:rPr>
              <w:fldChar w:fldCharType="separate"/>
            </w:r>
            <w:r w:rsidRPr="00B90918">
              <w:rPr>
                <w:noProof/>
                <w:webHidden/>
              </w:rPr>
              <w:t>19</w:t>
            </w:r>
            <w:r w:rsidRPr="00B90918">
              <w:rPr>
                <w:noProof/>
                <w:webHidden/>
              </w:rPr>
              <w:fldChar w:fldCharType="end"/>
            </w:r>
          </w:hyperlink>
          <w:r w:rsidR="00AE3DA7" w:rsidRPr="00B90918">
            <w:rPr>
              <w:b/>
              <w:bCs/>
              <w:sz w:val="16"/>
              <w:szCs w:val="16"/>
              <w:lang w:val="es-ES"/>
            </w:rPr>
            <w:fldChar w:fldCharType="end"/>
          </w:r>
        </w:p>
      </w:sdtContent>
    </w:sdt>
    <w:p w14:paraId="603A07E2" w14:textId="77777777" w:rsidR="00646436" w:rsidRPr="00B90918" w:rsidRDefault="00646436" w:rsidP="00B90918">
      <w:pPr>
        <w:rPr>
          <w:rFonts w:cs="Tahoma"/>
          <w:szCs w:val="22"/>
        </w:rPr>
        <w:sectPr w:rsidR="00646436" w:rsidRPr="00B9091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727AD34" w:rsidR="00775BFC" w:rsidRPr="00B90918" w:rsidRDefault="00775BFC" w:rsidP="00B90918">
      <w:r w:rsidRPr="00B90918">
        <w:lastRenderedPageBreak/>
        <w:t>Resolución del Pleno del Instituto de Transparencia, Acceso a la Información Pública y Protección de Datos Personales del Estado de México y Municipios, con domicilio e</w:t>
      </w:r>
      <w:r w:rsidR="004D0573" w:rsidRPr="00B90918">
        <w:t>n Metepec, Estado de México, de</w:t>
      </w:r>
      <w:r w:rsidR="00B90918" w:rsidRPr="00B90918">
        <w:t>l</w:t>
      </w:r>
      <w:r w:rsidR="004D0573" w:rsidRPr="00B90918">
        <w:t xml:space="preserve"> </w:t>
      </w:r>
      <w:r w:rsidR="00E90596" w:rsidRPr="00B90918">
        <w:rPr>
          <w:b/>
        </w:rPr>
        <w:t xml:space="preserve">dieciséis </w:t>
      </w:r>
      <w:r w:rsidR="00356870" w:rsidRPr="00B90918">
        <w:rPr>
          <w:b/>
        </w:rPr>
        <w:t xml:space="preserve">de julio </w:t>
      </w:r>
      <w:r w:rsidR="006E7E69" w:rsidRPr="00B90918">
        <w:rPr>
          <w:b/>
        </w:rPr>
        <w:t>de dos mil veinticinco</w:t>
      </w:r>
      <w:r w:rsidRPr="00B90918">
        <w:t>.</w:t>
      </w:r>
    </w:p>
    <w:p w14:paraId="0AF3AAC4" w14:textId="77777777" w:rsidR="00775BFC" w:rsidRPr="00B90918" w:rsidRDefault="00775BFC" w:rsidP="00B90918"/>
    <w:p w14:paraId="40EAE038" w14:textId="66748512" w:rsidR="00775BFC" w:rsidRPr="00B90918" w:rsidRDefault="00775BFC" w:rsidP="00B90918">
      <w:r w:rsidRPr="00B90918">
        <w:rPr>
          <w:b/>
        </w:rPr>
        <w:t xml:space="preserve">VISTO </w:t>
      </w:r>
      <w:r w:rsidRPr="00B90918">
        <w:t xml:space="preserve">el expediente formado con motivo del Recurso de Revisión </w:t>
      </w:r>
      <w:r w:rsidR="006E7E69" w:rsidRPr="00B90918">
        <w:rPr>
          <w:rFonts w:eastAsia="Calibri"/>
          <w:b/>
          <w:lang w:eastAsia="en-US"/>
        </w:rPr>
        <w:t>0</w:t>
      </w:r>
      <w:r w:rsidR="00E90596" w:rsidRPr="00B90918">
        <w:rPr>
          <w:rFonts w:eastAsia="Calibri"/>
          <w:b/>
          <w:lang w:eastAsia="en-US"/>
        </w:rPr>
        <w:t>5022</w:t>
      </w:r>
      <w:r w:rsidR="006E7E69" w:rsidRPr="00B90918">
        <w:rPr>
          <w:rFonts w:eastAsia="Calibri"/>
          <w:b/>
          <w:lang w:eastAsia="en-US"/>
        </w:rPr>
        <w:t>/INFOEM/IP/RR/2025</w:t>
      </w:r>
      <w:r w:rsidRPr="00B90918">
        <w:rPr>
          <w:rFonts w:eastAsia="Calibri"/>
          <w:lang w:eastAsia="en-US"/>
        </w:rPr>
        <w:t xml:space="preserve"> </w:t>
      </w:r>
      <w:r w:rsidRPr="00B90918">
        <w:t>interpuesto por</w:t>
      </w:r>
      <w:r w:rsidR="00AE4B12" w:rsidRPr="00B90918">
        <w:t xml:space="preserve"> </w:t>
      </w:r>
      <w:r w:rsidR="00E90596" w:rsidRPr="00B90918">
        <w:rPr>
          <w:rFonts w:eastAsia="Calibri"/>
          <w:b/>
          <w:bCs/>
          <w:lang w:eastAsia="en-US"/>
        </w:rPr>
        <w:t>una persona de manera anónima</w:t>
      </w:r>
      <w:r w:rsidRPr="00B90918">
        <w:rPr>
          <w:rFonts w:eastAsia="Calibri"/>
          <w:b/>
          <w:lang w:eastAsia="en-US"/>
        </w:rPr>
        <w:t>,</w:t>
      </w:r>
      <w:r w:rsidRPr="00B90918">
        <w:t xml:space="preserve"> a quien en lo subsecuente se le denominará </w:t>
      </w:r>
      <w:r w:rsidRPr="00B90918">
        <w:rPr>
          <w:b/>
          <w:bCs/>
        </w:rPr>
        <w:t>LA PARTE RECURRENTE</w:t>
      </w:r>
      <w:r w:rsidRPr="00B90918">
        <w:t xml:space="preserve">, en contra de la </w:t>
      </w:r>
      <w:r w:rsidR="00773DD6" w:rsidRPr="00B90918">
        <w:t xml:space="preserve">respuesta </w:t>
      </w:r>
      <w:r w:rsidR="00BA1AB6" w:rsidRPr="00B90918">
        <w:t>de</w:t>
      </w:r>
      <w:r w:rsidR="005A5BF2" w:rsidRPr="00B90918">
        <w:t>l</w:t>
      </w:r>
      <w:r w:rsidR="00773DD6" w:rsidRPr="00B90918">
        <w:t xml:space="preserve"> </w:t>
      </w:r>
      <w:r w:rsidR="000611E4" w:rsidRPr="00B90918">
        <w:rPr>
          <w:rFonts w:eastAsia="Calibri"/>
          <w:b/>
          <w:lang w:eastAsia="en-US"/>
        </w:rPr>
        <w:t xml:space="preserve">Ayuntamiento de </w:t>
      </w:r>
      <w:r w:rsidR="00E90596" w:rsidRPr="00B90918">
        <w:rPr>
          <w:rFonts w:eastAsia="Calibri"/>
          <w:b/>
          <w:lang w:eastAsia="en-US"/>
        </w:rPr>
        <w:t>Toluca</w:t>
      </w:r>
      <w:r w:rsidRPr="00B90918">
        <w:rPr>
          <w:b/>
          <w:bCs/>
        </w:rPr>
        <w:t>,</w:t>
      </w:r>
      <w:r w:rsidRPr="00B90918">
        <w:t xml:space="preserve"> en adelante </w:t>
      </w:r>
      <w:r w:rsidRPr="00B90918">
        <w:rPr>
          <w:b/>
          <w:bCs/>
        </w:rPr>
        <w:t>EL SUJETO OBLIGADO</w:t>
      </w:r>
      <w:r w:rsidRPr="00B90918">
        <w:rPr>
          <w:rFonts w:eastAsia="Calibri"/>
          <w:lang w:eastAsia="en-US"/>
        </w:rPr>
        <w:t xml:space="preserve">, </w:t>
      </w:r>
      <w:r w:rsidRPr="00B90918">
        <w:t>se emite la presente Resolución con base en los Antecedentes y Considerandos que se exponen a continuación:</w:t>
      </w:r>
    </w:p>
    <w:p w14:paraId="2116968C" w14:textId="77777777" w:rsidR="00775BFC" w:rsidRPr="00B90918" w:rsidRDefault="00775BFC" w:rsidP="00B90918"/>
    <w:p w14:paraId="5A444FB6" w14:textId="639D3567" w:rsidR="00664420" w:rsidRPr="00B90918" w:rsidRDefault="00664420" w:rsidP="00B90918">
      <w:pPr>
        <w:pStyle w:val="Ttulo1"/>
      </w:pPr>
      <w:bookmarkStart w:id="3" w:name="_Toc203627578"/>
      <w:r w:rsidRPr="00B90918">
        <w:t>ANTECEDENTES</w:t>
      </w:r>
      <w:bookmarkEnd w:id="3"/>
    </w:p>
    <w:p w14:paraId="5CB5034E" w14:textId="77777777" w:rsidR="00AC2DB8" w:rsidRPr="00B90918" w:rsidRDefault="00AC2DB8" w:rsidP="00B90918"/>
    <w:p w14:paraId="09B2D38F" w14:textId="6E49D146" w:rsidR="00664420" w:rsidRPr="00B90918" w:rsidRDefault="00E37A3F" w:rsidP="00B90918">
      <w:pPr>
        <w:pStyle w:val="Ttulo2"/>
      </w:pPr>
      <w:bookmarkStart w:id="4" w:name="_Toc203627579"/>
      <w:r w:rsidRPr="00B90918">
        <w:t>DE LA SOLICITUD DE INFORMACIÓN</w:t>
      </w:r>
      <w:bookmarkEnd w:id="4"/>
    </w:p>
    <w:p w14:paraId="2C6AD1A5" w14:textId="0405B3CD" w:rsidR="00664420" w:rsidRPr="00B90918" w:rsidRDefault="00E37A3F" w:rsidP="00B90918">
      <w:pPr>
        <w:pStyle w:val="Ttulo3"/>
      </w:pPr>
      <w:bookmarkStart w:id="5" w:name="_Toc203627580"/>
      <w:r w:rsidRPr="00B90918">
        <w:t xml:space="preserve">a) </w:t>
      </w:r>
      <w:r w:rsidR="006B10B0" w:rsidRPr="00B90918">
        <w:t>S</w:t>
      </w:r>
      <w:r w:rsidR="00664420" w:rsidRPr="00B90918">
        <w:t xml:space="preserve">olicitud de </w:t>
      </w:r>
      <w:r w:rsidR="006B10B0" w:rsidRPr="00B90918">
        <w:t>i</w:t>
      </w:r>
      <w:r w:rsidR="00664420" w:rsidRPr="00B90918">
        <w:t>nformación</w:t>
      </w:r>
      <w:bookmarkEnd w:id="5"/>
    </w:p>
    <w:p w14:paraId="6F73510B" w14:textId="5AA23F98" w:rsidR="000F32E8" w:rsidRPr="00B90918" w:rsidRDefault="00B169A2" w:rsidP="00B90918">
      <w:pPr>
        <w:pStyle w:val="Prrafodelista"/>
        <w:tabs>
          <w:tab w:val="left" w:pos="0"/>
        </w:tabs>
        <w:ind w:left="0"/>
        <w:contextualSpacing w:val="0"/>
        <w:rPr>
          <w:rFonts w:cs="Tahoma"/>
        </w:rPr>
      </w:pPr>
      <w:r w:rsidRPr="00B90918">
        <w:rPr>
          <w:rFonts w:cs="Tahoma"/>
        </w:rPr>
        <w:t xml:space="preserve">El </w:t>
      </w:r>
      <w:r w:rsidR="00E90596" w:rsidRPr="00B90918">
        <w:rPr>
          <w:rFonts w:cs="Tahoma"/>
          <w:b/>
          <w:bCs/>
        </w:rPr>
        <w:t xml:space="preserve">veintiocho de febrero </w:t>
      </w:r>
      <w:r w:rsidR="006E7E69" w:rsidRPr="00B90918">
        <w:rPr>
          <w:rFonts w:cs="Tahoma"/>
          <w:b/>
          <w:bCs/>
        </w:rPr>
        <w:t>de dos mil veinticinco</w:t>
      </w:r>
      <w:r w:rsidRPr="00B90918">
        <w:rPr>
          <w:rFonts w:cs="Tahoma"/>
        </w:rPr>
        <w:t xml:space="preserve">, </w:t>
      </w:r>
      <w:r w:rsidRPr="00B90918">
        <w:rPr>
          <w:b/>
          <w:bCs/>
        </w:rPr>
        <w:t>LA PARTE RECURRENTE</w:t>
      </w:r>
      <w:r w:rsidRPr="00B90918">
        <w:rPr>
          <w:rFonts w:cs="Tahoma"/>
        </w:rPr>
        <w:t xml:space="preserve"> presentó una solicitud de acceso a la información pública ante el </w:t>
      </w:r>
      <w:r w:rsidRPr="00B90918">
        <w:rPr>
          <w:rFonts w:cs="Tahoma"/>
          <w:b/>
          <w:bCs/>
        </w:rPr>
        <w:t>SUJETO OBLIGADO</w:t>
      </w:r>
      <w:r w:rsidRPr="00B90918">
        <w:rPr>
          <w:rFonts w:cs="Tahoma"/>
        </w:rPr>
        <w:t xml:space="preserve">, a través </w:t>
      </w:r>
      <w:r w:rsidR="00CC5ED7" w:rsidRPr="00B90918">
        <w:rPr>
          <w:rFonts w:cs="Tahoma"/>
        </w:rPr>
        <w:t xml:space="preserve">del </w:t>
      </w:r>
      <w:r w:rsidR="000F32E8" w:rsidRPr="00B90918">
        <w:rPr>
          <w:rFonts w:cs="Tahoma"/>
        </w:rPr>
        <w:t>Sistema de Acceso a la Información Mexiquense (</w:t>
      </w:r>
      <w:r w:rsidR="000F32E8" w:rsidRPr="00B90918">
        <w:rPr>
          <w:rFonts w:cs="Tahoma"/>
          <w:b/>
        </w:rPr>
        <w:t>SAIMEX</w:t>
      </w:r>
      <w:r w:rsidR="000F32E8" w:rsidRPr="00B90918">
        <w:rPr>
          <w:rFonts w:cs="Tahoma"/>
        </w:rPr>
        <w:t xml:space="preserve">). </w:t>
      </w:r>
      <w:r w:rsidRPr="00B90918">
        <w:rPr>
          <w:rFonts w:cs="Tahoma"/>
        </w:rPr>
        <w:t>Dicha solicitud quedó registrada con el número de folio</w:t>
      </w:r>
      <w:r w:rsidRPr="00B90918">
        <w:rPr>
          <w:rFonts w:cs="Tahoma"/>
          <w:b/>
          <w:bCs/>
        </w:rPr>
        <w:t xml:space="preserve"> </w:t>
      </w:r>
      <w:r w:rsidR="00E90596" w:rsidRPr="00B90918">
        <w:rPr>
          <w:rFonts w:cs="Tahoma"/>
          <w:b/>
          <w:bCs/>
        </w:rPr>
        <w:t xml:space="preserve">01228/TOLUCA/IP/2025 </w:t>
      </w:r>
      <w:r w:rsidRPr="00B90918">
        <w:rPr>
          <w:rFonts w:cs="Tahoma"/>
        </w:rPr>
        <w:t>y en ella se requirió la siguiente información:</w:t>
      </w:r>
    </w:p>
    <w:p w14:paraId="0459D6AC" w14:textId="77777777" w:rsidR="00664420" w:rsidRPr="00B90918" w:rsidRDefault="00664420" w:rsidP="00B90918">
      <w:pPr>
        <w:tabs>
          <w:tab w:val="left" w:pos="4667"/>
        </w:tabs>
        <w:ind w:left="567" w:right="567"/>
        <w:rPr>
          <w:rFonts w:cs="Tahoma"/>
          <w:b/>
          <w:bCs/>
        </w:rPr>
      </w:pPr>
    </w:p>
    <w:p w14:paraId="64B27DE3" w14:textId="63500672" w:rsidR="00664420" w:rsidRPr="00B90918" w:rsidRDefault="002B1D44" w:rsidP="00B90918">
      <w:pPr>
        <w:pStyle w:val="Ttulo"/>
      </w:pPr>
      <w:r w:rsidRPr="00B90918">
        <w:t>“</w:t>
      </w:r>
      <w:r w:rsidR="00E90596" w:rsidRPr="00B90918">
        <w:t>Las sesiones de cabildo con su citatorios y orden del día del 1 de enero de 2025 a la fecha</w:t>
      </w:r>
      <w:r w:rsidRPr="00B90918">
        <w:t>”</w:t>
      </w:r>
      <w:r w:rsidR="00BA1AB6" w:rsidRPr="00B90918">
        <w:t xml:space="preserve"> (sic)</w:t>
      </w:r>
    </w:p>
    <w:p w14:paraId="07B1E1B5" w14:textId="77777777" w:rsidR="004D0573" w:rsidRPr="00B90918" w:rsidRDefault="004D0573" w:rsidP="00B90918">
      <w:pPr>
        <w:pStyle w:val="Ttulo"/>
      </w:pPr>
    </w:p>
    <w:p w14:paraId="0BD6321D" w14:textId="5D8567EA" w:rsidR="00664420" w:rsidRPr="00B90918" w:rsidRDefault="009A2D78" w:rsidP="00B90918">
      <w:pPr>
        <w:tabs>
          <w:tab w:val="left" w:pos="4667"/>
        </w:tabs>
        <w:ind w:left="567" w:right="567"/>
        <w:rPr>
          <w:rFonts w:cs="Tahoma"/>
          <w:bCs/>
          <w:szCs w:val="22"/>
        </w:rPr>
      </w:pPr>
      <w:r w:rsidRPr="00B90918">
        <w:rPr>
          <w:rFonts w:cs="Tahoma"/>
          <w:b/>
          <w:bCs/>
          <w:szCs w:val="22"/>
        </w:rPr>
        <w:t>Modalidad de entrega</w:t>
      </w:r>
      <w:r w:rsidRPr="00B90918">
        <w:rPr>
          <w:rFonts w:cs="Tahoma"/>
          <w:bCs/>
          <w:szCs w:val="22"/>
        </w:rPr>
        <w:t>: a</w:t>
      </w:r>
      <w:r w:rsidR="00664420" w:rsidRPr="00B90918">
        <w:rPr>
          <w:rFonts w:cs="Tahoma"/>
          <w:bCs/>
          <w:i/>
          <w:szCs w:val="22"/>
        </w:rPr>
        <w:t xml:space="preserve"> través del </w:t>
      </w:r>
      <w:r w:rsidR="00664420" w:rsidRPr="00B90918">
        <w:rPr>
          <w:rFonts w:cs="Tahoma"/>
          <w:b/>
          <w:bCs/>
          <w:i/>
          <w:szCs w:val="22"/>
        </w:rPr>
        <w:t>SAIMEX</w:t>
      </w:r>
      <w:r w:rsidRPr="00B90918">
        <w:rPr>
          <w:rFonts w:cs="Tahoma"/>
          <w:bCs/>
          <w:i/>
          <w:szCs w:val="22"/>
        </w:rPr>
        <w:t>.</w:t>
      </w:r>
    </w:p>
    <w:p w14:paraId="334D2860" w14:textId="77777777" w:rsidR="00664420" w:rsidRPr="00B90918" w:rsidRDefault="00664420" w:rsidP="00B90918">
      <w:pPr>
        <w:autoSpaceDE w:val="0"/>
        <w:autoSpaceDN w:val="0"/>
        <w:adjustRightInd w:val="0"/>
        <w:ind w:right="-28"/>
        <w:rPr>
          <w:rFonts w:cs="Tahoma"/>
          <w:bCs/>
          <w:i/>
          <w:szCs w:val="22"/>
        </w:rPr>
      </w:pPr>
    </w:p>
    <w:p w14:paraId="4548A1A3" w14:textId="77777777" w:rsidR="000611E4" w:rsidRPr="00B90918" w:rsidRDefault="000611E4" w:rsidP="00B90918">
      <w:pPr>
        <w:pStyle w:val="Ttulo3"/>
      </w:pPr>
      <w:bookmarkStart w:id="6" w:name="_Toc192675139"/>
      <w:bookmarkStart w:id="7" w:name="_Toc203627581"/>
      <w:r w:rsidRPr="00B90918">
        <w:lastRenderedPageBreak/>
        <w:t>b) Turno de la solicitud de información</w:t>
      </w:r>
      <w:bookmarkEnd w:id="6"/>
      <w:bookmarkEnd w:id="7"/>
    </w:p>
    <w:p w14:paraId="0E6DCFF9" w14:textId="668BCFF8" w:rsidR="000611E4" w:rsidRPr="00B90918" w:rsidRDefault="000611E4" w:rsidP="00B90918">
      <w:r w:rsidRPr="00B90918">
        <w:t xml:space="preserve">En cumplimiento al artículo 162 de la Ley de Transparencia y Acceso a la Información Pública del Estado de México y Municipios, el </w:t>
      </w:r>
      <w:r w:rsidR="00E90596" w:rsidRPr="00B90918">
        <w:rPr>
          <w:rFonts w:eastAsia="Palatino Linotype" w:cs="Palatino Linotype"/>
          <w:b/>
        </w:rPr>
        <w:t xml:space="preserve">veintiocho de febrero </w:t>
      </w:r>
      <w:r w:rsidR="009D1BF6" w:rsidRPr="00B90918">
        <w:rPr>
          <w:rFonts w:eastAsia="Palatino Linotype" w:cs="Palatino Linotype"/>
          <w:b/>
        </w:rPr>
        <w:t>d</w:t>
      </w:r>
      <w:r w:rsidRPr="00B90918">
        <w:rPr>
          <w:rFonts w:eastAsia="Palatino Linotype" w:cs="Palatino Linotype"/>
          <w:b/>
        </w:rPr>
        <w:t>e dos mil veinticinco</w:t>
      </w:r>
      <w:r w:rsidRPr="00B90918">
        <w:t xml:space="preserve">, el Titular de la Unidad de Transparencia del </w:t>
      </w:r>
      <w:r w:rsidRPr="00B90918">
        <w:rPr>
          <w:b/>
        </w:rPr>
        <w:t>SUJETO OBLIGADO</w:t>
      </w:r>
      <w:r w:rsidRPr="00B90918">
        <w:t xml:space="preserve"> turnó la solicitud de información al servidor público habilitado que estimó pertinente.</w:t>
      </w:r>
    </w:p>
    <w:p w14:paraId="507CAA2F" w14:textId="77777777" w:rsidR="0086345C" w:rsidRPr="00B90918" w:rsidRDefault="0086345C" w:rsidP="00B90918">
      <w:pPr>
        <w:autoSpaceDE w:val="0"/>
        <w:autoSpaceDN w:val="0"/>
        <w:adjustRightInd w:val="0"/>
        <w:ind w:right="-28"/>
        <w:rPr>
          <w:rFonts w:cs="Tahoma"/>
          <w:bCs/>
          <w:i/>
          <w:szCs w:val="22"/>
        </w:rPr>
      </w:pPr>
    </w:p>
    <w:p w14:paraId="488D45B3" w14:textId="77777777" w:rsidR="00356870" w:rsidRPr="00B90918" w:rsidRDefault="00356870" w:rsidP="00B90918">
      <w:pPr>
        <w:keepNext/>
        <w:keepLines/>
        <w:spacing w:line="480" w:lineRule="auto"/>
        <w:jc w:val="left"/>
        <w:outlineLvl w:val="2"/>
        <w:rPr>
          <w:rFonts w:eastAsia="Calibri" w:cstheme="majorBidi"/>
          <w:b/>
          <w:szCs w:val="28"/>
          <w:lang w:eastAsia="en-US"/>
        </w:rPr>
      </w:pPr>
      <w:bookmarkStart w:id="8" w:name="_Toc194320797"/>
      <w:bookmarkStart w:id="9" w:name="_Toc203627582"/>
      <w:r w:rsidRPr="00B90918">
        <w:rPr>
          <w:rFonts w:eastAsiaTheme="majorEastAsia" w:cstheme="majorBidi"/>
          <w:b/>
          <w:szCs w:val="28"/>
          <w:lang w:val="es-ES"/>
        </w:rPr>
        <w:t>c) Prórroga</w:t>
      </w:r>
      <w:bookmarkEnd w:id="8"/>
      <w:bookmarkEnd w:id="9"/>
    </w:p>
    <w:p w14:paraId="6EB7C1FC" w14:textId="1C879557" w:rsidR="00356870" w:rsidRPr="00B90918" w:rsidRDefault="00356870" w:rsidP="00B90918">
      <w:r w:rsidRPr="00B90918">
        <w:t xml:space="preserve">De las constancias que obran en </w:t>
      </w:r>
      <w:r w:rsidRPr="00B90918">
        <w:rPr>
          <w:b/>
        </w:rPr>
        <w:t>EL SAIMEX</w:t>
      </w:r>
      <w:r w:rsidRPr="00B90918">
        <w:t xml:space="preserve">, se advierte que el </w:t>
      </w:r>
      <w:r w:rsidR="00E90596" w:rsidRPr="00B90918">
        <w:rPr>
          <w:b/>
          <w:bCs/>
        </w:rPr>
        <w:t xml:space="preserve">veintiséis de marzo </w:t>
      </w:r>
      <w:r w:rsidRPr="00B90918">
        <w:rPr>
          <w:b/>
          <w:bCs/>
        </w:rPr>
        <w:t>de dos mil veinticinco</w:t>
      </w:r>
      <w:r w:rsidRPr="00B90918">
        <w:t xml:space="preserve">, </w:t>
      </w:r>
      <w:r w:rsidRPr="00B90918">
        <w:rPr>
          <w:b/>
          <w:bCs/>
        </w:rPr>
        <w:t>EL SUJETO OBLIGADO</w:t>
      </w:r>
      <w:r w:rsidRPr="00B90918">
        <w:t xml:space="preserve"> notificó</w:t>
      </w:r>
      <w:r w:rsidRPr="00B90918">
        <w:rPr>
          <w:rFonts w:eastAsia="Calibri"/>
          <w:lang w:eastAsia="en-US"/>
        </w:rPr>
        <w:t xml:space="preserve"> </w:t>
      </w:r>
      <w:r w:rsidRPr="00B90918">
        <w:t xml:space="preserve">una prórroga de siete días para dar respuesta a la solicitud de información planteada por </w:t>
      </w:r>
      <w:r w:rsidRPr="00B90918">
        <w:rPr>
          <w:b/>
          <w:bCs/>
        </w:rPr>
        <w:t>LA PARTE RECURRENTE</w:t>
      </w:r>
      <w:r w:rsidRPr="00B90918">
        <w:t>, en los siguientes términos:</w:t>
      </w:r>
    </w:p>
    <w:p w14:paraId="1A99D836" w14:textId="77777777" w:rsidR="00356870" w:rsidRPr="00B90918" w:rsidRDefault="00356870" w:rsidP="00B90918"/>
    <w:p w14:paraId="65D2D3F2" w14:textId="77777777" w:rsidR="00E90596" w:rsidRPr="00B90918" w:rsidRDefault="00356870" w:rsidP="00B90918">
      <w:pPr>
        <w:spacing w:line="240" w:lineRule="auto"/>
        <w:ind w:left="567" w:right="567"/>
        <w:contextualSpacing/>
        <w:rPr>
          <w:rFonts w:eastAsiaTheme="majorEastAsia" w:cstheme="majorBidi"/>
          <w:i/>
          <w:kern w:val="28"/>
          <w:szCs w:val="56"/>
        </w:rPr>
      </w:pPr>
      <w:r w:rsidRPr="00B90918">
        <w:rPr>
          <w:rFonts w:eastAsiaTheme="majorEastAsia" w:cstheme="majorBidi"/>
          <w:i/>
          <w:kern w:val="28"/>
          <w:szCs w:val="56"/>
        </w:rPr>
        <w:t>“</w:t>
      </w:r>
      <w:r w:rsidR="00E90596" w:rsidRPr="00B90918">
        <w:rPr>
          <w:rFonts w:eastAsiaTheme="majorEastAsia" w:cstheme="majorBidi"/>
          <w:i/>
          <w:kern w:val="28"/>
          <w:szCs w:val="5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AA70BF5" w14:textId="77777777" w:rsidR="00E90596" w:rsidRPr="00B90918" w:rsidRDefault="00E90596" w:rsidP="00B90918">
      <w:pPr>
        <w:spacing w:line="240" w:lineRule="auto"/>
        <w:ind w:left="567" w:right="567"/>
        <w:contextualSpacing/>
        <w:rPr>
          <w:rFonts w:eastAsiaTheme="majorEastAsia" w:cstheme="majorBidi"/>
          <w:i/>
          <w:kern w:val="28"/>
          <w:szCs w:val="56"/>
        </w:rPr>
      </w:pPr>
    </w:p>
    <w:p w14:paraId="6419C966" w14:textId="77777777" w:rsidR="00E90596" w:rsidRPr="00B90918" w:rsidRDefault="00E90596" w:rsidP="00B90918">
      <w:pPr>
        <w:spacing w:line="240" w:lineRule="auto"/>
        <w:ind w:left="567" w:right="567"/>
        <w:contextualSpacing/>
        <w:rPr>
          <w:rFonts w:eastAsiaTheme="majorEastAsia" w:cstheme="majorBidi"/>
          <w:i/>
          <w:kern w:val="28"/>
          <w:szCs w:val="56"/>
        </w:rPr>
      </w:pPr>
      <w:r w:rsidRPr="00B90918">
        <w:rPr>
          <w:rFonts w:eastAsiaTheme="majorEastAsia" w:cstheme="majorBidi"/>
          <w:i/>
          <w:kern w:val="28"/>
          <w:szCs w:val="56"/>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01228/TOLUCA/IP/2025, recibida a través del Sistema de Acceso a la Información Mexiquense (SAIMEX), misma que fue procedente, quedando bajo el acuerdo CT/SE/310 /2025., en la Tricentésima Décima Sesión Extraordinaria 2025 del Comité de Transparencia del Municipio de Toluca, Administración 2025- 2027, de fecha 25/03/2025,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69572B5C" w14:textId="77777777" w:rsidR="00E90596" w:rsidRPr="00B90918" w:rsidRDefault="00E90596" w:rsidP="00B90918">
      <w:pPr>
        <w:spacing w:line="240" w:lineRule="auto"/>
        <w:ind w:left="567" w:right="567"/>
        <w:contextualSpacing/>
        <w:rPr>
          <w:rFonts w:eastAsiaTheme="majorEastAsia" w:cstheme="majorBidi"/>
          <w:i/>
          <w:kern w:val="28"/>
          <w:szCs w:val="56"/>
        </w:rPr>
      </w:pPr>
    </w:p>
    <w:p w14:paraId="4C5029C4" w14:textId="77777777" w:rsidR="00E90596" w:rsidRPr="00B90918" w:rsidRDefault="00E90596" w:rsidP="00B90918">
      <w:pPr>
        <w:spacing w:line="240" w:lineRule="auto"/>
        <w:ind w:left="567" w:right="567"/>
        <w:contextualSpacing/>
        <w:rPr>
          <w:rFonts w:eastAsiaTheme="majorEastAsia" w:cstheme="majorBidi"/>
          <w:i/>
          <w:kern w:val="28"/>
          <w:szCs w:val="56"/>
        </w:rPr>
      </w:pPr>
      <w:r w:rsidRPr="00B90918">
        <w:rPr>
          <w:rFonts w:eastAsiaTheme="majorEastAsia" w:cstheme="majorBidi"/>
          <w:i/>
          <w:kern w:val="28"/>
          <w:szCs w:val="56"/>
        </w:rPr>
        <w:t>Dr. Nahum Miguel Mendoza Morales</w:t>
      </w:r>
    </w:p>
    <w:p w14:paraId="33049C14" w14:textId="3A5F2AA1" w:rsidR="00356870" w:rsidRPr="00B90918" w:rsidRDefault="00E90596" w:rsidP="00B90918">
      <w:pPr>
        <w:spacing w:line="240" w:lineRule="auto"/>
        <w:ind w:left="567" w:right="567"/>
        <w:contextualSpacing/>
        <w:rPr>
          <w:rFonts w:eastAsiaTheme="majorEastAsia" w:cstheme="majorBidi"/>
          <w:i/>
          <w:kern w:val="28"/>
          <w:szCs w:val="56"/>
        </w:rPr>
      </w:pPr>
      <w:r w:rsidRPr="00B90918">
        <w:rPr>
          <w:rFonts w:eastAsiaTheme="majorEastAsia" w:cstheme="majorBidi"/>
          <w:b/>
          <w:bCs/>
          <w:i/>
          <w:kern w:val="28"/>
          <w:szCs w:val="56"/>
        </w:rPr>
        <w:t>Responsable de la Unidad de Transparencia</w:t>
      </w:r>
      <w:r w:rsidR="00356870" w:rsidRPr="00B90918">
        <w:rPr>
          <w:rFonts w:eastAsiaTheme="majorEastAsia" w:cstheme="majorBidi"/>
          <w:i/>
          <w:kern w:val="28"/>
          <w:szCs w:val="56"/>
        </w:rPr>
        <w:t>”</w:t>
      </w:r>
    </w:p>
    <w:p w14:paraId="52E47525" w14:textId="77777777" w:rsidR="00356870" w:rsidRPr="00B90918" w:rsidRDefault="00356870" w:rsidP="00B90918"/>
    <w:p w14:paraId="45D5C59C" w14:textId="69512FBE" w:rsidR="00E90596" w:rsidRPr="00B90918" w:rsidRDefault="00E90596" w:rsidP="00B90918">
      <w:r w:rsidRPr="00B90918">
        <w:lastRenderedPageBreak/>
        <w:t xml:space="preserve">Asimismo, en el expediente que obra en </w:t>
      </w:r>
      <w:r w:rsidRPr="00B90918">
        <w:rPr>
          <w:b/>
          <w:bCs/>
        </w:rPr>
        <w:t>EL</w:t>
      </w:r>
      <w:r w:rsidRPr="00B90918">
        <w:t xml:space="preserve"> </w:t>
      </w:r>
      <w:r w:rsidRPr="00B90918">
        <w:rPr>
          <w:b/>
        </w:rPr>
        <w:t>SAIMEX</w:t>
      </w:r>
      <w:r w:rsidRPr="00B90918">
        <w:t xml:space="preserve"> se advierte que </w:t>
      </w:r>
      <w:r w:rsidRPr="00B90918">
        <w:rPr>
          <w:b/>
        </w:rPr>
        <w:t>EL SUJETO OBLIGADO</w:t>
      </w:r>
      <w:r w:rsidRPr="00B90918">
        <w:t xml:space="preserve"> acompañó a la solicitud de prórroga el archivo electrónico denominado </w:t>
      </w:r>
      <w:r w:rsidRPr="00B90918">
        <w:rPr>
          <w:b/>
          <w:i/>
          <w:iCs/>
        </w:rPr>
        <w:t xml:space="preserve">ACTA TRICENTÉSIMA DÉCIMA SESIÓN EXTRAORDINARIA 2025.pdf, </w:t>
      </w:r>
      <w:r w:rsidRPr="00B90918">
        <w:t>el cual contiene el Acta de la Tricentésima Décima Sesión Extraordinaria por medio del cual el Comité de Transparencia aprobó la ampliación de plazo para dar respuesta a la solicitud de información.</w:t>
      </w:r>
    </w:p>
    <w:p w14:paraId="44339D50" w14:textId="77777777" w:rsidR="00E93508" w:rsidRPr="00B90918" w:rsidRDefault="00E93508" w:rsidP="00B90918">
      <w:pPr>
        <w:rPr>
          <w:szCs w:val="22"/>
        </w:rPr>
      </w:pPr>
    </w:p>
    <w:p w14:paraId="3212BA4D" w14:textId="31936390" w:rsidR="00664420" w:rsidRPr="00B90918" w:rsidRDefault="00356870" w:rsidP="00B90918">
      <w:pPr>
        <w:pStyle w:val="Ttulo3"/>
      </w:pPr>
      <w:bookmarkStart w:id="10" w:name="_Toc172051801"/>
      <w:bookmarkStart w:id="11" w:name="_Toc175061278"/>
      <w:bookmarkStart w:id="12" w:name="_Toc178097684"/>
      <w:bookmarkStart w:id="13" w:name="_Toc179360992"/>
      <w:bookmarkStart w:id="14" w:name="_Toc192607670"/>
      <w:bookmarkStart w:id="15" w:name="_Toc203627583"/>
      <w:r w:rsidRPr="00B90918">
        <w:t>d</w:t>
      </w:r>
      <w:r w:rsidR="000611E4" w:rsidRPr="00B90918">
        <w:rPr>
          <w:lang w:val="es-ES"/>
        </w:rPr>
        <w:t xml:space="preserve">) </w:t>
      </w:r>
      <w:bookmarkEnd w:id="10"/>
      <w:bookmarkEnd w:id="11"/>
      <w:bookmarkEnd w:id="12"/>
      <w:bookmarkEnd w:id="13"/>
      <w:bookmarkEnd w:id="14"/>
      <w:r w:rsidR="00664420" w:rsidRPr="00B90918">
        <w:rPr>
          <w:lang w:val="es-ES"/>
        </w:rPr>
        <w:t xml:space="preserve">Respuesta </w:t>
      </w:r>
      <w:r w:rsidR="00664420" w:rsidRPr="00B90918">
        <w:rPr>
          <w:rFonts w:eastAsia="Calibri"/>
          <w:lang w:eastAsia="en-US"/>
        </w:rPr>
        <w:t>del Sujeto Obligado</w:t>
      </w:r>
      <w:bookmarkEnd w:id="15"/>
    </w:p>
    <w:p w14:paraId="2143017E" w14:textId="4B522B06" w:rsidR="00BA1AB6" w:rsidRPr="00B90918" w:rsidRDefault="003B0255" w:rsidP="00B90918">
      <w:pPr>
        <w:rPr>
          <w:lang w:val="es-ES"/>
        </w:rPr>
      </w:pPr>
      <w:r w:rsidRPr="00B90918">
        <w:rPr>
          <w:lang w:val="es-ES"/>
        </w:rPr>
        <w:t xml:space="preserve">El </w:t>
      </w:r>
      <w:r w:rsidR="00E90596" w:rsidRPr="00B90918">
        <w:rPr>
          <w:b/>
          <w:bCs/>
          <w:lang w:val="es-ES"/>
        </w:rPr>
        <w:t>tres de abril d</w:t>
      </w:r>
      <w:r w:rsidRPr="00B90918">
        <w:rPr>
          <w:b/>
          <w:bCs/>
          <w:lang w:val="es-ES"/>
        </w:rPr>
        <w:t>e dos mil veintic</w:t>
      </w:r>
      <w:r w:rsidR="006E7E69" w:rsidRPr="00B90918">
        <w:rPr>
          <w:b/>
          <w:bCs/>
          <w:lang w:val="es-ES"/>
        </w:rPr>
        <w:t>inco</w:t>
      </w:r>
      <w:r w:rsidRPr="00B90918">
        <w:rPr>
          <w:lang w:val="es-ES"/>
        </w:rPr>
        <w:t xml:space="preserve">, el Titular de la Unidad de Transparencia del </w:t>
      </w:r>
      <w:r w:rsidRPr="00B90918">
        <w:rPr>
          <w:b/>
          <w:lang w:val="es-ES"/>
        </w:rPr>
        <w:t>SUJETO OBLIGADO</w:t>
      </w:r>
      <w:r w:rsidRPr="00B90918">
        <w:rPr>
          <w:lang w:val="es-ES"/>
        </w:rPr>
        <w:t xml:space="preserve"> notificó la siguiente respuesta a través del </w:t>
      </w:r>
      <w:r w:rsidRPr="00B90918">
        <w:rPr>
          <w:b/>
          <w:lang w:val="es-ES"/>
        </w:rPr>
        <w:t>SAIMEX</w:t>
      </w:r>
      <w:r w:rsidRPr="00B90918">
        <w:rPr>
          <w:lang w:val="es-ES"/>
        </w:rPr>
        <w:t>:</w:t>
      </w:r>
    </w:p>
    <w:p w14:paraId="64166B4B" w14:textId="77777777" w:rsidR="003B0255" w:rsidRPr="00B90918" w:rsidRDefault="003B0255" w:rsidP="00B90918"/>
    <w:p w14:paraId="3415482F" w14:textId="77777777" w:rsidR="00E90596" w:rsidRPr="00B90918" w:rsidRDefault="003B0255" w:rsidP="00B90918">
      <w:pPr>
        <w:pStyle w:val="Ttulo"/>
      </w:pPr>
      <w:r w:rsidRPr="00B90918">
        <w:t>“</w:t>
      </w:r>
      <w:r w:rsidR="00E90596" w:rsidRPr="00B90918">
        <w:t>En respuesta a la solicitud recibida, nos permitimos hacer de su conocimiento que con fundamento en el artículo 53, Fracciones: II, V y VI de la Ley de Transparencia y Acceso a la Información Pública del Estado de México y Municipios, le contestamos que:</w:t>
      </w:r>
    </w:p>
    <w:p w14:paraId="3656AEB9" w14:textId="77777777" w:rsidR="00E90596" w:rsidRPr="00B90918" w:rsidRDefault="00E90596" w:rsidP="00B90918"/>
    <w:p w14:paraId="2F7F11C9" w14:textId="77777777" w:rsidR="00E90596" w:rsidRPr="00B90918" w:rsidRDefault="00E90596" w:rsidP="00B90918">
      <w:pPr>
        <w:pStyle w:val="Ttulo"/>
      </w:pPr>
      <w:r w:rsidRPr="00B90918">
        <w:t>En atención a la solicitud con folio 01228/TOLUCA/IP/2025, me permito adjuntar al presente la respuesta correspondiente. Sin más por el momento, reciba un saludo.</w:t>
      </w:r>
    </w:p>
    <w:p w14:paraId="77903522" w14:textId="77777777" w:rsidR="00E90596" w:rsidRPr="00B90918" w:rsidRDefault="00E90596" w:rsidP="00B90918"/>
    <w:p w14:paraId="38DA1646" w14:textId="77777777" w:rsidR="00E90596" w:rsidRPr="00B90918" w:rsidRDefault="00E90596" w:rsidP="00B90918">
      <w:pPr>
        <w:pStyle w:val="Ttulo"/>
      </w:pPr>
      <w:r w:rsidRPr="00B90918">
        <w:t>ATENTAMENTE</w:t>
      </w:r>
    </w:p>
    <w:p w14:paraId="02C7AC87" w14:textId="77777777" w:rsidR="00E90596" w:rsidRPr="00B90918" w:rsidRDefault="00E90596" w:rsidP="00B90918"/>
    <w:p w14:paraId="4A08B1BE" w14:textId="2195557F" w:rsidR="003B0255" w:rsidRPr="00B90918" w:rsidRDefault="00E90596" w:rsidP="00B90918">
      <w:pPr>
        <w:pStyle w:val="Ttulo"/>
      </w:pPr>
      <w:r w:rsidRPr="00B90918">
        <w:t>Dr. Nahum Miguel Mendoza Morales</w:t>
      </w:r>
      <w:r w:rsidR="003B0255" w:rsidRPr="00B90918">
        <w:t>” (sic)</w:t>
      </w:r>
    </w:p>
    <w:p w14:paraId="4B1F18A0" w14:textId="77777777" w:rsidR="003B0255" w:rsidRPr="00B90918" w:rsidRDefault="003B0255" w:rsidP="00B90918"/>
    <w:p w14:paraId="3AC6369C" w14:textId="77777777" w:rsidR="00CC5ED7" w:rsidRPr="00B90918" w:rsidRDefault="003B0255" w:rsidP="00B90918">
      <w:pPr>
        <w:autoSpaceDE w:val="0"/>
        <w:autoSpaceDN w:val="0"/>
        <w:adjustRightInd w:val="0"/>
        <w:ind w:right="-28"/>
        <w:rPr>
          <w:rFonts w:cs="Tahoma"/>
          <w:bCs/>
          <w:szCs w:val="22"/>
          <w:lang w:val="es-ES"/>
        </w:rPr>
      </w:pPr>
      <w:r w:rsidRPr="00B90918">
        <w:rPr>
          <w:rFonts w:cs="Tahoma"/>
          <w:bCs/>
          <w:szCs w:val="22"/>
          <w:lang w:val="es-ES"/>
        </w:rPr>
        <w:t xml:space="preserve">Asimismo, </w:t>
      </w:r>
      <w:r w:rsidRPr="00B90918">
        <w:rPr>
          <w:rFonts w:cs="Tahoma"/>
          <w:b/>
          <w:szCs w:val="22"/>
          <w:lang w:val="es-ES"/>
        </w:rPr>
        <w:t xml:space="preserve">EL SUJETO OBLIGADO </w:t>
      </w:r>
      <w:r w:rsidRPr="00B90918">
        <w:rPr>
          <w:rFonts w:cs="Tahoma"/>
          <w:bCs/>
          <w:szCs w:val="22"/>
          <w:lang w:val="es-ES"/>
        </w:rPr>
        <w:t xml:space="preserve">adjuntó a su respuesta </w:t>
      </w:r>
      <w:r w:rsidR="00CC5ED7" w:rsidRPr="00B90918">
        <w:rPr>
          <w:rFonts w:cs="Tahoma"/>
          <w:bCs/>
          <w:szCs w:val="22"/>
          <w:lang w:val="es-ES"/>
        </w:rPr>
        <w:t>los</w:t>
      </w:r>
      <w:r w:rsidR="00AE4B12" w:rsidRPr="00B90918">
        <w:rPr>
          <w:rFonts w:cs="Tahoma"/>
          <w:bCs/>
          <w:szCs w:val="22"/>
          <w:lang w:val="es-ES"/>
        </w:rPr>
        <w:t xml:space="preserve"> </w:t>
      </w:r>
      <w:r w:rsidR="009D1BF6" w:rsidRPr="00B90918">
        <w:rPr>
          <w:rFonts w:cs="Tahoma"/>
          <w:bCs/>
          <w:szCs w:val="22"/>
          <w:lang w:val="es-ES"/>
        </w:rPr>
        <w:t>archivo</w:t>
      </w:r>
      <w:r w:rsidR="00CC5ED7" w:rsidRPr="00B90918">
        <w:rPr>
          <w:rFonts w:cs="Tahoma"/>
          <w:bCs/>
          <w:szCs w:val="22"/>
          <w:lang w:val="es-ES"/>
        </w:rPr>
        <w:t>s</w:t>
      </w:r>
      <w:r w:rsidR="009D1BF6" w:rsidRPr="00B90918">
        <w:rPr>
          <w:rFonts w:cs="Tahoma"/>
          <w:bCs/>
          <w:szCs w:val="22"/>
          <w:lang w:val="es-ES"/>
        </w:rPr>
        <w:t xml:space="preserve"> electrónico</w:t>
      </w:r>
      <w:r w:rsidR="00CC5ED7" w:rsidRPr="00B90918">
        <w:rPr>
          <w:rFonts w:cs="Tahoma"/>
          <w:bCs/>
          <w:szCs w:val="22"/>
          <w:lang w:val="es-ES"/>
        </w:rPr>
        <w:t xml:space="preserve">s que a continuación se describen: </w:t>
      </w:r>
    </w:p>
    <w:p w14:paraId="1E77DED9" w14:textId="77777777" w:rsidR="00CC5ED7" w:rsidRPr="00B90918" w:rsidRDefault="00CC5ED7" w:rsidP="00B90918">
      <w:pPr>
        <w:autoSpaceDE w:val="0"/>
        <w:autoSpaceDN w:val="0"/>
        <w:adjustRightInd w:val="0"/>
        <w:ind w:right="-28"/>
        <w:rPr>
          <w:rFonts w:cs="Tahoma"/>
          <w:bCs/>
          <w:szCs w:val="22"/>
          <w:lang w:val="es-ES"/>
        </w:rPr>
      </w:pPr>
    </w:p>
    <w:p w14:paraId="75155E87" w14:textId="4702246F" w:rsidR="00E90596" w:rsidRPr="00B90918" w:rsidRDefault="00E90596" w:rsidP="00B90918">
      <w:pPr>
        <w:pStyle w:val="Prrafodelista"/>
        <w:numPr>
          <w:ilvl w:val="0"/>
          <w:numId w:val="2"/>
        </w:numPr>
        <w:autoSpaceDE w:val="0"/>
        <w:autoSpaceDN w:val="0"/>
        <w:adjustRightInd w:val="0"/>
        <w:ind w:right="-28"/>
        <w:rPr>
          <w:rFonts w:cs="Tahoma"/>
          <w:b/>
          <w:bCs/>
          <w:i/>
          <w:szCs w:val="22"/>
        </w:rPr>
      </w:pPr>
      <w:r w:rsidRPr="00B90918">
        <w:rPr>
          <w:rFonts w:cs="Tahoma"/>
          <w:b/>
          <w:bCs/>
          <w:i/>
          <w:szCs w:val="22"/>
        </w:rPr>
        <w:t xml:space="preserve">SA anexo SAIMEX 1228.pdf, </w:t>
      </w:r>
      <w:r w:rsidRPr="00B90918">
        <w:rPr>
          <w:rFonts w:cs="Tahoma"/>
          <w:iCs/>
          <w:szCs w:val="22"/>
        </w:rPr>
        <w:t>el cual contiene la Sesión de Instalación y Primera Sesión Ordinaria de Cabildo 2025</w:t>
      </w:r>
      <w:r w:rsidR="00044DED" w:rsidRPr="00B90918">
        <w:rPr>
          <w:rFonts w:cs="Tahoma"/>
          <w:iCs/>
          <w:szCs w:val="22"/>
        </w:rPr>
        <w:t xml:space="preserve">, Segunda Sesión Ordinaria de Cabildo 2025, Sexta Sesión Ordinaria de Cabildo 2025, Tercera Sesión Ordinaria de Cabildo 2025, Cuarta Sesión Ordinaria de Cabildo 2025, Quita Sesión Ordinaria de Cabildo 2025. </w:t>
      </w:r>
    </w:p>
    <w:p w14:paraId="7699C370" w14:textId="77777777" w:rsidR="00E548AD" w:rsidRPr="00B90918" w:rsidRDefault="00E90596" w:rsidP="00B90918">
      <w:pPr>
        <w:pStyle w:val="Prrafodelista"/>
        <w:numPr>
          <w:ilvl w:val="0"/>
          <w:numId w:val="2"/>
        </w:numPr>
        <w:autoSpaceDE w:val="0"/>
        <w:autoSpaceDN w:val="0"/>
        <w:adjustRightInd w:val="0"/>
        <w:ind w:right="-28"/>
        <w:rPr>
          <w:rFonts w:cs="Tahoma"/>
          <w:b/>
          <w:bCs/>
          <w:i/>
          <w:szCs w:val="22"/>
        </w:rPr>
      </w:pPr>
      <w:r w:rsidRPr="00B90918">
        <w:rPr>
          <w:rFonts w:cs="Tahoma"/>
          <w:b/>
          <w:bCs/>
          <w:i/>
          <w:szCs w:val="22"/>
        </w:rPr>
        <w:lastRenderedPageBreak/>
        <w:t xml:space="preserve">SA anexo SAIMEX 1228-2.pdf, </w:t>
      </w:r>
      <w:r w:rsidR="00044DED" w:rsidRPr="00B90918">
        <w:rPr>
          <w:rFonts w:cs="Tahoma"/>
          <w:iCs/>
          <w:szCs w:val="22"/>
        </w:rPr>
        <w:t xml:space="preserve">el cual contiene el Acta de Séptima Sesión Ordinaria de Cabildo 2025, Octava Sesión Ordinaria de Cabildo 2025, </w:t>
      </w:r>
      <w:r w:rsidR="009E05AE" w:rsidRPr="00B90918">
        <w:rPr>
          <w:rFonts w:cs="Tahoma"/>
          <w:iCs/>
          <w:szCs w:val="22"/>
        </w:rPr>
        <w:t>Primera Sesión de Cabildo Abierto</w:t>
      </w:r>
      <w:r w:rsidR="00E548AD" w:rsidRPr="00B90918">
        <w:rPr>
          <w:rFonts w:cs="Tahoma"/>
          <w:iCs/>
          <w:szCs w:val="22"/>
        </w:rPr>
        <w:t xml:space="preserve">. </w:t>
      </w:r>
    </w:p>
    <w:p w14:paraId="13DAD49E" w14:textId="30DC6CA2" w:rsidR="00E548AD" w:rsidRPr="00B90918" w:rsidRDefault="00E90596" w:rsidP="00B90918">
      <w:pPr>
        <w:pStyle w:val="Prrafodelista"/>
        <w:numPr>
          <w:ilvl w:val="0"/>
          <w:numId w:val="2"/>
        </w:numPr>
        <w:autoSpaceDE w:val="0"/>
        <w:autoSpaceDN w:val="0"/>
        <w:adjustRightInd w:val="0"/>
        <w:ind w:right="-28"/>
        <w:rPr>
          <w:rFonts w:cs="Tahoma"/>
          <w:b/>
          <w:bCs/>
          <w:i/>
          <w:szCs w:val="22"/>
        </w:rPr>
      </w:pPr>
      <w:r w:rsidRPr="00B90918">
        <w:rPr>
          <w:rFonts w:cs="Tahoma"/>
          <w:b/>
          <w:bCs/>
          <w:i/>
          <w:szCs w:val="22"/>
        </w:rPr>
        <w:t xml:space="preserve">SA anexo SAIMEX 1228-1.pdf, </w:t>
      </w:r>
      <w:r w:rsidR="00E548AD" w:rsidRPr="00B90918">
        <w:rPr>
          <w:rFonts w:cs="Tahoma"/>
          <w:iCs/>
          <w:szCs w:val="22"/>
        </w:rPr>
        <w:t>el cual contiene diversos oficios citatorios para la celebración de Cabildo</w:t>
      </w:r>
    </w:p>
    <w:p w14:paraId="6A7F2C3C" w14:textId="1BDDD967" w:rsidR="00E548AD" w:rsidRPr="00B90918" w:rsidRDefault="00E548AD" w:rsidP="00B90918">
      <w:pPr>
        <w:pStyle w:val="Prrafodelista"/>
        <w:numPr>
          <w:ilvl w:val="0"/>
          <w:numId w:val="2"/>
        </w:numPr>
        <w:autoSpaceDE w:val="0"/>
        <w:autoSpaceDN w:val="0"/>
        <w:adjustRightInd w:val="0"/>
        <w:ind w:right="-28"/>
        <w:rPr>
          <w:rFonts w:cs="Tahoma"/>
          <w:b/>
          <w:bCs/>
          <w:i/>
          <w:szCs w:val="22"/>
        </w:rPr>
      </w:pPr>
      <w:r w:rsidRPr="00B90918">
        <w:rPr>
          <w:rFonts w:cs="Tahoma"/>
          <w:b/>
          <w:bCs/>
          <w:i/>
          <w:szCs w:val="22"/>
        </w:rPr>
        <w:t xml:space="preserve">R. 01228. 2025.pdf, </w:t>
      </w:r>
      <w:r w:rsidRPr="00B90918">
        <w:rPr>
          <w:rFonts w:cs="Tahoma"/>
          <w:iCs/>
          <w:szCs w:val="22"/>
        </w:rPr>
        <w:t xml:space="preserve">el cual contiene el oficio del tres de abril de dos mil veinticinco, por medio del cual el titular de la Unidad de Transparencia, hace del conocimiento que la Secretaría del Ayuntamiento hace entrega de las Actas de las Sesiones de Cabildo 2025, con su respectivo citatorio a cabildo. </w:t>
      </w:r>
    </w:p>
    <w:p w14:paraId="444497FA" w14:textId="1624588C" w:rsidR="00E90596" w:rsidRPr="00B90918" w:rsidRDefault="00E90596" w:rsidP="00B90918">
      <w:pPr>
        <w:pStyle w:val="Prrafodelista"/>
        <w:numPr>
          <w:ilvl w:val="0"/>
          <w:numId w:val="2"/>
        </w:numPr>
        <w:autoSpaceDE w:val="0"/>
        <w:autoSpaceDN w:val="0"/>
        <w:adjustRightInd w:val="0"/>
        <w:ind w:right="-28"/>
        <w:rPr>
          <w:rFonts w:cs="Tahoma"/>
          <w:b/>
          <w:bCs/>
          <w:i/>
          <w:szCs w:val="22"/>
        </w:rPr>
      </w:pPr>
      <w:r w:rsidRPr="00B90918">
        <w:rPr>
          <w:rFonts w:cs="Tahoma"/>
          <w:b/>
          <w:bCs/>
          <w:i/>
          <w:szCs w:val="22"/>
        </w:rPr>
        <w:t>ACTA TRICENTÉSIMA CUADRAGÉSIMA QUINTA SESIÓN EXTRAORDINARIA 2025 (2).pdf</w:t>
      </w:r>
      <w:r w:rsidR="00E548AD" w:rsidRPr="00B90918">
        <w:rPr>
          <w:rFonts w:cs="Tahoma"/>
          <w:b/>
          <w:bCs/>
          <w:i/>
          <w:szCs w:val="22"/>
        </w:rPr>
        <w:t xml:space="preserve">, </w:t>
      </w:r>
      <w:r w:rsidR="00E548AD" w:rsidRPr="00B90918">
        <w:rPr>
          <w:rFonts w:cs="Tahoma"/>
          <w:iCs/>
          <w:szCs w:val="22"/>
        </w:rPr>
        <w:t>la cual contiene el Acta de la Tricentésima Cuadragésima Quinta Sesión Extraordinaria 2025, por medio del cual el Comité de Transparencia aprobó la clasificación parcial de los datos contenidos en</w:t>
      </w:r>
      <w:r w:rsidR="007C5011" w:rsidRPr="00B90918">
        <w:rPr>
          <w:rFonts w:cs="Tahoma"/>
          <w:iCs/>
          <w:szCs w:val="22"/>
        </w:rPr>
        <w:t xml:space="preserve"> el Acta de la Sesión de Instalación y Primera Sesión Ordinaria de Cabildo; así como Tercera Sesión Ordinaria de Cabildo 2025.  </w:t>
      </w:r>
    </w:p>
    <w:p w14:paraId="14752DAA" w14:textId="77777777" w:rsidR="005F2A3D" w:rsidRPr="00B90918" w:rsidRDefault="005F2A3D" w:rsidP="00B90918">
      <w:pPr>
        <w:autoSpaceDE w:val="0"/>
        <w:autoSpaceDN w:val="0"/>
        <w:adjustRightInd w:val="0"/>
        <w:ind w:right="-28"/>
        <w:rPr>
          <w:rFonts w:eastAsiaTheme="majorEastAsia"/>
          <w:lang w:val="es-ES"/>
        </w:rPr>
      </w:pPr>
    </w:p>
    <w:p w14:paraId="0F24A322" w14:textId="7F9E5F9A" w:rsidR="00B137E8" w:rsidRPr="00B90918" w:rsidRDefault="00B137E8" w:rsidP="00B90918">
      <w:pPr>
        <w:pStyle w:val="Ttulo2"/>
        <w:jc w:val="left"/>
      </w:pPr>
      <w:bookmarkStart w:id="16" w:name="_Toc171527280"/>
      <w:bookmarkStart w:id="17" w:name="_Toc203627584"/>
      <w:r w:rsidRPr="00B90918">
        <w:t>DEL RECURSO DE REVISIÓN</w:t>
      </w:r>
      <w:bookmarkEnd w:id="16"/>
      <w:bookmarkEnd w:id="17"/>
    </w:p>
    <w:p w14:paraId="2B216813" w14:textId="61ADBB2B" w:rsidR="00664420" w:rsidRPr="00B90918" w:rsidRDefault="006E25BC" w:rsidP="00B90918">
      <w:pPr>
        <w:pStyle w:val="Ttulo3"/>
      </w:pPr>
      <w:bookmarkStart w:id="18" w:name="_Toc203627585"/>
      <w:r w:rsidRPr="00B90918">
        <w:rPr>
          <w:szCs w:val="32"/>
        </w:rPr>
        <w:t>a)</w:t>
      </w:r>
      <w:r w:rsidRPr="00B90918">
        <w:t xml:space="preserve"> </w:t>
      </w:r>
      <w:r w:rsidR="00664420" w:rsidRPr="00B90918">
        <w:t>Interposición del Recurso de Revisión</w:t>
      </w:r>
      <w:bookmarkEnd w:id="18"/>
    </w:p>
    <w:p w14:paraId="6279C622" w14:textId="50622F82" w:rsidR="00664420" w:rsidRPr="00B90918" w:rsidRDefault="00664420" w:rsidP="00B90918">
      <w:pPr>
        <w:autoSpaceDE w:val="0"/>
        <w:autoSpaceDN w:val="0"/>
        <w:adjustRightInd w:val="0"/>
        <w:ind w:right="-28"/>
        <w:rPr>
          <w:rFonts w:cs="Tahoma"/>
          <w:szCs w:val="22"/>
        </w:rPr>
      </w:pPr>
      <w:r w:rsidRPr="00B90918">
        <w:rPr>
          <w:rFonts w:cs="Tahoma"/>
          <w:szCs w:val="22"/>
        </w:rPr>
        <w:t xml:space="preserve">El </w:t>
      </w:r>
      <w:r w:rsidR="00E93508" w:rsidRPr="00B90918">
        <w:rPr>
          <w:rFonts w:cs="Tahoma"/>
          <w:b/>
          <w:bCs/>
          <w:szCs w:val="22"/>
        </w:rPr>
        <w:t xml:space="preserve">dos de </w:t>
      </w:r>
      <w:r w:rsidR="007C5011" w:rsidRPr="00B90918">
        <w:rPr>
          <w:rFonts w:cs="Tahoma"/>
          <w:b/>
          <w:bCs/>
          <w:szCs w:val="22"/>
        </w:rPr>
        <w:t>mayo</w:t>
      </w:r>
      <w:r w:rsidR="00E93508" w:rsidRPr="00B90918">
        <w:rPr>
          <w:rFonts w:cs="Tahoma"/>
          <w:b/>
          <w:bCs/>
          <w:szCs w:val="22"/>
        </w:rPr>
        <w:t xml:space="preserve"> de dos mil veinticinco</w:t>
      </w:r>
      <w:r w:rsidR="00E0690A" w:rsidRPr="00B90918">
        <w:rPr>
          <w:rFonts w:cs="Tahoma"/>
          <w:b/>
          <w:bCs/>
          <w:szCs w:val="22"/>
        </w:rPr>
        <w:t xml:space="preserve"> </w:t>
      </w:r>
      <w:r w:rsidR="00F75D23" w:rsidRPr="00B90918">
        <w:rPr>
          <w:rFonts w:cs="Tahoma"/>
          <w:b/>
          <w:bCs/>
          <w:szCs w:val="22"/>
        </w:rPr>
        <w:t>LA PARTE RECURRENTE</w:t>
      </w:r>
      <w:r w:rsidR="00F75D23" w:rsidRPr="00B90918">
        <w:rPr>
          <w:rFonts w:cs="Tahoma"/>
          <w:szCs w:val="22"/>
        </w:rPr>
        <w:t xml:space="preserve"> interpuso el recurso de revisión en contra de la respuesta emitida por el </w:t>
      </w:r>
      <w:r w:rsidR="00F75D23" w:rsidRPr="00B90918">
        <w:rPr>
          <w:rFonts w:cs="Tahoma"/>
          <w:b/>
          <w:bCs/>
          <w:szCs w:val="22"/>
        </w:rPr>
        <w:t>SUJETO OBLIGADO</w:t>
      </w:r>
      <w:r w:rsidR="00953430" w:rsidRPr="00B90918">
        <w:rPr>
          <w:rFonts w:cs="Tahoma"/>
          <w:szCs w:val="22"/>
        </w:rPr>
        <w:t xml:space="preserve">, mismo que fue registrado en el </w:t>
      </w:r>
      <w:r w:rsidR="00953430" w:rsidRPr="00B90918">
        <w:rPr>
          <w:rFonts w:cs="Tahoma"/>
          <w:b/>
          <w:szCs w:val="22"/>
        </w:rPr>
        <w:t>SAIMEX</w:t>
      </w:r>
      <w:r w:rsidR="00953430" w:rsidRPr="00B90918">
        <w:rPr>
          <w:rFonts w:cs="Tahoma"/>
          <w:szCs w:val="22"/>
        </w:rPr>
        <w:t xml:space="preserve"> con el número de expediente </w:t>
      </w:r>
      <w:r w:rsidR="006E7E69" w:rsidRPr="00B90918">
        <w:rPr>
          <w:rFonts w:cs="Tahoma"/>
          <w:b/>
          <w:bCs/>
          <w:szCs w:val="22"/>
        </w:rPr>
        <w:t>0</w:t>
      </w:r>
      <w:r w:rsidR="007C5011" w:rsidRPr="00B90918">
        <w:rPr>
          <w:rFonts w:cs="Tahoma"/>
          <w:b/>
          <w:bCs/>
          <w:szCs w:val="22"/>
        </w:rPr>
        <w:t>5022</w:t>
      </w:r>
      <w:r w:rsidR="006E7E69" w:rsidRPr="00B90918">
        <w:rPr>
          <w:rFonts w:cs="Tahoma"/>
          <w:b/>
          <w:bCs/>
          <w:szCs w:val="22"/>
        </w:rPr>
        <w:t>/INFOEM/IP/RR/2025</w:t>
      </w:r>
      <w:r w:rsidR="00953430" w:rsidRPr="00B90918">
        <w:rPr>
          <w:rFonts w:cs="Tahoma"/>
          <w:szCs w:val="22"/>
        </w:rPr>
        <w:t>, y en el cual manifiesta lo siguiente</w:t>
      </w:r>
      <w:r w:rsidRPr="00B90918">
        <w:rPr>
          <w:rFonts w:cs="Tahoma"/>
          <w:szCs w:val="22"/>
        </w:rPr>
        <w:t>:</w:t>
      </w:r>
    </w:p>
    <w:p w14:paraId="74B30008" w14:textId="77777777" w:rsidR="00664420" w:rsidRPr="00B90918" w:rsidRDefault="00664420" w:rsidP="00B90918">
      <w:pPr>
        <w:tabs>
          <w:tab w:val="left" w:pos="4667"/>
        </w:tabs>
        <w:ind w:right="539"/>
        <w:rPr>
          <w:rFonts w:cs="Tahoma"/>
          <w:szCs w:val="22"/>
        </w:rPr>
      </w:pPr>
    </w:p>
    <w:p w14:paraId="2780191D" w14:textId="77777777" w:rsidR="006415E5" w:rsidRPr="00B90918" w:rsidRDefault="00664420" w:rsidP="00B90918">
      <w:pPr>
        <w:tabs>
          <w:tab w:val="left" w:pos="4667"/>
        </w:tabs>
        <w:ind w:right="539"/>
        <w:rPr>
          <w:rFonts w:cs="Tahoma"/>
          <w:b/>
          <w:iCs/>
        </w:rPr>
      </w:pPr>
      <w:r w:rsidRPr="00B90918">
        <w:rPr>
          <w:rFonts w:cs="Tahoma"/>
          <w:b/>
          <w:iCs/>
        </w:rPr>
        <w:t>ACTO IMPUGNADO</w:t>
      </w:r>
      <w:r w:rsidR="006415E5" w:rsidRPr="00B90918">
        <w:rPr>
          <w:rFonts w:cs="Tahoma"/>
          <w:b/>
          <w:iCs/>
        </w:rPr>
        <w:t xml:space="preserve">: </w:t>
      </w:r>
    </w:p>
    <w:p w14:paraId="369BEFEA" w14:textId="77777777" w:rsidR="006415E5" w:rsidRPr="00B90918" w:rsidRDefault="006415E5" w:rsidP="00B90918">
      <w:pPr>
        <w:pStyle w:val="Ttulo"/>
      </w:pPr>
    </w:p>
    <w:p w14:paraId="174FC425" w14:textId="7440CD45" w:rsidR="006415E5" w:rsidRPr="00B90918" w:rsidRDefault="006415E5" w:rsidP="00B90918">
      <w:pPr>
        <w:pStyle w:val="Ttulo"/>
      </w:pPr>
      <w:r w:rsidRPr="00B90918">
        <w:t>“</w:t>
      </w:r>
      <w:r w:rsidR="007C5011" w:rsidRPr="00B90918">
        <w:t>La respuesta no entrega lo solicitado</w:t>
      </w:r>
      <w:r w:rsidRPr="00B90918">
        <w:t xml:space="preserve">” (sic) </w:t>
      </w:r>
    </w:p>
    <w:p w14:paraId="737EA022" w14:textId="77777777" w:rsidR="006415E5" w:rsidRPr="00B90918" w:rsidRDefault="006415E5" w:rsidP="00B90918">
      <w:pPr>
        <w:pStyle w:val="Ttulo"/>
      </w:pPr>
    </w:p>
    <w:p w14:paraId="7753408F" w14:textId="5E7CE11A" w:rsidR="0043654A" w:rsidRPr="00B90918" w:rsidRDefault="0086345C" w:rsidP="00B90918">
      <w:pPr>
        <w:tabs>
          <w:tab w:val="left" w:pos="4667"/>
        </w:tabs>
        <w:ind w:right="539"/>
        <w:rPr>
          <w:rFonts w:cs="Tahoma"/>
          <w:b/>
          <w:iCs/>
        </w:rPr>
      </w:pPr>
      <w:r w:rsidRPr="00B90918">
        <w:rPr>
          <w:rFonts w:cs="Tahoma"/>
          <w:b/>
          <w:iCs/>
        </w:rPr>
        <w:t xml:space="preserve">RAZONES O MOTIVOS DE INCONFORMIDAD: </w:t>
      </w:r>
    </w:p>
    <w:p w14:paraId="776C5805" w14:textId="77777777" w:rsidR="0043654A" w:rsidRPr="00B90918" w:rsidRDefault="0043654A" w:rsidP="00B90918">
      <w:pPr>
        <w:tabs>
          <w:tab w:val="left" w:pos="4667"/>
        </w:tabs>
        <w:ind w:right="539"/>
        <w:rPr>
          <w:rFonts w:cs="Tahoma"/>
          <w:b/>
          <w:iCs/>
        </w:rPr>
      </w:pPr>
    </w:p>
    <w:p w14:paraId="1279BAF2" w14:textId="037A14A7" w:rsidR="0043654A" w:rsidRPr="00B90918" w:rsidRDefault="0043654A" w:rsidP="00B90918">
      <w:pPr>
        <w:pStyle w:val="Ttulo"/>
      </w:pPr>
      <w:r w:rsidRPr="00B90918">
        <w:t>“</w:t>
      </w:r>
      <w:r w:rsidR="007C5011" w:rsidRPr="00B90918">
        <w:t>La entrega de la información incompleta</w:t>
      </w:r>
      <w:r w:rsidRPr="00B90918">
        <w:t xml:space="preserve">” (sic) </w:t>
      </w:r>
    </w:p>
    <w:p w14:paraId="366F3F95" w14:textId="77777777" w:rsidR="0043654A" w:rsidRPr="00B90918" w:rsidRDefault="0043654A" w:rsidP="00B90918">
      <w:pPr>
        <w:pStyle w:val="Ttulo"/>
      </w:pPr>
    </w:p>
    <w:p w14:paraId="6804DEF1" w14:textId="1FD3227A" w:rsidR="00664420" w:rsidRPr="00B90918" w:rsidRDefault="006E25BC" w:rsidP="00B90918">
      <w:pPr>
        <w:pStyle w:val="Ttulo3"/>
      </w:pPr>
      <w:bookmarkStart w:id="19" w:name="_Toc203627586"/>
      <w:r w:rsidRPr="00B90918">
        <w:t>b</w:t>
      </w:r>
      <w:r w:rsidR="00664420" w:rsidRPr="00B90918">
        <w:t>) Turno del Recurso de Revisión</w:t>
      </w:r>
      <w:bookmarkEnd w:id="19"/>
    </w:p>
    <w:p w14:paraId="1173671B" w14:textId="1D9341F4" w:rsidR="00C72DAA" w:rsidRPr="00B90918" w:rsidRDefault="00C72DAA" w:rsidP="00B90918">
      <w:r w:rsidRPr="00B90918">
        <w:t>Con fundamento en el artículo 185, fracción I de la Ley de Transparencia y Acceso a la Información Pública del Estado de México y Municipios, el</w:t>
      </w:r>
      <w:r w:rsidRPr="00B90918">
        <w:rPr>
          <w:b/>
          <w:bCs/>
        </w:rPr>
        <w:t xml:space="preserve"> </w:t>
      </w:r>
      <w:r w:rsidR="007C5011" w:rsidRPr="00B90918">
        <w:rPr>
          <w:rFonts w:eastAsia="Palatino Linotype" w:cs="Palatino Linotype"/>
          <w:b/>
        </w:rPr>
        <w:t xml:space="preserve">dos de mayo </w:t>
      </w:r>
      <w:r w:rsidR="009A1340" w:rsidRPr="00B90918">
        <w:rPr>
          <w:rFonts w:eastAsia="Palatino Linotype" w:cs="Palatino Linotype"/>
          <w:b/>
        </w:rPr>
        <w:t xml:space="preserve">de dos mil veinticinco, </w:t>
      </w:r>
      <w:r w:rsidRPr="00B90918">
        <w:t>se turnó el recurso de revisión a través del</w:t>
      </w:r>
      <w:r w:rsidRPr="00B90918">
        <w:rPr>
          <w:rFonts w:eastAsia="Arial Unicode MS"/>
        </w:rPr>
        <w:t xml:space="preserve"> </w:t>
      </w:r>
      <w:r w:rsidRPr="00B90918">
        <w:rPr>
          <w:rFonts w:eastAsia="Arial Unicode MS"/>
          <w:b/>
          <w:bCs/>
        </w:rPr>
        <w:t>SAIMEX</w:t>
      </w:r>
      <w:r w:rsidRPr="00B90918">
        <w:t xml:space="preserve"> a la </w:t>
      </w:r>
      <w:r w:rsidRPr="00B90918">
        <w:rPr>
          <w:b/>
        </w:rPr>
        <w:t>Comisionada Sharon Cristina Morales Martínez</w:t>
      </w:r>
      <w:r w:rsidRPr="00B90918">
        <w:rPr>
          <w:bCs/>
        </w:rPr>
        <w:t xml:space="preserve">, </w:t>
      </w:r>
      <w:r w:rsidRPr="00B90918">
        <w:t xml:space="preserve">a efecto de decretar su admisión o desechamiento. </w:t>
      </w:r>
    </w:p>
    <w:p w14:paraId="18F305CB" w14:textId="77777777" w:rsidR="00664420" w:rsidRPr="00B90918" w:rsidRDefault="00664420" w:rsidP="00B90918">
      <w:pPr>
        <w:rPr>
          <w:rFonts w:eastAsia="Batang" w:cs="Tahoma"/>
          <w:bCs/>
          <w:szCs w:val="22"/>
        </w:rPr>
      </w:pPr>
    </w:p>
    <w:p w14:paraId="3E31EC2D" w14:textId="295256A1" w:rsidR="00664420" w:rsidRPr="00B90918" w:rsidRDefault="006E25BC" w:rsidP="00B90918">
      <w:pPr>
        <w:pStyle w:val="Ttulo3"/>
      </w:pPr>
      <w:bookmarkStart w:id="20" w:name="_Toc203627587"/>
      <w:r w:rsidRPr="00B90918">
        <w:t>c</w:t>
      </w:r>
      <w:r w:rsidR="00664420" w:rsidRPr="00B90918">
        <w:t>) Admisión del Recurso de Revisión</w:t>
      </w:r>
      <w:bookmarkEnd w:id="20"/>
    </w:p>
    <w:p w14:paraId="240447D5" w14:textId="435A4D83" w:rsidR="000E09C4" w:rsidRPr="00B90918" w:rsidRDefault="000E09C4" w:rsidP="00B90918">
      <w:pPr>
        <w:rPr>
          <w:rFonts w:cs="Arial"/>
        </w:rPr>
      </w:pPr>
      <w:r w:rsidRPr="00B90918">
        <w:rPr>
          <w:rFonts w:cs="Arial"/>
        </w:rPr>
        <w:t xml:space="preserve">El </w:t>
      </w:r>
      <w:r w:rsidR="007C5011" w:rsidRPr="00B90918">
        <w:rPr>
          <w:rFonts w:eastAsia="Palatino Linotype" w:cs="Palatino Linotype"/>
          <w:b/>
        </w:rPr>
        <w:t xml:space="preserve">seis de mayo </w:t>
      </w:r>
      <w:r w:rsidR="00CC5ED7" w:rsidRPr="00B90918">
        <w:rPr>
          <w:rFonts w:eastAsia="Palatino Linotype" w:cs="Palatino Linotype"/>
          <w:b/>
        </w:rPr>
        <w:t>d</w:t>
      </w:r>
      <w:r w:rsidR="00657603" w:rsidRPr="00B90918">
        <w:rPr>
          <w:rFonts w:eastAsia="Palatino Linotype" w:cs="Palatino Linotype"/>
          <w:b/>
        </w:rPr>
        <w:t>e dos mil veintic</w:t>
      </w:r>
      <w:r w:rsidR="009A1340" w:rsidRPr="00B90918">
        <w:rPr>
          <w:rFonts w:eastAsia="Palatino Linotype" w:cs="Palatino Linotype"/>
          <w:b/>
        </w:rPr>
        <w:t>inco</w:t>
      </w:r>
      <w:r w:rsidRPr="00B9091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90918">
        <w:rPr>
          <w:rFonts w:cs="Arial"/>
        </w:rPr>
        <w:t>, fracción II</w:t>
      </w:r>
      <w:r w:rsidRPr="00B90918">
        <w:rPr>
          <w:rFonts w:cs="Arial"/>
        </w:rPr>
        <w:t xml:space="preserve"> de la Ley de Transparencia y Acceso a la Información Pública del Estado de México y Municipios.</w:t>
      </w:r>
    </w:p>
    <w:p w14:paraId="34EC3F86" w14:textId="77777777" w:rsidR="00D2790D" w:rsidRPr="00B90918" w:rsidRDefault="00D2790D" w:rsidP="00B90918">
      <w:pPr>
        <w:rPr>
          <w:rFonts w:cs="Arial"/>
        </w:rPr>
      </w:pPr>
    </w:p>
    <w:p w14:paraId="3B820F58" w14:textId="503F9071" w:rsidR="00865CF4" w:rsidRPr="00B90918" w:rsidRDefault="0075751F" w:rsidP="00B90918">
      <w:pPr>
        <w:pStyle w:val="Ttulo3"/>
      </w:pPr>
      <w:bookmarkStart w:id="21" w:name="_Toc203627588"/>
      <w:r w:rsidRPr="00B90918">
        <w:t>d</w:t>
      </w:r>
      <w:r w:rsidR="00664420" w:rsidRPr="00B90918">
        <w:t xml:space="preserve">) </w:t>
      </w:r>
      <w:r w:rsidR="00865CF4" w:rsidRPr="00B90918">
        <w:t>Informe Justificado del Sujeto Obligado</w:t>
      </w:r>
      <w:bookmarkEnd w:id="21"/>
    </w:p>
    <w:p w14:paraId="17897444" w14:textId="27355E48" w:rsidR="007C5011" w:rsidRPr="00B90918" w:rsidRDefault="007C5011" w:rsidP="00B90918">
      <w:pPr>
        <w:rPr>
          <w:rFonts w:cs="Tahoma"/>
          <w:b/>
          <w:bCs/>
          <w:i/>
          <w:iCs/>
          <w:szCs w:val="24"/>
        </w:rPr>
      </w:pPr>
      <w:r w:rsidRPr="00B90918">
        <w:rPr>
          <w:rFonts w:cs="Tahoma"/>
          <w:bCs/>
          <w:szCs w:val="24"/>
        </w:rPr>
        <w:t xml:space="preserve">El </w:t>
      </w:r>
      <w:r w:rsidRPr="00B90918">
        <w:rPr>
          <w:rFonts w:cs="Tahoma"/>
          <w:b/>
          <w:szCs w:val="24"/>
        </w:rPr>
        <w:t>quince de mayo de dos mil veinticinco EL SUJETO OBLIGADO</w:t>
      </w:r>
      <w:r w:rsidRPr="00B90918">
        <w:rPr>
          <w:rFonts w:cs="Tahoma"/>
          <w:bCs/>
          <w:szCs w:val="24"/>
        </w:rPr>
        <w:t xml:space="preserve"> rindió su informe justificado a través del </w:t>
      </w:r>
      <w:r w:rsidRPr="00B90918">
        <w:rPr>
          <w:rFonts w:cs="Tahoma"/>
          <w:b/>
          <w:bCs/>
          <w:szCs w:val="24"/>
        </w:rPr>
        <w:t>SAIMEX</w:t>
      </w:r>
      <w:r w:rsidRPr="00B90918">
        <w:rPr>
          <w:rFonts w:cs="Tahoma"/>
          <w:bCs/>
          <w:szCs w:val="24"/>
        </w:rPr>
        <w:t xml:space="preserve">, </w:t>
      </w:r>
      <w:bookmarkStart w:id="22" w:name="_Hlk165379932"/>
      <w:r w:rsidRPr="00B90918">
        <w:rPr>
          <w:rFonts w:cs="Tahoma"/>
          <w:bCs/>
          <w:szCs w:val="24"/>
        </w:rPr>
        <w:t xml:space="preserve">adjuntando para ello el archivo electrónico denominado </w:t>
      </w:r>
      <w:r w:rsidRPr="00B90918">
        <w:rPr>
          <w:rFonts w:cs="Tahoma"/>
          <w:b/>
          <w:bCs/>
          <w:i/>
          <w:iCs/>
          <w:szCs w:val="24"/>
        </w:rPr>
        <w:t>2. Ratificación RR-5022-2025.pdf</w:t>
      </w:r>
      <w:r w:rsidRPr="00B90918">
        <w:rPr>
          <w:rFonts w:cs="Tahoma"/>
          <w:b/>
          <w:i/>
          <w:szCs w:val="24"/>
        </w:rPr>
        <w:t xml:space="preserve">, </w:t>
      </w:r>
      <w:r w:rsidRPr="00B90918">
        <w:rPr>
          <w:rFonts w:cs="Tahoma"/>
          <w:szCs w:val="24"/>
        </w:rPr>
        <w:t xml:space="preserve">el cual de su contenido se advierte oficio del quince de mayo de dos mil veinticinco, por medio de cual el titular de </w:t>
      </w:r>
      <w:r w:rsidRPr="00B90918">
        <w:rPr>
          <w:rFonts w:cs="Tahoma"/>
          <w:bCs/>
          <w:szCs w:val="24"/>
        </w:rPr>
        <w:t>la</w:t>
      </w:r>
      <w:r w:rsidRPr="00B90918">
        <w:rPr>
          <w:rFonts w:cs="Tahoma"/>
          <w:szCs w:val="24"/>
        </w:rPr>
        <w:t xml:space="preserve"> Unidad de Transparencia, medularmente ratifica en todas y cada una de sus partes la respuesta proporcionada. </w:t>
      </w:r>
    </w:p>
    <w:p w14:paraId="0F3E10B9" w14:textId="77777777" w:rsidR="007C5011" w:rsidRPr="00B90918" w:rsidRDefault="007C5011" w:rsidP="00B90918">
      <w:pPr>
        <w:rPr>
          <w:rFonts w:cs="Tahoma"/>
          <w:bCs/>
          <w:szCs w:val="24"/>
        </w:rPr>
      </w:pPr>
    </w:p>
    <w:bookmarkEnd w:id="22"/>
    <w:p w14:paraId="5B144FA3" w14:textId="0CAB6B05" w:rsidR="007C5011" w:rsidRPr="00B90918" w:rsidRDefault="007C5011" w:rsidP="00B90918">
      <w:pPr>
        <w:rPr>
          <w:rFonts w:cs="Tahoma"/>
          <w:bCs/>
          <w:szCs w:val="24"/>
        </w:rPr>
      </w:pPr>
      <w:r w:rsidRPr="00B90918">
        <w:rPr>
          <w:rFonts w:cs="Tahoma"/>
          <w:bCs/>
          <w:szCs w:val="24"/>
        </w:rPr>
        <w:lastRenderedPageBreak/>
        <w:t xml:space="preserve">Esta información fue puesta a la vista de </w:t>
      </w:r>
      <w:r w:rsidRPr="00B90918">
        <w:rPr>
          <w:rFonts w:cs="Tahoma"/>
          <w:b/>
          <w:szCs w:val="24"/>
        </w:rPr>
        <w:t xml:space="preserve">LA PARTE RECURRENTE </w:t>
      </w:r>
      <w:r w:rsidRPr="00B90918">
        <w:rPr>
          <w:rFonts w:cs="Tahoma"/>
          <w:bCs/>
          <w:szCs w:val="24"/>
        </w:rPr>
        <w:t xml:space="preserve">el </w:t>
      </w:r>
      <w:r w:rsidRPr="00B90918">
        <w:rPr>
          <w:rFonts w:cs="Tahoma"/>
          <w:b/>
          <w:szCs w:val="24"/>
        </w:rPr>
        <w:t xml:space="preserve">doce de </w:t>
      </w:r>
      <w:r w:rsidR="00764E86" w:rsidRPr="00B90918">
        <w:rPr>
          <w:rFonts w:cs="Tahoma"/>
          <w:b/>
          <w:szCs w:val="24"/>
        </w:rPr>
        <w:t>junio</w:t>
      </w:r>
      <w:r w:rsidRPr="00B90918">
        <w:rPr>
          <w:rFonts w:cs="Tahoma"/>
          <w:b/>
          <w:szCs w:val="24"/>
        </w:rPr>
        <w:t xml:space="preserve"> de dos mil veinticinco</w:t>
      </w:r>
      <w:r w:rsidRPr="00B90918">
        <w:rPr>
          <w:rFonts w:cs="Tahoma"/>
          <w:bCs/>
          <w:szCs w:val="24"/>
        </w:rPr>
        <w:t xml:space="preserve"> para que, en un plazo de tres días hábiles, manifestara lo que a su derecho conviniera, de conformidad con lo establecido en el </w:t>
      </w:r>
      <w:r w:rsidRPr="00B90918">
        <w:rPr>
          <w:rFonts w:cs="Arial"/>
        </w:rPr>
        <w:t>artículo 185, fracción III de la Ley de Transparencia y Acceso a la Información Pública del Estado de México y Municipios</w:t>
      </w:r>
      <w:r w:rsidRPr="00B90918">
        <w:rPr>
          <w:rFonts w:cs="Tahoma"/>
          <w:bCs/>
          <w:szCs w:val="24"/>
        </w:rPr>
        <w:t>.</w:t>
      </w:r>
    </w:p>
    <w:p w14:paraId="66BA6FC7" w14:textId="77777777" w:rsidR="00865CF4" w:rsidRPr="00B90918" w:rsidRDefault="00865CF4" w:rsidP="00B90918">
      <w:pPr>
        <w:rPr>
          <w:rFonts w:cs="Tahoma"/>
          <w:bCs/>
          <w:szCs w:val="24"/>
        </w:rPr>
      </w:pPr>
    </w:p>
    <w:p w14:paraId="755B7730" w14:textId="3EA3E31D" w:rsidR="00664420" w:rsidRPr="00B90918" w:rsidRDefault="0075751F" w:rsidP="00B90918">
      <w:pPr>
        <w:pStyle w:val="Ttulo3"/>
        <w:rPr>
          <w:lang w:val="es-ES"/>
        </w:rPr>
      </w:pPr>
      <w:bookmarkStart w:id="23" w:name="_Toc203627589"/>
      <w:r w:rsidRPr="00B90918">
        <w:rPr>
          <w:rFonts w:eastAsia="Calibri"/>
          <w:bCs/>
          <w:lang w:eastAsia="en-US"/>
        </w:rPr>
        <w:t>e</w:t>
      </w:r>
      <w:r w:rsidR="00664420" w:rsidRPr="00B90918">
        <w:rPr>
          <w:rFonts w:eastAsia="Calibri"/>
          <w:bCs/>
          <w:lang w:eastAsia="en-US"/>
        </w:rPr>
        <w:t>)</w:t>
      </w:r>
      <w:r w:rsidR="00664420" w:rsidRPr="00B90918">
        <w:t xml:space="preserve"> </w:t>
      </w:r>
      <w:r w:rsidR="00865CF4" w:rsidRPr="00B90918">
        <w:rPr>
          <w:lang w:val="es-ES"/>
        </w:rPr>
        <w:t>Manifestaciones de la Parte Recurrente</w:t>
      </w:r>
      <w:bookmarkEnd w:id="23"/>
    </w:p>
    <w:p w14:paraId="217A35D8" w14:textId="77777777" w:rsidR="0086345C" w:rsidRPr="00B90918" w:rsidRDefault="0086345C" w:rsidP="00B90918">
      <w:pPr>
        <w:rPr>
          <w:rFonts w:eastAsia="Arial Unicode MS" w:cs="Arial"/>
        </w:rPr>
      </w:pPr>
      <w:r w:rsidRPr="00B90918">
        <w:rPr>
          <w:rFonts w:cs="Tahoma"/>
          <w:b/>
          <w:szCs w:val="24"/>
        </w:rPr>
        <w:t xml:space="preserve">LA PARTE RECURRENTE </w:t>
      </w:r>
      <w:r w:rsidRPr="00B90918">
        <w:rPr>
          <w:rFonts w:eastAsia="Arial Unicode MS" w:cs="Arial"/>
        </w:rPr>
        <w:t>no realizó manifestación alguna dentro del término legalmente concedido para tal efecto, ni presentó pruebas o alegatos.</w:t>
      </w:r>
    </w:p>
    <w:p w14:paraId="43289D82" w14:textId="77777777" w:rsidR="00865CF4" w:rsidRPr="00B90918" w:rsidRDefault="00865CF4" w:rsidP="00B90918">
      <w:pPr>
        <w:rPr>
          <w:rFonts w:eastAsia="Arial Unicode MS" w:cs="Arial"/>
        </w:rPr>
      </w:pPr>
    </w:p>
    <w:p w14:paraId="136DD1ED" w14:textId="77777777" w:rsidR="007C5011" w:rsidRPr="00B90918" w:rsidRDefault="007C5011" w:rsidP="00B90918">
      <w:pPr>
        <w:pStyle w:val="Ttulo3"/>
        <w:rPr>
          <w:rFonts w:eastAsia="Calibri"/>
          <w:bCs/>
          <w:lang w:eastAsia="en-US"/>
        </w:rPr>
      </w:pPr>
      <w:bookmarkStart w:id="24" w:name="_Toc172051809"/>
      <w:bookmarkStart w:id="25" w:name="_Toc178101309"/>
      <w:bookmarkStart w:id="26" w:name="_Toc203627590"/>
      <w:r w:rsidRPr="00B90918">
        <w:rPr>
          <w:rFonts w:eastAsia="Calibri"/>
          <w:bCs/>
          <w:lang w:eastAsia="en-US"/>
        </w:rPr>
        <w:t>f) Ampliación de Plazo para Resolver</w:t>
      </w:r>
      <w:bookmarkEnd w:id="24"/>
      <w:bookmarkEnd w:id="25"/>
      <w:bookmarkEnd w:id="26"/>
      <w:r w:rsidRPr="00B90918">
        <w:rPr>
          <w:rFonts w:eastAsia="Calibri"/>
          <w:bCs/>
          <w:lang w:eastAsia="en-US"/>
        </w:rPr>
        <w:t xml:space="preserve"> </w:t>
      </w:r>
    </w:p>
    <w:p w14:paraId="771B2372" w14:textId="24E73BAA" w:rsidR="007C5011" w:rsidRPr="00B90918" w:rsidRDefault="007C5011" w:rsidP="00B90918">
      <w:pPr>
        <w:rPr>
          <w:rFonts w:eastAsia="Palatino Linotype" w:cs="Palatino Linotype"/>
        </w:rPr>
      </w:pPr>
      <w:r w:rsidRPr="00B90918">
        <w:rPr>
          <w:rFonts w:eastAsia="Palatino Linotype" w:cs="Palatino Linotype"/>
        </w:rPr>
        <w:t xml:space="preserve">El </w:t>
      </w:r>
      <w:r w:rsidRPr="00B90918">
        <w:rPr>
          <w:rFonts w:eastAsia="Palatino Linotype" w:cs="Palatino Linotype"/>
          <w:b/>
        </w:rPr>
        <w:t>tres de julio de dos mil veinticinco</w:t>
      </w:r>
      <w:r w:rsidRPr="00B90918">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72BCF03" w14:textId="77777777" w:rsidR="007C5011" w:rsidRPr="00B90918" w:rsidRDefault="007C5011" w:rsidP="00B90918">
      <w:pPr>
        <w:rPr>
          <w:rFonts w:eastAsia="Palatino Linotype" w:cs="Palatino Linotype"/>
        </w:rPr>
      </w:pPr>
    </w:p>
    <w:p w14:paraId="16B19702" w14:textId="77777777" w:rsidR="007C5011" w:rsidRPr="00B90918" w:rsidRDefault="007C5011" w:rsidP="00B90918">
      <w:pPr>
        <w:rPr>
          <w:rFonts w:cs="Arial"/>
          <w:lang w:eastAsia="es-MX"/>
        </w:rPr>
      </w:pPr>
      <w:r w:rsidRPr="00B90918">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5FAF74D" w14:textId="77777777" w:rsidR="007C5011" w:rsidRPr="00B90918" w:rsidRDefault="007C5011" w:rsidP="00B90918">
      <w:pPr>
        <w:rPr>
          <w:rFonts w:cs="Arial"/>
          <w:lang w:eastAsia="es-MX"/>
        </w:rPr>
      </w:pPr>
    </w:p>
    <w:p w14:paraId="77EE1B10" w14:textId="77777777" w:rsidR="007C5011" w:rsidRPr="00B90918" w:rsidRDefault="007C5011" w:rsidP="00B90918">
      <w:pPr>
        <w:rPr>
          <w:rFonts w:cs="Arial"/>
          <w:lang w:eastAsia="es-MX"/>
        </w:rPr>
      </w:pPr>
      <w:r w:rsidRPr="00B90918">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049129B4" w14:textId="77777777" w:rsidR="007C5011" w:rsidRPr="00B90918" w:rsidRDefault="007C5011" w:rsidP="00B90918">
      <w:pPr>
        <w:rPr>
          <w:rFonts w:cs="Arial"/>
          <w:lang w:eastAsia="es-MX"/>
        </w:rPr>
      </w:pPr>
    </w:p>
    <w:p w14:paraId="4FF99FA7" w14:textId="77777777" w:rsidR="007C5011" w:rsidRPr="00B90918" w:rsidRDefault="007C5011" w:rsidP="00B90918">
      <w:pPr>
        <w:rPr>
          <w:rFonts w:cs="Arial"/>
          <w:lang w:eastAsia="es-MX"/>
        </w:rPr>
      </w:pPr>
      <w:r w:rsidRPr="00B90918">
        <w:rPr>
          <w:rFonts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66EAB86" w14:textId="77777777" w:rsidR="007C5011" w:rsidRPr="00B90918" w:rsidRDefault="007C5011" w:rsidP="00B90918">
      <w:pPr>
        <w:rPr>
          <w:rFonts w:cs="Arial"/>
          <w:lang w:eastAsia="es-MX"/>
        </w:rPr>
      </w:pPr>
    </w:p>
    <w:p w14:paraId="4EB7160F" w14:textId="77777777" w:rsidR="007C5011" w:rsidRPr="00B90918" w:rsidRDefault="007C5011" w:rsidP="00B90918">
      <w:pPr>
        <w:rPr>
          <w:rFonts w:cs="Arial"/>
          <w:lang w:eastAsia="es-MX"/>
        </w:rPr>
      </w:pPr>
      <w:r w:rsidRPr="00B90918">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60D62A3E" w14:textId="77777777" w:rsidR="007C5011" w:rsidRPr="00B90918" w:rsidRDefault="007C5011" w:rsidP="00B90918">
      <w:pPr>
        <w:rPr>
          <w:rFonts w:cs="Arial"/>
          <w:lang w:eastAsia="es-MX"/>
        </w:rPr>
      </w:pPr>
    </w:p>
    <w:p w14:paraId="131F82D7" w14:textId="77777777" w:rsidR="007C5011" w:rsidRPr="00B90918" w:rsidRDefault="007C5011" w:rsidP="00B90918">
      <w:pPr>
        <w:numPr>
          <w:ilvl w:val="0"/>
          <w:numId w:val="1"/>
        </w:numPr>
        <w:spacing w:after="160" w:line="278" w:lineRule="auto"/>
        <w:jc w:val="left"/>
        <w:rPr>
          <w:rFonts w:cs="Arial"/>
          <w:lang w:eastAsia="es-MX"/>
        </w:rPr>
      </w:pPr>
      <w:r w:rsidRPr="00B90918">
        <w:rPr>
          <w:rFonts w:cs="Arial"/>
          <w:b/>
          <w:lang w:eastAsia="es-MX"/>
        </w:rPr>
        <w:t>Complejidad del asunto:</w:t>
      </w:r>
      <w:r w:rsidRPr="00B90918">
        <w:rPr>
          <w:rFonts w:cs="Arial"/>
          <w:lang w:eastAsia="es-MX"/>
        </w:rPr>
        <w:t xml:space="preserve"> La complejidad de la prueba, la pluralidad de sujetos procesales, el tiempo transcurrido, las características y contexto del recurso.</w:t>
      </w:r>
    </w:p>
    <w:p w14:paraId="3AEB1E50" w14:textId="77777777" w:rsidR="007C5011" w:rsidRPr="00B90918" w:rsidRDefault="007C5011" w:rsidP="00B90918">
      <w:pPr>
        <w:numPr>
          <w:ilvl w:val="0"/>
          <w:numId w:val="1"/>
        </w:numPr>
        <w:spacing w:after="160" w:line="278" w:lineRule="auto"/>
        <w:jc w:val="left"/>
        <w:rPr>
          <w:rFonts w:cs="Arial"/>
          <w:lang w:eastAsia="es-MX"/>
        </w:rPr>
      </w:pPr>
      <w:r w:rsidRPr="00B90918">
        <w:rPr>
          <w:rFonts w:cs="Arial"/>
          <w:b/>
          <w:lang w:eastAsia="es-MX"/>
        </w:rPr>
        <w:t>Actividad Procesal del interesado:</w:t>
      </w:r>
      <w:r w:rsidRPr="00B90918">
        <w:rPr>
          <w:rFonts w:cs="Arial"/>
          <w:lang w:eastAsia="es-MX"/>
        </w:rPr>
        <w:t xml:space="preserve"> Acciones u omisiones del interesado.</w:t>
      </w:r>
    </w:p>
    <w:p w14:paraId="68F6C358" w14:textId="77777777" w:rsidR="007C5011" w:rsidRPr="00B90918" w:rsidRDefault="007C5011" w:rsidP="00B90918">
      <w:pPr>
        <w:numPr>
          <w:ilvl w:val="0"/>
          <w:numId w:val="1"/>
        </w:numPr>
        <w:spacing w:after="160" w:line="278" w:lineRule="auto"/>
        <w:jc w:val="left"/>
        <w:rPr>
          <w:rFonts w:cs="Arial"/>
          <w:lang w:eastAsia="es-MX"/>
        </w:rPr>
      </w:pPr>
      <w:r w:rsidRPr="00B90918">
        <w:rPr>
          <w:rFonts w:cs="Arial"/>
          <w:b/>
          <w:lang w:eastAsia="es-MX"/>
        </w:rPr>
        <w:t>Conducta de la Autoridad:</w:t>
      </w:r>
      <w:r w:rsidRPr="00B90918">
        <w:rPr>
          <w:rFonts w:cs="Arial"/>
          <w:lang w:eastAsia="es-MX"/>
        </w:rPr>
        <w:t xml:space="preserve"> Las Acciones u omisiones realizadas en el procedimiento. Así como si la autoridad actuó con la debida diligencia.</w:t>
      </w:r>
    </w:p>
    <w:p w14:paraId="5DB0F077" w14:textId="77777777" w:rsidR="007C5011" w:rsidRPr="00B90918" w:rsidRDefault="007C5011" w:rsidP="00B90918">
      <w:pPr>
        <w:numPr>
          <w:ilvl w:val="0"/>
          <w:numId w:val="1"/>
        </w:numPr>
        <w:spacing w:after="160" w:line="278" w:lineRule="auto"/>
        <w:jc w:val="left"/>
        <w:rPr>
          <w:rFonts w:cs="Arial"/>
          <w:lang w:eastAsia="es-MX"/>
        </w:rPr>
      </w:pPr>
      <w:r w:rsidRPr="00B90918">
        <w:rPr>
          <w:rFonts w:cs="Arial"/>
          <w:b/>
          <w:lang w:eastAsia="es-MX"/>
        </w:rPr>
        <w:t xml:space="preserve">La afectación generada en la situación jurídica de la persona involucrada en el proceso: </w:t>
      </w:r>
      <w:r w:rsidRPr="00B90918">
        <w:rPr>
          <w:rFonts w:cs="Arial"/>
          <w:lang w:eastAsia="es-MX"/>
        </w:rPr>
        <w:t>Violación a sus derechos humanos.</w:t>
      </w:r>
    </w:p>
    <w:p w14:paraId="6805FBD7" w14:textId="77777777" w:rsidR="007C5011" w:rsidRPr="00B90918" w:rsidRDefault="007C5011" w:rsidP="00B90918">
      <w:pPr>
        <w:rPr>
          <w:rFonts w:cs="Arial"/>
          <w:lang w:eastAsia="es-MX"/>
        </w:rPr>
      </w:pPr>
    </w:p>
    <w:p w14:paraId="489B558D" w14:textId="77777777" w:rsidR="007C5011" w:rsidRPr="00B90918" w:rsidRDefault="007C5011" w:rsidP="00B90918">
      <w:pPr>
        <w:rPr>
          <w:rFonts w:cs="Arial"/>
          <w:lang w:eastAsia="es-MX"/>
        </w:rPr>
      </w:pPr>
      <w:r w:rsidRPr="00B90918">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2DD206" w14:textId="77777777" w:rsidR="007C5011" w:rsidRPr="00B90918" w:rsidRDefault="007C5011" w:rsidP="00B90918">
      <w:pPr>
        <w:rPr>
          <w:rFonts w:cs="Arial"/>
          <w:lang w:eastAsia="es-MX"/>
        </w:rPr>
      </w:pPr>
    </w:p>
    <w:p w14:paraId="1ADEF4D1" w14:textId="77777777" w:rsidR="007C5011" w:rsidRPr="00B90918" w:rsidRDefault="007C5011" w:rsidP="00B90918">
      <w:pPr>
        <w:rPr>
          <w:rFonts w:cs="Arial"/>
          <w:lang w:eastAsia="es-MX"/>
        </w:rPr>
      </w:pPr>
      <w:r w:rsidRPr="00B90918">
        <w:rPr>
          <w:rFonts w:cs="Arial"/>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7662B816" w14:textId="77777777" w:rsidR="007C5011" w:rsidRPr="00B90918" w:rsidRDefault="007C5011" w:rsidP="00B90918">
      <w:pPr>
        <w:rPr>
          <w:rFonts w:cs="Arial"/>
          <w:lang w:eastAsia="es-MX"/>
        </w:rPr>
      </w:pPr>
    </w:p>
    <w:p w14:paraId="443D0CBE" w14:textId="77777777" w:rsidR="007C5011" w:rsidRPr="00B90918" w:rsidRDefault="007C5011" w:rsidP="00B90918">
      <w:pPr>
        <w:rPr>
          <w:rFonts w:cs="Arial"/>
          <w:lang w:eastAsia="es-MX"/>
        </w:rPr>
      </w:pPr>
      <w:r w:rsidRPr="00B90918">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1EAC76" w14:textId="77777777" w:rsidR="007C5011" w:rsidRPr="00B90918" w:rsidRDefault="007C5011" w:rsidP="00B90918">
      <w:pPr>
        <w:rPr>
          <w:rFonts w:cs="Arial"/>
          <w:lang w:eastAsia="es-MX"/>
        </w:rPr>
      </w:pPr>
    </w:p>
    <w:p w14:paraId="34CB2A19" w14:textId="77777777" w:rsidR="007C5011" w:rsidRPr="00B90918" w:rsidRDefault="007C5011" w:rsidP="00B90918">
      <w:pPr>
        <w:rPr>
          <w:rFonts w:cs="Arial"/>
          <w:lang w:eastAsia="es-MX"/>
        </w:rPr>
      </w:pPr>
      <w:r w:rsidRPr="00B90918">
        <w:rPr>
          <w:rFonts w:cs="Arial"/>
          <w:lang w:eastAsia="es-MX"/>
        </w:rPr>
        <w:t>Al respecto, también son de considerar los criterios sostenidos por el Cuarto Tribunal Colegiado en Materia Administrativa del Primer Circuito, cuyos rubros y datos de identificación son los siguientes:</w:t>
      </w:r>
    </w:p>
    <w:p w14:paraId="711AC50A" w14:textId="77777777" w:rsidR="007C5011" w:rsidRPr="00B90918" w:rsidRDefault="007C5011" w:rsidP="00B90918">
      <w:pPr>
        <w:rPr>
          <w:rFonts w:cs="Arial"/>
          <w:lang w:eastAsia="es-MX"/>
        </w:rPr>
      </w:pPr>
    </w:p>
    <w:p w14:paraId="2B06072C" w14:textId="77777777" w:rsidR="007C5011" w:rsidRPr="00B90918" w:rsidRDefault="007C5011" w:rsidP="00B90918">
      <w:pPr>
        <w:spacing w:line="240" w:lineRule="auto"/>
        <w:ind w:left="567" w:right="567"/>
        <w:contextualSpacing/>
        <w:rPr>
          <w:i/>
          <w:kern w:val="28"/>
          <w:szCs w:val="56"/>
          <w:lang w:eastAsia="es-MX"/>
        </w:rPr>
      </w:pPr>
      <w:r w:rsidRPr="00B90918">
        <w:rPr>
          <w:i/>
          <w:kern w:val="28"/>
          <w:szCs w:val="56"/>
          <w:lang w:eastAsia="es-MX"/>
        </w:rPr>
        <w:t>“</w:t>
      </w:r>
      <w:r w:rsidRPr="00B90918">
        <w:rPr>
          <w:b/>
          <w:i/>
          <w:kern w:val="28"/>
          <w:szCs w:val="56"/>
          <w:lang w:eastAsia="es-MX"/>
        </w:rPr>
        <w:t>PLAZO RAZONABLE PARA RESOLVER. DIMENSIÓN Y EFECTOS DE ESTE CONCEPTO CUANDO SE ADUCE EXCESIVA CARGA DE TRABAJO</w:t>
      </w:r>
      <w:r w:rsidRPr="00B90918">
        <w:rPr>
          <w:i/>
          <w:kern w:val="28"/>
          <w:szCs w:val="56"/>
          <w:lang w:eastAsia="es-MX"/>
        </w:rPr>
        <w:t>.” consultable en el Semanario Judicial de la Federación y su gaceta, con el registro digital 2002351.</w:t>
      </w:r>
    </w:p>
    <w:p w14:paraId="214DE440" w14:textId="77777777" w:rsidR="007C5011" w:rsidRPr="00B90918" w:rsidRDefault="007C5011" w:rsidP="00B90918">
      <w:pPr>
        <w:ind w:left="851" w:right="616"/>
        <w:rPr>
          <w:rFonts w:cs="Arial"/>
          <w:i/>
          <w:lang w:eastAsia="es-MX"/>
        </w:rPr>
      </w:pPr>
    </w:p>
    <w:p w14:paraId="443A26BE" w14:textId="77777777" w:rsidR="007C5011" w:rsidRPr="00B90918" w:rsidRDefault="007C5011" w:rsidP="00B90918">
      <w:pPr>
        <w:spacing w:line="240" w:lineRule="auto"/>
        <w:ind w:left="567" w:right="567"/>
        <w:contextualSpacing/>
        <w:rPr>
          <w:rFonts w:cs="Arial"/>
          <w:kern w:val="28"/>
          <w:szCs w:val="56"/>
          <w:lang w:eastAsia="es-MX"/>
        </w:rPr>
      </w:pPr>
      <w:r w:rsidRPr="00B90918">
        <w:rPr>
          <w:rFonts w:cs="Arial"/>
          <w:i/>
          <w:kern w:val="28"/>
          <w:szCs w:val="56"/>
          <w:lang w:eastAsia="es-MX"/>
        </w:rPr>
        <w:t>“</w:t>
      </w:r>
      <w:r w:rsidRPr="00B90918">
        <w:rPr>
          <w:rFonts w:cs="Arial"/>
          <w:b/>
          <w:i/>
          <w:kern w:val="28"/>
          <w:szCs w:val="56"/>
          <w:lang w:eastAsia="es-MX"/>
        </w:rPr>
        <w:t xml:space="preserve">PLAZO RAZONABLE </w:t>
      </w:r>
      <w:r w:rsidRPr="00B90918">
        <w:rPr>
          <w:b/>
          <w:i/>
          <w:kern w:val="28"/>
          <w:szCs w:val="56"/>
          <w:lang w:eastAsia="es-MX"/>
        </w:rPr>
        <w:t>PARA</w:t>
      </w:r>
      <w:r w:rsidRPr="00B90918">
        <w:rPr>
          <w:rFonts w:cs="Arial"/>
          <w:b/>
          <w:i/>
          <w:kern w:val="28"/>
          <w:szCs w:val="56"/>
          <w:lang w:eastAsia="es-MX"/>
        </w:rPr>
        <w:t xml:space="preserve"> RESOLVER. CONCEPTO Y ELEMENTOS QUE LO INTEGRAN A LA LUZ DEL DERECHO INTERNACIONAL DE LOS </w:t>
      </w:r>
      <w:r w:rsidRPr="00B90918">
        <w:rPr>
          <w:rFonts w:cs="Arial"/>
          <w:b/>
          <w:i/>
          <w:kern w:val="28"/>
          <w:szCs w:val="56"/>
          <w:lang w:eastAsia="es-MX"/>
        </w:rPr>
        <w:lastRenderedPageBreak/>
        <w:t>DERECHOS HUMANOS</w:t>
      </w:r>
      <w:r w:rsidRPr="00B90918">
        <w:rPr>
          <w:rFonts w:cs="Arial"/>
          <w:i/>
          <w:kern w:val="28"/>
          <w:szCs w:val="56"/>
          <w:lang w:eastAsia="es-MX"/>
        </w:rPr>
        <w:t>.”, visible en el Semanario Judicial de la Federación y su gaceta, con el registro digital 2002350.</w:t>
      </w:r>
    </w:p>
    <w:p w14:paraId="05ED2968" w14:textId="77777777" w:rsidR="007C5011" w:rsidRPr="00B90918" w:rsidRDefault="007C5011" w:rsidP="00B90918">
      <w:pPr>
        <w:rPr>
          <w:rFonts w:cs="Arial"/>
          <w:lang w:eastAsia="es-MX"/>
        </w:rPr>
      </w:pPr>
    </w:p>
    <w:p w14:paraId="765A4136" w14:textId="77777777" w:rsidR="007C5011" w:rsidRPr="00B90918" w:rsidRDefault="007C5011" w:rsidP="00B90918">
      <w:pPr>
        <w:rPr>
          <w:rFonts w:cs="Arial"/>
          <w:lang w:eastAsia="es-MX"/>
        </w:rPr>
      </w:pPr>
      <w:r w:rsidRPr="00B90918">
        <w:rPr>
          <w:rFonts w:cs="Arial"/>
          <w:lang w:eastAsia="es-MX"/>
        </w:rPr>
        <w:t xml:space="preserve">Por ello, este organismo garante </w:t>
      </w:r>
      <w:r w:rsidRPr="00B90918">
        <w:rPr>
          <w:rFonts w:cs="Tahoma"/>
          <w:szCs w:val="22"/>
        </w:rPr>
        <w:t>comprometido</w:t>
      </w:r>
      <w:r w:rsidRPr="00B90918">
        <w:rPr>
          <w:rFonts w:cs="Arial"/>
          <w:lang w:eastAsia="es-MX"/>
        </w:rPr>
        <w:t xml:space="preserve"> con la tutela de los derechos humanos confiados señala que este exceso del plazo legal para resolver el asunto resulta de carácter excepcional.</w:t>
      </w:r>
    </w:p>
    <w:p w14:paraId="7F84AAED" w14:textId="77777777" w:rsidR="007C5011" w:rsidRPr="00B90918" w:rsidRDefault="007C5011" w:rsidP="00B90918">
      <w:pPr>
        <w:spacing w:after="160" w:line="278" w:lineRule="auto"/>
        <w:jc w:val="left"/>
        <w:rPr>
          <w:rFonts w:ascii="Aptos" w:eastAsia="Aptos" w:hAnsi="Aptos"/>
          <w:kern w:val="2"/>
          <w:sz w:val="24"/>
          <w:szCs w:val="24"/>
          <w:lang w:eastAsia="en-US"/>
          <w14:ligatures w14:val="standardContextual"/>
        </w:rPr>
      </w:pPr>
    </w:p>
    <w:p w14:paraId="0E651988" w14:textId="5526A87B" w:rsidR="00664420" w:rsidRPr="00B90918" w:rsidRDefault="00764E86" w:rsidP="00B90918">
      <w:pPr>
        <w:pStyle w:val="Ttulo3"/>
      </w:pPr>
      <w:bookmarkStart w:id="27" w:name="_Toc171349463"/>
      <w:bookmarkStart w:id="28" w:name="_Toc194501117"/>
      <w:bookmarkStart w:id="29" w:name="_Toc196843280"/>
      <w:bookmarkStart w:id="30" w:name="_Toc197955306"/>
      <w:bookmarkStart w:id="31" w:name="_Toc198655058"/>
      <w:bookmarkStart w:id="32" w:name="_Toc203627591"/>
      <w:r w:rsidRPr="00B90918">
        <w:rPr>
          <w:rFonts w:eastAsia="Calibri"/>
        </w:rPr>
        <w:t>g</w:t>
      </w:r>
      <w:r w:rsidR="00E0690A" w:rsidRPr="00B90918">
        <w:rPr>
          <w:rFonts w:eastAsia="Calibri"/>
        </w:rPr>
        <w:t xml:space="preserve">) </w:t>
      </w:r>
      <w:bookmarkEnd w:id="27"/>
      <w:bookmarkEnd w:id="28"/>
      <w:bookmarkEnd w:id="29"/>
      <w:bookmarkEnd w:id="30"/>
      <w:bookmarkEnd w:id="31"/>
      <w:r w:rsidR="00664420" w:rsidRPr="00B90918">
        <w:t>Cierre de instrucción</w:t>
      </w:r>
      <w:bookmarkEnd w:id="32"/>
    </w:p>
    <w:p w14:paraId="79AF95DC" w14:textId="496785C7" w:rsidR="00664420" w:rsidRPr="00B90918" w:rsidRDefault="00BF091A" w:rsidP="00B90918">
      <w:r w:rsidRPr="00B90918">
        <w:rPr>
          <w:rFonts w:cs="Tahoma"/>
          <w:szCs w:val="22"/>
        </w:rPr>
        <w:t>Al no existir diligencias pendientes por desahogar</w:t>
      </w:r>
      <w:r w:rsidRPr="00B90918">
        <w:rPr>
          <w:rFonts w:cs="Arial"/>
        </w:rPr>
        <w:t xml:space="preserve">, el </w:t>
      </w:r>
      <w:bookmarkStart w:id="33" w:name="_Hlk104892386"/>
      <w:r w:rsidR="007C5011" w:rsidRPr="00B90918">
        <w:rPr>
          <w:rFonts w:cs="Arial"/>
          <w:b/>
        </w:rPr>
        <w:t xml:space="preserve">nueve </w:t>
      </w:r>
      <w:r w:rsidR="00356870" w:rsidRPr="00B90918">
        <w:rPr>
          <w:rFonts w:cs="Arial"/>
          <w:b/>
        </w:rPr>
        <w:t>de ju</w:t>
      </w:r>
      <w:r w:rsidR="007C5011" w:rsidRPr="00B90918">
        <w:rPr>
          <w:rFonts w:cs="Arial"/>
          <w:b/>
        </w:rPr>
        <w:t>l</w:t>
      </w:r>
      <w:r w:rsidR="00356870" w:rsidRPr="00B90918">
        <w:rPr>
          <w:rFonts w:cs="Arial"/>
          <w:b/>
        </w:rPr>
        <w:t xml:space="preserve">io </w:t>
      </w:r>
      <w:r w:rsidR="009A1340" w:rsidRPr="00B90918">
        <w:rPr>
          <w:rFonts w:cs="Arial"/>
          <w:b/>
        </w:rPr>
        <w:t xml:space="preserve">de dos mil veinticinco </w:t>
      </w:r>
      <w:bookmarkEnd w:id="33"/>
      <w:r w:rsidRPr="00B90918">
        <w:rPr>
          <w:rFonts w:cs="Arial"/>
        </w:rPr>
        <w:t xml:space="preserve">la </w:t>
      </w:r>
      <w:r w:rsidRPr="00B90918">
        <w:rPr>
          <w:rFonts w:cs="Arial"/>
          <w:b/>
          <w:bCs/>
        </w:rPr>
        <w:t xml:space="preserve">Comisionada </w:t>
      </w:r>
      <w:r w:rsidRPr="00B90918">
        <w:rPr>
          <w:b/>
        </w:rPr>
        <w:t xml:space="preserve">Sharon Cristina Morales Martínez </w:t>
      </w:r>
      <w:r w:rsidRPr="00B90918">
        <w:rPr>
          <w:rFonts w:cs="Arial"/>
        </w:rPr>
        <w:t>acordó el cierre de instrucción</w:t>
      </w:r>
      <w:r w:rsidR="0011350D" w:rsidRPr="00B90918">
        <w:rPr>
          <w:rFonts w:cs="Arial"/>
        </w:rPr>
        <w:t xml:space="preserve"> y</w:t>
      </w:r>
      <w:r w:rsidRPr="00B90918">
        <w:rPr>
          <w:rFonts w:cs="Arial"/>
        </w:rPr>
        <w:t xml:space="preserve"> </w:t>
      </w:r>
      <w:r w:rsidR="0011350D" w:rsidRPr="00B90918">
        <w:rPr>
          <w:rFonts w:cs="Arial"/>
        </w:rPr>
        <w:t xml:space="preserve">la </w:t>
      </w:r>
      <w:r w:rsidRPr="00B90918">
        <w:rPr>
          <w:rFonts w:cs="Arial"/>
        </w:rPr>
        <w:t>remisión del expediente a efecto de ser resuelto, de conformidad con lo establecido en el artículo 185 fracciones VI y VIII de la Ley de Transparencia y Acceso a la Información Pública del Estado de México y Municipios</w:t>
      </w:r>
      <w:r w:rsidRPr="00B90918">
        <w:t>.</w:t>
      </w:r>
      <w:r w:rsidR="0011350D" w:rsidRPr="00B90918">
        <w:t xml:space="preserve"> Dicho acuerdo </w:t>
      </w:r>
      <w:r w:rsidR="00664420" w:rsidRPr="00B90918">
        <w:rPr>
          <w:rFonts w:cs="Tahoma"/>
          <w:szCs w:val="22"/>
        </w:rPr>
        <w:t xml:space="preserve">fue notificado a las partes el mismo día a través del </w:t>
      </w:r>
      <w:r w:rsidR="00664420" w:rsidRPr="00B90918">
        <w:rPr>
          <w:rFonts w:cs="Tahoma"/>
          <w:szCs w:val="22"/>
          <w:lang w:val="es-ES"/>
        </w:rPr>
        <w:t>SAIMEX</w:t>
      </w:r>
      <w:r w:rsidR="00664420" w:rsidRPr="00B90918">
        <w:rPr>
          <w:rFonts w:cs="Tahoma"/>
          <w:szCs w:val="22"/>
        </w:rPr>
        <w:t>.</w:t>
      </w:r>
    </w:p>
    <w:p w14:paraId="741683E3" w14:textId="77777777" w:rsidR="0011350D" w:rsidRPr="00B90918" w:rsidRDefault="0011350D" w:rsidP="00B90918">
      <w:pPr>
        <w:rPr>
          <w:rFonts w:cs="Tahoma"/>
          <w:szCs w:val="22"/>
        </w:rPr>
      </w:pPr>
    </w:p>
    <w:p w14:paraId="7A9629DE" w14:textId="77777777" w:rsidR="00664420" w:rsidRPr="00B90918" w:rsidRDefault="00664420" w:rsidP="00B90918">
      <w:pPr>
        <w:pStyle w:val="Ttulo1"/>
        <w:rPr>
          <w:rFonts w:eastAsiaTheme="minorHAnsi"/>
          <w:lang w:eastAsia="en-US"/>
        </w:rPr>
      </w:pPr>
      <w:bookmarkStart w:id="34" w:name="_Toc203627592"/>
      <w:r w:rsidRPr="00B90918">
        <w:rPr>
          <w:rFonts w:eastAsiaTheme="minorHAnsi"/>
          <w:lang w:eastAsia="en-US"/>
        </w:rPr>
        <w:t>CONSIDERANDOS</w:t>
      </w:r>
      <w:bookmarkEnd w:id="34"/>
    </w:p>
    <w:p w14:paraId="6DD1243B" w14:textId="77777777" w:rsidR="00664420" w:rsidRPr="00B90918" w:rsidRDefault="00664420" w:rsidP="00B90918">
      <w:pPr>
        <w:contextualSpacing/>
        <w:jc w:val="center"/>
        <w:rPr>
          <w:rFonts w:eastAsiaTheme="minorHAnsi" w:cs="Tahoma"/>
          <w:b/>
          <w:szCs w:val="22"/>
          <w:lang w:eastAsia="en-US"/>
        </w:rPr>
      </w:pPr>
    </w:p>
    <w:p w14:paraId="0B67CB92" w14:textId="2E307D3B" w:rsidR="00664420" w:rsidRPr="00B90918" w:rsidRDefault="00664420" w:rsidP="00B90918">
      <w:pPr>
        <w:pStyle w:val="Ttulo2"/>
        <w:rPr>
          <w:rFonts w:eastAsia="Batang"/>
        </w:rPr>
      </w:pPr>
      <w:bookmarkStart w:id="35" w:name="_Toc203627593"/>
      <w:r w:rsidRPr="00B90918">
        <w:rPr>
          <w:rFonts w:eastAsia="Batang"/>
        </w:rPr>
        <w:t xml:space="preserve">PRIMERO. </w:t>
      </w:r>
      <w:r w:rsidR="00BA55A8" w:rsidRPr="00B90918">
        <w:rPr>
          <w:rFonts w:eastAsia="Batang"/>
        </w:rPr>
        <w:t>Procedibilidad</w:t>
      </w:r>
      <w:bookmarkEnd w:id="35"/>
    </w:p>
    <w:p w14:paraId="39C52BC1" w14:textId="56FCC20D" w:rsidR="00BA55A8" w:rsidRPr="00B90918" w:rsidRDefault="00BA55A8" w:rsidP="00B90918">
      <w:pPr>
        <w:pStyle w:val="Ttulo3"/>
      </w:pPr>
      <w:bookmarkStart w:id="36" w:name="_Toc203627594"/>
      <w:r w:rsidRPr="00B90918">
        <w:t>a) Competencia</w:t>
      </w:r>
      <w:r w:rsidR="00150C49" w:rsidRPr="00B90918">
        <w:t xml:space="preserve"> del Instituto</w:t>
      </w:r>
      <w:bookmarkEnd w:id="36"/>
    </w:p>
    <w:p w14:paraId="56E64942" w14:textId="37099EC3" w:rsidR="0011350D" w:rsidRPr="00B90918" w:rsidRDefault="0011350D" w:rsidP="00B90918">
      <w:pPr>
        <w:rPr>
          <w:rFonts w:cs="Arial"/>
        </w:rPr>
      </w:pPr>
      <w:r w:rsidRPr="00B90918">
        <w:t xml:space="preserve">Este Instituto de Transparencia, Acceso a la Información Pública y Protección de Datos Personales del Estado de México y Municipios es competente para conocer y resolver </w:t>
      </w:r>
      <w:r w:rsidR="005F65B7" w:rsidRPr="00B90918">
        <w:t xml:space="preserve">el </w:t>
      </w:r>
      <w:r w:rsidRPr="00B90918">
        <w:t xml:space="preserve">presente Recurso de Revisión, conforme a lo dispuesto en los artículos 6, Apartado A de la Constitución Política de los Estados Unidos Mexicanos; 5, </w:t>
      </w:r>
      <w:r w:rsidR="00C876F7" w:rsidRPr="00B90918">
        <w:rPr>
          <w:rFonts w:cs="Tahoma"/>
          <w:bCs/>
          <w:szCs w:val="22"/>
        </w:rPr>
        <w:t xml:space="preserve">párrafos </w:t>
      </w:r>
      <w:r w:rsidR="00C876F7" w:rsidRPr="00B90918">
        <w:t>trigésimo séptimo, trigésimo octavo, trigésimo noveno,</w:t>
      </w:r>
      <w:r w:rsidRPr="00B90918">
        <w:t xml:space="preserve"> fracciones IV y V de la Constitución Política del Estado Libre y Soberano de México; ordinal 2, fracción II, 13, 29, 36, fracciones I y II, 176, 178, 179, 181 párrafo tercero y 185 de la Ley de Transparencia y Acceso a la Información Pública del Estado </w:t>
      </w:r>
      <w:r w:rsidRPr="00B90918">
        <w:lastRenderedPageBreak/>
        <w:t>de México y Municipios</w:t>
      </w:r>
      <w:r w:rsidRPr="00B9091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B90918" w:rsidRDefault="00DB1C09" w:rsidP="00B90918">
      <w:pPr>
        <w:rPr>
          <w:rFonts w:cs="Arial"/>
        </w:rPr>
      </w:pPr>
    </w:p>
    <w:p w14:paraId="517A2DD6" w14:textId="4169BE4D" w:rsidR="00664420" w:rsidRPr="00B90918" w:rsidRDefault="00BA55A8" w:rsidP="00B90918">
      <w:pPr>
        <w:pStyle w:val="Ttulo3"/>
      </w:pPr>
      <w:bookmarkStart w:id="37" w:name="_Toc203627595"/>
      <w:r w:rsidRPr="00B90918">
        <w:t>b)</w:t>
      </w:r>
      <w:r w:rsidR="00664420" w:rsidRPr="00B90918">
        <w:t xml:space="preserve"> </w:t>
      </w:r>
      <w:r w:rsidR="00D91CB4" w:rsidRPr="00B90918">
        <w:t>Legitimidad</w:t>
      </w:r>
      <w:r w:rsidRPr="00B90918">
        <w:t xml:space="preserve"> de la parte recurrente</w:t>
      </w:r>
      <w:bookmarkEnd w:id="37"/>
    </w:p>
    <w:p w14:paraId="26FEA382" w14:textId="0B06695C" w:rsidR="00D91CB4" w:rsidRPr="00B90918" w:rsidRDefault="00D91CB4" w:rsidP="00B90918">
      <w:pPr>
        <w:rPr>
          <w:rFonts w:cs="Arial"/>
          <w:bCs/>
        </w:rPr>
      </w:pPr>
      <w:r w:rsidRPr="00B90918">
        <w:rPr>
          <w:rFonts w:cs="Arial"/>
          <w:bCs/>
        </w:rPr>
        <w:t>El recurso de revisión fue interpuesto por parte legítima, ya que se presentó por la misma persona que formuló la solicitud de acceso a la Información Pública,</w:t>
      </w:r>
      <w:r w:rsidRPr="00B90918">
        <w:rPr>
          <w:rFonts w:cs="Arial"/>
          <w:b/>
          <w:bCs/>
        </w:rPr>
        <w:t xml:space="preserve"> </w:t>
      </w:r>
      <w:r w:rsidRPr="00B90918">
        <w:rPr>
          <w:rFonts w:cs="Arial"/>
        </w:rPr>
        <w:t>debido a que los datos de acceso</w:t>
      </w:r>
      <w:r w:rsidRPr="00B90918">
        <w:rPr>
          <w:rFonts w:cs="Arial"/>
          <w:b/>
          <w:bCs/>
        </w:rPr>
        <w:t xml:space="preserve"> </w:t>
      </w:r>
      <w:r w:rsidRPr="00B90918">
        <w:rPr>
          <w:rFonts w:cs="Arial"/>
          <w:b/>
        </w:rPr>
        <w:t>SAIMEX</w:t>
      </w:r>
      <w:r w:rsidRPr="00B90918">
        <w:rPr>
          <w:rFonts w:eastAsia="Calibri" w:cs="Arial"/>
          <w:lang w:eastAsia="en-US"/>
        </w:rPr>
        <w:t xml:space="preserve"> son personales e irrepetibles.</w:t>
      </w:r>
    </w:p>
    <w:p w14:paraId="2C367810" w14:textId="77777777" w:rsidR="00D91CB4" w:rsidRPr="00B90918" w:rsidRDefault="00D91CB4" w:rsidP="00B90918"/>
    <w:p w14:paraId="5C5FA5A8" w14:textId="77777777" w:rsidR="004565C2" w:rsidRPr="00B90918" w:rsidRDefault="004565C2" w:rsidP="00B90918">
      <w:pPr>
        <w:pStyle w:val="Ttulo3"/>
        <w:rPr>
          <w:rFonts w:eastAsia="Calibri"/>
          <w:lang w:eastAsia="es-ES_tradnl"/>
        </w:rPr>
      </w:pPr>
      <w:bookmarkStart w:id="38" w:name="_Toc170932820"/>
      <w:bookmarkStart w:id="39" w:name="_Toc203627596"/>
      <w:r w:rsidRPr="00B90918">
        <w:rPr>
          <w:rFonts w:eastAsia="Calibri"/>
          <w:lang w:eastAsia="es-ES_tradnl"/>
        </w:rPr>
        <w:t>c) Plazo para interponer el recurso</w:t>
      </w:r>
      <w:bookmarkEnd w:id="38"/>
      <w:bookmarkEnd w:id="39"/>
    </w:p>
    <w:p w14:paraId="5C63152A" w14:textId="6623068D" w:rsidR="004565C2" w:rsidRPr="00B90918" w:rsidRDefault="004565C2" w:rsidP="00B90918">
      <w:pPr>
        <w:rPr>
          <w:rFonts w:eastAsiaTheme="minorEastAsia" w:cs="Arial"/>
          <w:lang w:val="es-ES_tradnl"/>
        </w:rPr>
      </w:pPr>
      <w:r w:rsidRPr="00B90918">
        <w:rPr>
          <w:rFonts w:cs="Arial"/>
          <w:b/>
        </w:rPr>
        <w:t>EL SUJETO OBLIGADO</w:t>
      </w:r>
      <w:r w:rsidRPr="00B90918">
        <w:rPr>
          <w:rFonts w:cs="Arial"/>
        </w:rPr>
        <w:t xml:space="preserve"> notificó la respuesta a la solicitud de acceso a la Información Pública el </w:t>
      </w:r>
      <w:r w:rsidR="007C5011" w:rsidRPr="00B90918">
        <w:rPr>
          <w:rFonts w:eastAsia="Palatino Linotype" w:cs="Palatino Linotype"/>
          <w:b/>
        </w:rPr>
        <w:t xml:space="preserve">tres de abril </w:t>
      </w:r>
      <w:r w:rsidR="00B373AF" w:rsidRPr="00B90918">
        <w:rPr>
          <w:rFonts w:eastAsia="Palatino Linotype" w:cs="Palatino Linotype"/>
          <w:b/>
        </w:rPr>
        <w:t>d</w:t>
      </w:r>
      <w:r w:rsidR="009A1340" w:rsidRPr="00B90918">
        <w:rPr>
          <w:rFonts w:eastAsia="Palatino Linotype" w:cs="Palatino Linotype"/>
          <w:b/>
        </w:rPr>
        <w:t xml:space="preserve">e dos mil veinticinco </w:t>
      </w:r>
      <w:r w:rsidRPr="00B90918">
        <w:rPr>
          <w:rFonts w:cs="Arial"/>
        </w:rPr>
        <w:t xml:space="preserve">y el recurso </w:t>
      </w:r>
      <w:r w:rsidRPr="00B90918">
        <w:rPr>
          <w:rFonts w:eastAsia="Palatino Linotype" w:cs="Palatino Linotype"/>
        </w:rPr>
        <w:t>que nos ocupa se interpu</w:t>
      </w:r>
      <w:r w:rsidR="00E27023" w:rsidRPr="00B90918">
        <w:rPr>
          <w:rFonts w:eastAsia="Palatino Linotype" w:cs="Palatino Linotype"/>
        </w:rPr>
        <w:t>so</w:t>
      </w:r>
      <w:r w:rsidRPr="00B90918">
        <w:rPr>
          <w:rFonts w:eastAsia="Palatino Linotype" w:cs="Palatino Linotype"/>
        </w:rPr>
        <w:t xml:space="preserve"> el </w:t>
      </w:r>
      <w:r w:rsidR="007C0ACB" w:rsidRPr="00B90918">
        <w:rPr>
          <w:rFonts w:eastAsia="Palatino Linotype" w:cs="Palatino Linotype"/>
          <w:b/>
        </w:rPr>
        <w:t xml:space="preserve">dos de </w:t>
      </w:r>
      <w:r w:rsidR="007C5011" w:rsidRPr="00B90918">
        <w:rPr>
          <w:rFonts w:eastAsia="Palatino Linotype" w:cs="Palatino Linotype"/>
          <w:b/>
        </w:rPr>
        <w:t>mayo</w:t>
      </w:r>
      <w:r w:rsidR="007C0ACB" w:rsidRPr="00B90918">
        <w:rPr>
          <w:rFonts w:eastAsia="Palatino Linotype" w:cs="Palatino Linotype"/>
          <w:b/>
        </w:rPr>
        <w:t xml:space="preserve"> </w:t>
      </w:r>
      <w:r w:rsidR="009A1340" w:rsidRPr="00B90918">
        <w:rPr>
          <w:rFonts w:eastAsia="Palatino Linotype" w:cs="Palatino Linotype"/>
          <w:b/>
        </w:rPr>
        <w:t>de dos mil veinticinco</w:t>
      </w:r>
      <w:r w:rsidRPr="00B90918">
        <w:rPr>
          <w:rFonts w:eastAsia="Palatino Linotype" w:cs="Palatino Linotype"/>
          <w:bCs/>
        </w:rPr>
        <w:t>;</w:t>
      </w:r>
      <w:r w:rsidRPr="00B90918">
        <w:rPr>
          <w:rFonts w:eastAsia="Palatino Linotype" w:cs="Palatino Linotype"/>
        </w:rPr>
        <w:t xml:space="preserve"> por lo tanto, éste se encuentra dentro del margen temporal previsto en el artículo 178 de la </w:t>
      </w:r>
      <w:r w:rsidRPr="00B90918">
        <w:rPr>
          <w:rFonts w:cs="Arial"/>
        </w:rPr>
        <w:t>Ley de Transparencia y Acceso a la Información Pública del Estado de México y Municipios</w:t>
      </w:r>
      <w:r w:rsidRPr="00B90918">
        <w:rPr>
          <w:rFonts w:eastAsiaTheme="minorEastAsia" w:cs="Arial"/>
          <w:lang w:val="es-ES_tradnl"/>
        </w:rPr>
        <w:t>.</w:t>
      </w:r>
    </w:p>
    <w:p w14:paraId="41262D82" w14:textId="77777777" w:rsidR="00813497" w:rsidRPr="00B90918" w:rsidRDefault="00813497" w:rsidP="00B90918"/>
    <w:p w14:paraId="46C0EB3A" w14:textId="5A92AF42" w:rsidR="00A53315" w:rsidRPr="00B90918" w:rsidRDefault="00BA55A8" w:rsidP="00B90918">
      <w:pPr>
        <w:pStyle w:val="Ttulo3"/>
        <w:rPr>
          <w:rFonts w:eastAsia="Calibri"/>
          <w:lang w:eastAsia="es-ES_tradnl"/>
        </w:rPr>
      </w:pPr>
      <w:bookmarkStart w:id="40" w:name="_Toc203627597"/>
      <w:r w:rsidRPr="00B90918">
        <w:rPr>
          <w:rFonts w:eastAsia="Calibri"/>
          <w:lang w:eastAsia="es-ES_tradnl"/>
        </w:rPr>
        <w:t>d)</w:t>
      </w:r>
      <w:r w:rsidR="00D91CB4" w:rsidRPr="00B90918">
        <w:rPr>
          <w:rFonts w:eastAsia="Calibri"/>
          <w:lang w:eastAsia="es-ES_tradnl"/>
        </w:rPr>
        <w:t xml:space="preserve"> </w:t>
      </w:r>
      <w:r w:rsidR="004565C2" w:rsidRPr="00B90918">
        <w:rPr>
          <w:rFonts w:eastAsia="Calibri"/>
          <w:lang w:eastAsia="es-ES_tradnl"/>
        </w:rPr>
        <w:t>Causal de procedencia</w:t>
      </w:r>
      <w:bookmarkEnd w:id="40"/>
    </w:p>
    <w:p w14:paraId="190404A6" w14:textId="0AF2C154" w:rsidR="00BA55A8" w:rsidRPr="00B90918" w:rsidRDefault="00BA55A8" w:rsidP="00B90918">
      <w:r w:rsidRPr="00B90918">
        <w:rPr>
          <w:rFonts w:cs="Arial"/>
        </w:rPr>
        <w:t xml:space="preserve">Resulta procedente la interposición del recurso de revisión, ya que </w:t>
      </w:r>
      <w:r w:rsidRPr="00B90918">
        <w:rPr>
          <w:rFonts w:eastAsia="Calibri" w:cs="Tahoma"/>
          <w:szCs w:val="22"/>
          <w:lang w:eastAsia="es-MX"/>
        </w:rPr>
        <w:t xml:space="preserve">se actualiza la causal de procedencia señalada en el artículo 179, fracción </w:t>
      </w:r>
      <w:r w:rsidR="007C5011" w:rsidRPr="00B90918">
        <w:rPr>
          <w:rFonts w:eastAsia="Calibri" w:cs="Tahoma"/>
          <w:szCs w:val="22"/>
          <w:lang w:eastAsia="es-MX"/>
        </w:rPr>
        <w:t>V</w:t>
      </w:r>
      <w:r w:rsidRPr="00B90918">
        <w:rPr>
          <w:rFonts w:cs="Arial"/>
        </w:rPr>
        <w:t xml:space="preserve"> de la </w:t>
      </w:r>
      <w:r w:rsidRPr="00B90918">
        <w:t>Ley de Transparencia y Acceso a la Información Pública del Estado de México y Municipios.</w:t>
      </w:r>
    </w:p>
    <w:p w14:paraId="0EFF7141" w14:textId="77777777" w:rsidR="00362A11" w:rsidRPr="00B90918" w:rsidRDefault="00362A11" w:rsidP="00B90918"/>
    <w:p w14:paraId="2284D7EB" w14:textId="3EE1D036" w:rsidR="00BA55A8" w:rsidRPr="00B90918" w:rsidRDefault="00362A11" w:rsidP="00B90918">
      <w:pPr>
        <w:pStyle w:val="Ttulo3"/>
      </w:pPr>
      <w:bookmarkStart w:id="41" w:name="_Toc203627598"/>
      <w:r w:rsidRPr="00B90918">
        <w:t>e) Requisitos formales para la interposición del recurso</w:t>
      </w:r>
      <w:bookmarkEnd w:id="41"/>
    </w:p>
    <w:p w14:paraId="677C7009" w14:textId="77777777" w:rsidR="00185C7C" w:rsidRPr="00B90918" w:rsidRDefault="00185C7C" w:rsidP="00B90918">
      <w:pPr>
        <w:rPr>
          <w:rFonts w:cs="Arial"/>
        </w:rPr>
      </w:pPr>
      <w:r w:rsidRPr="00B90918">
        <w:rPr>
          <w:rFonts w:cs="Arial"/>
          <w:b/>
          <w:bCs/>
        </w:rPr>
        <w:t xml:space="preserve">LA PARTE RECURRENTE </w:t>
      </w:r>
      <w:r w:rsidRPr="00B90918">
        <w:rPr>
          <w:rFonts w:cs="Arial"/>
        </w:rPr>
        <w:t>acreditó todos y cada uno de los elementos formales exigidos por el artículo 180 de la misma normatividad.</w:t>
      </w:r>
    </w:p>
    <w:p w14:paraId="2BE2EBCD" w14:textId="77777777" w:rsidR="00185C7C" w:rsidRPr="00B90918" w:rsidRDefault="00185C7C" w:rsidP="00B90918">
      <w:pPr>
        <w:rPr>
          <w:rFonts w:cs="Arial"/>
        </w:rPr>
      </w:pPr>
    </w:p>
    <w:p w14:paraId="7E70A9D3" w14:textId="77777777" w:rsidR="007C5011" w:rsidRPr="00B90918" w:rsidRDefault="007C5011" w:rsidP="00B90918">
      <w:pPr>
        <w:rPr>
          <w:rFonts w:cs="Arial"/>
          <w:lang w:val="es-ES"/>
        </w:rPr>
      </w:pPr>
      <w:r w:rsidRPr="00B90918">
        <w:rPr>
          <w:lang w:val="es-ES"/>
        </w:rPr>
        <w:lastRenderedPageBreak/>
        <w:t xml:space="preserve">Sin embargo, es importante mencionar que, de la revisión de los expedientes electrónicos del </w:t>
      </w:r>
      <w:r w:rsidRPr="00B90918">
        <w:rPr>
          <w:b/>
          <w:bCs/>
          <w:lang w:val="es-ES"/>
        </w:rPr>
        <w:t>SAIMEX</w:t>
      </w:r>
      <w:r w:rsidRPr="00B90918">
        <w:rPr>
          <w:bCs/>
          <w:lang w:val="es-ES"/>
        </w:rPr>
        <w:t>,</w:t>
      </w:r>
      <w:r w:rsidRPr="00B90918">
        <w:rPr>
          <w:lang w:val="es-ES"/>
        </w:rPr>
        <w:t xml:space="preserve"> se observa que </w:t>
      </w:r>
      <w:r w:rsidRPr="00B90918">
        <w:rPr>
          <w:b/>
          <w:bCs/>
          <w:lang w:val="es-ES"/>
        </w:rPr>
        <w:t>LA PARTE RECURRENTE</w:t>
      </w:r>
      <w:r w:rsidRPr="00B90918">
        <w:rPr>
          <w:lang w:val="es-ES"/>
        </w:rPr>
        <w:t xml:space="preserve"> no proporcionó su nombre para ser identificado, lo que en estricto sentido provoca que </w:t>
      </w:r>
      <w:r w:rsidRPr="00B90918">
        <w:rPr>
          <w:rFonts w:cs="Arial"/>
          <w:lang w:val="es-ES"/>
        </w:rPr>
        <w:t>no</w:t>
      </w:r>
      <w:r w:rsidRPr="00B90918">
        <w:rPr>
          <w:lang w:val="es-ES"/>
        </w:rPr>
        <w:t xml:space="preserve"> se colmen los requisitos establecidos en el artículo 180 de la Ley de Transparencia; sin embargo, el artículo 15 de </w:t>
      </w:r>
      <w:r w:rsidRPr="00B90918">
        <w:rPr>
          <w:rFonts w:cs="Arial"/>
          <w:lang w:val="es-ES" w:eastAsia="es-MX"/>
        </w:rPr>
        <w:t xml:space="preserve">Ley de Transparencia y Acceso a la </w:t>
      </w:r>
      <w:r w:rsidRPr="00B90918">
        <w:rPr>
          <w:rFonts w:cs="Arial"/>
          <w:lang w:val="es-ES"/>
        </w:rPr>
        <w:t>Información</w:t>
      </w:r>
      <w:r w:rsidRPr="00B90918">
        <w:rPr>
          <w:rFonts w:cs="Arial"/>
          <w:lang w:val="es-ES" w:eastAsia="es-MX"/>
        </w:rPr>
        <w:t xml:space="preserve"> Pública del Estado de México y Municipios </w:t>
      </w:r>
      <w:r w:rsidRPr="00B90918">
        <w:rPr>
          <w:rFonts w:cs="Arial"/>
          <w:iCs/>
          <w:lang w:val="es-ES"/>
        </w:rPr>
        <w:t xml:space="preserve">prevé que </w:t>
      </w:r>
      <w:r w:rsidRPr="00B90918">
        <w:rPr>
          <w:lang w:val="es-ES"/>
        </w:rPr>
        <w:t xml:space="preserve">toda persona tendrá acceso a la información </w:t>
      </w:r>
      <w:r w:rsidRPr="00B90918">
        <w:rPr>
          <w:rFonts w:cs="Arial"/>
          <w:lang w:val="es-ES"/>
        </w:rPr>
        <w:t xml:space="preserve">sin necesidad de acreditar interés alguno o justificar su utilización, de lo que se infiere que </w:t>
      </w:r>
      <w:r w:rsidRPr="00B90918">
        <w:rPr>
          <w:rFonts w:cs="Arial"/>
          <w:b/>
          <w:u w:val="single"/>
          <w:lang w:val="es-ES"/>
        </w:rPr>
        <w:t xml:space="preserve">el nombre no es un requisito </w:t>
      </w:r>
      <w:r w:rsidRPr="00B90918">
        <w:rPr>
          <w:rFonts w:cs="Arial"/>
          <w:b/>
          <w:iCs/>
          <w:u w:val="single"/>
          <w:lang w:val="es-ES"/>
        </w:rPr>
        <w:t>indispensable</w:t>
      </w:r>
      <w:r w:rsidRPr="00B90918">
        <w:rPr>
          <w:rFonts w:cs="Arial"/>
          <w:lang w:val="es-ES"/>
        </w:rPr>
        <w:t xml:space="preserve"> para que las y los ciudadanos ejerzan el derecho de acceso a la información pública. </w:t>
      </w:r>
    </w:p>
    <w:p w14:paraId="432FEFD9" w14:textId="77777777" w:rsidR="007C5011" w:rsidRPr="00B90918" w:rsidRDefault="007C5011" w:rsidP="00B90918">
      <w:pPr>
        <w:rPr>
          <w:rFonts w:cs="Arial"/>
          <w:sz w:val="24"/>
          <w:szCs w:val="24"/>
          <w:lang w:val="es-ES"/>
        </w:rPr>
      </w:pPr>
    </w:p>
    <w:p w14:paraId="21113CC3" w14:textId="77777777" w:rsidR="007C5011" w:rsidRPr="00B90918" w:rsidRDefault="007C5011" w:rsidP="00B90918">
      <w:pPr>
        <w:rPr>
          <w:lang w:val="es-ES"/>
        </w:rPr>
      </w:pPr>
      <w:r w:rsidRPr="00B90918">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90918">
        <w:rPr>
          <w:b/>
          <w:bCs/>
          <w:lang w:val="es-ES"/>
        </w:rPr>
        <w:t>LA PARTE RECURRENTE</w:t>
      </w:r>
      <w:r w:rsidRPr="00B90918">
        <w:rPr>
          <w:b/>
          <w:lang w:val="es-ES"/>
        </w:rPr>
        <w:t>;</w:t>
      </w:r>
      <w:r w:rsidRPr="00B90918">
        <w:rPr>
          <w:lang w:val="es-ES"/>
        </w:rPr>
        <w:t xml:space="preserve"> por lo que, en el presente caso, al haber sido presentado el recurso de revisión vía </w:t>
      </w:r>
      <w:r w:rsidRPr="00B90918">
        <w:rPr>
          <w:b/>
          <w:bCs/>
          <w:lang w:val="es-ES"/>
        </w:rPr>
        <w:t>SAIMEX</w:t>
      </w:r>
      <w:r w:rsidRPr="00B90918">
        <w:rPr>
          <w:lang w:val="es-ES"/>
        </w:rPr>
        <w:t>, dicho requisito resulta innecesario.</w:t>
      </w:r>
    </w:p>
    <w:p w14:paraId="698DC2A2" w14:textId="77777777" w:rsidR="007C5011" w:rsidRPr="00B90918" w:rsidRDefault="007C5011" w:rsidP="00B90918">
      <w:pPr>
        <w:rPr>
          <w:rFonts w:cs="Arial"/>
          <w:lang w:val="es-ES"/>
        </w:rPr>
      </w:pPr>
    </w:p>
    <w:p w14:paraId="457548E9" w14:textId="3F7AF03B" w:rsidR="00C71CEF" w:rsidRPr="00B90918" w:rsidRDefault="00C71CEF" w:rsidP="00B90918">
      <w:pPr>
        <w:pStyle w:val="Ttulo2"/>
      </w:pPr>
      <w:bookmarkStart w:id="42" w:name="_Toc203627599"/>
      <w:r w:rsidRPr="00B90918">
        <w:t>SEGUNDO. Estudio de Fondo</w:t>
      </w:r>
      <w:bookmarkEnd w:id="42"/>
    </w:p>
    <w:p w14:paraId="2A308F59" w14:textId="0FF373F0" w:rsidR="00C049E2" w:rsidRPr="00B90918" w:rsidRDefault="00C71CEF" w:rsidP="00B90918">
      <w:pPr>
        <w:pStyle w:val="Ttulo3"/>
      </w:pPr>
      <w:bookmarkStart w:id="43" w:name="_Toc203627600"/>
      <w:r w:rsidRPr="00B90918">
        <w:t>a</w:t>
      </w:r>
      <w:r w:rsidR="00C049E2" w:rsidRPr="00B90918">
        <w:t>) Mandato de transparencia y responsabilidad del Sujeto Obligado</w:t>
      </w:r>
      <w:bookmarkEnd w:id="43"/>
    </w:p>
    <w:p w14:paraId="6901A889" w14:textId="59EEDAE1" w:rsidR="00C049E2" w:rsidRPr="00B90918" w:rsidRDefault="00C049E2" w:rsidP="00B90918">
      <w:pPr>
        <w:rPr>
          <w:rFonts w:eastAsia="Palatino Linotype"/>
        </w:rPr>
      </w:pPr>
      <w:r w:rsidRPr="00B90918">
        <w:rPr>
          <w:rFonts w:eastAsia="Palatino Linotype"/>
        </w:rPr>
        <w:t xml:space="preserve">El </w:t>
      </w:r>
      <w:r w:rsidR="00717E59" w:rsidRPr="00B90918">
        <w:rPr>
          <w:rFonts w:eastAsia="Palatino Linotype"/>
        </w:rPr>
        <w:t>d</w:t>
      </w:r>
      <w:r w:rsidRPr="00B90918">
        <w:rPr>
          <w:rFonts w:eastAsia="Palatino Linotype"/>
        </w:rPr>
        <w:t xml:space="preserve">erecho de </w:t>
      </w:r>
      <w:r w:rsidR="00717E59" w:rsidRPr="00B90918">
        <w:rPr>
          <w:rFonts w:eastAsia="Palatino Linotype"/>
        </w:rPr>
        <w:t>a</w:t>
      </w:r>
      <w:r w:rsidRPr="00B90918">
        <w:rPr>
          <w:rFonts w:eastAsia="Palatino Linotype"/>
        </w:rPr>
        <w:t xml:space="preserve">cceso a la </w:t>
      </w:r>
      <w:r w:rsidR="00717E59" w:rsidRPr="00B90918">
        <w:rPr>
          <w:rFonts w:eastAsia="Palatino Linotype"/>
        </w:rPr>
        <w:t>i</w:t>
      </w:r>
      <w:r w:rsidRPr="00B90918">
        <w:rPr>
          <w:rFonts w:eastAsia="Palatino Linotype"/>
        </w:rPr>
        <w:t xml:space="preserve">nformación </w:t>
      </w:r>
      <w:r w:rsidR="00717E59" w:rsidRPr="00B90918">
        <w:rPr>
          <w:rFonts w:eastAsia="Palatino Linotype"/>
        </w:rPr>
        <w:t>p</w:t>
      </w:r>
      <w:r w:rsidRPr="00B9091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90918">
        <w:rPr>
          <w:rFonts w:eastAsia="Palatino Linotype"/>
        </w:rPr>
        <w:t>:</w:t>
      </w:r>
    </w:p>
    <w:p w14:paraId="7FAB8D32" w14:textId="77777777" w:rsidR="00C049E2" w:rsidRPr="00B90918" w:rsidRDefault="00C049E2" w:rsidP="00B90918">
      <w:pPr>
        <w:rPr>
          <w:rFonts w:eastAsia="Palatino Linotype"/>
        </w:rPr>
      </w:pPr>
    </w:p>
    <w:p w14:paraId="05320813" w14:textId="77777777" w:rsidR="00C049E2" w:rsidRPr="00B90918" w:rsidRDefault="00C049E2" w:rsidP="00B90918">
      <w:pPr>
        <w:pStyle w:val="Ttulo"/>
        <w:rPr>
          <w:rFonts w:eastAsia="Palatino Linotype"/>
          <w:b/>
        </w:rPr>
      </w:pPr>
      <w:r w:rsidRPr="00B90918">
        <w:rPr>
          <w:rFonts w:eastAsia="Palatino Linotype"/>
          <w:b/>
        </w:rPr>
        <w:t>Constitución Política de los Estados Unidos Mexicanos</w:t>
      </w:r>
    </w:p>
    <w:p w14:paraId="6B6C67B6" w14:textId="77777777" w:rsidR="00C049E2" w:rsidRPr="00B90918" w:rsidRDefault="00C049E2" w:rsidP="00B90918">
      <w:pPr>
        <w:pStyle w:val="Ttulo"/>
        <w:rPr>
          <w:rFonts w:eastAsia="Palatino Linotype"/>
          <w:b/>
        </w:rPr>
      </w:pPr>
      <w:r w:rsidRPr="00B90918">
        <w:rPr>
          <w:rFonts w:eastAsia="Palatino Linotype"/>
        </w:rPr>
        <w:t>“</w:t>
      </w:r>
      <w:r w:rsidRPr="00B90918">
        <w:rPr>
          <w:rFonts w:eastAsia="Palatino Linotype"/>
          <w:b/>
        </w:rPr>
        <w:t>Artículo 6.</w:t>
      </w:r>
    </w:p>
    <w:p w14:paraId="38D3B4C4" w14:textId="77777777" w:rsidR="00C049E2" w:rsidRPr="00B90918" w:rsidRDefault="00C049E2" w:rsidP="00B90918">
      <w:pPr>
        <w:pStyle w:val="Ttulo"/>
        <w:rPr>
          <w:rFonts w:eastAsia="Palatino Linotype"/>
        </w:rPr>
      </w:pPr>
      <w:r w:rsidRPr="00B90918">
        <w:rPr>
          <w:rFonts w:eastAsia="Palatino Linotype"/>
        </w:rPr>
        <w:t>(…)</w:t>
      </w:r>
    </w:p>
    <w:p w14:paraId="2CCAA297" w14:textId="6602827B" w:rsidR="00C049E2" w:rsidRPr="00B90918" w:rsidRDefault="00C049E2" w:rsidP="00B90918">
      <w:pPr>
        <w:pStyle w:val="Ttulo"/>
        <w:rPr>
          <w:rFonts w:eastAsia="Palatino Linotype"/>
        </w:rPr>
      </w:pPr>
      <w:r w:rsidRPr="00B90918">
        <w:rPr>
          <w:rFonts w:eastAsia="Palatino Linotype"/>
        </w:rPr>
        <w:lastRenderedPageBreak/>
        <w:t>Para efectos de lo dispuesto en el presente artículo se observará lo siguiente:</w:t>
      </w:r>
    </w:p>
    <w:p w14:paraId="74CC3718" w14:textId="77777777" w:rsidR="00C049E2" w:rsidRPr="00B90918" w:rsidRDefault="00C049E2" w:rsidP="00B90918">
      <w:pPr>
        <w:pStyle w:val="Ttulo"/>
        <w:rPr>
          <w:rFonts w:eastAsia="Palatino Linotype"/>
        </w:rPr>
      </w:pPr>
      <w:r w:rsidRPr="00B9091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90918" w:rsidRDefault="00C049E2" w:rsidP="00B90918">
      <w:pPr>
        <w:pStyle w:val="Ttulo"/>
        <w:rPr>
          <w:rFonts w:eastAsia="Palatino Linotype"/>
        </w:rPr>
      </w:pPr>
      <w:r w:rsidRPr="00B90918">
        <w:rPr>
          <w:rFonts w:eastAsia="Palatino Linotype"/>
        </w:rPr>
        <w:t xml:space="preserve">I. </w:t>
      </w:r>
      <w:r w:rsidRPr="00B90918">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90918" w:rsidRDefault="00C049E2" w:rsidP="00B90918">
      <w:pPr>
        <w:pStyle w:val="Ttulo"/>
        <w:rPr>
          <w:rFonts w:eastAsia="Palatino Linotype"/>
        </w:rPr>
      </w:pPr>
    </w:p>
    <w:p w14:paraId="504F12DB" w14:textId="77777777" w:rsidR="00C049E2" w:rsidRPr="00B90918" w:rsidRDefault="00C049E2" w:rsidP="00B90918">
      <w:pPr>
        <w:pStyle w:val="Ttulo"/>
        <w:rPr>
          <w:rFonts w:eastAsia="Palatino Linotype"/>
          <w:b/>
        </w:rPr>
      </w:pPr>
      <w:r w:rsidRPr="00B90918">
        <w:rPr>
          <w:rFonts w:eastAsia="Palatino Linotype"/>
          <w:b/>
        </w:rPr>
        <w:t>Constitución Política del Estado Libre y Soberano de México</w:t>
      </w:r>
    </w:p>
    <w:p w14:paraId="04932D29" w14:textId="77777777" w:rsidR="00C049E2" w:rsidRPr="00B90918" w:rsidRDefault="00C049E2" w:rsidP="00B90918">
      <w:pPr>
        <w:pStyle w:val="Ttulo"/>
        <w:rPr>
          <w:rFonts w:eastAsia="Palatino Linotype"/>
          <w:b/>
        </w:rPr>
      </w:pPr>
      <w:r w:rsidRPr="00B90918">
        <w:rPr>
          <w:rFonts w:eastAsia="Palatino Linotype"/>
        </w:rPr>
        <w:t>“</w:t>
      </w:r>
      <w:r w:rsidRPr="00B90918">
        <w:rPr>
          <w:rFonts w:eastAsia="Palatino Linotype"/>
          <w:b/>
        </w:rPr>
        <w:t xml:space="preserve">Artículo 5.- </w:t>
      </w:r>
    </w:p>
    <w:p w14:paraId="1D3829F4" w14:textId="77777777" w:rsidR="00C049E2" w:rsidRPr="00B90918" w:rsidRDefault="00C049E2" w:rsidP="00B90918">
      <w:pPr>
        <w:pStyle w:val="Ttulo"/>
        <w:rPr>
          <w:rFonts w:eastAsia="Palatino Linotype"/>
        </w:rPr>
      </w:pPr>
      <w:r w:rsidRPr="00B90918">
        <w:rPr>
          <w:rFonts w:eastAsia="Palatino Linotype"/>
        </w:rPr>
        <w:t>(…)</w:t>
      </w:r>
    </w:p>
    <w:p w14:paraId="0EAE47FD" w14:textId="77777777" w:rsidR="00C049E2" w:rsidRPr="00B90918" w:rsidRDefault="00C049E2" w:rsidP="00B90918">
      <w:pPr>
        <w:pStyle w:val="Ttulo"/>
        <w:rPr>
          <w:rFonts w:eastAsia="Palatino Linotype"/>
        </w:rPr>
      </w:pPr>
      <w:r w:rsidRPr="00B9091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B90918" w:rsidRDefault="00C049E2" w:rsidP="00B90918">
      <w:pPr>
        <w:pStyle w:val="Ttulo"/>
        <w:rPr>
          <w:rFonts w:eastAsia="Palatino Linotype"/>
        </w:rPr>
      </w:pPr>
      <w:r w:rsidRPr="00B9091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90918" w:rsidRDefault="00C049E2" w:rsidP="00B90918">
      <w:pPr>
        <w:pStyle w:val="Ttulo"/>
        <w:rPr>
          <w:rFonts w:eastAsia="Palatino Linotype"/>
        </w:rPr>
      </w:pPr>
      <w:r w:rsidRPr="00B90918">
        <w:rPr>
          <w:rFonts w:eastAsia="Palatino Linotype"/>
        </w:rPr>
        <w:t>Este derecho se regirá por los principios y bases siguientes:</w:t>
      </w:r>
    </w:p>
    <w:p w14:paraId="4A3E8CBA" w14:textId="77777777" w:rsidR="00C049E2" w:rsidRPr="00B90918" w:rsidRDefault="00C049E2" w:rsidP="00B90918">
      <w:pPr>
        <w:pStyle w:val="Ttulo"/>
        <w:rPr>
          <w:rFonts w:eastAsia="Palatino Linotype"/>
        </w:rPr>
      </w:pPr>
      <w:r w:rsidRPr="00B90918">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90918" w:rsidRDefault="00C049E2" w:rsidP="00B90918">
      <w:pPr>
        <w:rPr>
          <w:rFonts w:eastAsia="Palatino Linotype"/>
          <w:b/>
          <w:i/>
        </w:rPr>
      </w:pPr>
    </w:p>
    <w:p w14:paraId="6FC1BB3B" w14:textId="3BF4A33D" w:rsidR="00C049E2" w:rsidRPr="00B90918" w:rsidRDefault="00717E59" w:rsidP="00B90918">
      <w:pPr>
        <w:rPr>
          <w:rFonts w:eastAsia="Palatino Linotype"/>
          <w:i/>
        </w:rPr>
      </w:pPr>
      <w:r w:rsidRPr="00B90918">
        <w:rPr>
          <w:rFonts w:eastAsia="Palatino Linotype"/>
        </w:rPr>
        <w:lastRenderedPageBreak/>
        <w:t xml:space="preserve">Asimismo, </w:t>
      </w:r>
      <w:r w:rsidR="00C049E2" w:rsidRPr="00B90918">
        <w:rPr>
          <w:rFonts w:eastAsia="Palatino Linotype"/>
        </w:rPr>
        <w:t>el artículo 150 de la Ley de Transparencia y Acceso a la Información Pública del Estado de México y Municipios</w:t>
      </w:r>
      <w:r w:rsidR="00057B2D" w:rsidRPr="00B90918">
        <w:rPr>
          <w:rFonts w:eastAsia="Palatino Linotype"/>
        </w:rPr>
        <w:t xml:space="preserve"> </w:t>
      </w:r>
      <w:r w:rsidR="00E9335C" w:rsidRPr="00B90918">
        <w:rPr>
          <w:rFonts w:eastAsia="Palatino Linotype"/>
        </w:rPr>
        <w:t xml:space="preserve">indica </w:t>
      </w:r>
      <w:r w:rsidR="00057B2D" w:rsidRPr="00B90918">
        <w:rPr>
          <w:rFonts w:eastAsia="Palatino Linotype"/>
        </w:rPr>
        <w:t>que</w:t>
      </w:r>
      <w:r w:rsidR="00C049E2" w:rsidRPr="00B90918">
        <w:rPr>
          <w:rFonts w:eastAsia="Palatino Linotype"/>
        </w:rPr>
        <w:t xml:space="preserve"> la solicitud es la garantía primaria del Derecho de Acceso a la Información, además, establece que se regirá </w:t>
      </w:r>
      <w:r w:rsidR="00C049E2" w:rsidRPr="00B90918">
        <w:rPr>
          <w:rFonts w:eastAsia="Palatino Linotype"/>
          <w:i/>
        </w:rPr>
        <w:t>por los principios de simplicidad, rapidez</w:t>
      </w:r>
      <w:r w:rsidR="005F65B7" w:rsidRPr="00B90918">
        <w:rPr>
          <w:rFonts w:eastAsia="Palatino Linotype"/>
          <w:i/>
        </w:rPr>
        <w:t>,</w:t>
      </w:r>
      <w:r w:rsidR="00C049E2" w:rsidRPr="00B90918">
        <w:rPr>
          <w:rFonts w:eastAsia="Palatino Linotype"/>
          <w:i/>
        </w:rPr>
        <w:t xml:space="preserve"> gratuidad del procedimiento, auxilio y orientación a los particulare</w:t>
      </w:r>
      <w:r w:rsidR="001A58B3" w:rsidRPr="00B90918">
        <w:rPr>
          <w:rFonts w:eastAsia="Palatino Linotype"/>
          <w:i/>
        </w:rPr>
        <w:t>s.</w:t>
      </w:r>
    </w:p>
    <w:p w14:paraId="033466A6" w14:textId="77777777" w:rsidR="001A58B3" w:rsidRPr="00B90918" w:rsidRDefault="001A58B3" w:rsidP="00B90918">
      <w:pPr>
        <w:rPr>
          <w:rFonts w:eastAsia="Palatino Linotype"/>
          <w:i/>
        </w:rPr>
      </w:pPr>
    </w:p>
    <w:p w14:paraId="04ADA10B" w14:textId="574A944A" w:rsidR="001A58B3" w:rsidRPr="00B90918" w:rsidRDefault="00233F17" w:rsidP="00B90918">
      <w:pPr>
        <w:rPr>
          <w:rFonts w:eastAsia="Palatino Linotype" w:cs="Palatino Linotype"/>
          <w:i/>
          <w:szCs w:val="22"/>
        </w:rPr>
      </w:pPr>
      <w:r w:rsidRPr="00B90918">
        <w:rPr>
          <w:rFonts w:eastAsia="Palatino Linotype" w:cs="Palatino Linotype"/>
        </w:rPr>
        <w:t xml:space="preserve">Por su parte, el artículo 4 de </w:t>
      </w:r>
      <w:r w:rsidR="001A58B3" w:rsidRPr="00B9091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90918">
        <w:rPr>
          <w:rFonts w:eastAsia="Palatino Linotype" w:cs="Palatino Linotype"/>
        </w:rPr>
        <w:t>.</w:t>
      </w:r>
    </w:p>
    <w:p w14:paraId="1407DBB8" w14:textId="77777777" w:rsidR="001A58B3" w:rsidRPr="00B90918" w:rsidRDefault="001A58B3" w:rsidP="00B90918">
      <w:pPr>
        <w:rPr>
          <w:rFonts w:eastAsia="Palatino Linotype" w:cs="Palatino Linotype"/>
        </w:rPr>
      </w:pPr>
    </w:p>
    <w:p w14:paraId="7552AA79" w14:textId="5C52E4A4" w:rsidR="001A58B3" w:rsidRPr="00B90918" w:rsidRDefault="001A58B3" w:rsidP="00B90918">
      <w:pPr>
        <w:rPr>
          <w:rFonts w:eastAsia="Palatino Linotype" w:cs="Palatino Linotype"/>
        </w:rPr>
      </w:pPr>
      <w:r w:rsidRPr="00B90918">
        <w:rPr>
          <w:rFonts w:eastAsia="Palatino Linotype" w:cs="Palatino Linotype"/>
        </w:rPr>
        <w:t xml:space="preserve">Esto es, que los Sujetos Obligados </w:t>
      </w:r>
      <w:r w:rsidR="00FA5957" w:rsidRPr="00B90918">
        <w:rPr>
          <w:rFonts w:eastAsia="Palatino Linotype" w:cs="Palatino Linotype"/>
        </w:rPr>
        <w:t>deben</w:t>
      </w:r>
      <w:r w:rsidRPr="00B90918">
        <w:rPr>
          <w:rFonts w:eastAsia="Palatino Linotype" w:cs="Palatino Linotype"/>
        </w:rPr>
        <w:t xml:space="preserve"> atender las solicitudes de acceso a la información pública que se les </w:t>
      </w:r>
      <w:r w:rsidR="00FA5957" w:rsidRPr="00B90918">
        <w:rPr>
          <w:rFonts w:eastAsia="Palatino Linotype" w:cs="Palatino Linotype"/>
        </w:rPr>
        <w:t>sean realizadas,</w:t>
      </w:r>
      <w:r w:rsidRPr="00B90918">
        <w:rPr>
          <w:rFonts w:eastAsia="Palatino Linotype" w:cs="Palatino Linotype"/>
        </w:rPr>
        <w:t xml:space="preserve"> y proporcionar la información pública que obre en su poder</w:t>
      </w:r>
      <w:r w:rsidR="00FA5957" w:rsidRPr="00B90918">
        <w:rPr>
          <w:rFonts w:eastAsia="Palatino Linotype" w:cs="Palatino Linotype"/>
        </w:rPr>
        <w:t>,</w:t>
      </w:r>
      <w:r w:rsidRPr="00B90918">
        <w:rPr>
          <w:rFonts w:eastAsia="Palatino Linotype" w:cs="Palatino Linotype"/>
        </w:rPr>
        <w:t xml:space="preserve"> conforme </w:t>
      </w:r>
      <w:r w:rsidR="00FA5957" w:rsidRPr="00B90918">
        <w:rPr>
          <w:rFonts w:eastAsia="Palatino Linotype" w:cs="Palatino Linotype"/>
        </w:rPr>
        <w:t>a</w:t>
      </w:r>
      <w:r w:rsidRPr="00B90918">
        <w:rPr>
          <w:rFonts w:eastAsia="Palatino Linotype" w:cs="Palatino Linotype"/>
        </w:rPr>
        <w:t xml:space="preserve">l estado </w:t>
      </w:r>
      <w:r w:rsidR="00FA5957" w:rsidRPr="00B90918">
        <w:rPr>
          <w:rFonts w:eastAsia="Palatino Linotype" w:cs="Palatino Linotype"/>
        </w:rPr>
        <w:t xml:space="preserve">en </w:t>
      </w:r>
      <w:r w:rsidRPr="00B90918">
        <w:rPr>
          <w:rFonts w:eastAsia="Palatino Linotype" w:cs="Palatino Linotype"/>
        </w:rPr>
        <w:t>que se encuentr</w:t>
      </w:r>
      <w:r w:rsidR="00FA5957" w:rsidRPr="00B90918">
        <w:rPr>
          <w:rFonts w:eastAsia="Palatino Linotype" w:cs="Palatino Linotype"/>
        </w:rPr>
        <w:t>e, sin que sea necesario</w:t>
      </w:r>
      <w:r w:rsidRPr="00B90918">
        <w:rPr>
          <w:rFonts w:eastAsia="Palatino Linotype" w:cs="Palatino Linotype"/>
        </w:rPr>
        <w:t xml:space="preserve"> </w:t>
      </w:r>
      <w:r w:rsidR="00FA5957" w:rsidRPr="00B90918">
        <w:rPr>
          <w:rFonts w:eastAsia="Palatino Linotype" w:cs="Palatino Linotype"/>
        </w:rPr>
        <w:t>procesar</w:t>
      </w:r>
      <w:r w:rsidRPr="00B90918">
        <w:rPr>
          <w:rFonts w:eastAsia="Palatino Linotype" w:cs="Palatino Linotype"/>
        </w:rPr>
        <w:t xml:space="preserve"> la misma, ni presentarla conforme al interés del solicitante; </w:t>
      </w:r>
      <w:r w:rsidR="00FA5957" w:rsidRPr="00B90918">
        <w:rPr>
          <w:rFonts w:eastAsia="Palatino Linotype" w:cs="Palatino Linotype"/>
        </w:rPr>
        <w:t>tal y como</w:t>
      </w:r>
      <w:r w:rsidRPr="00B90918">
        <w:rPr>
          <w:rFonts w:eastAsia="Palatino Linotype" w:cs="Palatino Linotype"/>
        </w:rPr>
        <w:t xml:space="preserve"> lo establece el artículo 12 de la Ley de Transparencia y Acceso a la Información Pública del Estado de México y Municipios</w:t>
      </w:r>
      <w:r w:rsidR="00970EB3" w:rsidRPr="00B90918">
        <w:rPr>
          <w:rFonts w:eastAsia="Palatino Linotype" w:cs="Palatino Linotype"/>
        </w:rPr>
        <w:t>.</w:t>
      </w:r>
    </w:p>
    <w:p w14:paraId="73245195" w14:textId="77777777" w:rsidR="00970EB3" w:rsidRPr="00B90918" w:rsidRDefault="00970EB3" w:rsidP="00B90918">
      <w:pPr>
        <w:rPr>
          <w:rFonts w:eastAsia="Palatino Linotype" w:cs="Palatino Linotype"/>
        </w:rPr>
      </w:pPr>
    </w:p>
    <w:p w14:paraId="7F62D4DF" w14:textId="775730E1" w:rsidR="001A58B3" w:rsidRPr="00B90918" w:rsidRDefault="001A58B3" w:rsidP="00B90918">
      <w:pPr>
        <w:rPr>
          <w:rFonts w:eastAsia="Palatino Linotype" w:cs="Palatino Linotype"/>
        </w:rPr>
      </w:pPr>
      <w:r w:rsidRPr="00B90918">
        <w:rPr>
          <w:rFonts w:eastAsia="Palatino Linotype" w:cs="Palatino Linotype"/>
        </w:rPr>
        <w:t>Es decir, que todo sujeto obligado que genere, recopile, administre, procese, archive, posea o conserven, son responsables de la misma</w:t>
      </w:r>
      <w:r w:rsidR="00970EB3" w:rsidRPr="00B90918">
        <w:rPr>
          <w:rFonts w:eastAsia="Palatino Linotype" w:cs="Palatino Linotype"/>
        </w:rPr>
        <w:t>,</w:t>
      </w:r>
      <w:r w:rsidRPr="00B9091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90918">
        <w:rPr>
          <w:rFonts w:eastAsia="Palatino Linotype" w:cs="Palatino Linotype"/>
        </w:rPr>
        <w:t>o</w:t>
      </w:r>
      <w:r w:rsidRPr="00B9091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90918" w:rsidRDefault="001A58B3" w:rsidP="00B90918">
      <w:pPr>
        <w:rPr>
          <w:rFonts w:eastAsia="Palatino Linotype" w:cs="Palatino Linotype"/>
        </w:rPr>
      </w:pPr>
    </w:p>
    <w:p w14:paraId="04E42DFE" w14:textId="573F1198" w:rsidR="001A58B3" w:rsidRPr="00B90918" w:rsidRDefault="001A58B3" w:rsidP="00B90918">
      <w:pPr>
        <w:rPr>
          <w:rFonts w:eastAsia="Palatino Linotype" w:cs="Palatino Linotype"/>
        </w:rPr>
      </w:pPr>
      <w:r w:rsidRPr="00B90918">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B90918">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B90918">
        <w:rPr>
          <w:rFonts w:eastAsia="Palatino Linotype" w:cs="Palatino Linotype"/>
        </w:rPr>
        <w:t>, s</w:t>
      </w:r>
      <w:r w:rsidRPr="00B90918">
        <w:rPr>
          <w:rFonts w:eastAsia="Palatino Linotype" w:cs="Palatino Linotype"/>
        </w:rPr>
        <w:t xml:space="preserve">iempre y cuando no se trate de información reservada o </w:t>
      </w:r>
      <w:r w:rsidR="00331F35" w:rsidRPr="00B90918">
        <w:rPr>
          <w:rFonts w:eastAsia="Palatino Linotype" w:cs="Palatino Linotype"/>
        </w:rPr>
        <w:t>confidencial.</w:t>
      </w:r>
    </w:p>
    <w:p w14:paraId="40C5219F" w14:textId="77777777" w:rsidR="001A58B3" w:rsidRPr="00B90918" w:rsidRDefault="001A58B3" w:rsidP="00B90918">
      <w:pPr>
        <w:rPr>
          <w:rFonts w:eastAsia="Palatino Linotype" w:cs="Palatino Linotype"/>
        </w:rPr>
      </w:pPr>
    </w:p>
    <w:p w14:paraId="2E629608" w14:textId="01727E15" w:rsidR="00C049E2" w:rsidRPr="00B90918" w:rsidRDefault="006067C7" w:rsidP="00B90918">
      <w:pPr>
        <w:rPr>
          <w:rFonts w:eastAsia="Palatino Linotype"/>
        </w:rPr>
      </w:pPr>
      <w:bookmarkStart w:id="44" w:name="_heading=h.2s8eyo1" w:colFirst="0" w:colLast="0"/>
      <w:bookmarkEnd w:id="44"/>
      <w:r w:rsidRPr="00B90918">
        <w:rPr>
          <w:rFonts w:eastAsia="Palatino Linotype"/>
        </w:rPr>
        <w:t>Con base en lo anterior</w:t>
      </w:r>
      <w:r w:rsidR="00B22A80" w:rsidRPr="00B90918">
        <w:rPr>
          <w:rFonts w:eastAsia="Palatino Linotype"/>
        </w:rPr>
        <w:t>, se considera que</w:t>
      </w:r>
      <w:r w:rsidR="00C049E2" w:rsidRPr="00B90918">
        <w:rPr>
          <w:rFonts w:eastAsia="Palatino Linotype"/>
        </w:rPr>
        <w:t xml:space="preserve"> </w:t>
      </w:r>
      <w:r w:rsidR="00B22A80" w:rsidRPr="00B90918">
        <w:rPr>
          <w:rFonts w:eastAsia="Palatino Linotype"/>
          <w:b/>
          <w:bCs/>
        </w:rPr>
        <w:t>EL</w:t>
      </w:r>
      <w:r w:rsidR="00C049E2" w:rsidRPr="00B90918">
        <w:rPr>
          <w:rFonts w:eastAsia="Palatino Linotype"/>
        </w:rPr>
        <w:t xml:space="preserve"> </w:t>
      </w:r>
      <w:r w:rsidR="00C049E2" w:rsidRPr="00B90918">
        <w:rPr>
          <w:rFonts w:eastAsia="Palatino Linotype"/>
          <w:b/>
        </w:rPr>
        <w:t>SUJETO OBLIGADO</w:t>
      </w:r>
      <w:r w:rsidR="00C049E2" w:rsidRPr="00B90918">
        <w:rPr>
          <w:rFonts w:eastAsia="Palatino Linotype"/>
        </w:rPr>
        <w:t xml:space="preserve"> </w:t>
      </w:r>
      <w:r w:rsidR="00B22A80" w:rsidRPr="00B90918">
        <w:rPr>
          <w:rFonts w:eastAsia="Palatino Linotype"/>
        </w:rPr>
        <w:t xml:space="preserve">se </w:t>
      </w:r>
      <w:r w:rsidR="00717E59" w:rsidRPr="00B90918">
        <w:rPr>
          <w:rFonts w:eastAsia="Palatino Linotype"/>
        </w:rPr>
        <w:t>encontraba</w:t>
      </w:r>
      <w:r w:rsidR="00B22A80" w:rsidRPr="00B90918">
        <w:rPr>
          <w:rFonts w:eastAsia="Palatino Linotype"/>
        </w:rPr>
        <w:t xml:space="preserve"> compelido a</w:t>
      </w:r>
      <w:r w:rsidR="00C049E2" w:rsidRPr="00B90918">
        <w:rPr>
          <w:rFonts w:eastAsia="Palatino Linotype"/>
        </w:rPr>
        <w:t xml:space="preserve"> atender la solicitud de acceso a la información </w:t>
      </w:r>
      <w:r w:rsidR="00B22A80" w:rsidRPr="00B90918">
        <w:rPr>
          <w:rFonts w:eastAsia="Palatino Linotype"/>
        </w:rPr>
        <w:t xml:space="preserve">realizada por </w:t>
      </w:r>
      <w:r w:rsidR="00B22A80" w:rsidRPr="00B90918">
        <w:rPr>
          <w:rFonts w:eastAsia="Palatino Linotype"/>
          <w:b/>
          <w:bCs/>
        </w:rPr>
        <w:t>LA PARTE RECURRENTE</w:t>
      </w:r>
      <w:r w:rsidR="00331F35" w:rsidRPr="00B90918">
        <w:rPr>
          <w:rFonts w:eastAsia="Palatino Linotype"/>
        </w:rPr>
        <w:t>.</w:t>
      </w:r>
    </w:p>
    <w:p w14:paraId="1611F147" w14:textId="77777777" w:rsidR="00BD5A7C" w:rsidRPr="00B90918" w:rsidRDefault="00BD5A7C" w:rsidP="00B90918">
      <w:pPr>
        <w:rPr>
          <w:rFonts w:eastAsia="Palatino Linotype"/>
        </w:rPr>
      </w:pPr>
    </w:p>
    <w:p w14:paraId="1461D2C3" w14:textId="77777777" w:rsidR="00EA5EE8" w:rsidRPr="00B90918" w:rsidRDefault="00EA5EE8" w:rsidP="00B90918">
      <w:pPr>
        <w:pStyle w:val="Ttulo3"/>
        <w:rPr>
          <w:rFonts w:eastAsia="Calibri"/>
          <w:lang w:eastAsia="es-ES_tradnl"/>
        </w:rPr>
      </w:pPr>
      <w:bookmarkStart w:id="45" w:name="_Toc193371695"/>
      <w:bookmarkStart w:id="46" w:name="_Toc203627601"/>
      <w:r w:rsidRPr="00B90918">
        <w:rPr>
          <w:rFonts w:eastAsia="Calibri"/>
          <w:lang w:eastAsia="es-ES_tradnl"/>
        </w:rPr>
        <w:t>b) Controversia a resolver</w:t>
      </w:r>
      <w:bookmarkEnd w:id="45"/>
      <w:bookmarkEnd w:id="46"/>
    </w:p>
    <w:p w14:paraId="49D35E04" w14:textId="4157089F" w:rsidR="007C5011" w:rsidRPr="00B90918" w:rsidRDefault="00EA5EE8" w:rsidP="00B90918">
      <w:pPr>
        <w:rPr>
          <w:rFonts w:eastAsia="Calibri"/>
          <w:lang w:eastAsia="es-ES_tradnl"/>
        </w:rPr>
      </w:pPr>
      <w:r w:rsidRPr="00B9091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B90918">
        <w:rPr>
          <w:rFonts w:eastAsia="Calibri"/>
          <w:b/>
          <w:bCs/>
          <w:lang w:eastAsia="es-ES_tradnl"/>
        </w:rPr>
        <w:t>LA PARTE RECURRENTE</w:t>
      </w:r>
      <w:r w:rsidRPr="00B90918">
        <w:rPr>
          <w:rFonts w:eastAsia="Calibri"/>
          <w:lang w:eastAsia="es-ES_tradnl"/>
        </w:rPr>
        <w:t xml:space="preserve"> solicitó </w:t>
      </w:r>
      <w:r w:rsidR="007C5011" w:rsidRPr="00B90918">
        <w:rPr>
          <w:rFonts w:eastAsia="Calibri"/>
          <w:lang w:eastAsia="es-ES_tradnl"/>
        </w:rPr>
        <w:t xml:space="preserve">las Actas de las Sesiones de cabildo con su citatorios y orden del día del 1 de enero al 28 de febrero de 2025. </w:t>
      </w:r>
    </w:p>
    <w:p w14:paraId="41639062" w14:textId="77777777" w:rsidR="007C5011" w:rsidRPr="00B90918" w:rsidRDefault="007C5011" w:rsidP="00B90918">
      <w:pPr>
        <w:rPr>
          <w:rFonts w:eastAsia="Calibri"/>
          <w:lang w:eastAsia="es-ES_tradnl"/>
        </w:rPr>
      </w:pPr>
    </w:p>
    <w:p w14:paraId="6D334EB4" w14:textId="332A9DD5" w:rsidR="000E32CF" w:rsidRPr="00B90918" w:rsidRDefault="00EA5EE8" w:rsidP="00B90918">
      <w:pPr>
        <w:tabs>
          <w:tab w:val="left" w:pos="4962"/>
        </w:tabs>
        <w:contextualSpacing/>
        <w:rPr>
          <w:rFonts w:eastAsiaTheme="minorHAnsi" w:cs="Tahoma"/>
          <w:bCs/>
          <w:iCs/>
          <w:szCs w:val="22"/>
          <w:lang w:eastAsia="en-US"/>
        </w:rPr>
      </w:pPr>
      <w:r w:rsidRPr="00B90918">
        <w:rPr>
          <w:rFonts w:eastAsiaTheme="minorHAnsi" w:cs="Tahoma"/>
          <w:bCs/>
          <w:iCs/>
          <w:szCs w:val="22"/>
          <w:lang w:eastAsia="en-US"/>
        </w:rPr>
        <w:t xml:space="preserve">En respuesta, </w:t>
      </w:r>
      <w:r w:rsidRPr="00B90918">
        <w:rPr>
          <w:rFonts w:eastAsiaTheme="minorHAnsi" w:cs="Tahoma"/>
          <w:b/>
          <w:iCs/>
          <w:szCs w:val="22"/>
          <w:lang w:eastAsia="en-US"/>
        </w:rPr>
        <w:t xml:space="preserve">EL SUJETO OBLIGADO </w:t>
      </w:r>
      <w:r w:rsidR="002F59B8" w:rsidRPr="00B90918">
        <w:rPr>
          <w:rFonts w:eastAsiaTheme="minorHAnsi" w:cs="Tahoma"/>
          <w:iCs/>
          <w:szCs w:val="22"/>
          <w:lang w:eastAsia="en-US"/>
        </w:rPr>
        <w:t>proporcionó</w:t>
      </w:r>
      <w:r w:rsidR="002F59B8" w:rsidRPr="00B90918">
        <w:rPr>
          <w:rFonts w:eastAsiaTheme="minorHAnsi" w:cs="Tahoma"/>
          <w:b/>
          <w:iCs/>
          <w:szCs w:val="22"/>
          <w:lang w:eastAsia="en-US"/>
        </w:rPr>
        <w:t xml:space="preserve"> </w:t>
      </w:r>
      <w:r w:rsidR="007C5011" w:rsidRPr="00B90918">
        <w:rPr>
          <w:rFonts w:eastAsiaTheme="minorHAnsi" w:cs="Tahoma"/>
          <w:bCs/>
          <w:iCs/>
          <w:szCs w:val="22"/>
          <w:lang w:eastAsia="en-US"/>
        </w:rPr>
        <w:t xml:space="preserve">diversas Actas de Cabildo y oficios citatorios </w:t>
      </w:r>
      <w:r w:rsidR="000E32CF" w:rsidRPr="00B90918">
        <w:rPr>
          <w:rFonts w:eastAsiaTheme="minorHAnsi" w:cs="Tahoma"/>
          <w:bCs/>
          <w:iCs/>
          <w:szCs w:val="22"/>
          <w:lang w:eastAsia="en-US"/>
        </w:rPr>
        <w:t xml:space="preserve">a Sesiones de Cabildo. </w:t>
      </w:r>
    </w:p>
    <w:p w14:paraId="6348BF49" w14:textId="77777777" w:rsidR="000E32CF" w:rsidRPr="00B90918" w:rsidRDefault="000E32CF" w:rsidP="00B90918">
      <w:pPr>
        <w:autoSpaceDE w:val="0"/>
        <w:autoSpaceDN w:val="0"/>
        <w:adjustRightInd w:val="0"/>
        <w:ind w:right="-28"/>
        <w:rPr>
          <w:rFonts w:eastAsiaTheme="minorHAnsi" w:cs="Tahoma"/>
          <w:bCs/>
          <w:iCs/>
          <w:szCs w:val="22"/>
          <w:lang w:eastAsia="en-US"/>
        </w:rPr>
      </w:pPr>
    </w:p>
    <w:p w14:paraId="39EDE88C" w14:textId="30707991" w:rsidR="000E32CF" w:rsidRPr="00B90918" w:rsidRDefault="00EA5EE8" w:rsidP="00B90918">
      <w:pPr>
        <w:autoSpaceDE w:val="0"/>
        <w:autoSpaceDN w:val="0"/>
        <w:adjustRightInd w:val="0"/>
        <w:ind w:right="-28"/>
        <w:rPr>
          <w:rFonts w:eastAsiaTheme="minorHAnsi" w:cs="Tahoma"/>
          <w:bCs/>
          <w:iCs/>
          <w:szCs w:val="22"/>
          <w:lang w:eastAsia="en-US"/>
        </w:rPr>
      </w:pPr>
      <w:r w:rsidRPr="00B90918">
        <w:rPr>
          <w:rFonts w:eastAsiaTheme="minorHAnsi" w:cs="Tahoma"/>
          <w:bCs/>
          <w:iCs/>
          <w:szCs w:val="22"/>
          <w:lang w:eastAsia="en-US"/>
        </w:rPr>
        <w:t xml:space="preserve">Ahora bien, en la interposición del presente recurso </w:t>
      </w:r>
      <w:r w:rsidRPr="00B90918">
        <w:rPr>
          <w:rFonts w:eastAsiaTheme="minorHAnsi" w:cs="Tahoma"/>
          <w:b/>
          <w:iCs/>
          <w:szCs w:val="22"/>
          <w:lang w:eastAsia="en-US"/>
        </w:rPr>
        <w:t>LA PARTE RECURRENTE</w:t>
      </w:r>
      <w:r w:rsidRPr="00B90918">
        <w:rPr>
          <w:rFonts w:eastAsiaTheme="minorHAnsi" w:cs="Tahoma"/>
          <w:bCs/>
          <w:iCs/>
          <w:szCs w:val="22"/>
          <w:lang w:eastAsia="en-US"/>
        </w:rPr>
        <w:t xml:space="preserve"> se inconformó medularmente por</w:t>
      </w:r>
      <w:r w:rsidR="000E32CF" w:rsidRPr="00B90918">
        <w:rPr>
          <w:rFonts w:eastAsiaTheme="minorHAnsi" w:cs="Tahoma"/>
          <w:bCs/>
          <w:iCs/>
          <w:szCs w:val="22"/>
          <w:lang w:eastAsia="en-US"/>
        </w:rPr>
        <w:t xml:space="preserve"> considerar que la respuesta era incompleta. </w:t>
      </w:r>
    </w:p>
    <w:p w14:paraId="0490226E" w14:textId="77777777" w:rsidR="00EA5EE8" w:rsidRPr="00B90918" w:rsidRDefault="00EA5EE8" w:rsidP="00B90918">
      <w:pPr>
        <w:tabs>
          <w:tab w:val="left" w:pos="4962"/>
        </w:tabs>
        <w:contextualSpacing/>
        <w:rPr>
          <w:rFonts w:eastAsiaTheme="minorHAnsi" w:cs="Tahoma"/>
          <w:bCs/>
          <w:iCs/>
          <w:szCs w:val="22"/>
          <w:lang w:eastAsia="en-US"/>
        </w:rPr>
      </w:pPr>
    </w:p>
    <w:p w14:paraId="6590792F" w14:textId="413B2682" w:rsidR="00EA5EE8" w:rsidRPr="00B90918" w:rsidRDefault="00EA5EE8" w:rsidP="00B90918">
      <w:pPr>
        <w:pStyle w:val="Prrafodelista"/>
        <w:widowControl w:val="0"/>
        <w:autoSpaceDE w:val="0"/>
        <w:autoSpaceDN w:val="0"/>
        <w:adjustRightInd w:val="0"/>
        <w:ind w:left="0"/>
      </w:pPr>
      <w:bookmarkStart w:id="47" w:name="_Toc193371696"/>
      <w:r w:rsidRPr="00B90918">
        <w:rPr>
          <w:rFonts w:eastAsiaTheme="minorHAnsi" w:cs="Tahoma"/>
          <w:bCs/>
          <w:iCs/>
          <w:szCs w:val="22"/>
          <w:lang w:eastAsia="en-US"/>
        </w:rPr>
        <w:t>Asimismo</w:t>
      </w:r>
      <w:r w:rsidRPr="00B90918">
        <w:t xml:space="preserve">, es importante señalar que </w:t>
      </w:r>
      <w:r w:rsidRPr="00B90918">
        <w:rPr>
          <w:b/>
          <w:iCs/>
        </w:rPr>
        <w:t>LA PARTE RECURRENTE</w:t>
      </w:r>
      <w:r w:rsidRPr="00B90918">
        <w:rPr>
          <w:bCs/>
          <w:iCs/>
        </w:rPr>
        <w:t xml:space="preserve"> </w:t>
      </w:r>
      <w:r w:rsidRPr="00B90918">
        <w:t xml:space="preserve">no realizó manifestaciones, alegatos o pruebas y por su parte </w:t>
      </w:r>
      <w:r w:rsidRPr="00B90918">
        <w:rPr>
          <w:b/>
        </w:rPr>
        <w:t>EL SUJETO OBLIGADO</w:t>
      </w:r>
      <w:r w:rsidRPr="00B90918">
        <w:rPr>
          <w:rFonts w:cs="Arial"/>
        </w:rPr>
        <w:t xml:space="preserve"> </w:t>
      </w:r>
      <w:r w:rsidR="00E0690A" w:rsidRPr="00B90918">
        <w:rPr>
          <w:rFonts w:cs="Arial"/>
        </w:rPr>
        <w:t xml:space="preserve">mediante </w:t>
      </w:r>
      <w:r w:rsidRPr="00B90918">
        <w:t>Informe Justificado</w:t>
      </w:r>
      <w:r w:rsidR="00E0690A" w:rsidRPr="00B90918">
        <w:t xml:space="preserve"> medularmente </w:t>
      </w:r>
      <w:r w:rsidR="00CC5ED7" w:rsidRPr="00B90918">
        <w:t xml:space="preserve">reiteró </w:t>
      </w:r>
      <w:r w:rsidR="00E0690A" w:rsidRPr="00B90918">
        <w:t>su respuesta.</w:t>
      </w:r>
      <w:r w:rsidRPr="00B90918">
        <w:t xml:space="preserve"> </w:t>
      </w:r>
    </w:p>
    <w:p w14:paraId="7285DD5B" w14:textId="77777777" w:rsidR="00EA5EE8" w:rsidRPr="00B90918" w:rsidRDefault="00EA5EE8" w:rsidP="00B90918">
      <w:pPr>
        <w:pStyle w:val="Prrafodelista"/>
        <w:widowControl w:val="0"/>
        <w:autoSpaceDE w:val="0"/>
        <w:autoSpaceDN w:val="0"/>
        <w:adjustRightInd w:val="0"/>
        <w:ind w:left="0"/>
      </w:pPr>
    </w:p>
    <w:p w14:paraId="1489F1BC" w14:textId="77777777" w:rsidR="00EA5EE8" w:rsidRPr="00B90918" w:rsidRDefault="00EA5EE8" w:rsidP="00B90918">
      <w:pPr>
        <w:tabs>
          <w:tab w:val="left" w:pos="4962"/>
        </w:tabs>
        <w:contextualSpacing/>
        <w:rPr>
          <w:rFonts w:eastAsiaTheme="minorHAnsi" w:cs="Tahoma"/>
          <w:bCs/>
          <w:iCs/>
          <w:szCs w:val="22"/>
          <w:lang w:eastAsia="en-US"/>
        </w:rPr>
      </w:pPr>
      <w:r w:rsidRPr="00B90918">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B90918">
        <w:rPr>
          <w:rFonts w:eastAsiaTheme="minorHAnsi" w:cs="Tahoma"/>
          <w:b/>
          <w:bCs/>
          <w:iCs/>
          <w:szCs w:val="22"/>
          <w:lang w:eastAsia="en-US"/>
        </w:rPr>
        <w:t>LA PARTE RECURRENTE</w:t>
      </w:r>
      <w:r w:rsidRPr="00B90918">
        <w:rPr>
          <w:rFonts w:eastAsiaTheme="minorHAnsi" w:cs="Tahoma"/>
          <w:bCs/>
          <w:iCs/>
          <w:szCs w:val="22"/>
          <w:lang w:eastAsia="en-US"/>
        </w:rPr>
        <w:t>.</w:t>
      </w:r>
    </w:p>
    <w:p w14:paraId="75FD781B" w14:textId="77777777" w:rsidR="00EA5EE8" w:rsidRPr="00B90918" w:rsidRDefault="00EA5EE8" w:rsidP="00B90918">
      <w:pPr>
        <w:tabs>
          <w:tab w:val="left" w:pos="4962"/>
        </w:tabs>
        <w:contextualSpacing/>
        <w:rPr>
          <w:rFonts w:eastAsiaTheme="minorHAnsi" w:cs="Tahoma"/>
          <w:bCs/>
          <w:iCs/>
          <w:szCs w:val="22"/>
          <w:lang w:eastAsia="en-US"/>
        </w:rPr>
      </w:pPr>
    </w:p>
    <w:p w14:paraId="39CFD374" w14:textId="77777777" w:rsidR="00EA5EE8" w:rsidRPr="00B90918" w:rsidRDefault="00EA5EE8" w:rsidP="00B90918">
      <w:pPr>
        <w:pStyle w:val="Ttulo3"/>
      </w:pPr>
      <w:bookmarkStart w:id="48" w:name="_Toc203627602"/>
      <w:r w:rsidRPr="00B90918">
        <w:t>c) Estudio de la controversia</w:t>
      </w:r>
      <w:bookmarkEnd w:id="47"/>
      <w:bookmarkEnd w:id="48"/>
    </w:p>
    <w:p w14:paraId="5F5A8C82" w14:textId="6887EE99" w:rsidR="000E32CF" w:rsidRPr="00B90918" w:rsidRDefault="002F59B8" w:rsidP="00B90918">
      <w:pPr>
        <w:rPr>
          <w:rFonts w:cs="Arial"/>
          <w:sz w:val="24"/>
          <w:szCs w:val="24"/>
        </w:rPr>
      </w:pPr>
      <w:r w:rsidRPr="00B90918">
        <w:t xml:space="preserve">Primero, se considera necesario </w:t>
      </w:r>
      <w:r w:rsidR="000E32CF" w:rsidRPr="00B90918">
        <w:rPr>
          <w:rFonts w:cs="Arial"/>
          <w:sz w:val="24"/>
          <w:szCs w:val="24"/>
        </w:rPr>
        <w:t>es necesario precisar que la respuesta fue proporcionada por el servidor público habilitado de la Secretaría del Ayuntamiento que conforme al artículo 91 de la Ley Orgánica Municipal del Estado de México</w:t>
      </w:r>
      <w:r w:rsidR="000E32CF" w:rsidRPr="00B90918">
        <w:rPr>
          <w:rFonts w:cs="Arial"/>
          <w:sz w:val="24"/>
          <w:szCs w:val="24"/>
          <w:vertAlign w:val="superscript"/>
        </w:rPr>
        <w:footnoteReference w:id="1"/>
      </w:r>
      <w:r w:rsidR="000E32CF" w:rsidRPr="00B90918">
        <w:rPr>
          <w:rFonts w:cs="Arial"/>
          <w:sz w:val="24"/>
          <w:szCs w:val="24"/>
        </w:rPr>
        <w:t xml:space="preserve">, tiene las siguientes atribuciones: </w:t>
      </w:r>
    </w:p>
    <w:p w14:paraId="2FCD4DD7" w14:textId="77777777" w:rsidR="000E32CF" w:rsidRPr="00B90918" w:rsidRDefault="000E32CF" w:rsidP="00B90918">
      <w:pPr>
        <w:rPr>
          <w:rFonts w:cs="Arial"/>
          <w:sz w:val="24"/>
          <w:szCs w:val="24"/>
        </w:rPr>
      </w:pPr>
    </w:p>
    <w:p w14:paraId="722FF92F" w14:textId="77777777" w:rsidR="000E32CF" w:rsidRPr="00B90918" w:rsidRDefault="000E32CF" w:rsidP="00B90918">
      <w:pPr>
        <w:pStyle w:val="Ttulo"/>
        <w:rPr>
          <w:lang w:val="es-ES"/>
        </w:rPr>
      </w:pPr>
      <w:r w:rsidRPr="00B90918">
        <w:rPr>
          <w:b/>
          <w:lang w:val="es-ES"/>
        </w:rPr>
        <w:t>Artículo 91.-</w:t>
      </w:r>
      <w:r w:rsidRPr="00B90918">
        <w:rPr>
          <w:lang w:val="es-ES"/>
        </w:rPr>
        <w:t xml:space="preserve"> La </w:t>
      </w:r>
      <w:r w:rsidRPr="00B90918">
        <w:rPr>
          <w:b/>
          <w:lang w:val="es-ES"/>
        </w:rPr>
        <w:t>Secretaría del Ayuntamiento estará a cargo de un</w:t>
      </w:r>
      <w:r w:rsidRPr="00B90918">
        <w:rPr>
          <w:rFonts w:ascii="Times New Roman" w:hAnsi="Times New Roman"/>
          <w:b/>
          <w:sz w:val="24"/>
          <w:szCs w:val="24"/>
        </w:rPr>
        <w:t xml:space="preserve"> </w:t>
      </w:r>
      <w:r w:rsidRPr="00B90918">
        <w:rPr>
          <w:b/>
          <w:lang w:val="es-ES"/>
        </w:rPr>
        <w:t>Secretario</w:t>
      </w:r>
      <w:r w:rsidRPr="00B90918">
        <w:rPr>
          <w:lang w:val="es-ES"/>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B90918">
        <w:rPr>
          <w:b/>
          <w:lang w:val="es-ES"/>
        </w:rPr>
        <w:t>sus atribuciones son las siguientes</w:t>
      </w:r>
      <w:r w:rsidRPr="00B90918">
        <w:rPr>
          <w:lang w:val="es-ES"/>
        </w:rPr>
        <w:t>:</w:t>
      </w:r>
    </w:p>
    <w:p w14:paraId="3577763D" w14:textId="77777777" w:rsidR="000E32CF" w:rsidRPr="00B90918" w:rsidRDefault="000E32CF" w:rsidP="00B90918">
      <w:pPr>
        <w:pStyle w:val="Ttulo"/>
        <w:rPr>
          <w:b/>
          <w:lang w:val="es-ES"/>
        </w:rPr>
      </w:pPr>
    </w:p>
    <w:p w14:paraId="42FFC6DF" w14:textId="77777777" w:rsidR="000E32CF" w:rsidRPr="00B90918" w:rsidRDefault="000E32CF" w:rsidP="00B90918">
      <w:pPr>
        <w:pStyle w:val="Ttulo"/>
        <w:rPr>
          <w:b/>
          <w:lang w:val="es-ES"/>
        </w:rPr>
      </w:pPr>
      <w:r w:rsidRPr="00B90918">
        <w:rPr>
          <w:b/>
          <w:lang w:val="es-ES"/>
        </w:rPr>
        <w:t>I. Asistir a las sesiones del ayuntamiento y levantar las actas correspondientes;</w:t>
      </w:r>
    </w:p>
    <w:p w14:paraId="697D2224" w14:textId="77777777" w:rsidR="000E32CF" w:rsidRPr="00B90918" w:rsidRDefault="000E32CF" w:rsidP="00B90918">
      <w:pPr>
        <w:pStyle w:val="Ttulo"/>
        <w:rPr>
          <w:lang w:val="es-ES"/>
        </w:rPr>
      </w:pPr>
      <w:r w:rsidRPr="00B90918">
        <w:rPr>
          <w:lang w:val="es-ES"/>
        </w:rPr>
        <w:t xml:space="preserve">II. Emitir los citatorios para la celebración de las sesiones de cabildo, convocadas legalmente; </w:t>
      </w:r>
    </w:p>
    <w:p w14:paraId="0093A3B6" w14:textId="77777777" w:rsidR="000E32CF" w:rsidRPr="00B90918" w:rsidRDefault="000E32CF" w:rsidP="00B90918">
      <w:pPr>
        <w:pStyle w:val="Ttulo"/>
        <w:rPr>
          <w:lang w:val="es-ES"/>
        </w:rPr>
      </w:pPr>
      <w:r w:rsidRPr="00B90918">
        <w:rPr>
          <w:lang w:val="es-ES"/>
        </w:rPr>
        <w:t xml:space="preserve">III. Dar cuenta en la primera sesión de cada mes, del número y contenido de los expedientes pasados a comisión, con mención de los que hayan sido resueltos y de los pendientes; </w:t>
      </w:r>
    </w:p>
    <w:p w14:paraId="3AFC2E6C" w14:textId="77777777" w:rsidR="000E32CF" w:rsidRPr="00B90918" w:rsidRDefault="000E32CF" w:rsidP="00B90918">
      <w:pPr>
        <w:pStyle w:val="Ttulo"/>
        <w:rPr>
          <w:lang w:val="es-ES"/>
        </w:rPr>
      </w:pPr>
      <w:r w:rsidRPr="00B90918">
        <w:rPr>
          <w:b/>
          <w:lang w:val="es-ES"/>
        </w:rPr>
        <w:t>IV. Llevar y conservar los libros de actas de cabildo, obteniendo las firmas de los asistentes a las sesiones;</w:t>
      </w:r>
      <w:r w:rsidRPr="00B90918">
        <w:rPr>
          <w:lang w:val="es-ES"/>
        </w:rPr>
        <w:t xml:space="preserve"> </w:t>
      </w:r>
    </w:p>
    <w:p w14:paraId="778DACA4" w14:textId="77777777" w:rsidR="000E32CF" w:rsidRPr="00B90918" w:rsidRDefault="000E32CF" w:rsidP="00B90918">
      <w:pPr>
        <w:pStyle w:val="Ttulo"/>
        <w:rPr>
          <w:lang w:val="es-ES"/>
        </w:rPr>
      </w:pPr>
      <w:r w:rsidRPr="00B90918">
        <w:rPr>
          <w:lang w:val="es-ES"/>
        </w:rPr>
        <w:t>V. Validar con su firma, los documentos oficiales emanados del ayuntamiento o de cualquiera de sus miembros;</w:t>
      </w:r>
    </w:p>
    <w:p w14:paraId="1124F8DB" w14:textId="77777777" w:rsidR="000E32CF" w:rsidRPr="00B90918" w:rsidRDefault="000E32CF" w:rsidP="00B90918">
      <w:pPr>
        <w:pStyle w:val="Ttulo"/>
        <w:rPr>
          <w:lang w:val="es-ES"/>
        </w:rPr>
      </w:pPr>
    </w:p>
    <w:p w14:paraId="526BA4FA" w14:textId="77777777" w:rsidR="000E32CF" w:rsidRPr="00B90918" w:rsidRDefault="000E32CF" w:rsidP="00B90918">
      <w:pPr>
        <w:pStyle w:val="Ttulo"/>
        <w:rPr>
          <w:b/>
          <w:lang w:val="es-ES"/>
        </w:rPr>
      </w:pPr>
      <w:r w:rsidRPr="00B90918">
        <w:rPr>
          <w:b/>
          <w:lang w:val="es-ES"/>
        </w:rPr>
        <w:t>I. Asistir a las sesiones del ayuntamiento y levantar las actas correspondientes;</w:t>
      </w:r>
    </w:p>
    <w:p w14:paraId="06A4E63D" w14:textId="77777777" w:rsidR="000E32CF" w:rsidRPr="00B90918" w:rsidRDefault="000E32CF" w:rsidP="00B90918">
      <w:pPr>
        <w:pStyle w:val="Ttulo"/>
        <w:rPr>
          <w:lang w:val="es-ES"/>
        </w:rPr>
      </w:pPr>
      <w:r w:rsidRPr="00B90918">
        <w:rPr>
          <w:lang w:val="es-ES"/>
        </w:rPr>
        <w:t xml:space="preserve">II. Emitir los citatorios para la celebración de las sesiones de cabildo, convocadas legalmente; </w:t>
      </w:r>
    </w:p>
    <w:p w14:paraId="7F215659" w14:textId="77777777" w:rsidR="000E32CF" w:rsidRPr="00B90918" w:rsidRDefault="000E32CF" w:rsidP="00B90918">
      <w:pPr>
        <w:pStyle w:val="Ttulo"/>
        <w:rPr>
          <w:lang w:val="es-ES"/>
        </w:rPr>
      </w:pPr>
      <w:r w:rsidRPr="00B90918">
        <w:rPr>
          <w:lang w:val="es-ES"/>
        </w:rPr>
        <w:t>III. Dar cuenta en la primera sesión de cada mes, del número y contenido de los expedientes pasados a comisión, con mención de los que hayan sido resueltos y de los pendientes;</w:t>
      </w:r>
    </w:p>
    <w:p w14:paraId="3CFA8A45" w14:textId="77777777" w:rsidR="000E32CF" w:rsidRPr="00B90918" w:rsidRDefault="000E32CF" w:rsidP="00B90918">
      <w:pPr>
        <w:pStyle w:val="Ttulo"/>
        <w:rPr>
          <w:b/>
          <w:lang w:val="es-ES"/>
        </w:rPr>
      </w:pPr>
      <w:r w:rsidRPr="00B90918">
        <w:rPr>
          <w:b/>
          <w:lang w:val="es-ES"/>
        </w:rPr>
        <w:t xml:space="preserve">IV. Llevar y conservar los libros de actas de cabildo, obteniendo las firmas de los asistentes a las sesiones; </w:t>
      </w:r>
    </w:p>
    <w:p w14:paraId="72974F4E" w14:textId="77777777" w:rsidR="000E32CF" w:rsidRPr="00B90918" w:rsidRDefault="000E32CF" w:rsidP="00B90918">
      <w:pPr>
        <w:pStyle w:val="Ttulo"/>
        <w:rPr>
          <w:lang w:val="es-ES"/>
        </w:rPr>
      </w:pPr>
      <w:r w:rsidRPr="00B90918">
        <w:rPr>
          <w:lang w:val="es-ES"/>
        </w:rPr>
        <w:t>V. Validar con su firma, los documentos oficiales emanados del ayuntamiento o de cualquiera de sus miembros;</w:t>
      </w:r>
    </w:p>
    <w:p w14:paraId="31CA6629" w14:textId="77777777" w:rsidR="000E32CF" w:rsidRPr="00B90918" w:rsidRDefault="000E32CF" w:rsidP="00B90918">
      <w:pPr>
        <w:pStyle w:val="Ttulo"/>
        <w:rPr>
          <w:b/>
          <w:sz w:val="24"/>
          <w:szCs w:val="24"/>
          <w:lang w:val="es-ES"/>
        </w:rPr>
      </w:pPr>
      <w:r w:rsidRPr="00B90918">
        <w:rPr>
          <w:sz w:val="24"/>
          <w:szCs w:val="24"/>
          <w:lang w:val="es-ES"/>
        </w:rPr>
        <w:lastRenderedPageBreak/>
        <w:t>…</w:t>
      </w:r>
      <w:r w:rsidRPr="00B90918">
        <w:rPr>
          <w:b/>
          <w:sz w:val="24"/>
          <w:szCs w:val="24"/>
          <w:lang w:val="es-ES"/>
        </w:rPr>
        <w:t>”</w:t>
      </w:r>
    </w:p>
    <w:p w14:paraId="3CBE126E" w14:textId="77777777" w:rsidR="000E32CF" w:rsidRPr="00B90918" w:rsidRDefault="000E32CF" w:rsidP="00B90918">
      <w:pPr>
        <w:pStyle w:val="Ttulo"/>
        <w:rPr>
          <w:b/>
          <w:sz w:val="24"/>
          <w:szCs w:val="24"/>
          <w:lang w:val="es-ES"/>
        </w:rPr>
      </w:pPr>
      <w:r w:rsidRPr="00B90918">
        <w:rPr>
          <w:sz w:val="24"/>
          <w:szCs w:val="24"/>
          <w:lang w:val="es-ES"/>
        </w:rPr>
        <w:t>(Énfasis añadido)</w:t>
      </w:r>
    </w:p>
    <w:p w14:paraId="62D5D023" w14:textId="77777777" w:rsidR="000E32CF" w:rsidRPr="00B90918" w:rsidRDefault="000E32CF" w:rsidP="00B90918">
      <w:pPr>
        <w:spacing w:line="240" w:lineRule="auto"/>
        <w:ind w:right="618"/>
        <w:rPr>
          <w:rFonts w:cs="Arial"/>
          <w:i/>
          <w:sz w:val="24"/>
          <w:szCs w:val="24"/>
          <w:lang w:val="es-ES"/>
        </w:rPr>
      </w:pPr>
    </w:p>
    <w:p w14:paraId="3F9EC82D" w14:textId="77777777" w:rsidR="000E32CF" w:rsidRPr="00B90918" w:rsidRDefault="000E32CF" w:rsidP="00B90918">
      <w:pPr>
        <w:rPr>
          <w:rFonts w:cs="Arial"/>
          <w:sz w:val="24"/>
          <w:szCs w:val="24"/>
          <w:lang w:val="es-ES"/>
        </w:rPr>
      </w:pPr>
      <w:r w:rsidRPr="00B90918">
        <w:rPr>
          <w:rFonts w:cs="Arial"/>
          <w:sz w:val="24"/>
          <w:szCs w:val="24"/>
          <w:lang w:val="es-ES"/>
        </w:rPr>
        <w:t>De lo anterior, se desprende que es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14:paraId="25FFF5AE" w14:textId="77777777" w:rsidR="000E32CF" w:rsidRPr="00B90918" w:rsidRDefault="000E32CF" w:rsidP="00B90918">
      <w:pPr>
        <w:rPr>
          <w:lang w:val="es-ES"/>
        </w:rPr>
      </w:pPr>
    </w:p>
    <w:p w14:paraId="08811E47" w14:textId="1AF42E0F" w:rsidR="000E32CF" w:rsidRPr="00B90918" w:rsidRDefault="000E32CF" w:rsidP="00B90918">
      <w:r w:rsidRPr="00B90918">
        <w:t xml:space="preserve">Una vez precisado lo anterior, se procede a analizar la información remitida por </w:t>
      </w:r>
      <w:r w:rsidRPr="00B90918">
        <w:rPr>
          <w:b/>
          <w:bCs/>
        </w:rPr>
        <w:t xml:space="preserve">EL SUJETO OBLIGADO </w:t>
      </w:r>
      <w:r w:rsidRPr="00B90918">
        <w:t xml:space="preserve">para determinar si la información </w:t>
      </w:r>
      <w:r w:rsidR="00765403" w:rsidRPr="00B90918">
        <w:t xml:space="preserve">fue entregada de manera </w:t>
      </w:r>
      <w:r w:rsidRPr="00B90918">
        <w:t xml:space="preserve">completa, motivo por el cual se realiza la siguiente tabla: </w:t>
      </w:r>
    </w:p>
    <w:p w14:paraId="317761A2" w14:textId="77777777" w:rsidR="00C90303" w:rsidRPr="00B90918" w:rsidRDefault="00C90303" w:rsidP="00B90918"/>
    <w:tbl>
      <w:tblPr>
        <w:tblStyle w:val="Tablaconcuadrcula"/>
        <w:tblW w:w="0" w:type="auto"/>
        <w:tblLook w:val="04A0" w:firstRow="1" w:lastRow="0" w:firstColumn="1" w:lastColumn="0" w:noHBand="0" w:noVBand="1"/>
      </w:tblPr>
      <w:tblGrid>
        <w:gridCol w:w="1568"/>
        <w:gridCol w:w="1406"/>
        <w:gridCol w:w="1755"/>
        <w:gridCol w:w="1549"/>
        <w:gridCol w:w="1663"/>
        <w:gridCol w:w="1093"/>
      </w:tblGrid>
      <w:tr w:rsidR="00B90918" w:rsidRPr="00B90918" w14:paraId="1AB46FC3" w14:textId="2ABF0C58" w:rsidTr="00DD1EF7">
        <w:trPr>
          <w:tblHeader/>
        </w:trPr>
        <w:tc>
          <w:tcPr>
            <w:tcW w:w="1568" w:type="dxa"/>
            <w:shd w:val="clear" w:color="auto" w:fill="BFBFBF" w:themeFill="background1" w:themeFillShade="BF"/>
          </w:tcPr>
          <w:p w14:paraId="27173862" w14:textId="0540521E" w:rsidR="00DD1EF7" w:rsidRPr="00B90918" w:rsidRDefault="00DD1EF7" w:rsidP="00B90918">
            <w:pPr>
              <w:spacing w:line="240" w:lineRule="auto"/>
              <w:jc w:val="center"/>
              <w:rPr>
                <w:b/>
                <w:bCs/>
              </w:rPr>
            </w:pPr>
            <w:r w:rsidRPr="00B90918">
              <w:rPr>
                <w:b/>
                <w:bCs/>
              </w:rPr>
              <w:t>Acta</w:t>
            </w:r>
          </w:p>
        </w:tc>
        <w:tc>
          <w:tcPr>
            <w:tcW w:w="1406" w:type="dxa"/>
            <w:shd w:val="clear" w:color="auto" w:fill="BFBFBF" w:themeFill="background1" w:themeFillShade="BF"/>
          </w:tcPr>
          <w:p w14:paraId="40DAC185" w14:textId="0F9B0E23" w:rsidR="00DD1EF7" w:rsidRPr="00B90918" w:rsidRDefault="00DD1EF7" w:rsidP="00B90918">
            <w:pPr>
              <w:spacing w:line="240" w:lineRule="auto"/>
              <w:jc w:val="center"/>
              <w:rPr>
                <w:b/>
                <w:bCs/>
              </w:rPr>
            </w:pPr>
            <w:r w:rsidRPr="00B90918">
              <w:rPr>
                <w:b/>
                <w:bCs/>
              </w:rPr>
              <w:t>Fecha</w:t>
            </w:r>
          </w:p>
        </w:tc>
        <w:tc>
          <w:tcPr>
            <w:tcW w:w="1755" w:type="dxa"/>
            <w:shd w:val="clear" w:color="auto" w:fill="BFBFBF" w:themeFill="background1" w:themeFillShade="BF"/>
          </w:tcPr>
          <w:p w14:paraId="233EF4D1" w14:textId="2FC10C1C" w:rsidR="00DD1EF7" w:rsidRPr="00B90918" w:rsidRDefault="00DD1EF7" w:rsidP="00B90918">
            <w:pPr>
              <w:spacing w:line="240" w:lineRule="auto"/>
              <w:jc w:val="center"/>
              <w:rPr>
                <w:b/>
                <w:bCs/>
              </w:rPr>
            </w:pPr>
            <w:r w:rsidRPr="00B90918">
              <w:rPr>
                <w:b/>
                <w:bCs/>
              </w:rPr>
              <w:t>Citatorio</w:t>
            </w:r>
          </w:p>
        </w:tc>
        <w:tc>
          <w:tcPr>
            <w:tcW w:w="1549" w:type="dxa"/>
            <w:shd w:val="clear" w:color="auto" w:fill="BFBFBF" w:themeFill="background1" w:themeFillShade="BF"/>
          </w:tcPr>
          <w:p w14:paraId="4142C62D" w14:textId="1BFA4DF0" w:rsidR="00DD1EF7" w:rsidRPr="00B90918" w:rsidRDefault="00DD1EF7" w:rsidP="00B90918">
            <w:pPr>
              <w:spacing w:line="240" w:lineRule="auto"/>
              <w:jc w:val="center"/>
              <w:rPr>
                <w:b/>
                <w:bCs/>
              </w:rPr>
            </w:pPr>
            <w:r w:rsidRPr="00B90918">
              <w:rPr>
                <w:b/>
                <w:bCs/>
              </w:rPr>
              <w:t>Orden del día</w:t>
            </w:r>
          </w:p>
        </w:tc>
        <w:tc>
          <w:tcPr>
            <w:tcW w:w="1663" w:type="dxa"/>
            <w:shd w:val="clear" w:color="auto" w:fill="BFBFBF" w:themeFill="background1" w:themeFillShade="BF"/>
          </w:tcPr>
          <w:p w14:paraId="39B9746E" w14:textId="6A4772BA" w:rsidR="00DD1EF7" w:rsidRPr="00B90918" w:rsidRDefault="00DD1EF7" w:rsidP="00B90918">
            <w:pPr>
              <w:spacing w:line="240" w:lineRule="auto"/>
              <w:jc w:val="center"/>
              <w:rPr>
                <w:b/>
                <w:bCs/>
              </w:rPr>
            </w:pPr>
            <w:r w:rsidRPr="00B90918">
              <w:rPr>
                <w:b/>
                <w:bCs/>
              </w:rPr>
              <w:t>Observación</w:t>
            </w:r>
          </w:p>
        </w:tc>
        <w:tc>
          <w:tcPr>
            <w:tcW w:w="1093" w:type="dxa"/>
            <w:shd w:val="clear" w:color="auto" w:fill="BFBFBF" w:themeFill="background1" w:themeFillShade="BF"/>
          </w:tcPr>
          <w:p w14:paraId="559337A9" w14:textId="77777777" w:rsidR="00DD1EF7" w:rsidRPr="00B90918" w:rsidRDefault="00DD1EF7" w:rsidP="00B90918">
            <w:pPr>
              <w:spacing w:line="240" w:lineRule="auto"/>
              <w:jc w:val="center"/>
              <w:rPr>
                <w:b/>
                <w:bCs/>
              </w:rPr>
            </w:pPr>
            <w:r w:rsidRPr="00B90918">
              <w:rPr>
                <w:b/>
                <w:bCs/>
              </w:rPr>
              <w:t xml:space="preserve">Colma </w:t>
            </w:r>
          </w:p>
          <w:p w14:paraId="7E494AAE" w14:textId="47710CCF" w:rsidR="00DD1EF7" w:rsidRPr="00B90918" w:rsidRDefault="00DD1EF7" w:rsidP="00B90918">
            <w:pPr>
              <w:spacing w:line="240" w:lineRule="auto"/>
              <w:jc w:val="center"/>
              <w:rPr>
                <w:b/>
                <w:bCs/>
              </w:rPr>
            </w:pPr>
            <w:r w:rsidRPr="00B90918">
              <w:rPr>
                <w:b/>
                <w:bCs/>
              </w:rPr>
              <w:t>Sí/No</w:t>
            </w:r>
          </w:p>
        </w:tc>
      </w:tr>
      <w:tr w:rsidR="00B90918" w:rsidRPr="00B90918" w14:paraId="210DE892" w14:textId="5CC2F6B0" w:rsidTr="00DD1EF7">
        <w:tc>
          <w:tcPr>
            <w:tcW w:w="1568" w:type="dxa"/>
          </w:tcPr>
          <w:p w14:paraId="1730507A" w14:textId="52093CBC" w:rsidR="00DD1EF7" w:rsidRPr="00B90918" w:rsidRDefault="00DD1EF7" w:rsidP="00B90918">
            <w:pPr>
              <w:spacing w:line="240" w:lineRule="auto"/>
            </w:pPr>
            <w:r w:rsidRPr="00B90918">
              <w:t xml:space="preserve">Sesión de Instalación y Primera Sesión de Cabildo </w:t>
            </w:r>
          </w:p>
        </w:tc>
        <w:tc>
          <w:tcPr>
            <w:tcW w:w="1406" w:type="dxa"/>
          </w:tcPr>
          <w:p w14:paraId="338C1A7C" w14:textId="476BD91B" w:rsidR="00DD1EF7" w:rsidRPr="00B90918" w:rsidRDefault="00DD1EF7" w:rsidP="00B90918">
            <w:pPr>
              <w:spacing w:line="240" w:lineRule="auto"/>
            </w:pPr>
            <w:r w:rsidRPr="00B90918">
              <w:t>1 de enero de 2025</w:t>
            </w:r>
          </w:p>
        </w:tc>
        <w:tc>
          <w:tcPr>
            <w:tcW w:w="1755" w:type="dxa"/>
          </w:tcPr>
          <w:p w14:paraId="20E0C970" w14:textId="42DAAF85" w:rsidR="00DD1EF7" w:rsidRPr="00B90918" w:rsidRDefault="00DD1EF7" w:rsidP="00B90918">
            <w:pPr>
              <w:spacing w:line="240" w:lineRule="auto"/>
            </w:pPr>
            <w:r w:rsidRPr="00B90918">
              <w:t>14 citatorios realizados por el Presidente a los integrantes de Cabildo.</w:t>
            </w:r>
          </w:p>
        </w:tc>
        <w:tc>
          <w:tcPr>
            <w:tcW w:w="1549" w:type="dxa"/>
          </w:tcPr>
          <w:p w14:paraId="6A9C7E9D" w14:textId="4D34D327" w:rsidR="00DD1EF7" w:rsidRPr="00B90918" w:rsidRDefault="00DD1EF7" w:rsidP="00B90918">
            <w:pPr>
              <w:spacing w:line="240" w:lineRule="auto"/>
            </w:pPr>
            <w:r w:rsidRPr="00B90918">
              <w:t xml:space="preserve">Contenida dentro del Acta. </w:t>
            </w:r>
          </w:p>
        </w:tc>
        <w:tc>
          <w:tcPr>
            <w:tcW w:w="1663" w:type="dxa"/>
          </w:tcPr>
          <w:p w14:paraId="10B23E54" w14:textId="7E955B40" w:rsidR="00DD1EF7" w:rsidRPr="00B90918" w:rsidRDefault="00DD1EF7" w:rsidP="00B90918">
            <w:pPr>
              <w:spacing w:line="240" w:lineRule="auto"/>
            </w:pPr>
            <w:r w:rsidRPr="00B90918">
              <w:t>Se entrega en versión pública, adjuntando el Acta que sustenta versión pública.</w:t>
            </w:r>
          </w:p>
        </w:tc>
        <w:tc>
          <w:tcPr>
            <w:tcW w:w="1093" w:type="dxa"/>
          </w:tcPr>
          <w:p w14:paraId="3E7E92FB" w14:textId="5443DB59" w:rsidR="00DD1EF7" w:rsidRPr="00B90918" w:rsidRDefault="00DD1EF7" w:rsidP="00B90918">
            <w:pPr>
              <w:spacing w:line="240" w:lineRule="auto"/>
              <w:jc w:val="center"/>
              <w:rPr>
                <w:b/>
                <w:bCs/>
              </w:rPr>
            </w:pPr>
            <w:r w:rsidRPr="00B90918">
              <w:rPr>
                <w:b/>
                <w:bCs/>
              </w:rPr>
              <w:t>Sí</w:t>
            </w:r>
          </w:p>
        </w:tc>
      </w:tr>
      <w:tr w:rsidR="00B90918" w:rsidRPr="00B90918" w14:paraId="48B6EADD" w14:textId="18D9873F" w:rsidTr="00DD1EF7">
        <w:tc>
          <w:tcPr>
            <w:tcW w:w="1568" w:type="dxa"/>
          </w:tcPr>
          <w:p w14:paraId="2D9FEA87" w14:textId="0105D125" w:rsidR="00DD1EF7" w:rsidRPr="00B90918" w:rsidRDefault="00DD1EF7" w:rsidP="00B90918">
            <w:pPr>
              <w:spacing w:line="240" w:lineRule="auto"/>
            </w:pPr>
            <w:r w:rsidRPr="00B90918">
              <w:t xml:space="preserve">Segunda Sesión de Cabildo </w:t>
            </w:r>
          </w:p>
        </w:tc>
        <w:tc>
          <w:tcPr>
            <w:tcW w:w="1406" w:type="dxa"/>
          </w:tcPr>
          <w:p w14:paraId="6AF50D70" w14:textId="57352F96" w:rsidR="00DD1EF7" w:rsidRPr="00B90918" w:rsidRDefault="00DD1EF7" w:rsidP="00B90918">
            <w:pPr>
              <w:spacing w:line="240" w:lineRule="auto"/>
            </w:pPr>
            <w:r w:rsidRPr="00B90918">
              <w:t>10 de enero de 2025</w:t>
            </w:r>
          </w:p>
        </w:tc>
        <w:tc>
          <w:tcPr>
            <w:tcW w:w="1755" w:type="dxa"/>
          </w:tcPr>
          <w:p w14:paraId="56117E11" w14:textId="52CA5C5B" w:rsidR="00DD1EF7" w:rsidRPr="00B90918" w:rsidRDefault="00DD1EF7" w:rsidP="00B90918">
            <w:pPr>
              <w:spacing w:line="240" w:lineRule="auto"/>
            </w:pPr>
            <w:r w:rsidRPr="00B90918">
              <w:t xml:space="preserve">15 citatorios realizados por el Secretario del Ayuntamiento, en el que se adjunta orden del día.  </w:t>
            </w:r>
          </w:p>
        </w:tc>
        <w:tc>
          <w:tcPr>
            <w:tcW w:w="1549" w:type="dxa"/>
          </w:tcPr>
          <w:p w14:paraId="781E4018" w14:textId="29917B52" w:rsidR="00DD1EF7" w:rsidRPr="00B90918" w:rsidRDefault="00DD1EF7" w:rsidP="00B90918">
            <w:pPr>
              <w:spacing w:line="240" w:lineRule="auto"/>
            </w:pPr>
            <w:r w:rsidRPr="00B90918">
              <w:t xml:space="preserve">Fue adjuntada en los citatorios; asimismo, esta contenida dentro del Acta. </w:t>
            </w:r>
          </w:p>
        </w:tc>
        <w:tc>
          <w:tcPr>
            <w:tcW w:w="1663" w:type="dxa"/>
          </w:tcPr>
          <w:p w14:paraId="3B8DC477" w14:textId="06CFD77F" w:rsidR="00DD1EF7" w:rsidRPr="00B90918" w:rsidRDefault="00DD1EF7" w:rsidP="00B90918">
            <w:pPr>
              <w:spacing w:line="240" w:lineRule="auto"/>
            </w:pPr>
            <w:r w:rsidRPr="00B90918">
              <w:t xml:space="preserve">Entrega de manera íntegra </w:t>
            </w:r>
          </w:p>
        </w:tc>
        <w:tc>
          <w:tcPr>
            <w:tcW w:w="1093" w:type="dxa"/>
          </w:tcPr>
          <w:p w14:paraId="6C262A1D" w14:textId="688C7E47" w:rsidR="00DD1EF7" w:rsidRPr="00B90918" w:rsidRDefault="00DD1EF7" w:rsidP="00B90918">
            <w:pPr>
              <w:spacing w:line="240" w:lineRule="auto"/>
              <w:jc w:val="center"/>
            </w:pPr>
            <w:r w:rsidRPr="00B90918">
              <w:rPr>
                <w:b/>
                <w:bCs/>
              </w:rPr>
              <w:t>Sí</w:t>
            </w:r>
          </w:p>
        </w:tc>
      </w:tr>
      <w:tr w:rsidR="00B90918" w:rsidRPr="00B90918" w14:paraId="2EF8C4F0" w14:textId="0F2A9D83" w:rsidTr="00DD1EF7">
        <w:tc>
          <w:tcPr>
            <w:tcW w:w="1568" w:type="dxa"/>
          </w:tcPr>
          <w:p w14:paraId="2C5CEDC3" w14:textId="6E8AD556" w:rsidR="00DD1EF7" w:rsidRPr="00B90918" w:rsidRDefault="00DD1EF7" w:rsidP="00B90918">
            <w:pPr>
              <w:spacing w:line="240" w:lineRule="auto"/>
            </w:pPr>
            <w:r w:rsidRPr="00B90918">
              <w:t xml:space="preserve">Tercera Sesión de Cabildo </w:t>
            </w:r>
          </w:p>
        </w:tc>
        <w:tc>
          <w:tcPr>
            <w:tcW w:w="1406" w:type="dxa"/>
          </w:tcPr>
          <w:p w14:paraId="041A24A4" w14:textId="5F2738E7" w:rsidR="00DD1EF7" w:rsidRPr="00B90918" w:rsidRDefault="00DD1EF7" w:rsidP="00B90918">
            <w:pPr>
              <w:spacing w:line="240" w:lineRule="auto"/>
            </w:pPr>
            <w:r w:rsidRPr="00B90918">
              <w:t>17 de enero de 2025</w:t>
            </w:r>
          </w:p>
        </w:tc>
        <w:tc>
          <w:tcPr>
            <w:tcW w:w="1755" w:type="dxa"/>
          </w:tcPr>
          <w:p w14:paraId="79FC5009" w14:textId="47180F84" w:rsidR="00DD1EF7" w:rsidRPr="00B90918" w:rsidRDefault="00DD1EF7" w:rsidP="00B90918">
            <w:pPr>
              <w:spacing w:line="240" w:lineRule="auto"/>
            </w:pPr>
            <w:r w:rsidRPr="00B90918">
              <w:t xml:space="preserve">15 citatorios realizados por </w:t>
            </w:r>
            <w:r w:rsidRPr="00B90918">
              <w:lastRenderedPageBreak/>
              <w:t>el Secretario del Ayuntamiento.</w:t>
            </w:r>
          </w:p>
        </w:tc>
        <w:tc>
          <w:tcPr>
            <w:tcW w:w="1549" w:type="dxa"/>
          </w:tcPr>
          <w:p w14:paraId="5F976CC4" w14:textId="7EBEEF13" w:rsidR="00DD1EF7" w:rsidRPr="00B90918" w:rsidRDefault="00DD1EF7" w:rsidP="00B90918">
            <w:pPr>
              <w:spacing w:line="240" w:lineRule="auto"/>
            </w:pPr>
            <w:r w:rsidRPr="00B90918">
              <w:lastRenderedPageBreak/>
              <w:t>Contenida dentro del Acta</w:t>
            </w:r>
          </w:p>
        </w:tc>
        <w:tc>
          <w:tcPr>
            <w:tcW w:w="1663" w:type="dxa"/>
          </w:tcPr>
          <w:p w14:paraId="4F349303" w14:textId="4296D433" w:rsidR="00DD1EF7" w:rsidRPr="00B90918" w:rsidRDefault="00DD1EF7" w:rsidP="00B90918">
            <w:pPr>
              <w:spacing w:line="240" w:lineRule="auto"/>
            </w:pPr>
            <w:r w:rsidRPr="00B90918">
              <w:t xml:space="preserve">Se entrega en versión pública, </w:t>
            </w:r>
            <w:r w:rsidRPr="00B90918">
              <w:lastRenderedPageBreak/>
              <w:t>adjuntando el Acta que sustenta versión pública</w:t>
            </w:r>
          </w:p>
        </w:tc>
        <w:tc>
          <w:tcPr>
            <w:tcW w:w="1093" w:type="dxa"/>
          </w:tcPr>
          <w:p w14:paraId="70E9718B" w14:textId="410510F3" w:rsidR="00DD1EF7" w:rsidRPr="00B90918" w:rsidRDefault="00DD1EF7" w:rsidP="00B90918">
            <w:pPr>
              <w:spacing w:line="240" w:lineRule="auto"/>
              <w:jc w:val="center"/>
            </w:pPr>
            <w:r w:rsidRPr="00B90918">
              <w:rPr>
                <w:b/>
                <w:bCs/>
              </w:rPr>
              <w:lastRenderedPageBreak/>
              <w:t>Sí</w:t>
            </w:r>
          </w:p>
        </w:tc>
      </w:tr>
      <w:tr w:rsidR="00B90918" w:rsidRPr="00B90918" w14:paraId="1C1509A3" w14:textId="46B5E239" w:rsidTr="00DD1EF7">
        <w:tc>
          <w:tcPr>
            <w:tcW w:w="1568" w:type="dxa"/>
          </w:tcPr>
          <w:p w14:paraId="18A805C7" w14:textId="13BECC7F" w:rsidR="00DD1EF7" w:rsidRPr="00B90918" w:rsidRDefault="00DD1EF7" w:rsidP="00B90918">
            <w:pPr>
              <w:spacing w:line="240" w:lineRule="auto"/>
            </w:pPr>
            <w:r w:rsidRPr="00B90918">
              <w:lastRenderedPageBreak/>
              <w:t xml:space="preserve">Cuarta Sesión de Cabildo </w:t>
            </w:r>
          </w:p>
        </w:tc>
        <w:tc>
          <w:tcPr>
            <w:tcW w:w="1406" w:type="dxa"/>
          </w:tcPr>
          <w:p w14:paraId="00F26DED" w14:textId="19B7CF39" w:rsidR="00DD1EF7" w:rsidRPr="00B90918" w:rsidRDefault="00DD1EF7" w:rsidP="00B90918">
            <w:pPr>
              <w:spacing w:line="240" w:lineRule="auto"/>
            </w:pPr>
            <w:r w:rsidRPr="00B90918">
              <w:t>24 de enero de 2025</w:t>
            </w:r>
          </w:p>
        </w:tc>
        <w:tc>
          <w:tcPr>
            <w:tcW w:w="1755" w:type="dxa"/>
          </w:tcPr>
          <w:p w14:paraId="6F6FCD46" w14:textId="104A6E84" w:rsidR="00DD1EF7" w:rsidRPr="00B90918" w:rsidRDefault="00DD1EF7" w:rsidP="00B90918">
            <w:pPr>
              <w:spacing w:line="240" w:lineRule="auto"/>
            </w:pPr>
            <w:r w:rsidRPr="00B90918">
              <w:t>15 citatorios realizados por el Secretario del Ayuntamiento.</w:t>
            </w:r>
          </w:p>
        </w:tc>
        <w:tc>
          <w:tcPr>
            <w:tcW w:w="1549" w:type="dxa"/>
          </w:tcPr>
          <w:p w14:paraId="2F22EEC4" w14:textId="3B958231" w:rsidR="00DD1EF7" w:rsidRPr="00B90918" w:rsidRDefault="00DD1EF7" w:rsidP="00B90918">
            <w:pPr>
              <w:spacing w:line="240" w:lineRule="auto"/>
            </w:pPr>
            <w:r w:rsidRPr="00B90918">
              <w:t>Contenida dentro del Acta</w:t>
            </w:r>
          </w:p>
        </w:tc>
        <w:tc>
          <w:tcPr>
            <w:tcW w:w="1663" w:type="dxa"/>
          </w:tcPr>
          <w:p w14:paraId="6A2EAFA4" w14:textId="20A6EFC2" w:rsidR="00DD1EF7" w:rsidRPr="00B90918" w:rsidRDefault="00DD1EF7" w:rsidP="00B90918">
            <w:pPr>
              <w:spacing w:line="240" w:lineRule="auto"/>
            </w:pPr>
            <w:r w:rsidRPr="00B90918">
              <w:t>Entrega de manera íntegra</w:t>
            </w:r>
          </w:p>
        </w:tc>
        <w:tc>
          <w:tcPr>
            <w:tcW w:w="1093" w:type="dxa"/>
          </w:tcPr>
          <w:p w14:paraId="4AB480F2" w14:textId="6B88A53D" w:rsidR="00DD1EF7" w:rsidRPr="00B90918" w:rsidRDefault="00DD1EF7" w:rsidP="00B90918">
            <w:pPr>
              <w:spacing w:line="240" w:lineRule="auto"/>
              <w:jc w:val="center"/>
            </w:pPr>
            <w:r w:rsidRPr="00B90918">
              <w:rPr>
                <w:b/>
                <w:bCs/>
              </w:rPr>
              <w:t>Sí</w:t>
            </w:r>
          </w:p>
        </w:tc>
      </w:tr>
      <w:tr w:rsidR="00B90918" w:rsidRPr="00B90918" w14:paraId="18C655C5" w14:textId="09C38E65" w:rsidTr="00DD1EF7">
        <w:tc>
          <w:tcPr>
            <w:tcW w:w="1568" w:type="dxa"/>
          </w:tcPr>
          <w:p w14:paraId="6E1F6AA2" w14:textId="71B06C63" w:rsidR="00DD1EF7" w:rsidRPr="00B90918" w:rsidRDefault="00DD1EF7" w:rsidP="00B90918">
            <w:pPr>
              <w:spacing w:line="240" w:lineRule="auto"/>
            </w:pPr>
            <w:r w:rsidRPr="00B90918">
              <w:t xml:space="preserve">Quinta Sesión de Cabildo </w:t>
            </w:r>
          </w:p>
        </w:tc>
        <w:tc>
          <w:tcPr>
            <w:tcW w:w="1406" w:type="dxa"/>
          </w:tcPr>
          <w:p w14:paraId="464AC070" w14:textId="183B02F6" w:rsidR="00DD1EF7" w:rsidRPr="00B90918" w:rsidRDefault="00DD1EF7" w:rsidP="00B90918">
            <w:pPr>
              <w:spacing w:line="240" w:lineRule="auto"/>
            </w:pPr>
            <w:r w:rsidRPr="00B90918">
              <w:t>31 de enero de 2025</w:t>
            </w:r>
          </w:p>
        </w:tc>
        <w:tc>
          <w:tcPr>
            <w:tcW w:w="1755" w:type="dxa"/>
          </w:tcPr>
          <w:p w14:paraId="3CC55EA1" w14:textId="52296905" w:rsidR="00DD1EF7" w:rsidRPr="00B90918" w:rsidRDefault="00DD1EF7" w:rsidP="00B90918">
            <w:pPr>
              <w:spacing w:line="240" w:lineRule="auto"/>
            </w:pPr>
            <w:r w:rsidRPr="00B90918">
              <w:t>15 citatorios realizados por el Secretario del Ayuntamiento.</w:t>
            </w:r>
          </w:p>
        </w:tc>
        <w:tc>
          <w:tcPr>
            <w:tcW w:w="1549" w:type="dxa"/>
          </w:tcPr>
          <w:p w14:paraId="7ACC2D70" w14:textId="2AED478C" w:rsidR="00DD1EF7" w:rsidRPr="00B90918" w:rsidRDefault="00DD1EF7" w:rsidP="00B90918">
            <w:pPr>
              <w:spacing w:line="240" w:lineRule="auto"/>
            </w:pPr>
            <w:r w:rsidRPr="00B90918">
              <w:t>Contenida dentro del Acta</w:t>
            </w:r>
          </w:p>
        </w:tc>
        <w:tc>
          <w:tcPr>
            <w:tcW w:w="1663" w:type="dxa"/>
          </w:tcPr>
          <w:p w14:paraId="05F8118F" w14:textId="5A9C7E6F" w:rsidR="00DD1EF7" w:rsidRPr="00B90918" w:rsidRDefault="00DD1EF7" w:rsidP="00B90918">
            <w:pPr>
              <w:spacing w:line="240" w:lineRule="auto"/>
            </w:pPr>
            <w:r w:rsidRPr="00B90918">
              <w:t>Entrega de manera íntegra</w:t>
            </w:r>
          </w:p>
        </w:tc>
        <w:tc>
          <w:tcPr>
            <w:tcW w:w="1093" w:type="dxa"/>
          </w:tcPr>
          <w:p w14:paraId="2E3A814C" w14:textId="125D5C23" w:rsidR="00DD1EF7" w:rsidRPr="00B90918" w:rsidRDefault="00DD1EF7" w:rsidP="00B90918">
            <w:pPr>
              <w:spacing w:line="240" w:lineRule="auto"/>
              <w:jc w:val="center"/>
            </w:pPr>
            <w:r w:rsidRPr="00B90918">
              <w:rPr>
                <w:b/>
                <w:bCs/>
              </w:rPr>
              <w:t>Sí</w:t>
            </w:r>
          </w:p>
        </w:tc>
      </w:tr>
      <w:tr w:rsidR="00B90918" w:rsidRPr="00B90918" w14:paraId="381F1869" w14:textId="157F1AD3" w:rsidTr="00DD1EF7">
        <w:tc>
          <w:tcPr>
            <w:tcW w:w="1568" w:type="dxa"/>
          </w:tcPr>
          <w:p w14:paraId="07C220C0" w14:textId="1BF83363" w:rsidR="00DD1EF7" w:rsidRPr="00B90918" w:rsidRDefault="00DD1EF7" w:rsidP="00B90918">
            <w:pPr>
              <w:spacing w:line="240" w:lineRule="auto"/>
            </w:pPr>
            <w:r w:rsidRPr="00B90918">
              <w:t xml:space="preserve">Sexta Sesión de Cabildo </w:t>
            </w:r>
          </w:p>
        </w:tc>
        <w:tc>
          <w:tcPr>
            <w:tcW w:w="1406" w:type="dxa"/>
          </w:tcPr>
          <w:p w14:paraId="3D6F17E1" w14:textId="1BD81C22" w:rsidR="00DD1EF7" w:rsidRPr="00B90918" w:rsidRDefault="00DD1EF7" w:rsidP="00B90918">
            <w:pPr>
              <w:spacing w:line="240" w:lineRule="auto"/>
            </w:pPr>
            <w:r w:rsidRPr="00B90918">
              <w:t>7 de febrero de 2025</w:t>
            </w:r>
          </w:p>
        </w:tc>
        <w:tc>
          <w:tcPr>
            <w:tcW w:w="1755" w:type="dxa"/>
          </w:tcPr>
          <w:p w14:paraId="69F3DA11" w14:textId="6D279F43" w:rsidR="00DD1EF7" w:rsidRPr="00B90918" w:rsidRDefault="00DD1EF7" w:rsidP="00B90918">
            <w:pPr>
              <w:spacing w:line="240" w:lineRule="auto"/>
            </w:pPr>
            <w:r w:rsidRPr="00B90918">
              <w:t>15 citatorios realizados por el Secretario del Ayuntamiento.</w:t>
            </w:r>
          </w:p>
        </w:tc>
        <w:tc>
          <w:tcPr>
            <w:tcW w:w="1549" w:type="dxa"/>
          </w:tcPr>
          <w:p w14:paraId="4B01BB61" w14:textId="4CBBFC8C" w:rsidR="00DD1EF7" w:rsidRPr="00B90918" w:rsidRDefault="00DD1EF7" w:rsidP="00B90918">
            <w:pPr>
              <w:spacing w:line="240" w:lineRule="auto"/>
            </w:pPr>
            <w:r w:rsidRPr="00B90918">
              <w:t>Contenida dentro del Acta</w:t>
            </w:r>
          </w:p>
        </w:tc>
        <w:tc>
          <w:tcPr>
            <w:tcW w:w="1663" w:type="dxa"/>
          </w:tcPr>
          <w:p w14:paraId="1C7E6616" w14:textId="62D4698A" w:rsidR="00DD1EF7" w:rsidRPr="00B90918" w:rsidRDefault="00DD1EF7" w:rsidP="00B90918">
            <w:pPr>
              <w:spacing w:line="240" w:lineRule="auto"/>
            </w:pPr>
            <w:r w:rsidRPr="00B90918">
              <w:t>Entrega de manera íntegra</w:t>
            </w:r>
          </w:p>
        </w:tc>
        <w:tc>
          <w:tcPr>
            <w:tcW w:w="1093" w:type="dxa"/>
          </w:tcPr>
          <w:p w14:paraId="4834DECD" w14:textId="7D854E24" w:rsidR="00DD1EF7" w:rsidRPr="00B90918" w:rsidRDefault="00DD1EF7" w:rsidP="00B90918">
            <w:pPr>
              <w:spacing w:line="240" w:lineRule="auto"/>
              <w:jc w:val="center"/>
            </w:pPr>
            <w:r w:rsidRPr="00B90918">
              <w:rPr>
                <w:b/>
                <w:bCs/>
              </w:rPr>
              <w:t>Sí</w:t>
            </w:r>
          </w:p>
        </w:tc>
      </w:tr>
      <w:tr w:rsidR="00B90918" w:rsidRPr="00B90918" w14:paraId="287E8211" w14:textId="2F54499F" w:rsidTr="00DD1EF7">
        <w:tc>
          <w:tcPr>
            <w:tcW w:w="1568" w:type="dxa"/>
          </w:tcPr>
          <w:p w14:paraId="7DB17BF3" w14:textId="185091EE" w:rsidR="00DD1EF7" w:rsidRPr="00B90918" w:rsidRDefault="00DD1EF7" w:rsidP="00B90918">
            <w:pPr>
              <w:spacing w:line="240" w:lineRule="auto"/>
            </w:pPr>
            <w:r w:rsidRPr="00B90918">
              <w:t xml:space="preserve">Séptima Sesión de Cabildo </w:t>
            </w:r>
          </w:p>
        </w:tc>
        <w:tc>
          <w:tcPr>
            <w:tcW w:w="1406" w:type="dxa"/>
          </w:tcPr>
          <w:p w14:paraId="1CED0E05" w14:textId="65FB2370" w:rsidR="00DD1EF7" w:rsidRPr="00B90918" w:rsidRDefault="00DD1EF7" w:rsidP="00B90918">
            <w:pPr>
              <w:spacing w:line="240" w:lineRule="auto"/>
            </w:pPr>
            <w:r w:rsidRPr="00B90918">
              <w:t>14 de febrero de 2025</w:t>
            </w:r>
          </w:p>
        </w:tc>
        <w:tc>
          <w:tcPr>
            <w:tcW w:w="1755" w:type="dxa"/>
          </w:tcPr>
          <w:p w14:paraId="4D3F894B" w14:textId="51A2FBA8" w:rsidR="00DD1EF7" w:rsidRPr="00B90918" w:rsidRDefault="00DD1EF7" w:rsidP="00B90918">
            <w:pPr>
              <w:spacing w:line="240" w:lineRule="auto"/>
            </w:pPr>
            <w:r w:rsidRPr="00B90918">
              <w:t>15 citatorios realizados por el Secretario del Ayuntamiento.</w:t>
            </w:r>
          </w:p>
        </w:tc>
        <w:tc>
          <w:tcPr>
            <w:tcW w:w="1549" w:type="dxa"/>
          </w:tcPr>
          <w:p w14:paraId="1982D3EC" w14:textId="6E8B6091" w:rsidR="00DD1EF7" w:rsidRPr="00B90918" w:rsidRDefault="00DD1EF7" w:rsidP="00B90918">
            <w:pPr>
              <w:spacing w:line="240" w:lineRule="auto"/>
            </w:pPr>
            <w:r w:rsidRPr="00B90918">
              <w:t>Contenida dentro del Acta</w:t>
            </w:r>
          </w:p>
        </w:tc>
        <w:tc>
          <w:tcPr>
            <w:tcW w:w="1663" w:type="dxa"/>
          </w:tcPr>
          <w:p w14:paraId="4B08B7C3" w14:textId="541420C4" w:rsidR="00DD1EF7" w:rsidRPr="00B90918" w:rsidRDefault="00DD1EF7" w:rsidP="00B90918">
            <w:pPr>
              <w:spacing w:line="240" w:lineRule="auto"/>
            </w:pPr>
            <w:r w:rsidRPr="00B90918">
              <w:t xml:space="preserve">Se testan datos sin Acuerdo que sustente la Versión pública </w:t>
            </w:r>
          </w:p>
        </w:tc>
        <w:tc>
          <w:tcPr>
            <w:tcW w:w="1093" w:type="dxa"/>
          </w:tcPr>
          <w:p w14:paraId="7C35F32C" w14:textId="77777777" w:rsidR="00DD1EF7" w:rsidRPr="00B90918" w:rsidRDefault="00DD1EF7" w:rsidP="00B90918">
            <w:pPr>
              <w:spacing w:line="240" w:lineRule="auto"/>
              <w:jc w:val="center"/>
              <w:rPr>
                <w:b/>
                <w:bCs/>
              </w:rPr>
            </w:pPr>
            <w:r w:rsidRPr="00B90918">
              <w:rPr>
                <w:b/>
                <w:bCs/>
              </w:rPr>
              <w:t>No</w:t>
            </w:r>
          </w:p>
          <w:p w14:paraId="4F9928DC" w14:textId="738A43A3" w:rsidR="00DD1EF7" w:rsidRPr="00B90918" w:rsidRDefault="00DD1EF7" w:rsidP="00B90918">
            <w:pPr>
              <w:spacing w:line="240" w:lineRule="auto"/>
              <w:jc w:val="center"/>
            </w:pPr>
            <w:r w:rsidRPr="00B90918">
              <w:rPr>
                <w:b/>
                <w:bCs/>
              </w:rPr>
              <w:t>Falta acuerdo</w:t>
            </w:r>
          </w:p>
        </w:tc>
      </w:tr>
      <w:tr w:rsidR="00B90918" w:rsidRPr="00B90918" w14:paraId="25D9442A" w14:textId="41C1606E" w:rsidTr="00DD1EF7">
        <w:tc>
          <w:tcPr>
            <w:tcW w:w="1568" w:type="dxa"/>
          </w:tcPr>
          <w:p w14:paraId="0A13766A" w14:textId="5432EABF" w:rsidR="00DD1EF7" w:rsidRPr="00B90918" w:rsidRDefault="00DD1EF7" w:rsidP="00B90918">
            <w:pPr>
              <w:spacing w:line="240" w:lineRule="auto"/>
            </w:pPr>
            <w:r w:rsidRPr="00B90918">
              <w:t xml:space="preserve">Octava Sesión de Cabildo </w:t>
            </w:r>
          </w:p>
        </w:tc>
        <w:tc>
          <w:tcPr>
            <w:tcW w:w="1406" w:type="dxa"/>
          </w:tcPr>
          <w:p w14:paraId="27B288D1" w14:textId="773A266B" w:rsidR="00DD1EF7" w:rsidRPr="00B90918" w:rsidRDefault="00DD1EF7" w:rsidP="00B90918">
            <w:pPr>
              <w:spacing w:line="240" w:lineRule="auto"/>
            </w:pPr>
            <w:r w:rsidRPr="00B90918">
              <w:t>21 de febrero de 2025</w:t>
            </w:r>
          </w:p>
        </w:tc>
        <w:tc>
          <w:tcPr>
            <w:tcW w:w="1755" w:type="dxa"/>
          </w:tcPr>
          <w:p w14:paraId="07377845" w14:textId="265E4496" w:rsidR="00DD1EF7" w:rsidRPr="00B90918" w:rsidRDefault="00DD1EF7" w:rsidP="00B90918">
            <w:pPr>
              <w:spacing w:line="240" w:lineRule="auto"/>
            </w:pPr>
            <w:r w:rsidRPr="00B90918">
              <w:t>15 citatorios realizados por el Secretario del Ayuntamiento.</w:t>
            </w:r>
          </w:p>
        </w:tc>
        <w:tc>
          <w:tcPr>
            <w:tcW w:w="1549" w:type="dxa"/>
          </w:tcPr>
          <w:p w14:paraId="760DA756" w14:textId="51432BE4" w:rsidR="00DD1EF7" w:rsidRPr="00B90918" w:rsidRDefault="00DD1EF7" w:rsidP="00B90918">
            <w:pPr>
              <w:spacing w:line="240" w:lineRule="auto"/>
            </w:pPr>
            <w:r w:rsidRPr="00B90918">
              <w:t>Contenida dentro del Acta</w:t>
            </w:r>
          </w:p>
        </w:tc>
        <w:tc>
          <w:tcPr>
            <w:tcW w:w="1663" w:type="dxa"/>
          </w:tcPr>
          <w:p w14:paraId="04D977E5" w14:textId="5F43E843" w:rsidR="00DD1EF7" w:rsidRPr="00B90918" w:rsidRDefault="00DD1EF7" w:rsidP="00B90918">
            <w:pPr>
              <w:spacing w:line="240" w:lineRule="auto"/>
            </w:pPr>
            <w:r w:rsidRPr="00B90918">
              <w:t>Se testan datos sin Acuerdo que sustente la Versión pública</w:t>
            </w:r>
          </w:p>
        </w:tc>
        <w:tc>
          <w:tcPr>
            <w:tcW w:w="1093" w:type="dxa"/>
          </w:tcPr>
          <w:p w14:paraId="7C0BCED0" w14:textId="77777777" w:rsidR="00DD1EF7" w:rsidRPr="00B90918" w:rsidRDefault="00DD1EF7" w:rsidP="00B90918">
            <w:pPr>
              <w:spacing w:line="240" w:lineRule="auto"/>
              <w:jc w:val="center"/>
              <w:rPr>
                <w:b/>
                <w:bCs/>
              </w:rPr>
            </w:pPr>
            <w:r w:rsidRPr="00B90918">
              <w:rPr>
                <w:b/>
                <w:bCs/>
              </w:rPr>
              <w:t>No</w:t>
            </w:r>
          </w:p>
          <w:p w14:paraId="329D3401" w14:textId="6C09FAF2" w:rsidR="00DD1EF7" w:rsidRPr="00B90918" w:rsidRDefault="00DD1EF7" w:rsidP="00B90918">
            <w:pPr>
              <w:spacing w:line="240" w:lineRule="auto"/>
              <w:jc w:val="center"/>
            </w:pPr>
            <w:r w:rsidRPr="00B90918">
              <w:rPr>
                <w:b/>
                <w:bCs/>
              </w:rPr>
              <w:t>Falta acuerdo</w:t>
            </w:r>
          </w:p>
        </w:tc>
      </w:tr>
      <w:tr w:rsidR="00DD1EF7" w:rsidRPr="00B90918" w14:paraId="491ED00B" w14:textId="53E0CE3F" w:rsidTr="00DD1EF7">
        <w:tc>
          <w:tcPr>
            <w:tcW w:w="1568" w:type="dxa"/>
          </w:tcPr>
          <w:p w14:paraId="4A8C8629" w14:textId="26AF938F" w:rsidR="00DD1EF7" w:rsidRPr="00B90918" w:rsidRDefault="00DD1EF7" w:rsidP="00B90918">
            <w:pPr>
              <w:spacing w:line="240" w:lineRule="auto"/>
            </w:pPr>
            <w:r w:rsidRPr="00B90918">
              <w:t xml:space="preserve">Primera Sesión de Cabildo Abierto </w:t>
            </w:r>
          </w:p>
        </w:tc>
        <w:tc>
          <w:tcPr>
            <w:tcW w:w="1406" w:type="dxa"/>
          </w:tcPr>
          <w:p w14:paraId="0C03B641" w14:textId="2C3C81F6" w:rsidR="00DD1EF7" w:rsidRPr="00B90918" w:rsidRDefault="00DD1EF7" w:rsidP="00B90918">
            <w:pPr>
              <w:spacing w:line="240" w:lineRule="auto"/>
            </w:pPr>
            <w:r w:rsidRPr="00B90918">
              <w:t>26 de febrero de 2025</w:t>
            </w:r>
          </w:p>
        </w:tc>
        <w:tc>
          <w:tcPr>
            <w:tcW w:w="1755" w:type="dxa"/>
          </w:tcPr>
          <w:p w14:paraId="0573898C" w14:textId="21EBB494" w:rsidR="00DD1EF7" w:rsidRPr="00B90918" w:rsidRDefault="00DD1EF7" w:rsidP="00B90918">
            <w:pPr>
              <w:spacing w:line="240" w:lineRule="auto"/>
            </w:pPr>
            <w:r w:rsidRPr="00B90918">
              <w:t>15 citatorios realizados por el Secretario del Ayuntamiento.</w:t>
            </w:r>
          </w:p>
        </w:tc>
        <w:tc>
          <w:tcPr>
            <w:tcW w:w="1549" w:type="dxa"/>
          </w:tcPr>
          <w:p w14:paraId="3C708099" w14:textId="1DD5D665" w:rsidR="00DD1EF7" w:rsidRPr="00B90918" w:rsidRDefault="00DD1EF7" w:rsidP="00B90918">
            <w:pPr>
              <w:spacing w:line="240" w:lineRule="auto"/>
            </w:pPr>
            <w:r w:rsidRPr="00B90918">
              <w:t>Contenida dentro del Acta</w:t>
            </w:r>
          </w:p>
        </w:tc>
        <w:tc>
          <w:tcPr>
            <w:tcW w:w="1663" w:type="dxa"/>
          </w:tcPr>
          <w:p w14:paraId="43024506" w14:textId="51D96FC6" w:rsidR="00DD1EF7" w:rsidRPr="00B90918" w:rsidRDefault="00DD1EF7" w:rsidP="00B90918">
            <w:pPr>
              <w:spacing w:line="240" w:lineRule="auto"/>
            </w:pPr>
            <w:r w:rsidRPr="00B90918">
              <w:t>Se testan datos sin Acuerdo que sustente la Versión pública; asimismo, se deja visible nombre de particulares.</w:t>
            </w:r>
          </w:p>
        </w:tc>
        <w:tc>
          <w:tcPr>
            <w:tcW w:w="1093" w:type="dxa"/>
          </w:tcPr>
          <w:p w14:paraId="757A7EBE" w14:textId="77777777" w:rsidR="00DD1EF7" w:rsidRPr="00B90918" w:rsidRDefault="00DD1EF7" w:rsidP="00B90918">
            <w:pPr>
              <w:spacing w:line="240" w:lineRule="auto"/>
              <w:jc w:val="center"/>
              <w:rPr>
                <w:b/>
                <w:bCs/>
              </w:rPr>
            </w:pPr>
            <w:r w:rsidRPr="00B90918">
              <w:rPr>
                <w:b/>
                <w:bCs/>
              </w:rPr>
              <w:t>No</w:t>
            </w:r>
          </w:p>
          <w:p w14:paraId="72553674" w14:textId="775D22FA" w:rsidR="00DD1EF7" w:rsidRPr="00B90918" w:rsidRDefault="00DD1EF7" w:rsidP="00B90918">
            <w:pPr>
              <w:spacing w:line="240" w:lineRule="auto"/>
              <w:jc w:val="center"/>
            </w:pPr>
            <w:r w:rsidRPr="00B90918">
              <w:rPr>
                <w:b/>
                <w:bCs/>
              </w:rPr>
              <w:t>Falta acuerdo</w:t>
            </w:r>
          </w:p>
        </w:tc>
      </w:tr>
    </w:tbl>
    <w:p w14:paraId="26A439E5" w14:textId="77777777" w:rsidR="00C90303" w:rsidRPr="00B90918" w:rsidRDefault="00C90303" w:rsidP="00B90918"/>
    <w:p w14:paraId="4ABBAA6B" w14:textId="0D74E66A" w:rsidR="00DD1EF7" w:rsidRPr="00B90918" w:rsidRDefault="00464FDA" w:rsidP="00B90918">
      <w:pPr>
        <w:rPr>
          <w:rFonts w:cs="Tahoma"/>
          <w:iCs/>
          <w:szCs w:val="22"/>
        </w:rPr>
      </w:pPr>
      <w:r w:rsidRPr="00B90918">
        <w:t xml:space="preserve">De lo anterior, podemos advertir que </w:t>
      </w:r>
      <w:r w:rsidRPr="00B90918">
        <w:rPr>
          <w:b/>
          <w:bCs/>
        </w:rPr>
        <w:t xml:space="preserve">EL SUJETO OBLIGADO </w:t>
      </w:r>
      <w:r w:rsidRPr="00B90918">
        <w:t>hizo entrega de la información solicitada</w:t>
      </w:r>
      <w:r w:rsidR="00DD1EF7" w:rsidRPr="00B90918">
        <w:t xml:space="preserve">; sin embargo, por cuanto hace a las Actas de la Séptima Sesión Ordinaria, Octava Sesión Ordinaria y Primera Sesión de Cabildo Abierto no se encuentra sustentada la versión pública con el Acta del Comité de Transparencia, pues si bien adjunta </w:t>
      </w:r>
      <w:r w:rsidR="00DD1EF7" w:rsidRPr="00B90918">
        <w:rPr>
          <w:rFonts w:cs="Tahoma"/>
          <w:iCs/>
          <w:szCs w:val="22"/>
        </w:rPr>
        <w:t xml:space="preserve">el Acta de la Tricentésima Cuadragésima Quinta Sesión Extraordinaria 2025, en la misma únicamente se aprobó la clasificación parcial de los datos contenidos en el Acta de la Sesión de Instalación y Primera Sesión Ordinaria de Cabildo; así como Tercera Sesión Ordinaria de Cabildo 2025, para mejor referencia se inserta la siguiente imagen: </w:t>
      </w:r>
    </w:p>
    <w:p w14:paraId="2AEA707D" w14:textId="77777777" w:rsidR="00DD1EF7" w:rsidRPr="00B90918" w:rsidRDefault="00DD1EF7" w:rsidP="00B90918">
      <w:pPr>
        <w:rPr>
          <w:rFonts w:cs="Tahoma"/>
          <w:iCs/>
          <w:szCs w:val="22"/>
        </w:rPr>
      </w:pPr>
    </w:p>
    <w:p w14:paraId="79C078D4" w14:textId="29EB4550" w:rsidR="00DD1EF7" w:rsidRPr="00B90918" w:rsidRDefault="00DD1EF7" w:rsidP="00B90918">
      <w:pPr>
        <w:jc w:val="center"/>
        <w:rPr>
          <w:rFonts w:cs="Tahoma"/>
          <w:iCs/>
          <w:szCs w:val="22"/>
        </w:rPr>
      </w:pPr>
      <w:r w:rsidRPr="00B90918">
        <w:rPr>
          <w:rFonts w:cs="Tahoma"/>
          <w:iCs/>
          <w:noProof/>
          <w:szCs w:val="22"/>
          <w:lang w:eastAsia="es-MX"/>
        </w:rPr>
        <w:drawing>
          <wp:inline distT="0" distB="0" distL="0" distR="0" wp14:anchorId="41CECB0E" wp14:editId="1887CC3B">
            <wp:extent cx="5439534" cy="1867161"/>
            <wp:effectExtent l="0" t="0" r="0" b="0"/>
            <wp:docPr id="96662372"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2372" name="Imagen 1" descr="Texto&#10;&#10;El contenido generado por IA puede ser incorrecto."/>
                    <pic:cNvPicPr/>
                  </pic:nvPicPr>
                  <pic:blipFill>
                    <a:blip r:embed="rId14"/>
                    <a:stretch>
                      <a:fillRect/>
                    </a:stretch>
                  </pic:blipFill>
                  <pic:spPr>
                    <a:xfrm>
                      <a:off x="0" y="0"/>
                      <a:ext cx="5439534" cy="1867161"/>
                    </a:xfrm>
                    <a:prstGeom prst="rect">
                      <a:avLst/>
                    </a:prstGeom>
                  </pic:spPr>
                </pic:pic>
              </a:graphicData>
            </a:graphic>
          </wp:inline>
        </w:drawing>
      </w:r>
    </w:p>
    <w:p w14:paraId="6999E710" w14:textId="77777777" w:rsidR="00DD1EF7" w:rsidRPr="00B90918" w:rsidRDefault="00DD1EF7" w:rsidP="00B90918"/>
    <w:p w14:paraId="7B13249C" w14:textId="1B00ACC0" w:rsidR="00DD1EF7" w:rsidRPr="00B90918" w:rsidRDefault="00DD1EF7" w:rsidP="00B90918">
      <w:r w:rsidRPr="00B90918">
        <w:t>En consecuencia, este Órgano Garante determina ordenar el Acuerdo del Comité de Transparencia mediante el cual se apruebe la clasificación de la información, con motivo de la versión pública de las Actas de la Séptima Sesión Ordinaria, Octava Sesión Ordinaria y Primera Sesión de Cabildo Abierto, en términos del artículo 49, fracción VIII de la Ley de Transparencia y Acceso a la Información Pública del Estado de México y Municipios.</w:t>
      </w:r>
    </w:p>
    <w:p w14:paraId="25ED8E6C" w14:textId="77777777" w:rsidR="00DD1EF7" w:rsidRPr="00B90918" w:rsidRDefault="00DD1EF7" w:rsidP="00B90918"/>
    <w:p w14:paraId="36D9D33E" w14:textId="13264B60" w:rsidR="00765403" w:rsidRPr="00B90918" w:rsidRDefault="00765403" w:rsidP="00B90918">
      <w:bookmarkStart w:id="49" w:name="_Hlk202968573"/>
      <w:r w:rsidRPr="00B90918">
        <w:t xml:space="preserve">Finalmente, no se omite comentar que mediante respuesta </w:t>
      </w:r>
      <w:r w:rsidRPr="00B90918">
        <w:rPr>
          <w:b/>
          <w:bCs/>
        </w:rPr>
        <w:t>EL SUJETO OBLIGADO</w:t>
      </w:r>
      <w:r w:rsidRPr="00B90918">
        <w:t xml:space="preserve"> adjuntó el archivo denominado </w:t>
      </w:r>
      <w:r w:rsidRPr="00B90918">
        <w:rPr>
          <w:b/>
          <w:bCs/>
          <w:i/>
          <w:iCs/>
        </w:rPr>
        <w:t xml:space="preserve">SA anexo SAIMEX 1228-2, </w:t>
      </w:r>
      <w:r w:rsidRPr="00B90918">
        <w:t xml:space="preserve">en el que se advirtió que no fue testada </w:t>
      </w:r>
      <w:r w:rsidRPr="00B90918">
        <w:lastRenderedPageBreak/>
        <w:t>información susceptible de ser clasificada como confidencial, la cual de manera enunciativa más no limitativa nombre de particulares;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bookmarkEnd w:id="49"/>
    <w:p w14:paraId="1797EBA8" w14:textId="77777777" w:rsidR="00765403" w:rsidRPr="00B90918" w:rsidRDefault="00765403" w:rsidP="00B90918"/>
    <w:p w14:paraId="374838C9" w14:textId="77777777" w:rsidR="00E0690A" w:rsidRPr="00B90918" w:rsidRDefault="00E0690A" w:rsidP="00B90918">
      <w:pPr>
        <w:pStyle w:val="Ttulo3"/>
      </w:pPr>
      <w:bookmarkStart w:id="50" w:name="_Toc203627603"/>
      <w:r w:rsidRPr="00B90918">
        <w:t>e) Conclusión</w:t>
      </w:r>
      <w:bookmarkEnd w:id="50"/>
    </w:p>
    <w:p w14:paraId="68B73B81" w14:textId="034511DD" w:rsidR="00E0690A" w:rsidRPr="00B90918" w:rsidRDefault="00E0690A" w:rsidP="00B90918">
      <w:pPr>
        <w:widowControl w:val="0"/>
        <w:tabs>
          <w:tab w:val="left" w:pos="1701"/>
          <w:tab w:val="left" w:pos="1843"/>
        </w:tabs>
        <w:rPr>
          <w:rFonts w:eastAsia="Palatino Linotype" w:cs="Palatino Linotype"/>
        </w:rPr>
      </w:pPr>
      <w:r w:rsidRPr="00B90918">
        <w:rPr>
          <w:rFonts w:eastAsia="Palatino Linotype" w:cs="Palatino Linotype"/>
        </w:rPr>
        <w:t xml:space="preserve">En razón de lo anteriormente expuesto, este Instituto estima que las razones o motivos de inconformidad hechos valer por </w:t>
      </w:r>
      <w:r w:rsidRPr="00B90918">
        <w:rPr>
          <w:rFonts w:eastAsia="Aptos" w:cs="Tahoma"/>
          <w:b/>
          <w:iCs/>
          <w:szCs w:val="22"/>
          <w:lang w:eastAsia="en-US"/>
        </w:rPr>
        <w:t>LA PARTE RECURRENTE</w:t>
      </w:r>
      <w:r w:rsidRPr="00B90918">
        <w:rPr>
          <w:rFonts w:eastAsia="Aptos" w:cs="Tahoma"/>
          <w:bCs/>
          <w:iCs/>
          <w:szCs w:val="22"/>
          <w:lang w:eastAsia="en-US"/>
        </w:rPr>
        <w:t xml:space="preserve"> </w:t>
      </w:r>
      <w:r w:rsidRPr="00B90918">
        <w:rPr>
          <w:rFonts w:eastAsia="Palatino Linotype" w:cs="Palatino Linotype"/>
        </w:rPr>
        <w:t xml:space="preserve">devienen </w:t>
      </w:r>
      <w:r w:rsidRPr="00B90918">
        <w:rPr>
          <w:rFonts w:eastAsia="Palatino Linotype" w:cs="Palatino Linotype"/>
          <w:b/>
        </w:rPr>
        <w:t>fundadas</w:t>
      </w:r>
      <w:r w:rsidRPr="00B90918">
        <w:rPr>
          <w:rFonts w:eastAsia="Palatino Linotype" w:cs="Palatino Linotype"/>
        </w:rPr>
        <w:t xml:space="preserve"> y suficientes para </w:t>
      </w:r>
      <w:r w:rsidR="00CC5ED7" w:rsidRPr="00B90918">
        <w:rPr>
          <w:rFonts w:eastAsia="Palatino Linotype" w:cs="Palatino Linotype"/>
          <w:b/>
        </w:rPr>
        <w:t>MODIFICAR</w:t>
      </w:r>
      <w:r w:rsidRPr="00B90918">
        <w:rPr>
          <w:rFonts w:eastAsia="Palatino Linotype" w:cs="Palatino Linotype"/>
        </w:rPr>
        <w:t xml:space="preserve"> la respuesta del </w:t>
      </w:r>
      <w:r w:rsidRPr="00B90918">
        <w:rPr>
          <w:rFonts w:eastAsia="Palatino Linotype" w:cs="Palatino Linotype"/>
          <w:b/>
        </w:rPr>
        <w:t>SUJETO OBLIGADO</w:t>
      </w:r>
      <w:r w:rsidRPr="00B90918">
        <w:rPr>
          <w:rFonts w:eastAsia="Palatino Linotype" w:cs="Palatino Linotype"/>
        </w:rPr>
        <w:t xml:space="preserve"> y ordenarle haga entrega de la información descrita en el presente Considerando.</w:t>
      </w:r>
    </w:p>
    <w:p w14:paraId="5872A9EA" w14:textId="77777777" w:rsidR="00E0690A" w:rsidRPr="00B90918" w:rsidRDefault="00E0690A" w:rsidP="00B90918">
      <w:pPr>
        <w:rPr>
          <w:rFonts w:eastAsia="Palatino Linotype"/>
        </w:rPr>
      </w:pPr>
    </w:p>
    <w:p w14:paraId="41ED5EFC" w14:textId="77777777" w:rsidR="00E0690A" w:rsidRPr="00B90918" w:rsidRDefault="00E0690A" w:rsidP="00B90918">
      <w:pPr>
        <w:ind w:right="-93"/>
        <w:rPr>
          <w:rFonts w:cs="Tahoma"/>
          <w:bCs/>
          <w:szCs w:val="22"/>
        </w:rPr>
      </w:pPr>
      <w:r w:rsidRPr="00B90918">
        <w:rPr>
          <w:rFonts w:cs="Tahoma"/>
          <w:bCs/>
          <w:szCs w:val="22"/>
        </w:rPr>
        <w:t xml:space="preserve">Así, con fundamento en lo establecido en los artículos 5, párrafos </w:t>
      </w:r>
      <w:r w:rsidRPr="00B90918">
        <w:t>trigésimo séptimo, trigésimo octavo, trigésimo noveno, fracciones IV y V</w:t>
      </w:r>
      <w:r w:rsidRPr="00B90918">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B90918" w:rsidRDefault="00E0690A" w:rsidP="00B90918"/>
    <w:p w14:paraId="2092012B" w14:textId="77777777" w:rsidR="00E0690A" w:rsidRPr="00B90918" w:rsidRDefault="00E0690A" w:rsidP="00B90918">
      <w:pPr>
        <w:pStyle w:val="Ttulo1"/>
      </w:pPr>
      <w:bookmarkStart w:id="51" w:name="_Toc203627604"/>
      <w:r w:rsidRPr="00B90918">
        <w:t>RESUELVE</w:t>
      </w:r>
      <w:bookmarkEnd w:id="51"/>
    </w:p>
    <w:p w14:paraId="1C439BCD" w14:textId="77777777" w:rsidR="00E0690A" w:rsidRPr="00B90918" w:rsidRDefault="00E0690A" w:rsidP="00B90918">
      <w:pPr>
        <w:ind w:right="113"/>
        <w:rPr>
          <w:rFonts w:cs="Arial"/>
          <w:b/>
          <w:szCs w:val="22"/>
        </w:rPr>
      </w:pPr>
    </w:p>
    <w:p w14:paraId="68BCBE65" w14:textId="49DA794D" w:rsidR="00E0690A" w:rsidRPr="00B90918" w:rsidRDefault="00E0690A" w:rsidP="00B90918">
      <w:pPr>
        <w:widowControl w:val="0"/>
        <w:rPr>
          <w:rFonts w:eastAsia="Calibri" w:cs="Tahoma"/>
          <w:bCs/>
          <w:szCs w:val="22"/>
          <w:lang w:eastAsia="en-US"/>
        </w:rPr>
      </w:pPr>
      <w:r w:rsidRPr="00B90918">
        <w:rPr>
          <w:b/>
          <w:bCs/>
        </w:rPr>
        <w:t>PRIMERO.</w:t>
      </w:r>
      <w:r w:rsidRPr="00B90918">
        <w:t xml:space="preserve"> </w:t>
      </w:r>
      <w:r w:rsidRPr="00B90918">
        <w:rPr>
          <w:rFonts w:cs="Tahoma"/>
          <w:szCs w:val="22"/>
        </w:rPr>
        <w:t xml:space="preserve">Se </w:t>
      </w:r>
      <w:r w:rsidR="00CC5ED7" w:rsidRPr="00B90918">
        <w:rPr>
          <w:rFonts w:cs="Tahoma"/>
          <w:b/>
          <w:bCs/>
          <w:szCs w:val="22"/>
        </w:rPr>
        <w:t>MODIFICA</w:t>
      </w:r>
      <w:r w:rsidRPr="00B90918">
        <w:rPr>
          <w:rFonts w:cs="Tahoma"/>
          <w:szCs w:val="22"/>
        </w:rPr>
        <w:t xml:space="preserve"> la respuesta entregada por el </w:t>
      </w:r>
      <w:r w:rsidRPr="00B90918">
        <w:rPr>
          <w:rFonts w:cs="Tahoma"/>
          <w:b/>
          <w:bCs/>
          <w:szCs w:val="22"/>
        </w:rPr>
        <w:t>SUJETO OBLIGADO</w:t>
      </w:r>
      <w:r w:rsidRPr="00B90918">
        <w:rPr>
          <w:rFonts w:cs="Tahoma"/>
          <w:szCs w:val="22"/>
        </w:rPr>
        <w:t xml:space="preserve"> en la solicitud de información </w:t>
      </w:r>
      <w:r w:rsidR="00765403" w:rsidRPr="00B90918">
        <w:rPr>
          <w:rFonts w:cs="Tahoma"/>
          <w:b/>
          <w:bCs/>
          <w:szCs w:val="22"/>
        </w:rPr>
        <w:t>01228/TOLUCA/IP/2025</w:t>
      </w:r>
      <w:r w:rsidRPr="00B90918">
        <w:rPr>
          <w:rFonts w:eastAsia="Palatino Linotype"/>
          <w:b/>
          <w:szCs w:val="22"/>
        </w:rPr>
        <w:t>,</w:t>
      </w:r>
      <w:r w:rsidRPr="00B90918">
        <w:rPr>
          <w:rFonts w:cs="Tahoma"/>
          <w:bCs/>
          <w:szCs w:val="22"/>
        </w:rPr>
        <w:t xml:space="preserve"> </w:t>
      </w:r>
      <w:r w:rsidRPr="00B90918">
        <w:rPr>
          <w:rFonts w:eastAsia="Calibri" w:cs="Tahoma"/>
          <w:bCs/>
          <w:szCs w:val="22"/>
          <w:lang w:eastAsia="en-US"/>
        </w:rPr>
        <w:t xml:space="preserve">por resultar </w:t>
      </w:r>
      <w:r w:rsidRPr="00B90918">
        <w:rPr>
          <w:rFonts w:eastAsia="Calibri" w:cs="Tahoma"/>
          <w:b/>
          <w:bCs/>
          <w:szCs w:val="22"/>
          <w:lang w:eastAsia="en-US"/>
        </w:rPr>
        <w:t>FUNDADAS</w:t>
      </w:r>
      <w:r w:rsidRPr="00B90918">
        <w:rPr>
          <w:rFonts w:eastAsia="Calibri" w:cs="Tahoma"/>
          <w:bCs/>
          <w:szCs w:val="22"/>
          <w:lang w:eastAsia="en-US"/>
        </w:rPr>
        <w:t xml:space="preserve"> las razones o motivos de inconformidad hechos valer por </w:t>
      </w:r>
      <w:r w:rsidRPr="00B90918">
        <w:rPr>
          <w:rFonts w:eastAsia="Calibri" w:cs="Tahoma"/>
          <w:b/>
          <w:szCs w:val="22"/>
          <w:lang w:eastAsia="en-US"/>
        </w:rPr>
        <w:t>LA PARTE RECURRENTE</w:t>
      </w:r>
      <w:r w:rsidRPr="00B90918">
        <w:rPr>
          <w:rFonts w:eastAsia="Calibri" w:cs="Tahoma"/>
          <w:bCs/>
          <w:szCs w:val="22"/>
          <w:lang w:eastAsia="en-US"/>
        </w:rPr>
        <w:t xml:space="preserve"> en el Recurso de Revisión </w:t>
      </w:r>
      <w:r w:rsidRPr="00B90918">
        <w:rPr>
          <w:rFonts w:eastAsia="Calibri"/>
          <w:b/>
          <w:lang w:eastAsia="en-US"/>
        </w:rPr>
        <w:t>0</w:t>
      </w:r>
      <w:r w:rsidR="00765403" w:rsidRPr="00B90918">
        <w:rPr>
          <w:rFonts w:eastAsia="Calibri"/>
          <w:b/>
          <w:lang w:eastAsia="en-US"/>
        </w:rPr>
        <w:t>5022</w:t>
      </w:r>
      <w:r w:rsidRPr="00B90918">
        <w:rPr>
          <w:rFonts w:eastAsia="Calibri"/>
          <w:b/>
          <w:lang w:eastAsia="en-US"/>
        </w:rPr>
        <w:t>/INFOEM/IP/RR/2025</w:t>
      </w:r>
      <w:r w:rsidRPr="00B90918">
        <w:rPr>
          <w:rFonts w:eastAsiaTheme="minorHAnsi" w:cstheme="minorBidi"/>
          <w:szCs w:val="22"/>
          <w:lang w:eastAsia="en-US"/>
        </w:rPr>
        <w:t>,</w:t>
      </w:r>
      <w:r w:rsidRPr="00B90918">
        <w:rPr>
          <w:rFonts w:cs="Tahoma"/>
          <w:b/>
          <w:szCs w:val="22"/>
        </w:rPr>
        <w:t xml:space="preserve"> </w:t>
      </w:r>
      <w:r w:rsidRPr="00B90918">
        <w:rPr>
          <w:rFonts w:eastAsia="Calibri" w:cs="Tahoma"/>
          <w:bCs/>
          <w:szCs w:val="22"/>
          <w:lang w:eastAsia="en-US"/>
        </w:rPr>
        <w:t xml:space="preserve">en términos del considerando </w:t>
      </w:r>
      <w:r w:rsidRPr="00B90918">
        <w:rPr>
          <w:rFonts w:eastAsia="Calibri" w:cs="Tahoma"/>
          <w:b/>
          <w:szCs w:val="22"/>
          <w:lang w:eastAsia="en-US"/>
        </w:rPr>
        <w:t>SEGUNDO</w:t>
      </w:r>
      <w:r w:rsidRPr="00B90918">
        <w:rPr>
          <w:rFonts w:eastAsia="Calibri" w:cs="Tahoma"/>
          <w:bCs/>
          <w:szCs w:val="22"/>
          <w:lang w:eastAsia="en-US"/>
        </w:rPr>
        <w:t xml:space="preserve"> de la presente Resolución.</w:t>
      </w:r>
    </w:p>
    <w:p w14:paraId="2BE10800" w14:textId="77777777" w:rsidR="00E0690A" w:rsidRPr="00B90918" w:rsidRDefault="00E0690A" w:rsidP="00B90918">
      <w:pPr>
        <w:rPr>
          <w:rFonts w:eastAsia="Palatino Linotype"/>
          <w:b/>
          <w:szCs w:val="22"/>
        </w:rPr>
      </w:pPr>
    </w:p>
    <w:p w14:paraId="72FCC3A2" w14:textId="5D6C5F07" w:rsidR="00E0690A" w:rsidRPr="00B90918" w:rsidRDefault="00E0690A" w:rsidP="00B90918">
      <w:pPr>
        <w:ind w:right="-93"/>
        <w:rPr>
          <w:rFonts w:eastAsia="Calibri" w:cs="Tahoma"/>
          <w:bCs/>
          <w:szCs w:val="22"/>
          <w:lang w:eastAsia="en-US"/>
        </w:rPr>
      </w:pPr>
      <w:r w:rsidRPr="00B90918">
        <w:rPr>
          <w:rFonts w:eastAsia="Calibri" w:cs="Tahoma"/>
          <w:b/>
          <w:bCs/>
          <w:szCs w:val="22"/>
          <w:lang w:eastAsia="en-US"/>
        </w:rPr>
        <w:lastRenderedPageBreak/>
        <w:t>SEGUNDO.</w:t>
      </w:r>
      <w:r w:rsidRPr="00B90918">
        <w:rPr>
          <w:rFonts w:eastAsia="Calibri" w:cs="Tahoma"/>
          <w:szCs w:val="22"/>
          <w:lang w:eastAsia="es-MX"/>
        </w:rPr>
        <w:t xml:space="preserve"> Se </w:t>
      </w:r>
      <w:r w:rsidRPr="00B90918">
        <w:rPr>
          <w:rFonts w:eastAsia="Calibri" w:cs="Tahoma"/>
          <w:b/>
          <w:szCs w:val="22"/>
          <w:lang w:eastAsia="es-MX"/>
        </w:rPr>
        <w:t xml:space="preserve">ORDENA </w:t>
      </w:r>
      <w:r w:rsidRPr="00B90918">
        <w:rPr>
          <w:rFonts w:eastAsia="Calibri" w:cs="Tahoma"/>
          <w:szCs w:val="22"/>
          <w:lang w:eastAsia="es-MX"/>
        </w:rPr>
        <w:t xml:space="preserve">al </w:t>
      </w:r>
      <w:r w:rsidRPr="00B90918">
        <w:rPr>
          <w:rFonts w:eastAsia="Calibri" w:cs="Tahoma"/>
          <w:b/>
          <w:bCs/>
          <w:szCs w:val="22"/>
          <w:lang w:eastAsia="es-MX"/>
        </w:rPr>
        <w:t>SUJETO OBLIGADO</w:t>
      </w:r>
      <w:r w:rsidRPr="00B90918">
        <w:rPr>
          <w:rFonts w:eastAsia="Calibri" w:cs="Tahoma"/>
          <w:szCs w:val="22"/>
          <w:lang w:eastAsia="es-MX"/>
        </w:rPr>
        <w:t xml:space="preserve">, </w:t>
      </w:r>
      <w:r w:rsidRPr="00B90918">
        <w:rPr>
          <w:rFonts w:eastAsia="Calibri" w:cs="Tahoma"/>
          <w:bCs/>
          <w:szCs w:val="22"/>
          <w:lang w:eastAsia="en-US"/>
        </w:rPr>
        <w:t>a efecto de que entregue lo siguiente:</w:t>
      </w:r>
    </w:p>
    <w:p w14:paraId="65EA23AC" w14:textId="77777777" w:rsidR="00E0690A" w:rsidRPr="00B90918" w:rsidRDefault="00E0690A" w:rsidP="00B90918">
      <w:pPr>
        <w:rPr>
          <w:rFonts w:eastAsia="Palatino Linotype"/>
          <w:b/>
          <w:szCs w:val="22"/>
        </w:rPr>
      </w:pPr>
    </w:p>
    <w:p w14:paraId="108CA076" w14:textId="12D79D80" w:rsidR="00765403" w:rsidRPr="00B90918" w:rsidRDefault="00C83B1D" w:rsidP="00B90918">
      <w:pPr>
        <w:pStyle w:val="Ttulo"/>
        <w:rPr>
          <w:szCs w:val="22"/>
        </w:rPr>
      </w:pPr>
      <w:r w:rsidRPr="00B90918">
        <w:rPr>
          <w:szCs w:val="22"/>
        </w:rPr>
        <w:t>El</w:t>
      </w:r>
      <w:r w:rsidR="00765403" w:rsidRPr="00B90918">
        <w:rPr>
          <w:szCs w:val="22"/>
        </w:rPr>
        <w:t xml:space="preserve"> Acuerdo del Comité de Transparencia mediante el cual se apruebe la clasificación de la información, con motivo de la versión pública de las </w:t>
      </w:r>
      <w:r w:rsidR="00765403" w:rsidRPr="00B90918">
        <w:rPr>
          <w:b/>
          <w:bCs/>
          <w:szCs w:val="22"/>
        </w:rPr>
        <w:t>Actas de la Séptima Sesión Ordinaria, Octava Sesión Ordinaria y Primera Sesión de Cabildo Abierto</w:t>
      </w:r>
      <w:r w:rsidR="00765403" w:rsidRPr="00B90918">
        <w:rPr>
          <w:szCs w:val="22"/>
        </w:rPr>
        <w:t>, en términos del artículo 49, fracción VIII de la Ley de Transparencia y Acceso a la Información Pública del Estado de México y Municipios.</w:t>
      </w:r>
    </w:p>
    <w:p w14:paraId="25AA5424" w14:textId="7DF47DB2" w:rsidR="00765403" w:rsidRPr="00B90918" w:rsidRDefault="00765403" w:rsidP="00B90918">
      <w:pPr>
        <w:pStyle w:val="Ttulo"/>
        <w:rPr>
          <w:szCs w:val="22"/>
        </w:rPr>
      </w:pPr>
    </w:p>
    <w:p w14:paraId="1F5B0161" w14:textId="77777777" w:rsidR="00765403" w:rsidRPr="00B90918" w:rsidRDefault="00765403" w:rsidP="00B90918">
      <w:pPr>
        <w:pStyle w:val="Ttulo"/>
        <w:rPr>
          <w:szCs w:val="22"/>
        </w:rPr>
      </w:pPr>
    </w:p>
    <w:p w14:paraId="2E2C2019" w14:textId="77777777" w:rsidR="00E0690A" w:rsidRPr="00B90918" w:rsidRDefault="00E0690A" w:rsidP="00B90918">
      <w:r w:rsidRPr="00B90918">
        <w:rPr>
          <w:b/>
          <w:bCs/>
        </w:rPr>
        <w:t>TERCERO.</w:t>
      </w:r>
      <w:r w:rsidRPr="00B90918">
        <w:t xml:space="preserve"> </w:t>
      </w:r>
      <w:r w:rsidRPr="00B90918">
        <w:rPr>
          <w:rFonts w:eastAsia="Palatino Linotype" w:cs="Palatino Linotype"/>
          <w:b/>
          <w:lang w:eastAsia="es-MX"/>
        </w:rPr>
        <w:t xml:space="preserve">Notifíquese </w:t>
      </w:r>
      <w:r w:rsidRPr="00B90918">
        <w:rPr>
          <w:szCs w:val="17"/>
          <w:lang w:eastAsia="es-ES_tradnl"/>
        </w:rPr>
        <w:t xml:space="preserve">vía </w:t>
      </w:r>
      <w:r w:rsidRPr="00B90918">
        <w:rPr>
          <w:rFonts w:cs="Arial"/>
        </w:rPr>
        <w:t>Sistema de Acceso a la Información Mexiquense (</w:t>
      </w:r>
      <w:r w:rsidRPr="00B90918">
        <w:rPr>
          <w:rFonts w:cs="Arial"/>
          <w:b/>
          <w:bCs/>
        </w:rPr>
        <w:t>SAIMEX)</w:t>
      </w:r>
      <w:r w:rsidRPr="00B90918">
        <w:rPr>
          <w:shd w:val="clear" w:color="auto" w:fill="FFFFFF"/>
        </w:rPr>
        <w:t xml:space="preserve"> la presente resolución al Titular de la Unidad de Transparencia del Sujeto Obligado</w:t>
      </w:r>
      <w:r w:rsidRPr="00B90918">
        <w:t xml:space="preserve">, para que conforme al artículo 186 último párrafo, 189 segundo párrafo y 194 de la Ley de Transparencia y Acceso a la Información Pública del Estado de México y Municipios, dé cumplimiento a lo ordenado dentro del plazo de </w:t>
      </w:r>
      <w:r w:rsidRPr="00B90918">
        <w:rPr>
          <w:b/>
          <w:bCs/>
        </w:rPr>
        <w:t>diez días hábiles</w:t>
      </w:r>
      <w:r w:rsidRPr="00B90918">
        <w:t xml:space="preserve">, e informe a este Instituto en un plazo de </w:t>
      </w:r>
      <w:r w:rsidRPr="00B90918">
        <w:rPr>
          <w:b/>
          <w:bCs/>
        </w:rPr>
        <w:t>tres días hábiles</w:t>
      </w:r>
      <w:r w:rsidRPr="00B90918">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B90918" w:rsidRDefault="00E0690A" w:rsidP="00B90918"/>
    <w:p w14:paraId="188004C4" w14:textId="77777777" w:rsidR="00E0690A" w:rsidRPr="00B90918" w:rsidRDefault="00E0690A" w:rsidP="00B90918">
      <w:r w:rsidRPr="00B90918">
        <w:rPr>
          <w:b/>
          <w:bCs/>
        </w:rPr>
        <w:t>CUARTO.</w:t>
      </w:r>
      <w:r w:rsidRPr="00B90918">
        <w:t xml:space="preserve"> Notifíquese a </w:t>
      </w:r>
      <w:r w:rsidRPr="00B90918">
        <w:rPr>
          <w:b/>
          <w:bCs/>
        </w:rPr>
        <w:t>LA PARTE RECURRENTE</w:t>
      </w:r>
      <w:r w:rsidRPr="00B90918">
        <w:t xml:space="preserve"> la presente resolución vía Sistema de Acceso a la Información Mexiquense (SAIMEX).</w:t>
      </w:r>
    </w:p>
    <w:p w14:paraId="02439512" w14:textId="77777777" w:rsidR="00E0690A" w:rsidRPr="00B90918" w:rsidRDefault="00E0690A" w:rsidP="00B90918"/>
    <w:p w14:paraId="75BA7A0D" w14:textId="77777777" w:rsidR="00E0690A" w:rsidRPr="00B90918" w:rsidRDefault="00E0690A" w:rsidP="00B90918">
      <w:r w:rsidRPr="00B90918">
        <w:rPr>
          <w:b/>
          <w:bCs/>
        </w:rPr>
        <w:t>QUINTO</w:t>
      </w:r>
      <w:r w:rsidRPr="00B90918">
        <w:t xml:space="preserve">. Hágase del conocimiento a </w:t>
      </w:r>
      <w:r w:rsidRPr="00B90918">
        <w:rPr>
          <w:b/>
          <w:bCs/>
        </w:rPr>
        <w:t>LA PARTE RECURRENTE</w:t>
      </w:r>
      <w:r w:rsidRPr="00B9091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B90918" w:rsidRDefault="00E0690A" w:rsidP="00B90918">
      <w:pPr>
        <w:widowControl w:val="0"/>
        <w:autoSpaceDE w:val="0"/>
        <w:autoSpaceDN w:val="0"/>
        <w:adjustRightInd w:val="0"/>
      </w:pPr>
    </w:p>
    <w:p w14:paraId="455D0AEF" w14:textId="77777777" w:rsidR="00E0690A" w:rsidRPr="00B90918" w:rsidRDefault="00E0690A" w:rsidP="00B90918">
      <w:r w:rsidRPr="00B90918">
        <w:rPr>
          <w:b/>
          <w:bCs/>
        </w:rPr>
        <w:lastRenderedPageBreak/>
        <w:t>SEXTO.</w:t>
      </w:r>
      <w:r w:rsidRPr="00B90918">
        <w:t xml:space="preserve"> De conformidad con el artículo 198 de la Ley de Transparencia y Acceso a la Información Pública del Estado de México y Municipios, el </w:t>
      </w:r>
      <w:r w:rsidRPr="00B90918">
        <w:rPr>
          <w:b/>
          <w:bCs/>
        </w:rPr>
        <w:t>SUJETO OBLIGADO</w:t>
      </w:r>
      <w:r w:rsidRPr="00B90918">
        <w:t xml:space="preserve"> podrá solicitar una ampliación de plazo de manera fundada y motivada, para el cumplimiento de la presente resolución.</w:t>
      </w:r>
    </w:p>
    <w:p w14:paraId="3B5C941A" w14:textId="77777777" w:rsidR="00765403" w:rsidRPr="00B90918" w:rsidRDefault="00765403" w:rsidP="00B90918"/>
    <w:p w14:paraId="05FB8057" w14:textId="77777777" w:rsidR="00765403" w:rsidRPr="00B90918" w:rsidRDefault="00765403" w:rsidP="00B90918">
      <w:r w:rsidRPr="00B90918">
        <w:rPr>
          <w:b/>
          <w:bCs/>
        </w:rPr>
        <w:t>SÉPTIMO</w:t>
      </w:r>
      <w:r w:rsidRPr="00B90918">
        <w:rPr>
          <w:rFonts w:cs="Arial"/>
          <w:sz w:val="24"/>
          <w:szCs w:val="24"/>
          <w:lang w:eastAsia="es-MX"/>
        </w:rPr>
        <w:t xml:space="preserve">. </w:t>
      </w:r>
      <w:r w:rsidRPr="00B90918">
        <w:t xml:space="preserve">Gírese oficio al Titular de la Dirección General de Protección de Datos Personales en atención al artículo 82, fracción XXVII de la Ley de Protección de Datos Personales del Estado de México y Municipios, en términos del Considerando </w:t>
      </w:r>
      <w:r w:rsidRPr="00B90918">
        <w:rPr>
          <w:b/>
          <w:bCs/>
        </w:rPr>
        <w:t>SEGUNDO</w:t>
      </w:r>
      <w:r w:rsidRPr="00B90918">
        <w:t xml:space="preserve"> de la presente resolución.</w:t>
      </w:r>
    </w:p>
    <w:p w14:paraId="3132477A" w14:textId="77777777" w:rsidR="00E0690A" w:rsidRPr="00B90918" w:rsidRDefault="00E0690A" w:rsidP="00B90918">
      <w:pPr>
        <w:pStyle w:val="Prrafodelista"/>
        <w:widowControl w:val="0"/>
        <w:autoSpaceDE w:val="0"/>
        <w:autoSpaceDN w:val="0"/>
        <w:adjustRightInd w:val="0"/>
        <w:ind w:left="0"/>
      </w:pPr>
    </w:p>
    <w:p w14:paraId="4C8B3244" w14:textId="77777777" w:rsidR="00924863" w:rsidRPr="00B90918" w:rsidRDefault="00924863" w:rsidP="00B90918">
      <w:pPr>
        <w:ind w:right="-93"/>
      </w:pPr>
      <w:r w:rsidRPr="00B9091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77886163" w14:textId="77777777" w:rsidR="00C876F7" w:rsidRPr="00B90918" w:rsidRDefault="00C876F7" w:rsidP="00B90918">
      <w:pPr>
        <w:ind w:right="-93"/>
        <w:rPr>
          <w:rFonts w:eastAsia="Palatino Linotype" w:cs="Palatino Linotype"/>
          <w:sz w:val="20"/>
        </w:rPr>
      </w:pPr>
      <w:r w:rsidRPr="00B90918">
        <w:rPr>
          <w:rFonts w:eastAsia="Palatino Linotype" w:cs="Palatino Linotype"/>
          <w:sz w:val="20"/>
        </w:rPr>
        <w:t>SCMM/AGZ/DEMF/RPG</w:t>
      </w:r>
    </w:p>
    <w:p w14:paraId="1DA361E5" w14:textId="77777777" w:rsidR="00D85CEA" w:rsidRPr="00B90918" w:rsidRDefault="00D85CEA" w:rsidP="00B90918">
      <w:pPr>
        <w:spacing w:after="160" w:line="259" w:lineRule="auto"/>
        <w:jc w:val="left"/>
        <w:rPr>
          <w:rFonts w:eastAsia="Palatino Linotype" w:cs="Palatino Linotype"/>
          <w:sz w:val="20"/>
        </w:rPr>
      </w:pPr>
      <w:bookmarkStart w:id="52" w:name="_GoBack"/>
      <w:bookmarkEnd w:id="52"/>
      <w:r w:rsidRPr="00B90918">
        <w:rPr>
          <w:rFonts w:eastAsia="Palatino Linotype" w:cs="Palatino Linotype"/>
          <w:sz w:val="20"/>
        </w:rPr>
        <w:br w:type="page"/>
      </w:r>
    </w:p>
    <w:p w14:paraId="2D425474" w14:textId="77777777" w:rsidR="009C04A8" w:rsidRPr="00B90918" w:rsidRDefault="009C04A8" w:rsidP="00B90918">
      <w:pPr>
        <w:ind w:right="-93"/>
        <w:rPr>
          <w:rFonts w:eastAsia="Calibri" w:cs="Tahoma"/>
          <w:szCs w:val="22"/>
          <w:lang w:val="es-ES"/>
        </w:rPr>
      </w:pPr>
    </w:p>
    <w:p w14:paraId="696BC976" w14:textId="77777777" w:rsidR="00664420" w:rsidRPr="00B90918" w:rsidRDefault="00664420" w:rsidP="00B90918">
      <w:pPr>
        <w:ind w:right="-93"/>
        <w:rPr>
          <w:rFonts w:eastAsia="Calibri" w:cs="Tahoma"/>
          <w:bCs/>
          <w:szCs w:val="22"/>
          <w:lang w:val="es-ES" w:eastAsia="en-US"/>
        </w:rPr>
      </w:pPr>
    </w:p>
    <w:p w14:paraId="671CB0C5" w14:textId="77777777" w:rsidR="00664420" w:rsidRPr="00B90918" w:rsidRDefault="00664420" w:rsidP="00B90918">
      <w:pPr>
        <w:ind w:right="-93"/>
        <w:rPr>
          <w:rFonts w:eastAsia="Calibri" w:cs="Tahoma"/>
          <w:bCs/>
          <w:szCs w:val="22"/>
          <w:lang w:val="es-ES_tradnl" w:eastAsia="en-US"/>
        </w:rPr>
      </w:pPr>
    </w:p>
    <w:p w14:paraId="6FDF3D7E" w14:textId="77777777" w:rsidR="00664420" w:rsidRPr="00B90918" w:rsidRDefault="00664420" w:rsidP="00B90918">
      <w:pPr>
        <w:tabs>
          <w:tab w:val="center" w:pos="4568"/>
        </w:tabs>
        <w:ind w:right="-93"/>
        <w:rPr>
          <w:rFonts w:eastAsia="Calibri" w:cs="Tahoma"/>
          <w:bCs/>
          <w:szCs w:val="22"/>
          <w:lang w:eastAsia="en-US"/>
        </w:rPr>
      </w:pPr>
    </w:p>
    <w:p w14:paraId="6246F818" w14:textId="77777777" w:rsidR="00664420" w:rsidRPr="00B90918" w:rsidRDefault="00664420" w:rsidP="00B90918">
      <w:pPr>
        <w:tabs>
          <w:tab w:val="center" w:pos="4568"/>
        </w:tabs>
        <w:ind w:right="-93"/>
        <w:rPr>
          <w:rFonts w:eastAsia="Calibri" w:cs="Tahoma"/>
          <w:bCs/>
          <w:szCs w:val="22"/>
          <w:lang w:eastAsia="en-US"/>
        </w:rPr>
      </w:pPr>
    </w:p>
    <w:p w14:paraId="57A88B28" w14:textId="77777777" w:rsidR="00664420" w:rsidRPr="00B90918" w:rsidRDefault="00664420" w:rsidP="00B90918">
      <w:pPr>
        <w:tabs>
          <w:tab w:val="center" w:pos="4568"/>
        </w:tabs>
        <w:ind w:right="-93"/>
        <w:rPr>
          <w:rFonts w:eastAsia="Calibri" w:cs="Tahoma"/>
          <w:bCs/>
          <w:szCs w:val="22"/>
          <w:lang w:eastAsia="en-US"/>
        </w:rPr>
      </w:pPr>
    </w:p>
    <w:p w14:paraId="77EF6095" w14:textId="77777777" w:rsidR="00664420" w:rsidRPr="00B90918" w:rsidRDefault="00664420" w:rsidP="00B90918">
      <w:pPr>
        <w:tabs>
          <w:tab w:val="center" w:pos="4568"/>
        </w:tabs>
        <w:ind w:right="-93"/>
        <w:rPr>
          <w:rFonts w:eastAsia="Calibri" w:cs="Tahoma"/>
          <w:bCs/>
          <w:szCs w:val="22"/>
          <w:lang w:eastAsia="en-US"/>
        </w:rPr>
      </w:pPr>
    </w:p>
    <w:p w14:paraId="35593947" w14:textId="77777777" w:rsidR="00664420" w:rsidRPr="00B90918" w:rsidRDefault="00664420" w:rsidP="00B90918">
      <w:pPr>
        <w:tabs>
          <w:tab w:val="center" w:pos="4568"/>
        </w:tabs>
        <w:ind w:right="-93"/>
        <w:rPr>
          <w:rFonts w:eastAsia="Calibri" w:cs="Tahoma"/>
          <w:bCs/>
          <w:szCs w:val="22"/>
          <w:lang w:eastAsia="en-US"/>
        </w:rPr>
      </w:pPr>
    </w:p>
    <w:p w14:paraId="3AF72A17" w14:textId="77777777" w:rsidR="00664420" w:rsidRPr="00B90918" w:rsidRDefault="00664420" w:rsidP="00B90918">
      <w:pPr>
        <w:tabs>
          <w:tab w:val="center" w:pos="4568"/>
        </w:tabs>
        <w:ind w:right="-93"/>
        <w:rPr>
          <w:rFonts w:eastAsia="Calibri" w:cs="Tahoma"/>
          <w:bCs/>
          <w:szCs w:val="22"/>
          <w:lang w:eastAsia="en-US"/>
        </w:rPr>
      </w:pPr>
    </w:p>
    <w:p w14:paraId="37169144" w14:textId="77777777" w:rsidR="00664420" w:rsidRPr="00B90918" w:rsidRDefault="00664420" w:rsidP="00B90918">
      <w:pPr>
        <w:tabs>
          <w:tab w:val="center" w:pos="4568"/>
        </w:tabs>
        <w:ind w:right="-93"/>
        <w:rPr>
          <w:rFonts w:eastAsia="Calibri" w:cs="Tahoma"/>
          <w:bCs/>
          <w:szCs w:val="22"/>
          <w:lang w:eastAsia="en-US"/>
        </w:rPr>
      </w:pPr>
    </w:p>
    <w:p w14:paraId="77CFC088" w14:textId="77777777" w:rsidR="00664420" w:rsidRPr="00B90918" w:rsidRDefault="00664420" w:rsidP="00B90918">
      <w:pPr>
        <w:tabs>
          <w:tab w:val="center" w:pos="4568"/>
        </w:tabs>
        <w:ind w:right="-93"/>
        <w:rPr>
          <w:rFonts w:eastAsia="Calibri" w:cs="Tahoma"/>
          <w:bCs/>
          <w:szCs w:val="22"/>
          <w:lang w:eastAsia="en-US"/>
        </w:rPr>
      </w:pPr>
    </w:p>
    <w:p w14:paraId="781A11A5" w14:textId="77777777" w:rsidR="00664420" w:rsidRPr="00B90918" w:rsidRDefault="00664420" w:rsidP="00B90918">
      <w:pPr>
        <w:tabs>
          <w:tab w:val="center" w:pos="4568"/>
        </w:tabs>
        <w:ind w:right="-93"/>
        <w:rPr>
          <w:rFonts w:eastAsia="Calibri" w:cs="Tahoma"/>
          <w:bCs/>
          <w:szCs w:val="22"/>
          <w:lang w:eastAsia="en-US"/>
        </w:rPr>
      </w:pPr>
    </w:p>
    <w:bookmarkEnd w:id="0"/>
    <w:p w14:paraId="5B4ADFF3" w14:textId="77777777" w:rsidR="00A131AC" w:rsidRPr="00B90918" w:rsidRDefault="00A131AC" w:rsidP="00B90918"/>
    <w:sectPr w:rsidR="00A131AC" w:rsidRPr="00B90918"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95B93" w14:textId="77777777" w:rsidR="00AC2015" w:rsidRDefault="00AC2015" w:rsidP="00664420">
      <w:pPr>
        <w:spacing w:line="240" w:lineRule="auto"/>
      </w:pPr>
      <w:r>
        <w:separator/>
      </w:r>
    </w:p>
  </w:endnote>
  <w:endnote w:type="continuationSeparator" w:id="0">
    <w:p w14:paraId="2BCAA02B" w14:textId="77777777" w:rsidR="00AC2015" w:rsidRDefault="00AC201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E93508" w:rsidRDefault="00E93508">
    <w:pPr>
      <w:tabs>
        <w:tab w:val="center" w:pos="4550"/>
        <w:tab w:val="left" w:pos="5818"/>
      </w:tabs>
      <w:ind w:right="260"/>
      <w:jc w:val="right"/>
      <w:rPr>
        <w:color w:val="071320" w:themeColor="text2" w:themeShade="80"/>
        <w:sz w:val="24"/>
        <w:szCs w:val="24"/>
      </w:rPr>
    </w:pPr>
  </w:p>
  <w:p w14:paraId="1BCA7F23" w14:textId="77777777" w:rsidR="00E93508" w:rsidRDefault="00E9350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07E3C1BC" w:rsidR="00E93508" w:rsidRDefault="00E9350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B90918" w:rsidRPr="00B90918">
      <w:rPr>
        <w:noProof/>
        <w:color w:val="0A1D30" w:themeColor="text2" w:themeShade="BF"/>
        <w:sz w:val="24"/>
        <w:szCs w:val="24"/>
        <w:lang w:val="es-ES"/>
      </w:rPr>
      <w:t>22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B90918" w:rsidRPr="00B90918">
      <w:rPr>
        <w:noProof/>
        <w:color w:val="0A1D30" w:themeColor="text2" w:themeShade="BF"/>
        <w:sz w:val="24"/>
        <w:szCs w:val="24"/>
        <w:lang w:val="es-ES"/>
      </w:rPr>
      <w:t>23</w:t>
    </w:r>
    <w:r>
      <w:rPr>
        <w:color w:val="0A1D30" w:themeColor="text2" w:themeShade="BF"/>
        <w:sz w:val="24"/>
        <w:szCs w:val="24"/>
      </w:rPr>
      <w:fldChar w:fldCharType="end"/>
    </w:r>
  </w:p>
  <w:p w14:paraId="310E15C0" w14:textId="77777777" w:rsidR="00E93508" w:rsidRDefault="00E9350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34217" w14:textId="77777777" w:rsidR="00AC2015" w:rsidRDefault="00AC2015" w:rsidP="00664420">
      <w:pPr>
        <w:spacing w:line="240" w:lineRule="auto"/>
      </w:pPr>
      <w:r>
        <w:separator/>
      </w:r>
    </w:p>
  </w:footnote>
  <w:footnote w:type="continuationSeparator" w:id="0">
    <w:p w14:paraId="0A31C126" w14:textId="77777777" w:rsidR="00AC2015" w:rsidRDefault="00AC2015" w:rsidP="00664420">
      <w:pPr>
        <w:spacing w:line="240" w:lineRule="auto"/>
      </w:pPr>
      <w:r>
        <w:continuationSeparator/>
      </w:r>
    </w:p>
  </w:footnote>
  <w:footnote w:id="1">
    <w:p w14:paraId="49722AAF" w14:textId="77777777" w:rsidR="000E32CF" w:rsidRPr="009D494C" w:rsidRDefault="000E32CF" w:rsidP="000E32CF">
      <w:pPr>
        <w:pStyle w:val="Textonotapie"/>
        <w:rPr>
          <w:i/>
          <w:sz w:val="18"/>
          <w:szCs w:val="18"/>
        </w:rPr>
      </w:pPr>
      <w:r>
        <w:rPr>
          <w:rStyle w:val="Refdenotaalpie"/>
        </w:rPr>
        <w:footnoteRef/>
      </w:r>
      <w:r>
        <w:t xml:space="preserve"> </w:t>
      </w:r>
      <w:r w:rsidRPr="009D494C">
        <w:rPr>
          <w:i/>
          <w:sz w:val="18"/>
          <w:szCs w:val="18"/>
        </w:rPr>
        <w:t>https://legislacion.edomex.gob.mx/sites/legislacion.edomex.gob.mx/files/files/pdf/ley/vig/leyvig022.pdf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93508" w:rsidRPr="00330DA7" w14:paraId="070A4B18" w14:textId="77777777" w:rsidTr="003F35FD">
      <w:trPr>
        <w:trHeight w:val="144"/>
        <w:jc w:val="right"/>
      </w:trPr>
      <w:tc>
        <w:tcPr>
          <w:tcW w:w="2727" w:type="dxa"/>
        </w:tcPr>
        <w:p w14:paraId="62B7493A"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1719BBB" w:rsidR="00E93508" w:rsidRPr="00A90C72" w:rsidRDefault="00E93508" w:rsidP="00E9350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E90596">
            <w:rPr>
              <w:rFonts w:eastAsia="Calibri" w:cs="Tahoma"/>
              <w:szCs w:val="22"/>
              <w:lang w:eastAsia="en-US"/>
            </w:rPr>
            <w:t>5022</w:t>
          </w:r>
          <w:r w:rsidRPr="006E7E69">
            <w:rPr>
              <w:rFonts w:eastAsia="Calibri" w:cs="Tahoma"/>
              <w:szCs w:val="22"/>
              <w:lang w:eastAsia="en-US"/>
            </w:rPr>
            <w:t>/INFOEM/IP/RR/2025</w:t>
          </w:r>
        </w:p>
      </w:tc>
    </w:tr>
    <w:tr w:rsidR="00E93508" w:rsidRPr="00330DA7" w14:paraId="4521E058" w14:textId="77777777" w:rsidTr="003F35FD">
      <w:trPr>
        <w:trHeight w:val="283"/>
        <w:jc w:val="right"/>
      </w:trPr>
      <w:tc>
        <w:tcPr>
          <w:tcW w:w="2727" w:type="dxa"/>
        </w:tcPr>
        <w:p w14:paraId="0B68C086"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C6A8750" w:rsidR="00E93508" w:rsidRPr="009233A1" w:rsidRDefault="00E93508" w:rsidP="006E7E69">
          <w:pPr>
            <w:tabs>
              <w:tab w:val="right" w:pos="8838"/>
            </w:tabs>
            <w:spacing w:line="240" w:lineRule="auto"/>
            <w:ind w:left="-74" w:right="-105"/>
            <w:rPr>
              <w:rFonts w:eastAsia="Calibri" w:cs="Tahoma"/>
              <w:szCs w:val="22"/>
              <w:lang w:val="es-MX" w:eastAsia="en-US"/>
            </w:rPr>
          </w:pPr>
          <w:r w:rsidRPr="005F2A3D">
            <w:rPr>
              <w:rFonts w:eastAsia="Calibri" w:cs="Tahoma"/>
              <w:szCs w:val="22"/>
              <w:lang w:eastAsia="en-US"/>
            </w:rPr>
            <w:t xml:space="preserve">Ayuntamiento de </w:t>
          </w:r>
          <w:r w:rsidR="00E90596">
            <w:rPr>
              <w:rFonts w:eastAsia="Calibri" w:cs="Tahoma"/>
              <w:szCs w:val="22"/>
              <w:lang w:eastAsia="en-US"/>
            </w:rPr>
            <w:t>Toluca</w:t>
          </w:r>
        </w:p>
      </w:tc>
    </w:tr>
    <w:tr w:rsidR="00E93508" w:rsidRPr="00330DA7" w14:paraId="6331D9B6" w14:textId="77777777" w:rsidTr="003F35FD">
      <w:trPr>
        <w:trHeight w:val="283"/>
        <w:jc w:val="right"/>
      </w:trPr>
      <w:tc>
        <w:tcPr>
          <w:tcW w:w="2727" w:type="dxa"/>
        </w:tcPr>
        <w:p w14:paraId="3FA86BAE" w14:textId="6568823B" w:rsidR="00E93508" w:rsidRPr="00330DA7" w:rsidRDefault="00E9350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93508" w:rsidRPr="00EA66FC" w:rsidRDefault="00E9350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E93508" w:rsidRPr="00443C6B" w:rsidRDefault="00E9350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E93508" w:rsidRPr="00330DA7" w14:paraId="29CFF901" w14:textId="77777777" w:rsidTr="004D0573">
      <w:trPr>
        <w:trHeight w:val="1435"/>
      </w:trPr>
      <w:tc>
        <w:tcPr>
          <w:tcW w:w="283" w:type="dxa"/>
          <w:shd w:val="clear" w:color="auto" w:fill="auto"/>
        </w:tcPr>
        <w:p w14:paraId="046B9F8F" w14:textId="77777777" w:rsidR="00E93508" w:rsidRPr="00330DA7" w:rsidRDefault="00E93508"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E93508" w:rsidRPr="00330DA7" w14:paraId="04F272D2" w14:textId="77777777" w:rsidTr="004D0573">
            <w:trPr>
              <w:trHeight w:val="144"/>
            </w:trPr>
            <w:tc>
              <w:tcPr>
                <w:tcW w:w="2727" w:type="dxa"/>
              </w:tcPr>
              <w:p w14:paraId="2FD4DBF6" w14:textId="77777777" w:rsidR="00E93508" w:rsidRPr="00330DA7" w:rsidRDefault="00E93508"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6AF57B35" w:rsidR="00E93508" w:rsidRPr="004D0573" w:rsidRDefault="00E93508" w:rsidP="00E9350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E90596">
                  <w:rPr>
                    <w:rFonts w:eastAsia="Calibri" w:cs="Tahoma"/>
                    <w:szCs w:val="22"/>
                    <w:lang w:eastAsia="en-US"/>
                  </w:rPr>
                  <w:t>5022</w:t>
                </w:r>
                <w:r w:rsidRPr="006E7E69">
                  <w:rPr>
                    <w:rFonts w:eastAsia="Calibri" w:cs="Tahoma"/>
                    <w:szCs w:val="22"/>
                    <w:lang w:eastAsia="en-US"/>
                  </w:rPr>
                  <w:t>/INFOEM/IP/RR/2025</w:t>
                </w:r>
              </w:p>
            </w:tc>
            <w:tc>
              <w:tcPr>
                <w:tcW w:w="3402" w:type="dxa"/>
              </w:tcPr>
              <w:p w14:paraId="71DEA1CF" w14:textId="77777777" w:rsidR="00E93508" w:rsidRDefault="00E93508" w:rsidP="004D0573">
                <w:pPr>
                  <w:tabs>
                    <w:tab w:val="right" w:pos="8838"/>
                  </w:tabs>
                  <w:spacing w:line="240" w:lineRule="auto"/>
                  <w:ind w:left="-74" w:right="-105"/>
                  <w:rPr>
                    <w:rFonts w:eastAsia="Calibri" w:cs="Tahoma"/>
                    <w:szCs w:val="22"/>
                    <w:lang w:eastAsia="en-US"/>
                  </w:rPr>
                </w:pPr>
              </w:p>
            </w:tc>
          </w:tr>
          <w:tr w:rsidR="00E93508" w:rsidRPr="00330DA7" w14:paraId="05C58951" w14:textId="77777777" w:rsidTr="004D0573">
            <w:trPr>
              <w:trHeight w:val="144"/>
            </w:trPr>
            <w:tc>
              <w:tcPr>
                <w:tcW w:w="2727" w:type="dxa"/>
              </w:tcPr>
              <w:p w14:paraId="642B9610" w14:textId="77777777" w:rsidR="00E93508" w:rsidRPr="00330DA7" w:rsidRDefault="00E93508"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53B7815B" w:rsidR="00E93508" w:rsidRPr="0086345C" w:rsidRDefault="00E93508"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E93508" w:rsidRPr="005F19B1" w:rsidRDefault="00E93508" w:rsidP="004D0573">
                <w:pPr>
                  <w:tabs>
                    <w:tab w:val="left" w:pos="3122"/>
                    <w:tab w:val="right" w:pos="8838"/>
                  </w:tabs>
                  <w:spacing w:line="240" w:lineRule="auto"/>
                  <w:ind w:left="-105" w:right="-105"/>
                  <w:rPr>
                    <w:rFonts w:eastAsia="Calibri" w:cs="Tahoma"/>
                    <w:szCs w:val="22"/>
                    <w:lang w:eastAsia="en-US"/>
                  </w:rPr>
                </w:pPr>
              </w:p>
            </w:tc>
          </w:tr>
          <w:bookmarkEnd w:id="2"/>
          <w:tr w:rsidR="00E93508" w:rsidRPr="00330DA7" w14:paraId="00E6CDC1" w14:textId="77777777" w:rsidTr="004D0573">
            <w:trPr>
              <w:trHeight w:val="283"/>
            </w:trPr>
            <w:tc>
              <w:tcPr>
                <w:tcW w:w="2727" w:type="dxa"/>
              </w:tcPr>
              <w:p w14:paraId="0631AD24"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01FC49B" w:rsidR="00E93508" w:rsidRPr="004D0573" w:rsidRDefault="00E93508" w:rsidP="006E7E69">
                <w:pPr>
                  <w:tabs>
                    <w:tab w:val="right" w:pos="8838"/>
                  </w:tabs>
                  <w:spacing w:line="240" w:lineRule="auto"/>
                  <w:ind w:left="-74" w:right="-105"/>
                  <w:rPr>
                    <w:rFonts w:eastAsia="Calibri" w:cs="Tahoma"/>
                    <w:szCs w:val="22"/>
                    <w:lang w:eastAsia="en-US"/>
                  </w:rPr>
                </w:pPr>
                <w:r w:rsidRPr="005F2A3D">
                  <w:rPr>
                    <w:rFonts w:eastAsia="Calibri" w:cs="Tahoma"/>
                    <w:szCs w:val="22"/>
                    <w:lang w:eastAsia="en-US"/>
                  </w:rPr>
                  <w:t xml:space="preserve">Ayuntamiento de </w:t>
                </w:r>
                <w:r w:rsidR="00E90596">
                  <w:rPr>
                    <w:rFonts w:eastAsia="Calibri" w:cs="Tahoma"/>
                    <w:szCs w:val="22"/>
                    <w:lang w:eastAsia="en-US"/>
                  </w:rPr>
                  <w:t xml:space="preserve">Toluca </w:t>
                </w:r>
              </w:p>
            </w:tc>
            <w:tc>
              <w:tcPr>
                <w:tcW w:w="3402" w:type="dxa"/>
              </w:tcPr>
              <w:p w14:paraId="3A7DA319" w14:textId="77777777" w:rsidR="00E93508" w:rsidRPr="00A90C72" w:rsidRDefault="00E93508" w:rsidP="004D0573">
                <w:pPr>
                  <w:tabs>
                    <w:tab w:val="left" w:pos="2834"/>
                    <w:tab w:val="right" w:pos="8838"/>
                  </w:tabs>
                  <w:spacing w:line="240" w:lineRule="auto"/>
                  <w:ind w:left="-108" w:right="-105"/>
                  <w:rPr>
                    <w:rFonts w:eastAsia="Calibri" w:cs="Tahoma"/>
                    <w:szCs w:val="22"/>
                    <w:lang w:eastAsia="en-US"/>
                  </w:rPr>
                </w:pPr>
              </w:p>
            </w:tc>
          </w:tr>
          <w:tr w:rsidR="00E93508" w:rsidRPr="00330DA7" w14:paraId="0F6CD8D2" w14:textId="77777777" w:rsidTr="004D0573">
            <w:trPr>
              <w:trHeight w:val="283"/>
            </w:trPr>
            <w:tc>
              <w:tcPr>
                <w:tcW w:w="2727" w:type="dxa"/>
              </w:tcPr>
              <w:p w14:paraId="31700628" w14:textId="0565A62A" w:rsidR="00E93508" w:rsidRPr="00330DA7" w:rsidRDefault="00E9350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E93508" w:rsidRPr="00EA66FC" w:rsidRDefault="00E9350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93508" w:rsidRPr="00330DA7" w:rsidRDefault="00E93508" w:rsidP="004D0573">
                <w:pPr>
                  <w:tabs>
                    <w:tab w:val="right" w:pos="8838"/>
                  </w:tabs>
                  <w:spacing w:line="240" w:lineRule="auto"/>
                  <w:ind w:left="-108" w:right="-105"/>
                  <w:rPr>
                    <w:rFonts w:eastAsia="Calibri" w:cs="Tahoma"/>
                    <w:szCs w:val="22"/>
                    <w:lang w:eastAsia="en-US"/>
                  </w:rPr>
                </w:pPr>
              </w:p>
            </w:tc>
          </w:tr>
        </w:tbl>
        <w:p w14:paraId="5DC6AC61" w14:textId="77777777" w:rsidR="00E93508" w:rsidRPr="00330DA7" w:rsidRDefault="00E93508" w:rsidP="004D0573">
          <w:pPr>
            <w:tabs>
              <w:tab w:val="right" w:pos="8838"/>
            </w:tabs>
            <w:ind w:left="-28"/>
            <w:rPr>
              <w:rFonts w:ascii="Arial" w:eastAsia="Calibri" w:hAnsi="Arial" w:cs="Arial"/>
              <w:b/>
              <w:szCs w:val="22"/>
              <w:lang w:eastAsia="en-US"/>
            </w:rPr>
          </w:pPr>
        </w:p>
      </w:tc>
    </w:tr>
  </w:tbl>
  <w:p w14:paraId="2A906731" w14:textId="77777777" w:rsidR="00E93508" w:rsidRPr="00765661" w:rsidRDefault="00B90918"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417F85"/>
    <w:multiLevelType w:val="hybridMultilevel"/>
    <w:tmpl w:val="BD004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44DED"/>
    <w:rsid w:val="00057B2D"/>
    <w:rsid w:val="000611E4"/>
    <w:rsid w:val="00065518"/>
    <w:rsid w:val="000777E2"/>
    <w:rsid w:val="00080071"/>
    <w:rsid w:val="000A03B3"/>
    <w:rsid w:val="000A0798"/>
    <w:rsid w:val="000A73FC"/>
    <w:rsid w:val="000C3BBA"/>
    <w:rsid w:val="000D0D67"/>
    <w:rsid w:val="000E09C4"/>
    <w:rsid w:val="000E23B9"/>
    <w:rsid w:val="000E32CF"/>
    <w:rsid w:val="000F32E8"/>
    <w:rsid w:val="000F46F7"/>
    <w:rsid w:val="00103C8A"/>
    <w:rsid w:val="00107F71"/>
    <w:rsid w:val="001117BD"/>
    <w:rsid w:val="0011350D"/>
    <w:rsid w:val="001144FB"/>
    <w:rsid w:val="00117DDB"/>
    <w:rsid w:val="00127130"/>
    <w:rsid w:val="00135056"/>
    <w:rsid w:val="0014040A"/>
    <w:rsid w:val="00141876"/>
    <w:rsid w:val="0014207B"/>
    <w:rsid w:val="00150C49"/>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22145"/>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A6D78"/>
    <w:rsid w:val="002B0D19"/>
    <w:rsid w:val="002B1D44"/>
    <w:rsid w:val="002B4ED6"/>
    <w:rsid w:val="002B7C6F"/>
    <w:rsid w:val="002D111C"/>
    <w:rsid w:val="002E18F0"/>
    <w:rsid w:val="002F59B8"/>
    <w:rsid w:val="002F6393"/>
    <w:rsid w:val="00302476"/>
    <w:rsid w:val="00304C8C"/>
    <w:rsid w:val="00306C07"/>
    <w:rsid w:val="0031433B"/>
    <w:rsid w:val="00327203"/>
    <w:rsid w:val="00331F35"/>
    <w:rsid w:val="00335CDF"/>
    <w:rsid w:val="00341E94"/>
    <w:rsid w:val="00346BC2"/>
    <w:rsid w:val="00356870"/>
    <w:rsid w:val="00361984"/>
    <w:rsid w:val="00362A11"/>
    <w:rsid w:val="00365A82"/>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6958"/>
    <w:rsid w:val="00454FBD"/>
    <w:rsid w:val="004565C2"/>
    <w:rsid w:val="00462338"/>
    <w:rsid w:val="0046490C"/>
    <w:rsid w:val="00464FDA"/>
    <w:rsid w:val="00475FF6"/>
    <w:rsid w:val="004A4241"/>
    <w:rsid w:val="004B001B"/>
    <w:rsid w:val="004C1963"/>
    <w:rsid w:val="004C43D3"/>
    <w:rsid w:val="004C747C"/>
    <w:rsid w:val="004D0573"/>
    <w:rsid w:val="004D7CD8"/>
    <w:rsid w:val="004E2939"/>
    <w:rsid w:val="004E5068"/>
    <w:rsid w:val="004F7A00"/>
    <w:rsid w:val="005122DD"/>
    <w:rsid w:val="00517CB9"/>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67C7"/>
    <w:rsid w:val="00615195"/>
    <w:rsid w:val="006159AD"/>
    <w:rsid w:val="00635CB1"/>
    <w:rsid w:val="006415E5"/>
    <w:rsid w:val="006448CC"/>
    <w:rsid w:val="00646436"/>
    <w:rsid w:val="00657603"/>
    <w:rsid w:val="00664420"/>
    <w:rsid w:val="006744C2"/>
    <w:rsid w:val="006A21FC"/>
    <w:rsid w:val="006A646A"/>
    <w:rsid w:val="006B10B0"/>
    <w:rsid w:val="006D3237"/>
    <w:rsid w:val="006E0B75"/>
    <w:rsid w:val="006E13CF"/>
    <w:rsid w:val="006E25BC"/>
    <w:rsid w:val="006E6BBC"/>
    <w:rsid w:val="006E7E4C"/>
    <w:rsid w:val="006E7E69"/>
    <w:rsid w:val="006F3EC0"/>
    <w:rsid w:val="006F7768"/>
    <w:rsid w:val="00717E59"/>
    <w:rsid w:val="00724F22"/>
    <w:rsid w:val="00725C8B"/>
    <w:rsid w:val="007517BD"/>
    <w:rsid w:val="00751837"/>
    <w:rsid w:val="0075751F"/>
    <w:rsid w:val="007612A5"/>
    <w:rsid w:val="0076337C"/>
    <w:rsid w:val="00764E86"/>
    <w:rsid w:val="00765403"/>
    <w:rsid w:val="00773DD6"/>
    <w:rsid w:val="00773EAB"/>
    <w:rsid w:val="00774516"/>
    <w:rsid w:val="00775BFC"/>
    <w:rsid w:val="00782160"/>
    <w:rsid w:val="00786F38"/>
    <w:rsid w:val="00794BA5"/>
    <w:rsid w:val="007A2B8D"/>
    <w:rsid w:val="007A3459"/>
    <w:rsid w:val="007A4F9E"/>
    <w:rsid w:val="007A5D71"/>
    <w:rsid w:val="007B6074"/>
    <w:rsid w:val="007C0ACB"/>
    <w:rsid w:val="007C2F8A"/>
    <w:rsid w:val="007C5011"/>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4F95"/>
    <w:rsid w:val="00826C28"/>
    <w:rsid w:val="00831728"/>
    <w:rsid w:val="00852598"/>
    <w:rsid w:val="00860F56"/>
    <w:rsid w:val="0086345C"/>
    <w:rsid w:val="00864CC1"/>
    <w:rsid w:val="00865CF4"/>
    <w:rsid w:val="00875695"/>
    <w:rsid w:val="00876DBC"/>
    <w:rsid w:val="008950DC"/>
    <w:rsid w:val="008A21E1"/>
    <w:rsid w:val="008A6003"/>
    <w:rsid w:val="008A6F88"/>
    <w:rsid w:val="008B1E16"/>
    <w:rsid w:val="008E1316"/>
    <w:rsid w:val="008E1593"/>
    <w:rsid w:val="008E6224"/>
    <w:rsid w:val="008E6A11"/>
    <w:rsid w:val="00903DBE"/>
    <w:rsid w:val="00910FD2"/>
    <w:rsid w:val="00911079"/>
    <w:rsid w:val="00915F66"/>
    <w:rsid w:val="00916B9B"/>
    <w:rsid w:val="009176E8"/>
    <w:rsid w:val="009233A1"/>
    <w:rsid w:val="009246CF"/>
    <w:rsid w:val="00924863"/>
    <w:rsid w:val="00931437"/>
    <w:rsid w:val="00936B5A"/>
    <w:rsid w:val="00953212"/>
    <w:rsid w:val="00953430"/>
    <w:rsid w:val="009604AD"/>
    <w:rsid w:val="00965890"/>
    <w:rsid w:val="00970EB3"/>
    <w:rsid w:val="0097369C"/>
    <w:rsid w:val="00976247"/>
    <w:rsid w:val="00982877"/>
    <w:rsid w:val="00985840"/>
    <w:rsid w:val="00985F73"/>
    <w:rsid w:val="0098693C"/>
    <w:rsid w:val="00993ED0"/>
    <w:rsid w:val="009A1340"/>
    <w:rsid w:val="009A2D78"/>
    <w:rsid w:val="009A2EDE"/>
    <w:rsid w:val="009A7C10"/>
    <w:rsid w:val="009B2945"/>
    <w:rsid w:val="009C04A8"/>
    <w:rsid w:val="009D1BF6"/>
    <w:rsid w:val="009D41AC"/>
    <w:rsid w:val="009D5A3F"/>
    <w:rsid w:val="009D78BC"/>
    <w:rsid w:val="009E05AE"/>
    <w:rsid w:val="009E0652"/>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C2015"/>
    <w:rsid w:val="00AC2DB8"/>
    <w:rsid w:val="00AC3CA0"/>
    <w:rsid w:val="00AD4855"/>
    <w:rsid w:val="00AE3DA7"/>
    <w:rsid w:val="00AE4B12"/>
    <w:rsid w:val="00AE5AEF"/>
    <w:rsid w:val="00AF03C4"/>
    <w:rsid w:val="00B04DB7"/>
    <w:rsid w:val="00B137E8"/>
    <w:rsid w:val="00B169A2"/>
    <w:rsid w:val="00B22A80"/>
    <w:rsid w:val="00B36848"/>
    <w:rsid w:val="00B373AF"/>
    <w:rsid w:val="00B61BCE"/>
    <w:rsid w:val="00B65555"/>
    <w:rsid w:val="00B71D39"/>
    <w:rsid w:val="00B75FCE"/>
    <w:rsid w:val="00B80A20"/>
    <w:rsid w:val="00B90918"/>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571D"/>
    <w:rsid w:val="00C80B14"/>
    <w:rsid w:val="00C83B1D"/>
    <w:rsid w:val="00C876F7"/>
    <w:rsid w:val="00C90303"/>
    <w:rsid w:val="00C93BC8"/>
    <w:rsid w:val="00CA165A"/>
    <w:rsid w:val="00CA50B3"/>
    <w:rsid w:val="00CA64AF"/>
    <w:rsid w:val="00CB4F52"/>
    <w:rsid w:val="00CB7C31"/>
    <w:rsid w:val="00CB7E9A"/>
    <w:rsid w:val="00CC48E9"/>
    <w:rsid w:val="00CC5ED7"/>
    <w:rsid w:val="00CD0B92"/>
    <w:rsid w:val="00CD3244"/>
    <w:rsid w:val="00CE1DFB"/>
    <w:rsid w:val="00CE2811"/>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85CEA"/>
    <w:rsid w:val="00D91CB4"/>
    <w:rsid w:val="00DA54C1"/>
    <w:rsid w:val="00DB1C09"/>
    <w:rsid w:val="00DC30FA"/>
    <w:rsid w:val="00DD1EF7"/>
    <w:rsid w:val="00DE1133"/>
    <w:rsid w:val="00DE78A1"/>
    <w:rsid w:val="00DF4A41"/>
    <w:rsid w:val="00E0690A"/>
    <w:rsid w:val="00E11AA0"/>
    <w:rsid w:val="00E16BF5"/>
    <w:rsid w:val="00E207ED"/>
    <w:rsid w:val="00E27023"/>
    <w:rsid w:val="00E32E50"/>
    <w:rsid w:val="00E33233"/>
    <w:rsid w:val="00E37496"/>
    <w:rsid w:val="00E37A3F"/>
    <w:rsid w:val="00E37D3C"/>
    <w:rsid w:val="00E52E20"/>
    <w:rsid w:val="00E548AD"/>
    <w:rsid w:val="00E62E6A"/>
    <w:rsid w:val="00E7134A"/>
    <w:rsid w:val="00E73A29"/>
    <w:rsid w:val="00E83EF5"/>
    <w:rsid w:val="00E847ED"/>
    <w:rsid w:val="00E87AE9"/>
    <w:rsid w:val="00E90596"/>
    <w:rsid w:val="00E9335C"/>
    <w:rsid w:val="00E93508"/>
    <w:rsid w:val="00EA5EE8"/>
    <w:rsid w:val="00ED1C1E"/>
    <w:rsid w:val="00EE2AF2"/>
    <w:rsid w:val="00EE7028"/>
    <w:rsid w:val="00EE77E9"/>
    <w:rsid w:val="00EF6D46"/>
    <w:rsid w:val="00F07EE6"/>
    <w:rsid w:val="00F32348"/>
    <w:rsid w:val="00F33CC8"/>
    <w:rsid w:val="00F4481C"/>
    <w:rsid w:val="00F45902"/>
    <w:rsid w:val="00F52005"/>
    <w:rsid w:val="00F52089"/>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40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UnresolvedMention">
    <w:name w:val="Unresolved Mention"/>
    <w:basedOn w:val="Fuentedeprrafopredeter"/>
    <w:uiPriority w:val="99"/>
    <w:semiHidden/>
    <w:unhideWhenUsed/>
    <w:rsid w:val="00E90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18726827">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00639780">
      <w:bodyDiv w:val="1"/>
      <w:marLeft w:val="0"/>
      <w:marRight w:val="0"/>
      <w:marTop w:val="0"/>
      <w:marBottom w:val="0"/>
      <w:divBdr>
        <w:top w:val="none" w:sz="0" w:space="0" w:color="auto"/>
        <w:left w:val="none" w:sz="0" w:space="0" w:color="auto"/>
        <w:bottom w:val="none" w:sz="0" w:space="0" w:color="auto"/>
        <w:right w:val="none" w:sz="0" w:space="0" w:color="auto"/>
      </w:divBdr>
    </w:div>
    <w:div w:id="433791828">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6194852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7073541">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05292060">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15A425-1ED2-40CA-BA37-FF4AD735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5515</Words>
  <Characters>30337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5</cp:revision>
  <dcterms:created xsi:type="dcterms:W3CDTF">2025-07-09T21:54:00Z</dcterms:created>
  <dcterms:modified xsi:type="dcterms:W3CDTF">2025-07-17T12:54:00Z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