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683" w:rsidRPr="0019127F" w:rsidRDefault="00F273EA" w:rsidP="00CD4012">
      <w:pPr>
        <w:tabs>
          <w:tab w:val="left" w:pos="3465"/>
        </w:tabs>
        <w:spacing w:before="240" w:after="360" w:line="360" w:lineRule="auto"/>
        <w:jc w:val="both"/>
        <w:rPr>
          <w:rFonts w:ascii="Palatino Linotype" w:eastAsia="Palatino Linotype" w:hAnsi="Palatino Linotype" w:cs="Palatino Linotype"/>
          <w:color w:val="000000" w:themeColor="text1"/>
        </w:rPr>
      </w:pPr>
      <w:bookmarkStart w:id="0" w:name="_GoBack"/>
      <w:bookmarkEnd w:id="0"/>
      <w:r w:rsidRPr="0019127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19127F">
        <w:rPr>
          <w:rFonts w:ascii="Palatino Linotype" w:eastAsia="Palatino Linotype" w:hAnsi="Palatino Linotype" w:cs="Palatino Linotype"/>
          <w:b/>
          <w:color w:val="000000" w:themeColor="text1"/>
        </w:rPr>
        <w:t>de fecha</w:t>
      </w:r>
      <w:r w:rsidRPr="0019127F">
        <w:rPr>
          <w:rFonts w:ascii="Palatino Linotype" w:eastAsia="Palatino Linotype" w:hAnsi="Palatino Linotype" w:cs="Palatino Linotype"/>
          <w:color w:val="000000" w:themeColor="text1"/>
        </w:rPr>
        <w:t xml:space="preserve"> </w:t>
      </w:r>
      <w:r w:rsidR="00CD4012" w:rsidRPr="0019127F">
        <w:rPr>
          <w:rFonts w:ascii="Palatino Linotype" w:eastAsia="Palatino Linotype" w:hAnsi="Palatino Linotype" w:cs="Palatino Linotype"/>
          <w:b/>
          <w:color w:val="000000" w:themeColor="text1"/>
        </w:rPr>
        <w:t>veinticinco</w:t>
      </w:r>
      <w:r w:rsidR="007D4F2B">
        <w:rPr>
          <w:rFonts w:ascii="Palatino Linotype" w:eastAsia="Palatino Linotype" w:hAnsi="Palatino Linotype" w:cs="Palatino Linotype"/>
          <w:b/>
          <w:color w:val="000000" w:themeColor="text1"/>
        </w:rPr>
        <w:t xml:space="preserve"> (25)</w:t>
      </w:r>
      <w:r w:rsidR="00CD4012" w:rsidRPr="0019127F">
        <w:rPr>
          <w:rFonts w:ascii="Palatino Linotype" w:eastAsia="Palatino Linotype" w:hAnsi="Palatino Linotype" w:cs="Palatino Linotype"/>
          <w:b/>
          <w:color w:val="000000" w:themeColor="text1"/>
        </w:rPr>
        <w:t xml:space="preserve"> </w:t>
      </w:r>
      <w:r w:rsidRPr="0019127F">
        <w:rPr>
          <w:rFonts w:ascii="Palatino Linotype" w:eastAsia="Palatino Linotype" w:hAnsi="Palatino Linotype" w:cs="Palatino Linotype"/>
          <w:b/>
          <w:color w:val="000000" w:themeColor="text1"/>
        </w:rPr>
        <w:t>de junio de dos mil veinticinco</w:t>
      </w:r>
      <w:r w:rsidRPr="0019127F">
        <w:rPr>
          <w:rFonts w:ascii="Palatino Linotype" w:eastAsia="Palatino Linotype" w:hAnsi="Palatino Linotype" w:cs="Palatino Linotype"/>
          <w:color w:val="000000" w:themeColor="text1"/>
        </w:rPr>
        <w:t>.</w:t>
      </w:r>
    </w:p>
    <w:p w:rsidR="00362683" w:rsidRPr="0019127F" w:rsidRDefault="00F273EA" w:rsidP="00CD4012">
      <w:pPr>
        <w:spacing w:line="360" w:lineRule="auto"/>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b/>
          <w:color w:val="000000" w:themeColor="text1"/>
        </w:rPr>
        <w:t>VISTO</w:t>
      </w:r>
      <w:r w:rsidRPr="0019127F">
        <w:rPr>
          <w:rFonts w:ascii="Palatino Linotype" w:eastAsia="Palatino Linotype" w:hAnsi="Palatino Linotype" w:cs="Palatino Linotype"/>
          <w:color w:val="000000" w:themeColor="text1"/>
        </w:rPr>
        <w:t xml:space="preserve"> el expediente electrónico formado con motivo del recurso de revisión </w:t>
      </w:r>
      <w:r w:rsidRPr="0019127F">
        <w:rPr>
          <w:rFonts w:ascii="Palatino Linotype" w:eastAsia="Palatino Linotype" w:hAnsi="Palatino Linotype" w:cs="Palatino Linotype"/>
          <w:b/>
          <w:color w:val="000000" w:themeColor="text1"/>
        </w:rPr>
        <w:t>05028/INFOEM/IP/RR/2025</w:t>
      </w:r>
      <w:r w:rsidRPr="0019127F">
        <w:rPr>
          <w:rFonts w:ascii="Palatino Linotype" w:eastAsia="Palatino Linotype" w:hAnsi="Palatino Linotype" w:cs="Palatino Linotype"/>
          <w:color w:val="000000" w:themeColor="text1"/>
        </w:rPr>
        <w:t>, interpuesto por</w:t>
      </w:r>
      <w:r w:rsidRPr="0019127F">
        <w:rPr>
          <w:rFonts w:ascii="Palatino Linotype" w:eastAsia="Palatino Linotype" w:hAnsi="Palatino Linotype" w:cs="Palatino Linotype"/>
          <w:b/>
          <w:color w:val="000000" w:themeColor="text1"/>
        </w:rPr>
        <w:t> una persona que no proporciona datos de identificación</w:t>
      </w:r>
      <w:r w:rsidRPr="0019127F">
        <w:rPr>
          <w:rFonts w:ascii="Palatino Linotype" w:eastAsia="Palatino Linotype" w:hAnsi="Palatino Linotype" w:cs="Palatino Linotype"/>
          <w:color w:val="000000" w:themeColor="text1"/>
        </w:rPr>
        <w:t xml:space="preserve">, en lo sucesivo, </w:t>
      </w:r>
      <w:r w:rsidRPr="0019127F">
        <w:rPr>
          <w:rFonts w:ascii="Palatino Linotype" w:eastAsia="Palatino Linotype" w:hAnsi="Palatino Linotype" w:cs="Palatino Linotype"/>
          <w:b/>
          <w:color w:val="000000" w:themeColor="text1"/>
        </w:rPr>
        <w:t>EL RECURRENTE</w:t>
      </w:r>
      <w:r w:rsidRPr="0019127F">
        <w:rPr>
          <w:rFonts w:ascii="Palatino Linotype" w:eastAsia="Palatino Linotype" w:hAnsi="Palatino Linotype" w:cs="Palatino Linotype"/>
          <w:color w:val="000000" w:themeColor="text1"/>
        </w:rPr>
        <w:t>; en contra de la respuesta a la solicitud de información</w:t>
      </w:r>
      <w:r w:rsidRPr="0019127F">
        <w:rPr>
          <w:rFonts w:ascii="Palatino Linotype" w:eastAsia="Palatino Linotype" w:hAnsi="Palatino Linotype" w:cs="Palatino Linotype"/>
          <w:b/>
          <w:color w:val="000000" w:themeColor="text1"/>
        </w:rPr>
        <w:t xml:space="preserve"> 00254/ATLACOM/IP/2025, </w:t>
      </w:r>
      <w:r w:rsidRPr="0019127F">
        <w:rPr>
          <w:rFonts w:ascii="Palatino Linotype" w:eastAsia="Palatino Linotype" w:hAnsi="Palatino Linotype" w:cs="Palatino Linotype"/>
          <w:color w:val="000000" w:themeColor="text1"/>
        </w:rPr>
        <w:t xml:space="preserve">del </w:t>
      </w:r>
      <w:r w:rsidRPr="0019127F">
        <w:rPr>
          <w:rFonts w:ascii="Palatino Linotype" w:eastAsia="Palatino Linotype" w:hAnsi="Palatino Linotype" w:cs="Palatino Linotype"/>
          <w:b/>
          <w:color w:val="000000" w:themeColor="text1"/>
        </w:rPr>
        <w:t>Ayuntamiento de Atlacomulco</w:t>
      </w:r>
      <w:r w:rsidRPr="0019127F">
        <w:rPr>
          <w:rFonts w:ascii="Palatino Linotype" w:eastAsia="Palatino Linotype" w:hAnsi="Palatino Linotype" w:cs="Palatino Linotype"/>
          <w:color w:val="000000" w:themeColor="text1"/>
        </w:rPr>
        <w:t>, en adelante, el</w:t>
      </w:r>
      <w:r w:rsidRPr="0019127F">
        <w:rPr>
          <w:rFonts w:ascii="Palatino Linotype" w:eastAsia="Palatino Linotype" w:hAnsi="Palatino Linotype" w:cs="Palatino Linotype"/>
          <w:b/>
          <w:color w:val="000000" w:themeColor="text1"/>
        </w:rPr>
        <w:t xml:space="preserve"> SUJETO OBLIGADO</w:t>
      </w:r>
      <w:r w:rsidRPr="0019127F">
        <w:rPr>
          <w:rFonts w:ascii="Palatino Linotype" w:eastAsia="Palatino Linotype" w:hAnsi="Palatino Linotype" w:cs="Palatino Linotype"/>
          <w:color w:val="000000" w:themeColor="text1"/>
        </w:rPr>
        <w:t>,</w:t>
      </w:r>
      <w:r w:rsidRPr="0019127F">
        <w:rPr>
          <w:rFonts w:ascii="Palatino Linotype" w:eastAsia="Palatino Linotype" w:hAnsi="Palatino Linotype" w:cs="Palatino Linotype"/>
          <w:b/>
          <w:color w:val="000000" w:themeColor="text1"/>
        </w:rPr>
        <w:t xml:space="preserve"> </w:t>
      </w:r>
      <w:r w:rsidRPr="0019127F">
        <w:rPr>
          <w:rFonts w:ascii="Palatino Linotype" w:eastAsia="Palatino Linotype" w:hAnsi="Palatino Linotype" w:cs="Palatino Linotype"/>
          <w:color w:val="000000" w:themeColor="text1"/>
        </w:rPr>
        <w:t>se procede a dictar la presente resolución, con base en los siguientes:</w:t>
      </w:r>
    </w:p>
    <w:p w:rsidR="00362683" w:rsidRPr="0019127F" w:rsidRDefault="00362683" w:rsidP="00CD4012">
      <w:pPr>
        <w:spacing w:line="360" w:lineRule="auto"/>
        <w:jc w:val="both"/>
        <w:rPr>
          <w:rFonts w:ascii="Palatino Linotype" w:eastAsia="Palatino Linotype" w:hAnsi="Palatino Linotype" w:cs="Palatino Linotype"/>
          <w:b/>
          <w:color w:val="000000" w:themeColor="text1"/>
        </w:rPr>
      </w:pPr>
    </w:p>
    <w:p w:rsidR="00362683" w:rsidRPr="0019127F" w:rsidRDefault="00F273EA" w:rsidP="00CD401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17zlmg7b8ayo" w:colFirst="0" w:colLast="0"/>
      <w:bookmarkEnd w:id="1"/>
      <w:r w:rsidRPr="0019127F">
        <w:rPr>
          <w:rFonts w:ascii="Palatino Linotype" w:eastAsia="Palatino Linotype" w:hAnsi="Palatino Linotype" w:cs="Palatino Linotype"/>
          <w:b/>
          <w:color w:val="000000" w:themeColor="text1"/>
          <w:sz w:val="24"/>
          <w:szCs w:val="24"/>
        </w:rPr>
        <w:t>A</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N</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T</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E</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C</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E</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D</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E</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N</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T</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E</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S</w:t>
      </w:r>
    </w:p>
    <w:p w:rsidR="00362683" w:rsidRPr="0019127F" w:rsidRDefault="00362683" w:rsidP="00CD401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El </w:t>
      </w:r>
      <w:r w:rsidRPr="0019127F">
        <w:rPr>
          <w:rFonts w:ascii="Palatino Linotype" w:eastAsia="Palatino Linotype" w:hAnsi="Palatino Linotype" w:cs="Palatino Linotype"/>
          <w:b/>
          <w:color w:val="000000" w:themeColor="text1"/>
        </w:rPr>
        <w:t>veinte de marzo de dos mil veinticinco</w:t>
      </w:r>
      <w:r w:rsidRPr="0019127F">
        <w:rPr>
          <w:rFonts w:ascii="Palatino Linotype" w:eastAsia="Palatino Linotype" w:hAnsi="Palatino Linotype" w:cs="Palatino Linotype"/>
          <w:color w:val="000000" w:themeColor="text1"/>
        </w:rPr>
        <w:t>, el particular presentó</w:t>
      </w:r>
      <w:r w:rsidRPr="0019127F">
        <w:rPr>
          <w:rFonts w:ascii="Palatino Linotype" w:eastAsia="Palatino Linotype" w:hAnsi="Palatino Linotype" w:cs="Palatino Linotype"/>
          <w:b/>
          <w:color w:val="000000" w:themeColor="text1"/>
        </w:rPr>
        <w:t xml:space="preserve"> </w:t>
      </w:r>
      <w:r w:rsidRPr="0019127F">
        <w:rPr>
          <w:rFonts w:ascii="Palatino Linotype" w:eastAsia="Palatino Linotype" w:hAnsi="Palatino Linotype" w:cs="Palatino Linotype"/>
          <w:color w:val="000000" w:themeColor="text1"/>
        </w:rPr>
        <w:t xml:space="preserve">a través del Sistema de Acceso a la Información Mexiquense (SAIMEX), la solicitud de información pública registrada con el número </w:t>
      </w:r>
      <w:r w:rsidR="007D4F2B">
        <w:rPr>
          <w:rFonts w:ascii="Palatino Linotype" w:eastAsia="Palatino Linotype" w:hAnsi="Palatino Linotype" w:cs="Palatino Linotype"/>
          <w:b/>
          <w:color w:val="000000" w:themeColor="text1"/>
        </w:rPr>
        <w:t>00254/ATLACOM/IP/2025</w:t>
      </w:r>
      <w:r w:rsidRPr="0019127F">
        <w:rPr>
          <w:rFonts w:ascii="Palatino Linotype" w:eastAsia="Palatino Linotype" w:hAnsi="Palatino Linotype" w:cs="Palatino Linotype"/>
          <w:b/>
          <w:color w:val="000000" w:themeColor="text1"/>
        </w:rPr>
        <w:t>,</w:t>
      </w:r>
      <w:r w:rsidRPr="0019127F">
        <w:rPr>
          <w:rFonts w:ascii="Palatino Linotype" w:eastAsia="Palatino Linotype" w:hAnsi="Palatino Linotype" w:cs="Palatino Linotype"/>
          <w:color w:val="000000" w:themeColor="text1"/>
        </w:rPr>
        <w:t xml:space="preserve"> </w:t>
      </w:r>
      <w:r w:rsidR="007D4F2B">
        <w:rPr>
          <w:rFonts w:ascii="Palatino Linotype" w:eastAsia="Palatino Linotype" w:hAnsi="Palatino Linotype" w:cs="Palatino Linotype"/>
          <w:color w:val="000000" w:themeColor="text1"/>
        </w:rPr>
        <w:t>en la que se solicitó lo</w:t>
      </w:r>
      <w:r w:rsidRPr="0019127F">
        <w:rPr>
          <w:rFonts w:ascii="Palatino Linotype" w:eastAsia="Palatino Linotype" w:hAnsi="Palatino Linotype" w:cs="Palatino Linotype"/>
          <w:color w:val="000000" w:themeColor="text1"/>
        </w:rPr>
        <w:t xml:space="preserve"> siguiente:</w:t>
      </w:r>
    </w:p>
    <w:p w:rsidR="00362683" w:rsidRPr="0019127F" w:rsidRDefault="00362683" w:rsidP="00CD4012">
      <w:pPr>
        <w:pBdr>
          <w:top w:val="nil"/>
          <w:left w:val="nil"/>
          <w:bottom w:val="nil"/>
          <w:right w:val="nil"/>
          <w:between w:val="nil"/>
        </w:pBdr>
        <w:spacing w:line="276" w:lineRule="auto"/>
        <w:ind w:right="900"/>
        <w:jc w:val="both"/>
        <w:rPr>
          <w:rFonts w:ascii="Palatino Linotype" w:eastAsia="Palatino Linotype" w:hAnsi="Palatino Linotype" w:cs="Palatino Linotype"/>
          <w:i/>
          <w:color w:val="000000" w:themeColor="text1"/>
        </w:rPr>
      </w:pPr>
    </w:p>
    <w:p w:rsidR="00362683" w:rsidRPr="0019127F" w:rsidRDefault="00F273EA" w:rsidP="00CD4012">
      <w:pPr>
        <w:pBdr>
          <w:top w:val="nil"/>
          <w:left w:val="nil"/>
          <w:bottom w:val="nil"/>
          <w:right w:val="nil"/>
          <w:between w:val="nil"/>
        </w:pBdr>
        <w:spacing w:line="276" w:lineRule="auto"/>
        <w:ind w:right="90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i/>
          <w:color w:val="000000" w:themeColor="text1"/>
        </w:rPr>
        <w:t xml:space="preserve"> “Los servicios contratados por el ayuntamiento del 01 de enero de 2025 a la fecha de esta solicitud</w:t>
      </w:r>
    </w:p>
    <w:p w:rsidR="00362683" w:rsidRPr="0019127F" w:rsidRDefault="00362683" w:rsidP="00CD4012">
      <w:pPr>
        <w:spacing w:line="360" w:lineRule="auto"/>
        <w:ind w:right="333"/>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Se hace constar que el entonces </w:t>
      </w:r>
      <w:r w:rsidRPr="0019127F">
        <w:rPr>
          <w:rFonts w:ascii="Palatino Linotype" w:eastAsia="Palatino Linotype" w:hAnsi="Palatino Linotype" w:cs="Palatino Linotype"/>
          <w:b/>
          <w:color w:val="000000" w:themeColor="text1"/>
        </w:rPr>
        <w:t>SOLICITANTE</w:t>
      </w:r>
      <w:r w:rsidRPr="0019127F">
        <w:rPr>
          <w:rFonts w:ascii="Palatino Linotype" w:eastAsia="Palatino Linotype" w:hAnsi="Palatino Linotype" w:cs="Palatino Linotype"/>
          <w:color w:val="000000" w:themeColor="text1"/>
        </w:rPr>
        <w:t xml:space="preserve"> señaló como modalidad de entrega de la información:</w:t>
      </w:r>
      <w:r w:rsidRPr="0019127F">
        <w:rPr>
          <w:rFonts w:ascii="Palatino Linotype" w:eastAsia="Palatino Linotype" w:hAnsi="Palatino Linotype" w:cs="Palatino Linotype"/>
          <w:b/>
          <w:color w:val="000000" w:themeColor="text1"/>
        </w:rPr>
        <w:t xml:space="preserve"> </w:t>
      </w:r>
      <w:r w:rsidRPr="0019127F">
        <w:rPr>
          <w:rFonts w:ascii="Palatino Linotype" w:eastAsia="Palatino Linotype" w:hAnsi="Palatino Linotype" w:cs="Palatino Linotype"/>
          <w:b/>
          <w:i/>
          <w:color w:val="000000" w:themeColor="text1"/>
        </w:rPr>
        <w:t>A través del SAIMEX</w:t>
      </w:r>
      <w:r w:rsidRPr="0019127F">
        <w:rPr>
          <w:rFonts w:ascii="Palatino Linotype" w:eastAsia="Palatino Linotype" w:hAnsi="Palatino Linotype" w:cs="Palatino Linotype"/>
          <w:color w:val="000000" w:themeColor="text1"/>
        </w:rPr>
        <w:t>.</w:t>
      </w:r>
    </w:p>
    <w:p w:rsidR="00362683" w:rsidRPr="0019127F" w:rsidRDefault="00362683" w:rsidP="00CD40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lastRenderedPageBreak/>
        <w:t xml:space="preserve">El </w:t>
      </w:r>
      <w:r w:rsidRPr="0019127F">
        <w:rPr>
          <w:rFonts w:ascii="Palatino Linotype" w:eastAsia="Palatino Linotype" w:hAnsi="Palatino Linotype" w:cs="Palatino Linotype"/>
          <w:b/>
          <w:color w:val="000000" w:themeColor="text1"/>
        </w:rPr>
        <w:t xml:space="preserve">veinticinco de marzo de dos mil veinticinco, </w:t>
      </w:r>
      <w:r w:rsidRPr="0019127F">
        <w:rPr>
          <w:rFonts w:ascii="Palatino Linotype" w:eastAsia="Palatino Linotype" w:hAnsi="Palatino Linotype" w:cs="Palatino Linotype"/>
          <w:color w:val="000000" w:themeColor="text1"/>
        </w:rPr>
        <w:t xml:space="preserve">el </w:t>
      </w:r>
      <w:r w:rsidRPr="0019127F">
        <w:rPr>
          <w:rFonts w:ascii="Palatino Linotype" w:eastAsia="Palatino Linotype" w:hAnsi="Palatino Linotype" w:cs="Palatino Linotype"/>
          <w:b/>
          <w:color w:val="000000" w:themeColor="text1"/>
        </w:rPr>
        <w:t xml:space="preserve">SUJETO OBLIGADO </w:t>
      </w:r>
      <w:r w:rsidRPr="0019127F">
        <w:rPr>
          <w:rFonts w:ascii="Palatino Linotype" w:eastAsia="Palatino Linotype" w:hAnsi="Palatino Linotype" w:cs="Palatino Linotype"/>
          <w:color w:val="000000" w:themeColor="text1"/>
        </w:rPr>
        <w:t xml:space="preserve">giró el requerimiento para que fuera atendida la solicitud de información </w:t>
      </w:r>
      <w:r w:rsidRPr="0019127F">
        <w:rPr>
          <w:rFonts w:ascii="Palatino Linotype" w:eastAsia="Palatino Linotype" w:hAnsi="Palatino Linotype" w:cs="Palatino Linotype"/>
          <w:b/>
          <w:color w:val="000000" w:themeColor="text1"/>
        </w:rPr>
        <w:t xml:space="preserve">00254/ATLACOM/IP/2025. </w:t>
      </w:r>
    </w:p>
    <w:p w:rsidR="00362683" w:rsidRPr="0019127F" w:rsidRDefault="00362683" w:rsidP="00CD4012">
      <w:pPr>
        <w:pBdr>
          <w:top w:val="nil"/>
          <w:left w:val="nil"/>
          <w:bottom w:val="nil"/>
          <w:right w:val="nil"/>
          <w:between w:val="nil"/>
        </w:pBdr>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El </w:t>
      </w:r>
      <w:r w:rsidRPr="0019127F">
        <w:rPr>
          <w:rFonts w:ascii="Palatino Linotype" w:eastAsia="Palatino Linotype" w:hAnsi="Palatino Linotype" w:cs="Palatino Linotype"/>
          <w:b/>
          <w:color w:val="000000" w:themeColor="text1"/>
        </w:rPr>
        <w:t xml:space="preserve">diez de abril de dos mil veinticinco, </w:t>
      </w:r>
      <w:r w:rsidRPr="0019127F">
        <w:rPr>
          <w:rFonts w:ascii="Palatino Linotype" w:eastAsia="Palatino Linotype" w:hAnsi="Palatino Linotype" w:cs="Palatino Linotype"/>
          <w:color w:val="000000" w:themeColor="text1"/>
        </w:rPr>
        <w:t xml:space="preserve">el </w:t>
      </w:r>
      <w:r w:rsidRPr="0019127F">
        <w:rPr>
          <w:rFonts w:ascii="Palatino Linotype" w:eastAsia="Palatino Linotype" w:hAnsi="Palatino Linotype" w:cs="Palatino Linotype"/>
          <w:b/>
          <w:color w:val="000000" w:themeColor="text1"/>
        </w:rPr>
        <w:t xml:space="preserve">SUJETO OBLIGADO </w:t>
      </w:r>
      <w:r w:rsidRPr="0019127F">
        <w:rPr>
          <w:rFonts w:ascii="Palatino Linotype" w:eastAsia="Palatino Linotype" w:hAnsi="Palatino Linotype" w:cs="Palatino Linotype"/>
          <w:color w:val="000000" w:themeColor="text1"/>
        </w:rPr>
        <w:t xml:space="preserve">emitió el acuerdo de prórroga para atender la solicitud de información. </w:t>
      </w:r>
    </w:p>
    <w:p w:rsidR="00362683" w:rsidRPr="0019127F" w:rsidRDefault="00362683" w:rsidP="00CD4012">
      <w:pPr>
        <w:pBdr>
          <w:top w:val="nil"/>
          <w:left w:val="nil"/>
          <w:bottom w:val="nil"/>
          <w:right w:val="nil"/>
          <w:between w:val="nil"/>
        </w:pBdr>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Seguidamente el </w:t>
      </w:r>
      <w:r w:rsidRPr="0019127F">
        <w:rPr>
          <w:rFonts w:ascii="Palatino Linotype" w:eastAsia="Palatino Linotype" w:hAnsi="Palatino Linotype" w:cs="Palatino Linotype"/>
          <w:b/>
          <w:color w:val="000000" w:themeColor="text1"/>
        </w:rPr>
        <w:t>veintiocho de abril de dos mil veinticinco</w:t>
      </w:r>
      <w:r w:rsidRPr="0019127F">
        <w:rPr>
          <w:rFonts w:ascii="Palatino Linotype" w:eastAsia="Palatino Linotype" w:hAnsi="Palatino Linotype" w:cs="Palatino Linotype"/>
          <w:color w:val="000000" w:themeColor="text1"/>
        </w:rPr>
        <w:t xml:space="preserve">, El </w:t>
      </w:r>
      <w:r w:rsidRPr="0019127F">
        <w:rPr>
          <w:rFonts w:ascii="Palatino Linotype" w:eastAsia="Palatino Linotype" w:hAnsi="Palatino Linotype" w:cs="Palatino Linotype"/>
          <w:b/>
          <w:color w:val="000000" w:themeColor="text1"/>
        </w:rPr>
        <w:t>SUJETO OBLIGADO</w:t>
      </w:r>
      <w:r w:rsidRPr="0019127F">
        <w:rPr>
          <w:rFonts w:ascii="Palatino Linotype" w:eastAsia="Palatino Linotype" w:hAnsi="Palatino Linotype" w:cs="Palatino Linotype"/>
          <w:color w:val="000000" w:themeColor="text1"/>
        </w:rPr>
        <w:t xml:space="preserve"> dio respuesta a la solicitud de información mediante un archivo electrónico en formato pdf, cuyo contenido toral es el siguiente: </w:t>
      </w:r>
    </w:p>
    <w:p w:rsidR="00362683" w:rsidRPr="0019127F" w:rsidRDefault="00362683" w:rsidP="00CD4012">
      <w:pPr>
        <w:pBdr>
          <w:top w:val="nil"/>
          <w:left w:val="nil"/>
          <w:bottom w:val="nil"/>
          <w:right w:val="nil"/>
          <w:between w:val="nil"/>
        </w:pBdr>
        <w:ind w:right="900"/>
        <w:rPr>
          <w:rFonts w:ascii="Palatino Linotype" w:eastAsia="Palatino Linotype" w:hAnsi="Palatino Linotype" w:cs="Palatino Linotype"/>
          <w:color w:val="000000" w:themeColor="text1"/>
        </w:rPr>
      </w:pPr>
    </w:p>
    <w:p w:rsidR="00362683" w:rsidRPr="0019127F" w:rsidRDefault="00F273EA" w:rsidP="00CD4012">
      <w:pPr>
        <w:pBdr>
          <w:top w:val="nil"/>
          <w:left w:val="nil"/>
          <w:bottom w:val="nil"/>
          <w:right w:val="nil"/>
          <w:between w:val="nil"/>
        </w:pBdr>
        <w:tabs>
          <w:tab w:val="left" w:pos="426"/>
        </w:tabs>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b/>
          <w:i/>
          <w:color w:val="000000" w:themeColor="text1"/>
        </w:rPr>
        <w:t xml:space="preserve">254_SOL_RESP_ADMON_2025: </w:t>
      </w:r>
      <w:r w:rsidRPr="0019127F">
        <w:rPr>
          <w:rFonts w:ascii="Palatino Linotype" w:eastAsia="Palatino Linotype" w:hAnsi="Palatino Linotype" w:cs="Palatino Linotype"/>
          <w:i/>
          <w:color w:val="000000" w:themeColor="text1"/>
        </w:rPr>
        <w:t xml:space="preserve">oficio de la Directora de Administración, mediante la cual informa que los servicios contratados del uno de enero al veinte de marzo de dos mil veinticinco, fueron alimentos, renta de sillas, mesas, manteles, carpas, lonas, equipo de audio, transporte. </w:t>
      </w:r>
    </w:p>
    <w:p w:rsidR="00362683" w:rsidRPr="0019127F" w:rsidRDefault="00362683" w:rsidP="00CD4012">
      <w:pPr>
        <w:pBdr>
          <w:top w:val="nil"/>
          <w:left w:val="nil"/>
          <w:bottom w:val="nil"/>
          <w:right w:val="nil"/>
          <w:between w:val="nil"/>
        </w:pBdr>
        <w:tabs>
          <w:tab w:val="left" w:pos="426"/>
        </w:tabs>
        <w:spacing w:line="360" w:lineRule="auto"/>
        <w:ind w:right="900"/>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Derivado de lo anterior, el </w:t>
      </w:r>
      <w:r w:rsidRPr="0019127F">
        <w:rPr>
          <w:rFonts w:ascii="Palatino Linotype" w:eastAsia="Palatino Linotype" w:hAnsi="Palatino Linotype" w:cs="Palatino Linotype"/>
          <w:b/>
          <w:color w:val="000000" w:themeColor="text1"/>
        </w:rPr>
        <w:t>tres de mayo de dos mil veinticinco</w:t>
      </w:r>
      <w:r w:rsidRPr="0019127F">
        <w:rPr>
          <w:rFonts w:ascii="Palatino Linotype" w:eastAsia="Palatino Linotype" w:hAnsi="Palatino Linotype" w:cs="Palatino Linotype"/>
          <w:color w:val="000000" w:themeColor="text1"/>
        </w:rPr>
        <w:t xml:space="preserve">, el particular interpuso el recurso de revisión </w:t>
      </w:r>
      <w:r w:rsidRPr="0019127F">
        <w:rPr>
          <w:rFonts w:ascii="Palatino Linotype" w:eastAsia="Palatino Linotype" w:hAnsi="Palatino Linotype" w:cs="Palatino Linotype"/>
          <w:b/>
          <w:color w:val="000000" w:themeColor="text1"/>
        </w:rPr>
        <w:t>05028/INFOEM/IP/RR/2025</w:t>
      </w:r>
      <w:r w:rsidRPr="0019127F">
        <w:rPr>
          <w:rFonts w:ascii="Palatino Linotype" w:eastAsia="Palatino Linotype" w:hAnsi="Palatino Linotype" w:cs="Palatino Linotype"/>
          <w:color w:val="000000" w:themeColor="text1"/>
        </w:rPr>
        <w:t>; impugnación en la que refirió lo siguiente:</w:t>
      </w:r>
    </w:p>
    <w:p w:rsidR="00362683" w:rsidRPr="0019127F" w:rsidRDefault="00362683" w:rsidP="00CD401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2"/>
        </w:numPr>
        <w:pBdr>
          <w:top w:val="nil"/>
          <w:left w:val="nil"/>
          <w:bottom w:val="nil"/>
          <w:right w:val="nil"/>
          <w:between w:val="nil"/>
        </w:pBdr>
        <w:tabs>
          <w:tab w:val="left" w:pos="851"/>
        </w:tabs>
        <w:spacing w:line="276" w:lineRule="auto"/>
        <w:ind w:left="0" w:right="567"/>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b/>
          <w:color w:val="000000" w:themeColor="text1"/>
        </w:rPr>
        <w:t>Acto impugnado:</w:t>
      </w:r>
      <w:r w:rsidRPr="0019127F">
        <w:rPr>
          <w:rFonts w:ascii="Palatino Linotype" w:eastAsia="Palatino Linotype" w:hAnsi="Palatino Linotype" w:cs="Palatino Linotype"/>
          <w:color w:val="000000" w:themeColor="text1"/>
        </w:rPr>
        <w:t xml:space="preserve"> “</w:t>
      </w:r>
      <w:r w:rsidRPr="0019127F">
        <w:rPr>
          <w:rFonts w:ascii="Palatino Linotype" w:eastAsia="Palatino Linotype" w:hAnsi="Palatino Linotype" w:cs="Palatino Linotype"/>
          <w:i/>
          <w:color w:val="000000" w:themeColor="text1"/>
        </w:rPr>
        <w:t>Respuesta”</w:t>
      </w:r>
      <w:r w:rsidRPr="0019127F">
        <w:rPr>
          <w:rFonts w:ascii="Palatino Linotype" w:eastAsia="Palatino Linotype" w:hAnsi="Palatino Linotype" w:cs="Palatino Linotype"/>
          <w:color w:val="000000" w:themeColor="text1"/>
        </w:rPr>
        <w:t xml:space="preserve"> </w:t>
      </w:r>
    </w:p>
    <w:p w:rsidR="00362683" w:rsidRPr="0019127F" w:rsidRDefault="00362683" w:rsidP="00CD4012">
      <w:pPr>
        <w:pBdr>
          <w:top w:val="nil"/>
          <w:left w:val="nil"/>
          <w:bottom w:val="nil"/>
          <w:right w:val="nil"/>
          <w:between w:val="nil"/>
        </w:pBdr>
        <w:tabs>
          <w:tab w:val="left" w:pos="851"/>
        </w:tabs>
        <w:spacing w:line="276" w:lineRule="auto"/>
        <w:ind w:right="567"/>
        <w:jc w:val="both"/>
        <w:rPr>
          <w:rFonts w:ascii="Palatino Linotype" w:eastAsia="Palatino Linotype" w:hAnsi="Palatino Linotype" w:cs="Palatino Linotype"/>
          <w:color w:val="000000" w:themeColor="text1"/>
        </w:rPr>
      </w:pPr>
    </w:p>
    <w:p w:rsidR="00362683" w:rsidRPr="0019127F" w:rsidRDefault="00F273EA" w:rsidP="00CD4012">
      <w:pPr>
        <w:numPr>
          <w:ilvl w:val="0"/>
          <w:numId w:val="2"/>
        </w:numPr>
        <w:pBdr>
          <w:top w:val="nil"/>
          <w:left w:val="nil"/>
          <w:bottom w:val="nil"/>
          <w:right w:val="nil"/>
          <w:between w:val="nil"/>
        </w:pBdr>
        <w:tabs>
          <w:tab w:val="left" w:pos="851"/>
        </w:tabs>
        <w:spacing w:line="276" w:lineRule="auto"/>
        <w:ind w:left="0" w:right="567"/>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b/>
          <w:color w:val="000000" w:themeColor="text1"/>
        </w:rPr>
        <w:t>Razones o motivos de inconformidad:</w:t>
      </w:r>
      <w:r w:rsidRPr="0019127F">
        <w:rPr>
          <w:rFonts w:ascii="Palatino Linotype" w:eastAsia="Palatino Linotype" w:hAnsi="Palatino Linotype" w:cs="Palatino Linotype"/>
          <w:color w:val="000000" w:themeColor="text1"/>
        </w:rPr>
        <w:t xml:space="preserve"> </w:t>
      </w:r>
      <w:r w:rsidRPr="0019127F">
        <w:rPr>
          <w:rFonts w:ascii="Palatino Linotype" w:eastAsia="Palatino Linotype" w:hAnsi="Palatino Linotype" w:cs="Palatino Linotype"/>
          <w:i/>
          <w:color w:val="000000" w:themeColor="text1"/>
        </w:rPr>
        <w:t>“Solicite los documentos”</w:t>
      </w:r>
    </w:p>
    <w:p w:rsidR="00362683" w:rsidRPr="0019127F" w:rsidRDefault="00362683" w:rsidP="00CD4012">
      <w:pPr>
        <w:tabs>
          <w:tab w:val="left" w:pos="426"/>
        </w:tabs>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Asimismo, con fundamento en lo dispuesto por el artículo 185, fracción I, de la Ley de Transparencia y Acceso a la Información Pública del Estado de México y Municipios se turnó a la </w:t>
      </w:r>
      <w:r w:rsidRPr="0019127F">
        <w:rPr>
          <w:rFonts w:ascii="Palatino Linotype" w:eastAsia="Palatino Linotype" w:hAnsi="Palatino Linotype" w:cs="Palatino Linotype"/>
          <w:b/>
          <w:color w:val="000000" w:themeColor="text1"/>
        </w:rPr>
        <w:t>Comisionada María del Rosario Mejía Ayala</w:t>
      </w:r>
      <w:r w:rsidRPr="0019127F">
        <w:rPr>
          <w:rFonts w:ascii="Palatino Linotype" w:eastAsia="Palatino Linotype" w:hAnsi="Palatino Linotype" w:cs="Palatino Linotype"/>
          <w:color w:val="000000" w:themeColor="text1"/>
        </w:rPr>
        <w:t xml:space="preserve">, </w:t>
      </w:r>
      <w:r w:rsidR="007D4F2B">
        <w:rPr>
          <w:rFonts w:ascii="Palatino Linotype" w:eastAsia="Palatino Linotype" w:hAnsi="Palatino Linotype" w:cs="Palatino Linotype"/>
          <w:color w:val="000000" w:themeColor="text1"/>
        </w:rPr>
        <w:t>para</w:t>
      </w:r>
      <w:r w:rsidRPr="0019127F">
        <w:rPr>
          <w:rFonts w:ascii="Palatino Linotype" w:eastAsia="Palatino Linotype" w:hAnsi="Palatino Linotype" w:cs="Palatino Linotype"/>
          <w:color w:val="000000" w:themeColor="text1"/>
        </w:rPr>
        <w:t xml:space="preserve"> su análisis.</w:t>
      </w: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2" w:name="_heading=h.vcqftpt964a4" w:colFirst="0" w:colLast="0"/>
      <w:bookmarkEnd w:id="2"/>
      <w:r w:rsidRPr="0019127F">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w:t>
      </w:r>
      <w:r w:rsidRPr="0019127F">
        <w:rPr>
          <w:rFonts w:ascii="Palatino Linotype" w:eastAsia="Palatino Linotype" w:hAnsi="Palatino Linotype" w:cs="Palatino Linotype"/>
          <w:b/>
          <w:color w:val="000000" w:themeColor="text1"/>
        </w:rPr>
        <w:t>siete de mayo de dos mil veinticinco</w:t>
      </w:r>
      <w:r w:rsidRPr="0019127F">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convinieran, ofrecieran pruebas y alegatos según corresponda a los casos concretos, de esta forma para que el </w:t>
      </w:r>
      <w:r w:rsidRPr="0019127F">
        <w:rPr>
          <w:rFonts w:ascii="Palatino Linotype" w:eastAsia="Palatino Linotype" w:hAnsi="Palatino Linotype" w:cs="Palatino Linotype"/>
          <w:b/>
          <w:color w:val="000000" w:themeColor="text1"/>
        </w:rPr>
        <w:t>SUJETO OBLIGADO</w:t>
      </w:r>
      <w:r w:rsidRPr="0019127F">
        <w:rPr>
          <w:rFonts w:ascii="Palatino Linotype" w:eastAsia="Palatino Linotype" w:hAnsi="Palatino Linotype" w:cs="Palatino Linotype"/>
          <w:color w:val="000000" w:themeColor="text1"/>
        </w:rPr>
        <w:t xml:space="preserve"> presentara su informe justificado procedente.</w:t>
      </w:r>
    </w:p>
    <w:p w:rsidR="00362683" w:rsidRPr="0019127F" w:rsidRDefault="00362683" w:rsidP="00CD401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De las constancias que obran en el expediente digital del recurso de revisión, se aprecia que el </w:t>
      </w:r>
      <w:r w:rsidRPr="0019127F">
        <w:rPr>
          <w:rFonts w:ascii="Palatino Linotype" w:eastAsia="Palatino Linotype" w:hAnsi="Palatino Linotype" w:cs="Palatino Linotype"/>
          <w:b/>
          <w:color w:val="000000" w:themeColor="text1"/>
        </w:rPr>
        <w:t>SUJETO OBLIGADO</w:t>
      </w:r>
      <w:r w:rsidRPr="0019127F">
        <w:rPr>
          <w:rFonts w:ascii="Palatino Linotype" w:eastAsia="Palatino Linotype" w:hAnsi="Palatino Linotype" w:cs="Palatino Linotype"/>
          <w:color w:val="000000" w:themeColor="text1"/>
        </w:rPr>
        <w:t xml:space="preserve"> el </w:t>
      </w:r>
      <w:r w:rsidRPr="0019127F">
        <w:rPr>
          <w:rFonts w:ascii="Palatino Linotype" w:eastAsia="Palatino Linotype" w:hAnsi="Palatino Linotype" w:cs="Palatino Linotype"/>
          <w:b/>
          <w:color w:val="000000" w:themeColor="text1"/>
        </w:rPr>
        <w:t xml:space="preserve">dieciséis de mayo de dos mil veinticinco, </w:t>
      </w:r>
      <w:r w:rsidRPr="0019127F">
        <w:rPr>
          <w:rFonts w:ascii="Palatino Linotype" w:eastAsia="Palatino Linotype" w:hAnsi="Palatino Linotype" w:cs="Palatino Linotype"/>
          <w:color w:val="000000" w:themeColor="text1"/>
        </w:rPr>
        <w:t xml:space="preserve">rindió su informe justificado mediante un archivo electrónico en pdf, mismo que se puso a la vista el </w:t>
      </w:r>
      <w:r w:rsidRPr="0019127F">
        <w:rPr>
          <w:rFonts w:ascii="Palatino Linotype" w:eastAsia="Palatino Linotype" w:hAnsi="Palatino Linotype" w:cs="Palatino Linotype"/>
          <w:b/>
          <w:color w:val="000000" w:themeColor="text1"/>
        </w:rPr>
        <w:t>cinco de junio de dos mil veinticinco,</w:t>
      </w:r>
      <w:r w:rsidRPr="0019127F">
        <w:rPr>
          <w:rFonts w:ascii="Palatino Linotype" w:eastAsia="Palatino Linotype" w:hAnsi="Palatino Linotype" w:cs="Palatino Linotype"/>
          <w:color w:val="000000" w:themeColor="text1"/>
        </w:rPr>
        <w:t xml:space="preserve"> cuyo contenido es el siguiente: </w:t>
      </w:r>
    </w:p>
    <w:p w:rsidR="00362683" w:rsidRPr="0019127F" w:rsidRDefault="00362683" w:rsidP="00CD4012">
      <w:pPr>
        <w:pBdr>
          <w:top w:val="nil"/>
          <w:left w:val="nil"/>
          <w:bottom w:val="nil"/>
          <w:right w:val="nil"/>
          <w:between w:val="nil"/>
        </w:pBdr>
        <w:rPr>
          <w:rFonts w:ascii="Palatino Linotype" w:eastAsia="Palatino Linotype" w:hAnsi="Palatino Linotype" w:cs="Palatino Linotype"/>
          <w:color w:val="000000" w:themeColor="text1"/>
        </w:rPr>
      </w:pPr>
    </w:p>
    <w:p w:rsidR="00362683" w:rsidRPr="0019127F" w:rsidRDefault="00F273EA" w:rsidP="00CD4012">
      <w:pPr>
        <w:pBdr>
          <w:top w:val="nil"/>
          <w:left w:val="nil"/>
          <w:bottom w:val="nil"/>
          <w:right w:val="nil"/>
          <w:between w:val="nil"/>
        </w:pBdr>
        <w:ind w:right="900"/>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b/>
          <w:i/>
          <w:color w:val="000000" w:themeColor="text1"/>
        </w:rPr>
        <w:t xml:space="preserve">05028_RR_IFJ_2025.pdf: </w:t>
      </w:r>
      <w:r w:rsidRPr="0019127F">
        <w:rPr>
          <w:rFonts w:ascii="Palatino Linotype" w:eastAsia="Palatino Linotype" w:hAnsi="Palatino Linotype" w:cs="Palatino Linotype"/>
          <w:i/>
          <w:color w:val="000000" w:themeColor="text1"/>
        </w:rPr>
        <w:t xml:space="preserve">Informe Justificado de la Titular de la Unidad de Transparencia, mediante el cual informa que se proporcionó la información solicitada. </w:t>
      </w:r>
    </w:p>
    <w:p w:rsidR="00362683" w:rsidRPr="0019127F" w:rsidRDefault="00F273EA" w:rsidP="00CD4012">
      <w:pPr>
        <w:pBdr>
          <w:top w:val="nil"/>
          <w:left w:val="nil"/>
          <w:bottom w:val="nil"/>
          <w:right w:val="nil"/>
          <w:between w:val="nil"/>
        </w:pBdr>
        <w:ind w:right="900"/>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Oficio de la Directora de Administración, mediante el cual ratifica su respuesta inicial. </w:t>
      </w:r>
    </w:p>
    <w:p w:rsidR="00362683" w:rsidRPr="0019127F" w:rsidRDefault="00362683" w:rsidP="00CD4012">
      <w:pPr>
        <w:pBdr>
          <w:top w:val="nil"/>
          <w:left w:val="nil"/>
          <w:bottom w:val="nil"/>
          <w:right w:val="nil"/>
          <w:between w:val="nil"/>
        </w:pBdr>
        <w:ind w:right="900"/>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Por su parte, el </w:t>
      </w:r>
      <w:r w:rsidRPr="0019127F">
        <w:rPr>
          <w:rFonts w:ascii="Palatino Linotype" w:eastAsia="Palatino Linotype" w:hAnsi="Palatino Linotype" w:cs="Palatino Linotype"/>
          <w:b/>
          <w:color w:val="000000" w:themeColor="text1"/>
        </w:rPr>
        <w:t xml:space="preserve">RECURRENTE </w:t>
      </w:r>
      <w:r w:rsidRPr="0019127F">
        <w:rPr>
          <w:rFonts w:ascii="Palatino Linotype" w:eastAsia="Palatino Linotype" w:hAnsi="Palatino Linotype" w:cs="Palatino Linotype"/>
          <w:color w:val="000000" w:themeColor="text1"/>
        </w:rPr>
        <w:t xml:space="preserve">dejó de realizar manifestaciones que a su derecho conviniera y asistiera. </w:t>
      </w:r>
    </w:p>
    <w:p w:rsidR="00362683" w:rsidRPr="0019127F" w:rsidRDefault="00F273EA" w:rsidP="00CD4012">
      <w:pPr>
        <w:tabs>
          <w:tab w:val="left" w:pos="426"/>
          <w:tab w:val="left" w:pos="1440"/>
        </w:tabs>
        <w:spacing w:line="360" w:lineRule="auto"/>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ab/>
      </w: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19127F">
        <w:rPr>
          <w:rFonts w:ascii="Palatino Linotype" w:eastAsia="Palatino Linotype" w:hAnsi="Palatino Linotype" w:cs="Palatino Linotype"/>
          <w:color w:val="000000" w:themeColor="text1"/>
        </w:rPr>
        <w:t>Finalmente, la Comisionada Ponente mediante acuerdo de fecha</w:t>
      </w:r>
      <w:r w:rsidRPr="0019127F">
        <w:rPr>
          <w:rFonts w:ascii="Palatino Linotype" w:eastAsia="Palatino Linotype" w:hAnsi="Palatino Linotype" w:cs="Palatino Linotype"/>
          <w:b/>
          <w:color w:val="000000" w:themeColor="text1"/>
        </w:rPr>
        <w:t xml:space="preserve"> once de junio de dos mil veinticinco</w:t>
      </w:r>
      <w:r w:rsidRPr="0019127F">
        <w:rPr>
          <w:rFonts w:ascii="Palatino Linotype" w:eastAsia="Palatino Linotype" w:hAnsi="Palatino Linotype" w:cs="Palatino Linotype"/>
          <w:color w:val="000000" w:themeColor="text1"/>
        </w:rPr>
        <w:t>, decretó el cierre de instrucción de los expedientes, por lo que no ha</w:t>
      </w:r>
      <w:r w:rsidR="00CD4012" w:rsidRPr="0019127F">
        <w:rPr>
          <w:rFonts w:ascii="Palatino Linotype" w:eastAsia="Palatino Linotype" w:hAnsi="Palatino Linotype" w:cs="Palatino Linotype"/>
          <w:color w:val="000000" w:themeColor="text1"/>
        </w:rPr>
        <w:t>biendo más que hacer constar, y</w:t>
      </w:r>
      <w:r w:rsidR="007D4F2B">
        <w:rPr>
          <w:rFonts w:ascii="Palatino Linotype" w:eastAsia="Palatino Linotype" w:hAnsi="Palatino Linotype" w:cs="Palatino Linotype"/>
          <w:color w:val="000000" w:themeColor="text1"/>
        </w:rPr>
        <w:t xml:space="preserve"> ----------------------------------------------------------------------</w:t>
      </w:r>
    </w:p>
    <w:p w:rsidR="00362683" w:rsidRDefault="00362683" w:rsidP="00CD401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4A1F9E" w:rsidRPr="0019127F" w:rsidRDefault="004A1F9E" w:rsidP="00CD401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2683" w:rsidRDefault="00F273EA" w:rsidP="00CD401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1i9pjmk6lrb4" w:colFirst="0" w:colLast="0"/>
      <w:bookmarkEnd w:id="3"/>
      <w:r w:rsidRPr="0019127F">
        <w:rPr>
          <w:rFonts w:ascii="Palatino Linotype" w:eastAsia="Palatino Linotype" w:hAnsi="Palatino Linotype" w:cs="Palatino Linotype"/>
          <w:b/>
          <w:color w:val="000000" w:themeColor="text1"/>
          <w:sz w:val="24"/>
          <w:szCs w:val="24"/>
        </w:rPr>
        <w:lastRenderedPageBreak/>
        <w:t>C</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O</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N</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S</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I</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D</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E</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R</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A</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N</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D</w:t>
      </w:r>
      <w:r w:rsidR="00CD4012" w:rsidRPr="0019127F">
        <w:rPr>
          <w:rFonts w:ascii="Palatino Linotype" w:eastAsia="Palatino Linotype" w:hAnsi="Palatino Linotype" w:cs="Palatino Linotype"/>
          <w:b/>
          <w:color w:val="000000" w:themeColor="text1"/>
          <w:sz w:val="24"/>
          <w:szCs w:val="24"/>
        </w:rPr>
        <w:t xml:space="preserve"> </w:t>
      </w:r>
      <w:r w:rsidRPr="0019127F">
        <w:rPr>
          <w:rFonts w:ascii="Palatino Linotype" w:eastAsia="Palatino Linotype" w:hAnsi="Palatino Linotype" w:cs="Palatino Linotype"/>
          <w:b/>
          <w:color w:val="000000" w:themeColor="text1"/>
          <w:sz w:val="24"/>
          <w:szCs w:val="24"/>
        </w:rPr>
        <w:t>O</w:t>
      </w:r>
    </w:p>
    <w:p w:rsidR="004A1F9E" w:rsidRPr="004A1F9E" w:rsidRDefault="004A1F9E" w:rsidP="004A1F9E"/>
    <w:p w:rsidR="00362683" w:rsidRPr="0019127F" w:rsidRDefault="00F273EA" w:rsidP="00CD4012">
      <w:pPr>
        <w:pStyle w:val="Ttulo2"/>
        <w:rPr>
          <w:rFonts w:ascii="Palatino Linotype" w:eastAsia="Palatino Linotype" w:hAnsi="Palatino Linotype" w:cs="Palatino Linotype"/>
          <w:b/>
          <w:color w:val="000000" w:themeColor="text1"/>
          <w:sz w:val="24"/>
          <w:szCs w:val="24"/>
        </w:rPr>
      </w:pPr>
      <w:bookmarkStart w:id="4" w:name="_heading=h.msiyekcd9pc7" w:colFirst="0" w:colLast="0"/>
      <w:bookmarkEnd w:id="4"/>
      <w:r w:rsidRPr="0019127F">
        <w:rPr>
          <w:rFonts w:ascii="Palatino Linotype" w:eastAsia="Palatino Linotype" w:hAnsi="Palatino Linotype" w:cs="Palatino Linotype"/>
          <w:b/>
          <w:color w:val="000000" w:themeColor="text1"/>
          <w:sz w:val="24"/>
          <w:szCs w:val="24"/>
        </w:rPr>
        <w:t>PRIMERO. De la competencia</w:t>
      </w: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5" w:name="_heading=h.2xzspbjui2h1" w:colFirst="0" w:colLast="0"/>
      <w:bookmarkEnd w:id="5"/>
      <w:r w:rsidRPr="0019127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62683" w:rsidRPr="0019127F" w:rsidRDefault="00362683" w:rsidP="00CD4012">
      <w:pPr>
        <w:rPr>
          <w:rFonts w:ascii="Palatino Linotype" w:hAnsi="Palatino Linotype"/>
          <w:color w:val="000000" w:themeColor="text1"/>
        </w:rPr>
      </w:pPr>
    </w:p>
    <w:p w:rsidR="00362683" w:rsidRPr="0019127F" w:rsidRDefault="00F273EA" w:rsidP="00CD4012">
      <w:pPr>
        <w:pStyle w:val="Ttulo2"/>
        <w:spacing w:before="0" w:line="360" w:lineRule="auto"/>
        <w:rPr>
          <w:rFonts w:ascii="Palatino Linotype" w:eastAsia="Palatino Linotype" w:hAnsi="Palatino Linotype" w:cs="Palatino Linotype"/>
          <w:b/>
          <w:color w:val="000000" w:themeColor="text1"/>
          <w:sz w:val="24"/>
          <w:szCs w:val="24"/>
        </w:rPr>
      </w:pPr>
      <w:r w:rsidRPr="0019127F">
        <w:rPr>
          <w:rFonts w:ascii="Palatino Linotype" w:eastAsia="Palatino Linotype" w:hAnsi="Palatino Linotype" w:cs="Palatino Linotype"/>
          <w:b/>
          <w:color w:val="000000" w:themeColor="text1"/>
          <w:sz w:val="24"/>
          <w:szCs w:val="24"/>
        </w:rPr>
        <w:t>SEGUNDO. De la oportunidad y procedencia.</w:t>
      </w: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Calibri" w:hAnsi="Palatino Linotype"/>
          <w:color w:val="000000" w:themeColor="text1"/>
        </w:rPr>
      </w:pPr>
      <w:r w:rsidRPr="0019127F">
        <w:rPr>
          <w:rFonts w:ascii="Palatino Linotype" w:eastAsia="Palatino Linotype" w:hAnsi="Palatino Linotype" w:cs="Palatino Linotype"/>
          <w:color w:val="000000" w:themeColor="text1"/>
        </w:rPr>
        <w:t xml:space="preserve">El medio de impugnación fue presentado a través del </w:t>
      </w:r>
      <w:r w:rsidRPr="0019127F">
        <w:rPr>
          <w:rFonts w:ascii="Palatino Linotype" w:eastAsia="Palatino Linotype" w:hAnsi="Palatino Linotype" w:cs="Palatino Linotype"/>
          <w:b/>
          <w:color w:val="000000" w:themeColor="text1"/>
        </w:rPr>
        <w:t>SAIMEX,</w:t>
      </w:r>
      <w:r w:rsidRPr="0019127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9127F">
        <w:rPr>
          <w:rFonts w:ascii="Palatino Linotype" w:eastAsia="Palatino Linotype" w:hAnsi="Palatino Linotype" w:cs="Palatino Linotype"/>
          <w:b/>
          <w:color w:val="000000" w:themeColor="text1"/>
        </w:rPr>
        <w:t>SUJETO OBLIGADO</w:t>
      </w:r>
      <w:r w:rsidRPr="0019127F">
        <w:rPr>
          <w:rFonts w:ascii="Palatino Linotype" w:eastAsia="Palatino Linotype" w:hAnsi="Palatino Linotype" w:cs="Palatino Linotype"/>
          <w:color w:val="000000" w:themeColor="text1"/>
        </w:rPr>
        <w:t xml:space="preserve"> entregó su respuesta el </w:t>
      </w:r>
      <w:r w:rsidRPr="0019127F">
        <w:rPr>
          <w:rFonts w:ascii="Palatino Linotype" w:eastAsia="Palatino Linotype" w:hAnsi="Palatino Linotype" w:cs="Palatino Linotype"/>
          <w:b/>
          <w:color w:val="000000" w:themeColor="text1"/>
        </w:rPr>
        <w:t>veintiocho de abril de dos mil veinticinco</w:t>
      </w:r>
      <w:r w:rsidRPr="0019127F">
        <w:rPr>
          <w:rFonts w:ascii="Palatino Linotype" w:eastAsia="Palatino Linotype" w:hAnsi="Palatino Linotype" w:cs="Palatino Linotype"/>
          <w:color w:val="000000" w:themeColor="text1"/>
        </w:rPr>
        <w:t xml:space="preserve">, de tal forma que el plazo para interponer el recurso de revisión transcurrió del día </w:t>
      </w:r>
      <w:r w:rsidRPr="0019127F">
        <w:rPr>
          <w:rFonts w:ascii="Palatino Linotype" w:eastAsia="Palatino Linotype" w:hAnsi="Palatino Linotype" w:cs="Palatino Linotype"/>
          <w:b/>
          <w:color w:val="000000" w:themeColor="text1"/>
        </w:rPr>
        <w:t>veintiocho de abril al veintiuno de mayo de dos mil veinticinco</w:t>
      </w:r>
      <w:r w:rsidRPr="0019127F">
        <w:rPr>
          <w:rFonts w:ascii="Palatino Linotype" w:eastAsia="Palatino Linotype" w:hAnsi="Palatino Linotype" w:cs="Palatino Linotype"/>
          <w:color w:val="000000" w:themeColor="text1"/>
        </w:rPr>
        <w:t xml:space="preserve">; en consecuencia, el ahora </w:t>
      </w:r>
      <w:r w:rsidRPr="0019127F">
        <w:rPr>
          <w:rFonts w:ascii="Palatino Linotype" w:eastAsia="Palatino Linotype" w:hAnsi="Palatino Linotype" w:cs="Palatino Linotype"/>
          <w:b/>
          <w:color w:val="000000" w:themeColor="text1"/>
        </w:rPr>
        <w:t>RECURRENTE</w:t>
      </w:r>
      <w:r w:rsidRPr="0019127F">
        <w:rPr>
          <w:rFonts w:ascii="Palatino Linotype" w:eastAsia="Palatino Linotype" w:hAnsi="Palatino Linotype" w:cs="Palatino Linotype"/>
          <w:color w:val="000000" w:themeColor="text1"/>
        </w:rPr>
        <w:t xml:space="preserve"> presentó su inconformidad el día </w:t>
      </w:r>
      <w:r w:rsidRPr="0019127F">
        <w:rPr>
          <w:rFonts w:ascii="Palatino Linotype" w:eastAsia="Palatino Linotype" w:hAnsi="Palatino Linotype" w:cs="Palatino Linotype"/>
          <w:b/>
          <w:color w:val="000000" w:themeColor="text1"/>
        </w:rPr>
        <w:t>tres de mayo de dos mil veinticinco</w:t>
      </w:r>
      <w:r w:rsidRPr="0019127F">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362683" w:rsidRPr="0019127F" w:rsidRDefault="00362683" w:rsidP="00CD4012">
      <w:pPr>
        <w:pBdr>
          <w:top w:val="nil"/>
          <w:left w:val="nil"/>
          <w:bottom w:val="nil"/>
          <w:right w:val="nil"/>
          <w:between w:val="nil"/>
        </w:pBdr>
        <w:spacing w:line="360" w:lineRule="auto"/>
        <w:jc w:val="both"/>
        <w:rPr>
          <w:rFonts w:ascii="Palatino Linotype" w:hAnsi="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w:t>
      </w:r>
      <w:r w:rsidRPr="0019127F">
        <w:rPr>
          <w:rFonts w:ascii="Palatino Linotype" w:eastAsia="Palatino Linotype" w:hAnsi="Palatino Linotype" w:cs="Palatino Linotype"/>
          <w:b/>
          <w:i/>
          <w:color w:val="000000" w:themeColor="text1"/>
        </w:rPr>
        <w:t>Las solicitudes anónimas</w:t>
      </w:r>
      <w:r w:rsidRPr="0019127F">
        <w:rPr>
          <w:rFonts w:ascii="Palatino Linotype" w:eastAsia="Palatino Linotype" w:hAnsi="Palatino Linotype" w:cs="Palatino Linotype"/>
          <w:i/>
          <w:color w:val="000000" w:themeColor="text1"/>
        </w:rPr>
        <w:t xml:space="preserve">, con nombre incompleto o seudónimo </w:t>
      </w:r>
      <w:r w:rsidRPr="0019127F">
        <w:rPr>
          <w:rFonts w:ascii="Palatino Linotype" w:eastAsia="Palatino Linotype" w:hAnsi="Palatino Linotype" w:cs="Palatino Linotype"/>
          <w:b/>
          <w:i/>
          <w:color w:val="000000" w:themeColor="text1"/>
        </w:rPr>
        <w:t>serán procedentes para su trámite por parte del sujeto obligado ante quien se presente</w:t>
      </w:r>
      <w:r w:rsidRPr="0019127F">
        <w:rPr>
          <w:rFonts w:ascii="Palatino Linotype" w:eastAsia="Palatino Linotype" w:hAnsi="Palatino Linotype" w:cs="Palatino Linotype"/>
          <w:i/>
          <w:color w:val="000000" w:themeColor="text1"/>
        </w:rPr>
        <w:t>. No podrá requerirse información adicional con motivo del nombre proporcionado por el solicitante."</w:t>
      </w:r>
    </w:p>
    <w:p w:rsidR="00362683" w:rsidRPr="0019127F" w:rsidRDefault="00362683" w:rsidP="00CD4012">
      <w:pPr>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w:t>
      </w:r>
      <w:r w:rsidRPr="0019127F">
        <w:rPr>
          <w:rFonts w:ascii="Palatino Linotype" w:eastAsia="Palatino Linotype" w:hAnsi="Palatino Linotype" w:cs="Palatino Linotype"/>
          <w:b/>
          <w:i/>
          <w:color w:val="000000" w:themeColor="text1"/>
        </w:rPr>
        <w:t>Artículo 6.-</w:t>
      </w:r>
      <w:r w:rsidRPr="0019127F">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Para efectos de lo dispuesto en el presente artículo se observará lo siguiente:</w:t>
      </w:r>
    </w:p>
    <w:p w:rsidR="00362683" w:rsidRPr="0019127F" w:rsidRDefault="00362683" w:rsidP="00CD4012">
      <w:pPr>
        <w:ind w:right="900"/>
        <w:jc w:val="both"/>
        <w:rPr>
          <w:rFonts w:ascii="Palatino Linotype" w:eastAsia="Palatino Linotype" w:hAnsi="Palatino Linotype" w:cs="Palatino Linotype"/>
          <w:i/>
          <w:color w:val="000000" w:themeColor="text1"/>
        </w:rPr>
      </w:pP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362683" w:rsidRPr="0019127F" w:rsidRDefault="00362683" w:rsidP="00CD4012">
      <w:pPr>
        <w:ind w:right="900"/>
        <w:jc w:val="both"/>
        <w:rPr>
          <w:rFonts w:ascii="Palatino Linotype" w:eastAsia="Palatino Linotype" w:hAnsi="Palatino Linotype" w:cs="Palatino Linotype"/>
          <w:i/>
          <w:color w:val="000000" w:themeColor="text1"/>
        </w:rPr>
      </w:pP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19127F">
        <w:rPr>
          <w:rFonts w:ascii="Palatino Linotype" w:eastAsia="Palatino Linotype" w:hAnsi="Palatino Linotype" w:cs="Palatino Linotype"/>
          <w:color w:val="000000" w:themeColor="text1"/>
        </w:rPr>
        <w:t>(Sic)</w:t>
      </w:r>
    </w:p>
    <w:p w:rsidR="00362683" w:rsidRPr="0019127F" w:rsidRDefault="00362683" w:rsidP="00CD4012">
      <w:pPr>
        <w:ind w:right="900"/>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w:t>
      </w:r>
      <w:r w:rsidRPr="0019127F">
        <w:rPr>
          <w:rFonts w:ascii="Palatino Linotype" w:eastAsia="Palatino Linotype" w:hAnsi="Palatino Linotype" w:cs="Palatino Linotype"/>
          <w:b/>
          <w:i/>
          <w:color w:val="000000" w:themeColor="text1"/>
        </w:rPr>
        <w:t>Artículo 5.-</w:t>
      </w:r>
      <w:r w:rsidRPr="0019127F">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9127F">
        <w:rPr>
          <w:rFonts w:ascii="Palatino Linotype" w:eastAsia="Palatino Linotype" w:hAnsi="Palatino Linotype" w:cs="Palatino Linotype"/>
          <w:color w:val="000000" w:themeColor="text1"/>
        </w:rPr>
        <w:t>(Sic)</w:t>
      </w:r>
    </w:p>
    <w:p w:rsidR="00362683" w:rsidRPr="0019127F" w:rsidRDefault="00362683" w:rsidP="00CD4012">
      <w:pPr>
        <w:ind w:right="900"/>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lastRenderedPageBreak/>
        <w:t>"</w:t>
      </w:r>
      <w:r w:rsidRPr="0019127F">
        <w:rPr>
          <w:rFonts w:ascii="Palatino Linotype" w:eastAsia="Palatino Linotype" w:hAnsi="Palatino Linotype" w:cs="Palatino Linotype"/>
          <w:b/>
          <w:i/>
          <w:color w:val="000000" w:themeColor="text1"/>
        </w:rPr>
        <w:t>Artículo 1</w:t>
      </w:r>
      <w:r w:rsidRPr="0019127F">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362683" w:rsidRPr="0019127F" w:rsidRDefault="00362683" w:rsidP="00CD4012">
      <w:pPr>
        <w:spacing w:line="360" w:lineRule="auto"/>
        <w:ind w:right="474"/>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19127F">
        <w:rPr>
          <w:rFonts w:ascii="Palatino Linotype" w:eastAsia="Palatino Linotype" w:hAnsi="Palatino Linotype" w:cs="Palatino Linotype"/>
          <w:i/>
          <w:color w:val="000000" w:themeColor="text1"/>
        </w:rPr>
        <w:t>derecho fundamental exime a quien lo ejerce</w:t>
      </w:r>
      <w:r w:rsidRPr="0019127F">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362683" w:rsidRPr="0019127F" w:rsidRDefault="00362683" w:rsidP="00CD4012">
      <w:pPr>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19127F">
        <w:rPr>
          <w:rFonts w:ascii="Palatino Linotype" w:eastAsia="Palatino Linotype" w:hAnsi="Palatino Linotype" w:cs="Palatino Linotype"/>
          <w:b/>
          <w:color w:val="000000" w:themeColor="text1"/>
        </w:rPr>
        <w:t>RECURRENTE</w:t>
      </w:r>
      <w:r w:rsidRPr="0019127F">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w:t>
      </w:r>
      <w:r w:rsidRPr="0019127F">
        <w:rPr>
          <w:rFonts w:ascii="Palatino Linotype" w:eastAsia="Palatino Linotype" w:hAnsi="Palatino Linotype" w:cs="Palatino Linotype"/>
          <w:color w:val="000000" w:themeColor="text1"/>
        </w:rPr>
        <w:lastRenderedPageBreak/>
        <w:t xml:space="preserve">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w:t>
      </w:r>
    </w:p>
    <w:p w:rsidR="00362683" w:rsidRPr="0019127F" w:rsidRDefault="00362683" w:rsidP="00CD4012">
      <w:pPr>
        <w:pBdr>
          <w:top w:val="nil"/>
          <w:left w:val="nil"/>
          <w:bottom w:val="nil"/>
          <w:right w:val="nil"/>
          <w:between w:val="nil"/>
        </w:pBdr>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Calibri" w:hAnsi="Palatino Linotype"/>
          <w:color w:val="000000" w:themeColor="text1"/>
        </w:rPr>
      </w:pPr>
      <w:r w:rsidRPr="0019127F">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62683" w:rsidRPr="0019127F" w:rsidRDefault="00362683" w:rsidP="00CD40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iahoo8v18w2g" w:colFirst="0" w:colLast="0"/>
      <w:bookmarkEnd w:id="6"/>
      <w:r w:rsidRPr="0019127F">
        <w:rPr>
          <w:rFonts w:ascii="Palatino Linotype" w:eastAsia="Palatino Linotype" w:hAnsi="Palatino Linotype" w:cs="Palatino Linotype"/>
          <w:b/>
          <w:color w:val="000000" w:themeColor="text1"/>
          <w:sz w:val="24"/>
          <w:szCs w:val="24"/>
        </w:rPr>
        <w:t>TERCERO. De las causales de sobreseimiento.</w:t>
      </w: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El artículo 192 de la Ley Transparencia y Acceso a la Información Pública del Estado de México y Municipios, señala las causales por las cuales se puede sobreseer en todo o en parte el Recurso de Revisión; por lo que hace a la hipótesis prevista en la fracción IV, señala que una vez admitido el Recurso de Revisión, aparezca alguna causal de improcedencia en términos de la presente Ley, resulta necesario traer a colación el artículo 191, fracción VII,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b/>
          <w:i/>
          <w:color w:val="000000" w:themeColor="text1"/>
        </w:rPr>
        <w:t xml:space="preserve">“Artículo 179. </w:t>
      </w:r>
      <w:r w:rsidRPr="0019127F">
        <w:rPr>
          <w:rFonts w:ascii="Palatino Linotype" w:eastAsia="Palatino Linotype" w:hAnsi="Palatino Linotype" w:cs="Palatino Linotype"/>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362683" w:rsidRPr="0019127F" w:rsidRDefault="00362683" w:rsidP="00CD4012">
      <w:pPr>
        <w:ind w:right="900"/>
        <w:jc w:val="both"/>
        <w:rPr>
          <w:rFonts w:ascii="Palatino Linotype" w:eastAsia="Palatino Linotype" w:hAnsi="Palatino Linotype" w:cs="Palatino Linotype"/>
          <w:i/>
          <w:color w:val="000000" w:themeColor="text1"/>
        </w:rPr>
      </w:pP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I. La negativa a la información solicitada;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lastRenderedPageBreak/>
        <w:t xml:space="preserve">II. La clasificación de la información;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III. La declaración de inexistencia de la información;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IV. La declaración de incompetencia por el sujeto obligado;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V. La entrega de información incompleta;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VI. La entrega de información que no corresponda con lo solicitado;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VII. La falta de respuesta a una solicitud de acceso a la información;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VIII. La notificación, entrega o puesta a disposición de información en una modalidad o formato distinto al solicitado;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IX. La entrega o puesta a disposición de información en un formato incomprensible y/o no accesible para el solicitante;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X. Los costos o tiempos de entrega de la información;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XI. La falta de trámite a una solicitud;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XII. La negativa a permitir la consulta directa de la información;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 xml:space="preserve">XIII. La falta, deficiencia o insuficiencia de la fundamentación y/o motivación en la respuesta; y </w:t>
      </w:r>
    </w:p>
    <w:p w:rsidR="00362683" w:rsidRPr="0019127F"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XIV. La orientación a un trámite específico.</w:t>
      </w:r>
    </w:p>
    <w:p w:rsidR="00362683" w:rsidRDefault="00F273EA" w:rsidP="00CD4012">
      <w:pPr>
        <w:ind w:right="900"/>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w:t>
      </w:r>
    </w:p>
    <w:p w:rsidR="004A1F9E" w:rsidRPr="0019127F" w:rsidRDefault="004A1F9E" w:rsidP="00CD4012">
      <w:pPr>
        <w:ind w:right="900"/>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362683" w:rsidRPr="0019127F" w:rsidRDefault="00362683" w:rsidP="00CD4012">
      <w:pPr>
        <w:tabs>
          <w:tab w:val="left" w:pos="4962"/>
        </w:tabs>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Además, conforme al Diccionario de Transparencia y Acceso a la Información Pública y la página oficial de este Instituto (</w:t>
      </w:r>
      <w:hyperlink r:id="rId8" w:anchor="queEsRRdeIP">
        <w:r w:rsidRPr="0019127F">
          <w:rPr>
            <w:rFonts w:ascii="Palatino Linotype" w:eastAsia="Palatino Linotype" w:hAnsi="Palatino Linotype" w:cs="Palatino Linotype"/>
            <w:color w:val="000000" w:themeColor="text1"/>
          </w:rPr>
          <w:t>https://www.infoem.org.mx/es/content/informacion-publica#queEsRRdeIP</w:t>
        </w:r>
      </w:hyperlink>
      <w:r w:rsidRPr="0019127F">
        <w:rPr>
          <w:rFonts w:ascii="Palatino Linotype" w:eastAsia="Palatino Linotype" w:hAnsi="Palatino Linotype" w:cs="Palatino Linotype"/>
          <w:color w:val="000000" w:themeColor="text1"/>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362683" w:rsidRPr="0019127F" w:rsidRDefault="00362683" w:rsidP="00CD4012">
      <w:pPr>
        <w:spacing w:line="360" w:lineRule="auto"/>
        <w:ind w:right="49"/>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lastRenderedPageBreak/>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w:t>
      </w:r>
      <w:r w:rsidRPr="0019127F">
        <w:rPr>
          <w:rFonts w:ascii="Palatino Linotype" w:eastAsia="Palatino Linotype" w:hAnsi="Palatino Linotype" w:cs="Palatino Linotype"/>
          <w:b/>
          <w:color w:val="000000" w:themeColor="text1"/>
          <w:u w:val="single"/>
        </w:rPr>
        <w:t>de la contestación realizada por los Sujetos Obligados</w:t>
      </w:r>
      <w:r w:rsidRPr="0019127F">
        <w:rPr>
          <w:rFonts w:ascii="Palatino Linotype" w:eastAsia="Palatino Linotype" w:hAnsi="Palatino Linotype" w:cs="Palatino Linotype"/>
          <w:color w:val="000000" w:themeColor="text1"/>
        </w:rPr>
        <w:t xml:space="preserve"> </w:t>
      </w:r>
      <w:r w:rsidRPr="0019127F">
        <w:rPr>
          <w:rFonts w:ascii="Palatino Linotype" w:eastAsia="Palatino Linotype" w:hAnsi="Palatino Linotype" w:cs="Palatino Linotype"/>
          <w:b/>
          <w:color w:val="000000" w:themeColor="text1"/>
          <w:u w:val="single"/>
        </w:rPr>
        <w:t>a una solicitud de información específica.</w:t>
      </w:r>
    </w:p>
    <w:p w:rsidR="00362683" w:rsidRPr="0019127F" w:rsidRDefault="00362683" w:rsidP="00CD4012">
      <w:pPr>
        <w:pBdr>
          <w:top w:val="nil"/>
          <w:left w:val="nil"/>
          <w:bottom w:val="nil"/>
          <w:right w:val="nil"/>
          <w:between w:val="nil"/>
        </w:pBdr>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De manera preliminar en el caso concreto conviene analizar si se actualiza alguna de las causales de sobreseimiento del recurso de revisión.</w:t>
      </w:r>
    </w:p>
    <w:p w:rsidR="00362683" w:rsidRPr="0019127F" w:rsidRDefault="00362683" w:rsidP="00CD401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Así, del análisis de la solicitud de información motivo del recurso de revisión que ahora se resuelve, se advierte que la parte solicitante requirió al </w:t>
      </w:r>
      <w:r w:rsidRPr="0019127F">
        <w:rPr>
          <w:rFonts w:ascii="Palatino Linotype" w:eastAsia="Palatino Linotype" w:hAnsi="Palatino Linotype" w:cs="Palatino Linotype"/>
          <w:b/>
          <w:color w:val="000000" w:themeColor="text1"/>
        </w:rPr>
        <w:t>Sujeto Obligado</w:t>
      </w:r>
      <w:r w:rsidRPr="0019127F">
        <w:rPr>
          <w:rFonts w:ascii="Palatino Linotype" w:eastAsia="Palatino Linotype" w:hAnsi="Palatino Linotype" w:cs="Palatino Linotype"/>
          <w:color w:val="000000" w:themeColor="text1"/>
        </w:rPr>
        <w:t xml:space="preserve"> le proporcione información consistente en lo siguiente:</w:t>
      </w:r>
    </w:p>
    <w:p w:rsidR="00362683" w:rsidRPr="0019127F" w:rsidRDefault="00F273EA" w:rsidP="00CD4012">
      <w:pPr>
        <w:pBdr>
          <w:top w:val="nil"/>
          <w:left w:val="nil"/>
          <w:bottom w:val="nil"/>
          <w:right w:val="nil"/>
          <w:between w:val="nil"/>
        </w:pBdr>
        <w:ind w:right="900"/>
        <w:jc w:val="both"/>
        <w:rPr>
          <w:rFonts w:ascii="Palatino Linotype" w:eastAsia="Palatino Linotype" w:hAnsi="Palatino Linotype" w:cs="Palatino Linotype"/>
          <w:b/>
          <w:i/>
          <w:color w:val="000000" w:themeColor="text1"/>
        </w:rPr>
      </w:pPr>
      <w:r w:rsidRPr="0019127F">
        <w:rPr>
          <w:rFonts w:ascii="Palatino Linotype" w:eastAsia="Palatino Linotype" w:hAnsi="Palatino Linotype" w:cs="Palatino Linotype"/>
          <w:b/>
          <w:i/>
          <w:color w:val="000000" w:themeColor="text1"/>
        </w:rPr>
        <w:t xml:space="preserve"> Servicios contratados por el Ayuntamiento del uno de enero al veinte de marzo de dos mil veinticinco. </w:t>
      </w:r>
    </w:p>
    <w:p w:rsidR="00CD4012" w:rsidRPr="0019127F" w:rsidRDefault="00CD4012" w:rsidP="00CD4012">
      <w:pPr>
        <w:pBdr>
          <w:top w:val="nil"/>
          <w:left w:val="nil"/>
          <w:bottom w:val="nil"/>
          <w:right w:val="nil"/>
          <w:between w:val="nil"/>
        </w:pBdr>
        <w:ind w:right="900"/>
        <w:jc w:val="both"/>
        <w:rPr>
          <w:rFonts w:ascii="Palatino Linotype" w:eastAsia="Palatino Linotype" w:hAnsi="Palatino Linotype" w:cs="Palatino Linotype"/>
          <w:b/>
          <w:i/>
          <w:color w:val="000000" w:themeColor="text1"/>
        </w:rPr>
      </w:pPr>
    </w:p>
    <w:p w:rsidR="00362683" w:rsidRPr="0019127F" w:rsidRDefault="00362683" w:rsidP="00CD4012">
      <w:pPr>
        <w:pBdr>
          <w:top w:val="nil"/>
          <w:left w:val="nil"/>
          <w:bottom w:val="nil"/>
          <w:right w:val="nil"/>
          <w:between w:val="nil"/>
        </w:pBdr>
        <w:ind w:right="-234"/>
        <w:jc w:val="both"/>
        <w:rPr>
          <w:rFonts w:ascii="Palatino Linotype" w:eastAsia="Calibri" w:hAnsi="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19127F">
        <w:rPr>
          <w:rFonts w:ascii="Palatino Linotype" w:eastAsia="Palatino Linotype" w:hAnsi="Palatino Linotype" w:cs="Palatino Linotype"/>
          <w:color w:val="000000" w:themeColor="text1"/>
        </w:rPr>
        <w:t xml:space="preserve">En respuesta, el </w:t>
      </w:r>
      <w:r w:rsidRPr="0019127F">
        <w:rPr>
          <w:rFonts w:ascii="Palatino Linotype" w:eastAsia="Palatino Linotype" w:hAnsi="Palatino Linotype" w:cs="Palatino Linotype"/>
          <w:b/>
          <w:color w:val="000000" w:themeColor="text1"/>
        </w:rPr>
        <w:t xml:space="preserve">Sujeto Obligado </w:t>
      </w:r>
      <w:r w:rsidRPr="0019127F">
        <w:rPr>
          <w:rFonts w:ascii="Palatino Linotype" w:eastAsia="Palatino Linotype" w:hAnsi="Palatino Linotype" w:cs="Palatino Linotype"/>
          <w:color w:val="000000" w:themeColor="text1"/>
        </w:rPr>
        <w:t>por medio de la</w:t>
      </w:r>
      <w:r w:rsidRPr="0019127F">
        <w:rPr>
          <w:rFonts w:ascii="Palatino Linotype" w:eastAsia="Palatino Linotype" w:hAnsi="Palatino Linotype" w:cs="Palatino Linotype"/>
          <w:i/>
          <w:color w:val="000000" w:themeColor="text1"/>
        </w:rPr>
        <w:t xml:space="preserve"> </w:t>
      </w:r>
      <w:r w:rsidRPr="0019127F">
        <w:rPr>
          <w:rFonts w:ascii="Palatino Linotype" w:eastAsia="Palatino Linotype" w:hAnsi="Palatino Linotype" w:cs="Palatino Linotype"/>
          <w:color w:val="000000" w:themeColor="text1"/>
        </w:rPr>
        <w:t>Directora de Administración, informa que los servicios contratados del uno de enero al veinte de marzo de dos mil veinticinco, fueron alimentos, renta de sillas, mesas, manteles, carpas, lonas, equipo de audio, transporte.</w:t>
      </w:r>
    </w:p>
    <w:p w:rsidR="00362683" w:rsidRPr="0019127F" w:rsidRDefault="00362683" w:rsidP="00CD4012">
      <w:pPr>
        <w:spacing w:after="160"/>
        <w:ind w:right="900"/>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Conocida la respuesta por la persona solicitante, al no estar conforme con los términos de la misma, interpuso el recurso de revisión que nos ocupa, mediante el cual señaló: </w:t>
      </w:r>
    </w:p>
    <w:p w:rsidR="00362683" w:rsidRPr="004A1F9E" w:rsidRDefault="00F273EA" w:rsidP="004A1F9E">
      <w:pPr>
        <w:pStyle w:val="Prrafodelista"/>
        <w:numPr>
          <w:ilvl w:val="0"/>
          <w:numId w:val="3"/>
        </w:numPr>
        <w:pBdr>
          <w:top w:val="nil"/>
          <w:left w:val="nil"/>
          <w:bottom w:val="nil"/>
          <w:right w:val="nil"/>
          <w:between w:val="nil"/>
        </w:pBdr>
        <w:ind w:right="900"/>
        <w:jc w:val="both"/>
        <w:rPr>
          <w:rFonts w:ascii="Palatino Linotype" w:eastAsia="Palatino Linotype" w:hAnsi="Palatino Linotype" w:cs="Palatino Linotype"/>
          <w:color w:val="000000" w:themeColor="text1"/>
        </w:rPr>
      </w:pPr>
      <w:r w:rsidRPr="004A1F9E">
        <w:rPr>
          <w:rFonts w:ascii="Palatino Linotype" w:eastAsia="Palatino Linotype" w:hAnsi="Palatino Linotype" w:cs="Palatino Linotype"/>
          <w:b/>
          <w:color w:val="000000" w:themeColor="text1"/>
        </w:rPr>
        <w:t>Acto Impugnado</w:t>
      </w:r>
      <w:r w:rsidRPr="004A1F9E">
        <w:rPr>
          <w:rFonts w:ascii="Palatino Linotype" w:eastAsia="Palatino Linotype" w:hAnsi="Palatino Linotype" w:cs="Palatino Linotype"/>
          <w:color w:val="000000" w:themeColor="text1"/>
        </w:rPr>
        <w:t xml:space="preserve">: </w:t>
      </w:r>
      <w:r w:rsidRPr="004A1F9E">
        <w:rPr>
          <w:rFonts w:ascii="Palatino Linotype" w:eastAsia="Palatino Linotype" w:hAnsi="Palatino Linotype" w:cs="Palatino Linotype"/>
          <w:i/>
          <w:color w:val="000000" w:themeColor="text1"/>
        </w:rPr>
        <w:t>“Respuesta</w:t>
      </w:r>
      <w:r w:rsidRPr="004A1F9E">
        <w:rPr>
          <w:rFonts w:ascii="Palatino Linotype" w:eastAsia="Palatino Linotype" w:hAnsi="Palatino Linotype" w:cs="Palatino Linotype"/>
          <w:b/>
          <w:i/>
          <w:color w:val="000000" w:themeColor="text1"/>
          <w:u w:val="single"/>
        </w:rPr>
        <w:t>.”</w:t>
      </w:r>
    </w:p>
    <w:p w:rsidR="00362683" w:rsidRPr="0019127F" w:rsidRDefault="00362683" w:rsidP="00CD4012">
      <w:pPr>
        <w:pBdr>
          <w:top w:val="nil"/>
          <w:left w:val="nil"/>
          <w:bottom w:val="nil"/>
          <w:right w:val="nil"/>
          <w:between w:val="nil"/>
        </w:pBdr>
        <w:ind w:right="900"/>
        <w:jc w:val="both"/>
        <w:rPr>
          <w:rFonts w:ascii="Palatino Linotype" w:eastAsia="Palatino Linotype" w:hAnsi="Palatino Linotype" w:cs="Palatino Linotype"/>
          <w:color w:val="000000" w:themeColor="text1"/>
        </w:rPr>
      </w:pPr>
    </w:p>
    <w:p w:rsidR="00362683" w:rsidRPr="004A1F9E" w:rsidRDefault="00F273EA" w:rsidP="004A1F9E">
      <w:pPr>
        <w:pStyle w:val="Prrafodelista"/>
        <w:numPr>
          <w:ilvl w:val="0"/>
          <w:numId w:val="3"/>
        </w:numPr>
        <w:pBdr>
          <w:top w:val="nil"/>
          <w:left w:val="nil"/>
          <w:bottom w:val="nil"/>
          <w:right w:val="nil"/>
          <w:between w:val="nil"/>
        </w:pBdr>
        <w:ind w:right="900"/>
        <w:jc w:val="both"/>
        <w:rPr>
          <w:rFonts w:ascii="Palatino Linotype" w:eastAsia="Palatino Linotype" w:hAnsi="Palatino Linotype" w:cs="Palatino Linotype"/>
          <w:i/>
          <w:color w:val="000000" w:themeColor="text1"/>
        </w:rPr>
      </w:pPr>
      <w:r w:rsidRPr="004A1F9E">
        <w:rPr>
          <w:rFonts w:ascii="Palatino Linotype" w:eastAsia="Palatino Linotype" w:hAnsi="Palatino Linotype" w:cs="Palatino Linotype"/>
          <w:b/>
          <w:color w:val="000000" w:themeColor="text1"/>
        </w:rPr>
        <w:lastRenderedPageBreak/>
        <w:t>Razones o motivos de inconformidad</w:t>
      </w:r>
      <w:r w:rsidRPr="004A1F9E">
        <w:rPr>
          <w:rFonts w:ascii="Palatino Linotype" w:eastAsia="Palatino Linotype" w:hAnsi="Palatino Linotype" w:cs="Palatino Linotype"/>
          <w:color w:val="000000" w:themeColor="text1"/>
        </w:rPr>
        <w:t xml:space="preserve">: </w:t>
      </w:r>
      <w:r w:rsidRPr="004A1F9E">
        <w:rPr>
          <w:rFonts w:ascii="Palatino Linotype" w:eastAsia="Palatino Linotype" w:hAnsi="Palatino Linotype" w:cs="Palatino Linotype"/>
          <w:i/>
          <w:color w:val="000000" w:themeColor="text1"/>
        </w:rPr>
        <w:t>“Solicite los documentos”</w:t>
      </w:r>
    </w:p>
    <w:p w:rsidR="00362683" w:rsidRPr="0019127F" w:rsidRDefault="00362683" w:rsidP="00CD401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u w:val="single"/>
        </w:rPr>
      </w:pPr>
      <w:r w:rsidRPr="0019127F">
        <w:rPr>
          <w:rFonts w:ascii="Palatino Linotype" w:eastAsia="Palatino Linotype" w:hAnsi="Palatino Linotype" w:cs="Palatino Linotype"/>
          <w:color w:val="000000" w:themeColor="text1"/>
        </w:rPr>
        <w:t xml:space="preserve">Ahora bien, atentos a la inconformidad planteada resulta necesario señalar que </w:t>
      </w:r>
      <w:r w:rsidRPr="0019127F">
        <w:rPr>
          <w:rFonts w:ascii="Palatino Linotype" w:eastAsia="Palatino Linotype" w:hAnsi="Palatino Linotype" w:cs="Palatino Linotype"/>
          <w:b/>
          <w:color w:val="000000" w:themeColor="text1"/>
        </w:rPr>
        <w:t xml:space="preserve">de la respuesta proporcionada el </w:t>
      </w:r>
      <w:r w:rsidRPr="0019127F">
        <w:rPr>
          <w:rFonts w:ascii="Palatino Linotype" w:eastAsia="Palatino Linotype" w:hAnsi="Palatino Linotype" w:cs="Palatino Linotype"/>
          <w:b/>
          <w:color w:val="000000" w:themeColor="text1"/>
          <w:u w:val="single"/>
        </w:rPr>
        <w:t xml:space="preserve">SUJETO OBLIGADO </w:t>
      </w:r>
      <w:r w:rsidRPr="0019127F">
        <w:rPr>
          <w:rFonts w:ascii="Palatino Linotype" w:eastAsia="Palatino Linotype" w:hAnsi="Palatino Linotype" w:cs="Palatino Linotype"/>
          <w:color w:val="000000" w:themeColor="text1"/>
          <w:u w:val="single"/>
        </w:rPr>
        <w:t xml:space="preserve">informo que </w:t>
      </w:r>
      <w:r w:rsidRPr="0019127F">
        <w:rPr>
          <w:rFonts w:ascii="Palatino Linotype" w:eastAsia="Palatino Linotype" w:hAnsi="Palatino Linotype" w:cs="Palatino Linotype"/>
          <w:i/>
          <w:color w:val="000000" w:themeColor="text1"/>
          <w:u w:val="single"/>
        </w:rPr>
        <w:t xml:space="preserve"> los servicios contratados del uno de enero al veinte de marzo de dos mil veinticinco, fueron alimentos, renta de sillas, mesas, manteles, carpas, lonas, equipo de audio, transporte. </w:t>
      </w:r>
    </w:p>
    <w:p w:rsidR="00362683" w:rsidRPr="0019127F" w:rsidRDefault="00362683" w:rsidP="00CD401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u w:val="single"/>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En esa virtud, como se observa en la solicitud inicial el </w:t>
      </w:r>
      <w:r w:rsidRPr="0019127F">
        <w:rPr>
          <w:rFonts w:ascii="Palatino Linotype" w:eastAsia="Palatino Linotype" w:hAnsi="Palatino Linotype" w:cs="Palatino Linotype"/>
          <w:b/>
          <w:color w:val="000000" w:themeColor="text1"/>
        </w:rPr>
        <w:t xml:space="preserve">RECURRENTE </w:t>
      </w:r>
      <w:r w:rsidRPr="0019127F">
        <w:rPr>
          <w:rFonts w:ascii="Palatino Linotype" w:eastAsia="Palatino Linotype" w:hAnsi="Palatino Linotype" w:cs="Palatino Linotype"/>
          <w:color w:val="000000" w:themeColor="text1"/>
        </w:rPr>
        <w:t>solicito tener acceso a “</w:t>
      </w:r>
      <w:r w:rsidRPr="0019127F">
        <w:rPr>
          <w:rFonts w:ascii="Palatino Linotype" w:eastAsia="Palatino Linotype" w:hAnsi="Palatino Linotype" w:cs="Palatino Linotype"/>
          <w:i/>
          <w:color w:val="000000" w:themeColor="text1"/>
        </w:rPr>
        <w:t>Los servicios contratados por el ayuntamiento del 01 de enero de 2025 a la fecha de esta solicitud</w:t>
      </w:r>
      <w:r w:rsidRPr="0019127F">
        <w:rPr>
          <w:rFonts w:ascii="Palatino Linotype" w:eastAsia="Palatino Linotype" w:hAnsi="Palatino Linotype" w:cs="Palatino Linotype"/>
          <w:b/>
          <w:i/>
          <w:color w:val="000000" w:themeColor="text1"/>
        </w:rPr>
        <w:t>”</w:t>
      </w:r>
      <w:r w:rsidRPr="0019127F">
        <w:rPr>
          <w:rFonts w:ascii="Palatino Linotype" w:eastAsia="Palatino Linotype" w:hAnsi="Palatino Linotype" w:cs="Palatino Linotype"/>
          <w:i/>
          <w:color w:val="000000" w:themeColor="text1"/>
        </w:rPr>
        <w:t xml:space="preserve">, </w:t>
      </w:r>
      <w:r w:rsidRPr="0019127F">
        <w:rPr>
          <w:rFonts w:ascii="Palatino Linotype" w:eastAsia="Palatino Linotype" w:hAnsi="Palatino Linotype" w:cs="Palatino Linotype"/>
          <w:color w:val="000000" w:themeColor="text1"/>
        </w:rPr>
        <w:t xml:space="preserve">y al momento de interponer el recurso de revisión el entonces </w:t>
      </w:r>
      <w:r w:rsidRPr="0019127F">
        <w:rPr>
          <w:rFonts w:ascii="Palatino Linotype" w:eastAsia="Palatino Linotype" w:hAnsi="Palatino Linotype" w:cs="Palatino Linotype"/>
          <w:b/>
          <w:smallCaps/>
          <w:color w:val="000000" w:themeColor="text1"/>
        </w:rPr>
        <w:t xml:space="preserve">SOLICITANTE </w:t>
      </w:r>
      <w:r w:rsidRPr="0019127F">
        <w:rPr>
          <w:rFonts w:ascii="Palatino Linotype" w:eastAsia="Palatino Linotype" w:hAnsi="Palatino Linotype" w:cs="Palatino Linotype"/>
          <w:color w:val="000000" w:themeColor="text1"/>
        </w:rPr>
        <w:t>señalo “</w:t>
      </w:r>
      <w:r w:rsidRPr="0019127F">
        <w:rPr>
          <w:rFonts w:ascii="Palatino Linotype" w:eastAsia="Palatino Linotype" w:hAnsi="Palatino Linotype" w:cs="Palatino Linotype"/>
          <w:b/>
          <w:i/>
          <w:color w:val="000000" w:themeColor="text1"/>
        </w:rPr>
        <w:t xml:space="preserve">Solicite los documentos </w:t>
      </w:r>
      <w:r w:rsidRPr="0019127F">
        <w:rPr>
          <w:rFonts w:ascii="Palatino Linotype" w:eastAsia="Palatino Linotype" w:hAnsi="Palatino Linotype" w:cs="Palatino Linotype"/>
          <w:color w:val="000000" w:themeColor="text1"/>
        </w:rPr>
        <w:t xml:space="preserve">“, información que no fue solicitado de manera inicia. </w:t>
      </w:r>
    </w:p>
    <w:p w:rsidR="00362683" w:rsidRPr="0019127F" w:rsidRDefault="00362683" w:rsidP="00CD4012">
      <w:pPr>
        <w:pBdr>
          <w:top w:val="nil"/>
          <w:left w:val="nil"/>
          <w:bottom w:val="nil"/>
          <w:right w:val="nil"/>
          <w:between w:val="nil"/>
        </w:pBdr>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En ese sentido los motivos de inconformidad resultan inoperantes en el caso particular, toda vez que como quedó acreditado en párrafos anteriores, de la respuesta del </w:t>
      </w:r>
      <w:r w:rsidRPr="0019127F">
        <w:rPr>
          <w:rFonts w:ascii="Palatino Linotype" w:eastAsia="Palatino Linotype" w:hAnsi="Palatino Linotype" w:cs="Palatino Linotype"/>
          <w:b/>
          <w:color w:val="000000" w:themeColor="text1"/>
        </w:rPr>
        <w:t>Sujeto Obligado</w:t>
      </w:r>
      <w:r w:rsidRPr="0019127F">
        <w:rPr>
          <w:rFonts w:ascii="Palatino Linotype" w:eastAsia="Palatino Linotype" w:hAnsi="Palatino Linotype" w:cs="Palatino Linotype"/>
          <w:color w:val="000000" w:themeColor="text1"/>
        </w:rPr>
        <w:t xml:space="preserve">, se advierte que el </w:t>
      </w:r>
      <w:r w:rsidRPr="0019127F">
        <w:rPr>
          <w:rFonts w:ascii="Palatino Linotype" w:eastAsia="Palatino Linotype" w:hAnsi="Palatino Linotype" w:cs="Palatino Linotype"/>
          <w:b/>
          <w:color w:val="000000" w:themeColor="text1"/>
        </w:rPr>
        <w:t>RECURRENTE</w:t>
      </w:r>
      <w:r w:rsidRPr="0019127F">
        <w:rPr>
          <w:rFonts w:ascii="Palatino Linotype" w:eastAsia="Palatino Linotype" w:hAnsi="Palatino Linotype" w:cs="Palatino Linotype"/>
          <w:color w:val="000000" w:themeColor="text1"/>
        </w:rPr>
        <w:t xml:space="preserve"> se inconforma de información que no había solicitado de manera inicial, situación por la cual se configura la ampliación de la  solicitud de información. </w:t>
      </w:r>
    </w:p>
    <w:p w:rsidR="00362683" w:rsidRPr="0019127F" w:rsidRDefault="00362683" w:rsidP="00CD4012">
      <w:pPr>
        <w:pBdr>
          <w:top w:val="nil"/>
          <w:left w:val="nil"/>
          <w:bottom w:val="nil"/>
          <w:right w:val="nil"/>
          <w:between w:val="nil"/>
        </w:pBdr>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En ese orden de ideas, podemos llegar a la conclusión que el </w:t>
      </w:r>
      <w:r w:rsidRPr="0019127F">
        <w:rPr>
          <w:rFonts w:ascii="Palatino Linotype" w:eastAsia="Palatino Linotype" w:hAnsi="Palatino Linotype" w:cs="Palatino Linotype"/>
          <w:b/>
          <w:color w:val="000000" w:themeColor="text1"/>
        </w:rPr>
        <w:t xml:space="preserve">RECURRENTE </w:t>
      </w:r>
      <w:r w:rsidRPr="0019127F">
        <w:rPr>
          <w:rFonts w:ascii="Palatino Linotype" w:eastAsia="Palatino Linotype" w:hAnsi="Palatino Linotype" w:cs="Palatino Linotype"/>
          <w:color w:val="000000" w:themeColor="text1"/>
        </w:rPr>
        <w:t>amplio la solicitud de información al momento de interponer el recurso de revisión.</w:t>
      </w:r>
    </w:p>
    <w:p w:rsidR="00362683" w:rsidRPr="0019127F" w:rsidRDefault="00362683" w:rsidP="00CD401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Por tales circunstancias, este Instituto se encuentra impedido a entrar al estudio de fondo, en virtud que la particular no manifestó razones o motivos de inconformidad, relacionados con la solicitud inicial. </w:t>
      </w:r>
    </w:p>
    <w:p w:rsidR="00362683" w:rsidRPr="0019127F" w:rsidRDefault="00362683" w:rsidP="00CD40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lastRenderedPageBreak/>
        <w:t xml:space="preserve">Por lo tanto, en virtud de  los argumentos expuestos con anterioridad así como del análisis realizado a las constancias que obran en el expediente electrónico, toda vez que no se actualizó algún supuesto de procedencia, se determina </w:t>
      </w:r>
      <w:r w:rsidRPr="0019127F">
        <w:rPr>
          <w:rFonts w:ascii="Palatino Linotype" w:eastAsia="Palatino Linotype" w:hAnsi="Palatino Linotype" w:cs="Palatino Linotype"/>
          <w:b/>
          <w:i/>
          <w:color w:val="000000" w:themeColor="text1"/>
        </w:rPr>
        <w:t xml:space="preserve">sobreseer </w:t>
      </w:r>
      <w:r w:rsidRPr="0019127F">
        <w:rPr>
          <w:rFonts w:ascii="Palatino Linotype" w:eastAsia="Palatino Linotype" w:hAnsi="Palatino Linotype" w:cs="Palatino Linotype"/>
          <w:color w:val="000000" w:themeColor="text1"/>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artículo 191 del ordenamiento legal en cita, los que se transcriben a continuación, para un mejor entendimiento:</w:t>
      </w:r>
    </w:p>
    <w:p w:rsidR="00362683" w:rsidRPr="0019127F" w:rsidRDefault="00F273EA" w:rsidP="00CD4012">
      <w:pPr>
        <w:pBdr>
          <w:top w:val="nil"/>
          <w:left w:val="nil"/>
          <w:bottom w:val="nil"/>
          <w:right w:val="nil"/>
          <w:between w:val="nil"/>
        </w:pBdr>
        <w:tabs>
          <w:tab w:val="left" w:pos="7938"/>
        </w:tabs>
        <w:ind w:right="902"/>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w:t>
      </w:r>
      <w:r w:rsidRPr="0019127F">
        <w:rPr>
          <w:rFonts w:ascii="Palatino Linotype" w:eastAsia="Palatino Linotype" w:hAnsi="Palatino Linotype" w:cs="Palatino Linotype"/>
          <w:b/>
          <w:i/>
          <w:color w:val="000000" w:themeColor="text1"/>
        </w:rPr>
        <w:t>Artículo 191</w:t>
      </w:r>
      <w:r w:rsidRPr="0019127F">
        <w:rPr>
          <w:rFonts w:ascii="Palatino Linotype" w:eastAsia="Palatino Linotype" w:hAnsi="Palatino Linotype" w:cs="Palatino Linotype"/>
          <w:i/>
          <w:color w:val="000000" w:themeColor="text1"/>
        </w:rPr>
        <w:t xml:space="preserve">. </w:t>
      </w:r>
      <w:r w:rsidRPr="0019127F">
        <w:rPr>
          <w:rFonts w:ascii="Palatino Linotype" w:eastAsia="Palatino Linotype" w:hAnsi="Palatino Linotype" w:cs="Palatino Linotype"/>
          <w:b/>
          <w:i/>
          <w:color w:val="000000" w:themeColor="text1"/>
        </w:rPr>
        <w:t>El recurso</w:t>
      </w:r>
      <w:r w:rsidRPr="0019127F">
        <w:rPr>
          <w:rFonts w:ascii="Palatino Linotype" w:eastAsia="Palatino Linotype" w:hAnsi="Palatino Linotype" w:cs="Palatino Linotype"/>
          <w:i/>
          <w:color w:val="000000" w:themeColor="text1"/>
        </w:rPr>
        <w:t xml:space="preserve"> </w:t>
      </w:r>
      <w:r w:rsidRPr="0019127F">
        <w:rPr>
          <w:rFonts w:ascii="Palatino Linotype" w:eastAsia="Palatino Linotype" w:hAnsi="Palatino Linotype" w:cs="Palatino Linotype"/>
          <w:b/>
          <w:i/>
          <w:color w:val="000000" w:themeColor="text1"/>
        </w:rPr>
        <w:t xml:space="preserve">será </w:t>
      </w:r>
      <w:r w:rsidRPr="0019127F">
        <w:rPr>
          <w:rFonts w:ascii="Palatino Linotype" w:eastAsia="Palatino Linotype" w:hAnsi="Palatino Linotype" w:cs="Palatino Linotype"/>
          <w:i/>
          <w:color w:val="000000" w:themeColor="text1"/>
        </w:rPr>
        <w:t xml:space="preserve">desechado por </w:t>
      </w:r>
      <w:r w:rsidRPr="0019127F">
        <w:rPr>
          <w:rFonts w:ascii="Palatino Linotype" w:eastAsia="Palatino Linotype" w:hAnsi="Palatino Linotype" w:cs="Palatino Linotype"/>
          <w:b/>
          <w:i/>
          <w:color w:val="000000" w:themeColor="text1"/>
        </w:rPr>
        <w:t>improcedente cuando</w:t>
      </w:r>
      <w:r w:rsidRPr="0019127F">
        <w:rPr>
          <w:rFonts w:ascii="Palatino Linotype" w:eastAsia="Palatino Linotype" w:hAnsi="Palatino Linotype" w:cs="Palatino Linotype"/>
          <w:i/>
          <w:color w:val="000000" w:themeColor="text1"/>
        </w:rPr>
        <w:t>:</w:t>
      </w:r>
    </w:p>
    <w:p w:rsidR="00362683" w:rsidRPr="0019127F" w:rsidRDefault="00362683" w:rsidP="00CD4012">
      <w:pPr>
        <w:pBdr>
          <w:top w:val="nil"/>
          <w:left w:val="nil"/>
          <w:bottom w:val="nil"/>
          <w:right w:val="nil"/>
          <w:between w:val="nil"/>
        </w:pBdr>
        <w:tabs>
          <w:tab w:val="left" w:pos="7938"/>
        </w:tabs>
        <w:ind w:right="902"/>
        <w:jc w:val="both"/>
        <w:rPr>
          <w:rFonts w:ascii="Palatino Linotype" w:eastAsia="Palatino Linotype" w:hAnsi="Palatino Linotype" w:cs="Palatino Linotype"/>
          <w:i/>
          <w:color w:val="000000" w:themeColor="text1"/>
        </w:rPr>
      </w:pPr>
    </w:p>
    <w:p w:rsidR="00362683" w:rsidRPr="0019127F" w:rsidRDefault="00F273EA" w:rsidP="00CD4012">
      <w:pPr>
        <w:pBdr>
          <w:top w:val="nil"/>
          <w:left w:val="nil"/>
          <w:bottom w:val="nil"/>
          <w:right w:val="nil"/>
          <w:between w:val="nil"/>
        </w:pBdr>
        <w:tabs>
          <w:tab w:val="left" w:pos="7938"/>
        </w:tabs>
        <w:ind w:right="902"/>
        <w:jc w:val="both"/>
        <w:rPr>
          <w:rFonts w:ascii="Palatino Linotype" w:eastAsia="Palatino Linotype" w:hAnsi="Palatino Linotype" w:cs="Palatino Linotype"/>
          <w:b/>
          <w:i/>
          <w:color w:val="000000" w:themeColor="text1"/>
        </w:rPr>
      </w:pPr>
      <w:r w:rsidRPr="0019127F">
        <w:rPr>
          <w:rFonts w:ascii="Palatino Linotype" w:eastAsia="Palatino Linotype" w:hAnsi="Palatino Linotype" w:cs="Palatino Linotype"/>
          <w:b/>
          <w:i/>
          <w:color w:val="000000" w:themeColor="text1"/>
        </w:rPr>
        <w:t xml:space="preserve">VII. </w:t>
      </w:r>
      <w:r w:rsidRPr="0019127F">
        <w:rPr>
          <w:rFonts w:ascii="Palatino Linotype" w:eastAsia="Palatino Linotype" w:hAnsi="Palatino Linotype" w:cs="Palatino Linotype"/>
          <w:i/>
          <w:color w:val="000000" w:themeColor="text1"/>
        </w:rPr>
        <w:t>El recurrente amplíe su solicitud en el recurso de revisión, únicamente respecto de los nuevos contenidos.</w:t>
      </w:r>
      <w:r w:rsidRPr="0019127F">
        <w:rPr>
          <w:rFonts w:ascii="Palatino Linotype" w:eastAsia="Palatino Linotype" w:hAnsi="Palatino Linotype" w:cs="Palatino Linotype"/>
          <w:b/>
          <w:i/>
          <w:color w:val="000000" w:themeColor="text1"/>
        </w:rPr>
        <w:t>;</w:t>
      </w:r>
    </w:p>
    <w:p w:rsidR="00362683" w:rsidRPr="0019127F" w:rsidRDefault="00362683" w:rsidP="00CD4012">
      <w:pPr>
        <w:pBdr>
          <w:top w:val="nil"/>
          <w:left w:val="nil"/>
          <w:bottom w:val="nil"/>
          <w:right w:val="nil"/>
          <w:between w:val="nil"/>
        </w:pBdr>
        <w:tabs>
          <w:tab w:val="left" w:pos="7938"/>
        </w:tabs>
        <w:ind w:right="902"/>
        <w:jc w:val="both"/>
        <w:rPr>
          <w:rFonts w:ascii="Palatino Linotype" w:eastAsia="Palatino Linotype" w:hAnsi="Palatino Linotype" w:cs="Palatino Linotype"/>
          <w:b/>
          <w:i/>
          <w:color w:val="000000" w:themeColor="text1"/>
        </w:rPr>
      </w:pPr>
    </w:p>
    <w:p w:rsidR="00362683" w:rsidRPr="0019127F" w:rsidRDefault="00F273EA" w:rsidP="00CD4012">
      <w:pPr>
        <w:pBdr>
          <w:top w:val="nil"/>
          <w:left w:val="nil"/>
          <w:bottom w:val="nil"/>
          <w:right w:val="nil"/>
          <w:between w:val="nil"/>
        </w:pBdr>
        <w:tabs>
          <w:tab w:val="left" w:pos="7938"/>
        </w:tabs>
        <w:ind w:right="902"/>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b/>
          <w:i/>
          <w:color w:val="000000" w:themeColor="text1"/>
        </w:rPr>
        <w:t>Artículo 192.</w:t>
      </w:r>
      <w:r w:rsidRPr="0019127F">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362683" w:rsidRPr="0019127F" w:rsidRDefault="00362683" w:rsidP="00CD4012">
      <w:pPr>
        <w:pBdr>
          <w:top w:val="nil"/>
          <w:left w:val="nil"/>
          <w:bottom w:val="nil"/>
          <w:right w:val="nil"/>
          <w:between w:val="nil"/>
        </w:pBdr>
        <w:tabs>
          <w:tab w:val="left" w:pos="7938"/>
        </w:tabs>
        <w:ind w:right="902"/>
        <w:jc w:val="both"/>
        <w:rPr>
          <w:rFonts w:ascii="Palatino Linotype" w:eastAsia="Palatino Linotype" w:hAnsi="Palatino Linotype" w:cs="Palatino Linotype"/>
          <w:i/>
          <w:color w:val="000000" w:themeColor="text1"/>
        </w:rPr>
      </w:pPr>
    </w:p>
    <w:p w:rsidR="00362683" w:rsidRPr="0019127F" w:rsidRDefault="00F273EA" w:rsidP="00CD4012">
      <w:pPr>
        <w:pBdr>
          <w:top w:val="nil"/>
          <w:left w:val="nil"/>
          <w:bottom w:val="nil"/>
          <w:right w:val="nil"/>
          <w:between w:val="nil"/>
        </w:pBdr>
        <w:tabs>
          <w:tab w:val="left" w:pos="7938"/>
        </w:tabs>
        <w:spacing w:after="120"/>
        <w:ind w:right="902"/>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b/>
          <w:i/>
          <w:color w:val="000000" w:themeColor="text1"/>
        </w:rPr>
        <w:t>IV</w:t>
      </w:r>
      <w:r w:rsidRPr="0019127F">
        <w:rPr>
          <w:rFonts w:ascii="Palatino Linotype" w:eastAsia="Palatino Linotype" w:hAnsi="Palatino Linotype" w:cs="Palatino Linotype"/>
          <w:i/>
          <w:color w:val="000000" w:themeColor="text1"/>
        </w:rPr>
        <w:t xml:space="preserve">. Admitido el recurso de revisión, </w:t>
      </w:r>
      <w:r w:rsidRPr="0019127F">
        <w:rPr>
          <w:rFonts w:ascii="Palatino Linotype" w:eastAsia="Palatino Linotype" w:hAnsi="Palatino Linotype" w:cs="Palatino Linotype"/>
          <w:b/>
          <w:i/>
          <w:color w:val="000000" w:themeColor="text1"/>
        </w:rPr>
        <w:t>aparezca alguna causal de improcedencia</w:t>
      </w:r>
      <w:r w:rsidRPr="0019127F">
        <w:rPr>
          <w:rFonts w:ascii="Palatino Linotype" w:eastAsia="Palatino Linotype" w:hAnsi="Palatino Linotype" w:cs="Palatino Linotype"/>
          <w:i/>
          <w:color w:val="000000" w:themeColor="text1"/>
        </w:rPr>
        <w:t xml:space="preserve"> en los términos de la presente Ley. “</w:t>
      </w:r>
    </w:p>
    <w:p w:rsidR="00362683" w:rsidRPr="0019127F" w:rsidRDefault="00362683" w:rsidP="00CD4012">
      <w:pPr>
        <w:pBdr>
          <w:top w:val="nil"/>
          <w:left w:val="nil"/>
          <w:bottom w:val="nil"/>
          <w:right w:val="nil"/>
          <w:between w:val="nil"/>
        </w:pBdr>
        <w:tabs>
          <w:tab w:val="left" w:pos="7938"/>
        </w:tabs>
        <w:spacing w:before="120" w:after="120"/>
        <w:ind w:right="902"/>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Siendo el </w:t>
      </w:r>
      <w:r w:rsidRPr="0019127F">
        <w:rPr>
          <w:rFonts w:ascii="Palatino Linotype" w:eastAsia="Palatino Linotype" w:hAnsi="Palatino Linotype" w:cs="Palatino Linotype"/>
          <w:i/>
          <w:color w:val="000000" w:themeColor="text1"/>
        </w:rPr>
        <w:t>sobreseimiento</w:t>
      </w:r>
      <w:r w:rsidRPr="0019127F">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362683" w:rsidRPr="0019127F" w:rsidRDefault="00362683" w:rsidP="00CD40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pBdr>
          <w:top w:val="nil"/>
          <w:left w:val="nil"/>
          <w:bottom w:val="nil"/>
          <w:right w:val="nil"/>
          <w:between w:val="nil"/>
        </w:pBdr>
        <w:ind w:right="902"/>
        <w:jc w:val="both"/>
        <w:rPr>
          <w:rFonts w:ascii="Palatino Linotype" w:eastAsia="Palatino Linotype" w:hAnsi="Palatino Linotype" w:cs="Palatino Linotype"/>
          <w:b/>
          <w:i/>
          <w:color w:val="000000" w:themeColor="text1"/>
        </w:rPr>
      </w:pPr>
      <w:r w:rsidRPr="0019127F">
        <w:rPr>
          <w:rFonts w:ascii="Palatino Linotype" w:eastAsia="Palatino Linotype" w:hAnsi="Palatino Linotype" w:cs="Palatino Linotype"/>
          <w:i/>
          <w:color w:val="000000" w:themeColor="text1"/>
        </w:rPr>
        <w:lastRenderedPageBreak/>
        <w:t>“</w:t>
      </w:r>
      <w:r w:rsidRPr="0019127F">
        <w:rPr>
          <w:rFonts w:ascii="Palatino Linotype" w:eastAsia="Palatino Linotype" w:hAnsi="Palatino Linotype" w:cs="Palatino Linotype"/>
          <w:b/>
          <w:i/>
          <w:color w:val="000000" w:themeColor="text1"/>
        </w:rPr>
        <w:t>SOBRESEIMIENTO, NO PERMITE ENTRAR AL ESTUDIO DE LAS CUESTIONES DE FONDO</w:t>
      </w:r>
    </w:p>
    <w:p w:rsidR="00362683" w:rsidRPr="0019127F" w:rsidRDefault="00F273EA" w:rsidP="00CD4012">
      <w:pPr>
        <w:pBdr>
          <w:top w:val="nil"/>
          <w:left w:val="nil"/>
          <w:bottom w:val="nil"/>
          <w:right w:val="nil"/>
          <w:between w:val="nil"/>
        </w:pBdr>
        <w:ind w:right="902"/>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362683" w:rsidRPr="0019127F" w:rsidRDefault="00F273EA" w:rsidP="00CD4012">
      <w:pPr>
        <w:pBdr>
          <w:top w:val="nil"/>
          <w:left w:val="nil"/>
          <w:bottom w:val="nil"/>
          <w:right w:val="nil"/>
          <w:between w:val="nil"/>
        </w:pBdr>
        <w:ind w:right="902"/>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362683" w:rsidRDefault="00362683" w:rsidP="00CD4012">
      <w:pPr>
        <w:pBdr>
          <w:top w:val="nil"/>
          <w:left w:val="nil"/>
          <w:bottom w:val="nil"/>
          <w:right w:val="nil"/>
          <w:between w:val="nil"/>
        </w:pBdr>
        <w:ind w:right="902"/>
        <w:jc w:val="both"/>
        <w:rPr>
          <w:rFonts w:ascii="Palatino Linotype" w:eastAsia="Palatino Linotype" w:hAnsi="Palatino Linotype" w:cs="Palatino Linotype"/>
          <w:i/>
          <w:color w:val="000000" w:themeColor="text1"/>
        </w:rPr>
      </w:pPr>
    </w:p>
    <w:p w:rsidR="004A1F9E" w:rsidRPr="0019127F" w:rsidRDefault="004A1F9E" w:rsidP="00CD4012">
      <w:pPr>
        <w:pBdr>
          <w:top w:val="nil"/>
          <w:left w:val="nil"/>
          <w:bottom w:val="nil"/>
          <w:right w:val="nil"/>
          <w:between w:val="nil"/>
        </w:pBdr>
        <w:ind w:right="902"/>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362683" w:rsidRPr="0019127F" w:rsidRDefault="00F273EA" w:rsidP="00CD4012">
      <w:pPr>
        <w:pBdr>
          <w:top w:val="nil"/>
          <w:left w:val="nil"/>
          <w:bottom w:val="nil"/>
          <w:right w:val="nil"/>
          <w:between w:val="nil"/>
        </w:pBdr>
        <w:ind w:right="902"/>
        <w:jc w:val="both"/>
        <w:rPr>
          <w:rFonts w:ascii="Palatino Linotype" w:eastAsia="Palatino Linotype" w:hAnsi="Palatino Linotype" w:cs="Palatino Linotype"/>
          <w:b/>
          <w:i/>
          <w:color w:val="000000" w:themeColor="text1"/>
        </w:rPr>
      </w:pPr>
      <w:r w:rsidRPr="0019127F">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362683" w:rsidRPr="0019127F" w:rsidRDefault="00F273EA" w:rsidP="00CD4012">
      <w:pPr>
        <w:pBdr>
          <w:top w:val="nil"/>
          <w:left w:val="nil"/>
          <w:bottom w:val="nil"/>
          <w:right w:val="nil"/>
          <w:between w:val="nil"/>
        </w:pBdr>
        <w:ind w:right="902"/>
        <w:jc w:val="both"/>
        <w:rPr>
          <w:rFonts w:ascii="Palatino Linotype" w:eastAsia="Palatino Linotype" w:hAnsi="Palatino Linotype" w:cs="Palatino Linotype"/>
          <w:i/>
          <w:color w:val="000000" w:themeColor="text1"/>
        </w:rPr>
      </w:pPr>
      <w:r w:rsidRPr="0019127F">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19127F">
        <w:rPr>
          <w:rFonts w:ascii="Palatino Linotype" w:eastAsia="Palatino Linotype" w:hAnsi="Palatino Linotype" w:cs="Palatino Linotype"/>
          <w:color w:val="000000" w:themeColor="text1"/>
        </w:rPr>
        <w:tab/>
      </w:r>
    </w:p>
    <w:p w:rsidR="00362683" w:rsidRPr="0019127F" w:rsidRDefault="00362683" w:rsidP="00CD4012">
      <w:pPr>
        <w:pBdr>
          <w:top w:val="nil"/>
          <w:left w:val="nil"/>
          <w:bottom w:val="nil"/>
          <w:right w:val="nil"/>
          <w:between w:val="nil"/>
        </w:pBdr>
        <w:ind w:right="902"/>
        <w:jc w:val="both"/>
        <w:rPr>
          <w:rFonts w:ascii="Palatino Linotype" w:eastAsia="Palatino Linotype" w:hAnsi="Palatino Linotype" w:cs="Palatino Linotype"/>
          <w:i/>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bookmarkStart w:id="7" w:name="_heading=h.gjdgxs" w:colFirst="0" w:colLast="0"/>
      <w:bookmarkEnd w:id="7"/>
      <w:r w:rsidRPr="0019127F">
        <w:rPr>
          <w:rFonts w:ascii="Palatino Linotype" w:eastAsia="Palatino Linotype" w:hAnsi="Palatino Linotype" w:cs="Palatino Linotype"/>
          <w:color w:val="000000" w:themeColor="text1"/>
        </w:rPr>
        <w:lastRenderedPageBreak/>
        <w:t xml:space="preserve">Finalmente, se dejan a salvo los derechos de la particular a fin de que de considerarlo pertinente, interponga una nueva solicitud de acceso ante el </w:t>
      </w:r>
      <w:r w:rsidRPr="0019127F">
        <w:rPr>
          <w:rFonts w:ascii="Palatino Linotype" w:eastAsia="Palatino Linotype" w:hAnsi="Palatino Linotype" w:cs="Palatino Linotype"/>
          <w:b/>
          <w:color w:val="000000" w:themeColor="text1"/>
        </w:rPr>
        <w:t>Sujeto Obligado</w:t>
      </w:r>
      <w:r w:rsidRPr="0019127F">
        <w:rPr>
          <w:rFonts w:ascii="Palatino Linotype" w:eastAsia="Palatino Linotype" w:hAnsi="Palatino Linotype" w:cs="Palatino Linotype"/>
          <w:color w:val="000000" w:themeColor="text1"/>
        </w:rPr>
        <w:t xml:space="preserve">, a fin de solicitar la información de su interés. </w:t>
      </w:r>
    </w:p>
    <w:p w:rsidR="00362683" w:rsidRPr="0019127F" w:rsidRDefault="00362683" w:rsidP="00CD40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19127F">
        <w:rPr>
          <w:rFonts w:ascii="Palatino Linotype" w:eastAsia="Palatino Linotype" w:hAnsi="Palatino Linotype" w:cs="Palatino Linotype"/>
          <w:b/>
          <w:color w:val="000000" w:themeColor="text1"/>
        </w:rPr>
        <w:t xml:space="preserve">Sobresee </w:t>
      </w:r>
      <w:r w:rsidRPr="0019127F">
        <w:rPr>
          <w:rFonts w:ascii="Palatino Linotype" w:eastAsia="Palatino Linotype" w:hAnsi="Palatino Linotype" w:cs="Palatino Linotype"/>
          <w:color w:val="000000" w:themeColor="text1"/>
        </w:rPr>
        <w:t xml:space="preserve">el recurso de revisión </w:t>
      </w:r>
      <w:r w:rsidRPr="0019127F">
        <w:rPr>
          <w:rFonts w:ascii="Palatino Linotype" w:eastAsia="Palatino Linotype" w:hAnsi="Palatino Linotype" w:cs="Palatino Linotype"/>
          <w:b/>
          <w:color w:val="000000" w:themeColor="text1"/>
        </w:rPr>
        <w:t>05028/INFOEM/IP/RR/2025</w:t>
      </w:r>
      <w:r w:rsidRPr="0019127F">
        <w:rPr>
          <w:rFonts w:ascii="Palatino Linotype" w:eastAsia="Palatino Linotype" w:hAnsi="Palatino Linotype" w:cs="Palatino Linotype"/>
          <w:color w:val="000000" w:themeColor="text1"/>
        </w:rPr>
        <w:t>, que ha sido materia del presente fallo.</w:t>
      </w:r>
    </w:p>
    <w:p w:rsidR="00362683" w:rsidRPr="0019127F" w:rsidRDefault="00362683" w:rsidP="00CD40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362683" w:rsidRPr="0019127F" w:rsidRDefault="00362683" w:rsidP="00CD4012">
      <w:pPr>
        <w:rPr>
          <w:rFonts w:ascii="Palatino Linotype" w:eastAsia="Palatino Linotype" w:hAnsi="Palatino Linotype" w:cs="Palatino Linotype"/>
          <w:color w:val="000000" w:themeColor="text1"/>
        </w:rPr>
      </w:pPr>
    </w:p>
    <w:p w:rsidR="00362683" w:rsidRPr="0019127F" w:rsidRDefault="00F273EA" w:rsidP="00CD4012">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8" w:name="_heading=h.jp00e0tv6qbb" w:colFirst="0" w:colLast="0"/>
      <w:bookmarkEnd w:id="8"/>
      <w:r w:rsidRPr="0019127F">
        <w:rPr>
          <w:rFonts w:ascii="Palatino Linotype" w:eastAsia="Palatino Linotype" w:hAnsi="Palatino Linotype" w:cs="Palatino Linotype"/>
          <w:b/>
          <w:color w:val="000000" w:themeColor="text1"/>
          <w:sz w:val="24"/>
          <w:szCs w:val="24"/>
        </w:rPr>
        <w:t>R E S O L U T I V O S</w:t>
      </w:r>
    </w:p>
    <w:p w:rsidR="00362683" w:rsidRPr="0019127F" w:rsidRDefault="00362683" w:rsidP="00CD4012">
      <w:pPr>
        <w:rPr>
          <w:rFonts w:ascii="Palatino Linotype" w:eastAsia="Palatino Linotype" w:hAnsi="Palatino Linotype" w:cs="Palatino Linotype"/>
          <w:color w:val="000000" w:themeColor="text1"/>
        </w:rPr>
      </w:pPr>
    </w:p>
    <w:p w:rsidR="00362683" w:rsidRPr="0019127F" w:rsidRDefault="00CD4012" w:rsidP="00CD401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b/>
          <w:color w:val="000000" w:themeColor="text1"/>
        </w:rPr>
        <w:t>PRIMERO.</w:t>
      </w:r>
      <w:r w:rsidR="00F273EA" w:rsidRPr="0019127F">
        <w:rPr>
          <w:rFonts w:ascii="Palatino Linotype" w:eastAsia="Palatino Linotype" w:hAnsi="Palatino Linotype" w:cs="Palatino Linotype"/>
          <w:b/>
          <w:color w:val="000000" w:themeColor="text1"/>
        </w:rPr>
        <w:t xml:space="preserve"> </w:t>
      </w:r>
      <w:r w:rsidR="00F273EA" w:rsidRPr="0019127F">
        <w:rPr>
          <w:rFonts w:ascii="Palatino Linotype" w:eastAsia="Palatino Linotype" w:hAnsi="Palatino Linotype" w:cs="Palatino Linotype"/>
          <w:color w:val="000000" w:themeColor="text1"/>
        </w:rPr>
        <w:t>Se</w:t>
      </w:r>
      <w:r w:rsidR="00F273EA" w:rsidRPr="0019127F">
        <w:rPr>
          <w:rFonts w:ascii="Palatino Linotype" w:eastAsia="Palatino Linotype" w:hAnsi="Palatino Linotype" w:cs="Palatino Linotype"/>
          <w:b/>
          <w:color w:val="000000" w:themeColor="text1"/>
        </w:rPr>
        <w:t xml:space="preserve"> Sobresee </w:t>
      </w:r>
      <w:r w:rsidR="00F273EA" w:rsidRPr="0019127F">
        <w:rPr>
          <w:rFonts w:ascii="Palatino Linotype" w:eastAsia="Palatino Linotype" w:hAnsi="Palatino Linotype" w:cs="Palatino Linotype"/>
          <w:color w:val="000000" w:themeColor="text1"/>
        </w:rPr>
        <w:t xml:space="preserve">el recurso de revisión número </w:t>
      </w:r>
      <w:r w:rsidR="00F273EA" w:rsidRPr="0019127F">
        <w:rPr>
          <w:rFonts w:ascii="Palatino Linotype" w:eastAsia="Palatino Linotype" w:hAnsi="Palatino Linotype" w:cs="Palatino Linotype"/>
          <w:b/>
          <w:color w:val="000000" w:themeColor="text1"/>
        </w:rPr>
        <w:t xml:space="preserve">05028/INFOEM/IP/RR/2025, </w:t>
      </w:r>
      <w:r w:rsidR="00F273EA" w:rsidRPr="0019127F">
        <w:rPr>
          <w:rFonts w:ascii="Palatino Linotype" w:eastAsia="Palatino Linotype" w:hAnsi="Palatino Linotype" w:cs="Palatino Linotype"/>
          <w:color w:val="000000" w:themeColor="text1"/>
        </w:rPr>
        <w:t>porque una vez admitido se actualizó la causal de improcedencia prevista en artículo 192 fracción IV, en relación con la fracción VII del artículo 191, de la Ley de Transparencia vigente en la entidad, que lo dejó sin materia en términos del Considerando</w:t>
      </w:r>
      <w:r w:rsidR="00F273EA" w:rsidRPr="0019127F">
        <w:rPr>
          <w:rFonts w:ascii="Palatino Linotype" w:eastAsia="Palatino Linotype" w:hAnsi="Palatino Linotype" w:cs="Palatino Linotype"/>
          <w:b/>
          <w:color w:val="000000" w:themeColor="text1"/>
        </w:rPr>
        <w:t xml:space="preserve"> Tercero d</w:t>
      </w:r>
      <w:r w:rsidR="00F273EA" w:rsidRPr="0019127F">
        <w:rPr>
          <w:rFonts w:ascii="Palatino Linotype" w:eastAsia="Palatino Linotype" w:hAnsi="Palatino Linotype" w:cs="Palatino Linotype"/>
          <w:color w:val="000000" w:themeColor="text1"/>
        </w:rPr>
        <w:t>e la presente resolución.</w:t>
      </w:r>
    </w:p>
    <w:p w:rsidR="00362683" w:rsidRPr="0019127F" w:rsidRDefault="00CD4012" w:rsidP="00CD401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b/>
          <w:color w:val="000000" w:themeColor="text1"/>
        </w:rPr>
        <w:t>SEGUNDO.</w:t>
      </w:r>
      <w:r w:rsidR="00F273EA" w:rsidRPr="0019127F">
        <w:rPr>
          <w:rFonts w:ascii="Palatino Linotype" w:eastAsia="Palatino Linotype" w:hAnsi="Palatino Linotype" w:cs="Palatino Linotype"/>
          <w:b/>
          <w:color w:val="000000" w:themeColor="text1"/>
        </w:rPr>
        <w:t xml:space="preserve"> Notifíquese, </w:t>
      </w:r>
      <w:r w:rsidR="00F273EA" w:rsidRPr="0019127F">
        <w:rPr>
          <w:rFonts w:ascii="Palatino Linotype" w:eastAsia="Palatino Linotype" w:hAnsi="Palatino Linotype" w:cs="Palatino Linotype"/>
          <w:color w:val="000000" w:themeColor="text1"/>
        </w:rPr>
        <w:t>vía</w:t>
      </w:r>
      <w:r w:rsidR="00F273EA" w:rsidRPr="0019127F">
        <w:rPr>
          <w:rFonts w:ascii="Palatino Linotype" w:eastAsia="Palatino Linotype" w:hAnsi="Palatino Linotype" w:cs="Palatino Linotype"/>
          <w:b/>
          <w:color w:val="000000" w:themeColor="text1"/>
        </w:rPr>
        <w:t xml:space="preserve"> SAIMEX,</w:t>
      </w:r>
      <w:r w:rsidR="00F273EA" w:rsidRPr="0019127F">
        <w:rPr>
          <w:rFonts w:ascii="Palatino Linotype" w:eastAsia="Palatino Linotype" w:hAnsi="Palatino Linotype" w:cs="Palatino Linotype"/>
          <w:color w:val="000000" w:themeColor="text1"/>
        </w:rPr>
        <w:t xml:space="preserve"> al Responsable de la Unidad de Transparencia del </w:t>
      </w:r>
      <w:r w:rsidR="00F273EA" w:rsidRPr="0019127F">
        <w:rPr>
          <w:rFonts w:ascii="Palatino Linotype" w:eastAsia="Palatino Linotype" w:hAnsi="Palatino Linotype" w:cs="Palatino Linotype"/>
          <w:b/>
          <w:color w:val="000000" w:themeColor="text1"/>
        </w:rPr>
        <w:t>Sujeto Obligado</w:t>
      </w:r>
      <w:r w:rsidR="00F273EA" w:rsidRPr="0019127F">
        <w:rPr>
          <w:rFonts w:ascii="Palatino Linotype" w:eastAsia="Palatino Linotype" w:hAnsi="Palatino Linotype" w:cs="Palatino Linotype"/>
          <w:color w:val="000000" w:themeColor="text1"/>
        </w:rPr>
        <w:t xml:space="preserve"> la presente resolución, para su conocimiento.</w:t>
      </w:r>
    </w:p>
    <w:p w:rsidR="00362683" w:rsidRPr="0019127F" w:rsidRDefault="00F273EA" w:rsidP="00CD4012">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b/>
          <w:color w:val="000000" w:themeColor="text1"/>
        </w:rPr>
        <w:lastRenderedPageBreak/>
        <w:t xml:space="preserve">TERCERO. Notifíquese </w:t>
      </w:r>
      <w:r w:rsidRPr="0019127F">
        <w:rPr>
          <w:rFonts w:ascii="Palatino Linotype" w:eastAsia="Palatino Linotype" w:hAnsi="Palatino Linotype" w:cs="Palatino Linotype"/>
          <w:color w:val="000000" w:themeColor="text1"/>
        </w:rPr>
        <w:t>a</w:t>
      </w:r>
      <w:r w:rsidRPr="0019127F">
        <w:rPr>
          <w:rFonts w:ascii="Palatino Linotype" w:eastAsia="Palatino Linotype" w:hAnsi="Palatino Linotype" w:cs="Palatino Linotype"/>
          <w:b/>
          <w:color w:val="000000" w:themeColor="text1"/>
        </w:rPr>
        <w:t xml:space="preserve"> EL RECURRENTE</w:t>
      </w:r>
      <w:r w:rsidRPr="0019127F">
        <w:rPr>
          <w:rFonts w:ascii="Palatino Linotype" w:eastAsia="Palatino Linotype" w:hAnsi="Palatino Linotype" w:cs="Palatino Linotype"/>
          <w:color w:val="000000" w:themeColor="text1"/>
        </w:rPr>
        <w:t xml:space="preserve"> la presente resolución, vía </w:t>
      </w:r>
      <w:r w:rsidRPr="0019127F">
        <w:rPr>
          <w:rFonts w:ascii="Palatino Linotype" w:eastAsia="Palatino Linotype" w:hAnsi="Palatino Linotype" w:cs="Palatino Linotype"/>
          <w:b/>
          <w:color w:val="000000" w:themeColor="text1"/>
        </w:rPr>
        <w:t>SAIMEX</w:t>
      </w:r>
      <w:r w:rsidRPr="0019127F">
        <w:rPr>
          <w:rFonts w:ascii="Palatino Linotype" w:eastAsia="Palatino Linotype" w:hAnsi="Palatino Linotype" w:cs="Palatino Linotype"/>
          <w:color w:val="000000" w:themeColor="text1"/>
        </w:rPr>
        <w:t>.</w:t>
      </w:r>
    </w:p>
    <w:p w:rsidR="00362683" w:rsidRPr="0019127F" w:rsidRDefault="00362683" w:rsidP="00CD4012">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rPr>
      </w:pPr>
    </w:p>
    <w:p w:rsidR="00362683" w:rsidRPr="0019127F" w:rsidRDefault="00F273EA" w:rsidP="00CD4012">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b/>
          <w:color w:val="000000" w:themeColor="text1"/>
        </w:rPr>
        <w:t xml:space="preserve">CUARTO. </w:t>
      </w:r>
      <w:r w:rsidRPr="0019127F">
        <w:rPr>
          <w:rFonts w:ascii="Palatino Linotype" w:eastAsia="Palatino Linotype" w:hAnsi="Palatino Linotype" w:cs="Palatino Linotype"/>
          <w:color w:val="000000" w:themeColor="text1"/>
        </w:rPr>
        <w:t xml:space="preserve">Se hace del conocimiento de </w:t>
      </w:r>
      <w:r w:rsidRPr="0019127F">
        <w:rPr>
          <w:rFonts w:ascii="Palatino Linotype" w:eastAsia="Palatino Linotype" w:hAnsi="Palatino Linotype" w:cs="Palatino Linotype"/>
          <w:b/>
          <w:color w:val="000000" w:themeColor="text1"/>
        </w:rPr>
        <w:t>EL RECURRENTE</w:t>
      </w:r>
      <w:r w:rsidRPr="0019127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9127F" w:rsidRPr="0019127F" w:rsidRDefault="0019127F" w:rsidP="00CD4012">
      <w:pPr>
        <w:spacing w:line="360" w:lineRule="auto"/>
        <w:jc w:val="both"/>
        <w:rPr>
          <w:rFonts w:ascii="Palatino Linotype" w:eastAsia="Palatino Linotype" w:hAnsi="Palatino Linotype" w:cs="Palatino Linotype"/>
          <w:color w:val="000000" w:themeColor="text1"/>
        </w:rPr>
      </w:pPr>
      <w:bookmarkStart w:id="9" w:name="_heading=h.7mur4v8f4viy" w:colFirst="0" w:colLast="0"/>
      <w:bookmarkEnd w:id="9"/>
    </w:p>
    <w:p w:rsidR="00362683" w:rsidRPr="00CD4012" w:rsidRDefault="0019127F" w:rsidP="00CD4012">
      <w:pPr>
        <w:spacing w:line="360" w:lineRule="auto"/>
        <w:jc w:val="both"/>
        <w:rPr>
          <w:rFonts w:ascii="Palatino Linotype" w:eastAsia="Palatino Linotype" w:hAnsi="Palatino Linotype" w:cs="Palatino Linotype"/>
          <w:color w:val="000000" w:themeColor="text1"/>
        </w:rPr>
      </w:pPr>
      <w:r w:rsidRPr="0019127F">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CD4012" w:rsidRPr="0019127F">
        <w:rPr>
          <w:rFonts w:ascii="Palatino Linotype" w:eastAsia="Palatino Linotype" w:hAnsi="Palatino Linotype" w:cs="Palatino Linotype"/>
          <w:color w:val="000000" w:themeColor="text1"/>
        </w:rPr>
        <w:t>.</w:t>
      </w: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spacing w:line="360" w:lineRule="auto"/>
        <w:jc w:val="both"/>
        <w:rPr>
          <w:rFonts w:ascii="Palatino Linotype" w:eastAsia="Palatino Linotype" w:hAnsi="Palatino Linotype" w:cs="Palatino Linotype"/>
          <w:color w:val="000000" w:themeColor="text1"/>
        </w:rPr>
      </w:pPr>
    </w:p>
    <w:p w:rsidR="00362683" w:rsidRPr="00CD4012" w:rsidRDefault="00362683" w:rsidP="00CD4012">
      <w:pPr>
        <w:rPr>
          <w:rFonts w:ascii="Palatino Linotype" w:eastAsia="Palatino Linotype" w:hAnsi="Palatino Linotype" w:cs="Palatino Linotype"/>
          <w:color w:val="000000" w:themeColor="text1"/>
        </w:rPr>
      </w:pPr>
    </w:p>
    <w:p w:rsidR="00362683" w:rsidRPr="00CD4012" w:rsidRDefault="00362683" w:rsidP="00CD4012">
      <w:pPr>
        <w:rPr>
          <w:rFonts w:ascii="Palatino Linotype" w:eastAsia="Palatino Linotype" w:hAnsi="Palatino Linotype" w:cs="Palatino Linotype"/>
          <w:color w:val="000000" w:themeColor="text1"/>
        </w:rPr>
      </w:pPr>
    </w:p>
    <w:p w:rsidR="00362683" w:rsidRPr="00CD4012" w:rsidRDefault="00362683" w:rsidP="00CD4012">
      <w:pPr>
        <w:rPr>
          <w:rFonts w:ascii="Palatino Linotype" w:eastAsia="Palatino Linotype" w:hAnsi="Palatino Linotype" w:cs="Palatino Linotype"/>
          <w:color w:val="000000" w:themeColor="text1"/>
        </w:rPr>
      </w:pPr>
    </w:p>
    <w:p w:rsidR="00362683" w:rsidRPr="00CD4012" w:rsidRDefault="00362683" w:rsidP="00CD4012">
      <w:pPr>
        <w:rPr>
          <w:rFonts w:ascii="Palatino Linotype" w:eastAsia="Palatino Linotype" w:hAnsi="Palatino Linotype" w:cs="Palatino Linotype"/>
          <w:color w:val="000000" w:themeColor="text1"/>
        </w:rPr>
      </w:pPr>
    </w:p>
    <w:p w:rsidR="00362683" w:rsidRPr="00CD4012" w:rsidRDefault="00362683" w:rsidP="00CD4012">
      <w:pPr>
        <w:rPr>
          <w:rFonts w:ascii="Palatino Linotype" w:eastAsia="Palatino Linotype" w:hAnsi="Palatino Linotype" w:cs="Palatino Linotype"/>
          <w:color w:val="000000" w:themeColor="text1"/>
        </w:rPr>
      </w:pPr>
    </w:p>
    <w:p w:rsidR="00362683" w:rsidRPr="00CD4012" w:rsidRDefault="00362683" w:rsidP="00CD4012">
      <w:pPr>
        <w:rPr>
          <w:rFonts w:ascii="Palatino Linotype" w:eastAsia="Palatino Linotype" w:hAnsi="Palatino Linotype" w:cs="Palatino Linotype"/>
          <w:color w:val="000000" w:themeColor="text1"/>
        </w:rPr>
      </w:pPr>
    </w:p>
    <w:p w:rsidR="00362683" w:rsidRPr="00CD4012" w:rsidRDefault="00362683" w:rsidP="00CD4012">
      <w:pPr>
        <w:rPr>
          <w:rFonts w:ascii="Palatino Linotype" w:eastAsia="Palatino Linotype" w:hAnsi="Palatino Linotype" w:cs="Palatino Linotype"/>
          <w:color w:val="000000" w:themeColor="text1"/>
        </w:rPr>
      </w:pPr>
    </w:p>
    <w:p w:rsidR="00362683" w:rsidRPr="00CD4012" w:rsidRDefault="00F273EA" w:rsidP="00CD4012">
      <w:pPr>
        <w:tabs>
          <w:tab w:val="left" w:pos="3374"/>
        </w:tabs>
        <w:rPr>
          <w:rFonts w:ascii="Palatino Linotype" w:eastAsia="Palatino Linotype" w:hAnsi="Palatino Linotype" w:cs="Palatino Linotype"/>
          <w:color w:val="000000" w:themeColor="text1"/>
        </w:rPr>
      </w:pPr>
      <w:r w:rsidRPr="00CD4012">
        <w:rPr>
          <w:rFonts w:ascii="Palatino Linotype" w:eastAsia="Palatino Linotype" w:hAnsi="Palatino Linotype" w:cs="Palatino Linotype"/>
          <w:color w:val="000000" w:themeColor="text1"/>
        </w:rPr>
        <w:tab/>
      </w: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tabs>
          <w:tab w:val="left" w:pos="3374"/>
        </w:tabs>
        <w:rPr>
          <w:rFonts w:ascii="Palatino Linotype" w:eastAsia="Palatino Linotype" w:hAnsi="Palatino Linotype" w:cs="Palatino Linotype"/>
          <w:color w:val="000000" w:themeColor="text1"/>
        </w:rPr>
      </w:pPr>
    </w:p>
    <w:p w:rsidR="00362683" w:rsidRPr="00CD4012" w:rsidRDefault="00362683" w:rsidP="00CD4012">
      <w:pPr>
        <w:rPr>
          <w:rFonts w:ascii="Palatino Linotype" w:hAnsi="Palatino Linotype"/>
          <w:color w:val="000000" w:themeColor="text1"/>
        </w:rPr>
      </w:pPr>
    </w:p>
    <w:p w:rsidR="00362683" w:rsidRPr="00CD4012" w:rsidRDefault="00362683" w:rsidP="00CD4012">
      <w:pPr>
        <w:rPr>
          <w:rFonts w:ascii="Palatino Linotype" w:hAnsi="Palatino Linotype"/>
          <w:color w:val="000000" w:themeColor="text1"/>
        </w:rPr>
      </w:pPr>
    </w:p>
    <w:p w:rsidR="00362683" w:rsidRPr="00CD4012" w:rsidRDefault="00362683" w:rsidP="00CD4012">
      <w:pPr>
        <w:rPr>
          <w:rFonts w:ascii="Palatino Linotype" w:hAnsi="Palatino Linotype"/>
          <w:color w:val="000000" w:themeColor="text1"/>
        </w:rPr>
      </w:pPr>
    </w:p>
    <w:sectPr w:rsidR="00362683" w:rsidRPr="00CD4012" w:rsidSect="007D4F2B">
      <w:headerReference w:type="even" r:id="rId9"/>
      <w:headerReference w:type="default" r:id="rId10"/>
      <w:footerReference w:type="default" r:id="rId11"/>
      <w:headerReference w:type="first" r:id="rId12"/>
      <w:footerReference w:type="first" r:id="rId13"/>
      <w:pgSz w:w="12240" w:h="15840"/>
      <w:pgMar w:top="2268" w:right="1183" w:bottom="1843" w:left="1701" w:header="56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7E" w:rsidRDefault="00E5797E">
      <w:r>
        <w:separator/>
      </w:r>
    </w:p>
  </w:endnote>
  <w:endnote w:type="continuationSeparator" w:id="0">
    <w:p w:rsidR="00E5797E" w:rsidRDefault="00E5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83" w:rsidRDefault="00F273E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2578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25780">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362683" w:rsidRDefault="00362683">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83" w:rsidRDefault="00F273E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2578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25780">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362683" w:rsidRDefault="00362683">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7E" w:rsidRDefault="00E5797E">
      <w:r>
        <w:separator/>
      </w:r>
    </w:p>
  </w:footnote>
  <w:footnote w:type="continuationSeparator" w:id="0">
    <w:p w:rsidR="00E5797E" w:rsidRDefault="00E57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683" w:rsidRDefault="00E5797E">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519" w:type="dxa"/>
      <w:tblInd w:w="3261" w:type="dxa"/>
      <w:tblLayout w:type="fixed"/>
      <w:tblLook w:val="0400" w:firstRow="0" w:lastRow="0" w:firstColumn="0" w:lastColumn="0" w:noHBand="0" w:noVBand="1"/>
    </w:tblPr>
    <w:tblGrid>
      <w:gridCol w:w="2976"/>
      <w:gridCol w:w="3543"/>
    </w:tblGrid>
    <w:tr w:rsidR="00362683" w:rsidRPr="00CD4012" w:rsidTr="007D4F2B">
      <w:trPr>
        <w:trHeight w:val="227"/>
      </w:trPr>
      <w:tc>
        <w:tcPr>
          <w:tcW w:w="2976" w:type="dxa"/>
          <w:vAlign w:val="center"/>
        </w:tcPr>
        <w:p w:rsidR="00362683" w:rsidRPr="00CD4012" w:rsidRDefault="00F273EA">
          <w:pPr>
            <w:ind w:right="34"/>
            <w:jc w:val="right"/>
            <w:rPr>
              <w:rFonts w:ascii="Palatino Linotype" w:eastAsia="Palatino Linotype" w:hAnsi="Palatino Linotype" w:cs="Palatino Linotype"/>
              <w:b/>
            </w:rPr>
          </w:pPr>
          <w:r w:rsidRPr="00CD4012">
            <w:rPr>
              <w:rFonts w:ascii="Palatino Linotype" w:eastAsia="Palatino Linotype" w:hAnsi="Palatino Linotype" w:cs="Palatino Linotype"/>
              <w:b/>
            </w:rPr>
            <w:t>Recurso de Revisión:</w:t>
          </w:r>
        </w:p>
      </w:tc>
      <w:tc>
        <w:tcPr>
          <w:tcW w:w="3543" w:type="dxa"/>
          <w:vAlign w:val="center"/>
        </w:tcPr>
        <w:p w:rsidR="00362683" w:rsidRPr="00CD4012" w:rsidRDefault="00F273E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D4012">
            <w:rPr>
              <w:rFonts w:ascii="Palatino Linotype" w:eastAsia="Palatino Linotype" w:hAnsi="Palatino Linotype" w:cs="Palatino Linotype"/>
              <w:color w:val="000000"/>
            </w:rPr>
            <w:t>05028/INFOEM/IP/RR/2025</w:t>
          </w:r>
        </w:p>
      </w:tc>
    </w:tr>
    <w:tr w:rsidR="00362683" w:rsidRPr="00CD4012" w:rsidTr="007D4F2B">
      <w:trPr>
        <w:trHeight w:val="242"/>
      </w:trPr>
      <w:tc>
        <w:tcPr>
          <w:tcW w:w="2976" w:type="dxa"/>
          <w:vAlign w:val="center"/>
        </w:tcPr>
        <w:p w:rsidR="00362683" w:rsidRPr="00CD4012" w:rsidRDefault="00F273EA">
          <w:pPr>
            <w:ind w:right="34"/>
            <w:jc w:val="right"/>
            <w:rPr>
              <w:rFonts w:ascii="Palatino Linotype" w:eastAsia="Palatino Linotype" w:hAnsi="Palatino Linotype" w:cs="Palatino Linotype"/>
              <w:b/>
            </w:rPr>
          </w:pPr>
          <w:r w:rsidRPr="00CD4012">
            <w:rPr>
              <w:rFonts w:ascii="Palatino Linotype" w:eastAsia="Palatino Linotype" w:hAnsi="Palatino Linotype" w:cs="Palatino Linotype"/>
              <w:b/>
            </w:rPr>
            <w:t>Sujeto Obligado:</w:t>
          </w:r>
        </w:p>
      </w:tc>
      <w:tc>
        <w:tcPr>
          <w:tcW w:w="3543" w:type="dxa"/>
          <w:vAlign w:val="center"/>
        </w:tcPr>
        <w:p w:rsidR="00362683" w:rsidRPr="00CD4012" w:rsidRDefault="00F273E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CD4012">
            <w:rPr>
              <w:rFonts w:ascii="Palatino Linotype" w:eastAsia="Palatino Linotype" w:hAnsi="Palatino Linotype" w:cs="Palatino Linotype"/>
              <w:color w:val="000000"/>
            </w:rPr>
            <w:t>Ayuntamiento de Atlacomulco</w:t>
          </w:r>
        </w:p>
      </w:tc>
    </w:tr>
    <w:tr w:rsidR="00362683" w:rsidRPr="00CD4012" w:rsidTr="007D4F2B">
      <w:trPr>
        <w:trHeight w:val="342"/>
      </w:trPr>
      <w:tc>
        <w:tcPr>
          <w:tcW w:w="2976" w:type="dxa"/>
          <w:vAlign w:val="center"/>
        </w:tcPr>
        <w:p w:rsidR="00362683" w:rsidRPr="00CD4012" w:rsidRDefault="00F273EA">
          <w:pPr>
            <w:ind w:right="34"/>
            <w:jc w:val="right"/>
            <w:rPr>
              <w:rFonts w:ascii="Palatino Linotype" w:eastAsia="Palatino Linotype" w:hAnsi="Palatino Linotype" w:cs="Palatino Linotype"/>
              <w:b/>
            </w:rPr>
          </w:pPr>
          <w:r w:rsidRPr="00CD4012">
            <w:rPr>
              <w:rFonts w:ascii="Palatino Linotype" w:eastAsia="Palatino Linotype" w:hAnsi="Palatino Linotype" w:cs="Palatino Linotype"/>
              <w:b/>
            </w:rPr>
            <w:t>Comisionada Ponente:</w:t>
          </w:r>
        </w:p>
      </w:tc>
      <w:tc>
        <w:tcPr>
          <w:tcW w:w="3543" w:type="dxa"/>
          <w:vAlign w:val="center"/>
        </w:tcPr>
        <w:p w:rsidR="00362683" w:rsidRPr="00CD4012" w:rsidRDefault="00F273E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CD4012">
            <w:rPr>
              <w:rFonts w:ascii="Palatino Linotype" w:eastAsia="Palatino Linotype" w:hAnsi="Palatino Linotype" w:cs="Palatino Linotype"/>
              <w:color w:val="000000"/>
            </w:rPr>
            <w:t>María del Rosario Mejía Ayala</w:t>
          </w:r>
        </w:p>
      </w:tc>
    </w:tr>
  </w:tbl>
  <w:p w:rsidR="00362683" w:rsidRDefault="00E5797E">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8.35pt;margin-top:-124.9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804" w:type="dxa"/>
      <w:tblInd w:w="2977" w:type="dxa"/>
      <w:tblLayout w:type="fixed"/>
      <w:tblLook w:val="0400" w:firstRow="0" w:lastRow="0" w:firstColumn="0" w:lastColumn="0" w:noHBand="0" w:noVBand="1"/>
    </w:tblPr>
    <w:tblGrid>
      <w:gridCol w:w="2977"/>
      <w:gridCol w:w="3827"/>
    </w:tblGrid>
    <w:tr w:rsidR="00CD4012" w:rsidRPr="00CD4012" w:rsidTr="007D4F2B">
      <w:trPr>
        <w:trHeight w:val="227"/>
      </w:trPr>
      <w:tc>
        <w:tcPr>
          <w:tcW w:w="2977" w:type="dxa"/>
          <w:vAlign w:val="center"/>
        </w:tcPr>
        <w:p w:rsidR="00362683" w:rsidRPr="00CD4012" w:rsidRDefault="00F273EA">
          <w:pPr>
            <w:jc w:val="right"/>
            <w:rPr>
              <w:rFonts w:ascii="Palatino Linotype" w:eastAsia="Palatino Linotype" w:hAnsi="Palatino Linotype" w:cs="Palatino Linotype"/>
              <w:b/>
              <w:color w:val="000000" w:themeColor="text1"/>
            </w:rPr>
          </w:pPr>
          <w:r w:rsidRPr="00CD4012">
            <w:rPr>
              <w:rFonts w:ascii="Palatino Linotype" w:eastAsia="Palatino Linotype" w:hAnsi="Palatino Linotype" w:cs="Palatino Linotype"/>
              <w:b/>
              <w:color w:val="000000" w:themeColor="text1"/>
            </w:rPr>
            <w:t>Recurso de Revisión:</w:t>
          </w:r>
        </w:p>
      </w:tc>
      <w:tc>
        <w:tcPr>
          <w:tcW w:w="3827" w:type="dxa"/>
          <w:vAlign w:val="center"/>
        </w:tcPr>
        <w:p w:rsidR="00362683" w:rsidRPr="00CD4012" w:rsidRDefault="00F273E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CD4012">
            <w:rPr>
              <w:rFonts w:ascii="Palatino Linotype" w:eastAsia="Palatino Linotype" w:hAnsi="Palatino Linotype" w:cs="Palatino Linotype"/>
              <w:color w:val="000000" w:themeColor="text1"/>
            </w:rPr>
            <w:t>05028/INFOEM/IP/RR/2025</w:t>
          </w:r>
        </w:p>
      </w:tc>
    </w:tr>
    <w:tr w:rsidR="00CD4012" w:rsidRPr="00CD4012" w:rsidTr="007D4F2B">
      <w:trPr>
        <w:trHeight w:val="242"/>
      </w:trPr>
      <w:tc>
        <w:tcPr>
          <w:tcW w:w="2977" w:type="dxa"/>
          <w:vAlign w:val="center"/>
        </w:tcPr>
        <w:p w:rsidR="00362683" w:rsidRPr="00CD4012" w:rsidRDefault="00F273EA">
          <w:pPr>
            <w:jc w:val="right"/>
            <w:rPr>
              <w:rFonts w:ascii="Palatino Linotype" w:eastAsia="Palatino Linotype" w:hAnsi="Palatino Linotype" w:cs="Palatino Linotype"/>
              <w:b/>
              <w:color w:val="000000" w:themeColor="text1"/>
            </w:rPr>
          </w:pPr>
          <w:r w:rsidRPr="00CD4012">
            <w:rPr>
              <w:rFonts w:ascii="Palatino Linotype" w:eastAsia="Palatino Linotype" w:hAnsi="Palatino Linotype" w:cs="Palatino Linotype"/>
              <w:b/>
              <w:color w:val="000000" w:themeColor="text1"/>
            </w:rPr>
            <w:t>Recurrente:</w:t>
          </w:r>
        </w:p>
      </w:tc>
      <w:tc>
        <w:tcPr>
          <w:tcW w:w="3827" w:type="dxa"/>
        </w:tcPr>
        <w:p w:rsidR="00362683" w:rsidRPr="00CD4012" w:rsidRDefault="00F273EA" w:rsidP="00CD401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rPr>
          </w:pPr>
          <w:r w:rsidRPr="00CD4012">
            <w:rPr>
              <w:rFonts w:ascii="Palatino Linotype" w:eastAsia="Palatino Linotype" w:hAnsi="Palatino Linotype" w:cs="Palatino Linotype"/>
              <w:color w:val="000000" w:themeColor="text1"/>
            </w:rPr>
            <w:t>  </w:t>
          </w:r>
        </w:p>
      </w:tc>
    </w:tr>
    <w:tr w:rsidR="00CD4012" w:rsidRPr="00CD4012" w:rsidTr="007D4F2B">
      <w:trPr>
        <w:trHeight w:val="342"/>
      </w:trPr>
      <w:tc>
        <w:tcPr>
          <w:tcW w:w="2977" w:type="dxa"/>
          <w:vAlign w:val="center"/>
        </w:tcPr>
        <w:p w:rsidR="00362683" w:rsidRPr="00CD4012" w:rsidRDefault="00F273EA">
          <w:pPr>
            <w:jc w:val="right"/>
            <w:rPr>
              <w:rFonts w:ascii="Palatino Linotype" w:eastAsia="Palatino Linotype" w:hAnsi="Palatino Linotype" w:cs="Palatino Linotype"/>
              <w:b/>
              <w:color w:val="000000" w:themeColor="text1"/>
            </w:rPr>
          </w:pPr>
          <w:r w:rsidRPr="00CD4012">
            <w:rPr>
              <w:rFonts w:ascii="Palatino Linotype" w:eastAsia="Palatino Linotype" w:hAnsi="Palatino Linotype" w:cs="Palatino Linotype"/>
              <w:b/>
              <w:color w:val="000000" w:themeColor="text1"/>
            </w:rPr>
            <w:t>Sujeto Obligado:</w:t>
          </w:r>
        </w:p>
      </w:tc>
      <w:tc>
        <w:tcPr>
          <w:tcW w:w="3827" w:type="dxa"/>
          <w:vAlign w:val="center"/>
        </w:tcPr>
        <w:p w:rsidR="00362683" w:rsidRPr="00CD4012" w:rsidRDefault="00F273EA">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rPr>
          </w:pPr>
          <w:r w:rsidRPr="00CD4012">
            <w:rPr>
              <w:rFonts w:ascii="Palatino Linotype" w:eastAsia="Palatino Linotype" w:hAnsi="Palatino Linotype" w:cs="Palatino Linotype"/>
              <w:color w:val="000000" w:themeColor="text1"/>
            </w:rPr>
            <w:t>Ayuntamiento de Atlacomulco</w:t>
          </w:r>
        </w:p>
      </w:tc>
    </w:tr>
    <w:tr w:rsidR="00CD4012" w:rsidRPr="00CD4012" w:rsidTr="007D4F2B">
      <w:trPr>
        <w:trHeight w:val="342"/>
      </w:trPr>
      <w:tc>
        <w:tcPr>
          <w:tcW w:w="2977" w:type="dxa"/>
          <w:vAlign w:val="center"/>
        </w:tcPr>
        <w:p w:rsidR="00362683" w:rsidRPr="00CD4012" w:rsidRDefault="00F273EA">
          <w:pPr>
            <w:jc w:val="right"/>
            <w:rPr>
              <w:rFonts w:ascii="Palatino Linotype" w:eastAsia="Palatino Linotype" w:hAnsi="Palatino Linotype" w:cs="Palatino Linotype"/>
              <w:b/>
              <w:color w:val="000000" w:themeColor="text1"/>
            </w:rPr>
          </w:pPr>
          <w:r w:rsidRPr="00CD4012">
            <w:rPr>
              <w:rFonts w:ascii="Palatino Linotype" w:eastAsia="Palatino Linotype" w:hAnsi="Palatino Linotype" w:cs="Palatino Linotype"/>
              <w:b/>
              <w:color w:val="000000" w:themeColor="text1"/>
            </w:rPr>
            <w:t>Comisionada Ponente:</w:t>
          </w:r>
        </w:p>
      </w:tc>
      <w:tc>
        <w:tcPr>
          <w:tcW w:w="3827" w:type="dxa"/>
          <w:vAlign w:val="center"/>
        </w:tcPr>
        <w:p w:rsidR="00362683" w:rsidRPr="00CD4012" w:rsidRDefault="00F273E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CD4012">
            <w:rPr>
              <w:rFonts w:ascii="Palatino Linotype" w:eastAsia="Palatino Linotype" w:hAnsi="Palatino Linotype" w:cs="Palatino Linotype"/>
              <w:color w:val="000000" w:themeColor="text1"/>
            </w:rPr>
            <w:t>María del Rosario Mejía Ayala</w:t>
          </w:r>
        </w:p>
      </w:tc>
    </w:tr>
  </w:tbl>
  <w:p w:rsidR="00362683" w:rsidRDefault="00E5797E">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20FE6"/>
    <w:multiLevelType w:val="hybridMultilevel"/>
    <w:tmpl w:val="353C9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F81E42"/>
    <w:multiLevelType w:val="multilevel"/>
    <w:tmpl w:val="F0D26B1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641834FA"/>
    <w:multiLevelType w:val="multilevel"/>
    <w:tmpl w:val="2F2C131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683"/>
    <w:rsid w:val="00025780"/>
    <w:rsid w:val="0019127F"/>
    <w:rsid w:val="00362683"/>
    <w:rsid w:val="004A1F9E"/>
    <w:rsid w:val="007D4F2B"/>
    <w:rsid w:val="00A3355E"/>
    <w:rsid w:val="00CD4012"/>
    <w:rsid w:val="00E5797E"/>
    <w:rsid w:val="00F273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9766B46-1AF3-409D-932E-6DD72790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D4"/>
    <w:rPr>
      <w:rFonts w:eastAsiaTheme="minorEastAsia"/>
      <w:lang w:eastAsia="es-ES"/>
    </w:rPr>
  </w:style>
  <w:style w:type="paragraph" w:styleId="Ttulo1">
    <w:name w:val="heading 1"/>
    <w:basedOn w:val="Normal"/>
    <w:next w:val="Normal"/>
    <w:link w:val="Ttulo1Car"/>
    <w:uiPriority w:val="9"/>
    <w:qFormat/>
    <w:rsid w:val="00E500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500D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E500D4"/>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E500D4"/>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E500D4"/>
    <w:pPr>
      <w:tabs>
        <w:tab w:val="center" w:pos="4419"/>
        <w:tab w:val="right" w:pos="8838"/>
      </w:tabs>
    </w:pPr>
  </w:style>
  <w:style w:type="character" w:customStyle="1" w:styleId="EncabezadoCar">
    <w:name w:val="Encabezado Car"/>
    <w:basedOn w:val="Fuentedeprrafopredeter"/>
    <w:link w:val="Encabezado"/>
    <w:uiPriority w:val="99"/>
    <w:rsid w:val="00E500D4"/>
    <w:rPr>
      <w:rFonts w:eastAsiaTheme="minorEastAsia"/>
      <w:sz w:val="24"/>
      <w:szCs w:val="24"/>
      <w:lang w:val="es-ES_tradnl" w:eastAsia="es-ES"/>
    </w:rPr>
  </w:style>
  <w:style w:type="paragraph" w:styleId="Piedepgina">
    <w:name w:val="footer"/>
    <w:basedOn w:val="Normal"/>
    <w:link w:val="PiedepginaCar"/>
    <w:uiPriority w:val="99"/>
    <w:unhideWhenUsed/>
    <w:rsid w:val="00E500D4"/>
    <w:pPr>
      <w:tabs>
        <w:tab w:val="center" w:pos="4419"/>
        <w:tab w:val="right" w:pos="8838"/>
      </w:tabs>
    </w:pPr>
  </w:style>
  <w:style w:type="character" w:customStyle="1" w:styleId="PiedepginaCar">
    <w:name w:val="Pie de página Car"/>
    <w:basedOn w:val="Fuentedeprrafopredeter"/>
    <w:link w:val="Piedepgina"/>
    <w:uiPriority w:val="99"/>
    <w:rsid w:val="00E500D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500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500D4"/>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YBj1NFhb42wl8F+h9Lb3GLTiw==">CgMxLjAyDmguMTd6bG1nN2I4YXlvMg5oLnZjcWZ0cHQ5NjRhNDIOaC4xaTlwam1rNmxyYjQyDmgubXNpeWVrY2Q5cGM3Mg5oLjJ4enNwYmp1aTJoMTIOaC5pYWhvbzh2MTh3MmcyCGguZ2pkZ3hzMg5oLmpwMDBlMHR2NnFiYjIOaC43bXVyNHY4ZjR2aXk4AHIhMWNrYTB0UUM0ZDVBR3JsQjZuWFdoZDNTcE5uSU9VTV9l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3708</Words>
  <Characters>20397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cp:revision>
  <cp:lastPrinted>2025-06-27T16:39:00Z</cp:lastPrinted>
  <dcterms:created xsi:type="dcterms:W3CDTF">2025-06-05T16:41:00Z</dcterms:created>
  <dcterms:modified xsi:type="dcterms:W3CDTF">2025-07-02T17:48:00Z</dcterms:modified>
</cp:coreProperties>
</file>