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A66D"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74705F">
        <w:rPr>
          <w:rFonts w:ascii="Palatino Linotype" w:eastAsia="Palatino Linotype" w:hAnsi="Palatino Linotype" w:cs="Palatino Linotype"/>
          <w:b/>
          <w:sz w:val="22"/>
          <w:szCs w:val="22"/>
        </w:rPr>
        <w:t>nueve de abril de dos mil veinticinco</w:t>
      </w:r>
      <w:r w:rsidRPr="0074705F">
        <w:rPr>
          <w:rFonts w:ascii="Palatino Linotype" w:eastAsia="Palatino Linotype" w:hAnsi="Palatino Linotype" w:cs="Palatino Linotype"/>
          <w:sz w:val="22"/>
          <w:szCs w:val="22"/>
        </w:rPr>
        <w:t xml:space="preserve">. </w:t>
      </w:r>
    </w:p>
    <w:p w14:paraId="13A37652" w14:textId="6CE6A341"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Vistos</w:t>
      </w:r>
      <w:r w:rsidRPr="0074705F">
        <w:rPr>
          <w:rFonts w:ascii="Palatino Linotype" w:eastAsia="Palatino Linotype" w:hAnsi="Palatino Linotype" w:cs="Palatino Linotype"/>
          <w:sz w:val="22"/>
          <w:szCs w:val="22"/>
        </w:rPr>
        <w:t xml:space="preserve"> los expedientes formados con motivo de los recursos de revisión </w:t>
      </w:r>
      <w:r w:rsidRPr="0074705F">
        <w:rPr>
          <w:rFonts w:ascii="Palatino Linotype" w:eastAsia="Palatino Linotype" w:hAnsi="Palatino Linotype" w:cs="Palatino Linotype"/>
          <w:b/>
          <w:sz w:val="22"/>
          <w:szCs w:val="22"/>
        </w:rPr>
        <w:t xml:space="preserve">02044/INFOEM/IP/RR/2025, 02047/INFOEM/IP/RR/2025, 02048/INFOEM/IP/RR/2025 y 02052/INFOEM/IP/RR/2025 acumulados, </w:t>
      </w:r>
      <w:r w:rsidRPr="0074705F">
        <w:rPr>
          <w:rFonts w:ascii="Palatino Linotype" w:eastAsia="Palatino Linotype" w:hAnsi="Palatino Linotype" w:cs="Palatino Linotype"/>
          <w:sz w:val="22"/>
          <w:szCs w:val="22"/>
        </w:rPr>
        <w:t>interpuestos por</w:t>
      </w:r>
      <w:r w:rsidRPr="0074705F">
        <w:rPr>
          <w:rFonts w:ascii="Palatino Linotype" w:eastAsia="Palatino Linotype" w:hAnsi="Palatino Linotype" w:cs="Palatino Linotype"/>
          <w:b/>
          <w:sz w:val="22"/>
          <w:szCs w:val="22"/>
        </w:rPr>
        <w:t xml:space="preserve"> </w:t>
      </w:r>
      <w:r w:rsidR="00EE7477" w:rsidRPr="00EE7477">
        <w:rPr>
          <w:rFonts w:ascii="Palatino Linotype" w:eastAsia="Palatino Linotype" w:hAnsi="Palatino Linotype" w:cs="Palatino Linotype"/>
          <w:b/>
          <w:sz w:val="22"/>
          <w:szCs w:val="22"/>
        </w:rPr>
        <w:t>XXXX XXXXXX XXXXXXX XXXX</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quien en lo sucesivo</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 xml:space="preserve">será identificado como </w:t>
      </w:r>
      <w:r w:rsidRPr="0074705F">
        <w:rPr>
          <w:rFonts w:ascii="Palatino Linotype" w:eastAsia="Palatino Linotype" w:hAnsi="Palatino Linotype" w:cs="Palatino Linotype"/>
          <w:b/>
          <w:sz w:val="22"/>
          <w:szCs w:val="22"/>
        </w:rPr>
        <w:t>la parte Recurrente,</w:t>
      </w:r>
      <w:r w:rsidRPr="0074705F">
        <w:rPr>
          <w:rFonts w:ascii="Palatino Linotype" w:eastAsia="Palatino Linotype" w:hAnsi="Palatino Linotype" w:cs="Palatino Linotype"/>
          <w:sz w:val="22"/>
          <w:szCs w:val="22"/>
        </w:rPr>
        <w:t xml:space="preserve"> en contra de las respuestas en las solicitudes de información con número de folio </w:t>
      </w:r>
      <w:r w:rsidRPr="0074705F">
        <w:rPr>
          <w:rFonts w:ascii="Palatino Linotype" w:eastAsia="Palatino Linotype" w:hAnsi="Palatino Linotype" w:cs="Palatino Linotype"/>
          <w:b/>
          <w:sz w:val="22"/>
          <w:szCs w:val="22"/>
        </w:rPr>
        <w:t xml:space="preserve">00032/DIFTLALNE/IP/2025, 00029/DIFTLALNE/IP/2025, 00028/DIFTLALNE/IP/2025 y 00024/DIFTLALNE/IP/2025, </w:t>
      </w:r>
      <w:r w:rsidRPr="0074705F">
        <w:rPr>
          <w:rFonts w:ascii="Palatino Linotype" w:eastAsia="Palatino Linotype" w:hAnsi="Palatino Linotype" w:cs="Palatino Linotype"/>
          <w:sz w:val="22"/>
          <w:szCs w:val="22"/>
        </w:rPr>
        <w:t>por parte</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 xml:space="preserve">del </w:t>
      </w:r>
      <w:r w:rsidRPr="0074705F">
        <w:rPr>
          <w:rFonts w:ascii="Palatino Linotype" w:eastAsia="Palatino Linotype" w:hAnsi="Palatino Linotype" w:cs="Palatino Linotype"/>
          <w:b/>
          <w:sz w:val="22"/>
          <w:szCs w:val="22"/>
        </w:rPr>
        <w:t xml:space="preserve">Sistema Municipal Para el Desarrollo Integral de la Familia de Tlalnepantla de Baz, </w:t>
      </w:r>
      <w:r w:rsidRPr="0074705F">
        <w:rPr>
          <w:rFonts w:ascii="Palatino Linotype" w:eastAsia="Palatino Linotype" w:hAnsi="Palatino Linotype" w:cs="Palatino Linotype"/>
          <w:sz w:val="22"/>
          <w:szCs w:val="22"/>
        </w:rPr>
        <w:t xml:space="preserve">en lo sucesivo el </w:t>
      </w:r>
      <w:r w:rsidRPr="0074705F">
        <w:rPr>
          <w:rFonts w:ascii="Palatino Linotype" w:eastAsia="Palatino Linotype" w:hAnsi="Palatino Linotype" w:cs="Palatino Linotype"/>
          <w:b/>
          <w:sz w:val="22"/>
          <w:szCs w:val="22"/>
        </w:rPr>
        <w:t xml:space="preserve">Sujeto Obligado, </w:t>
      </w:r>
      <w:r w:rsidRPr="0074705F">
        <w:rPr>
          <w:rFonts w:ascii="Palatino Linotype" w:eastAsia="Palatino Linotype" w:hAnsi="Palatino Linotype" w:cs="Palatino Linotype"/>
          <w:sz w:val="22"/>
          <w:szCs w:val="22"/>
        </w:rPr>
        <w:t xml:space="preserve">se procede a dictar la presente resolución con base en los siguientes: </w:t>
      </w:r>
    </w:p>
    <w:p w14:paraId="00FEEFA6" w14:textId="77777777" w:rsidR="00A312A0" w:rsidRPr="0074705F" w:rsidRDefault="0087071C">
      <w:pPr>
        <w:spacing w:before="240" w:after="240" w:line="360" w:lineRule="auto"/>
        <w:jc w:val="center"/>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I. A N T E C E D E N T E S:</w:t>
      </w:r>
    </w:p>
    <w:p w14:paraId="4F3C6E33"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74705F">
        <w:rPr>
          <w:rFonts w:ascii="Palatino Linotype" w:eastAsia="Palatino Linotype" w:hAnsi="Palatino Linotype" w:cs="Palatino Linotype"/>
          <w:b/>
          <w:sz w:val="22"/>
          <w:szCs w:val="22"/>
        </w:rPr>
        <w:t>1. Solicitudes de acceso a la información.</w:t>
      </w:r>
      <w:r w:rsidRPr="0074705F">
        <w:rPr>
          <w:rFonts w:ascii="Palatino Linotype" w:eastAsia="Palatino Linotype" w:hAnsi="Palatino Linotype" w:cs="Palatino Linotype"/>
          <w:sz w:val="22"/>
          <w:szCs w:val="22"/>
        </w:rPr>
        <w:t xml:space="preserve"> El </w:t>
      </w:r>
      <w:r w:rsidRPr="0074705F">
        <w:rPr>
          <w:rFonts w:ascii="Palatino Linotype" w:eastAsia="Palatino Linotype" w:hAnsi="Palatino Linotype" w:cs="Palatino Linotype"/>
          <w:b/>
          <w:sz w:val="22"/>
          <w:szCs w:val="22"/>
        </w:rPr>
        <w:t>treinta</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de enero de dos mil veinticinco,</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 xml:space="preserve">la parte Recurrente </w:t>
      </w:r>
      <w:r w:rsidRPr="0074705F">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74705F">
        <w:rPr>
          <w:rFonts w:ascii="Palatino Linotype" w:eastAsia="Palatino Linotype" w:hAnsi="Palatino Linotype" w:cs="Palatino Linotype"/>
          <w:b/>
          <w:sz w:val="22"/>
          <w:szCs w:val="22"/>
        </w:rPr>
        <w:t>,</w:t>
      </w:r>
      <w:r w:rsidRPr="0074705F">
        <w:rPr>
          <w:rFonts w:ascii="Palatino Linotype" w:eastAsia="Palatino Linotype" w:hAnsi="Palatino Linotype" w:cs="Palatino Linotype"/>
          <w:sz w:val="22"/>
          <w:szCs w:val="22"/>
        </w:rPr>
        <w:t xml:space="preserve"> en las que requirió lo siguiente:</w:t>
      </w:r>
    </w:p>
    <w:tbl>
      <w:tblPr>
        <w:tblStyle w:val="afff"/>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FA3087" w:rsidRPr="0074705F" w14:paraId="71BA4DCA" w14:textId="77777777">
        <w:tc>
          <w:tcPr>
            <w:tcW w:w="3823" w:type="dxa"/>
            <w:shd w:val="clear" w:color="auto" w:fill="EEECE1"/>
          </w:tcPr>
          <w:p w14:paraId="5C5C6B86" w14:textId="77777777" w:rsidR="00A312A0" w:rsidRPr="0074705F" w:rsidRDefault="0087071C">
            <w:pPr>
              <w:spacing w:before="240" w:after="240"/>
              <w:jc w:val="center"/>
              <w:rPr>
                <w:rFonts w:ascii="Palatino Linotype" w:eastAsia="Palatino Linotype" w:hAnsi="Palatino Linotype" w:cs="Palatino Linotype"/>
                <w:b/>
              </w:rPr>
            </w:pPr>
            <w:r w:rsidRPr="0074705F">
              <w:rPr>
                <w:rFonts w:ascii="Palatino Linotype" w:eastAsia="Palatino Linotype" w:hAnsi="Palatino Linotype" w:cs="Palatino Linotype"/>
                <w:b/>
                <w:sz w:val="20"/>
                <w:szCs w:val="20"/>
              </w:rPr>
              <w:t>Número de solicitud y recurso de revisión</w:t>
            </w:r>
          </w:p>
        </w:tc>
        <w:tc>
          <w:tcPr>
            <w:tcW w:w="5098" w:type="dxa"/>
            <w:shd w:val="clear" w:color="auto" w:fill="EEECE1"/>
          </w:tcPr>
          <w:p w14:paraId="6095E68B" w14:textId="77777777" w:rsidR="00A312A0" w:rsidRPr="0074705F" w:rsidRDefault="0087071C">
            <w:pPr>
              <w:spacing w:before="240" w:after="240" w:line="360" w:lineRule="auto"/>
              <w:jc w:val="center"/>
              <w:rPr>
                <w:rFonts w:ascii="Palatino Linotype" w:eastAsia="Palatino Linotype" w:hAnsi="Palatino Linotype" w:cs="Palatino Linotype"/>
                <w:b/>
              </w:rPr>
            </w:pPr>
            <w:r w:rsidRPr="0074705F">
              <w:rPr>
                <w:rFonts w:ascii="Palatino Linotype" w:eastAsia="Palatino Linotype" w:hAnsi="Palatino Linotype" w:cs="Palatino Linotype"/>
                <w:b/>
                <w:sz w:val="20"/>
                <w:szCs w:val="20"/>
              </w:rPr>
              <w:t>Información requerida</w:t>
            </w:r>
          </w:p>
        </w:tc>
      </w:tr>
      <w:tr w:rsidR="00FA3087" w:rsidRPr="0074705F" w14:paraId="514D7865" w14:textId="77777777">
        <w:tc>
          <w:tcPr>
            <w:tcW w:w="3823" w:type="dxa"/>
          </w:tcPr>
          <w:p w14:paraId="134742C9"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lastRenderedPageBreak/>
              <w:t xml:space="preserve">00032/DIFTLALNE/IP/2025,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02044/INFOEM/IP/RR/2025</w:t>
            </w:r>
          </w:p>
        </w:tc>
        <w:tc>
          <w:tcPr>
            <w:tcW w:w="5098" w:type="dxa"/>
          </w:tcPr>
          <w:p w14:paraId="2FD9CAFF" w14:textId="77777777" w:rsidR="00A312A0" w:rsidRPr="0074705F" w:rsidRDefault="0087071C">
            <w:pPr>
              <w:spacing w:before="240" w:after="240"/>
              <w:jc w:val="both"/>
              <w:rPr>
                <w:rFonts w:ascii="Palatino Linotype" w:eastAsia="Palatino Linotype" w:hAnsi="Palatino Linotype" w:cs="Palatino Linotype"/>
                <w:i/>
                <w:sz w:val="20"/>
                <w:szCs w:val="20"/>
              </w:rPr>
            </w:pPr>
            <w:r w:rsidRPr="0074705F">
              <w:rPr>
                <w:rFonts w:ascii="Palatino Linotype" w:eastAsia="Palatino Linotype" w:hAnsi="Palatino Linotype" w:cs="Palatino Linotype"/>
                <w:i/>
                <w:sz w:val="20"/>
                <w:szCs w:val="20"/>
              </w:rPr>
              <w:t xml:space="preserve">“Solicito </w:t>
            </w:r>
            <w:r w:rsidRPr="0074705F">
              <w:rPr>
                <w:rFonts w:ascii="Palatino Linotype" w:eastAsia="Palatino Linotype" w:hAnsi="Palatino Linotype" w:cs="Palatino Linotype"/>
                <w:b/>
                <w:i/>
                <w:sz w:val="20"/>
                <w:szCs w:val="20"/>
              </w:rPr>
              <w:t xml:space="preserve">los </w:t>
            </w:r>
            <w:proofErr w:type="spellStart"/>
            <w:r w:rsidRPr="0074705F">
              <w:rPr>
                <w:rFonts w:ascii="Palatino Linotype" w:eastAsia="Palatino Linotype" w:hAnsi="Palatino Linotype" w:cs="Palatino Linotype"/>
                <w:b/>
                <w:i/>
                <w:sz w:val="20"/>
                <w:szCs w:val="20"/>
              </w:rPr>
              <w:t>pbmr</w:t>
            </w:r>
            <w:proofErr w:type="spellEnd"/>
            <w:r w:rsidRPr="0074705F">
              <w:rPr>
                <w:rFonts w:ascii="Palatino Linotype" w:eastAsia="Palatino Linotype" w:hAnsi="Palatino Linotype" w:cs="Palatino Linotype"/>
                <w:b/>
                <w:i/>
                <w:sz w:val="20"/>
                <w:szCs w:val="20"/>
              </w:rPr>
              <w:t xml:space="preserve"> de la Contraloría del año 2025</w:t>
            </w:r>
            <w:r w:rsidRPr="0074705F">
              <w:rPr>
                <w:rFonts w:ascii="Palatino Linotype" w:eastAsia="Palatino Linotype" w:hAnsi="Palatino Linotype" w:cs="Palatino Linotype"/>
                <w:i/>
                <w:sz w:val="20"/>
                <w:szCs w:val="20"/>
              </w:rPr>
              <w:t xml:space="preserve">” (Sic) </w:t>
            </w:r>
          </w:p>
        </w:tc>
      </w:tr>
      <w:tr w:rsidR="00FA3087" w:rsidRPr="0074705F" w14:paraId="053A8801" w14:textId="77777777">
        <w:tc>
          <w:tcPr>
            <w:tcW w:w="3823" w:type="dxa"/>
          </w:tcPr>
          <w:p w14:paraId="241099C7" w14:textId="77777777" w:rsidR="00A312A0" w:rsidRPr="0074705F" w:rsidRDefault="0087071C">
            <w:pPr>
              <w:spacing w:before="240" w:after="240"/>
              <w:jc w:val="center"/>
              <w:rPr>
                <w:rFonts w:ascii="Palatino Linotype" w:eastAsia="Palatino Linotype" w:hAnsi="Palatino Linotype" w:cs="Palatino Linotype"/>
                <w:b/>
              </w:rPr>
            </w:pPr>
            <w:r w:rsidRPr="0074705F">
              <w:rPr>
                <w:rFonts w:ascii="Palatino Linotype" w:eastAsia="Palatino Linotype" w:hAnsi="Palatino Linotype" w:cs="Palatino Linotype"/>
                <w:b/>
                <w:sz w:val="20"/>
                <w:szCs w:val="20"/>
              </w:rPr>
              <w:t xml:space="preserve">00029/DIFTLALNE/IP/2025,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02047/INFOEM/IP/RR/2025</w:t>
            </w:r>
          </w:p>
        </w:tc>
        <w:tc>
          <w:tcPr>
            <w:tcW w:w="5098" w:type="dxa"/>
          </w:tcPr>
          <w:p w14:paraId="2BE82E07" w14:textId="77777777" w:rsidR="00A312A0" w:rsidRPr="0074705F" w:rsidRDefault="0087071C">
            <w:pPr>
              <w:spacing w:before="240" w:after="240"/>
              <w:jc w:val="both"/>
              <w:rPr>
                <w:rFonts w:ascii="Palatino Linotype" w:eastAsia="Palatino Linotype" w:hAnsi="Palatino Linotype" w:cs="Palatino Linotype"/>
                <w:i/>
                <w:sz w:val="20"/>
                <w:szCs w:val="20"/>
              </w:rPr>
            </w:pPr>
            <w:r w:rsidRPr="0074705F">
              <w:rPr>
                <w:rFonts w:ascii="Palatino Linotype" w:eastAsia="Palatino Linotype" w:hAnsi="Palatino Linotype" w:cs="Palatino Linotype"/>
                <w:i/>
                <w:sz w:val="20"/>
                <w:szCs w:val="20"/>
              </w:rPr>
              <w:t>“Solicito</w:t>
            </w:r>
            <w:r w:rsidRPr="0074705F">
              <w:rPr>
                <w:rFonts w:ascii="Palatino Linotype" w:eastAsia="Palatino Linotype" w:hAnsi="Palatino Linotype" w:cs="Palatino Linotype"/>
                <w:b/>
                <w:i/>
                <w:sz w:val="20"/>
                <w:szCs w:val="20"/>
              </w:rPr>
              <w:t xml:space="preserve"> los </w:t>
            </w:r>
            <w:proofErr w:type="spellStart"/>
            <w:r w:rsidRPr="0074705F">
              <w:rPr>
                <w:rFonts w:ascii="Palatino Linotype" w:eastAsia="Palatino Linotype" w:hAnsi="Palatino Linotype" w:cs="Palatino Linotype"/>
                <w:b/>
                <w:i/>
                <w:sz w:val="20"/>
                <w:szCs w:val="20"/>
              </w:rPr>
              <w:t>pbmr</w:t>
            </w:r>
            <w:proofErr w:type="spellEnd"/>
            <w:r w:rsidRPr="0074705F">
              <w:rPr>
                <w:rFonts w:ascii="Palatino Linotype" w:eastAsia="Palatino Linotype" w:hAnsi="Palatino Linotype" w:cs="Palatino Linotype"/>
                <w:b/>
                <w:i/>
                <w:sz w:val="20"/>
                <w:szCs w:val="20"/>
              </w:rPr>
              <w:t xml:space="preserve"> de la presidencia del 2025 2027</w:t>
            </w:r>
            <w:r w:rsidRPr="0074705F">
              <w:rPr>
                <w:rFonts w:ascii="Palatino Linotype" w:eastAsia="Palatino Linotype" w:hAnsi="Palatino Linotype" w:cs="Palatino Linotype"/>
                <w:i/>
                <w:sz w:val="20"/>
                <w:szCs w:val="20"/>
              </w:rPr>
              <w:t xml:space="preserve">” (Sic) </w:t>
            </w:r>
          </w:p>
        </w:tc>
      </w:tr>
      <w:tr w:rsidR="00FA3087" w:rsidRPr="0074705F" w14:paraId="362FA25D" w14:textId="77777777">
        <w:tc>
          <w:tcPr>
            <w:tcW w:w="3823" w:type="dxa"/>
          </w:tcPr>
          <w:p w14:paraId="31805074"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 xml:space="preserve">00028/DIFTLALNE/IP/2025,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02048/INFOEM/IP/RR/2025</w:t>
            </w:r>
          </w:p>
        </w:tc>
        <w:tc>
          <w:tcPr>
            <w:tcW w:w="5098" w:type="dxa"/>
          </w:tcPr>
          <w:p w14:paraId="229B2D90" w14:textId="77777777" w:rsidR="00A312A0" w:rsidRPr="0074705F" w:rsidRDefault="0087071C">
            <w:pPr>
              <w:spacing w:before="240" w:after="240"/>
              <w:jc w:val="both"/>
              <w:rPr>
                <w:rFonts w:ascii="Palatino Linotype" w:eastAsia="Palatino Linotype" w:hAnsi="Palatino Linotype" w:cs="Palatino Linotype"/>
                <w:i/>
                <w:sz w:val="20"/>
                <w:szCs w:val="20"/>
              </w:rPr>
            </w:pPr>
            <w:r w:rsidRPr="0074705F">
              <w:rPr>
                <w:rFonts w:ascii="Palatino Linotype" w:eastAsia="Palatino Linotype" w:hAnsi="Palatino Linotype" w:cs="Palatino Linotype"/>
                <w:i/>
                <w:sz w:val="20"/>
                <w:szCs w:val="20"/>
              </w:rPr>
              <w:t xml:space="preserve">“Solicito </w:t>
            </w:r>
            <w:r w:rsidRPr="0074705F">
              <w:rPr>
                <w:rFonts w:ascii="Palatino Linotype" w:eastAsia="Palatino Linotype" w:hAnsi="Palatino Linotype" w:cs="Palatino Linotype"/>
                <w:b/>
                <w:i/>
                <w:sz w:val="20"/>
                <w:szCs w:val="20"/>
              </w:rPr>
              <w:t xml:space="preserve">los </w:t>
            </w:r>
            <w:proofErr w:type="spellStart"/>
            <w:r w:rsidRPr="0074705F">
              <w:rPr>
                <w:rFonts w:ascii="Palatino Linotype" w:eastAsia="Palatino Linotype" w:hAnsi="Palatino Linotype" w:cs="Palatino Linotype"/>
                <w:b/>
                <w:i/>
                <w:sz w:val="20"/>
                <w:szCs w:val="20"/>
              </w:rPr>
              <w:t>pbmr</w:t>
            </w:r>
            <w:proofErr w:type="spellEnd"/>
            <w:r w:rsidRPr="0074705F">
              <w:rPr>
                <w:rFonts w:ascii="Palatino Linotype" w:eastAsia="Palatino Linotype" w:hAnsi="Palatino Linotype" w:cs="Palatino Linotype"/>
                <w:b/>
                <w:i/>
                <w:sz w:val="20"/>
                <w:szCs w:val="20"/>
              </w:rPr>
              <w:t xml:space="preserve"> de la dirección general del 2025 2027</w:t>
            </w:r>
            <w:r w:rsidRPr="0074705F">
              <w:rPr>
                <w:rFonts w:ascii="Palatino Linotype" w:eastAsia="Palatino Linotype" w:hAnsi="Palatino Linotype" w:cs="Palatino Linotype"/>
                <w:i/>
                <w:sz w:val="20"/>
                <w:szCs w:val="20"/>
              </w:rPr>
              <w:t>” (Sic)</w:t>
            </w:r>
          </w:p>
        </w:tc>
      </w:tr>
      <w:tr w:rsidR="00FA3087" w:rsidRPr="0074705F" w14:paraId="5E79C3CD" w14:textId="77777777">
        <w:tc>
          <w:tcPr>
            <w:tcW w:w="3823" w:type="dxa"/>
          </w:tcPr>
          <w:p w14:paraId="5C749456"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 xml:space="preserve">00024/DIFTLALNE/IP/2025,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02052/INFOEM/IP/RR/2025</w:t>
            </w:r>
          </w:p>
        </w:tc>
        <w:tc>
          <w:tcPr>
            <w:tcW w:w="5098" w:type="dxa"/>
          </w:tcPr>
          <w:p w14:paraId="7F6B9D2D" w14:textId="77777777" w:rsidR="00A312A0" w:rsidRPr="0074705F" w:rsidRDefault="0087071C">
            <w:pPr>
              <w:spacing w:before="240" w:after="240"/>
              <w:jc w:val="both"/>
              <w:rPr>
                <w:rFonts w:ascii="Palatino Linotype" w:eastAsia="Palatino Linotype" w:hAnsi="Palatino Linotype" w:cs="Palatino Linotype"/>
                <w:i/>
                <w:sz w:val="20"/>
                <w:szCs w:val="20"/>
              </w:rPr>
            </w:pPr>
            <w:r w:rsidRPr="0074705F">
              <w:rPr>
                <w:rFonts w:ascii="Palatino Linotype" w:eastAsia="Palatino Linotype" w:hAnsi="Palatino Linotype" w:cs="Palatino Linotype"/>
                <w:i/>
                <w:sz w:val="20"/>
                <w:szCs w:val="20"/>
              </w:rPr>
              <w:t xml:space="preserve">“Solicito </w:t>
            </w:r>
            <w:r w:rsidRPr="0074705F">
              <w:rPr>
                <w:rFonts w:ascii="Palatino Linotype" w:eastAsia="Palatino Linotype" w:hAnsi="Palatino Linotype" w:cs="Palatino Linotype"/>
                <w:b/>
                <w:i/>
                <w:sz w:val="20"/>
                <w:szCs w:val="20"/>
              </w:rPr>
              <w:t xml:space="preserve">los </w:t>
            </w:r>
            <w:proofErr w:type="spellStart"/>
            <w:r w:rsidRPr="0074705F">
              <w:rPr>
                <w:rFonts w:ascii="Palatino Linotype" w:eastAsia="Palatino Linotype" w:hAnsi="Palatino Linotype" w:cs="Palatino Linotype"/>
                <w:b/>
                <w:i/>
                <w:sz w:val="20"/>
                <w:szCs w:val="20"/>
              </w:rPr>
              <w:t>pbmr</w:t>
            </w:r>
            <w:proofErr w:type="spellEnd"/>
            <w:r w:rsidRPr="0074705F">
              <w:rPr>
                <w:rFonts w:ascii="Palatino Linotype" w:eastAsia="Palatino Linotype" w:hAnsi="Palatino Linotype" w:cs="Palatino Linotype"/>
                <w:b/>
                <w:i/>
                <w:sz w:val="20"/>
                <w:szCs w:val="20"/>
              </w:rPr>
              <w:t xml:space="preserve"> de la secretaria técnica para el año 2025</w:t>
            </w:r>
            <w:r w:rsidRPr="0074705F">
              <w:rPr>
                <w:rFonts w:ascii="Palatino Linotype" w:eastAsia="Palatino Linotype" w:hAnsi="Palatino Linotype" w:cs="Palatino Linotype"/>
                <w:i/>
                <w:sz w:val="20"/>
                <w:szCs w:val="20"/>
              </w:rPr>
              <w:t>” (Sic)</w:t>
            </w:r>
          </w:p>
        </w:tc>
      </w:tr>
    </w:tbl>
    <w:p w14:paraId="00598471"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 xml:space="preserve">Modalidad elegida para la entrega de la información: </w:t>
      </w:r>
      <w:r w:rsidRPr="0074705F">
        <w:rPr>
          <w:rFonts w:ascii="Palatino Linotype" w:eastAsia="Palatino Linotype" w:hAnsi="Palatino Linotype" w:cs="Palatino Linotype"/>
          <w:sz w:val="22"/>
          <w:szCs w:val="22"/>
        </w:rPr>
        <w:t xml:space="preserve">A través del </w:t>
      </w:r>
      <w:r w:rsidRPr="0074705F">
        <w:rPr>
          <w:rFonts w:ascii="Palatino Linotype" w:eastAsia="Palatino Linotype" w:hAnsi="Palatino Linotype" w:cs="Palatino Linotype"/>
          <w:b/>
          <w:sz w:val="22"/>
          <w:szCs w:val="22"/>
        </w:rPr>
        <w:t xml:space="preserve">SAIMEX </w:t>
      </w:r>
    </w:p>
    <w:p w14:paraId="053A84EC" w14:textId="77777777" w:rsidR="00A312A0" w:rsidRPr="0074705F" w:rsidRDefault="0087071C">
      <w:pPr>
        <w:spacing w:before="240" w:after="240" w:line="360" w:lineRule="auto"/>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sz w:val="22"/>
          <w:szCs w:val="22"/>
        </w:rPr>
        <w:t xml:space="preserve">2. Respuestas. </w:t>
      </w:r>
      <w:r w:rsidRPr="0074705F">
        <w:rPr>
          <w:rFonts w:ascii="Palatino Linotype" w:eastAsia="Palatino Linotype" w:hAnsi="Palatino Linotype" w:cs="Palatino Linotype"/>
          <w:sz w:val="22"/>
          <w:szCs w:val="22"/>
        </w:rPr>
        <w:t xml:space="preserve"> El </w:t>
      </w:r>
      <w:r w:rsidRPr="0074705F">
        <w:rPr>
          <w:rFonts w:ascii="Palatino Linotype" w:eastAsia="Palatino Linotype" w:hAnsi="Palatino Linotype" w:cs="Palatino Linotype"/>
          <w:b/>
          <w:sz w:val="22"/>
          <w:szCs w:val="22"/>
        </w:rPr>
        <w:t>veinte de febrero</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de dos mil veinticinco</w:t>
      </w:r>
      <w:r w:rsidRPr="0074705F">
        <w:rPr>
          <w:rFonts w:ascii="Palatino Linotype" w:eastAsia="Palatino Linotype" w:hAnsi="Palatino Linotype" w:cs="Palatino Linotype"/>
          <w:sz w:val="22"/>
          <w:szCs w:val="22"/>
        </w:rPr>
        <w:t xml:space="preserve">, 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notificó a </w:t>
      </w:r>
      <w:r w:rsidRPr="0074705F">
        <w:rPr>
          <w:rFonts w:ascii="Palatino Linotype" w:eastAsia="Palatino Linotype" w:hAnsi="Palatino Linotype" w:cs="Palatino Linotype"/>
          <w:b/>
          <w:sz w:val="22"/>
          <w:szCs w:val="22"/>
        </w:rPr>
        <w:t>la parte</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Recurrente</w:t>
      </w:r>
      <w:r w:rsidRPr="0074705F">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FA3087" w:rsidRPr="0074705F" w14:paraId="164A61C7" w14:textId="77777777">
        <w:tc>
          <w:tcPr>
            <w:tcW w:w="3823" w:type="dxa"/>
            <w:shd w:val="clear" w:color="auto" w:fill="EEECE1"/>
          </w:tcPr>
          <w:p w14:paraId="310A091C" w14:textId="77777777" w:rsidR="00A312A0" w:rsidRPr="0074705F" w:rsidRDefault="0087071C">
            <w:pPr>
              <w:spacing w:before="240" w:after="240"/>
              <w:jc w:val="center"/>
              <w:rPr>
                <w:rFonts w:ascii="Palatino Linotype" w:eastAsia="Palatino Linotype" w:hAnsi="Palatino Linotype" w:cs="Palatino Linotype"/>
                <w:b/>
              </w:rPr>
            </w:pPr>
            <w:r w:rsidRPr="0074705F">
              <w:rPr>
                <w:rFonts w:ascii="Palatino Linotype" w:eastAsia="Palatino Linotype" w:hAnsi="Palatino Linotype" w:cs="Palatino Linotype"/>
                <w:b/>
                <w:sz w:val="20"/>
                <w:szCs w:val="20"/>
              </w:rPr>
              <w:t>Número de solicitud y recurso de revisión</w:t>
            </w:r>
          </w:p>
        </w:tc>
        <w:tc>
          <w:tcPr>
            <w:tcW w:w="5098" w:type="dxa"/>
            <w:shd w:val="clear" w:color="auto" w:fill="EEECE1"/>
          </w:tcPr>
          <w:p w14:paraId="690C41EF" w14:textId="77777777" w:rsidR="00A312A0" w:rsidRPr="0074705F" w:rsidRDefault="0087071C">
            <w:pPr>
              <w:spacing w:before="240" w:after="240" w:line="360" w:lineRule="auto"/>
              <w:jc w:val="center"/>
              <w:rPr>
                <w:rFonts w:ascii="Palatino Linotype" w:eastAsia="Palatino Linotype" w:hAnsi="Palatino Linotype" w:cs="Palatino Linotype"/>
                <w:b/>
              </w:rPr>
            </w:pPr>
            <w:r w:rsidRPr="0074705F">
              <w:rPr>
                <w:rFonts w:ascii="Palatino Linotype" w:eastAsia="Palatino Linotype" w:hAnsi="Palatino Linotype" w:cs="Palatino Linotype"/>
                <w:b/>
                <w:sz w:val="20"/>
                <w:szCs w:val="20"/>
              </w:rPr>
              <w:t>Descripción de las respuestas</w:t>
            </w:r>
          </w:p>
        </w:tc>
      </w:tr>
      <w:tr w:rsidR="00FA3087" w:rsidRPr="0074705F" w14:paraId="5A720C0D" w14:textId="77777777">
        <w:tc>
          <w:tcPr>
            <w:tcW w:w="3823" w:type="dxa"/>
          </w:tcPr>
          <w:p w14:paraId="3E95D953"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 xml:space="preserve">00032/DIFTLALNE/IP/2025,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02044/INFOEM/IP/RR/2025</w:t>
            </w:r>
          </w:p>
        </w:tc>
        <w:tc>
          <w:tcPr>
            <w:tcW w:w="5098" w:type="dxa"/>
          </w:tcPr>
          <w:p w14:paraId="15BF0A50" w14:textId="77777777" w:rsidR="00A312A0" w:rsidRPr="0074705F" w:rsidRDefault="0087071C">
            <w:pPr>
              <w:spacing w:before="240" w:after="240"/>
              <w:jc w:val="both"/>
              <w:rPr>
                <w:rFonts w:ascii="Palatino Linotype" w:eastAsia="Palatino Linotype" w:hAnsi="Palatino Linotype" w:cs="Palatino Linotype"/>
                <w:b/>
                <w:i/>
                <w:sz w:val="18"/>
                <w:szCs w:val="18"/>
              </w:rPr>
            </w:pPr>
            <w:r w:rsidRPr="0074705F">
              <w:rPr>
                <w:rFonts w:ascii="Palatino Linotype" w:eastAsia="Palatino Linotype" w:hAnsi="Palatino Linotype" w:cs="Palatino Linotype"/>
                <w:b/>
                <w:sz w:val="18"/>
                <w:szCs w:val="18"/>
              </w:rPr>
              <w:t xml:space="preserve">Archivos adjuntos: </w:t>
            </w:r>
          </w:p>
          <w:p w14:paraId="5CFB6BA3"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b/>
                <w:i/>
                <w:sz w:val="20"/>
                <w:szCs w:val="20"/>
              </w:rPr>
              <w:t>“</w:t>
            </w:r>
            <w:proofErr w:type="spellStart"/>
            <w:r w:rsidRPr="0074705F">
              <w:rPr>
                <w:rFonts w:ascii="Palatino Linotype" w:eastAsia="Palatino Linotype" w:hAnsi="Palatino Linotype" w:cs="Palatino Linotype"/>
                <w:b/>
                <w:i/>
                <w:sz w:val="20"/>
                <w:szCs w:val="20"/>
              </w:rPr>
              <w:t>Resp</w:t>
            </w:r>
            <w:proofErr w:type="spellEnd"/>
            <w:r w:rsidRPr="0074705F">
              <w:rPr>
                <w:rFonts w:ascii="Palatino Linotype" w:eastAsia="Palatino Linotype" w:hAnsi="Palatino Linotype" w:cs="Palatino Linotype"/>
                <w:b/>
                <w:i/>
                <w:sz w:val="20"/>
                <w:szCs w:val="20"/>
              </w:rPr>
              <w:t xml:space="preserve"> ST 32.pdf”: </w:t>
            </w:r>
            <w:r w:rsidRPr="0074705F">
              <w:rPr>
                <w:rFonts w:ascii="Palatino Linotype" w:eastAsia="Palatino Linotype" w:hAnsi="Palatino Linotype" w:cs="Palatino Linotype"/>
                <w:sz w:val="18"/>
                <w:szCs w:val="18"/>
              </w:rPr>
              <w:t xml:space="preserve">Oficio SMDIF/ST/042/2025, suscrito por la </w:t>
            </w:r>
            <w:proofErr w:type="gramStart"/>
            <w:r w:rsidRPr="0074705F">
              <w:rPr>
                <w:rFonts w:ascii="Palatino Linotype" w:eastAsia="Palatino Linotype" w:hAnsi="Palatino Linotype" w:cs="Palatino Linotype"/>
                <w:sz w:val="18"/>
                <w:szCs w:val="18"/>
              </w:rPr>
              <w:t>Secretaria Técnica</w:t>
            </w:r>
            <w:proofErr w:type="gramEnd"/>
            <w:r w:rsidRPr="0074705F">
              <w:rPr>
                <w:rFonts w:ascii="Palatino Linotype" w:eastAsia="Palatino Linotype" w:hAnsi="Palatino Linotype" w:cs="Palatino Linotype"/>
                <w:sz w:val="18"/>
                <w:szCs w:val="18"/>
              </w:rPr>
              <w:t xml:space="preserve"> del Sistema Municipal Para el Desarrollo Integral de la Familia de Tlalnepantla de Baz, en el cual, </w:t>
            </w:r>
            <w:r w:rsidRPr="0074705F">
              <w:rPr>
                <w:rFonts w:ascii="Palatino Linotype" w:eastAsia="Palatino Linotype" w:hAnsi="Palatino Linotype" w:cs="Palatino Linotype"/>
                <w:sz w:val="18"/>
                <w:szCs w:val="18"/>
              </w:rPr>
              <w:lastRenderedPageBreak/>
              <w:t xml:space="preserve">medularmente refiere que no se localizó la información debido a una imposibilidad material y jurídica. </w:t>
            </w:r>
          </w:p>
          <w:p w14:paraId="345D3E7B"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Posteriormente precisa que si bien, el área a su cargo, tiene la atribución de coadyuvar en la instrumentación de la planeación para la programación presupuestaria orientada a resultados, así como las acciones que se requieran para impulsar el cumplimiento de las metas programadas en el Presupuesto Basado en Resultados Municipal (</w:t>
            </w:r>
            <w:proofErr w:type="spellStart"/>
            <w:r w:rsidRPr="0074705F">
              <w:rPr>
                <w:rFonts w:ascii="Palatino Linotype" w:eastAsia="Palatino Linotype" w:hAnsi="Palatino Linotype" w:cs="Palatino Linotype"/>
                <w:sz w:val="18"/>
                <w:szCs w:val="18"/>
              </w:rPr>
              <w:t>PbRM</w:t>
            </w:r>
            <w:proofErr w:type="spellEnd"/>
            <w:r w:rsidRPr="0074705F">
              <w:rPr>
                <w:rFonts w:ascii="Palatino Linotype" w:eastAsia="Palatino Linotype" w:hAnsi="Palatino Linotype" w:cs="Palatino Linotype"/>
                <w:sz w:val="18"/>
                <w:szCs w:val="18"/>
              </w:rPr>
              <w:t>); los artículos 125 de la Constitución Política del Estado Libre y Soberano de México, 47 de la Ley de Fiscalización Superior del Estado de México, 351 segundo párrafo del Código Financiero del Estado de México y Municipios y el Acuerdo 3/2025 por el que se emiten los Lineamientos para la Integración, Envío y Recepción Electrónica del Paquete Presupuestal Municipal 2025, disponen que dicha información deberá presentarse ante el Órgano Superior de Fiscalización del Estado de México (OSFEM) hasta el día 25 de febrero de 2025, posterior a la aprobación de la misma por la Junta de Gobierno.</w:t>
            </w:r>
          </w:p>
          <w:p w14:paraId="7832CE98"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En ese tenor, hace del conocimiento que actualmente se encuentran en el proceso de integración y validación de la información solicitada, la cual deberá someterse a diversas gestiones para la entrega de la misma ante las instancias de fiscalización correspondientes.</w:t>
            </w:r>
          </w:p>
          <w:p w14:paraId="502C9C39" w14:textId="77777777" w:rsidR="00A312A0" w:rsidRPr="0074705F" w:rsidRDefault="0087071C">
            <w:pPr>
              <w:spacing w:before="240" w:after="240"/>
              <w:jc w:val="both"/>
              <w:rPr>
                <w:rFonts w:ascii="Palatino Linotype" w:eastAsia="Palatino Linotype" w:hAnsi="Palatino Linotype" w:cs="Palatino Linotype"/>
                <w:sz w:val="20"/>
                <w:szCs w:val="20"/>
              </w:rPr>
            </w:pPr>
            <w:r w:rsidRPr="0074705F">
              <w:rPr>
                <w:rFonts w:ascii="Palatino Linotype" w:eastAsia="Palatino Linotype" w:hAnsi="Palatino Linotype" w:cs="Palatino Linotype"/>
                <w:b/>
                <w:i/>
                <w:sz w:val="20"/>
                <w:szCs w:val="20"/>
              </w:rPr>
              <w:t>“</w:t>
            </w:r>
            <w:proofErr w:type="spellStart"/>
            <w:r w:rsidRPr="0074705F">
              <w:rPr>
                <w:rFonts w:ascii="Palatino Linotype" w:eastAsia="Palatino Linotype" w:hAnsi="Palatino Linotype" w:cs="Palatino Linotype"/>
                <w:b/>
                <w:i/>
                <w:sz w:val="20"/>
                <w:szCs w:val="20"/>
              </w:rPr>
              <w:t>Resp</w:t>
            </w:r>
            <w:proofErr w:type="spellEnd"/>
            <w:r w:rsidRPr="0074705F">
              <w:rPr>
                <w:rFonts w:ascii="Palatino Linotype" w:eastAsia="Palatino Linotype" w:hAnsi="Palatino Linotype" w:cs="Palatino Linotype"/>
                <w:b/>
                <w:i/>
                <w:sz w:val="20"/>
                <w:szCs w:val="20"/>
              </w:rPr>
              <w:t xml:space="preserve"> UT 32.pdf”: </w:t>
            </w:r>
            <w:r w:rsidRPr="0074705F">
              <w:rPr>
                <w:rFonts w:ascii="Palatino Linotype" w:eastAsia="Palatino Linotype" w:hAnsi="Palatino Linotype" w:cs="Palatino Linotype"/>
                <w:sz w:val="18"/>
                <w:szCs w:val="18"/>
              </w:rPr>
              <w:t>Oficio por el cual, el Titular de la Unidad de Transparencia notifica a la persona solicitante, la respuesta a su solicitud de información.</w:t>
            </w:r>
          </w:p>
        </w:tc>
      </w:tr>
      <w:tr w:rsidR="00FA3087" w:rsidRPr="0074705F" w14:paraId="12BA3582" w14:textId="77777777">
        <w:tc>
          <w:tcPr>
            <w:tcW w:w="3823" w:type="dxa"/>
          </w:tcPr>
          <w:p w14:paraId="6445244A" w14:textId="77777777" w:rsidR="00A312A0" w:rsidRPr="0074705F" w:rsidRDefault="0087071C">
            <w:pPr>
              <w:spacing w:before="240" w:after="240"/>
              <w:jc w:val="center"/>
              <w:rPr>
                <w:rFonts w:ascii="Palatino Linotype" w:eastAsia="Palatino Linotype" w:hAnsi="Palatino Linotype" w:cs="Palatino Linotype"/>
                <w:b/>
              </w:rPr>
            </w:pPr>
            <w:r w:rsidRPr="0074705F">
              <w:rPr>
                <w:rFonts w:ascii="Palatino Linotype" w:eastAsia="Palatino Linotype" w:hAnsi="Palatino Linotype" w:cs="Palatino Linotype"/>
                <w:b/>
                <w:sz w:val="20"/>
                <w:szCs w:val="20"/>
              </w:rPr>
              <w:lastRenderedPageBreak/>
              <w:t xml:space="preserve">00029/DIFTLALNE/IP/2025,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02047/INFOEM/IP/RR/2025</w:t>
            </w:r>
          </w:p>
        </w:tc>
        <w:tc>
          <w:tcPr>
            <w:tcW w:w="5098" w:type="dxa"/>
          </w:tcPr>
          <w:p w14:paraId="4B8E155B" w14:textId="77777777" w:rsidR="00A312A0" w:rsidRPr="0074705F" w:rsidRDefault="0087071C">
            <w:pPr>
              <w:spacing w:before="240" w:after="240"/>
              <w:jc w:val="both"/>
              <w:rPr>
                <w:rFonts w:ascii="Palatino Linotype" w:eastAsia="Palatino Linotype" w:hAnsi="Palatino Linotype" w:cs="Palatino Linotype"/>
                <w:b/>
                <w:i/>
                <w:sz w:val="18"/>
                <w:szCs w:val="18"/>
              </w:rPr>
            </w:pPr>
            <w:r w:rsidRPr="0074705F">
              <w:rPr>
                <w:rFonts w:ascii="Palatino Linotype" w:eastAsia="Palatino Linotype" w:hAnsi="Palatino Linotype" w:cs="Palatino Linotype"/>
                <w:b/>
                <w:sz w:val="18"/>
                <w:szCs w:val="18"/>
              </w:rPr>
              <w:t xml:space="preserve">Archivos adjuntos: </w:t>
            </w:r>
          </w:p>
          <w:p w14:paraId="24D6222C"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b/>
                <w:i/>
                <w:sz w:val="20"/>
                <w:szCs w:val="20"/>
              </w:rPr>
              <w:t>“</w:t>
            </w:r>
            <w:proofErr w:type="spellStart"/>
            <w:r w:rsidRPr="0074705F">
              <w:rPr>
                <w:rFonts w:ascii="Palatino Linotype" w:eastAsia="Palatino Linotype" w:hAnsi="Palatino Linotype" w:cs="Palatino Linotype"/>
                <w:b/>
                <w:i/>
                <w:sz w:val="20"/>
                <w:szCs w:val="20"/>
              </w:rPr>
              <w:t>Resp</w:t>
            </w:r>
            <w:proofErr w:type="spellEnd"/>
            <w:r w:rsidRPr="0074705F">
              <w:rPr>
                <w:rFonts w:ascii="Palatino Linotype" w:eastAsia="Palatino Linotype" w:hAnsi="Palatino Linotype" w:cs="Palatino Linotype"/>
                <w:b/>
                <w:i/>
                <w:sz w:val="20"/>
                <w:szCs w:val="20"/>
              </w:rPr>
              <w:t xml:space="preserve"> ST 29.pdf”:</w:t>
            </w:r>
            <w:r w:rsidRPr="0074705F">
              <w:rPr>
                <w:rFonts w:ascii="Palatino Linotype" w:eastAsia="Palatino Linotype" w:hAnsi="Palatino Linotype" w:cs="Palatino Linotype"/>
                <w:sz w:val="18"/>
                <w:szCs w:val="18"/>
              </w:rPr>
              <w:t xml:space="preserve"> Oficio SMDIF/ST/043/2025, suscrito por la </w:t>
            </w:r>
            <w:proofErr w:type="gramStart"/>
            <w:r w:rsidRPr="0074705F">
              <w:rPr>
                <w:rFonts w:ascii="Palatino Linotype" w:eastAsia="Palatino Linotype" w:hAnsi="Palatino Linotype" w:cs="Palatino Linotype"/>
                <w:sz w:val="18"/>
                <w:szCs w:val="18"/>
              </w:rPr>
              <w:t>Secretaria Técnica</w:t>
            </w:r>
            <w:proofErr w:type="gramEnd"/>
            <w:r w:rsidRPr="0074705F">
              <w:rPr>
                <w:rFonts w:ascii="Palatino Linotype" w:eastAsia="Palatino Linotype" w:hAnsi="Palatino Linotype" w:cs="Palatino Linotype"/>
                <w:sz w:val="18"/>
                <w:szCs w:val="18"/>
              </w:rPr>
              <w:t xml:space="preserve"> del Sistema Municipal Para el Desarrollo Integral de la Familia de Tlalnepantla de Baz, en el cual, medularmente refiere que no se localizó la información debido a una imposibilidad material y jurídica. </w:t>
            </w:r>
          </w:p>
          <w:p w14:paraId="45E9AADB"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 xml:space="preserve">Posteriormente precisa que si bien, el área a su cargo, tiene la atribución de coadyuvar en la instrumentación de la </w:t>
            </w:r>
            <w:r w:rsidRPr="0074705F">
              <w:rPr>
                <w:rFonts w:ascii="Palatino Linotype" w:eastAsia="Palatino Linotype" w:hAnsi="Palatino Linotype" w:cs="Palatino Linotype"/>
                <w:sz w:val="18"/>
                <w:szCs w:val="18"/>
              </w:rPr>
              <w:lastRenderedPageBreak/>
              <w:t>planeación para la programación presupuestaria orientada a resultados, así como las acciones que se requieran para impulsar el cumplimiento de las metas programadas en el Presupuesto Basado en Resultados Municipal (</w:t>
            </w:r>
            <w:proofErr w:type="spellStart"/>
            <w:r w:rsidRPr="0074705F">
              <w:rPr>
                <w:rFonts w:ascii="Palatino Linotype" w:eastAsia="Palatino Linotype" w:hAnsi="Palatino Linotype" w:cs="Palatino Linotype"/>
                <w:sz w:val="18"/>
                <w:szCs w:val="18"/>
              </w:rPr>
              <w:t>PbRM</w:t>
            </w:r>
            <w:proofErr w:type="spellEnd"/>
            <w:r w:rsidRPr="0074705F">
              <w:rPr>
                <w:rFonts w:ascii="Palatino Linotype" w:eastAsia="Palatino Linotype" w:hAnsi="Palatino Linotype" w:cs="Palatino Linotype"/>
                <w:sz w:val="18"/>
                <w:szCs w:val="18"/>
              </w:rPr>
              <w:t>); los artículos 125 de la Constitución Política del Estado Libre y Soberano de México, 47 de la Ley de Fiscalización Superior del Estado de México, 351 segundo párrafo del Código Financiero del Estado de México y Municipios y el Acuerdo 3/2025 por el que se emiten los Lineamientos para la Integración, Envío y Recepción Electrónica del Paquete Presupuestal Municipal 2025, disponen que dicha información deberá presentarse ante el Órgano Superior de Fiscalización del Estado de México (OSFEM) hasta el día 25 de febrero de 2025, posterior a la aprobación de la misma por la Junta de Gobierno.</w:t>
            </w:r>
          </w:p>
          <w:p w14:paraId="304C683B"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En ese tenor, hace del conocimiento que actualmente se encuentran en el proceso de integración y validación de la información solicitada, la cual deberá someterse a diversas gestiones para la entrega de la misma ante las instancias de fiscalización correspondientes.</w:t>
            </w:r>
          </w:p>
          <w:p w14:paraId="7E475CA6" w14:textId="77777777" w:rsidR="00A312A0" w:rsidRPr="0074705F" w:rsidRDefault="0087071C">
            <w:pPr>
              <w:spacing w:before="240" w:after="240"/>
              <w:jc w:val="both"/>
              <w:rPr>
                <w:rFonts w:ascii="Palatino Linotype" w:eastAsia="Palatino Linotype" w:hAnsi="Palatino Linotype" w:cs="Palatino Linotype"/>
                <w:sz w:val="20"/>
                <w:szCs w:val="20"/>
              </w:rPr>
            </w:pPr>
            <w:r w:rsidRPr="0074705F">
              <w:rPr>
                <w:rFonts w:ascii="Palatino Linotype" w:eastAsia="Palatino Linotype" w:hAnsi="Palatino Linotype" w:cs="Palatino Linotype"/>
                <w:b/>
                <w:i/>
                <w:sz w:val="20"/>
                <w:szCs w:val="20"/>
              </w:rPr>
              <w:t>“</w:t>
            </w:r>
            <w:proofErr w:type="spellStart"/>
            <w:r w:rsidRPr="0074705F">
              <w:rPr>
                <w:rFonts w:ascii="Palatino Linotype" w:eastAsia="Palatino Linotype" w:hAnsi="Palatino Linotype" w:cs="Palatino Linotype"/>
                <w:b/>
                <w:i/>
                <w:sz w:val="20"/>
                <w:szCs w:val="20"/>
              </w:rPr>
              <w:t>Resp</w:t>
            </w:r>
            <w:proofErr w:type="spellEnd"/>
            <w:r w:rsidRPr="0074705F">
              <w:rPr>
                <w:rFonts w:ascii="Palatino Linotype" w:eastAsia="Palatino Linotype" w:hAnsi="Palatino Linotype" w:cs="Palatino Linotype"/>
                <w:b/>
                <w:i/>
                <w:sz w:val="20"/>
                <w:szCs w:val="20"/>
              </w:rPr>
              <w:t xml:space="preserve"> UT 29.pdf”: </w:t>
            </w:r>
            <w:r w:rsidRPr="0074705F">
              <w:rPr>
                <w:rFonts w:ascii="Palatino Linotype" w:eastAsia="Palatino Linotype" w:hAnsi="Palatino Linotype" w:cs="Palatino Linotype"/>
                <w:sz w:val="18"/>
                <w:szCs w:val="18"/>
              </w:rPr>
              <w:t>Oficio por el cual, el Titular de la Unidad de Transparencia notifica a la persona solicitante, la respuesta a su solicitud de información.</w:t>
            </w:r>
          </w:p>
        </w:tc>
      </w:tr>
      <w:tr w:rsidR="00FA3087" w:rsidRPr="0074705F" w14:paraId="619DCCA4" w14:textId="77777777">
        <w:tc>
          <w:tcPr>
            <w:tcW w:w="3823" w:type="dxa"/>
          </w:tcPr>
          <w:p w14:paraId="0CA3709B"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lastRenderedPageBreak/>
              <w:t xml:space="preserve">00028/DIFTLALNE/IP/2025,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02048/INFOEM/IP/RR/2025</w:t>
            </w:r>
          </w:p>
        </w:tc>
        <w:tc>
          <w:tcPr>
            <w:tcW w:w="5098" w:type="dxa"/>
          </w:tcPr>
          <w:p w14:paraId="75239C82" w14:textId="77777777" w:rsidR="00A312A0" w:rsidRPr="0074705F" w:rsidRDefault="0087071C">
            <w:pPr>
              <w:spacing w:before="240" w:after="240"/>
              <w:jc w:val="both"/>
              <w:rPr>
                <w:rFonts w:ascii="Palatino Linotype" w:eastAsia="Palatino Linotype" w:hAnsi="Palatino Linotype" w:cs="Palatino Linotype"/>
                <w:b/>
                <w:i/>
                <w:sz w:val="18"/>
                <w:szCs w:val="18"/>
              </w:rPr>
            </w:pPr>
            <w:r w:rsidRPr="0074705F">
              <w:rPr>
                <w:rFonts w:ascii="Palatino Linotype" w:eastAsia="Palatino Linotype" w:hAnsi="Palatino Linotype" w:cs="Palatino Linotype"/>
                <w:b/>
                <w:sz w:val="18"/>
                <w:szCs w:val="18"/>
              </w:rPr>
              <w:t xml:space="preserve">Archivos adjuntos: </w:t>
            </w:r>
          </w:p>
          <w:p w14:paraId="72381BE3"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b/>
                <w:i/>
                <w:sz w:val="20"/>
                <w:szCs w:val="20"/>
              </w:rPr>
              <w:t>“</w:t>
            </w:r>
            <w:proofErr w:type="spellStart"/>
            <w:r w:rsidRPr="0074705F">
              <w:rPr>
                <w:rFonts w:ascii="Palatino Linotype" w:eastAsia="Palatino Linotype" w:hAnsi="Palatino Linotype" w:cs="Palatino Linotype"/>
                <w:b/>
                <w:i/>
                <w:sz w:val="20"/>
                <w:szCs w:val="20"/>
              </w:rPr>
              <w:t>Resp</w:t>
            </w:r>
            <w:proofErr w:type="spellEnd"/>
            <w:r w:rsidRPr="0074705F">
              <w:rPr>
                <w:rFonts w:ascii="Palatino Linotype" w:eastAsia="Palatino Linotype" w:hAnsi="Palatino Linotype" w:cs="Palatino Linotype"/>
                <w:b/>
                <w:i/>
                <w:sz w:val="20"/>
                <w:szCs w:val="20"/>
              </w:rPr>
              <w:t xml:space="preserve"> ST 28.pdf”:</w:t>
            </w:r>
            <w:r w:rsidRPr="0074705F">
              <w:rPr>
                <w:rFonts w:ascii="Palatino Linotype" w:eastAsia="Palatino Linotype" w:hAnsi="Palatino Linotype" w:cs="Palatino Linotype"/>
                <w:sz w:val="18"/>
                <w:szCs w:val="18"/>
              </w:rPr>
              <w:t xml:space="preserve"> Oficio SMDIF/ST/044/2025, suscrito por la </w:t>
            </w:r>
            <w:proofErr w:type="gramStart"/>
            <w:r w:rsidRPr="0074705F">
              <w:rPr>
                <w:rFonts w:ascii="Palatino Linotype" w:eastAsia="Palatino Linotype" w:hAnsi="Palatino Linotype" w:cs="Palatino Linotype"/>
                <w:sz w:val="18"/>
                <w:szCs w:val="18"/>
              </w:rPr>
              <w:t>Secretaria Técnica</w:t>
            </w:r>
            <w:proofErr w:type="gramEnd"/>
            <w:r w:rsidRPr="0074705F">
              <w:rPr>
                <w:rFonts w:ascii="Palatino Linotype" w:eastAsia="Palatino Linotype" w:hAnsi="Palatino Linotype" w:cs="Palatino Linotype"/>
                <w:sz w:val="18"/>
                <w:szCs w:val="18"/>
              </w:rPr>
              <w:t xml:space="preserve"> del Sistema Municipal Para el Desarrollo Integral de la Familia de Tlalnepantla de Baz, en el cual, medularmente refiere que no se localizó la información debido a una imposibilidad material y jurídica. </w:t>
            </w:r>
          </w:p>
          <w:p w14:paraId="6D92CC9F"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Posteriormente precisa que si bien, el área a su cargo, tiene la atribución de coadyuvar en la instrumentación de la planeación para la programación presupuestaria orientada a resultados, así como las acciones que se requieran para impulsar el cumplimiento de las metas programadas en el Presupuesto Basado en Resultados Municipal (</w:t>
            </w:r>
            <w:proofErr w:type="spellStart"/>
            <w:r w:rsidRPr="0074705F">
              <w:rPr>
                <w:rFonts w:ascii="Palatino Linotype" w:eastAsia="Palatino Linotype" w:hAnsi="Palatino Linotype" w:cs="Palatino Linotype"/>
                <w:sz w:val="18"/>
                <w:szCs w:val="18"/>
              </w:rPr>
              <w:t>PbRM</w:t>
            </w:r>
            <w:proofErr w:type="spellEnd"/>
            <w:r w:rsidRPr="0074705F">
              <w:rPr>
                <w:rFonts w:ascii="Palatino Linotype" w:eastAsia="Palatino Linotype" w:hAnsi="Palatino Linotype" w:cs="Palatino Linotype"/>
                <w:sz w:val="18"/>
                <w:szCs w:val="18"/>
              </w:rPr>
              <w:t xml:space="preserve">); los artículos 125 de la Constitución Política del Estado Libre y </w:t>
            </w:r>
            <w:r w:rsidRPr="0074705F">
              <w:rPr>
                <w:rFonts w:ascii="Palatino Linotype" w:eastAsia="Palatino Linotype" w:hAnsi="Palatino Linotype" w:cs="Palatino Linotype"/>
                <w:sz w:val="18"/>
                <w:szCs w:val="18"/>
              </w:rPr>
              <w:lastRenderedPageBreak/>
              <w:t>Soberano de México, 47 de la Ley de Fiscalización Superior del Estado de México, 351 segundo párrafo del Código Financiero del Estado de México y Municipios y el Acuerdo 3/2025 por el que se emiten los Lineamientos para la Integración, Envío y Recepción Electrónica del Paquete Presupuestal Municipal 2025, disponen que dicha información deberá presentarse ante el Órgano Superior de Fiscalización del Estado de México (OSFEM) hasta el día 25 de febrero de 2025, posterior a la aprobación de la misma por la Junta de Gobierno.</w:t>
            </w:r>
          </w:p>
          <w:p w14:paraId="33C0E507"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En ese tenor, hace del conocimiento que actualmente se encuentran en el proceso de integración y validación de la información solicitada, la cual deberá someterse a diversas gestiones para la entrega de la misma ante las instancias de fiscalización correspondientes.</w:t>
            </w:r>
          </w:p>
          <w:p w14:paraId="0A1EFB5D" w14:textId="77777777" w:rsidR="00A312A0" w:rsidRPr="0074705F" w:rsidRDefault="0087071C">
            <w:pPr>
              <w:spacing w:before="240" w:after="240"/>
              <w:jc w:val="both"/>
              <w:rPr>
                <w:rFonts w:ascii="Palatino Linotype" w:eastAsia="Palatino Linotype" w:hAnsi="Palatino Linotype" w:cs="Palatino Linotype"/>
                <w:b/>
                <w:sz w:val="18"/>
                <w:szCs w:val="18"/>
              </w:rPr>
            </w:pPr>
            <w:r w:rsidRPr="0074705F">
              <w:rPr>
                <w:rFonts w:ascii="Palatino Linotype" w:eastAsia="Palatino Linotype" w:hAnsi="Palatino Linotype" w:cs="Palatino Linotype"/>
                <w:b/>
                <w:i/>
                <w:sz w:val="20"/>
                <w:szCs w:val="20"/>
              </w:rPr>
              <w:t>“</w:t>
            </w:r>
            <w:proofErr w:type="spellStart"/>
            <w:r w:rsidRPr="0074705F">
              <w:rPr>
                <w:rFonts w:ascii="Palatino Linotype" w:eastAsia="Palatino Linotype" w:hAnsi="Palatino Linotype" w:cs="Palatino Linotype"/>
                <w:b/>
                <w:i/>
                <w:sz w:val="20"/>
                <w:szCs w:val="20"/>
              </w:rPr>
              <w:t>Resp</w:t>
            </w:r>
            <w:proofErr w:type="spellEnd"/>
            <w:r w:rsidRPr="0074705F">
              <w:rPr>
                <w:rFonts w:ascii="Palatino Linotype" w:eastAsia="Palatino Linotype" w:hAnsi="Palatino Linotype" w:cs="Palatino Linotype"/>
                <w:b/>
                <w:i/>
                <w:sz w:val="20"/>
                <w:szCs w:val="20"/>
              </w:rPr>
              <w:t xml:space="preserve"> UT 28.pdf”: </w:t>
            </w:r>
            <w:r w:rsidRPr="0074705F">
              <w:rPr>
                <w:rFonts w:ascii="Palatino Linotype" w:eastAsia="Palatino Linotype" w:hAnsi="Palatino Linotype" w:cs="Palatino Linotype"/>
                <w:sz w:val="18"/>
                <w:szCs w:val="18"/>
              </w:rPr>
              <w:t>Oficio por el cual, el Titular de la Unidad de Transparencia notifica a la persona solicitante, la respuesta a su solicitud de información.</w:t>
            </w:r>
          </w:p>
        </w:tc>
      </w:tr>
      <w:tr w:rsidR="00FA3087" w:rsidRPr="0074705F" w14:paraId="7BEF1F67" w14:textId="77777777">
        <w:tc>
          <w:tcPr>
            <w:tcW w:w="3823" w:type="dxa"/>
          </w:tcPr>
          <w:p w14:paraId="7DC08FB5"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lastRenderedPageBreak/>
              <w:t xml:space="preserve">00024/DIFTLALNE/IP/2025, </w:t>
            </w:r>
            <w:r w:rsidRPr="0074705F">
              <w:rPr>
                <w:rFonts w:ascii="Palatino Linotype" w:eastAsia="Palatino Linotype" w:hAnsi="Palatino Linotype" w:cs="Palatino Linotype"/>
                <w:sz w:val="20"/>
                <w:szCs w:val="20"/>
              </w:rPr>
              <w:t>correspondiente al Recurso de Revisión</w:t>
            </w:r>
            <w:r w:rsidRPr="0074705F">
              <w:rPr>
                <w:rFonts w:ascii="Palatino Linotype" w:eastAsia="Palatino Linotype" w:hAnsi="Palatino Linotype" w:cs="Palatino Linotype"/>
                <w:b/>
                <w:sz w:val="20"/>
                <w:szCs w:val="20"/>
              </w:rPr>
              <w:t xml:space="preserve">     02052/INFOEM/IP/RR/2025</w:t>
            </w:r>
          </w:p>
        </w:tc>
        <w:tc>
          <w:tcPr>
            <w:tcW w:w="5098" w:type="dxa"/>
          </w:tcPr>
          <w:p w14:paraId="5F5614AE" w14:textId="77777777" w:rsidR="00A312A0" w:rsidRPr="0074705F" w:rsidRDefault="0087071C">
            <w:pPr>
              <w:spacing w:before="240" w:after="240"/>
              <w:jc w:val="both"/>
              <w:rPr>
                <w:rFonts w:ascii="Palatino Linotype" w:eastAsia="Palatino Linotype" w:hAnsi="Palatino Linotype" w:cs="Palatino Linotype"/>
                <w:b/>
                <w:sz w:val="18"/>
                <w:szCs w:val="18"/>
              </w:rPr>
            </w:pPr>
            <w:r w:rsidRPr="0074705F">
              <w:rPr>
                <w:rFonts w:ascii="Palatino Linotype" w:eastAsia="Palatino Linotype" w:hAnsi="Palatino Linotype" w:cs="Palatino Linotype"/>
                <w:b/>
                <w:sz w:val="18"/>
                <w:szCs w:val="18"/>
              </w:rPr>
              <w:t>Archivos adjuntos:</w:t>
            </w:r>
          </w:p>
          <w:p w14:paraId="04642FDB"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b/>
                <w:i/>
                <w:sz w:val="18"/>
                <w:szCs w:val="18"/>
              </w:rPr>
              <w:t>“</w:t>
            </w:r>
            <w:proofErr w:type="spellStart"/>
            <w:r w:rsidRPr="0074705F">
              <w:rPr>
                <w:rFonts w:ascii="Palatino Linotype" w:eastAsia="Palatino Linotype" w:hAnsi="Palatino Linotype" w:cs="Palatino Linotype"/>
                <w:b/>
                <w:i/>
                <w:sz w:val="18"/>
                <w:szCs w:val="18"/>
              </w:rPr>
              <w:t>Resp</w:t>
            </w:r>
            <w:proofErr w:type="spellEnd"/>
            <w:r w:rsidRPr="0074705F">
              <w:rPr>
                <w:rFonts w:ascii="Palatino Linotype" w:eastAsia="Palatino Linotype" w:hAnsi="Palatino Linotype" w:cs="Palatino Linotype"/>
                <w:b/>
                <w:i/>
                <w:sz w:val="18"/>
                <w:szCs w:val="18"/>
              </w:rPr>
              <w:t xml:space="preserve"> ST 24.pdf”:</w:t>
            </w:r>
            <w:r w:rsidRPr="0074705F">
              <w:rPr>
                <w:rFonts w:ascii="Palatino Linotype" w:eastAsia="Palatino Linotype" w:hAnsi="Palatino Linotype" w:cs="Palatino Linotype"/>
                <w:sz w:val="18"/>
                <w:szCs w:val="18"/>
              </w:rPr>
              <w:t xml:space="preserve"> Oficio SMDIF/ST/041/2025, suscrito por la </w:t>
            </w:r>
            <w:proofErr w:type="gramStart"/>
            <w:r w:rsidRPr="0074705F">
              <w:rPr>
                <w:rFonts w:ascii="Palatino Linotype" w:eastAsia="Palatino Linotype" w:hAnsi="Palatino Linotype" w:cs="Palatino Linotype"/>
                <w:sz w:val="18"/>
                <w:szCs w:val="18"/>
              </w:rPr>
              <w:t>Secretaria Técnica</w:t>
            </w:r>
            <w:proofErr w:type="gramEnd"/>
            <w:r w:rsidRPr="0074705F">
              <w:rPr>
                <w:rFonts w:ascii="Palatino Linotype" w:eastAsia="Palatino Linotype" w:hAnsi="Palatino Linotype" w:cs="Palatino Linotype"/>
                <w:sz w:val="18"/>
                <w:szCs w:val="18"/>
              </w:rPr>
              <w:t xml:space="preserve"> del Sistema Municipal Para el Desarrollo Integral de la Familia de Tlalnepantla de Baz, en el cual, medularmente refiere que no se localizó la información debido a una imposibilidad material y jurídica. </w:t>
            </w:r>
          </w:p>
          <w:p w14:paraId="128C9378"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Posteriormente precisa que si bien, el área a su cargo, tiene la atribución de coadyuvar en la instrumentación de la planeación para la programación presupuestaria orientada a resultados, así como las acciones que se requieran para impulsar el cumplimiento de las metas programadas en el Presupuesto Basado en Resultados Municipal (</w:t>
            </w:r>
            <w:proofErr w:type="spellStart"/>
            <w:r w:rsidRPr="0074705F">
              <w:rPr>
                <w:rFonts w:ascii="Palatino Linotype" w:eastAsia="Palatino Linotype" w:hAnsi="Palatino Linotype" w:cs="Palatino Linotype"/>
                <w:sz w:val="18"/>
                <w:szCs w:val="18"/>
              </w:rPr>
              <w:t>PbRM</w:t>
            </w:r>
            <w:proofErr w:type="spellEnd"/>
            <w:r w:rsidRPr="0074705F">
              <w:rPr>
                <w:rFonts w:ascii="Palatino Linotype" w:eastAsia="Palatino Linotype" w:hAnsi="Palatino Linotype" w:cs="Palatino Linotype"/>
                <w:sz w:val="18"/>
                <w:szCs w:val="18"/>
              </w:rPr>
              <w:t xml:space="preserve">); los artículos 125 de la Constitución Política del Estado Libre y Soberano de México, 47 de la Ley de Fiscalización Superior del Estado de México, 351 segundo párrafo del Código Financiero del Estado de México y Municipios y el Acuerdo 3/2025 por el que se emiten los Lineamientos para la Integración, Envío y Recepción Electrónica del Paquete Presupuestal Municipal 2025, disponen que dicha </w:t>
            </w:r>
            <w:r w:rsidRPr="0074705F">
              <w:rPr>
                <w:rFonts w:ascii="Palatino Linotype" w:eastAsia="Palatino Linotype" w:hAnsi="Palatino Linotype" w:cs="Palatino Linotype"/>
                <w:sz w:val="18"/>
                <w:szCs w:val="18"/>
              </w:rPr>
              <w:lastRenderedPageBreak/>
              <w:t>información deberá presentarse ante el Órgano Superior de Fiscalización del Estado de México (OSFEM) hasta el día 25 de febrero de 2025, posterior a la aprobación de la misma por la Junta de Gobierno.</w:t>
            </w:r>
          </w:p>
          <w:p w14:paraId="36020AD5" w14:textId="77777777" w:rsidR="00A312A0" w:rsidRPr="0074705F" w:rsidRDefault="0087071C">
            <w:pPr>
              <w:spacing w:before="240" w:after="240"/>
              <w:jc w:val="both"/>
              <w:rPr>
                <w:rFonts w:ascii="Palatino Linotype" w:eastAsia="Palatino Linotype" w:hAnsi="Palatino Linotype" w:cs="Palatino Linotype"/>
                <w:sz w:val="18"/>
                <w:szCs w:val="18"/>
              </w:rPr>
            </w:pPr>
            <w:r w:rsidRPr="0074705F">
              <w:rPr>
                <w:rFonts w:ascii="Palatino Linotype" w:eastAsia="Palatino Linotype" w:hAnsi="Palatino Linotype" w:cs="Palatino Linotype"/>
                <w:sz w:val="18"/>
                <w:szCs w:val="18"/>
              </w:rPr>
              <w:t>En ese tenor, hace del conocimiento que actualmente se encuentran en el proceso de integración y validación de la información solicitada, la cual deberá someterse a diversas gestiones para la entrega de la misma ante las instancias de fiscalización correspondientes.</w:t>
            </w:r>
          </w:p>
          <w:p w14:paraId="0766559D" w14:textId="77777777" w:rsidR="00A312A0" w:rsidRPr="0074705F" w:rsidRDefault="0087071C">
            <w:pPr>
              <w:spacing w:before="240" w:after="240"/>
              <w:jc w:val="both"/>
              <w:rPr>
                <w:rFonts w:ascii="Palatino Linotype" w:eastAsia="Palatino Linotype" w:hAnsi="Palatino Linotype" w:cs="Palatino Linotype"/>
                <w:b/>
                <w:sz w:val="18"/>
                <w:szCs w:val="18"/>
              </w:rPr>
            </w:pPr>
            <w:r w:rsidRPr="0074705F">
              <w:rPr>
                <w:rFonts w:ascii="Palatino Linotype" w:eastAsia="Palatino Linotype" w:hAnsi="Palatino Linotype" w:cs="Palatino Linotype"/>
                <w:b/>
                <w:i/>
                <w:sz w:val="18"/>
                <w:szCs w:val="18"/>
              </w:rPr>
              <w:t>“</w:t>
            </w:r>
            <w:proofErr w:type="spellStart"/>
            <w:r w:rsidRPr="0074705F">
              <w:rPr>
                <w:rFonts w:ascii="Palatino Linotype" w:eastAsia="Palatino Linotype" w:hAnsi="Palatino Linotype" w:cs="Palatino Linotype"/>
                <w:b/>
                <w:i/>
                <w:sz w:val="18"/>
                <w:szCs w:val="18"/>
              </w:rPr>
              <w:t>Resp</w:t>
            </w:r>
            <w:proofErr w:type="spellEnd"/>
            <w:r w:rsidRPr="0074705F">
              <w:rPr>
                <w:rFonts w:ascii="Palatino Linotype" w:eastAsia="Palatino Linotype" w:hAnsi="Palatino Linotype" w:cs="Palatino Linotype"/>
                <w:b/>
                <w:i/>
                <w:sz w:val="18"/>
                <w:szCs w:val="18"/>
              </w:rPr>
              <w:t xml:space="preserve"> UT 24.pdf”:</w:t>
            </w:r>
            <w:r w:rsidRPr="0074705F">
              <w:rPr>
                <w:rFonts w:ascii="Palatino Linotype" w:eastAsia="Palatino Linotype" w:hAnsi="Palatino Linotype" w:cs="Palatino Linotype"/>
                <w:sz w:val="18"/>
                <w:szCs w:val="18"/>
              </w:rPr>
              <w:t xml:space="preserve"> Oficio por el cual, el Titular de la Unidad de Transparencia notifica a la persona solicitante, la respuesta a su solicitud de información.</w:t>
            </w:r>
          </w:p>
        </w:tc>
      </w:tr>
    </w:tbl>
    <w:p w14:paraId="1F94BB8A"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lastRenderedPageBreak/>
        <w:t xml:space="preserve">3. Interposición de los recursos de revisión.  </w:t>
      </w:r>
      <w:r w:rsidRPr="0074705F">
        <w:rPr>
          <w:rFonts w:ascii="Palatino Linotype" w:eastAsia="Palatino Linotype" w:hAnsi="Palatino Linotype" w:cs="Palatino Linotype"/>
          <w:sz w:val="22"/>
          <w:szCs w:val="22"/>
        </w:rPr>
        <w:t xml:space="preserve">El </w:t>
      </w:r>
      <w:r w:rsidRPr="0074705F">
        <w:rPr>
          <w:rFonts w:ascii="Palatino Linotype" w:eastAsia="Palatino Linotype" w:hAnsi="Palatino Linotype" w:cs="Palatino Linotype"/>
          <w:b/>
          <w:sz w:val="22"/>
          <w:szCs w:val="22"/>
        </w:rPr>
        <w:t xml:space="preserve">veinticinco de febrero de dos mil veinticinco, la parte Recurrente, </w:t>
      </w:r>
      <w:r w:rsidRPr="0074705F">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p w14:paraId="27EB6032" w14:textId="77777777" w:rsidR="00A312A0" w:rsidRPr="0074705F" w:rsidRDefault="0087071C">
      <w:pPr>
        <w:spacing w:before="240" w:after="240" w:line="360" w:lineRule="auto"/>
        <w:ind w:left="567"/>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a)</w:t>
      </w:r>
      <w:r w:rsidRPr="0074705F">
        <w:rPr>
          <w:b/>
        </w:rPr>
        <w:t xml:space="preserve"> </w:t>
      </w:r>
      <w:r w:rsidRPr="0074705F">
        <w:rPr>
          <w:rFonts w:ascii="Palatino Linotype" w:eastAsia="Palatino Linotype" w:hAnsi="Palatino Linotype" w:cs="Palatino Linotype"/>
          <w:b/>
          <w:sz w:val="22"/>
          <w:szCs w:val="22"/>
        </w:rPr>
        <w:t>Acto Impugnado:</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i/>
          <w:sz w:val="22"/>
          <w:szCs w:val="22"/>
        </w:rPr>
        <w:t>“a la respuesta”</w:t>
      </w:r>
    </w:p>
    <w:p w14:paraId="0BD62773" w14:textId="77777777" w:rsidR="00A312A0" w:rsidRPr="0074705F" w:rsidRDefault="0087071C">
      <w:pPr>
        <w:spacing w:before="240" w:after="240" w:line="360" w:lineRule="auto"/>
        <w:ind w:left="567"/>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b) Razones o Motivos de Inconformidad:</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i/>
          <w:sz w:val="22"/>
          <w:szCs w:val="22"/>
        </w:rPr>
        <w:t xml:space="preserve">“no es lo que </w:t>
      </w:r>
      <w:proofErr w:type="spellStart"/>
      <w:r w:rsidRPr="0074705F">
        <w:rPr>
          <w:rFonts w:ascii="Palatino Linotype" w:eastAsia="Palatino Linotype" w:hAnsi="Palatino Linotype" w:cs="Palatino Linotype"/>
          <w:i/>
          <w:sz w:val="22"/>
          <w:szCs w:val="22"/>
        </w:rPr>
        <w:t>pedi</w:t>
      </w:r>
      <w:proofErr w:type="spellEnd"/>
      <w:r w:rsidRPr="0074705F">
        <w:rPr>
          <w:rFonts w:ascii="Palatino Linotype" w:eastAsia="Palatino Linotype" w:hAnsi="Palatino Linotype" w:cs="Palatino Linotype"/>
          <w:i/>
          <w:sz w:val="22"/>
          <w:szCs w:val="22"/>
        </w:rPr>
        <w:t>”</w:t>
      </w:r>
    </w:p>
    <w:p w14:paraId="31B40C9E"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 xml:space="preserve">4. Turnos. </w:t>
      </w:r>
      <w:r w:rsidRPr="0074705F">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1"/>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FA3087" w:rsidRPr="0074705F" w14:paraId="5A8681F7" w14:textId="77777777">
        <w:tc>
          <w:tcPr>
            <w:tcW w:w="4460" w:type="dxa"/>
            <w:shd w:val="clear" w:color="auto" w:fill="EEECE1"/>
          </w:tcPr>
          <w:p w14:paraId="6354D8D2" w14:textId="77777777" w:rsidR="00A312A0" w:rsidRPr="0074705F" w:rsidRDefault="0087071C">
            <w:pPr>
              <w:spacing w:before="240" w:after="240" w:line="360" w:lineRule="auto"/>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Recurso de Revisión</w:t>
            </w:r>
          </w:p>
        </w:tc>
        <w:tc>
          <w:tcPr>
            <w:tcW w:w="4461" w:type="dxa"/>
            <w:shd w:val="clear" w:color="auto" w:fill="EEECE1"/>
          </w:tcPr>
          <w:p w14:paraId="490EDECF" w14:textId="77777777" w:rsidR="00A312A0" w:rsidRPr="0074705F" w:rsidRDefault="0087071C">
            <w:pPr>
              <w:spacing w:before="240" w:after="240" w:line="360" w:lineRule="auto"/>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Comisionada/o</w:t>
            </w:r>
          </w:p>
        </w:tc>
      </w:tr>
      <w:tr w:rsidR="00FA3087" w:rsidRPr="0074705F" w14:paraId="4AC2CC7B" w14:textId="77777777">
        <w:tc>
          <w:tcPr>
            <w:tcW w:w="4460" w:type="dxa"/>
          </w:tcPr>
          <w:p w14:paraId="7534C79B" w14:textId="77777777" w:rsidR="00A312A0" w:rsidRPr="0074705F" w:rsidRDefault="0087071C">
            <w:pPr>
              <w:jc w:val="center"/>
              <w:rPr>
                <w:sz w:val="20"/>
                <w:szCs w:val="20"/>
              </w:rPr>
            </w:pPr>
            <w:r w:rsidRPr="0074705F">
              <w:rPr>
                <w:rFonts w:ascii="Palatino Linotype" w:eastAsia="Palatino Linotype" w:hAnsi="Palatino Linotype" w:cs="Palatino Linotype"/>
                <w:b/>
                <w:sz w:val="20"/>
                <w:szCs w:val="20"/>
              </w:rPr>
              <w:t>02044/INFOEM/IP/RR/2025</w:t>
            </w:r>
          </w:p>
        </w:tc>
        <w:tc>
          <w:tcPr>
            <w:tcW w:w="4461" w:type="dxa"/>
          </w:tcPr>
          <w:p w14:paraId="04DA6E36"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Comisionada Guadalupe Ramírez Peña</w:t>
            </w:r>
          </w:p>
        </w:tc>
      </w:tr>
      <w:tr w:rsidR="00FA3087" w:rsidRPr="0074705F" w14:paraId="2EED5FE4" w14:textId="77777777">
        <w:tc>
          <w:tcPr>
            <w:tcW w:w="4460" w:type="dxa"/>
          </w:tcPr>
          <w:p w14:paraId="2E2B73BC" w14:textId="77777777" w:rsidR="00A312A0" w:rsidRPr="0074705F" w:rsidRDefault="0087071C">
            <w:pPr>
              <w:jc w:val="center"/>
              <w:rPr>
                <w:sz w:val="20"/>
                <w:szCs w:val="20"/>
              </w:rPr>
            </w:pPr>
            <w:r w:rsidRPr="0074705F">
              <w:rPr>
                <w:rFonts w:ascii="Palatino Linotype" w:eastAsia="Palatino Linotype" w:hAnsi="Palatino Linotype" w:cs="Palatino Linotype"/>
                <w:b/>
                <w:sz w:val="20"/>
                <w:szCs w:val="20"/>
              </w:rPr>
              <w:lastRenderedPageBreak/>
              <w:t>02047/INFOEM/IP/RR/2025 y 02052/INFOEM/IP/RR/2025</w:t>
            </w:r>
          </w:p>
        </w:tc>
        <w:tc>
          <w:tcPr>
            <w:tcW w:w="4461" w:type="dxa"/>
          </w:tcPr>
          <w:p w14:paraId="5403C019"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Comisionada Sharon Cristina Morales Martínez</w:t>
            </w:r>
          </w:p>
        </w:tc>
      </w:tr>
      <w:tr w:rsidR="00FA3087" w:rsidRPr="0074705F" w14:paraId="3B857B11" w14:textId="77777777">
        <w:tc>
          <w:tcPr>
            <w:tcW w:w="4460" w:type="dxa"/>
          </w:tcPr>
          <w:p w14:paraId="63847B61" w14:textId="77777777" w:rsidR="00A312A0" w:rsidRPr="0074705F" w:rsidRDefault="0087071C">
            <w:pPr>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02048/INFOEM/IP/RR/2025</w:t>
            </w:r>
          </w:p>
        </w:tc>
        <w:tc>
          <w:tcPr>
            <w:tcW w:w="4461" w:type="dxa"/>
          </w:tcPr>
          <w:p w14:paraId="6C7E1200" w14:textId="77777777" w:rsidR="00A312A0" w:rsidRPr="0074705F" w:rsidRDefault="0087071C">
            <w:pPr>
              <w:spacing w:before="240" w:after="240"/>
              <w:jc w:val="center"/>
              <w:rPr>
                <w:rFonts w:ascii="Palatino Linotype" w:eastAsia="Palatino Linotype" w:hAnsi="Palatino Linotype" w:cs="Palatino Linotype"/>
                <w:b/>
                <w:sz w:val="20"/>
                <w:szCs w:val="20"/>
              </w:rPr>
            </w:pPr>
            <w:r w:rsidRPr="0074705F">
              <w:rPr>
                <w:rFonts w:ascii="Palatino Linotype" w:eastAsia="Palatino Linotype" w:hAnsi="Palatino Linotype" w:cs="Palatino Linotype"/>
                <w:b/>
                <w:sz w:val="20"/>
                <w:szCs w:val="20"/>
              </w:rPr>
              <w:t>Comisionada María del Rosario Mejía Ayala</w:t>
            </w:r>
          </w:p>
        </w:tc>
      </w:tr>
    </w:tbl>
    <w:p w14:paraId="0ACF18C4"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 xml:space="preserve">5. Admisiones. </w:t>
      </w:r>
      <w:r w:rsidRPr="0074705F">
        <w:rPr>
          <w:rFonts w:ascii="Palatino Linotype" w:eastAsia="Palatino Linotype" w:hAnsi="Palatino Linotype" w:cs="Palatino Linotype"/>
          <w:sz w:val="22"/>
          <w:szCs w:val="22"/>
        </w:rPr>
        <w:t xml:space="preserve">Los días </w:t>
      </w:r>
      <w:r w:rsidRPr="0074705F">
        <w:rPr>
          <w:rFonts w:ascii="Palatino Linotype" w:eastAsia="Palatino Linotype" w:hAnsi="Palatino Linotype" w:cs="Palatino Linotype"/>
          <w:b/>
          <w:sz w:val="22"/>
          <w:szCs w:val="22"/>
        </w:rPr>
        <w:t>veintiséis, veintisiete y veintiocho de febrero de dos mil veinticinco,</w:t>
      </w:r>
      <w:r w:rsidRPr="0074705F">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45F5C5A9"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 xml:space="preserve">6. Acumulación. </w:t>
      </w:r>
      <w:r w:rsidRPr="0074705F">
        <w:rPr>
          <w:rFonts w:ascii="Palatino Linotype" w:eastAsia="Palatino Linotype" w:hAnsi="Palatino Linotype" w:cs="Palatino Linotype"/>
          <w:sz w:val="22"/>
          <w:szCs w:val="22"/>
        </w:rPr>
        <w:t xml:space="preserve">En la </w:t>
      </w:r>
      <w:r w:rsidRPr="0074705F">
        <w:rPr>
          <w:rFonts w:ascii="Palatino Linotype" w:eastAsia="Palatino Linotype" w:hAnsi="Palatino Linotype" w:cs="Palatino Linotype"/>
          <w:b/>
          <w:sz w:val="22"/>
          <w:szCs w:val="22"/>
        </w:rPr>
        <w:t>Octava Sesión Ordinaria</w:t>
      </w:r>
      <w:r w:rsidRPr="0074705F">
        <w:rPr>
          <w:rFonts w:ascii="Palatino Linotype" w:eastAsia="Palatino Linotype" w:hAnsi="Palatino Linotype" w:cs="Palatino Linotype"/>
          <w:sz w:val="22"/>
          <w:szCs w:val="22"/>
        </w:rPr>
        <w:t xml:space="preserve"> celebrada el </w:t>
      </w:r>
      <w:r w:rsidRPr="0074705F">
        <w:rPr>
          <w:rFonts w:ascii="Palatino Linotype" w:eastAsia="Palatino Linotype" w:hAnsi="Palatino Linotype" w:cs="Palatino Linotype"/>
          <w:b/>
          <w:sz w:val="22"/>
          <w:szCs w:val="22"/>
        </w:rPr>
        <w:t xml:space="preserve">seis de marzo de dos mil veinticinco, </w:t>
      </w:r>
      <w:r w:rsidRPr="0074705F">
        <w:rPr>
          <w:rFonts w:ascii="Palatino Linotype" w:eastAsia="Palatino Linotype" w:hAnsi="Palatino Linotype" w:cs="Palatino Linotype"/>
          <w:sz w:val="22"/>
          <w:szCs w:val="22"/>
        </w:rPr>
        <w:t xml:space="preserve">el Pleno de este Instituto determinó la acumulación de los recursos de revisión </w:t>
      </w:r>
      <w:r w:rsidRPr="0074705F">
        <w:rPr>
          <w:rFonts w:ascii="Palatino Linotype" w:eastAsia="Palatino Linotype" w:hAnsi="Palatino Linotype" w:cs="Palatino Linotype"/>
          <w:b/>
          <w:sz w:val="22"/>
          <w:szCs w:val="22"/>
        </w:rPr>
        <w:t>02044/INFOEM/IP/RR/2025, 02047/INFOEM/IP/RR/2025 y 02048/INFOEM/IP/RR/2025</w:t>
      </w:r>
      <w:r w:rsidRPr="0074705F">
        <w:rPr>
          <w:rFonts w:ascii="Palatino Linotype" w:eastAsia="Palatino Linotype" w:hAnsi="Palatino Linotype" w:cs="Palatino Linotype"/>
          <w:sz w:val="22"/>
          <w:szCs w:val="22"/>
        </w:rPr>
        <w:t xml:space="preserve">, posteriormente en la </w:t>
      </w:r>
      <w:r w:rsidRPr="0074705F">
        <w:rPr>
          <w:rFonts w:ascii="Palatino Linotype" w:eastAsia="Palatino Linotype" w:hAnsi="Palatino Linotype" w:cs="Palatino Linotype"/>
          <w:b/>
          <w:sz w:val="22"/>
          <w:szCs w:val="22"/>
        </w:rPr>
        <w:t>Novena Sesión Ordinaria</w:t>
      </w:r>
      <w:r w:rsidRPr="0074705F">
        <w:rPr>
          <w:rFonts w:ascii="Palatino Linotype" w:eastAsia="Palatino Linotype" w:hAnsi="Palatino Linotype" w:cs="Palatino Linotype"/>
          <w:sz w:val="22"/>
          <w:szCs w:val="22"/>
        </w:rPr>
        <w:t xml:space="preserve">, celebrada el </w:t>
      </w:r>
      <w:r w:rsidRPr="0074705F">
        <w:rPr>
          <w:rFonts w:ascii="Palatino Linotype" w:eastAsia="Palatino Linotype" w:hAnsi="Palatino Linotype" w:cs="Palatino Linotype"/>
          <w:b/>
          <w:sz w:val="22"/>
          <w:szCs w:val="22"/>
        </w:rPr>
        <w:t>doce de marzo de dos mil veinticinco</w:t>
      </w:r>
      <w:r w:rsidRPr="0074705F">
        <w:rPr>
          <w:rFonts w:ascii="Palatino Linotype" w:eastAsia="Palatino Linotype" w:hAnsi="Palatino Linotype" w:cs="Palatino Linotype"/>
          <w:sz w:val="22"/>
          <w:szCs w:val="22"/>
        </w:rPr>
        <w:t xml:space="preserve">, este Instituto aprobó la acumulación del recurso de revisión </w:t>
      </w:r>
      <w:r w:rsidRPr="0074705F">
        <w:rPr>
          <w:rFonts w:ascii="Palatino Linotype" w:eastAsia="Palatino Linotype" w:hAnsi="Palatino Linotype" w:cs="Palatino Linotype"/>
          <w:b/>
          <w:sz w:val="22"/>
          <w:szCs w:val="22"/>
        </w:rPr>
        <w:t>02052/INFOEM/IP/RR/2025</w:t>
      </w:r>
      <w:r w:rsidRPr="0074705F">
        <w:rPr>
          <w:rFonts w:ascii="Palatino Linotype" w:eastAsia="Palatino Linotype" w:hAnsi="Palatino Linotype" w:cs="Palatino Linotype"/>
          <w:sz w:val="22"/>
          <w:szCs w:val="22"/>
        </w:rPr>
        <w:t xml:space="preserve"> a los recursos previamente citados,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acordando que fuera Ponente la </w:t>
      </w:r>
      <w:r w:rsidRPr="0074705F">
        <w:rPr>
          <w:rFonts w:ascii="Palatino Linotype" w:eastAsia="Palatino Linotype" w:hAnsi="Palatino Linotype" w:cs="Palatino Linotype"/>
          <w:b/>
          <w:sz w:val="22"/>
          <w:szCs w:val="22"/>
        </w:rPr>
        <w:t>Comisionada</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Guadalupe Ramírez Peña</w:t>
      </w:r>
      <w:r w:rsidRPr="0074705F">
        <w:rPr>
          <w:rFonts w:ascii="Palatino Linotype" w:eastAsia="Palatino Linotype" w:hAnsi="Palatino Linotype" w:cs="Palatino Linotype"/>
          <w:sz w:val="22"/>
          <w:szCs w:val="22"/>
        </w:rPr>
        <w:t xml:space="preserve">; es de precisar que dicha situación se notificó a las partes mediante acuerdos vía SAIMEX. </w:t>
      </w:r>
    </w:p>
    <w:p w14:paraId="00ACAF8D"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 xml:space="preserve">7. Manifestaciones e Informe Justificado. </w:t>
      </w:r>
      <w:r w:rsidRPr="0074705F">
        <w:rPr>
          <w:rFonts w:ascii="Palatino Linotype" w:eastAsia="Palatino Linotype" w:hAnsi="Palatino Linotype" w:cs="Palatino Linotype"/>
          <w:sz w:val="22"/>
          <w:szCs w:val="22"/>
        </w:rPr>
        <w:t>De las constancias que obran en los expedientes electrónicos del SAIMEX se desprende que</w:t>
      </w:r>
      <w:r w:rsidRPr="0074705F">
        <w:rPr>
          <w:rFonts w:ascii="Palatino Linotype" w:eastAsia="Palatino Linotype" w:hAnsi="Palatino Linotype" w:cs="Palatino Linotype"/>
          <w:b/>
          <w:sz w:val="22"/>
          <w:szCs w:val="22"/>
        </w:rPr>
        <w:t xml:space="preserve"> el once de marzo de dos mil veinticinco, el </w:t>
      </w:r>
      <w:r w:rsidRPr="0074705F">
        <w:rPr>
          <w:rFonts w:ascii="Palatino Linotype" w:eastAsia="Palatino Linotype" w:hAnsi="Palatino Linotype" w:cs="Palatino Linotype"/>
          <w:b/>
          <w:sz w:val="22"/>
          <w:szCs w:val="22"/>
        </w:rPr>
        <w:lastRenderedPageBreak/>
        <w:t xml:space="preserve">Sujeto Obligado </w:t>
      </w:r>
      <w:r w:rsidRPr="0074705F">
        <w:rPr>
          <w:rFonts w:ascii="Palatino Linotype" w:eastAsia="Palatino Linotype" w:hAnsi="Palatino Linotype" w:cs="Palatino Linotype"/>
          <w:sz w:val="22"/>
          <w:szCs w:val="22"/>
        </w:rPr>
        <w:t>presentó su informe justificado, ello mediante las carpetas comprimidas denominadas:</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b/>
          <w:i/>
          <w:sz w:val="22"/>
          <w:szCs w:val="22"/>
        </w:rPr>
        <w:t xml:space="preserve">RR 02044.zip”, “RR 02047.zip”, “RR 02048.zip” y “RR 02052.zip”, </w:t>
      </w:r>
      <w:r w:rsidRPr="0074705F">
        <w:rPr>
          <w:rFonts w:ascii="Palatino Linotype" w:eastAsia="Palatino Linotype" w:hAnsi="Palatino Linotype" w:cs="Palatino Linotype"/>
          <w:sz w:val="22"/>
          <w:szCs w:val="22"/>
        </w:rPr>
        <w:t>las cuales se describen en contenido a continuación:</w:t>
      </w:r>
    </w:p>
    <w:p w14:paraId="7BD76ED0"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Recurso de revisión 02044/INFOEM/IP/RR/2025:</w:t>
      </w:r>
    </w:p>
    <w:p w14:paraId="12C3236B"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“RR 02044.zip”</w:t>
      </w:r>
      <w:r w:rsidRPr="0074705F">
        <w:rPr>
          <w:rFonts w:ascii="Palatino Linotype" w:eastAsia="Palatino Linotype" w:hAnsi="Palatino Linotype" w:cs="Palatino Linotype"/>
          <w:sz w:val="22"/>
          <w:szCs w:val="22"/>
        </w:rPr>
        <w:t>: carpeta comprimida que a su vez contiene los siguientes archivos electrónicos:</w:t>
      </w:r>
    </w:p>
    <w:p w14:paraId="633276A4"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“Informe Justificado 02044.pdf”:</w:t>
      </w:r>
      <w:r w:rsidRPr="0074705F">
        <w:rPr>
          <w:rFonts w:ascii="Palatino Linotype" w:eastAsia="Palatino Linotype" w:hAnsi="Palatino Linotype" w:cs="Palatino Linotype"/>
          <w:sz w:val="22"/>
          <w:szCs w:val="22"/>
        </w:rPr>
        <w:t xml:space="preserve"> Oficio suscrito por la Titular de la Secretaría Técnica del Sistema Municipal Para el Desarrollo Integral de la Familia de Tlalnepantla de Baz, quien señala medularmente que ratifica la respuesta otorgada, toda vez </w:t>
      </w:r>
      <w:proofErr w:type="gramStart"/>
      <w:r w:rsidRPr="0074705F">
        <w:rPr>
          <w:rFonts w:ascii="Palatino Linotype" w:eastAsia="Palatino Linotype" w:hAnsi="Palatino Linotype" w:cs="Palatino Linotype"/>
          <w:sz w:val="22"/>
          <w:szCs w:val="22"/>
        </w:rPr>
        <w:t>que</w:t>
      </w:r>
      <w:proofErr w:type="gramEnd"/>
      <w:r w:rsidRPr="0074705F">
        <w:rPr>
          <w:rFonts w:ascii="Palatino Linotype" w:eastAsia="Palatino Linotype" w:hAnsi="Palatino Linotype" w:cs="Palatino Linotype"/>
          <w:sz w:val="22"/>
          <w:szCs w:val="22"/>
        </w:rPr>
        <w:t xml:space="preserve"> a la fecha de la solicitud, dicha área se encontraba imposibilitada material y jurídicamente para realizar la entrega de dichos formatos. </w:t>
      </w:r>
    </w:p>
    <w:p w14:paraId="21FE6951"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No </w:t>
      </w:r>
      <w:proofErr w:type="gramStart"/>
      <w:r w:rsidRPr="0074705F">
        <w:rPr>
          <w:rFonts w:ascii="Palatino Linotype" w:eastAsia="Palatino Linotype" w:hAnsi="Palatino Linotype" w:cs="Palatino Linotype"/>
          <w:sz w:val="22"/>
          <w:szCs w:val="22"/>
        </w:rPr>
        <w:t>obstante</w:t>
      </w:r>
      <w:proofErr w:type="gramEnd"/>
      <w:r w:rsidRPr="0074705F">
        <w:rPr>
          <w:rFonts w:ascii="Palatino Linotype" w:eastAsia="Palatino Linotype" w:hAnsi="Palatino Linotype" w:cs="Palatino Linotype"/>
          <w:sz w:val="22"/>
          <w:szCs w:val="22"/>
        </w:rPr>
        <w:t xml:space="preserve"> en aras, de promover el acceso a la información, derivado de que los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fueron autorizados por la Junta de Gobierno y, por ende, entregados en el Paquete Presupuesta ante el Órgano Superior de Fiscalización del Estado de México el 25 de febrero de 2025, se remite la información solicitada.</w:t>
      </w:r>
    </w:p>
    <w:p w14:paraId="381B05F1"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w:t>
      </w:r>
      <w:proofErr w:type="spellStart"/>
      <w:r w:rsidRPr="0074705F">
        <w:rPr>
          <w:rFonts w:ascii="Palatino Linotype" w:eastAsia="Palatino Linotype" w:hAnsi="Palatino Linotype" w:cs="Palatino Linotype"/>
          <w:b/>
          <w:i/>
          <w:sz w:val="22"/>
          <w:szCs w:val="22"/>
        </w:rPr>
        <w:t>PbRM</w:t>
      </w:r>
      <w:proofErr w:type="spellEnd"/>
      <w:r w:rsidRPr="0074705F">
        <w:rPr>
          <w:rFonts w:ascii="Palatino Linotype" w:eastAsia="Palatino Linotype" w:hAnsi="Palatino Linotype" w:cs="Palatino Linotype"/>
          <w:b/>
          <w:i/>
          <w:sz w:val="22"/>
          <w:szCs w:val="22"/>
        </w:rPr>
        <w:t xml:space="preserve"> OIC.pdf”:</w:t>
      </w:r>
      <w:r w:rsidRPr="0074705F">
        <w:rPr>
          <w:rFonts w:ascii="Palatino Linotype" w:eastAsia="Palatino Linotype" w:hAnsi="Palatino Linotype" w:cs="Palatino Linotype"/>
          <w:sz w:val="22"/>
          <w:szCs w:val="22"/>
        </w:rPr>
        <w:t xml:space="preserve"> Documento que se compone de once fojas, en el que se observan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del Órgano Interno de Control, correspondientes al año 2025.</w:t>
      </w:r>
    </w:p>
    <w:p w14:paraId="7FBFCD42"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lastRenderedPageBreak/>
        <w:t>Recurso de revisión 02047/INFOEM/IP/RR/2025:</w:t>
      </w:r>
    </w:p>
    <w:p w14:paraId="7C324D97"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“Informe Justificado 02047.pdf”:</w:t>
      </w:r>
      <w:r w:rsidRPr="0074705F">
        <w:rPr>
          <w:rFonts w:ascii="Palatino Linotype" w:eastAsia="Palatino Linotype" w:hAnsi="Palatino Linotype" w:cs="Palatino Linotype"/>
          <w:sz w:val="22"/>
          <w:szCs w:val="22"/>
        </w:rPr>
        <w:t xml:space="preserve"> Oficio suscrito por la Titular de la Secretaría Técnica del Sistema Municipal Para el Desarrollo Integral de la Familia de Tlalnepantla de Baz, quien señala medularmente que ratifica la respuesta otorgada, toda vez </w:t>
      </w:r>
      <w:proofErr w:type="gramStart"/>
      <w:r w:rsidRPr="0074705F">
        <w:rPr>
          <w:rFonts w:ascii="Palatino Linotype" w:eastAsia="Palatino Linotype" w:hAnsi="Palatino Linotype" w:cs="Palatino Linotype"/>
          <w:sz w:val="22"/>
          <w:szCs w:val="22"/>
        </w:rPr>
        <w:t>que</w:t>
      </w:r>
      <w:proofErr w:type="gramEnd"/>
      <w:r w:rsidRPr="0074705F">
        <w:rPr>
          <w:rFonts w:ascii="Palatino Linotype" w:eastAsia="Palatino Linotype" w:hAnsi="Palatino Linotype" w:cs="Palatino Linotype"/>
          <w:sz w:val="22"/>
          <w:szCs w:val="22"/>
        </w:rPr>
        <w:t xml:space="preserve"> a la fecha de la solicitud, dicha área se encontraba imposibilitada material y jurídicamente para realizar la entrega de dichos formatos. </w:t>
      </w:r>
    </w:p>
    <w:p w14:paraId="30D79A5C"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No </w:t>
      </w:r>
      <w:proofErr w:type="gramStart"/>
      <w:r w:rsidRPr="0074705F">
        <w:rPr>
          <w:rFonts w:ascii="Palatino Linotype" w:eastAsia="Palatino Linotype" w:hAnsi="Palatino Linotype" w:cs="Palatino Linotype"/>
          <w:sz w:val="22"/>
          <w:szCs w:val="22"/>
        </w:rPr>
        <w:t>obstante</w:t>
      </w:r>
      <w:proofErr w:type="gramEnd"/>
      <w:r w:rsidRPr="0074705F">
        <w:rPr>
          <w:rFonts w:ascii="Palatino Linotype" w:eastAsia="Palatino Linotype" w:hAnsi="Palatino Linotype" w:cs="Palatino Linotype"/>
          <w:sz w:val="22"/>
          <w:szCs w:val="22"/>
        </w:rPr>
        <w:t xml:space="preserve"> en aras, de promover el acceso a la información, derivado de que los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fueron autorizados por la Junta de Gobierno y, por ende, entregados en el Paquete Presupuesta ante el Órgano Superior de Fiscalización del Estado de México el 25 de febrero de 2025, se remite la información solicitada.</w:t>
      </w:r>
    </w:p>
    <w:p w14:paraId="5A4982AD"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w:t>
      </w:r>
      <w:proofErr w:type="spellStart"/>
      <w:r w:rsidRPr="0074705F">
        <w:rPr>
          <w:rFonts w:ascii="Palatino Linotype" w:eastAsia="Palatino Linotype" w:hAnsi="Palatino Linotype" w:cs="Palatino Linotype"/>
          <w:b/>
          <w:i/>
          <w:sz w:val="22"/>
          <w:szCs w:val="22"/>
        </w:rPr>
        <w:t>PbRM</w:t>
      </w:r>
      <w:proofErr w:type="spellEnd"/>
      <w:r w:rsidRPr="0074705F">
        <w:rPr>
          <w:rFonts w:ascii="Palatino Linotype" w:eastAsia="Palatino Linotype" w:hAnsi="Palatino Linotype" w:cs="Palatino Linotype"/>
          <w:b/>
          <w:i/>
          <w:sz w:val="22"/>
          <w:szCs w:val="22"/>
        </w:rPr>
        <w:t xml:space="preserve"> Presidencia.pdf”:</w:t>
      </w:r>
      <w:r w:rsidRPr="0074705F">
        <w:rPr>
          <w:rFonts w:ascii="Palatino Linotype" w:eastAsia="Palatino Linotype" w:hAnsi="Palatino Linotype" w:cs="Palatino Linotype"/>
          <w:sz w:val="22"/>
          <w:szCs w:val="22"/>
        </w:rPr>
        <w:t xml:space="preserve"> Documento que se compone de once fojas, en el que se observan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de Presidencia, correspondientes al año 2025.</w:t>
      </w:r>
    </w:p>
    <w:p w14:paraId="51271D15"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Recurso de revisión 02048/INFOEM/IP/RR/2025:</w:t>
      </w:r>
    </w:p>
    <w:p w14:paraId="6493A098"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“Informe Justificado 02048.pdf”:</w:t>
      </w:r>
      <w:r w:rsidRPr="0074705F">
        <w:rPr>
          <w:rFonts w:ascii="Palatino Linotype" w:eastAsia="Palatino Linotype" w:hAnsi="Palatino Linotype" w:cs="Palatino Linotype"/>
          <w:sz w:val="22"/>
          <w:szCs w:val="22"/>
        </w:rPr>
        <w:t xml:space="preserve"> Oficio suscrito por la Titular de la Secretaría Técnica del Sistema Municipal Para el Desarrollo Integral de la Familia de Tlalnepantla de Baz, quien señala medularmente que ratifica la respuesta otorgada, toda vez </w:t>
      </w:r>
      <w:proofErr w:type="gramStart"/>
      <w:r w:rsidRPr="0074705F">
        <w:rPr>
          <w:rFonts w:ascii="Palatino Linotype" w:eastAsia="Palatino Linotype" w:hAnsi="Palatino Linotype" w:cs="Palatino Linotype"/>
          <w:sz w:val="22"/>
          <w:szCs w:val="22"/>
        </w:rPr>
        <w:t>que</w:t>
      </w:r>
      <w:proofErr w:type="gramEnd"/>
      <w:r w:rsidRPr="0074705F">
        <w:rPr>
          <w:rFonts w:ascii="Palatino Linotype" w:eastAsia="Palatino Linotype" w:hAnsi="Palatino Linotype" w:cs="Palatino Linotype"/>
          <w:sz w:val="22"/>
          <w:szCs w:val="22"/>
        </w:rPr>
        <w:t xml:space="preserve"> a la fecha de la solicitud, dicha área se encontraba </w:t>
      </w:r>
      <w:r w:rsidRPr="0074705F">
        <w:rPr>
          <w:rFonts w:ascii="Palatino Linotype" w:eastAsia="Palatino Linotype" w:hAnsi="Palatino Linotype" w:cs="Palatino Linotype"/>
          <w:sz w:val="22"/>
          <w:szCs w:val="22"/>
        </w:rPr>
        <w:lastRenderedPageBreak/>
        <w:t xml:space="preserve">imposibilitada material y jurídicamente para realizar la entrega de dichos formatos. </w:t>
      </w:r>
    </w:p>
    <w:p w14:paraId="0E84CBA0"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No </w:t>
      </w:r>
      <w:proofErr w:type="gramStart"/>
      <w:r w:rsidRPr="0074705F">
        <w:rPr>
          <w:rFonts w:ascii="Palatino Linotype" w:eastAsia="Palatino Linotype" w:hAnsi="Palatino Linotype" w:cs="Palatino Linotype"/>
          <w:sz w:val="22"/>
          <w:szCs w:val="22"/>
        </w:rPr>
        <w:t>obstante</w:t>
      </w:r>
      <w:proofErr w:type="gramEnd"/>
      <w:r w:rsidRPr="0074705F">
        <w:rPr>
          <w:rFonts w:ascii="Palatino Linotype" w:eastAsia="Palatino Linotype" w:hAnsi="Palatino Linotype" w:cs="Palatino Linotype"/>
          <w:sz w:val="22"/>
          <w:szCs w:val="22"/>
        </w:rPr>
        <w:t xml:space="preserve"> en aras, de promover el acceso a la información, derivado de que los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fueron autorizados por la Junta de Gobierno y, por ende, entregados en el Paquete Presupuesta ante el Órgano Superior de Fiscalización del Estado de México el 25 de febrero de 2025, se remite la información solicitada.</w:t>
      </w:r>
    </w:p>
    <w:p w14:paraId="17847BE4"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w:t>
      </w:r>
      <w:proofErr w:type="spellStart"/>
      <w:r w:rsidRPr="0074705F">
        <w:rPr>
          <w:rFonts w:ascii="Palatino Linotype" w:eastAsia="Palatino Linotype" w:hAnsi="Palatino Linotype" w:cs="Palatino Linotype"/>
          <w:b/>
          <w:i/>
          <w:sz w:val="22"/>
          <w:szCs w:val="22"/>
        </w:rPr>
        <w:t>PbRM</w:t>
      </w:r>
      <w:proofErr w:type="spellEnd"/>
      <w:r w:rsidRPr="0074705F">
        <w:rPr>
          <w:rFonts w:ascii="Palatino Linotype" w:eastAsia="Palatino Linotype" w:hAnsi="Palatino Linotype" w:cs="Palatino Linotype"/>
          <w:b/>
          <w:i/>
          <w:sz w:val="22"/>
          <w:szCs w:val="22"/>
        </w:rPr>
        <w:t xml:space="preserve"> DG.pdf”:</w:t>
      </w:r>
      <w:r w:rsidRPr="0074705F">
        <w:rPr>
          <w:rFonts w:ascii="Palatino Linotype" w:eastAsia="Palatino Linotype" w:hAnsi="Palatino Linotype" w:cs="Palatino Linotype"/>
          <w:sz w:val="22"/>
          <w:szCs w:val="22"/>
        </w:rPr>
        <w:t xml:space="preserve"> Documento que se compone de once fojas, en el que se observan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de la Dirección General, correspondientes al año 2025.</w:t>
      </w:r>
    </w:p>
    <w:p w14:paraId="5091873C"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 xml:space="preserve">Recurso de revisión 02052/INFOEM/IP/RR/2025: </w:t>
      </w:r>
    </w:p>
    <w:p w14:paraId="79FDE57B"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“Informe Justificado 02052.pdf”:</w:t>
      </w:r>
      <w:r w:rsidRPr="0074705F">
        <w:rPr>
          <w:rFonts w:ascii="Palatino Linotype" w:eastAsia="Palatino Linotype" w:hAnsi="Palatino Linotype" w:cs="Palatino Linotype"/>
          <w:sz w:val="22"/>
          <w:szCs w:val="22"/>
        </w:rPr>
        <w:t xml:space="preserve"> Oficio suscrito por la Titular de la Secretaría Técnica del Sistema Municipal Para el Desarrollo Integral de la Familia de Tlalnepantla de Baz, quien señala medularmente que ratifica la respuesta otorgada, toda vez </w:t>
      </w:r>
      <w:proofErr w:type="gramStart"/>
      <w:r w:rsidRPr="0074705F">
        <w:rPr>
          <w:rFonts w:ascii="Palatino Linotype" w:eastAsia="Palatino Linotype" w:hAnsi="Palatino Linotype" w:cs="Palatino Linotype"/>
          <w:sz w:val="22"/>
          <w:szCs w:val="22"/>
        </w:rPr>
        <w:t>que</w:t>
      </w:r>
      <w:proofErr w:type="gramEnd"/>
      <w:r w:rsidRPr="0074705F">
        <w:rPr>
          <w:rFonts w:ascii="Palatino Linotype" w:eastAsia="Palatino Linotype" w:hAnsi="Palatino Linotype" w:cs="Palatino Linotype"/>
          <w:sz w:val="22"/>
          <w:szCs w:val="22"/>
        </w:rPr>
        <w:t xml:space="preserve"> a la fecha de la solicitud, dicha área se encontraba imposibilitada material y jurídicamente para realizar la entrega de dichos formatos. </w:t>
      </w:r>
    </w:p>
    <w:p w14:paraId="1C5993FA"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No </w:t>
      </w:r>
      <w:proofErr w:type="gramStart"/>
      <w:r w:rsidRPr="0074705F">
        <w:rPr>
          <w:rFonts w:ascii="Palatino Linotype" w:eastAsia="Palatino Linotype" w:hAnsi="Palatino Linotype" w:cs="Palatino Linotype"/>
          <w:sz w:val="22"/>
          <w:szCs w:val="22"/>
        </w:rPr>
        <w:t>obstante</w:t>
      </w:r>
      <w:proofErr w:type="gramEnd"/>
      <w:r w:rsidRPr="0074705F">
        <w:rPr>
          <w:rFonts w:ascii="Palatino Linotype" w:eastAsia="Palatino Linotype" w:hAnsi="Palatino Linotype" w:cs="Palatino Linotype"/>
          <w:sz w:val="22"/>
          <w:szCs w:val="22"/>
        </w:rPr>
        <w:t xml:space="preserve"> en aras, de promover el acceso a la información, derivado de que los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xml:space="preserve">) fueron autorizados por la Junta de Gobierno y, por ende, entregados en el </w:t>
      </w:r>
      <w:r w:rsidRPr="0074705F">
        <w:rPr>
          <w:rFonts w:ascii="Palatino Linotype" w:eastAsia="Palatino Linotype" w:hAnsi="Palatino Linotype" w:cs="Palatino Linotype"/>
          <w:sz w:val="22"/>
          <w:szCs w:val="22"/>
        </w:rPr>
        <w:lastRenderedPageBreak/>
        <w:t>Paquete Presupuesta ante el Órgano Superior de Fiscalización del Estado de México el 25 de febrero de 2025, se remite la información solicitada.</w:t>
      </w:r>
    </w:p>
    <w:p w14:paraId="338E8DB3"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i/>
          <w:sz w:val="22"/>
          <w:szCs w:val="22"/>
        </w:rPr>
        <w:t>“</w:t>
      </w:r>
      <w:proofErr w:type="spellStart"/>
      <w:r w:rsidRPr="0074705F">
        <w:rPr>
          <w:rFonts w:ascii="Palatino Linotype" w:eastAsia="Palatino Linotype" w:hAnsi="Palatino Linotype" w:cs="Palatino Linotype"/>
          <w:b/>
          <w:i/>
          <w:sz w:val="22"/>
          <w:szCs w:val="22"/>
        </w:rPr>
        <w:t>PbRM</w:t>
      </w:r>
      <w:proofErr w:type="spellEnd"/>
      <w:r w:rsidRPr="0074705F">
        <w:rPr>
          <w:rFonts w:ascii="Palatino Linotype" w:eastAsia="Palatino Linotype" w:hAnsi="Palatino Linotype" w:cs="Palatino Linotype"/>
          <w:b/>
          <w:i/>
          <w:sz w:val="22"/>
          <w:szCs w:val="22"/>
        </w:rPr>
        <w:t xml:space="preserve"> ST.pdf”:</w:t>
      </w:r>
      <w:r w:rsidRPr="0074705F">
        <w:rPr>
          <w:rFonts w:ascii="Palatino Linotype" w:eastAsia="Palatino Linotype" w:hAnsi="Palatino Linotype" w:cs="Palatino Linotype"/>
          <w:sz w:val="22"/>
          <w:szCs w:val="22"/>
        </w:rPr>
        <w:t xml:space="preserve"> Documento que se compone de once fojas, en el que se observan formatos del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de la Secretaría Técnica, correspondientes al año 2025.</w:t>
      </w:r>
    </w:p>
    <w:p w14:paraId="7EDEE87C"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Una vez</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 xml:space="preserve">analizada esta documentación, se determinó ponerla a la vista mediante acuerdo suscrito por la Comisionada Ponente el </w:t>
      </w:r>
      <w:r w:rsidRPr="0074705F">
        <w:rPr>
          <w:rFonts w:ascii="Palatino Linotype" w:eastAsia="Palatino Linotype" w:hAnsi="Palatino Linotype" w:cs="Palatino Linotype"/>
          <w:b/>
          <w:sz w:val="22"/>
          <w:szCs w:val="22"/>
        </w:rPr>
        <w:t>veinticinco de marzo de dos mil veinticinco</w:t>
      </w:r>
      <w:r w:rsidRPr="0074705F">
        <w:rPr>
          <w:rFonts w:ascii="Palatino Linotype" w:eastAsia="Palatino Linotype" w:hAnsi="Palatino Linotype" w:cs="Palatino Linotype"/>
          <w:sz w:val="22"/>
          <w:szCs w:val="22"/>
        </w:rPr>
        <w:t xml:space="preserve">, teniendo constancia que </w:t>
      </w:r>
      <w:r w:rsidRPr="0074705F">
        <w:rPr>
          <w:rFonts w:ascii="Palatino Linotype" w:eastAsia="Palatino Linotype" w:hAnsi="Palatino Linotype" w:cs="Palatino Linotype"/>
          <w:b/>
          <w:sz w:val="22"/>
          <w:szCs w:val="22"/>
        </w:rPr>
        <w:t>la parte Recurrente</w:t>
      </w:r>
      <w:r w:rsidRPr="0074705F">
        <w:rPr>
          <w:rFonts w:ascii="Palatino Linotype" w:eastAsia="Palatino Linotype" w:hAnsi="Palatino Linotype" w:cs="Palatino Linotype"/>
          <w:sz w:val="22"/>
          <w:szCs w:val="22"/>
        </w:rPr>
        <w:t xml:space="preserve"> fue omisa en remitir sus manifestaciones, por lo que se tuvo por precluido su derecho para tal efecto y se procede a emitir la resolución que conforme a derecho corresponda. </w:t>
      </w:r>
    </w:p>
    <w:p w14:paraId="4889E2CB" w14:textId="77777777" w:rsidR="00A312A0" w:rsidRPr="0074705F" w:rsidRDefault="0087071C">
      <w:pPr>
        <w:spacing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 xml:space="preserve">8. Cierres de instrucción. </w:t>
      </w:r>
      <w:r w:rsidRPr="0074705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74705F">
        <w:rPr>
          <w:rFonts w:ascii="Palatino Linotype" w:eastAsia="Palatino Linotype" w:hAnsi="Palatino Linotype" w:cs="Palatino Linotype"/>
          <w:b/>
          <w:sz w:val="22"/>
          <w:szCs w:val="22"/>
        </w:rPr>
        <w:t>treinta y uno de marzo de</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dos mil veinticinco</w:t>
      </w:r>
      <w:r w:rsidRPr="0074705F">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6CCE686D"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4588FFE7" w14:textId="77777777" w:rsidR="00A312A0" w:rsidRPr="0074705F" w:rsidRDefault="0087071C">
      <w:pPr>
        <w:widowControl w:val="0"/>
        <w:spacing w:before="240" w:after="240" w:line="360" w:lineRule="auto"/>
        <w:jc w:val="center"/>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II. C O N S I D E R A N D O</w:t>
      </w:r>
    </w:p>
    <w:p w14:paraId="33CE26BF"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lastRenderedPageBreak/>
        <w:t>Primero. Competencia.</w:t>
      </w:r>
      <w:r w:rsidRPr="0074705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74705F">
        <w:rPr>
          <w:rFonts w:ascii="Palatino Linotype" w:eastAsia="Palatino Linotype" w:hAnsi="Palatino Linotype" w:cs="Palatino Linotype"/>
          <w:b/>
          <w:sz w:val="22"/>
          <w:szCs w:val="22"/>
        </w:rPr>
        <w:t>la parte Recurrente</w:t>
      </w:r>
      <w:r w:rsidRPr="0074705F">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06B14176"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74705F">
        <w:rPr>
          <w:rFonts w:ascii="Palatino Linotype" w:eastAsia="Palatino Linotype" w:hAnsi="Palatino Linotype" w:cs="Palatino Linotype"/>
          <w:b/>
          <w:sz w:val="22"/>
          <w:szCs w:val="22"/>
        </w:rPr>
        <w:t>Segundo. Oportunidad y Procedibilidad de los Recursos de Revisión</w:t>
      </w:r>
      <w:r w:rsidRPr="0074705F">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928F7B3"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respondió a las solicitudes de información que </w:t>
      </w:r>
      <w:proofErr w:type="spellStart"/>
      <w:r w:rsidRPr="0074705F">
        <w:rPr>
          <w:rFonts w:ascii="Palatino Linotype" w:eastAsia="Palatino Linotype" w:hAnsi="Palatino Linotype" w:cs="Palatino Linotype"/>
          <w:sz w:val="22"/>
          <w:szCs w:val="22"/>
        </w:rPr>
        <w:t>aperturaron</w:t>
      </w:r>
      <w:proofErr w:type="spellEnd"/>
      <w:r w:rsidRPr="0074705F">
        <w:rPr>
          <w:rFonts w:ascii="Palatino Linotype" w:eastAsia="Palatino Linotype" w:hAnsi="Palatino Linotype" w:cs="Palatino Linotype"/>
          <w:sz w:val="22"/>
          <w:szCs w:val="22"/>
        </w:rPr>
        <w:t xml:space="preserve"> los recursos de revisión el día </w:t>
      </w:r>
      <w:r w:rsidRPr="0074705F">
        <w:rPr>
          <w:rFonts w:ascii="Palatino Linotype" w:eastAsia="Palatino Linotype" w:hAnsi="Palatino Linotype" w:cs="Palatino Linotype"/>
          <w:b/>
          <w:sz w:val="22"/>
          <w:szCs w:val="22"/>
        </w:rPr>
        <w:t>veinte de febrero de dos mil veinticinco</w:t>
      </w:r>
      <w:r w:rsidRPr="0074705F">
        <w:rPr>
          <w:rFonts w:ascii="Palatino Linotype" w:eastAsia="Palatino Linotype" w:hAnsi="Palatino Linotype" w:cs="Palatino Linotype"/>
          <w:sz w:val="22"/>
          <w:szCs w:val="22"/>
        </w:rPr>
        <w:t xml:space="preserve">, por su parte, los recursos de revisión se interpusieron el </w:t>
      </w:r>
      <w:r w:rsidRPr="0074705F">
        <w:rPr>
          <w:rFonts w:ascii="Palatino Linotype" w:eastAsia="Palatino Linotype" w:hAnsi="Palatino Linotype" w:cs="Palatino Linotype"/>
          <w:b/>
          <w:sz w:val="22"/>
          <w:szCs w:val="22"/>
        </w:rPr>
        <w:t>veinticinco de febrero de dos mil veinticinco</w:t>
      </w:r>
      <w:r w:rsidRPr="0074705F">
        <w:rPr>
          <w:rFonts w:ascii="Palatino Linotype" w:eastAsia="Palatino Linotype" w:hAnsi="Palatino Linotype" w:cs="Palatino Linotype"/>
          <w:sz w:val="22"/>
          <w:szCs w:val="22"/>
        </w:rPr>
        <w:t xml:space="preserve">, siendo este el </w:t>
      </w:r>
      <w:r w:rsidRPr="0074705F">
        <w:rPr>
          <w:rFonts w:ascii="Palatino Linotype" w:eastAsia="Palatino Linotype" w:hAnsi="Palatino Linotype" w:cs="Palatino Linotype"/>
          <w:b/>
          <w:sz w:val="22"/>
          <w:szCs w:val="22"/>
        </w:rPr>
        <w:t>tercer día hábil</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después de conocerse las respuestas.</w:t>
      </w:r>
    </w:p>
    <w:p w14:paraId="13B371D6"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lastRenderedPageBreak/>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6622D01E"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609703A3"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VI del ordenamiento legal citado, que a la letra dice: </w:t>
      </w:r>
    </w:p>
    <w:p w14:paraId="1C735DE8" w14:textId="77777777" w:rsidR="00A312A0" w:rsidRPr="0074705F" w:rsidRDefault="0087071C">
      <w:pPr>
        <w:tabs>
          <w:tab w:val="left" w:pos="7088"/>
        </w:tabs>
        <w:spacing w:before="240" w:after="240"/>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w:t>
      </w:r>
      <w:r w:rsidRPr="0074705F">
        <w:rPr>
          <w:rFonts w:ascii="Palatino Linotype" w:eastAsia="Palatino Linotype" w:hAnsi="Palatino Linotype" w:cs="Palatino Linotype"/>
          <w:b/>
          <w:i/>
          <w:sz w:val="22"/>
          <w:szCs w:val="22"/>
        </w:rPr>
        <w:t>Artículo 179.</w:t>
      </w:r>
      <w:r w:rsidRPr="0074705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0E65105" w14:textId="77777777" w:rsidR="00A312A0" w:rsidRPr="0074705F" w:rsidRDefault="0087071C">
      <w:pPr>
        <w:tabs>
          <w:tab w:val="left" w:pos="7088"/>
        </w:tabs>
        <w:spacing w:before="240" w:after="240"/>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w:t>
      </w:r>
    </w:p>
    <w:p w14:paraId="6EBEE815" w14:textId="77777777" w:rsidR="00A312A0" w:rsidRPr="0074705F" w:rsidRDefault="0087071C">
      <w:pPr>
        <w:tabs>
          <w:tab w:val="left" w:pos="7088"/>
        </w:tabs>
        <w:spacing w:before="240" w:after="240"/>
        <w:ind w:left="567" w:right="900"/>
        <w:jc w:val="both"/>
        <w:rPr>
          <w:rFonts w:ascii="Palatino Linotype" w:eastAsia="Palatino Linotype" w:hAnsi="Palatino Linotype" w:cs="Palatino Linotype"/>
          <w:b/>
          <w:i/>
          <w:sz w:val="22"/>
          <w:szCs w:val="22"/>
          <w:u w:val="single"/>
        </w:rPr>
      </w:pPr>
      <w:r w:rsidRPr="0074705F">
        <w:rPr>
          <w:rFonts w:ascii="Palatino Linotype" w:eastAsia="Palatino Linotype" w:hAnsi="Palatino Linotype" w:cs="Palatino Linotype"/>
          <w:b/>
          <w:i/>
          <w:sz w:val="22"/>
          <w:szCs w:val="22"/>
          <w:u w:val="single"/>
        </w:rPr>
        <w:t>VI. La entrega de información que no corresponda con lo solicitado</w:t>
      </w:r>
      <w:r w:rsidRPr="0074705F">
        <w:rPr>
          <w:rFonts w:ascii="Palatino Linotype" w:eastAsia="Palatino Linotype" w:hAnsi="Palatino Linotype" w:cs="Palatino Linotype"/>
          <w:b/>
          <w:i/>
          <w:sz w:val="22"/>
          <w:szCs w:val="22"/>
        </w:rPr>
        <w:t xml:space="preserve">;” </w:t>
      </w:r>
      <w:r w:rsidRPr="0074705F">
        <w:rPr>
          <w:rFonts w:ascii="Palatino Linotype" w:eastAsia="Palatino Linotype" w:hAnsi="Palatino Linotype" w:cs="Palatino Linotype"/>
          <w:i/>
          <w:sz w:val="22"/>
          <w:szCs w:val="22"/>
        </w:rPr>
        <w:t>(Énfasis añadido)</w:t>
      </w:r>
    </w:p>
    <w:p w14:paraId="2CDA6178"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 xml:space="preserve">Tercero. Materia de la revisión. </w:t>
      </w:r>
      <w:r w:rsidRPr="0074705F">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74705F">
        <w:rPr>
          <w:rFonts w:ascii="Palatino Linotype" w:eastAsia="Palatino Linotype" w:hAnsi="Palatino Linotype" w:cs="Palatino Linotype"/>
          <w:b/>
          <w:sz w:val="22"/>
          <w:szCs w:val="22"/>
        </w:rPr>
        <w:t xml:space="preserve">verificar si las respuestas e informes justificados otorgados por el Sujeto Obligado son adecuados y suficientes </w:t>
      </w:r>
      <w:r w:rsidRPr="0074705F">
        <w:rPr>
          <w:rFonts w:ascii="Palatino Linotype" w:eastAsia="Palatino Linotype" w:hAnsi="Palatino Linotype" w:cs="Palatino Linotype"/>
          <w:b/>
          <w:sz w:val="22"/>
          <w:szCs w:val="22"/>
        </w:rPr>
        <w:lastRenderedPageBreak/>
        <w:t xml:space="preserve">para satisfacer el derecho de acceso a la información pública </w:t>
      </w:r>
      <w:r w:rsidRPr="0074705F">
        <w:rPr>
          <w:rFonts w:ascii="Palatino Linotype" w:eastAsia="Palatino Linotype" w:hAnsi="Palatino Linotype" w:cs="Palatino Linotype"/>
          <w:sz w:val="22"/>
          <w:szCs w:val="22"/>
        </w:rPr>
        <w:t xml:space="preserve">de </w:t>
      </w:r>
      <w:r w:rsidRPr="0074705F">
        <w:rPr>
          <w:rFonts w:ascii="Palatino Linotype" w:eastAsia="Palatino Linotype" w:hAnsi="Palatino Linotype" w:cs="Palatino Linotype"/>
          <w:b/>
          <w:sz w:val="22"/>
          <w:szCs w:val="22"/>
        </w:rPr>
        <w:t>la parte</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Recurrente</w:t>
      </w:r>
      <w:r w:rsidRPr="0074705F">
        <w:rPr>
          <w:rFonts w:ascii="Palatino Linotype" w:eastAsia="Palatino Linotype" w:hAnsi="Palatino Linotype" w:cs="Palatino Linotype"/>
          <w:sz w:val="22"/>
          <w:szCs w:val="22"/>
        </w:rPr>
        <w:t xml:space="preserve">, o en su defecto, en caso de ser procedente, ordenar la entrega de información.  </w:t>
      </w:r>
    </w:p>
    <w:p w14:paraId="50DA0B8A"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t xml:space="preserve">Cuarto. Estudio del asunto. </w:t>
      </w:r>
      <w:r w:rsidRPr="0074705F">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7F989E5" w14:textId="77777777" w:rsidR="00A312A0" w:rsidRPr="0074705F" w:rsidRDefault="0087071C">
      <w:pPr>
        <w:tabs>
          <w:tab w:val="left" w:pos="709"/>
        </w:tabs>
        <w:spacing w:before="240" w:after="240"/>
        <w:ind w:left="851" w:right="85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4705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B2BEB16" w14:textId="77777777" w:rsidR="00A312A0" w:rsidRPr="0074705F" w:rsidRDefault="0087071C">
      <w:pPr>
        <w:tabs>
          <w:tab w:val="left" w:pos="709"/>
        </w:tabs>
        <w:spacing w:before="240" w:after="240"/>
        <w:ind w:left="851" w:right="850"/>
        <w:jc w:val="both"/>
        <w:rPr>
          <w:rFonts w:ascii="Palatino Linotype" w:eastAsia="Palatino Linotype" w:hAnsi="Palatino Linotype" w:cs="Palatino Linotype"/>
          <w:b/>
          <w:i/>
          <w:sz w:val="22"/>
          <w:szCs w:val="22"/>
        </w:rPr>
      </w:pPr>
      <w:r w:rsidRPr="0074705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EE67D1C" w14:textId="77777777" w:rsidR="00A312A0" w:rsidRPr="0074705F" w:rsidRDefault="0087071C">
      <w:pPr>
        <w:tabs>
          <w:tab w:val="left" w:pos="709"/>
        </w:tabs>
        <w:spacing w:before="240" w:after="240"/>
        <w:ind w:left="851" w:right="85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4705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B5A9E5E" w14:textId="77777777" w:rsidR="00A312A0" w:rsidRPr="0074705F" w:rsidRDefault="0087071C">
      <w:pPr>
        <w:tabs>
          <w:tab w:val="left" w:pos="709"/>
        </w:tabs>
        <w:spacing w:before="240" w:after="240"/>
        <w:ind w:left="851" w:right="85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w:t>
      </w:r>
    </w:p>
    <w:p w14:paraId="0E7A7E74" w14:textId="77777777" w:rsidR="00A312A0" w:rsidRPr="0074705F" w:rsidRDefault="0087071C">
      <w:pPr>
        <w:pBdr>
          <w:top w:val="nil"/>
          <w:left w:val="nil"/>
          <w:bottom w:val="nil"/>
          <w:right w:val="nil"/>
          <w:between w:val="nil"/>
        </w:pBdr>
        <w:spacing w:before="240" w:after="240"/>
        <w:ind w:left="851" w:right="901"/>
        <w:jc w:val="both"/>
      </w:pPr>
      <w:r w:rsidRPr="0074705F">
        <w:rPr>
          <w:rFonts w:ascii="Palatino Linotype" w:eastAsia="Palatino Linotype" w:hAnsi="Palatino Linotype" w:cs="Palatino Linotype"/>
          <w:b/>
          <w:i/>
          <w:sz w:val="22"/>
          <w:szCs w:val="22"/>
        </w:rPr>
        <w:t>“Artículo 6o.</w:t>
      </w:r>
    </w:p>
    <w:p w14:paraId="0C51D6D3" w14:textId="77777777" w:rsidR="00A312A0" w:rsidRPr="0074705F" w:rsidRDefault="0087071C">
      <w:pPr>
        <w:pBdr>
          <w:top w:val="nil"/>
          <w:left w:val="nil"/>
          <w:bottom w:val="nil"/>
          <w:right w:val="nil"/>
          <w:between w:val="nil"/>
        </w:pBdr>
        <w:spacing w:before="240" w:after="240"/>
        <w:ind w:left="851" w:right="901"/>
        <w:jc w:val="both"/>
      </w:pPr>
      <w:r w:rsidRPr="0074705F">
        <w:rPr>
          <w:rFonts w:ascii="Palatino Linotype" w:eastAsia="Palatino Linotype" w:hAnsi="Palatino Linotype" w:cs="Palatino Linotype"/>
          <w:i/>
          <w:sz w:val="22"/>
          <w:szCs w:val="22"/>
        </w:rPr>
        <w:lastRenderedPageBreak/>
        <w:t>[...]</w:t>
      </w:r>
    </w:p>
    <w:p w14:paraId="3AAB1659" w14:textId="77777777" w:rsidR="00A312A0" w:rsidRPr="0074705F" w:rsidRDefault="0087071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rPr>
        <w:t xml:space="preserve">A. Para el ejercicio del derecho de acceso a la información, la Federación y </w:t>
      </w:r>
      <w:r w:rsidRPr="0074705F">
        <w:rPr>
          <w:rFonts w:ascii="Palatino Linotype" w:eastAsia="Palatino Linotype" w:hAnsi="Palatino Linotype" w:cs="Palatino Linotype"/>
          <w:b/>
          <w:i/>
          <w:sz w:val="22"/>
          <w:szCs w:val="22"/>
          <w:u w:val="single"/>
        </w:rPr>
        <w:t>las entidades federativas</w:t>
      </w:r>
      <w:r w:rsidRPr="0074705F">
        <w:rPr>
          <w:rFonts w:ascii="Palatino Linotype" w:eastAsia="Palatino Linotype" w:hAnsi="Palatino Linotype" w:cs="Palatino Linotype"/>
          <w:b/>
          <w:i/>
          <w:sz w:val="22"/>
          <w:szCs w:val="22"/>
        </w:rPr>
        <w:t>,</w:t>
      </w:r>
      <w:r w:rsidRPr="0074705F">
        <w:rPr>
          <w:rFonts w:ascii="Palatino Linotype" w:eastAsia="Palatino Linotype" w:hAnsi="Palatino Linotype" w:cs="Palatino Linotype"/>
          <w:i/>
          <w:sz w:val="22"/>
          <w:szCs w:val="22"/>
        </w:rPr>
        <w:t xml:space="preserve"> en el ámbito de sus respectivas competencias, se regirán por los siguientes principios y bases:</w:t>
      </w:r>
    </w:p>
    <w:p w14:paraId="508528ED" w14:textId="77777777" w:rsidR="00A312A0" w:rsidRPr="0074705F" w:rsidRDefault="0087071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 </w:t>
      </w:r>
      <w:r w:rsidRPr="0074705F">
        <w:rPr>
          <w:rFonts w:ascii="Palatino Linotype" w:eastAsia="Palatino Linotype" w:hAnsi="Palatino Linotype" w:cs="Palatino Linotype"/>
          <w:b/>
          <w:i/>
          <w:sz w:val="22"/>
          <w:szCs w:val="22"/>
        </w:rPr>
        <w:t xml:space="preserve">I. </w:t>
      </w:r>
      <w:r w:rsidRPr="0074705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4705F">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4705F">
        <w:rPr>
          <w:rFonts w:ascii="Palatino Linotype" w:eastAsia="Palatino Linotype" w:hAnsi="Palatino Linotype" w:cs="Palatino Linotype"/>
          <w:b/>
          <w:i/>
          <w:sz w:val="22"/>
          <w:szCs w:val="22"/>
        </w:rPr>
        <w:t>es pública y sólo podrá ser reservada temporalmente por razones de interés público y seguridad nacional,</w:t>
      </w:r>
      <w:r w:rsidRPr="0074705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F7FE8B6" w14:textId="77777777" w:rsidR="00A312A0" w:rsidRPr="0074705F" w:rsidRDefault="0087071C">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74705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090F5514" w14:textId="77777777" w:rsidR="00A312A0" w:rsidRPr="0074705F" w:rsidRDefault="0087071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 </w:t>
      </w:r>
      <w:r w:rsidRPr="0074705F">
        <w:rPr>
          <w:rFonts w:ascii="Palatino Linotype" w:eastAsia="Palatino Linotype" w:hAnsi="Palatino Linotype" w:cs="Palatino Linotype"/>
          <w:b/>
          <w:i/>
          <w:sz w:val="22"/>
          <w:szCs w:val="22"/>
        </w:rPr>
        <w:t xml:space="preserve">III. </w:t>
      </w:r>
      <w:r w:rsidRPr="0074705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4705F">
        <w:rPr>
          <w:rFonts w:ascii="Palatino Linotype" w:eastAsia="Palatino Linotype" w:hAnsi="Palatino Linotype" w:cs="Palatino Linotype"/>
          <w:i/>
          <w:sz w:val="22"/>
          <w:szCs w:val="22"/>
        </w:rPr>
        <w:t xml:space="preserve"> a sus datos personales o a la rectificación de éstos.</w:t>
      </w:r>
    </w:p>
    <w:p w14:paraId="2C3F9444" w14:textId="77777777" w:rsidR="00A312A0" w:rsidRPr="0074705F" w:rsidRDefault="0087071C">
      <w:pPr>
        <w:pBdr>
          <w:top w:val="nil"/>
          <w:left w:val="nil"/>
          <w:bottom w:val="nil"/>
          <w:right w:val="nil"/>
          <w:between w:val="nil"/>
        </w:pBdr>
        <w:spacing w:before="240" w:after="240"/>
        <w:ind w:left="851" w:right="851"/>
        <w:jc w:val="both"/>
      </w:pPr>
      <w:r w:rsidRPr="0074705F">
        <w:rPr>
          <w:rFonts w:ascii="Palatino Linotype" w:eastAsia="Palatino Linotype" w:hAnsi="Palatino Linotype" w:cs="Palatino Linotype"/>
          <w:b/>
          <w:i/>
          <w:sz w:val="22"/>
          <w:szCs w:val="22"/>
        </w:rPr>
        <w:t>…</w:t>
      </w:r>
    </w:p>
    <w:p w14:paraId="1E27D0CB" w14:textId="77777777" w:rsidR="00A312A0" w:rsidRPr="0074705F" w:rsidRDefault="0087071C">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rPr>
        <w:t>IV.</w:t>
      </w:r>
      <w:r w:rsidRPr="0074705F">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7881B849" w14:textId="77777777" w:rsidR="00A312A0" w:rsidRPr="0074705F" w:rsidRDefault="0087071C">
      <w:pPr>
        <w:pBdr>
          <w:top w:val="nil"/>
          <w:left w:val="nil"/>
          <w:bottom w:val="nil"/>
          <w:right w:val="nil"/>
          <w:between w:val="nil"/>
        </w:pBdr>
        <w:spacing w:before="240" w:after="240"/>
        <w:ind w:left="851" w:right="851"/>
        <w:jc w:val="both"/>
      </w:pPr>
      <w:r w:rsidRPr="0074705F">
        <w:rPr>
          <w:rFonts w:ascii="Palatino Linotype" w:eastAsia="Palatino Linotype" w:hAnsi="Palatino Linotype" w:cs="Palatino Linotype"/>
          <w:b/>
          <w:i/>
          <w:sz w:val="22"/>
          <w:szCs w:val="22"/>
        </w:rPr>
        <w:t xml:space="preserve">V. </w:t>
      </w:r>
      <w:r w:rsidRPr="0074705F">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74705F">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2387BFBC" w14:textId="77777777" w:rsidR="00A312A0" w:rsidRPr="0074705F" w:rsidRDefault="0087071C">
      <w:pPr>
        <w:pBdr>
          <w:top w:val="nil"/>
          <w:left w:val="nil"/>
          <w:bottom w:val="nil"/>
          <w:right w:val="nil"/>
          <w:between w:val="nil"/>
        </w:pBdr>
        <w:spacing w:before="240" w:after="240"/>
        <w:ind w:left="851" w:right="851"/>
        <w:jc w:val="both"/>
      </w:pPr>
      <w:r w:rsidRPr="0074705F">
        <w:rPr>
          <w:rFonts w:ascii="Palatino Linotype" w:eastAsia="Palatino Linotype" w:hAnsi="Palatino Linotype" w:cs="Palatino Linotype"/>
          <w:i/>
          <w:sz w:val="22"/>
          <w:szCs w:val="22"/>
        </w:rPr>
        <w:t> </w:t>
      </w:r>
      <w:r w:rsidRPr="0074705F">
        <w:rPr>
          <w:rFonts w:ascii="Palatino Linotype" w:eastAsia="Palatino Linotype" w:hAnsi="Palatino Linotype" w:cs="Palatino Linotype"/>
          <w:b/>
          <w:i/>
          <w:sz w:val="22"/>
          <w:szCs w:val="22"/>
        </w:rPr>
        <w:t xml:space="preserve">VI. </w:t>
      </w:r>
      <w:r w:rsidRPr="0074705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9D34279" w14:textId="77777777" w:rsidR="00A312A0" w:rsidRPr="0074705F" w:rsidRDefault="0087071C">
      <w:pPr>
        <w:pBdr>
          <w:top w:val="nil"/>
          <w:left w:val="nil"/>
          <w:bottom w:val="nil"/>
          <w:right w:val="nil"/>
          <w:between w:val="nil"/>
        </w:pBdr>
        <w:spacing w:before="240" w:after="240"/>
        <w:ind w:left="851" w:right="851"/>
        <w:jc w:val="both"/>
      </w:pPr>
      <w:r w:rsidRPr="0074705F">
        <w:rPr>
          <w:rFonts w:ascii="Palatino Linotype" w:eastAsia="Palatino Linotype" w:hAnsi="Palatino Linotype" w:cs="Palatino Linotype"/>
          <w:i/>
          <w:sz w:val="22"/>
          <w:szCs w:val="22"/>
        </w:rPr>
        <w:t> </w:t>
      </w:r>
      <w:r w:rsidRPr="0074705F">
        <w:rPr>
          <w:rFonts w:ascii="Palatino Linotype" w:eastAsia="Palatino Linotype" w:hAnsi="Palatino Linotype" w:cs="Palatino Linotype"/>
          <w:b/>
          <w:i/>
          <w:sz w:val="22"/>
          <w:szCs w:val="22"/>
        </w:rPr>
        <w:t xml:space="preserve">VII. </w:t>
      </w:r>
      <w:r w:rsidRPr="0074705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8A9F81F" w14:textId="77777777" w:rsidR="00A312A0" w:rsidRPr="0074705F" w:rsidRDefault="0087071C">
      <w:pPr>
        <w:tabs>
          <w:tab w:val="left" w:pos="709"/>
        </w:tabs>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debe cumplir con dichos dispositivos legales.</w:t>
      </w:r>
    </w:p>
    <w:p w14:paraId="1BA080C6"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778F8A7" w14:textId="77777777" w:rsidR="00A312A0" w:rsidRPr="0074705F" w:rsidRDefault="0087071C">
      <w:pPr>
        <w:spacing w:before="240" w:after="240"/>
        <w:ind w:left="709" w:right="76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lastRenderedPageBreak/>
        <w:t>“</w:t>
      </w:r>
      <w:r w:rsidRPr="0074705F">
        <w:rPr>
          <w:rFonts w:ascii="Palatino Linotype" w:eastAsia="Palatino Linotype" w:hAnsi="Palatino Linotype" w:cs="Palatino Linotype"/>
          <w:b/>
          <w:i/>
          <w:sz w:val="22"/>
          <w:szCs w:val="22"/>
        </w:rPr>
        <w:t>Artículo 4</w:t>
      </w:r>
      <w:r w:rsidRPr="0074705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6E81EDE" w14:textId="77777777" w:rsidR="00A312A0" w:rsidRPr="0074705F" w:rsidRDefault="0087071C">
      <w:pPr>
        <w:spacing w:before="240" w:after="240"/>
        <w:ind w:left="709" w:right="760"/>
        <w:jc w:val="both"/>
        <w:rPr>
          <w:rFonts w:ascii="Palatino Linotype" w:eastAsia="Palatino Linotype" w:hAnsi="Palatino Linotype" w:cs="Palatino Linotype"/>
          <w:b/>
          <w:i/>
          <w:sz w:val="22"/>
          <w:szCs w:val="22"/>
        </w:rPr>
      </w:pPr>
      <w:r w:rsidRPr="0074705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1F522C2" w14:textId="77777777" w:rsidR="00A312A0" w:rsidRPr="0074705F" w:rsidRDefault="0087071C">
      <w:pPr>
        <w:spacing w:before="240" w:after="240"/>
        <w:ind w:left="709" w:right="76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4434CE8"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74705F">
        <w:rPr>
          <w:rFonts w:ascii="Palatino Linotype" w:eastAsia="Palatino Linotype" w:hAnsi="Palatino Linotype" w:cs="Palatino Linotype"/>
          <w:b/>
          <w:sz w:val="22"/>
          <w:szCs w:val="22"/>
        </w:rPr>
        <w:t>artículo 12</w:t>
      </w:r>
      <w:r w:rsidRPr="0074705F">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54EA57B7" w14:textId="77777777" w:rsidR="00A312A0" w:rsidRPr="0074705F" w:rsidRDefault="0087071C">
      <w:pP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w:t>
      </w:r>
      <w:r w:rsidRPr="0074705F">
        <w:rPr>
          <w:rFonts w:ascii="Palatino Linotype" w:eastAsia="Palatino Linotype" w:hAnsi="Palatino Linotype" w:cs="Palatino Linotype"/>
          <w:b/>
          <w:i/>
          <w:sz w:val="22"/>
          <w:szCs w:val="22"/>
        </w:rPr>
        <w:t>Artículo 12</w:t>
      </w:r>
      <w:r w:rsidRPr="0074705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D33F600" w14:textId="77777777" w:rsidR="00A312A0" w:rsidRPr="0074705F" w:rsidRDefault="0087071C">
      <w:pP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w:t>
      </w:r>
      <w:r w:rsidRPr="0074705F">
        <w:rPr>
          <w:rFonts w:ascii="Palatino Linotype" w:eastAsia="Palatino Linotype" w:hAnsi="Palatino Linotype" w:cs="Palatino Linotype"/>
          <w:i/>
          <w:sz w:val="22"/>
          <w:szCs w:val="22"/>
        </w:rPr>
        <w:lastRenderedPageBreak/>
        <w:t xml:space="preserve">misma, ni el presentarla conforme al interés del solicitante; no estarán obligados a generarla, resumirla, efectuar cálculos o practicar investigaciones.” </w:t>
      </w:r>
    </w:p>
    <w:p w14:paraId="0D7134C5"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74705F">
        <w:rPr>
          <w:rFonts w:ascii="Palatino Linotype" w:eastAsia="Palatino Linotype" w:hAnsi="Palatino Linotype" w:cs="Palatino Linotype"/>
          <w:i/>
          <w:sz w:val="22"/>
          <w:szCs w:val="22"/>
        </w:rPr>
        <w:t>ad hoc</w:t>
      </w:r>
      <w:r w:rsidRPr="0074705F">
        <w:rPr>
          <w:rFonts w:ascii="Palatino Linotype" w:eastAsia="Palatino Linotype" w:hAnsi="Palatino Linotype" w:cs="Palatino Linotype"/>
          <w:sz w:val="22"/>
          <w:szCs w:val="22"/>
        </w:rPr>
        <w:t>, para satisfacer el derecho de acceso a la información pública, como así lo establece el criterio orientador 03/17 emitido por el entonces Instituto Nacional de Transparencia, Acceso a la Información Pública y Protección de Datos Personales, los cuales señalan lo siguiente:</w:t>
      </w:r>
    </w:p>
    <w:p w14:paraId="4B022A14" w14:textId="77777777" w:rsidR="00A312A0" w:rsidRPr="0074705F" w:rsidRDefault="0087071C">
      <w:pPr>
        <w:spacing w:before="240" w:after="240"/>
        <w:ind w:left="851" w:right="851"/>
        <w:jc w:val="both"/>
        <w:rPr>
          <w:rFonts w:ascii="Palatino Linotype" w:eastAsia="Palatino Linotype" w:hAnsi="Palatino Linotype" w:cs="Palatino Linotype"/>
          <w:b/>
          <w:i/>
          <w:sz w:val="22"/>
          <w:szCs w:val="22"/>
        </w:rPr>
      </w:pPr>
      <w:r w:rsidRPr="0074705F">
        <w:rPr>
          <w:rFonts w:ascii="Palatino Linotype" w:eastAsia="Palatino Linotype" w:hAnsi="Palatino Linotype" w:cs="Palatino Linotype"/>
          <w:b/>
          <w:i/>
          <w:sz w:val="22"/>
          <w:szCs w:val="22"/>
        </w:rPr>
        <w:t>“03/17</w:t>
      </w:r>
    </w:p>
    <w:p w14:paraId="2D152A2B" w14:textId="77777777" w:rsidR="00A312A0" w:rsidRPr="0074705F" w:rsidRDefault="0087071C">
      <w:pPr>
        <w:spacing w:before="240" w:after="240"/>
        <w:ind w:left="851" w:right="851"/>
        <w:jc w:val="both"/>
        <w:rPr>
          <w:rFonts w:ascii="Palatino Linotype" w:eastAsia="Palatino Linotype" w:hAnsi="Palatino Linotype" w:cs="Palatino Linotype"/>
          <w:b/>
          <w:i/>
          <w:sz w:val="22"/>
          <w:szCs w:val="22"/>
        </w:rPr>
      </w:pPr>
      <w:r w:rsidRPr="0074705F">
        <w:rPr>
          <w:rFonts w:ascii="Palatino Linotype" w:eastAsia="Palatino Linotype" w:hAnsi="Palatino Linotype" w:cs="Palatino Linotype"/>
          <w:b/>
          <w:i/>
          <w:sz w:val="22"/>
          <w:szCs w:val="22"/>
        </w:rPr>
        <w:t>“NO EXISTE OBLIGACIÓN DE ELABORAR DOCUMENTOS AD HOC PARA ATENDER LAS SOLICITUDES DE ACCESO A LA INFORMACIÓN.</w:t>
      </w:r>
    </w:p>
    <w:p w14:paraId="1FFF727D" w14:textId="77777777" w:rsidR="00A312A0" w:rsidRPr="0074705F" w:rsidRDefault="0087071C">
      <w:pP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5D7E819"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66EFD3E2" w14:textId="77777777" w:rsidR="00A312A0" w:rsidRPr="0074705F" w:rsidRDefault="0087071C">
      <w:pP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rPr>
        <w:lastRenderedPageBreak/>
        <w:t>“Artículo 18.</w:t>
      </w:r>
      <w:r w:rsidRPr="0074705F">
        <w:rPr>
          <w:rFonts w:ascii="Palatino Linotype" w:eastAsia="Palatino Linotype" w:hAnsi="Palatino Linotype" w:cs="Palatino Linotype"/>
          <w:i/>
          <w:sz w:val="22"/>
          <w:szCs w:val="22"/>
        </w:rPr>
        <w:t xml:space="preserve"> </w:t>
      </w:r>
      <w:r w:rsidRPr="0074705F">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74705F">
        <w:rPr>
          <w:rFonts w:ascii="Palatino Linotype" w:eastAsia="Palatino Linotype" w:hAnsi="Palatino Linotype" w:cs="Palatino Linotype"/>
          <w:i/>
          <w:sz w:val="22"/>
          <w:szCs w:val="22"/>
        </w:rPr>
        <w:t xml:space="preserve"> y reutilización de la información que generen.</w:t>
      </w:r>
    </w:p>
    <w:p w14:paraId="19A065E9" w14:textId="77777777" w:rsidR="00A312A0" w:rsidRPr="0074705F" w:rsidRDefault="0087071C">
      <w:pP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rPr>
        <w:t xml:space="preserve">Artículo 19. </w:t>
      </w:r>
      <w:r w:rsidRPr="0074705F">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74705F">
        <w:rPr>
          <w:rFonts w:ascii="Palatino Linotype" w:eastAsia="Palatino Linotype" w:hAnsi="Palatino Linotype" w:cs="Palatino Linotype"/>
          <w:i/>
          <w:sz w:val="22"/>
          <w:szCs w:val="22"/>
        </w:rPr>
        <w:t>.</w:t>
      </w:r>
    </w:p>
    <w:p w14:paraId="39726932" w14:textId="77777777" w:rsidR="00A312A0" w:rsidRPr="0074705F" w:rsidRDefault="0087071C">
      <w:pP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753A7CED" w14:textId="77777777" w:rsidR="00A312A0" w:rsidRPr="0074705F" w:rsidRDefault="0087071C">
      <w:pPr>
        <w:spacing w:before="240" w:after="240"/>
        <w:ind w:left="851" w:right="851"/>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5FD7812A"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98305D7"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74705F">
        <w:rPr>
          <w:rFonts w:ascii="Palatino Linotype" w:eastAsia="Palatino Linotype" w:hAnsi="Palatino Linotype" w:cs="Palatino Linotype"/>
          <w:sz w:val="22"/>
          <w:szCs w:val="22"/>
        </w:rPr>
        <w:lastRenderedPageBreak/>
        <w:t xml:space="preserve">directrices, circulares, contratos, convenios, instructivos, notas, memorandos, estadísticas o bien, </w:t>
      </w:r>
      <w:r w:rsidRPr="0074705F">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los que, podrán estar en cualquier medio</w:t>
      </w:r>
      <w:r w:rsidRPr="0074705F">
        <w:rPr>
          <w:rFonts w:ascii="Palatino Linotype" w:eastAsia="Palatino Linotype" w:hAnsi="Palatino Linotype" w:cs="Palatino Linotype"/>
          <w:sz w:val="22"/>
          <w:szCs w:val="22"/>
        </w:rPr>
        <w:t xml:space="preserve">, sea escrito, impreso, sonoro, visual, </w:t>
      </w:r>
      <w:r w:rsidRPr="0074705F">
        <w:rPr>
          <w:rFonts w:ascii="Palatino Linotype" w:eastAsia="Palatino Linotype" w:hAnsi="Palatino Linotype" w:cs="Palatino Linotype"/>
          <w:b/>
          <w:sz w:val="22"/>
          <w:szCs w:val="22"/>
        </w:rPr>
        <w:t>electrónico</w:t>
      </w:r>
      <w:r w:rsidRPr="0074705F">
        <w:rPr>
          <w:rFonts w:ascii="Palatino Linotype" w:eastAsia="Palatino Linotype" w:hAnsi="Palatino Linotype" w:cs="Palatino Linotype"/>
          <w:sz w:val="22"/>
          <w:szCs w:val="22"/>
        </w:rPr>
        <w:t xml:space="preserve">, informático u holográfico, esto es, </w:t>
      </w:r>
      <w:r w:rsidRPr="0074705F">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2840449"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De ahí que 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4705F">
        <w:rPr>
          <w:rFonts w:ascii="Palatino Linotype" w:eastAsia="Palatino Linotype" w:hAnsi="Palatino Linotype" w:cs="Palatino Linotype"/>
          <w:sz w:val="22"/>
          <w:szCs w:val="22"/>
          <w:vertAlign w:val="superscript"/>
        </w:rPr>
        <w:footnoteReference w:id="1"/>
      </w:r>
      <w:r w:rsidRPr="0074705F">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4705F">
        <w:rPr>
          <w:rFonts w:ascii="Palatino Linotype" w:eastAsia="Palatino Linotype" w:hAnsi="Palatino Linotype" w:cs="Palatino Linotype"/>
          <w:sz w:val="22"/>
          <w:szCs w:val="22"/>
          <w:vertAlign w:val="superscript"/>
        </w:rPr>
        <w:footnoteReference w:id="2"/>
      </w:r>
      <w:r w:rsidRPr="0074705F">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7DA55608" w14:textId="77777777" w:rsidR="00A312A0" w:rsidRPr="0074705F" w:rsidRDefault="0087071C">
      <w:pPr>
        <w:tabs>
          <w:tab w:val="left" w:pos="709"/>
        </w:tabs>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lastRenderedPageBreak/>
        <w:t xml:space="preserve">En este sentido, cabe reiterar que la persona solicitante requirió al </w:t>
      </w:r>
      <w:r w:rsidRPr="0074705F">
        <w:rPr>
          <w:rFonts w:ascii="Palatino Linotype" w:eastAsia="Palatino Linotype" w:hAnsi="Palatino Linotype" w:cs="Palatino Linotype"/>
          <w:b/>
          <w:sz w:val="22"/>
          <w:szCs w:val="22"/>
        </w:rPr>
        <w:t xml:space="preserve">Sujeto Obligado, </w:t>
      </w:r>
      <w:r w:rsidRPr="0074705F">
        <w:rPr>
          <w:rFonts w:ascii="Palatino Linotype" w:eastAsia="Palatino Linotype" w:hAnsi="Palatino Linotype" w:cs="Palatino Linotype"/>
          <w:sz w:val="22"/>
          <w:szCs w:val="22"/>
        </w:rPr>
        <w:t>lo siguiente:</w:t>
      </w:r>
    </w:p>
    <w:p w14:paraId="4AE2783A" w14:textId="77777777" w:rsidR="00A312A0" w:rsidRPr="0074705F" w:rsidRDefault="0087071C">
      <w:pPr>
        <w:numPr>
          <w:ilvl w:val="0"/>
          <w:numId w:val="1"/>
        </w:numPr>
        <w:pBdr>
          <w:top w:val="nil"/>
          <w:left w:val="nil"/>
          <w:bottom w:val="nil"/>
          <w:right w:val="nil"/>
          <w:between w:val="nil"/>
        </w:pBdr>
        <w:tabs>
          <w:tab w:val="left" w:pos="1276"/>
        </w:tabs>
        <w:spacing w:before="240" w:after="240" w:line="360" w:lineRule="auto"/>
        <w:ind w:left="567" w:right="900" w:hanging="141"/>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b/>
          <w:sz w:val="22"/>
          <w:szCs w:val="22"/>
        </w:rPr>
        <w:t xml:space="preserve">Los </w:t>
      </w:r>
      <w:proofErr w:type="spellStart"/>
      <w:r w:rsidRPr="0074705F">
        <w:rPr>
          <w:rFonts w:ascii="Palatino Linotype" w:eastAsia="Palatino Linotype" w:hAnsi="Palatino Linotype" w:cs="Palatino Linotype"/>
          <w:b/>
          <w:sz w:val="22"/>
          <w:szCs w:val="22"/>
        </w:rPr>
        <w:t>PbRM</w:t>
      </w:r>
      <w:proofErr w:type="spellEnd"/>
      <w:r w:rsidRPr="0074705F">
        <w:rPr>
          <w:rFonts w:ascii="Palatino Linotype" w:eastAsia="Palatino Linotype" w:hAnsi="Palatino Linotype" w:cs="Palatino Linotype"/>
          <w:b/>
          <w:sz w:val="22"/>
          <w:szCs w:val="22"/>
        </w:rPr>
        <w:t xml:space="preserve"> de la Contraloría, Presidencia, Dirección General y Secretaría Técnica, del 2025 y del 2025-2027.</w:t>
      </w:r>
    </w:p>
    <w:p w14:paraId="6D2B24B5"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En sus respuestas, el </w:t>
      </w:r>
      <w:r w:rsidRPr="0074705F">
        <w:rPr>
          <w:rFonts w:ascii="Palatino Linotype" w:eastAsia="Palatino Linotype" w:hAnsi="Palatino Linotype" w:cs="Palatino Linotype"/>
          <w:b/>
          <w:sz w:val="22"/>
          <w:szCs w:val="22"/>
        </w:rPr>
        <w:t xml:space="preserve">Sujeto Obligado </w:t>
      </w:r>
      <w:r w:rsidRPr="0074705F">
        <w:rPr>
          <w:rFonts w:ascii="Palatino Linotype" w:eastAsia="Palatino Linotype" w:hAnsi="Palatino Linotype" w:cs="Palatino Linotype"/>
          <w:sz w:val="22"/>
          <w:szCs w:val="22"/>
        </w:rPr>
        <w:t>se pronunció</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 xml:space="preserve">por conducto de la </w:t>
      </w:r>
      <w:proofErr w:type="gramStart"/>
      <w:r w:rsidRPr="0074705F">
        <w:rPr>
          <w:rFonts w:ascii="Palatino Linotype" w:eastAsia="Palatino Linotype" w:hAnsi="Palatino Linotype" w:cs="Palatino Linotype"/>
          <w:sz w:val="22"/>
          <w:szCs w:val="22"/>
        </w:rPr>
        <w:t>Secretaria Técnica</w:t>
      </w:r>
      <w:proofErr w:type="gramEnd"/>
      <w:r w:rsidRPr="0074705F">
        <w:rPr>
          <w:rFonts w:ascii="Palatino Linotype" w:eastAsia="Palatino Linotype" w:hAnsi="Palatino Linotype" w:cs="Palatino Linotype"/>
          <w:sz w:val="22"/>
          <w:szCs w:val="22"/>
        </w:rPr>
        <w:t xml:space="preserve"> del Sistema Municipal Para el Desarrollo Integral de la Familia de Tlalnepantla de Baz, en el cual, medularmente refiere que no se localizó la información debido a una imposibilidad material y jurídica. </w:t>
      </w:r>
    </w:p>
    <w:p w14:paraId="2B2C1337"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Posteriormente precisa que si bien, el área a su cargo, tiene la atribución de coadyuvar en la instrumentación de la planeación para la programación presupuestaria orientada a resultados, así como las acciones que se requieran para impulsar el cumplimiento de las metas programadas en 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los artículos 125 de la Constitución Política del Estado Libre y Soberano de México, 47 de la Ley de Fiscalización Superior del Estado de México, 351 segundo párrafo del Código Financiero del Estado de México y Municipios y el Acuerdo 3/2025 por el que se emiten los Lineamientos para la Integración, Envío y Recepción Electrónica del Paquete Presupuestal Municipal 2025, disponen que dicha información deberá presentarse ante el Órgano Superior de Fiscalización del Estado de México (OSFEM) hasta el día 25 de febrero de 2025, posterior a la aprobación de la misma por la Junta de Gobierno.</w:t>
      </w:r>
    </w:p>
    <w:p w14:paraId="54E9E857"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lastRenderedPageBreak/>
        <w:t>En ese tenor, hace del conocimiento que actualmente se encuentran en el proceso de integración y validación de la información solicitada, la cual deberá someterse a diversas gestiones para la entrega de la misma ante las instancias de fiscalización correspondientes.</w:t>
      </w:r>
    </w:p>
    <w:p w14:paraId="2C8336C3"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Una vez conocidas las respuestas, </w:t>
      </w:r>
      <w:r w:rsidRPr="0074705F">
        <w:rPr>
          <w:rFonts w:ascii="Palatino Linotype" w:eastAsia="Palatino Linotype" w:hAnsi="Palatino Linotype" w:cs="Palatino Linotype"/>
          <w:b/>
          <w:sz w:val="22"/>
          <w:szCs w:val="22"/>
        </w:rPr>
        <w:t>la parte Recurrente</w:t>
      </w:r>
      <w:r w:rsidRPr="0074705F">
        <w:rPr>
          <w:rFonts w:ascii="Palatino Linotype" w:eastAsia="Palatino Linotype" w:hAnsi="Palatino Linotype" w:cs="Palatino Linotype"/>
          <w:sz w:val="22"/>
          <w:szCs w:val="22"/>
        </w:rPr>
        <w:t xml:space="preserve"> interpuso los recursos de revisión que nos ocupan, inconformándose medularmente porque a su consideración, la respuesta del </w:t>
      </w:r>
      <w:r w:rsidRPr="0074705F">
        <w:rPr>
          <w:rFonts w:ascii="Palatino Linotype" w:eastAsia="Palatino Linotype" w:hAnsi="Palatino Linotype" w:cs="Palatino Linotype"/>
          <w:b/>
          <w:sz w:val="22"/>
          <w:szCs w:val="22"/>
        </w:rPr>
        <w:t xml:space="preserve">Sujeto Obligado </w:t>
      </w:r>
      <w:r w:rsidRPr="0074705F">
        <w:rPr>
          <w:rFonts w:ascii="Palatino Linotype" w:eastAsia="Palatino Linotype" w:hAnsi="Palatino Linotype" w:cs="Palatino Linotype"/>
          <w:sz w:val="22"/>
          <w:szCs w:val="22"/>
        </w:rPr>
        <w:t>no corresponde con la información solicitada.</w:t>
      </w:r>
    </w:p>
    <w:p w14:paraId="40D8928F"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Admitidos los presentes recursos de revisión, en términos del artículo 185 fracción II</w:t>
      </w:r>
      <w:r w:rsidRPr="0074705F">
        <w:rPr>
          <w:rFonts w:ascii="Palatino Linotype" w:eastAsia="Palatino Linotype" w:hAnsi="Palatino Linotype" w:cs="Palatino Linotype"/>
          <w:sz w:val="22"/>
          <w:szCs w:val="22"/>
          <w:vertAlign w:val="superscript"/>
        </w:rPr>
        <w:footnoteReference w:id="3"/>
      </w:r>
      <w:r w:rsidRPr="0074705F">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las partes fueron omisas en rendir sus manifestaciones e informes justificados, por lo que se tuvo por precluido su derecho para tal efecto y se procede a la emisión de la presente resolución, ello bajo el análisis de los siguientes argumentos:</w:t>
      </w:r>
    </w:p>
    <w:p w14:paraId="4F7B48DF"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sz w:val="22"/>
          <w:szCs w:val="22"/>
        </w:rPr>
        <w:t xml:space="preserve">Una vez expuestas las posturas de las partes, resulta importante señalar que 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procedió a turnar las solicitudes a la</w:t>
      </w:r>
      <w:r w:rsidRPr="0074705F">
        <w:rPr>
          <w:rFonts w:ascii="Palatino Linotype" w:eastAsia="Palatino Linotype" w:hAnsi="Palatino Linotype" w:cs="Palatino Linotype"/>
          <w:b/>
          <w:sz w:val="22"/>
          <w:szCs w:val="22"/>
        </w:rPr>
        <w:t xml:space="preserve"> Secretaría Técnica, </w:t>
      </w:r>
      <w:r w:rsidRPr="0074705F">
        <w:rPr>
          <w:rFonts w:ascii="Palatino Linotype" w:eastAsia="Palatino Linotype" w:hAnsi="Palatino Linotype" w:cs="Palatino Linotype"/>
          <w:sz w:val="22"/>
          <w:szCs w:val="22"/>
        </w:rPr>
        <w:t>unidad administrativa que de conformidad con</w:t>
      </w:r>
      <w:r w:rsidRPr="0074705F">
        <w:rPr>
          <w:rFonts w:ascii="Palatino Linotype" w:eastAsia="Palatino Linotype" w:hAnsi="Palatino Linotype" w:cs="Palatino Linotype"/>
          <w:b/>
          <w:sz w:val="22"/>
          <w:szCs w:val="22"/>
        </w:rPr>
        <w:t xml:space="preserve"> </w:t>
      </w:r>
      <w:r w:rsidRPr="0074705F">
        <w:rPr>
          <w:rFonts w:ascii="Palatino Linotype" w:eastAsia="Palatino Linotype" w:hAnsi="Palatino Linotype" w:cs="Palatino Linotype"/>
          <w:sz w:val="22"/>
          <w:szCs w:val="22"/>
        </w:rPr>
        <w:t>el Sistema Municipal Para el Desarrollo Integral de la Familia de Tlalnepantla de Baz cuenta con las siguientes atribuciones:</w:t>
      </w:r>
    </w:p>
    <w:p w14:paraId="47A77372"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“Artículo 71.- Son atribuciones y obligaciones de la Secretaría Técnica, las siguientes:</w:t>
      </w:r>
    </w:p>
    <w:p w14:paraId="7E04AD7C"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u w:val="single"/>
        </w:rPr>
        <w:lastRenderedPageBreak/>
        <w:t>I. Elaborar y coordinar la planeación para la programación presupuestaria orientada a resultados</w:t>
      </w:r>
      <w:r w:rsidRPr="0074705F">
        <w:rPr>
          <w:rFonts w:ascii="Palatino Linotype" w:eastAsia="Palatino Linotype" w:hAnsi="Palatino Linotype" w:cs="Palatino Linotype"/>
          <w:i/>
          <w:sz w:val="22"/>
          <w:szCs w:val="22"/>
        </w:rPr>
        <w:t>, así como las acciones que se requieran para impulsar el cumplimiento de las metas programadas por las Subdirecciones, Coordinaciones y Áreas del SMDIF;</w:t>
      </w:r>
    </w:p>
    <w:p w14:paraId="14805C6B"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w:t>
      </w:r>
    </w:p>
    <w:p w14:paraId="1B663DC7"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XVI. Verificar que los programas y la asignación de recursos presupuestales que guarden relación con los objetivos, metas y prioridades de los planes, programas y proyectos autorizados, así como con los ODS;</w:t>
      </w:r>
    </w:p>
    <w:p w14:paraId="3C5CCB04"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XVII. Evaluar la ejecución de los planes, programas y proyectos aprobados;</w:t>
      </w:r>
    </w:p>
    <w:p w14:paraId="4EE53C7B"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Artículo 72.- Para el eficaz despacho de sus atribuciones, la Secretaría Técnica contará con las siguientes unidades administrativas:</w:t>
      </w:r>
    </w:p>
    <w:p w14:paraId="4B4E2754"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I. Área de la Unidad de Información, Planeación, Programación y Evaluación; y</w:t>
      </w:r>
    </w:p>
    <w:p w14:paraId="1047A9E5"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II. Área de Actas y Acuerdos.</w:t>
      </w:r>
    </w:p>
    <w:p w14:paraId="284D6AA5"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SECCIÓN PRIMERA</w:t>
      </w:r>
    </w:p>
    <w:p w14:paraId="3D00F51D"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DEL ÁREA DE INFORMACIÓN, PLANEACIÓN, PROGRAMACIÓN Y EVALUACIÓN (UIPPE)</w:t>
      </w:r>
    </w:p>
    <w:p w14:paraId="68C823B6"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Artículo 73.- El Área de Información, Planeación, Programación y Evaluación (UIPPE), contará con autonomía técnica de sus determinaciones, ejerciendo las atribuciones y obligaciones conferidas por la Ley de</w:t>
      </w:r>
    </w:p>
    <w:p w14:paraId="610EF693"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Planeación del Estado de México y sus Municipios, el Código Financiero del Estado de México y Municipios y demás disposiciones legales aplicables:</w:t>
      </w:r>
    </w:p>
    <w:p w14:paraId="1616501A"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i/>
          <w:sz w:val="22"/>
          <w:szCs w:val="22"/>
        </w:rPr>
        <w:t>…</w:t>
      </w:r>
    </w:p>
    <w:p w14:paraId="710BC218" w14:textId="77777777" w:rsidR="00A312A0" w:rsidRPr="0074705F" w:rsidRDefault="0087071C">
      <w:pPr>
        <w:spacing w:line="276" w:lineRule="auto"/>
        <w:ind w:left="567" w:right="900"/>
        <w:jc w:val="both"/>
        <w:rPr>
          <w:rFonts w:ascii="Palatino Linotype" w:eastAsia="Palatino Linotype" w:hAnsi="Palatino Linotype" w:cs="Palatino Linotype"/>
          <w:i/>
          <w:sz w:val="22"/>
          <w:szCs w:val="22"/>
        </w:rPr>
      </w:pPr>
      <w:r w:rsidRPr="0074705F">
        <w:rPr>
          <w:rFonts w:ascii="Palatino Linotype" w:eastAsia="Palatino Linotype" w:hAnsi="Palatino Linotype" w:cs="Palatino Linotype"/>
          <w:b/>
          <w:i/>
          <w:sz w:val="22"/>
          <w:szCs w:val="22"/>
          <w:u w:val="single"/>
        </w:rPr>
        <w:t xml:space="preserve">X. Coordinar y verificar la correcta integración de los formatos del </w:t>
      </w:r>
      <w:proofErr w:type="spellStart"/>
      <w:r w:rsidRPr="0074705F">
        <w:rPr>
          <w:rFonts w:ascii="Palatino Linotype" w:eastAsia="Palatino Linotype" w:hAnsi="Palatino Linotype" w:cs="Palatino Linotype"/>
          <w:b/>
          <w:i/>
          <w:sz w:val="22"/>
          <w:szCs w:val="22"/>
          <w:u w:val="single"/>
        </w:rPr>
        <w:t>PbRM</w:t>
      </w:r>
      <w:proofErr w:type="spellEnd"/>
      <w:r w:rsidRPr="0074705F">
        <w:rPr>
          <w:rFonts w:ascii="Palatino Linotype" w:eastAsia="Palatino Linotype" w:hAnsi="Palatino Linotype" w:cs="Palatino Linotype"/>
          <w:b/>
          <w:i/>
          <w:sz w:val="22"/>
          <w:szCs w:val="22"/>
          <w:u w:val="single"/>
        </w:rPr>
        <w:t xml:space="preserve"> y darles seguimiento según la calendarización oficial</w:t>
      </w:r>
      <w:r w:rsidRPr="0074705F">
        <w:rPr>
          <w:rFonts w:ascii="Palatino Linotype" w:eastAsia="Palatino Linotype" w:hAnsi="Palatino Linotype" w:cs="Palatino Linotype"/>
          <w:i/>
          <w:sz w:val="22"/>
          <w:szCs w:val="22"/>
        </w:rPr>
        <w:t>;” (Énfasis añadido)</w:t>
      </w:r>
    </w:p>
    <w:p w14:paraId="6B220BF3" w14:textId="77777777" w:rsidR="00A312A0" w:rsidRPr="0074705F" w:rsidRDefault="00A312A0">
      <w:pPr>
        <w:spacing w:line="360" w:lineRule="auto"/>
        <w:ind w:right="49"/>
        <w:jc w:val="both"/>
        <w:rPr>
          <w:rFonts w:ascii="Palatino Linotype" w:eastAsia="Palatino Linotype" w:hAnsi="Palatino Linotype" w:cs="Palatino Linotype"/>
          <w:i/>
          <w:sz w:val="22"/>
          <w:szCs w:val="22"/>
        </w:rPr>
      </w:pPr>
    </w:p>
    <w:p w14:paraId="14316596" w14:textId="77777777" w:rsidR="00A312A0" w:rsidRPr="0074705F" w:rsidRDefault="0087071C">
      <w:pPr>
        <w:spacing w:line="360" w:lineRule="auto"/>
        <w:ind w:right="49"/>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De tal suerte que como se desprende de lo anteriormente citado, la Secretaría Técnica cuenta con una serie de atribuciones, de la cual destaca </w:t>
      </w:r>
      <w:r w:rsidRPr="0074705F">
        <w:rPr>
          <w:rFonts w:ascii="Palatino Linotype" w:eastAsia="Palatino Linotype" w:hAnsi="Palatino Linotype" w:cs="Palatino Linotype"/>
          <w:b/>
          <w:sz w:val="22"/>
          <w:szCs w:val="22"/>
        </w:rPr>
        <w:t xml:space="preserve">elaborar y coordinar la planeación para la programación presupuestaria orientada a resultados, </w:t>
      </w:r>
      <w:r w:rsidRPr="0074705F">
        <w:rPr>
          <w:rFonts w:ascii="Palatino Linotype" w:eastAsia="Palatino Linotype" w:hAnsi="Palatino Linotype" w:cs="Palatino Linotype"/>
          <w:sz w:val="22"/>
          <w:szCs w:val="22"/>
        </w:rPr>
        <w:t xml:space="preserve">cabe resaltar que también cuenta con un Área de Información, Planeación, Programación y Evaluación (UIPPE), la cual se </w:t>
      </w:r>
      <w:r w:rsidRPr="0074705F">
        <w:rPr>
          <w:rFonts w:ascii="Palatino Linotype" w:eastAsia="Palatino Linotype" w:hAnsi="Palatino Linotype" w:cs="Palatino Linotype"/>
          <w:sz w:val="22"/>
          <w:szCs w:val="22"/>
        </w:rPr>
        <w:lastRenderedPageBreak/>
        <w:t xml:space="preserve">encarga de coordinar y verificar la correcta integración de los formatos del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xml:space="preserve"> y darles seguimiento según la calendarización oficial, por ende, a juicio de este Organismo Garante,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612EC28" w14:textId="77777777" w:rsidR="00A312A0" w:rsidRPr="0074705F" w:rsidRDefault="00A312A0"/>
    <w:p w14:paraId="5EFA8B01" w14:textId="77777777" w:rsidR="00A312A0" w:rsidRPr="0074705F" w:rsidRDefault="0087071C">
      <w:pPr>
        <w:pBdr>
          <w:top w:val="nil"/>
          <w:left w:val="nil"/>
          <w:bottom w:val="nil"/>
          <w:right w:val="nil"/>
          <w:between w:val="nil"/>
        </w:pBdr>
        <w:ind w:left="864" w:right="864"/>
        <w:jc w:val="both"/>
      </w:pPr>
      <w:r w:rsidRPr="0074705F">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CB38259" w14:textId="77777777" w:rsidR="00A312A0" w:rsidRPr="0074705F" w:rsidRDefault="00A312A0"/>
    <w:p w14:paraId="1D9C7A22" w14:textId="77777777" w:rsidR="00A312A0" w:rsidRPr="0074705F" w:rsidRDefault="0087071C">
      <w:pPr>
        <w:pBdr>
          <w:top w:val="nil"/>
          <w:left w:val="nil"/>
          <w:bottom w:val="nil"/>
          <w:right w:val="nil"/>
          <w:between w:val="nil"/>
        </w:pBdr>
        <w:shd w:val="clear" w:color="auto" w:fill="FFFFFF"/>
        <w:spacing w:line="360" w:lineRule="auto"/>
        <w:jc w:val="both"/>
        <w:rPr>
          <w:sz w:val="22"/>
          <w:szCs w:val="22"/>
        </w:rPr>
      </w:pPr>
      <w:r w:rsidRPr="0074705F">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706301D" w14:textId="77777777" w:rsidR="00A312A0" w:rsidRPr="0074705F" w:rsidRDefault="00A312A0"/>
    <w:p w14:paraId="63708021" w14:textId="77777777" w:rsidR="00A312A0" w:rsidRPr="0074705F" w:rsidRDefault="0087071C">
      <w:pPr>
        <w:pBdr>
          <w:top w:val="nil"/>
          <w:left w:val="nil"/>
          <w:bottom w:val="nil"/>
          <w:right w:val="nil"/>
          <w:between w:val="nil"/>
        </w:pBdr>
        <w:ind w:left="864" w:right="864"/>
        <w:jc w:val="both"/>
      </w:pPr>
      <w:r w:rsidRPr="0074705F">
        <w:rPr>
          <w:rFonts w:ascii="Palatino Linotype" w:eastAsia="Palatino Linotype" w:hAnsi="Palatino Linotype" w:cs="Palatino Linotype"/>
          <w:i/>
          <w:sz w:val="22"/>
          <w:szCs w:val="22"/>
        </w:rPr>
        <w:t xml:space="preserve">“Artículo 162. Las unidades de transparencia deberán garantizar que las solicitudes </w:t>
      </w:r>
      <w:r w:rsidRPr="0074705F">
        <w:rPr>
          <w:rFonts w:ascii="Palatino Linotype" w:eastAsia="Palatino Linotype" w:hAnsi="Palatino Linotype" w:cs="Palatino Linotype"/>
          <w:b/>
          <w:i/>
          <w:sz w:val="22"/>
          <w:szCs w:val="22"/>
        </w:rPr>
        <w:t xml:space="preserve">se turnen a todas las Áreas competentes </w:t>
      </w:r>
      <w:r w:rsidRPr="0074705F">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6DF069A5"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Por consiguiente, se tiene que el procedimiento de búsqueda de la información se ejecutó conforme a derecho.</w:t>
      </w:r>
    </w:p>
    <w:p w14:paraId="3B11E237"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lastRenderedPageBreak/>
        <w:t xml:space="preserve">Una vez acotado el ámbito competencial del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procedemos al análisis de las respuestas proporcionadas, para ello no debemos perder de vista que la Secretaría Técnica señaló inicialmente que no se localizó la información debido a una imposibilidad material y jurídica. </w:t>
      </w:r>
    </w:p>
    <w:p w14:paraId="38203AD0"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Posteriormente precisa que si bien, el área a su cargo, tiene la atribución de coadyuvar en la instrumentación de la planeación para la programación presupuestaria orientada a resultados, así como las acciones que se requieran para impulsar el cumplimiento de las metas programadas en 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los artículos 125 de la Constitución Política del Estado Libre y Soberano de México, 47 de la Ley de Fiscalización Superior del Estado de México, 351 segundo párrafo del Código Financiero del Estado de México y Municipios y el Acuerdo 3/2025 por el que se emiten los Lineamientos para la Integración, Envío y Recepción Electrónica del Paquete Presupuestal Municipal 2025, disponen que dicha información deberá presentarse ante el Órgano Superior de Fiscalización del Estado de México (OSFEM) hasta el día 25 de febrero de 2025, posterior a la aprobación de la misma por la Junta de Gobierno.</w:t>
      </w:r>
    </w:p>
    <w:p w14:paraId="477D0771"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r w:rsidRPr="0074705F">
        <w:rPr>
          <w:rFonts w:ascii="Palatino Linotype" w:eastAsia="Palatino Linotype" w:hAnsi="Palatino Linotype" w:cs="Palatino Linotype"/>
          <w:sz w:val="22"/>
          <w:szCs w:val="22"/>
        </w:rPr>
        <w:t xml:space="preserve">Establecido lo anterior, resulta pertinente señalar que el artículo 8 de la ley que Crea los Organismos Públicos Descentralizados de Asistencia Social, de Carácter Municipal, Denominados "Sistemas Municipales para el Desarrollo Integral de la Familia “dispone que los Organismos Municipales, </w:t>
      </w:r>
      <w:r w:rsidRPr="0074705F">
        <w:rPr>
          <w:rFonts w:ascii="Palatino Linotype" w:eastAsia="Palatino Linotype" w:hAnsi="Palatino Linotype" w:cs="Palatino Linotype"/>
          <w:b/>
          <w:sz w:val="22"/>
          <w:szCs w:val="22"/>
        </w:rPr>
        <w:t>deberán elaborar sus presupuestos anuales</w:t>
      </w:r>
      <w:r w:rsidRPr="0074705F">
        <w:rPr>
          <w:rFonts w:ascii="Palatino Linotype" w:eastAsia="Palatino Linotype" w:hAnsi="Palatino Linotype" w:cs="Palatino Linotype"/>
          <w:sz w:val="22"/>
          <w:szCs w:val="22"/>
        </w:rPr>
        <w:t xml:space="preserve"> de operación y de inversión, especificándose los ingresos que espera recibir y la forma en que ejercerá sus recursos disponibles. </w:t>
      </w:r>
      <w:r w:rsidRPr="0074705F">
        <w:rPr>
          <w:rFonts w:ascii="Palatino Linotype" w:eastAsia="Palatino Linotype" w:hAnsi="Palatino Linotype" w:cs="Palatino Linotype"/>
          <w:b/>
          <w:sz w:val="22"/>
          <w:szCs w:val="22"/>
        </w:rPr>
        <w:t xml:space="preserve">Estos presupuestos debidamente autorizados por la Junta de </w:t>
      </w:r>
      <w:r w:rsidRPr="0074705F">
        <w:rPr>
          <w:rFonts w:ascii="Palatino Linotype" w:eastAsia="Palatino Linotype" w:hAnsi="Palatino Linotype" w:cs="Palatino Linotype"/>
          <w:b/>
          <w:sz w:val="22"/>
          <w:szCs w:val="22"/>
        </w:rPr>
        <w:lastRenderedPageBreak/>
        <w:t xml:space="preserve">Gobierno, serán sometidos a la consideración del H. Ayuntamiento, quien en su caso podrá modificarlos o aprobarlos. </w:t>
      </w:r>
    </w:p>
    <w:p w14:paraId="229357A3"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Es de precisar que los Lineamientos para la Integración, Envío y Recepción Electrónica del Paquete Presupuestal Municipal 2025, cuentan con el objetivo de proporcionar a los Municipios y sus Organismos Descentralizados una herramienta que facilite y permita homologar los criterios, formatos y especificaciones para la integración, envío y recepción electrónica del Paquete Presupuestal Municipal 2025 al Órgano Superior de Fiscalización del Estado de México.</w:t>
      </w:r>
    </w:p>
    <w:p w14:paraId="0995DD0A"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Asimismo, dentro de su ámbito de aplicación, señala que dichos lineamientos son aplicables a Municipios y sus Organismos Descentralizados del Estado de México, entre los que se encuentran: </w:t>
      </w:r>
      <w:r w:rsidRPr="0074705F">
        <w:rPr>
          <w:rFonts w:ascii="Palatino Linotype" w:eastAsia="Palatino Linotype" w:hAnsi="Palatino Linotype" w:cs="Palatino Linotype"/>
          <w:b/>
          <w:sz w:val="22"/>
          <w:szCs w:val="22"/>
        </w:rPr>
        <w:t>Sistemas Municipales para el Desarrollo Integral de la Familia</w:t>
      </w:r>
      <w:r w:rsidRPr="0074705F">
        <w:rPr>
          <w:rFonts w:ascii="Palatino Linotype" w:eastAsia="Palatino Linotype" w:hAnsi="Palatino Linotype" w:cs="Palatino Linotype"/>
          <w:sz w:val="22"/>
          <w:szCs w:val="22"/>
        </w:rPr>
        <w:t>, Organismos Operadores de Agua, Institutos Municipales de Cultura Física y Deporte, Organismo Público Descentralizado de Carácter Municipal para el Mantenimiento de Vialidades de Cuautitlán Izcalli, Instituto Municipal de la Juventud e Instituto Municipal de la Mujer, así como de aquellos Organismos Descentralizados que se llegaran a crear o inicien operaciones durante el ejercicio 2025.</w:t>
      </w:r>
    </w:p>
    <w:p w14:paraId="554D6D6C"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Bajo otro orden de ideas, este documento en análisis prevé que el Presupuesto basado en Resultados Municipal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xml:space="preserve">) apoya la asignación objetiva de los recursos públicos para fortalecer las políticas, programas y proyectos para el desempeño gubernamental, a fin de que aporten mejoras sustantivas a las condiciones de vida de la sociedad. Por ello, fomenta la optimización de los recursos para brindar mayor cantidad y calidad de bienes y servicios públicos. El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xml:space="preserve"> pretende que la definición de los programas presupuestarios se derive </w:t>
      </w:r>
      <w:r w:rsidRPr="0074705F">
        <w:rPr>
          <w:rFonts w:ascii="Palatino Linotype" w:eastAsia="Palatino Linotype" w:hAnsi="Palatino Linotype" w:cs="Palatino Linotype"/>
          <w:sz w:val="22"/>
          <w:szCs w:val="22"/>
        </w:rPr>
        <w:lastRenderedPageBreak/>
        <w:t>de un proceso secuencial, alineado con la planeación -asignación presupuestal, estableciendo objetivos, metas e indicadores- a efecto de hacer más eficiente la asignación de recursos considerando la evaluación de los resultados alcanzados y la manera en que las Dependencias y Entidades de la Administración Pública Municipal ejercen los recursos públicos.</w:t>
      </w:r>
    </w:p>
    <w:p w14:paraId="166BA932"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noProof/>
          <w:sz w:val="22"/>
          <w:szCs w:val="22"/>
        </w:rPr>
        <w:drawing>
          <wp:inline distT="0" distB="0" distL="0" distR="0" wp14:anchorId="6C839EA6" wp14:editId="106A3713">
            <wp:extent cx="5296639" cy="254353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96639" cy="2543530"/>
                    </a:xfrm>
                    <a:prstGeom prst="rect">
                      <a:avLst/>
                    </a:prstGeom>
                    <a:ln/>
                  </pic:spPr>
                </pic:pic>
              </a:graphicData>
            </a:graphic>
          </wp:inline>
        </w:drawing>
      </w:r>
    </w:p>
    <w:p w14:paraId="3B46984A" w14:textId="77777777" w:rsidR="00A312A0" w:rsidRPr="0074705F" w:rsidRDefault="0087071C">
      <w:pPr>
        <w:pBdr>
          <w:top w:val="nil"/>
          <w:left w:val="nil"/>
          <w:bottom w:val="nil"/>
          <w:right w:val="nil"/>
          <w:between w:val="nil"/>
        </w:pBdr>
        <w:spacing w:before="280" w:after="280" w:line="360" w:lineRule="auto"/>
        <w:ind w:right="51"/>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Finalmente, el acuerdo que emite estos Lineamientos, contempla que la firma del envío/recepción del Paquete Presupuestal Municipal 2025, validado con la firma electrónica avanzada, </w:t>
      </w:r>
      <w:r w:rsidRPr="0074705F">
        <w:rPr>
          <w:rFonts w:ascii="Palatino Linotype" w:eastAsia="Palatino Linotype" w:hAnsi="Palatino Linotype" w:cs="Palatino Linotype"/>
          <w:b/>
          <w:sz w:val="22"/>
          <w:szCs w:val="22"/>
        </w:rPr>
        <w:t>será a más tardar el martes 25 de febrero de 2025</w:t>
      </w:r>
      <w:r w:rsidRPr="0074705F">
        <w:rPr>
          <w:rFonts w:ascii="Palatino Linotype" w:eastAsia="Palatino Linotype" w:hAnsi="Palatino Linotype" w:cs="Palatino Linotype"/>
          <w:sz w:val="22"/>
          <w:szCs w:val="22"/>
        </w:rPr>
        <w:t>, a través del COPREMUN.</w:t>
      </w:r>
    </w:p>
    <w:p w14:paraId="1E4D2068" w14:textId="77777777" w:rsidR="00A312A0" w:rsidRPr="0074705F" w:rsidRDefault="0087071C">
      <w:pPr>
        <w:pBdr>
          <w:top w:val="nil"/>
          <w:left w:val="nil"/>
          <w:bottom w:val="nil"/>
          <w:right w:val="nil"/>
          <w:between w:val="nil"/>
        </w:pBdr>
        <w:spacing w:before="280" w:after="280" w:line="360" w:lineRule="auto"/>
        <w:ind w:right="51"/>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En armonía con lo anteriormente expuesto, el Manual para la Planeación, Programación y Presupuesto de Egresos Municipal para el Ejercicio Fiscal 2025, aplicable para las Dependencias Generales, Auxiliares y Organismos, contempla lo siguiente en lo tocante a la aprobación del presupuesto.</w:t>
      </w:r>
    </w:p>
    <w:p w14:paraId="0FE1013D"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noProof/>
          <w:sz w:val="22"/>
          <w:szCs w:val="22"/>
        </w:rPr>
        <w:lastRenderedPageBreak/>
        <w:drawing>
          <wp:inline distT="0" distB="0" distL="0" distR="0" wp14:anchorId="55CF959D" wp14:editId="17AB8D57">
            <wp:extent cx="5612130" cy="2528570"/>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2528570"/>
                    </a:xfrm>
                    <a:prstGeom prst="rect">
                      <a:avLst/>
                    </a:prstGeom>
                    <a:ln/>
                  </pic:spPr>
                </pic:pic>
              </a:graphicData>
            </a:graphic>
          </wp:inline>
        </w:drawing>
      </w:r>
      <w:r w:rsidRPr="0074705F">
        <w:rPr>
          <w:rFonts w:ascii="Palatino Linotype" w:eastAsia="Palatino Linotype" w:hAnsi="Palatino Linotype" w:cs="Palatino Linotype"/>
          <w:sz w:val="22"/>
          <w:szCs w:val="22"/>
        </w:rPr>
        <w:t>Por lo anterior, abordamos a las siguientes conclusiones:</w:t>
      </w:r>
    </w:p>
    <w:p w14:paraId="45F93144"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1.- Los Lineamientos para la Integración, Envío y Recepción Electrónica del Paquete Presupuestal Municipal 2025, contemplan que los municipios y sus organismos descentralizados envíen al Órgano Superior de Fiscalización del Estado de México (OSFEM</w:t>
      </w:r>
      <w:proofErr w:type="gramStart"/>
      <w:r w:rsidRPr="0074705F">
        <w:rPr>
          <w:rFonts w:ascii="Palatino Linotype" w:eastAsia="Palatino Linotype" w:hAnsi="Palatino Linotype" w:cs="Palatino Linotype"/>
          <w:sz w:val="22"/>
          <w:szCs w:val="22"/>
        </w:rPr>
        <w:t>),  a</w:t>
      </w:r>
      <w:proofErr w:type="gramEnd"/>
      <w:r w:rsidRPr="0074705F">
        <w:rPr>
          <w:rFonts w:ascii="Palatino Linotype" w:eastAsia="Palatino Linotype" w:hAnsi="Palatino Linotype" w:cs="Palatino Linotype"/>
          <w:sz w:val="22"/>
          <w:szCs w:val="22"/>
        </w:rPr>
        <w:t xml:space="preserve"> más tardar el 25 de febrero de 2025.</w:t>
      </w:r>
    </w:p>
    <w:p w14:paraId="03E3C8B6"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2. En tal tesitura, si tomamos en cuenta que la fecha de presentación de las solicitudes data del </w:t>
      </w:r>
      <w:r w:rsidRPr="0074705F">
        <w:rPr>
          <w:rFonts w:ascii="Palatino Linotype" w:eastAsia="Palatino Linotype" w:hAnsi="Palatino Linotype" w:cs="Palatino Linotype"/>
          <w:b/>
          <w:sz w:val="22"/>
          <w:szCs w:val="22"/>
        </w:rPr>
        <w:t>treinta de enero de dos mil veinticinco</w:t>
      </w:r>
      <w:r w:rsidRPr="0074705F">
        <w:rPr>
          <w:rFonts w:ascii="Palatino Linotype" w:eastAsia="Palatino Linotype" w:hAnsi="Palatino Linotype" w:cs="Palatino Linotype"/>
          <w:sz w:val="22"/>
          <w:szCs w:val="22"/>
        </w:rPr>
        <w:t xml:space="preserve"> y que el plazo para envío del presupuesto al OSFEM, data del v</w:t>
      </w:r>
      <w:r w:rsidRPr="0074705F">
        <w:rPr>
          <w:rFonts w:ascii="Palatino Linotype" w:eastAsia="Palatino Linotype" w:hAnsi="Palatino Linotype" w:cs="Palatino Linotype"/>
          <w:b/>
          <w:sz w:val="22"/>
          <w:szCs w:val="22"/>
        </w:rPr>
        <w:t>einticinco de febrero de dos mil veinticinco</w:t>
      </w:r>
      <w:r w:rsidRPr="0074705F">
        <w:rPr>
          <w:rFonts w:ascii="Palatino Linotype" w:eastAsia="Palatino Linotype" w:hAnsi="Palatino Linotype" w:cs="Palatino Linotype"/>
          <w:sz w:val="22"/>
          <w:szCs w:val="22"/>
        </w:rPr>
        <w:t xml:space="preserve">, es dable afirmar </w:t>
      </w:r>
      <w:proofErr w:type="gramStart"/>
      <w:r w:rsidRPr="0074705F">
        <w:rPr>
          <w:rFonts w:ascii="Palatino Linotype" w:eastAsia="Palatino Linotype" w:hAnsi="Palatino Linotype" w:cs="Palatino Linotype"/>
          <w:sz w:val="22"/>
          <w:szCs w:val="22"/>
        </w:rPr>
        <w:t>que</w:t>
      </w:r>
      <w:proofErr w:type="gramEnd"/>
      <w:r w:rsidRPr="0074705F">
        <w:rPr>
          <w:rFonts w:ascii="Palatino Linotype" w:eastAsia="Palatino Linotype" w:hAnsi="Palatino Linotype" w:cs="Palatino Linotype"/>
          <w:sz w:val="22"/>
          <w:szCs w:val="22"/>
        </w:rPr>
        <w:t xml:space="preserve"> a la fecha de la solicitud, la documentación solicitada </w:t>
      </w:r>
      <w:proofErr w:type="spellStart"/>
      <w:r w:rsidRPr="0074705F">
        <w:rPr>
          <w:rFonts w:ascii="Palatino Linotype" w:eastAsia="Palatino Linotype" w:hAnsi="Palatino Linotype" w:cs="Palatino Linotype"/>
          <w:sz w:val="22"/>
          <w:szCs w:val="22"/>
        </w:rPr>
        <w:t>aun</w:t>
      </w:r>
      <w:proofErr w:type="spellEnd"/>
      <w:r w:rsidRPr="0074705F">
        <w:rPr>
          <w:rFonts w:ascii="Palatino Linotype" w:eastAsia="Palatino Linotype" w:hAnsi="Palatino Linotype" w:cs="Palatino Linotype"/>
          <w:sz w:val="22"/>
          <w:szCs w:val="22"/>
        </w:rPr>
        <w:t xml:space="preserve"> era susceptible de encontrarse en proceso.</w:t>
      </w:r>
    </w:p>
    <w:p w14:paraId="54979AC6" w14:textId="77777777" w:rsidR="00A312A0" w:rsidRPr="0074705F" w:rsidRDefault="0087071C">
      <w:pPr>
        <w:spacing w:before="240" w:after="240" w:line="360" w:lineRule="auto"/>
        <w:ind w:left="567" w:right="900"/>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3. Por consiguiente, toda vez que 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hizo valer desde las respuestas que la información solicitada por el particular se encontraba en </w:t>
      </w:r>
      <w:r w:rsidRPr="0074705F">
        <w:rPr>
          <w:rFonts w:ascii="Palatino Linotype" w:eastAsia="Palatino Linotype" w:hAnsi="Palatino Linotype" w:cs="Palatino Linotype"/>
          <w:sz w:val="22"/>
          <w:szCs w:val="22"/>
        </w:rPr>
        <w:lastRenderedPageBreak/>
        <w:t xml:space="preserve">proceso, es </w:t>
      </w:r>
      <w:proofErr w:type="gramStart"/>
      <w:r w:rsidRPr="0074705F">
        <w:rPr>
          <w:rFonts w:ascii="Palatino Linotype" w:eastAsia="Palatino Linotype" w:hAnsi="Palatino Linotype" w:cs="Palatino Linotype"/>
          <w:sz w:val="22"/>
          <w:szCs w:val="22"/>
        </w:rPr>
        <w:t>que</w:t>
      </w:r>
      <w:proofErr w:type="gramEnd"/>
      <w:r w:rsidRPr="0074705F">
        <w:rPr>
          <w:rFonts w:ascii="Palatino Linotype" w:eastAsia="Palatino Linotype" w:hAnsi="Palatino Linotype" w:cs="Palatino Linotype"/>
          <w:sz w:val="22"/>
          <w:szCs w:val="22"/>
        </w:rPr>
        <w:t xml:space="preserve"> a juicio de este Organismo Garante, en el caso particular no le asiste la razón al particular. </w:t>
      </w:r>
    </w:p>
    <w:p w14:paraId="571981A8" w14:textId="77777777" w:rsidR="00A312A0" w:rsidRPr="0074705F" w:rsidRDefault="0087071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sz w:val="22"/>
          <w:szCs w:val="22"/>
        </w:rPr>
        <w:t xml:space="preserve">No </w:t>
      </w:r>
      <w:proofErr w:type="gramStart"/>
      <w:r w:rsidRPr="0074705F">
        <w:rPr>
          <w:rFonts w:ascii="Palatino Linotype" w:eastAsia="Palatino Linotype" w:hAnsi="Palatino Linotype" w:cs="Palatino Linotype"/>
          <w:sz w:val="22"/>
          <w:szCs w:val="22"/>
        </w:rPr>
        <w:t>obstante</w:t>
      </w:r>
      <w:proofErr w:type="gramEnd"/>
      <w:r w:rsidRPr="0074705F">
        <w:rPr>
          <w:rFonts w:ascii="Palatino Linotype" w:eastAsia="Palatino Linotype" w:hAnsi="Palatino Linotype" w:cs="Palatino Linotype"/>
          <w:sz w:val="22"/>
          <w:szCs w:val="22"/>
        </w:rPr>
        <w:t xml:space="preserve"> lo anterior, en apego al principio de máxima publicidad, debe señalarse que en un acto posterior, es decir, mediante el informe justificado de los asuntos que en este acto se resuelven, 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xml:space="preserve"> tuvo a bien adjuntar los </w:t>
      </w:r>
      <w:proofErr w:type="spellStart"/>
      <w:r w:rsidRPr="0074705F">
        <w:rPr>
          <w:rFonts w:ascii="Palatino Linotype" w:eastAsia="Palatino Linotype" w:hAnsi="Palatino Linotype" w:cs="Palatino Linotype"/>
          <w:sz w:val="22"/>
          <w:szCs w:val="22"/>
        </w:rPr>
        <w:t>PbRM</w:t>
      </w:r>
      <w:proofErr w:type="spellEnd"/>
      <w:r w:rsidRPr="0074705F">
        <w:rPr>
          <w:rFonts w:ascii="Palatino Linotype" w:eastAsia="Palatino Linotype" w:hAnsi="Palatino Linotype" w:cs="Palatino Linotype"/>
          <w:sz w:val="22"/>
          <w:szCs w:val="22"/>
        </w:rPr>
        <w:t xml:space="preserve"> de la Contraloría, Presidencia, Dirección General y Secretaría Técnica, del año 2025, solicitados por el particular.</w:t>
      </w:r>
    </w:p>
    <w:p w14:paraId="0890012C" w14:textId="77777777" w:rsidR="00A312A0" w:rsidRPr="0074705F" w:rsidRDefault="0087071C">
      <w:pPr>
        <w:spacing w:before="240" w:after="240" w:line="360" w:lineRule="auto"/>
        <w:jc w:val="both"/>
        <w:rPr>
          <w:rFonts w:ascii="Palatino Linotype" w:eastAsia="Palatino Linotype" w:hAnsi="Palatino Linotype" w:cs="Palatino Linotype"/>
          <w:sz w:val="22"/>
          <w:szCs w:val="22"/>
        </w:rPr>
      </w:pPr>
      <w:bookmarkStart w:id="2" w:name="_heading=h.nm6xbtkpdxk3" w:colFirst="0" w:colLast="0"/>
      <w:bookmarkEnd w:id="2"/>
      <w:r w:rsidRPr="0074705F">
        <w:rPr>
          <w:rFonts w:ascii="Palatino Linotype" w:eastAsia="Palatino Linotype" w:hAnsi="Palatino Linotype" w:cs="Palatino Linotype"/>
          <w:sz w:val="22"/>
          <w:szCs w:val="22"/>
        </w:rPr>
        <w:t>Por lo anteriormente expuesto y con fundamento en lo prescrito en los artículos 5 párrafos trigésimo séptimo, trigésimo octavo y trigésimo noveno de la Constitución Política del Estado Libre y Soberano de México; 2, fracción II; 29, 36 fracciones I y II; 176, 178, 181, 185 y 186 fracción III de la Ley de Transparencia y Acceso a la Información Pública del Estado de México y Municipios, este Pleno:</w:t>
      </w:r>
    </w:p>
    <w:p w14:paraId="1789A11F" w14:textId="77777777" w:rsidR="00A312A0" w:rsidRPr="0074705F" w:rsidRDefault="0087071C">
      <w:pPr>
        <w:numPr>
          <w:ilvl w:val="0"/>
          <w:numId w:val="2"/>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74705F">
        <w:rPr>
          <w:rFonts w:ascii="Palatino Linotype" w:eastAsia="Palatino Linotype" w:hAnsi="Palatino Linotype" w:cs="Palatino Linotype"/>
          <w:b/>
        </w:rPr>
        <w:t>R E S U E L V E:</w:t>
      </w:r>
    </w:p>
    <w:p w14:paraId="15F6D537" w14:textId="77777777" w:rsidR="00A312A0" w:rsidRPr="0074705F" w:rsidRDefault="0087071C">
      <w:pPr>
        <w:spacing w:before="240" w:after="240" w:line="360" w:lineRule="auto"/>
        <w:jc w:val="both"/>
        <w:rPr>
          <w:rFonts w:ascii="Palatino Linotype" w:eastAsia="Palatino Linotype" w:hAnsi="Palatino Linotype" w:cs="Palatino Linotype"/>
          <w:b/>
          <w:sz w:val="22"/>
          <w:szCs w:val="22"/>
        </w:rPr>
      </w:pPr>
      <w:bookmarkStart w:id="3" w:name="_heading=h.3znysh7" w:colFirst="0" w:colLast="0"/>
      <w:bookmarkEnd w:id="3"/>
      <w:r w:rsidRPr="0074705F">
        <w:rPr>
          <w:rFonts w:ascii="Palatino Linotype" w:eastAsia="Palatino Linotype" w:hAnsi="Palatino Linotype" w:cs="Palatino Linotype"/>
          <w:b/>
          <w:sz w:val="22"/>
          <w:szCs w:val="22"/>
        </w:rPr>
        <w:t xml:space="preserve">Primero. Resultan infundados </w:t>
      </w:r>
      <w:r w:rsidRPr="0074705F">
        <w:rPr>
          <w:rFonts w:ascii="Palatino Linotype" w:eastAsia="Palatino Linotype" w:hAnsi="Palatino Linotype" w:cs="Palatino Linotype"/>
          <w:sz w:val="22"/>
          <w:szCs w:val="22"/>
        </w:rPr>
        <w:t xml:space="preserve">los motivos de inconformidad hechos valer por la parte Recurrente en los Recursos de Revisión </w:t>
      </w:r>
      <w:r w:rsidRPr="0074705F">
        <w:rPr>
          <w:rFonts w:ascii="Palatino Linotype" w:eastAsia="Palatino Linotype" w:hAnsi="Palatino Linotype" w:cs="Palatino Linotype"/>
          <w:b/>
          <w:sz w:val="22"/>
          <w:szCs w:val="22"/>
        </w:rPr>
        <w:t xml:space="preserve">02044/INFOEM/IP/RR/2025, 02047/INFOEM/IP/RR/2025, 02048/INFOEM/IP/RR/2025 y 02052/INFOEM/IP/RR/2025 acumulados, </w:t>
      </w:r>
      <w:r w:rsidRPr="0074705F">
        <w:rPr>
          <w:rFonts w:ascii="Palatino Linotype" w:eastAsia="Palatino Linotype" w:hAnsi="Palatino Linotype" w:cs="Palatino Linotype"/>
          <w:sz w:val="22"/>
          <w:szCs w:val="22"/>
        </w:rPr>
        <w:t>por lo que en términos del</w:t>
      </w:r>
      <w:r w:rsidRPr="0074705F">
        <w:rPr>
          <w:rFonts w:ascii="Palatino Linotype" w:eastAsia="Palatino Linotype" w:hAnsi="Palatino Linotype" w:cs="Palatino Linotype"/>
          <w:b/>
          <w:sz w:val="22"/>
          <w:szCs w:val="22"/>
        </w:rPr>
        <w:t xml:space="preserve"> Considerando Cuarto </w:t>
      </w:r>
      <w:r w:rsidRPr="0074705F">
        <w:rPr>
          <w:rFonts w:ascii="Palatino Linotype" w:eastAsia="Palatino Linotype" w:hAnsi="Palatino Linotype" w:cs="Palatino Linotype"/>
          <w:sz w:val="22"/>
          <w:szCs w:val="22"/>
        </w:rPr>
        <w:t xml:space="preserve">se </w:t>
      </w:r>
      <w:r w:rsidRPr="0074705F">
        <w:rPr>
          <w:rFonts w:ascii="Palatino Linotype" w:eastAsia="Palatino Linotype" w:hAnsi="Palatino Linotype" w:cs="Palatino Linotype"/>
          <w:b/>
          <w:sz w:val="22"/>
          <w:szCs w:val="22"/>
        </w:rPr>
        <w:t xml:space="preserve">CONFIRMAN </w:t>
      </w:r>
      <w:r w:rsidRPr="0074705F">
        <w:rPr>
          <w:rFonts w:ascii="Palatino Linotype" w:eastAsia="Palatino Linotype" w:hAnsi="Palatino Linotype" w:cs="Palatino Linotype"/>
          <w:sz w:val="22"/>
          <w:szCs w:val="22"/>
        </w:rPr>
        <w:t xml:space="preserve">las respuestas del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w:t>
      </w:r>
    </w:p>
    <w:p w14:paraId="395E663D" w14:textId="77777777" w:rsidR="00A312A0" w:rsidRPr="0074705F" w:rsidRDefault="0087071C">
      <w:pPr>
        <w:spacing w:line="360" w:lineRule="auto"/>
        <w:jc w:val="both"/>
        <w:rPr>
          <w:sz w:val="22"/>
          <w:szCs w:val="22"/>
        </w:rPr>
      </w:pPr>
      <w:r w:rsidRPr="0074705F">
        <w:rPr>
          <w:rFonts w:ascii="Palatino Linotype" w:eastAsia="Palatino Linotype" w:hAnsi="Palatino Linotype" w:cs="Palatino Linotype"/>
          <w:b/>
          <w:sz w:val="22"/>
          <w:szCs w:val="22"/>
        </w:rPr>
        <w:t>Segundo</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Notifíquese</w:t>
      </w:r>
      <w:r w:rsidRPr="0074705F">
        <w:rPr>
          <w:rFonts w:ascii="Palatino Linotype" w:eastAsia="Palatino Linotype" w:hAnsi="Palatino Linotype" w:cs="Palatino Linotype"/>
          <w:sz w:val="22"/>
          <w:szCs w:val="22"/>
        </w:rPr>
        <w:t xml:space="preserve">, vía </w:t>
      </w:r>
      <w:r w:rsidRPr="0074705F">
        <w:rPr>
          <w:rFonts w:ascii="Palatino Linotype" w:eastAsia="Palatino Linotype" w:hAnsi="Palatino Linotype" w:cs="Palatino Linotype"/>
          <w:b/>
          <w:sz w:val="22"/>
          <w:szCs w:val="22"/>
        </w:rPr>
        <w:t>SAIMEX</w:t>
      </w:r>
      <w:r w:rsidRPr="0074705F">
        <w:rPr>
          <w:rFonts w:ascii="Palatino Linotype" w:eastAsia="Palatino Linotype" w:hAnsi="Palatino Linotype" w:cs="Palatino Linotype"/>
          <w:sz w:val="22"/>
          <w:szCs w:val="22"/>
        </w:rPr>
        <w:t xml:space="preserve">, al Titular de la Unidad de Transparencia del </w:t>
      </w:r>
      <w:r w:rsidRPr="0074705F">
        <w:rPr>
          <w:rFonts w:ascii="Palatino Linotype" w:eastAsia="Palatino Linotype" w:hAnsi="Palatino Linotype" w:cs="Palatino Linotype"/>
          <w:b/>
          <w:sz w:val="22"/>
          <w:szCs w:val="22"/>
        </w:rPr>
        <w:t>Sujeto Obligado</w:t>
      </w:r>
      <w:r w:rsidRPr="0074705F">
        <w:rPr>
          <w:rFonts w:ascii="Palatino Linotype" w:eastAsia="Palatino Linotype" w:hAnsi="Palatino Linotype" w:cs="Palatino Linotype"/>
          <w:sz w:val="22"/>
          <w:szCs w:val="22"/>
        </w:rPr>
        <w:t>, la presente resolución para su conocimiento.</w:t>
      </w:r>
    </w:p>
    <w:p w14:paraId="75850208" w14:textId="77777777" w:rsidR="00A312A0" w:rsidRPr="0074705F" w:rsidRDefault="00A312A0">
      <w:pPr>
        <w:spacing w:line="360" w:lineRule="auto"/>
        <w:rPr>
          <w:sz w:val="22"/>
          <w:szCs w:val="22"/>
        </w:rPr>
      </w:pPr>
    </w:p>
    <w:p w14:paraId="0AABDEE0" w14:textId="77777777" w:rsidR="00A312A0" w:rsidRPr="0074705F" w:rsidRDefault="0087071C">
      <w:pPr>
        <w:spacing w:line="360" w:lineRule="auto"/>
        <w:jc w:val="both"/>
        <w:rPr>
          <w:rFonts w:ascii="Palatino Linotype" w:eastAsia="Palatino Linotype" w:hAnsi="Palatino Linotype" w:cs="Palatino Linotype"/>
          <w:sz w:val="22"/>
          <w:szCs w:val="22"/>
        </w:rPr>
      </w:pPr>
      <w:r w:rsidRPr="0074705F">
        <w:rPr>
          <w:rFonts w:ascii="Palatino Linotype" w:eastAsia="Palatino Linotype" w:hAnsi="Palatino Linotype" w:cs="Palatino Linotype"/>
          <w:b/>
          <w:sz w:val="22"/>
          <w:szCs w:val="22"/>
        </w:rPr>
        <w:lastRenderedPageBreak/>
        <w:t xml:space="preserve">Tercero.  Notifíquese, </w:t>
      </w:r>
      <w:r w:rsidRPr="0074705F">
        <w:rPr>
          <w:rFonts w:ascii="Palatino Linotype" w:eastAsia="Palatino Linotype" w:hAnsi="Palatino Linotype" w:cs="Palatino Linotype"/>
          <w:sz w:val="22"/>
          <w:szCs w:val="22"/>
        </w:rPr>
        <w:t xml:space="preserve">a </w:t>
      </w:r>
      <w:r w:rsidRPr="0074705F">
        <w:rPr>
          <w:rFonts w:ascii="Palatino Linotype" w:eastAsia="Palatino Linotype" w:hAnsi="Palatino Linotype" w:cs="Palatino Linotype"/>
          <w:b/>
          <w:sz w:val="22"/>
          <w:szCs w:val="22"/>
        </w:rPr>
        <w:t>la parte</w:t>
      </w:r>
      <w:r w:rsidRPr="0074705F">
        <w:rPr>
          <w:rFonts w:ascii="Palatino Linotype" w:eastAsia="Palatino Linotype" w:hAnsi="Palatino Linotype" w:cs="Palatino Linotype"/>
          <w:sz w:val="22"/>
          <w:szCs w:val="22"/>
        </w:rPr>
        <w:t xml:space="preserve"> </w:t>
      </w:r>
      <w:r w:rsidRPr="0074705F">
        <w:rPr>
          <w:rFonts w:ascii="Palatino Linotype" w:eastAsia="Palatino Linotype" w:hAnsi="Palatino Linotype" w:cs="Palatino Linotype"/>
          <w:b/>
          <w:sz w:val="22"/>
          <w:szCs w:val="22"/>
        </w:rPr>
        <w:t>Recurrente</w:t>
      </w:r>
      <w:r w:rsidRPr="0074705F">
        <w:rPr>
          <w:rFonts w:ascii="Palatino Linotype" w:eastAsia="Palatino Linotype" w:hAnsi="Palatino Linotype" w:cs="Palatino Linotype"/>
          <w:sz w:val="22"/>
          <w:szCs w:val="22"/>
        </w:rPr>
        <w:t xml:space="preserve"> la presente resolución vía </w:t>
      </w:r>
      <w:r w:rsidRPr="0074705F">
        <w:rPr>
          <w:rFonts w:ascii="Palatino Linotype" w:eastAsia="Palatino Linotype" w:hAnsi="Palatino Linotype" w:cs="Palatino Linotype"/>
          <w:b/>
          <w:sz w:val="22"/>
          <w:szCs w:val="22"/>
        </w:rPr>
        <w:t>SAIMEX</w:t>
      </w:r>
      <w:r w:rsidRPr="0074705F">
        <w:rPr>
          <w:rFonts w:ascii="Palatino Linotype" w:eastAsia="Palatino Linotype" w:hAnsi="Palatino Linotype" w:cs="Palatino Linotype"/>
          <w:sz w:val="22"/>
          <w:szCs w:val="22"/>
        </w:rPr>
        <w:t>, así como que de conformidad con lo establecido en el artículo 196 de la Ley de Transparencia y Acceso a la Información Pública del Estado de México y Municipios podrá impugnarla vía Juicio de Amparo en los términos de las leyes aplicables.</w:t>
      </w:r>
    </w:p>
    <w:p w14:paraId="7E91F57D" w14:textId="77777777" w:rsidR="00A312A0" w:rsidRPr="00FA3087" w:rsidRDefault="0087071C">
      <w:pPr>
        <w:spacing w:before="240" w:after="240" w:line="360" w:lineRule="auto"/>
        <w:jc w:val="both"/>
        <w:rPr>
          <w:rFonts w:ascii="Palatino Linotype" w:eastAsia="Palatino Linotype" w:hAnsi="Palatino Linotype" w:cs="Palatino Linotype"/>
        </w:rPr>
        <w:sectPr w:rsidR="00A312A0" w:rsidRPr="00FA3087">
          <w:headerReference w:type="even" r:id="rId10"/>
          <w:headerReference w:type="default" r:id="rId11"/>
          <w:footerReference w:type="even" r:id="rId12"/>
          <w:footerReference w:type="default" r:id="rId13"/>
          <w:headerReference w:type="first" r:id="rId14"/>
          <w:footerReference w:type="first" r:id="rId15"/>
          <w:pgSz w:w="12240" w:h="15840"/>
          <w:pgMar w:top="621" w:right="1701" w:bottom="1701" w:left="1701" w:header="618" w:footer="709" w:gutter="0"/>
          <w:pgNumType w:start="1"/>
          <w:cols w:space="720"/>
          <w:titlePg/>
        </w:sectPr>
      </w:pPr>
      <w:r w:rsidRPr="0074705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4083AC81" w14:textId="77777777" w:rsidR="00A312A0" w:rsidRPr="00FA3087" w:rsidRDefault="00A312A0">
      <w:pPr>
        <w:spacing w:before="240" w:after="240"/>
        <w:jc w:val="both"/>
        <w:rPr>
          <w:rFonts w:ascii="Palatino Linotype" w:eastAsia="Palatino Linotype" w:hAnsi="Palatino Linotype" w:cs="Palatino Linotype"/>
          <w:sz w:val="20"/>
          <w:szCs w:val="20"/>
        </w:rPr>
      </w:pPr>
    </w:p>
    <w:p w14:paraId="167DA084" w14:textId="77777777" w:rsidR="00A312A0" w:rsidRPr="00FA3087" w:rsidRDefault="00A312A0">
      <w:pPr>
        <w:spacing w:before="240" w:after="240"/>
        <w:jc w:val="both"/>
        <w:rPr>
          <w:rFonts w:ascii="Palatino Linotype" w:eastAsia="Palatino Linotype" w:hAnsi="Palatino Linotype" w:cs="Palatino Linotype"/>
          <w:sz w:val="20"/>
          <w:szCs w:val="20"/>
        </w:rPr>
      </w:pPr>
      <w:bookmarkStart w:id="5" w:name="_heading=h.1fob9te" w:colFirst="0" w:colLast="0"/>
      <w:bookmarkEnd w:id="5"/>
    </w:p>
    <w:sectPr w:rsidR="00A312A0" w:rsidRPr="00FA3087">
      <w:headerReference w:type="first" r:id="rId16"/>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8C8B" w14:textId="77777777" w:rsidR="00F21C33" w:rsidRDefault="00F21C33">
      <w:r>
        <w:separator/>
      </w:r>
    </w:p>
  </w:endnote>
  <w:endnote w:type="continuationSeparator" w:id="0">
    <w:p w14:paraId="5C2E45E6" w14:textId="77777777" w:rsidR="00F21C33" w:rsidRDefault="00F2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7214" w14:textId="77777777" w:rsidR="00A312A0" w:rsidRDefault="00A312A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B7FD" w14:textId="77777777" w:rsidR="00A312A0" w:rsidRDefault="008707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705F">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705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5CAB4125" w14:textId="77777777" w:rsidR="00A312A0" w:rsidRDefault="00A312A0">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30EF1949" w14:textId="77777777" w:rsidR="00A312A0" w:rsidRDefault="00A312A0"/>
  <w:p w14:paraId="5FA9CE20" w14:textId="77777777" w:rsidR="00A312A0" w:rsidRDefault="00A312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EDF1" w14:textId="77777777" w:rsidR="00A312A0" w:rsidRDefault="0087071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705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705F">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6C3C03F3" w14:textId="77777777" w:rsidR="00A312A0" w:rsidRDefault="00A312A0">
    <w:pPr>
      <w:pBdr>
        <w:top w:val="nil"/>
        <w:left w:val="nil"/>
        <w:bottom w:val="nil"/>
        <w:right w:val="nil"/>
        <w:between w:val="nil"/>
      </w:pBdr>
      <w:tabs>
        <w:tab w:val="center" w:pos="4252"/>
        <w:tab w:val="right" w:pos="8504"/>
      </w:tabs>
      <w:rPr>
        <w:rFonts w:ascii="Cambria" w:eastAsia="Cambria" w:hAnsi="Cambria" w:cs="Cambria"/>
        <w:color w:val="000000"/>
      </w:rPr>
    </w:pPr>
  </w:p>
  <w:p w14:paraId="55707378" w14:textId="77777777" w:rsidR="00A312A0" w:rsidRDefault="00A312A0"/>
  <w:p w14:paraId="560A958A" w14:textId="77777777" w:rsidR="00A312A0" w:rsidRDefault="00A312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D5C9" w14:textId="77777777" w:rsidR="00F21C33" w:rsidRDefault="00F21C33">
      <w:r>
        <w:separator/>
      </w:r>
    </w:p>
  </w:footnote>
  <w:footnote w:type="continuationSeparator" w:id="0">
    <w:p w14:paraId="302D9075" w14:textId="77777777" w:rsidR="00F21C33" w:rsidRDefault="00F21C33">
      <w:r>
        <w:continuationSeparator/>
      </w:r>
    </w:p>
  </w:footnote>
  <w:footnote w:id="1">
    <w:p w14:paraId="21B12633" w14:textId="77777777" w:rsidR="00A312A0" w:rsidRDefault="0087071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41341E1" w14:textId="77777777" w:rsidR="00A312A0" w:rsidRDefault="0087071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1D315EE" w14:textId="77777777" w:rsidR="00A312A0" w:rsidRDefault="0087071C">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9FCFFFC" w14:textId="77777777" w:rsidR="00A312A0" w:rsidRDefault="0087071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F3CA" w14:textId="77777777" w:rsidR="00A312A0" w:rsidRDefault="00A312A0">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1244" w14:textId="77777777" w:rsidR="00A312A0" w:rsidRDefault="0087071C">
    <w:pPr>
      <w:rPr>
        <w:rFonts w:ascii="Cambria" w:eastAsia="Cambria" w:hAnsi="Cambria" w:cs="Cambria"/>
        <w:color w:val="000000"/>
      </w:rPr>
    </w:pPr>
    <w:r>
      <w:rPr>
        <w:noProof/>
      </w:rPr>
      <w:drawing>
        <wp:anchor distT="0" distB="0" distL="0" distR="0" simplePos="0" relativeHeight="251658240" behindDoc="1" locked="0" layoutInCell="1" hidden="0" allowOverlap="1" wp14:anchorId="3C0B8A23" wp14:editId="21BF2AF9">
          <wp:simplePos x="0" y="0"/>
          <wp:positionH relativeFrom="column">
            <wp:posOffset>-1080127</wp:posOffset>
          </wp:positionH>
          <wp:positionV relativeFrom="paragraph">
            <wp:posOffset>-234304</wp:posOffset>
          </wp:positionV>
          <wp:extent cx="7809865" cy="10165715"/>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2"/>
      <w:tblW w:w="5811" w:type="dxa"/>
      <w:tblInd w:w="3261" w:type="dxa"/>
      <w:tblLayout w:type="fixed"/>
      <w:tblLook w:val="0400" w:firstRow="0" w:lastRow="0" w:firstColumn="0" w:lastColumn="0" w:noHBand="0" w:noVBand="1"/>
    </w:tblPr>
    <w:tblGrid>
      <w:gridCol w:w="2390"/>
      <w:gridCol w:w="3421"/>
    </w:tblGrid>
    <w:tr w:rsidR="00A312A0" w14:paraId="047860BA" w14:textId="77777777">
      <w:trPr>
        <w:trHeight w:val="502"/>
      </w:trPr>
      <w:tc>
        <w:tcPr>
          <w:tcW w:w="2390" w:type="dxa"/>
          <w:shd w:val="clear" w:color="auto" w:fill="auto"/>
        </w:tcPr>
        <w:p w14:paraId="2A27A94D" w14:textId="77777777" w:rsidR="00A312A0" w:rsidRDefault="0087071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4E96A658" w14:textId="77777777" w:rsidR="00A312A0" w:rsidRDefault="0087071C">
          <w:pPr>
            <w:ind w:right="452"/>
            <w:jc w:val="both"/>
            <w:rPr>
              <w:rFonts w:ascii="Palatino Linotype" w:eastAsia="Palatino Linotype" w:hAnsi="Palatino Linotype" w:cs="Palatino Linotype"/>
              <w:b/>
            </w:rPr>
          </w:pPr>
          <w:r>
            <w:rPr>
              <w:rFonts w:ascii="Palatino Linotype" w:eastAsia="Palatino Linotype" w:hAnsi="Palatino Linotype" w:cs="Palatino Linotype"/>
              <w:b/>
            </w:rPr>
            <w:t>02044/INFOEM/IP/RR/2025y acumulados</w:t>
          </w:r>
        </w:p>
      </w:tc>
    </w:tr>
    <w:tr w:rsidR="00A312A0" w14:paraId="0D36F2C7" w14:textId="77777777">
      <w:trPr>
        <w:trHeight w:val="190"/>
      </w:trPr>
      <w:tc>
        <w:tcPr>
          <w:tcW w:w="2390" w:type="dxa"/>
          <w:shd w:val="clear" w:color="auto" w:fill="auto"/>
          <w:vAlign w:val="center"/>
        </w:tcPr>
        <w:p w14:paraId="1923827C" w14:textId="77777777" w:rsidR="00A312A0" w:rsidRDefault="0087071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02518A65" w14:textId="77777777" w:rsidR="00A312A0" w:rsidRDefault="0087071C">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Tlalnepantla de Baz</w:t>
          </w:r>
        </w:p>
      </w:tc>
    </w:tr>
    <w:tr w:rsidR="00A312A0" w14:paraId="2F8E3A2A" w14:textId="77777777">
      <w:trPr>
        <w:trHeight w:val="251"/>
      </w:trPr>
      <w:tc>
        <w:tcPr>
          <w:tcW w:w="2390" w:type="dxa"/>
          <w:shd w:val="clear" w:color="auto" w:fill="auto"/>
          <w:vAlign w:val="center"/>
        </w:tcPr>
        <w:p w14:paraId="100C649C" w14:textId="77777777" w:rsidR="00A312A0" w:rsidRDefault="0087071C">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467C7480" w14:textId="77777777" w:rsidR="00A312A0" w:rsidRDefault="0087071C">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E5A2F60" w14:textId="77777777" w:rsidR="00A312A0" w:rsidRDefault="0087071C">
    <w:pPr>
      <w:rPr>
        <w:rFonts w:ascii="Cambria" w:eastAsia="Cambria" w:hAnsi="Cambria" w:cs="Cambria"/>
        <w:color w:val="000000"/>
      </w:rPr>
    </w:pPr>
    <w:r>
      <w:tab/>
    </w:r>
  </w:p>
  <w:p w14:paraId="64D87913" w14:textId="77777777" w:rsidR="00A312A0" w:rsidRDefault="0087071C">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B542" w14:textId="77777777" w:rsidR="00A312A0" w:rsidRDefault="0087071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DE04628" wp14:editId="5FF0531B">
          <wp:simplePos x="0" y="0"/>
          <wp:positionH relativeFrom="column">
            <wp:posOffset>-934925</wp:posOffset>
          </wp:positionH>
          <wp:positionV relativeFrom="paragraph">
            <wp:posOffset>-357606</wp:posOffset>
          </wp:positionV>
          <wp:extent cx="7809865" cy="1016571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3"/>
      <w:tblW w:w="6378" w:type="dxa"/>
      <w:tblInd w:w="3261" w:type="dxa"/>
      <w:tblLayout w:type="fixed"/>
      <w:tblLook w:val="0400" w:firstRow="0" w:lastRow="0" w:firstColumn="0" w:lastColumn="0" w:noHBand="0" w:noVBand="1"/>
    </w:tblPr>
    <w:tblGrid>
      <w:gridCol w:w="2512"/>
      <w:gridCol w:w="3866"/>
    </w:tblGrid>
    <w:tr w:rsidR="00A312A0" w14:paraId="4E4F30B2" w14:textId="77777777">
      <w:trPr>
        <w:trHeight w:val="442"/>
      </w:trPr>
      <w:tc>
        <w:tcPr>
          <w:tcW w:w="2512" w:type="dxa"/>
          <w:shd w:val="clear" w:color="auto" w:fill="auto"/>
          <w:vAlign w:val="center"/>
        </w:tcPr>
        <w:p w14:paraId="5D4269C2" w14:textId="77777777" w:rsidR="00A312A0" w:rsidRDefault="0087071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57E02DF0" w14:textId="77777777" w:rsidR="00A312A0" w:rsidRDefault="0087071C">
          <w:pPr>
            <w:tabs>
              <w:tab w:val="left" w:pos="2334"/>
            </w:tabs>
            <w:ind w:left="-76" w:right="877"/>
            <w:jc w:val="both"/>
            <w:rPr>
              <w:rFonts w:ascii="Palatino Linotype" w:eastAsia="Palatino Linotype" w:hAnsi="Palatino Linotype" w:cs="Palatino Linotype"/>
              <w:b/>
            </w:rPr>
          </w:pPr>
          <w:r>
            <w:rPr>
              <w:rFonts w:ascii="Palatino Linotype" w:eastAsia="Palatino Linotype" w:hAnsi="Palatino Linotype" w:cs="Palatino Linotype"/>
              <w:b/>
            </w:rPr>
            <w:t>02044/INFOEM/IP/RR/2025 y acumulados</w:t>
          </w:r>
        </w:p>
      </w:tc>
    </w:tr>
    <w:tr w:rsidR="00A312A0" w14:paraId="53DB67C8" w14:textId="77777777">
      <w:trPr>
        <w:trHeight w:val="95"/>
      </w:trPr>
      <w:tc>
        <w:tcPr>
          <w:tcW w:w="2512" w:type="dxa"/>
          <w:shd w:val="clear" w:color="auto" w:fill="auto"/>
          <w:vAlign w:val="center"/>
        </w:tcPr>
        <w:p w14:paraId="4F0BF4B4" w14:textId="77777777" w:rsidR="00A312A0" w:rsidRDefault="0087071C">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18B787A4" w14:textId="7F26DF08" w:rsidR="00A312A0" w:rsidRDefault="00EE7477">
          <w:pPr>
            <w:ind w:left="-76"/>
            <w:jc w:val="both"/>
            <w:rPr>
              <w:rFonts w:ascii="Palatino Linotype" w:eastAsia="Palatino Linotype" w:hAnsi="Palatino Linotype" w:cs="Palatino Linotype"/>
              <w:b/>
            </w:rPr>
          </w:pPr>
          <w:bookmarkStart w:id="4" w:name="_Hlk197513862"/>
          <w:r>
            <w:rPr>
              <w:rFonts w:ascii="Palatino Linotype" w:eastAsia="Palatino Linotype" w:hAnsi="Palatino Linotype" w:cs="Palatino Linotype"/>
              <w:b/>
            </w:rPr>
            <w:t xml:space="preserve">XXXX XXXXXX XXXXXXX XXXX </w:t>
          </w:r>
          <w:bookmarkEnd w:id="4"/>
        </w:p>
      </w:tc>
    </w:tr>
    <w:tr w:rsidR="00A312A0" w14:paraId="578DA0AD" w14:textId="77777777">
      <w:trPr>
        <w:trHeight w:val="168"/>
      </w:trPr>
      <w:tc>
        <w:tcPr>
          <w:tcW w:w="2512" w:type="dxa"/>
          <w:shd w:val="clear" w:color="auto" w:fill="auto"/>
          <w:vAlign w:val="center"/>
        </w:tcPr>
        <w:p w14:paraId="23294F41" w14:textId="77777777" w:rsidR="00A312A0" w:rsidRDefault="0087071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02D2442A" w14:textId="77777777" w:rsidR="00A312A0" w:rsidRDefault="0087071C">
          <w:pPr>
            <w:ind w:left="-76" w:right="1019"/>
            <w:jc w:val="both"/>
            <w:rPr>
              <w:rFonts w:ascii="Palatino Linotype" w:eastAsia="Palatino Linotype" w:hAnsi="Palatino Linotype" w:cs="Palatino Linotype"/>
              <w:b/>
            </w:rPr>
          </w:pPr>
          <w:r>
            <w:rPr>
              <w:rFonts w:ascii="Palatino Linotype" w:eastAsia="Palatino Linotype" w:hAnsi="Palatino Linotype" w:cs="Palatino Linotype"/>
              <w:b/>
            </w:rPr>
            <w:t>Sistema Municipal Para el Desarrollo Integral de la Familia de Tlalnepantla de Baz</w:t>
          </w:r>
        </w:p>
      </w:tc>
    </w:tr>
    <w:tr w:rsidR="00A312A0" w14:paraId="492390C7" w14:textId="77777777">
      <w:trPr>
        <w:trHeight w:val="221"/>
      </w:trPr>
      <w:tc>
        <w:tcPr>
          <w:tcW w:w="2512" w:type="dxa"/>
          <w:shd w:val="clear" w:color="auto" w:fill="auto"/>
          <w:vAlign w:val="center"/>
        </w:tcPr>
        <w:p w14:paraId="6F59E723" w14:textId="77777777" w:rsidR="00A312A0" w:rsidRDefault="0087071C">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670515D6" w14:textId="77777777" w:rsidR="00A312A0" w:rsidRDefault="0087071C">
          <w:pPr>
            <w:ind w:left="-76"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475FA8E" w14:textId="77777777" w:rsidR="00A312A0" w:rsidRDefault="00A312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4515" w14:textId="77777777" w:rsidR="00A312A0" w:rsidRDefault="00A312A0">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2E9"/>
    <w:multiLevelType w:val="multilevel"/>
    <w:tmpl w:val="8C5AE296"/>
    <w:lvl w:ilvl="0">
      <w:start w:val="1"/>
      <w:numFmt w:val="upperRoman"/>
      <w:pStyle w:val="Listaconvietas3"/>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6D7400"/>
    <w:multiLevelType w:val="multilevel"/>
    <w:tmpl w:val="0FFEE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A0"/>
    <w:rsid w:val="0074705F"/>
    <w:rsid w:val="0087071C"/>
    <w:rsid w:val="009763F0"/>
    <w:rsid w:val="00A312A0"/>
    <w:rsid w:val="00D435BA"/>
    <w:rsid w:val="00EE7477"/>
    <w:rsid w:val="00F21C33"/>
    <w:rsid w:val="00FA3087"/>
    <w:rsid w:val="00FE4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1921"/>
  <w15:docId w15:val="{349D193A-FA98-4008-BD24-4B7930D2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7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7"/>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top w:w="15" w:type="dxa"/>
        <w:left w:w="15" w:type="dxa"/>
        <w:bottom w:w="15" w:type="dxa"/>
        <w:right w:w="15" w:type="dxa"/>
      </w:tblCellMar>
    </w:tblPr>
  </w:style>
  <w:style w:type="table" w:customStyle="1" w:styleId="aff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0">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1">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2">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3">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v7Dx+YU3wcUXe64NoC+wy3FQA==">CgMxLjAyCGguZ2pkZ3hzMgloLjMwajB6bGwyDmgubm02eGJ0a3BkeGszMgloLjN6bnlzaDcyCWguMWZvYjl0ZTgAciExV09qeHNQVnBEbnRiakRIOVp0dEh1VkpUeTc1VjVkRmY=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7211</Words>
  <Characters>39664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2025-04-11T17:18:00Z</cp:lastPrinted>
  <dcterms:created xsi:type="dcterms:W3CDTF">2025-05-07T18:39:00Z</dcterms:created>
  <dcterms:modified xsi:type="dcterms:W3CDTF">2025-05-07T18:39:00Z</dcterms:modified>
</cp:coreProperties>
</file>