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9C41D3" w:rsidRDefault="00AE3DA7" w:rsidP="009C41D3">
          <w:pPr>
            <w:pStyle w:val="TtulodeTDC"/>
            <w:spacing w:before="0" w:line="240" w:lineRule="auto"/>
            <w:rPr>
              <w:rFonts w:ascii="Palatino Linotype" w:hAnsi="Palatino Linotype"/>
              <w:color w:val="auto"/>
              <w:sz w:val="24"/>
              <w:szCs w:val="24"/>
              <w:lang w:val="es-ES"/>
            </w:rPr>
          </w:pPr>
          <w:r w:rsidRPr="009C41D3">
            <w:rPr>
              <w:rFonts w:ascii="Palatino Linotype" w:hAnsi="Palatino Linotype"/>
              <w:color w:val="auto"/>
              <w:sz w:val="24"/>
              <w:szCs w:val="24"/>
              <w:lang w:val="es-ES"/>
            </w:rPr>
            <w:t>Contenido</w:t>
          </w:r>
        </w:p>
        <w:p w14:paraId="3EB312A7" w14:textId="77777777" w:rsidR="00AA6EA9" w:rsidRPr="009C41D3" w:rsidRDefault="00AA6EA9" w:rsidP="009C41D3">
          <w:pPr>
            <w:spacing w:line="240" w:lineRule="auto"/>
            <w:rPr>
              <w:sz w:val="16"/>
              <w:szCs w:val="16"/>
              <w:lang w:val="es-ES" w:eastAsia="es-MX"/>
            </w:rPr>
          </w:pPr>
        </w:p>
        <w:p w14:paraId="43AC2EDF" w14:textId="0334C59C" w:rsidR="009C41D3" w:rsidRDefault="00AE3DA7">
          <w:pPr>
            <w:pStyle w:val="TDC1"/>
            <w:tabs>
              <w:tab w:val="right" w:leader="dot" w:pos="9034"/>
            </w:tabs>
            <w:rPr>
              <w:rFonts w:asciiTheme="minorHAnsi" w:eastAsiaTheme="minorEastAsia" w:hAnsiTheme="minorHAnsi" w:cstheme="minorBidi"/>
              <w:noProof/>
              <w:szCs w:val="22"/>
              <w:lang w:eastAsia="es-MX"/>
            </w:rPr>
          </w:pPr>
          <w:r w:rsidRPr="009C41D3">
            <w:rPr>
              <w:sz w:val="16"/>
              <w:szCs w:val="16"/>
            </w:rPr>
            <w:fldChar w:fldCharType="begin"/>
          </w:r>
          <w:r w:rsidRPr="009C41D3">
            <w:rPr>
              <w:sz w:val="16"/>
              <w:szCs w:val="16"/>
            </w:rPr>
            <w:instrText xml:space="preserve"> TOC \o "1-3" \h \z \u </w:instrText>
          </w:r>
          <w:r w:rsidRPr="009C41D3">
            <w:rPr>
              <w:sz w:val="16"/>
              <w:szCs w:val="16"/>
            </w:rPr>
            <w:fldChar w:fldCharType="separate"/>
          </w:r>
          <w:hyperlink w:anchor="_Toc201765541" w:history="1">
            <w:r w:rsidR="009C41D3" w:rsidRPr="005800FD">
              <w:rPr>
                <w:rStyle w:val="Hipervnculo"/>
                <w:noProof/>
              </w:rPr>
              <w:t>ANTECEDENTES</w:t>
            </w:r>
            <w:r w:rsidR="009C41D3">
              <w:rPr>
                <w:noProof/>
                <w:webHidden/>
              </w:rPr>
              <w:tab/>
            </w:r>
            <w:r w:rsidR="009C41D3">
              <w:rPr>
                <w:noProof/>
                <w:webHidden/>
              </w:rPr>
              <w:fldChar w:fldCharType="begin"/>
            </w:r>
            <w:r w:rsidR="009C41D3">
              <w:rPr>
                <w:noProof/>
                <w:webHidden/>
              </w:rPr>
              <w:instrText xml:space="preserve"> PAGEREF _Toc201765541 \h </w:instrText>
            </w:r>
            <w:r w:rsidR="009C41D3">
              <w:rPr>
                <w:noProof/>
                <w:webHidden/>
              </w:rPr>
            </w:r>
            <w:r w:rsidR="009C41D3">
              <w:rPr>
                <w:noProof/>
                <w:webHidden/>
              </w:rPr>
              <w:fldChar w:fldCharType="separate"/>
            </w:r>
            <w:r w:rsidR="005D1346">
              <w:rPr>
                <w:noProof/>
                <w:webHidden/>
              </w:rPr>
              <w:t>1</w:t>
            </w:r>
            <w:r w:rsidR="009C41D3">
              <w:rPr>
                <w:noProof/>
                <w:webHidden/>
              </w:rPr>
              <w:fldChar w:fldCharType="end"/>
            </w:r>
          </w:hyperlink>
        </w:p>
        <w:p w14:paraId="3F8F0BBF" w14:textId="700206BE" w:rsidR="009C41D3" w:rsidRDefault="008E57CA">
          <w:pPr>
            <w:pStyle w:val="TDC2"/>
            <w:rPr>
              <w:rFonts w:asciiTheme="minorHAnsi" w:eastAsiaTheme="minorEastAsia" w:hAnsiTheme="minorHAnsi" w:cstheme="minorBidi"/>
              <w:noProof/>
              <w:szCs w:val="22"/>
              <w:lang w:eastAsia="es-MX"/>
            </w:rPr>
          </w:pPr>
          <w:hyperlink w:anchor="_Toc201765542" w:history="1">
            <w:r w:rsidR="009C41D3" w:rsidRPr="005800FD">
              <w:rPr>
                <w:rStyle w:val="Hipervnculo"/>
                <w:noProof/>
              </w:rPr>
              <w:t>DE LA SOLICITUD DE INFORMACIÓN</w:t>
            </w:r>
            <w:r w:rsidR="009C41D3">
              <w:rPr>
                <w:noProof/>
                <w:webHidden/>
              </w:rPr>
              <w:tab/>
            </w:r>
            <w:r w:rsidR="009C41D3">
              <w:rPr>
                <w:noProof/>
                <w:webHidden/>
              </w:rPr>
              <w:fldChar w:fldCharType="begin"/>
            </w:r>
            <w:r w:rsidR="009C41D3">
              <w:rPr>
                <w:noProof/>
                <w:webHidden/>
              </w:rPr>
              <w:instrText xml:space="preserve"> PAGEREF _Toc201765542 \h </w:instrText>
            </w:r>
            <w:r w:rsidR="009C41D3">
              <w:rPr>
                <w:noProof/>
                <w:webHidden/>
              </w:rPr>
            </w:r>
            <w:r w:rsidR="009C41D3">
              <w:rPr>
                <w:noProof/>
                <w:webHidden/>
              </w:rPr>
              <w:fldChar w:fldCharType="separate"/>
            </w:r>
            <w:r w:rsidR="005D1346">
              <w:rPr>
                <w:noProof/>
                <w:webHidden/>
              </w:rPr>
              <w:t>1</w:t>
            </w:r>
            <w:r w:rsidR="009C41D3">
              <w:rPr>
                <w:noProof/>
                <w:webHidden/>
              </w:rPr>
              <w:fldChar w:fldCharType="end"/>
            </w:r>
          </w:hyperlink>
        </w:p>
        <w:p w14:paraId="6DC281BD" w14:textId="069AC1DD" w:rsidR="009C41D3" w:rsidRDefault="008E57CA">
          <w:pPr>
            <w:pStyle w:val="TDC3"/>
            <w:rPr>
              <w:rFonts w:asciiTheme="minorHAnsi" w:eastAsiaTheme="minorEastAsia" w:hAnsiTheme="minorHAnsi" w:cstheme="minorBidi"/>
              <w:noProof/>
              <w:szCs w:val="22"/>
              <w:lang w:eastAsia="es-MX"/>
            </w:rPr>
          </w:pPr>
          <w:hyperlink w:anchor="_Toc201765543" w:history="1">
            <w:r w:rsidR="009C41D3" w:rsidRPr="005800FD">
              <w:rPr>
                <w:rStyle w:val="Hipervnculo"/>
                <w:noProof/>
              </w:rPr>
              <w:t>a) Solicitud de información</w:t>
            </w:r>
            <w:r w:rsidR="009C41D3">
              <w:rPr>
                <w:noProof/>
                <w:webHidden/>
              </w:rPr>
              <w:tab/>
            </w:r>
            <w:r w:rsidR="009C41D3">
              <w:rPr>
                <w:noProof/>
                <w:webHidden/>
              </w:rPr>
              <w:fldChar w:fldCharType="begin"/>
            </w:r>
            <w:r w:rsidR="009C41D3">
              <w:rPr>
                <w:noProof/>
                <w:webHidden/>
              </w:rPr>
              <w:instrText xml:space="preserve"> PAGEREF _Toc201765543 \h </w:instrText>
            </w:r>
            <w:r w:rsidR="009C41D3">
              <w:rPr>
                <w:noProof/>
                <w:webHidden/>
              </w:rPr>
            </w:r>
            <w:r w:rsidR="009C41D3">
              <w:rPr>
                <w:noProof/>
                <w:webHidden/>
              </w:rPr>
              <w:fldChar w:fldCharType="separate"/>
            </w:r>
            <w:r w:rsidR="005D1346">
              <w:rPr>
                <w:noProof/>
                <w:webHidden/>
              </w:rPr>
              <w:t>1</w:t>
            </w:r>
            <w:r w:rsidR="009C41D3">
              <w:rPr>
                <w:noProof/>
                <w:webHidden/>
              </w:rPr>
              <w:fldChar w:fldCharType="end"/>
            </w:r>
          </w:hyperlink>
        </w:p>
        <w:p w14:paraId="59F82A51" w14:textId="386E8E05" w:rsidR="009C41D3" w:rsidRDefault="008E57CA">
          <w:pPr>
            <w:pStyle w:val="TDC3"/>
            <w:rPr>
              <w:rFonts w:asciiTheme="minorHAnsi" w:eastAsiaTheme="minorEastAsia" w:hAnsiTheme="minorHAnsi" w:cstheme="minorBidi"/>
              <w:noProof/>
              <w:szCs w:val="22"/>
              <w:lang w:eastAsia="es-MX"/>
            </w:rPr>
          </w:pPr>
          <w:hyperlink w:anchor="_Toc201765544" w:history="1">
            <w:r w:rsidR="009C41D3" w:rsidRPr="005800FD">
              <w:rPr>
                <w:rStyle w:val="Hipervnculo"/>
                <w:noProof/>
              </w:rPr>
              <w:t>b) Turno de la solicitud de información</w:t>
            </w:r>
            <w:r w:rsidR="009C41D3">
              <w:rPr>
                <w:noProof/>
                <w:webHidden/>
              </w:rPr>
              <w:tab/>
            </w:r>
            <w:r w:rsidR="009C41D3">
              <w:rPr>
                <w:noProof/>
                <w:webHidden/>
              </w:rPr>
              <w:fldChar w:fldCharType="begin"/>
            </w:r>
            <w:r w:rsidR="009C41D3">
              <w:rPr>
                <w:noProof/>
                <w:webHidden/>
              </w:rPr>
              <w:instrText xml:space="preserve"> PAGEREF _Toc201765544 \h </w:instrText>
            </w:r>
            <w:r w:rsidR="009C41D3">
              <w:rPr>
                <w:noProof/>
                <w:webHidden/>
              </w:rPr>
            </w:r>
            <w:r w:rsidR="009C41D3">
              <w:rPr>
                <w:noProof/>
                <w:webHidden/>
              </w:rPr>
              <w:fldChar w:fldCharType="separate"/>
            </w:r>
            <w:r w:rsidR="005D1346">
              <w:rPr>
                <w:noProof/>
                <w:webHidden/>
              </w:rPr>
              <w:t>2</w:t>
            </w:r>
            <w:r w:rsidR="009C41D3">
              <w:rPr>
                <w:noProof/>
                <w:webHidden/>
              </w:rPr>
              <w:fldChar w:fldCharType="end"/>
            </w:r>
          </w:hyperlink>
        </w:p>
        <w:p w14:paraId="207C4C9B" w14:textId="514DEA46" w:rsidR="009C41D3" w:rsidRDefault="008E57CA">
          <w:pPr>
            <w:pStyle w:val="TDC3"/>
            <w:rPr>
              <w:rFonts w:asciiTheme="minorHAnsi" w:eastAsiaTheme="minorEastAsia" w:hAnsiTheme="minorHAnsi" w:cstheme="minorBidi"/>
              <w:noProof/>
              <w:szCs w:val="22"/>
              <w:lang w:eastAsia="es-MX"/>
            </w:rPr>
          </w:pPr>
          <w:hyperlink w:anchor="_Toc201765545" w:history="1">
            <w:r w:rsidR="009C41D3" w:rsidRPr="005800FD">
              <w:rPr>
                <w:rStyle w:val="Hipervnculo"/>
                <w:noProof/>
                <w:lang w:val="es-ES"/>
              </w:rPr>
              <w:t xml:space="preserve">c) Respuesta </w:t>
            </w:r>
            <w:r w:rsidR="009C41D3" w:rsidRPr="005800FD">
              <w:rPr>
                <w:rStyle w:val="Hipervnculo"/>
                <w:rFonts w:eastAsia="Calibri"/>
                <w:noProof/>
                <w:lang w:eastAsia="en-US"/>
              </w:rPr>
              <w:t>del Sujeto Obligado</w:t>
            </w:r>
            <w:r w:rsidR="009C41D3">
              <w:rPr>
                <w:noProof/>
                <w:webHidden/>
              </w:rPr>
              <w:tab/>
            </w:r>
            <w:r w:rsidR="009C41D3">
              <w:rPr>
                <w:noProof/>
                <w:webHidden/>
              </w:rPr>
              <w:fldChar w:fldCharType="begin"/>
            </w:r>
            <w:r w:rsidR="009C41D3">
              <w:rPr>
                <w:noProof/>
                <w:webHidden/>
              </w:rPr>
              <w:instrText xml:space="preserve"> PAGEREF _Toc201765545 \h </w:instrText>
            </w:r>
            <w:r w:rsidR="009C41D3">
              <w:rPr>
                <w:noProof/>
                <w:webHidden/>
              </w:rPr>
            </w:r>
            <w:r w:rsidR="009C41D3">
              <w:rPr>
                <w:noProof/>
                <w:webHidden/>
              </w:rPr>
              <w:fldChar w:fldCharType="separate"/>
            </w:r>
            <w:r w:rsidR="005D1346">
              <w:rPr>
                <w:noProof/>
                <w:webHidden/>
              </w:rPr>
              <w:t>2</w:t>
            </w:r>
            <w:r w:rsidR="009C41D3">
              <w:rPr>
                <w:noProof/>
                <w:webHidden/>
              </w:rPr>
              <w:fldChar w:fldCharType="end"/>
            </w:r>
          </w:hyperlink>
        </w:p>
        <w:p w14:paraId="5B938E5B" w14:textId="5DB4E35B" w:rsidR="009C41D3" w:rsidRDefault="008E57CA">
          <w:pPr>
            <w:pStyle w:val="TDC2"/>
            <w:rPr>
              <w:rFonts w:asciiTheme="minorHAnsi" w:eastAsiaTheme="minorEastAsia" w:hAnsiTheme="minorHAnsi" w:cstheme="minorBidi"/>
              <w:noProof/>
              <w:szCs w:val="22"/>
              <w:lang w:eastAsia="es-MX"/>
            </w:rPr>
          </w:pPr>
          <w:hyperlink w:anchor="_Toc201765546" w:history="1">
            <w:r w:rsidR="009C41D3" w:rsidRPr="005800FD">
              <w:rPr>
                <w:rStyle w:val="Hipervnculo"/>
                <w:noProof/>
              </w:rPr>
              <w:t>DEL RECURSO DE REVISIÓN</w:t>
            </w:r>
            <w:r w:rsidR="009C41D3">
              <w:rPr>
                <w:noProof/>
                <w:webHidden/>
              </w:rPr>
              <w:tab/>
            </w:r>
            <w:r w:rsidR="009C41D3">
              <w:rPr>
                <w:noProof/>
                <w:webHidden/>
              </w:rPr>
              <w:fldChar w:fldCharType="begin"/>
            </w:r>
            <w:r w:rsidR="009C41D3">
              <w:rPr>
                <w:noProof/>
                <w:webHidden/>
              </w:rPr>
              <w:instrText xml:space="preserve"> PAGEREF _Toc201765546 \h </w:instrText>
            </w:r>
            <w:r w:rsidR="009C41D3">
              <w:rPr>
                <w:noProof/>
                <w:webHidden/>
              </w:rPr>
            </w:r>
            <w:r w:rsidR="009C41D3">
              <w:rPr>
                <w:noProof/>
                <w:webHidden/>
              </w:rPr>
              <w:fldChar w:fldCharType="separate"/>
            </w:r>
            <w:r w:rsidR="005D1346">
              <w:rPr>
                <w:noProof/>
                <w:webHidden/>
              </w:rPr>
              <w:t>3</w:t>
            </w:r>
            <w:r w:rsidR="009C41D3">
              <w:rPr>
                <w:noProof/>
                <w:webHidden/>
              </w:rPr>
              <w:fldChar w:fldCharType="end"/>
            </w:r>
          </w:hyperlink>
        </w:p>
        <w:p w14:paraId="46C90DCD" w14:textId="5E40CB50" w:rsidR="009C41D3" w:rsidRDefault="008E57CA">
          <w:pPr>
            <w:pStyle w:val="TDC3"/>
            <w:rPr>
              <w:rFonts w:asciiTheme="minorHAnsi" w:eastAsiaTheme="minorEastAsia" w:hAnsiTheme="minorHAnsi" w:cstheme="minorBidi"/>
              <w:noProof/>
              <w:szCs w:val="22"/>
              <w:lang w:eastAsia="es-MX"/>
            </w:rPr>
          </w:pPr>
          <w:hyperlink w:anchor="_Toc201765547" w:history="1">
            <w:r w:rsidR="009C41D3" w:rsidRPr="005800FD">
              <w:rPr>
                <w:rStyle w:val="Hipervnculo"/>
                <w:noProof/>
              </w:rPr>
              <w:t>a) Interposición del Recurso de Revisión</w:t>
            </w:r>
            <w:r w:rsidR="009C41D3">
              <w:rPr>
                <w:noProof/>
                <w:webHidden/>
              </w:rPr>
              <w:tab/>
            </w:r>
            <w:r w:rsidR="009C41D3">
              <w:rPr>
                <w:noProof/>
                <w:webHidden/>
              </w:rPr>
              <w:fldChar w:fldCharType="begin"/>
            </w:r>
            <w:r w:rsidR="009C41D3">
              <w:rPr>
                <w:noProof/>
                <w:webHidden/>
              </w:rPr>
              <w:instrText xml:space="preserve"> PAGEREF _Toc201765547 \h </w:instrText>
            </w:r>
            <w:r w:rsidR="009C41D3">
              <w:rPr>
                <w:noProof/>
                <w:webHidden/>
              </w:rPr>
            </w:r>
            <w:r w:rsidR="009C41D3">
              <w:rPr>
                <w:noProof/>
                <w:webHidden/>
              </w:rPr>
              <w:fldChar w:fldCharType="separate"/>
            </w:r>
            <w:r w:rsidR="005D1346">
              <w:rPr>
                <w:noProof/>
                <w:webHidden/>
              </w:rPr>
              <w:t>3</w:t>
            </w:r>
            <w:r w:rsidR="009C41D3">
              <w:rPr>
                <w:noProof/>
                <w:webHidden/>
              </w:rPr>
              <w:fldChar w:fldCharType="end"/>
            </w:r>
          </w:hyperlink>
        </w:p>
        <w:p w14:paraId="2A235C06" w14:textId="6E2D96CC" w:rsidR="009C41D3" w:rsidRDefault="008E57CA">
          <w:pPr>
            <w:pStyle w:val="TDC3"/>
            <w:rPr>
              <w:rFonts w:asciiTheme="minorHAnsi" w:eastAsiaTheme="minorEastAsia" w:hAnsiTheme="minorHAnsi" w:cstheme="minorBidi"/>
              <w:noProof/>
              <w:szCs w:val="22"/>
              <w:lang w:eastAsia="es-MX"/>
            </w:rPr>
          </w:pPr>
          <w:hyperlink w:anchor="_Toc201765548" w:history="1">
            <w:r w:rsidR="009C41D3" w:rsidRPr="005800FD">
              <w:rPr>
                <w:rStyle w:val="Hipervnculo"/>
                <w:noProof/>
              </w:rPr>
              <w:t>b) Turno del Recurso de Revisión</w:t>
            </w:r>
            <w:r w:rsidR="009C41D3">
              <w:rPr>
                <w:noProof/>
                <w:webHidden/>
              </w:rPr>
              <w:tab/>
            </w:r>
            <w:r w:rsidR="009C41D3">
              <w:rPr>
                <w:noProof/>
                <w:webHidden/>
              </w:rPr>
              <w:fldChar w:fldCharType="begin"/>
            </w:r>
            <w:r w:rsidR="009C41D3">
              <w:rPr>
                <w:noProof/>
                <w:webHidden/>
              </w:rPr>
              <w:instrText xml:space="preserve"> PAGEREF _Toc201765548 \h </w:instrText>
            </w:r>
            <w:r w:rsidR="009C41D3">
              <w:rPr>
                <w:noProof/>
                <w:webHidden/>
              </w:rPr>
            </w:r>
            <w:r w:rsidR="009C41D3">
              <w:rPr>
                <w:noProof/>
                <w:webHidden/>
              </w:rPr>
              <w:fldChar w:fldCharType="separate"/>
            </w:r>
            <w:r w:rsidR="005D1346">
              <w:rPr>
                <w:noProof/>
                <w:webHidden/>
              </w:rPr>
              <w:t>4</w:t>
            </w:r>
            <w:r w:rsidR="009C41D3">
              <w:rPr>
                <w:noProof/>
                <w:webHidden/>
              </w:rPr>
              <w:fldChar w:fldCharType="end"/>
            </w:r>
          </w:hyperlink>
        </w:p>
        <w:p w14:paraId="298E10E5" w14:textId="003C5733" w:rsidR="009C41D3" w:rsidRDefault="008E57CA">
          <w:pPr>
            <w:pStyle w:val="TDC3"/>
            <w:rPr>
              <w:rFonts w:asciiTheme="minorHAnsi" w:eastAsiaTheme="minorEastAsia" w:hAnsiTheme="minorHAnsi" w:cstheme="minorBidi"/>
              <w:noProof/>
              <w:szCs w:val="22"/>
              <w:lang w:eastAsia="es-MX"/>
            </w:rPr>
          </w:pPr>
          <w:hyperlink w:anchor="_Toc201765549" w:history="1">
            <w:r w:rsidR="009C41D3" w:rsidRPr="005800FD">
              <w:rPr>
                <w:rStyle w:val="Hipervnculo"/>
                <w:noProof/>
              </w:rPr>
              <w:t>c) Admisión del Recurso de Revisión</w:t>
            </w:r>
            <w:r w:rsidR="009C41D3">
              <w:rPr>
                <w:noProof/>
                <w:webHidden/>
              </w:rPr>
              <w:tab/>
            </w:r>
            <w:r w:rsidR="009C41D3">
              <w:rPr>
                <w:noProof/>
                <w:webHidden/>
              </w:rPr>
              <w:fldChar w:fldCharType="begin"/>
            </w:r>
            <w:r w:rsidR="009C41D3">
              <w:rPr>
                <w:noProof/>
                <w:webHidden/>
              </w:rPr>
              <w:instrText xml:space="preserve"> PAGEREF _Toc201765549 \h </w:instrText>
            </w:r>
            <w:r w:rsidR="009C41D3">
              <w:rPr>
                <w:noProof/>
                <w:webHidden/>
              </w:rPr>
            </w:r>
            <w:r w:rsidR="009C41D3">
              <w:rPr>
                <w:noProof/>
                <w:webHidden/>
              </w:rPr>
              <w:fldChar w:fldCharType="separate"/>
            </w:r>
            <w:r w:rsidR="005D1346">
              <w:rPr>
                <w:noProof/>
                <w:webHidden/>
              </w:rPr>
              <w:t>4</w:t>
            </w:r>
            <w:r w:rsidR="009C41D3">
              <w:rPr>
                <w:noProof/>
                <w:webHidden/>
              </w:rPr>
              <w:fldChar w:fldCharType="end"/>
            </w:r>
          </w:hyperlink>
        </w:p>
        <w:p w14:paraId="4A2AFC4E" w14:textId="1B24DEA7" w:rsidR="009C41D3" w:rsidRDefault="008E57CA">
          <w:pPr>
            <w:pStyle w:val="TDC3"/>
            <w:rPr>
              <w:rFonts w:asciiTheme="minorHAnsi" w:eastAsiaTheme="minorEastAsia" w:hAnsiTheme="minorHAnsi" w:cstheme="minorBidi"/>
              <w:noProof/>
              <w:szCs w:val="22"/>
              <w:lang w:eastAsia="es-MX"/>
            </w:rPr>
          </w:pPr>
          <w:hyperlink w:anchor="_Toc201765550" w:history="1">
            <w:r w:rsidR="009C41D3" w:rsidRPr="005800FD">
              <w:rPr>
                <w:rStyle w:val="Hipervnculo"/>
                <w:noProof/>
              </w:rPr>
              <w:t>d) Informe Justificado del Sujeto Obligado</w:t>
            </w:r>
            <w:r w:rsidR="009C41D3">
              <w:rPr>
                <w:noProof/>
                <w:webHidden/>
              </w:rPr>
              <w:tab/>
            </w:r>
            <w:r w:rsidR="009C41D3">
              <w:rPr>
                <w:noProof/>
                <w:webHidden/>
              </w:rPr>
              <w:fldChar w:fldCharType="begin"/>
            </w:r>
            <w:r w:rsidR="009C41D3">
              <w:rPr>
                <w:noProof/>
                <w:webHidden/>
              </w:rPr>
              <w:instrText xml:space="preserve"> PAGEREF _Toc201765550 \h </w:instrText>
            </w:r>
            <w:r w:rsidR="009C41D3">
              <w:rPr>
                <w:noProof/>
                <w:webHidden/>
              </w:rPr>
            </w:r>
            <w:r w:rsidR="009C41D3">
              <w:rPr>
                <w:noProof/>
                <w:webHidden/>
              </w:rPr>
              <w:fldChar w:fldCharType="separate"/>
            </w:r>
            <w:r w:rsidR="005D1346">
              <w:rPr>
                <w:noProof/>
                <w:webHidden/>
              </w:rPr>
              <w:t>5</w:t>
            </w:r>
            <w:r w:rsidR="009C41D3">
              <w:rPr>
                <w:noProof/>
                <w:webHidden/>
              </w:rPr>
              <w:fldChar w:fldCharType="end"/>
            </w:r>
          </w:hyperlink>
        </w:p>
        <w:p w14:paraId="6E1E1161" w14:textId="3B779A66" w:rsidR="009C41D3" w:rsidRDefault="008E57CA">
          <w:pPr>
            <w:pStyle w:val="TDC3"/>
            <w:rPr>
              <w:rFonts w:asciiTheme="minorHAnsi" w:eastAsiaTheme="minorEastAsia" w:hAnsiTheme="minorHAnsi" w:cstheme="minorBidi"/>
              <w:noProof/>
              <w:szCs w:val="22"/>
              <w:lang w:eastAsia="es-MX"/>
            </w:rPr>
          </w:pPr>
          <w:hyperlink w:anchor="_Toc201765551" w:history="1">
            <w:r w:rsidR="009C41D3" w:rsidRPr="005800FD">
              <w:rPr>
                <w:rStyle w:val="Hipervnculo"/>
                <w:rFonts w:eastAsia="Calibri"/>
                <w:bCs/>
                <w:noProof/>
                <w:lang w:eastAsia="en-US"/>
              </w:rPr>
              <w:t>e)</w:t>
            </w:r>
            <w:r w:rsidR="009C41D3" w:rsidRPr="005800FD">
              <w:rPr>
                <w:rStyle w:val="Hipervnculo"/>
                <w:noProof/>
              </w:rPr>
              <w:t xml:space="preserve"> </w:t>
            </w:r>
            <w:r w:rsidR="009C41D3" w:rsidRPr="005800FD">
              <w:rPr>
                <w:rStyle w:val="Hipervnculo"/>
                <w:noProof/>
                <w:lang w:val="es-ES"/>
              </w:rPr>
              <w:t>Manifestaciones de la Parte Recurrente</w:t>
            </w:r>
            <w:r w:rsidR="009C41D3">
              <w:rPr>
                <w:noProof/>
                <w:webHidden/>
              </w:rPr>
              <w:tab/>
            </w:r>
            <w:r w:rsidR="009C41D3">
              <w:rPr>
                <w:noProof/>
                <w:webHidden/>
              </w:rPr>
              <w:fldChar w:fldCharType="begin"/>
            </w:r>
            <w:r w:rsidR="009C41D3">
              <w:rPr>
                <w:noProof/>
                <w:webHidden/>
              </w:rPr>
              <w:instrText xml:space="preserve"> PAGEREF _Toc201765551 \h </w:instrText>
            </w:r>
            <w:r w:rsidR="009C41D3">
              <w:rPr>
                <w:noProof/>
                <w:webHidden/>
              </w:rPr>
            </w:r>
            <w:r w:rsidR="009C41D3">
              <w:rPr>
                <w:noProof/>
                <w:webHidden/>
              </w:rPr>
              <w:fldChar w:fldCharType="separate"/>
            </w:r>
            <w:r w:rsidR="005D1346">
              <w:rPr>
                <w:noProof/>
                <w:webHidden/>
              </w:rPr>
              <w:t>5</w:t>
            </w:r>
            <w:r w:rsidR="009C41D3">
              <w:rPr>
                <w:noProof/>
                <w:webHidden/>
              </w:rPr>
              <w:fldChar w:fldCharType="end"/>
            </w:r>
          </w:hyperlink>
        </w:p>
        <w:p w14:paraId="128D964D" w14:textId="03867875" w:rsidR="009C41D3" w:rsidRDefault="008E57CA">
          <w:pPr>
            <w:pStyle w:val="TDC3"/>
            <w:rPr>
              <w:rFonts w:asciiTheme="minorHAnsi" w:eastAsiaTheme="minorEastAsia" w:hAnsiTheme="minorHAnsi" w:cstheme="minorBidi"/>
              <w:noProof/>
              <w:szCs w:val="22"/>
              <w:lang w:eastAsia="es-MX"/>
            </w:rPr>
          </w:pPr>
          <w:hyperlink w:anchor="_Toc201765552" w:history="1">
            <w:r w:rsidR="009C41D3" w:rsidRPr="005800FD">
              <w:rPr>
                <w:rStyle w:val="Hipervnculo"/>
                <w:rFonts w:eastAsia="Calibri"/>
                <w:noProof/>
              </w:rPr>
              <w:t xml:space="preserve">f) </w:t>
            </w:r>
            <w:r w:rsidR="009C41D3" w:rsidRPr="005800FD">
              <w:rPr>
                <w:rStyle w:val="Hipervnculo"/>
                <w:noProof/>
              </w:rPr>
              <w:t>Cierre de instrucción</w:t>
            </w:r>
            <w:r w:rsidR="009C41D3">
              <w:rPr>
                <w:noProof/>
                <w:webHidden/>
              </w:rPr>
              <w:tab/>
            </w:r>
            <w:r w:rsidR="009C41D3">
              <w:rPr>
                <w:noProof/>
                <w:webHidden/>
              </w:rPr>
              <w:fldChar w:fldCharType="begin"/>
            </w:r>
            <w:r w:rsidR="009C41D3">
              <w:rPr>
                <w:noProof/>
                <w:webHidden/>
              </w:rPr>
              <w:instrText xml:space="preserve"> PAGEREF _Toc201765552 \h </w:instrText>
            </w:r>
            <w:r w:rsidR="009C41D3">
              <w:rPr>
                <w:noProof/>
                <w:webHidden/>
              </w:rPr>
            </w:r>
            <w:r w:rsidR="009C41D3">
              <w:rPr>
                <w:noProof/>
                <w:webHidden/>
              </w:rPr>
              <w:fldChar w:fldCharType="separate"/>
            </w:r>
            <w:r w:rsidR="005D1346">
              <w:rPr>
                <w:noProof/>
                <w:webHidden/>
              </w:rPr>
              <w:t>6</w:t>
            </w:r>
            <w:r w:rsidR="009C41D3">
              <w:rPr>
                <w:noProof/>
                <w:webHidden/>
              </w:rPr>
              <w:fldChar w:fldCharType="end"/>
            </w:r>
          </w:hyperlink>
        </w:p>
        <w:p w14:paraId="5CCBB65A" w14:textId="02D1B03E" w:rsidR="009C41D3" w:rsidRDefault="008E57CA">
          <w:pPr>
            <w:pStyle w:val="TDC1"/>
            <w:tabs>
              <w:tab w:val="right" w:leader="dot" w:pos="9034"/>
            </w:tabs>
            <w:rPr>
              <w:rFonts w:asciiTheme="minorHAnsi" w:eastAsiaTheme="minorEastAsia" w:hAnsiTheme="minorHAnsi" w:cstheme="minorBidi"/>
              <w:noProof/>
              <w:szCs w:val="22"/>
              <w:lang w:eastAsia="es-MX"/>
            </w:rPr>
          </w:pPr>
          <w:hyperlink w:anchor="_Toc201765553" w:history="1">
            <w:r w:rsidR="009C41D3" w:rsidRPr="005800FD">
              <w:rPr>
                <w:rStyle w:val="Hipervnculo"/>
                <w:rFonts w:eastAsiaTheme="minorHAnsi"/>
                <w:noProof/>
                <w:lang w:eastAsia="en-US"/>
              </w:rPr>
              <w:t>CONSIDERANDOS</w:t>
            </w:r>
            <w:r w:rsidR="009C41D3">
              <w:rPr>
                <w:noProof/>
                <w:webHidden/>
              </w:rPr>
              <w:tab/>
            </w:r>
            <w:r w:rsidR="009C41D3">
              <w:rPr>
                <w:noProof/>
                <w:webHidden/>
              </w:rPr>
              <w:fldChar w:fldCharType="begin"/>
            </w:r>
            <w:r w:rsidR="009C41D3">
              <w:rPr>
                <w:noProof/>
                <w:webHidden/>
              </w:rPr>
              <w:instrText xml:space="preserve"> PAGEREF _Toc201765553 \h </w:instrText>
            </w:r>
            <w:r w:rsidR="009C41D3">
              <w:rPr>
                <w:noProof/>
                <w:webHidden/>
              </w:rPr>
            </w:r>
            <w:r w:rsidR="009C41D3">
              <w:rPr>
                <w:noProof/>
                <w:webHidden/>
              </w:rPr>
              <w:fldChar w:fldCharType="separate"/>
            </w:r>
            <w:r w:rsidR="005D1346">
              <w:rPr>
                <w:noProof/>
                <w:webHidden/>
              </w:rPr>
              <w:t>6</w:t>
            </w:r>
            <w:r w:rsidR="009C41D3">
              <w:rPr>
                <w:noProof/>
                <w:webHidden/>
              </w:rPr>
              <w:fldChar w:fldCharType="end"/>
            </w:r>
          </w:hyperlink>
        </w:p>
        <w:p w14:paraId="0E1F853F" w14:textId="0AC18E25" w:rsidR="009C41D3" w:rsidRDefault="008E57CA">
          <w:pPr>
            <w:pStyle w:val="TDC2"/>
            <w:rPr>
              <w:rFonts w:asciiTheme="minorHAnsi" w:eastAsiaTheme="minorEastAsia" w:hAnsiTheme="minorHAnsi" w:cstheme="minorBidi"/>
              <w:noProof/>
              <w:szCs w:val="22"/>
              <w:lang w:eastAsia="es-MX"/>
            </w:rPr>
          </w:pPr>
          <w:hyperlink w:anchor="_Toc201765554" w:history="1">
            <w:r w:rsidR="009C41D3" w:rsidRPr="005800FD">
              <w:rPr>
                <w:rStyle w:val="Hipervnculo"/>
                <w:rFonts w:eastAsia="Batang"/>
                <w:noProof/>
              </w:rPr>
              <w:t>PRIMERO. Procedibilidad</w:t>
            </w:r>
            <w:r w:rsidR="009C41D3">
              <w:rPr>
                <w:noProof/>
                <w:webHidden/>
              </w:rPr>
              <w:tab/>
            </w:r>
            <w:r w:rsidR="009C41D3">
              <w:rPr>
                <w:noProof/>
                <w:webHidden/>
              </w:rPr>
              <w:fldChar w:fldCharType="begin"/>
            </w:r>
            <w:r w:rsidR="009C41D3">
              <w:rPr>
                <w:noProof/>
                <w:webHidden/>
              </w:rPr>
              <w:instrText xml:space="preserve"> PAGEREF _Toc201765554 \h </w:instrText>
            </w:r>
            <w:r w:rsidR="009C41D3">
              <w:rPr>
                <w:noProof/>
                <w:webHidden/>
              </w:rPr>
            </w:r>
            <w:r w:rsidR="009C41D3">
              <w:rPr>
                <w:noProof/>
                <w:webHidden/>
              </w:rPr>
              <w:fldChar w:fldCharType="separate"/>
            </w:r>
            <w:r w:rsidR="005D1346">
              <w:rPr>
                <w:noProof/>
                <w:webHidden/>
              </w:rPr>
              <w:t>6</w:t>
            </w:r>
            <w:r w:rsidR="009C41D3">
              <w:rPr>
                <w:noProof/>
                <w:webHidden/>
              </w:rPr>
              <w:fldChar w:fldCharType="end"/>
            </w:r>
          </w:hyperlink>
        </w:p>
        <w:p w14:paraId="6A478099" w14:textId="6F96AFC2" w:rsidR="009C41D3" w:rsidRDefault="008E57CA">
          <w:pPr>
            <w:pStyle w:val="TDC3"/>
            <w:rPr>
              <w:rFonts w:asciiTheme="minorHAnsi" w:eastAsiaTheme="minorEastAsia" w:hAnsiTheme="minorHAnsi" w:cstheme="minorBidi"/>
              <w:noProof/>
              <w:szCs w:val="22"/>
              <w:lang w:eastAsia="es-MX"/>
            </w:rPr>
          </w:pPr>
          <w:hyperlink w:anchor="_Toc201765555" w:history="1">
            <w:r w:rsidR="009C41D3" w:rsidRPr="005800FD">
              <w:rPr>
                <w:rStyle w:val="Hipervnculo"/>
                <w:noProof/>
              </w:rPr>
              <w:t>a) Competencia del Instituto</w:t>
            </w:r>
            <w:r w:rsidR="009C41D3">
              <w:rPr>
                <w:noProof/>
                <w:webHidden/>
              </w:rPr>
              <w:tab/>
            </w:r>
            <w:r w:rsidR="009C41D3">
              <w:rPr>
                <w:noProof/>
                <w:webHidden/>
              </w:rPr>
              <w:fldChar w:fldCharType="begin"/>
            </w:r>
            <w:r w:rsidR="009C41D3">
              <w:rPr>
                <w:noProof/>
                <w:webHidden/>
              </w:rPr>
              <w:instrText xml:space="preserve"> PAGEREF _Toc201765555 \h </w:instrText>
            </w:r>
            <w:r w:rsidR="009C41D3">
              <w:rPr>
                <w:noProof/>
                <w:webHidden/>
              </w:rPr>
            </w:r>
            <w:r w:rsidR="009C41D3">
              <w:rPr>
                <w:noProof/>
                <w:webHidden/>
              </w:rPr>
              <w:fldChar w:fldCharType="separate"/>
            </w:r>
            <w:r w:rsidR="005D1346">
              <w:rPr>
                <w:noProof/>
                <w:webHidden/>
              </w:rPr>
              <w:t>6</w:t>
            </w:r>
            <w:r w:rsidR="009C41D3">
              <w:rPr>
                <w:noProof/>
                <w:webHidden/>
              </w:rPr>
              <w:fldChar w:fldCharType="end"/>
            </w:r>
          </w:hyperlink>
        </w:p>
        <w:p w14:paraId="541D6F0F" w14:textId="214567EF" w:rsidR="009C41D3" w:rsidRDefault="008E57CA">
          <w:pPr>
            <w:pStyle w:val="TDC3"/>
            <w:rPr>
              <w:rFonts w:asciiTheme="minorHAnsi" w:eastAsiaTheme="minorEastAsia" w:hAnsiTheme="minorHAnsi" w:cstheme="minorBidi"/>
              <w:noProof/>
              <w:szCs w:val="22"/>
              <w:lang w:eastAsia="es-MX"/>
            </w:rPr>
          </w:pPr>
          <w:hyperlink w:anchor="_Toc201765556" w:history="1">
            <w:r w:rsidR="009C41D3" w:rsidRPr="005800FD">
              <w:rPr>
                <w:rStyle w:val="Hipervnculo"/>
                <w:noProof/>
              </w:rPr>
              <w:t>b) Legitimidad de la parte recurrente</w:t>
            </w:r>
            <w:r w:rsidR="009C41D3">
              <w:rPr>
                <w:noProof/>
                <w:webHidden/>
              </w:rPr>
              <w:tab/>
            </w:r>
            <w:r w:rsidR="009C41D3">
              <w:rPr>
                <w:noProof/>
                <w:webHidden/>
              </w:rPr>
              <w:fldChar w:fldCharType="begin"/>
            </w:r>
            <w:r w:rsidR="009C41D3">
              <w:rPr>
                <w:noProof/>
                <w:webHidden/>
              </w:rPr>
              <w:instrText xml:space="preserve"> PAGEREF _Toc201765556 \h </w:instrText>
            </w:r>
            <w:r w:rsidR="009C41D3">
              <w:rPr>
                <w:noProof/>
                <w:webHidden/>
              </w:rPr>
            </w:r>
            <w:r w:rsidR="009C41D3">
              <w:rPr>
                <w:noProof/>
                <w:webHidden/>
              </w:rPr>
              <w:fldChar w:fldCharType="separate"/>
            </w:r>
            <w:r w:rsidR="005D1346">
              <w:rPr>
                <w:noProof/>
                <w:webHidden/>
              </w:rPr>
              <w:t>7</w:t>
            </w:r>
            <w:r w:rsidR="009C41D3">
              <w:rPr>
                <w:noProof/>
                <w:webHidden/>
              </w:rPr>
              <w:fldChar w:fldCharType="end"/>
            </w:r>
          </w:hyperlink>
        </w:p>
        <w:p w14:paraId="083A677F" w14:textId="68124087" w:rsidR="009C41D3" w:rsidRDefault="008E57CA">
          <w:pPr>
            <w:pStyle w:val="TDC3"/>
            <w:rPr>
              <w:rFonts w:asciiTheme="minorHAnsi" w:eastAsiaTheme="minorEastAsia" w:hAnsiTheme="minorHAnsi" w:cstheme="minorBidi"/>
              <w:noProof/>
              <w:szCs w:val="22"/>
              <w:lang w:eastAsia="es-MX"/>
            </w:rPr>
          </w:pPr>
          <w:hyperlink w:anchor="_Toc201765557" w:history="1">
            <w:r w:rsidR="009C41D3" w:rsidRPr="005800FD">
              <w:rPr>
                <w:rStyle w:val="Hipervnculo"/>
                <w:rFonts w:eastAsia="Calibri"/>
                <w:noProof/>
                <w:lang w:eastAsia="es-ES_tradnl"/>
              </w:rPr>
              <w:t>c) Plazo para interponer el recurso</w:t>
            </w:r>
            <w:r w:rsidR="009C41D3">
              <w:rPr>
                <w:noProof/>
                <w:webHidden/>
              </w:rPr>
              <w:tab/>
            </w:r>
            <w:r w:rsidR="009C41D3">
              <w:rPr>
                <w:noProof/>
                <w:webHidden/>
              </w:rPr>
              <w:fldChar w:fldCharType="begin"/>
            </w:r>
            <w:r w:rsidR="009C41D3">
              <w:rPr>
                <w:noProof/>
                <w:webHidden/>
              </w:rPr>
              <w:instrText xml:space="preserve"> PAGEREF _Toc201765557 \h </w:instrText>
            </w:r>
            <w:r w:rsidR="009C41D3">
              <w:rPr>
                <w:noProof/>
                <w:webHidden/>
              </w:rPr>
            </w:r>
            <w:r w:rsidR="009C41D3">
              <w:rPr>
                <w:noProof/>
                <w:webHidden/>
              </w:rPr>
              <w:fldChar w:fldCharType="separate"/>
            </w:r>
            <w:r w:rsidR="005D1346">
              <w:rPr>
                <w:noProof/>
                <w:webHidden/>
              </w:rPr>
              <w:t>7</w:t>
            </w:r>
            <w:r w:rsidR="009C41D3">
              <w:rPr>
                <w:noProof/>
                <w:webHidden/>
              </w:rPr>
              <w:fldChar w:fldCharType="end"/>
            </w:r>
          </w:hyperlink>
        </w:p>
        <w:p w14:paraId="43A12CD5" w14:textId="540BF6BB" w:rsidR="009C41D3" w:rsidRDefault="008E57CA">
          <w:pPr>
            <w:pStyle w:val="TDC3"/>
            <w:rPr>
              <w:rFonts w:asciiTheme="minorHAnsi" w:eastAsiaTheme="minorEastAsia" w:hAnsiTheme="minorHAnsi" w:cstheme="minorBidi"/>
              <w:noProof/>
              <w:szCs w:val="22"/>
              <w:lang w:eastAsia="es-MX"/>
            </w:rPr>
          </w:pPr>
          <w:hyperlink w:anchor="_Toc201765558" w:history="1">
            <w:r w:rsidR="009C41D3" w:rsidRPr="005800FD">
              <w:rPr>
                <w:rStyle w:val="Hipervnculo"/>
                <w:rFonts w:eastAsia="Calibri"/>
                <w:noProof/>
                <w:lang w:eastAsia="es-ES_tradnl"/>
              </w:rPr>
              <w:t>d) Causal de procedencia</w:t>
            </w:r>
            <w:r w:rsidR="009C41D3">
              <w:rPr>
                <w:noProof/>
                <w:webHidden/>
              </w:rPr>
              <w:tab/>
            </w:r>
            <w:r w:rsidR="009C41D3">
              <w:rPr>
                <w:noProof/>
                <w:webHidden/>
              </w:rPr>
              <w:fldChar w:fldCharType="begin"/>
            </w:r>
            <w:r w:rsidR="009C41D3">
              <w:rPr>
                <w:noProof/>
                <w:webHidden/>
              </w:rPr>
              <w:instrText xml:space="preserve"> PAGEREF _Toc201765558 \h </w:instrText>
            </w:r>
            <w:r w:rsidR="009C41D3">
              <w:rPr>
                <w:noProof/>
                <w:webHidden/>
              </w:rPr>
            </w:r>
            <w:r w:rsidR="009C41D3">
              <w:rPr>
                <w:noProof/>
                <w:webHidden/>
              </w:rPr>
              <w:fldChar w:fldCharType="separate"/>
            </w:r>
            <w:r w:rsidR="005D1346">
              <w:rPr>
                <w:noProof/>
                <w:webHidden/>
              </w:rPr>
              <w:t>7</w:t>
            </w:r>
            <w:r w:rsidR="009C41D3">
              <w:rPr>
                <w:noProof/>
                <w:webHidden/>
              </w:rPr>
              <w:fldChar w:fldCharType="end"/>
            </w:r>
          </w:hyperlink>
        </w:p>
        <w:p w14:paraId="1941BBFA" w14:textId="67C353B8" w:rsidR="009C41D3" w:rsidRDefault="008E57CA">
          <w:pPr>
            <w:pStyle w:val="TDC3"/>
            <w:rPr>
              <w:rFonts w:asciiTheme="minorHAnsi" w:eastAsiaTheme="minorEastAsia" w:hAnsiTheme="minorHAnsi" w:cstheme="minorBidi"/>
              <w:noProof/>
              <w:szCs w:val="22"/>
              <w:lang w:eastAsia="es-MX"/>
            </w:rPr>
          </w:pPr>
          <w:hyperlink w:anchor="_Toc201765559" w:history="1">
            <w:r w:rsidR="009C41D3" w:rsidRPr="005800FD">
              <w:rPr>
                <w:rStyle w:val="Hipervnculo"/>
                <w:noProof/>
              </w:rPr>
              <w:t>e) Requisitos formales para la interposición del recurso</w:t>
            </w:r>
            <w:r w:rsidR="009C41D3">
              <w:rPr>
                <w:noProof/>
                <w:webHidden/>
              </w:rPr>
              <w:tab/>
            </w:r>
            <w:r w:rsidR="009C41D3">
              <w:rPr>
                <w:noProof/>
                <w:webHidden/>
              </w:rPr>
              <w:fldChar w:fldCharType="begin"/>
            </w:r>
            <w:r w:rsidR="009C41D3">
              <w:rPr>
                <w:noProof/>
                <w:webHidden/>
              </w:rPr>
              <w:instrText xml:space="preserve"> PAGEREF _Toc201765559 \h </w:instrText>
            </w:r>
            <w:r w:rsidR="009C41D3">
              <w:rPr>
                <w:noProof/>
                <w:webHidden/>
              </w:rPr>
            </w:r>
            <w:r w:rsidR="009C41D3">
              <w:rPr>
                <w:noProof/>
                <w:webHidden/>
              </w:rPr>
              <w:fldChar w:fldCharType="separate"/>
            </w:r>
            <w:r w:rsidR="005D1346">
              <w:rPr>
                <w:noProof/>
                <w:webHidden/>
              </w:rPr>
              <w:t>7</w:t>
            </w:r>
            <w:r w:rsidR="009C41D3">
              <w:rPr>
                <w:noProof/>
                <w:webHidden/>
              </w:rPr>
              <w:fldChar w:fldCharType="end"/>
            </w:r>
          </w:hyperlink>
        </w:p>
        <w:p w14:paraId="09D51C12" w14:textId="1441DE13" w:rsidR="009C41D3" w:rsidRDefault="008E57CA">
          <w:pPr>
            <w:pStyle w:val="TDC2"/>
            <w:rPr>
              <w:rFonts w:asciiTheme="minorHAnsi" w:eastAsiaTheme="minorEastAsia" w:hAnsiTheme="minorHAnsi" w:cstheme="minorBidi"/>
              <w:noProof/>
              <w:szCs w:val="22"/>
              <w:lang w:eastAsia="es-MX"/>
            </w:rPr>
          </w:pPr>
          <w:hyperlink w:anchor="_Toc201765560" w:history="1">
            <w:r w:rsidR="009C41D3" w:rsidRPr="005800FD">
              <w:rPr>
                <w:rStyle w:val="Hipervnculo"/>
                <w:noProof/>
              </w:rPr>
              <w:t>SEGUNDO. Estudio de Fondo</w:t>
            </w:r>
            <w:r w:rsidR="009C41D3">
              <w:rPr>
                <w:noProof/>
                <w:webHidden/>
              </w:rPr>
              <w:tab/>
            </w:r>
            <w:r w:rsidR="009C41D3">
              <w:rPr>
                <w:noProof/>
                <w:webHidden/>
              </w:rPr>
              <w:fldChar w:fldCharType="begin"/>
            </w:r>
            <w:r w:rsidR="009C41D3">
              <w:rPr>
                <w:noProof/>
                <w:webHidden/>
              </w:rPr>
              <w:instrText xml:space="preserve"> PAGEREF _Toc201765560 \h </w:instrText>
            </w:r>
            <w:r w:rsidR="009C41D3">
              <w:rPr>
                <w:noProof/>
                <w:webHidden/>
              </w:rPr>
            </w:r>
            <w:r w:rsidR="009C41D3">
              <w:rPr>
                <w:noProof/>
                <w:webHidden/>
              </w:rPr>
              <w:fldChar w:fldCharType="separate"/>
            </w:r>
            <w:r w:rsidR="005D1346">
              <w:rPr>
                <w:noProof/>
                <w:webHidden/>
              </w:rPr>
              <w:t>8</w:t>
            </w:r>
            <w:r w:rsidR="009C41D3">
              <w:rPr>
                <w:noProof/>
                <w:webHidden/>
              </w:rPr>
              <w:fldChar w:fldCharType="end"/>
            </w:r>
          </w:hyperlink>
        </w:p>
        <w:p w14:paraId="4FA2A57F" w14:textId="6A79B5A6" w:rsidR="009C41D3" w:rsidRDefault="008E57CA">
          <w:pPr>
            <w:pStyle w:val="TDC3"/>
            <w:rPr>
              <w:rFonts w:asciiTheme="minorHAnsi" w:eastAsiaTheme="minorEastAsia" w:hAnsiTheme="minorHAnsi" w:cstheme="minorBidi"/>
              <w:noProof/>
              <w:szCs w:val="22"/>
              <w:lang w:eastAsia="es-MX"/>
            </w:rPr>
          </w:pPr>
          <w:hyperlink w:anchor="_Toc201765561" w:history="1">
            <w:r w:rsidR="009C41D3" w:rsidRPr="005800FD">
              <w:rPr>
                <w:rStyle w:val="Hipervnculo"/>
                <w:noProof/>
              </w:rPr>
              <w:t>a) Mandato de transparencia y responsabilidad del Sujeto Obligado</w:t>
            </w:r>
            <w:r w:rsidR="009C41D3">
              <w:rPr>
                <w:noProof/>
                <w:webHidden/>
              </w:rPr>
              <w:tab/>
            </w:r>
            <w:r w:rsidR="009C41D3">
              <w:rPr>
                <w:noProof/>
                <w:webHidden/>
              </w:rPr>
              <w:fldChar w:fldCharType="begin"/>
            </w:r>
            <w:r w:rsidR="009C41D3">
              <w:rPr>
                <w:noProof/>
                <w:webHidden/>
              </w:rPr>
              <w:instrText xml:space="preserve"> PAGEREF _Toc201765561 \h </w:instrText>
            </w:r>
            <w:r w:rsidR="009C41D3">
              <w:rPr>
                <w:noProof/>
                <w:webHidden/>
              </w:rPr>
            </w:r>
            <w:r w:rsidR="009C41D3">
              <w:rPr>
                <w:noProof/>
                <w:webHidden/>
              </w:rPr>
              <w:fldChar w:fldCharType="separate"/>
            </w:r>
            <w:r w:rsidR="005D1346">
              <w:rPr>
                <w:noProof/>
                <w:webHidden/>
              </w:rPr>
              <w:t>8</w:t>
            </w:r>
            <w:r w:rsidR="009C41D3">
              <w:rPr>
                <w:noProof/>
                <w:webHidden/>
              </w:rPr>
              <w:fldChar w:fldCharType="end"/>
            </w:r>
          </w:hyperlink>
        </w:p>
        <w:p w14:paraId="2DB3D380" w14:textId="125EF76D" w:rsidR="009C41D3" w:rsidRDefault="008E57CA">
          <w:pPr>
            <w:pStyle w:val="TDC3"/>
            <w:rPr>
              <w:rFonts w:asciiTheme="minorHAnsi" w:eastAsiaTheme="minorEastAsia" w:hAnsiTheme="minorHAnsi" w:cstheme="minorBidi"/>
              <w:noProof/>
              <w:szCs w:val="22"/>
              <w:lang w:eastAsia="es-MX"/>
            </w:rPr>
          </w:pPr>
          <w:hyperlink w:anchor="_Toc201765562" w:history="1">
            <w:r w:rsidR="009C41D3" w:rsidRPr="005800FD">
              <w:rPr>
                <w:rStyle w:val="Hipervnculo"/>
                <w:rFonts w:eastAsia="Calibri"/>
                <w:noProof/>
                <w:lang w:eastAsia="es-ES_tradnl"/>
              </w:rPr>
              <w:t>b) Controversia a resolver</w:t>
            </w:r>
            <w:r w:rsidR="009C41D3">
              <w:rPr>
                <w:noProof/>
                <w:webHidden/>
              </w:rPr>
              <w:tab/>
            </w:r>
            <w:r w:rsidR="009C41D3">
              <w:rPr>
                <w:noProof/>
                <w:webHidden/>
              </w:rPr>
              <w:fldChar w:fldCharType="begin"/>
            </w:r>
            <w:r w:rsidR="009C41D3">
              <w:rPr>
                <w:noProof/>
                <w:webHidden/>
              </w:rPr>
              <w:instrText xml:space="preserve"> PAGEREF _Toc201765562 \h </w:instrText>
            </w:r>
            <w:r w:rsidR="009C41D3">
              <w:rPr>
                <w:noProof/>
                <w:webHidden/>
              </w:rPr>
            </w:r>
            <w:r w:rsidR="009C41D3">
              <w:rPr>
                <w:noProof/>
                <w:webHidden/>
              </w:rPr>
              <w:fldChar w:fldCharType="separate"/>
            </w:r>
            <w:r w:rsidR="005D1346">
              <w:rPr>
                <w:noProof/>
                <w:webHidden/>
              </w:rPr>
              <w:t>10</w:t>
            </w:r>
            <w:r w:rsidR="009C41D3">
              <w:rPr>
                <w:noProof/>
                <w:webHidden/>
              </w:rPr>
              <w:fldChar w:fldCharType="end"/>
            </w:r>
          </w:hyperlink>
        </w:p>
        <w:p w14:paraId="66C5B196" w14:textId="14B7ABC5" w:rsidR="009C41D3" w:rsidRDefault="008E57CA">
          <w:pPr>
            <w:pStyle w:val="TDC3"/>
            <w:rPr>
              <w:rFonts w:asciiTheme="minorHAnsi" w:eastAsiaTheme="minorEastAsia" w:hAnsiTheme="minorHAnsi" w:cstheme="minorBidi"/>
              <w:noProof/>
              <w:szCs w:val="22"/>
              <w:lang w:eastAsia="es-MX"/>
            </w:rPr>
          </w:pPr>
          <w:hyperlink w:anchor="_Toc201765563" w:history="1">
            <w:r w:rsidR="009C41D3" w:rsidRPr="005800FD">
              <w:rPr>
                <w:rStyle w:val="Hipervnculo"/>
                <w:rFonts w:eastAsia="Calibri"/>
                <w:noProof/>
                <w:lang w:eastAsia="es-ES_tradnl"/>
              </w:rPr>
              <w:t>c) Estudio de la controversia</w:t>
            </w:r>
            <w:r w:rsidR="009C41D3">
              <w:rPr>
                <w:noProof/>
                <w:webHidden/>
              </w:rPr>
              <w:tab/>
            </w:r>
            <w:r w:rsidR="009C41D3">
              <w:rPr>
                <w:noProof/>
                <w:webHidden/>
              </w:rPr>
              <w:fldChar w:fldCharType="begin"/>
            </w:r>
            <w:r w:rsidR="009C41D3">
              <w:rPr>
                <w:noProof/>
                <w:webHidden/>
              </w:rPr>
              <w:instrText xml:space="preserve"> PAGEREF _Toc201765563 \h </w:instrText>
            </w:r>
            <w:r w:rsidR="009C41D3">
              <w:rPr>
                <w:noProof/>
                <w:webHidden/>
              </w:rPr>
            </w:r>
            <w:r w:rsidR="009C41D3">
              <w:rPr>
                <w:noProof/>
                <w:webHidden/>
              </w:rPr>
              <w:fldChar w:fldCharType="separate"/>
            </w:r>
            <w:r w:rsidR="005D1346">
              <w:rPr>
                <w:noProof/>
                <w:webHidden/>
              </w:rPr>
              <w:t>14</w:t>
            </w:r>
            <w:r w:rsidR="009C41D3">
              <w:rPr>
                <w:noProof/>
                <w:webHidden/>
              </w:rPr>
              <w:fldChar w:fldCharType="end"/>
            </w:r>
          </w:hyperlink>
        </w:p>
        <w:p w14:paraId="493AAA66" w14:textId="2FFEF34A" w:rsidR="009C41D3" w:rsidRDefault="008E57CA">
          <w:pPr>
            <w:pStyle w:val="TDC3"/>
            <w:rPr>
              <w:rFonts w:asciiTheme="minorHAnsi" w:eastAsiaTheme="minorEastAsia" w:hAnsiTheme="minorHAnsi" w:cstheme="minorBidi"/>
              <w:noProof/>
              <w:szCs w:val="22"/>
              <w:lang w:eastAsia="es-MX"/>
            </w:rPr>
          </w:pPr>
          <w:hyperlink w:anchor="_Toc201765564" w:history="1">
            <w:r w:rsidR="009C41D3" w:rsidRPr="005800FD">
              <w:rPr>
                <w:rStyle w:val="Hipervnculo"/>
                <w:noProof/>
              </w:rPr>
              <w:t>d) Conclusión</w:t>
            </w:r>
            <w:r w:rsidR="009C41D3">
              <w:rPr>
                <w:noProof/>
                <w:webHidden/>
              </w:rPr>
              <w:tab/>
            </w:r>
            <w:r w:rsidR="009C41D3">
              <w:rPr>
                <w:noProof/>
                <w:webHidden/>
              </w:rPr>
              <w:fldChar w:fldCharType="begin"/>
            </w:r>
            <w:r w:rsidR="009C41D3">
              <w:rPr>
                <w:noProof/>
                <w:webHidden/>
              </w:rPr>
              <w:instrText xml:space="preserve"> PAGEREF _Toc201765564 \h </w:instrText>
            </w:r>
            <w:r w:rsidR="009C41D3">
              <w:rPr>
                <w:noProof/>
                <w:webHidden/>
              </w:rPr>
            </w:r>
            <w:r w:rsidR="009C41D3">
              <w:rPr>
                <w:noProof/>
                <w:webHidden/>
              </w:rPr>
              <w:fldChar w:fldCharType="separate"/>
            </w:r>
            <w:r w:rsidR="005D1346">
              <w:rPr>
                <w:noProof/>
                <w:webHidden/>
              </w:rPr>
              <w:t>21</w:t>
            </w:r>
            <w:r w:rsidR="009C41D3">
              <w:rPr>
                <w:noProof/>
                <w:webHidden/>
              </w:rPr>
              <w:fldChar w:fldCharType="end"/>
            </w:r>
          </w:hyperlink>
        </w:p>
        <w:p w14:paraId="6AA7DBE6" w14:textId="3608C623" w:rsidR="009C41D3" w:rsidRDefault="008E57CA">
          <w:pPr>
            <w:pStyle w:val="TDC1"/>
            <w:tabs>
              <w:tab w:val="right" w:leader="dot" w:pos="9034"/>
            </w:tabs>
            <w:rPr>
              <w:rFonts w:asciiTheme="minorHAnsi" w:eastAsiaTheme="minorEastAsia" w:hAnsiTheme="minorHAnsi" w:cstheme="minorBidi"/>
              <w:noProof/>
              <w:szCs w:val="22"/>
              <w:lang w:eastAsia="es-MX"/>
            </w:rPr>
          </w:pPr>
          <w:hyperlink w:anchor="_Toc201765565" w:history="1">
            <w:r w:rsidR="009C41D3" w:rsidRPr="005800FD">
              <w:rPr>
                <w:rStyle w:val="Hipervnculo"/>
                <w:noProof/>
              </w:rPr>
              <w:t>RESUELVE</w:t>
            </w:r>
            <w:r w:rsidR="009C41D3">
              <w:rPr>
                <w:noProof/>
                <w:webHidden/>
              </w:rPr>
              <w:tab/>
            </w:r>
            <w:r w:rsidR="009C41D3">
              <w:rPr>
                <w:noProof/>
                <w:webHidden/>
              </w:rPr>
              <w:fldChar w:fldCharType="begin"/>
            </w:r>
            <w:r w:rsidR="009C41D3">
              <w:rPr>
                <w:noProof/>
                <w:webHidden/>
              </w:rPr>
              <w:instrText xml:space="preserve"> PAGEREF _Toc201765565 \h </w:instrText>
            </w:r>
            <w:r w:rsidR="009C41D3">
              <w:rPr>
                <w:noProof/>
                <w:webHidden/>
              </w:rPr>
            </w:r>
            <w:r w:rsidR="009C41D3">
              <w:rPr>
                <w:noProof/>
                <w:webHidden/>
              </w:rPr>
              <w:fldChar w:fldCharType="separate"/>
            </w:r>
            <w:r w:rsidR="005D1346">
              <w:rPr>
                <w:noProof/>
                <w:webHidden/>
              </w:rPr>
              <w:t>22</w:t>
            </w:r>
            <w:r w:rsidR="009C41D3">
              <w:rPr>
                <w:noProof/>
                <w:webHidden/>
              </w:rPr>
              <w:fldChar w:fldCharType="end"/>
            </w:r>
          </w:hyperlink>
        </w:p>
        <w:p w14:paraId="0C82FD7A" w14:textId="517D07FD" w:rsidR="009B2945" w:rsidRPr="009C41D3" w:rsidRDefault="00AE3DA7" w:rsidP="009C41D3">
          <w:pPr>
            <w:spacing w:line="240" w:lineRule="auto"/>
            <w:rPr>
              <w:b/>
              <w:bCs/>
              <w:lang w:val="es-ES"/>
            </w:rPr>
          </w:pPr>
          <w:r w:rsidRPr="009C41D3">
            <w:rPr>
              <w:b/>
              <w:bCs/>
              <w:sz w:val="16"/>
              <w:szCs w:val="16"/>
              <w:lang w:val="es-ES"/>
            </w:rPr>
            <w:fldChar w:fldCharType="end"/>
          </w:r>
        </w:p>
      </w:sdtContent>
    </w:sdt>
    <w:p w14:paraId="603A07E2" w14:textId="77777777" w:rsidR="00646436" w:rsidRPr="009C41D3" w:rsidRDefault="00646436" w:rsidP="009C41D3">
      <w:pPr>
        <w:rPr>
          <w:rFonts w:cs="Tahoma"/>
          <w:szCs w:val="22"/>
        </w:rPr>
        <w:sectPr w:rsidR="00646436" w:rsidRPr="009C41D3"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4AC0662" w:rsidR="00775BFC" w:rsidRPr="009C41D3" w:rsidRDefault="00775BFC" w:rsidP="009C41D3">
      <w:r w:rsidRPr="009C41D3">
        <w:lastRenderedPageBreak/>
        <w:t>Resolución del Pleno del Instituto de Transparencia, Acceso a la Información Pública y Protección de Datos Personales del Estado de México y Municipios, con domicilio e</w:t>
      </w:r>
      <w:r w:rsidR="004D0573" w:rsidRPr="009C41D3">
        <w:t>n Metepec, Estado de México, de</w:t>
      </w:r>
      <w:r w:rsidR="009C41D3">
        <w:t>l</w:t>
      </w:r>
      <w:r w:rsidR="004D0573" w:rsidRPr="009C41D3">
        <w:t xml:space="preserve"> </w:t>
      </w:r>
      <w:r w:rsidR="00DF7C85" w:rsidRPr="009C41D3">
        <w:rPr>
          <w:b/>
        </w:rPr>
        <w:t xml:space="preserve">veinticinco </w:t>
      </w:r>
      <w:r w:rsidR="004C4BC6" w:rsidRPr="009C41D3">
        <w:rPr>
          <w:b/>
        </w:rPr>
        <w:t xml:space="preserve">de </w:t>
      </w:r>
      <w:r w:rsidR="00AE3A48" w:rsidRPr="009C41D3">
        <w:rPr>
          <w:b/>
        </w:rPr>
        <w:t>junio</w:t>
      </w:r>
      <w:r w:rsidR="004C4BC6" w:rsidRPr="009C41D3">
        <w:rPr>
          <w:b/>
        </w:rPr>
        <w:t xml:space="preserve"> </w:t>
      </w:r>
      <w:r w:rsidR="006E7E69" w:rsidRPr="009C41D3">
        <w:rPr>
          <w:b/>
        </w:rPr>
        <w:t>de dos mil veinticinco</w:t>
      </w:r>
      <w:r w:rsidRPr="009C41D3">
        <w:t>.</w:t>
      </w:r>
    </w:p>
    <w:p w14:paraId="0AF3AAC4" w14:textId="77777777" w:rsidR="00775BFC" w:rsidRPr="009C41D3" w:rsidRDefault="00775BFC" w:rsidP="009C41D3"/>
    <w:p w14:paraId="40EAE038" w14:textId="244D01AC" w:rsidR="00775BFC" w:rsidRPr="009C41D3" w:rsidRDefault="00775BFC" w:rsidP="009C41D3">
      <w:r w:rsidRPr="009C41D3">
        <w:rPr>
          <w:b/>
        </w:rPr>
        <w:t xml:space="preserve">VISTO </w:t>
      </w:r>
      <w:r w:rsidRPr="009C41D3">
        <w:t xml:space="preserve">el expediente formado con motivo del Recurso de Revisión </w:t>
      </w:r>
      <w:r w:rsidR="006E7E69" w:rsidRPr="009C41D3">
        <w:rPr>
          <w:rFonts w:eastAsia="Calibri"/>
          <w:b/>
          <w:lang w:eastAsia="en-US"/>
        </w:rPr>
        <w:t>0</w:t>
      </w:r>
      <w:r w:rsidR="00AE3A48" w:rsidRPr="009C41D3">
        <w:rPr>
          <w:rFonts w:eastAsia="Calibri"/>
          <w:b/>
          <w:lang w:eastAsia="en-US"/>
        </w:rPr>
        <w:t>5</w:t>
      </w:r>
      <w:r w:rsidR="000B1439" w:rsidRPr="009C41D3">
        <w:rPr>
          <w:rFonts w:eastAsia="Calibri"/>
          <w:b/>
          <w:lang w:eastAsia="en-US"/>
        </w:rPr>
        <w:t>607</w:t>
      </w:r>
      <w:r w:rsidR="006E7E69" w:rsidRPr="009C41D3">
        <w:rPr>
          <w:rFonts w:eastAsia="Calibri"/>
          <w:b/>
          <w:lang w:eastAsia="en-US"/>
        </w:rPr>
        <w:t>/INFOEM/IP/RR/2025</w:t>
      </w:r>
      <w:r w:rsidRPr="009C41D3">
        <w:rPr>
          <w:rFonts w:eastAsia="Calibri"/>
          <w:lang w:eastAsia="en-US"/>
        </w:rPr>
        <w:t xml:space="preserve"> </w:t>
      </w:r>
      <w:r w:rsidRPr="009C41D3">
        <w:t xml:space="preserve">interpuesto por </w:t>
      </w:r>
      <w:bookmarkStart w:id="3" w:name="_GoBack"/>
      <w:r w:rsidR="001D7EFE">
        <w:rPr>
          <w:rFonts w:eastAsia="Calibri"/>
          <w:b/>
          <w:bCs/>
          <w:lang w:eastAsia="en-US"/>
        </w:rPr>
        <w:t>XXXXX XXX XXXX XXXXXXX</w:t>
      </w:r>
      <w:bookmarkEnd w:id="3"/>
      <w:r w:rsidRPr="009C41D3">
        <w:rPr>
          <w:rFonts w:eastAsia="Calibri"/>
          <w:b/>
          <w:lang w:eastAsia="en-US"/>
        </w:rPr>
        <w:t>,</w:t>
      </w:r>
      <w:r w:rsidRPr="009C41D3">
        <w:t xml:space="preserve"> a quien en lo subsecuente se le denominará </w:t>
      </w:r>
      <w:r w:rsidRPr="009C41D3">
        <w:rPr>
          <w:b/>
          <w:bCs/>
        </w:rPr>
        <w:t>LA PARTE RECURRENTE</w:t>
      </w:r>
      <w:r w:rsidRPr="009C41D3">
        <w:t xml:space="preserve">, en contra de la </w:t>
      </w:r>
      <w:r w:rsidR="00773DD6" w:rsidRPr="009C41D3">
        <w:t xml:space="preserve">respuesta </w:t>
      </w:r>
      <w:r w:rsidR="00BA1AB6" w:rsidRPr="009C41D3">
        <w:t>de</w:t>
      </w:r>
      <w:r w:rsidR="005A5BF2" w:rsidRPr="009C41D3">
        <w:t>l</w:t>
      </w:r>
      <w:r w:rsidR="00773DD6" w:rsidRPr="009C41D3">
        <w:t xml:space="preserve"> </w:t>
      </w:r>
      <w:r w:rsidR="000B1439" w:rsidRPr="009C41D3">
        <w:rPr>
          <w:rFonts w:eastAsia="Calibri"/>
          <w:b/>
          <w:bCs/>
          <w:lang w:eastAsia="en-US"/>
        </w:rPr>
        <w:t>Secretaría de la Contraloría</w:t>
      </w:r>
      <w:r w:rsidRPr="009C41D3">
        <w:rPr>
          <w:b/>
          <w:bCs/>
        </w:rPr>
        <w:t>,</w:t>
      </w:r>
      <w:r w:rsidRPr="009C41D3">
        <w:t xml:space="preserve"> en adelante </w:t>
      </w:r>
      <w:r w:rsidRPr="009C41D3">
        <w:rPr>
          <w:b/>
          <w:bCs/>
        </w:rPr>
        <w:t>EL SUJETO OBLIGADO</w:t>
      </w:r>
      <w:r w:rsidRPr="009C41D3">
        <w:rPr>
          <w:rFonts w:eastAsia="Calibri"/>
          <w:lang w:eastAsia="en-US"/>
        </w:rPr>
        <w:t xml:space="preserve">, </w:t>
      </w:r>
      <w:r w:rsidRPr="009C41D3">
        <w:t>se emite la presente Resolución con base en los Antecedentes y Considerandos que se exponen a continuación:</w:t>
      </w:r>
    </w:p>
    <w:p w14:paraId="2116968C" w14:textId="77777777" w:rsidR="00775BFC" w:rsidRPr="009C41D3" w:rsidRDefault="00775BFC" w:rsidP="009C41D3"/>
    <w:p w14:paraId="5A444FB6" w14:textId="639D3567" w:rsidR="00664420" w:rsidRPr="009C41D3" w:rsidRDefault="00664420" w:rsidP="009C41D3">
      <w:pPr>
        <w:pStyle w:val="Ttulo1"/>
      </w:pPr>
      <w:bookmarkStart w:id="4" w:name="_Toc201765541"/>
      <w:r w:rsidRPr="009C41D3">
        <w:t>ANTECEDENTES</w:t>
      </w:r>
      <w:bookmarkEnd w:id="4"/>
    </w:p>
    <w:p w14:paraId="5CB5034E" w14:textId="77777777" w:rsidR="00AC2DB8" w:rsidRPr="009C41D3" w:rsidRDefault="00AC2DB8" w:rsidP="009C41D3"/>
    <w:p w14:paraId="09B2D38F" w14:textId="6E49D146" w:rsidR="00664420" w:rsidRPr="009C41D3" w:rsidRDefault="00E37A3F" w:rsidP="009C41D3">
      <w:pPr>
        <w:pStyle w:val="Ttulo2"/>
      </w:pPr>
      <w:bookmarkStart w:id="5" w:name="_Toc201765542"/>
      <w:r w:rsidRPr="009C41D3">
        <w:t>DE LA SOLICITUD DE INFORMACIÓN</w:t>
      </w:r>
      <w:bookmarkEnd w:id="5"/>
    </w:p>
    <w:p w14:paraId="2C6AD1A5" w14:textId="0405B3CD" w:rsidR="00664420" w:rsidRPr="009C41D3" w:rsidRDefault="00E37A3F" w:rsidP="009C41D3">
      <w:pPr>
        <w:pStyle w:val="Ttulo3"/>
      </w:pPr>
      <w:bookmarkStart w:id="6" w:name="_Toc201765543"/>
      <w:r w:rsidRPr="009C41D3">
        <w:t xml:space="preserve">a) </w:t>
      </w:r>
      <w:r w:rsidR="006B10B0" w:rsidRPr="009C41D3">
        <w:t>S</w:t>
      </w:r>
      <w:r w:rsidR="00664420" w:rsidRPr="009C41D3">
        <w:t xml:space="preserve">olicitud de </w:t>
      </w:r>
      <w:r w:rsidR="006B10B0" w:rsidRPr="009C41D3">
        <w:t>i</w:t>
      </w:r>
      <w:r w:rsidR="00664420" w:rsidRPr="009C41D3">
        <w:t>nformación</w:t>
      </w:r>
      <w:bookmarkEnd w:id="6"/>
    </w:p>
    <w:p w14:paraId="6F73510B" w14:textId="2885AF91" w:rsidR="000F32E8" w:rsidRPr="009C41D3" w:rsidRDefault="00B169A2" w:rsidP="009C41D3">
      <w:pPr>
        <w:pStyle w:val="Prrafodelista"/>
        <w:tabs>
          <w:tab w:val="left" w:pos="0"/>
        </w:tabs>
        <w:ind w:left="0"/>
        <w:contextualSpacing w:val="0"/>
        <w:rPr>
          <w:rFonts w:cs="Tahoma"/>
        </w:rPr>
      </w:pPr>
      <w:r w:rsidRPr="009C41D3">
        <w:rPr>
          <w:rFonts w:cs="Tahoma"/>
        </w:rPr>
        <w:t xml:space="preserve">El </w:t>
      </w:r>
      <w:r w:rsidR="000B1439" w:rsidRPr="009C41D3">
        <w:rPr>
          <w:rFonts w:cs="Tahoma"/>
          <w:b/>
          <w:bCs/>
        </w:rPr>
        <w:t xml:space="preserve">seis de mayo </w:t>
      </w:r>
      <w:r w:rsidR="006E7E69" w:rsidRPr="009C41D3">
        <w:rPr>
          <w:rFonts w:cs="Tahoma"/>
          <w:b/>
          <w:bCs/>
        </w:rPr>
        <w:t>de dos mil veinticinco</w:t>
      </w:r>
      <w:r w:rsidR="000B1439" w:rsidRPr="009C41D3">
        <w:rPr>
          <w:rStyle w:val="Refdenotaalpie"/>
          <w:rFonts w:cs="Tahoma"/>
          <w:b/>
          <w:bCs/>
        </w:rPr>
        <w:footnoteReference w:id="1"/>
      </w:r>
      <w:r w:rsidRPr="009C41D3">
        <w:rPr>
          <w:rFonts w:cs="Tahoma"/>
        </w:rPr>
        <w:t xml:space="preserve">, </w:t>
      </w:r>
      <w:r w:rsidRPr="009C41D3">
        <w:rPr>
          <w:b/>
          <w:bCs/>
        </w:rPr>
        <w:t>LA PARTE RECURRENTE</w:t>
      </w:r>
      <w:r w:rsidRPr="009C41D3">
        <w:rPr>
          <w:rFonts w:cs="Tahoma"/>
        </w:rPr>
        <w:t xml:space="preserve"> presentó una solicitud de acceso a la información pública ante el </w:t>
      </w:r>
      <w:r w:rsidRPr="009C41D3">
        <w:rPr>
          <w:rFonts w:cs="Tahoma"/>
          <w:b/>
          <w:bCs/>
        </w:rPr>
        <w:t>SUJETO OBLIGADO</w:t>
      </w:r>
      <w:r w:rsidRPr="009C41D3">
        <w:rPr>
          <w:rFonts w:cs="Tahoma"/>
        </w:rPr>
        <w:t xml:space="preserve">, a través </w:t>
      </w:r>
      <w:r w:rsidR="000F32E8" w:rsidRPr="009C41D3">
        <w:rPr>
          <w:rFonts w:cs="Tahoma"/>
        </w:rPr>
        <w:t>Sistema de Acceso a la Información Mexiquense (</w:t>
      </w:r>
      <w:r w:rsidR="000F32E8" w:rsidRPr="009C41D3">
        <w:rPr>
          <w:rFonts w:cs="Tahoma"/>
          <w:b/>
        </w:rPr>
        <w:t>SAIMEX</w:t>
      </w:r>
      <w:r w:rsidR="000F32E8" w:rsidRPr="009C41D3">
        <w:rPr>
          <w:rFonts w:cs="Tahoma"/>
        </w:rPr>
        <w:t xml:space="preserve">). </w:t>
      </w:r>
      <w:r w:rsidRPr="009C41D3">
        <w:rPr>
          <w:rFonts w:cs="Tahoma"/>
        </w:rPr>
        <w:t>Dicha solicitud quedó registrada con el número de folio</w:t>
      </w:r>
      <w:r w:rsidRPr="009C41D3">
        <w:rPr>
          <w:rFonts w:cs="Tahoma"/>
          <w:b/>
          <w:bCs/>
        </w:rPr>
        <w:t xml:space="preserve"> </w:t>
      </w:r>
      <w:r w:rsidR="000B1439" w:rsidRPr="009C41D3">
        <w:rPr>
          <w:rFonts w:cs="Tahoma"/>
          <w:b/>
          <w:bCs/>
        </w:rPr>
        <w:t xml:space="preserve">00200/SECOGEM/IP/2025 </w:t>
      </w:r>
      <w:r w:rsidRPr="009C41D3">
        <w:rPr>
          <w:rFonts w:cs="Tahoma"/>
        </w:rPr>
        <w:t>y en ella se requirió la siguiente información:</w:t>
      </w:r>
    </w:p>
    <w:p w14:paraId="0459D6AC" w14:textId="77777777" w:rsidR="00664420" w:rsidRPr="009C41D3" w:rsidRDefault="00664420" w:rsidP="009C41D3">
      <w:pPr>
        <w:pStyle w:val="Puesto"/>
      </w:pPr>
    </w:p>
    <w:p w14:paraId="64B27DE3" w14:textId="12C58532" w:rsidR="00664420" w:rsidRPr="009C41D3" w:rsidRDefault="002B1D44" w:rsidP="009C41D3">
      <w:pPr>
        <w:pStyle w:val="Puesto"/>
      </w:pPr>
      <w:r w:rsidRPr="009C41D3">
        <w:t>“</w:t>
      </w:r>
      <w:r w:rsidR="000B1439" w:rsidRPr="009C41D3">
        <w:t xml:space="preserve">Por medio de la presente, y con fundamento en la Ley de Transparencia y Acceso a la Información Pública del Estado de México y municipios, solicito atentamente la siguiente información relativa a la Unidad de Género de esta dependencia. La información requerida corresponde a los siguientes rubros generales: 1. Plan de trabajo de la unidad de género 2. Presupuesto asignado a dicha unidad 3. Personal con la que cuenta la unidad (número y </w:t>
      </w:r>
      <w:r w:rsidR="000B1439" w:rsidRPr="009C41D3">
        <w:lastRenderedPageBreak/>
        <w:t>perfil profesional) 4. Equipo con el que cuenta la unidad para el desempeño de sus funciones Asimismo, de forma específica, solicito respuesta a las siguientes preguntas: 1. ¿Existe un protocolo para atender casos de acoso y hostigamiento sexual dentro de la secretaria? ¿Cómo se difunde? 2. ¿Cuántos casos de acoso y hostigamiento sexual se han atendido desde la unidad en el periodo 2022-2025? ¿Cuántas personas sancionadas hay por este tipo de casos? 3. De acuerdo con el artículo 35 de la Ley de Igualdad de Trato y Oportunidades entre hombres y mujeres del Estado de México ¿cuántas asesorías se han brindado y a quiénes en el periodo 2022-2025? Agradezco de antemano la atención prestada a la presente solicitud y quedo atenta a la información correspondiente en los plazos establecidos por la ley.</w:t>
      </w:r>
      <w:r w:rsidRPr="009C41D3">
        <w:t>”</w:t>
      </w:r>
      <w:r w:rsidR="00BA1AB6" w:rsidRPr="009C41D3">
        <w:t xml:space="preserve"> (sic)</w:t>
      </w:r>
    </w:p>
    <w:p w14:paraId="07B1E1B5" w14:textId="77777777" w:rsidR="004D0573" w:rsidRPr="009C41D3" w:rsidRDefault="004D0573" w:rsidP="009C41D3">
      <w:pPr>
        <w:pStyle w:val="Puesto"/>
      </w:pPr>
    </w:p>
    <w:p w14:paraId="0BD6321D" w14:textId="5D8567EA" w:rsidR="00664420" w:rsidRPr="009C41D3" w:rsidRDefault="009A2D78" w:rsidP="009C41D3">
      <w:pPr>
        <w:tabs>
          <w:tab w:val="left" w:pos="4667"/>
        </w:tabs>
        <w:ind w:left="567" w:right="567"/>
        <w:rPr>
          <w:rFonts w:cs="Tahoma"/>
          <w:bCs/>
          <w:szCs w:val="22"/>
        </w:rPr>
      </w:pPr>
      <w:r w:rsidRPr="009C41D3">
        <w:rPr>
          <w:rFonts w:cs="Tahoma"/>
          <w:b/>
          <w:bCs/>
          <w:szCs w:val="22"/>
        </w:rPr>
        <w:t>Modalidad de entrega</w:t>
      </w:r>
      <w:r w:rsidRPr="009C41D3">
        <w:rPr>
          <w:rFonts w:cs="Tahoma"/>
          <w:bCs/>
          <w:szCs w:val="22"/>
        </w:rPr>
        <w:t>: a</w:t>
      </w:r>
      <w:r w:rsidR="00664420" w:rsidRPr="009C41D3">
        <w:rPr>
          <w:rFonts w:cs="Tahoma"/>
          <w:bCs/>
          <w:i/>
          <w:szCs w:val="22"/>
        </w:rPr>
        <w:t xml:space="preserve"> través del </w:t>
      </w:r>
      <w:r w:rsidR="00664420" w:rsidRPr="009C41D3">
        <w:rPr>
          <w:rFonts w:cs="Tahoma"/>
          <w:b/>
          <w:bCs/>
          <w:i/>
          <w:szCs w:val="22"/>
        </w:rPr>
        <w:t>SAIMEX</w:t>
      </w:r>
      <w:r w:rsidRPr="009C41D3">
        <w:rPr>
          <w:rFonts w:cs="Tahoma"/>
          <w:bCs/>
          <w:i/>
          <w:szCs w:val="22"/>
        </w:rPr>
        <w:t>.</w:t>
      </w:r>
    </w:p>
    <w:p w14:paraId="334D2860" w14:textId="77777777" w:rsidR="00664420" w:rsidRPr="009C41D3" w:rsidRDefault="00664420" w:rsidP="009C41D3">
      <w:pPr>
        <w:autoSpaceDE w:val="0"/>
        <w:autoSpaceDN w:val="0"/>
        <w:adjustRightInd w:val="0"/>
        <w:ind w:right="-28"/>
        <w:rPr>
          <w:rFonts w:cs="Tahoma"/>
          <w:bCs/>
          <w:i/>
          <w:szCs w:val="22"/>
        </w:rPr>
      </w:pPr>
    </w:p>
    <w:p w14:paraId="4F3E5EA3" w14:textId="26DB403C" w:rsidR="000B1439" w:rsidRPr="009C41D3" w:rsidRDefault="000B1439" w:rsidP="009C41D3">
      <w:pPr>
        <w:autoSpaceDE w:val="0"/>
        <w:autoSpaceDN w:val="0"/>
        <w:adjustRightInd w:val="0"/>
        <w:ind w:right="-28"/>
        <w:rPr>
          <w:rFonts w:eastAsiaTheme="majorEastAsia"/>
          <w:bCs/>
        </w:rPr>
      </w:pPr>
      <w:r w:rsidRPr="009C41D3">
        <w:rPr>
          <w:rFonts w:cs="Tahoma"/>
          <w:bCs/>
          <w:szCs w:val="22"/>
          <w:lang w:val="es-ES"/>
        </w:rPr>
        <w:t xml:space="preserve">Asimismo, </w:t>
      </w:r>
      <w:r w:rsidRPr="009C41D3">
        <w:rPr>
          <w:rFonts w:cs="Tahoma"/>
          <w:b/>
          <w:szCs w:val="22"/>
          <w:lang w:val="es-ES"/>
        </w:rPr>
        <w:t xml:space="preserve">LA PARTE RECURRENTE </w:t>
      </w:r>
      <w:r w:rsidRPr="009C41D3">
        <w:rPr>
          <w:rFonts w:cs="Tahoma"/>
          <w:bCs/>
          <w:szCs w:val="22"/>
          <w:lang w:val="es-ES"/>
        </w:rPr>
        <w:t xml:space="preserve">adjuntó a su solicitud el archivo electrónico denominado </w:t>
      </w:r>
      <w:r w:rsidRPr="009C41D3">
        <w:rPr>
          <w:rFonts w:eastAsiaTheme="majorEastAsia"/>
          <w:b/>
          <w:bCs/>
          <w:i/>
        </w:rPr>
        <w:t xml:space="preserve">SOLICITUD.docx, </w:t>
      </w:r>
      <w:r w:rsidRPr="009C41D3">
        <w:rPr>
          <w:rFonts w:eastAsiaTheme="majorEastAsia"/>
          <w:bCs/>
        </w:rPr>
        <w:t>el cual contiene escrito con el contenido de su solicitud anteriormente referida.</w:t>
      </w:r>
    </w:p>
    <w:p w14:paraId="43D7F77D" w14:textId="77777777" w:rsidR="000B1439" w:rsidRPr="009C41D3" w:rsidRDefault="000B1439" w:rsidP="009C41D3">
      <w:pPr>
        <w:autoSpaceDE w:val="0"/>
        <w:autoSpaceDN w:val="0"/>
        <w:adjustRightInd w:val="0"/>
        <w:ind w:right="-28"/>
        <w:rPr>
          <w:rFonts w:cs="Tahoma"/>
          <w:bCs/>
          <w:i/>
          <w:szCs w:val="22"/>
        </w:rPr>
      </w:pPr>
    </w:p>
    <w:p w14:paraId="7A87AD76" w14:textId="77777777" w:rsidR="00C55281" w:rsidRPr="009C41D3" w:rsidRDefault="00C55281" w:rsidP="009C41D3">
      <w:pPr>
        <w:pStyle w:val="Ttulo3"/>
      </w:pPr>
      <w:bookmarkStart w:id="7" w:name="_Toc195183471"/>
      <w:bookmarkStart w:id="8" w:name="_Toc201765544"/>
      <w:r w:rsidRPr="009C41D3">
        <w:t>b) Turno de la solicitud de información</w:t>
      </w:r>
      <w:bookmarkEnd w:id="7"/>
      <w:bookmarkEnd w:id="8"/>
    </w:p>
    <w:p w14:paraId="42168320" w14:textId="6C0B3469" w:rsidR="00C55281" w:rsidRPr="009C41D3" w:rsidRDefault="00C55281" w:rsidP="009C41D3">
      <w:r w:rsidRPr="009C41D3">
        <w:t xml:space="preserve">En cumplimiento al artículo 162 de la Ley de Transparencia y Acceso a la Información Pública del Estado de México y Municipios, el </w:t>
      </w:r>
      <w:r w:rsidR="000B1439" w:rsidRPr="009C41D3">
        <w:rPr>
          <w:rFonts w:eastAsia="Palatino Linotype" w:cs="Palatino Linotype"/>
          <w:b/>
        </w:rPr>
        <w:t xml:space="preserve">seis de mayo </w:t>
      </w:r>
      <w:r w:rsidR="004C4BC6" w:rsidRPr="009C41D3">
        <w:rPr>
          <w:rFonts w:eastAsia="Palatino Linotype" w:cs="Palatino Linotype"/>
          <w:b/>
        </w:rPr>
        <w:t>d</w:t>
      </w:r>
      <w:r w:rsidRPr="009C41D3">
        <w:rPr>
          <w:rFonts w:eastAsia="Palatino Linotype" w:cs="Palatino Linotype"/>
          <w:b/>
        </w:rPr>
        <w:t>e dos mil veinticinco</w:t>
      </w:r>
      <w:r w:rsidRPr="009C41D3">
        <w:t xml:space="preserve">, el Titular de la Unidad de Transparencia del </w:t>
      </w:r>
      <w:r w:rsidRPr="009C41D3">
        <w:rPr>
          <w:b/>
        </w:rPr>
        <w:t>SUJETO OBLIGADO</w:t>
      </w:r>
      <w:r w:rsidRPr="009C41D3">
        <w:t xml:space="preserve"> turnó la solicitud de información al servidor público habilitado que estimó pertinente.</w:t>
      </w:r>
    </w:p>
    <w:p w14:paraId="20423228" w14:textId="77777777" w:rsidR="00C55281" w:rsidRPr="009C41D3" w:rsidRDefault="00C55281" w:rsidP="009C41D3">
      <w:pPr>
        <w:autoSpaceDE w:val="0"/>
        <w:autoSpaceDN w:val="0"/>
        <w:adjustRightInd w:val="0"/>
        <w:ind w:right="-28"/>
        <w:rPr>
          <w:rFonts w:cs="Tahoma"/>
          <w:bCs/>
          <w:i/>
          <w:szCs w:val="22"/>
        </w:rPr>
      </w:pPr>
    </w:p>
    <w:p w14:paraId="3212BA4D" w14:textId="592C5235" w:rsidR="00664420" w:rsidRPr="009C41D3" w:rsidRDefault="00AE3A48" w:rsidP="009C41D3">
      <w:pPr>
        <w:pStyle w:val="Ttulo3"/>
      </w:pPr>
      <w:bookmarkStart w:id="9" w:name="_Toc172051801"/>
      <w:bookmarkStart w:id="10" w:name="_Toc175061278"/>
      <w:bookmarkStart w:id="11" w:name="_Toc178097684"/>
      <w:bookmarkStart w:id="12" w:name="_Toc179360992"/>
      <w:bookmarkStart w:id="13" w:name="_Toc192607670"/>
      <w:bookmarkStart w:id="14" w:name="_Toc194320797"/>
      <w:bookmarkStart w:id="15" w:name="_Toc201765545"/>
      <w:r w:rsidRPr="009C41D3">
        <w:rPr>
          <w:lang w:val="es-ES"/>
        </w:rPr>
        <w:t xml:space="preserve">c) </w:t>
      </w:r>
      <w:bookmarkEnd w:id="9"/>
      <w:bookmarkEnd w:id="10"/>
      <w:bookmarkEnd w:id="11"/>
      <w:bookmarkEnd w:id="12"/>
      <w:bookmarkEnd w:id="13"/>
      <w:bookmarkEnd w:id="14"/>
      <w:r w:rsidR="00664420" w:rsidRPr="009C41D3">
        <w:rPr>
          <w:lang w:val="es-ES"/>
        </w:rPr>
        <w:t xml:space="preserve">Respuesta </w:t>
      </w:r>
      <w:r w:rsidR="00664420" w:rsidRPr="009C41D3">
        <w:rPr>
          <w:rFonts w:eastAsia="Calibri"/>
          <w:lang w:eastAsia="en-US"/>
        </w:rPr>
        <w:t>del Sujeto Obligado</w:t>
      </w:r>
      <w:bookmarkEnd w:id="15"/>
    </w:p>
    <w:p w14:paraId="2143017E" w14:textId="57657935" w:rsidR="00BA1AB6" w:rsidRPr="009C41D3" w:rsidRDefault="003B0255" w:rsidP="009C41D3">
      <w:pPr>
        <w:rPr>
          <w:lang w:val="es-ES"/>
        </w:rPr>
      </w:pPr>
      <w:r w:rsidRPr="009C41D3">
        <w:rPr>
          <w:lang w:val="es-ES"/>
        </w:rPr>
        <w:t xml:space="preserve">El </w:t>
      </w:r>
      <w:r w:rsidR="000B1439" w:rsidRPr="009C41D3">
        <w:rPr>
          <w:b/>
          <w:bCs/>
          <w:lang w:val="es-ES"/>
        </w:rPr>
        <w:t>quince de mayo</w:t>
      </w:r>
      <w:r w:rsidR="00AE3A48" w:rsidRPr="009C41D3">
        <w:rPr>
          <w:b/>
          <w:bCs/>
          <w:lang w:val="es-ES"/>
        </w:rPr>
        <w:t xml:space="preserve"> </w:t>
      </w:r>
      <w:r w:rsidRPr="009C41D3">
        <w:rPr>
          <w:b/>
          <w:bCs/>
          <w:lang w:val="es-ES"/>
        </w:rPr>
        <w:t>de dos mil veintic</w:t>
      </w:r>
      <w:r w:rsidR="006E7E69" w:rsidRPr="009C41D3">
        <w:rPr>
          <w:b/>
          <w:bCs/>
          <w:lang w:val="es-ES"/>
        </w:rPr>
        <w:t>inco</w:t>
      </w:r>
      <w:r w:rsidRPr="009C41D3">
        <w:rPr>
          <w:lang w:val="es-ES"/>
        </w:rPr>
        <w:t xml:space="preserve">, el Titular de la Unidad de Transparencia del </w:t>
      </w:r>
      <w:r w:rsidRPr="009C41D3">
        <w:rPr>
          <w:b/>
          <w:lang w:val="es-ES"/>
        </w:rPr>
        <w:t>SUJETO OBLIGADO</w:t>
      </w:r>
      <w:r w:rsidRPr="009C41D3">
        <w:rPr>
          <w:lang w:val="es-ES"/>
        </w:rPr>
        <w:t xml:space="preserve"> notificó la siguiente respuesta a través del </w:t>
      </w:r>
      <w:r w:rsidRPr="009C41D3">
        <w:rPr>
          <w:b/>
          <w:lang w:val="es-ES"/>
        </w:rPr>
        <w:t>SAIMEX</w:t>
      </w:r>
      <w:r w:rsidRPr="009C41D3">
        <w:rPr>
          <w:lang w:val="es-ES"/>
        </w:rPr>
        <w:t>:</w:t>
      </w:r>
    </w:p>
    <w:p w14:paraId="64166B4B" w14:textId="77777777" w:rsidR="003B0255" w:rsidRPr="009C41D3" w:rsidRDefault="003B0255" w:rsidP="009C41D3"/>
    <w:p w14:paraId="266A6C9B" w14:textId="77777777" w:rsidR="000B1439" w:rsidRPr="009C41D3" w:rsidRDefault="003B0255" w:rsidP="009C41D3">
      <w:pPr>
        <w:pStyle w:val="Puesto"/>
      </w:pPr>
      <w:r w:rsidRPr="009C41D3">
        <w:t>“</w:t>
      </w:r>
      <w:r w:rsidR="000B1439" w:rsidRPr="009C41D3">
        <w:t>En respuesta a la solicitud recibida, nos permitimos hacer de su conocimiento que con fundamento en el artículo 53, Fracciones: II, V y VI de la Ley de Transparencia y Acceso a la Información Pública del Estado de México y Municipios, le contestamos que:</w:t>
      </w:r>
    </w:p>
    <w:p w14:paraId="00738C99" w14:textId="77777777" w:rsidR="000B1439" w:rsidRPr="009C41D3" w:rsidRDefault="000B1439" w:rsidP="009C41D3"/>
    <w:p w14:paraId="5BD538C5" w14:textId="77777777" w:rsidR="000B1439" w:rsidRPr="009C41D3" w:rsidRDefault="000B1439" w:rsidP="009C41D3">
      <w:pPr>
        <w:pStyle w:val="Puesto"/>
      </w:pPr>
      <w:r w:rsidRPr="009C41D3">
        <w:t>Estimado solicitante. Espero se encuentre de maravilla, le informo que en archivos adjuntos encontrará el oficio firmado por el servidor público que atiende que su solicitud y el oficio de respuesta firmado por el Encargado de Despacho de la Unidad de Prevención de la Corrupción; y, Responsable de la Unidad de Transparencia de la Secretaría de la Contraloría. ¡Que tenga un excelente día!</w:t>
      </w:r>
    </w:p>
    <w:p w14:paraId="5F3A8BC4" w14:textId="77777777" w:rsidR="000B1439" w:rsidRPr="009C41D3" w:rsidRDefault="000B1439" w:rsidP="009C41D3"/>
    <w:p w14:paraId="1DEFBBD4" w14:textId="77777777" w:rsidR="000B1439" w:rsidRPr="009C41D3" w:rsidRDefault="000B1439" w:rsidP="009C41D3">
      <w:pPr>
        <w:pStyle w:val="Puesto"/>
      </w:pPr>
      <w:r w:rsidRPr="009C41D3">
        <w:t>ATENTAMENTE</w:t>
      </w:r>
    </w:p>
    <w:p w14:paraId="728DB75A" w14:textId="77777777" w:rsidR="000B1439" w:rsidRPr="009C41D3" w:rsidRDefault="000B1439" w:rsidP="009C41D3"/>
    <w:p w14:paraId="4A08B1BE" w14:textId="11057AD3" w:rsidR="003B0255" w:rsidRPr="009C41D3" w:rsidRDefault="000B1439" w:rsidP="009C41D3">
      <w:pPr>
        <w:pStyle w:val="Puesto"/>
      </w:pPr>
      <w:r w:rsidRPr="009C41D3">
        <w:t>LIC. OSCAR FILIBERTO GALICIA ESTRADA</w:t>
      </w:r>
      <w:r w:rsidR="003B0255" w:rsidRPr="009C41D3">
        <w:t>” (sic)</w:t>
      </w:r>
    </w:p>
    <w:p w14:paraId="4B1F18A0" w14:textId="77777777" w:rsidR="003B0255" w:rsidRPr="009C41D3" w:rsidRDefault="003B0255" w:rsidP="009C41D3"/>
    <w:p w14:paraId="57406B43" w14:textId="77777777" w:rsidR="000B1439" w:rsidRPr="009C41D3" w:rsidRDefault="00821A06" w:rsidP="009C41D3">
      <w:pPr>
        <w:autoSpaceDE w:val="0"/>
        <w:autoSpaceDN w:val="0"/>
        <w:adjustRightInd w:val="0"/>
        <w:ind w:right="-28"/>
        <w:rPr>
          <w:rFonts w:cs="Tahoma"/>
          <w:bCs/>
          <w:szCs w:val="22"/>
          <w:lang w:val="es-ES"/>
        </w:rPr>
      </w:pPr>
      <w:r w:rsidRPr="009C41D3">
        <w:rPr>
          <w:rFonts w:cs="Tahoma"/>
          <w:bCs/>
          <w:szCs w:val="22"/>
          <w:lang w:val="es-ES"/>
        </w:rPr>
        <w:t xml:space="preserve">Asimismo, </w:t>
      </w:r>
      <w:r w:rsidRPr="009C41D3">
        <w:rPr>
          <w:rFonts w:cs="Tahoma"/>
          <w:b/>
          <w:szCs w:val="22"/>
          <w:lang w:val="es-ES"/>
        </w:rPr>
        <w:t xml:space="preserve">EL SUJETO OBLIGADO </w:t>
      </w:r>
      <w:r w:rsidRPr="009C41D3">
        <w:rPr>
          <w:rFonts w:cs="Tahoma"/>
          <w:bCs/>
          <w:szCs w:val="22"/>
          <w:lang w:val="es-ES"/>
        </w:rPr>
        <w:t>adjuntó a su respuesta</w:t>
      </w:r>
      <w:r w:rsidR="000B1439" w:rsidRPr="009C41D3">
        <w:rPr>
          <w:rFonts w:cs="Tahoma"/>
          <w:bCs/>
          <w:szCs w:val="22"/>
          <w:lang w:val="es-ES"/>
        </w:rPr>
        <w:t xml:space="preserve"> los </w:t>
      </w:r>
      <w:r w:rsidRPr="009C41D3">
        <w:rPr>
          <w:rFonts w:cs="Tahoma"/>
          <w:bCs/>
          <w:szCs w:val="22"/>
          <w:lang w:val="es-ES"/>
        </w:rPr>
        <w:t>archivo</w:t>
      </w:r>
      <w:r w:rsidR="000B1439" w:rsidRPr="009C41D3">
        <w:rPr>
          <w:rFonts w:cs="Tahoma"/>
          <w:bCs/>
          <w:szCs w:val="22"/>
          <w:lang w:val="es-ES"/>
        </w:rPr>
        <w:t>s</w:t>
      </w:r>
      <w:r w:rsidRPr="009C41D3">
        <w:rPr>
          <w:rFonts w:cs="Tahoma"/>
          <w:bCs/>
          <w:szCs w:val="22"/>
          <w:lang w:val="es-ES"/>
        </w:rPr>
        <w:t xml:space="preserve"> electrónico</w:t>
      </w:r>
      <w:r w:rsidR="000B1439" w:rsidRPr="009C41D3">
        <w:rPr>
          <w:rFonts w:cs="Tahoma"/>
          <w:bCs/>
          <w:szCs w:val="22"/>
          <w:lang w:val="es-ES"/>
        </w:rPr>
        <w:t xml:space="preserve">s que a continuación se describen: </w:t>
      </w:r>
    </w:p>
    <w:p w14:paraId="6A813084" w14:textId="77777777" w:rsidR="000B1439" w:rsidRPr="009C41D3" w:rsidRDefault="000B1439" w:rsidP="009C41D3">
      <w:pPr>
        <w:autoSpaceDE w:val="0"/>
        <w:autoSpaceDN w:val="0"/>
        <w:adjustRightInd w:val="0"/>
        <w:ind w:right="-28"/>
        <w:rPr>
          <w:rFonts w:cs="Tahoma"/>
          <w:bCs/>
          <w:szCs w:val="22"/>
          <w:lang w:val="es-ES"/>
        </w:rPr>
      </w:pPr>
    </w:p>
    <w:p w14:paraId="7110C05D" w14:textId="7C87128E" w:rsidR="000B1439" w:rsidRPr="009C41D3" w:rsidRDefault="000B1439" w:rsidP="009C41D3">
      <w:pPr>
        <w:pStyle w:val="Prrafodelista"/>
        <w:numPr>
          <w:ilvl w:val="0"/>
          <w:numId w:val="1"/>
        </w:numPr>
        <w:autoSpaceDE w:val="0"/>
        <w:autoSpaceDN w:val="0"/>
        <w:adjustRightInd w:val="0"/>
        <w:ind w:right="-28"/>
        <w:rPr>
          <w:rFonts w:cs="Tahoma"/>
          <w:b/>
          <w:bCs/>
          <w:i/>
          <w:iCs/>
          <w:szCs w:val="22"/>
        </w:rPr>
      </w:pPr>
      <w:r w:rsidRPr="009C41D3">
        <w:rPr>
          <w:rFonts w:cs="Tahoma"/>
          <w:b/>
          <w:bCs/>
          <w:i/>
          <w:iCs/>
          <w:szCs w:val="22"/>
        </w:rPr>
        <w:t xml:space="preserve">OFICIO RESPUESTA UT_0001.pdf, </w:t>
      </w:r>
      <w:r w:rsidRPr="009C41D3">
        <w:rPr>
          <w:rFonts w:cs="Tahoma"/>
          <w:szCs w:val="22"/>
        </w:rPr>
        <w:t xml:space="preserve">el cual contiene el oficio del quince de mayo de dos mil veinticinco, por medio del cual el encargado de la Unidad de Prevención de la Corrupción y responsable de la Unidad de Transparencia, refiere adjuntar la respuesta del servidor público habilitado. </w:t>
      </w:r>
    </w:p>
    <w:p w14:paraId="3B0FF506" w14:textId="4EC86B7A" w:rsidR="000B1439" w:rsidRPr="009C41D3" w:rsidRDefault="000B1439" w:rsidP="009C41D3">
      <w:pPr>
        <w:pStyle w:val="Prrafodelista"/>
        <w:numPr>
          <w:ilvl w:val="0"/>
          <w:numId w:val="1"/>
        </w:numPr>
        <w:autoSpaceDE w:val="0"/>
        <w:autoSpaceDN w:val="0"/>
        <w:adjustRightInd w:val="0"/>
        <w:ind w:right="-28"/>
        <w:rPr>
          <w:rFonts w:cs="Tahoma"/>
          <w:bCs/>
          <w:i/>
          <w:iCs/>
          <w:szCs w:val="22"/>
          <w:lang w:val="es-ES"/>
        </w:rPr>
      </w:pPr>
      <w:r w:rsidRPr="009C41D3">
        <w:rPr>
          <w:rFonts w:cs="Tahoma"/>
          <w:b/>
          <w:bCs/>
          <w:i/>
          <w:iCs/>
          <w:szCs w:val="22"/>
        </w:rPr>
        <w:t xml:space="preserve">OFICIO RESPUESTA SPH.pdf, </w:t>
      </w:r>
      <w:r w:rsidRPr="009C41D3">
        <w:rPr>
          <w:rFonts w:cs="Tahoma"/>
          <w:szCs w:val="22"/>
        </w:rPr>
        <w:t xml:space="preserve">el cual contiene el oficio número 21800008000000S/0132/2025 del doce de mayo de dos mil veinticinco, por medio del cual el encargado del despacho de la Coordinación Jurídica, de Igualdad de Género y Erradicación de Violencia, refiere adjuntar la respuesta. </w:t>
      </w:r>
    </w:p>
    <w:p w14:paraId="6930916A" w14:textId="77777777" w:rsidR="000B1439" w:rsidRPr="009C41D3" w:rsidRDefault="000B1439" w:rsidP="009C41D3">
      <w:pPr>
        <w:autoSpaceDE w:val="0"/>
        <w:autoSpaceDN w:val="0"/>
        <w:adjustRightInd w:val="0"/>
        <w:ind w:right="-28"/>
        <w:rPr>
          <w:rFonts w:cs="Tahoma"/>
          <w:bCs/>
          <w:szCs w:val="22"/>
          <w:lang w:val="es-ES"/>
        </w:rPr>
      </w:pPr>
    </w:p>
    <w:p w14:paraId="0F24A322" w14:textId="7F9E5F9A" w:rsidR="00B137E8" w:rsidRPr="009C41D3" w:rsidRDefault="00B137E8" w:rsidP="009C41D3">
      <w:pPr>
        <w:pStyle w:val="Ttulo2"/>
        <w:jc w:val="left"/>
      </w:pPr>
      <w:bookmarkStart w:id="16" w:name="_Toc171527280"/>
      <w:bookmarkStart w:id="17" w:name="_Toc201765546"/>
      <w:r w:rsidRPr="009C41D3">
        <w:t>DEL RECURSO DE REVISIÓN</w:t>
      </w:r>
      <w:bookmarkEnd w:id="16"/>
      <w:bookmarkEnd w:id="17"/>
    </w:p>
    <w:p w14:paraId="2B216813" w14:textId="61ADBB2B" w:rsidR="00664420" w:rsidRPr="009C41D3" w:rsidRDefault="006E25BC" w:rsidP="009C41D3">
      <w:pPr>
        <w:pStyle w:val="Ttulo3"/>
      </w:pPr>
      <w:bookmarkStart w:id="18" w:name="_Toc201765547"/>
      <w:r w:rsidRPr="009C41D3">
        <w:rPr>
          <w:szCs w:val="32"/>
        </w:rPr>
        <w:t>a)</w:t>
      </w:r>
      <w:r w:rsidRPr="009C41D3">
        <w:t xml:space="preserve"> </w:t>
      </w:r>
      <w:r w:rsidR="00664420" w:rsidRPr="009C41D3">
        <w:t>Interposición del Recurso de Revisión</w:t>
      </w:r>
      <w:bookmarkEnd w:id="18"/>
    </w:p>
    <w:p w14:paraId="6279C622" w14:textId="4873751D" w:rsidR="00664420" w:rsidRPr="009C41D3" w:rsidRDefault="00664420" w:rsidP="009C41D3">
      <w:pPr>
        <w:autoSpaceDE w:val="0"/>
        <w:autoSpaceDN w:val="0"/>
        <w:adjustRightInd w:val="0"/>
        <w:ind w:right="-28"/>
        <w:rPr>
          <w:rFonts w:cs="Tahoma"/>
          <w:szCs w:val="22"/>
        </w:rPr>
      </w:pPr>
      <w:r w:rsidRPr="009C41D3">
        <w:rPr>
          <w:rFonts w:cs="Tahoma"/>
          <w:szCs w:val="22"/>
        </w:rPr>
        <w:t xml:space="preserve">El </w:t>
      </w:r>
      <w:r w:rsidR="000B1439" w:rsidRPr="009C41D3">
        <w:rPr>
          <w:rFonts w:cs="Tahoma"/>
          <w:b/>
          <w:bCs/>
          <w:szCs w:val="22"/>
        </w:rPr>
        <w:t xml:space="preserve">diecinueve </w:t>
      </w:r>
      <w:r w:rsidR="00821A06" w:rsidRPr="009C41D3">
        <w:rPr>
          <w:rFonts w:cs="Tahoma"/>
          <w:b/>
          <w:bCs/>
          <w:szCs w:val="22"/>
        </w:rPr>
        <w:t>de</w:t>
      </w:r>
      <w:r w:rsidR="000C516E" w:rsidRPr="009C41D3">
        <w:rPr>
          <w:rFonts w:cs="Tahoma"/>
          <w:b/>
          <w:bCs/>
          <w:szCs w:val="22"/>
        </w:rPr>
        <w:t xml:space="preserve"> mayo </w:t>
      </w:r>
      <w:r w:rsidR="00475FF6" w:rsidRPr="009C41D3">
        <w:rPr>
          <w:rFonts w:cs="Tahoma"/>
          <w:b/>
          <w:bCs/>
          <w:szCs w:val="22"/>
        </w:rPr>
        <w:t xml:space="preserve">de </w:t>
      </w:r>
      <w:r w:rsidRPr="009C41D3">
        <w:rPr>
          <w:rFonts w:cs="Tahoma"/>
          <w:b/>
          <w:bCs/>
          <w:szCs w:val="22"/>
        </w:rPr>
        <w:t>dos mil</w:t>
      </w:r>
      <w:r w:rsidR="00F45902" w:rsidRPr="009C41D3">
        <w:rPr>
          <w:rFonts w:cs="Tahoma"/>
          <w:b/>
          <w:bCs/>
          <w:szCs w:val="22"/>
        </w:rPr>
        <w:t xml:space="preserve"> veintic</w:t>
      </w:r>
      <w:r w:rsidR="006E7E69" w:rsidRPr="009C41D3">
        <w:rPr>
          <w:rFonts w:cs="Tahoma"/>
          <w:b/>
          <w:bCs/>
          <w:szCs w:val="22"/>
        </w:rPr>
        <w:t>inco</w:t>
      </w:r>
      <w:r w:rsidR="00887577" w:rsidRPr="009C41D3">
        <w:rPr>
          <w:rFonts w:cs="Tahoma"/>
          <w:b/>
          <w:bCs/>
          <w:szCs w:val="22"/>
        </w:rPr>
        <w:t xml:space="preserve"> </w:t>
      </w:r>
      <w:r w:rsidR="00F75D23" w:rsidRPr="009C41D3">
        <w:rPr>
          <w:rFonts w:cs="Tahoma"/>
          <w:b/>
          <w:bCs/>
          <w:szCs w:val="22"/>
        </w:rPr>
        <w:t>LA PARTE RECURRENTE</w:t>
      </w:r>
      <w:r w:rsidR="00F75D23" w:rsidRPr="009C41D3">
        <w:rPr>
          <w:rFonts w:cs="Tahoma"/>
          <w:szCs w:val="22"/>
        </w:rPr>
        <w:t xml:space="preserve"> interpuso el recurso de revisión en contra de la respuesta emitida por el </w:t>
      </w:r>
      <w:r w:rsidR="00F75D23" w:rsidRPr="009C41D3">
        <w:rPr>
          <w:rFonts w:cs="Tahoma"/>
          <w:b/>
          <w:bCs/>
          <w:szCs w:val="22"/>
        </w:rPr>
        <w:t>SUJETO OBLIGADO</w:t>
      </w:r>
      <w:r w:rsidR="00953430" w:rsidRPr="009C41D3">
        <w:rPr>
          <w:rFonts w:cs="Tahoma"/>
          <w:szCs w:val="22"/>
        </w:rPr>
        <w:t xml:space="preserve">, mismo que </w:t>
      </w:r>
      <w:r w:rsidR="00953430" w:rsidRPr="009C41D3">
        <w:rPr>
          <w:rFonts w:cs="Tahoma"/>
          <w:szCs w:val="22"/>
        </w:rPr>
        <w:lastRenderedPageBreak/>
        <w:t xml:space="preserve">fue registrado en el </w:t>
      </w:r>
      <w:r w:rsidR="00953430" w:rsidRPr="009C41D3">
        <w:rPr>
          <w:rFonts w:cs="Tahoma"/>
          <w:b/>
          <w:szCs w:val="22"/>
        </w:rPr>
        <w:t>SAIMEX</w:t>
      </w:r>
      <w:r w:rsidR="00953430" w:rsidRPr="009C41D3">
        <w:rPr>
          <w:rFonts w:cs="Tahoma"/>
          <w:szCs w:val="22"/>
        </w:rPr>
        <w:t xml:space="preserve"> con el número de expediente </w:t>
      </w:r>
      <w:r w:rsidR="006E7E69" w:rsidRPr="009C41D3">
        <w:rPr>
          <w:rFonts w:cs="Tahoma"/>
          <w:b/>
          <w:bCs/>
          <w:szCs w:val="22"/>
        </w:rPr>
        <w:t>0</w:t>
      </w:r>
      <w:r w:rsidR="000C516E" w:rsidRPr="009C41D3">
        <w:rPr>
          <w:rFonts w:cs="Tahoma"/>
          <w:b/>
          <w:bCs/>
          <w:szCs w:val="22"/>
        </w:rPr>
        <w:t>5</w:t>
      </w:r>
      <w:r w:rsidR="000B1439" w:rsidRPr="009C41D3">
        <w:rPr>
          <w:rFonts w:cs="Tahoma"/>
          <w:b/>
          <w:bCs/>
          <w:szCs w:val="22"/>
        </w:rPr>
        <w:t>607</w:t>
      </w:r>
      <w:r w:rsidR="001A3AF8" w:rsidRPr="009C41D3">
        <w:rPr>
          <w:rFonts w:cs="Tahoma"/>
          <w:b/>
          <w:bCs/>
          <w:szCs w:val="22"/>
        </w:rPr>
        <w:t>/</w:t>
      </w:r>
      <w:r w:rsidR="006E7E69" w:rsidRPr="009C41D3">
        <w:rPr>
          <w:rFonts w:cs="Tahoma"/>
          <w:b/>
          <w:bCs/>
          <w:szCs w:val="22"/>
        </w:rPr>
        <w:t>INFOEM/IP/RR/2025</w:t>
      </w:r>
      <w:r w:rsidR="00953430" w:rsidRPr="009C41D3">
        <w:rPr>
          <w:rFonts w:cs="Tahoma"/>
          <w:szCs w:val="22"/>
        </w:rPr>
        <w:t>, y en el cual manifiesta lo siguiente</w:t>
      </w:r>
      <w:r w:rsidRPr="009C41D3">
        <w:rPr>
          <w:rFonts w:cs="Tahoma"/>
          <w:szCs w:val="22"/>
        </w:rPr>
        <w:t>:</w:t>
      </w:r>
    </w:p>
    <w:p w14:paraId="74B30008" w14:textId="77777777" w:rsidR="00664420" w:rsidRPr="009C41D3" w:rsidRDefault="00664420" w:rsidP="009C41D3">
      <w:pPr>
        <w:tabs>
          <w:tab w:val="left" w:pos="4667"/>
        </w:tabs>
        <w:ind w:right="539"/>
        <w:rPr>
          <w:rFonts w:cs="Tahoma"/>
          <w:szCs w:val="22"/>
        </w:rPr>
      </w:pPr>
    </w:p>
    <w:p w14:paraId="7DD5D65D" w14:textId="77777777" w:rsidR="00F61982" w:rsidRPr="009C41D3" w:rsidRDefault="00664420" w:rsidP="009C41D3">
      <w:pPr>
        <w:tabs>
          <w:tab w:val="left" w:pos="4667"/>
        </w:tabs>
        <w:ind w:right="539"/>
        <w:rPr>
          <w:rFonts w:cs="Tahoma"/>
          <w:b/>
          <w:iCs/>
        </w:rPr>
      </w:pPr>
      <w:r w:rsidRPr="009C41D3">
        <w:rPr>
          <w:rFonts w:cs="Tahoma"/>
          <w:b/>
          <w:iCs/>
        </w:rPr>
        <w:t>ACTO IMPUGNADO</w:t>
      </w:r>
      <w:r w:rsidR="00F61982" w:rsidRPr="009C41D3">
        <w:rPr>
          <w:rFonts w:cs="Tahoma"/>
          <w:b/>
          <w:iCs/>
        </w:rPr>
        <w:t xml:space="preserve">: </w:t>
      </w:r>
    </w:p>
    <w:p w14:paraId="4A91E67C" w14:textId="77777777" w:rsidR="00F61982" w:rsidRPr="009C41D3" w:rsidRDefault="00F61982" w:rsidP="009C41D3">
      <w:pPr>
        <w:tabs>
          <w:tab w:val="left" w:pos="4667"/>
        </w:tabs>
        <w:ind w:right="539"/>
        <w:rPr>
          <w:rFonts w:cs="Tahoma"/>
          <w:b/>
          <w:iCs/>
        </w:rPr>
      </w:pPr>
    </w:p>
    <w:p w14:paraId="3C1C9027" w14:textId="3C63CD11" w:rsidR="00F61982" w:rsidRPr="009C41D3" w:rsidRDefault="00F61982" w:rsidP="009C41D3">
      <w:pPr>
        <w:pStyle w:val="Puesto"/>
      </w:pPr>
      <w:r w:rsidRPr="009C41D3">
        <w:t>“</w:t>
      </w:r>
      <w:r w:rsidR="000B1439" w:rsidRPr="009C41D3">
        <w:t>Documentos anexados</w:t>
      </w:r>
      <w:r w:rsidRPr="009C41D3">
        <w:t xml:space="preserve">” (sic) </w:t>
      </w:r>
    </w:p>
    <w:p w14:paraId="5A440799" w14:textId="77777777" w:rsidR="00F61982" w:rsidRPr="009C41D3" w:rsidRDefault="00F61982" w:rsidP="009C41D3">
      <w:pPr>
        <w:pStyle w:val="Puesto"/>
      </w:pPr>
    </w:p>
    <w:p w14:paraId="2780191D" w14:textId="5AAE0319" w:rsidR="006415E5" w:rsidRPr="009C41D3" w:rsidRDefault="001A3AF8" w:rsidP="009C41D3">
      <w:pPr>
        <w:tabs>
          <w:tab w:val="left" w:pos="4667"/>
        </w:tabs>
        <w:ind w:right="539"/>
        <w:rPr>
          <w:rFonts w:cs="Tahoma"/>
          <w:b/>
          <w:iCs/>
        </w:rPr>
      </w:pPr>
      <w:r w:rsidRPr="009C41D3">
        <w:rPr>
          <w:rFonts w:cs="Tahoma"/>
          <w:b/>
          <w:iCs/>
        </w:rPr>
        <w:t>RAZONES O MOTIVOS DE INCONFORMIDAD</w:t>
      </w:r>
      <w:r w:rsidR="006415E5" w:rsidRPr="009C41D3">
        <w:rPr>
          <w:rFonts w:cs="Tahoma"/>
          <w:b/>
          <w:iCs/>
        </w:rPr>
        <w:t xml:space="preserve">: </w:t>
      </w:r>
    </w:p>
    <w:p w14:paraId="369BEFEA" w14:textId="77777777" w:rsidR="006415E5" w:rsidRPr="009C41D3" w:rsidRDefault="006415E5" w:rsidP="009C41D3">
      <w:pPr>
        <w:pStyle w:val="Puesto"/>
      </w:pPr>
    </w:p>
    <w:p w14:paraId="174FC425" w14:textId="16C60CBC" w:rsidR="006415E5" w:rsidRPr="009C41D3" w:rsidRDefault="006415E5" w:rsidP="009C41D3">
      <w:pPr>
        <w:pStyle w:val="Puesto"/>
      </w:pPr>
      <w:r w:rsidRPr="009C41D3">
        <w:t>“</w:t>
      </w:r>
      <w:r w:rsidR="000B1439" w:rsidRPr="009C41D3">
        <w:t xml:space="preserve">La respuesta a mi solicitud fue satisfactoria. </w:t>
      </w:r>
      <w:proofErr w:type="gramStart"/>
      <w:r w:rsidR="000B1439" w:rsidRPr="009C41D3">
        <w:t>agradezco</w:t>
      </w:r>
      <w:proofErr w:type="gramEnd"/>
      <w:r w:rsidR="000B1439" w:rsidRPr="009C41D3">
        <w:t xml:space="preserve"> la atención, sin embargo el archivo escaneado anexado referente al "Plan de Trabajo de la Coordinación Jurídica de igualdad de Género y Erradicación de la Violencia de la Secretaría de Contraloría" y el "presupuesto asignado" no son para nada visibles. </w:t>
      </w:r>
      <w:proofErr w:type="gramStart"/>
      <w:r w:rsidR="000B1439" w:rsidRPr="009C41D3">
        <w:t>solicitando</w:t>
      </w:r>
      <w:proofErr w:type="gramEnd"/>
      <w:r w:rsidR="000B1439" w:rsidRPr="009C41D3">
        <w:t xml:space="preserve"> pueda reenviarme esos documento, muchas gracias.</w:t>
      </w:r>
      <w:r w:rsidRPr="009C41D3">
        <w:t xml:space="preserve">” (sic) </w:t>
      </w:r>
    </w:p>
    <w:p w14:paraId="737EA022" w14:textId="77777777" w:rsidR="006415E5" w:rsidRPr="009C41D3" w:rsidRDefault="006415E5" w:rsidP="009C41D3">
      <w:pPr>
        <w:pStyle w:val="Puesto"/>
      </w:pPr>
    </w:p>
    <w:p w14:paraId="6804DEF1" w14:textId="1FD3227A" w:rsidR="00664420" w:rsidRPr="009C41D3" w:rsidRDefault="006E25BC" w:rsidP="009C41D3">
      <w:pPr>
        <w:pStyle w:val="Ttulo3"/>
      </w:pPr>
      <w:bookmarkStart w:id="19" w:name="_Toc201765548"/>
      <w:r w:rsidRPr="009C41D3">
        <w:t>b</w:t>
      </w:r>
      <w:r w:rsidR="00664420" w:rsidRPr="009C41D3">
        <w:t>) Turno del Recurso de Revisión</w:t>
      </w:r>
      <w:bookmarkEnd w:id="19"/>
    </w:p>
    <w:p w14:paraId="1173671B" w14:textId="1068C1DF" w:rsidR="00C72DAA" w:rsidRPr="009C41D3" w:rsidRDefault="00C72DAA" w:rsidP="009C41D3">
      <w:r w:rsidRPr="009C41D3">
        <w:t>Con fundamento en el artículo 185, fracción I de la Ley de Transparencia y Acceso a la Información Pública del Estado de México y Municipios, el</w:t>
      </w:r>
      <w:r w:rsidRPr="009C41D3">
        <w:rPr>
          <w:b/>
          <w:bCs/>
        </w:rPr>
        <w:t xml:space="preserve"> </w:t>
      </w:r>
      <w:r w:rsidR="000B1439" w:rsidRPr="009C41D3">
        <w:rPr>
          <w:rFonts w:eastAsia="Palatino Linotype" w:cs="Palatino Linotype"/>
          <w:b/>
        </w:rPr>
        <w:t xml:space="preserve">diecinueve de </w:t>
      </w:r>
      <w:r w:rsidR="000C516E" w:rsidRPr="009C41D3">
        <w:rPr>
          <w:rFonts w:eastAsia="Palatino Linotype" w:cs="Palatino Linotype"/>
          <w:b/>
        </w:rPr>
        <w:t>mayo d</w:t>
      </w:r>
      <w:r w:rsidR="009A1340" w:rsidRPr="009C41D3">
        <w:rPr>
          <w:rFonts w:eastAsia="Palatino Linotype" w:cs="Palatino Linotype"/>
          <w:b/>
        </w:rPr>
        <w:t xml:space="preserve">e dos mil veinticinco, </w:t>
      </w:r>
      <w:r w:rsidRPr="009C41D3">
        <w:t>se turnó el recurso de revisión a través del</w:t>
      </w:r>
      <w:r w:rsidRPr="009C41D3">
        <w:rPr>
          <w:rFonts w:eastAsia="Arial Unicode MS"/>
        </w:rPr>
        <w:t xml:space="preserve"> </w:t>
      </w:r>
      <w:r w:rsidRPr="009C41D3">
        <w:rPr>
          <w:rFonts w:eastAsia="Arial Unicode MS"/>
          <w:b/>
          <w:bCs/>
        </w:rPr>
        <w:t>SAIMEX</w:t>
      </w:r>
      <w:r w:rsidRPr="009C41D3">
        <w:t xml:space="preserve"> a la </w:t>
      </w:r>
      <w:r w:rsidRPr="009C41D3">
        <w:rPr>
          <w:b/>
        </w:rPr>
        <w:t>Comisionada Sharon Cristina Morales Martínez</w:t>
      </w:r>
      <w:r w:rsidRPr="009C41D3">
        <w:rPr>
          <w:bCs/>
        </w:rPr>
        <w:t xml:space="preserve">, </w:t>
      </w:r>
      <w:r w:rsidRPr="009C41D3">
        <w:t xml:space="preserve">a efecto de decretar su admisión o desechamiento. </w:t>
      </w:r>
    </w:p>
    <w:p w14:paraId="18F305CB" w14:textId="77777777" w:rsidR="00664420" w:rsidRPr="009C41D3" w:rsidRDefault="00664420" w:rsidP="009C41D3">
      <w:pPr>
        <w:rPr>
          <w:rFonts w:eastAsia="Batang" w:cs="Tahoma"/>
          <w:bCs/>
          <w:szCs w:val="22"/>
        </w:rPr>
      </w:pPr>
    </w:p>
    <w:p w14:paraId="3E31EC2D" w14:textId="295256A1" w:rsidR="00664420" w:rsidRPr="009C41D3" w:rsidRDefault="006E25BC" w:rsidP="009C41D3">
      <w:pPr>
        <w:pStyle w:val="Ttulo3"/>
      </w:pPr>
      <w:bookmarkStart w:id="20" w:name="_Toc201765549"/>
      <w:r w:rsidRPr="009C41D3">
        <w:t>c</w:t>
      </w:r>
      <w:r w:rsidR="00664420" w:rsidRPr="009C41D3">
        <w:t>) Admisión del Recurso de Revisión</w:t>
      </w:r>
      <w:bookmarkEnd w:id="20"/>
    </w:p>
    <w:p w14:paraId="240447D5" w14:textId="5905CE8D" w:rsidR="000E09C4" w:rsidRPr="009C41D3" w:rsidRDefault="000E09C4" w:rsidP="009C41D3">
      <w:pPr>
        <w:rPr>
          <w:rFonts w:cs="Arial"/>
        </w:rPr>
      </w:pPr>
      <w:r w:rsidRPr="009C41D3">
        <w:rPr>
          <w:rFonts w:cs="Arial"/>
        </w:rPr>
        <w:t xml:space="preserve">El </w:t>
      </w:r>
      <w:r w:rsidR="000B1439" w:rsidRPr="009C41D3">
        <w:rPr>
          <w:rFonts w:eastAsia="Palatino Linotype" w:cs="Palatino Linotype"/>
          <w:b/>
        </w:rPr>
        <w:t>veintiuno d</w:t>
      </w:r>
      <w:r w:rsidR="000C516E" w:rsidRPr="009C41D3">
        <w:rPr>
          <w:rFonts w:eastAsia="Palatino Linotype" w:cs="Palatino Linotype"/>
          <w:b/>
        </w:rPr>
        <w:t xml:space="preserve">e mayo </w:t>
      </w:r>
      <w:r w:rsidR="003A67CC" w:rsidRPr="009C41D3">
        <w:rPr>
          <w:rFonts w:eastAsia="Palatino Linotype" w:cs="Palatino Linotype"/>
          <w:b/>
        </w:rPr>
        <w:t>d</w:t>
      </w:r>
      <w:r w:rsidR="00657603" w:rsidRPr="009C41D3">
        <w:rPr>
          <w:rFonts w:eastAsia="Palatino Linotype" w:cs="Palatino Linotype"/>
          <w:b/>
        </w:rPr>
        <w:t>e dos mil veintic</w:t>
      </w:r>
      <w:r w:rsidR="009A1340" w:rsidRPr="009C41D3">
        <w:rPr>
          <w:rFonts w:eastAsia="Palatino Linotype" w:cs="Palatino Linotype"/>
          <w:b/>
        </w:rPr>
        <w:t>inco</w:t>
      </w:r>
      <w:r w:rsidRPr="009C41D3">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9C41D3">
        <w:rPr>
          <w:rFonts w:cs="Arial"/>
        </w:rPr>
        <w:t>, fracción II</w:t>
      </w:r>
      <w:r w:rsidRPr="009C41D3">
        <w:rPr>
          <w:rFonts w:cs="Arial"/>
        </w:rPr>
        <w:t xml:space="preserve"> de la Ley de Transparencia y Acceso a la Información Pública del Estado de México y Municipios.</w:t>
      </w:r>
    </w:p>
    <w:p w14:paraId="34EC3F86" w14:textId="77777777" w:rsidR="00D2790D" w:rsidRPr="009C41D3" w:rsidRDefault="00D2790D" w:rsidP="009C41D3">
      <w:pPr>
        <w:rPr>
          <w:rFonts w:cs="Arial"/>
        </w:rPr>
      </w:pPr>
    </w:p>
    <w:p w14:paraId="3B820F58" w14:textId="503F9071" w:rsidR="00865CF4" w:rsidRPr="009C41D3" w:rsidRDefault="0075751F" w:rsidP="009C41D3">
      <w:pPr>
        <w:pStyle w:val="Ttulo3"/>
      </w:pPr>
      <w:bookmarkStart w:id="21" w:name="_Toc201765550"/>
      <w:r w:rsidRPr="009C41D3">
        <w:lastRenderedPageBreak/>
        <w:t>d</w:t>
      </w:r>
      <w:r w:rsidR="00664420" w:rsidRPr="009C41D3">
        <w:t xml:space="preserve">) </w:t>
      </w:r>
      <w:r w:rsidR="00865CF4" w:rsidRPr="009C41D3">
        <w:t>Informe Justificado del Sujeto Obligado</w:t>
      </w:r>
      <w:bookmarkEnd w:id="21"/>
    </w:p>
    <w:p w14:paraId="32E04E54" w14:textId="77777777" w:rsidR="000B1439" w:rsidRPr="009C41D3" w:rsidRDefault="00F61982" w:rsidP="009C41D3">
      <w:pPr>
        <w:rPr>
          <w:rFonts w:cs="Tahoma"/>
          <w:bCs/>
          <w:szCs w:val="24"/>
        </w:rPr>
      </w:pPr>
      <w:r w:rsidRPr="009C41D3">
        <w:rPr>
          <w:rFonts w:cs="Tahoma"/>
          <w:bCs/>
          <w:szCs w:val="24"/>
        </w:rPr>
        <w:t xml:space="preserve">El </w:t>
      </w:r>
      <w:r w:rsidR="000B1439" w:rsidRPr="009C41D3">
        <w:rPr>
          <w:rFonts w:cs="Tahoma"/>
          <w:b/>
          <w:szCs w:val="24"/>
        </w:rPr>
        <w:t xml:space="preserve">veintiocho de mayo </w:t>
      </w:r>
      <w:r w:rsidRPr="009C41D3">
        <w:rPr>
          <w:rFonts w:cs="Tahoma"/>
          <w:b/>
          <w:szCs w:val="24"/>
        </w:rPr>
        <w:t>de dos mil veinticinco EL SUJETO OBLIGADO</w:t>
      </w:r>
      <w:r w:rsidRPr="009C41D3">
        <w:rPr>
          <w:rFonts w:cs="Tahoma"/>
          <w:bCs/>
          <w:szCs w:val="24"/>
        </w:rPr>
        <w:t xml:space="preserve"> rindió su informe justificado a través del </w:t>
      </w:r>
      <w:r w:rsidRPr="009C41D3">
        <w:rPr>
          <w:rFonts w:cs="Tahoma"/>
          <w:b/>
          <w:bCs/>
          <w:szCs w:val="24"/>
        </w:rPr>
        <w:t>SAIMEX</w:t>
      </w:r>
      <w:r w:rsidRPr="009C41D3">
        <w:rPr>
          <w:rFonts w:cs="Tahoma"/>
          <w:bCs/>
          <w:szCs w:val="24"/>
        </w:rPr>
        <w:t xml:space="preserve">, </w:t>
      </w:r>
      <w:bookmarkStart w:id="22" w:name="_Hlk165379932"/>
      <w:r w:rsidRPr="009C41D3">
        <w:rPr>
          <w:rFonts w:cs="Tahoma"/>
          <w:bCs/>
          <w:szCs w:val="24"/>
        </w:rPr>
        <w:t xml:space="preserve">adjuntando para ello </w:t>
      </w:r>
      <w:r w:rsidR="000B1439" w:rsidRPr="009C41D3">
        <w:rPr>
          <w:rFonts w:cs="Tahoma"/>
          <w:bCs/>
          <w:szCs w:val="24"/>
        </w:rPr>
        <w:t xml:space="preserve">los </w:t>
      </w:r>
      <w:r w:rsidR="000C516E" w:rsidRPr="009C41D3">
        <w:rPr>
          <w:rFonts w:cs="Tahoma"/>
          <w:bCs/>
          <w:szCs w:val="24"/>
        </w:rPr>
        <w:t>archivo</w:t>
      </w:r>
      <w:r w:rsidR="000B1439" w:rsidRPr="009C41D3">
        <w:rPr>
          <w:rFonts w:cs="Tahoma"/>
          <w:bCs/>
          <w:szCs w:val="24"/>
        </w:rPr>
        <w:t>s</w:t>
      </w:r>
      <w:r w:rsidR="000C516E" w:rsidRPr="009C41D3">
        <w:rPr>
          <w:rFonts w:cs="Tahoma"/>
          <w:bCs/>
          <w:szCs w:val="24"/>
        </w:rPr>
        <w:t xml:space="preserve"> electrónico</w:t>
      </w:r>
      <w:r w:rsidR="000B1439" w:rsidRPr="009C41D3">
        <w:rPr>
          <w:rFonts w:cs="Tahoma"/>
          <w:bCs/>
          <w:szCs w:val="24"/>
        </w:rPr>
        <w:t xml:space="preserve">s que a continuación se describen: </w:t>
      </w:r>
    </w:p>
    <w:p w14:paraId="7277A5B0" w14:textId="77777777" w:rsidR="00366F72" w:rsidRPr="009C41D3" w:rsidRDefault="00366F72" w:rsidP="009C41D3">
      <w:pPr>
        <w:rPr>
          <w:rFonts w:cs="Tahoma"/>
          <w:bCs/>
          <w:szCs w:val="24"/>
        </w:rPr>
      </w:pPr>
    </w:p>
    <w:p w14:paraId="2B62413E" w14:textId="3F30ECFF" w:rsidR="00366F72" w:rsidRPr="009C41D3" w:rsidRDefault="00366F72" w:rsidP="009C41D3">
      <w:pPr>
        <w:pStyle w:val="Prrafodelista"/>
        <w:numPr>
          <w:ilvl w:val="0"/>
          <w:numId w:val="4"/>
        </w:numPr>
        <w:rPr>
          <w:rFonts w:cs="Tahoma"/>
          <w:b/>
          <w:bCs/>
          <w:szCs w:val="24"/>
        </w:rPr>
      </w:pPr>
      <w:r w:rsidRPr="009C41D3">
        <w:rPr>
          <w:rFonts w:cs="Tahoma"/>
          <w:b/>
          <w:bCs/>
          <w:i/>
          <w:iCs/>
          <w:szCs w:val="24"/>
        </w:rPr>
        <w:t xml:space="preserve">Informe justificado RR 5607-2025 sol. 200-2025.pdf, </w:t>
      </w:r>
      <w:r w:rsidRPr="009C41D3">
        <w:rPr>
          <w:rFonts w:cs="Tahoma"/>
          <w:szCs w:val="24"/>
        </w:rPr>
        <w:t xml:space="preserve">el cual contiene el oficio del veintisiete de mayo de dos mil veinticinco, por medio del cual el encargado de despacho de la Unidad de Prevención de la Corrupción y responsable de la Unidad de Transparencia, amplía y fortalece la respuesta otorgada, enviando para ello de nueva cuenta el Plan de Trabajo de la Unidad de Género y Presupuesto asignado. </w:t>
      </w:r>
    </w:p>
    <w:p w14:paraId="7D1F9611" w14:textId="1C0D1EB5" w:rsidR="00366F72" w:rsidRPr="009C41D3" w:rsidRDefault="00366F72" w:rsidP="009C41D3">
      <w:pPr>
        <w:pStyle w:val="Prrafodelista"/>
        <w:numPr>
          <w:ilvl w:val="0"/>
          <w:numId w:val="4"/>
        </w:numPr>
        <w:rPr>
          <w:rFonts w:cs="Tahoma"/>
          <w:i/>
          <w:iCs/>
          <w:szCs w:val="24"/>
        </w:rPr>
      </w:pPr>
      <w:r w:rsidRPr="009C41D3">
        <w:rPr>
          <w:rFonts w:eastAsiaTheme="majorEastAsia"/>
          <w:b/>
          <w:bCs/>
          <w:i/>
          <w:iCs/>
        </w:rPr>
        <w:t xml:space="preserve">1. Plan trabajo Coordinación Juridica.pdf, </w:t>
      </w:r>
      <w:r w:rsidRPr="009C41D3">
        <w:rPr>
          <w:rFonts w:eastAsiaTheme="majorEastAsia"/>
        </w:rPr>
        <w:t xml:space="preserve">el cual contiene el Plan de Trabajo de la Coordinación Jurídica, de Igualdad y Erradicación de la Violencia de la Secretaría de la Contraloría. </w:t>
      </w:r>
    </w:p>
    <w:p w14:paraId="2ADCFA6E" w14:textId="364D5ADE" w:rsidR="00366F72" w:rsidRPr="009C41D3" w:rsidRDefault="00366F72" w:rsidP="009C41D3">
      <w:pPr>
        <w:pStyle w:val="Prrafodelista"/>
        <w:numPr>
          <w:ilvl w:val="0"/>
          <w:numId w:val="4"/>
        </w:numPr>
        <w:rPr>
          <w:rFonts w:cs="Tahoma"/>
          <w:i/>
          <w:iCs/>
          <w:szCs w:val="24"/>
        </w:rPr>
      </w:pPr>
      <w:r w:rsidRPr="009C41D3">
        <w:rPr>
          <w:rFonts w:eastAsiaTheme="majorEastAsia"/>
          <w:b/>
          <w:bCs/>
          <w:i/>
          <w:iCs/>
        </w:rPr>
        <w:t xml:space="preserve">2. Presupuesto Coordinación Jurídica.pdf, </w:t>
      </w:r>
      <w:r w:rsidRPr="009C41D3">
        <w:rPr>
          <w:rFonts w:eastAsiaTheme="majorEastAsia"/>
        </w:rPr>
        <w:t>el c</w:t>
      </w:r>
      <w:r w:rsidR="008F501C" w:rsidRPr="009C41D3">
        <w:rPr>
          <w:rFonts w:eastAsiaTheme="majorEastAsia"/>
        </w:rPr>
        <w:t>u</w:t>
      </w:r>
      <w:r w:rsidRPr="009C41D3">
        <w:rPr>
          <w:rFonts w:eastAsiaTheme="majorEastAsia"/>
        </w:rPr>
        <w:t xml:space="preserve">al contiene el presupuesto asignado a la Coordinación Jurídica, de Igualdad y Erradicación de la Violencia de la Secretaría de la Contraloría. </w:t>
      </w:r>
    </w:p>
    <w:p w14:paraId="790303E0" w14:textId="19FD61D9" w:rsidR="003A0664" w:rsidRPr="009C41D3" w:rsidRDefault="003A0664" w:rsidP="009C41D3">
      <w:pPr>
        <w:rPr>
          <w:rFonts w:cs="Tahoma"/>
          <w:szCs w:val="24"/>
        </w:rPr>
      </w:pPr>
    </w:p>
    <w:bookmarkEnd w:id="22"/>
    <w:p w14:paraId="0DFD1463" w14:textId="45237ED5" w:rsidR="00F61982" w:rsidRPr="009C41D3" w:rsidRDefault="00F61982" w:rsidP="009C41D3">
      <w:pPr>
        <w:rPr>
          <w:rFonts w:cs="Tahoma"/>
          <w:bCs/>
          <w:szCs w:val="24"/>
        </w:rPr>
      </w:pPr>
      <w:r w:rsidRPr="009C41D3">
        <w:rPr>
          <w:rFonts w:cs="Tahoma"/>
          <w:bCs/>
          <w:szCs w:val="24"/>
        </w:rPr>
        <w:t xml:space="preserve">Esta información fue puesta a la vista de </w:t>
      </w:r>
      <w:r w:rsidRPr="009C41D3">
        <w:rPr>
          <w:rFonts w:cs="Tahoma"/>
          <w:b/>
          <w:szCs w:val="24"/>
        </w:rPr>
        <w:t xml:space="preserve">LA PARTE RECURRENTE </w:t>
      </w:r>
      <w:r w:rsidRPr="009C41D3">
        <w:rPr>
          <w:rFonts w:cs="Tahoma"/>
          <w:bCs/>
          <w:szCs w:val="24"/>
        </w:rPr>
        <w:t xml:space="preserve">el </w:t>
      </w:r>
      <w:r w:rsidR="000C516E" w:rsidRPr="009C41D3">
        <w:rPr>
          <w:rFonts w:cs="Tahoma"/>
          <w:b/>
          <w:szCs w:val="24"/>
        </w:rPr>
        <w:t>dos de junio d</w:t>
      </w:r>
      <w:r w:rsidRPr="009C41D3">
        <w:rPr>
          <w:rFonts w:cs="Tahoma"/>
          <w:b/>
          <w:szCs w:val="24"/>
        </w:rPr>
        <w:t>e dos mil veinticinco</w:t>
      </w:r>
      <w:r w:rsidRPr="009C41D3">
        <w:rPr>
          <w:rFonts w:cs="Tahoma"/>
          <w:bCs/>
          <w:szCs w:val="24"/>
        </w:rPr>
        <w:t xml:space="preserve"> para que, en un plazo de tres días hábiles, manifestara lo que a su derecho conviniera, de conformidad con lo establecido en el </w:t>
      </w:r>
      <w:r w:rsidRPr="009C41D3">
        <w:rPr>
          <w:rFonts w:cs="Arial"/>
        </w:rPr>
        <w:t>artículo 185, fracción III de la Ley de Transparencia y Acceso a la Información Pública del Estado de México y Municipios</w:t>
      </w:r>
      <w:r w:rsidRPr="009C41D3">
        <w:rPr>
          <w:rFonts w:cs="Tahoma"/>
          <w:bCs/>
          <w:szCs w:val="24"/>
        </w:rPr>
        <w:t>.</w:t>
      </w:r>
    </w:p>
    <w:p w14:paraId="4103CA12" w14:textId="77777777" w:rsidR="00F61982" w:rsidRPr="009C41D3" w:rsidRDefault="00F61982" w:rsidP="009C41D3">
      <w:pPr>
        <w:ind w:right="539"/>
        <w:rPr>
          <w:rFonts w:cs="Tahoma"/>
          <w:bCs/>
          <w:szCs w:val="24"/>
        </w:rPr>
      </w:pPr>
    </w:p>
    <w:p w14:paraId="755B7730" w14:textId="3EA3E31D" w:rsidR="00664420" w:rsidRPr="009C41D3" w:rsidRDefault="0075751F" w:rsidP="009C41D3">
      <w:pPr>
        <w:pStyle w:val="Ttulo3"/>
        <w:rPr>
          <w:lang w:val="es-ES"/>
        </w:rPr>
      </w:pPr>
      <w:bookmarkStart w:id="23" w:name="_Toc201765551"/>
      <w:r w:rsidRPr="009C41D3">
        <w:rPr>
          <w:rFonts w:eastAsia="Calibri"/>
          <w:bCs/>
          <w:lang w:eastAsia="en-US"/>
        </w:rPr>
        <w:t>e</w:t>
      </w:r>
      <w:r w:rsidR="00664420" w:rsidRPr="009C41D3">
        <w:rPr>
          <w:rFonts w:eastAsia="Calibri"/>
          <w:bCs/>
          <w:lang w:eastAsia="en-US"/>
        </w:rPr>
        <w:t>)</w:t>
      </w:r>
      <w:r w:rsidR="00664420" w:rsidRPr="009C41D3">
        <w:t xml:space="preserve"> </w:t>
      </w:r>
      <w:r w:rsidR="00865CF4" w:rsidRPr="009C41D3">
        <w:rPr>
          <w:lang w:val="es-ES"/>
        </w:rPr>
        <w:t>Manifestaciones de la Parte Recurrente</w:t>
      </w:r>
      <w:bookmarkEnd w:id="23"/>
    </w:p>
    <w:p w14:paraId="217A35D8" w14:textId="77777777" w:rsidR="0086345C" w:rsidRPr="009C41D3" w:rsidRDefault="0086345C" w:rsidP="009C41D3">
      <w:pPr>
        <w:rPr>
          <w:rFonts w:eastAsia="Arial Unicode MS" w:cs="Arial"/>
        </w:rPr>
      </w:pPr>
      <w:r w:rsidRPr="009C41D3">
        <w:rPr>
          <w:rFonts w:cs="Tahoma"/>
          <w:b/>
          <w:szCs w:val="24"/>
        </w:rPr>
        <w:t xml:space="preserve">LA PARTE RECURRENTE </w:t>
      </w:r>
      <w:r w:rsidRPr="009C41D3">
        <w:rPr>
          <w:rFonts w:eastAsia="Arial Unicode MS" w:cs="Arial"/>
        </w:rPr>
        <w:t>no realizó manifestación alguna dentro del término legalmente concedido para tal efecto, ni presentó pruebas o alegatos.</w:t>
      </w:r>
    </w:p>
    <w:p w14:paraId="43289D82" w14:textId="77777777" w:rsidR="00865CF4" w:rsidRPr="009C41D3" w:rsidRDefault="00865CF4" w:rsidP="009C41D3">
      <w:pPr>
        <w:rPr>
          <w:rFonts w:eastAsia="Arial Unicode MS" w:cs="Arial"/>
        </w:rPr>
      </w:pPr>
    </w:p>
    <w:p w14:paraId="0E651988" w14:textId="07B7DBA4" w:rsidR="00664420" w:rsidRPr="009C41D3" w:rsidRDefault="007517BD" w:rsidP="009C41D3">
      <w:pPr>
        <w:pStyle w:val="Ttulo3"/>
      </w:pPr>
      <w:bookmarkStart w:id="24" w:name="_Toc201765552"/>
      <w:r w:rsidRPr="009C41D3">
        <w:rPr>
          <w:rFonts w:eastAsia="Calibri"/>
        </w:rPr>
        <w:t xml:space="preserve">f) </w:t>
      </w:r>
      <w:r w:rsidR="00664420" w:rsidRPr="009C41D3">
        <w:t>Cierre de instrucción</w:t>
      </w:r>
      <w:bookmarkEnd w:id="24"/>
    </w:p>
    <w:p w14:paraId="79AF95DC" w14:textId="31072A7D" w:rsidR="00664420" w:rsidRPr="009C41D3" w:rsidRDefault="00BF091A" w:rsidP="009C41D3">
      <w:r w:rsidRPr="009C41D3">
        <w:rPr>
          <w:rFonts w:cs="Tahoma"/>
          <w:szCs w:val="22"/>
        </w:rPr>
        <w:t>Al no existir diligencias pendientes por desahogar</w:t>
      </w:r>
      <w:r w:rsidRPr="009C41D3">
        <w:rPr>
          <w:rFonts w:cs="Arial"/>
        </w:rPr>
        <w:t xml:space="preserve">, el </w:t>
      </w:r>
      <w:bookmarkStart w:id="25" w:name="_Hlk104892386"/>
      <w:r w:rsidR="00DF7C85" w:rsidRPr="009C41D3">
        <w:rPr>
          <w:rFonts w:cs="Arial"/>
          <w:b/>
        </w:rPr>
        <w:t xml:space="preserve">dieciséis </w:t>
      </w:r>
      <w:r w:rsidR="000C516E" w:rsidRPr="009C41D3">
        <w:rPr>
          <w:rFonts w:cs="Arial"/>
          <w:b/>
        </w:rPr>
        <w:t xml:space="preserve">de junio </w:t>
      </w:r>
      <w:r w:rsidR="009A1340" w:rsidRPr="009C41D3">
        <w:rPr>
          <w:rFonts w:cs="Arial"/>
          <w:b/>
        </w:rPr>
        <w:t xml:space="preserve">de dos mil veinticinco </w:t>
      </w:r>
      <w:bookmarkEnd w:id="25"/>
      <w:r w:rsidRPr="009C41D3">
        <w:rPr>
          <w:rFonts w:cs="Arial"/>
        </w:rPr>
        <w:t xml:space="preserve">la </w:t>
      </w:r>
      <w:r w:rsidRPr="009C41D3">
        <w:rPr>
          <w:rFonts w:cs="Arial"/>
          <w:b/>
          <w:bCs/>
        </w:rPr>
        <w:t xml:space="preserve">Comisionada </w:t>
      </w:r>
      <w:r w:rsidRPr="009C41D3">
        <w:rPr>
          <w:b/>
        </w:rPr>
        <w:t xml:space="preserve">Sharon Cristina Morales Martínez </w:t>
      </w:r>
      <w:r w:rsidRPr="009C41D3">
        <w:rPr>
          <w:rFonts w:cs="Arial"/>
        </w:rPr>
        <w:t>acordó el cierre de instrucción</w:t>
      </w:r>
      <w:r w:rsidR="0011350D" w:rsidRPr="009C41D3">
        <w:rPr>
          <w:rFonts w:cs="Arial"/>
        </w:rPr>
        <w:t xml:space="preserve"> y</w:t>
      </w:r>
      <w:r w:rsidRPr="009C41D3">
        <w:rPr>
          <w:rFonts w:cs="Arial"/>
        </w:rPr>
        <w:t xml:space="preserve"> </w:t>
      </w:r>
      <w:r w:rsidR="0011350D" w:rsidRPr="009C41D3">
        <w:rPr>
          <w:rFonts w:cs="Arial"/>
        </w:rPr>
        <w:t xml:space="preserve">la </w:t>
      </w:r>
      <w:r w:rsidRPr="009C41D3">
        <w:rPr>
          <w:rFonts w:cs="Arial"/>
        </w:rPr>
        <w:t>remisión del expediente a efecto de ser resuelto, de conformidad con lo establecido en el artículo 185 fracciones VI y VIII de la Ley de Transparencia y Acceso a la Información Pública del Estado de México y Municipios</w:t>
      </w:r>
      <w:r w:rsidRPr="009C41D3">
        <w:t>.</w:t>
      </w:r>
      <w:r w:rsidR="0011350D" w:rsidRPr="009C41D3">
        <w:t xml:space="preserve"> Dicho acuerdo </w:t>
      </w:r>
      <w:r w:rsidR="00664420" w:rsidRPr="009C41D3">
        <w:rPr>
          <w:rFonts w:cs="Tahoma"/>
          <w:szCs w:val="22"/>
        </w:rPr>
        <w:t xml:space="preserve">fue notificado a las partes el mismo día a través del </w:t>
      </w:r>
      <w:r w:rsidR="00664420" w:rsidRPr="009C41D3">
        <w:rPr>
          <w:rFonts w:cs="Tahoma"/>
          <w:szCs w:val="22"/>
          <w:lang w:val="es-ES"/>
        </w:rPr>
        <w:t>SAIMEX</w:t>
      </w:r>
      <w:r w:rsidR="00664420" w:rsidRPr="009C41D3">
        <w:rPr>
          <w:rFonts w:cs="Tahoma"/>
          <w:szCs w:val="22"/>
        </w:rPr>
        <w:t>.</w:t>
      </w:r>
    </w:p>
    <w:p w14:paraId="741683E3" w14:textId="77777777" w:rsidR="0011350D" w:rsidRPr="009C41D3" w:rsidRDefault="0011350D" w:rsidP="009C41D3">
      <w:pPr>
        <w:rPr>
          <w:rFonts w:cs="Tahoma"/>
          <w:szCs w:val="22"/>
        </w:rPr>
      </w:pPr>
    </w:p>
    <w:p w14:paraId="7A9629DE" w14:textId="77777777" w:rsidR="00664420" w:rsidRPr="009C41D3" w:rsidRDefault="00664420" w:rsidP="009C41D3">
      <w:pPr>
        <w:pStyle w:val="Ttulo1"/>
        <w:rPr>
          <w:rFonts w:eastAsiaTheme="minorHAnsi"/>
          <w:lang w:eastAsia="en-US"/>
        </w:rPr>
      </w:pPr>
      <w:bookmarkStart w:id="26" w:name="_Toc201765553"/>
      <w:r w:rsidRPr="009C41D3">
        <w:rPr>
          <w:rFonts w:eastAsiaTheme="minorHAnsi"/>
          <w:lang w:eastAsia="en-US"/>
        </w:rPr>
        <w:t>CONSIDERANDOS</w:t>
      </w:r>
      <w:bookmarkEnd w:id="26"/>
    </w:p>
    <w:p w14:paraId="6DD1243B" w14:textId="77777777" w:rsidR="00664420" w:rsidRPr="009C41D3" w:rsidRDefault="00664420" w:rsidP="009C41D3">
      <w:pPr>
        <w:contextualSpacing/>
        <w:jc w:val="center"/>
        <w:rPr>
          <w:rFonts w:eastAsiaTheme="minorHAnsi" w:cs="Tahoma"/>
          <w:b/>
          <w:szCs w:val="22"/>
          <w:lang w:eastAsia="en-US"/>
        </w:rPr>
      </w:pPr>
    </w:p>
    <w:p w14:paraId="0B67CB92" w14:textId="2E307D3B" w:rsidR="00664420" w:rsidRPr="009C41D3" w:rsidRDefault="00664420" w:rsidP="009C41D3">
      <w:pPr>
        <w:pStyle w:val="Ttulo2"/>
        <w:rPr>
          <w:rFonts w:eastAsia="Batang"/>
        </w:rPr>
      </w:pPr>
      <w:bookmarkStart w:id="27" w:name="_Toc201765554"/>
      <w:r w:rsidRPr="009C41D3">
        <w:rPr>
          <w:rFonts w:eastAsia="Batang"/>
        </w:rPr>
        <w:t xml:space="preserve">PRIMERO. </w:t>
      </w:r>
      <w:r w:rsidR="00BA55A8" w:rsidRPr="009C41D3">
        <w:rPr>
          <w:rFonts w:eastAsia="Batang"/>
        </w:rPr>
        <w:t>Procedibilidad</w:t>
      </w:r>
      <w:bookmarkEnd w:id="27"/>
    </w:p>
    <w:p w14:paraId="39C52BC1" w14:textId="56FCC20D" w:rsidR="00BA55A8" w:rsidRPr="009C41D3" w:rsidRDefault="00BA55A8" w:rsidP="009C41D3">
      <w:pPr>
        <w:pStyle w:val="Ttulo3"/>
      </w:pPr>
      <w:bookmarkStart w:id="28" w:name="_Toc201765555"/>
      <w:r w:rsidRPr="009C41D3">
        <w:t>a) Competencia</w:t>
      </w:r>
      <w:r w:rsidR="00150C49" w:rsidRPr="009C41D3">
        <w:t xml:space="preserve"> del Instituto</w:t>
      </w:r>
      <w:bookmarkEnd w:id="28"/>
    </w:p>
    <w:p w14:paraId="56E64942" w14:textId="10B8AF3E" w:rsidR="0011350D" w:rsidRPr="009C41D3" w:rsidRDefault="0011350D" w:rsidP="009C41D3">
      <w:pPr>
        <w:rPr>
          <w:rFonts w:cs="Arial"/>
        </w:rPr>
      </w:pPr>
      <w:r w:rsidRPr="009C41D3">
        <w:t xml:space="preserve">Este Instituto de Transparencia, Acceso a la Información Pública y Protección de Datos Personales del Estado de México y Municipios es competente para conocer y resolver </w:t>
      </w:r>
      <w:r w:rsidR="005F65B7" w:rsidRPr="009C41D3">
        <w:t xml:space="preserve">el </w:t>
      </w:r>
      <w:r w:rsidRPr="009C41D3">
        <w:t xml:space="preserve">presente Recurso de Revisión, conforme a lo dispuesto en los artículos 6, Apartado A de la Constitución Política de los Estados Unidos Mexicanos; 5, párrafos trigésimo </w:t>
      </w:r>
      <w:r w:rsidR="000A3BA5" w:rsidRPr="009C41D3">
        <w:t xml:space="preserve">séptimo, trigésimo octavo, </w:t>
      </w:r>
      <w:r w:rsidRPr="009C41D3">
        <w:t xml:space="preserve">trigésimo </w:t>
      </w:r>
      <w:r w:rsidR="000A3BA5" w:rsidRPr="009C41D3">
        <w:t xml:space="preserve">noveno, </w:t>
      </w:r>
      <w:r w:rsidRPr="009C41D3">
        <w:t>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C41D3">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9C41D3" w:rsidRDefault="00DB1C09" w:rsidP="009C41D3">
      <w:pPr>
        <w:rPr>
          <w:rFonts w:cs="Arial"/>
        </w:rPr>
      </w:pPr>
    </w:p>
    <w:p w14:paraId="517A2DD6" w14:textId="4169BE4D" w:rsidR="00664420" w:rsidRPr="009C41D3" w:rsidRDefault="00BA55A8" w:rsidP="009C41D3">
      <w:pPr>
        <w:pStyle w:val="Ttulo3"/>
      </w:pPr>
      <w:bookmarkStart w:id="29" w:name="_Toc201765556"/>
      <w:r w:rsidRPr="009C41D3">
        <w:lastRenderedPageBreak/>
        <w:t>b)</w:t>
      </w:r>
      <w:r w:rsidR="00664420" w:rsidRPr="009C41D3">
        <w:t xml:space="preserve"> </w:t>
      </w:r>
      <w:r w:rsidR="00D91CB4" w:rsidRPr="009C41D3">
        <w:t>Legitimidad</w:t>
      </w:r>
      <w:r w:rsidRPr="009C41D3">
        <w:t xml:space="preserve"> de la parte recurrente</w:t>
      </w:r>
      <w:bookmarkEnd w:id="29"/>
    </w:p>
    <w:p w14:paraId="26FEA382" w14:textId="0B06695C" w:rsidR="00D91CB4" w:rsidRPr="009C41D3" w:rsidRDefault="00D91CB4" w:rsidP="009C41D3">
      <w:pPr>
        <w:rPr>
          <w:rFonts w:cs="Arial"/>
          <w:bCs/>
        </w:rPr>
      </w:pPr>
      <w:r w:rsidRPr="009C41D3">
        <w:rPr>
          <w:rFonts w:cs="Arial"/>
          <w:bCs/>
        </w:rPr>
        <w:t>El recurso de revisión fue interpuesto por parte legítima, ya que se presentó por la misma persona que formuló la solicitud de acceso a la Información Pública,</w:t>
      </w:r>
      <w:r w:rsidRPr="009C41D3">
        <w:rPr>
          <w:rFonts w:cs="Arial"/>
          <w:b/>
          <w:bCs/>
        </w:rPr>
        <w:t xml:space="preserve"> </w:t>
      </w:r>
      <w:r w:rsidRPr="009C41D3">
        <w:rPr>
          <w:rFonts w:cs="Arial"/>
        </w:rPr>
        <w:t>debido a que los datos de acceso</w:t>
      </w:r>
      <w:r w:rsidRPr="009C41D3">
        <w:rPr>
          <w:rFonts w:cs="Arial"/>
          <w:b/>
          <w:bCs/>
        </w:rPr>
        <w:t xml:space="preserve"> </w:t>
      </w:r>
      <w:r w:rsidRPr="009C41D3">
        <w:rPr>
          <w:rFonts w:cs="Arial"/>
          <w:b/>
        </w:rPr>
        <w:t>SAIMEX</w:t>
      </w:r>
      <w:r w:rsidRPr="009C41D3">
        <w:rPr>
          <w:rFonts w:eastAsia="Calibri" w:cs="Arial"/>
          <w:lang w:eastAsia="en-US"/>
        </w:rPr>
        <w:t xml:space="preserve"> son personales e irrepetibles.</w:t>
      </w:r>
    </w:p>
    <w:p w14:paraId="2C367810" w14:textId="77777777" w:rsidR="00D91CB4" w:rsidRPr="009C41D3" w:rsidRDefault="00D91CB4" w:rsidP="009C41D3"/>
    <w:p w14:paraId="5C5FA5A8" w14:textId="77777777" w:rsidR="004565C2" w:rsidRPr="009C41D3" w:rsidRDefault="004565C2" w:rsidP="009C41D3">
      <w:pPr>
        <w:pStyle w:val="Ttulo3"/>
        <w:rPr>
          <w:rFonts w:eastAsia="Calibri"/>
          <w:lang w:eastAsia="es-ES_tradnl"/>
        </w:rPr>
      </w:pPr>
      <w:bookmarkStart w:id="30" w:name="_Toc170932820"/>
      <w:bookmarkStart w:id="31" w:name="_Toc201765557"/>
      <w:r w:rsidRPr="009C41D3">
        <w:rPr>
          <w:rFonts w:eastAsia="Calibri"/>
          <w:lang w:eastAsia="es-ES_tradnl"/>
        </w:rPr>
        <w:t>c) Plazo para interponer el recurso</w:t>
      </w:r>
      <w:bookmarkEnd w:id="30"/>
      <w:bookmarkEnd w:id="31"/>
    </w:p>
    <w:p w14:paraId="5C63152A" w14:textId="5DC9F75B" w:rsidR="004565C2" w:rsidRPr="009C41D3" w:rsidRDefault="004565C2" w:rsidP="009C41D3">
      <w:pPr>
        <w:rPr>
          <w:rFonts w:eastAsiaTheme="minorEastAsia" w:cs="Arial"/>
          <w:lang w:val="es-ES_tradnl"/>
        </w:rPr>
      </w:pPr>
      <w:r w:rsidRPr="009C41D3">
        <w:rPr>
          <w:rFonts w:cs="Arial"/>
          <w:b/>
        </w:rPr>
        <w:t>EL SUJETO OBLIGADO</w:t>
      </w:r>
      <w:r w:rsidRPr="009C41D3">
        <w:rPr>
          <w:rFonts w:cs="Arial"/>
        </w:rPr>
        <w:t xml:space="preserve"> notificó la respuesta a la solicitud de acceso a la Información Pública el </w:t>
      </w:r>
      <w:r w:rsidR="00366F72" w:rsidRPr="009C41D3">
        <w:rPr>
          <w:rFonts w:eastAsia="Palatino Linotype" w:cs="Palatino Linotype"/>
          <w:b/>
        </w:rPr>
        <w:t xml:space="preserve">quince de mayo </w:t>
      </w:r>
      <w:r w:rsidR="00B373AF" w:rsidRPr="009C41D3">
        <w:rPr>
          <w:rFonts w:eastAsia="Palatino Linotype" w:cs="Palatino Linotype"/>
          <w:b/>
        </w:rPr>
        <w:t>d</w:t>
      </w:r>
      <w:r w:rsidR="009A1340" w:rsidRPr="009C41D3">
        <w:rPr>
          <w:rFonts w:eastAsia="Palatino Linotype" w:cs="Palatino Linotype"/>
          <w:b/>
        </w:rPr>
        <w:t xml:space="preserve">e dos mil veinticinco </w:t>
      </w:r>
      <w:r w:rsidRPr="009C41D3">
        <w:rPr>
          <w:rFonts w:cs="Arial"/>
        </w:rPr>
        <w:t xml:space="preserve">y el recurso </w:t>
      </w:r>
      <w:r w:rsidRPr="009C41D3">
        <w:rPr>
          <w:rFonts w:eastAsia="Palatino Linotype" w:cs="Palatino Linotype"/>
        </w:rPr>
        <w:t xml:space="preserve">que nos ocupa se </w:t>
      </w:r>
      <w:r w:rsidR="005D5854" w:rsidRPr="009C41D3">
        <w:rPr>
          <w:rFonts w:eastAsia="Palatino Linotype" w:cs="Palatino Linotype"/>
        </w:rPr>
        <w:t xml:space="preserve">tuvo por </w:t>
      </w:r>
      <w:r w:rsidRPr="009C41D3">
        <w:rPr>
          <w:rFonts w:eastAsia="Palatino Linotype" w:cs="Palatino Linotype"/>
        </w:rPr>
        <w:t>interpu</w:t>
      </w:r>
      <w:r w:rsidR="005D5854" w:rsidRPr="009C41D3">
        <w:rPr>
          <w:rFonts w:eastAsia="Palatino Linotype" w:cs="Palatino Linotype"/>
        </w:rPr>
        <w:t>e</w:t>
      </w:r>
      <w:r w:rsidR="00E27023" w:rsidRPr="009C41D3">
        <w:rPr>
          <w:rFonts w:eastAsia="Palatino Linotype" w:cs="Palatino Linotype"/>
        </w:rPr>
        <w:t>s</w:t>
      </w:r>
      <w:r w:rsidR="005D5854" w:rsidRPr="009C41D3">
        <w:rPr>
          <w:rFonts w:eastAsia="Palatino Linotype" w:cs="Palatino Linotype"/>
        </w:rPr>
        <w:t>t</w:t>
      </w:r>
      <w:r w:rsidR="00E27023" w:rsidRPr="009C41D3">
        <w:rPr>
          <w:rFonts w:eastAsia="Palatino Linotype" w:cs="Palatino Linotype"/>
        </w:rPr>
        <w:t>o</w:t>
      </w:r>
      <w:r w:rsidRPr="009C41D3">
        <w:rPr>
          <w:rFonts w:eastAsia="Palatino Linotype" w:cs="Palatino Linotype"/>
        </w:rPr>
        <w:t xml:space="preserve"> el </w:t>
      </w:r>
      <w:r w:rsidR="00366F72" w:rsidRPr="009C41D3">
        <w:rPr>
          <w:rFonts w:eastAsia="Palatino Linotype" w:cs="Palatino Linotype"/>
          <w:b/>
        </w:rPr>
        <w:t xml:space="preserve">diecinueve </w:t>
      </w:r>
      <w:r w:rsidR="000C516E" w:rsidRPr="009C41D3">
        <w:rPr>
          <w:rFonts w:eastAsia="Palatino Linotype" w:cs="Palatino Linotype"/>
          <w:b/>
        </w:rPr>
        <w:t xml:space="preserve">de mayo </w:t>
      </w:r>
      <w:r w:rsidR="009A1340" w:rsidRPr="009C41D3">
        <w:rPr>
          <w:rFonts w:eastAsia="Palatino Linotype" w:cs="Palatino Linotype"/>
          <w:b/>
        </w:rPr>
        <w:t>de dos mil veinticinco</w:t>
      </w:r>
      <w:r w:rsidRPr="009C41D3">
        <w:rPr>
          <w:rFonts w:eastAsia="Palatino Linotype" w:cs="Palatino Linotype"/>
          <w:bCs/>
        </w:rPr>
        <w:t>;</w:t>
      </w:r>
      <w:r w:rsidRPr="009C41D3">
        <w:rPr>
          <w:rFonts w:eastAsia="Palatino Linotype" w:cs="Palatino Linotype"/>
        </w:rPr>
        <w:t xml:space="preserve"> por lo tanto, éste se encuentra dentro del margen temporal previsto en el artículo 178 de la </w:t>
      </w:r>
      <w:r w:rsidRPr="009C41D3">
        <w:rPr>
          <w:rFonts w:cs="Arial"/>
        </w:rPr>
        <w:t>Ley de Transparencia y Acceso a la Información Pública del Estado de México y Municipios</w:t>
      </w:r>
      <w:r w:rsidRPr="009C41D3">
        <w:rPr>
          <w:rFonts w:eastAsiaTheme="minorEastAsia" w:cs="Arial"/>
          <w:lang w:val="es-ES_tradnl"/>
        </w:rPr>
        <w:t>.</w:t>
      </w:r>
    </w:p>
    <w:p w14:paraId="41262D82" w14:textId="77777777" w:rsidR="00813497" w:rsidRPr="009C41D3" w:rsidRDefault="00813497" w:rsidP="009C41D3"/>
    <w:p w14:paraId="46C0EB3A" w14:textId="5A92AF42" w:rsidR="00A53315" w:rsidRPr="009C41D3" w:rsidRDefault="00BA55A8" w:rsidP="009C41D3">
      <w:pPr>
        <w:pStyle w:val="Ttulo3"/>
        <w:rPr>
          <w:rFonts w:eastAsia="Calibri"/>
          <w:lang w:eastAsia="es-ES_tradnl"/>
        </w:rPr>
      </w:pPr>
      <w:bookmarkStart w:id="32" w:name="_Toc201765558"/>
      <w:r w:rsidRPr="009C41D3">
        <w:rPr>
          <w:rFonts w:eastAsia="Calibri"/>
          <w:lang w:eastAsia="es-ES_tradnl"/>
        </w:rPr>
        <w:t>d)</w:t>
      </w:r>
      <w:r w:rsidR="00D91CB4" w:rsidRPr="009C41D3">
        <w:rPr>
          <w:rFonts w:eastAsia="Calibri"/>
          <w:lang w:eastAsia="es-ES_tradnl"/>
        </w:rPr>
        <w:t xml:space="preserve"> </w:t>
      </w:r>
      <w:r w:rsidR="004565C2" w:rsidRPr="009C41D3">
        <w:rPr>
          <w:rFonts w:eastAsia="Calibri"/>
          <w:lang w:eastAsia="es-ES_tradnl"/>
        </w:rPr>
        <w:t>Causal de procedencia</w:t>
      </w:r>
      <w:bookmarkEnd w:id="32"/>
    </w:p>
    <w:p w14:paraId="190404A6" w14:textId="5B757547" w:rsidR="00BA55A8" w:rsidRPr="009C41D3" w:rsidRDefault="00BA55A8" w:rsidP="009C41D3">
      <w:r w:rsidRPr="009C41D3">
        <w:rPr>
          <w:rFonts w:cs="Arial"/>
        </w:rPr>
        <w:t xml:space="preserve">Resulta procedente la interposición del recurso de revisión, ya que </w:t>
      </w:r>
      <w:r w:rsidRPr="009C41D3">
        <w:rPr>
          <w:rFonts w:eastAsia="Calibri" w:cs="Tahoma"/>
          <w:szCs w:val="22"/>
          <w:lang w:eastAsia="es-MX"/>
        </w:rPr>
        <w:t xml:space="preserve">se actualiza la causal de procedencia señalada en el artículo 179, </w:t>
      </w:r>
      <w:r w:rsidR="005D5854" w:rsidRPr="009C41D3">
        <w:rPr>
          <w:rFonts w:eastAsia="Calibri" w:cs="Tahoma"/>
          <w:szCs w:val="22"/>
          <w:lang w:eastAsia="es-MX"/>
        </w:rPr>
        <w:t xml:space="preserve">fracción </w:t>
      </w:r>
      <w:r w:rsidR="00366F72" w:rsidRPr="009C41D3">
        <w:rPr>
          <w:rFonts w:eastAsia="Calibri" w:cs="Tahoma"/>
          <w:szCs w:val="22"/>
          <w:lang w:eastAsia="es-MX"/>
        </w:rPr>
        <w:t>IX</w:t>
      </w:r>
      <w:r w:rsidR="005D5854" w:rsidRPr="009C41D3">
        <w:rPr>
          <w:rFonts w:eastAsia="Calibri" w:cs="Tahoma"/>
          <w:szCs w:val="22"/>
          <w:lang w:eastAsia="es-MX"/>
        </w:rPr>
        <w:t xml:space="preserve"> </w:t>
      </w:r>
      <w:r w:rsidRPr="009C41D3">
        <w:rPr>
          <w:rFonts w:cs="Arial"/>
        </w:rPr>
        <w:t xml:space="preserve">de la </w:t>
      </w:r>
      <w:r w:rsidRPr="009C41D3">
        <w:t>Ley de Transparencia y Acceso a la Información Pública del Estado de México y Municipios.</w:t>
      </w:r>
    </w:p>
    <w:p w14:paraId="0EFF7141" w14:textId="77777777" w:rsidR="00362A11" w:rsidRPr="009C41D3" w:rsidRDefault="00362A11" w:rsidP="009C41D3"/>
    <w:p w14:paraId="2284D7EB" w14:textId="3EE1D036" w:rsidR="00BA55A8" w:rsidRPr="009C41D3" w:rsidRDefault="00362A11" w:rsidP="009C41D3">
      <w:pPr>
        <w:pStyle w:val="Ttulo3"/>
      </w:pPr>
      <w:bookmarkStart w:id="33" w:name="_Toc201765559"/>
      <w:r w:rsidRPr="009C41D3">
        <w:t>e) Requisitos formales para la interposición del recurso</w:t>
      </w:r>
      <w:bookmarkEnd w:id="33"/>
    </w:p>
    <w:p w14:paraId="677C7009" w14:textId="77777777" w:rsidR="00185C7C" w:rsidRPr="009C41D3" w:rsidRDefault="00185C7C" w:rsidP="009C41D3">
      <w:pPr>
        <w:rPr>
          <w:rFonts w:cs="Arial"/>
        </w:rPr>
      </w:pPr>
      <w:r w:rsidRPr="009C41D3">
        <w:rPr>
          <w:rFonts w:cs="Arial"/>
          <w:b/>
          <w:bCs/>
        </w:rPr>
        <w:t xml:space="preserve">LA PARTE RECURRENTE </w:t>
      </w:r>
      <w:r w:rsidRPr="009C41D3">
        <w:rPr>
          <w:rFonts w:cs="Arial"/>
        </w:rPr>
        <w:t>acreditó todos y cada uno de los elementos formales exigidos por el artículo 180 de la misma normatividad.</w:t>
      </w:r>
    </w:p>
    <w:p w14:paraId="2BE2EBCD" w14:textId="77777777" w:rsidR="00185C7C" w:rsidRPr="009C41D3" w:rsidRDefault="00185C7C" w:rsidP="009C41D3">
      <w:pPr>
        <w:rPr>
          <w:rFonts w:cs="Arial"/>
        </w:rPr>
      </w:pPr>
    </w:p>
    <w:p w14:paraId="457548E9" w14:textId="3F7AF03B" w:rsidR="00C71CEF" w:rsidRPr="009C41D3" w:rsidRDefault="00C71CEF" w:rsidP="009C41D3">
      <w:pPr>
        <w:pStyle w:val="Ttulo2"/>
      </w:pPr>
      <w:bookmarkStart w:id="34" w:name="_Toc201765560"/>
      <w:r w:rsidRPr="009C41D3">
        <w:lastRenderedPageBreak/>
        <w:t>SEGUNDO. Estudio de Fondo</w:t>
      </w:r>
      <w:bookmarkEnd w:id="34"/>
    </w:p>
    <w:p w14:paraId="2A308F59" w14:textId="0FF373F0" w:rsidR="00C049E2" w:rsidRPr="009C41D3" w:rsidRDefault="00C71CEF" w:rsidP="009C41D3">
      <w:pPr>
        <w:pStyle w:val="Ttulo3"/>
      </w:pPr>
      <w:bookmarkStart w:id="35" w:name="_Toc201765561"/>
      <w:r w:rsidRPr="009C41D3">
        <w:t>a</w:t>
      </w:r>
      <w:r w:rsidR="00C049E2" w:rsidRPr="009C41D3">
        <w:t>) Mandato de transparencia y responsabilidad del Sujeto Obligado</w:t>
      </w:r>
      <w:bookmarkEnd w:id="35"/>
    </w:p>
    <w:p w14:paraId="6901A889" w14:textId="59EEDAE1" w:rsidR="00C049E2" w:rsidRPr="009C41D3" w:rsidRDefault="00C049E2" w:rsidP="009C41D3">
      <w:pPr>
        <w:rPr>
          <w:rFonts w:eastAsia="Palatino Linotype"/>
        </w:rPr>
      </w:pPr>
      <w:r w:rsidRPr="009C41D3">
        <w:rPr>
          <w:rFonts w:eastAsia="Palatino Linotype"/>
        </w:rPr>
        <w:t xml:space="preserve">El </w:t>
      </w:r>
      <w:r w:rsidR="00717E59" w:rsidRPr="009C41D3">
        <w:rPr>
          <w:rFonts w:eastAsia="Palatino Linotype"/>
        </w:rPr>
        <w:t>d</w:t>
      </w:r>
      <w:r w:rsidRPr="009C41D3">
        <w:rPr>
          <w:rFonts w:eastAsia="Palatino Linotype"/>
        </w:rPr>
        <w:t xml:space="preserve">erecho de </w:t>
      </w:r>
      <w:r w:rsidR="00717E59" w:rsidRPr="009C41D3">
        <w:rPr>
          <w:rFonts w:eastAsia="Palatino Linotype"/>
        </w:rPr>
        <w:t>a</w:t>
      </w:r>
      <w:r w:rsidRPr="009C41D3">
        <w:rPr>
          <w:rFonts w:eastAsia="Palatino Linotype"/>
        </w:rPr>
        <w:t xml:space="preserve">cceso a la </w:t>
      </w:r>
      <w:r w:rsidR="00717E59" w:rsidRPr="009C41D3">
        <w:rPr>
          <w:rFonts w:eastAsia="Palatino Linotype"/>
        </w:rPr>
        <w:t>i</w:t>
      </w:r>
      <w:r w:rsidRPr="009C41D3">
        <w:rPr>
          <w:rFonts w:eastAsia="Palatino Linotype"/>
        </w:rPr>
        <w:t xml:space="preserve">nformación </w:t>
      </w:r>
      <w:r w:rsidR="00717E59" w:rsidRPr="009C41D3">
        <w:rPr>
          <w:rFonts w:eastAsia="Palatino Linotype"/>
        </w:rPr>
        <w:t>p</w:t>
      </w:r>
      <w:r w:rsidRPr="009C41D3">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9C41D3">
        <w:rPr>
          <w:rFonts w:eastAsia="Palatino Linotype"/>
        </w:rPr>
        <w:t>:</w:t>
      </w:r>
    </w:p>
    <w:p w14:paraId="7FAB8D32" w14:textId="77777777" w:rsidR="00C049E2" w:rsidRPr="009C41D3" w:rsidRDefault="00C049E2" w:rsidP="009C41D3">
      <w:pPr>
        <w:rPr>
          <w:rFonts w:eastAsia="Palatino Linotype"/>
        </w:rPr>
      </w:pPr>
    </w:p>
    <w:p w14:paraId="05320813" w14:textId="77777777" w:rsidR="00C049E2" w:rsidRPr="009C41D3" w:rsidRDefault="00C049E2" w:rsidP="009C41D3">
      <w:pPr>
        <w:pStyle w:val="Puesto"/>
        <w:rPr>
          <w:rFonts w:eastAsia="Palatino Linotype"/>
          <w:b/>
        </w:rPr>
      </w:pPr>
      <w:r w:rsidRPr="009C41D3">
        <w:rPr>
          <w:rFonts w:eastAsia="Palatino Linotype"/>
          <w:b/>
        </w:rPr>
        <w:t>Constitución Política de los Estados Unidos Mexicanos</w:t>
      </w:r>
    </w:p>
    <w:p w14:paraId="6B6C67B6" w14:textId="77777777" w:rsidR="00C049E2" w:rsidRPr="009C41D3" w:rsidRDefault="00C049E2" w:rsidP="009C41D3">
      <w:pPr>
        <w:pStyle w:val="Puesto"/>
        <w:rPr>
          <w:rFonts w:eastAsia="Palatino Linotype"/>
          <w:b/>
        </w:rPr>
      </w:pPr>
      <w:r w:rsidRPr="009C41D3">
        <w:rPr>
          <w:rFonts w:eastAsia="Palatino Linotype"/>
        </w:rPr>
        <w:t>“</w:t>
      </w:r>
      <w:r w:rsidRPr="009C41D3">
        <w:rPr>
          <w:rFonts w:eastAsia="Palatino Linotype"/>
          <w:b/>
        </w:rPr>
        <w:t>Artículo 6.</w:t>
      </w:r>
    </w:p>
    <w:p w14:paraId="38D3B4C4" w14:textId="77777777" w:rsidR="00C049E2" w:rsidRPr="009C41D3" w:rsidRDefault="00C049E2" w:rsidP="009C41D3">
      <w:pPr>
        <w:pStyle w:val="Puesto"/>
        <w:rPr>
          <w:rFonts w:eastAsia="Palatino Linotype"/>
        </w:rPr>
      </w:pPr>
      <w:r w:rsidRPr="009C41D3">
        <w:rPr>
          <w:rFonts w:eastAsia="Palatino Linotype"/>
        </w:rPr>
        <w:t>(…)</w:t>
      </w:r>
    </w:p>
    <w:p w14:paraId="2CCAA297" w14:textId="6602827B" w:rsidR="00C049E2" w:rsidRPr="009C41D3" w:rsidRDefault="00C049E2" w:rsidP="009C41D3">
      <w:pPr>
        <w:pStyle w:val="Puesto"/>
        <w:rPr>
          <w:rFonts w:eastAsia="Palatino Linotype"/>
        </w:rPr>
      </w:pPr>
      <w:r w:rsidRPr="009C41D3">
        <w:rPr>
          <w:rFonts w:eastAsia="Palatino Linotype"/>
        </w:rPr>
        <w:t>Para efectos de lo dispuesto en el presente artículo se observará lo siguiente:</w:t>
      </w:r>
    </w:p>
    <w:p w14:paraId="74CC3718" w14:textId="77777777" w:rsidR="00C049E2" w:rsidRPr="009C41D3" w:rsidRDefault="00C049E2" w:rsidP="009C41D3">
      <w:pPr>
        <w:pStyle w:val="Puesto"/>
        <w:rPr>
          <w:rFonts w:eastAsia="Palatino Linotype"/>
        </w:rPr>
      </w:pPr>
      <w:r w:rsidRPr="009C41D3">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9C41D3" w:rsidRDefault="00C049E2" w:rsidP="009C41D3">
      <w:pPr>
        <w:pStyle w:val="Puesto"/>
        <w:rPr>
          <w:rFonts w:eastAsia="Palatino Linotype"/>
        </w:rPr>
      </w:pPr>
      <w:r w:rsidRPr="009C41D3">
        <w:rPr>
          <w:rFonts w:eastAsia="Palatino Linotype"/>
        </w:rPr>
        <w:t xml:space="preserve">I. </w:t>
      </w:r>
      <w:r w:rsidRPr="009C41D3">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9C41D3" w:rsidRDefault="00C049E2" w:rsidP="009C41D3">
      <w:pPr>
        <w:pStyle w:val="Puesto"/>
        <w:rPr>
          <w:rFonts w:eastAsia="Palatino Linotype"/>
        </w:rPr>
      </w:pPr>
    </w:p>
    <w:p w14:paraId="504F12DB" w14:textId="77777777" w:rsidR="00C049E2" w:rsidRPr="009C41D3" w:rsidRDefault="00C049E2" w:rsidP="009C41D3">
      <w:pPr>
        <w:pStyle w:val="Puesto"/>
        <w:rPr>
          <w:rFonts w:eastAsia="Palatino Linotype"/>
          <w:b/>
        </w:rPr>
      </w:pPr>
      <w:r w:rsidRPr="009C41D3">
        <w:rPr>
          <w:rFonts w:eastAsia="Palatino Linotype"/>
          <w:b/>
        </w:rPr>
        <w:t>Constitución Política del Estado Libre y Soberano de México</w:t>
      </w:r>
    </w:p>
    <w:p w14:paraId="04932D29" w14:textId="77777777" w:rsidR="00C049E2" w:rsidRPr="009C41D3" w:rsidRDefault="00C049E2" w:rsidP="009C41D3">
      <w:pPr>
        <w:pStyle w:val="Puesto"/>
        <w:rPr>
          <w:rFonts w:eastAsia="Palatino Linotype"/>
          <w:b/>
        </w:rPr>
      </w:pPr>
      <w:r w:rsidRPr="009C41D3">
        <w:rPr>
          <w:rFonts w:eastAsia="Palatino Linotype"/>
        </w:rPr>
        <w:t>“</w:t>
      </w:r>
      <w:r w:rsidRPr="009C41D3">
        <w:rPr>
          <w:rFonts w:eastAsia="Palatino Linotype"/>
          <w:b/>
        </w:rPr>
        <w:t xml:space="preserve">Artículo 5.- </w:t>
      </w:r>
    </w:p>
    <w:p w14:paraId="1D3829F4" w14:textId="77777777" w:rsidR="00C049E2" w:rsidRPr="009C41D3" w:rsidRDefault="00C049E2" w:rsidP="009C41D3">
      <w:pPr>
        <w:pStyle w:val="Puesto"/>
        <w:rPr>
          <w:rFonts w:eastAsia="Palatino Linotype"/>
        </w:rPr>
      </w:pPr>
      <w:r w:rsidRPr="009C41D3">
        <w:rPr>
          <w:rFonts w:eastAsia="Palatino Linotype"/>
        </w:rPr>
        <w:t>(…)</w:t>
      </w:r>
    </w:p>
    <w:p w14:paraId="0EAE47FD" w14:textId="77777777" w:rsidR="00C049E2" w:rsidRPr="009C41D3" w:rsidRDefault="00C049E2" w:rsidP="009C41D3">
      <w:pPr>
        <w:pStyle w:val="Puesto"/>
        <w:rPr>
          <w:rFonts w:eastAsia="Palatino Linotype"/>
        </w:rPr>
      </w:pPr>
      <w:r w:rsidRPr="009C41D3">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9C41D3" w:rsidRDefault="00C049E2" w:rsidP="009C41D3">
      <w:pPr>
        <w:pStyle w:val="Puesto"/>
        <w:rPr>
          <w:rFonts w:eastAsia="Palatino Linotype"/>
        </w:rPr>
      </w:pPr>
      <w:r w:rsidRPr="009C41D3">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C41D3" w:rsidRDefault="00C049E2" w:rsidP="009C41D3">
      <w:pPr>
        <w:pStyle w:val="Puesto"/>
        <w:rPr>
          <w:rFonts w:eastAsia="Palatino Linotype"/>
        </w:rPr>
      </w:pPr>
      <w:r w:rsidRPr="009C41D3">
        <w:rPr>
          <w:rFonts w:eastAsia="Palatino Linotype"/>
        </w:rPr>
        <w:t>Este derecho se regirá por los principios y bases siguientes:</w:t>
      </w:r>
    </w:p>
    <w:p w14:paraId="4A3E8CBA" w14:textId="77777777" w:rsidR="00C049E2" w:rsidRPr="009C41D3" w:rsidRDefault="00C049E2" w:rsidP="009C41D3">
      <w:pPr>
        <w:pStyle w:val="Puesto"/>
        <w:rPr>
          <w:rFonts w:eastAsia="Palatino Linotype"/>
        </w:rPr>
      </w:pPr>
      <w:r w:rsidRPr="009C41D3">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9C41D3" w:rsidRDefault="00C049E2" w:rsidP="009C41D3">
      <w:pPr>
        <w:rPr>
          <w:rFonts w:eastAsia="Palatino Linotype"/>
          <w:b/>
          <w:i/>
        </w:rPr>
      </w:pPr>
    </w:p>
    <w:p w14:paraId="6FC1BB3B" w14:textId="3BF4A33D" w:rsidR="00C049E2" w:rsidRPr="009C41D3" w:rsidRDefault="00717E59" w:rsidP="009C41D3">
      <w:pPr>
        <w:rPr>
          <w:rFonts w:eastAsia="Palatino Linotype"/>
          <w:i/>
        </w:rPr>
      </w:pPr>
      <w:r w:rsidRPr="009C41D3">
        <w:rPr>
          <w:rFonts w:eastAsia="Palatino Linotype"/>
        </w:rPr>
        <w:t xml:space="preserve">Asimismo, </w:t>
      </w:r>
      <w:r w:rsidR="00C049E2" w:rsidRPr="009C41D3">
        <w:rPr>
          <w:rFonts w:eastAsia="Palatino Linotype"/>
        </w:rPr>
        <w:t>el artículo 150 de la Ley de Transparencia y Acceso a la Información Pública del Estado de México y Municipios</w:t>
      </w:r>
      <w:r w:rsidR="00057B2D" w:rsidRPr="009C41D3">
        <w:rPr>
          <w:rFonts w:eastAsia="Palatino Linotype"/>
        </w:rPr>
        <w:t xml:space="preserve"> </w:t>
      </w:r>
      <w:r w:rsidR="00E9335C" w:rsidRPr="009C41D3">
        <w:rPr>
          <w:rFonts w:eastAsia="Palatino Linotype"/>
        </w:rPr>
        <w:t xml:space="preserve">indica </w:t>
      </w:r>
      <w:r w:rsidR="00057B2D" w:rsidRPr="009C41D3">
        <w:rPr>
          <w:rFonts w:eastAsia="Palatino Linotype"/>
        </w:rPr>
        <w:t>que</w:t>
      </w:r>
      <w:r w:rsidR="00C049E2" w:rsidRPr="009C41D3">
        <w:rPr>
          <w:rFonts w:eastAsia="Palatino Linotype"/>
        </w:rPr>
        <w:t xml:space="preserve"> la solicitud es la garantía primaria del Derecho de Acceso a la Información, además, establece que se regirá </w:t>
      </w:r>
      <w:r w:rsidR="00C049E2" w:rsidRPr="009C41D3">
        <w:rPr>
          <w:rFonts w:eastAsia="Palatino Linotype"/>
          <w:i/>
        </w:rPr>
        <w:t>por los principios de simplicidad, rapidez</w:t>
      </w:r>
      <w:r w:rsidR="005F65B7" w:rsidRPr="009C41D3">
        <w:rPr>
          <w:rFonts w:eastAsia="Palatino Linotype"/>
          <w:i/>
        </w:rPr>
        <w:t>,</w:t>
      </w:r>
      <w:r w:rsidR="00C049E2" w:rsidRPr="009C41D3">
        <w:rPr>
          <w:rFonts w:eastAsia="Palatino Linotype"/>
          <w:i/>
        </w:rPr>
        <w:t xml:space="preserve"> gratuidad del procedimiento, auxilio y orientación a los particulare</w:t>
      </w:r>
      <w:r w:rsidR="001A58B3" w:rsidRPr="009C41D3">
        <w:rPr>
          <w:rFonts w:eastAsia="Palatino Linotype"/>
          <w:i/>
        </w:rPr>
        <w:t>s.</w:t>
      </w:r>
    </w:p>
    <w:p w14:paraId="033466A6" w14:textId="77777777" w:rsidR="001A58B3" w:rsidRPr="009C41D3" w:rsidRDefault="001A58B3" w:rsidP="009C41D3">
      <w:pPr>
        <w:rPr>
          <w:rFonts w:eastAsia="Palatino Linotype"/>
          <w:i/>
        </w:rPr>
      </w:pPr>
    </w:p>
    <w:p w14:paraId="04ADA10B" w14:textId="574A944A" w:rsidR="001A58B3" w:rsidRPr="009C41D3" w:rsidRDefault="00233F17" w:rsidP="009C41D3">
      <w:pPr>
        <w:rPr>
          <w:rFonts w:eastAsia="Palatino Linotype" w:cs="Palatino Linotype"/>
          <w:i/>
          <w:szCs w:val="22"/>
        </w:rPr>
      </w:pPr>
      <w:r w:rsidRPr="009C41D3">
        <w:rPr>
          <w:rFonts w:eastAsia="Palatino Linotype" w:cs="Palatino Linotype"/>
        </w:rPr>
        <w:t xml:space="preserve">Por su parte, el artículo 4 de </w:t>
      </w:r>
      <w:r w:rsidR="001A58B3" w:rsidRPr="009C41D3">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9C41D3">
        <w:rPr>
          <w:rFonts w:eastAsia="Palatino Linotype" w:cs="Palatino Linotype"/>
        </w:rPr>
        <w:t>.</w:t>
      </w:r>
    </w:p>
    <w:p w14:paraId="1407DBB8" w14:textId="77777777" w:rsidR="001A58B3" w:rsidRPr="009C41D3" w:rsidRDefault="001A58B3" w:rsidP="009C41D3">
      <w:pPr>
        <w:rPr>
          <w:rFonts w:eastAsia="Palatino Linotype" w:cs="Palatino Linotype"/>
        </w:rPr>
      </w:pPr>
    </w:p>
    <w:p w14:paraId="7552AA79" w14:textId="5C52E4A4" w:rsidR="001A58B3" w:rsidRPr="009C41D3" w:rsidRDefault="001A58B3" w:rsidP="009C41D3">
      <w:pPr>
        <w:rPr>
          <w:rFonts w:eastAsia="Palatino Linotype" w:cs="Palatino Linotype"/>
        </w:rPr>
      </w:pPr>
      <w:r w:rsidRPr="009C41D3">
        <w:rPr>
          <w:rFonts w:eastAsia="Palatino Linotype" w:cs="Palatino Linotype"/>
        </w:rPr>
        <w:t xml:space="preserve">Esto es, que los Sujetos Obligados </w:t>
      </w:r>
      <w:r w:rsidR="00FA5957" w:rsidRPr="009C41D3">
        <w:rPr>
          <w:rFonts w:eastAsia="Palatino Linotype" w:cs="Palatino Linotype"/>
        </w:rPr>
        <w:t>deben</w:t>
      </w:r>
      <w:r w:rsidRPr="009C41D3">
        <w:rPr>
          <w:rFonts w:eastAsia="Palatino Linotype" w:cs="Palatino Linotype"/>
        </w:rPr>
        <w:t xml:space="preserve"> atender las solicitudes de acceso a la información pública que se les </w:t>
      </w:r>
      <w:r w:rsidR="00FA5957" w:rsidRPr="009C41D3">
        <w:rPr>
          <w:rFonts w:eastAsia="Palatino Linotype" w:cs="Palatino Linotype"/>
        </w:rPr>
        <w:t>sean realizadas,</w:t>
      </w:r>
      <w:r w:rsidRPr="009C41D3">
        <w:rPr>
          <w:rFonts w:eastAsia="Palatino Linotype" w:cs="Palatino Linotype"/>
        </w:rPr>
        <w:t xml:space="preserve"> y proporcionar la información pública que obre en su poder</w:t>
      </w:r>
      <w:r w:rsidR="00FA5957" w:rsidRPr="009C41D3">
        <w:rPr>
          <w:rFonts w:eastAsia="Palatino Linotype" w:cs="Palatino Linotype"/>
        </w:rPr>
        <w:t>,</w:t>
      </w:r>
      <w:r w:rsidRPr="009C41D3">
        <w:rPr>
          <w:rFonts w:eastAsia="Palatino Linotype" w:cs="Palatino Linotype"/>
        </w:rPr>
        <w:t xml:space="preserve"> conforme </w:t>
      </w:r>
      <w:r w:rsidR="00FA5957" w:rsidRPr="009C41D3">
        <w:rPr>
          <w:rFonts w:eastAsia="Palatino Linotype" w:cs="Palatino Linotype"/>
        </w:rPr>
        <w:t>a</w:t>
      </w:r>
      <w:r w:rsidRPr="009C41D3">
        <w:rPr>
          <w:rFonts w:eastAsia="Palatino Linotype" w:cs="Palatino Linotype"/>
        </w:rPr>
        <w:t xml:space="preserve">l estado </w:t>
      </w:r>
      <w:r w:rsidR="00FA5957" w:rsidRPr="009C41D3">
        <w:rPr>
          <w:rFonts w:eastAsia="Palatino Linotype" w:cs="Palatino Linotype"/>
        </w:rPr>
        <w:t xml:space="preserve">en </w:t>
      </w:r>
      <w:r w:rsidRPr="009C41D3">
        <w:rPr>
          <w:rFonts w:eastAsia="Palatino Linotype" w:cs="Palatino Linotype"/>
        </w:rPr>
        <w:t>que se encuentr</w:t>
      </w:r>
      <w:r w:rsidR="00FA5957" w:rsidRPr="009C41D3">
        <w:rPr>
          <w:rFonts w:eastAsia="Palatino Linotype" w:cs="Palatino Linotype"/>
        </w:rPr>
        <w:t>e, sin que sea necesario</w:t>
      </w:r>
      <w:r w:rsidRPr="009C41D3">
        <w:rPr>
          <w:rFonts w:eastAsia="Palatino Linotype" w:cs="Palatino Linotype"/>
        </w:rPr>
        <w:t xml:space="preserve"> </w:t>
      </w:r>
      <w:r w:rsidR="00FA5957" w:rsidRPr="009C41D3">
        <w:rPr>
          <w:rFonts w:eastAsia="Palatino Linotype" w:cs="Palatino Linotype"/>
        </w:rPr>
        <w:t>procesar</w:t>
      </w:r>
      <w:r w:rsidRPr="009C41D3">
        <w:rPr>
          <w:rFonts w:eastAsia="Palatino Linotype" w:cs="Palatino Linotype"/>
        </w:rPr>
        <w:t xml:space="preserve"> la misma, ni presentarla conforme al interés del solicitante; </w:t>
      </w:r>
      <w:r w:rsidR="00FA5957" w:rsidRPr="009C41D3">
        <w:rPr>
          <w:rFonts w:eastAsia="Palatino Linotype" w:cs="Palatino Linotype"/>
        </w:rPr>
        <w:t>tal y como</w:t>
      </w:r>
      <w:r w:rsidRPr="009C41D3">
        <w:rPr>
          <w:rFonts w:eastAsia="Palatino Linotype" w:cs="Palatino Linotype"/>
        </w:rPr>
        <w:t xml:space="preserve"> lo establece el artículo 12 de la Ley de Transparencia y Acceso a la Información Pública del Estado de México y Municipios</w:t>
      </w:r>
      <w:r w:rsidR="00970EB3" w:rsidRPr="009C41D3">
        <w:rPr>
          <w:rFonts w:eastAsia="Palatino Linotype" w:cs="Palatino Linotype"/>
        </w:rPr>
        <w:t>.</w:t>
      </w:r>
    </w:p>
    <w:p w14:paraId="73245195" w14:textId="77777777" w:rsidR="00970EB3" w:rsidRPr="009C41D3" w:rsidRDefault="00970EB3" w:rsidP="009C41D3">
      <w:pPr>
        <w:rPr>
          <w:rFonts w:eastAsia="Palatino Linotype" w:cs="Palatino Linotype"/>
        </w:rPr>
      </w:pPr>
    </w:p>
    <w:p w14:paraId="7F62D4DF" w14:textId="775730E1" w:rsidR="001A58B3" w:rsidRPr="009C41D3" w:rsidRDefault="001A58B3" w:rsidP="009C41D3">
      <w:pPr>
        <w:rPr>
          <w:rFonts w:eastAsia="Palatino Linotype" w:cs="Palatino Linotype"/>
        </w:rPr>
      </w:pPr>
      <w:r w:rsidRPr="009C41D3">
        <w:rPr>
          <w:rFonts w:eastAsia="Palatino Linotype" w:cs="Palatino Linotype"/>
        </w:rPr>
        <w:lastRenderedPageBreak/>
        <w:t>Es decir, que todo sujeto obligado que genere, recopile, administre, procese, archive, posea o conserven, son responsables de la misma</w:t>
      </w:r>
      <w:r w:rsidR="00970EB3" w:rsidRPr="009C41D3">
        <w:rPr>
          <w:rFonts w:eastAsia="Palatino Linotype" w:cs="Palatino Linotype"/>
        </w:rPr>
        <w:t>,</w:t>
      </w:r>
      <w:r w:rsidRPr="009C41D3">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9C41D3">
        <w:rPr>
          <w:rFonts w:eastAsia="Palatino Linotype" w:cs="Palatino Linotype"/>
        </w:rPr>
        <w:t>o</w:t>
      </w:r>
      <w:r w:rsidRPr="009C41D3">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9C41D3" w:rsidRDefault="001A58B3" w:rsidP="009C41D3">
      <w:pPr>
        <w:rPr>
          <w:rFonts w:eastAsia="Palatino Linotype" w:cs="Palatino Linotype"/>
        </w:rPr>
      </w:pPr>
    </w:p>
    <w:p w14:paraId="04E42DFE" w14:textId="573F1198" w:rsidR="001A58B3" w:rsidRPr="009C41D3" w:rsidRDefault="001A58B3" w:rsidP="009C41D3">
      <w:pPr>
        <w:rPr>
          <w:rFonts w:eastAsia="Palatino Linotype" w:cs="Palatino Linotype"/>
        </w:rPr>
      </w:pPr>
      <w:r w:rsidRPr="009C41D3">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9C41D3">
        <w:rPr>
          <w:rFonts w:eastAsia="Palatino Linotype" w:cs="Palatino Linotype"/>
        </w:rPr>
        <w:t>, s</w:t>
      </w:r>
      <w:r w:rsidRPr="009C41D3">
        <w:rPr>
          <w:rFonts w:eastAsia="Palatino Linotype" w:cs="Palatino Linotype"/>
        </w:rPr>
        <w:t xml:space="preserve">iempre y cuando no se trate de información reservada o </w:t>
      </w:r>
      <w:r w:rsidR="00331F35" w:rsidRPr="009C41D3">
        <w:rPr>
          <w:rFonts w:eastAsia="Palatino Linotype" w:cs="Palatino Linotype"/>
        </w:rPr>
        <w:t>confidencial.</w:t>
      </w:r>
    </w:p>
    <w:p w14:paraId="40C5219F" w14:textId="77777777" w:rsidR="001A58B3" w:rsidRPr="009C41D3" w:rsidRDefault="001A58B3" w:rsidP="009C41D3">
      <w:pPr>
        <w:rPr>
          <w:rFonts w:eastAsia="Palatino Linotype" w:cs="Palatino Linotype"/>
        </w:rPr>
      </w:pPr>
    </w:p>
    <w:p w14:paraId="2E629608" w14:textId="01727E15" w:rsidR="00C049E2" w:rsidRPr="009C41D3" w:rsidRDefault="006067C7" w:rsidP="009C41D3">
      <w:pPr>
        <w:rPr>
          <w:rFonts w:eastAsia="Palatino Linotype"/>
        </w:rPr>
      </w:pPr>
      <w:bookmarkStart w:id="36" w:name="_heading=h.2s8eyo1" w:colFirst="0" w:colLast="0"/>
      <w:bookmarkEnd w:id="36"/>
      <w:r w:rsidRPr="009C41D3">
        <w:rPr>
          <w:rFonts w:eastAsia="Palatino Linotype"/>
        </w:rPr>
        <w:t>Con base en lo anterior</w:t>
      </w:r>
      <w:r w:rsidR="00B22A80" w:rsidRPr="009C41D3">
        <w:rPr>
          <w:rFonts w:eastAsia="Palatino Linotype"/>
        </w:rPr>
        <w:t>, se considera que</w:t>
      </w:r>
      <w:r w:rsidR="00C049E2" w:rsidRPr="009C41D3">
        <w:rPr>
          <w:rFonts w:eastAsia="Palatino Linotype"/>
        </w:rPr>
        <w:t xml:space="preserve"> </w:t>
      </w:r>
      <w:r w:rsidR="00B22A80" w:rsidRPr="009C41D3">
        <w:rPr>
          <w:rFonts w:eastAsia="Palatino Linotype"/>
          <w:b/>
          <w:bCs/>
        </w:rPr>
        <w:t>EL</w:t>
      </w:r>
      <w:r w:rsidR="00C049E2" w:rsidRPr="009C41D3">
        <w:rPr>
          <w:rFonts w:eastAsia="Palatino Linotype"/>
        </w:rPr>
        <w:t xml:space="preserve"> </w:t>
      </w:r>
      <w:r w:rsidR="00C049E2" w:rsidRPr="009C41D3">
        <w:rPr>
          <w:rFonts w:eastAsia="Palatino Linotype"/>
          <w:b/>
        </w:rPr>
        <w:t>SUJETO OBLIGADO</w:t>
      </w:r>
      <w:r w:rsidR="00C049E2" w:rsidRPr="009C41D3">
        <w:rPr>
          <w:rFonts w:eastAsia="Palatino Linotype"/>
        </w:rPr>
        <w:t xml:space="preserve"> </w:t>
      </w:r>
      <w:r w:rsidR="00B22A80" w:rsidRPr="009C41D3">
        <w:rPr>
          <w:rFonts w:eastAsia="Palatino Linotype"/>
        </w:rPr>
        <w:t xml:space="preserve">se </w:t>
      </w:r>
      <w:r w:rsidR="00717E59" w:rsidRPr="009C41D3">
        <w:rPr>
          <w:rFonts w:eastAsia="Palatino Linotype"/>
        </w:rPr>
        <w:t>encontraba</w:t>
      </w:r>
      <w:r w:rsidR="00B22A80" w:rsidRPr="009C41D3">
        <w:rPr>
          <w:rFonts w:eastAsia="Palatino Linotype"/>
        </w:rPr>
        <w:t xml:space="preserve"> compelido a</w:t>
      </w:r>
      <w:r w:rsidR="00C049E2" w:rsidRPr="009C41D3">
        <w:rPr>
          <w:rFonts w:eastAsia="Palatino Linotype"/>
        </w:rPr>
        <w:t xml:space="preserve"> atender la solicitud de acceso a la información </w:t>
      </w:r>
      <w:r w:rsidR="00B22A80" w:rsidRPr="009C41D3">
        <w:rPr>
          <w:rFonts w:eastAsia="Palatino Linotype"/>
        </w:rPr>
        <w:t xml:space="preserve">realizada por </w:t>
      </w:r>
      <w:r w:rsidR="00B22A80" w:rsidRPr="009C41D3">
        <w:rPr>
          <w:rFonts w:eastAsia="Palatino Linotype"/>
          <w:b/>
          <w:bCs/>
        </w:rPr>
        <w:t>LA PARTE RECURRENTE</w:t>
      </w:r>
      <w:r w:rsidR="00331F35" w:rsidRPr="009C41D3">
        <w:rPr>
          <w:rFonts w:eastAsia="Palatino Linotype"/>
        </w:rPr>
        <w:t>.</w:t>
      </w:r>
    </w:p>
    <w:p w14:paraId="1611F147" w14:textId="77777777" w:rsidR="00BD5A7C" w:rsidRPr="009C41D3" w:rsidRDefault="00BD5A7C" w:rsidP="009C41D3">
      <w:pPr>
        <w:rPr>
          <w:rFonts w:eastAsia="Palatino Linotype"/>
        </w:rPr>
      </w:pPr>
    </w:p>
    <w:p w14:paraId="51A0E8B4" w14:textId="676DCA47" w:rsidR="00664420" w:rsidRPr="009C41D3" w:rsidRDefault="00C71CEF" w:rsidP="009C41D3">
      <w:pPr>
        <w:pStyle w:val="Ttulo3"/>
        <w:rPr>
          <w:rFonts w:eastAsia="Calibri"/>
          <w:lang w:eastAsia="es-ES_tradnl"/>
        </w:rPr>
      </w:pPr>
      <w:bookmarkStart w:id="37" w:name="_Toc201765562"/>
      <w:r w:rsidRPr="009C41D3">
        <w:rPr>
          <w:rFonts w:eastAsia="Calibri"/>
          <w:lang w:eastAsia="es-ES_tradnl"/>
        </w:rPr>
        <w:t>b)</w:t>
      </w:r>
      <w:r w:rsidR="00A53315" w:rsidRPr="009C41D3">
        <w:rPr>
          <w:rFonts w:eastAsia="Calibri"/>
          <w:lang w:eastAsia="es-ES_tradnl"/>
        </w:rPr>
        <w:t xml:space="preserve"> </w:t>
      </w:r>
      <w:r w:rsidR="00A21A20" w:rsidRPr="009C41D3">
        <w:rPr>
          <w:rFonts w:eastAsia="Calibri"/>
          <w:lang w:eastAsia="es-ES_tradnl"/>
        </w:rPr>
        <w:t>Controversia a resolver</w:t>
      </w:r>
      <w:bookmarkEnd w:id="37"/>
    </w:p>
    <w:p w14:paraId="458F38D2" w14:textId="77777777" w:rsidR="00B03CEA" w:rsidRPr="009C41D3" w:rsidRDefault="00B03CEA" w:rsidP="009C41D3">
      <w:pPr>
        <w:rPr>
          <w:rFonts w:cs="Arial"/>
        </w:rPr>
      </w:pPr>
      <w:r w:rsidRPr="009C41D3">
        <w:rPr>
          <w:rFonts w:eastAsia="Calibri"/>
          <w:lang w:eastAsia="es-ES_tradnl"/>
        </w:rPr>
        <w:t xml:space="preserve">Con el objeto de ilustrar la controversia planteada, resulta conveniente </w:t>
      </w:r>
      <w:r w:rsidRPr="009C41D3">
        <w:rPr>
          <w:rFonts w:cs="Arial"/>
        </w:rPr>
        <w:t xml:space="preserve">citar la solicitud de </w:t>
      </w:r>
      <w:r w:rsidRPr="009C41D3">
        <w:rPr>
          <w:rFonts w:cs="Arial"/>
          <w:b/>
        </w:rPr>
        <w:t>LA</w:t>
      </w:r>
      <w:r w:rsidRPr="009C41D3">
        <w:rPr>
          <w:rFonts w:cs="Arial"/>
        </w:rPr>
        <w:t xml:space="preserve"> </w:t>
      </w:r>
      <w:r w:rsidRPr="009C41D3">
        <w:rPr>
          <w:rFonts w:cs="Arial"/>
          <w:b/>
        </w:rPr>
        <w:t>PARTE</w:t>
      </w:r>
      <w:r w:rsidRPr="009C41D3">
        <w:rPr>
          <w:rFonts w:cs="Arial"/>
        </w:rPr>
        <w:t xml:space="preserve"> </w:t>
      </w:r>
      <w:r w:rsidRPr="009C41D3">
        <w:rPr>
          <w:rFonts w:cs="Arial"/>
          <w:b/>
          <w:bCs/>
        </w:rPr>
        <w:t>RECURRENTE</w:t>
      </w:r>
      <w:r w:rsidRPr="009C41D3">
        <w:rPr>
          <w:rFonts w:cs="Arial"/>
        </w:rPr>
        <w:t xml:space="preserve">, así como, la respuesta otorgada por </w:t>
      </w:r>
      <w:r w:rsidRPr="009C41D3">
        <w:rPr>
          <w:rFonts w:cs="Arial"/>
          <w:b/>
        </w:rPr>
        <w:t xml:space="preserve">EL SUJETO OBLIGADO, </w:t>
      </w:r>
      <w:r w:rsidRPr="009C41D3">
        <w:rPr>
          <w:rFonts w:cs="Arial"/>
        </w:rPr>
        <w:t>motivo por el cual se realiza la siguiente tabla, para mayor entendimiento:</w:t>
      </w:r>
    </w:p>
    <w:p w14:paraId="22839B38" w14:textId="77777777" w:rsidR="00B03CEA" w:rsidRPr="009C41D3" w:rsidRDefault="00B03CEA" w:rsidP="009C41D3">
      <w:pPr>
        <w:rPr>
          <w:rFonts w:eastAsia="Calibri"/>
          <w:lang w:eastAsia="es-ES_tradnl"/>
        </w:rPr>
      </w:pPr>
    </w:p>
    <w:tbl>
      <w:tblPr>
        <w:tblStyle w:val="Tablaconcuadrcula"/>
        <w:tblW w:w="9272" w:type="dxa"/>
        <w:tblLook w:val="04A0" w:firstRow="1" w:lastRow="0" w:firstColumn="1" w:lastColumn="0" w:noHBand="0" w:noVBand="1"/>
      </w:tblPr>
      <w:tblGrid>
        <w:gridCol w:w="2009"/>
        <w:gridCol w:w="5849"/>
        <w:gridCol w:w="1414"/>
      </w:tblGrid>
      <w:tr w:rsidR="009C41D3" w:rsidRPr="009C41D3" w14:paraId="2790B5CA" w14:textId="77777777" w:rsidTr="00C42FB8">
        <w:trPr>
          <w:tblHeader/>
        </w:trPr>
        <w:tc>
          <w:tcPr>
            <w:tcW w:w="20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2CB496" w14:textId="77777777" w:rsidR="00B03CEA" w:rsidRPr="009C41D3" w:rsidRDefault="00B03CEA" w:rsidP="009C41D3">
            <w:pPr>
              <w:rPr>
                <w:rFonts w:eastAsia="Calibri"/>
                <w:b/>
                <w:lang w:eastAsia="es-ES_tradnl"/>
              </w:rPr>
            </w:pPr>
            <w:r w:rsidRPr="009C41D3">
              <w:rPr>
                <w:rFonts w:eastAsia="Calibri"/>
                <w:b/>
                <w:lang w:eastAsia="es-ES_tradnl"/>
              </w:rPr>
              <w:lastRenderedPageBreak/>
              <w:t>Solicitud</w:t>
            </w:r>
          </w:p>
        </w:tc>
        <w:tc>
          <w:tcPr>
            <w:tcW w:w="58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18C991" w14:textId="77777777" w:rsidR="00B03CEA" w:rsidRPr="009C41D3" w:rsidRDefault="00B03CEA" w:rsidP="009C41D3">
            <w:pPr>
              <w:rPr>
                <w:rFonts w:eastAsia="Calibri"/>
                <w:b/>
                <w:lang w:eastAsia="es-ES_tradnl"/>
              </w:rPr>
            </w:pPr>
            <w:r w:rsidRPr="009C41D3">
              <w:rPr>
                <w:rFonts w:eastAsia="Calibri"/>
                <w:b/>
                <w:lang w:eastAsia="es-ES_tradnl"/>
              </w:rPr>
              <w:t>Respuesta</w:t>
            </w:r>
          </w:p>
        </w:tc>
        <w:tc>
          <w:tcPr>
            <w:tcW w:w="14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050B56" w14:textId="77777777" w:rsidR="00B03CEA" w:rsidRPr="009C41D3" w:rsidRDefault="00B03CEA" w:rsidP="009C41D3">
            <w:pPr>
              <w:rPr>
                <w:rFonts w:eastAsia="Calibri"/>
                <w:b/>
                <w:lang w:eastAsia="es-ES_tradnl"/>
              </w:rPr>
            </w:pPr>
            <w:r w:rsidRPr="009C41D3">
              <w:rPr>
                <w:rFonts w:eastAsia="Calibri"/>
                <w:b/>
                <w:lang w:eastAsia="es-ES_tradnl"/>
              </w:rPr>
              <w:t>Colma Si/No</w:t>
            </w:r>
          </w:p>
        </w:tc>
      </w:tr>
      <w:tr w:rsidR="009C41D3" w:rsidRPr="009C41D3" w14:paraId="352CB987" w14:textId="77777777" w:rsidTr="00C42FB8">
        <w:tc>
          <w:tcPr>
            <w:tcW w:w="2009" w:type="dxa"/>
            <w:tcBorders>
              <w:top w:val="single" w:sz="4" w:space="0" w:color="auto"/>
              <w:left w:val="single" w:sz="4" w:space="0" w:color="auto"/>
              <w:bottom w:val="single" w:sz="4" w:space="0" w:color="auto"/>
              <w:right w:val="single" w:sz="4" w:space="0" w:color="auto"/>
            </w:tcBorders>
          </w:tcPr>
          <w:p w14:paraId="4EE3FB8C" w14:textId="42E67231" w:rsidR="00B03CEA" w:rsidRPr="009C41D3" w:rsidRDefault="00B03CEA" w:rsidP="009C41D3">
            <w:pPr>
              <w:pStyle w:val="Prrafodelista"/>
              <w:numPr>
                <w:ilvl w:val="0"/>
                <w:numId w:val="6"/>
              </w:numPr>
              <w:ind w:left="306" w:hanging="306"/>
              <w:rPr>
                <w:rFonts w:eastAsia="Calibri"/>
                <w:lang w:eastAsia="es-ES_tradnl"/>
              </w:rPr>
            </w:pPr>
            <w:r w:rsidRPr="009C41D3">
              <w:rPr>
                <w:rFonts w:eastAsia="Calibri"/>
                <w:lang w:val="es-MX" w:eastAsia="es-ES_tradnl"/>
              </w:rPr>
              <w:t>Plan de trabajo de la unidad de género.</w:t>
            </w:r>
          </w:p>
        </w:tc>
        <w:tc>
          <w:tcPr>
            <w:tcW w:w="5849" w:type="dxa"/>
            <w:tcBorders>
              <w:top w:val="single" w:sz="4" w:space="0" w:color="auto"/>
              <w:left w:val="single" w:sz="4" w:space="0" w:color="auto"/>
              <w:bottom w:val="single" w:sz="4" w:space="0" w:color="auto"/>
              <w:right w:val="single" w:sz="4" w:space="0" w:color="auto"/>
            </w:tcBorders>
            <w:hideMark/>
          </w:tcPr>
          <w:p w14:paraId="1B35FF0E" w14:textId="0536CCA1" w:rsidR="00B03CEA" w:rsidRPr="009C41D3" w:rsidRDefault="00B03CEA" w:rsidP="009C41D3">
            <w:pPr>
              <w:rPr>
                <w:rFonts w:eastAsia="Calibri"/>
                <w:lang w:eastAsia="es-ES_tradnl"/>
              </w:rPr>
            </w:pPr>
            <w:r w:rsidRPr="009C41D3">
              <w:rPr>
                <w:rFonts w:eastAsia="Calibri"/>
                <w:lang w:eastAsia="es-ES_tradnl"/>
              </w:rPr>
              <w:t xml:space="preserve">Plan de Trabajo de la Coordinación Jurídica, de Igualdad de Género y Erradicación de la Violencia de la Secretaría de la Contraloría.  </w:t>
            </w:r>
          </w:p>
        </w:tc>
        <w:tc>
          <w:tcPr>
            <w:tcW w:w="1414" w:type="dxa"/>
            <w:tcBorders>
              <w:top w:val="single" w:sz="4" w:space="0" w:color="auto"/>
              <w:left w:val="single" w:sz="4" w:space="0" w:color="auto"/>
              <w:bottom w:val="single" w:sz="4" w:space="0" w:color="auto"/>
              <w:right w:val="single" w:sz="4" w:space="0" w:color="auto"/>
            </w:tcBorders>
            <w:hideMark/>
          </w:tcPr>
          <w:p w14:paraId="6B924879" w14:textId="08D03479" w:rsidR="00B03CEA" w:rsidRPr="009C41D3" w:rsidRDefault="00B03CEA" w:rsidP="009C41D3">
            <w:pPr>
              <w:jc w:val="center"/>
              <w:rPr>
                <w:rFonts w:eastAsia="Calibri"/>
                <w:b/>
                <w:lang w:eastAsia="es-ES_tradnl"/>
              </w:rPr>
            </w:pPr>
            <w:r w:rsidRPr="009C41D3">
              <w:rPr>
                <w:rFonts w:eastAsia="Calibri"/>
                <w:b/>
                <w:lang w:eastAsia="es-ES_tradnl"/>
              </w:rPr>
              <w:t>No</w:t>
            </w:r>
          </w:p>
          <w:p w14:paraId="2077F633" w14:textId="2B710026" w:rsidR="00B03CEA" w:rsidRPr="009C41D3" w:rsidRDefault="00B03CEA" w:rsidP="009C41D3">
            <w:pPr>
              <w:rPr>
                <w:rFonts w:eastAsia="Calibri"/>
                <w:b/>
                <w:lang w:eastAsia="es-ES_tradnl"/>
              </w:rPr>
            </w:pPr>
            <w:r w:rsidRPr="009C41D3">
              <w:rPr>
                <w:rFonts w:eastAsia="Calibri"/>
                <w:b/>
                <w:lang w:eastAsia="es-ES_tradnl"/>
              </w:rPr>
              <w:t>No es legible.</w:t>
            </w:r>
          </w:p>
        </w:tc>
      </w:tr>
      <w:tr w:rsidR="009C41D3" w:rsidRPr="009C41D3" w14:paraId="1D2E32FB" w14:textId="77777777" w:rsidTr="00C42FB8">
        <w:tc>
          <w:tcPr>
            <w:tcW w:w="2009" w:type="dxa"/>
            <w:tcBorders>
              <w:top w:val="single" w:sz="4" w:space="0" w:color="auto"/>
              <w:left w:val="single" w:sz="4" w:space="0" w:color="auto"/>
              <w:bottom w:val="single" w:sz="4" w:space="0" w:color="auto"/>
              <w:right w:val="single" w:sz="4" w:space="0" w:color="auto"/>
            </w:tcBorders>
          </w:tcPr>
          <w:p w14:paraId="2EE2D358" w14:textId="49DCB29D" w:rsidR="00B03CEA" w:rsidRPr="009C41D3" w:rsidRDefault="00B03CEA" w:rsidP="009C41D3">
            <w:pPr>
              <w:pStyle w:val="Prrafodelista"/>
              <w:numPr>
                <w:ilvl w:val="0"/>
                <w:numId w:val="6"/>
              </w:numPr>
              <w:ind w:left="306" w:hanging="306"/>
              <w:rPr>
                <w:rFonts w:eastAsia="Calibri"/>
                <w:lang w:eastAsia="es-ES_tradnl"/>
              </w:rPr>
            </w:pPr>
            <w:r w:rsidRPr="009C41D3">
              <w:rPr>
                <w:rFonts w:eastAsia="Calibri"/>
                <w:lang w:val="es-MX" w:eastAsia="es-ES_tradnl"/>
              </w:rPr>
              <w:t>Presupuesto asignado a dicha unidad.</w:t>
            </w:r>
          </w:p>
        </w:tc>
        <w:tc>
          <w:tcPr>
            <w:tcW w:w="5849" w:type="dxa"/>
            <w:tcBorders>
              <w:top w:val="single" w:sz="4" w:space="0" w:color="auto"/>
              <w:left w:val="single" w:sz="4" w:space="0" w:color="auto"/>
              <w:bottom w:val="single" w:sz="4" w:space="0" w:color="auto"/>
              <w:right w:val="single" w:sz="4" w:space="0" w:color="auto"/>
            </w:tcBorders>
          </w:tcPr>
          <w:p w14:paraId="4ED2AF15" w14:textId="1B7DE8E3" w:rsidR="00B03CEA" w:rsidRPr="009C41D3" w:rsidRDefault="00C42FB8" w:rsidP="009C41D3">
            <w:pPr>
              <w:rPr>
                <w:rFonts w:eastAsia="Calibri"/>
                <w:lang w:eastAsia="es-ES_tradnl"/>
              </w:rPr>
            </w:pPr>
            <w:r w:rsidRPr="009C41D3">
              <w:rPr>
                <w:rFonts w:eastAsia="Calibri"/>
                <w:lang w:eastAsia="es-ES_tradnl"/>
              </w:rPr>
              <w:t xml:space="preserve">Presupuesto Asignado a la Coordinación Jurídica, de Igualdad de Género y Erradicación de la Violencia de la Secretaría de la Contraloría.  </w:t>
            </w:r>
          </w:p>
        </w:tc>
        <w:tc>
          <w:tcPr>
            <w:tcW w:w="1414" w:type="dxa"/>
            <w:tcBorders>
              <w:top w:val="single" w:sz="4" w:space="0" w:color="auto"/>
              <w:left w:val="single" w:sz="4" w:space="0" w:color="auto"/>
              <w:bottom w:val="single" w:sz="4" w:space="0" w:color="auto"/>
              <w:right w:val="single" w:sz="4" w:space="0" w:color="auto"/>
            </w:tcBorders>
          </w:tcPr>
          <w:p w14:paraId="7FD0FDDA" w14:textId="77777777" w:rsidR="00C42FB8" w:rsidRPr="009C41D3" w:rsidRDefault="00C42FB8" w:rsidP="009C41D3">
            <w:pPr>
              <w:jc w:val="center"/>
              <w:rPr>
                <w:rFonts w:eastAsia="Calibri"/>
                <w:b/>
                <w:lang w:eastAsia="es-ES_tradnl"/>
              </w:rPr>
            </w:pPr>
            <w:r w:rsidRPr="009C41D3">
              <w:rPr>
                <w:rFonts w:eastAsia="Calibri"/>
                <w:b/>
                <w:lang w:eastAsia="es-ES_tradnl"/>
              </w:rPr>
              <w:t>No</w:t>
            </w:r>
          </w:p>
          <w:p w14:paraId="52E7AEEA" w14:textId="0FA79E84" w:rsidR="00B03CEA" w:rsidRPr="009C41D3" w:rsidRDefault="00C42FB8" w:rsidP="009C41D3">
            <w:pPr>
              <w:rPr>
                <w:rFonts w:eastAsia="Calibri"/>
                <w:b/>
                <w:lang w:eastAsia="es-ES_tradnl"/>
              </w:rPr>
            </w:pPr>
            <w:r w:rsidRPr="009C41D3">
              <w:rPr>
                <w:rFonts w:eastAsia="Calibri"/>
                <w:b/>
                <w:lang w:eastAsia="es-ES_tradnl"/>
              </w:rPr>
              <w:t>No es legible.</w:t>
            </w:r>
          </w:p>
        </w:tc>
      </w:tr>
      <w:tr w:rsidR="009C41D3" w:rsidRPr="009C41D3" w14:paraId="1CD3FB2D" w14:textId="77777777" w:rsidTr="00C42FB8">
        <w:tc>
          <w:tcPr>
            <w:tcW w:w="2009" w:type="dxa"/>
            <w:tcBorders>
              <w:top w:val="single" w:sz="4" w:space="0" w:color="auto"/>
              <w:left w:val="single" w:sz="4" w:space="0" w:color="auto"/>
              <w:bottom w:val="single" w:sz="4" w:space="0" w:color="auto"/>
              <w:right w:val="single" w:sz="4" w:space="0" w:color="auto"/>
            </w:tcBorders>
          </w:tcPr>
          <w:p w14:paraId="0FC7D8C5" w14:textId="2C79707A" w:rsidR="00B03CEA" w:rsidRPr="009C41D3" w:rsidRDefault="00B03CEA" w:rsidP="009C41D3">
            <w:pPr>
              <w:pStyle w:val="Prrafodelista"/>
              <w:numPr>
                <w:ilvl w:val="0"/>
                <w:numId w:val="6"/>
              </w:numPr>
              <w:ind w:left="306" w:hanging="306"/>
              <w:rPr>
                <w:rFonts w:eastAsia="Calibri"/>
                <w:lang w:eastAsia="es-ES_tradnl"/>
              </w:rPr>
            </w:pPr>
            <w:r w:rsidRPr="009C41D3">
              <w:rPr>
                <w:rFonts w:eastAsia="Calibri"/>
                <w:lang w:val="es-MX" w:eastAsia="es-ES_tradnl"/>
              </w:rPr>
              <w:t>Personal con la que cuenta la unidad (número y perfil profesional).</w:t>
            </w:r>
          </w:p>
        </w:tc>
        <w:tc>
          <w:tcPr>
            <w:tcW w:w="5849" w:type="dxa"/>
            <w:tcBorders>
              <w:top w:val="single" w:sz="4" w:space="0" w:color="auto"/>
              <w:left w:val="single" w:sz="4" w:space="0" w:color="auto"/>
              <w:bottom w:val="single" w:sz="4" w:space="0" w:color="auto"/>
              <w:right w:val="single" w:sz="4" w:space="0" w:color="auto"/>
            </w:tcBorders>
          </w:tcPr>
          <w:p w14:paraId="110485E5" w14:textId="77777777" w:rsidR="00B03CEA" w:rsidRPr="009C41D3" w:rsidRDefault="00C42FB8" w:rsidP="009C41D3">
            <w:pPr>
              <w:rPr>
                <w:rFonts w:eastAsia="Calibri"/>
                <w:lang w:eastAsia="es-ES_tradnl"/>
              </w:rPr>
            </w:pPr>
            <w:r w:rsidRPr="009C41D3">
              <w:rPr>
                <w:rFonts w:eastAsia="Calibri"/>
                <w:lang w:eastAsia="es-ES_tradnl"/>
              </w:rPr>
              <w:t xml:space="preserve">Proporciona liga electrónica </w:t>
            </w:r>
          </w:p>
          <w:p w14:paraId="00D3B398" w14:textId="39B5665E" w:rsidR="00C42FB8" w:rsidRPr="009C41D3" w:rsidRDefault="00C42FB8" w:rsidP="009C41D3">
            <w:pPr>
              <w:rPr>
                <w:rFonts w:eastAsia="Calibri"/>
                <w:lang w:eastAsia="es-ES_tradnl"/>
              </w:rPr>
            </w:pPr>
            <w:r w:rsidRPr="009C41D3">
              <w:rPr>
                <w:rFonts w:eastAsia="Calibri"/>
                <w:noProof/>
                <w:lang w:eastAsia="es-MX"/>
              </w:rPr>
              <w:drawing>
                <wp:inline distT="0" distB="0" distL="0" distR="0" wp14:anchorId="7F24F54B" wp14:editId="21228B9F">
                  <wp:extent cx="3402268" cy="285007"/>
                  <wp:effectExtent l="0" t="0" r="0" b="1270"/>
                  <wp:docPr id="3281320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32008" name=""/>
                          <pic:cNvPicPr/>
                        </pic:nvPicPr>
                        <pic:blipFill>
                          <a:blip r:embed="rId14"/>
                          <a:stretch>
                            <a:fillRect/>
                          </a:stretch>
                        </pic:blipFill>
                        <pic:spPr>
                          <a:xfrm>
                            <a:off x="0" y="0"/>
                            <a:ext cx="3835230" cy="321276"/>
                          </a:xfrm>
                          <a:prstGeom prst="rect">
                            <a:avLst/>
                          </a:prstGeom>
                        </pic:spPr>
                      </pic:pic>
                    </a:graphicData>
                  </a:graphic>
                </wp:inline>
              </w:drawing>
            </w:r>
          </w:p>
        </w:tc>
        <w:tc>
          <w:tcPr>
            <w:tcW w:w="1414" w:type="dxa"/>
            <w:tcBorders>
              <w:top w:val="single" w:sz="4" w:space="0" w:color="auto"/>
              <w:left w:val="single" w:sz="4" w:space="0" w:color="auto"/>
              <w:bottom w:val="single" w:sz="4" w:space="0" w:color="auto"/>
              <w:right w:val="single" w:sz="4" w:space="0" w:color="auto"/>
            </w:tcBorders>
          </w:tcPr>
          <w:p w14:paraId="3A1B04BA" w14:textId="77777777" w:rsidR="00B03CEA" w:rsidRPr="009C41D3" w:rsidRDefault="00C42FB8" w:rsidP="009C41D3">
            <w:pPr>
              <w:jc w:val="center"/>
              <w:rPr>
                <w:rFonts w:eastAsia="Calibri"/>
                <w:b/>
                <w:lang w:eastAsia="es-ES_tradnl"/>
              </w:rPr>
            </w:pPr>
            <w:r w:rsidRPr="009C41D3">
              <w:rPr>
                <w:rFonts w:eastAsia="Calibri"/>
                <w:b/>
                <w:lang w:eastAsia="es-ES_tradnl"/>
              </w:rPr>
              <w:t>Sí</w:t>
            </w:r>
          </w:p>
          <w:p w14:paraId="394EBDCC" w14:textId="6841BD42" w:rsidR="00C42FB8" w:rsidRPr="009C41D3" w:rsidRDefault="00C42FB8" w:rsidP="009C41D3">
            <w:pPr>
              <w:jc w:val="center"/>
              <w:rPr>
                <w:rFonts w:eastAsia="Calibri"/>
                <w:b/>
                <w:lang w:eastAsia="es-ES_tradnl"/>
              </w:rPr>
            </w:pPr>
            <w:r w:rsidRPr="009C41D3">
              <w:rPr>
                <w:rFonts w:eastAsia="Calibri"/>
                <w:b/>
                <w:lang w:eastAsia="es-ES_tradnl"/>
              </w:rPr>
              <w:t>Actos consentidos</w:t>
            </w:r>
          </w:p>
        </w:tc>
      </w:tr>
      <w:tr w:rsidR="009C41D3" w:rsidRPr="009C41D3" w14:paraId="760281F4" w14:textId="77777777" w:rsidTr="00C42FB8">
        <w:tc>
          <w:tcPr>
            <w:tcW w:w="2009" w:type="dxa"/>
            <w:tcBorders>
              <w:top w:val="single" w:sz="4" w:space="0" w:color="auto"/>
              <w:left w:val="single" w:sz="4" w:space="0" w:color="auto"/>
              <w:bottom w:val="single" w:sz="4" w:space="0" w:color="auto"/>
              <w:right w:val="single" w:sz="4" w:space="0" w:color="auto"/>
            </w:tcBorders>
          </w:tcPr>
          <w:p w14:paraId="35E76BAF" w14:textId="4E1C3DBE" w:rsidR="00B03CEA" w:rsidRPr="009C41D3" w:rsidRDefault="00B03CEA" w:rsidP="009C41D3">
            <w:pPr>
              <w:pStyle w:val="Prrafodelista"/>
              <w:numPr>
                <w:ilvl w:val="0"/>
                <w:numId w:val="6"/>
              </w:numPr>
              <w:ind w:left="306" w:hanging="306"/>
              <w:rPr>
                <w:rFonts w:eastAsia="Calibri"/>
                <w:lang w:eastAsia="es-ES_tradnl"/>
              </w:rPr>
            </w:pPr>
            <w:r w:rsidRPr="009C41D3">
              <w:rPr>
                <w:rFonts w:eastAsia="Calibri"/>
                <w:lang w:val="es-MX" w:eastAsia="es-ES_tradnl"/>
              </w:rPr>
              <w:t>Equipo con el que cuenta la unidad para el desempeño de sus funciones.</w:t>
            </w:r>
          </w:p>
        </w:tc>
        <w:tc>
          <w:tcPr>
            <w:tcW w:w="5849" w:type="dxa"/>
            <w:tcBorders>
              <w:top w:val="single" w:sz="4" w:space="0" w:color="auto"/>
              <w:left w:val="single" w:sz="4" w:space="0" w:color="auto"/>
              <w:bottom w:val="single" w:sz="4" w:space="0" w:color="auto"/>
              <w:right w:val="single" w:sz="4" w:space="0" w:color="auto"/>
            </w:tcBorders>
          </w:tcPr>
          <w:p w14:paraId="6FE06D8D" w14:textId="77777777" w:rsidR="00C42FB8" w:rsidRPr="009C41D3" w:rsidRDefault="00C42FB8" w:rsidP="009C41D3">
            <w:pPr>
              <w:rPr>
                <w:rFonts w:eastAsia="Calibri"/>
                <w:lang w:eastAsia="es-ES_tradnl"/>
              </w:rPr>
            </w:pPr>
            <w:r w:rsidRPr="009C41D3">
              <w:rPr>
                <w:rFonts w:eastAsia="Calibri"/>
                <w:lang w:eastAsia="es-ES_tradnl"/>
              </w:rPr>
              <w:t xml:space="preserve">Proporciona liga electrónica </w:t>
            </w:r>
          </w:p>
          <w:p w14:paraId="5A7A920E" w14:textId="4E7E9FD9" w:rsidR="00C42FB8" w:rsidRPr="009C41D3" w:rsidRDefault="00C42FB8" w:rsidP="009C41D3">
            <w:pPr>
              <w:rPr>
                <w:rFonts w:eastAsia="Calibri"/>
                <w:lang w:eastAsia="es-ES_tradnl"/>
              </w:rPr>
            </w:pPr>
            <w:r w:rsidRPr="009C41D3">
              <w:rPr>
                <w:rFonts w:eastAsia="Calibri"/>
                <w:noProof/>
                <w:lang w:eastAsia="es-MX"/>
              </w:rPr>
              <w:drawing>
                <wp:inline distT="0" distB="0" distL="0" distR="0" wp14:anchorId="6AC72437" wp14:editId="78527A88">
                  <wp:extent cx="3562598" cy="152400"/>
                  <wp:effectExtent l="0" t="0" r="0" b="0"/>
                  <wp:docPr id="14459267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26745" name=""/>
                          <pic:cNvPicPr/>
                        </pic:nvPicPr>
                        <pic:blipFill rotWithShape="1">
                          <a:blip r:embed="rId15"/>
                          <a:srcRect r="6727"/>
                          <a:stretch>
                            <a:fillRect/>
                          </a:stretch>
                        </pic:blipFill>
                        <pic:spPr bwMode="auto">
                          <a:xfrm>
                            <a:off x="0" y="0"/>
                            <a:ext cx="3563095" cy="152421"/>
                          </a:xfrm>
                          <a:prstGeom prst="rect">
                            <a:avLst/>
                          </a:prstGeom>
                          <a:ln>
                            <a:noFill/>
                          </a:ln>
                          <a:extLst>
                            <a:ext uri="{53640926-AAD7-44D8-BBD7-CCE9431645EC}">
                              <a14:shadowObscured xmlns:a14="http://schemas.microsoft.com/office/drawing/2010/main"/>
                            </a:ext>
                          </a:extLst>
                        </pic:spPr>
                      </pic:pic>
                    </a:graphicData>
                  </a:graphic>
                </wp:inline>
              </w:drawing>
            </w:r>
          </w:p>
          <w:p w14:paraId="0A1AE47B" w14:textId="77777777" w:rsidR="00B03CEA" w:rsidRPr="009C41D3" w:rsidRDefault="00B03CEA" w:rsidP="009C41D3">
            <w:pPr>
              <w:rPr>
                <w:rFonts w:eastAsia="Calibri"/>
                <w:lang w:eastAsia="es-ES_tradnl"/>
              </w:rPr>
            </w:pPr>
          </w:p>
        </w:tc>
        <w:tc>
          <w:tcPr>
            <w:tcW w:w="1414" w:type="dxa"/>
            <w:tcBorders>
              <w:top w:val="single" w:sz="4" w:space="0" w:color="auto"/>
              <w:left w:val="single" w:sz="4" w:space="0" w:color="auto"/>
              <w:bottom w:val="single" w:sz="4" w:space="0" w:color="auto"/>
              <w:right w:val="single" w:sz="4" w:space="0" w:color="auto"/>
            </w:tcBorders>
          </w:tcPr>
          <w:p w14:paraId="704430F7" w14:textId="77777777" w:rsidR="00C42FB8" w:rsidRPr="009C41D3" w:rsidRDefault="00C42FB8" w:rsidP="009C41D3">
            <w:pPr>
              <w:jc w:val="center"/>
              <w:rPr>
                <w:rFonts w:eastAsia="Calibri"/>
                <w:b/>
                <w:lang w:eastAsia="es-ES_tradnl"/>
              </w:rPr>
            </w:pPr>
            <w:r w:rsidRPr="009C41D3">
              <w:rPr>
                <w:rFonts w:eastAsia="Calibri"/>
                <w:b/>
                <w:lang w:eastAsia="es-ES_tradnl"/>
              </w:rPr>
              <w:t>Sí</w:t>
            </w:r>
          </w:p>
          <w:p w14:paraId="79E2346F" w14:textId="03175F2F" w:rsidR="00B03CEA" w:rsidRPr="009C41D3" w:rsidRDefault="00C42FB8" w:rsidP="009C41D3">
            <w:pPr>
              <w:jc w:val="center"/>
              <w:rPr>
                <w:rFonts w:eastAsia="Calibri"/>
                <w:b/>
                <w:lang w:eastAsia="es-ES_tradnl"/>
              </w:rPr>
            </w:pPr>
            <w:r w:rsidRPr="009C41D3">
              <w:rPr>
                <w:rFonts w:eastAsia="Calibri"/>
                <w:b/>
                <w:lang w:eastAsia="es-ES_tradnl"/>
              </w:rPr>
              <w:t>Actos consentidos</w:t>
            </w:r>
          </w:p>
        </w:tc>
      </w:tr>
      <w:tr w:rsidR="009C41D3" w:rsidRPr="009C41D3" w14:paraId="09C292C1" w14:textId="77777777" w:rsidTr="00C42FB8">
        <w:tc>
          <w:tcPr>
            <w:tcW w:w="2009" w:type="dxa"/>
            <w:tcBorders>
              <w:top w:val="single" w:sz="4" w:space="0" w:color="auto"/>
              <w:left w:val="single" w:sz="4" w:space="0" w:color="auto"/>
              <w:bottom w:val="single" w:sz="4" w:space="0" w:color="auto"/>
              <w:right w:val="single" w:sz="4" w:space="0" w:color="auto"/>
            </w:tcBorders>
          </w:tcPr>
          <w:p w14:paraId="5661F171" w14:textId="5E803532" w:rsidR="00C42FB8" w:rsidRPr="009C41D3" w:rsidRDefault="00C42FB8" w:rsidP="009C41D3">
            <w:pPr>
              <w:pStyle w:val="Prrafodelista"/>
              <w:numPr>
                <w:ilvl w:val="0"/>
                <w:numId w:val="6"/>
              </w:numPr>
              <w:ind w:left="306" w:hanging="306"/>
              <w:rPr>
                <w:rFonts w:eastAsia="Calibri"/>
                <w:lang w:eastAsia="es-ES_tradnl"/>
              </w:rPr>
            </w:pPr>
            <w:r w:rsidRPr="009C41D3">
              <w:rPr>
                <w:rFonts w:eastAsia="Calibri"/>
                <w:lang w:val="es-MX" w:eastAsia="es-ES_tradnl"/>
              </w:rPr>
              <w:t xml:space="preserve">Protocolo para atender casos de acoso y hostigamiento sexual dentro de la Secretaría </w:t>
            </w:r>
            <w:r w:rsidRPr="009C41D3">
              <w:rPr>
                <w:rFonts w:eastAsia="Calibri"/>
                <w:lang w:val="es-MX" w:eastAsia="es-ES_tradnl"/>
              </w:rPr>
              <w:lastRenderedPageBreak/>
              <w:t>y como se difunde</w:t>
            </w:r>
          </w:p>
        </w:tc>
        <w:tc>
          <w:tcPr>
            <w:tcW w:w="5849" w:type="dxa"/>
            <w:tcBorders>
              <w:top w:val="single" w:sz="4" w:space="0" w:color="auto"/>
              <w:left w:val="single" w:sz="4" w:space="0" w:color="auto"/>
              <w:bottom w:val="single" w:sz="4" w:space="0" w:color="auto"/>
              <w:right w:val="single" w:sz="4" w:space="0" w:color="auto"/>
            </w:tcBorders>
          </w:tcPr>
          <w:p w14:paraId="29D68AD7" w14:textId="77777777" w:rsidR="00C42FB8" w:rsidRPr="009C41D3" w:rsidRDefault="00C42FB8" w:rsidP="009C41D3">
            <w:pPr>
              <w:rPr>
                <w:rFonts w:eastAsia="Calibri"/>
                <w:lang w:eastAsia="es-ES_tradnl"/>
              </w:rPr>
            </w:pPr>
            <w:r w:rsidRPr="009C41D3">
              <w:rPr>
                <w:rFonts w:eastAsia="Calibri"/>
                <w:lang w:eastAsia="es-ES_tradnl"/>
              </w:rPr>
              <w:lastRenderedPageBreak/>
              <w:t xml:space="preserve">Existe protocolo para la prevención, atención y sanción de hostigamiento sexual y acoso sexual en el Estado de México. </w:t>
            </w:r>
          </w:p>
          <w:p w14:paraId="7BA55AAA" w14:textId="77777777" w:rsidR="00C42FB8" w:rsidRPr="009C41D3" w:rsidRDefault="00C42FB8" w:rsidP="009C41D3">
            <w:pPr>
              <w:rPr>
                <w:rFonts w:eastAsia="Calibri"/>
                <w:lang w:eastAsia="es-ES_tradnl"/>
              </w:rPr>
            </w:pPr>
            <w:r w:rsidRPr="009C41D3">
              <w:rPr>
                <w:rFonts w:eastAsia="Calibri"/>
                <w:lang w:eastAsia="es-ES_tradnl"/>
              </w:rPr>
              <w:t xml:space="preserve">Proporciona link para s consulta: </w:t>
            </w:r>
          </w:p>
          <w:p w14:paraId="0657EB85" w14:textId="77777777" w:rsidR="00C42FB8" w:rsidRPr="009C41D3" w:rsidRDefault="00C42FB8" w:rsidP="009C41D3">
            <w:pPr>
              <w:rPr>
                <w:rFonts w:eastAsia="Calibri"/>
                <w:lang w:eastAsia="es-ES_tradnl"/>
              </w:rPr>
            </w:pPr>
            <w:r w:rsidRPr="009C41D3">
              <w:rPr>
                <w:rFonts w:eastAsia="Calibri"/>
                <w:noProof/>
                <w:lang w:eastAsia="es-MX"/>
              </w:rPr>
              <w:drawing>
                <wp:inline distT="0" distB="0" distL="0" distR="0" wp14:anchorId="6555EC77" wp14:editId="041D42D8">
                  <wp:extent cx="3577119" cy="320633"/>
                  <wp:effectExtent l="0" t="0" r="0" b="3810"/>
                  <wp:docPr id="3026636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63656" name=""/>
                          <pic:cNvPicPr/>
                        </pic:nvPicPr>
                        <pic:blipFill>
                          <a:blip r:embed="rId16"/>
                          <a:stretch>
                            <a:fillRect/>
                          </a:stretch>
                        </pic:blipFill>
                        <pic:spPr>
                          <a:xfrm>
                            <a:off x="0" y="0"/>
                            <a:ext cx="3842486" cy="344419"/>
                          </a:xfrm>
                          <a:prstGeom prst="rect">
                            <a:avLst/>
                          </a:prstGeom>
                        </pic:spPr>
                      </pic:pic>
                    </a:graphicData>
                  </a:graphic>
                </wp:inline>
              </w:drawing>
            </w:r>
          </w:p>
          <w:p w14:paraId="05A066DD" w14:textId="77777777" w:rsidR="00C42FB8" w:rsidRPr="009C41D3" w:rsidRDefault="00C42FB8" w:rsidP="009C41D3">
            <w:pPr>
              <w:rPr>
                <w:rFonts w:eastAsia="Calibri"/>
                <w:lang w:eastAsia="es-ES_tradnl"/>
              </w:rPr>
            </w:pPr>
          </w:p>
          <w:p w14:paraId="06784DA7" w14:textId="7CADAE87" w:rsidR="00C42FB8" w:rsidRPr="009C41D3" w:rsidRDefault="00C42FB8" w:rsidP="009C41D3">
            <w:pPr>
              <w:rPr>
                <w:rFonts w:eastAsia="Calibri"/>
                <w:lang w:eastAsia="es-ES_tradnl"/>
              </w:rPr>
            </w:pPr>
            <w:r w:rsidRPr="009C41D3">
              <w:rPr>
                <w:rFonts w:eastAsia="Calibri"/>
                <w:lang w:eastAsia="es-ES_tradnl"/>
              </w:rPr>
              <w:lastRenderedPageBreak/>
              <w:t xml:space="preserve">Asimismo, refiere que dicho Protocolo esta publicado en el Periódico Oficial “Gaceta del Gobierno”. </w:t>
            </w:r>
          </w:p>
        </w:tc>
        <w:tc>
          <w:tcPr>
            <w:tcW w:w="1414" w:type="dxa"/>
            <w:tcBorders>
              <w:top w:val="single" w:sz="4" w:space="0" w:color="auto"/>
              <w:left w:val="single" w:sz="4" w:space="0" w:color="auto"/>
              <w:bottom w:val="single" w:sz="4" w:space="0" w:color="auto"/>
              <w:right w:val="single" w:sz="4" w:space="0" w:color="auto"/>
            </w:tcBorders>
          </w:tcPr>
          <w:p w14:paraId="1540CC17" w14:textId="77777777" w:rsidR="00C42FB8" w:rsidRPr="009C41D3" w:rsidRDefault="00C42FB8" w:rsidP="009C41D3">
            <w:pPr>
              <w:jc w:val="center"/>
              <w:rPr>
                <w:rFonts w:eastAsia="Calibri"/>
                <w:b/>
                <w:lang w:eastAsia="es-ES_tradnl"/>
              </w:rPr>
            </w:pPr>
            <w:r w:rsidRPr="009C41D3">
              <w:rPr>
                <w:rFonts w:eastAsia="Calibri"/>
                <w:b/>
                <w:lang w:eastAsia="es-ES_tradnl"/>
              </w:rPr>
              <w:lastRenderedPageBreak/>
              <w:t>Sí</w:t>
            </w:r>
          </w:p>
          <w:p w14:paraId="6893D0EA" w14:textId="71E23B62" w:rsidR="00C42FB8" w:rsidRPr="009C41D3" w:rsidRDefault="00C42FB8" w:rsidP="009C41D3">
            <w:pPr>
              <w:rPr>
                <w:rFonts w:eastAsia="Calibri"/>
                <w:b/>
                <w:lang w:eastAsia="es-ES_tradnl"/>
              </w:rPr>
            </w:pPr>
            <w:r w:rsidRPr="009C41D3">
              <w:rPr>
                <w:rFonts w:eastAsia="Calibri"/>
                <w:b/>
                <w:lang w:eastAsia="es-ES_tradnl"/>
              </w:rPr>
              <w:t>Actos consentidos</w:t>
            </w:r>
          </w:p>
        </w:tc>
      </w:tr>
      <w:tr w:rsidR="009C41D3" w:rsidRPr="009C41D3" w14:paraId="1F4934CD" w14:textId="77777777" w:rsidTr="00C42FB8">
        <w:tc>
          <w:tcPr>
            <w:tcW w:w="2009" w:type="dxa"/>
            <w:tcBorders>
              <w:top w:val="single" w:sz="4" w:space="0" w:color="auto"/>
              <w:left w:val="single" w:sz="4" w:space="0" w:color="auto"/>
              <w:bottom w:val="single" w:sz="4" w:space="0" w:color="auto"/>
              <w:right w:val="single" w:sz="4" w:space="0" w:color="auto"/>
            </w:tcBorders>
          </w:tcPr>
          <w:p w14:paraId="19D2995B" w14:textId="05CD9C44" w:rsidR="00C42FB8" w:rsidRPr="009C41D3" w:rsidRDefault="00C42FB8" w:rsidP="009C41D3">
            <w:pPr>
              <w:pStyle w:val="Prrafodelista"/>
              <w:numPr>
                <w:ilvl w:val="0"/>
                <w:numId w:val="6"/>
              </w:numPr>
              <w:ind w:left="306" w:hanging="306"/>
              <w:rPr>
                <w:rFonts w:eastAsia="Calibri"/>
                <w:lang w:eastAsia="es-ES_tradnl"/>
              </w:rPr>
            </w:pPr>
            <w:r w:rsidRPr="009C41D3">
              <w:rPr>
                <w:rFonts w:eastAsia="Calibri"/>
                <w:lang w:eastAsia="es-ES_tradnl"/>
              </w:rPr>
              <w:t xml:space="preserve">Número de </w:t>
            </w:r>
            <w:r w:rsidRPr="009C41D3">
              <w:rPr>
                <w:rFonts w:eastAsia="Calibri"/>
                <w:lang w:val="es-MX" w:eastAsia="es-ES_tradnl"/>
              </w:rPr>
              <w:t>casos de acoso y hostigamiento sexual se han atendido desde la unidad en el periodo 2022-2025.</w:t>
            </w:r>
          </w:p>
        </w:tc>
        <w:tc>
          <w:tcPr>
            <w:tcW w:w="5849" w:type="dxa"/>
            <w:tcBorders>
              <w:top w:val="single" w:sz="4" w:space="0" w:color="auto"/>
              <w:left w:val="single" w:sz="4" w:space="0" w:color="auto"/>
              <w:bottom w:val="single" w:sz="4" w:space="0" w:color="auto"/>
              <w:right w:val="single" w:sz="4" w:space="0" w:color="auto"/>
            </w:tcBorders>
          </w:tcPr>
          <w:p w14:paraId="3F51F43A" w14:textId="17C27D07" w:rsidR="00C42FB8" w:rsidRPr="009C41D3" w:rsidRDefault="00C42FB8" w:rsidP="009C41D3">
            <w:pPr>
              <w:rPr>
                <w:rFonts w:eastAsia="Calibri"/>
                <w:lang w:eastAsia="es-ES_tradnl"/>
              </w:rPr>
            </w:pPr>
            <w:r w:rsidRPr="009C41D3">
              <w:rPr>
                <w:rFonts w:eastAsia="Calibri"/>
                <w:lang w:eastAsia="es-ES_tradnl"/>
              </w:rPr>
              <w:t xml:space="preserve">La Coordinación Jurídica, de Igualdad de Género y Erradicación de la Violencia fue creada el 20 de diciembre de 2023. Desde la fecha de creación a la fecha de respuesta ninguna persona ha solicitado su intervención.   </w:t>
            </w:r>
          </w:p>
        </w:tc>
        <w:tc>
          <w:tcPr>
            <w:tcW w:w="1414" w:type="dxa"/>
            <w:tcBorders>
              <w:top w:val="single" w:sz="4" w:space="0" w:color="auto"/>
              <w:left w:val="single" w:sz="4" w:space="0" w:color="auto"/>
              <w:bottom w:val="single" w:sz="4" w:space="0" w:color="auto"/>
              <w:right w:val="single" w:sz="4" w:space="0" w:color="auto"/>
            </w:tcBorders>
          </w:tcPr>
          <w:p w14:paraId="1D7A9398" w14:textId="77777777" w:rsidR="00C42FB8" w:rsidRPr="009C41D3" w:rsidRDefault="00C42FB8" w:rsidP="009C41D3">
            <w:pPr>
              <w:jc w:val="center"/>
              <w:rPr>
                <w:rFonts w:eastAsia="Calibri"/>
                <w:b/>
                <w:lang w:eastAsia="es-ES_tradnl"/>
              </w:rPr>
            </w:pPr>
            <w:r w:rsidRPr="009C41D3">
              <w:rPr>
                <w:rFonts w:eastAsia="Calibri"/>
                <w:b/>
                <w:lang w:eastAsia="es-ES_tradnl"/>
              </w:rPr>
              <w:t>Sí</w:t>
            </w:r>
          </w:p>
          <w:p w14:paraId="68299BC1" w14:textId="027CF867" w:rsidR="00C42FB8" w:rsidRPr="009C41D3" w:rsidRDefault="00C42FB8" w:rsidP="009C41D3">
            <w:pPr>
              <w:jc w:val="center"/>
              <w:rPr>
                <w:rFonts w:eastAsia="Calibri"/>
                <w:b/>
                <w:lang w:eastAsia="es-ES_tradnl"/>
              </w:rPr>
            </w:pPr>
            <w:r w:rsidRPr="009C41D3">
              <w:rPr>
                <w:rFonts w:eastAsia="Calibri"/>
                <w:b/>
                <w:lang w:eastAsia="es-ES_tradnl"/>
              </w:rPr>
              <w:t>Actos consentidos</w:t>
            </w:r>
          </w:p>
        </w:tc>
      </w:tr>
      <w:tr w:rsidR="009C41D3" w:rsidRPr="009C41D3" w14:paraId="40499601" w14:textId="77777777" w:rsidTr="00C42FB8">
        <w:tc>
          <w:tcPr>
            <w:tcW w:w="2009" w:type="dxa"/>
            <w:tcBorders>
              <w:top w:val="single" w:sz="4" w:space="0" w:color="auto"/>
              <w:left w:val="single" w:sz="4" w:space="0" w:color="auto"/>
              <w:bottom w:val="single" w:sz="4" w:space="0" w:color="auto"/>
              <w:right w:val="single" w:sz="4" w:space="0" w:color="auto"/>
            </w:tcBorders>
          </w:tcPr>
          <w:p w14:paraId="11C16A93" w14:textId="4704480A" w:rsidR="00C42FB8" w:rsidRPr="009C41D3" w:rsidRDefault="00C42FB8" w:rsidP="009C41D3">
            <w:pPr>
              <w:pStyle w:val="Prrafodelista"/>
              <w:numPr>
                <w:ilvl w:val="0"/>
                <w:numId w:val="6"/>
              </w:numPr>
              <w:ind w:left="306" w:hanging="306"/>
              <w:rPr>
                <w:rFonts w:eastAsia="Calibri"/>
                <w:lang w:eastAsia="es-ES_tradnl"/>
              </w:rPr>
            </w:pPr>
            <w:r w:rsidRPr="009C41D3">
              <w:rPr>
                <w:rFonts w:eastAsia="Calibri"/>
                <w:lang w:val="es-MX" w:eastAsia="es-ES_tradnl"/>
              </w:rPr>
              <w:t xml:space="preserve">Número de personas sancionadas por Acoso sexual. </w:t>
            </w:r>
          </w:p>
        </w:tc>
        <w:tc>
          <w:tcPr>
            <w:tcW w:w="5849" w:type="dxa"/>
            <w:tcBorders>
              <w:top w:val="single" w:sz="4" w:space="0" w:color="auto"/>
              <w:left w:val="single" w:sz="4" w:space="0" w:color="auto"/>
              <w:bottom w:val="single" w:sz="4" w:space="0" w:color="auto"/>
              <w:right w:val="single" w:sz="4" w:space="0" w:color="auto"/>
            </w:tcBorders>
          </w:tcPr>
          <w:p w14:paraId="442237B5" w14:textId="7199FE9D" w:rsidR="00C42FB8" w:rsidRPr="009C41D3" w:rsidRDefault="00C42FB8" w:rsidP="009C41D3">
            <w:pPr>
              <w:rPr>
                <w:rFonts w:eastAsia="Calibri"/>
                <w:lang w:eastAsia="es-ES_tradnl"/>
              </w:rPr>
            </w:pPr>
            <w:r w:rsidRPr="009C41D3">
              <w:rPr>
                <w:rFonts w:eastAsia="Calibri"/>
                <w:lang w:eastAsia="es-ES_tradnl"/>
              </w:rPr>
              <w:t xml:space="preserve">Sugiere remitir la solicitud al Tribunal de Justicia Administrativa del Estado de México, ya que es la autoridad competente. </w:t>
            </w:r>
          </w:p>
        </w:tc>
        <w:tc>
          <w:tcPr>
            <w:tcW w:w="1414" w:type="dxa"/>
            <w:tcBorders>
              <w:top w:val="single" w:sz="4" w:space="0" w:color="auto"/>
              <w:left w:val="single" w:sz="4" w:space="0" w:color="auto"/>
              <w:bottom w:val="single" w:sz="4" w:space="0" w:color="auto"/>
              <w:right w:val="single" w:sz="4" w:space="0" w:color="auto"/>
            </w:tcBorders>
          </w:tcPr>
          <w:p w14:paraId="3E38B2E5" w14:textId="77777777" w:rsidR="00C42FB8" w:rsidRPr="009C41D3" w:rsidRDefault="00C42FB8" w:rsidP="009C41D3">
            <w:pPr>
              <w:jc w:val="center"/>
              <w:rPr>
                <w:rFonts w:eastAsia="Calibri"/>
                <w:b/>
                <w:lang w:eastAsia="es-ES_tradnl"/>
              </w:rPr>
            </w:pPr>
            <w:r w:rsidRPr="009C41D3">
              <w:rPr>
                <w:rFonts w:eastAsia="Calibri"/>
                <w:b/>
                <w:lang w:eastAsia="es-ES_tradnl"/>
              </w:rPr>
              <w:t>Sí</w:t>
            </w:r>
          </w:p>
          <w:p w14:paraId="338CEC14" w14:textId="2033CA18" w:rsidR="00C42FB8" w:rsidRPr="009C41D3" w:rsidRDefault="00C42FB8" w:rsidP="009C41D3">
            <w:pPr>
              <w:jc w:val="center"/>
              <w:rPr>
                <w:rFonts w:eastAsia="Calibri"/>
                <w:b/>
                <w:lang w:eastAsia="es-ES_tradnl"/>
              </w:rPr>
            </w:pPr>
            <w:r w:rsidRPr="009C41D3">
              <w:rPr>
                <w:rFonts w:eastAsia="Calibri"/>
                <w:b/>
                <w:lang w:eastAsia="es-ES_tradnl"/>
              </w:rPr>
              <w:t>Actos consentidos</w:t>
            </w:r>
          </w:p>
        </w:tc>
      </w:tr>
      <w:tr w:rsidR="00C42FB8" w:rsidRPr="009C41D3" w14:paraId="661CA99C" w14:textId="77777777" w:rsidTr="00C42FB8">
        <w:tc>
          <w:tcPr>
            <w:tcW w:w="2009" w:type="dxa"/>
            <w:tcBorders>
              <w:top w:val="single" w:sz="4" w:space="0" w:color="auto"/>
              <w:left w:val="single" w:sz="4" w:space="0" w:color="auto"/>
              <w:bottom w:val="single" w:sz="4" w:space="0" w:color="auto"/>
              <w:right w:val="single" w:sz="4" w:space="0" w:color="auto"/>
            </w:tcBorders>
          </w:tcPr>
          <w:p w14:paraId="08D96A28" w14:textId="01D484B9" w:rsidR="00C42FB8" w:rsidRPr="009C41D3" w:rsidRDefault="000007D3" w:rsidP="009C41D3">
            <w:pPr>
              <w:pStyle w:val="Prrafodelista"/>
              <w:numPr>
                <w:ilvl w:val="0"/>
                <w:numId w:val="6"/>
              </w:numPr>
              <w:ind w:left="306" w:hanging="306"/>
              <w:rPr>
                <w:rFonts w:eastAsia="Calibri"/>
                <w:lang w:eastAsia="es-ES_tradnl"/>
              </w:rPr>
            </w:pPr>
            <w:r w:rsidRPr="009C41D3">
              <w:rPr>
                <w:rFonts w:eastAsia="Calibri"/>
                <w:lang w:val="es-MX" w:eastAsia="es-ES_tradnl"/>
              </w:rPr>
              <w:t xml:space="preserve">¿Conforme al artículo 35 de la Ley de Igualdad de Trato y Oportunidades entre hombres </w:t>
            </w:r>
            <w:r w:rsidRPr="009C41D3">
              <w:rPr>
                <w:rFonts w:eastAsia="Calibri"/>
                <w:lang w:val="es-MX" w:eastAsia="es-ES_tradnl"/>
              </w:rPr>
              <w:lastRenderedPageBreak/>
              <w:t>y mujeres del Estado de México, el número de asesorías se han brindado y a quiénes en el periodo 2022-2025?</w:t>
            </w:r>
          </w:p>
        </w:tc>
        <w:tc>
          <w:tcPr>
            <w:tcW w:w="5849" w:type="dxa"/>
            <w:tcBorders>
              <w:top w:val="single" w:sz="4" w:space="0" w:color="auto"/>
              <w:left w:val="single" w:sz="4" w:space="0" w:color="auto"/>
              <w:bottom w:val="single" w:sz="4" w:space="0" w:color="auto"/>
              <w:right w:val="single" w:sz="4" w:space="0" w:color="auto"/>
            </w:tcBorders>
          </w:tcPr>
          <w:p w14:paraId="17CA4385" w14:textId="53C13725" w:rsidR="00C42FB8" w:rsidRPr="009C41D3" w:rsidRDefault="00C42FB8" w:rsidP="009C41D3">
            <w:pPr>
              <w:rPr>
                <w:rFonts w:eastAsia="Calibri"/>
                <w:lang w:eastAsia="es-ES_tradnl"/>
              </w:rPr>
            </w:pPr>
            <w:r w:rsidRPr="009C41D3">
              <w:rPr>
                <w:rFonts w:eastAsia="Calibri"/>
                <w:lang w:eastAsia="es-ES_tradnl"/>
              </w:rPr>
              <w:lastRenderedPageBreak/>
              <w:t>La Coordinación Jurídica, de Igualdad de Género y Erradicación de la Violencia, desde su creación, ha gestionado con diversas dependencias, organismos públicos y con sector privado 18 conferencias, capacitaciones, platicas, cursos, talleres para personas servidoras públicas de la Secretaría de la Contraloría.</w:t>
            </w:r>
          </w:p>
        </w:tc>
        <w:tc>
          <w:tcPr>
            <w:tcW w:w="1414" w:type="dxa"/>
            <w:tcBorders>
              <w:top w:val="single" w:sz="4" w:space="0" w:color="auto"/>
              <w:left w:val="single" w:sz="4" w:space="0" w:color="auto"/>
              <w:bottom w:val="single" w:sz="4" w:space="0" w:color="auto"/>
              <w:right w:val="single" w:sz="4" w:space="0" w:color="auto"/>
            </w:tcBorders>
          </w:tcPr>
          <w:p w14:paraId="7DDCB875" w14:textId="77777777" w:rsidR="00C42FB8" w:rsidRPr="009C41D3" w:rsidRDefault="00C42FB8" w:rsidP="009C41D3">
            <w:pPr>
              <w:jc w:val="center"/>
              <w:rPr>
                <w:rFonts w:eastAsia="Calibri"/>
                <w:b/>
                <w:lang w:eastAsia="es-ES_tradnl"/>
              </w:rPr>
            </w:pPr>
            <w:r w:rsidRPr="009C41D3">
              <w:rPr>
                <w:rFonts w:eastAsia="Calibri"/>
                <w:b/>
                <w:lang w:eastAsia="es-ES_tradnl"/>
              </w:rPr>
              <w:t>Sí</w:t>
            </w:r>
          </w:p>
          <w:p w14:paraId="4E6A7BD0" w14:textId="179D541F" w:rsidR="00C42FB8" w:rsidRPr="009C41D3" w:rsidRDefault="00C42FB8" w:rsidP="009C41D3">
            <w:pPr>
              <w:jc w:val="center"/>
              <w:rPr>
                <w:rFonts w:eastAsia="Calibri"/>
                <w:b/>
                <w:lang w:eastAsia="es-ES_tradnl"/>
              </w:rPr>
            </w:pPr>
            <w:r w:rsidRPr="009C41D3">
              <w:rPr>
                <w:rFonts w:eastAsia="Calibri"/>
                <w:b/>
                <w:lang w:eastAsia="es-ES_tradnl"/>
              </w:rPr>
              <w:t>Actos consentidos</w:t>
            </w:r>
          </w:p>
        </w:tc>
      </w:tr>
    </w:tbl>
    <w:p w14:paraId="087EC923" w14:textId="77777777" w:rsidR="00B03CEA" w:rsidRPr="009C41D3" w:rsidRDefault="00B03CEA" w:rsidP="009C41D3">
      <w:pPr>
        <w:rPr>
          <w:rFonts w:eastAsia="Calibri"/>
          <w:lang w:eastAsia="es-ES_tradnl"/>
        </w:rPr>
      </w:pPr>
    </w:p>
    <w:p w14:paraId="02F6EBCE" w14:textId="129509A7" w:rsidR="00B03CEA" w:rsidRPr="009C41D3" w:rsidRDefault="00B03CEA" w:rsidP="009C41D3">
      <w:pPr>
        <w:rPr>
          <w:rFonts w:eastAsia="Calibri"/>
          <w:bCs/>
          <w:iCs/>
          <w:lang w:eastAsia="es-ES_tradnl"/>
        </w:rPr>
      </w:pPr>
      <w:r w:rsidRPr="009C41D3">
        <w:rPr>
          <w:rFonts w:eastAsia="Calibri"/>
          <w:bCs/>
          <w:iCs/>
          <w:lang w:eastAsia="es-ES_tradnl"/>
        </w:rPr>
        <w:t xml:space="preserve">Ahora bien, en la interposición del presente recurso </w:t>
      </w:r>
      <w:r w:rsidRPr="009C41D3">
        <w:rPr>
          <w:rFonts w:eastAsia="Calibri"/>
          <w:b/>
          <w:iCs/>
          <w:lang w:eastAsia="es-ES_tradnl"/>
        </w:rPr>
        <w:t>LA PARTE RECURRENTE</w:t>
      </w:r>
      <w:r w:rsidRPr="009C41D3">
        <w:rPr>
          <w:rFonts w:eastAsia="Calibri"/>
          <w:bCs/>
          <w:iCs/>
          <w:lang w:eastAsia="es-ES_tradnl"/>
        </w:rPr>
        <w:t xml:space="preserve"> se inconformó medularmente porque </w:t>
      </w:r>
      <w:r w:rsidR="000007D3" w:rsidRPr="009C41D3">
        <w:rPr>
          <w:rFonts w:eastAsia="Calibri"/>
          <w:bCs/>
          <w:iCs/>
          <w:lang w:eastAsia="es-ES_tradnl"/>
        </w:rPr>
        <w:t>no es legible la información entregada en las respuestas a los requerimientos identificados con los numerales 1 y 2</w:t>
      </w:r>
      <w:r w:rsidRPr="009C41D3">
        <w:rPr>
          <w:rFonts w:eastAsia="Calibri"/>
          <w:bCs/>
          <w:iCs/>
          <w:lang w:eastAsia="es-ES_tradnl"/>
        </w:rPr>
        <w:t xml:space="preserve">. </w:t>
      </w:r>
    </w:p>
    <w:p w14:paraId="55C0F821" w14:textId="77777777" w:rsidR="00B03CEA" w:rsidRPr="009C41D3" w:rsidRDefault="00B03CEA" w:rsidP="009C41D3">
      <w:pPr>
        <w:rPr>
          <w:rFonts w:eastAsia="Calibri"/>
          <w:lang w:eastAsia="es-ES_tradnl"/>
        </w:rPr>
      </w:pPr>
    </w:p>
    <w:p w14:paraId="30ED4454" w14:textId="457E0607" w:rsidR="000007D3" w:rsidRPr="009C41D3" w:rsidRDefault="00B03CEA" w:rsidP="009C41D3">
      <w:pPr>
        <w:rPr>
          <w:rFonts w:eastAsia="Calibri"/>
          <w:szCs w:val="22"/>
          <w:lang w:eastAsia="es-ES_tradnl"/>
        </w:rPr>
      </w:pPr>
      <w:r w:rsidRPr="009C41D3">
        <w:rPr>
          <w:rFonts w:eastAsia="Calibri"/>
          <w:szCs w:val="22"/>
          <w:lang w:eastAsia="es-ES_tradnl"/>
        </w:rPr>
        <w:t xml:space="preserve">Asimismo, es importante señalar que </w:t>
      </w:r>
      <w:r w:rsidRPr="009C41D3">
        <w:rPr>
          <w:rFonts w:eastAsia="Calibri"/>
          <w:b/>
          <w:szCs w:val="22"/>
          <w:lang w:eastAsia="es-ES_tradnl"/>
        </w:rPr>
        <w:t>EL RECURRENTE</w:t>
      </w:r>
      <w:r w:rsidRPr="009C41D3">
        <w:rPr>
          <w:rFonts w:eastAsia="Calibri"/>
          <w:szCs w:val="22"/>
          <w:lang w:eastAsia="es-ES_tradnl"/>
        </w:rPr>
        <w:t xml:space="preserve"> no realizó manifestaciones, alegatos o pruebas y por su parte </w:t>
      </w:r>
      <w:r w:rsidRPr="009C41D3">
        <w:rPr>
          <w:rFonts w:eastAsia="Calibri"/>
          <w:b/>
          <w:szCs w:val="22"/>
          <w:lang w:eastAsia="es-ES_tradnl"/>
        </w:rPr>
        <w:t xml:space="preserve">EL SUJETO OBLIGADO </w:t>
      </w:r>
      <w:r w:rsidRPr="009C41D3">
        <w:rPr>
          <w:rFonts w:eastAsia="Calibri"/>
          <w:szCs w:val="22"/>
          <w:lang w:eastAsia="es-ES_tradnl"/>
        </w:rPr>
        <w:t xml:space="preserve">mediante Informe Justificado </w:t>
      </w:r>
      <w:r w:rsidR="000007D3" w:rsidRPr="009C41D3">
        <w:rPr>
          <w:rFonts w:eastAsia="Calibri"/>
          <w:szCs w:val="22"/>
          <w:lang w:eastAsia="es-ES_tradnl"/>
        </w:rPr>
        <w:t xml:space="preserve">remitió de manera legible el Plan de Trabajo y presupuesto asignado a la Coordinación Jurídica, de Igualdad de Género y Erradicación de la Violencia de la Secretaría de la Contraloría. </w:t>
      </w:r>
      <w:r w:rsidR="000007D3" w:rsidRPr="009C41D3">
        <w:rPr>
          <w:rFonts w:eastAsia="Calibri"/>
          <w:szCs w:val="22"/>
          <w:lang w:val="es-ES" w:eastAsia="es-ES_tradnl"/>
        </w:rPr>
        <w:t xml:space="preserve"> </w:t>
      </w:r>
    </w:p>
    <w:p w14:paraId="0B6DE91F" w14:textId="77777777" w:rsidR="000007D3" w:rsidRPr="009C41D3" w:rsidRDefault="000007D3" w:rsidP="009C41D3">
      <w:pPr>
        <w:rPr>
          <w:rFonts w:eastAsia="Calibri"/>
          <w:lang w:eastAsia="es-ES_tradnl"/>
        </w:rPr>
      </w:pPr>
    </w:p>
    <w:p w14:paraId="13FB6CEA" w14:textId="783A20DB" w:rsidR="00B03CEA" w:rsidRPr="009C41D3" w:rsidRDefault="00B03CEA" w:rsidP="009C41D3">
      <w:pPr>
        <w:rPr>
          <w:rFonts w:eastAsia="Calibri"/>
          <w:lang w:eastAsia="es-ES_tradnl"/>
        </w:rPr>
      </w:pPr>
      <w:r w:rsidRPr="009C41D3">
        <w:rPr>
          <w:rFonts w:eastAsia="Calibri"/>
          <w:lang w:eastAsia="es-ES_tradnl"/>
        </w:rPr>
        <w:t xml:space="preserve">Una vez precisado lo anterior, es importante precisar </w:t>
      </w:r>
      <w:r w:rsidR="000007D3" w:rsidRPr="009C41D3">
        <w:rPr>
          <w:rFonts w:eastAsia="Calibri"/>
          <w:lang w:eastAsia="es-ES_tradnl"/>
        </w:rPr>
        <w:t>que,</w:t>
      </w:r>
      <w:r w:rsidRPr="009C41D3">
        <w:rPr>
          <w:rFonts w:eastAsia="Calibri"/>
          <w:lang w:eastAsia="es-ES_tradnl"/>
        </w:rPr>
        <w:t xml:space="preserve"> de las razones o motivos de inconformidad, se advierte que </w:t>
      </w:r>
      <w:r w:rsidRPr="009C41D3">
        <w:rPr>
          <w:rFonts w:eastAsia="Calibri"/>
          <w:b/>
          <w:lang w:eastAsia="es-ES_tradnl"/>
        </w:rPr>
        <w:t>EL RECURRENTE</w:t>
      </w:r>
      <w:r w:rsidRPr="009C41D3">
        <w:rPr>
          <w:rFonts w:eastAsia="Calibri"/>
          <w:lang w:eastAsia="es-ES_tradnl"/>
        </w:rPr>
        <w:t xml:space="preserve"> no expreso razones o motivos de inconformidad respecto de la respuesta proporcionada en </w:t>
      </w:r>
      <w:r w:rsidR="000007D3" w:rsidRPr="009C41D3">
        <w:rPr>
          <w:rFonts w:eastAsia="Calibri"/>
          <w:lang w:eastAsia="es-ES_tradnl"/>
        </w:rPr>
        <w:t>los requerimientos identificados con los numerales 3, 4, 5, 6, 7 y 8</w:t>
      </w:r>
      <w:r w:rsidRPr="009C41D3">
        <w:rPr>
          <w:rFonts w:eastAsia="Calibri"/>
          <w:lang w:val="es-ES_tradnl" w:eastAsia="es-ES_tradnl"/>
        </w:rPr>
        <w:t>;</w:t>
      </w:r>
      <w:r w:rsidRPr="009C41D3">
        <w:rPr>
          <w:rFonts w:eastAsia="Calibri"/>
          <w:lang w:eastAsia="es-ES_tradnl"/>
        </w:rPr>
        <w:t xml:space="preserve"> por tal motivo, dicha</w:t>
      </w:r>
      <w:r w:rsidR="000007D3" w:rsidRPr="009C41D3">
        <w:rPr>
          <w:rFonts w:eastAsia="Calibri"/>
          <w:lang w:eastAsia="es-ES_tradnl"/>
        </w:rPr>
        <w:t>s</w:t>
      </w:r>
      <w:r w:rsidRPr="009C41D3">
        <w:rPr>
          <w:rFonts w:eastAsia="Calibri"/>
          <w:lang w:eastAsia="es-ES_tradnl"/>
        </w:rPr>
        <w:t xml:space="preserve"> respuesta</w:t>
      </w:r>
      <w:r w:rsidR="000007D3" w:rsidRPr="009C41D3">
        <w:rPr>
          <w:rFonts w:eastAsia="Calibri"/>
          <w:lang w:eastAsia="es-ES_tradnl"/>
        </w:rPr>
        <w:t>s</w:t>
      </w:r>
      <w:r w:rsidRPr="009C41D3">
        <w:rPr>
          <w:rFonts w:eastAsia="Calibri"/>
          <w:lang w:eastAsia="es-ES_tradnl"/>
        </w:rPr>
        <w:t xml:space="preserve"> queda</w:t>
      </w:r>
      <w:r w:rsidR="000007D3" w:rsidRPr="009C41D3">
        <w:rPr>
          <w:rFonts w:eastAsia="Calibri"/>
          <w:lang w:eastAsia="es-ES_tradnl"/>
        </w:rPr>
        <w:t>n</w:t>
      </w:r>
      <w:r w:rsidRPr="009C41D3">
        <w:rPr>
          <w:rFonts w:eastAsia="Calibri"/>
          <w:lang w:eastAsia="es-ES_tradnl"/>
        </w:rPr>
        <w:t xml:space="preserve"> firme</w:t>
      </w:r>
      <w:r w:rsidR="000007D3" w:rsidRPr="009C41D3">
        <w:rPr>
          <w:rFonts w:eastAsia="Calibri"/>
          <w:lang w:eastAsia="es-ES_tradnl"/>
        </w:rPr>
        <w:t>s</w:t>
      </w:r>
      <w:r w:rsidRPr="009C41D3">
        <w:rPr>
          <w:rFonts w:eastAsia="Calibri"/>
          <w:lang w:eastAsia="es-ES_tradnl"/>
        </w:rPr>
        <w:t xml:space="preserve"> ante la falta </w:t>
      </w:r>
      <w:r w:rsidRPr="009C41D3">
        <w:rPr>
          <w:rFonts w:eastAsia="Calibri"/>
          <w:lang w:eastAsia="es-ES_tradnl"/>
        </w:rPr>
        <w:lastRenderedPageBreak/>
        <w:t xml:space="preserve">de impugnación en específico, pues se entiende que </w:t>
      </w:r>
      <w:r w:rsidR="000007D3" w:rsidRPr="009C41D3">
        <w:rPr>
          <w:rFonts w:eastAsia="Calibri"/>
          <w:b/>
          <w:lang w:eastAsia="es-ES_tradnl"/>
        </w:rPr>
        <w:t xml:space="preserve">LA PARTE </w:t>
      </w:r>
      <w:r w:rsidRPr="009C41D3">
        <w:rPr>
          <w:rFonts w:eastAsia="Calibri"/>
          <w:b/>
          <w:lang w:eastAsia="es-ES_tradnl"/>
        </w:rPr>
        <w:t>RECURRENTE</w:t>
      </w:r>
      <w:r w:rsidRPr="009C41D3">
        <w:rPr>
          <w:rFonts w:eastAsia="Calibri"/>
          <w:lang w:eastAsia="es-ES_tradnl"/>
        </w:rPr>
        <w:t xml:space="preserve"> ésta conforme con la información entregada. </w:t>
      </w:r>
    </w:p>
    <w:p w14:paraId="2F8E0C06" w14:textId="77777777" w:rsidR="00B03CEA" w:rsidRPr="009C41D3" w:rsidRDefault="00B03CEA" w:rsidP="009C41D3">
      <w:pPr>
        <w:rPr>
          <w:rFonts w:eastAsia="Calibri"/>
          <w:lang w:eastAsia="es-ES_tradnl"/>
        </w:rPr>
      </w:pPr>
    </w:p>
    <w:p w14:paraId="777012CD" w14:textId="77777777" w:rsidR="00B03CEA" w:rsidRPr="009C41D3" w:rsidRDefault="00B03CEA" w:rsidP="009C41D3">
      <w:pPr>
        <w:rPr>
          <w:rFonts w:eastAsia="Calibri"/>
          <w:lang w:eastAsia="es-ES_tradnl"/>
        </w:rPr>
      </w:pPr>
      <w:r w:rsidRPr="009C41D3">
        <w:rPr>
          <w:rFonts w:eastAsia="Calibri"/>
          <w:lang w:eastAsia="es-ES_tradnl"/>
        </w:rPr>
        <w:t>Sirve de sustento a lo anterior por analogía la tesis jurisprudencial número VI.3o.C. J/60, publicada en el Semanario Judicial de la Federación y su Gaceta bajo el número de registro 176,608 que a la letra dice:</w:t>
      </w:r>
    </w:p>
    <w:p w14:paraId="218E2D66" w14:textId="77777777" w:rsidR="00B03CEA" w:rsidRPr="009C41D3" w:rsidRDefault="00B03CEA" w:rsidP="009C41D3">
      <w:pPr>
        <w:rPr>
          <w:rFonts w:eastAsia="Calibri"/>
          <w:lang w:eastAsia="es-ES_tradnl"/>
        </w:rPr>
      </w:pPr>
      <w:r w:rsidRPr="009C41D3">
        <w:rPr>
          <w:rFonts w:eastAsia="Calibri"/>
          <w:lang w:eastAsia="es-ES_tradnl"/>
        </w:rPr>
        <w:t> </w:t>
      </w:r>
    </w:p>
    <w:p w14:paraId="66705D52" w14:textId="77777777" w:rsidR="00B03CEA" w:rsidRPr="009C41D3" w:rsidRDefault="00B03CEA" w:rsidP="009C41D3">
      <w:pPr>
        <w:pStyle w:val="Puesto"/>
        <w:rPr>
          <w:rFonts w:eastAsia="Calibri"/>
          <w:lang w:eastAsia="es-ES_tradnl"/>
        </w:rPr>
      </w:pPr>
      <w:r w:rsidRPr="009C41D3">
        <w:rPr>
          <w:rFonts w:eastAsia="Calibri"/>
          <w:b/>
          <w:bCs/>
          <w:lang w:eastAsia="es-ES_tradnl"/>
        </w:rPr>
        <w:t>“ACTOS CONSENTIDOS. SON LOS QUE NO SE IMPUGNAN MEDIANTE EL RECURSO IDÓNEO.</w:t>
      </w:r>
      <w:r w:rsidRPr="009C41D3">
        <w:rPr>
          <w:rFonts w:eastAsia="Calibri"/>
          <w:b/>
          <w:bCs/>
          <w:iCs/>
          <w:lang w:eastAsia="es-ES_tradnl"/>
        </w:rPr>
        <w:t> </w:t>
      </w:r>
      <w:r w:rsidRPr="009C41D3">
        <w:rPr>
          <w:rFonts w:eastAsia="Calibri"/>
          <w:lang w:eastAsia="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FB906A0" w14:textId="77777777" w:rsidR="00B03CEA" w:rsidRPr="009C41D3" w:rsidRDefault="00B03CEA" w:rsidP="009C41D3">
      <w:pPr>
        <w:rPr>
          <w:rFonts w:eastAsia="Calibri"/>
          <w:lang w:eastAsia="es-ES_tradnl"/>
        </w:rPr>
      </w:pPr>
      <w:r w:rsidRPr="009C41D3">
        <w:rPr>
          <w:rFonts w:eastAsia="Calibri"/>
          <w:lang w:eastAsia="es-ES_tradnl"/>
        </w:rPr>
        <w:t> </w:t>
      </w:r>
    </w:p>
    <w:p w14:paraId="4FD07A57" w14:textId="1CDA0816" w:rsidR="002A2426" w:rsidRPr="009C41D3" w:rsidRDefault="002A2426" w:rsidP="009C41D3">
      <w:pPr>
        <w:pStyle w:val="Ttulo3"/>
        <w:rPr>
          <w:rFonts w:eastAsia="Calibri"/>
          <w:lang w:eastAsia="es-ES_tradnl"/>
        </w:rPr>
      </w:pPr>
      <w:bookmarkStart w:id="38" w:name="_Toc176296473"/>
      <w:bookmarkStart w:id="39" w:name="_Toc201765563"/>
      <w:r w:rsidRPr="009C41D3">
        <w:rPr>
          <w:rFonts w:eastAsia="Calibri"/>
          <w:lang w:eastAsia="es-ES_tradnl"/>
        </w:rPr>
        <w:t>c) Estudio de la controversia</w:t>
      </w:r>
      <w:bookmarkEnd w:id="38"/>
      <w:bookmarkEnd w:id="39"/>
    </w:p>
    <w:p w14:paraId="295D696C" w14:textId="77777777" w:rsidR="000007D3" w:rsidRPr="009C41D3" w:rsidRDefault="000007D3" w:rsidP="009C41D3">
      <w:pPr>
        <w:rPr>
          <w:rFonts w:cs="Arial"/>
          <w:sz w:val="24"/>
          <w:szCs w:val="24"/>
        </w:rPr>
      </w:pPr>
      <w:r w:rsidRPr="009C41D3">
        <w:rPr>
          <w:rFonts w:cs="Arial"/>
        </w:rPr>
        <w:t xml:space="preserve">En ese contexto, este Órgano Garante considera conveniente entrar al estudio de los rubros que fueron impugnados por la hoy </w:t>
      </w:r>
      <w:r w:rsidRPr="009C41D3">
        <w:rPr>
          <w:rFonts w:cs="Arial"/>
          <w:b/>
        </w:rPr>
        <w:t>RECURRENTE</w:t>
      </w:r>
      <w:r w:rsidRPr="009C41D3">
        <w:rPr>
          <w:rFonts w:cs="Arial"/>
        </w:rPr>
        <w:t xml:space="preserve">, a fin de verificar si </w:t>
      </w:r>
      <w:r w:rsidRPr="009C41D3">
        <w:rPr>
          <w:rFonts w:cs="Arial"/>
          <w:b/>
        </w:rPr>
        <w:t>EL</w:t>
      </w:r>
      <w:r w:rsidRPr="009C41D3">
        <w:rPr>
          <w:rFonts w:cs="Arial"/>
        </w:rPr>
        <w:t xml:space="preserve"> </w:t>
      </w:r>
      <w:r w:rsidRPr="009C41D3">
        <w:rPr>
          <w:rFonts w:cs="Arial"/>
          <w:b/>
        </w:rPr>
        <w:t>SUJETO OBLIGADO</w:t>
      </w:r>
      <w:r w:rsidRPr="009C41D3">
        <w:rPr>
          <w:rFonts w:cs="Arial"/>
        </w:rPr>
        <w:t xml:space="preserve"> cumplió con el derecho de acceso a la información pública de la particular.</w:t>
      </w:r>
    </w:p>
    <w:p w14:paraId="3D1D5547" w14:textId="77777777" w:rsidR="000007D3" w:rsidRPr="009C41D3" w:rsidRDefault="000007D3" w:rsidP="009C41D3">
      <w:pPr>
        <w:rPr>
          <w:rFonts w:cs="Arial"/>
        </w:rPr>
      </w:pPr>
    </w:p>
    <w:p w14:paraId="690B61F3" w14:textId="7DE65908" w:rsidR="000007D3" w:rsidRPr="009C41D3" w:rsidRDefault="000007D3" w:rsidP="009C41D3">
      <w:pPr>
        <w:rPr>
          <w:rFonts w:eastAsia="Calibri"/>
          <w:szCs w:val="22"/>
          <w:lang w:eastAsia="es-ES_tradnl"/>
        </w:rPr>
      </w:pPr>
      <w:r w:rsidRPr="009C41D3">
        <w:rPr>
          <w:rFonts w:cs="Arial"/>
        </w:rPr>
        <w:t xml:space="preserve">Es así, que </w:t>
      </w:r>
      <w:r w:rsidR="00EE7964" w:rsidRPr="009C41D3">
        <w:rPr>
          <w:rFonts w:eastAsia="Palatino Linotype" w:cs="Palatino Linotype"/>
        </w:rPr>
        <w:t xml:space="preserve">del análisis realizado a las documentales que integran el expediente electrónico se advierte </w:t>
      </w:r>
      <w:r w:rsidR="0020607E" w:rsidRPr="009C41D3">
        <w:rPr>
          <w:rFonts w:eastAsia="Palatino Linotype" w:cs="Palatino Linotype"/>
        </w:rPr>
        <w:t>que,</w:t>
      </w:r>
      <w:r w:rsidR="00EE7964" w:rsidRPr="009C41D3">
        <w:rPr>
          <w:rFonts w:eastAsia="Palatino Linotype" w:cs="Palatino Linotype"/>
        </w:rPr>
        <w:t xml:space="preserve"> </w:t>
      </w:r>
      <w:r w:rsidRPr="009C41D3">
        <w:rPr>
          <w:rFonts w:eastAsia="Palatino Linotype" w:cs="Palatino Linotype"/>
        </w:rPr>
        <w:t xml:space="preserve">si bien </w:t>
      </w:r>
      <w:r w:rsidR="002A2426" w:rsidRPr="009C41D3">
        <w:rPr>
          <w:rFonts w:eastAsia="Palatino Linotype" w:cs="Palatino Linotype"/>
        </w:rPr>
        <w:t xml:space="preserve">en respuesta </w:t>
      </w:r>
      <w:r w:rsidR="00EE7964" w:rsidRPr="009C41D3">
        <w:rPr>
          <w:rFonts w:eastAsia="Palatino Linotype" w:cs="Palatino Linotype"/>
          <w:b/>
        </w:rPr>
        <w:t xml:space="preserve">EL SUJETO OBLIGADO </w:t>
      </w:r>
      <w:r w:rsidRPr="009C41D3">
        <w:rPr>
          <w:rFonts w:eastAsia="Palatino Linotype" w:cs="Palatino Linotype"/>
          <w:bCs/>
        </w:rPr>
        <w:t xml:space="preserve">adjuntó el Plan </w:t>
      </w:r>
      <w:r w:rsidRPr="009C41D3">
        <w:rPr>
          <w:rFonts w:eastAsia="Calibri"/>
          <w:szCs w:val="22"/>
          <w:lang w:eastAsia="es-ES_tradnl"/>
        </w:rPr>
        <w:t>de Trabajo y presupuesto asignado a la Coordinación Jurídica, de Igualdad de Género y Erradicación de la Violencia de la Secretaría de la Contraloría de manera ilegible, lo cierto es que mediante Informe Justificado hace entrega de dichos documentos de manera legible, para mayo</w:t>
      </w:r>
      <w:r w:rsidR="0020607E" w:rsidRPr="009C41D3">
        <w:rPr>
          <w:rFonts w:eastAsia="Calibri"/>
          <w:szCs w:val="22"/>
          <w:lang w:eastAsia="es-ES_tradnl"/>
        </w:rPr>
        <w:t>r</w:t>
      </w:r>
      <w:r w:rsidRPr="009C41D3">
        <w:rPr>
          <w:rFonts w:eastAsia="Calibri"/>
          <w:szCs w:val="22"/>
          <w:lang w:eastAsia="es-ES_tradnl"/>
        </w:rPr>
        <w:t xml:space="preserve"> referencia se insertan las siguientes imágenes: </w:t>
      </w:r>
    </w:p>
    <w:p w14:paraId="6216B508" w14:textId="77777777" w:rsidR="000007D3" w:rsidRPr="009C41D3" w:rsidRDefault="000007D3" w:rsidP="009C41D3">
      <w:pPr>
        <w:rPr>
          <w:rFonts w:eastAsia="Calibri"/>
          <w:szCs w:val="22"/>
          <w:lang w:eastAsia="es-ES_tradnl"/>
        </w:rPr>
      </w:pPr>
    </w:p>
    <w:p w14:paraId="58F0D981" w14:textId="057F9434" w:rsidR="000007D3" w:rsidRPr="009C41D3" w:rsidRDefault="0020607E" w:rsidP="009C41D3">
      <w:pPr>
        <w:rPr>
          <w:rFonts w:eastAsia="Calibri"/>
          <w:szCs w:val="22"/>
          <w:lang w:eastAsia="es-ES_tradnl"/>
        </w:rPr>
      </w:pPr>
      <w:r w:rsidRPr="009C41D3">
        <w:rPr>
          <w:rFonts w:eastAsia="Calibri"/>
          <w:noProof/>
          <w:szCs w:val="22"/>
          <w:lang w:eastAsia="es-MX"/>
        </w:rPr>
        <w:lastRenderedPageBreak/>
        <w:drawing>
          <wp:inline distT="0" distB="0" distL="0" distR="0" wp14:anchorId="0A654CEF" wp14:editId="2E47FE45">
            <wp:extent cx="5742627" cy="3610099"/>
            <wp:effectExtent l="0" t="0" r="0" b="0"/>
            <wp:docPr id="45437138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71384" name="Imagen 1" descr="Diagrama&#10;&#10;El contenido generado por IA puede ser incorrecto."/>
                    <pic:cNvPicPr/>
                  </pic:nvPicPr>
                  <pic:blipFill>
                    <a:blip r:embed="rId17"/>
                    <a:stretch>
                      <a:fillRect/>
                    </a:stretch>
                  </pic:blipFill>
                  <pic:spPr>
                    <a:xfrm>
                      <a:off x="0" y="0"/>
                      <a:ext cx="5755303" cy="3618068"/>
                    </a:xfrm>
                    <a:prstGeom prst="rect">
                      <a:avLst/>
                    </a:prstGeom>
                  </pic:spPr>
                </pic:pic>
              </a:graphicData>
            </a:graphic>
          </wp:inline>
        </w:drawing>
      </w:r>
    </w:p>
    <w:p w14:paraId="585DE8D9" w14:textId="77777777" w:rsidR="0020607E" w:rsidRPr="009C41D3" w:rsidRDefault="0020607E" w:rsidP="009C41D3">
      <w:pPr>
        <w:rPr>
          <w:rFonts w:eastAsia="Calibri"/>
          <w:szCs w:val="22"/>
          <w:lang w:eastAsia="es-ES_tradnl"/>
        </w:rPr>
      </w:pPr>
    </w:p>
    <w:p w14:paraId="05621D1B" w14:textId="31B5C004" w:rsidR="0020607E" w:rsidRPr="009C41D3" w:rsidRDefault="0020607E" w:rsidP="009C41D3">
      <w:pPr>
        <w:rPr>
          <w:rFonts w:eastAsia="Calibri"/>
          <w:szCs w:val="22"/>
          <w:lang w:eastAsia="es-ES_tradnl"/>
        </w:rPr>
      </w:pPr>
      <w:r w:rsidRPr="009C41D3">
        <w:rPr>
          <w:rFonts w:eastAsia="Calibri"/>
          <w:noProof/>
          <w:szCs w:val="22"/>
          <w:lang w:eastAsia="es-MX"/>
        </w:rPr>
        <w:drawing>
          <wp:inline distT="0" distB="0" distL="0" distR="0" wp14:anchorId="249421B0" wp14:editId="41476B6F">
            <wp:extent cx="5742828" cy="3277590"/>
            <wp:effectExtent l="0" t="0" r="0" b="0"/>
            <wp:docPr id="206861086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10864" name="Imagen 1" descr="Tabla&#10;&#10;El contenido generado por IA puede ser incorrecto."/>
                    <pic:cNvPicPr/>
                  </pic:nvPicPr>
                  <pic:blipFill>
                    <a:blip r:embed="rId18"/>
                    <a:stretch>
                      <a:fillRect/>
                    </a:stretch>
                  </pic:blipFill>
                  <pic:spPr>
                    <a:xfrm>
                      <a:off x="0" y="0"/>
                      <a:ext cx="5751798" cy="3282710"/>
                    </a:xfrm>
                    <a:prstGeom prst="rect">
                      <a:avLst/>
                    </a:prstGeom>
                  </pic:spPr>
                </pic:pic>
              </a:graphicData>
            </a:graphic>
          </wp:inline>
        </w:drawing>
      </w:r>
    </w:p>
    <w:p w14:paraId="562C47AE" w14:textId="77777777" w:rsidR="0020607E" w:rsidRPr="009C41D3" w:rsidRDefault="0020607E" w:rsidP="009C41D3">
      <w:pPr>
        <w:rPr>
          <w:rFonts w:eastAsia="Calibri" w:cs="Arial"/>
          <w:lang w:eastAsia="en-US"/>
        </w:rPr>
      </w:pPr>
      <w:r w:rsidRPr="009C41D3">
        <w:rPr>
          <w:rFonts w:eastAsia="Calibri"/>
          <w:lang w:eastAsia="es-MX"/>
        </w:rPr>
        <w:lastRenderedPageBreak/>
        <w:t xml:space="preserve">En tal sentido, debemos mencionar que </w:t>
      </w:r>
      <w:r w:rsidRPr="009C41D3">
        <w:rPr>
          <w:rFonts w:eastAsia="Calibri"/>
          <w:lang w:eastAsia="en-US"/>
        </w:rPr>
        <w:t xml:space="preserve">para tener por satisfecho </w:t>
      </w:r>
      <w:r w:rsidRPr="009C41D3">
        <w:rPr>
          <w:rFonts w:eastAsia="Calibri" w:cs="Arial"/>
          <w:lang w:eastAsia="en-US"/>
        </w:rPr>
        <w:t>el derecho de acceso a la información pública implica que cualquier persona conozca la información contenida en los documentos que se encuentren en los archivos de los Sujetos Obligados.</w:t>
      </w:r>
    </w:p>
    <w:p w14:paraId="7BC6B4AD" w14:textId="77777777" w:rsidR="0020607E" w:rsidRPr="009C41D3" w:rsidRDefault="0020607E" w:rsidP="009C41D3">
      <w:pPr>
        <w:rPr>
          <w:rFonts w:eastAsia="Calibri"/>
          <w:lang w:eastAsia="en-US"/>
        </w:rPr>
      </w:pPr>
    </w:p>
    <w:p w14:paraId="110E4238" w14:textId="77777777" w:rsidR="0020607E" w:rsidRPr="009C41D3" w:rsidRDefault="0020607E" w:rsidP="009C41D3">
      <w:pPr>
        <w:rPr>
          <w:rFonts w:eastAsia="Calibri" w:cs="Arial"/>
          <w:lang w:eastAsia="en-US"/>
        </w:rPr>
      </w:pPr>
      <w:r w:rsidRPr="009C41D3">
        <w:rPr>
          <w:rFonts w:eastAsia="Calibri"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9C41D3">
        <w:rPr>
          <w:rFonts w:eastAsia="Calibri" w:cs="Arial"/>
          <w:bCs/>
          <w:lang w:eastAsia="en-US"/>
        </w:rPr>
        <w:t>de la Ley de Transparencia y Acceso a la Información Pública del Estado de México y Municipios</w:t>
      </w:r>
      <w:r w:rsidRPr="009C41D3">
        <w:rPr>
          <w:rFonts w:eastAsia="Calibri" w:cs="Arial"/>
          <w:lang w:eastAsia="en-US"/>
        </w:rPr>
        <w:t>:</w:t>
      </w:r>
    </w:p>
    <w:p w14:paraId="6B0F0B13" w14:textId="77777777" w:rsidR="0020607E" w:rsidRPr="009C41D3" w:rsidRDefault="0020607E" w:rsidP="009C41D3">
      <w:pPr>
        <w:rPr>
          <w:rFonts w:eastAsia="Calibri" w:cs="Arial"/>
          <w:lang w:eastAsia="en-US"/>
        </w:rPr>
      </w:pPr>
      <w:r w:rsidRPr="009C41D3">
        <w:rPr>
          <w:rFonts w:eastAsia="Calibri" w:cs="Arial"/>
          <w:lang w:eastAsia="en-US"/>
        </w:rPr>
        <w:tab/>
      </w:r>
    </w:p>
    <w:p w14:paraId="3B28C29A" w14:textId="77777777" w:rsidR="0020607E" w:rsidRPr="009C41D3" w:rsidRDefault="0020607E" w:rsidP="009C41D3">
      <w:pPr>
        <w:spacing w:line="240" w:lineRule="auto"/>
        <w:ind w:left="567" w:right="567"/>
        <w:contextualSpacing/>
        <w:rPr>
          <w:rFonts w:eastAsia="Calibri"/>
          <w:b/>
          <w:i/>
          <w:kern w:val="28"/>
          <w:szCs w:val="56"/>
          <w:lang w:eastAsia="en-US"/>
        </w:rPr>
      </w:pPr>
      <w:r w:rsidRPr="009C41D3">
        <w:rPr>
          <w:rFonts w:eastAsia="Calibri"/>
          <w:i/>
          <w:kern w:val="28"/>
          <w:szCs w:val="56"/>
          <w:lang w:eastAsia="en-US"/>
        </w:rPr>
        <w:t>“</w:t>
      </w:r>
      <w:r w:rsidRPr="009C41D3">
        <w:rPr>
          <w:rFonts w:eastAsia="Calibri"/>
          <w:b/>
          <w:i/>
          <w:kern w:val="28"/>
          <w:szCs w:val="56"/>
          <w:lang w:eastAsia="en-US"/>
        </w:rPr>
        <w:t>Artículo 3. Para los efectos de la presente Ley se entenderá por:</w:t>
      </w:r>
    </w:p>
    <w:p w14:paraId="25BE5A99" w14:textId="77777777" w:rsidR="0020607E" w:rsidRPr="009C41D3" w:rsidRDefault="0020607E" w:rsidP="009C41D3">
      <w:pPr>
        <w:spacing w:line="240" w:lineRule="auto"/>
        <w:ind w:left="567" w:right="567"/>
        <w:contextualSpacing/>
        <w:rPr>
          <w:rFonts w:eastAsia="Calibri"/>
          <w:i/>
          <w:kern w:val="28"/>
          <w:szCs w:val="56"/>
          <w:lang w:eastAsia="en-US"/>
        </w:rPr>
      </w:pPr>
      <w:r w:rsidRPr="009C41D3">
        <w:rPr>
          <w:rFonts w:eastAsia="Calibri"/>
          <w:i/>
          <w:kern w:val="28"/>
          <w:szCs w:val="56"/>
          <w:lang w:eastAsia="en-US"/>
        </w:rPr>
        <w:t>…</w:t>
      </w:r>
    </w:p>
    <w:p w14:paraId="12A67275" w14:textId="77777777" w:rsidR="0020607E" w:rsidRPr="009C41D3" w:rsidRDefault="0020607E" w:rsidP="009C41D3">
      <w:pPr>
        <w:spacing w:line="240" w:lineRule="auto"/>
        <w:ind w:left="567" w:right="567"/>
        <w:contextualSpacing/>
        <w:rPr>
          <w:rFonts w:eastAsia="Calibri"/>
          <w:i/>
          <w:kern w:val="28"/>
          <w:szCs w:val="56"/>
          <w:lang w:eastAsia="en-US"/>
        </w:rPr>
      </w:pPr>
      <w:r w:rsidRPr="009C41D3">
        <w:rPr>
          <w:rFonts w:eastAsia="Calibri"/>
          <w:b/>
          <w:bCs/>
          <w:i/>
          <w:kern w:val="28"/>
          <w:szCs w:val="56"/>
          <w:lang w:eastAsia="en-US"/>
        </w:rPr>
        <w:t xml:space="preserve">XI. Documento: </w:t>
      </w:r>
      <w:r w:rsidRPr="009C41D3">
        <w:rPr>
          <w:rFonts w:eastAsia="Calibri"/>
          <w:i/>
          <w:kern w:val="28"/>
          <w:szCs w:val="56"/>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681A1F0" w14:textId="77777777" w:rsidR="0020607E" w:rsidRPr="009C41D3" w:rsidRDefault="0020607E" w:rsidP="009C41D3">
      <w:pPr>
        <w:spacing w:line="240" w:lineRule="auto"/>
        <w:ind w:left="567" w:right="567"/>
        <w:contextualSpacing/>
        <w:rPr>
          <w:rFonts w:eastAsia="Calibri"/>
          <w:bCs/>
          <w:i/>
          <w:kern w:val="28"/>
          <w:szCs w:val="56"/>
          <w:lang w:eastAsia="en-US"/>
        </w:rPr>
      </w:pPr>
      <w:r w:rsidRPr="009C41D3">
        <w:rPr>
          <w:rFonts w:eastAsia="Calibri"/>
          <w:b/>
          <w:bCs/>
          <w:i/>
          <w:kern w:val="28"/>
          <w:szCs w:val="56"/>
          <w:lang w:eastAsia="en-US"/>
        </w:rPr>
        <w:t>XII. Documento electrónico:</w:t>
      </w:r>
      <w:r w:rsidRPr="009C41D3">
        <w:rPr>
          <w:rFonts w:eastAsia="Calibri"/>
          <w:bCs/>
          <w:i/>
          <w:kern w:val="28"/>
          <w:szCs w:val="56"/>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62E26D8" w14:textId="77777777" w:rsidR="0020607E" w:rsidRPr="009C41D3" w:rsidRDefault="0020607E" w:rsidP="009C41D3">
      <w:pPr>
        <w:spacing w:line="240" w:lineRule="auto"/>
        <w:ind w:left="567" w:right="567"/>
        <w:contextualSpacing/>
        <w:rPr>
          <w:rFonts w:eastAsia="Calibri"/>
          <w:i/>
          <w:kern w:val="28"/>
          <w:szCs w:val="56"/>
          <w:lang w:eastAsia="en-US"/>
        </w:rPr>
      </w:pPr>
      <w:r w:rsidRPr="009C41D3">
        <w:rPr>
          <w:rFonts w:eastAsia="Calibri"/>
          <w:i/>
          <w:kern w:val="28"/>
          <w:szCs w:val="56"/>
          <w:lang w:eastAsia="en-US"/>
        </w:rPr>
        <w:t>…</w:t>
      </w:r>
    </w:p>
    <w:p w14:paraId="3394D7DA" w14:textId="77777777" w:rsidR="0020607E" w:rsidRPr="009C41D3" w:rsidRDefault="0020607E" w:rsidP="009C41D3">
      <w:pPr>
        <w:spacing w:line="240" w:lineRule="auto"/>
        <w:ind w:left="567" w:right="567"/>
        <w:contextualSpacing/>
        <w:rPr>
          <w:rFonts w:eastAsia="Calibri"/>
          <w:i/>
          <w:kern w:val="28"/>
          <w:szCs w:val="56"/>
          <w:lang w:eastAsia="en-US"/>
        </w:rPr>
      </w:pPr>
      <w:r w:rsidRPr="009C41D3">
        <w:rPr>
          <w:rFonts w:eastAsia="Calibri"/>
          <w:b/>
          <w:i/>
          <w:kern w:val="28"/>
          <w:szCs w:val="56"/>
          <w:lang w:eastAsia="en-US"/>
        </w:rPr>
        <w:t>Artículo 4. El derecho humano de acceso a la información pública es la prerrogativa de las personas para buscar, difundir, investigar, recabar, recibir y solicitar información pública,</w:t>
      </w:r>
      <w:r w:rsidRPr="009C41D3">
        <w:rPr>
          <w:rFonts w:eastAsia="Calibri"/>
          <w:i/>
          <w:kern w:val="28"/>
          <w:szCs w:val="56"/>
          <w:lang w:eastAsia="en-US"/>
        </w:rPr>
        <w:t xml:space="preserve"> sin necesidad de acreditar personalidad ni interés jurídico.</w:t>
      </w:r>
    </w:p>
    <w:p w14:paraId="7029A68D" w14:textId="77777777" w:rsidR="0020607E" w:rsidRPr="009C41D3" w:rsidRDefault="0020607E" w:rsidP="009C41D3">
      <w:pPr>
        <w:spacing w:line="240" w:lineRule="auto"/>
        <w:ind w:left="567" w:right="567"/>
        <w:contextualSpacing/>
        <w:rPr>
          <w:rFonts w:eastAsia="Calibri"/>
          <w:i/>
          <w:kern w:val="28"/>
          <w:szCs w:val="56"/>
          <w:lang w:eastAsia="en-US"/>
        </w:rPr>
      </w:pPr>
      <w:r w:rsidRPr="009C41D3">
        <w:rPr>
          <w:rFonts w:eastAsia="Calibri"/>
          <w:b/>
          <w:i/>
          <w:kern w:val="28"/>
          <w:szCs w:val="56"/>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C41D3">
        <w:rPr>
          <w:rFonts w:eastAsia="Calibri"/>
          <w:i/>
          <w:kern w:val="28"/>
          <w:szCs w:val="56"/>
          <w:lang w:eastAsia="en-US"/>
        </w:rPr>
        <w:t xml:space="preserve"> Solo podrá ser clasificada </w:t>
      </w:r>
      <w:r w:rsidRPr="009C41D3">
        <w:rPr>
          <w:rFonts w:eastAsia="Calibri"/>
          <w:i/>
          <w:kern w:val="28"/>
          <w:szCs w:val="56"/>
          <w:lang w:eastAsia="en-US"/>
        </w:rPr>
        <w:lastRenderedPageBreak/>
        <w:t>excepcionalmente como reservada temporalmente por razones de interés público, en los términos de las causas legítimas y estrictamente necesarias previstas por esta Ley.</w:t>
      </w:r>
    </w:p>
    <w:p w14:paraId="08E75FB2" w14:textId="77777777" w:rsidR="0020607E" w:rsidRPr="009C41D3" w:rsidRDefault="0020607E" w:rsidP="009C41D3">
      <w:pPr>
        <w:spacing w:line="240" w:lineRule="auto"/>
        <w:ind w:left="567" w:right="567"/>
        <w:contextualSpacing/>
        <w:rPr>
          <w:rFonts w:eastAsia="Calibri"/>
          <w:i/>
          <w:kern w:val="28"/>
          <w:szCs w:val="56"/>
          <w:lang w:eastAsia="en-US"/>
        </w:rPr>
      </w:pPr>
      <w:r w:rsidRPr="009C41D3">
        <w:rPr>
          <w:rFonts w:eastAsia="Calibri"/>
          <w:i/>
          <w:kern w:val="28"/>
          <w:szCs w:val="56"/>
          <w:lang w:eastAsia="en-US"/>
        </w:rPr>
        <w:t>Los sujetos obligados deben poner en práctica, políticas y programas de acceso a la información que se apeguen a criterios de publicidad, veracidad, oportunidad, precisión y suficiencia en beneficio de los solicitantes.</w:t>
      </w:r>
    </w:p>
    <w:p w14:paraId="2F4ED581" w14:textId="77777777" w:rsidR="0020607E" w:rsidRPr="009C41D3" w:rsidRDefault="0020607E" w:rsidP="009C41D3">
      <w:pPr>
        <w:spacing w:line="240" w:lineRule="auto"/>
        <w:ind w:left="567" w:right="567"/>
        <w:contextualSpacing/>
        <w:rPr>
          <w:rFonts w:eastAsia="Calibri"/>
          <w:i/>
          <w:kern w:val="28"/>
          <w:szCs w:val="56"/>
          <w:lang w:eastAsia="en-US"/>
        </w:rPr>
      </w:pPr>
      <w:r w:rsidRPr="009C41D3">
        <w:rPr>
          <w:rFonts w:eastAsia="Calibri"/>
          <w:b/>
          <w:bCs/>
          <w:i/>
          <w:kern w:val="28"/>
          <w:szCs w:val="56"/>
          <w:lang w:eastAsia="en-US"/>
        </w:rPr>
        <w:t xml:space="preserve">Artículo 12. </w:t>
      </w:r>
      <w:r w:rsidRPr="009C41D3">
        <w:rPr>
          <w:rFonts w:eastAsia="Calibri"/>
          <w:i/>
          <w:kern w:val="28"/>
          <w:szCs w:val="56"/>
          <w:lang w:eastAsia="en-US"/>
        </w:rPr>
        <w:t>Quienes generen, recopilen, administren, manejen, procesen, archiven o conserven información pública serán responsables de la misma en los términos de las disposiciones jurídicas aplicables.</w:t>
      </w:r>
    </w:p>
    <w:p w14:paraId="7E618549" w14:textId="77777777" w:rsidR="0020607E" w:rsidRPr="009C41D3" w:rsidRDefault="0020607E" w:rsidP="009C41D3">
      <w:pPr>
        <w:spacing w:line="240" w:lineRule="auto"/>
        <w:ind w:left="567" w:right="567"/>
        <w:contextualSpacing/>
        <w:rPr>
          <w:rFonts w:eastAsia="Calibri"/>
          <w:i/>
          <w:kern w:val="28"/>
          <w:szCs w:val="56"/>
          <w:lang w:eastAsia="en-US"/>
        </w:rPr>
      </w:pPr>
      <w:r w:rsidRPr="009C41D3">
        <w:rPr>
          <w:rFonts w:eastAsia="Calibri"/>
          <w:b/>
          <w:i/>
          <w:kern w:val="28"/>
          <w:szCs w:val="56"/>
          <w:lang w:eastAsia="en-US"/>
        </w:rPr>
        <w:t>Los sujetos obligados sólo proporcionarán la información pública que se les requiera y que obre en sus archivos y en el estado en que ésta se encuentre</w:t>
      </w:r>
      <w:r w:rsidRPr="009C41D3">
        <w:rPr>
          <w:rFonts w:eastAsia="Calibri"/>
          <w:i/>
          <w:kern w:val="28"/>
          <w:szCs w:val="56"/>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E433009" w14:textId="77777777" w:rsidR="0020607E" w:rsidRPr="009C41D3" w:rsidRDefault="0020607E" w:rsidP="009C41D3">
      <w:pPr>
        <w:spacing w:line="240" w:lineRule="auto"/>
        <w:ind w:left="567" w:right="567"/>
        <w:contextualSpacing/>
        <w:rPr>
          <w:rFonts w:eastAsia="Calibri"/>
          <w:i/>
          <w:kern w:val="28"/>
          <w:szCs w:val="56"/>
          <w:lang w:eastAsia="en-US"/>
        </w:rPr>
      </w:pPr>
      <w:r w:rsidRPr="009C41D3">
        <w:rPr>
          <w:rFonts w:eastAsia="Calibri"/>
          <w:i/>
          <w:kern w:val="28"/>
          <w:szCs w:val="56"/>
          <w:lang w:eastAsia="en-US"/>
        </w:rPr>
        <w:t>…</w:t>
      </w:r>
    </w:p>
    <w:p w14:paraId="7296C679" w14:textId="77777777" w:rsidR="0020607E" w:rsidRPr="009C41D3" w:rsidRDefault="0020607E" w:rsidP="009C41D3">
      <w:pPr>
        <w:spacing w:line="240" w:lineRule="auto"/>
        <w:ind w:left="567" w:right="567"/>
        <w:contextualSpacing/>
        <w:rPr>
          <w:rFonts w:eastAsia="Calibri"/>
          <w:b/>
          <w:i/>
          <w:kern w:val="28"/>
          <w:szCs w:val="56"/>
          <w:lang w:eastAsia="en-US"/>
        </w:rPr>
      </w:pPr>
      <w:r w:rsidRPr="009C41D3">
        <w:rPr>
          <w:rFonts w:eastAsia="Calibri"/>
          <w:b/>
          <w:bCs/>
          <w:i/>
          <w:kern w:val="28"/>
          <w:szCs w:val="56"/>
          <w:lang w:eastAsia="en-US"/>
        </w:rPr>
        <w:t xml:space="preserve">Artículo 24. </w:t>
      </w:r>
      <w:r w:rsidRPr="009C41D3">
        <w:rPr>
          <w:rFonts w:eastAsia="Calibri"/>
          <w:b/>
          <w:i/>
          <w:kern w:val="28"/>
          <w:szCs w:val="56"/>
          <w:lang w:eastAsia="en-US"/>
        </w:rPr>
        <w:t>Para el cumplimiento de los objetivos de esta Ley, los sujetos obligados deberán cumplir con las siguientes obligaciones, según corresponda</w:t>
      </w:r>
      <w:r w:rsidRPr="009C41D3">
        <w:rPr>
          <w:b/>
          <w:kern w:val="28"/>
          <w:szCs w:val="56"/>
        </w:rPr>
        <w:t>,</w:t>
      </w:r>
      <w:r w:rsidRPr="009C41D3">
        <w:rPr>
          <w:rFonts w:eastAsia="Calibri"/>
          <w:b/>
          <w:i/>
          <w:kern w:val="28"/>
          <w:szCs w:val="56"/>
          <w:lang w:eastAsia="en-US"/>
        </w:rPr>
        <w:t xml:space="preserve"> de acuerdo a su naturaleza:</w:t>
      </w:r>
    </w:p>
    <w:p w14:paraId="1D48FDE1" w14:textId="77777777" w:rsidR="0020607E" w:rsidRPr="009C41D3" w:rsidRDefault="0020607E" w:rsidP="009C41D3">
      <w:pPr>
        <w:spacing w:line="240" w:lineRule="auto"/>
        <w:ind w:left="567" w:right="567"/>
        <w:contextualSpacing/>
        <w:rPr>
          <w:rFonts w:eastAsia="Calibri"/>
          <w:i/>
          <w:kern w:val="28"/>
          <w:szCs w:val="56"/>
          <w:lang w:eastAsia="en-US"/>
        </w:rPr>
      </w:pPr>
      <w:r w:rsidRPr="009C41D3">
        <w:rPr>
          <w:rFonts w:eastAsia="Calibri"/>
          <w:i/>
          <w:kern w:val="28"/>
          <w:szCs w:val="56"/>
          <w:lang w:eastAsia="en-US"/>
        </w:rPr>
        <w:t>...</w:t>
      </w:r>
    </w:p>
    <w:p w14:paraId="14406633" w14:textId="77777777" w:rsidR="0020607E" w:rsidRPr="009C41D3" w:rsidRDefault="0020607E" w:rsidP="009C41D3">
      <w:pPr>
        <w:spacing w:line="240" w:lineRule="auto"/>
        <w:ind w:left="567" w:right="567"/>
        <w:contextualSpacing/>
        <w:rPr>
          <w:rFonts w:eastAsia="Calibri"/>
          <w:i/>
          <w:kern w:val="28"/>
          <w:szCs w:val="56"/>
          <w:lang w:eastAsia="en-US"/>
        </w:rPr>
      </w:pPr>
      <w:r w:rsidRPr="009C41D3">
        <w:rPr>
          <w:rFonts w:eastAsia="Calibri"/>
          <w:b/>
          <w:i/>
          <w:kern w:val="28"/>
          <w:szCs w:val="56"/>
          <w:lang w:eastAsia="en-US"/>
        </w:rPr>
        <w:t>IX.</w:t>
      </w:r>
      <w:r w:rsidRPr="009C41D3">
        <w:rPr>
          <w:rFonts w:eastAsia="Calibri"/>
          <w:i/>
          <w:kern w:val="28"/>
          <w:szCs w:val="56"/>
          <w:lang w:eastAsia="en-US"/>
        </w:rPr>
        <w:t xml:space="preserve"> Fomentar el uso de tecnologías de la información para garantizar la transparencia, el derecho de acceso a la información y la accesibilidad a éstos;</w:t>
      </w:r>
    </w:p>
    <w:p w14:paraId="059D749E" w14:textId="77777777" w:rsidR="0020607E" w:rsidRPr="009C41D3" w:rsidRDefault="0020607E" w:rsidP="009C41D3">
      <w:pPr>
        <w:ind w:left="851" w:right="850"/>
        <w:rPr>
          <w:rFonts w:eastAsia="Calibri" w:cs="Arial"/>
          <w:bCs/>
          <w:i/>
          <w:szCs w:val="22"/>
          <w:lang w:eastAsia="en-US"/>
        </w:rPr>
      </w:pPr>
      <w:r w:rsidRPr="009C41D3">
        <w:rPr>
          <w:rFonts w:eastAsia="Calibri" w:cs="Arial"/>
          <w:b/>
          <w:bCs/>
          <w:i/>
          <w:szCs w:val="22"/>
          <w:lang w:eastAsia="en-US"/>
        </w:rPr>
        <w:t>…</w:t>
      </w:r>
    </w:p>
    <w:p w14:paraId="048F8CD2" w14:textId="77777777" w:rsidR="0020607E" w:rsidRPr="009C41D3" w:rsidRDefault="0020607E" w:rsidP="009C41D3">
      <w:pPr>
        <w:spacing w:line="240" w:lineRule="auto"/>
        <w:ind w:left="567" w:right="567"/>
        <w:contextualSpacing/>
        <w:rPr>
          <w:rFonts w:eastAsia="Calibri"/>
          <w:b/>
          <w:i/>
          <w:kern w:val="28"/>
          <w:szCs w:val="56"/>
          <w:lang w:eastAsia="en-US"/>
        </w:rPr>
      </w:pPr>
      <w:r w:rsidRPr="009C41D3">
        <w:rPr>
          <w:rFonts w:eastAsia="Calibri"/>
          <w:b/>
          <w:i/>
          <w:kern w:val="28"/>
          <w:szCs w:val="56"/>
          <w:lang w:eastAsia="en-US"/>
        </w:rPr>
        <w:t>XI. Dar acceso a la información pública que le sea requerida, en los términos de la Ley General, esta Ley y demás disposiciones jurídicas aplicables;</w:t>
      </w:r>
    </w:p>
    <w:p w14:paraId="121A0957" w14:textId="77777777" w:rsidR="0020607E" w:rsidRPr="009C41D3" w:rsidRDefault="0020607E" w:rsidP="009C41D3">
      <w:pPr>
        <w:spacing w:line="240" w:lineRule="auto"/>
        <w:ind w:left="567" w:right="567"/>
        <w:contextualSpacing/>
        <w:rPr>
          <w:rFonts w:eastAsia="Calibri"/>
          <w:i/>
          <w:kern w:val="28"/>
          <w:szCs w:val="56"/>
          <w:lang w:eastAsia="en-US"/>
        </w:rPr>
      </w:pPr>
      <w:r w:rsidRPr="009C41D3">
        <w:rPr>
          <w:rFonts w:eastAsia="Calibri"/>
          <w:i/>
          <w:kern w:val="28"/>
          <w:szCs w:val="56"/>
          <w:lang w:eastAsia="en-US"/>
        </w:rPr>
        <w:t>…</w:t>
      </w:r>
    </w:p>
    <w:p w14:paraId="0BE5192A" w14:textId="77777777" w:rsidR="0020607E" w:rsidRPr="009C41D3" w:rsidRDefault="0020607E" w:rsidP="009C41D3">
      <w:pPr>
        <w:spacing w:line="240" w:lineRule="auto"/>
        <w:ind w:left="567" w:right="567"/>
        <w:contextualSpacing/>
        <w:rPr>
          <w:rFonts w:eastAsia="Calibri"/>
          <w:i/>
          <w:kern w:val="28"/>
          <w:szCs w:val="56"/>
          <w:lang w:eastAsia="en-US"/>
        </w:rPr>
      </w:pPr>
      <w:r w:rsidRPr="009C41D3">
        <w:rPr>
          <w:rFonts w:eastAsia="Calibri"/>
          <w:i/>
          <w:kern w:val="28"/>
          <w:szCs w:val="56"/>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F030977" w14:textId="77777777" w:rsidR="0020607E" w:rsidRPr="009C41D3" w:rsidRDefault="0020607E" w:rsidP="009C41D3">
      <w:pPr>
        <w:spacing w:line="240" w:lineRule="auto"/>
        <w:ind w:left="567" w:right="567"/>
        <w:contextualSpacing/>
        <w:rPr>
          <w:rFonts w:eastAsia="Calibri"/>
          <w:b/>
          <w:i/>
          <w:kern w:val="28"/>
          <w:szCs w:val="56"/>
          <w:lang w:eastAsia="en-US"/>
        </w:rPr>
      </w:pPr>
      <w:r w:rsidRPr="009C41D3">
        <w:rPr>
          <w:rFonts w:eastAsia="Calibri"/>
          <w:b/>
          <w:i/>
          <w:kern w:val="28"/>
          <w:szCs w:val="56"/>
          <w:lang w:eastAsia="en-US"/>
        </w:rPr>
        <w:t>Los sujetos obligados solo proporcionarán la información pública que generen, administren o posean en el ejercicio de sus atribuciones.</w:t>
      </w:r>
    </w:p>
    <w:p w14:paraId="628F16AF" w14:textId="77777777" w:rsidR="0020607E" w:rsidRPr="009C41D3" w:rsidRDefault="0020607E" w:rsidP="009C41D3">
      <w:pPr>
        <w:ind w:left="851" w:right="851"/>
        <w:rPr>
          <w:rFonts w:eastAsia="Calibri" w:cs="Arial"/>
          <w:i/>
          <w:szCs w:val="22"/>
          <w:lang w:eastAsia="en-US"/>
        </w:rPr>
      </w:pPr>
    </w:p>
    <w:p w14:paraId="26662C8A" w14:textId="77777777" w:rsidR="0020607E" w:rsidRPr="009C41D3" w:rsidRDefault="0020607E" w:rsidP="009C41D3">
      <w:pPr>
        <w:rPr>
          <w:rFonts w:eastAsia="Calibri" w:cs="Arial"/>
          <w:lang w:eastAsia="en-US"/>
        </w:rPr>
      </w:pPr>
      <w:r w:rsidRPr="009C41D3">
        <w:rPr>
          <w:rFonts w:eastAsia="Calibri"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8C7725D" w14:textId="77777777" w:rsidR="0020607E" w:rsidRPr="009C41D3" w:rsidRDefault="0020607E" w:rsidP="009C41D3">
      <w:pPr>
        <w:rPr>
          <w:rFonts w:eastAsia="Calibri" w:cs="Arial"/>
          <w:lang w:eastAsia="en-US"/>
        </w:rPr>
      </w:pPr>
    </w:p>
    <w:p w14:paraId="567B3785" w14:textId="77777777" w:rsidR="0020607E" w:rsidRPr="009C41D3" w:rsidRDefault="0020607E" w:rsidP="009C41D3">
      <w:pPr>
        <w:rPr>
          <w:rFonts w:eastAsia="Calibri" w:cs="Arial"/>
          <w:lang w:eastAsia="en-US"/>
        </w:rPr>
      </w:pPr>
      <w:r w:rsidRPr="009C41D3">
        <w:rPr>
          <w:rFonts w:eastAsia="Calibri" w:cs="Arial"/>
          <w:lang w:eastAsia="en-US"/>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00DCC12" w14:textId="77777777" w:rsidR="0020607E" w:rsidRPr="009C41D3" w:rsidRDefault="0020607E" w:rsidP="009C41D3">
      <w:pPr>
        <w:rPr>
          <w:rFonts w:eastAsia="Calibri"/>
          <w:szCs w:val="22"/>
          <w:lang w:eastAsia="en-US"/>
        </w:rPr>
      </w:pPr>
    </w:p>
    <w:p w14:paraId="3C5AB7D0" w14:textId="77777777" w:rsidR="0020607E" w:rsidRPr="009C41D3" w:rsidRDefault="0020607E" w:rsidP="009C41D3">
      <w:pPr>
        <w:tabs>
          <w:tab w:val="left" w:pos="709"/>
        </w:tabs>
        <w:rPr>
          <w:rFonts w:eastAsia="Calibri" w:cs="Arial"/>
          <w:lang w:eastAsia="en-US"/>
        </w:rPr>
      </w:pPr>
      <w:r w:rsidRPr="009C41D3">
        <w:rPr>
          <w:rFonts w:eastAsia="Calibri"/>
          <w:lang w:eastAsia="en-US"/>
        </w:rPr>
        <w:t>En estricto sentido</w:t>
      </w:r>
      <w:r w:rsidRPr="009C41D3">
        <w:rPr>
          <w:rFonts w:eastAsia="Calibri" w:cs="Arial"/>
          <w:lang w:eastAsia="en-US"/>
        </w:rPr>
        <w:t>, el derecho de acceso a la información pública se satisface en aquellos casos en que se entregue el soporte documental en que conste la información pública, toda vez que, los Sujetos Obligados</w:t>
      </w:r>
      <w:r w:rsidRPr="009C41D3">
        <w:rPr>
          <w:rFonts w:eastAsia="Calibri" w:cs="Arial"/>
          <w:b/>
          <w:lang w:eastAsia="en-US"/>
        </w:rPr>
        <w:t xml:space="preserve"> </w:t>
      </w:r>
      <w:r w:rsidRPr="009C41D3">
        <w:rPr>
          <w:rFonts w:eastAsia="Calibri" w:cs="Arial"/>
          <w:lang w:eastAsia="en-US"/>
        </w:rPr>
        <w:t xml:space="preserve">no tienen el deber de generar, poseer o administrar la información pública con el grado de detalle solicitado; esto es, que no tienen el deber de generar un documento </w:t>
      </w:r>
      <w:r w:rsidRPr="009C41D3">
        <w:rPr>
          <w:rFonts w:eastAsia="Calibri" w:cs="Arial"/>
          <w:i/>
          <w:lang w:eastAsia="en-US"/>
        </w:rPr>
        <w:t>ad hoc</w:t>
      </w:r>
      <w:r w:rsidRPr="009C41D3">
        <w:rPr>
          <w:rFonts w:eastAsia="Calibri" w:cs="Arial"/>
          <w:lang w:eastAsia="en-US"/>
        </w:rPr>
        <w:t>, para satisfacer el derecho de acceso a la información pública, como lo establece el artículo 12 de la Ley de Transparencia y Acceso a la Información Pública del Estado de México y Municipios.</w:t>
      </w:r>
    </w:p>
    <w:p w14:paraId="7F4A8844" w14:textId="77777777" w:rsidR="0020607E" w:rsidRPr="009C41D3" w:rsidRDefault="0020607E" w:rsidP="009C41D3">
      <w:pPr>
        <w:ind w:left="567" w:right="51"/>
        <w:rPr>
          <w:rFonts w:cs="Arial"/>
        </w:rPr>
      </w:pPr>
    </w:p>
    <w:p w14:paraId="695A9382" w14:textId="77777777" w:rsidR="0020607E" w:rsidRPr="009C41D3" w:rsidRDefault="0020607E" w:rsidP="009C41D3">
      <w:pPr>
        <w:ind w:right="51"/>
        <w:rPr>
          <w:rFonts w:eastAsia="Calibri" w:cs="Arial"/>
          <w:lang w:eastAsia="en-US"/>
        </w:rPr>
      </w:pPr>
      <w:r w:rsidRPr="009C41D3">
        <w:rPr>
          <w:rFonts w:eastAsia="Calibri" w:cs="Arial"/>
          <w:lang w:eastAsia="en-US"/>
        </w:rPr>
        <w:t xml:space="preserve">Como apoyo a lo anterior, es aplicable el Criterio 03-17, emitido por </w:t>
      </w:r>
      <w:r w:rsidRPr="009C41D3">
        <w:rPr>
          <w:rFonts w:eastAsia="Arial Unicode MS" w:cs="Arial"/>
          <w:lang w:eastAsia="en-US"/>
        </w:rPr>
        <w:t>el Instituto Nacional de Transparencia, Acceso a la Información y Protección de Datos Personales,</w:t>
      </w:r>
      <w:r w:rsidRPr="009C41D3">
        <w:rPr>
          <w:rFonts w:eastAsia="Calibri"/>
          <w:bCs/>
          <w:lang w:eastAsia="en-US"/>
        </w:rPr>
        <w:t xml:space="preserve"> que dice:</w:t>
      </w:r>
      <w:r w:rsidRPr="009C41D3">
        <w:rPr>
          <w:rFonts w:eastAsia="Calibri"/>
          <w:b/>
          <w:bCs/>
          <w:lang w:eastAsia="en-US"/>
        </w:rPr>
        <w:t xml:space="preserve"> </w:t>
      </w:r>
    </w:p>
    <w:p w14:paraId="52D9D757" w14:textId="77777777" w:rsidR="0020607E" w:rsidRPr="009C41D3" w:rsidRDefault="0020607E" w:rsidP="009C41D3">
      <w:pPr>
        <w:ind w:left="928" w:right="850"/>
        <w:rPr>
          <w:rFonts w:cs="Arial"/>
          <w:i/>
          <w:szCs w:val="22"/>
        </w:rPr>
      </w:pPr>
    </w:p>
    <w:p w14:paraId="0A26FAC7" w14:textId="77777777" w:rsidR="0020607E" w:rsidRPr="009C41D3" w:rsidRDefault="0020607E" w:rsidP="009C41D3">
      <w:pPr>
        <w:spacing w:line="240" w:lineRule="auto"/>
        <w:ind w:left="567" w:right="567"/>
        <w:contextualSpacing/>
        <w:rPr>
          <w:i/>
          <w:kern w:val="28"/>
          <w:szCs w:val="56"/>
        </w:rPr>
      </w:pPr>
      <w:r w:rsidRPr="009C41D3">
        <w:rPr>
          <w:i/>
          <w:kern w:val="28"/>
          <w:szCs w:val="56"/>
        </w:rPr>
        <w:t>“</w:t>
      </w:r>
      <w:r w:rsidRPr="009C41D3">
        <w:rPr>
          <w:b/>
          <w:i/>
          <w:kern w:val="28"/>
          <w:szCs w:val="56"/>
        </w:rPr>
        <w:t>No existe obligación de elaborar documentos ad hoc para atender las solicitudes de acceso a la información.</w:t>
      </w:r>
      <w:r w:rsidRPr="009C41D3">
        <w:rPr>
          <w:i/>
          <w:kern w:val="28"/>
          <w:szCs w:val="56"/>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46F536D" w14:textId="77777777" w:rsidR="0020607E" w:rsidRPr="009C41D3" w:rsidRDefault="0020607E" w:rsidP="009C41D3"/>
    <w:p w14:paraId="0DE039BE" w14:textId="77777777" w:rsidR="0020607E" w:rsidRPr="009C41D3" w:rsidRDefault="0020607E" w:rsidP="009C41D3">
      <w:pPr>
        <w:rPr>
          <w:rFonts w:eastAsia="Palatino Linotype" w:cs="Palatino Linotype"/>
        </w:rPr>
      </w:pPr>
      <w:r w:rsidRPr="009C41D3">
        <w:rPr>
          <w:rFonts w:eastAsia="Palatino Linotype" w:cs="Palatino Linotype"/>
        </w:rPr>
        <w:lastRenderedPageBreak/>
        <w:t xml:space="preserve">En consecuencia, el Pleno de este Instituto considera que la información entregada en por </w:t>
      </w:r>
      <w:r w:rsidRPr="009C41D3">
        <w:rPr>
          <w:rFonts w:eastAsia="Palatino Linotype" w:cs="Palatino Linotype"/>
          <w:b/>
        </w:rPr>
        <w:t xml:space="preserve">EL SUJETO OBLIGADO </w:t>
      </w:r>
      <w:r w:rsidRPr="009C41D3">
        <w:rPr>
          <w:rFonts w:eastAsia="Palatino Linotype" w:cs="Palatino Linotype"/>
        </w:rPr>
        <w:t xml:space="preserve">mediante Informe Justificado </w:t>
      </w:r>
      <w:r w:rsidRPr="009C41D3">
        <w:rPr>
          <w:rFonts w:eastAsia="Palatino Linotype" w:cs="Palatino Linotype"/>
          <w:b/>
        </w:rPr>
        <w:t>colma la solicitud de acceso a la información pública</w:t>
      </w:r>
      <w:r w:rsidRPr="009C41D3">
        <w:rPr>
          <w:rFonts w:eastAsia="Palatino Linotype" w:cs="Palatino Linotype"/>
        </w:rPr>
        <w:t xml:space="preserve">. </w:t>
      </w:r>
    </w:p>
    <w:p w14:paraId="7FFAF065" w14:textId="77777777" w:rsidR="0020607E" w:rsidRPr="009C41D3" w:rsidRDefault="0020607E" w:rsidP="009C41D3">
      <w:pPr>
        <w:tabs>
          <w:tab w:val="left" w:pos="4962"/>
        </w:tabs>
        <w:rPr>
          <w:rFonts w:cs="Arial"/>
        </w:rPr>
      </w:pPr>
    </w:p>
    <w:p w14:paraId="029D414C" w14:textId="57F2933C" w:rsidR="0020607E" w:rsidRPr="009C41D3" w:rsidRDefault="0020607E" w:rsidP="009C41D3">
      <w:pPr>
        <w:tabs>
          <w:tab w:val="left" w:pos="709"/>
        </w:tabs>
        <w:contextualSpacing/>
      </w:pPr>
      <w:r w:rsidRPr="009C41D3">
        <w:rPr>
          <w:rFonts w:cs="Arial"/>
        </w:rPr>
        <w:t xml:space="preserve">Asimismo, es necesario señalar que este Órgano Garante no está facultado para pronunciarse sobre la veracidad de la información que los Sujetos Obligados ponen a disposición de los solicitantes; situación que se aleja de las atribuciones de este Instituto </w:t>
      </w:r>
      <w:r w:rsidRPr="009C41D3">
        <w:t>máxime que al momento que ponen a disposición ésta, la misma tiene el carácter oficial y se presume veraz, tan es así que la misma queda registrada en el Sistema de Acceso a la Información Mexiquense (</w:t>
      </w:r>
      <w:r w:rsidRPr="009C41D3">
        <w:rPr>
          <w:b/>
          <w:bCs/>
        </w:rPr>
        <w:t>SAIMEX</w:t>
      </w:r>
      <w:r w:rsidRPr="009C41D3">
        <w:t>).</w:t>
      </w:r>
    </w:p>
    <w:p w14:paraId="65DEC47E" w14:textId="77777777" w:rsidR="0020607E" w:rsidRPr="009C41D3" w:rsidRDefault="0020607E" w:rsidP="009C41D3">
      <w:pPr>
        <w:tabs>
          <w:tab w:val="left" w:pos="709"/>
        </w:tabs>
        <w:contextualSpacing/>
      </w:pPr>
    </w:p>
    <w:p w14:paraId="2E250558" w14:textId="77777777" w:rsidR="0020607E" w:rsidRPr="009C41D3" w:rsidRDefault="0020607E" w:rsidP="009C41D3">
      <w:pPr>
        <w:rPr>
          <w:rFonts w:eastAsia="Palatino Linotype" w:cs="Palatino Linotype"/>
        </w:rPr>
      </w:pPr>
      <w:r w:rsidRPr="009C41D3">
        <w:rPr>
          <w:rFonts w:eastAsia="Palatino Linotype" w:cs="Palatino Linotype"/>
        </w:rPr>
        <w:t xml:space="preserve">En consecuencia, el Pleno de este Instituto considera que la información entregada en por </w:t>
      </w:r>
      <w:r w:rsidRPr="009C41D3">
        <w:rPr>
          <w:rFonts w:eastAsia="Palatino Linotype" w:cs="Palatino Linotype"/>
          <w:b/>
        </w:rPr>
        <w:t xml:space="preserve">EL SUJETO OBLIGADO </w:t>
      </w:r>
      <w:r w:rsidRPr="009C41D3">
        <w:rPr>
          <w:rFonts w:eastAsia="Palatino Linotype" w:cs="Palatino Linotype"/>
        </w:rPr>
        <w:t xml:space="preserve">mediante informe justificado </w:t>
      </w:r>
      <w:r w:rsidRPr="009C41D3">
        <w:rPr>
          <w:rFonts w:eastAsia="Palatino Linotype" w:cs="Palatino Linotype"/>
          <w:b/>
        </w:rPr>
        <w:t>colma la solicitud de acceso a la información pública</w:t>
      </w:r>
      <w:r w:rsidRPr="009C41D3">
        <w:rPr>
          <w:rFonts w:eastAsia="Palatino Linotype" w:cs="Palatino Linotype"/>
        </w:rPr>
        <w:t xml:space="preserve">. </w:t>
      </w:r>
    </w:p>
    <w:p w14:paraId="5D4ADD34" w14:textId="77777777" w:rsidR="0020607E" w:rsidRPr="009C41D3" w:rsidRDefault="0020607E" w:rsidP="009C41D3">
      <w:pPr>
        <w:tabs>
          <w:tab w:val="left" w:pos="709"/>
        </w:tabs>
        <w:contextualSpacing/>
        <w:rPr>
          <w:rFonts w:cs="Arial"/>
        </w:rPr>
      </w:pPr>
    </w:p>
    <w:p w14:paraId="1C1504BC" w14:textId="77777777" w:rsidR="0020607E" w:rsidRPr="009C41D3" w:rsidRDefault="0020607E" w:rsidP="009C41D3">
      <w:pPr>
        <w:rPr>
          <w:rFonts w:cs="Arial"/>
          <w:lang w:val="es-ES_tradnl"/>
        </w:rPr>
      </w:pPr>
      <w:r w:rsidRPr="009C41D3">
        <w:rPr>
          <w:rFonts w:cs="Arial"/>
          <w:lang w:val="es-ES_tradnl"/>
        </w:rPr>
        <w:t>En razón de lo anteriormente expuesto, este Instituto considera que se actualiza la causal de sobreseimiento establecida en el artículo 192, fracción III de la Ley de Transparencia y Acceso a la Información Pública del Estado de México y Municipios, que establece que el sobreseimiento del recurso de revisión procede en los siguientes casos:</w:t>
      </w:r>
    </w:p>
    <w:p w14:paraId="6D6368E6" w14:textId="77777777" w:rsidR="0020607E" w:rsidRPr="009C41D3" w:rsidRDefault="0020607E" w:rsidP="009C41D3">
      <w:pPr>
        <w:rPr>
          <w:rFonts w:eastAsia="Palatino Linotype" w:cs="Palatino Linotype"/>
          <w:sz w:val="24"/>
          <w:szCs w:val="24"/>
        </w:rPr>
      </w:pPr>
    </w:p>
    <w:p w14:paraId="19BC4022" w14:textId="77777777" w:rsidR="0020607E" w:rsidRPr="009C41D3" w:rsidRDefault="0020607E" w:rsidP="009C41D3">
      <w:pPr>
        <w:spacing w:line="240" w:lineRule="auto"/>
        <w:ind w:left="567" w:right="567"/>
        <w:contextualSpacing/>
        <w:rPr>
          <w:i/>
          <w:kern w:val="28"/>
          <w:szCs w:val="56"/>
        </w:rPr>
      </w:pPr>
      <w:r w:rsidRPr="009C41D3">
        <w:rPr>
          <w:rFonts w:eastAsia="Palatino Linotype"/>
          <w:i/>
          <w:kern w:val="28"/>
          <w:szCs w:val="56"/>
        </w:rPr>
        <w:t>a) Cuando el sujeto obligado modifique el acto impugnado y;</w:t>
      </w:r>
    </w:p>
    <w:p w14:paraId="65F52680" w14:textId="77777777" w:rsidR="0020607E" w:rsidRPr="009C41D3" w:rsidRDefault="0020607E" w:rsidP="009C41D3">
      <w:pPr>
        <w:spacing w:line="240" w:lineRule="auto"/>
        <w:ind w:left="567" w:right="567"/>
        <w:contextualSpacing/>
        <w:rPr>
          <w:i/>
          <w:kern w:val="28"/>
          <w:szCs w:val="56"/>
        </w:rPr>
      </w:pPr>
      <w:r w:rsidRPr="009C41D3">
        <w:rPr>
          <w:rFonts w:eastAsia="Palatino Linotype"/>
          <w:i/>
          <w:kern w:val="28"/>
          <w:szCs w:val="56"/>
        </w:rPr>
        <w:t>b) Cuando el sujeto obligado revoque el acto impugnado.</w:t>
      </w:r>
    </w:p>
    <w:p w14:paraId="08D2E7A7" w14:textId="77777777" w:rsidR="0020607E" w:rsidRPr="009C41D3" w:rsidRDefault="0020607E" w:rsidP="009C41D3">
      <w:pPr>
        <w:rPr>
          <w:rFonts w:eastAsia="Palatino Linotype" w:cs="Palatino Linotype"/>
          <w:sz w:val="24"/>
          <w:szCs w:val="24"/>
        </w:rPr>
      </w:pPr>
    </w:p>
    <w:p w14:paraId="1E0D9B68" w14:textId="77777777" w:rsidR="0020607E" w:rsidRPr="009C41D3" w:rsidRDefault="0020607E" w:rsidP="009C41D3">
      <w:pPr>
        <w:rPr>
          <w:rFonts w:eastAsia="Palatino Linotype"/>
        </w:rPr>
      </w:pPr>
      <w:r w:rsidRPr="009C41D3">
        <w:rPr>
          <w:rFonts w:eastAsia="Palatino Linotype"/>
        </w:rPr>
        <w:t>Quedando en ambos casos el acto combatido sin materia o sin efectos.</w:t>
      </w:r>
    </w:p>
    <w:p w14:paraId="0B0F9EEE" w14:textId="77777777" w:rsidR="0020607E" w:rsidRPr="009C41D3" w:rsidRDefault="0020607E" w:rsidP="009C41D3">
      <w:pPr>
        <w:rPr>
          <w:rFonts w:eastAsia="Palatino Linotype"/>
        </w:rPr>
      </w:pPr>
    </w:p>
    <w:p w14:paraId="7150C223" w14:textId="77777777" w:rsidR="0020607E" w:rsidRPr="009C41D3" w:rsidRDefault="0020607E" w:rsidP="009C41D3">
      <w:pPr>
        <w:rPr>
          <w:rFonts w:eastAsia="Palatino Linotype"/>
        </w:rPr>
      </w:pPr>
      <w:r w:rsidRPr="009C41D3">
        <w:rPr>
          <w:rFonts w:eastAsia="Palatino Linotype"/>
        </w:rPr>
        <w:lastRenderedPageBreak/>
        <w:t xml:space="preserve">Como se observa de lo anterior, un acto impugnado es </w:t>
      </w:r>
      <w:r w:rsidRPr="009C41D3">
        <w:rPr>
          <w:rFonts w:eastAsia="Palatino Linotype"/>
          <w:b/>
        </w:rPr>
        <w:t>modificado</w:t>
      </w:r>
      <w:r w:rsidRPr="009C41D3">
        <w:rPr>
          <w:rFonts w:eastAsia="Palatino Linotype"/>
        </w:rPr>
        <w:t xml:space="preserve"> en aquellos casos en los que el sujeto obligado </w:t>
      </w:r>
      <w:r w:rsidRPr="009C41D3">
        <w:rPr>
          <w:rFonts w:eastAsia="Palatino Linotype"/>
          <w:bCs/>
        </w:rPr>
        <w:t>subsana las deficiencias que hubiera tenido en primer momento</w:t>
      </w:r>
      <w:r w:rsidRPr="009C41D3">
        <w:rPr>
          <w:rFonts w:eastAsia="Palatino Linotype"/>
          <w:b/>
        </w:rPr>
        <w:t>,</w:t>
      </w:r>
      <w:r w:rsidRPr="009C41D3">
        <w:rPr>
          <w:rFonts w:eastAsia="Palatino Linotype"/>
        </w:rPr>
        <w:t xml:space="preserve"> quedando satisfecho el derecho subjetivo accionado por la parte recurrente. </w:t>
      </w:r>
    </w:p>
    <w:p w14:paraId="4234A2F7" w14:textId="77777777" w:rsidR="0020607E" w:rsidRPr="009C41D3" w:rsidRDefault="0020607E" w:rsidP="009C41D3">
      <w:pPr>
        <w:rPr>
          <w:rFonts w:eastAsia="Palatino Linotype"/>
        </w:rPr>
      </w:pPr>
    </w:p>
    <w:p w14:paraId="785CA715" w14:textId="77777777" w:rsidR="0020607E" w:rsidRPr="009C41D3" w:rsidRDefault="0020607E" w:rsidP="009C41D3">
      <w:pPr>
        <w:rPr>
          <w:rFonts w:eastAsia="Palatino Linotype"/>
        </w:rPr>
      </w:pPr>
      <w:r w:rsidRPr="009C41D3">
        <w:rPr>
          <w:rFonts w:eastAsia="Palatino Linotype"/>
        </w:rPr>
        <w:t>Por lo que hace a la</w:t>
      </w:r>
      <w:r w:rsidRPr="009C41D3">
        <w:rPr>
          <w:rFonts w:eastAsia="Palatino Linotype"/>
          <w:b/>
        </w:rPr>
        <w:t xml:space="preserve"> revocación</w:t>
      </w:r>
      <w:r w:rsidRPr="009C41D3">
        <w:rPr>
          <w:rFonts w:eastAsia="Palatino Linotype"/>
        </w:rPr>
        <w:t>, esta se actualiza cuando el sujeto obligado</w:t>
      </w:r>
      <w:r w:rsidRPr="009C41D3">
        <w:rPr>
          <w:rFonts w:eastAsia="Palatino Linotype"/>
          <w:b/>
        </w:rPr>
        <w:t xml:space="preserve"> </w:t>
      </w:r>
      <w:r w:rsidRPr="009C41D3">
        <w:rPr>
          <w:rFonts w:eastAsia="Palatino Linotype"/>
        </w:rPr>
        <w:t>deja sin efectos su actuar y en su lugar emite otra con las características y cualidades suficientes para dejar satisfecho el ejercicio del derecho al acceso a la información pública.</w:t>
      </w:r>
    </w:p>
    <w:p w14:paraId="1582CA2A" w14:textId="77777777" w:rsidR="0020607E" w:rsidRPr="009C41D3" w:rsidRDefault="0020607E" w:rsidP="009C41D3">
      <w:pPr>
        <w:rPr>
          <w:rFonts w:eastAsia="Palatino Linotype"/>
        </w:rPr>
      </w:pPr>
    </w:p>
    <w:p w14:paraId="559278B6" w14:textId="77777777" w:rsidR="0020607E" w:rsidRPr="009C41D3" w:rsidRDefault="0020607E" w:rsidP="009C41D3">
      <w:pPr>
        <w:rPr>
          <w:rFonts w:eastAsia="Palatino Linotype"/>
        </w:rPr>
      </w:pPr>
      <w:r w:rsidRPr="009C41D3">
        <w:rPr>
          <w:rFonts w:eastAsia="Palatino Linotype"/>
        </w:rPr>
        <w:t>En ese tenor, un acto impugnado queda sin efectos, cuando aun existiendo jurídicamente ya no genera ninguna consecuencia legal.</w:t>
      </w:r>
    </w:p>
    <w:p w14:paraId="6F2DB495" w14:textId="77777777" w:rsidR="0020607E" w:rsidRPr="009C41D3" w:rsidRDefault="0020607E" w:rsidP="009C41D3">
      <w:pPr>
        <w:rPr>
          <w:rFonts w:eastAsia="Palatino Linotype"/>
        </w:rPr>
      </w:pPr>
    </w:p>
    <w:p w14:paraId="4775A97F" w14:textId="77777777" w:rsidR="0020607E" w:rsidRPr="009C41D3" w:rsidRDefault="0020607E" w:rsidP="009C41D3">
      <w:pPr>
        <w:rPr>
          <w:rFonts w:eastAsia="Palatino Linotype"/>
        </w:rPr>
      </w:pPr>
      <w:r w:rsidRPr="009C41D3">
        <w:rPr>
          <w:rFonts w:eastAsia="Palatino Linotype"/>
        </w:rPr>
        <w:t xml:space="preserve">En tanto, en el presente caso, toda vez que, </w:t>
      </w:r>
      <w:r w:rsidRPr="009C41D3">
        <w:rPr>
          <w:rFonts w:eastAsia="Palatino Linotype"/>
          <w:b/>
        </w:rPr>
        <w:t>EL SUJETO OBLIGADO</w:t>
      </w:r>
      <w:r w:rsidRPr="009C41D3">
        <w:rPr>
          <w:rFonts w:eastAsia="Palatino Linotype"/>
        </w:rPr>
        <w:t xml:space="preserve"> mediante informe justificado, a través de su unidad administrativa competente, proporcionó la información requerida por </w:t>
      </w:r>
      <w:r w:rsidRPr="009C41D3">
        <w:rPr>
          <w:rFonts w:eastAsia="Aptos" w:cs="Tahoma"/>
          <w:b/>
          <w:iCs/>
          <w:szCs w:val="22"/>
          <w:lang w:eastAsia="en-US"/>
        </w:rPr>
        <w:t>LA PARTE RECURRENTE</w:t>
      </w:r>
      <w:r w:rsidRPr="009C41D3">
        <w:rPr>
          <w:rFonts w:eastAsia="Palatino Linotype"/>
        </w:rPr>
        <w:t xml:space="preserve">; dejó sin materia el presente recurso de revisión, actualizándose entonces la causal prevista en la fracción III del artículo 192 de la Ley de la Materia vigente en la Entidad. </w:t>
      </w:r>
    </w:p>
    <w:p w14:paraId="07F4403C" w14:textId="77777777" w:rsidR="0020607E" w:rsidRPr="009C41D3" w:rsidRDefault="0020607E" w:rsidP="009C41D3">
      <w:pPr>
        <w:rPr>
          <w:rFonts w:eastAsia="Palatino Linotype"/>
        </w:rPr>
      </w:pPr>
    </w:p>
    <w:p w14:paraId="40510222" w14:textId="77777777" w:rsidR="0020607E" w:rsidRPr="009C41D3" w:rsidRDefault="0020607E" w:rsidP="009C41D3">
      <w:pPr>
        <w:rPr>
          <w:lang w:val="es-ES_tradnl"/>
        </w:rPr>
      </w:pPr>
      <w:r w:rsidRPr="009C41D3">
        <w:rPr>
          <w:rFonts w:cs="Arial"/>
          <w:bCs/>
        </w:rPr>
        <w:t xml:space="preserve">Finalmente, no se omite comentar que, respecto a los documentos proporcionados por </w:t>
      </w:r>
      <w:r w:rsidRPr="009C41D3">
        <w:rPr>
          <w:rFonts w:cs="Arial"/>
          <w:b/>
          <w:bCs/>
        </w:rPr>
        <w:t xml:space="preserve">EL SUJETO OBLIGADO </w:t>
      </w:r>
      <w:r w:rsidRPr="009C41D3">
        <w:rPr>
          <w:rFonts w:cs="Arial"/>
          <w:bCs/>
        </w:rPr>
        <w:t xml:space="preserve">a fin de dar respuesta a la solicitud planteada, este Órgano Garante no </w:t>
      </w:r>
      <w:r w:rsidRPr="009C41D3">
        <w:rPr>
          <w:lang w:val="es-ES_tradnl"/>
        </w:rPr>
        <w:t xml:space="preserve">está facultado para manifestarse sobre la veracidad de la información proporcionada. </w:t>
      </w:r>
    </w:p>
    <w:p w14:paraId="7ECB9F00" w14:textId="77777777" w:rsidR="0020607E" w:rsidRPr="009C41D3" w:rsidRDefault="0020607E" w:rsidP="009C41D3">
      <w:pPr>
        <w:rPr>
          <w:lang w:val="es-ES_tradnl"/>
        </w:rPr>
      </w:pPr>
    </w:p>
    <w:p w14:paraId="649FBC3B" w14:textId="77777777" w:rsidR="0020607E" w:rsidRPr="009C41D3" w:rsidRDefault="0020607E" w:rsidP="009C41D3">
      <w:pPr>
        <w:rPr>
          <w:rFonts w:cs="Arial"/>
          <w:lang w:val="es-ES_tradnl"/>
        </w:rPr>
      </w:pPr>
      <w:r w:rsidRPr="009C41D3">
        <w:rPr>
          <w:rFonts w:cs="Arial"/>
          <w:lang w:val="es-ES_tradnl"/>
        </w:rPr>
        <w:t xml:space="preserve">Sirve de sustento a lo anterior, el criterio 31/10 emitido por el entonces Instituto Federal de Acceso a la Información y Protección de Datos, el cual refiere: </w:t>
      </w:r>
    </w:p>
    <w:p w14:paraId="5F051FBD" w14:textId="77777777" w:rsidR="0020607E" w:rsidRPr="009C41D3" w:rsidRDefault="0020607E" w:rsidP="009C41D3">
      <w:pPr>
        <w:rPr>
          <w:rFonts w:cs="Arial"/>
          <w:sz w:val="20"/>
          <w:lang w:val="es-ES_tradnl"/>
        </w:rPr>
      </w:pPr>
    </w:p>
    <w:p w14:paraId="629F7C9C" w14:textId="09B65A8E" w:rsidR="0020607E" w:rsidRPr="009C41D3" w:rsidRDefault="0020607E" w:rsidP="009C41D3">
      <w:pPr>
        <w:spacing w:after="240" w:line="240" w:lineRule="auto"/>
        <w:ind w:left="851" w:right="822"/>
        <w:contextualSpacing/>
        <w:rPr>
          <w:i/>
          <w:kern w:val="28"/>
          <w:szCs w:val="56"/>
          <w:lang w:val="es-ES_tradnl"/>
        </w:rPr>
      </w:pPr>
      <w:r w:rsidRPr="009C41D3">
        <w:rPr>
          <w:i/>
          <w:kern w:val="28"/>
          <w:szCs w:val="56"/>
          <w:lang w:val="es-ES_tradnl"/>
        </w:rPr>
        <w:t>“</w:t>
      </w:r>
      <w:r w:rsidRPr="009C41D3">
        <w:rPr>
          <w:b/>
          <w:i/>
          <w:kern w:val="28"/>
          <w:szCs w:val="56"/>
          <w:lang w:val="es-ES_tradnl"/>
        </w:rPr>
        <w:t>El Instituto Federal de Acceso a la Información y Protección de Datos no cuenta con facultades para pronunciarse respecto de la veracidad de los documentos proporcionados por los sujetos obligados</w:t>
      </w:r>
      <w:r w:rsidRPr="009C41D3">
        <w:rPr>
          <w:i/>
          <w:kern w:val="28"/>
          <w:szCs w:val="56"/>
          <w:lang w:val="es-ES_tradnl"/>
        </w:rPr>
        <w:t xml:space="preserve">. El Instituto Federal de </w:t>
      </w:r>
      <w:r w:rsidRPr="009C41D3">
        <w:rPr>
          <w:i/>
          <w:kern w:val="28"/>
          <w:szCs w:val="56"/>
          <w:lang w:val="es-ES_tradnl"/>
        </w:rPr>
        <w:lastRenderedPageBreak/>
        <w:t>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r w:rsidR="009C41D3" w:rsidRPr="009C41D3">
        <w:rPr>
          <w:i/>
          <w:kern w:val="28"/>
          <w:szCs w:val="56"/>
          <w:lang w:val="es-ES_tradnl"/>
        </w:rPr>
        <w:t>Sic</w:t>
      </w:r>
      <w:r w:rsidRPr="009C41D3">
        <w:rPr>
          <w:i/>
          <w:kern w:val="28"/>
          <w:szCs w:val="56"/>
          <w:lang w:val="es-ES_tradnl"/>
        </w:rPr>
        <w:t>)</w:t>
      </w:r>
    </w:p>
    <w:p w14:paraId="4C32B6C9" w14:textId="77777777" w:rsidR="000007D3" w:rsidRPr="009C41D3" w:rsidRDefault="000007D3" w:rsidP="009C41D3">
      <w:pPr>
        <w:rPr>
          <w:rFonts w:eastAsia="Palatino Linotype" w:cs="Palatino Linotype"/>
          <w:bCs/>
        </w:rPr>
      </w:pPr>
    </w:p>
    <w:p w14:paraId="0197C957" w14:textId="77777777" w:rsidR="00EE7964" w:rsidRPr="009C41D3" w:rsidRDefault="00EE7964" w:rsidP="009C41D3">
      <w:pPr>
        <w:pStyle w:val="Ttulo3"/>
      </w:pPr>
      <w:bookmarkStart w:id="40" w:name="_Toc201765564"/>
      <w:r w:rsidRPr="009C41D3">
        <w:t>d) Conclusión</w:t>
      </w:r>
      <w:bookmarkEnd w:id="40"/>
    </w:p>
    <w:p w14:paraId="3713AFCD" w14:textId="77777777" w:rsidR="00EE7964" w:rsidRPr="009C41D3" w:rsidRDefault="00EE7964" w:rsidP="009C41D3">
      <w:pPr>
        <w:spacing w:after="240"/>
        <w:rPr>
          <w:rFonts w:cs="Arial"/>
          <w:szCs w:val="28"/>
          <w:lang w:val="es-ES"/>
        </w:rPr>
      </w:pPr>
      <w:r w:rsidRPr="009C41D3">
        <w:t xml:space="preserve">Derivado de lo anterior, este Órgano Garante determina que se actualiza la causal de sobreseimiento establecida en el artículo 192, fracción III de la Ley de Transparencia y Acceso a la Información Pública del Estado de México y Municipios; pues al modificar </w:t>
      </w:r>
      <w:r w:rsidRPr="009C41D3">
        <w:rPr>
          <w:rFonts w:cs="Arial"/>
          <w:b/>
          <w:szCs w:val="28"/>
          <w:lang w:val="es-ES"/>
        </w:rPr>
        <w:t xml:space="preserve">EL SUJETO OBLIGADO </w:t>
      </w:r>
      <w:r w:rsidRPr="009C41D3">
        <w:rPr>
          <w:rFonts w:cs="Arial"/>
          <w:szCs w:val="28"/>
          <w:lang w:val="es-ES"/>
        </w:rPr>
        <w:t xml:space="preserve">la respuesta mediante Informe Justificado, el Recurso de Revisión quedó sin materia. </w:t>
      </w:r>
    </w:p>
    <w:p w14:paraId="462F8E81" w14:textId="77777777" w:rsidR="00EE7964" w:rsidRPr="009C41D3" w:rsidRDefault="00EE7964" w:rsidP="009C41D3">
      <w:pPr>
        <w:widowControl w:val="0"/>
        <w:autoSpaceDE w:val="0"/>
        <w:autoSpaceDN w:val="0"/>
        <w:adjustRightInd w:val="0"/>
        <w:spacing w:after="240"/>
        <w:rPr>
          <w:rFonts w:eastAsia="Calibri" w:cs="Arial"/>
        </w:rPr>
      </w:pPr>
      <w:r w:rsidRPr="009C41D3">
        <w:t xml:space="preserve">En consecuencia, se </w:t>
      </w:r>
      <w:r w:rsidRPr="009C41D3">
        <w:rPr>
          <w:rFonts w:cs="Arial"/>
          <w:lang w:val="es-ES_tradnl"/>
        </w:rPr>
        <w:t xml:space="preserve">determina </w:t>
      </w:r>
      <w:r w:rsidRPr="009C41D3">
        <w:rPr>
          <w:rFonts w:cs="Arial"/>
          <w:b/>
          <w:lang w:val="es-ES_tradnl"/>
        </w:rPr>
        <w:t>SOBRESEER</w:t>
      </w:r>
      <w:r w:rsidRPr="009C41D3">
        <w:rPr>
          <w:rFonts w:cs="Arial"/>
          <w:lang w:val="es-ES_tradnl"/>
        </w:rPr>
        <w:t xml:space="preserve"> el presente Recurso de Revisión, en </w:t>
      </w:r>
      <w:r w:rsidRPr="009C41D3">
        <w:rPr>
          <w:bCs/>
        </w:rPr>
        <w:t>términos</w:t>
      </w:r>
      <w:r w:rsidRPr="009C41D3">
        <w:rPr>
          <w:rFonts w:cs="Arial"/>
          <w:lang w:val="es-ES_tradnl"/>
        </w:rPr>
        <w:t xml:space="preserve"> del artículo 186, fracción I, de la </w:t>
      </w:r>
      <w:r w:rsidRPr="009C41D3">
        <w:rPr>
          <w:rFonts w:eastAsia="Calibri" w:cs="Arial"/>
        </w:rPr>
        <w:t>Ley de Transparencia y Acceso a la Información Pública del Estado de México y Municipios:</w:t>
      </w:r>
    </w:p>
    <w:p w14:paraId="66743814" w14:textId="77777777" w:rsidR="00EE7964" w:rsidRPr="009C41D3" w:rsidRDefault="00EE7964" w:rsidP="009C41D3">
      <w:pPr>
        <w:pStyle w:val="Puesto"/>
        <w:rPr>
          <w:b/>
        </w:rPr>
      </w:pPr>
      <w:r w:rsidRPr="009C41D3">
        <w:t>“</w:t>
      </w:r>
      <w:r w:rsidRPr="009C41D3">
        <w:rPr>
          <w:b/>
        </w:rPr>
        <w:t xml:space="preserve">Artículo 186. Las resoluciones del Instituto podrán: </w:t>
      </w:r>
    </w:p>
    <w:p w14:paraId="1398384D" w14:textId="77777777" w:rsidR="00EE7964" w:rsidRPr="009C41D3" w:rsidRDefault="00EE7964" w:rsidP="009C41D3">
      <w:pPr>
        <w:pStyle w:val="Puesto"/>
      </w:pPr>
      <w:r w:rsidRPr="009C41D3">
        <w:t xml:space="preserve">I. Desechar o </w:t>
      </w:r>
      <w:r w:rsidRPr="009C41D3">
        <w:rPr>
          <w:b/>
        </w:rPr>
        <w:t>sobreseer el recurso;”</w:t>
      </w:r>
      <w:r w:rsidRPr="009C41D3">
        <w:t xml:space="preserve"> </w:t>
      </w:r>
    </w:p>
    <w:p w14:paraId="51B49E10" w14:textId="77777777" w:rsidR="00EE7964" w:rsidRPr="009C41D3" w:rsidRDefault="00EE7964" w:rsidP="009C41D3">
      <w:pPr>
        <w:pStyle w:val="Puesto"/>
        <w:spacing w:after="240"/>
      </w:pPr>
      <w:r w:rsidRPr="009C41D3">
        <w:t>(Énfasis añadido)</w:t>
      </w:r>
    </w:p>
    <w:p w14:paraId="18625C99" w14:textId="0D49C690" w:rsidR="00EE7964" w:rsidRPr="009C41D3" w:rsidRDefault="00EE7964" w:rsidP="009C41D3">
      <w:pPr>
        <w:ind w:right="-93"/>
        <w:rPr>
          <w:rFonts w:cs="Tahoma"/>
          <w:bCs/>
          <w:szCs w:val="22"/>
        </w:rPr>
      </w:pPr>
      <w:r w:rsidRPr="009C41D3">
        <w:rPr>
          <w:rFonts w:cs="Tahoma"/>
          <w:bCs/>
          <w:szCs w:val="22"/>
        </w:rPr>
        <w:t xml:space="preserve">Así, con fundamento en lo establecido en los artículos 5, párrafos </w:t>
      </w:r>
      <w:r w:rsidRPr="009C41D3">
        <w:t>trigésimo séptimo, trigésimo octavo, trigésimo noveno, fracciones IV y V</w:t>
      </w:r>
      <w:r w:rsidRPr="009C41D3">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7045605" w14:textId="77777777" w:rsidR="00EE7964" w:rsidRPr="009C41D3" w:rsidRDefault="00EE7964" w:rsidP="009C41D3">
      <w:pPr>
        <w:pStyle w:val="Ttulo1"/>
      </w:pPr>
      <w:bookmarkStart w:id="41" w:name="_Toc201765565"/>
      <w:r w:rsidRPr="009C41D3">
        <w:lastRenderedPageBreak/>
        <w:t>RESUELVE</w:t>
      </w:r>
      <w:bookmarkEnd w:id="41"/>
    </w:p>
    <w:p w14:paraId="6C64D2B5" w14:textId="77777777" w:rsidR="00EE7964" w:rsidRPr="009C41D3" w:rsidRDefault="00EE7964" w:rsidP="009C41D3">
      <w:pPr>
        <w:ind w:right="113"/>
        <w:rPr>
          <w:rFonts w:cs="Arial"/>
          <w:b/>
          <w:szCs w:val="22"/>
        </w:rPr>
      </w:pPr>
    </w:p>
    <w:p w14:paraId="72F4623C" w14:textId="36FE696F" w:rsidR="00EE7964" w:rsidRPr="009C41D3" w:rsidRDefault="00EE7964" w:rsidP="009C41D3">
      <w:pPr>
        <w:widowControl w:val="0"/>
        <w:rPr>
          <w:rFonts w:cs="Arial"/>
          <w:b/>
          <w:szCs w:val="22"/>
        </w:rPr>
      </w:pPr>
      <w:r w:rsidRPr="009C41D3">
        <w:rPr>
          <w:b/>
          <w:bCs/>
          <w:szCs w:val="22"/>
        </w:rPr>
        <w:t>PRIMERO</w:t>
      </w:r>
      <w:r w:rsidRPr="009C41D3">
        <w:rPr>
          <w:rFonts w:cs="Arial"/>
          <w:b/>
          <w:szCs w:val="22"/>
        </w:rPr>
        <w:t xml:space="preserve">. </w:t>
      </w:r>
      <w:r w:rsidRPr="009C41D3">
        <w:rPr>
          <w:rFonts w:cs="Arial"/>
          <w:szCs w:val="22"/>
        </w:rPr>
        <w:t xml:space="preserve">Se </w:t>
      </w:r>
      <w:r w:rsidRPr="009C41D3">
        <w:rPr>
          <w:rFonts w:cs="Arial"/>
          <w:b/>
          <w:szCs w:val="22"/>
        </w:rPr>
        <w:t>SOBRESEE</w:t>
      </w:r>
      <w:r w:rsidRPr="009C41D3">
        <w:rPr>
          <w:rFonts w:cs="Arial"/>
          <w:szCs w:val="22"/>
        </w:rPr>
        <w:t xml:space="preserve"> el Recurso de Revisión número </w:t>
      </w:r>
      <w:r w:rsidRPr="009C41D3">
        <w:rPr>
          <w:rFonts w:cs="Arial"/>
          <w:b/>
          <w:szCs w:val="22"/>
        </w:rPr>
        <w:t>0</w:t>
      </w:r>
      <w:r w:rsidR="0020607E" w:rsidRPr="009C41D3">
        <w:rPr>
          <w:rFonts w:cs="Arial"/>
          <w:b/>
          <w:szCs w:val="22"/>
        </w:rPr>
        <w:t>5607</w:t>
      </w:r>
      <w:r w:rsidRPr="009C41D3">
        <w:rPr>
          <w:rFonts w:cs="Arial"/>
          <w:b/>
          <w:szCs w:val="22"/>
        </w:rPr>
        <w:t>/INFOEM/IP/RR/2025</w:t>
      </w:r>
      <w:r w:rsidRPr="009C41D3">
        <w:rPr>
          <w:b/>
          <w:szCs w:val="22"/>
        </w:rPr>
        <w:t xml:space="preserve"> </w:t>
      </w:r>
      <w:r w:rsidRPr="009C41D3">
        <w:rPr>
          <w:rFonts w:cs="Arial"/>
          <w:szCs w:val="22"/>
          <w:lang w:val="es-ES"/>
        </w:rPr>
        <w:t xml:space="preserve">por actualizarse la causal establecida en el artículo 192 fracción III de la </w:t>
      </w:r>
      <w:r w:rsidRPr="009C41D3">
        <w:rPr>
          <w:szCs w:val="22"/>
          <w:lang w:eastAsia="es-ES_tradnl"/>
        </w:rPr>
        <w:t>Ley de Transparencia y Acceso a la Información Pública del Estado de México y Municipios</w:t>
      </w:r>
      <w:r w:rsidRPr="009C41D3">
        <w:rPr>
          <w:rFonts w:cs="Arial"/>
          <w:szCs w:val="22"/>
          <w:lang w:val="es-ES"/>
        </w:rPr>
        <w:t xml:space="preserve">, ya que al </w:t>
      </w:r>
      <w:r w:rsidRPr="009C41D3">
        <w:rPr>
          <w:rFonts w:cs="Arial"/>
          <w:b/>
          <w:szCs w:val="22"/>
          <w:lang w:val="es-ES"/>
        </w:rPr>
        <w:t>modificar el Sujeto Obligado la respuesta, el Recurso de Revisión quedó sin materia</w:t>
      </w:r>
      <w:r w:rsidRPr="009C41D3">
        <w:rPr>
          <w:rFonts w:cs="Arial"/>
          <w:szCs w:val="22"/>
          <w:lang w:val="es-ES"/>
        </w:rPr>
        <w:t xml:space="preserve">, en términos del Considerando </w:t>
      </w:r>
      <w:r w:rsidRPr="009C41D3">
        <w:rPr>
          <w:rFonts w:cs="Arial"/>
          <w:b/>
          <w:szCs w:val="22"/>
          <w:lang w:val="es-ES"/>
        </w:rPr>
        <w:t>SEGUNDO</w:t>
      </w:r>
      <w:r w:rsidRPr="009C41D3">
        <w:rPr>
          <w:rFonts w:cs="Arial"/>
          <w:szCs w:val="22"/>
          <w:lang w:val="es-ES"/>
        </w:rPr>
        <w:t xml:space="preserve"> de la presente resolución.</w:t>
      </w:r>
    </w:p>
    <w:p w14:paraId="24699B00" w14:textId="77777777" w:rsidR="00EE7964" w:rsidRPr="009C41D3" w:rsidRDefault="00EE7964" w:rsidP="009C41D3">
      <w:pPr>
        <w:pStyle w:val="Prrafodelista"/>
        <w:ind w:left="0"/>
        <w:rPr>
          <w:rFonts w:cs="Arial"/>
          <w:szCs w:val="22"/>
        </w:rPr>
      </w:pPr>
    </w:p>
    <w:p w14:paraId="026C0494" w14:textId="77777777" w:rsidR="00EE7964" w:rsidRPr="009C41D3" w:rsidRDefault="00EE7964" w:rsidP="009C41D3">
      <w:pPr>
        <w:ind w:right="113"/>
        <w:rPr>
          <w:rFonts w:cs="Arial"/>
          <w:bCs/>
          <w:szCs w:val="22"/>
        </w:rPr>
      </w:pPr>
      <w:r w:rsidRPr="009C41D3">
        <w:rPr>
          <w:rFonts w:cs="Arial"/>
          <w:b/>
          <w:bCs/>
          <w:szCs w:val="22"/>
        </w:rPr>
        <w:t>SEGUNDO. Notifíquese vía SAIMEX</w:t>
      </w:r>
      <w:r w:rsidRPr="009C41D3">
        <w:rPr>
          <w:rFonts w:cs="Arial"/>
          <w:bCs/>
          <w:szCs w:val="22"/>
        </w:rPr>
        <w:t xml:space="preserve"> la presente resolución al Titular de la Unidad de Transparencia del </w:t>
      </w:r>
      <w:r w:rsidRPr="009C41D3">
        <w:rPr>
          <w:rFonts w:cs="Arial"/>
          <w:b/>
          <w:bCs/>
          <w:szCs w:val="22"/>
        </w:rPr>
        <w:t>SUJETO OBLIGADO</w:t>
      </w:r>
      <w:r w:rsidRPr="009C41D3">
        <w:rPr>
          <w:rFonts w:cs="Arial"/>
          <w:bCs/>
          <w:szCs w:val="22"/>
        </w:rPr>
        <w:t xml:space="preserve"> para su conocimiento.</w:t>
      </w:r>
    </w:p>
    <w:p w14:paraId="04F85060" w14:textId="77777777" w:rsidR="00EE7964" w:rsidRPr="009C41D3" w:rsidRDefault="00EE7964" w:rsidP="009C41D3">
      <w:pPr>
        <w:widowControl w:val="0"/>
        <w:autoSpaceDE w:val="0"/>
        <w:autoSpaceDN w:val="0"/>
        <w:adjustRightInd w:val="0"/>
        <w:rPr>
          <w:rFonts w:cs="Arial"/>
          <w:szCs w:val="22"/>
        </w:rPr>
      </w:pPr>
    </w:p>
    <w:p w14:paraId="4530259B" w14:textId="77777777" w:rsidR="00EE7964" w:rsidRPr="009C41D3" w:rsidRDefault="00EE7964" w:rsidP="009C41D3">
      <w:pPr>
        <w:pStyle w:val="Prrafodelista"/>
        <w:ind w:left="0"/>
        <w:rPr>
          <w:rFonts w:cs="Arial"/>
          <w:szCs w:val="22"/>
        </w:rPr>
      </w:pPr>
      <w:r w:rsidRPr="009C41D3">
        <w:rPr>
          <w:rFonts w:cs="Arial"/>
          <w:b/>
          <w:szCs w:val="22"/>
        </w:rPr>
        <w:t xml:space="preserve">TERCERO. </w:t>
      </w:r>
      <w:r w:rsidRPr="009C41D3">
        <w:rPr>
          <w:b/>
          <w:szCs w:val="22"/>
          <w:lang w:eastAsia="es-ES_tradnl"/>
        </w:rPr>
        <w:t>Notifíquese</w:t>
      </w:r>
      <w:r w:rsidRPr="009C41D3">
        <w:rPr>
          <w:szCs w:val="22"/>
          <w:lang w:eastAsia="es-ES_tradnl"/>
        </w:rPr>
        <w:t xml:space="preserve"> a </w:t>
      </w:r>
      <w:r w:rsidRPr="009C41D3">
        <w:rPr>
          <w:rFonts w:eastAsiaTheme="minorHAnsi" w:cs="Tahoma"/>
          <w:b/>
          <w:iCs/>
          <w:szCs w:val="22"/>
          <w:lang w:eastAsia="en-US"/>
        </w:rPr>
        <w:t>LA PARTE RECURRENTE</w:t>
      </w:r>
      <w:r w:rsidRPr="009C41D3">
        <w:rPr>
          <w:rFonts w:eastAsiaTheme="minorHAnsi" w:cs="Tahoma"/>
          <w:bCs/>
          <w:iCs/>
          <w:szCs w:val="22"/>
          <w:lang w:eastAsia="en-US"/>
        </w:rPr>
        <w:t xml:space="preserve"> </w:t>
      </w:r>
      <w:r w:rsidRPr="009C41D3">
        <w:rPr>
          <w:szCs w:val="22"/>
          <w:lang w:eastAsia="es-ES_tradnl"/>
        </w:rPr>
        <w:t xml:space="preserve">la presente resolución vía </w:t>
      </w:r>
      <w:r w:rsidRPr="009C41D3">
        <w:rPr>
          <w:rFonts w:cs="Arial"/>
          <w:szCs w:val="22"/>
        </w:rPr>
        <w:t xml:space="preserve">Sistema de Acceso a la Información Mexiquense </w:t>
      </w:r>
      <w:r w:rsidRPr="009C41D3">
        <w:rPr>
          <w:rFonts w:cs="Arial"/>
          <w:b/>
          <w:bCs/>
          <w:szCs w:val="22"/>
        </w:rPr>
        <w:t>SAIMEX</w:t>
      </w:r>
      <w:r w:rsidRPr="009C41D3">
        <w:rPr>
          <w:rFonts w:cs="Arial"/>
          <w:szCs w:val="22"/>
        </w:rPr>
        <w:t>.</w:t>
      </w:r>
    </w:p>
    <w:p w14:paraId="631F74A7" w14:textId="77777777" w:rsidR="00EE7964" w:rsidRPr="009C41D3" w:rsidRDefault="00EE7964" w:rsidP="009C41D3">
      <w:pPr>
        <w:pStyle w:val="Prrafodelista"/>
        <w:ind w:left="0"/>
        <w:rPr>
          <w:b/>
          <w:szCs w:val="22"/>
          <w:lang w:eastAsia="es-ES_tradnl"/>
        </w:rPr>
      </w:pPr>
    </w:p>
    <w:p w14:paraId="48CB14EB" w14:textId="77777777" w:rsidR="00EE7964" w:rsidRDefault="00EE7964" w:rsidP="009C41D3">
      <w:pPr>
        <w:pStyle w:val="Prrafodelista"/>
        <w:ind w:left="0"/>
        <w:rPr>
          <w:szCs w:val="22"/>
          <w:lang w:eastAsia="es-ES_tradnl"/>
        </w:rPr>
      </w:pPr>
      <w:r w:rsidRPr="009C41D3">
        <w:rPr>
          <w:rFonts w:cs="Arial"/>
          <w:b/>
          <w:szCs w:val="22"/>
        </w:rPr>
        <w:t xml:space="preserve">CUARTO. </w:t>
      </w:r>
      <w:r w:rsidRPr="009C41D3">
        <w:rPr>
          <w:b/>
          <w:szCs w:val="22"/>
          <w:lang w:eastAsia="es-ES_tradnl"/>
        </w:rPr>
        <w:t>Hágase</w:t>
      </w:r>
      <w:r w:rsidRPr="009C41D3">
        <w:rPr>
          <w:szCs w:val="22"/>
          <w:lang w:eastAsia="es-ES_tradnl"/>
        </w:rPr>
        <w:t xml:space="preserve"> </w:t>
      </w:r>
      <w:r w:rsidRPr="009C41D3">
        <w:rPr>
          <w:b/>
          <w:szCs w:val="22"/>
          <w:lang w:eastAsia="es-ES_tradnl"/>
        </w:rPr>
        <w:t xml:space="preserve">del </w:t>
      </w:r>
      <w:r w:rsidRPr="009C41D3">
        <w:rPr>
          <w:b/>
          <w:szCs w:val="22"/>
        </w:rPr>
        <w:t>conocimiento</w:t>
      </w:r>
      <w:r w:rsidRPr="009C41D3">
        <w:rPr>
          <w:b/>
          <w:szCs w:val="22"/>
          <w:lang w:eastAsia="es-ES_tradnl"/>
        </w:rPr>
        <w:t xml:space="preserve"> </w:t>
      </w:r>
      <w:r w:rsidRPr="009C41D3">
        <w:rPr>
          <w:szCs w:val="22"/>
          <w:lang w:eastAsia="es-ES_tradnl"/>
        </w:rPr>
        <w:t xml:space="preserve">de </w:t>
      </w:r>
      <w:r w:rsidRPr="009C41D3">
        <w:rPr>
          <w:rFonts w:eastAsiaTheme="minorHAnsi" w:cs="Tahoma"/>
          <w:b/>
          <w:iCs/>
          <w:szCs w:val="22"/>
          <w:lang w:eastAsia="en-US"/>
        </w:rPr>
        <w:t>LA PARTE RECURRENTE</w:t>
      </w:r>
      <w:r w:rsidRPr="009C41D3">
        <w:rPr>
          <w:szCs w:val="22"/>
          <w:lang w:eastAsia="es-ES_tradnl"/>
        </w:rPr>
        <w:t xml:space="preserve">, que de </w:t>
      </w:r>
      <w:r w:rsidRPr="009C41D3">
        <w:rPr>
          <w:szCs w:val="22"/>
        </w:rPr>
        <w:t>conformidad</w:t>
      </w:r>
      <w:r w:rsidRPr="009C41D3">
        <w:rPr>
          <w:szCs w:val="22"/>
          <w:lang w:eastAsia="es-ES_tradnl"/>
        </w:rPr>
        <w:t xml:space="preserve"> </w:t>
      </w:r>
      <w:r w:rsidRPr="009C41D3">
        <w:rPr>
          <w:rFonts w:cs="Arial"/>
          <w:szCs w:val="22"/>
        </w:rPr>
        <w:t>con</w:t>
      </w:r>
      <w:r w:rsidRPr="009C41D3">
        <w:rPr>
          <w:szCs w:val="22"/>
          <w:lang w:eastAsia="es-ES_tradnl"/>
        </w:rPr>
        <w:t xml:space="preserve"> lo </w:t>
      </w:r>
      <w:r w:rsidRPr="009C41D3">
        <w:rPr>
          <w:rFonts w:cs="Arial"/>
          <w:szCs w:val="22"/>
        </w:rPr>
        <w:t>establecido</w:t>
      </w:r>
      <w:r w:rsidRPr="009C41D3">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63CEC911" w14:textId="77777777" w:rsidR="005D1346" w:rsidRDefault="005D1346" w:rsidP="009C41D3">
      <w:pPr>
        <w:pStyle w:val="Prrafodelista"/>
        <w:ind w:left="0"/>
        <w:rPr>
          <w:szCs w:val="22"/>
          <w:lang w:eastAsia="es-ES_tradnl"/>
        </w:rPr>
      </w:pPr>
    </w:p>
    <w:p w14:paraId="3C4D134B" w14:textId="77777777" w:rsidR="005D1346" w:rsidRDefault="005D1346" w:rsidP="009C41D3">
      <w:pPr>
        <w:pStyle w:val="Prrafodelista"/>
        <w:ind w:left="0"/>
        <w:rPr>
          <w:szCs w:val="22"/>
          <w:lang w:eastAsia="es-ES_tradnl"/>
        </w:rPr>
      </w:pPr>
    </w:p>
    <w:p w14:paraId="6F8F48A6" w14:textId="77777777" w:rsidR="005D1346" w:rsidRDefault="005D1346" w:rsidP="009C41D3">
      <w:pPr>
        <w:pStyle w:val="Prrafodelista"/>
        <w:ind w:left="0"/>
        <w:rPr>
          <w:szCs w:val="22"/>
          <w:lang w:eastAsia="es-ES_tradnl"/>
        </w:rPr>
      </w:pPr>
    </w:p>
    <w:p w14:paraId="2D20C81D" w14:textId="77777777" w:rsidR="005D1346" w:rsidRDefault="005D1346" w:rsidP="009C41D3">
      <w:pPr>
        <w:pStyle w:val="Prrafodelista"/>
        <w:ind w:left="0"/>
        <w:rPr>
          <w:szCs w:val="22"/>
          <w:lang w:eastAsia="es-ES_tradnl"/>
        </w:rPr>
      </w:pPr>
    </w:p>
    <w:p w14:paraId="58900205" w14:textId="77777777" w:rsidR="005D1346" w:rsidRDefault="005D1346" w:rsidP="009C41D3">
      <w:pPr>
        <w:pStyle w:val="Prrafodelista"/>
        <w:ind w:left="0"/>
        <w:rPr>
          <w:szCs w:val="22"/>
          <w:lang w:eastAsia="es-ES_tradnl"/>
        </w:rPr>
      </w:pPr>
    </w:p>
    <w:p w14:paraId="4DA87692" w14:textId="77777777" w:rsidR="005D1346" w:rsidRDefault="005D1346" w:rsidP="009C41D3">
      <w:pPr>
        <w:pStyle w:val="Prrafodelista"/>
        <w:ind w:left="0"/>
        <w:rPr>
          <w:szCs w:val="22"/>
          <w:lang w:eastAsia="es-ES_tradnl"/>
        </w:rPr>
      </w:pPr>
    </w:p>
    <w:p w14:paraId="10BE619D" w14:textId="77777777" w:rsidR="009C41D3" w:rsidRDefault="009C41D3" w:rsidP="009C41D3">
      <w:pPr>
        <w:pStyle w:val="Prrafodelista"/>
        <w:ind w:left="0"/>
        <w:rPr>
          <w:szCs w:val="22"/>
          <w:lang w:eastAsia="es-ES_tradnl"/>
        </w:rPr>
      </w:pPr>
    </w:p>
    <w:p w14:paraId="68D061CE" w14:textId="40EE4AF5" w:rsidR="00DF7C85" w:rsidRPr="009C41D3" w:rsidRDefault="009C41D3" w:rsidP="009C41D3">
      <w:pPr>
        <w:ind w:right="-93"/>
      </w:pPr>
      <w:r w:rsidRPr="00653AFA">
        <w:lastRenderedPageBreak/>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DF7C85" w:rsidRPr="009C41D3">
        <w:t>.</w:t>
      </w:r>
    </w:p>
    <w:p w14:paraId="64E59AFC" w14:textId="64AEB6B0" w:rsidR="00D85CEA" w:rsidRPr="009C41D3" w:rsidRDefault="009C04A8" w:rsidP="009C41D3">
      <w:pPr>
        <w:ind w:right="-93"/>
        <w:rPr>
          <w:rFonts w:eastAsia="Palatino Linotype" w:cs="Palatino Linotype"/>
          <w:sz w:val="20"/>
        </w:rPr>
      </w:pPr>
      <w:r w:rsidRPr="009C41D3">
        <w:rPr>
          <w:rFonts w:eastAsia="Palatino Linotype" w:cs="Palatino Linotype"/>
          <w:sz w:val="20"/>
        </w:rPr>
        <w:t>SCMM/AGZ/DEMF/RPG</w:t>
      </w:r>
    </w:p>
    <w:p w14:paraId="1DA361E5" w14:textId="77777777" w:rsidR="00D85CEA" w:rsidRPr="009C41D3" w:rsidRDefault="00D85CEA" w:rsidP="009C41D3">
      <w:pPr>
        <w:spacing w:after="160" w:line="259" w:lineRule="auto"/>
        <w:jc w:val="left"/>
        <w:rPr>
          <w:rFonts w:eastAsia="Palatino Linotype" w:cs="Palatino Linotype"/>
          <w:sz w:val="20"/>
        </w:rPr>
      </w:pPr>
      <w:r w:rsidRPr="009C41D3">
        <w:rPr>
          <w:rFonts w:eastAsia="Palatino Linotype" w:cs="Palatino Linotype"/>
          <w:sz w:val="20"/>
        </w:rPr>
        <w:br w:type="page"/>
      </w:r>
    </w:p>
    <w:p w14:paraId="2D425474" w14:textId="77777777" w:rsidR="009C04A8" w:rsidRPr="009C41D3" w:rsidRDefault="009C04A8" w:rsidP="009C41D3">
      <w:pPr>
        <w:ind w:right="-93"/>
        <w:rPr>
          <w:rFonts w:eastAsia="Calibri" w:cs="Tahoma"/>
          <w:szCs w:val="22"/>
          <w:lang w:val="es-ES"/>
        </w:rPr>
      </w:pPr>
    </w:p>
    <w:p w14:paraId="696BC976" w14:textId="77777777" w:rsidR="00664420" w:rsidRPr="009C41D3" w:rsidRDefault="00664420" w:rsidP="009C41D3">
      <w:pPr>
        <w:ind w:right="-93"/>
        <w:rPr>
          <w:rFonts w:eastAsia="Calibri" w:cs="Tahoma"/>
          <w:bCs/>
          <w:szCs w:val="22"/>
          <w:lang w:val="es-ES" w:eastAsia="en-US"/>
        </w:rPr>
      </w:pPr>
    </w:p>
    <w:p w14:paraId="671CB0C5" w14:textId="77777777" w:rsidR="00664420" w:rsidRPr="009C41D3" w:rsidRDefault="00664420" w:rsidP="009C41D3">
      <w:pPr>
        <w:ind w:right="-93"/>
        <w:rPr>
          <w:rFonts w:eastAsia="Calibri" w:cs="Tahoma"/>
          <w:bCs/>
          <w:szCs w:val="22"/>
          <w:lang w:val="es-ES_tradnl" w:eastAsia="en-US"/>
        </w:rPr>
      </w:pPr>
    </w:p>
    <w:p w14:paraId="6FDF3D7E" w14:textId="77777777" w:rsidR="00664420" w:rsidRPr="009C41D3" w:rsidRDefault="00664420" w:rsidP="009C41D3">
      <w:pPr>
        <w:tabs>
          <w:tab w:val="center" w:pos="4568"/>
        </w:tabs>
        <w:ind w:right="-93"/>
        <w:rPr>
          <w:rFonts w:eastAsia="Calibri" w:cs="Tahoma"/>
          <w:bCs/>
          <w:szCs w:val="22"/>
          <w:lang w:eastAsia="en-US"/>
        </w:rPr>
      </w:pPr>
    </w:p>
    <w:p w14:paraId="6246F818" w14:textId="77777777" w:rsidR="00664420" w:rsidRPr="009C41D3" w:rsidRDefault="00664420" w:rsidP="009C41D3">
      <w:pPr>
        <w:tabs>
          <w:tab w:val="center" w:pos="4568"/>
        </w:tabs>
        <w:ind w:right="-93"/>
        <w:rPr>
          <w:rFonts w:eastAsia="Calibri" w:cs="Tahoma"/>
          <w:bCs/>
          <w:szCs w:val="22"/>
          <w:lang w:eastAsia="en-US"/>
        </w:rPr>
      </w:pPr>
    </w:p>
    <w:p w14:paraId="57A88B28" w14:textId="77777777" w:rsidR="00664420" w:rsidRPr="009C41D3" w:rsidRDefault="00664420" w:rsidP="009C41D3">
      <w:pPr>
        <w:tabs>
          <w:tab w:val="center" w:pos="4568"/>
        </w:tabs>
        <w:ind w:right="-93"/>
        <w:rPr>
          <w:rFonts w:eastAsia="Calibri" w:cs="Tahoma"/>
          <w:bCs/>
          <w:szCs w:val="22"/>
          <w:lang w:eastAsia="en-US"/>
        </w:rPr>
      </w:pPr>
    </w:p>
    <w:p w14:paraId="77EF6095" w14:textId="77777777" w:rsidR="00664420" w:rsidRPr="009C41D3" w:rsidRDefault="00664420" w:rsidP="009C41D3">
      <w:pPr>
        <w:tabs>
          <w:tab w:val="center" w:pos="4568"/>
        </w:tabs>
        <w:ind w:right="-93"/>
        <w:rPr>
          <w:rFonts w:eastAsia="Calibri" w:cs="Tahoma"/>
          <w:bCs/>
          <w:szCs w:val="22"/>
          <w:lang w:eastAsia="en-US"/>
        </w:rPr>
      </w:pPr>
    </w:p>
    <w:p w14:paraId="35593947" w14:textId="77777777" w:rsidR="00664420" w:rsidRPr="009C41D3" w:rsidRDefault="00664420" w:rsidP="009C41D3">
      <w:pPr>
        <w:tabs>
          <w:tab w:val="center" w:pos="4568"/>
        </w:tabs>
        <w:ind w:right="-93"/>
        <w:rPr>
          <w:rFonts w:eastAsia="Calibri" w:cs="Tahoma"/>
          <w:bCs/>
          <w:szCs w:val="22"/>
          <w:lang w:eastAsia="en-US"/>
        </w:rPr>
      </w:pPr>
    </w:p>
    <w:p w14:paraId="3AF72A17" w14:textId="77777777" w:rsidR="00664420" w:rsidRPr="009C41D3" w:rsidRDefault="00664420" w:rsidP="009C41D3">
      <w:pPr>
        <w:tabs>
          <w:tab w:val="center" w:pos="4568"/>
        </w:tabs>
        <w:ind w:right="-93"/>
        <w:rPr>
          <w:rFonts w:eastAsia="Calibri" w:cs="Tahoma"/>
          <w:bCs/>
          <w:szCs w:val="22"/>
          <w:lang w:eastAsia="en-US"/>
        </w:rPr>
      </w:pPr>
    </w:p>
    <w:p w14:paraId="37169144" w14:textId="77777777" w:rsidR="00664420" w:rsidRPr="009C41D3" w:rsidRDefault="00664420" w:rsidP="009C41D3">
      <w:pPr>
        <w:tabs>
          <w:tab w:val="center" w:pos="4568"/>
        </w:tabs>
        <w:ind w:right="-93"/>
        <w:rPr>
          <w:rFonts w:eastAsia="Calibri" w:cs="Tahoma"/>
          <w:bCs/>
          <w:szCs w:val="22"/>
          <w:lang w:eastAsia="en-US"/>
        </w:rPr>
      </w:pPr>
    </w:p>
    <w:p w14:paraId="77CFC088" w14:textId="77777777" w:rsidR="00664420" w:rsidRPr="009C41D3" w:rsidRDefault="00664420" w:rsidP="009C41D3">
      <w:pPr>
        <w:tabs>
          <w:tab w:val="center" w:pos="4568"/>
        </w:tabs>
        <w:ind w:right="-93"/>
        <w:rPr>
          <w:rFonts w:eastAsia="Calibri" w:cs="Tahoma"/>
          <w:bCs/>
          <w:szCs w:val="22"/>
          <w:lang w:eastAsia="en-US"/>
        </w:rPr>
      </w:pPr>
    </w:p>
    <w:p w14:paraId="781A11A5" w14:textId="77777777" w:rsidR="00664420" w:rsidRPr="009C41D3" w:rsidRDefault="00664420" w:rsidP="009C41D3">
      <w:pPr>
        <w:tabs>
          <w:tab w:val="center" w:pos="4568"/>
        </w:tabs>
        <w:ind w:right="-93"/>
        <w:rPr>
          <w:rFonts w:eastAsia="Calibri" w:cs="Tahoma"/>
          <w:bCs/>
          <w:szCs w:val="22"/>
          <w:lang w:eastAsia="en-US"/>
        </w:rPr>
      </w:pPr>
    </w:p>
    <w:bookmarkEnd w:id="0"/>
    <w:p w14:paraId="5B4ADFF3" w14:textId="77777777" w:rsidR="00A131AC" w:rsidRPr="009C41D3" w:rsidRDefault="00A131AC" w:rsidP="009C41D3"/>
    <w:sectPr w:rsidR="00A131AC" w:rsidRPr="009C41D3" w:rsidSect="00EE2AF2">
      <w:footerReference w:type="default" r:id="rId19"/>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92612" w14:textId="77777777" w:rsidR="008E57CA" w:rsidRDefault="008E57CA" w:rsidP="00664420">
      <w:pPr>
        <w:spacing w:line="240" w:lineRule="auto"/>
      </w:pPr>
      <w:r>
        <w:separator/>
      </w:r>
    </w:p>
  </w:endnote>
  <w:endnote w:type="continuationSeparator" w:id="0">
    <w:p w14:paraId="795F5028" w14:textId="77777777" w:rsidR="008E57CA" w:rsidRDefault="008E57C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9C5D8A" w:rsidRDefault="009C5D8A">
    <w:pPr>
      <w:tabs>
        <w:tab w:val="center" w:pos="4550"/>
        <w:tab w:val="left" w:pos="5818"/>
      </w:tabs>
      <w:ind w:right="260"/>
      <w:jc w:val="right"/>
      <w:rPr>
        <w:color w:val="071320" w:themeColor="text2" w:themeShade="80"/>
        <w:sz w:val="24"/>
        <w:szCs w:val="24"/>
      </w:rPr>
    </w:pPr>
  </w:p>
  <w:p w14:paraId="1BCA7F23" w14:textId="77777777" w:rsidR="009C5D8A" w:rsidRDefault="009C5D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9C5D8A" w:rsidRDefault="009C5D8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1D7EFE" w:rsidRPr="001D7EFE">
      <w:rPr>
        <w:noProof/>
        <w:color w:val="0A1D30" w:themeColor="text2" w:themeShade="BF"/>
        <w:sz w:val="24"/>
        <w:szCs w:val="24"/>
        <w:lang w:val="es-ES"/>
      </w:rPr>
      <w:t>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1D7EFE" w:rsidRPr="001D7EFE">
      <w:rPr>
        <w:noProof/>
        <w:color w:val="0A1D30" w:themeColor="text2" w:themeShade="BF"/>
        <w:sz w:val="24"/>
        <w:szCs w:val="24"/>
        <w:lang w:val="es-ES"/>
      </w:rPr>
      <w:t>25</w:t>
    </w:r>
    <w:r>
      <w:rPr>
        <w:color w:val="0A1D30" w:themeColor="text2" w:themeShade="BF"/>
        <w:sz w:val="24"/>
        <w:szCs w:val="24"/>
      </w:rPr>
      <w:fldChar w:fldCharType="end"/>
    </w:r>
  </w:p>
  <w:p w14:paraId="310E15C0" w14:textId="77777777" w:rsidR="009C5D8A" w:rsidRDefault="009C5D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4993E" w14:textId="77777777" w:rsidR="008E57CA" w:rsidRDefault="008E57CA" w:rsidP="00664420">
      <w:pPr>
        <w:spacing w:line="240" w:lineRule="auto"/>
      </w:pPr>
      <w:r>
        <w:separator/>
      </w:r>
    </w:p>
  </w:footnote>
  <w:footnote w:type="continuationSeparator" w:id="0">
    <w:p w14:paraId="29E2B421" w14:textId="77777777" w:rsidR="008E57CA" w:rsidRDefault="008E57CA" w:rsidP="00664420">
      <w:pPr>
        <w:spacing w:line="240" w:lineRule="auto"/>
      </w:pPr>
      <w:r>
        <w:continuationSeparator/>
      </w:r>
    </w:p>
  </w:footnote>
  <w:footnote w:id="1">
    <w:p w14:paraId="3894C7F9" w14:textId="7B90DB6B" w:rsidR="000B1439" w:rsidRPr="000B1439" w:rsidRDefault="000B1439">
      <w:pPr>
        <w:pStyle w:val="Textonotapie"/>
        <w:rPr>
          <w:lang w:val="es-ES"/>
        </w:rPr>
      </w:pPr>
      <w:r>
        <w:rPr>
          <w:rStyle w:val="Refdenotaalpie"/>
        </w:rPr>
        <w:footnoteRef/>
      </w:r>
      <w:r>
        <w:t xml:space="preserve"> </w:t>
      </w:r>
      <w:r w:rsidRPr="000B1439">
        <w:rPr>
          <w:i/>
          <w:lang w:val="es-ES"/>
        </w:rPr>
        <w:t xml:space="preserve">Si bien, se registró el </w:t>
      </w:r>
      <w:r>
        <w:rPr>
          <w:i/>
          <w:lang w:val="es-ES"/>
        </w:rPr>
        <w:t>cinco</w:t>
      </w:r>
      <w:r w:rsidRPr="000B1439">
        <w:rPr>
          <w:i/>
          <w:lang w:val="es-ES"/>
        </w:rPr>
        <w:t xml:space="preserv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C5D8A" w:rsidRPr="00330DA7" w14:paraId="070A4B18" w14:textId="77777777" w:rsidTr="003F35FD">
      <w:trPr>
        <w:trHeight w:val="144"/>
        <w:jc w:val="right"/>
      </w:trPr>
      <w:tc>
        <w:tcPr>
          <w:tcW w:w="2727" w:type="dxa"/>
        </w:tcPr>
        <w:p w14:paraId="62B7493A" w14:textId="77777777" w:rsidR="009C5D8A" w:rsidRPr="00330DA7" w:rsidRDefault="009C5D8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9164B94" w:rsidR="009C5D8A" w:rsidRPr="00A90C72" w:rsidRDefault="009C5D8A" w:rsidP="00AE3A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w:t>
          </w:r>
          <w:r w:rsidR="000B1439">
            <w:rPr>
              <w:rFonts w:eastAsia="Calibri" w:cs="Tahoma"/>
              <w:szCs w:val="22"/>
              <w:lang w:eastAsia="en-US"/>
            </w:rPr>
            <w:t>607</w:t>
          </w:r>
          <w:r>
            <w:rPr>
              <w:rFonts w:eastAsia="Calibri" w:cs="Tahoma"/>
              <w:szCs w:val="22"/>
              <w:lang w:eastAsia="en-US"/>
            </w:rPr>
            <w:t>/</w:t>
          </w:r>
          <w:r w:rsidRPr="006E7E69">
            <w:rPr>
              <w:rFonts w:eastAsia="Calibri" w:cs="Tahoma"/>
              <w:szCs w:val="22"/>
              <w:lang w:eastAsia="en-US"/>
            </w:rPr>
            <w:t>INFOEM/IP/RR/2025</w:t>
          </w:r>
        </w:p>
      </w:tc>
    </w:tr>
    <w:tr w:rsidR="009C5D8A" w:rsidRPr="00330DA7" w14:paraId="4521E058" w14:textId="77777777" w:rsidTr="003F35FD">
      <w:trPr>
        <w:trHeight w:val="283"/>
        <w:jc w:val="right"/>
      </w:trPr>
      <w:tc>
        <w:tcPr>
          <w:tcW w:w="2727" w:type="dxa"/>
        </w:tcPr>
        <w:p w14:paraId="0B68C086" w14:textId="77777777" w:rsidR="009C5D8A" w:rsidRPr="00330DA7" w:rsidRDefault="009C5D8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1B914B5" w:rsidR="009C5D8A" w:rsidRPr="009233A1" w:rsidRDefault="000B1439" w:rsidP="00C55281">
          <w:pPr>
            <w:tabs>
              <w:tab w:val="right" w:pos="8838"/>
            </w:tabs>
            <w:spacing w:line="240" w:lineRule="auto"/>
            <w:ind w:left="-74" w:right="-105"/>
            <w:rPr>
              <w:rFonts w:eastAsia="Calibri" w:cs="Tahoma"/>
              <w:szCs w:val="22"/>
              <w:lang w:val="es-MX" w:eastAsia="en-US"/>
            </w:rPr>
          </w:pPr>
          <w:r w:rsidRPr="000B1439">
            <w:rPr>
              <w:rFonts w:eastAsia="Calibri" w:cs="Tahoma"/>
              <w:b/>
              <w:bCs/>
              <w:szCs w:val="22"/>
              <w:lang w:val="es-MX" w:eastAsia="en-US"/>
            </w:rPr>
            <w:t>Secretaría de la Contraloría</w:t>
          </w:r>
        </w:p>
      </w:tc>
    </w:tr>
    <w:tr w:rsidR="009C5D8A" w:rsidRPr="00330DA7" w14:paraId="6331D9B6" w14:textId="77777777" w:rsidTr="003F35FD">
      <w:trPr>
        <w:trHeight w:val="283"/>
        <w:jc w:val="right"/>
      </w:trPr>
      <w:tc>
        <w:tcPr>
          <w:tcW w:w="2727" w:type="dxa"/>
        </w:tcPr>
        <w:p w14:paraId="3FA86BAE" w14:textId="6568823B" w:rsidR="009C5D8A" w:rsidRPr="00330DA7" w:rsidRDefault="009C5D8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9C5D8A" w:rsidRPr="00EA66FC" w:rsidRDefault="009C5D8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24E9F68D" w:rsidR="009C5D8A" w:rsidRPr="00443C6B" w:rsidRDefault="009C5D8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1236B865">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9C5D8A" w:rsidRPr="00330DA7" w14:paraId="29CFF901" w14:textId="77777777" w:rsidTr="004D0573">
      <w:trPr>
        <w:trHeight w:val="1435"/>
      </w:trPr>
      <w:tc>
        <w:tcPr>
          <w:tcW w:w="283" w:type="dxa"/>
          <w:shd w:val="clear" w:color="auto" w:fill="auto"/>
        </w:tcPr>
        <w:p w14:paraId="046B9F8F" w14:textId="77777777" w:rsidR="009C5D8A" w:rsidRPr="00330DA7" w:rsidRDefault="009C5D8A"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9C5D8A" w:rsidRPr="00330DA7" w14:paraId="04F272D2" w14:textId="77777777" w:rsidTr="00AE3A48">
            <w:trPr>
              <w:trHeight w:val="280"/>
            </w:trPr>
            <w:tc>
              <w:tcPr>
                <w:tcW w:w="2727" w:type="dxa"/>
              </w:tcPr>
              <w:p w14:paraId="2FD4DBF6" w14:textId="77777777" w:rsidR="009C5D8A" w:rsidRPr="00330DA7" w:rsidRDefault="009C5D8A"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6073B82E" w:rsidR="009C5D8A" w:rsidRPr="004D0573" w:rsidRDefault="009C5D8A" w:rsidP="00AE3A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w:t>
                </w:r>
                <w:r w:rsidR="000B1439">
                  <w:rPr>
                    <w:rFonts w:eastAsia="Calibri" w:cs="Tahoma"/>
                    <w:szCs w:val="22"/>
                    <w:lang w:eastAsia="en-US"/>
                  </w:rPr>
                  <w:t>607</w:t>
                </w:r>
                <w:r w:rsidRPr="006E7E69">
                  <w:rPr>
                    <w:rFonts w:eastAsia="Calibri" w:cs="Tahoma"/>
                    <w:szCs w:val="22"/>
                    <w:lang w:eastAsia="en-US"/>
                  </w:rPr>
                  <w:t>/INFOEM/IP/RR/2025</w:t>
                </w:r>
              </w:p>
            </w:tc>
            <w:tc>
              <w:tcPr>
                <w:tcW w:w="3402" w:type="dxa"/>
              </w:tcPr>
              <w:p w14:paraId="71DEA1CF" w14:textId="77777777" w:rsidR="009C5D8A" w:rsidRDefault="009C5D8A" w:rsidP="004D0573">
                <w:pPr>
                  <w:tabs>
                    <w:tab w:val="right" w:pos="8838"/>
                  </w:tabs>
                  <w:spacing w:line="240" w:lineRule="auto"/>
                  <w:ind w:left="-74" w:right="-105"/>
                  <w:rPr>
                    <w:rFonts w:eastAsia="Calibri" w:cs="Tahoma"/>
                    <w:szCs w:val="22"/>
                    <w:lang w:eastAsia="en-US"/>
                  </w:rPr>
                </w:pPr>
              </w:p>
            </w:tc>
          </w:tr>
          <w:tr w:rsidR="009C5D8A" w:rsidRPr="00330DA7" w14:paraId="05C58951" w14:textId="77777777" w:rsidTr="004D0573">
            <w:trPr>
              <w:trHeight w:val="144"/>
            </w:trPr>
            <w:tc>
              <w:tcPr>
                <w:tcW w:w="2727" w:type="dxa"/>
              </w:tcPr>
              <w:p w14:paraId="642B9610" w14:textId="77777777" w:rsidR="009C5D8A" w:rsidRPr="00330DA7" w:rsidRDefault="009C5D8A"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62517FE5" w:rsidR="009C5D8A" w:rsidRPr="004C4BC6" w:rsidRDefault="001D7EFE" w:rsidP="000B1439">
                <w:pPr>
                  <w:tabs>
                    <w:tab w:val="right" w:pos="8838"/>
                  </w:tabs>
                  <w:spacing w:line="240" w:lineRule="auto"/>
                  <w:ind w:left="-74" w:right="-105"/>
                  <w:rPr>
                    <w:rFonts w:eastAsia="Calibri" w:cs="Tahoma"/>
                    <w:szCs w:val="22"/>
                    <w:lang w:eastAsia="en-US"/>
                  </w:rPr>
                </w:pPr>
                <w:r>
                  <w:rPr>
                    <w:rFonts w:eastAsia="Calibri" w:cs="Tahoma"/>
                    <w:szCs w:val="22"/>
                    <w:lang w:eastAsia="en-US"/>
                  </w:rPr>
                  <w:t>XXXXX XXX XXXX XXXXXXX</w:t>
                </w:r>
              </w:p>
            </w:tc>
            <w:tc>
              <w:tcPr>
                <w:tcW w:w="3402" w:type="dxa"/>
              </w:tcPr>
              <w:p w14:paraId="73F47F53" w14:textId="77777777" w:rsidR="009C5D8A" w:rsidRPr="005F19B1" w:rsidRDefault="009C5D8A" w:rsidP="004D0573">
                <w:pPr>
                  <w:tabs>
                    <w:tab w:val="left" w:pos="3122"/>
                    <w:tab w:val="right" w:pos="8838"/>
                  </w:tabs>
                  <w:spacing w:line="240" w:lineRule="auto"/>
                  <w:ind w:left="-105" w:right="-105"/>
                  <w:rPr>
                    <w:rFonts w:eastAsia="Calibri" w:cs="Tahoma"/>
                    <w:szCs w:val="22"/>
                    <w:lang w:eastAsia="en-US"/>
                  </w:rPr>
                </w:pPr>
              </w:p>
            </w:tc>
          </w:tr>
          <w:bookmarkEnd w:id="2"/>
          <w:tr w:rsidR="009C5D8A" w:rsidRPr="00330DA7" w14:paraId="00E6CDC1" w14:textId="77777777" w:rsidTr="004D0573">
            <w:trPr>
              <w:trHeight w:val="283"/>
            </w:trPr>
            <w:tc>
              <w:tcPr>
                <w:tcW w:w="2727" w:type="dxa"/>
              </w:tcPr>
              <w:p w14:paraId="0631AD24" w14:textId="77777777" w:rsidR="009C5D8A" w:rsidRPr="00330DA7" w:rsidRDefault="009C5D8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C33EC29" w:rsidR="009C5D8A" w:rsidRPr="004D0573" w:rsidRDefault="000B1439" w:rsidP="000B1439">
                <w:pPr>
                  <w:tabs>
                    <w:tab w:val="right" w:pos="8838"/>
                  </w:tabs>
                  <w:spacing w:line="240" w:lineRule="auto"/>
                  <w:ind w:left="-74" w:right="-105"/>
                  <w:rPr>
                    <w:rFonts w:eastAsia="Calibri" w:cs="Tahoma"/>
                    <w:szCs w:val="22"/>
                    <w:lang w:eastAsia="en-US"/>
                  </w:rPr>
                </w:pPr>
                <w:r w:rsidRPr="000B1439">
                  <w:rPr>
                    <w:rFonts w:eastAsia="Calibri" w:cs="Tahoma"/>
                    <w:szCs w:val="22"/>
                    <w:lang w:eastAsia="en-US"/>
                  </w:rPr>
                  <w:t>Secretaría de la Contraloría</w:t>
                </w:r>
              </w:p>
            </w:tc>
            <w:tc>
              <w:tcPr>
                <w:tcW w:w="3402" w:type="dxa"/>
              </w:tcPr>
              <w:p w14:paraId="3A7DA319" w14:textId="77777777" w:rsidR="009C5D8A" w:rsidRPr="00A90C72" w:rsidRDefault="009C5D8A" w:rsidP="004D0573">
                <w:pPr>
                  <w:tabs>
                    <w:tab w:val="left" w:pos="2834"/>
                    <w:tab w:val="right" w:pos="8838"/>
                  </w:tabs>
                  <w:spacing w:line="240" w:lineRule="auto"/>
                  <w:ind w:left="-108" w:right="-105"/>
                  <w:rPr>
                    <w:rFonts w:eastAsia="Calibri" w:cs="Tahoma"/>
                    <w:szCs w:val="22"/>
                    <w:lang w:eastAsia="en-US"/>
                  </w:rPr>
                </w:pPr>
              </w:p>
            </w:tc>
          </w:tr>
          <w:tr w:rsidR="009C5D8A" w:rsidRPr="00330DA7" w14:paraId="0F6CD8D2" w14:textId="77777777" w:rsidTr="004D0573">
            <w:trPr>
              <w:trHeight w:val="283"/>
            </w:trPr>
            <w:tc>
              <w:tcPr>
                <w:tcW w:w="2727" w:type="dxa"/>
              </w:tcPr>
              <w:p w14:paraId="31700628" w14:textId="0565A62A" w:rsidR="009C5D8A" w:rsidRPr="00330DA7" w:rsidRDefault="009C5D8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9C5D8A" w:rsidRPr="00EA66FC" w:rsidRDefault="009C5D8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C5D8A" w:rsidRPr="00330DA7" w:rsidRDefault="009C5D8A" w:rsidP="004D0573">
                <w:pPr>
                  <w:tabs>
                    <w:tab w:val="right" w:pos="8838"/>
                  </w:tabs>
                  <w:spacing w:line="240" w:lineRule="auto"/>
                  <w:ind w:left="-108" w:right="-105"/>
                  <w:rPr>
                    <w:rFonts w:eastAsia="Calibri" w:cs="Tahoma"/>
                    <w:szCs w:val="22"/>
                    <w:lang w:eastAsia="en-US"/>
                  </w:rPr>
                </w:pPr>
              </w:p>
            </w:tc>
          </w:tr>
        </w:tbl>
        <w:p w14:paraId="5DC6AC61" w14:textId="77777777" w:rsidR="009C5D8A" w:rsidRPr="00330DA7" w:rsidRDefault="009C5D8A" w:rsidP="004D0573">
          <w:pPr>
            <w:tabs>
              <w:tab w:val="right" w:pos="8838"/>
            </w:tabs>
            <w:ind w:left="-28"/>
            <w:rPr>
              <w:rFonts w:ascii="Arial" w:eastAsia="Calibri" w:hAnsi="Arial" w:cs="Arial"/>
              <w:b/>
              <w:szCs w:val="22"/>
              <w:lang w:eastAsia="en-US"/>
            </w:rPr>
          </w:pPr>
        </w:p>
      </w:tc>
    </w:tr>
  </w:tbl>
  <w:p w14:paraId="2A906731" w14:textId="77777777" w:rsidR="009C5D8A" w:rsidRPr="00765661" w:rsidRDefault="008E57CA"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33757"/>
    <w:multiLevelType w:val="hybridMultilevel"/>
    <w:tmpl w:val="866087F6"/>
    <w:lvl w:ilvl="0" w:tplc="0BCAA7F8">
      <w:start w:val="1"/>
      <w:numFmt w:val="decimal"/>
      <w:lvlText w:val="%1."/>
      <w:lvlJc w:val="left"/>
      <w:pPr>
        <w:ind w:left="720" w:hanging="360"/>
      </w:pPr>
      <w:rPr>
        <w:rFonts w:eastAsiaTheme="majorEastAsia"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4E78E9"/>
    <w:multiLevelType w:val="hybridMultilevel"/>
    <w:tmpl w:val="8892C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892B4B"/>
    <w:multiLevelType w:val="hybridMultilevel"/>
    <w:tmpl w:val="5F9C7FF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FC53ED"/>
    <w:multiLevelType w:val="hybridMultilevel"/>
    <w:tmpl w:val="C9868DE8"/>
    <w:lvl w:ilvl="0" w:tplc="0BCAA7F8">
      <w:start w:val="1"/>
      <w:numFmt w:val="decimal"/>
      <w:lvlText w:val="%1."/>
      <w:lvlJc w:val="left"/>
      <w:pPr>
        <w:ind w:left="720" w:hanging="360"/>
      </w:pPr>
      <w:rPr>
        <w:rFonts w:eastAsiaTheme="majorEastAsia"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0613AD"/>
    <w:multiLevelType w:val="hybridMultilevel"/>
    <w:tmpl w:val="35A2F1E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61181C01"/>
    <w:multiLevelType w:val="hybridMultilevel"/>
    <w:tmpl w:val="25B85F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07D3"/>
    <w:rsid w:val="0000629A"/>
    <w:rsid w:val="00011232"/>
    <w:rsid w:val="000215FF"/>
    <w:rsid w:val="0002630F"/>
    <w:rsid w:val="000318BC"/>
    <w:rsid w:val="00033156"/>
    <w:rsid w:val="00042FBB"/>
    <w:rsid w:val="00057B2D"/>
    <w:rsid w:val="000611E4"/>
    <w:rsid w:val="00062BCD"/>
    <w:rsid w:val="00065518"/>
    <w:rsid w:val="00072D1A"/>
    <w:rsid w:val="00075A9A"/>
    <w:rsid w:val="000777E2"/>
    <w:rsid w:val="00080071"/>
    <w:rsid w:val="00084EAB"/>
    <w:rsid w:val="000A03B3"/>
    <w:rsid w:val="000A0798"/>
    <w:rsid w:val="000A3BA5"/>
    <w:rsid w:val="000B1439"/>
    <w:rsid w:val="000C3BBA"/>
    <w:rsid w:val="000C516E"/>
    <w:rsid w:val="000D0D67"/>
    <w:rsid w:val="000E09C4"/>
    <w:rsid w:val="000E23B9"/>
    <w:rsid w:val="000F32E8"/>
    <w:rsid w:val="000F46F7"/>
    <w:rsid w:val="00103C8A"/>
    <w:rsid w:val="00107F71"/>
    <w:rsid w:val="0011350D"/>
    <w:rsid w:val="001144FB"/>
    <w:rsid w:val="00117DDB"/>
    <w:rsid w:val="00127130"/>
    <w:rsid w:val="00135056"/>
    <w:rsid w:val="00141876"/>
    <w:rsid w:val="0014207B"/>
    <w:rsid w:val="00143183"/>
    <w:rsid w:val="00150C49"/>
    <w:rsid w:val="001734D5"/>
    <w:rsid w:val="00174162"/>
    <w:rsid w:val="00185C7C"/>
    <w:rsid w:val="001878E5"/>
    <w:rsid w:val="001A3AF8"/>
    <w:rsid w:val="001A58B3"/>
    <w:rsid w:val="001A6A2C"/>
    <w:rsid w:val="001C555C"/>
    <w:rsid w:val="001C6BE2"/>
    <w:rsid w:val="001C7688"/>
    <w:rsid w:val="001D0BF3"/>
    <w:rsid w:val="001D2464"/>
    <w:rsid w:val="001D5BAD"/>
    <w:rsid w:val="001D7EFE"/>
    <w:rsid w:val="001E0CFD"/>
    <w:rsid w:val="001E4B5D"/>
    <w:rsid w:val="001F329F"/>
    <w:rsid w:val="001F3515"/>
    <w:rsid w:val="002015AE"/>
    <w:rsid w:val="0020607E"/>
    <w:rsid w:val="00211F42"/>
    <w:rsid w:val="002229CC"/>
    <w:rsid w:val="00233005"/>
    <w:rsid w:val="00233F17"/>
    <w:rsid w:val="0023534F"/>
    <w:rsid w:val="00237120"/>
    <w:rsid w:val="00240234"/>
    <w:rsid w:val="00244D6B"/>
    <w:rsid w:val="00244E7C"/>
    <w:rsid w:val="00245D19"/>
    <w:rsid w:val="002553CD"/>
    <w:rsid w:val="00293D29"/>
    <w:rsid w:val="0029555F"/>
    <w:rsid w:val="002958FA"/>
    <w:rsid w:val="002961A6"/>
    <w:rsid w:val="002961B5"/>
    <w:rsid w:val="0029641C"/>
    <w:rsid w:val="002A2426"/>
    <w:rsid w:val="002A3601"/>
    <w:rsid w:val="002B0D19"/>
    <w:rsid w:val="002B1D44"/>
    <w:rsid w:val="002B4ED6"/>
    <w:rsid w:val="002B7C6F"/>
    <w:rsid w:val="002D111C"/>
    <w:rsid w:val="002E18F0"/>
    <w:rsid w:val="002E247E"/>
    <w:rsid w:val="002F2C23"/>
    <w:rsid w:val="002F6393"/>
    <w:rsid w:val="00302476"/>
    <w:rsid w:val="00303B21"/>
    <w:rsid w:val="00304C8C"/>
    <w:rsid w:val="00306C07"/>
    <w:rsid w:val="00327203"/>
    <w:rsid w:val="00331F35"/>
    <w:rsid w:val="003342E2"/>
    <w:rsid w:val="00335CDF"/>
    <w:rsid w:val="003411BC"/>
    <w:rsid w:val="00341E94"/>
    <w:rsid w:val="00346BC2"/>
    <w:rsid w:val="0035131E"/>
    <w:rsid w:val="00362A11"/>
    <w:rsid w:val="00366F72"/>
    <w:rsid w:val="00386CD1"/>
    <w:rsid w:val="003872A2"/>
    <w:rsid w:val="00392B32"/>
    <w:rsid w:val="003A0664"/>
    <w:rsid w:val="003A3A7E"/>
    <w:rsid w:val="003A40C1"/>
    <w:rsid w:val="003A67CC"/>
    <w:rsid w:val="003B0255"/>
    <w:rsid w:val="003B0AEC"/>
    <w:rsid w:val="003B2486"/>
    <w:rsid w:val="003B5D3E"/>
    <w:rsid w:val="003D5A19"/>
    <w:rsid w:val="003E4F16"/>
    <w:rsid w:val="003F28CD"/>
    <w:rsid w:val="003F35FD"/>
    <w:rsid w:val="003F4455"/>
    <w:rsid w:val="003F769B"/>
    <w:rsid w:val="00412D68"/>
    <w:rsid w:val="0041385B"/>
    <w:rsid w:val="00416357"/>
    <w:rsid w:val="00430170"/>
    <w:rsid w:val="0043654A"/>
    <w:rsid w:val="00441BFA"/>
    <w:rsid w:val="00446958"/>
    <w:rsid w:val="00454FBD"/>
    <w:rsid w:val="004565C2"/>
    <w:rsid w:val="00462338"/>
    <w:rsid w:val="00475FF6"/>
    <w:rsid w:val="0048002D"/>
    <w:rsid w:val="004A4241"/>
    <w:rsid w:val="004B001B"/>
    <w:rsid w:val="004B689A"/>
    <w:rsid w:val="004C1963"/>
    <w:rsid w:val="004C40FB"/>
    <w:rsid w:val="004C43D3"/>
    <w:rsid w:val="004C4BC6"/>
    <w:rsid w:val="004D0573"/>
    <w:rsid w:val="004D7CD8"/>
    <w:rsid w:val="004E2939"/>
    <w:rsid w:val="004E5068"/>
    <w:rsid w:val="004F7A00"/>
    <w:rsid w:val="005122DD"/>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7682"/>
    <w:rsid w:val="005D1346"/>
    <w:rsid w:val="005D57B7"/>
    <w:rsid w:val="005D5854"/>
    <w:rsid w:val="005D5A50"/>
    <w:rsid w:val="005E0FE5"/>
    <w:rsid w:val="005F5301"/>
    <w:rsid w:val="005F65B7"/>
    <w:rsid w:val="006024B6"/>
    <w:rsid w:val="006067C7"/>
    <w:rsid w:val="00615195"/>
    <w:rsid w:val="006159AD"/>
    <w:rsid w:val="00622632"/>
    <w:rsid w:val="006415E5"/>
    <w:rsid w:val="00646436"/>
    <w:rsid w:val="00657603"/>
    <w:rsid w:val="00664420"/>
    <w:rsid w:val="0066480D"/>
    <w:rsid w:val="00680AC7"/>
    <w:rsid w:val="006820EC"/>
    <w:rsid w:val="006A21FC"/>
    <w:rsid w:val="006A646A"/>
    <w:rsid w:val="006B10B0"/>
    <w:rsid w:val="006C66D0"/>
    <w:rsid w:val="006D3237"/>
    <w:rsid w:val="006E13CF"/>
    <w:rsid w:val="006E25BC"/>
    <w:rsid w:val="006E6BBC"/>
    <w:rsid w:val="006E7E69"/>
    <w:rsid w:val="006F7768"/>
    <w:rsid w:val="00706E95"/>
    <w:rsid w:val="00717E59"/>
    <w:rsid w:val="00724F22"/>
    <w:rsid w:val="00725C8B"/>
    <w:rsid w:val="007402F5"/>
    <w:rsid w:val="007517BD"/>
    <w:rsid w:val="0075751F"/>
    <w:rsid w:val="0076337C"/>
    <w:rsid w:val="00772B7E"/>
    <w:rsid w:val="00773DD6"/>
    <w:rsid w:val="00773EAB"/>
    <w:rsid w:val="00774516"/>
    <w:rsid w:val="00775BFC"/>
    <w:rsid w:val="00782160"/>
    <w:rsid w:val="00786F72"/>
    <w:rsid w:val="00794BA5"/>
    <w:rsid w:val="007A19A3"/>
    <w:rsid w:val="007A2B8D"/>
    <w:rsid w:val="007A3459"/>
    <w:rsid w:val="007B6074"/>
    <w:rsid w:val="007C7C47"/>
    <w:rsid w:val="007D1C55"/>
    <w:rsid w:val="007D1C84"/>
    <w:rsid w:val="007D317F"/>
    <w:rsid w:val="007E069C"/>
    <w:rsid w:val="007E07E1"/>
    <w:rsid w:val="007F5D06"/>
    <w:rsid w:val="00805A6E"/>
    <w:rsid w:val="00807B7D"/>
    <w:rsid w:val="00811211"/>
    <w:rsid w:val="00811F75"/>
    <w:rsid w:val="00813497"/>
    <w:rsid w:val="008201EF"/>
    <w:rsid w:val="00821A06"/>
    <w:rsid w:val="00823BA5"/>
    <w:rsid w:val="00826C28"/>
    <w:rsid w:val="008300D5"/>
    <w:rsid w:val="00831728"/>
    <w:rsid w:val="008478FF"/>
    <w:rsid w:val="00860F56"/>
    <w:rsid w:val="0086345C"/>
    <w:rsid w:val="00864CC1"/>
    <w:rsid w:val="00865CF4"/>
    <w:rsid w:val="00876DBC"/>
    <w:rsid w:val="00887577"/>
    <w:rsid w:val="008950DC"/>
    <w:rsid w:val="008A21E1"/>
    <w:rsid w:val="008A6003"/>
    <w:rsid w:val="008A6F88"/>
    <w:rsid w:val="008B1E16"/>
    <w:rsid w:val="008E1316"/>
    <w:rsid w:val="008E57CA"/>
    <w:rsid w:val="008E6224"/>
    <w:rsid w:val="008F501C"/>
    <w:rsid w:val="00903DBE"/>
    <w:rsid w:val="00910FD2"/>
    <w:rsid w:val="00911079"/>
    <w:rsid w:val="009176E8"/>
    <w:rsid w:val="009233A1"/>
    <w:rsid w:val="009246CF"/>
    <w:rsid w:val="00931437"/>
    <w:rsid w:val="00934C3D"/>
    <w:rsid w:val="00936B5A"/>
    <w:rsid w:val="0095155D"/>
    <w:rsid w:val="00952BEC"/>
    <w:rsid w:val="00953212"/>
    <w:rsid w:val="00953430"/>
    <w:rsid w:val="00953EBD"/>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7C10"/>
    <w:rsid w:val="009B2945"/>
    <w:rsid w:val="009C04A8"/>
    <w:rsid w:val="009C41D3"/>
    <w:rsid w:val="009C5D8A"/>
    <w:rsid w:val="009D0DC8"/>
    <w:rsid w:val="009E0652"/>
    <w:rsid w:val="009E2DEE"/>
    <w:rsid w:val="009E45F2"/>
    <w:rsid w:val="009E4644"/>
    <w:rsid w:val="009E6A88"/>
    <w:rsid w:val="009F797C"/>
    <w:rsid w:val="00A048C7"/>
    <w:rsid w:val="00A12AFA"/>
    <w:rsid w:val="00A131AC"/>
    <w:rsid w:val="00A16D85"/>
    <w:rsid w:val="00A21A20"/>
    <w:rsid w:val="00A35DA7"/>
    <w:rsid w:val="00A36A99"/>
    <w:rsid w:val="00A41792"/>
    <w:rsid w:val="00A53315"/>
    <w:rsid w:val="00A6091A"/>
    <w:rsid w:val="00A63966"/>
    <w:rsid w:val="00A6415E"/>
    <w:rsid w:val="00A67A9A"/>
    <w:rsid w:val="00A70EF0"/>
    <w:rsid w:val="00A76102"/>
    <w:rsid w:val="00A815EA"/>
    <w:rsid w:val="00A81D05"/>
    <w:rsid w:val="00A87CB9"/>
    <w:rsid w:val="00A9208D"/>
    <w:rsid w:val="00A964CC"/>
    <w:rsid w:val="00AA3AE9"/>
    <w:rsid w:val="00AA6EA9"/>
    <w:rsid w:val="00AC2DB8"/>
    <w:rsid w:val="00AC3CA0"/>
    <w:rsid w:val="00AD4855"/>
    <w:rsid w:val="00AE3A48"/>
    <w:rsid w:val="00AE3DA7"/>
    <w:rsid w:val="00AE5AEF"/>
    <w:rsid w:val="00AF03C4"/>
    <w:rsid w:val="00AF05FE"/>
    <w:rsid w:val="00B03CC2"/>
    <w:rsid w:val="00B03CEA"/>
    <w:rsid w:val="00B137E8"/>
    <w:rsid w:val="00B169A2"/>
    <w:rsid w:val="00B22A80"/>
    <w:rsid w:val="00B36848"/>
    <w:rsid w:val="00B373AF"/>
    <w:rsid w:val="00B4605D"/>
    <w:rsid w:val="00B61BCE"/>
    <w:rsid w:val="00B65555"/>
    <w:rsid w:val="00B6790E"/>
    <w:rsid w:val="00B71D39"/>
    <w:rsid w:val="00B80A20"/>
    <w:rsid w:val="00B92F65"/>
    <w:rsid w:val="00B961B0"/>
    <w:rsid w:val="00BA0A51"/>
    <w:rsid w:val="00BA1AB6"/>
    <w:rsid w:val="00BA27B5"/>
    <w:rsid w:val="00BA55A8"/>
    <w:rsid w:val="00BB2ABF"/>
    <w:rsid w:val="00BB64F4"/>
    <w:rsid w:val="00BC1202"/>
    <w:rsid w:val="00BD2738"/>
    <w:rsid w:val="00BD3F4F"/>
    <w:rsid w:val="00BD5A7C"/>
    <w:rsid w:val="00BE7A1B"/>
    <w:rsid w:val="00BF0221"/>
    <w:rsid w:val="00BF091A"/>
    <w:rsid w:val="00BF4EAD"/>
    <w:rsid w:val="00BF51BF"/>
    <w:rsid w:val="00C00D03"/>
    <w:rsid w:val="00C049E2"/>
    <w:rsid w:val="00C10D59"/>
    <w:rsid w:val="00C229BF"/>
    <w:rsid w:val="00C2636E"/>
    <w:rsid w:val="00C30616"/>
    <w:rsid w:val="00C345CB"/>
    <w:rsid w:val="00C351EC"/>
    <w:rsid w:val="00C36795"/>
    <w:rsid w:val="00C42CA7"/>
    <w:rsid w:val="00C42FB8"/>
    <w:rsid w:val="00C461EC"/>
    <w:rsid w:val="00C507D4"/>
    <w:rsid w:val="00C55281"/>
    <w:rsid w:val="00C5764A"/>
    <w:rsid w:val="00C66A25"/>
    <w:rsid w:val="00C71CEF"/>
    <w:rsid w:val="00C72DAA"/>
    <w:rsid w:val="00C73A98"/>
    <w:rsid w:val="00C7571D"/>
    <w:rsid w:val="00C8057E"/>
    <w:rsid w:val="00C80B14"/>
    <w:rsid w:val="00C93BC8"/>
    <w:rsid w:val="00CA31D5"/>
    <w:rsid w:val="00CA50B3"/>
    <w:rsid w:val="00CA64AF"/>
    <w:rsid w:val="00CB4F52"/>
    <w:rsid w:val="00CB7C31"/>
    <w:rsid w:val="00CB7E9A"/>
    <w:rsid w:val="00CD0B92"/>
    <w:rsid w:val="00CD3244"/>
    <w:rsid w:val="00CD5A49"/>
    <w:rsid w:val="00CE1DFB"/>
    <w:rsid w:val="00CE29D3"/>
    <w:rsid w:val="00CE3DBD"/>
    <w:rsid w:val="00CE58F2"/>
    <w:rsid w:val="00CF2D8B"/>
    <w:rsid w:val="00CF3383"/>
    <w:rsid w:val="00CF4E27"/>
    <w:rsid w:val="00CF7586"/>
    <w:rsid w:val="00CF7F0C"/>
    <w:rsid w:val="00D036D3"/>
    <w:rsid w:val="00D07C17"/>
    <w:rsid w:val="00D161C4"/>
    <w:rsid w:val="00D20F37"/>
    <w:rsid w:val="00D228A6"/>
    <w:rsid w:val="00D2790D"/>
    <w:rsid w:val="00D44B43"/>
    <w:rsid w:val="00D51ECD"/>
    <w:rsid w:val="00D53CE6"/>
    <w:rsid w:val="00D5461D"/>
    <w:rsid w:val="00D55AF4"/>
    <w:rsid w:val="00D55FDA"/>
    <w:rsid w:val="00D6170E"/>
    <w:rsid w:val="00D85CEA"/>
    <w:rsid w:val="00D91CB4"/>
    <w:rsid w:val="00DA54C1"/>
    <w:rsid w:val="00DB1C09"/>
    <w:rsid w:val="00DC30FA"/>
    <w:rsid w:val="00DE1133"/>
    <w:rsid w:val="00DE78A1"/>
    <w:rsid w:val="00DF633E"/>
    <w:rsid w:val="00DF7C85"/>
    <w:rsid w:val="00E009CE"/>
    <w:rsid w:val="00E11AA0"/>
    <w:rsid w:val="00E16BF5"/>
    <w:rsid w:val="00E27023"/>
    <w:rsid w:val="00E3193A"/>
    <w:rsid w:val="00E33233"/>
    <w:rsid w:val="00E37496"/>
    <w:rsid w:val="00E37A3F"/>
    <w:rsid w:val="00E37D3C"/>
    <w:rsid w:val="00E53DDE"/>
    <w:rsid w:val="00E62E6A"/>
    <w:rsid w:val="00E73A29"/>
    <w:rsid w:val="00E83EF5"/>
    <w:rsid w:val="00E87A1E"/>
    <w:rsid w:val="00E9335C"/>
    <w:rsid w:val="00E96D88"/>
    <w:rsid w:val="00ED1C1E"/>
    <w:rsid w:val="00EE2AF2"/>
    <w:rsid w:val="00EE7028"/>
    <w:rsid w:val="00EE77E9"/>
    <w:rsid w:val="00EE7964"/>
    <w:rsid w:val="00EF56AF"/>
    <w:rsid w:val="00EF6D46"/>
    <w:rsid w:val="00F07EE6"/>
    <w:rsid w:val="00F15B01"/>
    <w:rsid w:val="00F30A1A"/>
    <w:rsid w:val="00F32348"/>
    <w:rsid w:val="00F33CC8"/>
    <w:rsid w:val="00F4481C"/>
    <w:rsid w:val="00F45902"/>
    <w:rsid w:val="00F52005"/>
    <w:rsid w:val="00F52089"/>
    <w:rsid w:val="00F5552D"/>
    <w:rsid w:val="00F578A1"/>
    <w:rsid w:val="00F61982"/>
    <w:rsid w:val="00F73861"/>
    <w:rsid w:val="00F75D23"/>
    <w:rsid w:val="00F8127E"/>
    <w:rsid w:val="00F8365A"/>
    <w:rsid w:val="00F8547A"/>
    <w:rsid w:val="00F86DF5"/>
    <w:rsid w:val="00F93742"/>
    <w:rsid w:val="00FA5957"/>
    <w:rsid w:val="00FB0A56"/>
    <w:rsid w:val="00FB3645"/>
    <w:rsid w:val="00FC3CE0"/>
    <w:rsid w:val="00FC64D1"/>
    <w:rsid w:val="00FC7090"/>
    <w:rsid w:val="00FD06A8"/>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D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apple-converted-space">
    <w:name w:val="apple-converted-space"/>
    <w:basedOn w:val="Fuentedeprrafopredeter"/>
    <w:rsid w:val="002A2426"/>
  </w:style>
  <w:style w:type="character" w:customStyle="1" w:styleId="Mencinsinresolver3">
    <w:name w:val="Mención sin resolver3"/>
    <w:basedOn w:val="Fuentedeprrafopredeter"/>
    <w:uiPriority w:val="99"/>
    <w:semiHidden/>
    <w:unhideWhenUsed/>
    <w:rsid w:val="000B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66418160">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173762915">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35754818">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043627830">
      <w:bodyDiv w:val="1"/>
      <w:marLeft w:val="0"/>
      <w:marRight w:val="0"/>
      <w:marTop w:val="0"/>
      <w:marBottom w:val="0"/>
      <w:divBdr>
        <w:top w:val="none" w:sz="0" w:space="0" w:color="auto"/>
        <w:left w:val="none" w:sz="0" w:space="0" w:color="auto"/>
        <w:bottom w:val="none" w:sz="0" w:space="0" w:color="auto"/>
        <w:right w:val="none" w:sz="0" w:space="0" w:color="auto"/>
      </w:divBdr>
    </w:div>
    <w:div w:id="1072118464">
      <w:bodyDiv w:val="1"/>
      <w:marLeft w:val="0"/>
      <w:marRight w:val="0"/>
      <w:marTop w:val="0"/>
      <w:marBottom w:val="0"/>
      <w:divBdr>
        <w:top w:val="none" w:sz="0" w:space="0" w:color="auto"/>
        <w:left w:val="none" w:sz="0" w:space="0" w:color="auto"/>
        <w:bottom w:val="none" w:sz="0" w:space="0" w:color="auto"/>
        <w:right w:val="none" w:sz="0" w:space="0" w:color="auto"/>
      </w:divBdr>
    </w:div>
    <w:div w:id="1080447053">
      <w:bodyDiv w:val="1"/>
      <w:marLeft w:val="0"/>
      <w:marRight w:val="0"/>
      <w:marTop w:val="0"/>
      <w:marBottom w:val="0"/>
      <w:divBdr>
        <w:top w:val="none" w:sz="0" w:space="0" w:color="auto"/>
        <w:left w:val="none" w:sz="0" w:space="0" w:color="auto"/>
        <w:bottom w:val="none" w:sz="0" w:space="0" w:color="auto"/>
        <w:right w:val="none" w:sz="0" w:space="0" w:color="auto"/>
      </w:divBdr>
    </w:div>
    <w:div w:id="114446435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4483542">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304850128">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35978706">
      <w:bodyDiv w:val="1"/>
      <w:marLeft w:val="0"/>
      <w:marRight w:val="0"/>
      <w:marTop w:val="0"/>
      <w:marBottom w:val="0"/>
      <w:divBdr>
        <w:top w:val="none" w:sz="0" w:space="0" w:color="auto"/>
        <w:left w:val="none" w:sz="0" w:space="0" w:color="auto"/>
        <w:bottom w:val="none" w:sz="0" w:space="0" w:color="auto"/>
        <w:right w:val="none" w:sz="0" w:space="0" w:color="auto"/>
      </w:divBdr>
    </w:div>
    <w:div w:id="1452167280">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556699553">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25918606">
      <w:bodyDiv w:val="1"/>
      <w:marLeft w:val="0"/>
      <w:marRight w:val="0"/>
      <w:marTop w:val="0"/>
      <w:marBottom w:val="0"/>
      <w:divBdr>
        <w:top w:val="none" w:sz="0" w:space="0" w:color="auto"/>
        <w:left w:val="none" w:sz="0" w:space="0" w:color="auto"/>
        <w:bottom w:val="none" w:sz="0" w:space="0" w:color="auto"/>
        <w:right w:val="none" w:sz="0" w:space="0" w:color="auto"/>
      </w:divBdr>
    </w:div>
    <w:div w:id="1992714220">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920C0F-AC7F-4BC4-AB2D-6D767DE4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5592</Words>
  <Characters>30758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10</cp:revision>
  <cp:lastPrinted>2025-06-26T20:29:00Z</cp:lastPrinted>
  <dcterms:created xsi:type="dcterms:W3CDTF">2025-06-05T01:04:00Z</dcterms:created>
  <dcterms:modified xsi:type="dcterms:W3CDTF">2025-08-18T20:10:00Z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