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4F78DB08" w:rsidR="007D645B"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Resolución del Pleno del Instituto de Transparencia, Acceso a la Información Públi</w:t>
      </w:r>
      <w:bookmarkStart w:id="0" w:name="_GoBack"/>
      <w:bookmarkEnd w:id="0"/>
      <w:r w:rsidR="0029071C" w:rsidRPr="006A240A">
        <w:rPr>
          <w:rFonts w:ascii="Palatino Linotype" w:hAnsi="Palatino Linotype" w:cs="Arial"/>
          <w:color w:val="000000"/>
          <w:lang w:val="es-MX" w:eastAsia="es-MX"/>
        </w:rPr>
        <w:t xml:space="preserve">ca y Protección de Datos Personales del Estado de México y Municipios, con domicilio en Metepec, Estado de México, a </w:t>
      </w:r>
      <w:r w:rsidR="007C5CFF">
        <w:rPr>
          <w:rFonts w:ascii="Palatino Linotype" w:hAnsi="Palatino Linotype" w:cs="Arial"/>
          <w:color w:val="000000"/>
          <w:lang w:val="es-MX" w:eastAsia="es-MX"/>
        </w:rPr>
        <w:t>diez de septiembre</w:t>
      </w:r>
      <w:r w:rsidR="00504B18">
        <w:rPr>
          <w:rFonts w:ascii="Palatino Linotype" w:hAnsi="Palatino Linotype" w:cs="Arial"/>
          <w:color w:val="000000"/>
          <w:lang w:val="es-MX" w:eastAsia="es-MX"/>
        </w:rPr>
        <w:t xml:space="preserve"> de</w:t>
      </w:r>
      <w:r w:rsidR="007237B8" w:rsidRPr="006A240A">
        <w:rPr>
          <w:rFonts w:ascii="Palatino Linotype" w:hAnsi="Palatino Linotype" w:cs="Arial"/>
          <w:color w:val="000000"/>
          <w:lang w:val="es-MX" w:eastAsia="es-MX"/>
        </w:rPr>
        <w:t xml:space="preserve"> 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2A0F879A" w14:textId="77777777" w:rsidR="00A97F97" w:rsidRPr="00A97F97"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7F316E7B" w:rsidR="007D645B" w:rsidRDefault="0029071C" w:rsidP="00A97F97">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r w:rsidR="007D645B" w:rsidRPr="007D645B">
        <w:rPr>
          <w:rFonts w:ascii="Palatino Linotype" w:eastAsiaTheme="minorHAnsi" w:hAnsi="Palatino Linotype" w:cs="Arial"/>
          <w:b/>
          <w:lang w:val="es-MX" w:eastAsia="en-US"/>
        </w:rPr>
        <w:t>0</w:t>
      </w:r>
      <w:r w:rsidR="00AB6222">
        <w:rPr>
          <w:rFonts w:ascii="Palatino Linotype" w:eastAsiaTheme="minorHAnsi" w:hAnsi="Palatino Linotype" w:cs="Arial"/>
          <w:b/>
          <w:lang w:val="es-MX" w:eastAsia="en-US"/>
        </w:rPr>
        <w:t>6110</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AB6222" w:rsidRPr="00AB6222">
        <w:rPr>
          <w:rFonts w:ascii="Palatino Linotype" w:hAnsi="Palatino Linotype" w:cs="Arial"/>
        </w:rPr>
        <w:t>por un particular que al momento de ingresar la solicitud de información e interponer el recurso de revisión, no señaló nombre o seudónimo con el cual desee ser identificado,</w:t>
      </w:r>
      <w:r w:rsidR="00AB6222" w:rsidRPr="00AB6222">
        <w:rPr>
          <w:rFonts w:ascii="Palatino Linotype" w:hAnsi="Palatino Linotype" w:cs="Arial"/>
          <w:b/>
        </w:rPr>
        <w:t xml:space="preserve"> </w:t>
      </w:r>
      <w:r w:rsidR="00AB6222" w:rsidRPr="00AB6222">
        <w:rPr>
          <w:rFonts w:ascii="Palatino Linotype" w:hAnsi="Palatino Linotype" w:cs="Arial"/>
        </w:rPr>
        <w:t xml:space="preserve">en lo sucesivo la parte </w:t>
      </w:r>
      <w:r w:rsidR="00AB6222" w:rsidRPr="00AB6222">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AB6222" w:rsidRPr="00AB6222">
        <w:rPr>
          <w:rFonts w:ascii="Palatino Linotype" w:eastAsiaTheme="minorHAnsi" w:hAnsi="Palatino Linotype" w:cs="Arial"/>
          <w:b/>
          <w:lang w:val="es-MX" w:eastAsia="en-US"/>
        </w:rPr>
        <w:t>Instituto Municipal de Cultura Física y Deporte de Juchitepec</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00AB6222">
        <w:rPr>
          <w:rFonts w:ascii="Palatino Linotype" w:eastAsiaTheme="minorHAnsi" w:hAnsi="Palatino Linotype" w:cs="Arial"/>
          <w:lang w:val="es-MX" w:eastAsia="en-US"/>
        </w:rPr>
        <w:t xml:space="preserve"> el </w:t>
      </w:r>
      <w:r w:rsidRPr="006A240A">
        <w:rPr>
          <w:rFonts w:ascii="Palatino Linotype" w:eastAsiaTheme="minorHAnsi" w:hAnsi="Palatino Linotype" w:cs="Arial"/>
          <w:b/>
          <w:lang w:val="es-MX" w:eastAsia="en-US"/>
        </w:rPr>
        <w:t xml:space="preserve">Sujeto Obligado, </w:t>
      </w:r>
      <w:r w:rsidRPr="006A240A">
        <w:rPr>
          <w:rFonts w:ascii="Palatino Linotype" w:eastAsiaTheme="minorHAnsi" w:hAnsi="Palatino Linotype" w:cs="Arial"/>
          <w:lang w:val="es-MX" w:eastAsia="en-US"/>
        </w:rPr>
        <w:t>se procede a dictar la presente resolución.</w:t>
      </w:r>
    </w:p>
    <w:p w14:paraId="34051789" w14:textId="77777777" w:rsidR="00A97F97" w:rsidRPr="00A97F97" w:rsidRDefault="00A97F97" w:rsidP="00AB6222">
      <w:pPr>
        <w:pStyle w:val="Sinespaciado"/>
        <w:rPr>
          <w:rFonts w:eastAsiaTheme="minorHAnsi"/>
          <w:lang w:eastAsia="en-US"/>
        </w:rPr>
      </w:pPr>
    </w:p>
    <w:p w14:paraId="4AFE5A3C" w14:textId="1986016B" w:rsidR="00C753C2" w:rsidRDefault="0029071C" w:rsidP="007D645B">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4F11F6B" w14:textId="77777777" w:rsidR="007D645B" w:rsidRPr="007D645B" w:rsidRDefault="007D645B" w:rsidP="007D645B">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0ABB0306" w14:textId="44F3B581" w:rsidR="0027342B" w:rsidRDefault="0029071C" w:rsidP="00807D02">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AB6222">
        <w:rPr>
          <w:rFonts w:ascii="Palatino Linotype" w:eastAsiaTheme="minorHAnsi" w:hAnsi="Palatino Linotype" w:cs="Arial"/>
          <w:szCs w:val="22"/>
          <w:lang w:val="es-MX" w:eastAsia="en-US"/>
        </w:rPr>
        <w:t xml:space="preserve">ocho </w:t>
      </w:r>
      <w:r w:rsidR="000915E8">
        <w:rPr>
          <w:rFonts w:ascii="Palatino Linotype" w:eastAsiaTheme="minorHAnsi" w:hAnsi="Palatino Linotype" w:cs="Arial"/>
          <w:szCs w:val="22"/>
          <w:lang w:val="es-MX" w:eastAsia="en-US"/>
        </w:rPr>
        <w:t>de mayo</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807D02">
        <w:rPr>
          <w:rFonts w:ascii="Palatino Linotype" w:eastAsiaTheme="minorHAnsi" w:hAnsi="Palatino Linotype" w:cs="Arial"/>
          <w:szCs w:val="22"/>
          <w:lang w:val="es-MX" w:eastAsia="en-US"/>
        </w:rPr>
        <w:t xml:space="preserve"> </w:t>
      </w:r>
      <w:r w:rsidR="00AB6222" w:rsidRPr="00AB6222">
        <w:rPr>
          <w:rFonts w:ascii="Palatino Linotype" w:eastAsiaTheme="minorHAnsi" w:hAnsi="Palatino Linotype" w:cs="Arial"/>
          <w:b/>
          <w:szCs w:val="22"/>
          <w:lang w:val="es-MX" w:eastAsia="en-US"/>
        </w:rPr>
        <w:t>00013/IMCUFIDEJUCHIT/IP/2025</w:t>
      </w:r>
      <w:r w:rsidRPr="006A240A">
        <w:rPr>
          <w:rFonts w:ascii="Palatino Linotype" w:eastAsiaTheme="minorHAnsi" w:hAnsi="Palatino Linotype" w:cs="Arial"/>
          <w:szCs w:val="22"/>
          <w:lang w:val="es-MX" w:eastAsia="en-US"/>
        </w:rPr>
        <w:t>, mediante la cual solicitó lo siguiente:</w:t>
      </w:r>
    </w:p>
    <w:p w14:paraId="172BC2B9" w14:textId="77777777" w:rsidR="00807D02" w:rsidRPr="00807D02" w:rsidRDefault="00807D02" w:rsidP="00AB6222">
      <w:pPr>
        <w:pStyle w:val="Sinespaciado"/>
        <w:rPr>
          <w:rFonts w:eastAsiaTheme="minorHAnsi"/>
          <w:lang w:eastAsia="en-US"/>
        </w:rPr>
      </w:pPr>
    </w:p>
    <w:p w14:paraId="3A941F80" w14:textId="494504BB" w:rsidR="0027342B" w:rsidRDefault="0029071C" w:rsidP="00807D02">
      <w:pPr>
        <w:spacing w:line="360"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bookmarkStart w:id="1" w:name="_Hlk198034959"/>
      <w:r w:rsidR="00AB6222" w:rsidRPr="00AB6222">
        <w:rPr>
          <w:rFonts w:ascii="Palatino Linotype" w:hAnsi="Palatino Linotype"/>
          <w:i/>
          <w:sz w:val="22"/>
          <w:szCs w:val="20"/>
          <w:lang w:val="es-MX" w:eastAsia="es-MX"/>
        </w:rPr>
        <w:t>Solicito saber quienes conforman el consejo directivo Y si no esta conformado, quiero que funden y motiven el porque no esta conformado. De la administración actual del IMCUFIDE 2025-2027.</w:t>
      </w:r>
      <w:r w:rsidR="00BD6364">
        <w:rPr>
          <w:rFonts w:ascii="Palatino Linotype" w:hAnsi="Palatino Linotype"/>
          <w:i/>
          <w:sz w:val="22"/>
          <w:szCs w:val="20"/>
          <w:lang w:val="es-MX" w:eastAsia="es-MX"/>
        </w:rPr>
        <w:t>”</w:t>
      </w:r>
      <w:r w:rsidR="00807D02" w:rsidRPr="00807D02">
        <w:rPr>
          <w:rFonts w:ascii="Palatino Linotype" w:hAnsi="Palatino Linotype"/>
          <w:i/>
          <w:sz w:val="22"/>
          <w:szCs w:val="20"/>
          <w:lang w:val="es-MX" w:eastAsia="es-MX"/>
        </w:rPr>
        <w:t xml:space="preserve"> </w:t>
      </w:r>
      <w:bookmarkEnd w:id="1"/>
      <w:r w:rsidRPr="00E50332">
        <w:rPr>
          <w:rFonts w:ascii="Palatino Linotype" w:hAnsi="Palatino Linotype"/>
          <w:i/>
          <w:sz w:val="22"/>
          <w:szCs w:val="20"/>
          <w:lang w:val="es-ES_tradnl"/>
        </w:rPr>
        <w:t>(Sic).</w:t>
      </w:r>
    </w:p>
    <w:p w14:paraId="7ECF9543" w14:textId="77777777" w:rsidR="00807D02" w:rsidRPr="00807D02" w:rsidRDefault="00807D02" w:rsidP="00AB6222">
      <w:pPr>
        <w:pStyle w:val="Sinespaciado"/>
      </w:pPr>
    </w:p>
    <w:p w14:paraId="7D8AEBC1" w14:textId="734BCBD5" w:rsidR="00807D02" w:rsidRPr="00AB6222" w:rsidRDefault="0029071C" w:rsidP="00AB6222">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717A4484" w14:textId="2FA05996"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w:t>
      </w:r>
      <w:r w:rsidR="00BD6364">
        <w:rPr>
          <w:rFonts w:ascii="Palatino Linotype" w:eastAsiaTheme="minorHAnsi" w:hAnsi="Palatino Linotype" w:cs="Arial"/>
          <w:b/>
          <w:sz w:val="28"/>
          <w:lang w:val="es-MX" w:eastAsia="en-US"/>
        </w:rPr>
        <w:t>respuesta del Sujeto Obligado</w:t>
      </w:r>
      <w:r w:rsidR="007D645B" w:rsidRPr="009A6B97">
        <w:rPr>
          <w:rFonts w:ascii="Palatino Linotype" w:eastAsiaTheme="minorHAnsi" w:hAnsi="Palatino Linotype" w:cs="Arial"/>
          <w:b/>
          <w:sz w:val="28"/>
          <w:lang w:val="es-MX" w:eastAsia="en-US"/>
        </w:rPr>
        <w:t xml:space="preserve">. </w:t>
      </w:r>
    </w:p>
    <w:p w14:paraId="7AA37136" w14:textId="6154AF82"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BD6364">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0D7A2A">
        <w:rPr>
          <w:rFonts w:ascii="Palatino Linotype" w:eastAsiaTheme="minorHAnsi" w:hAnsi="Palatino Linotype" w:cs="Arial"/>
          <w:lang w:val="es-MX" w:eastAsia="en-US"/>
        </w:rPr>
        <w:t>veintiocho</w:t>
      </w:r>
      <w:r w:rsidR="000915E8">
        <w:rPr>
          <w:rFonts w:ascii="Palatino Linotype" w:eastAsiaTheme="minorHAnsi" w:hAnsi="Palatino Linotype" w:cs="Arial"/>
          <w:lang w:val="es-MX" w:eastAsia="en-US"/>
        </w:rPr>
        <w:t xml:space="preserve"> de mayo</w:t>
      </w:r>
      <w:r w:rsidR="00B14416">
        <w:rPr>
          <w:rFonts w:ascii="Palatino Linotype" w:eastAsiaTheme="minorHAnsi" w:hAnsi="Palatino Linotype" w:cs="Arial"/>
          <w:lang w:val="es-MX" w:eastAsia="en-US"/>
        </w:rPr>
        <w:t xml:space="preserve"> 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D6364">
        <w:rPr>
          <w:rFonts w:ascii="Palatino Linotype" w:eastAsiaTheme="minorHAnsi" w:hAnsi="Palatino Linotype" w:cs="Arial"/>
          <w:lang w:val="es-MX" w:eastAsia="en-US"/>
        </w:rPr>
        <w:t xml:space="preserve">emitió su respuesta a la </w:t>
      </w:r>
      <w:r w:rsidR="00807D02">
        <w:rPr>
          <w:rFonts w:ascii="Palatino Linotype" w:eastAsiaTheme="minorHAnsi" w:hAnsi="Palatino Linotype" w:cs="Arial"/>
          <w:lang w:val="es-MX" w:eastAsia="en-US"/>
        </w:rPr>
        <w:t xml:space="preserve">solicitud </w:t>
      </w:r>
      <w:r w:rsidR="00BD6364">
        <w:rPr>
          <w:rFonts w:ascii="Palatino Linotype" w:eastAsiaTheme="minorHAnsi" w:hAnsi="Palatino Linotype" w:cs="Arial"/>
          <w:lang w:val="es-MX" w:eastAsia="en-US"/>
        </w:rPr>
        <w:t>de información</w:t>
      </w:r>
      <w:r w:rsidRPr="009A6B97">
        <w:rPr>
          <w:rFonts w:ascii="Palatino Linotype" w:eastAsiaTheme="minorHAnsi" w:hAnsi="Palatino Linotype" w:cs="Arial"/>
          <w:lang w:val="es-MX" w:eastAsia="en-US"/>
        </w:rPr>
        <w:t xml:space="preserve"> en los siguientes términos:</w:t>
      </w:r>
    </w:p>
    <w:p w14:paraId="6B3B2F28" w14:textId="77777777" w:rsidR="007D645B" w:rsidRPr="009A6B97" w:rsidRDefault="007D645B" w:rsidP="007D645B">
      <w:pPr>
        <w:rPr>
          <w:lang w:val="es-MX"/>
        </w:rPr>
      </w:pPr>
    </w:p>
    <w:p w14:paraId="0FA18515" w14:textId="77777777" w:rsidR="00AB6222" w:rsidRPr="00AB6222" w:rsidRDefault="007D645B" w:rsidP="00AB6222">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AB6222" w:rsidRPr="00AB6222">
        <w:rPr>
          <w:rFonts w:ascii="Palatino Linotype" w:hAnsi="Palatino Linotype"/>
          <w:i/>
          <w:sz w:val="22"/>
          <w:szCs w:val="22"/>
          <w:u w:val="single"/>
          <w:lang w:val="es-MX" w:eastAsia="es-MX"/>
        </w:rPr>
        <w:t>la Junta Directiva en su carácter de Órgano Jerárquicamente Superior de la estructura del Instituto Municipal de Cultura Física y Deporte de Juchitepec para ejercer la autoridad colegiada, queda formalmente integrada e instalada con la designación de los miembros e integrantes de conformidad con lo dispuesto en el numeral 18; de la Ley que Crea el Organismo Público Descentralizado Denominado Instituto Municipal de Cultura Física y deporte de Juchitepec, para el periodo Constitucional 2025-2027</w:t>
      </w:r>
      <w:r w:rsidR="00AB6222" w:rsidRPr="00AB6222">
        <w:rPr>
          <w:rFonts w:ascii="Palatino Linotype" w:hAnsi="Palatino Linotype"/>
          <w:i/>
          <w:sz w:val="22"/>
          <w:szCs w:val="22"/>
          <w:lang w:val="es-MX" w:eastAsia="es-MX"/>
        </w:rPr>
        <w:t>, quedando integrada de la siguiente manera:</w:t>
      </w:r>
    </w:p>
    <w:p w14:paraId="65603294" w14:textId="77777777" w:rsidR="00AB6222" w:rsidRDefault="00AB6222" w:rsidP="00AB6222">
      <w:pPr>
        <w:spacing w:line="276" w:lineRule="auto"/>
        <w:ind w:left="567" w:right="567"/>
        <w:jc w:val="both"/>
        <w:rPr>
          <w:rFonts w:ascii="Palatino Linotype" w:hAnsi="Palatino Linotype"/>
          <w:i/>
          <w:sz w:val="22"/>
          <w:szCs w:val="22"/>
          <w:lang w:val="es-MX" w:eastAsia="es-MX"/>
        </w:rPr>
      </w:pPr>
    </w:p>
    <w:p w14:paraId="2B153B28" w14:textId="0C8F0284" w:rsidR="007D645B" w:rsidRDefault="00AB6222" w:rsidP="00AB6222">
      <w:pPr>
        <w:spacing w:line="276" w:lineRule="auto"/>
        <w:ind w:left="567" w:right="567"/>
        <w:jc w:val="both"/>
        <w:rPr>
          <w:rFonts w:ascii="Palatino Linotype" w:hAnsi="Palatino Linotype"/>
          <w:i/>
          <w:sz w:val="22"/>
          <w:szCs w:val="22"/>
          <w:lang w:val="es-MX" w:eastAsia="es-MX"/>
        </w:rPr>
      </w:pPr>
      <w:r w:rsidRPr="00AB6222">
        <w:rPr>
          <w:rFonts w:ascii="Palatino Linotype" w:hAnsi="Palatino Linotype"/>
          <w:i/>
          <w:sz w:val="22"/>
          <w:szCs w:val="22"/>
          <w:lang w:val="es-MX" w:eastAsia="es-MX"/>
        </w:rPr>
        <w:t>ATENTAMENTE</w:t>
      </w:r>
      <w:r w:rsidR="007D645B" w:rsidRPr="009A6B97">
        <w:rPr>
          <w:rFonts w:ascii="Palatino Linotype" w:hAnsi="Palatino Linotype"/>
          <w:i/>
          <w:sz w:val="22"/>
          <w:szCs w:val="22"/>
          <w:lang w:val="es-MX" w:eastAsia="es-MX"/>
        </w:rPr>
        <w:t>” (Sic).</w:t>
      </w:r>
    </w:p>
    <w:p w14:paraId="1D62F330" w14:textId="77777777" w:rsidR="00807D02" w:rsidRDefault="00807D02" w:rsidP="007D645B">
      <w:pPr>
        <w:spacing w:line="360" w:lineRule="auto"/>
        <w:jc w:val="both"/>
        <w:rPr>
          <w:rFonts w:ascii="Palatino Linotype" w:eastAsiaTheme="minorHAnsi" w:hAnsi="Palatino Linotype" w:cs="Arial"/>
          <w:lang w:val="es-MX" w:eastAsia="en-US"/>
        </w:rPr>
      </w:pPr>
    </w:p>
    <w:p w14:paraId="57BBB84B" w14:textId="1E5D07B2"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AB6222">
        <w:rPr>
          <w:rFonts w:ascii="Palatino Linotype" w:eastAsiaTheme="minorHAnsi" w:hAnsi="Palatino Linotype" w:cs="Arial"/>
          <w:lang w:val="es-MX" w:eastAsia="en-US"/>
        </w:rPr>
        <w:t xml:space="preserve">el </w:t>
      </w:r>
      <w:r w:rsidRPr="00386D38">
        <w:rPr>
          <w:rFonts w:ascii="Palatino Linotype" w:eastAsiaTheme="minorHAnsi" w:hAnsi="Palatino Linotype" w:cs="Arial"/>
          <w:lang w:val="es-MX" w:eastAsia="en-US"/>
        </w:rPr>
        <w:t xml:space="preserve">archivo electrónico denominado </w:t>
      </w:r>
      <w:r w:rsidRPr="00386D38">
        <w:rPr>
          <w:rFonts w:ascii="Palatino Linotype" w:eastAsiaTheme="minorHAnsi" w:hAnsi="Palatino Linotype" w:cs="Arial"/>
          <w:i/>
          <w:lang w:val="es-MX" w:eastAsia="en-US"/>
        </w:rPr>
        <w:t>“</w:t>
      </w:r>
      <w:r w:rsidR="00AB6222" w:rsidRPr="00AB6222">
        <w:rPr>
          <w:rFonts w:ascii="Palatino Linotype" w:eastAsiaTheme="minorHAnsi" w:hAnsi="Palatino Linotype" w:cs="Arial"/>
          <w:i/>
          <w:lang w:val="es-MX" w:eastAsia="en-US"/>
        </w:rPr>
        <w:t>Junta Directiva.pdf</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75931F5" w14:textId="45CC5BC2"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0915E8">
        <w:rPr>
          <w:rFonts w:ascii="Palatino Linotype" w:eastAsiaTheme="minorHAnsi" w:hAnsi="Palatino Linotype" w:cs="Arial"/>
          <w:lang w:val="es-MX" w:eastAsia="en-US"/>
        </w:rPr>
        <w:t>la ahora</w:t>
      </w:r>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0915E8">
        <w:rPr>
          <w:rFonts w:ascii="Palatino Linotype" w:eastAsiaTheme="minorHAnsi" w:hAnsi="Palatino Linotype" w:cs="Arial"/>
          <w:lang w:val="es-MX" w:eastAsia="en-US"/>
        </w:rPr>
        <w:t>veinti</w:t>
      </w:r>
      <w:r w:rsidR="0018752F">
        <w:rPr>
          <w:rFonts w:ascii="Palatino Linotype" w:eastAsiaTheme="minorHAnsi" w:hAnsi="Palatino Linotype" w:cs="Arial"/>
          <w:lang w:val="es-MX" w:eastAsia="en-US"/>
        </w:rPr>
        <w:t>ocho</w:t>
      </w:r>
      <w:r w:rsidR="000915E8">
        <w:rPr>
          <w:rFonts w:ascii="Palatino Linotype" w:eastAsiaTheme="minorHAnsi" w:hAnsi="Palatino Linotype" w:cs="Arial"/>
          <w:lang w:val="es-MX" w:eastAsia="en-US"/>
        </w:rPr>
        <w:t xml:space="preserve"> de mayo</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AB6222">
        <w:rPr>
          <w:rFonts w:ascii="Palatino Linotype" w:eastAsiaTheme="minorHAnsi" w:hAnsi="Palatino Linotype" w:cs="Arial"/>
          <w:b/>
          <w:bCs/>
          <w:lang w:val="es-MX" w:eastAsia="es-MX"/>
        </w:rPr>
        <w:t>6110</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51EF501" w14:textId="77777777" w:rsidR="007D645B" w:rsidRPr="009A6B97" w:rsidRDefault="007D645B" w:rsidP="007D645B">
      <w:pPr>
        <w:rPr>
          <w:lang w:val="es-MX"/>
        </w:rPr>
      </w:pPr>
    </w:p>
    <w:p w14:paraId="4567D74F" w14:textId="4DC30F51" w:rsidR="007D645B" w:rsidRPr="0057280C" w:rsidRDefault="007D645B" w:rsidP="000915E8">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18752F" w:rsidRPr="0018752F">
        <w:rPr>
          <w:rFonts w:ascii="Palatino Linotype" w:eastAsiaTheme="minorHAnsi" w:hAnsi="Palatino Linotype" w:cstheme="minorBidi"/>
          <w:i/>
          <w:color w:val="000000"/>
          <w:sz w:val="22"/>
          <w:szCs w:val="22"/>
          <w:lang w:val="es-MX" w:eastAsia="en-US"/>
        </w:rPr>
        <w:t>No es lo que solicite, son servidores públicos, y es un órgano independiente del Ayuntamiento de juchitepec, son un órgano descentralizado.</w:t>
      </w:r>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3C99B748" w14:textId="68A7BE4B" w:rsidR="007D645B" w:rsidRPr="0057280C" w:rsidRDefault="007D645B" w:rsidP="000915E8">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lastRenderedPageBreak/>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18752F" w:rsidRPr="0018752F">
        <w:rPr>
          <w:rFonts w:ascii="Palatino Linotype" w:eastAsiaTheme="minorHAnsi" w:hAnsi="Palatino Linotype" w:cstheme="minorBidi"/>
          <w:i/>
          <w:color w:val="000000"/>
          <w:sz w:val="22"/>
          <w:szCs w:val="22"/>
          <w:lang w:val="es-MX" w:eastAsia="en-US"/>
        </w:rPr>
        <w:t>Son un órgano descentralizado y están incluyendo a miembros de su ayuntamiento. Debería ser interno, del IMCUFIDE.</w:t>
      </w:r>
      <w:r w:rsidRPr="0057280C">
        <w:rPr>
          <w:rFonts w:ascii="Palatino Linotype" w:eastAsiaTheme="minorHAnsi" w:hAnsi="Palatino Linotype" w:cstheme="minorBidi"/>
          <w:i/>
          <w:color w:val="000000"/>
          <w:sz w:val="22"/>
          <w:szCs w:val="22"/>
          <w:lang w:val="es-MX" w:eastAsia="en-US"/>
        </w:rPr>
        <w:t>” (Sic)</w:t>
      </w:r>
    </w:p>
    <w:p w14:paraId="0CF62488" w14:textId="77777777" w:rsidR="00DB55A6" w:rsidRDefault="00DB55A6" w:rsidP="00650002">
      <w:pPr>
        <w:pStyle w:val="Sinespaciado"/>
        <w:rPr>
          <w:lang w:eastAsia="es-MX"/>
        </w:rPr>
      </w:pPr>
    </w:p>
    <w:p w14:paraId="7FCB6E98" w14:textId="77777777" w:rsidR="00650002" w:rsidRPr="00650002" w:rsidRDefault="00650002" w:rsidP="007D645B">
      <w:pPr>
        <w:spacing w:line="360" w:lineRule="auto"/>
        <w:jc w:val="both"/>
        <w:rPr>
          <w:rFonts w:ascii="Palatino Linotype" w:hAnsi="Palatino Linotype"/>
          <w:i/>
          <w:sz w:val="22"/>
          <w:szCs w:val="22"/>
          <w:lang w:val="es-MX" w:eastAsia="es-MX"/>
        </w:rPr>
      </w:pPr>
    </w:p>
    <w:p w14:paraId="0FC6C2CD" w14:textId="4CCA8295"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7D645B" w:rsidRPr="009A6B97">
        <w:rPr>
          <w:rFonts w:ascii="Palatino Linotype" w:eastAsiaTheme="minorHAnsi" w:hAnsi="Palatino Linotype" w:cs="Arial"/>
          <w:b/>
          <w:sz w:val="28"/>
          <w:lang w:val="es-MX" w:eastAsia="en-US"/>
        </w:rPr>
        <w:t>TO. Del turno del recurso de revisión.</w:t>
      </w:r>
    </w:p>
    <w:p w14:paraId="572BF66E" w14:textId="6AC0D74A"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8752F">
        <w:rPr>
          <w:rFonts w:ascii="Palatino Linotype" w:eastAsiaTheme="minorHAnsi" w:hAnsi="Palatino Linotype" w:cs="Arial"/>
          <w:lang w:val="es-MX" w:eastAsia="en-US"/>
        </w:rPr>
        <w:t>tres de junio</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0CBA1702"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w:t>
      </w:r>
      <w:r w:rsidR="000915E8">
        <w:rPr>
          <w:rFonts w:ascii="Palatino Linotype" w:eastAsiaTheme="minorHAnsi" w:hAnsi="Palatino Linotype" w:cs="Arial"/>
          <w:lang w:val="es-MX" w:eastAsia="en-US"/>
        </w:rPr>
        <w:t>e</w:t>
      </w:r>
      <w:r w:rsidR="00B14416">
        <w:rPr>
          <w:rFonts w:ascii="Palatino Linotype" w:eastAsiaTheme="minorHAnsi" w:hAnsi="Palatino Linotype" w:cs="Arial"/>
          <w:lang w:val="es-MX" w:eastAsia="en-US"/>
        </w:rPr>
        <w:t xml:space="preserv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0915E8">
        <w:rPr>
          <w:rFonts w:ascii="Palatino Linotype" w:eastAsiaTheme="minorHAnsi" w:hAnsi="Palatino Linotype" w:cs="Arial"/>
          <w:lang w:val="es-MX" w:eastAsia="en-US"/>
        </w:rPr>
        <w:t xml:space="preserve">fue omiso en rendir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0915E8">
        <w:rPr>
          <w:rFonts w:ascii="Palatino Linotype" w:eastAsiaTheme="minorHAnsi" w:hAnsi="Palatino Linotype" w:cs="Arial"/>
          <w:lang w:val="es-MX" w:eastAsia="en-US"/>
        </w:rPr>
        <w:t>tampoco</w:t>
      </w:r>
      <w:r w:rsidR="00B14416" w:rsidRPr="00374FE7">
        <w:rPr>
          <w:rFonts w:ascii="Palatino Linotype" w:eastAsiaTheme="minorHAnsi" w:hAnsi="Palatino Linotype" w:cs="Arial"/>
          <w:lang w:val="es-MX" w:eastAsia="en-US"/>
        </w:rPr>
        <w:t xml:space="preserve"> realizó alegatos, ni ofreció pruebas o manifestaciones, lo anterior de conformidad con la siguiente imagen:</w:t>
      </w:r>
    </w:p>
    <w:p w14:paraId="6E3532EB" w14:textId="77777777" w:rsidR="0018752F" w:rsidRDefault="0018752F" w:rsidP="0018752F">
      <w:pPr>
        <w:pStyle w:val="Sinespaciado"/>
        <w:rPr>
          <w:rFonts w:eastAsiaTheme="minorHAnsi"/>
          <w:lang w:eastAsia="en-US"/>
        </w:rPr>
      </w:pPr>
    </w:p>
    <w:p w14:paraId="4D3C4757" w14:textId="06337477" w:rsidR="0057280C" w:rsidRDefault="0018752F" w:rsidP="00714A67">
      <w:pPr>
        <w:spacing w:line="360" w:lineRule="auto"/>
        <w:jc w:val="both"/>
        <w:rPr>
          <w:rFonts w:ascii="Palatino Linotype" w:eastAsiaTheme="minorHAnsi" w:hAnsi="Palatino Linotype" w:cs="Arial"/>
          <w:noProof/>
          <w:lang w:val="es-MX" w:eastAsia="es-MX"/>
        </w:rPr>
      </w:pPr>
      <w:r w:rsidRPr="0018752F">
        <w:rPr>
          <w:rFonts w:ascii="Palatino Linotype" w:eastAsiaTheme="minorHAnsi" w:hAnsi="Palatino Linotype" w:cs="Arial"/>
          <w:noProof/>
          <w:lang w:val="es-MX" w:eastAsia="es-MX"/>
        </w:rPr>
        <w:drawing>
          <wp:inline distT="0" distB="0" distL="0" distR="0" wp14:anchorId="7F07B10C" wp14:editId="10551B2B">
            <wp:extent cx="5791835" cy="1384935"/>
            <wp:effectExtent l="152400" t="152400" r="361315" b="367665"/>
            <wp:docPr id="7638889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8961" name=""/>
                    <pic:cNvPicPr/>
                  </pic:nvPicPr>
                  <pic:blipFill>
                    <a:blip r:embed="rId8"/>
                    <a:stretch>
                      <a:fillRect/>
                    </a:stretch>
                  </pic:blipFill>
                  <pic:spPr>
                    <a:xfrm>
                      <a:off x="0" y="0"/>
                      <a:ext cx="5791835" cy="1384935"/>
                    </a:xfrm>
                    <a:prstGeom prst="rect">
                      <a:avLst/>
                    </a:prstGeom>
                    <a:ln>
                      <a:noFill/>
                    </a:ln>
                    <a:effectLst>
                      <a:outerShdw blurRad="292100" dist="139700" dir="2700000" algn="tl" rotWithShape="0">
                        <a:srgbClr val="333333">
                          <a:alpha val="65000"/>
                        </a:srgbClr>
                      </a:outerShdw>
                    </a:effectLst>
                  </pic:spPr>
                </pic:pic>
              </a:graphicData>
            </a:graphic>
          </wp:inline>
        </w:drawing>
      </w:r>
    </w:p>
    <w:p w14:paraId="2D05B47F" w14:textId="77777777" w:rsidR="0018752F" w:rsidRDefault="0018752F" w:rsidP="007D645B">
      <w:pPr>
        <w:tabs>
          <w:tab w:val="left" w:pos="3206"/>
        </w:tabs>
        <w:spacing w:line="360" w:lineRule="auto"/>
        <w:jc w:val="both"/>
        <w:rPr>
          <w:rFonts w:ascii="Palatino Linotype" w:eastAsiaTheme="minorHAnsi" w:hAnsi="Palatino Linotype" w:cs="Arial"/>
          <w:b/>
          <w:sz w:val="28"/>
          <w:lang w:val="es-MX" w:eastAsia="en-US"/>
        </w:rPr>
      </w:pPr>
    </w:p>
    <w:p w14:paraId="18FBE5C6" w14:textId="19DF77DA"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0A547B1F" w14:textId="239E6136" w:rsidR="005327BF" w:rsidRDefault="007D645B" w:rsidP="00B96A17">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18752F">
        <w:rPr>
          <w:rFonts w:ascii="Palatino Linotype" w:eastAsiaTheme="minorHAnsi" w:hAnsi="Palatino Linotype" w:cs="Arial"/>
          <w:lang w:val="es-MX" w:eastAsia="en-US"/>
        </w:rPr>
        <w:t>trece</w:t>
      </w:r>
      <w:r w:rsidR="000915E8">
        <w:rPr>
          <w:rFonts w:ascii="Palatino Linotype" w:eastAsiaTheme="minorHAnsi" w:hAnsi="Palatino Linotype" w:cs="Arial"/>
          <w:lang w:val="es-MX" w:eastAsia="en-US"/>
        </w:rPr>
        <w:t xml:space="preserve"> de junio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C9D04F2" w14:textId="77777777" w:rsidR="0018752F" w:rsidRDefault="0018752F" w:rsidP="00B96A17">
      <w:pPr>
        <w:spacing w:line="360" w:lineRule="auto"/>
        <w:jc w:val="both"/>
        <w:rPr>
          <w:rFonts w:ascii="Palatino Linotype" w:eastAsiaTheme="minorHAnsi" w:hAnsi="Palatino Linotype" w:cs="Arial"/>
          <w:lang w:val="es-MX" w:eastAsia="en-US"/>
        </w:rPr>
      </w:pPr>
    </w:p>
    <w:p w14:paraId="3EC1F80A" w14:textId="77777777" w:rsidR="0018752F" w:rsidRPr="00BB1871" w:rsidRDefault="0018752F" w:rsidP="0018752F">
      <w:pPr>
        <w:pStyle w:val="Sinespaciado"/>
        <w:spacing w:line="360" w:lineRule="auto"/>
        <w:rPr>
          <w:rFonts w:ascii="Palatino Linotype" w:hAnsi="Palatino Linotype"/>
          <w:b/>
          <w:sz w:val="28"/>
          <w:szCs w:val="26"/>
        </w:rPr>
      </w:pPr>
      <w:r w:rsidRPr="00BB1871">
        <w:rPr>
          <w:rFonts w:ascii="Palatino Linotype" w:hAnsi="Palatino Linotype"/>
          <w:b/>
          <w:sz w:val="28"/>
          <w:szCs w:val="26"/>
        </w:rPr>
        <w:t>SÉPTIMO. De la ampliación del término para resolver.</w:t>
      </w:r>
    </w:p>
    <w:p w14:paraId="32557E70" w14:textId="60FF3D06" w:rsidR="0018752F" w:rsidRPr="00BB1871" w:rsidRDefault="0018752F" w:rsidP="0018752F">
      <w:pPr>
        <w:pStyle w:val="Sinespaciado"/>
        <w:spacing w:line="360" w:lineRule="auto"/>
        <w:jc w:val="both"/>
        <w:rPr>
          <w:rFonts w:ascii="Palatino Linotype" w:hAnsi="Palatino Linotype"/>
        </w:rPr>
      </w:pPr>
      <w:r w:rsidRPr="00BB1871">
        <w:rPr>
          <w:rFonts w:ascii="Palatino Linotype" w:hAnsi="Palatino Linotype"/>
        </w:rPr>
        <w:t xml:space="preserve">En fecha </w:t>
      </w:r>
      <w:r>
        <w:rPr>
          <w:rFonts w:ascii="Palatino Linotype" w:hAnsi="Palatino Linotype"/>
        </w:rPr>
        <w:t>quince de julio de dos mil veinticinco</w:t>
      </w:r>
      <w:r w:rsidRPr="00BB1871">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1CB5D711" w14:textId="77777777" w:rsidR="000915E8" w:rsidRPr="000915E8" w:rsidRDefault="000915E8" w:rsidP="00B96A17">
      <w:pPr>
        <w:spacing w:line="360" w:lineRule="auto"/>
        <w:jc w:val="both"/>
        <w:rPr>
          <w:rFonts w:ascii="Palatino Linotype" w:eastAsiaTheme="minorHAnsi" w:hAnsi="Palatino Linotype" w:cs="Arial"/>
          <w:lang w:val="es-MX" w:eastAsia="en-US"/>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0708690B" w14:textId="3AD4E7AC" w:rsidR="000915E8" w:rsidRDefault="006021E7" w:rsidP="00CC0B81">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75B86A23" w14:textId="77777777" w:rsidR="0018752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r w:rsidR="0018752F">
        <w:rPr>
          <w:rFonts w:ascii="Palatino Linotype" w:eastAsiaTheme="minorHAnsi" w:hAnsi="Palatino Linotype" w:cs="Arial"/>
          <w:lang w:val="es-MX" w:eastAsia="en-US"/>
        </w:rPr>
        <w:t xml:space="preserve"> </w:t>
      </w:r>
    </w:p>
    <w:p w14:paraId="4C1556F4" w14:textId="77777777" w:rsidR="0018752F" w:rsidRDefault="0018752F" w:rsidP="00A97F97">
      <w:pPr>
        <w:autoSpaceDE w:val="0"/>
        <w:autoSpaceDN w:val="0"/>
        <w:adjustRightInd w:val="0"/>
        <w:spacing w:line="360" w:lineRule="auto"/>
        <w:jc w:val="both"/>
        <w:rPr>
          <w:rFonts w:ascii="Palatino Linotype" w:eastAsiaTheme="minorHAnsi" w:hAnsi="Palatino Linotype" w:cs="Arial"/>
          <w:lang w:val="es-MX" w:eastAsia="en-US"/>
        </w:rPr>
      </w:pPr>
    </w:p>
    <w:p w14:paraId="42CDAB03" w14:textId="77777777" w:rsidR="0018752F"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r w:rsidR="0018752F">
        <w:rPr>
          <w:rFonts w:ascii="Palatino Linotype" w:eastAsiaTheme="minorHAnsi" w:hAnsi="Palatino Linotype" w:cs="Arial"/>
          <w:lang w:val="es-MX" w:eastAsia="en-US"/>
        </w:rPr>
        <w:t xml:space="preserve"> </w:t>
      </w:r>
    </w:p>
    <w:p w14:paraId="48F030A8" w14:textId="77777777" w:rsidR="0018752F" w:rsidRDefault="0018752F"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672671FF" w:rsidR="00A97F9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79C26034" w14:textId="77777777" w:rsidR="0018752F" w:rsidRDefault="0018752F" w:rsidP="00A97F97">
      <w:pPr>
        <w:autoSpaceDE w:val="0"/>
        <w:autoSpaceDN w:val="0"/>
        <w:adjustRightInd w:val="0"/>
        <w:spacing w:line="360" w:lineRule="auto"/>
        <w:jc w:val="both"/>
        <w:rPr>
          <w:rFonts w:ascii="Palatino Linotype" w:eastAsiaTheme="minorHAnsi" w:hAnsi="Palatino Linotype" w:cs="Arial"/>
          <w:lang w:val="es-MX" w:eastAsia="en-US"/>
        </w:rPr>
      </w:pPr>
    </w:p>
    <w:p w14:paraId="43825AC7" w14:textId="77777777" w:rsidR="0018752F" w:rsidRDefault="0018752F" w:rsidP="00A97F97">
      <w:pPr>
        <w:autoSpaceDE w:val="0"/>
        <w:autoSpaceDN w:val="0"/>
        <w:adjustRightInd w:val="0"/>
        <w:spacing w:line="360" w:lineRule="auto"/>
        <w:jc w:val="both"/>
        <w:rPr>
          <w:rFonts w:ascii="Palatino Linotype" w:eastAsiaTheme="minorHAnsi" w:hAnsi="Palatino Linotype" w:cs="Arial"/>
          <w:lang w:val="es-MX" w:eastAsia="en-US"/>
        </w:rPr>
      </w:pPr>
    </w:p>
    <w:p w14:paraId="3207B9FC" w14:textId="77777777" w:rsidR="0018752F" w:rsidRPr="009D0958" w:rsidRDefault="0018752F" w:rsidP="00A97F97">
      <w:pPr>
        <w:autoSpaceDE w:val="0"/>
        <w:autoSpaceDN w:val="0"/>
        <w:adjustRightInd w:val="0"/>
        <w:spacing w:line="360" w:lineRule="auto"/>
        <w:jc w:val="both"/>
        <w:rPr>
          <w:rFonts w:ascii="Palatino Linotype" w:eastAsiaTheme="minorHAnsi" w:hAnsi="Palatino Linotype" w:cs="Arial"/>
          <w:lang w:val="es-MX" w:eastAsia="en-US"/>
        </w:rPr>
      </w:pPr>
    </w:p>
    <w:p w14:paraId="74EB106C" w14:textId="77777777" w:rsidR="0018752F" w:rsidRPr="00BB1871" w:rsidRDefault="0018752F" w:rsidP="0018752F">
      <w:pPr>
        <w:autoSpaceDE w:val="0"/>
        <w:autoSpaceDN w:val="0"/>
        <w:adjustRightInd w:val="0"/>
        <w:spacing w:line="360" w:lineRule="auto"/>
        <w:jc w:val="both"/>
        <w:rPr>
          <w:rFonts w:ascii="Palatino Linotype" w:hAnsi="Palatino Linotype" w:cs="Arial"/>
          <w:b/>
        </w:rPr>
      </w:pPr>
      <w:r w:rsidRPr="00BB1871">
        <w:rPr>
          <w:rFonts w:ascii="Palatino Linotype" w:hAnsi="Palatino Linotype" w:cs="Arial"/>
          <w:b/>
          <w:sz w:val="28"/>
        </w:rPr>
        <w:lastRenderedPageBreak/>
        <w:t>TERCERO. Cuestiones de previo y especial pronunciamiento</w:t>
      </w:r>
      <w:r w:rsidRPr="00BB1871">
        <w:rPr>
          <w:rFonts w:ascii="Palatino Linotype" w:hAnsi="Palatino Linotype" w:cs="Arial"/>
          <w:b/>
        </w:rPr>
        <w:t>.</w:t>
      </w:r>
    </w:p>
    <w:p w14:paraId="78E1F1F2" w14:textId="77777777" w:rsidR="0018752F" w:rsidRPr="00BB1871" w:rsidRDefault="0018752F" w:rsidP="0018752F">
      <w:pPr>
        <w:spacing w:line="360" w:lineRule="auto"/>
        <w:jc w:val="both"/>
        <w:rPr>
          <w:rFonts w:ascii="Palatino Linotype" w:hAnsi="Palatino Linotype"/>
        </w:rPr>
      </w:pPr>
      <w:r w:rsidRPr="00BB187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B1871">
        <w:rPr>
          <w:rFonts w:ascii="Palatino Linotype" w:hAnsi="Palatino Linotype"/>
          <w:b/>
        </w:rPr>
        <w:t>Recurrente,</w:t>
      </w:r>
      <w:r w:rsidRPr="00BB187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BB1871">
        <w:rPr>
          <w:rFonts w:ascii="Palatino Linotype" w:hAnsi="Palatino Linotype" w:cs="Arial"/>
        </w:rPr>
        <w:t>, del cual no se colige que corresponda al nombre de una persona.</w:t>
      </w:r>
    </w:p>
    <w:p w14:paraId="0F0BD4B7" w14:textId="77777777" w:rsidR="0018752F" w:rsidRPr="00BB1871" w:rsidRDefault="0018752F" w:rsidP="0018752F">
      <w:pPr>
        <w:widowControl w:val="0"/>
        <w:autoSpaceDE w:val="0"/>
        <w:autoSpaceDN w:val="0"/>
        <w:adjustRightInd w:val="0"/>
        <w:spacing w:line="360" w:lineRule="auto"/>
        <w:jc w:val="both"/>
        <w:rPr>
          <w:rFonts w:ascii="Palatino Linotype" w:hAnsi="Palatino Linotype" w:cs="Arial"/>
        </w:rPr>
      </w:pPr>
    </w:p>
    <w:p w14:paraId="53EC3770" w14:textId="77777777" w:rsidR="0018752F" w:rsidRPr="00BB1871" w:rsidRDefault="0018752F" w:rsidP="0018752F">
      <w:pPr>
        <w:widowControl w:val="0"/>
        <w:autoSpaceDE w:val="0"/>
        <w:autoSpaceDN w:val="0"/>
        <w:adjustRightInd w:val="0"/>
        <w:spacing w:line="360" w:lineRule="auto"/>
        <w:jc w:val="both"/>
        <w:rPr>
          <w:rFonts w:ascii="Palatino Linotype" w:hAnsi="Palatino Linotype" w:cs="Arial"/>
        </w:rPr>
      </w:pPr>
      <w:r w:rsidRPr="00BB1871">
        <w:rPr>
          <w:rFonts w:ascii="Palatino Linotype" w:hAnsi="Palatino Linotype" w:cs="Arial"/>
        </w:rPr>
        <w:t xml:space="preserve">Esta Ponencia considera importante abordar el análisis de los requisitos de procedibilidad de los recursos de revisión, así el artículo 180 de la </w:t>
      </w:r>
      <w:r w:rsidRPr="00BB1871">
        <w:rPr>
          <w:rFonts w:ascii="Palatino Linotype" w:hAnsi="Palatino Linotype" w:cs="Arial"/>
          <w:lang w:eastAsia="es-MX"/>
        </w:rPr>
        <w:t xml:space="preserve">Ley de Transparencia y Acceso a la Información Pública del Estado de México y Municipios, que </w:t>
      </w:r>
      <w:r w:rsidRPr="00BB1871">
        <w:rPr>
          <w:rFonts w:ascii="Palatino Linotype" w:hAnsi="Palatino Linotype" w:cs="Arial"/>
        </w:rPr>
        <w:t>establece lo siguiente:</w:t>
      </w:r>
    </w:p>
    <w:p w14:paraId="28179E0E" w14:textId="77777777" w:rsidR="0018752F" w:rsidRPr="00BB1871" w:rsidRDefault="0018752F" w:rsidP="0018752F">
      <w:pPr>
        <w:rPr>
          <w:lang w:val="es-MX"/>
        </w:rPr>
      </w:pPr>
    </w:p>
    <w:p w14:paraId="2D1734D0" w14:textId="77777777" w:rsidR="0018752F" w:rsidRPr="00BB1871" w:rsidRDefault="0018752F" w:rsidP="0018752F">
      <w:pPr>
        <w:ind w:left="851" w:right="851"/>
        <w:jc w:val="both"/>
        <w:rPr>
          <w:rFonts w:ascii="Palatino Linotype" w:hAnsi="Palatino Linotype"/>
          <w:b/>
          <w:i/>
          <w:sz w:val="22"/>
        </w:rPr>
      </w:pPr>
      <w:r w:rsidRPr="00BB1871">
        <w:rPr>
          <w:rFonts w:ascii="Palatino Linotype" w:hAnsi="Palatino Linotype"/>
          <w:i/>
          <w:sz w:val="22"/>
        </w:rPr>
        <w:t>“</w:t>
      </w:r>
      <w:r w:rsidRPr="00BB1871">
        <w:rPr>
          <w:rFonts w:ascii="Palatino Linotype" w:hAnsi="Palatino Linotype"/>
          <w:b/>
          <w:i/>
          <w:sz w:val="22"/>
        </w:rPr>
        <w:t xml:space="preserve">Artículo 180. </w:t>
      </w:r>
      <w:r w:rsidRPr="00BB1871">
        <w:rPr>
          <w:rFonts w:ascii="Palatino Linotype" w:hAnsi="Palatino Linotype"/>
          <w:i/>
          <w:sz w:val="22"/>
        </w:rPr>
        <w:t xml:space="preserve">El </w:t>
      </w:r>
      <w:r w:rsidRPr="00BB1871">
        <w:rPr>
          <w:rFonts w:ascii="Palatino Linotype" w:hAnsi="Palatino Linotype" w:cs="Arial"/>
          <w:i/>
          <w:sz w:val="22"/>
        </w:rPr>
        <w:t>recurso</w:t>
      </w:r>
      <w:r w:rsidRPr="00BB1871">
        <w:rPr>
          <w:rFonts w:ascii="Palatino Linotype" w:hAnsi="Palatino Linotype"/>
          <w:i/>
          <w:sz w:val="22"/>
        </w:rPr>
        <w:t xml:space="preserve"> </w:t>
      </w:r>
      <w:r w:rsidRPr="00BB1871">
        <w:rPr>
          <w:rFonts w:ascii="Palatino Linotype" w:hAnsi="Palatino Linotype" w:cs="Arial"/>
          <w:i/>
          <w:sz w:val="22"/>
          <w:lang w:eastAsia="es-MX"/>
        </w:rPr>
        <w:t>de</w:t>
      </w:r>
      <w:r w:rsidRPr="00BB1871">
        <w:rPr>
          <w:rFonts w:ascii="Palatino Linotype" w:hAnsi="Palatino Linotype"/>
          <w:i/>
          <w:sz w:val="22"/>
        </w:rPr>
        <w:t xml:space="preserve"> revisión contendrá:</w:t>
      </w:r>
      <w:r w:rsidRPr="00BB1871">
        <w:rPr>
          <w:rFonts w:ascii="Palatino Linotype" w:hAnsi="Palatino Linotype"/>
          <w:b/>
          <w:i/>
          <w:sz w:val="22"/>
        </w:rPr>
        <w:t xml:space="preserve"> </w:t>
      </w:r>
    </w:p>
    <w:p w14:paraId="6E51CC1A" w14:textId="77777777" w:rsidR="0018752F" w:rsidRPr="00BB1871" w:rsidRDefault="0018752F" w:rsidP="0018752F">
      <w:pPr>
        <w:ind w:left="851" w:right="851"/>
        <w:jc w:val="both"/>
        <w:rPr>
          <w:rFonts w:ascii="Palatino Linotype" w:hAnsi="Palatino Linotype"/>
          <w:b/>
          <w:i/>
          <w:sz w:val="22"/>
        </w:rPr>
      </w:pPr>
      <w:r w:rsidRPr="00BB1871">
        <w:rPr>
          <w:rFonts w:ascii="Palatino Linotype" w:hAnsi="Palatino Linotype"/>
          <w:b/>
          <w:i/>
          <w:sz w:val="22"/>
        </w:rPr>
        <w:t xml:space="preserve">I. </w:t>
      </w:r>
      <w:r w:rsidRPr="00BB1871">
        <w:rPr>
          <w:rFonts w:ascii="Palatino Linotype" w:hAnsi="Palatino Linotype"/>
          <w:i/>
          <w:sz w:val="22"/>
        </w:rPr>
        <w:t xml:space="preserve">El sujeto obligado ante </w:t>
      </w:r>
      <w:r w:rsidRPr="00BB1871">
        <w:rPr>
          <w:rFonts w:ascii="Palatino Linotype" w:hAnsi="Palatino Linotype" w:cs="Arial"/>
          <w:i/>
          <w:sz w:val="22"/>
        </w:rPr>
        <w:t>la</w:t>
      </w:r>
      <w:r w:rsidRPr="00BB1871">
        <w:rPr>
          <w:rFonts w:ascii="Palatino Linotype" w:hAnsi="Palatino Linotype"/>
          <w:i/>
          <w:sz w:val="22"/>
        </w:rPr>
        <w:t xml:space="preserve"> cual </w:t>
      </w:r>
      <w:r w:rsidRPr="00BB1871">
        <w:rPr>
          <w:rFonts w:ascii="Palatino Linotype" w:hAnsi="Palatino Linotype" w:cs="Arial"/>
          <w:i/>
          <w:sz w:val="22"/>
          <w:lang w:eastAsia="es-MX"/>
        </w:rPr>
        <w:t>se</w:t>
      </w:r>
      <w:r w:rsidRPr="00BB1871">
        <w:rPr>
          <w:rFonts w:ascii="Palatino Linotype" w:hAnsi="Palatino Linotype"/>
          <w:i/>
          <w:sz w:val="22"/>
        </w:rPr>
        <w:t xml:space="preserve"> presentó la solicitud;</w:t>
      </w:r>
      <w:r w:rsidRPr="00BB1871">
        <w:rPr>
          <w:rFonts w:ascii="Palatino Linotype" w:hAnsi="Palatino Linotype"/>
          <w:b/>
          <w:i/>
          <w:sz w:val="22"/>
        </w:rPr>
        <w:t xml:space="preserve"> </w:t>
      </w:r>
    </w:p>
    <w:p w14:paraId="530FF8A8" w14:textId="77777777" w:rsidR="0018752F" w:rsidRPr="00BB1871" w:rsidRDefault="0018752F" w:rsidP="0018752F">
      <w:pPr>
        <w:ind w:left="851" w:right="851"/>
        <w:jc w:val="both"/>
        <w:rPr>
          <w:rFonts w:ascii="Palatino Linotype" w:hAnsi="Palatino Linotype"/>
          <w:b/>
          <w:i/>
          <w:sz w:val="22"/>
        </w:rPr>
      </w:pPr>
      <w:r w:rsidRPr="00BB1871">
        <w:rPr>
          <w:rFonts w:ascii="Palatino Linotype" w:hAnsi="Palatino Linotype"/>
          <w:b/>
          <w:i/>
          <w:sz w:val="22"/>
        </w:rPr>
        <w:t xml:space="preserve">II. </w:t>
      </w:r>
      <w:r w:rsidRPr="00BB1871">
        <w:rPr>
          <w:rFonts w:ascii="Palatino Linotype" w:hAnsi="Palatino Linotype"/>
          <w:b/>
          <w:i/>
          <w:sz w:val="22"/>
          <w:u w:val="single"/>
        </w:rPr>
        <w:t xml:space="preserve">El nombre del solicitante </w:t>
      </w:r>
      <w:r w:rsidRPr="00BB1871">
        <w:rPr>
          <w:rFonts w:ascii="Palatino Linotype" w:hAnsi="Palatino Linotype" w:cs="Arial"/>
          <w:b/>
          <w:i/>
          <w:sz w:val="22"/>
          <w:u w:val="single"/>
          <w:lang w:eastAsia="es-MX"/>
        </w:rPr>
        <w:t>que</w:t>
      </w:r>
      <w:r w:rsidRPr="00BB1871">
        <w:rPr>
          <w:rFonts w:ascii="Palatino Linotype" w:hAnsi="Palatino Linotype"/>
          <w:b/>
          <w:i/>
          <w:sz w:val="22"/>
          <w:u w:val="single"/>
        </w:rPr>
        <w:t xml:space="preserve"> recurre</w:t>
      </w:r>
      <w:r w:rsidRPr="00BB1871">
        <w:rPr>
          <w:rFonts w:ascii="Palatino Linotype" w:hAnsi="Palatino Linotype"/>
          <w:b/>
          <w:i/>
          <w:sz w:val="22"/>
        </w:rPr>
        <w:t xml:space="preserve"> </w:t>
      </w:r>
      <w:r w:rsidRPr="00BB1871">
        <w:rPr>
          <w:rFonts w:ascii="Palatino Linotype" w:hAnsi="Palatino Linotype"/>
          <w:i/>
          <w:sz w:val="22"/>
        </w:rPr>
        <w:t>o de su representante y, en su caso, del tercero interesado, así como la dirección o medio que señale para recibir notificaciones;</w:t>
      </w:r>
      <w:r w:rsidRPr="00BB1871">
        <w:rPr>
          <w:rFonts w:ascii="Palatino Linotype" w:hAnsi="Palatino Linotype"/>
          <w:b/>
          <w:i/>
          <w:sz w:val="22"/>
        </w:rPr>
        <w:t xml:space="preserve"> </w:t>
      </w:r>
    </w:p>
    <w:p w14:paraId="26C31E93" w14:textId="77777777" w:rsidR="0018752F" w:rsidRPr="00BB1871" w:rsidRDefault="0018752F" w:rsidP="0018752F">
      <w:pPr>
        <w:widowControl w:val="0"/>
        <w:autoSpaceDE w:val="0"/>
        <w:autoSpaceDN w:val="0"/>
        <w:adjustRightInd w:val="0"/>
        <w:spacing w:line="360" w:lineRule="auto"/>
        <w:jc w:val="both"/>
        <w:rPr>
          <w:rFonts w:ascii="Palatino Linotype" w:hAnsi="Palatino Linotype"/>
        </w:rPr>
      </w:pPr>
    </w:p>
    <w:p w14:paraId="2678A334" w14:textId="77777777" w:rsidR="0018752F" w:rsidRPr="00BB1871" w:rsidRDefault="0018752F" w:rsidP="0018752F">
      <w:pPr>
        <w:widowControl w:val="0"/>
        <w:autoSpaceDE w:val="0"/>
        <w:autoSpaceDN w:val="0"/>
        <w:adjustRightInd w:val="0"/>
        <w:spacing w:line="360" w:lineRule="auto"/>
        <w:jc w:val="both"/>
        <w:rPr>
          <w:rFonts w:ascii="Palatino Linotype" w:hAnsi="Palatino Linotype"/>
        </w:rPr>
      </w:pPr>
      <w:r w:rsidRPr="00BB1871">
        <w:rPr>
          <w:rFonts w:ascii="Palatino Linotype" w:hAnsi="Palatino Linotype"/>
        </w:rPr>
        <w:t xml:space="preserve">En principio, de una interpretación del artículo transcrito se observan los requisitos que </w:t>
      </w:r>
      <w:r w:rsidRPr="00BB1871">
        <w:rPr>
          <w:rFonts w:ascii="Palatino Linotype" w:hAnsi="Palatino Linotype" w:cs="Arial"/>
        </w:rPr>
        <w:t>deberán</w:t>
      </w:r>
      <w:r w:rsidRPr="00BB1871">
        <w:rPr>
          <w:rFonts w:ascii="Palatino Linotype" w:hAnsi="Palatino Linotype"/>
        </w:rPr>
        <w:t xml:space="preserve"> contener los recursos de revisión; sobre el particular, de la revisión del expediente electrónico del </w:t>
      </w:r>
      <w:r w:rsidRPr="00BB1871">
        <w:rPr>
          <w:rFonts w:ascii="Palatino Linotype" w:hAnsi="Palatino Linotype"/>
          <w:b/>
        </w:rPr>
        <w:t>SAIMEX</w:t>
      </w:r>
      <w:r w:rsidRPr="00BB1871">
        <w:rPr>
          <w:rFonts w:ascii="Palatino Linotype" w:hAnsi="Palatino Linotype"/>
        </w:rPr>
        <w:t xml:space="preserve"> se desprende que el solicitante y ahora </w:t>
      </w:r>
      <w:r w:rsidRPr="00BB1871">
        <w:rPr>
          <w:rFonts w:ascii="Palatino Linotype" w:hAnsi="Palatino Linotype"/>
          <w:b/>
        </w:rPr>
        <w:t>Recurrente</w:t>
      </w:r>
      <w:r w:rsidRPr="00BB1871">
        <w:rPr>
          <w:rFonts w:ascii="Palatino Linotype" w:hAnsi="Palatino Linotype"/>
        </w:rPr>
        <w:t xml:space="preserve">, en ejercicio de su derecho de acceso a la información pública, no proporcionó un nombre para que </w:t>
      </w:r>
      <w:r w:rsidRPr="00BB1871">
        <w:rPr>
          <w:rFonts w:ascii="Palatino Linotype" w:hAnsi="Palatino Linotype" w:cs="Arial"/>
        </w:rPr>
        <w:t>sea</w:t>
      </w:r>
      <w:r w:rsidRPr="00BB1871">
        <w:rPr>
          <w:rFonts w:ascii="Palatino Linotype" w:hAnsi="Palatino Linotype"/>
        </w:rPr>
        <w:t xml:space="preserve"> identificado; por lo que no tiene certeza sobre su identidad, lo </w:t>
      </w:r>
      <w:r w:rsidRPr="00BB1871">
        <w:rPr>
          <w:rFonts w:ascii="Palatino Linotype" w:hAnsi="Palatino Linotype"/>
        </w:rPr>
        <w:lastRenderedPageBreak/>
        <w:t>que en estricto sentido, no se colmarían los requisitos establecidos en el citado artículo 180, de la Ley de Transparencia.</w:t>
      </w:r>
    </w:p>
    <w:p w14:paraId="7D19C566" w14:textId="77777777" w:rsidR="0018752F" w:rsidRPr="00BB1871" w:rsidRDefault="0018752F" w:rsidP="0018752F">
      <w:pPr>
        <w:widowControl w:val="0"/>
        <w:autoSpaceDE w:val="0"/>
        <w:autoSpaceDN w:val="0"/>
        <w:adjustRightInd w:val="0"/>
        <w:spacing w:line="360" w:lineRule="auto"/>
        <w:jc w:val="both"/>
        <w:rPr>
          <w:rFonts w:ascii="Palatino Linotype" w:hAnsi="Palatino Linotype"/>
        </w:rPr>
      </w:pPr>
    </w:p>
    <w:p w14:paraId="60B6CD25" w14:textId="77777777" w:rsidR="0018752F" w:rsidRPr="00BB1871" w:rsidRDefault="0018752F" w:rsidP="0018752F">
      <w:pPr>
        <w:widowControl w:val="0"/>
        <w:autoSpaceDE w:val="0"/>
        <w:autoSpaceDN w:val="0"/>
        <w:adjustRightInd w:val="0"/>
        <w:spacing w:line="360" w:lineRule="auto"/>
        <w:jc w:val="both"/>
        <w:rPr>
          <w:rFonts w:ascii="Palatino Linotype" w:hAnsi="Palatino Linotype" w:cs="Arial"/>
        </w:rPr>
      </w:pPr>
      <w:r w:rsidRPr="00BB1871">
        <w:rPr>
          <w:rFonts w:ascii="Palatino Linotype" w:hAnsi="Palatino Linotype"/>
        </w:rPr>
        <w:t xml:space="preserve">No obstante lo anterior, debe destacarse que el artículo 15, de </w:t>
      </w:r>
      <w:r w:rsidRPr="00BB1871">
        <w:rPr>
          <w:rFonts w:ascii="Palatino Linotype" w:hAnsi="Palatino Linotype" w:cs="Arial"/>
          <w:lang w:eastAsia="es-MX"/>
        </w:rPr>
        <w:t xml:space="preserve">Ley de Transparencia y Acceso a la </w:t>
      </w:r>
      <w:r w:rsidRPr="00BB1871">
        <w:rPr>
          <w:rFonts w:ascii="Palatino Linotype" w:hAnsi="Palatino Linotype" w:cs="Arial"/>
        </w:rPr>
        <w:t>Información</w:t>
      </w:r>
      <w:r w:rsidRPr="00BB1871">
        <w:rPr>
          <w:rFonts w:ascii="Palatino Linotype" w:hAnsi="Palatino Linotype" w:cs="Arial"/>
          <w:lang w:eastAsia="es-MX"/>
        </w:rPr>
        <w:t xml:space="preserve"> Pública del Estado de México y Municipios </w:t>
      </w:r>
      <w:r w:rsidRPr="00BB1871">
        <w:rPr>
          <w:rFonts w:ascii="Palatino Linotype" w:hAnsi="Palatino Linotype" w:cs="Arial"/>
          <w:iCs/>
        </w:rPr>
        <w:t xml:space="preserve">prevé que, </w:t>
      </w:r>
      <w:r w:rsidRPr="00BB1871">
        <w:rPr>
          <w:rFonts w:ascii="Palatino Linotype" w:hAnsi="Palatino Linotype"/>
        </w:rPr>
        <w:t xml:space="preserve">toda persona tendrá acceso a la información </w:t>
      </w:r>
      <w:r w:rsidRPr="00BB1871">
        <w:rPr>
          <w:rFonts w:ascii="Palatino Linotype" w:hAnsi="Palatino Linotype" w:cs="Arial"/>
        </w:rPr>
        <w:t xml:space="preserve">sin necesidad de acreditar interés alguno o justificar su utilización, de lo que se infiere que para el </w:t>
      </w:r>
      <w:r w:rsidRPr="00BB1871">
        <w:rPr>
          <w:rFonts w:ascii="Palatino Linotype" w:hAnsi="Palatino Linotype"/>
        </w:rPr>
        <w:t>ejercicio</w:t>
      </w:r>
      <w:r w:rsidRPr="00BB1871">
        <w:rPr>
          <w:rFonts w:ascii="Palatino Linotype" w:hAnsi="Palatino Linotype" w:cs="Arial"/>
        </w:rPr>
        <w:t xml:space="preserve"> del derecho de acceso a la información pública, el nombre no es un requisito </w:t>
      </w:r>
      <w:r w:rsidRPr="00BB1871">
        <w:rPr>
          <w:rFonts w:ascii="Palatino Linotype" w:hAnsi="Palatino Linotype" w:cs="Arial"/>
          <w:i/>
        </w:rPr>
        <w:t>sine qua non</w:t>
      </w:r>
      <w:r w:rsidRPr="00BB187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FE8DE47" w14:textId="77777777" w:rsidR="0018752F" w:rsidRPr="00BB1871" w:rsidRDefault="0018752F" w:rsidP="0018752F">
      <w:pPr>
        <w:widowControl w:val="0"/>
        <w:autoSpaceDE w:val="0"/>
        <w:autoSpaceDN w:val="0"/>
        <w:adjustRightInd w:val="0"/>
        <w:spacing w:line="360" w:lineRule="auto"/>
        <w:jc w:val="both"/>
        <w:rPr>
          <w:rFonts w:ascii="Palatino Linotype" w:hAnsi="Palatino Linotype" w:cs="Arial"/>
        </w:rPr>
      </w:pPr>
    </w:p>
    <w:p w14:paraId="03A441D5" w14:textId="77777777" w:rsidR="0018752F" w:rsidRPr="00BB1871" w:rsidRDefault="0018752F" w:rsidP="0018752F">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BB1871">
        <w:rPr>
          <w:rFonts w:ascii="Palatino Linotype" w:hAnsi="Palatino Linotype" w:cs="Arial"/>
        </w:rPr>
        <w:t>derecho</w:t>
      </w:r>
      <w:r w:rsidRPr="00BB187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18752F" w:rsidRDefault="00803913" w:rsidP="00803913">
      <w:pPr>
        <w:widowControl w:val="0"/>
        <w:autoSpaceDE w:val="0"/>
        <w:autoSpaceDN w:val="0"/>
        <w:adjustRightInd w:val="0"/>
        <w:spacing w:line="360" w:lineRule="auto"/>
        <w:jc w:val="both"/>
        <w:rPr>
          <w:rFonts w:ascii="Palatino Linotype" w:hAnsi="Palatino Linotype"/>
          <w:lang w:val="es-MX"/>
        </w:rPr>
      </w:pPr>
    </w:p>
    <w:p w14:paraId="325C04EB" w14:textId="206F0E11" w:rsidR="0029071C" w:rsidRPr="006A240A" w:rsidRDefault="0018752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6A240A">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41A9D104" w14:textId="77777777" w:rsidR="00E81C20"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lastRenderedPageBreak/>
        <w:t>VII. El recurrente amplíe su solicitud en el recurso de revisión, únicamente respecto de los nuevos contenidos.”</w:t>
      </w:r>
    </w:p>
    <w:p w14:paraId="1D2951F4" w14:textId="77777777" w:rsidR="000915E8"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35E654EF" w:rsidR="0029071C" w:rsidRPr="006A240A" w:rsidRDefault="0018752F"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A240A" w:rsidRDefault="0029071C" w:rsidP="0029071C">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lastRenderedPageBreak/>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788322F9" w14:textId="77777777" w:rsidR="000915E8" w:rsidRPr="006A240A" w:rsidRDefault="000915E8" w:rsidP="0029071C">
      <w:pPr>
        <w:spacing w:line="360" w:lineRule="auto"/>
        <w:ind w:right="141"/>
        <w:jc w:val="both"/>
        <w:rPr>
          <w:rFonts w:ascii="Palatino Linotype" w:eastAsiaTheme="minorHAnsi" w:hAnsi="Palatino Linotype" w:cstheme="minorBidi"/>
          <w:lang w:val="es-MX" w:eastAsia="es-MX"/>
        </w:rPr>
      </w:pPr>
    </w:p>
    <w:p w14:paraId="2A298C62" w14:textId="77777777" w:rsidR="00A97F97" w:rsidRDefault="0029071C" w:rsidP="00A97F97">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t>REQUERIMIENTOS SOLICITADOS:</w:t>
      </w:r>
      <w:r w:rsidR="00A26BD8" w:rsidRPr="00197B1A">
        <w:rPr>
          <w:rFonts w:ascii="Palatino Linotype" w:eastAsiaTheme="minorHAnsi" w:hAnsi="Palatino Linotype" w:cstheme="minorBidi"/>
          <w:b/>
          <w:szCs w:val="22"/>
          <w:lang w:val="es-MX" w:eastAsia="es-MX"/>
        </w:rPr>
        <w:t xml:space="preserve"> </w:t>
      </w:r>
    </w:p>
    <w:p w14:paraId="3A9F9347" w14:textId="6B1F1C7F" w:rsidR="000915E8" w:rsidRDefault="00C32C1D" w:rsidP="00650002">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Q</w:t>
      </w:r>
      <w:r w:rsidRPr="00C32C1D">
        <w:rPr>
          <w:rFonts w:ascii="Palatino Linotype" w:eastAsiaTheme="minorHAnsi" w:hAnsi="Palatino Linotype" w:cstheme="minorBidi"/>
          <w:szCs w:val="22"/>
          <w:lang w:val="es-MX" w:eastAsia="es-MX"/>
        </w:rPr>
        <w:t>uienes conforman el Consejo Directivo</w:t>
      </w:r>
      <w:r>
        <w:rPr>
          <w:rFonts w:ascii="Palatino Linotype" w:eastAsiaTheme="minorHAnsi" w:hAnsi="Palatino Linotype" w:cstheme="minorBidi"/>
          <w:szCs w:val="22"/>
          <w:lang w:val="es-MX" w:eastAsia="es-MX"/>
        </w:rPr>
        <w:t>.</w:t>
      </w:r>
      <w:r w:rsidRPr="00C32C1D">
        <w:rPr>
          <w:rFonts w:ascii="Palatino Linotype" w:eastAsiaTheme="minorHAnsi" w:hAnsi="Palatino Linotype" w:cstheme="minorBidi"/>
          <w:szCs w:val="22"/>
          <w:lang w:val="es-MX" w:eastAsia="es-MX"/>
        </w:rPr>
        <w:t xml:space="preserve"> Y si no está conformado, quiero que funden y motiven por qué no está conformado. De la administración actual del IMCUFIDE 2025-2027.</w:t>
      </w:r>
    </w:p>
    <w:p w14:paraId="081C469F" w14:textId="77777777" w:rsidR="00C8325A" w:rsidRDefault="00C8325A" w:rsidP="00737A9B">
      <w:pPr>
        <w:spacing w:line="360" w:lineRule="auto"/>
        <w:ind w:right="49"/>
        <w:jc w:val="both"/>
        <w:rPr>
          <w:rFonts w:ascii="Palatino Linotype" w:eastAsiaTheme="minorHAnsi" w:hAnsi="Palatino Linotype" w:cstheme="minorBidi"/>
          <w:lang w:val="es-MX" w:eastAsia="es-MX"/>
        </w:rPr>
      </w:pPr>
    </w:p>
    <w:p w14:paraId="098F2569" w14:textId="0A9F09A7" w:rsidR="00650002" w:rsidRDefault="00650002" w:rsidP="00FE7609">
      <w:pPr>
        <w:spacing w:line="360" w:lineRule="auto"/>
        <w:jc w:val="both"/>
        <w:rPr>
          <w:rFonts w:ascii="Palatino Linotype" w:eastAsiaTheme="minorHAnsi" w:hAnsi="Palatino Linotype" w:cs="TimesNewRomanPS-ItalicMT"/>
          <w:iCs/>
          <w:lang w:eastAsia="en-US"/>
        </w:rPr>
      </w:pPr>
      <w:r w:rsidRPr="00374FE7">
        <w:rPr>
          <w:rFonts w:ascii="Palatino Linotype" w:eastAsiaTheme="minorHAnsi" w:hAnsi="Palatino Linotype" w:cs="TimesNewRomanPS-ItalicMT"/>
          <w:iCs/>
          <w:lang w:val="es-MX" w:eastAsia="en-US"/>
        </w:rPr>
        <w:t xml:space="preserve">En vista de lo anterior, el </w:t>
      </w:r>
      <w:r w:rsidRPr="00374FE7">
        <w:rPr>
          <w:rFonts w:ascii="Palatino Linotype" w:eastAsiaTheme="minorHAnsi" w:hAnsi="Palatino Linotype" w:cs="TimesNewRomanPS-ItalicMT"/>
          <w:b/>
          <w:iCs/>
          <w:lang w:val="es-MX" w:eastAsia="en-US"/>
        </w:rPr>
        <w:t>Sujeto Obligado</w:t>
      </w:r>
      <w:r w:rsidRPr="00374FE7">
        <w:rPr>
          <w:rFonts w:ascii="Palatino Linotype" w:eastAsiaTheme="minorHAnsi" w:hAnsi="Palatino Linotype" w:cs="TimesNewRomanPS-ItalicMT"/>
          <w:iCs/>
          <w:lang w:val="es-MX" w:eastAsia="en-US"/>
        </w:rPr>
        <w:t xml:space="preserve"> </w:t>
      </w:r>
      <w:r w:rsidR="00FE7609">
        <w:rPr>
          <w:rFonts w:ascii="Palatino Linotype" w:eastAsiaTheme="minorHAnsi" w:hAnsi="Palatino Linotype" w:cs="TimesNewRomanPS-ItalicMT"/>
          <w:iCs/>
          <w:lang w:val="es-MX" w:eastAsia="en-US"/>
        </w:rPr>
        <w:t xml:space="preserve">informó que, </w:t>
      </w:r>
      <w:r w:rsidR="00FE7609" w:rsidRPr="00FE7609">
        <w:rPr>
          <w:rFonts w:ascii="Palatino Linotype" w:eastAsiaTheme="minorHAnsi" w:hAnsi="Palatino Linotype" w:cs="TimesNewRomanPS-ItalicMT"/>
          <w:iCs/>
          <w:lang w:eastAsia="en-US"/>
        </w:rPr>
        <w:t>la Junta Directiva en su carácter de Órgano Jerárquicamente Superior de la estructura del Instituto Municipal de Cultura Física y Deporte de Juchitepec para ejercer la autoridad colegiada, queda formalmente integrada e instalada con la designación de los miembros e integrantes de conformidad con lo dispuesto en el numeral 18; de la Ley que Crea el Organismo Público Descentralizado Denominado Instituto Municipal de Cultura Física y deporte de Juchitepec, para el periodo Constitucional 2025-2027, quedando integrada de la siguiente manera:</w:t>
      </w:r>
    </w:p>
    <w:p w14:paraId="21057C88" w14:textId="4A5CCAE1" w:rsidR="00F85B63" w:rsidRPr="00FE7609" w:rsidRDefault="00FE7609" w:rsidP="00FE7609">
      <w:pPr>
        <w:spacing w:line="360" w:lineRule="auto"/>
        <w:jc w:val="center"/>
        <w:rPr>
          <w:rFonts w:ascii="Palatino Linotype" w:eastAsiaTheme="minorHAnsi" w:hAnsi="Palatino Linotype" w:cs="TimesNewRomanPS-ItalicMT"/>
          <w:iCs/>
          <w:lang w:val="es-MX" w:eastAsia="en-US"/>
        </w:rPr>
      </w:pPr>
      <w:r w:rsidRPr="00FE7609">
        <w:rPr>
          <w:rFonts w:ascii="Palatino Linotype" w:eastAsiaTheme="minorHAnsi" w:hAnsi="Palatino Linotype" w:cs="TimesNewRomanPS-ItalicMT"/>
          <w:iCs/>
          <w:noProof/>
          <w:lang w:val="es-MX" w:eastAsia="es-MX"/>
        </w:rPr>
        <w:drawing>
          <wp:inline distT="0" distB="0" distL="0" distR="0" wp14:anchorId="47621BA9" wp14:editId="2FC241A3">
            <wp:extent cx="4852753" cy="2623664"/>
            <wp:effectExtent l="0" t="0" r="5080" b="5715"/>
            <wp:docPr id="15744611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61196" name=""/>
                    <pic:cNvPicPr/>
                  </pic:nvPicPr>
                  <pic:blipFill>
                    <a:blip r:embed="rId9"/>
                    <a:stretch>
                      <a:fillRect/>
                    </a:stretch>
                  </pic:blipFill>
                  <pic:spPr>
                    <a:xfrm>
                      <a:off x="0" y="0"/>
                      <a:ext cx="4896282" cy="2647198"/>
                    </a:xfrm>
                    <a:prstGeom prst="rect">
                      <a:avLst/>
                    </a:prstGeom>
                  </pic:spPr>
                </pic:pic>
              </a:graphicData>
            </a:graphic>
          </wp:inline>
        </w:drawing>
      </w:r>
    </w:p>
    <w:p w14:paraId="336F8F6F" w14:textId="61B119F9" w:rsidR="00F85B63" w:rsidRPr="00F85B63"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F85B63">
        <w:rPr>
          <w:rFonts w:ascii="Palatino Linotype" w:eastAsiaTheme="minorHAnsi" w:hAnsi="Palatino Linotype" w:cs="Arial"/>
          <w:bCs/>
          <w:szCs w:val="22"/>
          <w:lang w:val="es-MX" w:eastAsia="en-US"/>
        </w:rPr>
        <w:lastRenderedPageBreak/>
        <w:t>Es de destacar que</w:t>
      </w:r>
      <w:r>
        <w:rPr>
          <w:rFonts w:ascii="Palatino Linotype" w:eastAsiaTheme="minorHAnsi" w:hAnsi="Palatino Linotype" w:cs="Arial"/>
          <w:bCs/>
          <w:szCs w:val="22"/>
          <w:lang w:val="es-MX" w:eastAsia="en-US"/>
        </w:rPr>
        <w:t>,</w:t>
      </w:r>
      <w:r w:rsidRPr="00F85B63">
        <w:rPr>
          <w:rFonts w:ascii="Palatino Linotype" w:eastAsiaTheme="minorHAnsi" w:hAnsi="Palatino Linotype" w:cs="Arial"/>
          <w:bCs/>
          <w:szCs w:val="22"/>
          <w:lang w:val="es-MX" w:eastAsia="en-US"/>
        </w:rPr>
        <w:t xml:space="preserve"> al haber un pronunciamiento por parte de un Servidor Público dentro de sus atribuciones, este Órgano Garante, no está facultado para manifestarse sobre la veracidad de lo afirmado por parte del </w:t>
      </w:r>
      <w:r w:rsidRPr="00F85B63">
        <w:rPr>
          <w:rFonts w:ascii="Palatino Linotype" w:eastAsiaTheme="minorHAnsi" w:hAnsi="Palatino Linotype" w:cs="Arial"/>
          <w:b/>
          <w:bCs/>
          <w:szCs w:val="22"/>
          <w:lang w:val="es-MX" w:eastAsia="en-US"/>
        </w:rPr>
        <w:t>Sujeto Obligado</w:t>
      </w:r>
      <w:r w:rsidRPr="00F85B63">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6A240A" w:rsidRDefault="00683574" w:rsidP="00572099">
      <w:pPr>
        <w:spacing w:line="360" w:lineRule="auto"/>
        <w:ind w:right="141"/>
        <w:jc w:val="both"/>
        <w:rPr>
          <w:rFonts w:ascii="Palatino Linotype" w:eastAsiaTheme="minorHAnsi" w:hAnsi="Palatino Linotype" w:cs="Arial"/>
          <w:bCs/>
          <w:lang w:val="es-MX" w:eastAsia="en-US"/>
        </w:rPr>
      </w:pPr>
    </w:p>
    <w:p w14:paraId="2CA5D280" w14:textId="3136BBD8" w:rsidR="00056A58" w:rsidRDefault="00E11B18" w:rsidP="00FE7609">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Es así que derivado de la respuesta emitida por</w:t>
      </w:r>
      <w:r w:rsidR="00FE7609">
        <w:rPr>
          <w:rFonts w:ascii="Palatino Linotype" w:eastAsiaTheme="minorHAnsi" w:hAnsi="Palatino Linotype" w:cs="Arial"/>
          <w:bCs/>
          <w:lang w:val="es-MX" w:eastAsia="en-US"/>
        </w:rPr>
        <w:t xml:space="preserve"> el </w:t>
      </w:r>
      <w:r w:rsidRPr="006A240A">
        <w:rPr>
          <w:rFonts w:ascii="Palatino Linotype" w:eastAsiaTheme="minorHAnsi" w:hAnsi="Palatino Linotype" w:cs="Arial"/>
          <w:b/>
          <w:bCs/>
          <w:lang w:val="es-MX" w:eastAsia="en-US"/>
        </w:rPr>
        <w:t>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FE7609" w:rsidRPr="00FE7609">
        <w:rPr>
          <w:rFonts w:ascii="Palatino Linotype" w:eastAsiaTheme="minorHAnsi" w:hAnsi="Palatino Linotype" w:cs="Arial"/>
          <w:b/>
          <w:i/>
          <w:lang w:val="es-MX" w:eastAsia="en-US"/>
        </w:rPr>
        <w:t>Son un órgano descentralizado y están incluyendo a miembros de su ayuntamiento. Debería ser interno, del IMCUFIDE.</w:t>
      </w:r>
      <w:r w:rsidRPr="006A240A">
        <w:rPr>
          <w:rFonts w:ascii="Palatino Linotype" w:eastAsiaTheme="minorHAnsi" w:hAnsi="Palatino Linotype" w:cs="Arial"/>
          <w:bCs/>
          <w:i/>
          <w:lang w:val="es-MX" w:eastAsia="en-US"/>
        </w:rPr>
        <w:t>” (Sic).</w:t>
      </w:r>
    </w:p>
    <w:p w14:paraId="3E1ADEB2" w14:textId="77777777" w:rsidR="00FE7609" w:rsidRPr="00FE7609" w:rsidRDefault="00FE7609" w:rsidP="00FE7609">
      <w:pPr>
        <w:spacing w:line="360" w:lineRule="auto"/>
        <w:ind w:right="141"/>
        <w:jc w:val="both"/>
        <w:rPr>
          <w:rFonts w:ascii="Palatino Linotype" w:eastAsiaTheme="minorHAnsi" w:hAnsi="Palatino Linotype" w:cs="Arial"/>
          <w:bCs/>
          <w:i/>
          <w:lang w:val="es-MX" w:eastAsia="en-US"/>
        </w:rPr>
      </w:pPr>
    </w:p>
    <w:p w14:paraId="6C277C3B" w14:textId="5EC41861"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6A240A"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6A240A"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6A7BFC21" w14:textId="77777777" w:rsidR="00480299" w:rsidRPr="006A240A"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 xml:space="preserve">expedientes, reportes, estudios, actas, resoluciones, oficios, correspondencia, acuerdos, directivas, directrices, circulares, contratos, convenios, instructivos, notas, </w:t>
      </w:r>
      <w:r w:rsidRPr="006A240A">
        <w:rPr>
          <w:rFonts w:ascii="Palatino Linotype" w:hAnsi="Palatino Linotype" w:cs="Arial"/>
          <w:b/>
          <w:u w:val="single"/>
        </w:rPr>
        <w:lastRenderedPageBreak/>
        <w:t>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367EAE83" w14:textId="376CEF85" w:rsidR="008A12CF" w:rsidRDefault="008A12CF" w:rsidP="00EA0618">
      <w:pPr>
        <w:spacing w:before="240" w:after="240" w:line="360" w:lineRule="auto"/>
        <w:ind w:right="49"/>
        <w:contextualSpacing/>
        <w:jc w:val="both"/>
        <w:rPr>
          <w:rFonts w:ascii="Palatino Linotype" w:eastAsia="MS Mincho" w:hAnsi="Palatino Linotype"/>
        </w:rPr>
      </w:pPr>
      <w:r w:rsidRPr="006A240A">
        <w:rPr>
          <w:rFonts w:ascii="Palatino Linotype" w:hAnsi="Palatino Linotype" w:cs="Arial"/>
        </w:rPr>
        <w:t xml:space="preserve">Además, </w:t>
      </w:r>
      <w:r w:rsidRPr="006A240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EA0618"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lastRenderedPageBreak/>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004A6045"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 efecto de determinar si con la </w:t>
      </w:r>
      <w:r w:rsidRPr="006A240A">
        <w:rPr>
          <w:rFonts w:ascii="Palatino Linotype" w:eastAsiaTheme="minorHAnsi" w:hAnsi="Palatino Linotype" w:cs="Arial"/>
          <w:szCs w:val="22"/>
          <w:lang w:val="es-MX" w:eastAsia="en-US"/>
        </w:rPr>
        <w:lastRenderedPageBreak/>
        <w:t>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6D5540">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szCs w:val="22"/>
          <w:lang w:val="es-MX" w:eastAsia="en-US"/>
        </w:rPr>
        <w:t>se 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3304EECE" w14:textId="32D72983" w:rsidR="00EA0618" w:rsidRDefault="001D09E1" w:rsidP="00CE6A53">
      <w:pPr>
        <w:spacing w:line="360" w:lineRule="auto"/>
        <w:ind w:right="49"/>
        <w:jc w:val="both"/>
        <w:rPr>
          <w:rFonts w:ascii="Palatino Linotype" w:eastAsiaTheme="minorHAnsi" w:hAnsi="Palatino Linotype" w:cs="Arial"/>
          <w:bCs/>
          <w:lang w:val="es-MX" w:eastAsia="en-US"/>
        </w:rPr>
      </w:pPr>
      <w:r w:rsidRPr="006A240A">
        <w:rPr>
          <w:rFonts w:ascii="Palatino Linotype" w:eastAsiaTheme="minorHAnsi" w:hAnsi="Palatino Linotype" w:cs="Arial"/>
          <w:bCs/>
          <w:lang w:val="es-MX" w:eastAsia="en-US"/>
        </w:rPr>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w:t>
      </w:r>
      <w:r w:rsidR="002A661B">
        <w:rPr>
          <w:rFonts w:ascii="Palatino Linotype" w:eastAsiaTheme="minorHAnsi" w:hAnsi="Palatino Linotype" w:cs="Arial"/>
          <w:bCs/>
          <w:lang w:val="es-MX" w:eastAsia="en-US"/>
        </w:rPr>
        <w:t xml:space="preserve">, la parte </w:t>
      </w:r>
      <w:r w:rsidR="002A661B" w:rsidRPr="002A661B">
        <w:rPr>
          <w:rFonts w:ascii="Palatino Linotype" w:eastAsiaTheme="minorHAnsi" w:hAnsi="Palatino Linotype" w:cs="Arial"/>
          <w:b/>
          <w:bCs/>
          <w:lang w:val="es-MX" w:eastAsia="en-US"/>
        </w:rPr>
        <w:t>Recurrente</w:t>
      </w:r>
      <w:r w:rsidR="002A661B">
        <w:rPr>
          <w:rFonts w:ascii="Palatino Linotype" w:eastAsiaTheme="minorHAnsi" w:hAnsi="Palatino Linotype" w:cs="Arial"/>
          <w:bCs/>
          <w:lang w:val="es-MX" w:eastAsia="en-US"/>
        </w:rPr>
        <w:t xml:space="preserve"> se adolece de lo siguiente:</w:t>
      </w:r>
    </w:p>
    <w:p w14:paraId="03A937E8" w14:textId="77777777" w:rsidR="00997D8F" w:rsidRDefault="00997D8F" w:rsidP="00CE6A53">
      <w:pPr>
        <w:spacing w:line="360" w:lineRule="auto"/>
        <w:ind w:right="49"/>
        <w:jc w:val="both"/>
        <w:rPr>
          <w:rFonts w:ascii="Palatino Linotype" w:eastAsiaTheme="minorHAnsi" w:hAnsi="Palatino Linotype" w:cs="Arial"/>
          <w:bCs/>
          <w:lang w:val="es-MX" w:eastAsia="en-US"/>
        </w:rPr>
      </w:pPr>
    </w:p>
    <w:p w14:paraId="5ABAAE7B" w14:textId="4C6A6538" w:rsidR="00997D8F" w:rsidRPr="00997D8F" w:rsidRDefault="00FE7609" w:rsidP="002A661B">
      <w:pPr>
        <w:pStyle w:val="Prrafodelista"/>
        <w:numPr>
          <w:ilvl w:val="0"/>
          <w:numId w:val="30"/>
        </w:numPr>
        <w:spacing w:line="360" w:lineRule="auto"/>
        <w:ind w:right="49"/>
        <w:jc w:val="both"/>
        <w:rPr>
          <w:rFonts w:ascii="Palatino Linotype" w:eastAsiaTheme="minorHAnsi" w:hAnsi="Palatino Linotype" w:cs="Arial"/>
          <w:bCs/>
          <w:lang w:val="es-MX" w:eastAsia="en-US"/>
        </w:rPr>
      </w:pPr>
      <w:r w:rsidRPr="00FE7609">
        <w:rPr>
          <w:rFonts w:ascii="Palatino Linotype" w:eastAsiaTheme="minorHAnsi" w:hAnsi="Palatino Linotype" w:cs="Arial"/>
          <w:bCs/>
          <w:lang w:val="es-MX" w:eastAsia="en-US"/>
        </w:rPr>
        <w:t>Son un órgano descentralizado y están incluyendo a miembros de su ayuntamiento. Debería ser interno, del IMCUFIDE</w:t>
      </w:r>
      <w:r w:rsidR="00480299">
        <w:rPr>
          <w:rFonts w:ascii="Palatino Linotype" w:eastAsiaTheme="minorHAnsi" w:hAnsi="Palatino Linotype" w:cs="Arial"/>
          <w:bCs/>
          <w:lang w:val="es-MX" w:eastAsia="en-US"/>
        </w:rPr>
        <w:t>.</w:t>
      </w:r>
    </w:p>
    <w:p w14:paraId="30E352AA" w14:textId="77777777" w:rsidR="00997D8F" w:rsidRDefault="00997D8F" w:rsidP="00CE6A53">
      <w:pPr>
        <w:spacing w:line="360" w:lineRule="auto"/>
        <w:ind w:right="49"/>
        <w:jc w:val="both"/>
        <w:rPr>
          <w:rFonts w:ascii="Palatino Linotype" w:eastAsiaTheme="minorHAnsi" w:hAnsi="Palatino Linotype" w:cs="Arial"/>
          <w:bCs/>
          <w:lang w:val="es-MX" w:eastAsia="en-US"/>
        </w:rPr>
      </w:pPr>
    </w:p>
    <w:p w14:paraId="179E6770" w14:textId="5EE91DED" w:rsidR="002570E4" w:rsidRDefault="00F85B63" w:rsidP="002570E4">
      <w:pPr>
        <w:spacing w:line="360" w:lineRule="auto"/>
        <w:ind w:right="49"/>
        <w:jc w:val="both"/>
        <w:rPr>
          <w:rFonts w:ascii="Palatino Linotype" w:hAnsi="Palatino Linotype"/>
        </w:rPr>
      </w:pPr>
      <w:r>
        <w:rPr>
          <w:rFonts w:ascii="Palatino Linotype" w:eastAsia="Palatino Linotype" w:hAnsi="Palatino Linotype" w:cs="Palatino Linotype"/>
          <w:lang w:eastAsia="es-MX"/>
        </w:rPr>
        <w:t>Visto</w:t>
      </w:r>
      <w:r w:rsidRPr="00F85B63">
        <w:rPr>
          <w:rFonts w:ascii="Palatino Linotype" w:eastAsia="Palatino Linotype" w:hAnsi="Palatino Linotype" w:cs="Palatino Linotype"/>
          <w:lang w:eastAsia="es-MX"/>
        </w:rPr>
        <w:t xml:space="preserve"> lo anterior, </w:t>
      </w:r>
      <w:r>
        <w:rPr>
          <w:rFonts w:ascii="Palatino Linotype" w:eastAsia="Palatino Linotype" w:hAnsi="Palatino Linotype" w:cs="Palatino Linotype"/>
          <w:lang w:eastAsia="es-MX"/>
        </w:rPr>
        <w:t xml:space="preserve">es importante hacer mención a la información requerida, por lo que, </w:t>
      </w:r>
      <w:r w:rsidRPr="00F85B63">
        <w:rPr>
          <w:rFonts w:ascii="Palatino Linotype" w:eastAsia="Palatino Linotype" w:hAnsi="Palatino Linotype" w:cs="Palatino Linotype"/>
          <w:lang w:eastAsia="es-MX"/>
        </w:rPr>
        <w:t xml:space="preserve">resulta necesario traer a colación </w:t>
      </w:r>
      <w:r w:rsidR="00591DD8">
        <w:rPr>
          <w:rFonts w:ascii="Palatino Linotype" w:eastAsia="Palatino Linotype" w:hAnsi="Palatino Linotype" w:cs="Palatino Linotype"/>
          <w:lang w:eastAsia="es-MX"/>
        </w:rPr>
        <w:t xml:space="preserve">el artículo 18 de </w:t>
      </w:r>
      <w:r w:rsidR="00FE7609">
        <w:rPr>
          <w:rFonts w:ascii="Palatino Linotype" w:hAnsi="Palatino Linotype" w:cs="Arial"/>
          <w:color w:val="000000"/>
          <w:szCs w:val="20"/>
          <w:lang w:val="es-ES_tradnl"/>
        </w:rPr>
        <w:t>la</w:t>
      </w:r>
      <w:r w:rsidR="002A661B" w:rsidRPr="002A661B">
        <w:rPr>
          <w:rFonts w:ascii="Palatino Linotype" w:hAnsi="Palatino Linotype" w:cs="Arial"/>
          <w:color w:val="000000"/>
          <w:szCs w:val="20"/>
          <w:lang w:val="es-ES_tradnl"/>
        </w:rPr>
        <w:t xml:space="preserve"> </w:t>
      </w:r>
      <w:r w:rsidR="00FE7609" w:rsidRPr="00FE7609">
        <w:rPr>
          <w:rFonts w:ascii="Palatino Linotype" w:hAnsi="Palatino Linotype" w:cs="Arial"/>
          <w:color w:val="000000"/>
          <w:szCs w:val="20"/>
          <w:lang w:val="es-MX"/>
        </w:rPr>
        <w:t xml:space="preserve">Ley </w:t>
      </w:r>
      <w:r w:rsidR="00FE7609">
        <w:rPr>
          <w:rFonts w:ascii="Palatino Linotype" w:hAnsi="Palatino Linotype" w:cs="Arial"/>
          <w:color w:val="000000"/>
          <w:szCs w:val="20"/>
          <w:lang w:val="es-MX"/>
        </w:rPr>
        <w:t>q</w:t>
      </w:r>
      <w:r w:rsidR="00FE7609" w:rsidRPr="00FE7609">
        <w:rPr>
          <w:rFonts w:ascii="Palatino Linotype" w:hAnsi="Palatino Linotype" w:cs="Arial"/>
          <w:color w:val="000000"/>
          <w:szCs w:val="20"/>
          <w:lang w:val="es-MX"/>
        </w:rPr>
        <w:t xml:space="preserve">ue </w:t>
      </w:r>
      <w:r w:rsidR="00FE7609">
        <w:rPr>
          <w:rFonts w:ascii="Palatino Linotype" w:hAnsi="Palatino Linotype" w:cs="Arial"/>
          <w:color w:val="000000"/>
          <w:szCs w:val="20"/>
          <w:lang w:val="es-MX"/>
        </w:rPr>
        <w:t>c</w:t>
      </w:r>
      <w:r w:rsidR="00FE7609" w:rsidRPr="00FE7609">
        <w:rPr>
          <w:rFonts w:ascii="Palatino Linotype" w:hAnsi="Palatino Linotype" w:cs="Arial"/>
          <w:color w:val="000000"/>
          <w:szCs w:val="20"/>
          <w:lang w:val="es-MX"/>
        </w:rPr>
        <w:t xml:space="preserve">rea </w:t>
      </w:r>
      <w:r w:rsidR="00FE7609">
        <w:rPr>
          <w:rFonts w:ascii="Palatino Linotype" w:hAnsi="Palatino Linotype" w:cs="Arial"/>
          <w:color w:val="000000"/>
          <w:szCs w:val="20"/>
          <w:lang w:val="es-MX"/>
        </w:rPr>
        <w:t>e</w:t>
      </w:r>
      <w:r w:rsidR="00FE7609" w:rsidRPr="00FE7609">
        <w:rPr>
          <w:rFonts w:ascii="Palatino Linotype" w:hAnsi="Palatino Linotype" w:cs="Arial"/>
          <w:color w:val="000000"/>
          <w:szCs w:val="20"/>
          <w:lang w:val="es-MX"/>
        </w:rPr>
        <w:t xml:space="preserve">l Organismo Público Descentralizado </w:t>
      </w:r>
      <w:r w:rsidR="00FE7609">
        <w:rPr>
          <w:rFonts w:ascii="Palatino Linotype" w:hAnsi="Palatino Linotype" w:cs="Arial"/>
          <w:color w:val="000000"/>
          <w:szCs w:val="20"/>
          <w:lang w:val="es-MX"/>
        </w:rPr>
        <w:t>d</w:t>
      </w:r>
      <w:r w:rsidR="00FE7609" w:rsidRPr="00FE7609">
        <w:rPr>
          <w:rFonts w:ascii="Palatino Linotype" w:hAnsi="Palatino Linotype" w:cs="Arial"/>
          <w:color w:val="000000"/>
          <w:szCs w:val="20"/>
          <w:lang w:val="es-MX"/>
        </w:rPr>
        <w:t>enominado Instituto</w:t>
      </w:r>
      <w:r w:rsidR="00FE7609">
        <w:rPr>
          <w:rFonts w:ascii="Palatino Linotype" w:hAnsi="Palatino Linotype" w:cs="Arial"/>
          <w:color w:val="000000"/>
          <w:szCs w:val="20"/>
          <w:lang w:val="es-MX"/>
        </w:rPr>
        <w:t xml:space="preserve"> </w:t>
      </w:r>
      <w:r w:rsidR="00FE7609" w:rsidRPr="00FE7609">
        <w:rPr>
          <w:rFonts w:ascii="Palatino Linotype" w:hAnsi="Palatino Linotype" w:cs="Arial"/>
          <w:color w:val="000000"/>
          <w:szCs w:val="20"/>
          <w:lang w:val="es-MX"/>
        </w:rPr>
        <w:t xml:space="preserve">Municipal </w:t>
      </w:r>
      <w:r w:rsidR="00FE7609">
        <w:rPr>
          <w:rFonts w:ascii="Palatino Linotype" w:hAnsi="Palatino Linotype" w:cs="Arial"/>
          <w:color w:val="000000"/>
          <w:szCs w:val="20"/>
          <w:lang w:val="es-MX"/>
        </w:rPr>
        <w:t>d</w:t>
      </w:r>
      <w:r w:rsidR="00FE7609" w:rsidRPr="00FE7609">
        <w:rPr>
          <w:rFonts w:ascii="Palatino Linotype" w:hAnsi="Palatino Linotype" w:cs="Arial"/>
          <w:color w:val="000000"/>
          <w:szCs w:val="20"/>
          <w:lang w:val="es-MX"/>
        </w:rPr>
        <w:t xml:space="preserve">e Cultura Física </w:t>
      </w:r>
      <w:r w:rsidR="00FE7609">
        <w:rPr>
          <w:rFonts w:ascii="Palatino Linotype" w:hAnsi="Palatino Linotype" w:cs="Arial"/>
          <w:color w:val="000000"/>
          <w:szCs w:val="20"/>
          <w:lang w:val="es-MX"/>
        </w:rPr>
        <w:t>y</w:t>
      </w:r>
      <w:r w:rsidR="00FE7609" w:rsidRPr="00FE7609">
        <w:rPr>
          <w:rFonts w:ascii="Palatino Linotype" w:hAnsi="Palatino Linotype" w:cs="Arial"/>
          <w:color w:val="000000"/>
          <w:szCs w:val="20"/>
          <w:lang w:val="es-MX"/>
        </w:rPr>
        <w:t xml:space="preserve"> Deporte </w:t>
      </w:r>
      <w:r w:rsidR="00FE7609">
        <w:rPr>
          <w:rFonts w:ascii="Palatino Linotype" w:hAnsi="Palatino Linotype" w:cs="Arial"/>
          <w:color w:val="000000"/>
          <w:szCs w:val="20"/>
          <w:lang w:val="es-MX"/>
        </w:rPr>
        <w:t>d</w:t>
      </w:r>
      <w:r w:rsidR="00FE7609" w:rsidRPr="00FE7609">
        <w:rPr>
          <w:rFonts w:ascii="Palatino Linotype" w:hAnsi="Palatino Linotype" w:cs="Arial"/>
          <w:color w:val="000000"/>
          <w:szCs w:val="20"/>
          <w:lang w:val="es-MX"/>
        </w:rPr>
        <w:t>e Juchitepec</w:t>
      </w:r>
      <w:r w:rsidR="002A661B" w:rsidRPr="002A661B">
        <w:rPr>
          <w:rFonts w:ascii="Palatino Linotype" w:hAnsi="Palatino Linotype" w:cs="Arial"/>
          <w:color w:val="000000"/>
          <w:szCs w:val="20"/>
          <w:lang w:val="es-MX"/>
        </w:rPr>
        <w:t>, establece</w:t>
      </w:r>
      <w:r w:rsidR="002570E4">
        <w:rPr>
          <w:rFonts w:ascii="Palatino Linotype" w:hAnsi="Palatino Linotype" w:cs="Arial"/>
          <w:color w:val="000000"/>
          <w:szCs w:val="20"/>
          <w:lang w:val="es-MX"/>
        </w:rPr>
        <w:t xml:space="preserve"> que,</w:t>
      </w:r>
      <w:r w:rsidR="002A661B" w:rsidRPr="002A661B">
        <w:rPr>
          <w:rFonts w:ascii="Palatino Linotype" w:hAnsi="Palatino Linotype" w:cs="Arial"/>
          <w:color w:val="000000"/>
          <w:szCs w:val="20"/>
          <w:lang w:val="es-MX"/>
        </w:rPr>
        <w:t xml:space="preserve"> </w:t>
      </w:r>
      <w:r w:rsidR="002570E4">
        <w:rPr>
          <w:rFonts w:ascii="Palatino Linotype" w:hAnsi="Palatino Linotype" w:cs="Arial"/>
          <w:color w:val="000000"/>
          <w:szCs w:val="20"/>
          <w:lang w:val="es-MX"/>
        </w:rPr>
        <w:t>l</w:t>
      </w:r>
      <w:r w:rsidR="002570E4">
        <w:t xml:space="preserve">a </w:t>
      </w:r>
      <w:r w:rsidR="002570E4" w:rsidRPr="002570E4">
        <w:rPr>
          <w:b/>
          <w:bCs/>
          <w:u w:val="thick"/>
        </w:rPr>
        <w:t>Junta Directiva</w:t>
      </w:r>
      <w:r w:rsidR="002570E4">
        <w:t xml:space="preserve">, </w:t>
      </w:r>
      <w:r w:rsidR="002570E4" w:rsidRPr="002570E4">
        <w:rPr>
          <w:rFonts w:ascii="Palatino Linotype" w:hAnsi="Palatino Linotype"/>
        </w:rPr>
        <w:t xml:space="preserve">es el órgano de gobierno del Instituto Municipal de Cultura Física y Deporte de Juchitepec, el cual estará integrado por: </w:t>
      </w:r>
    </w:p>
    <w:p w14:paraId="1545B349" w14:textId="77777777" w:rsidR="002570E4" w:rsidRDefault="002570E4" w:rsidP="002570E4">
      <w:pPr>
        <w:spacing w:line="360" w:lineRule="auto"/>
        <w:ind w:right="49"/>
        <w:jc w:val="both"/>
        <w:rPr>
          <w:rFonts w:ascii="Palatino Linotype" w:hAnsi="Palatino Linotype"/>
        </w:rPr>
      </w:pPr>
    </w:p>
    <w:p w14:paraId="2FB438BA" w14:textId="77777777" w:rsidR="002570E4" w:rsidRDefault="002570E4" w:rsidP="002570E4">
      <w:pPr>
        <w:spacing w:line="360" w:lineRule="auto"/>
        <w:ind w:right="49"/>
        <w:jc w:val="both"/>
        <w:rPr>
          <w:rFonts w:ascii="Palatino Linotype" w:hAnsi="Palatino Linotype"/>
        </w:rPr>
      </w:pPr>
      <w:r w:rsidRPr="002570E4">
        <w:rPr>
          <w:rFonts w:ascii="Palatino Linotype" w:hAnsi="Palatino Linotype"/>
          <w:b/>
          <w:bCs/>
        </w:rPr>
        <w:t>I.</w:t>
      </w:r>
      <w:r w:rsidRPr="002570E4">
        <w:rPr>
          <w:rFonts w:ascii="Palatino Linotype" w:hAnsi="Palatino Linotype"/>
        </w:rPr>
        <w:t xml:space="preserve"> Un presidente, quien será el presidente municipal; </w:t>
      </w:r>
    </w:p>
    <w:p w14:paraId="1614F99A" w14:textId="77777777" w:rsidR="002570E4" w:rsidRDefault="002570E4" w:rsidP="002570E4">
      <w:pPr>
        <w:spacing w:line="360" w:lineRule="auto"/>
        <w:ind w:right="49"/>
        <w:jc w:val="both"/>
        <w:rPr>
          <w:rFonts w:ascii="Palatino Linotype" w:hAnsi="Palatino Linotype"/>
        </w:rPr>
      </w:pPr>
      <w:r w:rsidRPr="002570E4">
        <w:rPr>
          <w:rFonts w:ascii="Palatino Linotype" w:hAnsi="Palatino Linotype"/>
          <w:b/>
          <w:bCs/>
        </w:rPr>
        <w:t>II.</w:t>
      </w:r>
      <w:r w:rsidRPr="002570E4">
        <w:rPr>
          <w:rFonts w:ascii="Palatino Linotype" w:hAnsi="Palatino Linotype"/>
        </w:rPr>
        <w:t xml:space="preserve"> Un secretario quien será el secretario del ayuntamiento; </w:t>
      </w:r>
    </w:p>
    <w:p w14:paraId="61967A06" w14:textId="77777777" w:rsidR="002570E4" w:rsidRDefault="002570E4" w:rsidP="002570E4">
      <w:pPr>
        <w:spacing w:line="360" w:lineRule="auto"/>
        <w:ind w:right="49"/>
        <w:jc w:val="both"/>
        <w:rPr>
          <w:rFonts w:ascii="Palatino Linotype" w:hAnsi="Palatino Linotype"/>
        </w:rPr>
      </w:pPr>
      <w:r w:rsidRPr="002570E4">
        <w:rPr>
          <w:rFonts w:ascii="Palatino Linotype" w:hAnsi="Palatino Linotype"/>
          <w:b/>
          <w:bCs/>
        </w:rPr>
        <w:t>III.</w:t>
      </w:r>
      <w:r w:rsidRPr="002570E4">
        <w:rPr>
          <w:rFonts w:ascii="Palatino Linotype" w:hAnsi="Palatino Linotype"/>
        </w:rPr>
        <w:t xml:space="preserve"> Un secretario técnico, quien será el director del deporte; y </w:t>
      </w:r>
    </w:p>
    <w:p w14:paraId="38848750" w14:textId="77777777" w:rsidR="002570E4" w:rsidRDefault="002570E4" w:rsidP="002570E4">
      <w:pPr>
        <w:spacing w:line="360" w:lineRule="auto"/>
        <w:ind w:right="49"/>
        <w:jc w:val="both"/>
        <w:rPr>
          <w:rFonts w:ascii="Palatino Linotype" w:hAnsi="Palatino Linotype"/>
        </w:rPr>
      </w:pPr>
      <w:r w:rsidRPr="002570E4">
        <w:rPr>
          <w:rFonts w:ascii="Palatino Linotype" w:hAnsi="Palatino Linotype"/>
          <w:b/>
          <w:bCs/>
        </w:rPr>
        <w:t>IV.</w:t>
      </w:r>
      <w:r w:rsidRPr="002570E4">
        <w:rPr>
          <w:rFonts w:ascii="Palatino Linotype" w:hAnsi="Palatino Linotype"/>
        </w:rPr>
        <w:t xml:space="preserve"> Cinco vocales quienes serán: </w:t>
      </w:r>
    </w:p>
    <w:p w14:paraId="1DF292D3" w14:textId="77777777" w:rsidR="002570E4" w:rsidRDefault="002570E4" w:rsidP="002570E4">
      <w:pPr>
        <w:spacing w:line="360" w:lineRule="auto"/>
        <w:ind w:right="49"/>
        <w:jc w:val="both"/>
        <w:rPr>
          <w:rFonts w:ascii="Palatino Linotype" w:hAnsi="Palatino Linotype"/>
        </w:rPr>
      </w:pPr>
    </w:p>
    <w:p w14:paraId="15055D55" w14:textId="77777777" w:rsidR="002570E4" w:rsidRDefault="002570E4" w:rsidP="002570E4">
      <w:pPr>
        <w:spacing w:line="360" w:lineRule="auto"/>
        <w:ind w:right="49"/>
        <w:jc w:val="both"/>
        <w:rPr>
          <w:rFonts w:ascii="Palatino Linotype" w:hAnsi="Palatino Linotype"/>
        </w:rPr>
      </w:pPr>
      <w:r w:rsidRPr="002570E4">
        <w:rPr>
          <w:rFonts w:ascii="Palatino Linotype" w:hAnsi="Palatino Linotype"/>
          <w:b/>
          <w:bCs/>
        </w:rPr>
        <w:t>A)</w:t>
      </w:r>
      <w:r w:rsidRPr="002570E4">
        <w:rPr>
          <w:rFonts w:ascii="Palatino Linotype" w:hAnsi="Palatino Linotype"/>
        </w:rPr>
        <w:t xml:space="preserve"> El regidor de la comisión del deporte. </w:t>
      </w:r>
    </w:p>
    <w:p w14:paraId="15A3150B" w14:textId="77777777" w:rsidR="002570E4" w:rsidRDefault="002570E4" w:rsidP="002570E4">
      <w:pPr>
        <w:spacing w:line="360" w:lineRule="auto"/>
        <w:ind w:right="49"/>
        <w:jc w:val="both"/>
        <w:rPr>
          <w:rFonts w:ascii="Palatino Linotype" w:hAnsi="Palatino Linotype"/>
        </w:rPr>
      </w:pPr>
      <w:r w:rsidRPr="002570E4">
        <w:rPr>
          <w:rFonts w:ascii="Palatino Linotype" w:hAnsi="Palatino Linotype"/>
          <w:b/>
          <w:bCs/>
        </w:rPr>
        <w:t>B)</w:t>
      </w:r>
      <w:r w:rsidRPr="002570E4">
        <w:rPr>
          <w:rFonts w:ascii="Palatino Linotype" w:hAnsi="Palatino Linotype"/>
        </w:rPr>
        <w:t xml:space="preserve"> Un representante del sector deportivo del municipio de Juchitepec. </w:t>
      </w:r>
    </w:p>
    <w:p w14:paraId="6E6ED5F9" w14:textId="09DA4559" w:rsidR="005F2CB2" w:rsidRPr="002570E4" w:rsidRDefault="002570E4" w:rsidP="002570E4">
      <w:pPr>
        <w:spacing w:line="360" w:lineRule="auto"/>
        <w:ind w:right="49"/>
        <w:jc w:val="both"/>
        <w:rPr>
          <w:rFonts w:ascii="Palatino Linotype" w:eastAsiaTheme="minorHAnsi" w:hAnsi="Palatino Linotype" w:cs="Arial"/>
          <w:bCs/>
          <w:i/>
          <w:sz w:val="22"/>
          <w:szCs w:val="22"/>
          <w:lang w:eastAsia="en-US"/>
        </w:rPr>
      </w:pPr>
      <w:r w:rsidRPr="002570E4">
        <w:rPr>
          <w:rFonts w:ascii="Palatino Linotype" w:hAnsi="Palatino Linotype"/>
          <w:b/>
          <w:bCs/>
        </w:rPr>
        <w:t>C)</w:t>
      </w:r>
      <w:r w:rsidRPr="002570E4">
        <w:rPr>
          <w:rFonts w:ascii="Palatino Linotype" w:hAnsi="Palatino Linotype"/>
        </w:rPr>
        <w:t xml:space="preserve"> Tres vocales que designe el Ayuntamiento a propuesta del presidente y/o el director.</w:t>
      </w:r>
    </w:p>
    <w:p w14:paraId="5B8D9EAB" w14:textId="77777777" w:rsidR="005F2CB2" w:rsidRPr="005F2CB2" w:rsidRDefault="005F2CB2" w:rsidP="00886303">
      <w:pPr>
        <w:spacing w:line="360" w:lineRule="auto"/>
        <w:jc w:val="both"/>
        <w:rPr>
          <w:rFonts w:ascii="Palatino Linotype" w:eastAsiaTheme="minorHAnsi" w:hAnsi="Palatino Linotype" w:cs="Arial"/>
          <w:bCs/>
          <w:szCs w:val="22"/>
          <w:lang w:val="es-MX" w:eastAsia="en-US"/>
        </w:rPr>
      </w:pPr>
    </w:p>
    <w:p w14:paraId="4FB04427" w14:textId="5B371BAD" w:rsidR="00591DD8" w:rsidRDefault="00464B62" w:rsidP="0078344B">
      <w:pPr>
        <w:spacing w:line="360" w:lineRule="auto"/>
        <w:jc w:val="both"/>
        <w:rPr>
          <w:rFonts w:ascii="Palatino Linotype" w:hAnsi="Palatino Linotype"/>
          <w:lang w:eastAsia="es-MX"/>
        </w:rPr>
      </w:pPr>
      <w:r>
        <w:rPr>
          <w:rFonts w:ascii="Palatino Linotype" w:hAnsi="Palatino Linotype"/>
          <w:lang w:eastAsia="es-MX"/>
        </w:rPr>
        <w:lastRenderedPageBreak/>
        <w:t xml:space="preserve">Así que, retomando la respuesta emitida por parte del </w:t>
      </w:r>
      <w:r w:rsidRPr="00591DD8">
        <w:rPr>
          <w:rFonts w:ascii="Palatino Linotype" w:hAnsi="Palatino Linotype"/>
          <w:b/>
          <w:bCs/>
          <w:lang w:eastAsia="es-MX"/>
        </w:rPr>
        <w:t>Sujeto Obligado</w:t>
      </w:r>
      <w:r>
        <w:rPr>
          <w:rFonts w:ascii="Palatino Linotype" w:hAnsi="Palatino Linotype"/>
          <w:lang w:eastAsia="es-MX"/>
        </w:rPr>
        <w:t xml:space="preserve"> en la que, remitió un listado con </w:t>
      </w:r>
      <w:r w:rsidR="00591DD8">
        <w:rPr>
          <w:rFonts w:ascii="Palatino Linotype" w:hAnsi="Palatino Linotype"/>
          <w:lang w:eastAsia="es-MX"/>
        </w:rPr>
        <w:t>el nombre, puesto funcional y cargo ante la Junta Directiva, de conformidad con lo siguiente:</w:t>
      </w:r>
    </w:p>
    <w:p w14:paraId="2750273A" w14:textId="77777777" w:rsidR="00591DD8" w:rsidRDefault="00591DD8" w:rsidP="0078344B">
      <w:pPr>
        <w:spacing w:line="360" w:lineRule="auto"/>
        <w:jc w:val="both"/>
        <w:rPr>
          <w:rFonts w:ascii="Palatino Linotype" w:hAnsi="Palatino Linotype"/>
          <w:lang w:eastAsia="es-MX"/>
        </w:rPr>
      </w:pPr>
    </w:p>
    <w:p w14:paraId="3DDBCA95" w14:textId="512A07A0" w:rsidR="002570E4" w:rsidRDefault="00591DD8" w:rsidP="00591DD8">
      <w:pPr>
        <w:spacing w:line="360" w:lineRule="auto"/>
        <w:jc w:val="center"/>
        <w:rPr>
          <w:rFonts w:ascii="Palatino Linotype" w:hAnsi="Palatino Linotype"/>
          <w:lang w:eastAsia="es-MX"/>
        </w:rPr>
      </w:pPr>
      <w:r w:rsidRPr="00FE7609">
        <w:rPr>
          <w:rFonts w:ascii="Palatino Linotype" w:eastAsiaTheme="minorHAnsi" w:hAnsi="Palatino Linotype" w:cs="TimesNewRomanPS-ItalicMT"/>
          <w:iCs/>
          <w:noProof/>
          <w:lang w:val="es-MX" w:eastAsia="es-MX"/>
        </w:rPr>
        <w:drawing>
          <wp:inline distT="0" distB="0" distL="0" distR="0" wp14:anchorId="547365A2" wp14:editId="6FCC669C">
            <wp:extent cx="4852753" cy="2623664"/>
            <wp:effectExtent l="76200" t="76200" r="138430" b="139065"/>
            <wp:docPr id="420349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61196" name=""/>
                    <pic:cNvPicPr/>
                  </pic:nvPicPr>
                  <pic:blipFill>
                    <a:blip r:embed="rId9"/>
                    <a:stretch>
                      <a:fillRect/>
                    </a:stretch>
                  </pic:blipFill>
                  <pic:spPr>
                    <a:xfrm>
                      <a:off x="0" y="0"/>
                      <a:ext cx="4896282" cy="26471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B4AD0A" w14:textId="77777777" w:rsidR="00591DD8" w:rsidRDefault="00591DD8" w:rsidP="0078344B">
      <w:pPr>
        <w:spacing w:line="360" w:lineRule="auto"/>
        <w:jc w:val="both"/>
        <w:rPr>
          <w:rFonts w:ascii="Palatino Linotype" w:hAnsi="Palatino Linotype"/>
          <w:lang w:eastAsia="es-MX"/>
        </w:rPr>
      </w:pPr>
    </w:p>
    <w:p w14:paraId="4519066B" w14:textId="7E90997C" w:rsidR="0047203A" w:rsidRDefault="0047203A" w:rsidP="0047203A">
      <w:pPr>
        <w:spacing w:line="360" w:lineRule="auto"/>
        <w:jc w:val="both"/>
        <w:rPr>
          <w:rFonts w:ascii="Palatino Linotype" w:hAnsi="Palatino Linotype"/>
          <w:lang w:eastAsia="es-MX"/>
        </w:rPr>
      </w:pPr>
      <w:r w:rsidRPr="0047203A">
        <w:rPr>
          <w:rFonts w:ascii="Palatino Linotype" w:hAnsi="Palatino Linotype"/>
          <w:lang w:eastAsia="es-MX"/>
        </w:rPr>
        <w:t>Por lo anterior, se desprende que</w:t>
      </w:r>
      <w:r w:rsidR="00886303">
        <w:rPr>
          <w:rFonts w:ascii="Palatino Linotype" w:hAnsi="Palatino Linotype"/>
          <w:lang w:eastAsia="es-MX"/>
        </w:rPr>
        <w:t>,</w:t>
      </w:r>
      <w:r w:rsidRPr="0047203A">
        <w:rPr>
          <w:rFonts w:ascii="Palatino Linotype" w:hAnsi="Palatino Linotype"/>
          <w:lang w:eastAsia="es-MX"/>
        </w:rPr>
        <w:t xml:space="preserve"> en respuesta, </w:t>
      </w:r>
      <w:r w:rsidR="005F2CB2">
        <w:rPr>
          <w:rFonts w:ascii="Palatino Linotype" w:hAnsi="Palatino Linotype"/>
          <w:lang w:eastAsia="es-MX"/>
        </w:rPr>
        <w:t xml:space="preserve">el </w:t>
      </w:r>
      <w:r w:rsidRPr="0047203A">
        <w:rPr>
          <w:rFonts w:ascii="Palatino Linotype" w:hAnsi="Palatino Linotype"/>
          <w:lang w:eastAsia="es-MX"/>
        </w:rPr>
        <w:t>Servidor Públic</w:t>
      </w:r>
      <w:r w:rsidR="005F2CB2">
        <w:rPr>
          <w:rFonts w:ascii="Palatino Linotype" w:hAnsi="Palatino Linotype"/>
          <w:lang w:eastAsia="es-MX"/>
        </w:rPr>
        <w:t>o</w:t>
      </w:r>
      <w:r w:rsidRPr="0047203A">
        <w:rPr>
          <w:rFonts w:ascii="Palatino Linotype" w:hAnsi="Palatino Linotype"/>
          <w:lang w:eastAsia="es-MX"/>
        </w:rPr>
        <w:t xml:space="preserve"> Habilitad</w:t>
      </w:r>
      <w:r w:rsidR="005F2CB2">
        <w:rPr>
          <w:rFonts w:ascii="Palatino Linotype" w:hAnsi="Palatino Linotype"/>
          <w:lang w:eastAsia="es-MX"/>
        </w:rPr>
        <w:t>o</w:t>
      </w:r>
      <w:r w:rsidRPr="0047203A">
        <w:rPr>
          <w:rFonts w:ascii="Palatino Linotype" w:hAnsi="Palatino Linotype"/>
          <w:lang w:eastAsia="es-MX"/>
        </w:rPr>
        <w:t xml:space="preserve"> </w:t>
      </w:r>
      <w:r w:rsidR="00886303" w:rsidRPr="0047203A">
        <w:rPr>
          <w:rFonts w:ascii="Palatino Linotype" w:hAnsi="Palatino Linotype"/>
          <w:lang w:val="es-MX" w:eastAsia="es-MX"/>
        </w:rPr>
        <w:t>del</w:t>
      </w:r>
      <w:r w:rsidR="00886303" w:rsidRPr="00886303">
        <w:rPr>
          <w:rFonts w:ascii="Palatino Linotype" w:hAnsi="Palatino Linotype"/>
          <w:lang w:val="es-MX" w:eastAsia="es-MX"/>
        </w:rPr>
        <w:t xml:space="preserve"> </w:t>
      </w:r>
      <w:r w:rsidR="00A809AC" w:rsidRPr="00A809AC">
        <w:rPr>
          <w:rFonts w:ascii="Palatino Linotype" w:hAnsi="Palatino Linotype"/>
          <w:b/>
          <w:bCs/>
          <w:lang w:val="es-ES_tradnl" w:eastAsia="es-MX"/>
        </w:rPr>
        <w:t>Instituto Municipal de Cultura Física y Deporte de Juchitepec</w:t>
      </w:r>
      <w:r w:rsidRPr="0047203A">
        <w:rPr>
          <w:rFonts w:ascii="Palatino Linotype" w:hAnsi="Palatino Linotype"/>
          <w:i/>
          <w:lang w:eastAsia="es-MX"/>
        </w:rPr>
        <w:t>,</w:t>
      </w:r>
      <w:r w:rsidRPr="0047203A">
        <w:rPr>
          <w:rFonts w:ascii="Palatino Linotype" w:hAnsi="Palatino Linotype"/>
          <w:b/>
          <w:i/>
          <w:lang w:eastAsia="es-MX"/>
        </w:rPr>
        <w:t xml:space="preserve"> </w:t>
      </w:r>
      <w:r w:rsidRPr="0047203A">
        <w:rPr>
          <w:rFonts w:ascii="Palatino Linotype" w:hAnsi="Palatino Linotype"/>
          <w:lang w:eastAsia="es-MX"/>
        </w:rPr>
        <w:t xml:space="preserve">en el ámbito de sus atribuciones, </w:t>
      </w:r>
      <w:r w:rsidR="005F2CB2">
        <w:rPr>
          <w:rFonts w:ascii="Palatino Linotype" w:hAnsi="Palatino Linotype"/>
          <w:lang w:eastAsia="es-MX"/>
        </w:rPr>
        <w:t xml:space="preserve">remitió la información que obra en sus archivos, esto es, </w:t>
      </w:r>
      <w:r w:rsidR="00A809AC">
        <w:rPr>
          <w:rFonts w:ascii="Palatino Linotype" w:hAnsi="Palatino Linotype"/>
          <w:lang w:eastAsia="es-MX"/>
        </w:rPr>
        <w:t xml:space="preserve">la conformación de la Junta Directiva de dicho Instituto, para </w:t>
      </w:r>
      <w:r w:rsidR="00A809AC" w:rsidRPr="00A809AC">
        <w:rPr>
          <w:rFonts w:ascii="Palatino Linotype" w:hAnsi="Palatino Linotype"/>
          <w:lang w:eastAsia="es-MX"/>
        </w:rPr>
        <w:t>el periodo Constitucional 2025-2027</w:t>
      </w:r>
      <w:r w:rsidR="00A809AC">
        <w:rPr>
          <w:rFonts w:ascii="Palatino Linotype" w:hAnsi="Palatino Linotype"/>
          <w:lang w:eastAsia="es-MX"/>
        </w:rPr>
        <w:t>.</w:t>
      </w:r>
    </w:p>
    <w:p w14:paraId="3142FBF8" w14:textId="77777777" w:rsidR="00A809AC" w:rsidRPr="0047203A" w:rsidRDefault="00A809AC" w:rsidP="0047203A">
      <w:pPr>
        <w:spacing w:line="360" w:lineRule="auto"/>
        <w:jc w:val="both"/>
        <w:rPr>
          <w:rFonts w:ascii="Palatino Linotype" w:hAnsi="Palatino Linotype"/>
          <w:lang w:eastAsia="es-MX"/>
        </w:rPr>
      </w:pPr>
    </w:p>
    <w:p w14:paraId="6C180851" w14:textId="0C5D34AB" w:rsidR="0047203A" w:rsidRPr="0047203A" w:rsidRDefault="0047203A" w:rsidP="0047203A">
      <w:pPr>
        <w:spacing w:line="360" w:lineRule="auto"/>
        <w:jc w:val="both"/>
        <w:rPr>
          <w:rFonts w:ascii="Palatino Linotype" w:hAnsi="Palatino Linotype"/>
          <w:szCs w:val="22"/>
          <w:lang w:val="es-MX" w:eastAsia="es-MX"/>
        </w:rPr>
      </w:pPr>
      <w:r w:rsidRPr="0047203A">
        <w:rPr>
          <w:rFonts w:ascii="Palatino Linotype" w:hAnsi="Palatino Linotype" w:cs="Arial"/>
        </w:rPr>
        <w:t xml:space="preserve">Es de precisar que, aunque la solicitud de información y la respuesta estén dirigidas y atendidas por un </w:t>
      </w:r>
      <w:r w:rsidRPr="0047203A">
        <w:rPr>
          <w:rFonts w:ascii="Palatino Linotype" w:hAnsi="Palatino Linotype" w:cs="Arial"/>
          <w:b/>
        </w:rPr>
        <w:t>Sujeto Obligado</w:t>
      </w:r>
      <w:r w:rsidRPr="0047203A">
        <w:rPr>
          <w:rFonts w:ascii="Palatino Linotype" w:hAnsi="Palatino Linotype" w:cs="Arial"/>
        </w:rPr>
        <w:t xml:space="preserve">, lo cierto es que también tienen diversas Unidades Administrativas y cada área cuenta con un </w:t>
      </w:r>
      <w:r w:rsidRPr="0047203A">
        <w:rPr>
          <w:rFonts w:ascii="Palatino Linotype" w:hAnsi="Palatino Linotype" w:cs="Arial"/>
          <w:b/>
        </w:rPr>
        <w:t>Servidor Público Habilitado</w:t>
      </w:r>
      <w:r w:rsidRPr="0047203A">
        <w:rPr>
          <w:rFonts w:ascii="Palatino Linotype" w:hAnsi="Palatino Linotype" w:cs="Arial"/>
        </w:rPr>
        <w:t xml:space="preserve">, que es la persona encargada de apoyar, gestionar y entregar la información o datos personales que se ubiquen en la misma, a sus respectivas unidades de transparencia; respecto de </w:t>
      </w:r>
      <w:r w:rsidRPr="0047203A">
        <w:rPr>
          <w:rFonts w:ascii="Palatino Linotype" w:hAnsi="Palatino Linotype" w:cs="Arial"/>
        </w:rPr>
        <w:lastRenderedPageBreak/>
        <w:t>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10401BC" w14:textId="77777777" w:rsidR="0047203A" w:rsidRPr="0047203A" w:rsidRDefault="0047203A" w:rsidP="0047203A">
      <w:pPr>
        <w:rPr>
          <w:rFonts w:ascii="Palatino Linotype" w:hAnsi="Palatino Linotype"/>
          <w:lang w:val="es-MX"/>
        </w:rPr>
      </w:pPr>
    </w:p>
    <w:p w14:paraId="41C3824E"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3.</w:t>
      </w:r>
      <w:r w:rsidRPr="0047203A">
        <w:rPr>
          <w:rFonts w:ascii="Palatino Linotype" w:hAnsi="Palatino Linotype" w:cs="Arial"/>
          <w:i/>
          <w:sz w:val="22"/>
        </w:rPr>
        <w:t xml:space="preserve"> Para los efectos de la presente Ley se entenderá por:</w:t>
      </w:r>
    </w:p>
    <w:p w14:paraId="046AD1AA"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10FA2CBE"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 xml:space="preserve">XXXIX. Servidor público habilitado: </w:t>
      </w:r>
      <w:r w:rsidRPr="0047203A">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8934186"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74459CF9"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58.</w:t>
      </w:r>
      <w:r w:rsidRPr="0047203A">
        <w:rPr>
          <w:rFonts w:ascii="Palatino Linotype" w:hAnsi="Palatino Linotype" w:cs="Arial"/>
          <w:i/>
          <w:sz w:val="22"/>
        </w:rPr>
        <w:t xml:space="preserve"> Los servidores públicos habilitados serán designados por el titular del sujeto obligado a propuesta del responsable de la Unidad de Transparencia.</w:t>
      </w:r>
    </w:p>
    <w:p w14:paraId="2DA400DB"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07C1A9E7"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59.</w:t>
      </w:r>
      <w:r w:rsidRPr="0047203A">
        <w:rPr>
          <w:rFonts w:ascii="Palatino Linotype" w:hAnsi="Palatino Linotype" w:cs="Arial"/>
          <w:i/>
          <w:sz w:val="22"/>
        </w:rPr>
        <w:t xml:space="preserve"> </w:t>
      </w:r>
      <w:r w:rsidRPr="0047203A">
        <w:rPr>
          <w:rFonts w:ascii="Palatino Linotype" w:hAnsi="Palatino Linotype" w:cs="Arial"/>
          <w:b/>
          <w:i/>
          <w:sz w:val="22"/>
          <w:u w:val="single"/>
        </w:rPr>
        <w:t>Los servidores públicos habilitados</w:t>
      </w:r>
      <w:r w:rsidRPr="0047203A">
        <w:rPr>
          <w:rFonts w:ascii="Palatino Linotype" w:hAnsi="Palatino Linotype" w:cs="Arial"/>
          <w:i/>
          <w:sz w:val="22"/>
        </w:rPr>
        <w:t xml:space="preserve"> tendrán las funciones siguientes:</w:t>
      </w:r>
    </w:p>
    <w:p w14:paraId="2B9FBC51"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 </w:t>
      </w:r>
      <w:r w:rsidRPr="0047203A">
        <w:rPr>
          <w:rFonts w:ascii="Palatino Linotype" w:hAnsi="Palatino Linotype" w:cs="Arial"/>
          <w:b/>
          <w:i/>
          <w:sz w:val="22"/>
          <w:u w:val="single"/>
        </w:rPr>
        <w:t>Localizar la información que le solicite la Unidad de Transparencia</w:t>
      </w:r>
      <w:r w:rsidRPr="0047203A">
        <w:rPr>
          <w:rFonts w:ascii="Palatino Linotype" w:hAnsi="Palatino Linotype" w:cs="Arial"/>
          <w:i/>
          <w:sz w:val="22"/>
        </w:rPr>
        <w:t>;</w:t>
      </w:r>
    </w:p>
    <w:p w14:paraId="2A082826"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15F9008A"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II. </w:t>
      </w:r>
      <w:r w:rsidRPr="0047203A">
        <w:rPr>
          <w:rFonts w:ascii="Palatino Linotype" w:hAnsi="Palatino Linotype" w:cs="Arial"/>
          <w:b/>
          <w:i/>
          <w:sz w:val="22"/>
          <w:u w:val="single"/>
        </w:rPr>
        <w:t>Proporcionar la información que obre en los archivos y que le sea solicitada por la Unidad de Transparencia</w:t>
      </w:r>
      <w:r w:rsidRPr="0047203A">
        <w:rPr>
          <w:rFonts w:ascii="Palatino Linotype" w:hAnsi="Palatino Linotype" w:cs="Arial"/>
          <w:i/>
          <w:sz w:val="22"/>
        </w:rPr>
        <w:t>;</w:t>
      </w:r>
    </w:p>
    <w:p w14:paraId="0C967398"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02DD504F"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III. Apoyar a la Unidad de Transparencia en lo que esta le solicite para el cumplimiento de sus funciones;</w:t>
      </w:r>
    </w:p>
    <w:p w14:paraId="7F5EA21D"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6C7E3450"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IV. Proporcionar a la Unidad de Transparencia, las modificaciones a la información pública de oficio que obre en su poder;</w:t>
      </w:r>
    </w:p>
    <w:p w14:paraId="40A9C2B2"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4B9EF437"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C0BBBBF"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592E5917"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 Verificar, una vez analizado el contenido de la información, que no se encuentre en los supuestos de información clasificada; y</w:t>
      </w:r>
    </w:p>
    <w:p w14:paraId="621CA4DD"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7FEDA67F"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VII. Dar cuenta a la Unidad de Transparencia del vencimiento de los plazos de reserva.</w:t>
      </w:r>
    </w:p>
    <w:p w14:paraId="5B194BC6" w14:textId="77777777" w:rsidR="0047203A" w:rsidRPr="0047203A" w:rsidRDefault="0047203A" w:rsidP="0047203A">
      <w:pPr>
        <w:spacing w:line="360" w:lineRule="auto"/>
        <w:jc w:val="both"/>
        <w:rPr>
          <w:rFonts w:ascii="Palatino Linotype" w:hAnsi="Palatino Linotype"/>
          <w:lang w:eastAsia="es-MX"/>
        </w:rPr>
      </w:pPr>
    </w:p>
    <w:p w14:paraId="747CCBA9" w14:textId="77777777" w:rsidR="0047203A" w:rsidRPr="0047203A" w:rsidRDefault="0047203A" w:rsidP="0047203A">
      <w:pPr>
        <w:spacing w:line="360" w:lineRule="auto"/>
        <w:jc w:val="both"/>
        <w:rPr>
          <w:rFonts w:ascii="Palatino Linotype" w:hAnsi="Palatino Linotype"/>
          <w:lang w:eastAsia="es-MX"/>
        </w:rPr>
      </w:pPr>
      <w:r w:rsidRPr="0047203A">
        <w:rPr>
          <w:rFonts w:ascii="Palatino Linotype" w:hAnsi="Palatino Linotype"/>
          <w:lang w:eastAsia="es-MX"/>
        </w:rPr>
        <w:lastRenderedPageBreak/>
        <w:t>En otras palabras, cumplió con lo que para tal efecto dispone el artículo 162, de la Ley de Transparencia y Acceso a la Información Pública del Estado de México y Municipios, que índica:</w:t>
      </w:r>
    </w:p>
    <w:p w14:paraId="729DFF56" w14:textId="77777777" w:rsidR="0047203A" w:rsidRPr="0047203A" w:rsidRDefault="0047203A" w:rsidP="0047203A">
      <w:pPr>
        <w:spacing w:line="360" w:lineRule="auto"/>
        <w:jc w:val="both"/>
        <w:rPr>
          <w:rFonts w:ascii="Palatino Linotype" w:hAnsi="Palatino Linotype"/>
          <w:sz w:val="10"/>
          <w:lang w:eastAsia="es-MX"/>
        </w:rPr>
      </w:pPr>
    </w:p>
    <w:p w14:paraId="32598AA4" w14:textId="77777777" w:rsidR="0047203A" w:rsidRPr="0047203A" w:rsidRDefault="0047203A" w:rsidP="0047203A">
      <w:pPr>
        <w:spacing w:line="360" w:lineRule="auto"/>
        <w:jc w:val="both"/>
        <w:rPr>
          <w:rFonts w:ascii="Palatino Linotype" w:hAnsi="Palatino Linotype"/>
          <w:sz w:val="10"/>
          <w:lang w:eastAsia="es-MX"/>
        </w:rPr>
      </w:pPr>
    </w:p>
    <w:p w14:paraId="30288DEB" w14:textId="77777777" w:rsidR="0047203A" w:rsidRPr="0047203A" w:rsidRDefault="0047203A" w:rsidP="0047203A">
      <w:pPr>
        <w:ind w:left="567"/>
        <w:jc w:val="both"/>
        <w:rPr>
          <w:rFonts w:ascii="Palatino Linotype" w:hAnsi="Palatino Linotype"/>
          <w:i/>
          <w:sz w:val="20"/>
          <w:szCs w:val="20"/>
          <w:lang w:eastAsia="es-MX"/>
        </w:rPr>
      </w:pPr>
      <w:r w:rsidRPr="0047203A">
        <w:rPr>
          <w:rFonts w:ascii="Palatino Linotype" w:hAnsi="Palatino Linotype"/>
          <w:i/>
          <w:sz w:val="22"/>
          <w:szCs w:val="20"/>
          <w:lang w:eastAsia="es-MX"/>
        </w:rPr>
        <w:t>“</w:t>
      </w:r>
      <w:r w:rsidRPr="0047203A">
        <w:rPr>
          <w:rFonts w:ascii="Palatino Linotype" w:hAnsi="Palatino Linotype"/>
          <w:b/>
          <w:bCs/>
          <w:i/>
          <w:sz w:val="22"/>
          <w:szCs w:val="20"/>
          <w:lang w:eastAsia="es-MX"/>
        </w:rPr>
        <w:t xml:space="preserve">Artículo 162. </w:t>
      </w:r>
      <w:r w:rsidRPr="0047203A">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7203A">
        <w:rPr>
          <w:rFonts w:ascii="Palatino Linotype" w:hAnsi="Palatino Linotype"/>
          <w:i/>
          <w:sz w:val="22"/>
          <w:szCs w:val="20"/>
          <w:lang w:eastAsia="es-MX"/>
        </w:rPr>
        <w:t>”</w:t>
      </w:r>
    </w:p>
    <w:p w14:paraId="1ED95022" w14:textId="77777777" w:rsidR="0047203A" w:rsidRPr="0047203A" w:rsidRDefault="0047203A" w:rsidP="0047203A">
      <w:pPr>
        <w:spacing w:line="360" w:lineRule="auto"/>
        <w:jc w:val="both"/>
        <w:rPr>
          <w:rFonts w:ascii="Palatino Linotype" w:hAnsi="Palatino Linotype"/>
          <w:lang w:eastAsia="es-MX"/>
        </w:rPr>
      </w:pPr>
    </w:p>
    <w:p w14:paraId="3F746B3E" w14:textId="099C8CAB" w:rsidR="0078344B" w:rsidRDefault="0078344B" w:rsidP="0078344B">
      <w:pPr>
        <w:spacing w:line="360" w:lineRule="auto"/>
        <w:ind w:right="49"/>
        <w:jc w:val="both"/>
        <w:rPr>
          <w:rFonts w:ascii="Palatino Linotype" w:eastAsia="Palatino Linotype" w:hAnsi="Palatino Linotype" w:cs="Palatino Linotype"/>
          <w:bCs/>
          <w:lang w:eastAsia="es-MX"/>
        </w:rPr>
      </w:pPr>
      <w:r w:rsidRPr="0078344B">
        <w:rPr>
          <w:rFonts w:ascii="Palatino Linotype" w:eastAsia="Palatino Linotype" w:hAnsi="Palatino Linotype" w:cs="Palatino Linotype"/>
          <w:lang w:val="es-MX" w:eastAsia="es-MX"/>
        </w:rPr>
        <w:t xml:space="preserve">En este orden de ideas, se reitera que la Unidad de Transparencia turnó la solicitud de información al </w:t>
      </w:r>
      <w:r w:rsidR="005F2CB2">
        <w:rPr>
          <w:rFonts w:ascii="Palatino Linotype" w:eastAsia="Palatino Linotype" w:hAnsi="Palatino Linotype" w:cs="Palatino Linotype"/>
          <w:lang w:val="es-MX" w:eastAsia="es-MX"/>
        </w:rPr>
        <w:t>área correspondiente</w:t>
      </w:r>
      <w:r w:rsidRPr="0078344B">
        <w:rPr>
          <w:rFonts w:ascii="Palatino Linotype" w:eastAsia="Palatino Linotype" w:hAnsi="Palatino Linotype" w:cs="Palatino Linotype"/>
          <w:lang w:val="es-MX" w:eastAsia="es-MX"/>
        </w:rPr>
        <w:t>, al ser la unidad administrativa competente de acuerdo a</w:t>
      </w:r>
      <w:r>
        <w:rPr>
          <w:rFonts w:ascii="Palatino Linotype" w:eastAsia="Palatino Linotype" w:hAnsi="Palatino Linotype" w:cs="Palatino Linotype"/>
          <w:lang w:val="es-MX" w:eastAsia="es-MX"/>
        </w:rPr>
        <w:t xml:space="preserve"> la normatividad referida con anterioridad</w:t>
      </w:r>
      <w:r w:rsidRPr="0078344B">
        <w:rPr>
          <w:rFonts w:ascii="Palatino Linotype" w:eastAsia="Palatino Linotype" w:hAnsi="Palatino Linotype" w:cs="Palatino Linotype"/>
          <w:lang w:val="es-MX" w:eastAsia="es-MX"/>
        </w:rPr>
        <w:t xml:space="preserve">, por lo que se tiene </w:t>
      </w:r>
      <w:r w:rsidRPr="0078344B">
        <w:rPr>
          <w:rFonts w:ascii="Palatino Linotype" w:eastAsia="Palatino Linotype" w:hAnsi="Palatino Linotype" w:cs="Palatino Linotype"/>
          <w:bCs/>
          <w:lang w:eastAsia="es-MX"/>
        </w:rPr>
        <w:t>que se realizó una correcta búsqueda exhaustiva y razonable de la información.</w:t>
      </w:r>
    </w:p>
    <w:p w14:paraId="2F606D71" w14:textId="77777777" w:rsidR="0078344B" w:rsidRDefault="0078344B" w:rsidP="0078344B">
      <w:pPr>
        <w:spacing w:line="360" w:lineRule="auto"/>
        <w:ind w:right="49"/>
        <w:jc w:val="both"/>
        <w:rPr>
          <w:rFonts w:ascii="Palatino Linotype" w:eastAsia="Palatino Linotype" w:hAnsi="Palatino Linotype" w:cs="Palatino Linotype"/>
          <w:bCs/>
          <w:lang w:eastAsia="es-MX"/>
        </w:rPr>
      </w:pPr>
    </w:p>
    <w:p w14:paraId="11E3E113" w14:textId="0927D139" w:rsidR="0047203A" w:rsidRPr="0047203A" w:rsidRDefault="0078344B" w:rsidP="005F2CB2">
      <w:pPr>
        <w:spacing w:line="360" w:lineRule="auto"/>
        <w:ind w:right="49"/>
        <w:jc w:val="both"/>
        <w:rPr>
          <w:rFonts w:ascii="Palatino Linotype" w:hAnsi="Palatino Linotype"/>
          <w:lang w:eastAsia="es-MX"/>
        </w:rPr>
      </w:pPr>
      <w:r w:rsidRPr="0078344B">
        <w:rPr>
          <w:rFonts w:ascii="Palatino Linotype" w:eastAsia="Palatino Linotype" w:hAnsi="Palatino Linotype" w:cs="Palatino Linotype"/>
          <w:bCs/>
          <w:lang w:eastAsia="es-MX"/>
        </w:rPr>
        <w:t xml:space="preserve">Por lo tanto, al haber señalado que después de realizar una búsqueda exhaustiva y razonable de la información, </w:t>
      </w:r>
      <w:r w:rsidR="005F2CB2">
        <w:rPr>
          <w:rFonts w:ascii="Palatino Linotype" w:eastAsia="Palatino Linotype" w:hAnsi="Palatino Linotype" w:cs="Palatino Linotype"/>
          <w:bCs/>
          <w:lang w:eastAsia="es-MX"/>
        </w:rPr>
        <w:t xml:space="preserve">y al haber remitido la información solicitada y generada por parte del </w:t>
      </w:r>
      <w:r w:rsidR="005F2CB2" w:rsidRPr="005F2CB2">
        <w:rPr>
          <w:rFonts w:ascii="Palatino Linotype" w:eastAsia="Palatino Linotype" w:hAnsi="Palatino Linotype" w:cs="Palatino Linotype"/>
          <w:b/>
          <w:bCs/>
          <w:lang w:eastAsia="es-MX"/>
        </w:rPr>
        <w:t>Sujeto Obligado</w:t>
      </w:r>
      <w:r w:rsidR="005F2CB2">
        <w:rPr>
          <w:rFonts w:ascii="Palatino Linotype" w:eastAsia="Palatino Linotype" w:hAnsi="Palatino Linotype" w:cs="Palatino Linotype"/>
          <w:bCs/>
          <w:lang w:eastAsia="es-MX"/>
        </w:rPr>
        <w:t xml:space="preserve">, </w:t>
      </w:r>
      <w:r w:rsidR="0047203A" w:rsidRPr="0047203A">
        <w:rPr>
          <w:rFonts w:ascii="Palatino Linotype" w:hAnsi="Palatino Linotype"/>
          <w:lang w:eastAsia="es-MX"/>
        </w:rPr>
        <w:t>se considera que</w:t>
      </w:r>
      <w:r>
        <w:rPr>
          <w:rFonts w:ascii="Palatino Linotype" w:hAnsi="Palatino Linotype"/>
          <w:lang w:eastAsia="es-MX"/>
        </w:rPr>
        <w:t>,</w:t>
      </w:r>
      <w:r w:rsidR="0047203A" w:rsidRPr="0047203A">
        <w:rPr>
          <w:rFonts w:ascii="Palatino Linotype" w:hAnsi="Palatino Linotype"/>
          <w:lang w:eastAsia="es-MX"/>
        </w:rPr>
        <w:t xml:space="preserve"> con el pronunciamiento realizado desde su respuesta primigenia por el </w:t>
      </w:r>
      <w:r w:rsidR="0047203A" w:rsidRPr="0047203A">
        <w:rPr>
          <w:rFonts w:ascii="Palatino Linotype" w:hAnsi="Palatino Linotype"/>
          <w:b/>
          <w:lang w:eastAsia="es-MX"/>
        </w:rPr>
        <w:t>Sujeto Obligado</w:t>
      </w:r>
      <w:r w:rsidR="0047203A" w:rsidRPr="0047203A">
        <w:rPr>
          <w:rFonts w:ascii="Palatino Linotype" w:hAnsi="Palatino Linotype"/>
          <w:lang w:eastAsia="es-MX"/>
        </w:rPr>
        <w:t>, colma en su totalidad con la</w:t>
      </w:r>
      <w:r w:rsidR="0047203A" w:rsidRPr="0047203A">
        <w:rPr>
          <w:rFonts w:ascii="Palatino Linotype" w:hAnsi="Palatino Linotype"/>
        </w:rPr>
        <w:t xml:space="preserve"> información solicitada por el particular.</w:t>
      </w:r>
    </w:p>
    <w:p w14:paraId="6E3E5CA2" w14:textId="77777777" w:rsidR="0047203A" w:rsidRPr="0047203A" w:rsidRDefault="0047203A" w:rsidP="0047203A">
      <w:pPr>
        <w:spacing w:line="360" w:lineRule="auto"/>
        <w:jc w:val="both"/>
        <w:rPr>
          <w:rFonts w:ascii="Palatino Linotype" w:eastAsiaTheme="minorHAnsi" w:hAnsi="Palatino Linotype" w:cs="Arial"/>
          <w:szCs w:val="22"/>
          <w:lang w:val="es-MX" w:eastAsia="en-US"/>
        </w:rPr>
      </w:pPr>
    </w:p>
    <w:p w14:paraId="39F81503" w14:textId="3CDCDF4B" w:rsidR="0047203A" w:rsidRPr="0047203A" w:rsidRDefault="0047203A" w:rsidP="0047203A">
      <w:pPr>
        <w:spacing w:line="360" w:lineRule="auto"/>
        <w:jc w:val="both"/>
        <w:rPr>
          <w:rFonts w:ascii="Palatino Linotype" w:hAnsi="Palatino Linotype" w:cs="Arial"/>
        </w:rPr>
      </w:pPr>
      <w:r w:rsidRPr="0047203A">
        <w:rPr>
          <w:rFonts w:ascii="Palatino Linotype" w:hAnsi="Palatino Linotype"/>
        </w:rPr>
        <w:t xml:space="preserve">Así, en mérito de lo expuesto en líneas anteriores, </w:t>
      </w:r>
      <w:r w:rsidRPr="0047203A">
        <w:rPr>
          <w:rFonts w:ascii="Palatino Linotype" w:hAnsi="Palatino Linotype"/>
          <w:noProof/>
          <w:lang w:eastAsia="es-MX"/>
        </w:rPr>
        <w:t xml:space="preserve">resultan </w:t>
      </w:r>
      <w:r w:rsidRPr="0047203A">
        <w:rPr>
          <w:rFonts w:ascii="Palatino Linotype" w:hAnsi="Palatino Linotype"/>
          <w:b/>
          <w:noProof/>
          <w:lang w:eastAsia="es-MX"/>
        </w:rPr>
        <w:t>infundadas</w:t>
      </w:r>
      <w:r w:rsidRPr="0047203A">
        <w:rPr>
          <w:rFonts w:ascii="Palatino Linotype" w:hAnsi="Palatino Linotype"/>
          <w:noProof/>
          <w:lang w:eastAsia="es-MX"/>
        </w:rPr>
        <w:t xml:space="preserve"> las razones o motivos de inconformidad que arguye</w:t>
      </w:r>
      <w:r w:rsidR="0078344B">
        <w:rPr>
          <w:rFonts w:ascii="Palatino Linotype" w:hAnsi="Palatino Linotype"/>
          <w:noProof/>
          <w:lang w:eastAsia="es-MX"/>
        </w:rPr>
        <w:t xml:space="preserve"> </w:t>
      </w:r>
      <w:r w:rsidR="005F2CB2">
        <w:rPr>
          <w:rFonts w:ascii="Palatino Linotype" w:hAnsi="Palatino Linotype"/>
          <w:noProof/>
          <w:lang w:eastAsia="es-MX"/>
        </w:rPr>
        <w:t>la parte</w:t>
      </w:r>
      <w:r w:rsidR="0078344B">
        <w:rPr>
          <w:rFonts w:ascii="Palatino Linotype" w:hAnsi="Palatino Linotype"/>
          <w:noProof/>
          <w:lang w:eastAsia="es-MX"/>
        </w:rPr>
        <w:t xml:space="preserve"> </w:t>
      </w:r>
      <w:r w:rsidRPr="0047203A">
        <w:rPr>
          <w:rFonts w:ascii="Palatino Linotype" w:hAnsi="Palatino Linotype"/>
          <w:b/>
          <w:noProof/>
          <w:lang w:eastAsia="es-MX"/>
        </w:rPr>
        <w:t>Recurrente</w:t>
      </w:r>
      <w:r w:rsidRPr="0047203A">
        <w:rPr>
          <w:rFonts w:ascii="Palatino Linotype" w:hAnsi="Palatino Linotype"/>
          <w:noProof/>
          <w:lang w:eastAsia="es-MX"/>
        </w:rPr>
        <w:t xml:space="preserve">, </w:t>
      </w:r>
      <w:r w:rsidRPr="0047203A">
        <w:rPr>
          <w:rFonts w:ascii="Palatino Linotype" w:hAnsi="Palatino Linotype" w:cs="Arial"/>
        </w:rPr>
        <w:t xml:space="preserve">por ello con fundamento en el artículo 186, fracción II, de la Ley de Transparencia y Acceso a la Información Pública del Estado de México y Municipios, se </w:t>
      </w:r>
      <w:r w:rsidRPr="0047203A">
        <w:rPr>
          <w:rFonts w:ascii="Palatino Linotype" w:hAnsi="Palatino Linotype" w:cs="Arial"/>
          <w:b/>
        </w:rPr>
        <w:t>CONFIRMA</w:t>
      </w:r>
      <w:r w:rsidRPr="0047203A">
        <w:rPr>
          <w:rFonts w:ascii="Palatino Linotype" w:hAnsi="Palatino Linotype" w:cs="Arial"/>
        </w:rPr>
        <w:t xml:space="preserve"> la respuest</w:t>
      </w:r>
      <w:r>
        <w:rPr>
          <w:rFonts w:ascii="Palatino Linotype" w:hAnsi="Palatino Linotype" w:cs="Arial"/>
        </w:rPr>
        <w:t>a</w:t>
      </w:r>
      <w:r w:rsidRPr="0047203A">
        <w:rPr>
          <w:rFonts w:ascii="Palatino Linotype" w:hAnsi="Palatino Linotype" w:cs="Arial"/>
        </w:rPr>
        <w:t xml:space="preserve"> a la solicitud de información pública</w:t>
      </w:r>
      <w:r w:rsidRPr="0047203A">
        <w:rPr>
          <w:rFonts w:ascii="Palatino Linotype" w:hAnsi="Palatino Linotype" w:cs="Arial"/>
          <w:b/>
        </w:rPr>
        <w:t xml:space="preserve"> </w:t>
      </w:r>
      <w:r w:rsidR="00A809AC" w:rsidRPr="00A809AC">
        <w:rPr>
          <w:rFonts w:ascii="Palatino Linotype" w:eastAsiaTheme="minorHAnsi" w:hAnsi="Palatino Linotype" w:cs="Arial"/>
          <w:b/>
          <w:szCs w:val="22"/>
          <w:lang w:val="es-MX" w:eastAsia="en-US"/>
        </w:rPr>
        <w:t>00013/IMCUFIDEJUCHIT/IP/2025</w:t>
      </w:r>
      <w:r w:rsidRPr="0047203A">
        <w:rPr>
          <w:rFonts w:ascii="Palatino Linotype" w:hAnsi="Palatino Linotype" w:cs="Arial"/>
        </w:rPr>
        <w:t>,</w:t>
      </w:r>
      <w:r w:rsidRPr="0047203A">
        <w:rPr>
          <w:rFonts w:ascii="Palatino Linotype" w:hAnsi="Palatino Linotype" w:cs="Arial"/>
          <w:b/>
        </w:rPr>
        <w:t xml:space="preserve"> </w:t>
      </w:r>
      <w:r w:rsidRPr="0047203A">
        <w:rPr>
          <w:rFonts w:ascii="Palatino Linotype" w:hAnsi="Palatino Linotype" w:cs="Arial"/>
          <w:bCs/>
        </w:rPr>
        <w:t>que han sido materia del presente fallo</w:t>
      </w:r>
      <w:r w:rsidRPr="0047203A">
        <w:rPr>
          <w:rFonts w:ascii="Palatino Linotype" w:hAnsi="Palatino Linotype" w:cs="Arial"/>
        </w:rPr>
        <w:t>.</w:t>
      </w:r>
    </w:p>
    <w:p w14:paraId="7D4AD679" w14:textId="77777777" w:rsidR="0047203A" w:rsidRPr="0047203A" w:rsidRDefault="0047203A" w:rsidP="0047203A">
      <w:pPr>
        <w:spacing w:line="360" w:lineRule="auto"/>
        <w:jc w:val="both"/>
        <w:rPr>
          <w:rFonts w:ascii="Palatino Linotype" w:hAnsi="Palatino Linotype"/>
          <w:lang w:val="es-MX"/>
        </w:rPr>
      </w:pPr>
      <w:r w:rsidRPr="0047203A">
        <w:rPr>
          <w:rFonts w:ascii="Palatino Linotype" w:hAnsi="Palatino Linotype"/>
          <w:lang w:val="es-MX"/>
        </w:rPr>
        <w:lastRenderedPageBreak/>
        <w:t>Por lo antes expuesto y fundado es de resolverse y,</w:t>
      </w:r>
    </w:p>
    <w:p w14:paraId="3B12DD9D" w14:textId="77777777" w:rsidR="0047203A" w:rsidRPr="0047203A" w:rsidRDefault="0047203A" w:rsidP="0047203A">
      <w:pPr>
        <w:spacing w:line="360" w:lineRule="auto"/>
        <w:jc w:val="both"/>
        <w:rPr>
          <w:rFonts w:ascii="Palatino Linotype" w:hAnsi="Palatino Linotype"/>
          <w:lang w:val="es-MX"/>
        </w:rPr>
      </w:pPr>
    </w:p>
    <w:p w14:paraId="5DCC9B09" w14:textId="77777777" w:rsidR="0047203A" w:rsidRPr="0047203A" w:rsidRDefault="0047203A" w:rsidP="0047203A">
      <w:pPr>
        <w:spacing w:line="360" w:lineRule="auto"/>
        <w:jc w:val="center"/>
        <w:rPr>
          <w:rFonts w:ascii="Palatino Linotype" w:hAnsi="Palatino Linotype"/>
          <w:b/>
          <w:sz w:val="28"/>
          <w:lang w:val="pt-BR"/>
        </w:rPr>
      </w:pPr>
      <w:r w:rsidRPr="0047203A">
        <w:rPr>
          <w:rFonts w:ascii="Palatino Linotype" w:hAnsi="Palatino Linotype"/>
          <w:b/>
          <w:sz w:val="28"/>
          <w:lang w:val="pt-BR"/>
        </w:rPr>
        <w:t>S E   R E S U E L V E</w:t>
      </w:r>
    </w:p>
    <w:p w14:paraId="0D64A1A8" w14:textId="77777777" w:rsidR="0047203A" w:rsidRPr="0047203A" w:rsidRDefault="0047203A" w:rsidP="0047203A">
      <w:pPr>
        <w:spacing w:line="360" w:lineRule="auto"/>
        <w:jc w:val="both"/>
        <w:rPr>
          <w:sz w:val="6"/>
          <w:lang w:val="pt-BR"/>
        </w:rPr>
      </w:pPr>
    </w:p>
    <w:p w14:paraId="067D84D5" w14:textId="253E42FF" w:rsidR="0047203A" w:rsidRDefault="0047203A" w:rsidP="0047203A">
      <w:pPr>
        <w:spacing w:line="360" w:lineRule="auto"/>
        <w:jc w:val="both"/>
        <w:rPr>
          <w:rFonts w:ascii="Palatino Linotype" w:eastAsiaTheme="minorHAnsi" w:hAnsi="Palatino Linotype" w:cstheme="minorBidi"/>
          <w:lang w:val="es-MX" w:eastAsia="en-US"/>
        </w:rPr>
      </w:pPr>
      <w:r w:rsidRPr="0047203A">
        <w:rPr>
          <w:rFonts w:ascii="Palatino Linotype" w:eastAsiaTheme="minorHAnsi" w:hAnsi="Palatino Linotype" w:cstheme="minorBidi"/>
          <w:b/>
          <w:sz w:val="28"/>
          <w:lang w:val="es-MX" w:eastAsia="en-US"/>
        </w:rPr>
        <w:t>PRIMERO.</w:t>
      </w:r>
      <w:r w:rsidRPr="0047203A">
        <w:rPr>
          <w:rFonts w:ascii="Palatino Linotype" w:eastAsiaTheme="minorHAnsi" w:hAnsi="Palatino Linotype" w:cstheme="minorBidi"/>
          <w:b/>
          <w:lang w:val="es-MX" w:eastAsia="en-US"/>
        </w:rPr>
        <w:t xml:space="preserve"> </w:t>
      </w:r>
      <w:r w:rsidRPr="0047203A">
        <w:rPr>
          <w:rFonts w:ascii="Palatino Linotype" w:eastAsiaTheme="minorHAnsi" w:hAnsi="Palatino Linotype" w:cstheme="minorBidi"/>
          <w:lang w:val="es-MX" w:eastAsia="en-US"/>
        </w:rPr>
        <w:t xml:space="preserve">Se </w:t>
      </w:r>
      <w:r w:rsidRPr="0047203A">
        <w:rPr>
          <w:rFonts w:ascii="Palatino Linotype" w:eastAsiaTheme="minorHAnsi" w:hAnsi="Palatino Linotype" w:cstheme="minorBidi"/>
          <w:b/>
          <w:lang w:val="es-MX" w:eastAsia="en-US"/>
        </w:rPr>
        <w:t>CONFIRMA</w:t>
      </w:r>
      <w:r w:rsidRPr="0047203A">
        <w:rPr>
          <w:rFonts w:ascii="Palatino Linotype" w:eastAsiaTheme="minorHAnsi" w:hAnsi="Palatino Linotype" w:cstheme="minorBidi"/>
          <w:lang w:val="es-MX" w:eastAsia="en-US"/>
        </w:rPr>
        <w:t xml:space="preserve"> la respuesta del </w:t>
      </w:r>
      <w:r w:rsidRPr="0047203A">
        <w:rPr>
          <w:rFonts w:ascii="Palatino Linotype" w:eastAsiaTheme="minorHAnsi" w:hAnsi="Palatino Linotype" w:cstheme="minorBidi"/>
          <w:b/>
          <w:lang w:val="es-MX" w:eastAsia="en-US"/>
        </w:rPr>
        <w:t xml:space="preserve">Sujeto Obligado </w:t>
      </w:r>
      <w:r w:rsidRPr="0047203A">
        <w:rPr>
          <w:rFonts w:ascii="Palatino Linotype" w:eastAsiaTheme="minorHAnsi" w:hAnsi="Palatino Linotype" w:cstheme="minorBidi"/>
          <w:bCs/>
          <w:lang w:val="es-MX" w:eastAsia="en-US"/>
        </w:rPr>
        <w:t xml:space="preserve">a la solicitud de información </w:t>
      </w:r>
      <w:r w:rsidR="00A809AC" w:rsidRPr="00A809AC">
        <w:rPr>
          <w:rFonts w:ascii="Palatino Linotype" w:eastAsiaTheme="minorHAnsi" w:hAnsi="Palatino Linotype" w:cs="Arial"/>
          <w:b/>
          <w:szCs w:val="22"/>
          <w:lang w:val="es-MX" w:eastAsia="en-US"/>
        </w:rPr>
        <w:t>00013/IMCUFIDEJUCHIT/IP/2025</w:t>
      </w:r>
      <w:r w:rsidRPr="0047203A">
        <w:rPr>
          <w:rFonts w:ascii="Palatino Linotype" w:eastAsiaTheme="minorHAnsi" w:hAnsi="Palatino Linotype" w:cstheme="minorBidi"/>
          <w:lang w:val="es-MX" w:eastAsia="en-US"/>
        </w:rPr>
        <w:t xml:space="preserve">, por resultar infundadas las razones o motivos de inconformidad hechos valer por </w:t>
      </w:r>
      <w:r w:rsidR="005F2CB2">
        <w:rPr>
          <w:rFonts w:ascii="Palatino Linotype" w:eastAsiaTheme="minorHAnsi" w:hAnsi="Palatino Linotype" w:cstheme="minorBidi"/>
          <w:lang w:val="es-MX" w:eastAsia="en-US"/>
        </w:rPr>
        <w:t>la parte</w:t>
      </w:r>
      <w:r w:rsidRPr="0047203A">
        <w:rPr>
          <w:rFonts w:ascii="Palatino Linotype" w:eastAsiaTheme="minorHAnsi" w:hAnsi="Palatino Linotype" w:cstheme="minorBidi"/>
          <w:lang w:val="es-MX" w:eastAsia="en-US"/>
        </w:rPr>
        <w:t xml:space="preserve"> </w:t>
      </w:r>
      <w:r w:rsidRPr="0047203A">
        <w:rPr>
          <w:rFonts w:ascii="Palatino Linotype" w:eastAsiaTheme="minorHAnsi" w:hAnsi="Palatino Linotype" w:cstheme="minorBidi"/>
          <w:b/>
          <w:lang w:val="es-MX" w:eastAsia="en-US"/>
        </w:rPr>
        <w:t>Recurrente</w:t>
      </w:r>
      <w:r w:rsidRPr="0047203A">
        <w:rPr>
          <w:rFonts w:ascii="Palatino Linotype" w:eastAsiaTheme="minorHAnsi" w:hAnsi="Palatino Linotype" w:cstheme="minorBidi"/>
          <w:lang w:val="es-MX" w:eastAsia="en-US"/>
        </w:rPr>
        <w:t xml:space="preserve">, en términos del Considerando </w:t>
      </w:r>
      <w:r w:rsidR="00AB6222">
        <w:rPr>
          <w:rFonts w:ascii="Palatino Linotype" w:eastAsiaTheme="minorHAnsi" w:hAnsi="Palatino Linotype" w:cstheme="minorBidi"/>
          <w:b/>
          <w:lang w:val="es-MX" w:eastAsia="en-US"/>
        </w:rPr>
        <w:t>QUIN</w:t>
      </w:r>
      <w:r w:rsidRPr="0047203A">
        <w:rPr>
          <w:rFonts w:ascii="Palatino Linotype" w:eastAsiaTheme="minorHAnsi" w:hAnsi="Palatino Linotype" w:cstheme="minorBidi"/>
          <w:b/>
          <w:lang w:val="es-MX" w:eastAsia="en-US"/>
        </w:rPr>
        <w:t xml:space="preserve">TO </w:t>
      </w:r>
      <w:r w:rsidRPr="0047203A">
        <w:rPr>
          <w:rFonts w:ascii="Palatino Linotype" w:eastAsiaTheme="minorHAnsi" w:hAnsi="Palatino Linotype" w:cstheme="minorBidi"/>
          <w:lang w:val="es-MX" w:eastAsia="en-US"/>
        </w:rPr>
        <w:t>de esta resolución.</w:t>
      </w:r>
    </w:p>
    <w:p w14:paraId="473710B1" w14:textId="77777777" w:rsidR="00AB6222" w:rsidRDefault="00AB6222" w:rsidP="0047203A">
      <w:pPr>
        <w:spacing w:line="360" w:lineRule="auto"/>
        <w:jc w:val="both"/>
        <w:rPr>
          <w:rFonts w:ascii="Palatino Linotype" w:eastAsiaTheme="minorHAnsi" w:hAnsi="Palatino Linotype" w:cstheme="minorBidi"/>
          <w:lang w:val="es-MX" w:eastAsia="en-US"/>
        </w:rPr>
      </w:pPr>
    </w:p>
    <w:p w14:paraId="040F54D5" w14:textId="6DD35292" w:rsidR="0078344B" w:rsidRDefault="0047203A" w:rsidP="0047203A">
      <w:pPr>
        <w:spacing w:line="360" w:lineRule="auto"/>
        <w:jc w:val="both"/>
        <w:rPr>
          <w:rFonts w:ascii="Palatino Linotype" w:eastAsiaTheme="minorHAnsi" w:hAnsi="Palatino Linotype" w:cstheme="minorBidi"/>
          <w:lang w:val="es-MX" w:eastAsia="en-US"/>
        </w:rPr>
      </w:pPr>
      <w:r w:rsidRPr="0047203A">
        <w:rPr>
          <w:rFonts w:ascii="Palatino Linotype" w:eastAsiaTheme="minorHAnsi" w:hAnsi="Palatino Linotype" w:cstheme="minorBidi"/>
          <w:b/>
          <w:sz w:val="28"/>
          <w:lang w:val="es-MX" w:eastAsia="en-US"/>
        </w:rPr>
        <w:t>SEGUNDO.</w:t>
      </w:r>
      <w:r w:rsidRPr="0047203A">
        <w:rPr>
          <w:rFonts w:ascii="Palatino Linotype" w:eastAsiaTheme="minorHAnsi" w:hAnsi="Palatino Linotype" w:cstheme="minorBidi"/>
          <w:sz w:val="28"/>
          <w:lang w:val="es-MX" w:eastAsia="en-US"/>
        </w:rPr>
        <w:t xml:space="preserve"> </w:t>
      </w:r>
      <w:r w:rsidRPr="0047203A">
        <w:rPr>
          <w:rFonts w:ascii="Palatino Linotype" w:eastAsiaTheme="minorHAnsi" w:hAnsi="Palatino Linotype" w:cstheme="minorBidi"/>
          <w:b/>
          <w:lang w:val="es-MX" w:eastAsia="en-US"/>
        </w:rPr>
        <w:t>NOTIFÍQUESE</w:t>
      </w:r>
      <w:r w:rsidRPr="0047203A">
        <w:rPr>
          <w:rFonts w:ascii="Palatino Linotype" w:eastAsiaTheme="minorHAnsi" w:hAnsi="Palatino Linotype" w:cstheme="minorBidi"/>
          <w:lang w:val="es-MX" w:eastAsia="en-US"/>
        </w:rPr>
        <w:t xml:space="preserve"> vía Sistema de Acceso a la Información Mexiquense </w:t>
      </w:r>
      <w:r w:rsidRPr="0047203A">
        <w:rPr>
          <w:rFonts w:ascii="Palatino Linotype" w:eastAsiaTheme="minorHAnsi" w:hAnsi="Palatino Linotype" w:cstheme="minorBidi"/>
          <w:b/>
          <w:lang w:val="es-MX" w:eastAsia="en-US"/>
        </w:rPr>
        <w:t>(SAIMEX)</w:t>
      </w:r>
      <w:r w:rsidRPr="0047203A">
        <w:rPr>
          <w:rFonts w:ascii="Palatino Linotype" w:eastAsiaTheme="minorHAnsi" w:hAnsi="Palatino Linotype" w:cstheme="minorBidi"/>
          <w:lang w:val="es-MX" w:eastAsia="en-US"/>
        </w:rPr>
        <w:t xml:space="preserve">, la presente resolución al Titular de la Unidad de Transparencia del </w:t>
      </w:r>
      <w:r w:rsidRPr="0047203A">
        <w:rPr>
          <w:rFonts w:ascii="Palatino Linotype" w:eastAsiaTheme="minorHAnsi" w:hAnsi="Palatino Linotype" w:cstheme="minorBidi"/>
          <w:b/>
          <w:lang w:val="es-MX" w:eastAsia="en-US"/>
        </w:rPr>
        <w:t>Sujeto Obligado</w:t>
      </w:r>
      <w:r w:rsidRPr="0047203A">
        <w:rPr>
          <w:rFonts w:ascii="Palatino Linotype" w:eastAsiaTheme="minorHAnsi" w:hAnsi="Palatino Linotype" w:cstheme="minorBidi"/>
          <w:lang w:val="es-MX" w:eastAsia="en-US"/>
        </w:rPr>
        <w:t>, para su conocimiento.</w:t>
      </w:r>
    </w:p>
    <w:p w14:paraId="5F13A9F7" w14:textId="77777777" w:rsidR="005F2CB2" w:rsidRPr="0047203A" w:rsidRDefault="005F2CB2" w:rsidP="0047203A">
      <w:pPr>
        <w:spacing w:line="360" w:lineRule="auto"/>
        <w:jc w:val="both"/>
        <w:rPr>
          <w:rFonts w:ascii="Palatino Linotype" w:eastAsiaTheme="minorHAnsi" w:hAnsi="Palatino Linotype" w:cstheme="minorBidi"/>
          <w:lang w:val="es-MX" w:eastAsia="en-US"/>
        </w:rPr>
      </w:pPr>
    </w:p>
    <w:p w14:paraId="7A3861A3" w14:textId="7CB07140" w:rsidR="0047203A" w:rsidRDefault="0047203A" w:rsidP="00D01A63">
      <w:pPr>
        <w:spacing w:line="360" w:lineRule="auto"/>
        <w:jc w:val="both"/>
        <w:rPr>
          <w:rFonts w:ascii="Palatino Linotype" w:eastAsiaTheme="minorHAnsi" w:hAnsi="Palatino Linotype" w:cstheme="minorBidi"/>
          <w:lang w:val="es-MX" w:eastAsia="en-US"/>
        </w:rPr>
      </w:pPr>
      <w:r w:rsidRPr="0047203A">
        <w:rPr>
          <w:rFonts w:ascii="Palatino Linotype" w:eastAsiaTheme="minorHAnsi" w:hAnsi="Palatino Linotype" w:cstheme="minorBidi"/>
          <w:b/>
          <w:sz w:val="28"/>
          <w:lang w:val="es-MX" w:eastAsia="en-US"/>
        </w:rPr>
        <w:t>TERCERO.</w:t>
      </w:r>
      <w:r w:rsidRPr="0047203A">
        <w:rPr>
          <w:rFonts w:ascii="Palatino Linotype" w:eastAsiaTheme="minorHAnsi" w:hAnsi="Palatino Linotype" w:cstheme="minorBidi"/>
          <w:lang w:val="es-MX" w:eastAsia="en-US"/>
        </w:rPr>
        <w:t xml:space="preserve"> </w:t>
      </w:r>
      <w:r w:rsidRPr="0047203A">
        <w:rPr>
          <w:rFonts w:ascii="Palatino Linotype" w:eastAsiaTheme="minorHAnsi" w:hAnsi="Palatino Linotype" w:cstheme="minorBidi"/>
          <w:b/>
          <w:lang w:val="es-MX" w:eastAsia="en-US"/>
        </w:rPr>
        <w:t>NOTIFÍQUESE</w:t>
      </w:r>
      <w:r w:rsidRPr="0047203A">
        <w:rPr>
          <w:rFonts w:ascii="Palatino Linotype" w:eastAsiaTheme="minorHAnsi" w:hAnsi="Palatino Linotype" w:cstheme="minorBidi"/>
          <w:lang w:val="es-MX" w:eastAsia="en-US"/>
        </w:rPr>
        <w:t xml:space="preserve"> vía Sistema de Acceso a la Información Mexiquense </w:t>
      </w:r>
      <w:r w:rsidRPr="0047203A">
        <w:rPr>
          <w:rFonts w:ascii="Palatino Linotype" w:eastAsiaTheme="minorHAnsi" w:hAnsi="Palatino Linotype" w:cstheme="minorBidi"/>
          <w:b/>
          <w:lang w:val="es-MX" w:eastAsia="en-US"/>
        </w:rPr>
        <w:t>(SAIMEX)</w:t>
      </w:r>
      <w:r w:rsidR="00EE2E5A">
        <w:rPr>
          <w:rFonts w:ascii="Palatino Linotype" w:eastAsiaTheme="minorHAnsi" w:hAnsi="Palatino Linotype" w:cstheme="minorBidi"/>
          <w:lang w:val="es-MX" w:eastAsia="en-US"/>
        </w:rPr>
        <w:t xml:space="preserve"> a la parte</w:t>
      </w:r>
      <w:r w:rsidRPr="0047203A">
        <w:rPr>
          <w:rFonts w:ascii="Palatino Linotype" w:eastAsiaTheme="minorHAnsi" w:hAnsi="Palatino Linotype" w:cstheme="minorBidi"/>
          <w:lang w:val="es-MX" w:eastAsia="en-US"/>
        </w:rPr>
        <w:t xml:space="preserve"> </w:t>
      </w:r>
      <w:r w:rsidRPr="0047203A">
        <w:rPr>
          <w:rFonts w:ascii="Palatino Linotype" w:eastAsiaTheme="minorHAnsi" w:hAnsi="Palatino Linotype" w:cstheme="minorBidi"/>
          <w:b/>
          <w:lang w:val="es-MX" w:eastAsia="en-US"/>
        </w:rPr>
        <w:t xml:space="preserve">Recurrente </w:t>
      </w:r>
      <w:r w:rsidRPr="0047203A">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06C5D8C" w14:textId="77777777" w:rsidR="005F2CB2" w:rsidRPr="0047203A" w:rsidRDefault="005F2CB2" w:rsidP="00D01A63">
      <w:pPr>
        <w:spacing w:line="360" w:lineRule="auto"/>
        <w:jc w:val="both"/>
        <w:rPr>
          <w:rFonts w:ascii="Palatino Linotype" w:eastAsiaTheme="minorHAnsi" w:hAnsi="Palatino Linotype" w:cstheme="minorBidi"/>
          <w:lang w:val="es-MX" w:eastAsia="en-US"/>
        </w:rPr>
      </w:pPr>
    </w:p>
    <w:p w14:paraId="708C2C7B" w14:textId="06FFF06C"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LUIS </w:t>
      </w:r>
      <w:r w:rsidRPr="006A240A">
        <w:rPr>
          <w:rFonts w:ascii="Palatino Linotype" w:eastAsiaTheme="minorHAnsi" w:hAnsi="Palatino Linotype" w:cs="Arial"/>
          <w:lang w:val="es-MX" w:eastAsia="en-US"/>
        </w:rPr>
        <w:lastRenderedPageBreak/>
        <w:t>GUSTAVO PARRA NORIEGA</w:t>
      </w:r>
      <w:r w:rsidR="008D1030">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Y GUADALUPE RAMÍREZ PEÑA; EN LA </w:t>
      </w:r>
      <w:r w:rsidR="00AB6222">
        <w:rPr>
          <w:rFonts w:ascii="Palatino Linotype" w:eastAsiaTheme="minorHAnsi" w:hAnsi="Palatino Linotype" w:cs="Arial"/>
          <w:lang w:val="es-MX" w:eastAsia="en-US"/>
        </w:rPr>
        <w:t>TRIGÉSIMA SEGUNDA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AB6222">
        <w:rPr>
          <w:rFonts w:ascii="Palatino Linotype" w:hAnsi="Palatino Linotype" w:cs="Arial"/>
          <w:color w:val="000000"/>
          <w:lang w:val="es-MX" w:eastAsia="es-MX"/>
        </w:rPr>
        <w:t>DIEZ DE SEPTIEMBRE</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3806D2">
        <w:rPr>
          <w:rFonts w:ascii="Palatino Linotype" w:eastAsiaTheme="minorHAnsi" w:hAnsi="Palatino Linotype" w:cs="Arial"/>
          <w:lang w:val="es-MX" w:eastAsia="en-US"/>
        </w:rPr>
        <w:t>---------------------------------------------------------------------------------------------------------------------------------------------------------------------------------------------------</w:t>
      </w:r>
      <w:r w:rsidR="00A809AC" w:rsidRPr="00A809AC">
        <w:rPr>
          <w:rFonts w:ascii="Palatino Linotype" w:eastAsiaTheme="minorHAnsi" w:hAnsi="Palatino Linotype" w:cs="Arial"/>
          <w:lang w:val="es-MX" w:eastAsia="en-US"/>
        </w:rPr>
        <w:t xml:space="preserve"> </w:t>
      </w:r>
      <w:r w:rsidR="00A809AC">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10A2E">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419727D"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D137B" w14:textId="77777777" w:rsidR="00870F39" w:rsidRDefault="00870F39" w:rsidP="000B5E25">
      <w:r>
        <w:separator/>
      </w:r>
    </w:p>
  </w:endnote>
  <w:endnote w:type="continuationSeparator" w:id="0">
    <w:p w14:paraId="761C7274" w14:textId="77777777" w:rsidR="00870F39" w:rsidRDefault="00870F3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5F2CB2" w:rsidRPr="000D3AD4" w:rsidRDefault="005F2CB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56208">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56208">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5F2CB2" w:rsidRPr="000D3AD4" w:rsidRDefault="005F2CB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5620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56208">
      <w:rPr>
        <w:rFonts w:ascii="Palatino Linotype" w:hAnsi="Palatino Linotype" w:cs="Arial"/>
        <w:bCs/>
        <w:noProof/>
        <w:sz w:val="20"/>
        <w:szCs w:val="20"/>
      </w:rPr>
      <w:t>21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D6C97" w14:textId="77777777" w:rsidR="00870F39" w:rsidRDefault="00870F39" w:rsidP="000B5E25">
      <w:r>
        <w:separator/>
      </w:r>
    </w:p>
  </w:footnote>
  <w:footnote w:type="continuationSeparator" w:id="0">
    <w:p w14:paraId="7AEF8CC2" w14:textId="77777777" w:rsidR="00870F39" w:rsidRDefault="00870F39" w:rsidP="000B5E25">
      <w:r>
        <w:continuationSeparator/>
      </w:r>
    </w:p>
  </w:footnote>
  <w:footnote w:id="1">
    <w:p w14:paraId="415B7283" w14:textId="77777777" w:rsidR="005F2CB2" w:rsidRPr="008A64CB" w:rsidRDefault="005F2CB2"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5F2CB2" w:rsidRDefault="005F2CB2" w:rsidP="008A64CB">
      <w:pPr>
        <w:autoSpaceDE w:val="0"/>
        <w:autoSpaceDN w:val="0"/>
        <w:adjustRightInd w:val="0"/>
        <w:ind w:right="49"/>
        <w:jc w:val="both"/>
        <w:rPr>
          <w:rFonts w:ascii="Palatino Linotype" w:hAnsi="Palatino Linotype"/>
          <w:i/>
          <w:sz w:val="18"/>
          <w:szCs w:val="22"/>
        </w:rPr>
      </w:pPr>
    </w:p>
    <w:p w14:paraId="2A843A3D" w14:textId="77777777" w:rsidR="005F2CB2" w:rsidRPr="008A64CB" w:rsidRDefault="005F2CB2"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5F2CB2" w:rsidRPr="008A64CB" w:rsidRDefault="005F2CB2">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5F2CB2" w:rsidRDefault="00F56208">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5F2CB2" w:rsidRPr="008F2CCC" w14:paraId="6A2352FA" w14:textId="77777777" w:rsidTr="007A3D25">
      <w:tc>
        <w:tcPr>
          <w:tcW w:w="2552" w:type="dxa"/>
          <w:vAlign w:val="center"/>
        </w:tcPr>
        <w:p w14:paraId="217E963F"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1056B9D1" w14:textId="29E7CD88" w:rsidR="005F2CB2" w:rsidRPr="0029071C" w:rsidRDefault="005F2CB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C5CFF">
            <w:rPr>
              <w:rFonts w:ascii="Palatino Linotype" w:hAnsi="Palatino Linotype"/>
              <w:sz w:val="22"/>
              <w:szCs w:val="22"/>
              <w:lang w:val="es-ES_tradnl"/>
            </w:rPr>
            <w:t>6110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F2CB2" w:rsidRPr="008F2CCC" w14:paraId="1F299A1F" w14:textId="77777777" w:rsidTr="007A3D25">
      <w:trPr>
        <w:trHeight w:val="228"/>
      </w:trPr>
      <w:tc>
        <w:tcPr>
          <w:tcW w:w="2552" w:type="dxa"/>
          <w:vAlign w:val="center"/>
        </w:tcPr>
        <w:p w14:paraId="683328AB"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0DAC1EE3" w14:textId="36956DAE" w:rsidR="005F2CB2" w:rsidRPr="0029071C" w:rsidRDefault="007C5CFF" w:rsidP="00B6659F">
          <w:pPr>
            <w:spacing w:line="276" w:lineRule="auto"/>
            <w:jc w:val="right"/>
            <w:rPr>
              <w:rFonts w:ascii="Palatino Linotype" w:hAnsi="Palatino Linotype"/>
              <w:sz w:val="22"/>
              <w:szCs w:val="22"/>
            </w:rPr>
          </w:pPr>
          <w:r w:rsidRPr="007C5CFF">
            <w:rPr>
              <w:rFonts w:ascii="Palatino Linotype" w:hAnsi="Palatino Linotype"/>
              <w:sz w:val="22"/>
              <w:szCs w:val="22"/>
            </w:rPr>
            <w:t>Instituto Municipal de Cultura Física y Deporte de Juchitepec</w:t>
          </w:r>
        </w:p>
      </w:tc>
    </w:tr>
    <w:tr w:rsidR="005F2CB2" w:rsidRPr="008F2CCC" w14:paraId="46D09EF7" w14:textId="77777777" w:rsidTr="007A3D25">
      <w:tc>
        <w:tcPr>
          <w:tcW w:w="2552" w:type="dxa"/>
          <w:vAlign w:val="center"/>
        </w:tcPr>
        <w:p w14:paraId="1A0A5ED2" w14:textId="77777777" w:rsidR="005F2CB2" w:rsidRPr="008F5DAE" w:rsidRDefault="005F2CB2"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1AE463AD" w14:textId="77777777" w:rsidR="005F2CB2" w:rsidRPr="0029071C" w:rsidRDefault="005F2CB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5F2CB2" w:rsidRPr="001779E0" w:rsidRDefault="00F5620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5F2CB2" w:rsidRPr="008F2CCC" w14:paraId="647E1A5E" w14:textId="77777777" w:rsidTr="00515252">
      <w:tc>
        <w:tcPr>
          <w:tcW w:w="2552" w:type="dxa"/>
          <w:vAlign w:val="center"/>
        </w:tcPr>
        <w:p w14:paraId="61C1A94D"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3085C0A6" w:rsidR="005F2CB2" w:rsidRPr="0029071C" w:rsidRDefault="005F2CB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C5CFF">
            <w:rPr>
              <w:rFonts w:ascii="Palatino Linotype" w:hAnsi="Palatino Linotype"/>
              <w:sz w:val="22"/>
              <w:szCs w:val="22"/>
              <w:lang w:val="es-ES_tradnl"/>
            </w:rPr>
            <w:t>6110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F2CB2" w:rsidRPr="008F2CCC" w14:paraId="34929B82" w14:textId="77777777" w:rsidTr="00515252">
      <w:tc>
        <w:tcPr>
          <w:tcW w:w="2552" w:type="dxa"/>
          <w:vAlign w:val="center"/>
        </w:tcPr>
        <w:p w14:paraId="54C68700"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155B5B81" w:rsidR="005F2CB2" w:rsidRPr="006D30E6" w:rsidRDefault="00F5620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5F2CB2" w:rsidRPr="008F2CCC" w14:paraId="15459416" w14:textId="77777777" w:rsidTr="00515252">
      <w:trPr>
        <w:trHeight w:val="228"/>
      </w:trPr>
      <w:tc>
        <w:tcPr>
          <w:tcW w:w="2552" w:type="dxa"/>
          <w:vAlign w:val="center"/>
        </w:tcPr>
        <w:p w14:paraId="776491B5"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37EDC7D3" w:rsidR="005F2CB2" w:rsidRPr="0029071C" w:rsidRDefault="007C5CFF" w:rsidP="007C5CFF">
          <w:pPr>
            <w:spacing w:line="276" w:lineRule="auto"/>
            <w:jc w:val="right"/>
            <w:rPr>
              <w:rFonts w:ascii="Palatino Linotype" w:hAnsi="Palatino Linotype"/>
              <w:sz w:val="22"/>
              <w:szCs w:val="22"/>
            </w:rPr>
          </w:pPr>
          <w:r w:rsidRPr="007C5CFF">
            <w:rPr>
              <w:rFonts w:ascii="Palatino Linotype" w:hAnsi="Palatino Linotype"/>
              <w:sz w:val="22"/>
              <w:szCs w:val="22"/>
            </w:rPr>
            <w:t>Instituto Municipal de Cultura Física y Deporte de Juchitepec</w:t>
          </w:r>
        </w:p>
      </w:tc>
    </w:tr>
    <w:tr w:rsidR="005F2CB2" w:rsidRPr="008F2CCC" w14:paraId="5C009CDE" w14:textId="77777777" w:rsidTr="00515252">
      <w:tc>
        <w:tcPr>
          <w:tcW w:w="2552" w:type="dxa"/>
          <w:vAlign w:val="center"/>
        </w:tcPr>
        <w:p w14:paraId="294ED620"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5F2CB2" w:rsidRPr="0029071C" w:rsidRDefault="005F2CB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5F2CB2" w:rsidRDefault="00F56208">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5F2CB2" w:rsidRPr="009F1AB6" w:rsidRDefault="005F2CB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6"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0"/>
  </w:num>
  <w:num w:numId="3">
    <w:abstractNumId w:val="5"/>
  </w:num>
  <w:num w:numId="4">
    <w:abstractNumId w:val="25"/>
  </w:num>
  <w:num w:numId="5">
    <w:abstractNumId w:val="28"/>
  </w:num>
  <w:num w:numId="6">
    <w:abstractNumId w:val="32"/>
  </w:num>
  <w:num w:numId="7">
    <w:abstractNumId w:val="7"/>
  </w:num>
  <w:num w:numId="8">
    <w:abstractNumId w:val="26"/>
  </w:num>
  <w:num w:numId="9">
    <w:abstractNumId w:val="30"/>
  </w:num>
  <w:num w:numId="10">
    <w:abstractNumId w:val="2"/>
  </w:num>
  <w:num w:numId="11">
    <w:abstractNumId w:val="27"/>
  </w:num>
  <w:num w:numId="12">
    <w:abstractNumId w:val="6"/>
  </w:num>
  <w:num w:numId="13">
    <w:abstractNumId w:val="4"/>
  </w:num>
  <w:num w:numId="14">
    <w:abstractNumId w:val="19"/>
  </w:num>
  <w:num w:numId="15">
    <w:abstractNumId w:val="11"/>
  </w:num>
  <w:num w:numId="16">
    <w:abstractNumId w:val="15"/>
  </w:num>
  <w:num w:numId="17">
    <w:abstractNumId w:val="8"/>
  </w:num>
  <w:num w:numId="18">
    <w:abstractNumId w:val="0"/>
  </w:num>
  <w:num w:numId="19">
    <w:abstractNumId w:val="29"/>
  </w:num>
  <w:num w:numId="20">
    <w:abstractNumId w:val="17"/>
  </w:num>
  <w:num w:numId="21">
    <w:abstractNumId w:val="13"/>
  </w:num>
  <w:num w:numId="22">
    <w:abstractNumId w:val="14"/>
  </w:num>
  <w:num w:numId="23">
    <w:abstractNumId w:val="12"/>
  </w:num>
  <w:num w:numId="24">
    <w:abstractNumId w:val="16"/>
  </w:num>
  <w:num w:numId="25">
    <w:abstractNumId w:val="20"/>
  </w:num>
  <w:num w:numId="26">
    <w:abstractNumId w:val="23"/>
  </w:num>
  <w:num w:numId="27">
    <w:abstractNumId w:val="18"/>
  </w:num>
  <w:num w:numId="28">
    <w:abstractNumId w:val="24"/>
  </w:num>
  <w:num w:numId="29">
    <w:abstractNumId w:val="3"/>
  </w:num>
  <w:num w:numId="30">
    <w:abstractNumId w:val="1"/>
  </w:num>
  <w:num w:numId="31">
    <w:abstractNumId w:val="21"/>
  </w:num>
  <w:num w:numId="32">
    <w:abstractNumId w:val="9"/>
  </w:num>
  <w:num w:numId="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E04"/>
    <w:rsid w:val="00056A58"/>
    <w:rsid w:val="000572E9"/>
    <w:rsid w:val="000671F2"/>
    <w:rsid w:val="00070547"/>
    <w:rsid w:val="00071173"/>
    <w:rsid w:val="000775FC"/>
    <w:rsid w:val="00087797"/>
    <w:rsid w:val="0009050D"/>
    <w:rsid w:val="000915E8"/>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D7A2A"/>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60E9"/>
    <w:rsid w:val="001676E1"/>
    <w:rsid w:val="00167AD9"/>
    <w:rsid w:val="00170AA7"/>
    <w:rsid w:val="001762FA"/>
    <w:rsid w:val="00184176"/>
    <w:rsid w:val="00186CCB"/>
    <w:rsid w:val="0018752F"/>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570E4"/>
    <w:rsid w:val="00261BC7"/>
    <w:rsid w:val="00263AF4"/>
    <w:rsid w:val="00266841"/>
    <w:rsid w:val="00266CD3"/>
    <w:rsid w:val="00267458"/>
    <w:rsid w:val="00267BB5"/>
    <w:rsid w:val="0027342B"/>
    <w:rsid w:val="002755AD"/>
    <w:rsid w:val="00283FC5"/>
    <w:rsid w:val="00286546"/>
    <w:rsid w:val="0029071C"/>
    <w:rsid w:val="00291702"/>
    <w:rsid w:val="002934B4"/>
    <w:rsid w:val="00295B3F"/>
    <w:rsid w:val="00297A54"/>
    <w:rsid w:val="002A040B"/>
    <w:rsid w:val="002A3EFB"/>
    <w:rsid w:val="002A45F3"/>
    <w:rsid w:val="002A4B43"/>
    <w:rsid w:val="002A661B"/>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13F8E"/>
    <w:rsid w:val="00314E62"/>
    <w:rsid w:val="00316511"/>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A9B"/>
    <w:rsid w:val="003D0889"/>
    <w:rsid w:val="003D1214"/>
    <w:rsid w:val="003D5C8A"/>
    <w:rsid w:val="003E21A7"/>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4B62"/>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04B18"/>
    <w:rsid w:val="00512843"/>
    <w:rsid w:val="005128C2"/>
    <w:rsid w:val="00515252"/>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B39"/>
    <w:rsid w:val="00572099"/>
    <w:rsid w:val="0057280C"/>
    <w:rsid w:val="0057289F"/>
    <w:rsid w:val="00574FDC"/>
    <w:rsid w:val="005803C9"/>
    <w:rsid w:val="00581DC8"/>
    <w:rsid w:val="0059032F"/>
    <w:rsid w:val="00591DD8"/>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2CB2"/>
    <w:rsid w:val="005F38DA"/>
    <w:rsid w:val="005F4BFB"/>
    <w:rsid w:val="006000C5"/>
    <w:rsid w:val="006002E0"/>
    <w:rsid w:val="006021E7"/>
    <w:rsid w:val="0061406C"/>
    <w:rsid w:val="00620280"/>
    <w:rsid w:val="0062349E"/>
    <w:rsid w:val="006258FD"/>
    <w:rsid w:val="00632E48"/>
    <w:rsid w:val="00643B58"/>
    <w:rsid w:val="00650002"/>
    <w:rsid w:val="006524CD"/>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5540"/>
    <w:rsid w:val="006E08FA"/>
    <w:rsid w:val="006E6297"/>
    <w:rsid w:val="006F359B"/>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3D25"/>
    <w:rsid w:val="007A401E"/>
    <w:rsid w:val="007A417D"/>
    <w:rsid w:val="007A7DBD"/>
    <w:rsid w:val="007B6F6F"/>
    <w:rsid w:val="007C1D5B"/>
    <w:rsid w:val="007C3435"/>
    <w:rsid w:val="007C35A4"/>
    <w:rsid w:val="007C3E46"/>
    <w:rsid w:val="007C478B"/>
    <w:rsid w:val="007C5CFF"/>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46A0F"/>
    <w:rsid w:val="008500D3"/>
    <w:rsid w:val="00852668"/>
    <w:rsid w:val="008578BF"/>
    <w:rsid w:val="00864E58"/>
    <w:rsid w:val="008660D6"/>
    <w:rsid w:val="00870F39"/>
    <w:rsid w:val="00871098"/>
    <w:rsid w:val="00877235"/>
    <w:rsid w:val="008803EF"/>
    <w:rsid w:val="00882980"/>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5D37"/>
    <w:rsid w:val="008F5DAE"/>
    <w:rsid w:val="008F7C23"/>
    <w:rsid w:val="00900C9B"/>
    <w:rsid w:val="00901487"/>
    <w:rsid w:val="009072AA"/>
    <w:rsid w:val="00907F13"/>
    <w:rsid w:val="00914306"/>
    <w:rsid w:val="00921551"/>
    <w:rsid w:val="009217E8"/>
    <w:rsid w:val="00925B0B"/>
    <w:rsid w:val="0092622F"/>
    <w:rsid w:val="00926C44"/>
    <w:rsid w:val="0093645B"/>
    <w:rsid w:val="0094381A"/>
    <w:rsid w:val="00951242"/>
    <w:rsid w:val="00961002"/>
    <w:rsid w:val="0096424E"/>
    <w:rsid w:val="00973F9B"/>
    <w:rsid w:val="009758CB"/>
    <w:rsid w:val="00980909"/>
    <w:rsid w:val="00984706"/>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72262"/>
    <w:rsid w:val="00A753F2"/>
    <w:rsid w:val="00A7773A"/>
    <w:rsid w:val="00A809AC"/>
    <w:rsid w:val="00A83B4F"/>
    <w:rsid w:val="00A846BD"/>
    <w:rsid w:val="00A9389D"/>
    <w:rsid w:val="00A94441"/>
    <w:rsid w:val="00A97381"/>
    <w:rsid w:val="00A97F97"/>
    <w:rsid w:val="00AA1CCC"/>
    <w:rsid w:val="00AA26B4"/>
    <w:rsid w:val="00AA2A9D"/>
    <w:rsid w:val="00AB15E3"/>
    <w:rsid w:val="00AB4982"/>
    <w:rsid w:val="00AB622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2C1D"/>
    <w:rsid w:val="00C34564"/>
    <w:rsid w:val="00C37A05"/>
    <w:rsid w:val="00C4326C"/>
    <w:rsid w:val="00C43F9E"/>
    <w:rsid w:val="00C46AF7"/>
    <w:rsid w:val="00C55DF6"/>
    <w:rsid w:val="00C56DD5"/>
    <w:rsid w:val="00C63F7B"/>
    <w:rsid w:val="00C6588E"/>
    <w:rsid w:val="00C703EE"/>
    <w:rsid w:val="00C70447"/>
    <w:rsid w:val="00C753C2"/>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C88"/>
    <w:rsid w:val="00D1146F"/>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1211"/>
    <w:rsid w:val="00E74019"/>
    <w:rsid w:val="00E74701"/>
    <w:rsid w:val="00E75E5F"/>
    <w:rsid w:val="00E81C20"/>
    <w:rsid w:val="00E823B8"/>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E5A"/>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208"/>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E760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AE14D-F57A-48D0-A5BA-1228DA26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21</Pages>
  <Words>4810</Words>
  <Characters>26459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9</cp:revision>
  <cp:lastPrinted>2025-09-11T19:17:00Z</cp:lastPrinted>
  <dcterms:created xsi:type="dcterms:W3CDTF">2025-08-26T18:32:00Z</dcterms:created>
  <dcterms:modified xsi:type="dcterms:W3CDTF">2025-11-21T20:21:00Z</dcterms:modified>
</cp:coreProperties>
</file>