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74C4" w14:textId="77777777" w:rsidR="00473863" w:rsidRPr="00942AB0" w:rsidRDefault="00950402">
      <w:pPr>
        <w:spacing w:before="240" w:after="240" w:line="360" w:lineRule="auto"/>
        <w:jc w:val="both"/>
        <w:rPr>
          <w:rFonts w:ascii="Palatino Linotype" w:eastAsia="Palatino Linotype" w:hAnsi="Palatino Linotype" w:cs="Palatino Linotype"/>
        </w:rPr>
      </w:pPr>
      <w:bookmarkStart w:id="0" w:name="_heading=h.3rdcrjn" w:colFirst="0" w:colLast="0"/>
      <w:bookmarkEnd w:id="0"/>
      <w:r w:rsidRPr="00942AB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veintiséis de marzo de dos mil veinticinco. </w:t>
      </w:r>
    </w:p>
    <w:p w14:paraId="5B056F1A" w14:textId="2FE00042" w:rsidR="00473863" w:rsidRPr="00942AB0" w:rsidRDefault="00950402">
      <w:pPr>
        <w:tabs>
          <w:tab w:val="left" w:pos="5812"/>
        </w:tabs>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b/>
        </w:rPr>
        <w:t>VISTO</w:t>
      </w:r>
      <w:r w:rsidRPr="00942AB0">
        <w:rPr>
          <w:rFonts w:ascii="Palatino Linotype" w:eastAsia="Palatino Linotype" w:hAnsi="Palatino Linotype" w:cs="Palatino Linotype"/>
        </w:rPr>
        <w:t xml:space="preserve"> el expediente formado con motivo del recurso de revisión </w:t>
      </w:r>
      <w:r w:rsidRPr="00942AB0">
        <w:rPr>
          <w:rFonts w:ascii="Palatino Linotype" w:eastAsia="Palatino Linotype" w:hAnsi="Palatino Linotype" w:cs="Palatino Linotype"/>
          <w:b/>
        </w:rPr>
        <w:t>01539/INFOEM/IP/RR/2025</w:t>
      </w:r>
      <w:r w:rsidRPr="00942AB0">
        <w:rPr>
          <w:rFonts w:ascii="Palatino Linotype" w:eastAsia="Palatino Linotype" w:hAnsi="Palatino Linotype" w:cs="Palatino Linotype"/>
        </w:rPr>
        <w:t xml:space="preserve">, interpuesto por </w:t>
      </w:r>
      <w:r w:rsidR="004607A3" w:rsidRPr="004607A3">
        <w:rPr>
          <w:rFonts w:ascii="Palatino Linotype" w:eastAsia="Palatino Linotype" w:hAnsi="Palatino Linotype" w:cs="Palatino Linotype"/>
          <w:b/>
        </w:rPr>
        <w:t>XXXXX XXXXXXX XXXXXXXX</w:t>
      </w:r>
      <w:r w:rsidRPr="00942AB0">
        <w:rPr>
          <w:rFonts w:ascii="Palatino Linotype" w:eastAsia="Palatino Linotype" w:hAnsi="Palatino Linotype" w:cs="Palatino Linotype"/>
          <w:b/>
        </w:rPr>
        <w:t>,</w:t>
      </w:r>
      <w:r w:rsidRPr="00942AB0">
        <w:rPr>
          <w:rFonts w:ascii="Palatino Linotype" w:eastAsia="Palatino Linotype" w:hAnsi="Palatino Linotype" w:cs="Palatino Linotype"/>
        </w:rPr>
        <w:t xml:space="preserve"> en lo sucesivo</w:t>
      </w:r>
      <w:r w:rsidRPr="00942AB0">
        <w:rPr>
          <w:rFonts w:ascii="Palatino Linotype" w:eastAsia="Palatino Linotype" w:hAnsi="Palatino Linotype" w:cs="Palatino Linotype"/>
          <w:b/>
        </w:rPr>
        <w:t xml:space="preserve"> </w:t>
      </w:r>
      <w:r w:rsidRPr="00942AB0">
        <w:rPr>
          <w:rFonts w:ascii="Palatino Linotype" w:eastAsia="Palatino Linotype" w:hAnsi="Palatino Linotype" w:cs="Palatino Linotype"/>
        </w:rPr>
        <w:t xml:space="preserve">la parte </w:t>
      </w:r>
      <w:r w:rsidRPr="00942AB0">
        <w:rPr>
          <w:rFonts w:ascii="Palatino Linotype" w:eastAsia="Palatino Linotype" w:hAnsi="Palatino Linotype" w:cs="Palatino Linotype"/>
          <w:b/>
        </w:rPr>
        <w:t>Recurrente,</w:t>
      </w:r>
      <w:r w:rsidRPr="00942AB0">
        <w:rPr>
          <w:rFonts w:ascii="Palatino Linotype" w:eastAsia="Palatino Linotype" w:hAnsi="Palatino Linotype" w:cs="Palatino Linotype"/>
        </w:rPr>
        <w:t xml:space="preserve"> en contra de la respuesta a la solicitud de información con número de folio</w:t>
      </w:r>
      <w:r w:rsidRPr="00942AB0">
        <w:rPr>
          <w:rFonts w:ascii="Palatino Linotype" w:eastAsia="Palatino Linotype" w:hAnsi="Palatino Linotype" w:cs="Palatino Linotype"/>
          <w:b/>
        </w:rPr>
        <w:t xml:space="preserve"> 00014/TEMOAYA/IP/2025, </w:t>
      </w:r>
      <w:r w:rsidRPr="00942AB0">
        <w:rPr>
          <w:rFonts w:ascii="Palatino Linotype" w:eastAsia="Palatino Linotype" w:hAnsi="Palatino Linotype" w:cs="Palatino Linotype"/>
        </w:rPr>
        <w:t xml:space="preserve">por parte del </w:t>
      </w:r>
      <w:r w:rsidRPr="00942AB0">
        <w:rPr>
          <w:rFonts w:ascii="Palatino Linotype" w:eastAsia="Palatino Linotype" w:hAnsi="Palatino Linotype" w:cs="Palatino Linotype"/>
          <w:b/>
        </w:rPr>
        <w:t xml:space="preserve">Ayuntamiento de Temoaya, </w:t>
      </w:r>
      <w:r w:rsidRPr="00942AB0">
        <w:rPr>
          <w:rFonts w:ascii="Palatino Linotype" w:eastAsia="Palatino Linotype" w:hAnsi="Palatino Linotype" w:cs="Palatino Linotype"/>
        </w:rPr>
        <w:t xml:space="preserve">en lo sucesivo el </w:t>
      </w:r>
      <w:r w:rsidRPr="00942AB0">
        <w:rPr>
          <w:rFonts w:ascii="Palatino Linotype" w:eastAsia="Palatino Linotype" w:hAnsi="Palatino Linotype" w:cs="Palatino Linotype"/>
          <w:b/>
        </w:rPr>
        <w:t xml:space="preserve">Sujeto Obligado, </w:t>
      </w:r>
      <w:r w:rsidRPr="00942AB0">
        <w:rPr>
          <w:rFonts w:ascii="Palatino Linotype" w:eastAsia="Palatino Linotype" w:hAnsi="Palatino Linotype" w:cs="Palatino Linotype"/>
        </w:rPr>
        <w:t xml:space="preserve">se procede a dictar la presente resolución con base en los siguientes: </w:t>
      </w:r>
    </w:p>
    <w:p w14:paraId="7A841893" w14:textId="77777777" w:rsidR="00473863" w:rsidRPr="00942AB0" w:rsidRDefault="00950402">
      <w:pPr>
        <w:spacing w:before="240" w:after="240" w:line="360" w:lineRule="auto"/>
        <w:jc w:val="center"/>
        <w:rPr>
          <w:rFonts w:ascii="Palatino Linotype" w:eastAsia="Palatino Linotype" w:hAnsi="Palatino Linotype" w:cs="Palatino Linotype"/>
          <w:b/>
        </w:rPr>
      </w:pPr>
      <w:r w:rsidRPr="00942AB0">
        <w:rPr>
          <w:rFonts w:ascii="Palatino Linotype" w:eastAsia="Palatino Linotype" w:hAnsi="Palatino Linotype" w:cs="Palatino Linotype"/>
          <w:b/>
        </w:rPr>
        <w:t>I. A N T E C E D E N T E S</w:t>
      </w:r>
    </w:p>
    <w:p w14:paraId="38AFC154" w14:textId="77777777" w:rsidR="00473863" w:rsidRPr="00942AB0" w:rsidRDefault="00950402">
      <w:pPr>
        <w:spacing w:before="240" w:after="240" w:line="360" w:lineRule="auto"/>
        <w:jc w:val="both"/>
        <w:rPr>
          <w:rFonts w:ascii="Palatino Linotype" w:eastAsia="Palatino Linotype" w:hAnsi="Palatino Linotype" w:cs="Palatino Linotype"/>
        </w:rPr>
      </w:pPr>
      <w:bookmarkStart w:id="1" w:name="_heading=h.4d34og8" w:colFirst="0" w:colLast="0"/>
      <w:bookmarkEnd w:id="1"/>
      <w:r w:rsidRPr="00942AB0">
        <w:rPr>
          <w:rFonts w:ascii="Palatino Linotype" w:eastAsia="Palatino Linotype" w:hAnsi="Palatino Linotype" w:cs="Palatino Linotype"/>
          <w:b/>
        </w:rPr>
        <w:t>1. Solicitud de acceso a la información.</w:t>
      </w:r>
      <w:r w:rsidRPr="00942AB0">
        <w:rPr>
          <w:rFonts w:ascii="Palatino Linotype" w:eastAsia="Palatino Linotype" w:hAnsi="Palatino Linotype" w:cs="Palatino Linotype"/>
        </w:rPr>
        <w:t xml:space="preserve"> El </w:t>
      </w:r>
      <w:r w:rsidRPr="00942AB0">
        <w:rPr>
          <w:rFonts w:ascii="Palatino Linotype" w:eastAsia="Palatino Linotype" w:hAnsi="Palatino Linotype" w:cs="Palatino Linotype"/>
          <w:b/>
        </w:rPr>
        <w:t>dieciséis de enero de dos mil veinticinco,</w:t>
      </w:r>
      <w:r w:rsidRPr="00942AB0">
        <w:rPr>
          <w:rFonts w:ascii="Palatino Linotype" w:eastAsia="Palatino Linotype" w:hAnsi="Palatino Linotype" w:cs="Palatino Linotype"/>
        </w:rPr>
        <w:t xml:space="preserve"> la parte </w:t>
      </w:r>
      <w:r w:rsidRPr="00942AB0">
        <w:rPr>
          <w:rFonts w:ascii="Palatino Linotype" w:eastAsia="Palatino Linotype" w:hAnsi="Palatino Linotype" w:cs="Palatino Linotype"/>
          <w:b/>
        </w:rPr>
        <w:t xml:space="preserve">Recurrente </w:t>
      </w:r>
      <w:r w:rsidRPr="00942AB0">
        <w:rPr>
          <w:rFonts w:ascii="Palatino Linotype" w:eastAsia="Palatino Linotype" w:hAnsi="Palatino Linotype" w:cs="Palatino Linotype"/>
        </w:rPr>
        <w:t xml:space="preserve">presentó, a través de la Plataforma Nacional de Transparencia, vinculada al Sistema de Acceso a la Información Mexiquense, en lo subsecuente el </w:t>
      </w:r>
      <w:r w:rsidRPr="00942AB0">
        <w:rPr>
          <w:rFonts w:ascii="Palatino Linotype" w:eastAsia="Palatino Linotype" w:hAnsi="Palatino Linotype" w:cs="Palatino Linotype"/>
          <w:b/>
        </w:rPr>
        <w:t>SAIMEX,</w:t>
      </w:r>
      <w:r w:rsidRPr="00942AB0">
        <w:rPr>
          <w:rFonts w:ascii="Palatino Linotype" w:eastAsia="Palatino Linotype" w:hAnsi="Palatino Linotype" w:cs="Palatino Linotype"/>
        </w:rPr>
        <w:t xml:space="preserve"> ante el </w:t>
      </w:r>
      <w:r w:rsidRPr="00942AB0">
        <w:rPr>
          <w:rFonts w:ascii="Palatino Linotype" w:eastAsia="Palatino Linotype" w:hAnsi="Palatino Linotype" w:cs="Palatino Linotype"/>
          <w:b/>
        </w:rPr>
        <w:t>Sujeto Obligado</w:t>
      </w:r>
      <w:r w:rsidRPr="00942AB0">
        <w:rPr>
          <w:rFonts w:ascii="Palatino Linotype" w:eastAsia="Palatino Linotype" w:hAnsi="Palatino Linotype" w:cs="Palatino Linotype"/>
        </w:rPr>
        <w:t xml:space="preserve">, la solicitud de acceso a la información pública, mediante la cual requirió la información siguiente: </w:t>
      </w:r>
    </w:p>
    <w:p w14:paraId="49988C28" w14:textId="17521BB2" w:rsidR="00473863" w:rsidRPr="00942AB0" w:rsidRDefault="00950402">
      <w:pPr>
        <w:spacing w:before="120" w:after="120"/>
        <w:ind w:left="851" w:right="902"/>
        <w:jc w:val="both"/>
        <w:rPr>
          <w:rFonts w:ascii="Palatino Linotype" w:eastAsia="Palatino Linotype" w:hAnsi="Palatino Linotype" w:cs="Palatino Linotype"/>
          <w:b/>
          <w:i/>
          <w:sz w:val="22"/>
          <w:szCs w:val="22"/>
        </w:rPr>
      </w:pPr>
      <w:bookmarkStart w:id="2" w:name="_heading=h.gjdgxs" w:colFirst="0" w:colLast="0"/>
      <w:bookmarkEnd w:id="2"/>
      <w:r w:rsidRPr="00942AB0">
        <w:rPr>
          <w:rFonts w:ascii="Palatino Linotype" w:eastAsia="Palatino Linotype" w:hAnsi="Palatino Linotype" w:cs="Palatino Linotype"/>
          <w:i/>
          <w:sz w:val="22"/>
          <w:szCs w:val="22"/>
        </w:rPr>
        <w:t xml:space="preserve"> “En atención a su Oficio de Respuesta con Numero: DG/44/2023, de fecha 15 de Febrero del 2023, signado por el Arq. José Antonio Mora Silvestre, Directo de Gobernación, (SE ANEXA), me podría proporcionar la siguiente información: 1.- Podría indicarme cuales fueron los cobros, contribuciones y/o pagos de derechos que requirió o a requerido durante su gestión el Señor Heriberto González de la Cruz, Delegado Municipal de San Pedro Abajo en el Municipio de Temoaya en el Estado de México. 2.- Podría indicarme todos los conceptos, motivos y/o nombres de las contribuciones, cobros y todos los pagos de derechos que requirió o a requerido durante su gestión el Señor Heriberto González de la Cruz, </w:t>
      </w:r>
      <w:proofErr w:type="gramStart"/>
      <w:r w:rsidRPr="00942AB0">
        <w:rPr>
          <w:rFonts w:ascii="Palatino Linotype" w:eastAsia="Palatino Linotype" w:hAnsi="Palatino Linotype" w:cs="Palatino Linotype"/>
          <w:i/>
          <w:sz w:val="22"/>
          <w:szCs w:val="22"/>
        </w:rPr>
        <w:t>Delegado</w:t>
      </w:r>
      <w:proofErr w:type="gramEnd"/>
      <w:r w:rsidRPr="00942AB0">
        <w:rPr>
          <w:rFonts w:ascii="Palatino Linotype" w:eastAsia="Palatino Linotype" w:hAnsi="Palatino Linotype" w:cs="Palatino Linotype"/>
          <w:i/>
          <w:sz w:val="22"/>
          <w:szCs w:val="22"/>
        </w:rPr>
        <w:t xml:space="preserve"> Municipal de San Pedro Abajo en el Municipio de Temoaya en </w:t>
      </w:r>
      <w:r w:rsidRPr="00942AB0">
        <w:rPr>
          <w:rFonts w:ascii="Palatino Linotype" w:eastAsia="Palatino Linotype" w:hAnsi="Palatino Linotype" w:cs="Palatino Linotype"/>
          <w:i/>
          <w:sz w:val="22"/>
          <w:szCs w:val="22"/>
        </w:rPr>
        <w:lastRenderedPageBreak/>
        <w:t>el Estado de México. 3.- Podría indicarme los impuestos, cobros, y todas las contribuciones que pago la señora</w:t>
      </w:r>
      <w:r w:rsidR="004607A3">
        <w:rPr>
          <w:rFonts w:ascii="Palatino Linotype" w:eastAsia="Palatino Linotype" w:hAnsi="Palatino Linotype" w:cs="Palatino Linotype"/>
          <w:i/>
          <w:sz w:val="22"/>
          <w:szCs w:val="22"/>
        </w:rPr>
        <w:t xml:space="preserve"> </w:t>
      </w:r>
      <w:r w:rsidR="004607A3">
        <w:rPr>
          <w:rFonts w:ascii="Palatino Linotype" w:eastAsia="Palatino Linotype" w:hAnsi="Palatino Linotype" w:cs="Palatino Linotype"/>
          <w:b/>
          <w:i/>
          <w:sz w:val="22"/>
          <w:szCs w:val="22"/>
        </w:rPr>
        <w:t>XXXXXXXXX XXXXXXX XXXXXXXX</w:t>
      </w:r>
      <w:r w:rsidRPr="00942AB0">
        <w:rPr>
          <w:rFonts w:ascii="Palatino Linotype" w:eastAsia="Palatino Linotype" w:hAnsi="Palatino Linotype" w:cs="Palatino Linotype"/>
          <w:i/>
          <w:sz w:val="22"/>
          <w:szCs w:val="22"/>
        </w:rPr>
        <w:t xml:space="preserve">, al Delegado Municipal de San Pedro Abajo en el Municipio de Temoaya en el Estado de México, el señor Heriberto González de la Cruz 4.- Podría proporcionarme en VERSION PUBLICA copia digital de los recibos de impuesto, cobros y demás contribuciones que pago la señora </w:t>
      </w:r>
      <w:r w:rsidR="004607A3" w:rsidRPr="004607A3">
        <w:rPr>
          <w:rFonts w:ascii="Palatino Linotype" w:eastAsia="Palatino Linotype" w:hAnsi="Palatino Linotype" w:cs="Palatino Linotype"/>
          <w:b/>
          <w:i/>
          <w:sz w:val="22"/>
          <w:szCs w:val="22"/>
        </w:rPr>
        <w:t>XXXXXXXXX XXXXXXX XXXXXXXX</w:t>
      </w:r>
      <w:r w:rsidRPr="00942AB0">
        <w:rPr>
          <w:rFonts w:ascii="Palatino Linotype" w:eastAsia="Palatino Linotype" w:hAnsi="Palatino Linotype" w:cs="Palatino Linotype"/>
          <w:i/>
          <w:sz w:val="22"/>
          <w:szCs w:val="22"/>
        </w:rPr>
        <w:t>, al delegado Municipal de San Pedro Abajo en el Municipio de Temoaya en el Estado de México, el señor Heriberto González de la Cruz 5.- Podría proporcionarme en VERSION PUBLICA copia digital tanto de la CARPETA DE EVIDENCIAS de los trabajos realizados, como de toda la documentación realizada, almacenada y adquirida durante su gestión y/o la que hasta el momento se tenga con respecto, al delegado Municipal de San Pedro Abajo en el Municipio de Temoaya en el Estado de México, el señor Heriberto González de la Cruz. Sin más por el momento, reciba un cordial saludo.</w:t>
      </w:r>
      <w:r w:rsidRPr="00942AB0">
        <w:rPr>
          <w:rFonts w:ascii="Palatino Linotype" w:eastAsia="Palatino Linotype" w:hAnsi="Palatino Linotype" w:cs="Palatino Linotype"/>
          <w:b/>
          <w:i/>
          <w:sz w:val="22"/>
          <w:szCs w:val="22"/>
        </w:rPr>
        <w:t>”</w:t>
      </w:r>
      <w:r w:rsidRPr="00942AB0">
        <w:rPr>
          <w:rFonts w:ascii="Palatino Linotype" w:eastAsia="Palatino Linotype" w:hAnsi="Palatino Linotype" w:cs="Palatino Linotype"/>
          <w:i/>
          <w:sz w:val="22"/>
          <w:szCs w:val="22"/>
        </w:rPr>
        <w:t xml:space="preserve"> (sic) </w:t>
      </w:r>
    </w:p>
    <w:p w14:paraId="7C45AFCC" w14:textId="77777777" w:rsidR="00473863" w:rsidRPr="00942AB0" w:rsidRDefault="00950402">
      <w:pPr>
        <w:spacing w:before="240" w:after="240" w:line="360" w:lineRule="auto"/>
        <w:jc w:val="both"/>
        <w:rPr>
          <w:rFonts w:ascii="Palatino Linotype" w:eastAsia="Palatino Linotype" w:hAnsi="Palatino Linotype" w:cs="Palatino Linotype"/>
        </w:rPr>
      </w:pPr>
      <w:bookmarkStart w:id="3" w:name="_heading=h.3dy6vkm" w:colFirst="0" w:colLast="0"/>
      <w:bookmarkEnd w:id="3"/>
      <w:r w:rsidRPr="00942AB0">
        <w:rPr>
          <w:rFonts w:ascii="Palatino Linotype" w:eastAsia="Palatino Linotype" w:hAnsi="Palatino Linotype" w:cs="Palatino Linotype"/>
          <w:b/>
        </w:rPr>
        <w:t xml:space="preserve">Modalidad de Entrega: </w:t>
      </w:r>
      <w:r w:rsidRPr="00942AB0">
        <w:rPr>
          <w:rFonts w:ascii="Palatino Linotype" w:eastAsia="Palatino Linotype" w:hAnsi="Palatino Linotype" w:cs="Palatino Linotype"/>
        </w:rPr>
        <w:t>A través de copia certificada con costo, copia digitalizada; asimismo, señaló correo electrónico como medio para recibir información o notificaciones, como se advierte a continuación:</w:t>
      </w:r>
    </w:p>
    <w:p w14:paraId="18761A13"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noProof/>
        </w:rPr>
        <w:drawing>
          <wp:inline distT="0" distB="0" distL="0" distR="0" wp14:anchorId="53155696" wp14:editId="74A7890A">
            <wp:extent cx="5612130" cy="567690"/>
            <wp:effectExtent l="0" t="0" r="0" b="0"/>
            <wp:docPr id="20832964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612130" cy="567690"/>
                    </a:xfrm>
                    <a:prstGeom prst="rect">
                      <a:avLst/>
                    </a:prstGeom>
                    <a:ln/>
                  </pic:spPr>
                </pic:pic>
              </a:graphicData>
            </a:graphic>
          </wp:inline>
        </w:drawing>
      </w:r>
    </w:p>
    <w:p w14:paraId="05D31336"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La persona solicitante adjuntó los siguientes documentos:</w:t>
      </w:r>
    </w:p>
    <w:p w14:paraId="0D94BCF6"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 Oficio número DG/44/2023, del 15 de febrero de 2023, mediante el cual el Director de Gobernación remite, al titular de la Unidad de Transparencia, la información solicitada mediante el oficio UT/41/2023.</w:t>
      </w:r>
    </w:p>
    <w:p w14:paraId="1E21E1A4"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 Nombramiento del Delegado de San Pedro Abajo 1a Sección, emitido el 13 de mayo de 2022.</w:t>
      </w:r>
    </w:p>
    <w:p w14:paraId="14DA13DE"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b/>
        </w:rPr>
        <w:lastRenderedPageBreak/>
        <w:t xml:space="preserve">2. Respuesta. </w:t>
      </w:r>
      <w:r w:rsidRPr="00942AB0">
        <w:rPr>
          <w:rFonts w:ascii="Palatino Linotype" w:eastAsia="Palatino Linotype" w:hAnsi="Palatino Linotype" w:cs="Palatino Linotype"/>
        </w:rPr>
        <w:t xml:space="preserve">El </w:t>
      </w:r>
      <w:r w:rsidRPr="00942AB0">
        <w:rPr>
          <w:rFonts w:ascii="Palatino Linotype" w:eastAsia="Palatino Linotype" w:hAnsi="Palatino Linotype" w:cs="Palatino Linotype"/>
          <w:b/>
        </w:rPr>
        <w:t>siete de febrero de dos mil veinticinco,</w:t>
      </w:r>
      <w:r w:rsidRPr="00942AB0">
        <w:rPr>
          <w:rFonts w:ascii="Palatino Linotype" w:eastAsia="Palatino Linotype" w:hAnsi="Palatino Linotype" w:cs="Palatino Linotype"/>
        </w:rPr>
        <w:t xml:space="preserve"> el </w:t>
      </w:r>
      <w:r w:rsidRPr="00942AB0">
        <w:rPr>
          <w:rFonts w:ascii="Palatino Linotype" w:eastAsia="Palatino Linotype" w:hAnsi="Palatino Linotype" w:cs="Palatino Linotype"/>
          <w:b/>
        </w:rPr>
        <w:t xml:space="preserve">Sujeto Obligado </w:t>
      </w:r>
      <w:r w:rsidRPr="00942AB0">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0D38E379" w14:textId="77777777" w:rsidR="00473863" w:rsidRPr="00942AB0" w:rsidRDefault="00950402">
      <w:pPr>
        <w:spacing w:before="240" w:after="24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 xml:space="preserve">“…Se adjunta en formato </w:t>
      </w:r>
      <w:proofErr w:type="spellStart"/>
      <w:r w:rsidRPr="00942AB0">
        <w:rPr>
          <w:rFonts w:ascii="Palatino Linotype" w:eastAsia="Palatino Linotype" w:hAnsi="Palatino Linotype" w:cs="Palatino Linotype"/>
          <w:i/>
          <w:sz w:val="22"/>
          <w:szCs w:val="22"/>
        </w:rPr>
        <w:t>pdf</w:t>
      </w:r>
      <w:proofErr w:type="spellEnd"/>
      <w:r w:rsidRPr="00942AB0">
        <w:rPr>
          <w:rFonts w:ascii="Palatino Linotype" w:eastAsia="Palatino Linotype" w:hAnsi="Palatino Linotype" w:cs="Palatino Linotype"/>
          <w:i/>
          <w:sz w:val="22"/>
          <w:szCs w:val="22"/>
        </w:rPr>
        <w:t>, la respuesta emitida por la Dirección de Gobernación del Ayuntamiento de Temoaya...” (sic)</w:t>
      </w:r>
    </w:p>
    <w:p w14:paraId="5A7B58CB" w14:textId="77777777" w:rsidR="00473863" w:rsidRPr="00942AB0" w:rsidRDefault="00950402">
      <w:pPr>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El </w:t>
      </w:r>
      <w:r w:rsidRPr="00942AB0">
        <w:rPr>
          <w:rFonts w:ascii="Palatino Linotype" w:eastAsia="Palatino Linotype" w:hAnsi="Palatino Linotype" w:cs="Palatino Linotype"/>
          <w:b/>
        </w:rPr>
        <w:t xml:space="preserve">Sujeto Obligado </w:t>
      </w:r>
      <w:r w:rsidRPr="00942AB0">
        <w:rPr>
          <w:rFonts w:ascii="Palatino Linotype" w:eastAsia="Palatino Linotype" w:hAnsi="Palatino Linotype" w:cs="Palatino Linotype"/>
        </w:rPr>
        <w:t xml:space="preserve">adjuntó lo siguiente: </w:t>
      </w:r>
    </w:p>
    <w:p w14:paraId="490A5AA8" w14:textId="77777777" w:rsidR="00473863" w:rsidRPr="00942AB0" w:rsidRDefault="00950402">
      <w:pPr>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 Oficio número DG/013/2025, del veinte de enero de dos mil veinticinco, mediante el cual, el Encargado de la Dirección de Gobernación, en atención a la solicitud, manifestó lo siguiente:</w:t>
      </w:r>
    </w:p>
    <w:p w14:paraId="2D44C2FD"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w:t>
      </w:r>
      <w:r w:rsidRPr="00942AB0">
        <w:rPr>
          <w:rFonts w:ascii="Palatino Linotype" w:eastAsia="Palatino Linotype" w:hAnsi="Palatino Linotype" w:cs="Palatino Linotype"/>
          <w:b/>
          <w:i/>
          <w:sz w:val="22"/>
          <w:szCs w:val="22"/>
        </w:rPr>
        <w:t>Respuesta punto 1, 2 y 3</w:t>
      </w:r>
      <w:r w:rsidRPr="00942AB0">
        <w:rPr>
          <w:rFonts w:ascii="Palatino Linotype" w:eastAsia="Palatino Linotype" w:hAnsi="Palatino Linotype" w:cs="Palatino Linotype"/>
          <w:i/>
          <w:sz w:val="22"/>
          <w:szCs w:val="22"/>
        </w:rPr>
        <w:t xml:space="preserve">.- "Las autoridades auxiliares son electas por la ciudadanía y ejercerán su cargo de manera honorífica, por lo que no percibirán sueldo ni emolumento alguno, tendrán las atribuciones y limitaciones que establecen la Ley Orgánica Municipal, el presente Bando, los reglamentos Municipales y demás ordenamientos legales"... (Sic), articulo 73 del Bando Municipal Temoaya 2023, por lo que dentro de sus atribuciones no está el realizar cobros. </w:t>
      </w:r>
    </w:p>
    <w:p w14:paraId="41F9233A"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Respuesta punto 4.-</w:t>
      </w:r>
      <w:r w:rsidRPr="00942AB0">
        <w:rPr>
          <w:rFonts w:ascii="Palatino Linotype" w:eastAsia="Palatino Linotype" w:hAnsi="Palatino Linotype" w:cs="Palatino Linotype"/>
          <w:i/>
          <w:sz w:val="22"/>
          <w:szCs w:val="22"/>
        </w:rPr>
        <w:t xml:space="preserve"> Derivado de la naturaleza de las funciones que desempeñan las autoridades auxiliares en las comunidades, no se encuentran establecidas las de realizar cobros, ni expedir recibos. Ley Orgánica Municipal del Estado de México, el Bando Municipal y los reglamentos respectivos. </w:t>
      </w:r>
    </w:p>
    <w:p w14:paraId="0DC92E35"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Respuesta punto 5.-</w:t>
      </w:r>
      <w:r w:rsidRPr="00942AB0">
        <w:rPr>
          <w:rFonts w:ascii="Palatino Linotype" w:eastAsia="Palatino Linotype" w:hAnsi="Palatino Linotype" w:cs="Palatino Linotype"/>
          <w:i/>
          <w:sz w:val="22"/>
          <w:szCs w:val="22"/>
        </w:rPr>
        <w:t xml:space="preserve"> Derivado de la naturaleza de las funciones que desempeñan las autoridades auxiliares en las comunidades, no cuentan con carpetas de concentración, toda vez que sólo realiza funciones auxiliares. Ley Orgánica Municipal del Estado de México, el Bando Municipal y los reglamentos respectivos.” (sic)</w:t>
      </w:r>
    </w:p>
    <w:p w14:paraId="79FE5B53" w14:textId="77777777" w:rsidR="00473863" w:rsidRPr="00942AB0" w:rsidRDefault="00950402">
      <w:pPr>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b/>
        </w:rPr>
        <w:t xml:space="preserve">3. Interposición del recurso de revisión. </w:t>
      </w:r>
      <w:r w:rsidRPr="00942AB0">
        <w:rPr>
          <w:rFonts w:ascii="Palatino Linotype" w:eastAsia="Palatino Linotype" w:hAnsi="Palatino Linotype" w:cs="Palatino Linotype"/>
        </w:rPr>
        <w:t xml:space="preserve">Inconforme con los términos de la respuesta emitida por parte del </w:t>
      </w:r>
      <w:r w:rsidRPr="00942AB0">
        <w:rPr>
          <w:rFonts w:ascii="Palatino Linotype" w:eastAsia="Palatino Linotype" w:hAnsi="Palatino Linotype" w:cs="Palatino Linotype"/>
          <w:b/>
        </w:rPr>
        <w:t>Sujeto Obligado</w:t>
      </w:r>
      <w:r w:rsidRPr="00942AB0">
        <w:rPr>
          <w:rFonts w:ascii="Palatino Linotype" w:eastAsia="Palatino Linotype" w:hAnsi="Palatino Linotype" w:cs="Palatino Linotype"/>
        </w:rPr>
        <w:t xml:space="preserve">, el </w:t>
      </w:r>
      <w:r w:rsidRPr="00942AB0">
        <w:rPr>
          <w:rFonts w:ascii="Palatino Linotype" w:eastAsia="Palatino Linotype" w:hAnsi="Palatino Linotype" w:cs="Palatino Linotype"/>
          <w:b/>
        </w:rPr>
        <w:t xml:space="preserve">dieciocho de febrero de dos mil veinticinco, </w:t>
      </w:r>
      <w:r w:rsidRPr="00942AB0">
        <w:rPr>
          <w:rFonts w:ascii="Palatino Linotype" w:eastAsia="Palatino Linotype" w:hAnsi="Palatino Linotype" w:cs="Palatino Linotype"/>
        </w:rPr>
        <w:t xml:space="preserve">la parte </w:t>
      </w:r>
      <w:r w:rsidRPr="00942AB0">
        <w:rPr>
          <w:rFonts w:ascii="Palatino Linotype" w:eastAsia="Palatino Linotype" w:hAnsi="Palatino Linotype" w:cs="Palatino Linotype"/>
          <w:b/>
        </w:rPr>
        <w:t>Recurrente</w:t>
      </w:r>
      <w:r w:rsidRPr="00942AB0">
        <w:rPr>
          <w:rFonts w:ascii="Palatino Linotype" w:eastAsia="Palatino Linotype" w:hAnsi="Palatino Linotype" w:cs="Palatino Linotype"/>
        </w:rPr>
        <w:t xml:space="preserve"> interpuso el recurso de revisión a través de </w:t>
      </w:r>
      <w:r w:rsidRPr="00942AB0">
        <w:rPr>
          <w:rFonts w:ascii="Palatino Linotype" w:eastAsia="Palatino Linotype" w:hAnsi="Palatino Linotype" w:cs="Palatino Linotype"/>
          <w:b/>
        </w:rPr>
        <w:t xml:space="preserve">SAIMEX, </w:t>
      </w:r>
      <w:r w:rsidRPr="00942AB0">
        <w:rPr>
          <w:rFonts w:ascii="Palatino Linotype" w:eastAsia="Palatino Linotype" w:hAnsi="Palatino Linotype" w:cs="Palatino Linotype"/>
        </w:rPr>
        <w:t>en donde se manifestó de la siguiente manera:</w:t>
      </w:r>
    </w:p>
    <w:p w14:paraId="2E028892" w14:textId="77777777" w:rsidR="00473863" w:rsidRPr="00942AB0" w:rsidRDefault="00950402">
      <w:pPr>
        <w:tabs>
          <w:tab w:val="left" w:pos="2745"/>
        </w:tabs>
        <w:spacing w:before="240" w:after="240" w:line="360" w:lineRule="auto"/>
        <w:jc w:val="both"/>
        <w:rPr>
          <w:rFonts w:ascii="Palatino Linotype" w:eastAsia="Palatino Linotype" w:hAnsi="Palatino Linotype" w:cs="Palatino Linotype"/>
          <w:b/>
        </w:rPr>
      </w:pPr>
      <w:r w:rsidRPr="00942AB0">
        <w:rPr>
          <w:rFonts w:ascii="Palatino Linotype" w:eastAsia="Palatino Linotype" w:hAnsi="Palatino Linotype" w:cs="Palatino Linotype"/>
          <w:b/>
        </w:rPr>
        <w:lastRenderedPageBreak/>
        <w:t xml:space="preserve">Acto impugnado: </w:t>
      </w:r>
    </w:p>
    <w:p w14:paraId="323E27F9" w14:textId="77777777" w:rsidR="00473863" w:rsidRPr="00942AB0" w:rsidRDefault="00950402">
      <w:pPr>
        <w:tabs>
          <w:tab w:val="left" w:pos="2745"/>
        </w:tabs>
        <w:spacing w:before="240" w:after="240"/>
        <w:ind w:left="851"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“Me permito interponer RECURSO DE REVISIÓN en contra del Oficio de Respuesta: DG/013/2025, de fecha 20 de Enero del año 2025, signado por el Mtro. César Israel Coronel Contreras, Encargado de la Dirección de Gobernación, en virtud que el Sujeto Obligado sin ningún tipo de Fundamentación, Motivación y/o Justificación alguna, SE NIEGA A PROPORCIONARME LA INFORMACIÓN PÚBLICA SOLICITADA, PUESTO QUE LA DECLARA INEXISTENTE; NO OBSTANTE QUE LA INFORMACIÓN SOLICITADA EXISTE Y ESTA RESGUARDADA POR EL SUJETO OBLIGADO, violentando lo establecido en los artículos 3 fracción XXXVIII, 92 fracción XXXI y XLVII, 94 fracción I, incido d, 146, y 179, fracciones I, III, VIII, X y XIII de la Ley de Transparencia y Acceso a la Información Pública del Estado de México y Municipios.” (sic)</w:t>
      </w:r>
    </w:p>
    <w:p w14:paraId="15905A9E" w14:textId="77777777" w:rsidR="00473863" w:rsidRPr="00942AB0" w:rsidRDefault="00950402">
      <w:pPr>
        <w:spacing w:line="360" w:lineRule="auto"/>
        <w:jc w:val="both"/>
        <w:rPr>
          <w:rFonts w:ascii="Palatino Linotype" w:eastAsia="Palatino Linotype" w:hAnsi="Palatino Linotype" w:cs="Palatino Linotype"/>
        </w:rPr>
      </w:pPr>
      <w:bookmarkStart w:id="4" w:name="_heading=h.30j0zll" w:colFirst="0" w:colLast="0"/>
      <w:bookmarkEnd w:id="4"/>
      <w:r w:rsidRPr="00942AB0">
        <w:rPr>
          <w:rFonts w:ascii="Palatino Linotype" w:eastAsia="Palatino Linotype" w:hAnsi="Palatino Linotype" w:cs="Palatino Linotype"/>
          <w:b/>
        </w:rPr>
        <w:t>Y, Razones o motivos de inconformidad</w:t>
      </w:r>
      <w:r w:rsidRPr="00942AB0">
        <w:rPr>
          <w:rFonts w:ascii="Palatino Linotype" w:eastAsia="Palatino Linotype" w:hAnsi="Palatino Linotype" w:cs="Palatino Linotype"/>
        </w:rPr>
        <w:t>:</w:t>
      </w:r>
    </w:p>
    <w:p w14:paraId="5DF12D19" w14:textId="77777777" w:rsidR="00473863" w:rsidRPr="00942AB0" w:rsidRDefault="00950402">
      <w:pPr>
        <w:tabs>
          <w:tab w:val="left" w:pos="2745"/>
        </w:tabs>
        <w:spacing w:before="240" w:after="240"/>
        <w:ind w:left="851"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 xml:space="preserve">“Con fundamento en los artículos 176, 178, 179, fracciones I, III, VIII, X y XIII de la Ley de Transparencia y Acceso a la Información Pública del Estado de México y Municipios, me permito interponer RECURSO DE REVISIÓN en contra del Oficio de Respuesta: DG/013/2025, de fecha 20 de Enero del año 2025, signado por el Mtro. César Israel Coronel Contreras, Encargado de la Dirección de Gobernación, en virtud que el Sujeto Obligado sin ningún tipo de Fundamentación, Motivación y/o Justificación alguna, SE NIEGA A PROPORCIONARME LA INFORMACIÓN PÚBLICA SOLICITADA, PUESTO QUE LA DECLARA INEXISTENTE; NO OBSTANTE QUE LA INFORMACIÓN SOLICITADA EXISTE Y ESTA RESGUARDADA POR EL SUJETO OBLIGADO, quien tiene la obligación de proporcionarla, en razón de ser: “Registros de Contribuciones o pagos de derechos”, “así como gestiones o trabajos realizados por una persona que actuó como Servidor Público Auxiliar”, conforme a lo establecido en los artículos 3 fracción XXXVIII, 92 fracción XXXI y XLVII, 94 fracción I, incido d, y 146 de la legislación antes mencionada, en relación con los numerales 78 fracciones VIII, XI, 79 fracción I, del Bando Municipal de Temoaya 2025, así como los artículos 56 y 57 fracciones I, incisos d y 58 fracción I, de la Ley Orgánica Municipal del Estado de México. Maxime que mediante Oficio: DG/44/2023, de fecha 15 de Febrero del año 2023, signado por el Arq. José Antonio Morales Silvestre, Directo de Gobernación, claramente informa al responder el punto nueve : “Los delegados municipales deben realizar una carpeta de evidencia de los trabajos y demás documentación que realizaron, </w:t>
      </w:r>
      <w:r w:rsidRPr="00942AB0">
        <w:rPr>
          <w:rFonts w:ascii="Palatino Linotype" w:eastAsia="Palatino Linotype" w:hAnsi="Palatino Linotype" w:cs="Palatino Linotype"/>
          <w:i/>
          <w:sz w:val="22"/>
          <w:szCs w:val="22"/>
        </w:rPr>
        <w:lastRenderedPageBreak/>
        <w:t xml:space="preserve">misma que deberá entregar al respectivo Municipio”, por tal razón, el Sujeto Obligado no puede negarse a proporcionar la información solicitada, cuando la misma existe, está bajo su resguardo e incluso se encuentra obligado a proporcionarla, en razón de ser datos fiscales, contribuciones, pagos de derechos, etc., realizados por un Servidor Público Auxiliar. (SE ANEXA). Robustece lo anterior, los Recibos de Impuestos, Cobros, o Pagos de Derecho que realizan los Delegados Municipales en el Municipio de Temoaya, Estado de México, demostrando la existencia de la información solicitada, e INCLUSO LAS REPERCUSIONES LEGALES QUE EL SUJETO OBLIGADO PODRA SER ACREEDOR NO SOLO POR NEGAR LA INFORMACION SOLICITADA, SINO INCLUSO POR FALSEDAD DE DECLARACION. (SE ANEXAN). PRIMERO.- En mi Solicitud de Información Pública con Folio: 00014/TEMOAYA/IP/2025, claramente señale que el medio para RECIBIR NOTIFICACIONES sería el CORREO ELECTRÓNICO, sin embargo el Sujeto Obligado SE ABSTUVO DE NOTIFICARME SU RESPUESTA POR DICHO MEDIO, teniéndome que enterar indirectamente por conducto del Portal Nacional de Transparencia, violentando mis derecho humano de Acceso a la Información Pública y Debida Notificación establecidos en los artículos 6, 14 y 16 de la Constitución Política de los Estados Unidos Mexicanos, 179, fracción VIII de la Ley de Transparencia y Acceso a la Información Pública del Estado de México y Municipios. SEGUNDO.- El Sujeto Obligado sin Fundamentación, Motivación y Justificación Alguna SE ABSTIENE DE PROPORCIONARME LA INFORMACIÓN PUBLICA SOLICITADA, argumentando: “Que el Delgado Municipal es una Autoridad Auxiliar, elegida por voto popular, con cargo honorifico, que no percibe sueldo y sus atribuciones se encuentra establecidas en las leyes municipales”, pero dichas manifestaciones SON TOTALMENTE IMPROCEDENTES Y CARENTES DE SUSTENTO LEGAL, violentando lo establecido en el artículo 179, fracciones I, III y XIII de la Ley de Transparencia y Acceso a la Información Pública del Estado de México y Municipios. Esto es así, puesto que independientemente de la forma en que son Electos, el Tipo de Cargo o Nombramiento, y Sueldo que perciben los Delgados Municipales, ESTOS SE CONSIDERAN AUTORIDADES AUXILIARES y/o SERVIDORES PÚBLICOS AUXILIARES DEL SUJETO OBLIGADOL, conforme a lo establecido en el artículo 74 fracción I del Bando Municipal de Temoaya 2025, en relación con el numeral 56 de la Ley Orgánica Municipal del Estado de México, PUESTO QUE TIENEN OBLIGACIONES E INCLUSO REPRESENTACION LEGAL POR PARTE DEL RESPECTIVO MUNICIPIO, mismas que se encuentran debidamente establecidas en el artículo 78 del Bando Municipal de Temoaya 2025, en relación con el articulo 57 fracciones de la Ley Orgánica Municipal del Estado de México, sirve de apoyo la </w:t>
      </w:r>
      <w:r w:rsidRPr="00942AB0">
        <w:rPr>
          <w:rFonts w:ascii="Palatino Linotype" w:eastAsia="Palatino Linotype" w:hAnsi="Palatino Linotype" w:cs="Palatino Linotype"/>
          <w:i/>
          <w:sz w:val="22"/>
          <w:szCs w:val="22"/>
        </w:rPr>
        <w:lastRenderedPageBreak/>
        <w:t xml:space="preserve">siguiente Tesis Jurisprudencial emitida por la Suprema Corte de Justicia de la Nación, que me permito transcribir para su debida valoración: Suprema Corte de Justicia de la Nación Registro digital: 215790 Instancia: Tribunales Colegiados de Circuito Octava Época Materias(s): Penal Fuente: Semanario Judicial de la Federación. Tomo XII, Julio de 1993, página 134 Tipo: Aislada ABUSO DE AUTORIDAD. ES APLICABLE EL ARTICULO 139 DEL CODIGO PENAL A UN DELEGADO MUNICIPAL. (LEGISLACION DEL ESTADO DE MEXICO).- El delegado municipal es un servidor público al tenor del artículo 55 de la Ley Orgánica Municipal del Estado de México, y ello basta para apreciar que si se le imputa un hecho arbitrario o indebido en razón de su función y excediéndose en su ejercicio, le es aplicable el artículo 139 del Código Penal de la entidad, pues el tipo en comento no exige que el sujeto activo sea una autoridad sino un servidor público. SEGUNDO TRIBUNAL COLEGIADO DEL SEGUNDO CIRCUITO. Amparo directo 116/93. Marcos Ortiz Carbajal. 25 de febrero de 1993. Unanimidad de votos. Ponente: Juan Manuel Vega Sánchez. Secretario: Eduardo N. Santoyo Martínez. Por tal razón, tanto el Sujeto Obligado, como el Delegado Municipal, SE ENCUENTRA OBLIGADO A RESPETAR, RENDIR CUENTAS Y CUMPLIR CON SUS OBLIGACIONES DE TRANSPARENTAR SU TRABAJO, ACCIONES, COBROS, GASTOS Y DEMÁS ACCIONES QUE HUBIERA REALIZADO DURANTE SU GESTIÓN, conforme a lo establecido en el artículo 3 fracción XXXVIII de la Ley de Transparencia y Acceso a la Información Pública del Estado de México y Municipios. TERCERO.- El Sujeto Obligado sin Fundamentación, Motivación y Justificación Alguna SE NIEGA a proporcionarme la información pública solicitada, consistente básicamente en: “Los trabajos, actividades, cobros, contribuciones, gastos, administración, ingresos, egresos y demás acciones que hubiera realizado el Delegado Municipal Heriberto González de la Cruz, durante su administración”, NO OBSTANTE que tanto el Sujeto Obligado, como el Delegado Municipal, SE ENCUENTRAN OBLIGADOS A PROPORCIONAR DICHA INFORMACIÓN A TODOS LOS GOBERNADOS, NO SOLO POR SER SERVIDORES PUBLICO, SINO INCLUSO POR QUE RECIBEN, GASTAN Y ADMINISTRAN RECURSOS PÚBLICOS, transgrediendo lo establecido en los artículos 92 fracción XLVII y 179, fracciones I, III y XIII de la Ley de Transparencia y Acceso a la Información Pública del Estado de México y Municipios. Lo anterior es así, ya conforme a lo establecido en el </w:t>
      </w:r>
      <w:proofErr w:type="spellStart"/>
      <w:r w:rsidRPr="00942AB0">
        <w:rPr>
          <w:rFonts w:ascii="Palatino Linotype" w:eastAsia="Palatino Linotype" w:hAnsi="Palatino Linotype" w:cs="Palatino Linotype"/>
          <w:i/>
          <w:sz w:val="22"/>
          <w:szCs w:val="22"/>
        </w:rPr>
        <w:t>articulo</w:t>
      </w:r>
      <w:proofErr w:type="spellEnd"/>
      <w:r w:rsidRPr="00942AB0">
        <w:rPr>
          <w:rFonts w:ascii="Palatino Linotype" w:eastAsia="Palatino Linotype" w:hAnsi="Palatino Linotype" w:cs="Palatino Linotype"/>
          <w:i/>
          <w:sz w:val="22"/>
          <w:szCs w:val="22"/>
        </w:rPr>
        <w:t xml:space="preserve"> 57 fracción I, inciso d, de la Ley Orgánica Municipal del Estado de México, en relación con el numerales 78 fracción XI, del Bando Municipal de Temoaya 2025, LOS DELGADOS MUNICIPALES RECIBEN, ADMINISTRACIÓN Y GASTAN RECURSOS PÚBLICOS DE LOS GOBERNADOS. Por tal razón, TODOS SUS TRABAJOS, ACTIVIDADES, GASTOS Y DEMÁS </w:t>
      </w:r>
      <w:r w:rsidRPr="00942AB0">
        <w:rPr>
          <w:rFonts w:ascii="Palatino Linotype" w:eastAsia="Palatino Linotype" w:hAnsi="Palatino Linotype" w:cs="Palatino Linotype"/>
          <w:i/>
          <w:sz w:val="22"/>
          <w:szCs w:val="22"/>
        </w:rPr>
        <w:lastRenderedPageBreak/>
        <w:t xml:space="preserve">ACCIONES DEBEN HACERLOS PÚBLICOS, sin importar el cargo, comisión, nombramiento, o sueldo que perciba el Servidor Público Auxiliar, conforme a lo establecido en el artículo 92 fracción XLVII de la Ley de Transparencia y Acceso a la Información Pública del Estado de México y Municipios. Pues incluso el propio 78 fracción XI, del Bando Municipal de Temoaya 2025, precisa que el DELEGADO MUNICIPAL DEBE PRESENTAR UN INFORME PÚBLICO A LA CIUDADANÍA PARA: 1.- Informar sobre la administración de los Recursos Públicos que le fueron asignados 2.- Informar todas las Gestiones que realizo durante su cargo 3.- Informar el estado que guardan todos los asuntos a su cargo 4.- ESTE INFORME DEBE REMITIRLO AL SECRETARIO DEL AYUNTAMIENTO (SUJETO OBLIGADO) CUARTO.- El Sujeto Obligado sin Fundamentación, Motivación y Justificación Alguna SE ABSTIENE DE PROPORCIONARME LA INFORMACIÓN PUBLICA SOLICITADA, argumentando: “Que el Delegado Municipal no tiene atribuciones para realizar Cobros, ni expedir recibos”, pero dichas manifestaciones son Improcedentes, infundada y carentes de sustento legal, PUESTO QUE LOS DELEGADOS MUNICIPALES dependientes del Sujeto Obligado, específicamente el Delegado Municipal de San Pedro Abajo, Municipio de Temoaya, Estado de México, COBRA Y REQUIERE CONTRIBUCIONES, PAGO DE DERECHOS, APORTACIONES, ETC., E INCLUSO EXPIDEN RECIBOS FIRMADOS Y SELLADOS POR DICHO SERVIDOR PÚBLICO. Por tal razón, el Sujeto Obligado al negarse a proporcionar la información pública solicitada, violenta lo establecido en el artículo 179, fracciones I, III y XIII de la Ley de Transparencia y Acceso a la Información Pública del Estado de México y Municipios, en relación con los Derechos Humanos de Acceso a la Información Pública, Legalidad, Fundamentación y Motivación, establecido en los artículos 6, 14 y 16 de la Constitución Política de los Estados Unidos Mexicanos. Esto es así, puesto que por disposición oficial los Delegados Municipales emiten Constancias de Vecindad, Constancias Domiciliarias, así como realizan Delimitaciones, Deslines y Planos, tanto de terrenos particulares, como de las limitaciones territoriales, mismas que REQUIEREN EL PAGO DE DERECHOS, conforme a lo establecido en los artículos 57, y 78 fracciones XV, XVIII, del Bando Municipal de Temoaya 2025, Y POR ENDE, LA EMISIÓN DE UN RESPECTIVO RECIBO. Incluso acorde a lo establecido en el artículo 79 fracción I del Bando Municipal de Temoaya 2025, LOS DELEGADOS MUNICIPALES NO ESTÁN IMPEDIDOS PARA COBRAR O REQUERIR APOYOS ECONÓMICOS, YA QUE ÚNICAMENTE SE LES IMPIDE LA RECAUDACIÓN DE IMPUESTOS QUE CORRESPONDAN AL MUNICIPIO (SUJETO OBLIGADO). Prueba de lo anterior, son los Recibos de Faena, Mejoramiento de la Comunidad y Cooperación, emitido por el Delegado Municipal de San Pedro </w:t>
      </w:r>
      <w:r w:rsidRPr="00942AB0">
        <w:rPr>
          <w:rFonts w:ascii="Palatino Linotype" w:eastAsia="Palatino Linotype" w:hAnsi="Palatino Linotype" w:cs="Palatino Linotype"/>
          <w:i/>
          <w:sz w:val="22"/>
          <w:szCs w:val="22"/>
        </w:rPr>
        <w:lastRenderedPageBreak/>
        <w:t xml:space="preserve">Abajo, Municipio de Temoaya, Estado de México, que me permito adjuntar a la presente, acreditando la existencia de la información solicitada. QUINTO.- El Sujeto Obligado sin Fundamentación, Motivación y Justificación Alguna SE ABSTIENE DE PROPORCIONARME LA INFORMACIÓN PUBLICA SOLICITADA, argumentando: “Que el Delegado Municipal no cuenta con carpeta de concentración, ya que solo realiza funciones auxiliares”, pero dichas manifestaciones son Improcedentes, infundada y carentes de sustento legal, PUESTO QUE LOS DELEGADOS MUNICIPALES dependientes del Sujeto Obligado, específicamente el Delegado Municipal de San Pedro Abajo, Municipio de Temoaya, Estado de México, TIENE BAJO SU RESGUARDO, Y QUE INCLUSO ENTREGA AL MUNICIPIO DE TEMOYA (SUJETO OBLIGADO, LOS SIGUIENTES DOCUMENTOS: 1.- Conserva el Archivo de su respectiva Delegación, mismo que al término de su gestión entrega tanto al Ayuntamiento, como al Delegado Entrante, dejando constancia por escrito, conforme a lo establecido en el artículo 78 fracción VIII del Bando Municipal de Temoaya 2025. 2.- Presentar un Informe tanto a los Gobernados, como al Municipio (Sujeto Obligado), sobre la administración de los recursos que le fueron asignados, las gestiones realizadas, y el estado que guardan los asuntos bajo su cargo, conforme a lo establecido en el artículo 78 fracción XI del Bando Municipal de Temoaya 2025. 3.- Entregar al final de su periodo el Sello que Utilizo durante su gestión, conforme a lo establecido en el artículo 78 fracción XVII del Bando Municipal de Temoaya 2025. 4.- Entregar todos los documentos que hubiese tenido y generado durante su gestión, conforme a lo establecido en el artículo 78 fracción XVIII del Bando Municipal de Temoaya 2025. En tales condiciones, la Negación de la información del Sujeto Obligado es completamente injustificada puesto que SI EXISTE UNA CARPETA DE EVIDENCIA O CONSENTRACION Y DEMAS DOCUMENTOS GENERADOS POR EL DELEGADO MUNICIPAL específicamente el Delegado Municipal de San Pedro Abajo, Municipio de Temoaya, Estado de México, LAS CUALES ES INFORMACIÓN PUBLICA QUE ESTA OBLIGADO A PROPORCIONAR EL SUJETO OBLIGADO, NO SOLO POR SER SERVIDORES PUBLICO, SINO INCLUSO POR QUE RECIBEN, GASTAN Y ADMINISTRAN RECURSOS PÚBLICOS. Prueba de lo anterior es el Oficio: DG/44/2023, de fecha 15 de Febrero del año 2023, signado por el Arq. José Antonio Morales Silvestre, Directo de Gobernación, claramente informa al responder el punto nueve : “Los delegados municipales deben realizar una carpeta de evidencia de los trabajos y demás documentación que realizaron, misma que deberá entregar al respectivo Municipio”, por tal razón, el Sujeto Obligado no puede negarse a proporcionar la información solicitada, cuando la misma existe, está bajo su resguardo e incluso se encuentra obligado a proporcionarla, en razón de ser datos </w:t>
      </w:r>
      <w:r w:rsidRPr="00942AB0">
        <w:rPr>
          <w:rFonts w:ascii="Palatino Linotype" w:eastAsia="Palatino Linotype" w:hAnsi="Palatino Linotype" w:cs="Palatino Linotype"/>
          <w:i/>
          <w:sz w:val="22"/>
          <w:szCs w:val="22"/>
        </w:rPr>
        <w:lastRenderedPageBreak/>
        <w:t>fiscales, contribuciones, pagos de derechos, etc., realizados por un Servidor Público Auxiliar. (SE ANEXA). SEXTO.- El Sujeto Obligado INJUSTIFICADAMENTE SE ABSTIENE DE EXPEDIRME Y/O ENTREGARME COPIA CERTIFICADA de su Oficio de Respuesta y demás documentos, mediante los cuales responde mi Solicitud de Información Pública con Folio: 00014/TEMOAYA/IP/2025. Esto es así, en razón que desde mi Solicitud de Información Pública con Folio: 00014/TEMOAYA/IP/2025, claramente solicite que tanto la respuesta, como los demás documentos, me fueran entregados en COPIA CERTIFICADA, LO CUAL NO FUE REALIZADO POR EL SUJETO OBLIGADO, violentando lo establecido en el artículo 179, fracción VIII, de la Ley de Transparencia y Acceso a la Información Pública del Estado de México y Municipios. SEPTIMO.- El Sujeto Obligado SE ABSTIENE DE INDICAR LA FORMA O FORMALIDADES POR LAS CUALES SE TIENE QUE REALIZAR EL PAGO de las copias certificadas de su Oficio de Respuesta, EN CASO DE QUE EXISTIESE ALGUN TIPO PAGO POR LA EXPEDICION DE LAS CONSTANCIAS, Por tal razón, violenta lo establecido en el artículo 179, fracción X de la Ley de Transparencia y Acceso a la Información Pública del Estado de México y Municipios. OCTAVO.- EL Sujeto Obligado SE ABSTIENE DE INDICAR LA DEPENDENCIA, OFICINA, FUNCIONARIO PUBLICO, LUGAR, Y HORARIO DE TRABAJO, del personal encargado de entregar las copias certificadas de su Oficio de Respuesta; Por tal razón, violenta lo establecido en el artículo 179, fracción X de la Ley de Transparencia y Acceso a la Información Pública del Estado de México y Municipios. NOVENO.- El Sujeto Obligado SE ABSTIENE DE OTORGARME LA GRATUIDAD DE LAS 20 PRIMERAS COPIAS CERTIFICADAS, que establece el artículo 174 X de la Ley de Transparencia y Acceso a la Información Pública del Estado de México y Municipios, ATENDIENDO A LOS PRINCIPIOS DE EFICACIA, GRATUIDAD Y PROFESIONALISMO.” (sic)</w:t>
      </w:r>
    </w:p>
    <w:p w14:paraId="085BFFC9" w14:textId="77777777" w:rsidR="00473863" w:rsidRPr="00942AB0" w:rsidRDefault="00950402">
      <w:pPr>
        <w:spacing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La parte </w:t>
      </w:r>
      <w:r w:rsidRPr="00942AB0">
        <w:rPr>
          <w:rFonts w:ascii="Palatino Linotype" w:eastAsia="Palatino Linotype" w:hAnsi="Palatino Linotype" w:cs="Palatino Linotype"/>
          <w:b/>
        </w:rPr>
        <w:t xml:space="preserve">Recurrente </w:t>
      </w:r>
      <w:r w:rsidRPr="00942AB0">
        <w:rPr>
          <w:rFonts w:ascii="Palatino Linotype" w:eastAsia="Palatino Linotype" w:hAnsi="Palatino Linotype" w:cs="Palatino Linotype"/>
        </w:rPr>
        <w:t>adjuntó los siguientes documentos:</w:t>
      </w:r>
    </w:p>
    <w:p w14:paraId="4C70847B" w14:textId="77777777" w:rsidR="00473863" w:rsidRPr="00942AB0" w:rsidRDefault="00950402" w:rsidP="00D121AE">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 Oficio número DG/44/2023 y Nombramiento del Delegado de San Pedro Abajo 1a Sección, anexados a la solicitud de información.</w:t>
      </w:r>
    </w:p>
    <w:p w14:paraId="139740F2" w14:textId="77777777" w:rsidR="00473863" w:rsidRPr="00942AB0" w:rsidRDefault="00950402" w:rsidP="00D121AE">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- 1 recibo de pago del 27 de enero de 2007, por el concepto: Cooperación para el mejoramiento de la comunidad; 1 recibo de pago del 11 de febrero de 2007, por el </w:t>
      </w:r>
      <w:r w:rsidRPr="00942AB0">
        <w:rPr>
          <w:rFonts w:ascii="Palatino Linotype" w:eastAsia="Palatino Linotype" w:hAnsi="Palatino Linotype" w:cs="Palatino Linotype"/>
        </w:rPr>
        <w:lastRenderedPageBreak/>
        <w:t>concepto: Cooperación por seis días de faena, por la Rehabilitación de la red de agua potable del Sistema Temoaya, y 1 Recibo de pago del 25 de enero de 2010, por el concepto: Santuario.</w:t>
      </w:r>
    </w:p>
    <w:p w14:paraId="2CA34AB9" w14:textId="77777777" w:rsidR="00473863" w:rsidRPr="00942AB0" w:rsidRDefault="00950402" w:rsidP="00D121AE">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 Acuse de la solicitud de información pública con número de folio 00014/TEMOAYA/IP/2025.</w:t>
      </w:r>
    </w:p>
    <w:p w14:paraId="0F7667A3" w14:textId="77777777" w:rsidR="00473863" w:rsidRPr="00942AB0" w:rsidRDefault="00950402" w:rsidP="00D121AE">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 Oficio número DG/013/2025, remitido por el Sujeto Obligado en respuesta a la solicitud con número de folio 00014/TEMOAYA/IP/2025.</w:t>
      </w:r>
    </w:p>
    <w:p w14:paraId="4C72962E" w14:textId="77777777" w:rsidR="00473863" w:rsidRPr="00942AB0" w:rsidRDefault="00950402" w:rsidP="00D121AE">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 Digitalización del Bando Municipal de Temoaya, 2025.</w:t>
      </w:r>
    </w:p>
    <w:p w14:paraId="62F844DD" w14:textId="77777777" w:rsidR="00473863" w:rsidRPr="00942AB0" w:rsidRDefault="00950402" w:rsidP="00D121AE">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b/>
        </w:rPr>
        <w:t xml:space="preserve">4. Turno. </w:t>
      </w:r>
      <w:r w:rsidRPr="00942AB0">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942AB0">
        <w:rPr>
          <w:rFonts w:ascii="Palatino Linotype" w:eastAsia="Palatino Linotype" w:hAnsi="Palatino Linotype" w:cs="Palatino Linotype"/>
          <w:b/>
        </w:rPr>
        <w:t xml:space="preserve">Guadalupe Ramírez Peña, </w:t>
      </w:r>
      <w:r w:rsidRPr="00942AB0">
        <w:rPr>
          <w:rFonts w:ascii="Palatino Linotype" w:eastAsia="Palatino Linotype" w:hAnsi="Palatino Linotype" w:cs="Palatino Linotype"/>
        </w:rPr>
        <w:t xml:space="preserve">a efecto de que analizara sobre su admisión o su </w:t>
      </w:r>
      <w:proofErr w:type="spellStart"/>
      <w:r w:rsidRPr="00942AB0">
        <w:rPr>
          <w:rFonts w:ascii="Palatino Linotype" w:eastAsia="Palatino Linotype" w:hAnsi="Palatino Linotype" w:cs="Palatino Linotype"/>
        </w:rPr>
        <w:t>desechamiento</w:t>
      </w:r>
      <w:proofErr w:type="spellEnd"/>
      <w:r w:rsidRPr="00942AB0">
        <w:rPr>
          <w:rFonts w:ascii="Palatino Linotype" w:eastAsia="Palatino Linotype" w:hAnsi="Palatino Linotype" w:cs="Palatino Linotype"/>
        </w:rPr>
        <w:t>.</w:t>
      </w:r>
    </w:p>
    <w:p w14:paraId="6976D08A"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b/>
        </w:rPr>
        <w:t>5. Admisión del Recurso de revisión.</w:t>
      </w:r>
      <w:r w:rsidRPr="00942AB0">
        <w:rPr>
          <w:rFonts w:ascii="Palatino Linotype" w:eastAsia="Palatino Linotype" w:hAnsi="Palatino Linotype" w:cs="Palatino Linotype"/>
        </w:rPr>
        <w:t xml:space="preserve"> El</w:t>
      </w:r>
      <w:r w:rsidRPr="00942AB0">
        <w:rPr>
          <w:rFonts w:ascii="Palatino Linotype" w:eastAsia="Palatino Linotype" w:hAnsi="Palatino Linotype" w:cs="Palatino Linotype"/>
          <w:b/>
        </w:rPr>
        <w:t xml:space="preserve"> veintiuno de febrero de dos mil veinticinco, </w:t>
      </w:r>
      <w:r w:rsidRPr="00942AB0">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42AB0">
        <w:rPr>
          <w:rFonts w:ascii="Palatino Linotype" w:eastAsia="Palatino Linotype" w:hAnsi="Palatino Linotype" w:cs="Palatino Linotype"/>
          <w:b/>
        </w:rPr>
        <w:t xml:space="preserve">Sujeto Obligado </w:t>
      </w:r>
      <w:r w:rsidRPr="00942AB0">
        <w:rPr>
          <w:rFonts w:ascii="Palatino Linotype" w:eastAsia="Palatino Linotype" w:hAnsi="Palatino Linotype" w:cs="Palatino Linotype"/>
        </w:rPr>
        <w:t>presentara su informe justificado.</w:t>
      </w:r>
    </w:p>
    <w:p w14:paraId="0E2B1A73" w14:textId="77777777" w:rsidR="00473863" w:rsidRPr="00942AB0" w:rsidRDefault="00950402">
      <w:pPr>
        <w:spacing w:before="240" w:after="240" w:line="360" w:lineRule="auto"/>
        <w:jc w:val="both"/>
        <w:rPr>
          <w:rFonts w:ascii="Palatino Linotype" w:eastAsia="Palatino Linotype" w:hAnsi="Palatino Linotype" w:cs="Palatino Linotype"/>
        </w:rPr>
      </w:pPr>
      <w:bookmarkStart w:id="5" w:name="_heading=h.2s8eyo1" w:colFirst="0" w:colLast="0"/>
      <w:bookmarkEnd w:id="5"/>
      <w:r w:rsidRPr="00942AB0">
        <w:rPr>
          <w:rFonts w:ascii="Palatino Linotype" w:eastAsia="Palatino Linotype" w:hAnsi="Palatino Linotype" w:cs="Palatino Linotype"/>
          <w:b/>
        </w:rPr>
        <w:lastRenderedPageBreak/>
        <w:t>6. Manifestaciones</w:t>
      </w:r>
      <w:r w:rsidRPr="00942AB0">
        <w:rPr>
          <w:rFonts w:ascii="Palatino Linotype" w:eastAsia="Palatino Linotype" w:hAnsi="Palatino Linotype" w:cs="Palatino Linotype"/>
        </w:rPr>
        <w:t xml:space="preserve">. De las constancias que obran en el expediente electrónico del SAIMEX se desprende que el </w:t>
      </w:r>
      <w:r w:rsidRPr="00942AB0">
        <w:rPr>
          <w:rFonts w:ascii="Palatino Linotype" w:eastAsia="Palatino Linotype" w:hAnsi="Palatino Linotype" w:cs="Palatino Linotype"/>
          <w:b/>
        </w:rPr>
        <w:t>Sujeto Obligado</w:t>
      </w:r>
      <w:r w:rsidRPr="00942AB0">
        <w:rPr>
          <w:rFonts w:ascii="Palatino Linotype" w:eastAsia="Palatino Linotype" w:hAnsi="Palatino Linotype" w:cs="Palatino Linotype"/>
        </w:rPr>
        <w:t xml:space="preserve"> no rindió su Informe Justificado, del mismo modo la parte</w:t>
      </w:r>
      <w:r w:rsidRPr="00942AB0">
        <w:rPr>
          <w:rFonts w:ascii="Palatino Linotype" w:eastAsia="Palatino Linotype" w:hAnsi="Palatino Linotype" w:cs="Palatino Linotype"/>
          <w:b/>
        </w:rPr>
        <w:t xml:space="preserve"> Recurrente</w:t>
      </w:r>
      <w:r w:rsidRPr="00942AB0">
        <w:rPr>
          <w:rFonts w:ascii="Palatino Linotype" w:eastAsia="Palatino Linotype" w:hAnsi="Palatino Linotype" w:cs="Palatino Linotype"/>
        </w:rPr>
        <w:t xml:space="preserve"> omitió realizar manifestaciones, como se observa a continuación:</w:t>
      </w:r>
    </w:p>
    <w:p w14:paraId="26A258DD"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noProof/>
        </w:rPr>
        <w:drawing>
          <wp:inline distT="0" distB="0" distL="0" distR="0" wp14:anchorId="5A412896" wp14:editId="10BEE853">
            <wp:extent cx="5612130" cy="1579245"/>
            <wp:effectExtent l="0" t="0" r="0" b="0"/>
            <wp:docPr id="20832964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2130" cy="1579245"/>
                    </a:xfrm>
                    <a:prstGeom prst="rect">
                      <a:avLst/>
                    </a:prstGeom>
                    <a:ln/>
                  </pic:spPr>
                </pic:pic>
              </a:graphicData>
            </a:graphic>
          </wp:inline>
        </w:drawing>
      </w:r>
      <w:r w:rsidRPr="00942AB0">
        <w:rPr>
          <w:rFonts w:ascii="Palatino Linotype" w:eastAsia="Palatino Linotype" w:hAnsi="Palatino Linotype" w:cs="Palatino Linotype"/>
        </w:rPr>
        <w:t xml:space="preserve"> </w:t>
      </w:r>
    </w:p>
    <w:p w14:paraId="3D37DAC5"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b/>
        </w:rPr>
        <w:t xml:space="preserve">7. Cierre de instrucción. </w:t>
      </w:r>
      <w:r w:rsidRPr="00942AB0">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942AB0">
        <w:rPr>
          <w:rFonts w:ascii="Palatino Linotype" w:eastAsia="Palatino Linotype" w:hAnsi="Palatino Linotype" w:cs="Palatino Linotype"/>
          <w:b/>
        </w:rPr>
        <w:t>siete de marzo de dos mil veinticinco</w:t>
      </w:r>
      <w:r w:rsidRPr="00942AB0">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22D09228"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3683D329" w14:textId="77777777" w:rsidR="00473863" w:rsidRPr="00942AB0" w:rsidRDefault="00950402">
      <w:pPr>
        <w:widowControl w:val="0"/>
        <w:spacing w:before="240" w:after="240" w:line="360" w:lineRule="auto"/>
        <w:jc w:val="center"/>
        <w:rPr>
          <w:rFonts w:ascii="Palatino Linotype" w:eastAsia="Palatino Linotype" w:hAnsi="Palatino Linotype" w:cs="Palatino Linotype"/>
          <w:b/>
        </w:rPr>
      </w:pPr>
      <w:r w:rsidRPr="00942AB0">
        <w:rPr>
          <w:rFonts w:ascii="Palatino Linotype" w:eastAsia="Palatino Linotype" w:hAnsi="Palatino Linotype" w:cs="Palatino Linotype"/>
          <w:b/>
        </w:rPr>
        <w:t>II. C O N S I D E R A N D O S</w:t>
      </w:r>
    </w:p>
    <w:p w14:paraId="7A48A26F"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b/>
        </w:rPr>
        <w:t>Primero. Competencia.</w:t>
      </w:r>
      <w:r w:rsidRPr="00942AB0">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w:t>
      </w:r>
      <w:r w:rsidRPr="00942AB0">
        <w:rPr>
          <w:rFonts w:ascii="Palatino Linotype" w:eastAsia="Palatino Linotype" w:hAnsi="Palatino Linotype" w:cs="Palatino Linotype"/>
        </w:rPr>
        <w:lastRenderedPageBreak/>
        <w:t>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F8C74A9" w14:textId="77777777" w:rsidR="00473863" w:rsidRPr="00942AB0" w:rsidRDefault="00950402">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942AB0">
        <w:rPr>
          <w:rFonts w:ascii="Palatino Linotype" w:eastAsia="Palatino Linotype" w:hAnsi="Palatino Linotype" w:cs="Palatino Linotype"/>
          <w:b/>
        </w:rPr>
        <w:t>Segundo. Oportunidad y Procedibilidad del Recurso de Revisión</w:t>
      </w:r>
      <w:r w:rsidRPr="00942AB0">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A644671"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942AB0">
        <w:rPr>
          <w:rFonts w:ascii="Palatino Linotype" w:eastAsia="Palatino Linotype" w:hAnsi="Palatino Linotype" w:cs="Palatino Linotype"/>
          <w:b/>
        </w:rPr>
        <w:t xml:space="preserve">Sujeto Obligado </w:t>
      </w:r>
      <w:r w:rsidRPr="00942AB0">
        <w:rPr>
          <w:rFonts w:ascii="Palatino Linotype" w:eastAsia="Palatino Linotype" w:hAnsi="Palatino Linotype" w:cs="Palatino Linotype"/>
        </w:rPr>
        <w:t xml:space="preserve">remitió la respuesta a la solicitud de información el día </w:t>
      </w:r>
      <w:r w:rsidRPr="00942AB0">
        <w:rPr>
          <w:rFonts w:ascii="Palatino Linotype" w:eastAsia="Palatino Linotype" w:hAnsi="Palatino Linotype" w:cs="Palatino Linotype"/>
          <w:b/>
        </w:rPr>
        <w:t xml:space="preserve">siete de febrero de dos mil veinticinco, </w:t>
      </w:r>
      <w:r w:rsidRPr="00942AB0">
        <w:rPr>
          <w:rFonts w:ascii="Palatino Linotype" w:eastAsia="Palatino Linotype" w:hAnsi="Palatino Linotype" w:cs="Palatino Linotype"/>
        </w:rPr>
        <w:t xml:space="preserve">mientras que el recurso de revisión interpuesto por la parte </w:t>
      </w:r>
      <w:r w:rsidRPr="00942AB0">
        <w:rPr>
          <w:rFonts w:ascii="Palatino Linotype" w:eastAsia="Palatino Linotype" w:hAnsi="Palatino Linotype" w:cs="Palatino Linotype"/>
          <w:b/>
        </w:rPr>
        <w:t xml:space="preserve">Recurrente, </w:t>
      </w:r>
      <w:r w:rsidRPr="00942AB0">
        <w:rPr>
          <w:rFonts w:ascii="Palatino Linotype" w:eastAsia="Palatino Linotype" w:hAnsi="Palatino Linotype" w:cs="Palatino Linotype"/>
        </w:rPr>
        <w:t xml:space="preserve">se tuvo por presentado el día </w:t>
      </w:r>
      <w:r w:rsidRPr="00942AB0">
        <w:rPr>
          <w:rFonts w:ascii="Palatino Linotype" w:eastAsia="Palatino Linotype" w:hAnsi="Palatino Linotype" w:cs="Palatino Linotype"/>
          <w:b/>
        </w:rPr>
        <w:t xml:space="preserve">dieciocho de febrero de dos mil veinticinco, </w:t>
      </w:r>
      <w:r w:rsidRPr="00942AB0">
        <w:rPr>
          <w:rFonts w:ascii="Palatino Linotype" w:eastAsia="Palatino Linotype" w:hAnsi="Palatino Linotype" w:cs="Palatino Linotype"/>
        </w:rPr>
        <w:t>esto es al séptimo día hábil posterior a aquel en el que tuvo conocimiento de la respuesta impugnada. En este sentido, se concluye que el presente recurso de revisión se encuentra dentro de los márgenes temporales previstos en las disposiciones legales referidas.</w:t>
      </w:r>
    </w:p>
    <w:p w14:paraId="53EF4F17" w14:textId="77777777" w:rsidR="00473863" w:rsidRPr="00942AB0" w:rsidRDefault="00950402">
      <w:pPr>
        <w:tabs>
          <w:tab w:val="left" w:pos="7938"/>
        </w:tabs>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942AB0">
        <w:rPr>
          <w:rFonts w:ascii="Palatino Linotype" w:eastAsia="Palatino Linotype" w:hAnsi="Palatino Linotype" w:cs="Palatino Linotype"/>
        </w:rPr>
        <w:lastRenderedPageBreak/>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EBA10BB"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Finalmente, se advierte que resulta procedente la interposición del recurso, según lo manifestado por la parte </w:t>
      </w:r>
      <w:r w:rsidRPr="00942AB0">
        <w:rPr>
          <w:rFonts w:ascii="Palatino Linotype" w:eastAsia="Palatino Linotype" w:hAnsi="Palatino Linotype" w:cs="Palatino Linotype"/>
          <w:b/>
        </w:rPr>
        <w:t>Recurrente</w:t>
      </w:r>
      <w:r w:rsidRPr="00942AB0">
        <w:rPr>
          <w:rFonts w:ascii="Palatino Linotype" w:eastAsia="Palatino Linotype" w:hAnsi="Palatino Linotype" w:cs="Palatino Linotype"/>
        </w:rPr>
        <w:t xml:space="preserve"> en sus motivos de inconformidad, de acuerdo al artículo 179, fracciones I, III, VIII, X y XIII del ordenamiento legal citado, que a la letra dice: </w:t>
      </w:r>
    </w:p>
    <w:p w14:paraId="63209492" w14:textId="77777777" w:rsidR="00473863" w:rsidRPr="00942AB0" w:rsidRDefault="00950402">
      <w:pPr>
        <w:tabs>
          <w:tab w:val="left" w:pos="7938"/>
        </w:tabs>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w:t>
      </w:r>
      <w:r w:rsidRPr="00942AB0">
        <w:rPr>
          <w:rFonts w:ascii="Palatino Linotype" w:eastAsia="Palatino Linotype" w:hAnsi="Palatino Linotype" w:cs="Palatino Linotype"/>
          <w:b/>
          <w:i/>
          <w:sz w:val="22"/>
          <w:szCs w:val="22"/>
        </w:rPr>
        <w:t>Artículo 179.</w:t>
      </w:r>
      <w:r w:rsidRPr="00942AB0">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73F09F8B" w14:textId="77777777" w:rsidR="00473863" w:rsidRPr="00942AB0" w:rsidRDefault="00950402">
      <w:pPr>
        <w:tabs>
          <w:tab w:val="left" w:pos="7938"/>
        </w:tabs>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w:t>
      </w:r>
      <w:r w:rsidRPr="00942AB0">
        <w:rPr>
          <w:rFonts w:ascii="Palatino Linotype" w:eastAsia="Palatino Linotype" w:hAnsi="Palatino Linotype" w:cs="Palatino Linotype"/>
          <w:i/>
          <w:sz w:val="22"/>
          <w:szCs w:val="22"/>
        </w:rPr>
        <w:t xml:space="preserve">. La negativa a la información solicitada; </w:t>
      </w:r>
    </w:p>
    <w:p w14:paraId="71259705" w14:textId="77777777" w:rsidR="00473863" w:rsidRPr="00942AB0" w:rsidRDefault="00950402">
      <w:pPr>
        <w:tabs>
          <w:tab w:val="left" w:pos="7938"/>
        </w:tabs>
        <w:ind w:left="1134" w:right="902"/>
        <w:jc w:val="both"/>
        <w:rPr>
          <w:rFonts w:ascii="Palatino Linotype" w:eastAsia="Palatino Linotype" w:hAnsi="Palatino Linotype" w:cs="Palatino Linotype"/>
          <w:b/>
          <w:i/>
          <w:sz w:val="22"/>
          <w:szCs w:val="22"/>
        </w:rPr>
      </w:pPr>
      <w:r w:rsidRPr="00942AB0">
        <w:rPr>
          <w:rFonts w:ascii="Palatino Linotype" w:eastAsia="Palatino Linotype" w:hAnsi="Palatino Linotype" w:cs="Palatino Linotype"/>
          <w:b/>
          <w:i/>
          <w:sz w:val="22"/>
          <w:szCs w:val="22"/>
        </w:rPr>
        <w:t>...</w:t>
      </w:r>
    </w:p>
    <w:p w14:paraId="4A1FA103" w14:textId="77777777" w:rsidR="00473863" w:rsidRPr="00942AB0" w:rsidRDefault="00950402">
      <w:pPr>
        <w:tabs>
          <w:tab w:val="left" w:pos="7938"/>
        </w:tabs>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III.</w:t>
      </w:r>
      <w:r w:rsidRPr="00942AB0">
        <w:rPr>
          <w:rFonts w:ascii="Palatino Linotype" w:eastAsia="Palatino Linotype" w:hAnsi="Palatino Linotype" w:cs="Palatino Linotype"/>
          <w:i/>
          <w:sz w:val="22"/>
          <w:szCs w:val="22"/>
        </w:rPr>
        <w:t xml:space="preserve"> La declaración de inexistencia de la información;</w:t>
      </w:r>
    </w:p>
    <w:p w14:paraId="3A70D638" w14:textId="77777777" w:rsidR="00473863" w:rsidRPr="00942AB0" w:rsidRDefault="00950402">
      <w:pPr>
        <w:tabs>
          <w:tab w:val="left" w:pos="7938"/>
        </w:tabs>
        <w:ind w:left="1134" w:right="902"/>
        <w:jc w:val="both"/>
        <w:rPr>
          <w:rFonts w:ascii="Palatino Linotype" w:eastAsia="Palatino Linotype" w:hAnsi="Palatino Linotype" w:cs="Palatino Linotype"/>
          <w:b/>
          <w:i/>
          <w:sz w:val="22"/>
          <w:szCs w:val="22"/>
        </w:rPr>
      </w:pPr>
      <w:r w:rsidRPr="00942AB0">
        <w:rPr>
          <w:rFonts w:ascii="Palatino Linotype" w:eastAsia="Palatino Linotype" w:hAnsi="Palatino Linotype" w:cs="Palatino Linotype"/>
          <w:b/>
          <w:i/>
          <w:sz w:val="22"/>
          <w:szCs w:val="22"/>
        </w:rPr>
        <w:t>…</w:t>
      </w:r>
    </w:p>
    <w:p w14:paraId="15D6EBED" w14:textId="77777777" w:rsidR="00473863" w:rsidRPr="00942AB0" w:rsidRDefault="00950402">
      <w:pPr>
        <w:tabs>
          <w:tab w:val="left" w:pos="7938"/>
        </w:tabs>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VIII.</w:t>
      </w:r>
      <w:r w:rsidRPr="00942AB0">
        <w:rPr>
          <w:rFonts w:ascii="Palatino Linotype" w:eastAsia="Palatino Linotype" w:hAnsi="Palatino Linotype" w:cs="Palatino Linotype"/>
          <w:i/>
          <w:sz w:val="22"/>
          <w:szCs w:val="22"/>
        </w:rPr>
        <w:t xml:space="preserve"> La notificación, entrega o puesta a disposición de información en una modalidad o formato distinto al solicitado;</w:t>
      </w:r>
    </w:p>
    <w:p w14:paraId="7125A4CF" w14:textId="77777777" w:rsidR="00473863" w:rsidRPr="00942AB0" w:rsidRDefault="00950402">
      <w:pPr>
        <w:tabs>
          <w:tab w:val="left" w:pos="7938"/>
        </w:tabs>
        <w:ind w:left="1134" w:right="902"/>
        <w:jc w:val="both"/>
        <w:rPr>
          <w:rFonts w:ascii="Palatino Linotype" w:eastAsia="Palatino Linotype" w:hAnsi="Palatino Linotype" w:cs="Palatino Linotype"/>
          <w:b/>
          <w:i/>
          <w:sz w:val="22"/>
          <w:szCs w:val="22"/>
        </w:rPr>
      </w:pPr>
      <w:r w:rsidRPr="00942AB0">
        <w:rPr>
          <w:rFonts w:ascii="Palatino Linotype" w:eastAsia="Palatino Linotype" w:hAnsi="Palatino Linotype" w:cs="Palatino Linotype"/>
          <w:b/>
          <w:i/>
          <w:sz w:val="22"/>
          <w:szCs w:val="22"/>
        </w:rPr>
        <w:t>...</w:t>
      </w:r>
    </w:p>
    <w:p w14:paraId="4C307E80" w14:textId="77777777" w:rsidR="00473863" w:rsidRPr="00942AB0" w:rsidRDefault="00950402">
      <w:pPr>
        <w:tabs>
          <w:tab w:val="left" w:pos="7938"/>
        </w:tabs>
        <w:ind w:left="1134" w:right="902"/>
        <w:jc w:val="both"/>
        <w:rPr>
          <w:rFonts w:ascii="Palatino Linotype" w:eastAsia="Palatino Linotype" w:hAnsi="Palatino Linotype" w:cs="Palatino Linotype"/>
          <w:b/>
          <w:i/>
          <w:sz w:val="22"/>
          <w:szCs w:val="22"/>
        </w:rPr>
      </w:pPr>
      <w:r w:rsidRPr="00942AB0">
        <w:rPr>
          <w:rFonts w:ascii="Palatino Linotype" w:eastAsia="Palatino Linotype" w:hAnsi="Palatino Linotype" w:cs="Palatino Linotype"/>
          <w:b/>
          <w:i/>
          <w:sz w:val="22"/>
          <w:szCs w:val="22"/>
        </w:rPr>
        <w:t>X.</w:t>
      </w:r>
      <w:r w:rsidRPr="00942AB0">
        <w:rPr>
          <w:rFonts w:ascii="Palatino Linotype" w:eastAsia="Palatino Linotype" w:hAnsi="Palatino Linotype" w:cs="Palatino Linotype"/>
          <w:i/>
          <w:sz w:val="22"/>
          <w:szCs w:val="22"/>
        </w:rPr>
        <w:t xml:space="preserve"> Los costos o tiempos de entrega de la información;</w:t>
      </w:r>
    </w:p>
    <w:p w14:paraId="7B71E484" w14:textId="77777777" w:rsidR="00473863" w:rsidRPr="00942AB0" w:rsidRDefault="00950402">
      <w:pPr>
        <w:tabs>
          <w:tab w:val="left" w:pos="7938"/>
        </w:tabs>
        <w:ind w:left="1134" w:right="902"/>
        <w:jc w:val="both"/>
        <w:rPr>
          <w:rFonts w:ascii="Palatino Linotype" w:eastAsia="Palatino Linotype" w:hAnsi="Palatino Linotype" w:cs="Palatino Linotype"/>
          <w:b/>
          <w:i/>
          <w:sz w:val="22"/>
          <w:szCs w:val="22"/>
        </w:rPr>
      </w:pPr>
      <w:r w:rsidRPr="00942AB0">
        <w:rPr>
          <w:rFonts w:ascii="Palatino Linotype" w:eastAsia="Palatino Linotype" w:hAnsi="Palatino Linotype" w:cs="Palatino Linotype"/>
          <w:b/>
          <w:i/>
          <w:sz w:val="22"/>
          <w:szCs w:val="22"/>
        </w:rPr>
        <w:t>...</w:t>
      </w:r>
    </w:p>
    <w:p w14:paraId="5B588AFF" w14:textId="77777777" w:rsidR="00473863" w:rsidRPr="00942AB0" w:rsidRDefault="00950402">
      <w:pPr>
        <w:tabs>
          <w:tab w:val="left" w:pos="7938"/>
        </w:tabs>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XIII.</w:t>
      </w:r>
      <w:r w:rsidRPr="00942AB0">
        <w:rPr>
          <w:rFonts w:ascii="Palatino Linotype" w:eastAsia="Palatino Linotype" w:hAnsi="Palatino Linotype" w:cs="Palatino Linotype"/>
          <w:i/>
          <w:sz w:val="22"/>
          <w:szCs w:val="22"/>
        </w:rPr>
        <w:t xml:space="preserve"> La falta, deficiencia o insuficiencia de la fundamentación y/o motivación en la respuesta; y;</w:t>
      </w:r>
    </w:p>
    <w:p w14:paraId="6ED939F7" w14:textId="77777777" w:rsidR="00473863" w:rsidRPr="00942AB0" w:rsidRDefault="00950402">
      <w:pPr>
        <w:spacing w:before="240" w:after="240" w:line="360" w:lineRule="auto"/>
        <w:jc w:val="both"/>
        <w:rPr>
          <w:rFonts w:ascii="Palatino Linotype" w:eastAsia="Palatino Linotype" w:hAnsi="Palatino Linotype" w:cs="Palatino Linotype"/>
          <w:b/>
        </w:rPr>
      </w:pPr>
      <w:r w:rsidRPr="00942AB0">
        <w:rPr>
          <w:rFonts w:ascii="Palatino Linotype" w:eastAsia="Palatino Linotype" w:hAnsi="Palatino Linotype" w:cs="Palatino Linotype"/>
          <w:b/>
        </w:rPr>
        <w:t xml:space="preserve">Tercero. Materia de la revisión. </w:t>
      </w:r>
      <w:r w:rsidRPr="00942AB0">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942AB0">
        <w:rPr>
          <w:rFonts w:ascii="Palatino Linotype" w:eastAsia="Palatino Linotype" w:hAnsi="Palatino Linotype" w:cs="Palatino Linotype"/>
          <w:b/>
        </w:rPr>
        <w:t xml:space="preserve">verificar si la información proporcionada por el Sujeto Obligado es adecuada y </w:t>
      </w:r>
      <w:r w:rsidRPr="00942AB0">
        <w:rPr>
          <w:rFonts w:ascii="Palatino Linotype" w:eastAsia="Palatino Linotype" w:hAnsi="Palatino Linotype" w:cs="Palatino Linotype"/>
          <w:b/>
        </w:rPr>
        <w:lastRenderedPageBreak/>
        <w:t xml:space="preserve">suficiente para satisfacer el derecho de acceso a la información pública </w:t>
      </w:r>
      <w:r w:rsidRPr="00942AB0">
        <w:rPr>
          <w:rFonts w:ascii="Palatino Linotype" w:eastAsia="Palatino Linotype" w:hAnsi="Palatino Linotype" w:cs="Palatino Linotype"/>
        </w:rPr>
        <w:t xml:space="preserve">de la parte </w:t>
      </w:r>
      <w:r w:rsidRPr="00942AB0">
        <w:rPr>
          <w:rFonts w:ascii="Palatino Linotype" w:eastAsia="Palatino Linotype" w:hAnsi="Palatino Linotype" w:cs="Palatino Linotype"/>
          <w:b/>
        </w:rPr>
        <w:t>Recurrente</w:t>
      </w:r>
      <w:r w:rsidRPr="00942AB0">
        <w:rPr>
          <w:rFonts w:ascii="Palatino Linotype" w:eastAsia="Palatino Linotype" w:hAnsi="Palatino Linotype" w:cs="Palatino Linotype"/>
        </w:rPr>
        <w:t>, o en su defecto, en caso de ser procedente, ordenar la entrega de información.</w:t>
      </w:r>
    </w:p>
    <w:p w14:paraId="1E91B710" w14:textId="77777777" w:rsidR="00473863" w:rsidRPr="00942AB0" w:rsidRDefault="00950402">
      <w:pPr>
        <w:spacing w:before="240" w:after="240" w:line="360" w:lineRule="auto"/>
        <w:jc w:val="both"/>
        <w:rPr>
          <w:rFonts w:ascii="Palatino Linotype" w:eastAsia="Palatino Linotype" w:hAnsi="Palatino Linotype" w:cs="Palatino Linotype"/>
        </w:rPr>
      </w:pPr>
      <w:bookmarkStart w:id="8" w:name="_heading=h.2et92p0" w:colFirst="0" w:colLast="0"/>
      <w:bookmarkEnd w:id="8"/>
      <w:r w:rsidRPr="00942AB0">
        <w:rPr>
          <w:rFonts w:ascii="Palatino Linotype" w:eastAsia="Palatino Linotype" w:hAnsi="Palatino Linotype" w:cs="Palatino Linotype"/>
          <w:b/>
        </w:rPr>
        <w:t xml:space="preserve">Cuarto. Estudio del asunto. </w:t>
      </w:r>
      <w:r w:rsidRPr="00942AB0">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7289DE1"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w:t>
      </w:r>
      <w:r w:rsidRPr="00942AB0">
        <w:rPr>
          <w:rFonts w:ascii="Palatino Linotype" w:eastAsia="Palatino Linotype" w:hAnsi="Palatino Linotype" w:cs="Palatino Linotype"/>
          <w:b/>
          <w:i/>
          <w:sz w:val="22"/>
          <w:szCs w:val="22"/>
        </w:rPr>
        <w:t>Artículo 4</w:t>
      </w:r>
      <w:r w:rsidRPr="00942AB0">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C3D9C00"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942AB0">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2968EFA"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942AB0">
        <w:rPr>
          <w:rFonts w:ascii="Palatino Linotype" w:eastAsia="Palatino Linotype" w:hAnsi="Palatino Linotype" w:cs="Palatino Linotype"/>
          <w:i/>
          <w:sz w:val="22"/>
          <w:szCs w:val="22"/>
        </w:rPr>
        <w:t>.”</w:t>
      </w:r>
    </w:p>
    <w:p w14:paraId="14F80B01"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w:t>
      </w:r>
      <w:r w:rsidRPr="00942AB0">
        <w:rPr>
          <w:rFonts w:ascii="Palatino Linotype" w:eastAsia="Palatino Linotype" w:hAnsi="Palatino Linotype" w:cs="Palatino Linotype"/>
        </w:rPr>
        <w:lastRenderedPageBreak/>
        <w:t>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ACAD459"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“Artículo 12.-</w:t>
      </w:r>
      <w:r w:rsidRPr="00942AB0">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241098A"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42AB0">
        <w:rPr>
          <w:rFonts w:ascii="Palatino Linotype" w:eastAsia="Palatino Linotype" w:hAnsi="Palatino Linotype" w:cs="Palatino Linotype"/>
          <w:i/>
          <w:sz w:val="22"/>
          <w:szCs w:val="22"/>
        </w:rPr>
        <w:t xml:space="preserve">. </w:t>
      </w:r>
      <w:r w:rsidRPr="00942AB0">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3417B73E" w14:textId="77777777" w:rsidR="00473863" w:rsidRPr="00942AB0" w:rsidRDefault="00950402">
      <w:pPr>
        <w:spacing w:before="240" w:after="240" w:line="360" w:lineRule="auto"/>
        <w:ind w:right="-93"/>
        <w:jc w:val="both"/>
        <w:rPr>
          <w:rFonts w:ascii="Palatino Linotype" w:eastAsia="Palatino Linotype" w:hAnsi="Palatino Linotype" w:cs="Palatino Linotype"/>
        </w:rPr>
      </w:pPr>
      <w:r w:rsidRPr="00942AB0">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0CDDA3A3" w14:textId="77777777" w:rsidR="00A83908" w:rsidRPr="00942AB0" w:rsidRDefault="00A83908" w:rsidP="00A83908">
      <w:pPr>
        <w:spacing w:before="240" w:after="240" w:line="360" w:lineRule="auto"/>
        <w:jc w:val="both"/>
        <w:rPr>
          <w:rFonts w:ascii="Palatino Linotype" w:eastAsia="Palatino Linotype" w:hAnsi="Palatino Linotype" w:cs="Palatino Linotype"/>
          <w:b/>
        </w:rPr>
      </w:pPr>
      <w:r w:rsidRPr="00942AB0">
        <w:rPr>
          <w:rFonts w:ascii="Palatino Linotype" w:eastAsia="Palatino Linotype" w:hAnsi="Palatino Linotype" w:cs="Palatino Linotype"/>
        </w:rPr>
        <w:t>Sirve de apoyo a lo anterior, el criterio de interpretación con clave de control SO/003/2017, emitido por el entonces Instituto Nacional de Transparencia, Acceso a la Información y Protección de Datos Personales, que por rubro y texto, dispone lo siguiente:</w:t>
      </w:r>
      <w:r w:rsidRPr="00942AB0">
        <w:rPr>
          <w:rFonts w:ascii="Palatino Linotype" w:eastAsia="Palatino Linotype" w:hAnsi="Palatino Linotype" w:cs="Palatino Linotype"/>
          <w:b/>
        </w:rPr>
        <w:t xml:space="preserve"> </w:t>
      </w:r>
    </w:p>
    <w:p w14:paraId="2DDB5D16" w14:textId="77777777" w:rsidR="00473863" w:rsidRPr="00942AB0" w:rsidRDefault="00A83908" w:rsidP="00A83908">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lastRenderedPageBreak/>
        <w:t xml:space="preserve"> </w:t>
      </w:r>
      <w:r w:rsidR="00950402" w:rsidRPr="00942AB0">
        <w:rPr>
          <w:rFonts w:ascii="Palatino Linotype" w:eastAsia="Palatino Linotype" w:hAnsi="Palatino Linotype" w:cs="Palatino Linotype"/>
          <w:i/>
          <w:sz w:val="22"/>
          <w:szCs w:val="22"/>
        </w:rPr>
        <w:t>“</w:t>
      </w:r>
      <w:r w:rsidR="00950402" w:rsidRPr="00942AB0">
        <w:rPr>
          <w:rFonts w:ascii="Palatino Linotype" w:eastAsia="Palatino Linotype" w:hAnsi="Palatino Linotype" w:cs="Palatino Linotype"/>
          <w:b/>
          <w:i/>
          <w:sz w:val="22"/>
          <w:szCs w:val="22"/>
        </w:rPr>
        <w:t>No existe obligación de elaborar documentos ad hoc para atender las solicitudes de acceso a la información.</w:t>
      </w:r>
      <w:r w:rsidR="00950402" w:rsidRPr="00942AB0">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538EE9A9" w14:textId="77777777" w:rsidR="00473863" w:rsidRPr="00942AB0" w:rsidRDefault="00950402">
      <w:pPr>
        <w:spacing w:before="120" w:after="12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CA6DBFA" w14:textId="77777777" w:rsidR="00473863" w:rsidRPr="00942AB0" w:rsidRDefault="00950402">
      <w:pPr>
        <w:spacing w:before="120" w:after="12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851C8A9"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w:t>
      </w:r>
      <w:r w:rsidRPr="00942AB0">
        <w:rPr>
          <w:rFonts w:ascii="Palatino Linotype" w:eastAsia="Palatino Linotype" w:hAnsi="Palatino Linotype" w:cs="Palatino Linotype"/>
          <w:b/>
          <w:i/>
          <w:sz w:val="22"/>
          <w:szCs w:val="22"/>
        </w:rPr>
        <w:t xml:space="preserve">Artículo 3. </w:t>
      </w:r>
      <w:r w:rsidRPr="00942AB0">
        <w:rPr>
          <w:rFonts w:ascii="Palatino Linotype" w:eastAsia="Palatino Linotype" w:hAnsi="Palatino Linotype" w:cs="Palatino Linotype"/>
          <w:i/>
          <w:sz w:val="22"/>
          <w:szCs w:val="22"/>
        </w:rPr>
        <w:t>Para los efectos de la presente Ley se entenderá por:</w:t>
      </w:r>
    </w:p>
    <w:p w14:paraId="148BAFC6" w14:textId="77777777" w:rsidR="00473863" w:rsidRPr="00942AB0" w:rsidRDefault="00950402">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w:t>
      </w:r>
    </w:p>
    <w:p w14:paraId="4DE2F122" w14:textId="77777777" w:rsidR="00473863" w:rsidRPr="00942AB0" w:rsidRDefault="00950402">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lastRenderedPageBreak/>
        <w:t>XI. Documento:</w:t>
      </w:r>
      <w:r w:rsidRPr="00942AB0">
        <w:rPr>
          <w:rFonts w:ascii="Palatino Linotype" w:eastAsia="Palatino Linotype" w:hAnsi="Palatino Linotype" w:cs="Palatino Linotype"/>
          <w:i/>
          <w:sz w:val="22"/>
          <w:szCs w:val="22"/>
        </w:rPr>
        <w:t xml:space="preserve"> Los expedientes, reportes, estudios, actas</w:t>
      </w:r>
      <w:r w:rsidRPr="00942AB0">
        <w:rPr>
          <w:rFonts w:ascii="Palatino Linotype" w:eastAsia="Palatino Linotype" w:hAnsi="Palatino Linotype" w:cs="Palatino Linotype"/>
          <w:b/>
          <w:i/>
          <w:sz w:val="22"/>
          <w:szCs w:val="22"/>
        </w:rPr>
        <w:t>,</w:t>
      </w:r>
      <w:r w:rsidRPr="00942AB0">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64973A8"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AE6A064"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sz w:val="22"/>
          <w:szCs w:val="22"/>
        </w:rPr>
        <w:t>“</w:t>
      </w:r>
      <w:r w:rsidRPr="00942AB0">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942AB0">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CA3E430"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675C055" w14:textId="77777777" w:rsidR="00473863" w:rsidRPr="00942AB0" w:rsidRDefault="00950402">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7E604DDF" w14:textId="77777777" w:rsidR="00473863" w:rsidRPr="00942AB0" w:rsidRDefault="00950402">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4F9871C7" w14:textId="77777777" w:rsidR="00473863" w:rsidRPr="00942AB0" w:rsidRDefault="00950402">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14:paraId="2651AC3F" w14:textId="77777777" w:rsidR="00473863" w:rsidRPr="00942AB0" w:rsidRDefault="00950402">
      <w:pPr>
        <w:spacing w:before="240" w:after="240" w:line="360" w:lineRule="auto"/>
        <w:ind w:right="51"/>
        <w:jc w:val="both"/>
        <w:rPr>
          <w:rFonts w:ascii="Palatino Linotype" w:eastAsia="Palatino Linotype" w:hAnsi="Palatino Linotype" w:cs="Palatino Linotype"/>
        </w:rPr>
      </w:pPr>
      <w:r w:rsidRPr="00942AB0">
        <w:rPr>
          <w:rFonts w:ascii="Palatino Linotype" w:eastAsia="Palatino Linotype" w:hAnsi="Palatino Linotype" w:cs="Palatino Linotype"/>
        </w:rPr>
        <w:lastRenderedPageBreak/>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649B545"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74BBDD5F" w14:textId="77777777" w:rsidR="00473863" w:rsidRPr="00942AB0" w:rsidRDefault="00950402">
      <w:pPr>
        <w:spacing w:before="240" w:after="240" w:line="360" w:lineRule="auto"/>
        <w:ind w:right="51"/>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942AB0">
        <w:rPr>
          <w:rFonts w:ascii="Palatino Linotype" w:eastAsia="Palatino Linotype" w:hAnsi="Palatino Linotype" w:cs="Palatino Linotype"/>
          <w:b/>
        </w:rPr>
        <w:t>Recurrente</w:t>
      </w:r>
      <w:r w:rsidRPr="00942AB0">
        <w:rPr>
          <w:rFonts w:ascii="Palatino Linotype" w:eastAsia="Palatino Linotype" w:hAnsi="Palatino Linotype" w:cs="Palatino Linotype"/>
        </w:rPr>
        <w:t xml:space="preserve"> requirió al </w:t>
      </w:r>
      <w:r w:rsidRPr="00942AB0">
        <w:rPr>
          <w:rFonts w:ascii="Palatino Linotype" w:eastAsia="Palatino Linotype" w:hAnsi="Palatino Linotype" w:cs="Palatino Linotype"/>
          <w:b/>
        </w:rPr>
        <w:t xml:space="preserve">Sujeto Obligado </w:t>
      </w:r>
      <w:r w:rsidRPr="00942AB0">
        <w:rPr>
          <w:rFonts w:ascii="Palatino Linotype" w:eastAsia="Palatino Linotype" w:hAnsi="Palatino Linotype" w:cs="Palatino Linotype"/>
        </w:rPr>
        <w:t>le proporcione, información consistente en lo siguiente:</w:t>
      </w:r>
    </w:p>
    <w:p w14:paraId="66288663" w14:textId="77777777" w:rsidR="00473863" w:rsidRPr="00942AB0" w:rsidRDefault="00950402">
      <w:pPr>
        <w:spacing w:before="240" w:after="240" w:line="360" w:lineRule="auto"/>
        <w:ind w:right="51"/>
        <w:jc w:val="both"/>
        <w:rPr>
          <w:rFonts w:ascii="Palatino Linotype" w:eastAsia="Palatino Linotype" w:hAnsi="Palatino Linotype" w:cs="Palatino Linotype"/>
        </w:rPr>
      </w:pPr>
      <w:r w:rsidRPr="00942AB0">
        <w:rPr>
          <w:rFonts w:ascii="Palatino Linotype" w:eastAsia="Palatino Linotype" w:hAnsi="Palatino Linotype" w:cs="Palatino Linotype"/>
        </w:rPr>
        <w:lastRenderedPageBreak/>
        <w:t>Con base en el oficio número DG/44/2023, del 15 de febrero de 2023, signado por el Director de Gobernación, en el que se proporcionó el nombre del Delegado Municipal de San Pedro Abajo 1a Sección, nombrado en la Décimo Cuarta Sesión de Cabildo, celebrada el siete de abril de 2022:</w:t>
      </w:r>
    </w:p>
    <w:p w14:paraId="3BB86DFD" w14:textId="77777777" w:rsidR="00473863" w:rsidRPr="00942AB0" w:rsidRDefault="00950402">
      <w:pPr>
        <w:spacing w:before="240" w:after="240" w:line="360" w:lineRule="auto"/>
        <w:ind w:left="284" w:right="51"/>
        <w:jc w:val="both"/>
        <w:rPr>
          <w:rFonts w:ascii="Palatino Linotype" w:eastAsia="Palatino Linotype" w:hAnsi="Palatino Linotype" w:cs="Palatino Linotype"/>
        </w:rPr>
      </w:pPr>
      <w:r w:rsidRPr="00942AB0">
        <w:rPr>
          <w:rFonts w:ascii="Palatino Linotype" w:eastAsia="Palatino Linotype" w:hAnsi="Palatino Linotype" w:cs="Palatino Linotype"/>
        </w:rPr>
        <w:t>1. Los cobros, contribuciones y/o pagos de derechos que requirió o ha requerido durante su gestión el Delegado Municipal.</w:t>
      </w:r>
    </w:p>
    <w:p w14:paraId="2D605D93" w14:textId="77777777" w:rsidR="00473863" w:rsidRPr="00942AB0" w:rsidRDefault="00950402">
      <w:pPr>
        <w:spacing w:before="240" w:after="240" w:line="360" w:lineRule="auto"/>
        <w:ind w:left="284" w:right="51"/>
        <w:jc w:val="both"/>
        <w:rPr>
          <w:rFonts w:ascii="Palatino Linotype" w:eastAsia="Palatino Linotype" w:hAnsi="Palatino Linotype" w:cs="Palatino Linotype"/>
        </w:rPr>
      </w:pPr>
      <w:r w:rsidRPr="00942AB0">
        <w:rPr>
          <w:rFonts w:ascii="Palatino Linotype" w:eastAsia="Palatino Linotype" w:hAnsi="Palatino Linotype" w:cs="Palatino Linotype"/>
        </w:rPr>
        <w:t>2. Todos los conceptos, motivos y/o nombres de las contribuciones, cobros y todos los pagos de derechos que requirió o ha requerido durante su gestión el Delegado Municipal.</w:t>
      </w:r>
    </w:p>
    <w:p w14:paraId="64F2A1FF" w14:textId="77777777" w:rsidR="00473863" w:rsidRPr="00942AB0" w:rsidRDefault="00950402">
      <w:pPr>
        <w:spacing w:before="240" w:after="240" w:line="360" w:lineRule="auto"/>
        <w:ind w:left="284" w:right="51"/>
        <w:jc w:val="both"/>
        <w:rPr>
          <w:rFonts w:ascii="Palatino Linotype" w:eastAsia="Palatino Linotype" w:hAnsi="Palatino Linotype" w:cs="Palatino Linotype"/>
        </w:rPr>
      </w:pPr>
      <w:r w:rsidRPr="00942AB0">
        <w:rPr>
          <w:rFonts w:ascii="Palatino Linotype" w:eastAsia="Palatino Linotype" w:hAnsi="Palatino Linotype" w:cs="Palatino Linotype"/>
        </w:rPr>
        <w:t>3. Los impuestos, cobros y todas las contribuciones que pagó persona referida en la solicitud, al Delegado Municipal.</w:t>
      </w:r>
    </w:p>
    <w:p w14:paraId="4B3DAC6C" w14:textId="77777777" w:rsidR="00473863" w:rsidRPr="00942AB0" w:rsidRDefault="00950402">
      <w:pPr>
        <w:spacing w:before="240" w:after="240" w:line="360" w:lineRule="auto"/>
        <w:ind w:left="284" w:right="51"/>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4. Copia digital de los recibos de impuestos, cobros y demás contribuciones que pagó la persona referida en la solicitud, al delegado Municipal, en versión pública. </w:t>
      </w:r>
    </w:p>
    <w:p w14:paraId="180C7D95" w14:textId="77777777" w:rsidR="00473863" w:rsidRPr="00942AB0" w:rsidRDefault="00950402">
      <w:pPr>
        <w:spacing w:before="240" w:after="240" w:line="360" w:lineRule="auto"/>
        <w:ind w:left="284" w:right="51"/>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5. Copia digital de la carpeta de evidencias de los trabajos realizados y toda la documentación generada, almacenada y adquirida durante su gestión y/o la que se tenga al dieciséis de enero de dos mil veinticinco, con respecto al Delegado Municipal. </w:t>
      </w:r>
    </w:p>
    <w:p w14:paraId="323A8882" w14:textId="77777777" w:rsidR="00473863" w:rsidRPr="00942AB0" w:rsidRDefault="00950402">
      <w:pPr>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El </w:t>
      </w:r>
      <w:r w:rsidRPr="00942AB0">
        <w:rPr>
          <w:rFonts w:ascii="Palatino Linotype" w:eastAsia="Palatino Linotype" w:hAnsi="Palatino Linotype" w:cs="Palatino Linotype"/>
          <w:b/>
        </w:rPr>
        <w:t xml:space="preserve">Sujeto Obligado, </w:t>
      </w:r>
      <w:r w:rsidRPr="00942AB0">
        <w:rPr>
          <w:rFonts w:ascii="Palatino Linotype" w:eastAsia="Palatino Linotype" w:hAnsi="Palatino Linotype" w:cs="Palatino Linotype"/>
        </w:rPr>
        <w:t xml:space="preserve">por conducto de la Unidad de Transparencia hizo del conocimiento de la persona solicitante la respuesta emitida por el servidor público habilitado de la Dirección de Gobernación, quien en el ámbito de sus competencias, manifestó, respecto de los puntos 1, 2, 3 y 4, que derivado de la naturaleza de las </w:t>
      </w:r>
      <w:r w:rsidRPr="00942AB0">
        <w:rPr>
          <w:rFonts w:ascii="Palatino Linotype" w:eastAsia="Palatino Linotype" w:hAnsi="Palatino Linotype" w:cs="Palatino Linotype"/>
        </w:rPr>
        <w:lastRenderedPageBreak/>
        <w:t>funciones que desempeñan las autoridades auxiliares en las comunidades, no se encuentran establecidas como atribución de los Delegados Municipales, las de realizar cobros ni expedir recibos, asimismo, indicó que las autoridades auxiliares son electas por la ciudadanía y ejercerán su cargo de manera honorífica, por lo que no percibirán sueldo ni emolumento alguno, tendrán las atribuciones y limitaciones que establecen la Ley Orgánica Municipal, el Bando Municipal, los reglamentos Municipales y demás ordenamientos legales, de conformidad con el artículo 73 del Bando Municipal, 2023.</w:t>
      </w:r>
    </w:p>
    <w:p w14:paraId="0A93B2BB" w14:textId="77777777" w:rsidR="00473863" w:rsidRPr="00942AB0" w:rsidRDefault="00950402">
      <w:pPr>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Asimismo, por lo que se refiere al punto 5 de la solicitud, manifestó que las autoridades auxiliares no cuentan con carpetas de concentración, en virtud de que únicamente realizan funciones auxiliares.</w:t>
      </w:r>
    </w:p>
    <w:p w14:paraId="5F3C58B1"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Al no estar conforme con los términos de la respuesta emitida, la parte </w:t>
      </w:r>
      <w:r w:rsidRPr="00942AB0">
        <w:rPr>
          <w:rFonts w:ascii="Palatino Linotype" w:eastAsia="Palatino Linotype" w:hAnsi="Palatino Linotype" w:cs="Palatino Linotype"/>
          <w:b/>
        </w:rPr>
        <w:t xml:space="preserve">Recurrente </w:t>
      </w:r>
      <w:r w:rsidRPr="00942AB0">
        <w:rPr>
          <w:rFonts w:ascii="Palatino Linotype" w:eastAsia="Palatino Linotype" w:hAnsi="Palatino Linotype" w:cs="Palatino Linotype"/>
        </w:rPr>
        <w:t xml:space="preserve">interpuso el recurso de revisión que nos ocupa, donde señaló como motivo de inconformidad, en lo medular, la negativa a entregar la información que es de su interés, al haberse declarado la inexistencia de la misma sin fundamentación, motivación o justificación, sin embargo, a su parecer, la información solicitada existe y se encuentra resguardada por el </w:t>
      </w:r>
      <w:r w:rsidRPr="00942AB0">
        <w:rPr>
          <w:rFonts w:ascii="Palatino Linotype" w:eastAsia="Palatino Linotype" w:hAnsi="Palatino Linotype" w:cs="Palatino Linotype"/>
          <w:b/>
        </w:rPr>
        <w:t xml:space="preserve">Sujeto Obligado, </w:t>
      </w:r>
      <w:r w:rsidRPr="00942AB0">
        <w:rPr>
          <w:rFonts w:ascii="Palatino Linotype" w:eastAsia="Palatino Linotype" w:hAnsi="Palatino Linotype" w:cs="Palatino Linotype"/>
        </w:rPr>
        <w:t>como pretende acreditar con los recibos que adjuntó a su recurso</w:t>
      </w:r>
      <w:r w:rsidRPr="00942AB0">
        <w:rPr>
          <w:rFonts w:ascii="Palatino Linotype" w:eastAsia="Palatino Linotype" w:hAnsi="Palatino Linotype" w:cs="Palatino Linotype"/>
          <w:b/>
        </w:rPr>
        <w:t xml:space="preserve">; </w:t>
      </w:r>
      <w:r w:rsidRPr="00942AB0">
        <w:rPr>
          <w:rFonts w:ascii="Palatino Linotype" w:eastAsia="Palatino Linotype" w:hAnsi="Palatino Linotype" w:cs="Palatino Linotype"/>
        </w:rPr>
        <w:t>asimismo, señaló que la respuesta no le fue notificada y entregada a través de los medios elegidos, siendo a través del correo electrónico y mediante copia certificada, respectivamente, por lo que considera que se violentó su Derecho humano de Acceso a la Información Pública y la debida notificación.</w:t>
      </w:r>
    </w:p>
    <w:p w14:paraId="29237750" w14:textId="77777777" w:rsidR="00473863" w:rsidRPr="00942AB0" w:rsidRDefault="00950402">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lastRenderedPageBreak/>
        <w:t xml:space="preserve">Durante el periodo de manifestaciones el </w:t>
      </w:r>
      <w:r w:rsidRPr="00942AB0">
        <w:rPr>
          <w:rFonts w:ascii="Palatino Linotype" w:eastAsia="Palatino Linotype" w:hAnsi="Palatino Linotype" w:cs="Palatino Linotype"/>
          <w:b/>
        </w:rPr>
        <w:t xml:space="preserve">Sujeto Obligado </w:t>
      </w:r>
      <w:r w:rsidRPr="00942AB0">
        <w:rPr>
          <w:rFonts w:ascii="Palatino Linotype" w:eastAsia="Palatino Linotype" w:hAnsi="Palatino Linotype" w:cs="Palatino Linotype"/>
        </w:rPr>
        <w:t xml:space="preserve">fue omiso en rendir su informe justificado, y la parte </w:t>
      </w:r>
      <w:r w:rsidRPr="00942AB0">
        <w:rPr>
          <w:rFonts w:ascii="Palatino Linotype" w:eastAsia="Palatino Linotype" w:hAnsi="Palatino Linotype" w:cs="Palatino Linotype"/>
          <w:b/>
        </w:rPr>
        <w:t xml:space="preserve">Recurrente </w:t>
      </w:r>
      <w:r w:rsidRPr="00942AB0">
        <w:rPr>
          <w:rFonts w:ascii="Palatino Linotype" w:eastAsia="Palatino Linotype" w:hAnsi="Palatino Linotype" w:cs="Palatino Linotype"/>
        </w:rPr>
        <w:t>fue omisa en hacer valer manifestaciones o rendir alegatos que conforme a derecho resultaran procedentes, por lo tanto se tiene por precluido su derecho.</w:t>
      </w:r>
    </w:p>
    <w:p w14:paraId="50A4F8F3" w14:textId="77777777" w:rsidR="00473863" w:rsidRPr="00942AB0" w:rsidRDefault="00950402">
      <w:pPr>
        <w:spacing w:before="280" w:after="28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Una vez establecidas las posturas de las partes, se procede al análisis de los requerimientos de información, así como la información proporcionada por el </w:t>
      </w:r>
      <w:r w:rsidRPr="00942AB0">
        <w:rPr>
          <w:rFonts w:ascii="Palatino Linotype" w:eastAsia="Palatino Linotype" w:hAnsi="Palatino Linotype" w:cs="Palatino Linotype"/>
          <w:b/>
        </w:rPr>
        <w:t xml:space="preserve">Sujeto Obligado, </w:t>
      </w:r>
      <w:r w:rsidRPr="00942AB0">
        <w:rPr>
          <w:rFonts w:ascii="Palatino Linotype" w:eastAsia="Palatino Linotype" w:hAnsi="Palatino Linotype" w:cs="Palatino Linotype"/>
        </w:rPr>
        <w:t xml:space="preserve">en contraposición con el motivo de inconformidad alegado por la parte </w:t>
      </w:r>
      <w:r w:rsidRPr="00942AB0">
        <w:rPr>
          <w:rFonts w:ascii="Palatino Linotype" w:eastAsia="Palatino Linotype" w:hAnsi="Palatino Linotype" w:cs="Palatino Linotype"/>
          <w:b/>
        </w:rPr>
        <w:t xml:space="preserve">Recurrente, </w:t>
      </w:r>
      <w:r w:rsidRPr="00942AB0">
        <w:rPr>
          <w:rFonts w:ascii="Palatino Linotype" w:eastAsia="Palatino Linotype" w:hAnsi="Palatino Linotype" w:cs="Palatino Linotype"/>
        </w:rPr>
        <w:t>con la finalidad de determinar si el Derecho de acceso de esta se satisfizo, o en su defecto, señalar los documentos que en el ejercicio de sus atribuciones pudo haber generado, y que, de manera enunciativa más no limitativa, pudieran colmar dicho derecho, en caso de ser procedente.</w:t>
      </w:r>
    </w:p>
    <w:p w14:paraId="63EF67A7" w14:textId="77777777" w:rsidR="00473863" w:rsidRPr="00942AB0" w:rsidRDefault="00950402">
      <w:pPr>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En este tenor, atendiendo a la materia de la solicitud, es oportuno referir que del oficio número DG/44/2023 proporcionado por la parte </w:t>
      </w:r>
      <w:r w:rsidRPr="00942AB0">
        <w:rPr>
          <w:rFonts w:ascii="Palatino Linotype" w:eastAsia="Palatino Linotype" w:hAnsi="Palatino Linotype" w:cs="Palatino Linotype"/>
          <w:b/>
        </w:rPr>
        <w:t xml:space="preserve">Recurrente </w:t>
      </w:r>
      <w:r w:rsidRPr="00942AB0">
        <w:rPr>
          <w:rFonts w:ascii="Palatino Linotype" w:eastAsia="Palatino Linotype" w:hAnsi="Palatino Linotype" w:cs="Palatino Linotype"/>
        </w:rPr>
        <w:t>como anexo a su solicitud, se desprende que las funciones, facultades, atribuciones y demás obligaciones y/o derechos que se le confieren a todos los Delegados Municipales de Temoaya, entre ellos el Delegado Municipal de San Pedro Abajo, se encuentran reguladas en la Ley Orgánica Municipal del Estado de México, y el Bando Municipal de Temoaya, por lo que a continuación se trae a colación el contenido de los referidos ordenamientos, que en su parte conducente disponen lo siguiente:</w:t>
      </w:r>
    </w:p>
    <w:p w14:paraId="726868A7" w14:textId="77777777" w:rsidR="00473863" w:rsidRPr="00942AB0" w:rsidRDefault="00950402">
      <w:pPr>
        <w:spacing w:before="120" w:after="120"/>
        <w:ind w:left="851" w:right="902"/>
        <w:jc w:val="both"/>
        <w:rPr>
          <w:rFonts w:ascii="Palatino Linotype" w:eastAsia="Palatino Linotype" w:hAnsi="Palatino Linotype" w:cs="Palatino Linotype"/>
          <w:b/>
          <w:i/>
          <w:sz w:val="22"/>
          <w:szCs w:val="22"/>
        </w:rPr>
      </w:pPr>
      <w:r w:rsidRPr="00942AB0">
        <w:rPr>
          <w:rFonts w:ascii="Palatino Linotype" w:eastAsia="Palatino Linotype" w:hAnsi="Palatino Linotype" w:cs="Palatino Linotype"/>
          <w:b/>
          <w:i/>
          <w:sz w:val="22"/>
          <w:szCs w:val="22"/>
        </w:rPr>
        <w:t>Ley Orgánica Municipal del Estado de México</w:t>
      </w:r>
    </w:p>
    <w:p w14:paraId="2A83B998"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Artículo 56.-</w:t>
      </w:r>
      <w:r w:rsidRPr="00942AB0">
        <w:rPr>
          <w:rFonts w:ascii="Palatino Linotype" w:eastAsia="Palatino Linotype" w:hAnsi="Palatino Linotype" w:cs="Palatino Linotype"/>
          <w:i/>
          <w:sz w:val="22"/>
          <w:szCs w:val="22"/>
        </w:rPr>
        <w:t xml:space="preserve"> </w:t>
      </w:r>
      <w:r w:rsidRPr="00942AB0">
        <w:rPr>
          <w:rFonts w:ascii="Palatino Linotype" w:eastAsia="Palatino Linotype" w:hAnsi="Palatino Linotype" w:cs="Palatino Linotype"/>
          <w:b/>
          <w:i/>
          <w:sz w:val="22"/>
          <w:szCs w:val="22"/>
        </w:rPr>
        <w:t>Son autoridades auxiliares municipales, las personas titulares de las delegaciones,</w:t>
      </w:r>
      <w:r w:rsidRPr="00942AB0">
        <w:rPr>
          <w:rFonts w:ascii="Palatino Linotype" w:eastAsia="Palatino Linotype" w:hAnsi="Palatino Linotype" w:cs="Palatino Linotype"/>
          <w:i/>
          <w:sz w:val="22"/>
          <w:szCs w:val="22"/>
        </w:rPr>
        <w:t xml:space="preserve"> subdelegaciones, jefaturas de sector, de sección y de manzana que designe el Ayuntamiento. Para la elección y designación de autoridades auxiliares, se deberá observar en todo momento los principios de igualdad, equidad y garantizar la paridad de género. </w:t>
      </w:r>
    </w:p>
    <w:p w14:paraId="1A73B77D"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lastRenderedPageBreak/>
        <w:t>Artículo 57.-</w:t>
      </w:r>
      <w:r w:rsidRPr="00942AB0">
        <w:rPr>
          <w:rFonts w:ascii="Palatino Linotype" w:eastAsia="Palatino Linotype" w:hAnsi="Palatino Linotype" w:cs="Palatino Linotype"/>
          <w:i/>
          <w:sz w:val="22"/>
          <w:szCs w:val="22"/>
        </w:rPr>
        <w:t xml:space="preserve"> </w:t>
      </w:r>
      <w:r w:rsidRPr="00942AB0">
        <w:rPr>
          <w:rFonts w:ascii="Palatino Linotype" w:eastAsia="Palatino Linotype" w:hAnsi="Palatino Linotype" w:cs="Palatino Linotype"/>
          <w:b/>
          <w:i/>
          <w:sz w:val="22"/>
          <w:szCs w:val="22"/>
        </w:rPr>
        <w:t>Las autoridades auxiliares municipales ejercerán, en sus respectivas jurisdicciones, las atribuciones que les delegue el Ayuntamiento</w:t>
      </w:r>
      <w:r w:rsidRPr="00942AB0">
        <w:rPr>
          <w:rFonts w:ascii="Palatino Linotype" w:eastAsia="Palatino Linotype" w:hAnsi="Palatino Linotype" w:cs="Palatino Linotype"/>
          <w:i/>
          <w:sz w:val="22"/>
          <w:szCs w:val="22"/>
        </w:rPr>
        <w:t xml:space="preserve">, para mantener el orden, la tranquilidad, la paz social, la seguridad y la protección de las personas vecinas, </w:t>
      </w:r>
      <w:r w:rsidRPr="00942AB0">
        <w:rPr>
          <w:rFonts w:ascii="Palatino Linotype" w:eastAsia="Palatino Linotype" w:hAnsi="Palatino Linotype" w:cs="Palatino Linotype"/>
          <w:b/>
          <w:i/>
          <w:sz w:val="22"/>
          <w:szCs w:val="22"/>
        </w:rPr>
        <w:t>conforme a lo establecido en esta Ley, el Bando Municipal y los reglamentos respectivos</w:t>
      </w:r>
      <w:r w:rsidRPr="00942AB0">
        <w:rPr>
          <w:rFonts w:ascii="Palatino Linotype" w:eastAsia="Palatino Linotype" w:hAnsi="Palatino Linotype" w:cs="Palatino Linotype"/>
          <w:i/>
          <w:sz w:val="22"/>
          <w:szCs w:val="22"/>
        </w:rPr>
        <w:t xml:space="preserve">. </w:t>
      </w:r>
    </w:p>
    <w:p w14:paraId="645303E2" w14:textId="77777777" w:rsidR="00473863" w:rsidRPr="00942AB0" w:rsidRDefault="00950402">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w:t>
      </w:r>
      <w:r w:rsidRPr="00942AB0">
        <w:rPr>
          <w:rFonts w:ascii="Palatino Linotype" w:eastAsia="Palatino Linotype" w:hAnsi="Palatino Linotype" w:cs="Palatino Linotype"/>
          <w:i/>
          <w:sz w:val="22"/>
          <w:szCs w:val="22"/>
        </w:rPr>
        <w:t xml:space="preserve">. Corresponde a las personas </w:t>
      </w:r>
      <w:r w:rsidRPr="00942AB0">
        <w:rPr>
          <w:rFonts w:ascii="Palatino Linotype" w:eastAsia="Palatino Linotype" w:hAnsi="Palatino Linotype" w:cs="Palatino Linotype"/>
          <w:b/>
          <w:i/>
          <w:sz w:val="22"/>
          <w:szCs w:val="22"/>
          <w:u w:val="single"/>
        </w:rPr>
        <w:t>titulares de las delegaciones</w:t>
      </w:r>
      <w:r w:rsidRPr="00942AB0">
        <w:rPr>
          <w:rFonts w:ascii="Palatino Linotype" w:eastAsia="Palatino Linotype" w:hAnsi="Palatino Linotype" w:cs="Palatino Linotype"/>
          <w:i/>
          <w:sz w:val="22"/>
          <w:szCs w:val="22"/>
        </w:rPr>
        <w:t xml:space="preserve">: </w:t>
      </w:r>
    </w:p>
    <w:p w14:paraId="5FC8EE42" w14:textId="77777777" w:rsidR="00473863" w:rsidRPr="00942AB0" w:rsidRDefault="00950402">
      <w:pPr>
        <w:spacing w:before="120" w:after="120"/>
        <w:ind w:left="1418"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a).</w:t>
      </w:r>
      <w:r w:rsidRPr="00942AB0">
        <w:rPr>
          <w:rFonts w:ascii="Palatino Linotype" w:eastAsia="Palatino Linotype" w:hAnsi="Palatino Linotype" w:cs="Palatino Linotype"/>
          <w:i/>
          <w:sz w:val="22"/>
          <w:szCs w:val="22"/>
        </w:rPr>
        <w:t xml:space="preserve"> Vigilar el cumplimiento del bando municipal, de las disposiciones reglamentarias que expida el ayuntamiento y reportar a la dependencia administrativa correspondiente, las violaciones a las mismas; </w:t>
      </w:r>
    </w:p>
    <w:p w14:paraId="3A694F2A" w14:textId="77777777" w:rsidR="00473863" w:rsidRPr="00942AB0" w:rsidRDefault="00950402">
      <w:pPr>
        <w:spacing w:before="120" w:after="120"/>
        <w:ind w:left="1418"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b).</w:t>
      </w:r>
      <w:r w:rsidRPr="00942AB0">
        <w:rPr>
          <w:rFonts w:ascii="Palatino Linotype" w:eastAsia="Palatino Linotype" w:hAnsi="Palatino Linotype" w:cs="Palatino Linotype"/>
          <w:i/>
          <w:sz w:val="22"/>
          <w:szCs w:val="22"/>
        </w:rPr>
        <w:t xml:space="preserve"> Coadyuvar con el ayuntamiento en la elaboración y ejecución del Plan de Desarrollo Municipal y de los programas que de él se deriven; </w:t>
      </w:r>
    </w:p>
    <w:p w14:paraId="750EDB64" w14:textId="77777777" w:rsidR="00473863" w:rsidRPr="00942AB0" w:rsidRDefault="00950402">
      <w:pPr>
        <w:spacing w:before="120" w:after="120"/>
        <w:ind w:left="1418"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c).</w:t>
      </w:r>
      <w:r w:rsidRPr="00942AB0">
        <w:rPr>
          <w:rFonts w:ascii="Palatino Linotype" w:eastAsia="Palatino Linotype" w:hAnsi="Palatino Linotype" w:cs="Palatino Linotype"/>
          <w:i/>
          <w:sz w:val="22"/>
          <w:szCs w:val="22"/>
        </w:rPr>
        <w:t xml:space="preserve"> Auxiliar al secretario del ayuntamiento con la información que requiera para expedir certificaciones; </w:t>
      </w:r>
    </w:p>
    <w:p w14:paraId="56038310" w14:textId="77777777" w:rsidR="00473863" w:rsidRPr="00942AB0" w:rsidRDefault="00950402">
      <w:pPr>
        <w:spacing w:before="120" w:after="120"/>
        <w:ind w:left="1418" w:right="902"/>
        <w:jc w:val="both"/>
        <w:rPr>
          <w:rFonts w:ascii="Palatino Linotype" w:eastAsia="Palatino Linotype" w:hAnsi="Palatino Linotype" w:cs="Palatino Linotype"/>
          <w:b/>
          <w:i/>
          <w:sz w:val="22"/>
          <w:szCs w:val="22"/>
          <w:u w:val="single"/>
        </w:rPr>
      </w:pPr>
      <w:r w:rsidRPr="00942AB0">
        <w:rPr>
          <w:rFonts w:ascii="Palatino Linotype" w:eastAsia="Palatino Linotype" w:hAnsi="Palatino Linotype" w:cs="Palatino Linotype"/>
          <w:b/>
          <w:i/>
          <w:sz w:val="22"/>
          <w:szCs w:val="22"/>
        </w:rPr>
        <w:t>d)</w:t>
      </w:r>
      <w:r w:rsidRPr="00942AB0">
        <w:rPr>
          <w:rFonts w:ascii="Palatino Linotype" w:eastAsia="Palatino Linotype" w:hAnsi="Palatino Linotype" w:cs="Palatino Linotype"/>
          <w:i/>
          <w:sz w:val="22"/>
          <w:szCs w:val="22"/>
        </w:rPr>
        <w:t xml:space="preserve">. </w:t>
      </w:r>
      <w:r w:rsidRPr="00942AB0">
        <w:rPr>
          <w:rFonts w:ascii="Palatino Linotype" w:eastAsia="Palatino Linotype" w:hAnsi="Palatino Linotype" w:cs="Palatino Linotype"/>
          <w:b/>
          <w:i/>
          <w:sz w:val="22"/>
          <w:szCs w:val="22"/>
          <w:u w:val="single"/>
        </w:rPr>
        <w:t>Informar anualmente a sus representados y al ayuntamiento, sobre la administración de los recursos que en su caso tenga encomendados, y del estado que guardan los asuntos a su cargo;</w:t>
      </w:r>
    </w:p>
    <w:p w14:paraId="5FC7E0D7" w14:textId="77777777" w:rsidR="00473863" w:rsidRPr="00942AB0" w:rsidRDefault="00950402">
      <w:pPr>
        <w:spacing w:before="120" w:after="120"/>
        <w:ind w:left="1418"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e)</w:t>
      </w:r>
      <w:r w:rsidRPr="00942AB0">
        <w:rPr>
          <w:rFonts w:ascii="Palatino Linotype" w:eastAsia="Palatino Linotype" w:hAnsi="Palatino Linotype" w:cs="Palatino Linotype"/>
          <w:i/>
          <w:sz w:val="22"/>
          <w:szCs w:val="22"/>
        </w:rPr>
        <w:t xml:space="preserve">. Elaborar los programas de trabajo para las delegaciones y subdelegaciones, con la asesoría del ayuntamiento. </w:t>
      </w:r>
    </w:p>
    <w:p w14:paraId="120984C1" w14:textId="77777777" w:rsidR="00473863" w:rsidRPr="00942AB0" w:rsidRDefault="00950402">
      <w:pPr>
        <w:spacing w:before="120" w:after="120"/>
        <w:ind w:left="1418"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f)</w:t>
      </w:r>
      <w:r w:rsidRPr="00942AB0">
        <w:rPr>
          <w:rFonts w:ascii="Palatino Linotype" w:eastAsia="Palatino Linotype" w:hAnsi="Palatino Linotype" w:cs="Palatino Linotype"/>
          <w:i/>
          <w:sz w:val="22"/>
          <w:szCs w:val="22"/>
        </w:rPr>
        <w:t xml:space="preserve"> vigilar el estado de los canales, vasos colectores, barrancas, canales alcantarillados y demás desagües e informar al ayuntamiento para la realización de acciones correctivas. </w:t>
      </w:r>
    </w:p>
    <w:p w14:paraId="1236A221" w14:textId="77777777" w:rsidR="00473863" w:rsidRPr="00942AB0" w:rsidRDefault="00950402">
      <w:pPr>
        <w:spacing w:before="120" w:after="120"/>
        <w:ind w:left="1418" w:right="902"/>
        <w:jc w:val="both"/>
        <w:rPr>
          <w:rFonts w:ascii="Palatino Linotype" w:eastAsia="Palatino Linotype" w:hAnsi="Palatino Linotype" w:cs="Palatino Linotype"/>
          <w:b/>
          <w:i/>
          <w:sz w:val="22"/>
          <w:szCs w:val="22"/>
        </w:rPr>
      </w:pPr>
      <w:r w:rsidRPr="00942AB0">
        <w:rPr>
          <w:rFonts w:ascii="Palatino Linotype" w:eastAsia="Palatino Linotype" w:hAnsi="Palatino Linotype" w:cs="Palatino Linotype"/>
          <w:b/>
          <w:i/>
          <w:sz w:val="22"/>
          <w:szCs w:val="22"/>
        </w:rPr>
        <w:t>g)</w:t>
      </w:r>
      <w:r w:rsidRPr="00942AB0">
        <w:rPr>
          <w:rFonts w:ascii="Palatino Linotype" w:eastAsia="Palatino Linotype" w:hAnsi="Palatino Linotype" w:cs="Palatino Linotype"/>
          <w:i/>
          <w:sz w:val="22"/>
          <w:szCs w:val="22"/>
        </w:rPr>
        <w:t xml:space="preserve"> Emitir opinión motivada no vinculante, respecto a la autorización de la instalación de nuevos establecimientos comerciales, licencias de construcción y cambios de uso de suelo en sus comunidades.</w:t>
      </w:r>
    </w:p>
    <w:p w14:paraId="54F68070" w14:textId="77777777" w:rsidR="00473863" w:rsidRPr="00942AB0" w:rsidRDefault="00950402">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II.</w:t>
      </w:r>
      <w:r w:rsidRPr="00942AB0">
        <w:rPr>
          <w:rFonts w:ascii="Palatino Linotype" w:eastAsia="Palatino Linotype" w:hAnsi="Palatino Linotype" w:cs="Palatino Linotype"/>
          <w:i/>
          <w:sz w:val="22"/>
          <w:szCs w:val="22"/>
        </w:rPr>
        <w:t xml:space="preserve"> Corresponde a las personas titulares de las jefaturas de sector, de sección y de manzana:</w:t>
      </w:r>
    </w:p>
    <w:p w14:paraId="0FAA2839" w14:textId="77777777" w:rsidR="00473863" w:rsidRPr="00942AB0" w:rsidRDefault="00950402">
      <w:pPr>
        <w:spacing w:before="120" w:after="120"/>
        <w:ind w:left="1418"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w:t>
      </w:r>
    </w:p>
    <w:p w14:paraId="0DD5DCE4" w14:textId="77777777" w:rsidR="00473863" w:rsidRPr="00942AB0" w:rsidRDefault="00950402">
      <w:pPr>
        <w:spacing w:before="120" w:after="120"/>
        <w:ind w:left="1418"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c)</w:t>
      </w:r>
      <w:r w:rsidRPr="00942AB0">
        <w:rPr>
          <w:rFonts w:ascii="Palatino Linotype" w:eastAsia="Palatino Linotype" w:hAnsi="Palatino Linotype" w:cs="Palatino Linotype"/>
          <w:i/>
          <w:sz w:val="22"/>
          <w:szCs w:val="22"/>
        </w:rPr>
        <w:t>. Informar al delegado las deficiencias que presenten los servicios públicos municipales;</w:t>
      </w:r>
    </w:p>
    <w:p w14:paraId="6087C38F" w14:textId="77777777" w:rsidR="00473863" w:rsidRPr="00942AB0" w:rsidRDefault="00950402">
      <w:pPr>
        <w:spacing w:before="120" w:after="120"/>
        <w:ind w:left="851" w:right="902"/>
        <w:jc w:val="both"/>
        <w:rPr>
          <w:rFonts w:ascii="Palatino Linotype" w:eastAsia="Palatino Linotype" w:hAnsi="Palatino Linotype" w:cs="Palatino Linotype"/>
          <w:b/>
          <w:i/>
          <w:sz w:val="22"/>
          <w:szCs w:val="22"/>
        </w:rPr>
      </w:pPr>
      <w:r w:rsidRPr="00942AB0">
        <w:rPr>
          <w:rFonts w:ascii="Palatino Linotype" w:eastAsia="Palatino Linotype" w:hAnsi="Palatino Linotype" w:cs="Palatino Linotype"/>
          <w:b/>
          <w:i/>
          <w:sz w:val="22"/>
          <w:szCs w:val="22"/>
        </w:rPr>
        <w:t>...</w:t>
      </w:r>
    </w:p>
    <w:p w14:paraId="53662FA5"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Artículo 58.-</w:t>
      </w:r>
      <w:r w:rsidRPr="00942AB0">
        <w:rPr>
          <w:rFonts w:ascii="Palatino Linotype" w:eastAsia="Palatino Linotype" w:hAnsi="Palatino Linotype" w:cs="Palatino Linotype"/>
          <w:i/>
          <w:sz w:val="22"/>
          <w:szCs w:val="22"/>
        </w:rPr>
        <w:t xml:space="preserve"> Las personas titulares de las delegaciones y subdelegaciones municipales no pueden: </w:t>
      </w:r>
    </w:p>
    <w:p w14:paraId="123EBFF6" w14:textId="77777777" w:rsidR="00473863" w:rsidRPr="00942AB0" w:rsidRDefault="00950402">
      <w:pPr>
        <w:spacing w:before="120" w:after="120"/>
        <w:ind w:left="1134" w:right="902"/>
        <w:jc w:val="both"/>
        <w:rPr>
          <w:rFonts w:ascii="Palatino Linotype" w:eastAsia="Palatino Linotype" w:hAnsi="Palatino Linotype" w:cs="Palatino Linotype"/>
          <w:b/>
          <w:i/>
          <w:sz w:val="22"/>
          <w:szCs w:val="22"/>
        </w:rPr>
      </w:pPr>
      <w:r w:rsidRPr="00942AB0">
        <w:rPr>
          <w:rFonts w:ascii="Palatino Linotype" w:eastAsia="Palatino Linotype" w:hAnsi="Palatino Linotype" w:cs="Palatino Linotype"/>
          <w:b/>
          <w:i/>
          <w:sz w:val="22"/>
          <w:szCs w:val="22"/>
        </w:rPr>
        <w:t>I</w:t>
      </w:r>
      <w:r w:rsidRPr="00942AB0">
        <w:rPr>
          <w:rFonts w:ascii="Palatino Linotype" w:eastAsia="Palatino Linotype" w:hAnsi="Palatino Linotype" w:cs="Palatino Linotype"/>
          <w:i/>
          <w:sz w:val="22"/>
          <w:szCs w:val="22"/>
        </w:rPr>
        <w:t xml:space="preserve">. </w:t>
      </w:r>
      <w:r w:rsidRPr="00942AB0">
        <w:rPr>
          <w:rFonts w:ascii="Palatino Linotype" w:eastAsia="Palatino Linotype" w:hAnsi="Palatino Linotype" w:cs="Palatino Linotype"/>
          <w:b/>
          <w:i/>
          <w:sz w:val="22"/>
          <w:szCs w:val="22"/>
        </w:rPr>
        <w:t xml:space="preserve">Cobrar contribuciones municipales </w:t>
      </w:r>
      <w:r w:rsidRPr="00942AB0">
        <w:rPr>
          <w:rFonts w:ascii="Palatino Linotype" w:eastAsia="Palatino Linotype" w:hAnsi="Palatino Linotype" w:cs="Palatino Linotype"/>
          <w:b/>
          <w:i/>
          <w:sz w:val="22"/>
          <w:szCs w:val="22"/>
          <w:u w:val="single"/>
        </w:rPr>
        <w:t>sin la autorización expresa de la ley</w:t>
      </w:r>
      <w:r w:rsidRPr="00942AB0">
        <w:rPr>
          <w:rFonts w:ascii="Palatino Linotype" w:eastAsia="Palatino Linotype" w:hAnsi="Palatino Linotype" w:cs="Palatino Linotype"/>
          <w:b/>
          <w:i/>
          <w:sz w:val="22"/>
          <w:szCs w:val="22"/>
        </w:rPr>
        <w:t>;</w:t>
      </w:r>
    </w:p>
    <w:p w14:paraId="0C56ECE1" w14:textId="77777777" w:rsidR="00473863" w:rsidRPr="00942AB0" w:rsidRDefault="00950402">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lastRenderedPageBreak/>
        <w:t>II.</w:t>
      </w:r>
      <w:r w:rsidRPr="00942AB0">
        <w:rPr>
          <w:rFonts w:ascii="Palatino Linotype" w:eastAsia="Palatino Linotype" w:hAnsi="Palatino Linotype" w:cs="Palatino Linotype"/>
          <w:i/>
          <w:sz w:val="22"/>
          <w:szCs w:val="22"/>
        </w:rPr>
        <w:t xml:space="preserve"> Autorizar ningún tipo de licencia de construcción y alineamiento o para la apertura de establecimientos; </w:t>
      </w:r>
    </w:p>
    <w:p w14:paraId="7DCA232A" w14:textId="77777777" w:rsidR="00473863" w:rsidRPr="00942AB0" w:rsidRDefault="00950402">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III.</w:t>
      </w:r>
      <w:r w:rsidRPr="00942AB0">
        <w:rPr>
          <w:rFonts w:ascii="Palatino Linotype" w:eastAsia="Palatino Linotype" w:hAnsi="Palatino Linotype" w:cs="Palatino Linotype"/>
          <w:i/>
          <w:sz w:val="22"/>
          <w:szCs w:val="22"/>
        </w:rPr>
        <w:t xml:space="preserve"> Mantener detenidas a las personas, sin conocimiento de las autoridades municipales;</w:t>
      </w:r>
    </w:p>
    <w:p w14:paraId="4EB401A3" w14:textId="77777777" w:rsidR="00473863" w:rsidRPr="00942AB0" w:rsidRDefault="00950402">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IV</w:t>
      </w:r>
      <w:r w:rsidRPr="00942AB0">
        <w:rPr>
          <w:rFonts w:ascii="Palatino Linotype" w:eastAsia="Palatino Linotype" w:hAnsi="Palatino Linotype" w:cs="Palatino Linotype"/>
          <w:i/>
          <w:sz w:val="22"/>
          <w:szCs w:val="22"/>
        </w:rPr>
        <w:t xml:space="preserve">. Poner en libertad a los detenidos en flagrancia por delito del fuero común o federal; </w:t>
      </w:r>
    </w:p>
    <w:p w14:paraId="6AAF9BF6" w14:textId="77777777" w:rsidR="00473863" w:rsidRPr="00942AB0" w:rsidRDefault="00950402">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V</w:t>
      </w:r>
      <w:r w:rsidRPr="00942AB0">
        <w:rPr>
          <w:rFonts w:ascii="Palatino Linotype" w:eastAsia="Palatino Linotype" w:hAnsi="Palatino Linotype" w:cs="Palatino Linotype"/>
          <w:i/>
          <w:sz w:val="22"/>
          <w:szCs w:val="22"/>
        </w:rPr>
        <w:t>. Autorizar inhumaciones y exhumaciones;</w:t>
      </w:r>
    </w:p>
    <w:p w14:paraId="6DFF0CB9" w14:textId="77777777" w:rsidR="00473863" w:rsidRPr="00942AB0" w:rsidRDefault="00950402">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VI</w:t>
      </w:r>
      <w:r w:rsidRPr="00942AB0">
        <w:rPr>
          <w:rFonts w:ascii="Palatino Linotype" w:eastAsia="Palatino Linotype" w:hAnsi="Palatino Linotype" w:cs="Palatino Linotype"/>
          <w:i/>
          <w:sz w:val="22"/>
          <w:szCs w:val="22"/>
        </w:rPr>
        <w:t>. Hacer lo que no esté previsto en esta Ley y en otros ordenamientos municipales.</w:t>
      </w:r>
    </w:p>
    <w:p w14:paraId="6C9805AC"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w:t>
      </w:r>
    </w:p>
    <w:p w14:paraId="1F1E8A0D"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w:t>
      </w:r>
    </w:p>
    <w:p w14:paraId="71A2E438" w14:textId="77777777" w:rsidR="00473863" w:rsidRPr="00942AB0" w:rsidRDefault="00950402">
      <w:pPr>
        <w:spacing w:before="120" w:after="120"/>
        <w:ind w:left="851" w:right="900"/>
        <w:jc w:val="both"/>
        <w:rPr>
          <w:rFonts w:ascii="Palatino Linotype" w:eastAsia="Palatino Linotype" w:hAnsi="Palatino Linotype" w:cs="Palatino Linotype"/>
          <w:b/>
          <w:i/>
          <w:sz w:val="22"/>
          <w:szCs w:val="22"/>
        </w:rPr>
      </w:pPr>
      <w:r w:rsidRPr="00942AB0">
        <w:rPr>
          <w:rFonts w:ascii="Palatino Linotype" w:eastAsia="Palatino Linotype" w:hAnsi="Palatino Linotype" w:cs="Palatino Linotype"/>
          <w:b/>
          <w:i/>
          <w:sz w:val="22"/>
          <w:szCs w:val="22"/>
        </w:rPr>
        <w:t>Bando Municipal de Temoaya</w:t>
      </w:r>
    </w:p>
    <w:p w14:paraId="111A2DD6" w14:textId="77777777" w:rsidR="00473863" w:rsidRPr="00942AB0" w:rsidRDefault="00950402">
      <w:pPr>
        <w:spacing w:before="120" w:after="120"/>
        <w:ind w:left="851" w:right="900"/>
        <w:jc w:val="both"/>
        <w:rPr>
          <w:rFonts w:ascii="Palatino Linotype" w:eastAsia="Palatino Linotype" w:hAnsi="Palatino Linotype" w:cs="Palatino Linotype"/>
          <w:b/>
          <w:i/>
          <w:sz w:val="22"/>
          <w:szCs w:val="22"/>
        </w:rPr>
      </w:pPr>
      <w:r w:rsidRPr="00942AB0">
        <w:rPr>
          <w:rFonts w:ascii="Palatino Linotype" w:eastAsia="Palatino Linotype" w:hAnsi="Palatino Linotype" w:cs="Palatino Linotype"/>
          <w:b/>
          <w:i/>
          <w:sz w:val="22"/>
          <w:szCs w:val="22"/>
        </w:rPr>
        <w:t>Artículo 14...</w:t>
      </w:r>
    </w:p>
    <w:p w14:paraId="345D1707" w14:textId="77777777" w:rsidR="00473863" w:rsidRPr="00942AB0" w:rsidRDefault="00950402">
      <w:pPr>
        <w:spacing w:before="120" w:after="120"/>
        <w:ind w:left="851"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Para el caso de la erección de una nueva localidad o segregación de otra, para adquirir categoría política, sólo es facultad del Ayuntamiento autorizarla a promoción de la Delegación solicitante, con proyecto, previa valoración de factibilidad, atendiendo a los siguientes requisitos:</w:t>
      </w:r>
    </w:p>
    <w:p w14:paraId="7249286E"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w:t>
      </w:r>
    </w:p>
    <w:p w14:paraId="7BA0E956"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7</w:t>
      </w:r>
      <w:r w:rsidRPr="00942AB0">
        <w:rPr>
          <w:rFonts w:ascii="Palatino Linotype" w:eastAsia="Palatino Linotype" w:hAnsi="Palatino Linotype" w:cs="Palatino Linotype"/>
          <w:i/>
          <w:sz w:val="22"/>
          <w:szCs w:val="22"/>
        </w:rPr>
        <w:t>. Oficio de conformidad debidamente firmado por las Delegadas o Delegados Municipales y/o la totalidad de integrantes propietarios del Comisariado Ejidal de las comunidades colindantes, mediante el cual manifiesten no tener conflicto de límites con la nueva localidad, ya sea por fusión, erección o segregación;</w:t>
      </w:r>
    </w:p>
    <w:p w14:paraId="67247F4D" w14:textId="77777777" w:rsidR="00473863" w:rsidRPr="00942AB0" w:rsidRDefault="00950402">
      <w:pPr>
        <w:spacing w:before="120" w:after="120"/>
        <w:ind w:left="851" w:right="900"/>
        <w:jc w:val="both"/>
        <w:rPr>
          <w:rFonts w:ascii="Palatino Linotype" w:eastAsia="Palatino Linotype" w:hAnsi="Palatino Linotype" w:cs="Palatino Linotype"/>
          <w:b/>
          <w:i/>
          <w:sz w:val="22"/>
          <w:szCs w:val="22"/>
        </w:rPr>
      </w:pPr>
      <w:r w:rsidRPr="00942AB0">
        <w:rPr>
          <w:rFonts w:ascii="Palatino Linotype" w:eastAsia="Palatino Linotype" w:hAnsi="Palatino Linotype" w:cs="Palatino Linotype"/>
          <w:b/>
          <w:i/>
          <w:sz w:val="22"/>
          <w:szCs w:val="22"/>
        </w:rPr>
        <w:t>...</w:t>
      </w:r>
    </w:p>
    <w:p w14:paraId="7E349EEF" w14:textId="77777777" w:rsidR="00473863" w:rsidRPr="00942AB0" w:rsidRDefault="00950402">
      <w:pPr>
        <w:spacing w:before="120" w:after="120"/>
        <w:ind w:left="851"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Artículo 57</w:t>
      </w:r>
      <w:r w:rsidRPr="00942AB0">
        <w:rPr>
          <w:rFonts w:ascii="Palatino Linotype" w:eastAsia="Palatino Linotype" w:hAnsi="Palatino Linotype" w:cs="Palatino Linotype"/>
          <w:i/>
          <w:sz w:val="22"/>
          <w:szCs w:val="22"/>
        </w:rPr>
        <w:t>...</w:t>
      </w:r>
    </w:p>
    <w:p w14:paraId="43C24197" w14:textId="77777777" w:rsidR="00473863" w:rsidRPr="00942AB0" w:rsidRDefault="00950402">
      <w:pPr>
        <w:spacing w:before="120" w:after="120"/>
        <w:ind w:left="851" w:right="900"/>
        <w:jc w:val="both"/>
        <w:rPr>
          <w:rFonts w:ascii="Palatino Linotype" w:eastAsia="Palatino Linotype" w:hAnsi="Palatino Linotype" w:cs="Palatino Linotype"/>
          <w:b/>
          <w:i/>
          <w:sz w:val="22"/>
          <w:szCs w:val="22"/>
        </w:rPr>
      </w:pPr>
      <w:r w:rsidRPr="00942AB0">
        <w:rPr>
          <w:rFonts w:ascii="Palatino Linotype" w:eastAsia="Palatino Linotype" w:hAnsi="Palatino Linotype" w:cs="Palatino Linotype"/>
          <w:i/>
          <w:sz w:val="22"/>
          <w:szCs w:val="22"/>
        </w:rPr>
        <w:t xml:space="preserve">El Secretario del Ayuntamiento podrá ratificar la información relativa a </w:t>
      </w:r>
      <w:r w:rsidRPr="00942AB0">
        <w:rPr>
          <w:rFonts w:ascii="Palatino Linotype" w:eastAsia="Palatino Linotype" w:hAnsi="Palatino Linotype" w:cs="Palatino Linotype"/>
          <w:b/>
          <w:i/>
          <w:sz w:val="22"/>
          <w:szCs w:val="22"/>
        </w:rPr>
        <w:t>constancias de vecindad que expidan los Delegados Municipales.</w:t>
      </w:r>
    </w:p>
    <w:p w14:paraId="0E5B26FC" w14:textId="77777777" w:rsidR="00473863" w:rsidRPr="00942AB0" w:rsidRDefault="00950402">
      <w:pPr>
        <w:spacing w:before="120" w:after="120"/>
        <w:ind w:left="851" w:right="900"/>
        <w:jc w:val="both"/>
        <w:rPr>
          <w:rFonts w:ascii="Palatino Linotype" w:eastAsia="Palatino Linotype" w:hAnsi="Palatino Linotype" w:cs="Palatino Linotype"/>
          <w:b/>
          <w:i/>
          <w:sz w:val="22"/>
          <w:szCs w:val="22"/>
        </w:rPr>
      </w:pPr>
      <w:r w:rsidRPr="00942AB0">
        <w:rPr>
          <w:rFonts w:ascii="Palatino Linotype" w:eastAsia="Palatino Linotype" w:hAnsi="Palatino Linotype" w:cs="Palatino Linotype"/>
          <w:b/>
          <w:i/>
          <w:sz w:val="22"/>
          <w:szCs w:val="22"/>
        </w:rPr>
        <w:t xml:space="preserve">Capítulo I </w:t>
      </w:r>
    </w:p>
    <w:p w14:paraId="59F33EF4" w14:textId="77777777" w:rsidR="00473863" w:rsidRPr="00942AB0" w:rsidRDefault="00950402">
      <w:pPr>
        <w:spacing w:before="120" w:after="120"/>
        <w:ind w:left="851" w:right="900"/>
        <w:jc w:val="both"/>
        <w:rPr>
          <w:rFonts w:ascii="Palatino Linotype" w:eastAsia="Palatino Linotype" w:hAnsi="Palatino Linotype" w:cs="Palatino Linotype"/>
          <w:b/>
          <w:i/>
          <w:sz w:val="22"/>
          <w:szCs w:val="22"/>
        </w:rPr>
      </w:pPr>
      <w:r w:rsidRPr="00942AB0">
        <w:rPr>
          <w:rFonts w:ascii="Palatino Linotype" w:eastAsia="Palatino Linotype" w:hAnsi="Palatino Linotype" w:cs="Palatino Linotype"/>
          <w:b/>
          <w:i/>
          <w:sz w:val="22"/>
          <w:szCs w:val="22"/>
        </w:rPr>
        <w:t xml:space="preserve">De las Autoridades Auxiliares </w:t>
      </w:r>
    </w:p>
    <w:p w14:paraId="63C2F353" w14:textId="77777777" w:rsidR="00473863" w:rsidRPr="00942AB0" w:rsidRDefault="00950402">
      <w:pPr>
        <w:spacing w:before="120" w:after="120"/>
        <w:ind w:left="851"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Artículo 74</w:t>
      </w:r>
      <w:r w:rsidRPr="00942AB0">
        <w:rPr>
          <w:rFonts w:ascii="Palatino Linotype" w:eastAsia="Palatino Linotype" w:hAnsi="Palatino Linotype" w:cs="Palatino Linotype"/>
          <w:i/>
          <w:sz w:val="22"/>
          <w:szCs w:val="22"/>
        </w:rPr>
        <w:t xml:space="preserve">. Son Autoridades Auxiliares municipales: </w:t>
      </w:r>
    </w:p>
    <w:p w14:paraId="48FDAB71"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w:t>
      </w:r>
      <w:r w:rsidRPr="00942AB0">
        <w:rPr>
          <w:rFonts w:ascii="Palatino Linotype" w:eastAsia="Palatino Linotype" w:hAnsi="Palatino Linotype" w:cs="Palatino Linotype"/>
          <w:i/>
          <w:sz w:val="22"/>
          <w:szCs w:val="22"/>
        </w:rPr>
        <w:t xml:space="preserve"> Las Delegadas y los Delegados Municipales; </w:t>
      </w:r>
    </w:p>
    <w:p w14:paraId="46A6E44B"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II</w:t>
      </w:r>
      <w:r w:rsidRPr="00942AB0">
        <w:rPr>
          <w:rFonts w:ascii="Palatino Linotype" w:eastAsia="Palatino Linotype" w:hAnsi="Palatino Linotype" w:cs="Palatino Linotype"/>
          <w:i/>
          <w:sz w:val="22"/>
          <w:szCs w:val="22"/>
        </w:rPr>
        <w:t xml:space="preserve">. Las Subdelegadas y los Subdelegados Municipales; </w:t>
      </w:r>
    </w:p>
    <w:p w14:paraId="0B90EDB6" w14:textId="77777777" w:rsidR="00473863" w:rsidRPr="00942AB0" w:rsidRDefault="00950402">
      <w:pPr>
        <w:spacing w:before="120" w:after="120"/>
        <w:ind w:left="851"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lastRenderedPageBreak/>
        <w:t>Artículo 75</w:t>
      </w:r>
      <w:r w:rsidRPr="00942AB0">
        <w:rPr>
          <w:rFonts w:ascii="Palatino Linotype" w:eastAsia="Palatino Linotype" w:hAnsi="Palatino Linotype" w:cs="Palatino Linotype"/>
          <w:i/>
          <w:sz w:val="22"/>
          <w:szCs w:val="22"/>
        </w:rPr>
        <w:t>. Las autoridades auxiliares son electas por la ciudadanía y ejercerán su cargo de manera honorífica, por lo que no percibirán sueldo ni emolumento alguno</w:t>
      </w:r>
      <w:r w:rsidRPr="00942AB0">
        <w:rPr>
          <w:rFonts w:ascii="Palatino Linotype" w:eastAsia="Palatino Linotype" w:hAnsi="Palatino Linotype" w:cs="Palatino Linotype"/>
          <w:b/>
          <w:i/>
          <w:sz w:val="22"/>
          <w:szCs w:val="22"/>
        </w:rPr>
        <w:t>, tendrán las atribuciones y limitaciones que establecen la Ley Orgánica Municipal, el presente Bando, los reglamentos municipales y demás ordenamientos legales</w:t>
      </w:r>
      <w:r w:rsidRPr="00942AB0">
        <w:rPr>
          <w:rFonts w:ascii="Palatino Linotype" w:eastAsia="Palatino Linotype" w:hAnsi="Palatino Linotype" w:cs="Palatino Linotype"/>
          <w:i/>
          <w:sz w:val="22"/>
          <w:szCs w:val="22"/>
        </w:rPr>
        <w:t>.</w:t>
      </w:r>
    </w:p>
    <w:p w14:paraId="51FC1823" w14:textId="77777777" w:rsidR="00473863" w:rsidRPr="00942AB0" w:rsidRDefault="00950402">
      <w:pPr>
        <w:spacing w:before="120" w:after="120"/>
        <w:ind w:left="851"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 xml:space="preserve">Las Autoridades Auxiliares Municipales colaborarán </w:t>
      </w:r>
      <w:r w:rsidRPr="00942AB0">
        <w:rPr>
          <w:rFonts w:ascii="Palatino Linotype" w:eastAsia="Palatino Linotype" w:hAnsi="Palatino Linotype" w:cs="Palatino Linotype"/>
          <w:b/>
          <w:i/>
          <w:sz w:val="22"/>
          <w:szCs w:val="22"/>
          <w:u w:val="single"/>
        </w:rPr>
        <w:t>e informarán de sus acciones al Ayuntamiento</w:t>
      </w:r>
      <w:r w:rsidRPr="00942AB0">
        <w:rPr>
          <w:rFonts w:ascii="Palatino Linotype" w:eastAsia="Palatino Linotype" w:hAnsi="Palatino Linotype" w:cs="Palatino Linotype"/>
          <w:i/>
          <w:sz w:val="22"/>
          <w:szCs w:val="22"/>
        </w:rPr>
        <w:t>, actuando en forma coordinada en sus respectivas circunscripciones y con estricto apego a las disposiciones jurídicas federales, estatales y municipales, con el objeto de mantener el orden, la paz social, la seguridad y la protección de las vecinas y los vecinos, siendo el vínculo permanente de comunicación entre la ciudadanía y el Ayuntamiento.</w:t>
      </w:r>
    </w:p>
    <w:p w14:paraId="4F36D952" w14:textId="77777777" w:rsidR="00473863" w:rsidRPr="00942AB0" w:rsidRDefault="00950402">
      <w:pPr>
        <w:spacing w:before="120" w:after="120"/>
        <w:ind w:left="851"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Artículo 76</w:t>
      </w:r>
      <w:r w:rsidRPr="00942AB0">
        <w:rPr>
          <w:rFonts w:ascii="Palatino Linotype" w:eastAsia="Palatino Linotype" w:hAnsi="Palatino Linotype" w:cs="Palatino Linotype"/>
          <w:i/>
          <w:sz w:val="22"/>
          <w:szCs w:val="22"/>
        </w:rPr>
        <w:t xml:space="preserve">. Las Delegadas, los Delegados, Subdelegadas y Subdelegados municipales actuarán, en sus respectivas jurisdicciones, como autoridades auxiliares del Gobierno Municipal, coadyuvarán en estricto apego a las disposiciones federales, estatales y municipales, con el objeto de mantener la paz social, la seguridad y protección de los vecinos, así como el fomento a la cohesión social. </w:t>
      </w:r>
    </w:p>
    <w:p w14:paraId="063BFA21" w14:textId="77777777" w:rsidR="00473863" w:rsidRPr="00942AB0" w:rsidRDefault="00950402">
      <w:pPr>
        <w:spacing w:before="120" w:after="120"/>
        <w:ind w:left="851"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Artículo 77.</w:t>
      </w:r>
      <w:r w:rsidRPr="00942AB0">
        <w:rPr>
          <w:rFonts w:ascii="Palatino Linotype" w:eastAsia="Palatino Linotype" w:hAnsi="Palatino Linotype" w:cs="Palatino Linotype"/>
          <w:i/>
          <w:sz w:val="22"/>
          <w:szCs w:val="22"/>
        </w:rPr>
        <w:t xml:space="preserve"> Las Delegadas, los Delegados, Subdelegadas y Subdelegados municipales, serán un conducto permanente de comunicación y consulta popular entre los habitantes de su comunidad y el Gobierno Municipal. </w:t>
      </w:r>
    </w:p>
    <w:p w14:paraId="45F78793" w14:textId="77777777" w:rsidR="00473863" w:rsidRPr="00942AB0" w:rsidRDefault="00950402">
      <w:pPr>
        <w:spacing w:before="120" w:after="120"/>
        <w:ind w:left="851"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Artículo 78</w:t>
      </w:r>
      <w:r w:rsidRPr="00942AB0">
        <w:rPr>
          <w:rFonts w:ascii="Palatino Linotype" w:eastAsia="Palatino Linotype" w:hAnsi="Palatino Linotype" w:cs="Palatino Linotype"/>
          <w:i/>
          <w:sz w:val="22"/>
          <w:szCs w:val="22"/>
        </w:rPr>
        <w:t xml:space="preserve">. Las Delegadas, los Delegados, Subdelegadas y Subdelegados municipales, </w:t>
      </w:r>
      <w:r w:rsidRPr="00942AB0">
        <w:rPr>
          <w:rFonts w:ascii="Palatino Linotype" w:eastAsia="Palatino Linotype" w:hAnsi="Palatino Linotype" w:cs="Palatino Linotype"/>
          <w:b/>
          <w:i/>
          <w:sz w:val="22"/>
          <w:szCs w:val="22"/>
        </w:rPr>
        <w:t>tendrán las siguientes obligaciones</w:t>
      </w:r>
      <w:r w:rsidRPr="00942AB0">
        <w:rPr>
          <w:rFonts w:ascii="Palatino Linotype" w:eastAsia="Palatino Linotype" w:hAnsi="Palatino Linotype" w:cs="Palatino Linotype"/>
          <w:i/>
          <w:sz w:val="22"/>
          <w:szCs w:val="22"/>
        </w:rPr>
        <w:t xml:space="preserve">: </w:t>
      </w:r>
    </w:p>
    <w:p w14:paraId="4418E619"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w:t>
      </w:r>
      <w:r w:rsidRPr="00942AB0">
        <w:rPr>
          <w:rFonts w:ascii="Palatino Linotype" w:eastAsia="Palatino Linotype" w:hAnsi="Palatino Linotype" w:cs="Palatino Linotype"/>
          <w:i/>
          <w:sz w:val="22"/>
          <w:szCs w:val="22"/>
        </w:rPr>
        <w:t xml:space="preserve"> Vigilar el cumplimiento del presente Bando; </w:t>
      </w:r>
    </w:p>
    <w:p w14:paraId="0A4022CE"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II</w:t>
      </w:r>
      <w:r w:rsidRPr="00942AB0">
        <w:rPr>
          <w:rFonts w:ascii="Palatino Linotype" w:eastAsia="Palatino Linotype" w:hAnsi="Palatino Linotype" w:cs="Palatino Linotype"/>
          <w:i/>
          <w:sz w:val="22"/>
          <w:szCs w:val="22"/>
        </w:rPr>
        <w:t>. Resguardar los bienes muebles e inmuebles pertenecientes a la comunidad;</w:t>
      </w:r>
    </w:p>
    <w:p w14:paraId="5983E485"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III</w:t>
      </w:r>
      <w:r w:rsidRPr="00942AB0">
        <w:rPr>
          <w:rFonts w:ascii="Palatino Linotype" w:eastAsia="Palatino Linotype" w:hAnsi="Palatino Linotype" w:cs="Palatino Linotype"/>
          <w:i/>
          <w:sz w:val="22"/>
          <w:szCs w:val="22"/>
        </w:rPr>
        <w:t xml:space="preserve">. Se sujetarán a los acuerdos y disposiciones que emita el Ayuntamiento; IV. Participar en la elaboración del Plan de Desarrollo Municipal y de los planes de los centros de población en su caso; </w:t>
      </w:r>
    </w:p>
    <w:p w14:paraId="33E2982F"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V</w:t>
      </w:r>
      <w:r w:rsidRPr="00942AB0">
        <w:rPr>
          <w:rFonts w:ascii="Palatino Linotype" w:eastAsia="Palatino Linotype" w:hAnsi="Palatino Linotype" w:cs="Palatino Linotype"/>
          <w:i/>
          <w:sz w:val="22"/>
          <w:szCs w:val="22"/>
        </w:rPr>
        <w:t xml:space="preserve">. Promover la participación de los habitantes para el cumplimiento de los planes y programas del Ayuntamiento; </w:t>
      </w:r>
    </w:p>
    <w:p w14:paraId="16F5230F"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VI</w:t>
      </w:r>
      <w:r w:rsidRPr="00942AB0">
        <w:rPr>
          <w:rFonts w:ascii="Palatino Linotype" w:eastAsia="Palatino Linotype" w:hAnsi="Palatino Linotype" w:cs="Palatino Linotype"/>
          <w:i/>
          <w:sz w:val="22"/>
          <w:szCs w:val="22"/>
        </w:rPr>
        <w:t xml:space="preserve">. Elaborar los programas de trabajo para las Delegaciones y Subdelegaciones, con la asesoría del Gobierno Municipal; </w:t>
      </w:r>
    </w:p>
    <w:p w14:paraId="554EC413"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VII.</w:t>
      </w:r>
      <w:r w:rsidRPr="00942AB0">
        <w:rPr>
          <w:rFonts w:ascii="Palatino Linotype" w:eastAsia="Palatino Linotype" w:hAnsi="Palatino Linotype" w:cs="Palatino Linotype"/>
          <w:i/>
          <w:sz w:val="22"/>
          <w:szCs w:val="22"/>
        </w:rPr>
        <w:t xml:space="preserve"> Ser gestores ante el Gobierno Municipal, para la solución de los problemas de sus comunidades; </w:t>
      </w:r>
    </w:p>
    <w:p w14:paraId="49C4EDA2"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u w:val="single"/>
        </w:rPr>
      </w:pPr>
      <w:r w:rsidRPr="00942AB0">
        <w:rPr>
          <w:rFonts w:ascii="Palatino Linotype" w:eastAsia="Palatino Linotype" w:hAnsi="Palatino Linotype" w:cs="Palatino Linotype"/>
          <w:b/>
          <w:i/>
          <w:sz w:val="22"/>
          <w:szCs w:val="22"/>
        </w:rPr>
        <w:t>VIII</w:t>
      </w:r>
      <w:r w:rsidRPr="00942AB0">
        <w:rPr>
          <w:rFonts w:ascii="Palatino Linotype" w:eastAsia="Palatino Linotype" w:hAnsi="Palatino Linotype" w:cs="Palatino Linotype"/>
          <w:i/>
          <w:sz w:val="22"/>
          <w:szCs w:val="22"/>
        </w:rPr>
        <w:t xml:space="preserve">. </w:t>
      </w:r>
      <w:r w:rsidRPr="00942AB0">
        <w:rPr>
          <w:rFonts w:ascii="Palatino Linotype" w:eastAsia="Palatino Linotype" w:hAnsi="Palatino Linotype" w:cs="Palatino Linotype"/>
          <w:b/>
          <w:i/>
          <w:sz w:val="22"/>
          <w:szCs w:val="22"/>
        </w:rPr>
        <w:t xml:space="preserve">Conservar el archivo de su Delegación y </w:t>
      </w:r>
      <w:r w:rsidRPr="00942AB0">
        <w:rPr>
          <w:rFonts w:ascii="Palatino Linotype" w:eastAsia="Palatino Linotype" w:hAnsi="Palatino Linotype" w:cs="Palatino Linotype"/>
          <w:b/>
          <w:i/>
          <w:sz w:val="22"/>
          <w:szCs w:val="22"/>
          <w:u w:val="single"/>
        </w:rPr>
        <w:t>al término de su gestión</w:t>
      </w:r>
      <w:r w:rsidRPr="00942AB0">
        <w:rPr>
          <w:rFonts w:ascii="Palatino Linotype" w:eastAsia="Palatino Linotype" w:hAnsi="Palatino Linotype" w:cs="Palatino Linotype"/>
          <w:i/>
          <w:sz w:val="22"/>
          <w:szCs w:val="22"/>
          <w:u w:val="single"/>
        </w:rPr>
        <w:t xml:space="preserve">, </w:t>
      </w:r>
      <w:r w:rsidRPr="00942AB0">
        <w:rPr>
          <w:rFonts w:ascii="Palatino Linotype" w:eastAsia="Palatino Linotype" w:hAnsi="Palatino Linotype" w:cs="Palatino Linotype"/>
          <w:b/>
          <w:i/>
          <w:sz w:val="22"/>
          <w:szCs w:val="22"/>
          <w:u w:val="single"/>
        </w:rPr>
        <w:t>hacer la entrega recepción a la Delegación entrante</w:t>
      </w:r>
      <w:r w:rsidRPr="00942AB0">
        <w:rPr>
          <w:rFonts w:ascii="Palatino Linotype" w:eastAsia="Palatino Linotype" w:hAnsi="Palatino Linotype" w:cs="Palatino Linotype"/>
          <w:i/>
          <w:sz w:val="22"/>
          <w:szCs w:val="22"/>
        </w:rPr>
        <w:t xml:space="preserve">, para lo cual </w:t>
      </w:r>
      <w:r w:rsidRPr="00942AB0">
        <w:rPr>
          <w:rFonts w:ascii="Palatino Linotype" w:eastAsia="Palatino Linotype" w:hAnsi="Palatino Linotype" w:cs="Palatino Linotype"/>
          <w:b/>
          <w:i/>
          <w:sz w:val="22"/>
          <w:szCs w:val="22"/>
        </w:rPr>
        <w:t xml:space="preserve">el </w:t>
      </w:r>
      <w:r w:rsidRPr="00942AB0">
        <w:rPr>
          <w:rFonts w:ascii="Palatino Linotype" w:eastAsia="Palatino Linotype" w:hAnsi="Palatino Linotype" w:cs="Palatino Linotype"/>
          <w:b/>
          <w:i/>
          <w:sz w:val="22"/>
          <w:szCs w:val="22"/>
        </w:rPr>
        <w:lastRenderedPageBreak/>
        <w:t>Ayuntamiento, a través del área que designe, hará que se cumpla con esta función</w:t>
      </w:r>
      <w:r w:rsidRPr="00942AB0">
        <w:rPr>
          <w:rFonts w:ascii="Palatino Linotype" w:eastAsia="Palatino Linotype" w:hAnsi="Palatino Linotype" w:cs="Palatino Linotype"/>
          <w:i/>
          <w:sz w:val="22"/>
          <w:szCs w:val="22"/>
        </w:rPr>
        <w:t xml:space="preserve">, </w:t>
      </w:r>
      <w:r w:rsidRPr="00942AB0">
        <w:rPr>
          <w:rFonts w:ascii="Palatino Linotype" w:eastAsia="Palatino Linotype" w:hAnsi="Palatino Linotype" w:cs="Palatino Linotype"/>
          <w:b/>
          <w:i/>
          <w:sz w:val="22"/>
          <w:szCs w:val="22"/>
          <w:u w:val="single"/>
        </w:rPr>
        <w:t>debiendo obrar constancia por escrito</w:t>
      </w:r>
      <w:r w:rsidRPr="00942AB0">
        <w:rPr>
          <w:rFonts w:ascii="Palatino Linotype" w:eastAsia="Palatino Linotype" w:hAnsi="Palatino Linotype" w:cs="Palatino Linotype"/>
          <w:i/>
          <w:sz w:val="22"/>
          <w:szCs w:val="22"/>
          <w:u w:val="single"/>
        </w:rPr>
        <w:t>;</w:t>
      </w:r>
    </w:p>
    <w:p w14:paraId="22DD4CCD"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IX</w:t>
      </w:r>
      <w:r w:rsidRPr="00942AB0">
        <w:rPr>
          <w:rFonts w:ascii="Palatino Linotype" w:eastAsia="Palatino Linotype" w:hAnsi="Palatino Linotype" w:cs="Palatino Linotype"/>
          <w:i/>
          <w:sz w:val="22"/>
          <w:szCs w:val="22"/>
        </w:rPr>
        <w:t xml:space="preserve">. Coordinar los órganos representativos de su comunidad y brindarles el apoyo necesario; </w:t>
      </w:r>
    </w:p>
    <w:p w14:paraId="1ED80BFF"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X</w:t>
      </w:r>
      <w:r w:rsidRPr="00942AB0">
        <w:rPr>
          <w:rFonts w:ascii="Palatino Linotype" w:eastAsia="Palatino Linotype" w:hAnsi="Palatino Linotype" w:cs="Palatino Linotype"/>
          <w:i/>
          <w:sz w:val="22"/>
          <w:szCs w:val="22"/>
        </w:rPr>
        <w:t xml:space="preserve">. Dar parte al Gobierno Municipal, de personas que se establezcan en la comunidad provenientes de otros municipios o estados, ya sea por matrimonio o por otros medios, esto para su registro de vecindad en el padrón demográfico municipal; </w:t>
      </w:r>
    </w:p>
    <w:p w14:paraId="6150FFF7" w14:textId="77777777" w:rsidR="00473863" w:rsidRPr="00942AB0" w:rsidRDefault="00950402">
      <w:pPr>
        <w:spacing w:before="120" w:after="120"/>
        <w:ind w:left="1134" w:right="900"/>
        <w:jc w:val="both"/>
        <w:rPr>
          <w:rFonts w:ascii="Palatino Linotype" w:eastAsia="Palatino Linotype" w:hAnsi="Palatino Linotype" w:cs="Palatino Linotype"/>
          <w:b/>
          <w:i/>
          <w:sz w:val="22"/>
          <w:szCs w:val="22"/>
        </w:rPr>
      </w:pPr>
      <w:r w:rsidRPr="00942AB0">
        <w:rPr>
          <w:rFonts w:ascii="Palatino Linotype" w:eastAsia="Palatino Linotype" w:hAnsi="Palatino Linotype" w:cs="Palatino Linotype"/>
          <w:b/>
          <w:i/>
          <w:sz w:val="22"/>
          <w:szCs w:val="22"/>
        </w:rPr>
        <w:t>XI</w:t>
      </w:r>
      <w:r w:rsidRPr="00942AB0">
        <w:rPr>
          <w:rFonts w:ascii="Palatino Linotype" w:eastAsia="Palatino Linotype" w:hAnsi="Palatino Linotype" w:cs="Palatino Linotype"/>
          <w:i/>
          <w:sz w:val="22"/>
          <w:szCs w:val="22"/>
        </w:rPr>
        <w:t xml:space="preserve">. </w:t>
      </w:r>
      <w:r w:rsidRPr="00942AB0">
        <w:rPr>
          <w:rFonts w:ascii="Palatino Linotype" w:eastAsia="Palatino Linotype" w:hAnsi="Palatino Linotype" w:cs="Palatino Linotype"/>
          <w:b/>
          <w:i/>
          <w:sz w:val="22"/>
          <w:szCs w:val="22"/>
        </w:rPr>
        <w:t>Presentar un informe a sus representados</w:t>
      </w:r>
      <w:r w:rsidRPr="00942AB0">
        <w:rPr>
          <w:rFonts w:ascii="Palatino Linotype" w:eastAsia="Palatino Linotype" w:hAnsi="Palatino Linotype" w:cs="Palatino Linotype"/>
          <w:i/>
          <w:sz w:val="22"/>
          <w:szCs w:val="22"/>
        </w:rPr>
        <w:t xml:space="preserve">, </w:t>
      </w:r>
      <w:r w:rsidRPr="00942AB0">
        <w:rPr>
          <w:rFonts w:ascii="Palatino Linotype" w:eastAsia="Palatino Linotype" w:hAnsi="Palatino Linotype" w:cs="Palatino Linotype"/>
          <w:b/>
          <w:i/>
          <w:sz w:val="22"/>
          <w:szCs w:val="22"/>
        </w:rPr>
        <w:t>mediante asamblea pública que contenga</w:t>
      </w:r>
      <w:r w:rsidRPr="00942AB0">
        <w:rPr>
          <w:rFonts w:ascii="Palatino Linotype" w:eastAsia="Palatino Linotype" w:hAnsi="Palatino Linotype" w:cs="Palatino Linotype"/>
          <w:i/>
          <w:sz w:val="22"/>
          <w:szCs w:val="22"/>
        </w:rPr>
        <w:t xml:space="preserve"> al menos lo siguiente: </w:t>
      </w:r>
      <w:r w:rsidRPr="00942AB0">
        <w:rPr>
          <w:rFonts w:ascii="Palatino Linotype" w:eastAsia="Palatino Linotype" w:hAnsi="Palatino Linotype" w:cs="Palatino Linotype"/>
          <w:b/>
          <w:i/>
          <w:sz w:val="22"/>
          <w:szCs w:val="22"/>
        </w:rPr>
        <w:t xml:space="preserve">datos sobre la administración de los recursos </w:t>
      </w:r>
      <w:r w:rsidRPr="00942AB0">
        <w:rPr>
          <w:rFonts w:ascii="Palatino Linotype" w:eastAsia="Palatino Linotype" w:hAnsi="Palatino Linotype" w:cs="Palatino Linotype"/>
          <w:b/>
          <w:i/>
          <w:sz w:val="22"/>
          <w:szCs w:val="22"/>
          <w:u w:val="single"/>
        </w:rPr>
        <w:t>que, en su caso</w:t>
      </w:r>
      <w:r w:rsidRPr="00942AB0">
        <w:rPr>
          <w:rFonts w:ascii="Palatino Linotype" w:eastAsia="Palatino Linotype" w:hAnsi="Palatino Linotype" w:cs="Palatino Linotype"/>
          <w:b/>
          <w:i/>
          <w:sz w:val="22"/>
          <w:szCs w:val="22"/>
        </w:rPr>
        <w:t>, tenga encomendados,</w:t>
      </w:r>
      <w:r w:rsidRPr="00942AB0">
        <w:rPr>
          <w:rFonts w:ascii="Palatino Linotype" w:eastAsia="Palatino Linotype" w:hAnsi="Palatino Linotype" w:cs="Palatino Linotype"/>
          <w:i/>
          <w:sz w:val="22"/>
          <w:szCs w:val="22"/>
        </w:rPr>
        <w:t xml:space="preserve"> </w:t>
      </w:r>
      <w:r w:rsidRPr="00942AB0">
        <w:rPr>
          <w:rFonts w:ascii="Palatino Linotype" w:eastAsia="Palatino Linotype" w:hAnsi="Palatino Linotype" w:cs="Palatino Linotype"/>
          <w:b/>
          <w:i/>
          <w:sz w:val="22"/>
          <w:szCs w:val="22"/>
        </w:rPr>
        <w:t>gestiones realizadas y el estado que guardan los asuntos a su cargo.</w:t>
      </w:r>
      <w:r w:rsidRPr="00942AB0">
        <w:rPr>
          <w:rFonts w:ascii="Palatino Linotype" w:eastAsia="Palatino Linotype" w:hAnsi="Palatino Linotype" w:cs="Palatino Linotype"/>
          <w:i/>
          <w:sz w:val="22"/>
          <w:szCs w:val="22"/>
        </w:rPr>
        <w:t xml:space="preserve"> Dicho informe deberá presentarse dentro de los primeros quince días naturales del mes de diciembre del año que corresponda, </w:t>
      </w:r>
      <w:r w:rsidRPr="00942AB0">
        <w:rPr>
          <w:rFonts w:ascii="Palatino Linotype" w:eastAsia="Palatino Linotype" w:hAnsi="Palatino Linotype" w:cs="Palatino Linotype"/>
          <w:b/>
          <w:i/>
          <w:sz w:val="22"/>
          <w:szCs w:val="22"/>
        </w:rPr>
        <w:t xml:space="preserve">debiendo </w:t>
      </w:r>
      <w:r w:rsidRPr="00942AB0">
        <w:rPr>
          <w:rFonts w:ascii="Palatino Linotype" w:eastAsia="Palatino Linotype" w:hAnsi="Palatino Linotype" w:cs="Palatino Linotype"/>
          <w:b/>
          <w:i/>
          <w:sz w:val="22"/>
          <w:szCs w:val="22"/>
          <w:u w:val="single"/>
        </w:rPr>
        <w:t>remitir a la Secretaría del Ayuntamiento copia simple</w:t>
      </w:r>
      <w:r w:rsidRPr="00942AB0">
        <w:rPr>
          <w:rFonts w:ascii="Palatino Linotype" w:eastAsia="Palatino Linotype" w:hAnsi="Palatino Linotype" w:cs="Palatino Linotype"/>
          <w:b/>
          <w:i/>
          <w:sz w:val="22"/>
          <w:szCs w:val="22"/>
        </w:rPr>
        <w:t xml:space="preserve"> del mismo; </w:t>
      </w:r>
    </w:p>
    <w:p w14:paraId="7B7887C2"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XII.</w:t>
      </w:r>
      <w:r w:rsidRPr="00942AB0">
        <w:rPr>
          <w:rFonts w:ascii="Palatino Linotype" w:eastAsia="Palatino Linotype" w:hAnsi="Palatino Linotype" w:cs="Palatino Linotype"/>
          <w:i/>
          <w:sz w:val="22"/>
          <w:szCs w:val="22"/>
        </w:rPr>
        <w:t xml:space="preserve"> Fomentar el reconocimiento oficial de calles, la nomenclatura vial y la asignación de número oficial en la comunidad de su jurisdicción, en coordinación con la Dirección de Desarrollo Urbano Municipal; </w:t>
      </w:r>
    </w:p>
    <w:p w14:paraId="59FD264B"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XIII.</w:t>
      </w:r>
      <w:r w:rsidRPr="00942AB0">
        <w:rPr>
          <w:rFonts w:ascii="Palatino Linotype" w:eastAsia="Palatino Linotype" w:hAnsi="Palatino Linotype" w:cs="Palatino Linotype"/>
          <w:i/>
          <w:sz w:val="22"/>
          <w:szCs w:val="22"/>
        </w:rPr>
        <w:t xml:space="preserve"> Fomentar el mejoramiento de la imagen urbana en el centro de su delegación, en coordinación con el Gobierno Municipal; </w:t>
      </w:r>
    </w:p>
    <w:p w14:paraId="5FB2FF29"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XIV</w:t>
      </w:r>
      <w:r w:rsidRPr="00942AB0">
        <w:rPr>
          <w:rFonts w:ascii="Palatino Linotype" w:eastAsia="Palatino Linotype" w:hAnsi="Palatino Linotype" w:cs="Palatino Linotype"/>
          <w:i/>
          <w:sz w:val="22"/>
          <w:szCs w:val="22"/>
        </w:rPr>
        <w:t>. Coordinarse con los miembros del Comisariado Ejidal y Bienes Comunales con el fin de dar cumplimiento a los planes y programas de desarrollo urbano para prevenir asentamientos humanos o urbanos irregulares;</w:t>
      </w:r>
    </w:p>
    <w:p w14:paraId="70F3A1A8" w14:textId="77777777" w:rsidR="00473863" w:rsidRPr="00942AB0" w:rsidRDefault="00950402">
      <w:pPr>
        <w:spacing w:before="120" w:after="120"/>
        <w:ind w:left="1134" w:right="900"/>
        <w:jc w:val="both"/>
        <w:rPr>
          <w:rFonts w:ascii="Palatino Linotype" w:eastAsia="Palatino Linotype" w:hAnsi="Palatino Linotype" w:cs="Palatino Linotype"/>
          <w:b/>
          <w:i/>
          <w:sz w:val="22"/>
          <w:szCs w:val="22"/>
        </w:rPr>
      </w:pPr>
      <w:r w:rsidRPr="00942AB0">
        <w:rPr>
          <w:rFonts w:ascii="Palatino Linotype" w:eastAsia="Palatino Linotype" w:hAnsi="Palatino Linotype" w:cs="Palatino Linotype"/>
          <w:b/>
          <w:i/>
          <w:sz w:val="22"/>
          <w:szCs w:val="22"/>
        </w:rPr>
        <w:t xml:space="preserve">XV. </w:t>
      </w:r>
      <w:r w:rsidRPr="00942AB0">
        <w:rPr>
          <w:rFonts w:ascii="Palatino Linotype" w:eastAsia="Palatino Linotype" w:hAnsi="Palatino Linotype" w:cs="Palatino Linotype"/>
          <w:i/>
          <w:sz w:val="22"/>
          <w:szCs w:val="22"/>
        </w:rPr>
        <w:t>Expedir constancias domiciliarias de los vecinos que habitan dentro de su comunidad.</w:t>
      </w:r>
      <w:r w:rsidRPr="00942AB0">
        <w:rPr>
          <w:rFonts w:ascii="Palatino Linotype" w:eastAsia="Palatino Linotype" w:hAnsi="Palatino Linotype" w:cs="Palatino Linotype"/>
          <w:b/>
          <w:i/>
          <w:sz w:val="22"/>
          <w:szCs w:val="22"/>
        </w:rPr>
        <w:t xml:space="preserve"> </w:t>
      </w:r>
    </w:p>
    <w:p w14:paraId="4D8D9B19"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XVI</w:t>
      </w:r>
      <w:r w:rsidRPr="00942AB0">
        <w:rPr>
          <w:rFonts w:ascii="Palatino Linotype" w:eastAsia="Palatino Linotype" w:hAnsi="Palatino Linotype" w:cs="Palatino Linotype"/>
          <w:i/>
          <w:sz w:val="22"/>
          <w:szCs w:val="22"/>
        </w:rPr>
        <w:t xml:space="preserve">. Fomentar entre la población, el respeto, tolerancia, igualdad y equidad para el buen funcionamiento de su comunidad; </w:t>
      </w:r>
    </w:p>
    <w:p w14:paraId="4C83EBAB"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XVII</w:t>
      </w:r>
      <w:r w:rsidRPr="00942AB0">
        <w:rPr>
          <w:rFonts w:ascii="Palatino Linotype" w:eastAsia="Palatino Linotype" w:hAnsi="Palatino Linotype" w:cs="Palatino Linotype"/>
          <w:i/>
          <w:sz w:val="22"/>
          <w:szCs w:val="22"/>
        </w:rPr>
        <w:t xml:space="preserve">. Al término de su periodo deberán de entregar a la Contraloría Interna Municipal el sello que utilizaron durante su gestión; </w:t>
      </w:r>
    </w:p>
    <w:p w14:paraId="7BF4D3F0"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 xml:space="preserve">XVIII. Al término de cada gestión delegacional, dentro del plazo de 8 días hábiles, siguientes a la conclusión del periodo, </w:t>
      </w:r>
      <w:r w:rsidRPr="00942AB0">
        <w:rPr>
          <w:rFonts w:ascii="Palatino Linotype" w:eastAsia="Palatino Linotype" w:hAnsi="Palatino Linotype" w:cs="Palatino Linotype"/>
          <w:b/>
          <w:i/>
          <w:sz w:val="22"/>
          <w:szCs w:val="22"/>
          <w:u w:val="single"/>
        </w:rPr>
        <w:t>deberá de realizarse un procedimiento de entrega-recepción</w:t>
      </w:r>
      <w:r w:rsidRPr="00942AB0">
        <w:rPr>
          <w:rFonts w:ascii="Palatino Linotype" w:eastAsia="Palatino Linotype" w:hAnsi="Palatino Linotype" w:cs="Palatino Linotype"/>
          <w:i/>
          <w:sz w:val="22"/>
          <w:szCs w:val="22"/>
        </w:rPr>
        <w:t xml:space="preserve">, </w:t>
      </w:r>
      <w:r w:rsidRPr="00942AB0">
        <w:rPr>
          <w:rFonts w:ascii="Palatino Linotype" w:eastAsia="Palatino Linotype" w:hAnsi="Palatino Linotype" w:cs="Palatino Linotype"/>
          <w:b/>
          <w:i/>
          <w:sz w:val="22"/>
          <w:szCs w:val="22"/>
          <w:u w:val="single"/>
        </w:rPr>
        <w:t>bajo los criterios que el Gobierno Municipal establezca.</w:t>
      </w:r>
      <w:r w:rsidRPr="00942AB0">
        <w:rPr>
          <w:rFonts w:ascii="Palatino Linotype" w:eastAsia="Palatino Linotype" w:hAnsi="Palatino Linotype" w:cs="Palatino Linotype"/>
          <w:i/>
          <w:sz w:val="22"/>
          <w:szCs w:val="22"/>
        </w:rPr>
        <w:t xml:space="preserve"> </w:t>
      </w:r>
    </w:p>
    <w:p w14:paraId="7A738FB3"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lastRenderedPageBreak/>
        <w:t xml:space="preserve">En materia de límites territoriales, </w:t>
      </w:r>
      <w:r w:rsidRPr="00942AB0">
        <w:rPr>
          <w:rFonts w:ascii="Palatino Linotype" w:eastAsia="Palatino Linotype" w:hAnsi="Palatino Linotype" w:cs="Palatino Linotype"/>
          <w:b/>
          <w:i/>
          <w:sz w:val="22"/>
          <w:szCs w:val="22"/>
          <w:u w:val="single"/>
        </w:rPr>
        <w:t>entregar a su sucesor</w:t>
      </w:r>
      <w:r w:rsidRPr="00942AB0">
        <w:rPr>
          <w:rFonts w:ascii="Palatino Linotype" w:eastAsia="Palatino Linotype" w:hAnsi="Palatino Linotype" w:cs="Palatino Linotype"/>
          <w:b/>
          <w:i/>
          <w:sz w:val="22"/>
          <w:szCs w:val="22"/>
        </w:rPr>
        <w:t xml:space="preserve"> las actas y planos originales oficiales de deslinde,</w:t>
      </w:r>
      <w:r w:rsidRPr="00942AB0">
        <w:rPr>
          <w:rFonts w:ascii="Palatino Linotype" w:eastAsia="Palatino Linotype" w:hAnsi="Palatino Linotype" w:cs="Palatino Linotype"/>
          <w:i/>
          <w:sz w:val="22"/>
          <w:szCs w:val="22"/>
        </w:rPr>
        <w:t xml:space="preserve"> que se hayan suscrito de su comunidad. </w:t>
      </w:r>
    </w:p>
    <w:p w14:paraId="3E5CCD6C"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XIX.</w:t>
      </w:r>
      <w:r w:rsidRPr="00942AB0">
        <w:rPr>
          <w:rFonts w:ascii="Palatino Linotype" w:eastAsia="Palatino Linotype" w:hAnsi="Palatino Linotype" w:cs="Palatino Linotype"/>
          <w:i/>
          <w:sz w:val="22"/>
          <w:szCs w:val="22"/>
        </w:rPr>
        <w:t xml:space="preserve"> Fomentar que los habitantes de su delegación respeten la restricción de construcción señalada en el Plan Municipal de Desarrollo Urbano de Temoaya vigente, en este Bando, y en los ordenamientos emitidos por autoridades estatales y federales competentes, en lo que respecta a vialidades, cuerpos de agua, barrancas, caños regadores, líneas de energía eléctrica, y demás que señalen los ordenamientos legales en la materia. </w:t>
      </w:r>
    </w:p>
    <w:p w14:paraId="09418AC5"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 xml:space="preserve">Asimismo, dar vista a la Unidad de Verificación Administrativa en caso de que se identifique el incumplimiento de la restricción de construcción en cualquiera de los casos mencionados; </w:t>
      </w:r>
    </w:p>
    <w:p w14:paraId="32755593"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XX.</w:t>
      </w:r>
      <w:r w:rsidRPr="00942AB0">
        <w:rPr>
          <w:rFonts w:ascii="Palatino Linotype" w:eastAsia="Palatino Linotype" w:hAnsi="Palatino Linotype" w:cs="Palatino Linotype"/>
          <w:i/>
          <w:sz w:val="22"/>
          <w:szCs w:val="22"/>
        </w:rPr>
        <w:t xml:space="preserve"> Emitir opinión motivada no vinculante cuando lo pida la autoridad municipal, respecto a las solicitudes de los particulares que pretendan realizar obras que involucren la ruptura de pavimento, banquetas y/o guarniciones; </w:t>
      </w:r>
    </w:p>
    <w:p w14:paraId="5A60B01C"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XXI.</w:t>
      </w:r>
      <w:r w:rsidRPr="00942AB0">
        <w:rPr>
          <w:rFonts w:ascii="Palatino Linotype" w:eastAsia="Palatino Linotype" w:hAnsi="Palatino Linotype" w:cs="Palatino Linotype"/>
          <w:i/>
          <w:sz w:val="22"/>
          <w:szCs w:val="22"/>
        </w:rPr>
        <w:t xml:space="preserve"> Dar vista a la Unidad de Verificación Administrativa cuando identifique en su delegación la ruptura de pavimento o concreto, cortes en las banquetas y/o guarniciones, así como los trabajos de tendido y mantenimiento de cables y colocación de postes, torres o antenas de telecomunicaciones, que no cuenten con el permiso de obra emitido por la Dirección de Desarrollo Urbano. Asimismo, cuando identifique la ocupación u obstrucción de la vía pública, sin autorización emitida por la autoridad competente; y </w:t>
      </w:r>
    </w:p>
    <w:p w14:paraId="4A50F57E"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XXII.</w:t>
      </w:r>
      <w:r w:rsidRPr="00942AB0">
        <w:rPr>
          <w:rFonts w:ascii="Palatino Linotype" w:eastAsia="Palatino Linotype" w:hAnsi="Palatino Linotype" w:cs="Palatino Linotype"/>
          <w:i/>
          <w:sz w:val="22"/>
          <w:szCs w:val="22"/>
        </w:rPr>
        <w:t xml:space="preserve"> Dar vista a la Unidad de Verificación Administrativa cuando identifique su delegación, la deficiencia o ausencia de señalamientos de seguridad en los trabajos u obras realizados en la vía pública. </w:t>
      </w:r>
    </w:p>
    <w:p w14:paraId="1EE6BC04"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XXIII</w:t>
      </w:r>
      <w:r w:rsidRPr="00942AB0">
        <w:rPr>
          <w:rFonts w:ascii="Palatino Linotype" w:eastAsia="Palatino Linotype" w:hAnsi="Palatino Linotype" w:cs="Palatino Linotype"/>
          <w:i/>
          <w:sz w:val="22"/>
          <w:szCs w:val="22"/>
        </w:rPr>
        <w:t xml:space="preserve">. Durante los primeros seis meses de su gestión, realizar un recorrido sobre los límites territoriales de su delegación, a fin de verificar el estado en que se encuentran. En el caso de que el límite territorial no se encuentre reconocido oficialmente, de conformidad con el artículo 13 del presente bando, las delegaciones municipales procurarán en la medida de lo posible atender sus diferendos limítrofes. </w:t>
      </w:r>
    </w:p>
    <w:p w14:paraId="14C7A5BF" w14:textId="77777777" w:rsidR="00473863" w:rsidRPr="00942AB0" w:rsidRDefault="00950402">
      <w:pPr>
        <w:spacing w:before="120" w:after="120"/>
        <w:ind w:left="851" w:right="900"/>
        <w:jc w:val="both"/>
        <w:rPr>
          <w:rFonts w:ascii="Palatino Linotype" w:eastAsia="Palatino Linotype" w:hAnsi="Palatino Linotype" w:cs="Palatino Linotype"/>
          <w:b/>
          <w:i/>
          <w:sz w:val="22"/>
          <w:szCs w:val="22"/>
        </w:rPr>
      </w:pPr>
      <w:r w:rsidRPr="00942AB0">
        <w:rPr>
          <w:rFonts w:ascii="Palatino Linotype" w:eastAsia="Palatino Linotype" w:hAnsi="Palatino Linotype" w:cs="Palatino Linotype"/>
          <w:b/>
          <w:i/>
          <w:sz w:val="22"/>
          <w:szCs w:val="22"/>
        </w:rPr>
        <w:t>Artículo 79</w:t>
      </w:r>
      <w:r w:rsidRPr="00942AB0">
        <w:rPr>
          <w:rFonts w:ascii="Palatino Linotype" w:eastAsia="Palatino Linotype" w:hAnsi="Palatino Linotype" w:cs="Palatino Linotype"/>
          <w:i/>
          <w:sz w:val="22"/>
          <w:szCs w:val="22"/>
        </w:rPr>
        <w:t xml:space="preserve">. </w:t>
      </w:r>
      <w:r w:rsidRPr="00942AB0">
        <w:rPr>
          <w:rFonts w:ascii="Palatino Linotype" w:eastAsia="Palatino Linotype" w:hAnsi="Palatino Linotype" w:cs="Palatino Linotype"/>
          <w:b/>
          <w:i/>
          <w:sz w:val="22"/>
          <w:szCs w:val="22"/>
        </w:rPr>
        <w:t>Las Delegadas, los Delegados,</w:t>
      </w:r>
      <w:r w:rsidRPr="00942AB0">
        <w:rPr>
          <w:rFonts w:ascii="Palatino Linotype" w:eastAsia="Palatino Linotype" w:hAnsi="Palatino Linotype" w:cs="Palatino Linotype"/>
          <w:i/>
          <w:sz w:val="22"/>
          <w:szCs w:val="22"/>
        </w:rPr>
        <w:t xml:space="preserve"> Subdelegadas y Subdelegados municipales </w:t>
      </w:r>
      <w:r w:rsidRPr="00942AB0">
        <w:rPr>
          <w:rFonts w:ascii="Palatino Linotype" w:eastAsia="Palatino Linotype" w:hAnsi="Palatino Linotype" w:cs="Palatino Linotype"/>
          <w:b/>
          <w:i/>
          <w:sz w:val="22"/>
          <w:szCs w:val="22"/>
        </w:rPr>
        <w:t xml:space="preserve">no podrán: </w:t>
      </w:r>
    </w:p>
    <w:p w14:paraId="4A2E3E05"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w:t>
      </w:r>
      <w:r w:rsidRPr="00942AB0">
        <w:rPr>
          <w:rFonts w:ascii="Palatino Linotype" w:eastAsia="Palatino Linotype" w:hAnsi="Palatino Linotype" w:cs="Palatino Linotype"/>
          <w:i/>
          <w:sz w:val="22"/>
          <w:szCs w:val="22"/>
        </w:rPr>
        <w:t xml:space="preserve"> </w:t>
      </w:r>
      <w:r w:rsidRPr="00942AB0">
        <w:rPr>
          <w:rFonts w:ascii="Palatino Linotype" w:eastAsia="Palatino Linotype" w:hAnsi="Palatino Linotype" w:cs="Palatino Linotype"/>
          <w:b/>
          <w:i/>
          <w:sz w:val="22"/>
          <w:szCs w:val="22"/>
        </w:rPr>
        <w:t xml:space="preserve">Cobrar contribuciones municipales </w:t>
      </w:r>
      <w:r w:rsidRPr="00942AB0">
        <w:rPr>
          <w:rFonts w:ascii="Palatino Linotype" w:eastAsia="Palatino Linotype" w:hAnsi="Palatino Linotype" w:cs="Palatino Linotype"/>
          <w:b/>
          <w:i/>
          <w:sz w:val="22"/>
          <w:szCs w:val="22"/>
          <w:u w:val="single"/>
        </w:rPr>
        <w:t>sin la autorización expresa de la Ley</w:t>
      </w:r>
      <w:r w:rsidRPr="00942AB0">
        <w:rPr>
          <w:rFonts w:ascii="Palatino Linotype" w:eastAsia="Palatino Linotype" w:hAnsi="Palatino Linotype" w:cs="Palatino Linotype"/>
          <w:i/>
          <w:sz w:val="22"/>
          <w:szCs w:val="22"/>
          <w:u w:val="single"/>
        </w:rPr>
        <w:t>;</w:t>
      </w:r>
      <w:r w:rsidRPr="00942AB0">
        <w:rPr>
          <w:rFonts w:ascii="Palatino Linotype" w:eastAsia="Palatino Linotype" w:hAnsi="Palatino Linotype" w:cs="Palatino Linotype"/>
          <w:i/>
          <w:sz w:val="22"/>
          <w:szCs w:val="22"/>
        </w:rPr>
        <w:t xml:space="preserve"> </w:t>
      </w:r>
    </w:p>
    <w:p w14:paraId="6B0E110B"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lastRenderedPageBreak/>
        <w:t>II</w:t>
      </w:r>
      <w:r w:rsidRPr="00942AB0">
        <w:rPr>
          <w:rFonts w:ascii="Palatino Linotype" w:eastAsia="Palatino Linotype" w:hAnsi="Palatino Linotype" w:cs="Palatino Linotype"/>
          <w:i/>
          <w:sz w:val="22"/>
          <w:szCs w:val="22"/>
        </w:rPr>
        <w:t xml:space="preserve">. Autorizar ningún tipo de licencia de construcción y alineamiento o para la apertura de establecimientos comerciales, industriales, sociales, de servicios, u otros, o aquellas que sean competencia exclusiva de la autoridad municipal, estatal o federal; </w:t>
      </w:r>
    </w:p>
    <w:p w14:paraId="15B0BAED"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III.</w:t>
      </w:r>
      <w:r w:rsidRPr="00942AB0">
        <w:rPr>
          <w:rFonts w:ascii="Palatino Linotype" w:eastAsia="Palatino Linotype" w:hAnsi="Palatino Linotype" w:cs="Palatino Linotype"/>
          <w:i/>
          <w:sz w:val="22"/>
          <w:szCs w:val="22"/>
        </w:rPr>
        <w:t xml:space="preserve"> Detener a las personas, salvo en los casos previstos por la Ley;</w:t>
      </w:r>
    </w:p>
    <w:p w14:paraId="37FFC72D"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IV</w:t>
      </w:r>
      <w:r w:rsidRPr="00942AB0">
        <w:rPr>
          <w:rFonts w:ascii="Palatino Linotype" w:eastAsia="Palatino Linotype" w:hAnsi="Palatino Linotype" w:cs="Palatino Linotype"/>
          <w:i/>
          <w:sz w:val="22"/>
          <w:szCs w:val="22"/>
        </w:rPr>
        <w:t xml:space="preserve">. Poner en libertad a los detenidos en flagrancia por delitos del fuero común o federal; </w:t>
      </w:r>
    </w:p>
    <w:p w14:paraId="6A88E236"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V.</w:t>
      </w:r>
      <w:r w:rsidRPr="00942AB0">
        <w:rPr>
          <w:rFonts w:ascii="Palatino Linotype" w:eastAsia="Palatino Linotype" w:hAnsi="Palatino Linotype" w:cs="Palatino Linotype"/>
          <w:i/>
          <w:sz w:val="22"/>
          <w:szCs w:val="22"/>
        </w:rPr>
        <w:t xml:space="preserve"> Autorizar inhumaciones y exhumaciones; </w:t>
      </w:r>
    </w:p>
    <w:p w14:paraId="205B1BCB"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VI.</w:t>
      </w:r>
      <w:r w:rsidRPr="00942AB0">
        <w:rPr>
          <w:rFonts w:ascii="Palatino Linotype" w:eastAsia="Palatino Linotype" w:hAnsi="Palatino Linotype" w:cs="Palatino Linotype"/>
          <w:i/>
          <w:sz w:val="22"/>
          <w:szCs w:val="22"/>
        </w:rPr>
        <w:t xml:space="preserve"> Otorgar permisos para ocupar espacios de dominio público para ejercer cualquier actividad comercial, industrial, social, de servicios, u otros, o el cierre de vialidades; </w:t>
      </w:r>
    </w:p>
    <w:p w14:paraId="6245FCFB"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VII.</w:t>
      </w:r>
      <w:r w:rsidRPr="00942AB0">
        <w:rPr>
          <w:rFonts w:ascii="Palatino Linotype" w:eastAsia="Palatino Linotype" w:hAnsi="Palatino Linotype" w:cs="Palatino Linotype"/>
          <w:i/>
          <w:sz w:val="22"/>
          <w:szCs w:val="22"/>
        </w:rPr>
        <w:t xml:space="preserve"> Expedir permisos u otro tipo de autorización en materia de desarrollo urbano; </w:t>
      </w:r>
    </w:p>
    <w:p w14:paraId="320718E7"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VIII</w:t>
      </w:r>
      <w:r w:rsidRPr="00942AB0">
        <w:rPr>
          <w:rFonts w:ascii="Palatino Linotype" w:eastAsia="Palatino Linotype" w:hAnsi="Palatino Linotype" w:cs="Palatino Linotype"/>
          <w:i/>
          <w:sz w:val="22"/>
          <w:szCs w:val="22"/>
        </w:rPr>
        <w:t xml:space="preserve">. Expedir constancias de posesión de bienes inmuebles; y </w:t>
      </w:r>
    </w:p>
    <w:p w14:paraId="55532916"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IX</w:t>
      </w:r>
      <w:r w:rsidRPr="00942AB0">
        <w:rPr>
          <w:rFonts w:ascii="Palatino Linotype" w:eastAsia="Palatino Linotype" w:hAnsi="Palatino Linotype" w:cs="Palatino Linotype"/>
          <w:i/>
          <w:sz w:val="22"/>
          <w:szCs w:val="22"/>
        </w:rPr>
        <w:t>. Participar en actos, acciones o movimientos, que inciten a la violencia, agresiones físicas, o alteración del orden y la paz pública, en contra de la población y las autoridades.</w:t>
      </w:r>
    </w:p>
    <w:p w14:paraId="725C22A8" w14:textId="77777777" w:rsidR="00473863" w:rsidRPr="00942AB0" w:rsidRDefault="00950402">
      <w:pPr>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De los preceptos en cita se desprende, en primer lugar, que los Delegados Municipales pueden cobrar contribuciones, </w:t>
      </w:r>
      <w:r w:rsidRPr="00942AB0">
        <w:rPr>
          <w:rFonts w:ascii="Palatino Linotype" w:eastAsia="Palatino Linotype" w:hAnsi="Palatino Linotype" w:cs="Palatino Linotype"/>
          <w:b/>
        </w:rPr>
        <w:t xml:space="preserve">sin embargo, estas </w:t>
      </w:r>
      <w:r w:rsidRPr="00942AB0">
        <w:rPr>
          <w:rFonts w:ascii="Palatino Linotype" w:eastAsia="Palatino Linotype" w:hAnsi="Palatino Linotype" w:cs="Palatino Linotype"/>
          <w:b/>
          <w:u w:val="single"/>
        </w:rPr>
        <w:t>tienen que encontrarse autorizadas expresamente en la Ley</w:t>
      </w:r>
      <w:r w:rsidRPr="00942AB0">
        <w:rPr>
          <w:rFonts w:ascii="Palatino Linotype" w:eastAsia="Palatino Linotype" w:hAnsi="Palatino Linotype" w:cs="Palatino Linotype"/>
          <w:b/>
        </w:rPr>
        <w:t>.</w:t>
      </w:r>
    </w:p>
    <w:p w14:paraId="53AA75ED" w14:textId="77777777" w:rsidR="00473863" w:rsidRPr="00942AB0" w:rsidRDefault="00950402">
      <w:pPr>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Asimismo, que los Delegados Municipales tienen conferidas diversas atribuciones, entre las que se encuentran, de manera enunciativa más no limitativa, elaborar de programas de trabajo para sus Delegaciones, gestionar ante el gobierno municipal la solución de problemas de sus comunidades, expedir constancias domiciliaras a los vecinos, emitir opiniones motivadas no vinculantes cuando así lo requiera la autoridad municipal, entre otras.</w:t>
      </w:r>
    </w:p>
    <w:p w14:paraId="4D7AD858" w14:textId="77777777" w:rsidR="00473863" w:rsidRPr="00942AB0" w:rsidRDefault="00950402">
      <w:pPr>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En este sentido, los Delegados Municipales se encuentran obligados a conservar el archivo de su Delegación, es decir, los documentos e información que generen </w:t>
      </w:r>
      <w:r w:rsidRPr="00942AB0">
        <w:rPr>
          <w:rFonts w:ascii="Palatino Linotype" w:eastAsia="Palatino Linotype" w:hAnsi="Palatino Linotype" w:cs="Palatino Linotype"/>
        </w:rPr>
        <w:lastRenderedPageBreak/>
        <w:t xml:space="preserve">durante su gestión, el cual </w:t>
      </w:r>
      <w:r w:rsidRPr="00942AB0">
        <w:rPr>
          <w:rFonts w:ascii="Palatino Linotype" w:eastAsia="Palatino Linotype" w:hAnsi="Palatino Linotype" w:cs="Palatino Linotype"/>
          <w:b/>
          <w:u w:val="single"/>
        </w:rPr>
        <w:t>debe ser entregado al Delegado entrante una vez que concluya su encargo,</w:t>
      </w:r>
      <w:r w:rsidRPr="00942AB0">
        <w:t xml:space="preserve"> </w:t>
      </w:r>
      <w:r w:rsidRPr="00942AB0">
        <w:rPr>
          <w:rFonts w:ascii="Palatino Linotype" w:eastAsia="Palatino Linotype" w:hAnsi="Palatino Linotype" w:cs="Palatino Linotype"/>
        </w:rPr>
        <w:t xml:space="preserve">siendo responsabilidad del ayuntamiento, a través del área que designe hacer que los Delegados salientes cumplan con dicha función, lo cual debe constar por escrito, para lo cual, se dispone de 8 días hábiles posteriores a la conclusión  del periodo para realizarse el procedimiento de entrega recepción, bajo los criterios que el ayuntamiento establezca, en el cual </w:t>
      </w:r>
      <w:r w:rsidRPr="00942AB0">
        <w:rPr>
          <w:rFonts w:ascii="Palatino Linotype" w:eastAsia="Palatino Linotype" w:hAnsi="Palatino Linotype" w:cs="Palatino Linotype"/>
          <w:b/>
          <w:u w:val="single"/>
        </w:rPr>
        <w:t>no puede omitirse la entrega al sucesor, de las actas y planos originales oficiales de deslinde</w:t>
      </w:r>
      <w:r w:rsidRPr="00942AB0">
        <w:rPr>
          <w:rFonts w:ascii="Palatino Linotype" w:eastAsia="Palatino Linotype" w:hAnsi="Palatino Linotype" w:cs="Palatino Linotype"/>
        </w:rPr>
        <w:t xml:space="preserve"> que los Delegados hubieran suscrito de su comunidad </w:t>
      </w:r>
      <w:r w:rsidRPr="00942AB0">
        <w:rPr>
          <w:rFonts w:ascii="Palatino Linotype" w:eastAsia="Palatino Linotype" w:hAnsi="Palatino Linotype" w:cs="Palatino Linotype"/>
          <w:b/>
          <w:u w:val="single"/>
        </w:rPr>
        <w:t>en materia de límites territoriales</w:t>
      </w:r>
      <w:r w:rsidRPr="00942AB0">
        <w:rPr>
          <w:rFonts w:ascii="Palatino Linotype" w:eastAsia="Palatino Linotype" w:hAnsi="Palatino Linotype" w:cs="Palatino Linotype"/>
        </w:rPr>
        <w:t>.</w:t>
      </w:r>
    </w:p>
    <w:p w14:paraId="7CCA7A3D" w14:textId="77777777" w:rsidR="00473863" w:rsidRPr="00942AB0" w:rsidRDefault="00950402">
      <w:pPr>
        <w:spacing w:before="240" w:after="240" w:line="360" w:lineRule="auto"/>
        <w:ind w:right="49"/>
        <w:jc w:val="both"/>
        <w:rPr>
          <w:rFonts w:ascii="Palatino Linotype" w:eastAsia="Palatino Linotype" w:hAnsi="Palatino Linotype" w:cs="Palatino Linotype"/>
          <w:b/>
          <w:u w:val="single"/>
        </w:rPr>
      </w:pPr>
      <w:r w:rsidRPr="00942AB0">
        <w:rPr>
          <w:rFonts w:ascii="Palatino Linotype" w:eastAsia="Palatino Linotype" w:hAnsi="Palatino Linotype" w:cs="Palatino Linotype"/>
        </w:rPr>
        <w:t xml:space="preserve">Asimismo, los Delegados cuentan con la obligación </w:t>
      </w:r>
      <w:r w:rsidRPr="00942AB0">
        <w:rPr>
          <w:rFonts w:ascii="Palatino Linotype" w:eastAsia="Palatino Linotype" w:hAnsi="Palatino Linotype" w:cs="Palatino Linotype"/>
          <w:b/>
        </w:rPr>
        <w:t xml:space="preserve">de presentar un informe, </w:t>
      </w:r>
      <w:r w:rsidRPr="00942AB0">
        <w:rPr>
          <w:rFonts w:ascii="Palatino Linotype" w:eastAsia="Palatino Linotype" w:hAnsi="Palatino Linotype" w:cs="Palatino Linotype"/>
        </w:rPr>
        <w:t xml:space="preserve">dentro de los primeros quince días naturales del mes de diciembre del año que corresponda, </w:t>
      </w:r>
      <w:r w:rsidRPr="00942AB0">
        <w:rPr>
          <w:rFonts w:ascii="Palatino Linotype" w:eastAsia="Palatino Linotype" w:hAnsi="Palatino Linotype" w:cs="Palatino Linotype"/>
          <w:b/>
        </w:rPr>
        <w:t xml:space="preserve">a los habitantes de su comunidad, </w:t>
      </w:r>
      <w:r w:rsidRPr="00942AB0">
        <w:rPr>
          <w:rFonts w:ascii="Palatino Linotype" w:eastAsia="Palatino Linotype" w:hAnsi="Palatino Linotype" w:cs="Palatino Linotype"/>
          <w:b/>
          <w:u w:val="single"/>
        </w:rPr>
        <w:t>mediante asamblea pública</w:t>
      </w:r>
      <w:r w:rsidRPr="00942AB0">
        <w:rPr>
          <w:rFonts w:ascii="Palatino Linotype" w:eastAsia="Palatino Linotype" w:hAnsi="Palatino Linotype" w:cs="Palatino Linotype"/>
        </w:rPr>
        <w:t xml:space="preserve"> que contenga al menos </w:t>
      </w:r>
      <w:r w:rsidRPr="00942AB0">
        <w:rPr>
          <w:rFonts w:ascii="Palatino Linotype" w:eastAsia="Palatino Linotype" w:hAnsi="Palatino Linotype" w:cs="Palatino Linotype"/>
          <w:b/>
        </w:rPr>
        <w:t xml:space="preserve">los datos sobre la administración de los recursos que, </w:t>
      </w:r>
      <w:r w:rsidRPr="00942AB0">
        <w:rPr>
          <w:rFonts w:ascii="Palatino Linotype" w:eastAsia="Palatino Linotype" w:hAnsi="Palatino Linotype" w:cs="Palatino Linotype"/>
          <w:b/>
          <w:u w:val="single"/>
        </w:rPr>
        <w:t>en su caso, tengan encomendados</w:t>
      </w:r>
      <w:r w:rsidRPr="00942AB0">
        <w:rPr>
          <w:rFonts w:ascii="Palatino Linotype" w:eastAsia="Palatino Linotype" w:hAnsi="Palatino Linotype" w:cs="Palatino Linotype"/>
          <w:b/>
        </w:rPr>
        <w:t>,</w:t>
      </w:r>
      <w:r w:rsidRPr="00942AB0">
        <w:rPr>
          <w:rFonts w:ascii="Palatino Linotype" w:eastAsia="Palatino Linotype" w:hAnsi="Palatino Linotype" w:cs="Palatino Linotype"/>
        </w:rPr>
        <w:t xml:space="preserve"> </w:t>
      </w:r>
      <w:r w:rsidRPr="00942AB0">
        <w:rPr>
          <w:rFonts w:ascii="Palatino Linotype" w:eastAsia="Palatino Linotype" w:hAnsi="Palatino Linotype" w:cs="Palatino Linotype"/>
          <w:b/>
        </w:rPr>
        <w:t xml:space="preserve">gestiones realizadas y el estado que guardan los asuntos a su cargo, debiendo </w:t>
      </w:r>
      <w:r w:rsidRPr="00942AB0">
        <w:rPr>
          <w:rFonts w:ascii="Palatino Linotype" w:eastAsia="Palatino Linotype" w:hAnsi="Palatino Linotype" w:cs="Palatino Linotype"/>
          <w:b/>
          <w:u w:val="single"/>
        </w:rPr>
        <w:t>remitir a la Secretaría del Ayuntamiento copia simple de dicho informe.</w:t>
      </w:r>
    </w:p>
    <w:p w14:paraId="7EC060EE" w14:textId="77777777" w:rsidR="00473863" w:rsidRPr="00942AB0" w:rsidRDefault="00950402">
      <w:pPr>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Cabe señalar además, que las disposiciones referidas son coincidentes con lo previsto en el Bando Municipal de Temoaya para los ejercicios 2022, 2023 y 2024.</w:t>
      </w:r>
    </w:p>
    <w:p w14:paraId="35538485" w14:textId="77777777" w:rsidR="00473863" w:rsidRPr="00942AB0" w:rsidRDefault="00950402">
      <w:pPr>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Ahora bien, partiendo de lo anterior, 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600FB81C"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lastRenderedPageBreak/>
        <w:t>De tal manera que, si bien el Titular de la Unidad de Transparencia no tiene bajo su resguardo el archivo que contiene la documentación en donde consta la información solicitada, esta puede obrar en las distintas áreas que conforman la estructura orgánica del Sujeto Obligado, es por ello que debe turnar la solicitud al servidor público habilitado que tiene bajo su resguardo la misma, de conformidad con los artículos 53, fracciones II y IV y 162 de la Ley de Transparencia y Acceso a la Información Pública del Estado de México y Municipios.</w:t>
      </w:r>
    </w:p>
    <w:p w14:paraId="5616E330" w14:textId="77777777" w:rsidR="00473863" w:rsidRPr="00942AB0" w:rsidRDefault="00950402">
      <w:pPr>
        <w:spacing w:before="240" w:after="240" w:line="360" w:lineRule="auto"/>
        <w:ind w:right="51"/>
        <w:jc w:val="both"/>
        <w:rPr>
          <w:rFonts w:ascii="Palatino Linotype" w:eastAsia="Palatino Linotype" w:hAnsi="Palatino Linotype" w:cs="Palatino Linotype"/>
        </w:rPr>
      </w:pPr>
      <w:r w:rsidRPr="00942AB0">
        <w:rPr>
          <w:rFonts w:ascii="Palatino Linotype" w:eastAsia="Palatino Linotype" w:hAnsi="Palatino Linotype" w:cs="Palatino Linotype"/>
        </w:rPr>
        <w:t>Por su parte, los servidores públicos habilitados, quienes son designados por el titular de cada Sujeto Obligado derivado de la propuesta del responsable de la Unidad de Transparencia, son las personas encargadas dentro de las diversas unidades administrativas o áreas de los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supuestos de información clasificada, de conformidad con los artículos 3, fracción XXXIX, 58 y 59, de la Ley de la Ley de Transparencia y Acceso a la Información Pública del Estado de México y Municipios.</w:t>
      </w:r>
    </w:p>
    <w:p w14:paraId="47167A2F"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De lo manifestado con antelación se advierte que la persona titular de la Unidad de Transparencia debe garantizar que las solicitudes se turnen a todas las áreas </w:t>
      </w:r>
      <w:r w:rsidRPr="00942AB0">
        <w:rPr>
          <w:rFonts w:ascii="Palatino Linotype" w:eastAsia="Palatino Linotype" w:hAnsi="Palatino Linotype" w:cs="Palatino Linotype"/>
        </w:rPr>
        <w:lastRenderedPageBreak/>
        <w:t>competentes que puedan contar con la información, con el objeto de que los servidores públicos habilitados realicen la búsqueda exhaustiva y razonable de la información solicitada, y que una vez localizada, la misma sea proporcionada a las personas solicitantes atendiendo a la naturaleza jurídica de la misma.</w:t>
      </w:r>
    </w:p>
    <w:p w14:paraId="445A3D6F" w14:textId="77777777" w:rsidR="00473863" w:rsidRPr="00942AB0" w:rsidRDefault="00950402">
      <w:pPr>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En esta línea de pensamiento, derivado del análisis de las constancias que obran en el expediente electrónico en el que se actúa, se advirtió que la Unidad de Transparencia, turnó la solicitud de información a la Dirección de Gobernación, la cual, de conformidad con el artículo 177, fracción VI del Bando Municipal, entre otras atribuciones, es responsable de apoyar a la comisión organizadora en el proceso de selección de Delegados.</w:t>
      </w:r>
    </w:p>
    <w:p w14:paraId="54F3956D" w14:textId="77777777" w:rsidR="00473863" w:rsidRPr="00942AB0" w:rsidRDefault="00950402">
      <w:pPr>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Asimismo, través de la </w:t>
      </w:r>
      <w:r w:rsidRPr="00942AB0">
        <w:rPr>
          <w:rFonts w:ascii="Palatino Linotype" w:eastAsia="Palatino Linotype" w:hAnsi="Palatino Linotype" w:cs="Palatino Linotype"/>
          <w:b/>
          <w:u w:val="single"/>
        </w:rPr>
        <w:t>Coordinación de Autoridades Auxiliares</w:t>
      </w:r>
      <w:r w:rsidRPr="00942AB0">
        <w:rPr>
          <w:rFonts w:ascii="Palatino Linotype" w:eastAsia="Palatino Linotype" w:hAnsi="Palatino Linotype" w:cs="Palatino Linotype"/>
        </w:rPr>
        <w:t>, se encarga de coordinar, representar, evaluar y asesorar a las Delegaciones para facilitar cualquier trámite que quieran realizar de manera eficaz y transparente de las operaciones de los programas sociales, de conformidad con el numeral 1.2 del Manual de Organización de la Dirección de Gobernación, para lo cual se le confieren en su parte conducente las siguientes atribuciones:</w:t>
      </w:r>
    </w:p>
    <w:p w14:paraId="1FB86917" w14:textId="77777777" w:rsidR="00473863" w:rsidRPr="00942AB0" w:rsidRDefault="00950402">
      <w:pPr>
        <w:spacing w:before="240" w:after="240" w:line="276" w:lineRule="auto"/>
        <w:ind w:left="284" w:right="51"/>
        <w:jc w:val="both"/>
        <w:rPr>
          <w:rFonts w:ascii="Palatino Linotype" w:eastAsia="Palatino Linotype" w:hAnsi="Palatino Linotype" w:cs="Palatino Linotype"/>
        </w:rPr>
      </w:pPr>
      <w:r w:rsidRPr="00942AB0">
        <w:rPr>
          <w:rFonts w:ascii="Palatino Linotype" w:eastAsia="Palatino Linotype" w:hAnsi="Palatino Linotype" w:cs="Palatino Linotype"/>
        </w:rPr>
        <w:t>- Coordinarse con las autoridades auxiliares para el seguimiento de políticas públicas.</w:t>
      </w:r>
    </w:p>
    <w:p w14:paraId="00A45FD1" w14:textId="77777777" w:rsidR="00473863" w:rsidRPr="00942AB0" w:rsidRDefault="00950402">
      <w:pPr>
        <w:spacing w:before="240" w:after="240" w:line="276" w:lineRule="auto"/>
        <w:ind w:left="284" w:right="51"/>
        <w:jc w:val="both"/>
        <w:rPr>
          <w:rFonts w:ascii="Palatino Linotype" w:eastAsia="Palatino Linotype" w:hAnsi="Palatino Linotype" w:cs="Palatino Linotype"/>
        </w:rPr>
      </w:pPr>
      <w:r w:rsidRPr="00942AB0">
        <w:rPr>
          <w:rFonts w:ascii="Palatino Linotype" w:eastAsia="Palatino Linotype" w:hAnsi="Palatino Linotype" w:cs="Palatino Linotype"/>
        </w:rPr>
        <w:t>- Apoyar a las autoridades auxiliares con las solicitudes y peticiones que estos realicen.</w:t>
      </w:r>
    </w:p>
    <w:p w14:paraId="3CFC7AD7" w14:textId="77777777" w:rsidR="00473863" w:rsidRPr="00942AB0" w:rsidRDefault="00950402">
      <w:pPr>
        <w:spacing w:before="240" w:after="240" w:line="276" w:lineRule="auto"/>
        <w:ind w:left="284" w:right="51"/>
        <w:jc w:val="both"/>
        <w:rPr>
          <w:rFonts w:ascii="Palatino Linotype" w:eastAsia="Palatino Linotype" w:hAnsi="Palatino Linotype" w:cs="Palatino Linotype"/>
        </w:rPr>
      </w:pPr>
      <w:r w:rsidRPr="00942AB0">
        <w:rPr>
          <w:rFonts w:ascii="Palatino Linotype" w:eastAsia="Palatino Linotype" w:hAnsi="Palatino Linotype" w:cs="Palatino Linotype"/>
        </w:rPr>
        <w:t>- Orientar y establecer una constante comunicación con las autoridades auxiliares para que estos ejercen su función de manera correcta.</w:t>
      </w:r>
    </w:p>
    <w:p w14:paraId="3D016080" w14:textId="77777777" w:rsidR="00473863" w:rsidRPr="00942AB0" w:rsidRDefault="00950402">
      <w:pPr>
        <w:spacing w:before="240" w:after="240" w:line="276" w:lineRule="auto"/>
        <w:ind w:left="284" w:right="51"/>
        <w:jc w:val="both"/>
        <w:rPr>
          <w:rFonts w:ascii="Palatino Linotype" w:eastAsia="Palatino Linotype" w:hAnsi="Palatino Linotype" w:cs="Palatino Linotype"/>
        </w:rPr>
      </w:pPr>
      <w:r w:rsidRPr="00942AB0">
        <w:rPr>
          <w:rFonts w:ascii="Palatino Linotype" w:eastAsia="Palatino Linotype" w:hAnsi="Palatino Linotype" w:cs="Palatino Linotype"/>
        </w:rPr>
        <w:lastRenderedPageBreak/>
        <w:t>- Avisar a las autoridades auxiliares de sus proyectos de obra o avance de sus gestiones realizadas.</w:t>
      </w:r>
    </w:p>
    <w:p w14:paraId="78DFDDFF" w14:textId="77777777" w:rsidR="00473863" w:rsidRPr="00942AB0" w:rsidRDefault="00950402">
      <w:pPr>
        <w:spacing w:before="240" w:after="240" w:line="276" w:lineRule="auto"/>
        <w:ind w:left="284" w:right="51"/>
        <w:jc w:val="both"/>
        <w:rPr>
          <w:rFonts w:ascii="Palatino Linotype" w:eastAsia="Palatino Linotype" w:hAnsi="Palatino Linotype" w:cs="Palatino Linotype"/>
        </w:rPr>
      </w:pPr>
      <w:r w:rsidRPr="00942AB0">
        <w:rPr>
          <w:rFonts w:ascii="Palatino Linotype" w:eastAsia="Palatino Linotype" w:hAnsi="Palatino Linotype" w:cs="Palatino Linotype"/>
        </w:rPr>
        <w:t>- Informar a las autoridades auxiliares los programas y apoyos existentes para el beneficio la población.</w:t>
      </w:r>
    </w:p>
    <w:p w14:paraId="3F547520" w14:textId="77777777" w:rsidR="00473863" w:rsidRPr="00942AB0" w:rsidRDefault="00950402">
      <w:pPr>
        <w:spacing w:before="240" w:after="240" w:line="276" w:lineRule="auto"/>
        <w:ind w:left="284" w:right="51"/>
        <w:jc w:val="both"/>
        <w:rPr>
          <w:rFonts w:ascii="Palatino Linotype" w:eastAsia="Palatino Linotype" w:hAnsi="Palatino Linotype" w:cs="Palatino Linotype"/>
        </w:rPr>
      </w:pPr>
      <w:r w:rsidRPr="00942AB0">
        <w:rPr>
          <w:rFonts w:ascii="Palatino Linotype" w:eastAsia="Palatino Linotype" w:hAnsi="Palatino Linotype" w:cs="Palatino Linotype"/>
        </w:rPr>
        <w:t>- Dar atención a inquietudes de las autoridades auxiliares, orientándolos y aclarando las mismas.</w:t>
      </w:r>
    </w:p>
    <w:p w14:paraId="261E1F46"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Atento a lo anterior, se colige que la Dirección de Gobernación cuenta con atribuciones para conocer de la información solicitada por la parte </w:t>
      </w:r>
      <w:r w:rsidRPr="00942AB0">
        <w:rPr>
          <w:rFonts w:ascii="Palatino Linotype" w:eastAsia="Palatino Linotype" w:hAnsi="Palatino Linotype" w:cs="Palatino Linotype"/>
          <w:b/>
        </w:rPr>
        <w:t>Recurrente</w:t>
      </w:r>
      <w:r w:rsidRPr="00942AB0">
        <w:rPr>
          <w:rFonts w:ascii="Palatino Linotype" w:eastAsia="Palatino Linotype" w:hAnsi="Palatino Linotype" w:cs="Palatino Linotype"/>
        </w:rPr>
        <w:t xml:space="preserve">, al tener a su cargo la Coordinación de Autoridades Auxiliares, entre las cuales se encuentran los Delegados Municipales, cuyo servidor público habilitado manifestó que </w:t>
      </w:r>
      <w:r w:rsidRPr="00942AB0">
        <w:rPr>
          <w:rFonts w:ascii="Palatino Linotype" w:eastAsia="Palatino Linotype" w:hAnsi="Palatino Linotype" w:cs="Palatino Linotype"/>
          <w:b/>
          <w:u w:val="single"/>
        </w:rPr>
        <w:t>los Delegados Municipales no están facultados para realizar cobros ni emitir recibos derivado de la naturaleza de sus funciones</w:t>
      </w:r>
      <w:r w:rsidRPr="00942AB0">
        <w:rPr>
          <w:rFonts w:ascii="Palatino Linotype" w:eastAsia="Palatino Linotype" w:hAnsi="Palatino Linotype" w:cs="Palatino Linotype"/>
        </w:rPr>
        <w:t>, las cuales se encuentran establecidas en la Ley Orgánica Municipal del Estado de México y el Bando Municipal de Temoaya.</w:t>
      </w:r>
    </w:p>
    <w:p w14:paraId="6CA28151"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En este sentido, se advierte que lo contestado por el servidor público habilitado se constituye en una expresión en sentido negativo, puesto que en la misma refiere que no existe información al no contar con atribuciones los Delegados Municipales para realizar cobros y expedir recibos, siendo imposible, en consecuencia, proporcionar documento alguno que atienda de manera favorable los requerimientos de información marcados con los numerales 1, 2, 3 y 4, por medio de los cuales se requiere la entrega de los cobros, contribuciones y/o pagos de derechos, sus conceptos, motivos y/o nombres que requirió o ha requerido durante su gestión el Delegado Municipal de San Pedro Arriba 1ª Sección; así como los impuestos, cobros y todas las contribuciones pagadas por la persona referida en la solicitud al </w:t>
      </w:r>
      <w:r w:rsidRPr="00942AB0">
        <w:rPr>
          <w:rFonts w:ascii="Palatino Linotype" w:eastAsia="Palatino Linotype" w:hAnsi="Palatino Linotype" w:cs="Palatino Linotype"/>
        </w:rPr>
        <w:lastRenderedPageBreak/>
        <w:t xml:space="preserve">Delegado Municipal y los recibos correspondientes en versión pública, al no generar información en los términos que se requiere, se insiste, </w:t>
      </w:r>
      <w:r w:rsidRPr="00942AB0">
        <w:rPr>
          <w:rFonts w:ascii="Palatino Linotype" w:eastAsia="Palatino Linotype" w:hAnsi="Palatino Linotype" w:cs="Palatino Linotype"/>
          <w:b/>
        </w:rPr>
        <w:t xml:space="preserve">al </w:t>
      </w:r>
      <w:r w:rsidRPr="00942AB0">
        <w:rPr>
          <w:rFonts w:ascii="Palatino Linotype" w:eastAsia="Palatino Linotype" w:hAnsi="Palatino Linotype" w:cs="Palatino Linotype"/>
          <w:b/>
          <w:u w:val="single"/>
        </w:rPr>
        <w:t>no existir disposición legal alguna</w:t>
      </w:r>
      <w:r w:rsidRPr="00942AB0">
        <w:rPr>
          <w:rFonts w:ascii="Palatino Linotype" w:eastAsia="Palatino Linotype" w:hAnsi="Palatino Linotype" w:cs="Palatino Linotype"/>
        </w:rPr>
        <w:t xml:space="preserve">, que </w:t>
      </w:r>
      <w:r w:rsidRPr="00942AB0">
        <w:rPr>
          <w:rFonts w:ascii="Palatino Linotype" w:eastAsia="Palatino Linotype" w:hAnsi="Palatino Linotype" w:cs="Palatino Linotype"/>
          <w:b/>
          <w:u w:val="single"/>
        </w:rPr>
        <w:t>de manera expresa,</w:t>
      </w:r>
      <w:r w:rsidRPr="00942AB0">
        <w:rPr>
          <w:rFonts w:ascii="Palatino Linotype" w:eastAsia="Palatino Linotype" w:hAnsi="Palatino Linotype" w:cs="Palatino Linotype"/>
          <w:b/>
        </w:rPr>
        <w:t xml:space="preserve"> faculte a los Delegados para recaudar contribuciones, impuestos y/o derechos, </w:t>
      </w:r>
      <w:r w:rsidRPr="00942AB0">
        <w:rPr>
          <w:rFonts w:ascii="Palatino Linotype" w:eastAsia="Palatino Linotype" w:hAnsi="Palatino Linotype" w:cs="Palatino Linotype"/>
        </w:rPr>
        <w:t xml:space="preserve">tal y como se desprende de los preceptos de la Ley Orgánica Municipal del Estado de México y el Bando Municipal de Temoaya, previamente citados, y del mismo oficio número DG/44/2023 proporcionado por la parte </w:t>
      </w:r>
      <w:r w:rsidRPr="00942AB0">
        <w:rPr>
          <w:rFonts w:ascii="Palatino Linotype" w:eastAsia="Palatino Linotype" w:hAnsi="Palatino Linotype" w:cs="Palatino Linotype"/>
          <w:b/>
        </w:rPr>
        <w:t>Recurrente</w:t>
      </w:r>
      <w:r w:rsidRPr="00942AB0">
        <w:rPr>
          <w:rFonts w:ascii="Palatino Linotype" w:eastAsia="Palatino Linotype" w:hAnsi="Palatino Linotype" w:cs="Palatino Linotype"/>
        </w:rPr>
        <w:t>, por medio del cual el entonces Director de Gobernación refirió lo siguiente:</w:t>
      </w:r>
    </w:p>
    <w:p w14:paraId="3147E5CE"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noProof/>
        </w:rPr>
        <w:drawing>
          <wp:inline distT="0" distB="0" distL="0" distR="0" wp14:anchorId="06E365DD" wp14:editId="5CC77B1E">
            <wp:extent cx="5612130" cy="457835"/>
            <wp:effectExtent l="0" t="0" r="0" b="0"/>
            <wp:docPr id="20832964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612130" cy="457835"/>
                    </a:xfrm>
                    <a:prstGeom prst="rect">
                      <a:avLst/>
                    </a:prstGeom>
                    <a:ln/>
                  </pic:spPr>
                </pic:pic>
              </a:graphicData>
            </a:graphic>
          </wp:inline>
        </w:drawing>
      </w:r>
      <w:r w:rsidRPr="00942AB0">
        <w:rPr>
          <w:noProof/>
        </w:rPr>
        <w:drawing>
          <wp:inline distT="0" distB="0" distL="0" distR="0" wp14:anchorId="6BCB11B3" wp14:editId="6872FE21">
            <wp:extent cx="5612130" cy="509905"/>
            <wp:effectExtent l="0" t="0" r="0" b="0"/>
            <wp:docPr id="20832964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612130" cy="509905"/>
                    </a:xfrm>
                    <a:prstGeom prst="rect">
                      <a:avLst/>
                    </a:prstGeom>
                    <a:ln/>
                  </pic:spPr>
                </pic:pic>
              </a:graphicData>
            </a:graphic>
          </wp:inline>
        </w:drawing>
      </w:r>
    </w:p>
    <w:p w14:paraId="2E47E089"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Y, si bien no se pasa por alto que, con la finalidad de acreditar la existencia de la información se anexaron al recurso de revisión 3 recibos, argumentando que estos habían sido emitidos por el Delegado Municipal de San Pedro Abajo, es de señalar que, contrario a lo alegado por la parte </w:t>
      </w:r>
      <w:r w:rsidRPr="00942AB0">
        <w:rPr>
          <w:rFonts w:ascii="Palatino Linotype" w:eastAsia="Palatino Linotype" w:hAnsi="Palatino Linotype" w:cs="Palatino Linotype"/>
          <w:b/>
        </w:rPr>
        <w:t xml:space="preserve">Recurrente, </w:t>
      </w:r>
      <w:r w:rsidRPr="00942AB0">
        <w:rPr>
          <w:rFonts w:ascii="Palatino Linotype" w:eastAsia="Palatino Linotype" w:hAnsi="Palatino Linotype" w:cs="Palatino Linotype"/>
        </w:rPr>
        <w:t xml:space="preserve">dichos recibos </w:t>
      </w:r>
      <w:r w:rsidRPr="00942AB0">
        <w:rPr>
          <w:rFonts w:ascii="Palatino Linotype" w:eastAsia="Palatino Linotype" w:hAnsi="Palatino Linotype" w:cs="Palatino Linotype"/>
          <w:b/>
          <w:u w:val="single"/>
        </w:rPr>
        <w:t>NO corresponden con recibos generados por el Delegado Municipal referido durante su gestión</w:t>
      </w:r>
      <w:r w:rsidRPr="00942AB0">
        <w:rPr>
          <w:rFonts w:ascii="Palatino Linotype" w:eastAsia="Palatino Linotype" w:hAnsi="Palatino Linotype" w:cs="Palatino Linotype"/>
        </w:rPr>
        <w:t xml:space="preserve">, dado que del análisis efectuado por este Organismo Garante se advirtió que estos se emitieron en los años 2007 y 2010, mientras que el Delegado Municipal entró en funciones el 13 de mayo de 2022, según el nombramiento remitido por el propio </w:t>
      </w:r>
      <w:r w:rsidRPr="00942AB0">
        <w:rPr>
          <w:rFonts w:ascii="Palatino Linotype" w:eastAsia="Palatino Linotype" w:hAnsi="Palatino Linotype" w:cs="Palatino Linotype"/>
          <w:b/>
        </w:rPr>
        <w:t>Recurrente,</w:t>
      </w:r>
      <w:r w:rsidRPr="00942AB0">
        <w:rPr>
          <w:rFonts w:ascii="Palatino Linotype" w:eastAsia="Palatino Linotype" w:hAnsi="Palatino Linotype" w:cs="Palatino Linotype"/>
        </w:rPr>
        <w:t xml:space="preserve"> sin perder de vista además, de que en los recibos de 2007, el nombre del receptor no corresponde con el Delegado Municipal de quien se solicita la información, mientras que en el caso del recibo de 2010, el sello no está completo y no refiere el nombre del receptor, por lo que este Organismo Garante no tiene </w:t>
      </w:r>
      <w:r w:rsidRPr="00942AB0">
        <w:rPr>
          <w:rFonts w:ascii="Palatino Linotype" w:eastAsia="Palatino Linotype" w:hAnsi="Palatino Linotype" w:cs="Palatino Linotype"/>
        </w:rPr>
        <w:lastRenderedPageBreak/>
        <w:t xml:space="preserve">certeza de que el mismo efectivamente corresponda con un documento emitido por la Delegación de San Pedro Abajo 1ª Sección, en especial si se toma en cuenta que el concepto de éste corresponde con un pago por “Santuario”, y, finalmente, los recibos remitidos no cuentan con acuse de recepción por parte del ayuntamiento, por consiguiente, dichos documentos no constituyen prueba plena de la existencia de la información, y que esta sea resguardada por el </w:t>
      </w:r>
      <w:r w:rsidRPr="00942AB0">
        <w:rPr>
          <w:rFonts w:ascii="Palatino Linotype" w:eastAsia="Palatino Linotype" w:hAnsi="Palatino Linotype" w:cs="Palatino Linotype"/>
          <w:b/>
        </w:rPr>
        <w:t>Sujeto Obligado</w:t>
      </w:r>
      <w:r w:rsidRPr="00942AB0">
        <w:rPr>
          <w:rFonts w:ascii="Palatino Linotype" w:eastAsia="Palatino Linotype" w:hAnsi="Palatino Linotype" w:cs="Palatino Linotype"/>
        </w:rPr>
        <w:t xml:space="preserve">, como pretende hacer valer la parte </w:t>
      </w:r>
      <w:r w:rsidRPr="00942AB0">
        <w:rPr>
          <w:rFonts w:ascii="Palatino Linotype" w:eastAsia="Palatino Linotype" w:hAnsi="Palatino Linotype" w:cs="Palatino Linotype"/>
          <w:b/>
        </w:rPr>
        <w:t>Recurrente</w:t>
      </w:r>
      <w:r w:rsidRPr="00942AB0">
        <w:rPr>
          <w:rFonts w:ascii="Palatino Linotype" w:eastAsia="Palatino Linotype" w:hAnsi="Palatino Linotype" w:cs="Palatino Linotype"/>
        </w:rPr>
        <w:t xml:space="preserve">. </w:t>
      </w:r>
    </w:p>
    <w:p w14:paraId="167DB34D"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Bajo las consideraciones expuestas, toda vez que el </w:t>
      </w:r>
      <w:r w:rsidRPr="00942AB0">
        <w:rPr>
          <w:rFonts w:ascii="Palatino Linotype" w:eastAsia="Palatino Linotype" w:hAnsi="Palatino Linotype" w:cs="Palatino Linotype"/>
          <w:b/>
        </w:rPr>
        <w:t xml:space="preserve">Sujeto Obligado </w:t>
      </w:r>
      <w:r w:rsidRPr="00942AB0">
        <w:rPr>
          <w:rFonts w:ascii="Palatino Linotype" w:eastAsia="Palatino Linotype" w:hAnsi="Palatino Linotype" w:cs="Palatino Linotype"/>
        </w:rPr>
        <w:t>no posee, no administra, ni generó la información requerida por la persona solicitante en los puntos 1, 2, 3 y 4, se constituye un hecho negativo; entonces, si se considera el hecho negativo, es obvio que éste no puede fácticamente obrar en sus archivos, ya que no puede probarse por ser lógica y materialmente imposible.</w:t>
      </w:r>
    </w:p>
    <w:p w14:paraId="6F54480B"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En consecuencia, no es procedente la entrega de documento alguno por parte del </w:t>
      </w:r>
      <w:r w:rsidRPr="00942AB0">
        <w:rPr>
          <w:rFonts w:ascii="Palatino Linotype" w:eastAsia="Palatino Linotype" w:hAnsi="Palatino Linotype" w:cs="Palatino Linotype"/>
          <w:b/>
        </w:rPr>
        <w:t>Sujeto Obligado</w:t>
      </w:r>
      <w:r w:rsidRPr="00942AB0">
        <w:rPr>
          <w:rFonts w:ascii="Palatino Linotype" w:eastAsia="Palatino Linotype" w:hAnsi="Palatino Linotype" w:cs="Palatino Linotype"/>
        </w:rPr>
        <w:t>, o en su caso, el Acuerdo de Inexistencia, toda vez que el pronunciamiento del servidor público habilitado competente</w:t>
      </w:r>
      <w:r w:rsidRPr="00942AB0">
        <w:rPr>
          <w:rFonts w:ascii="Palatino Linotype" w:eastAsia="Palatino Linotype" w:hAnsi="Palatino Linotype" w:cs="Palatino Linotype"/>
          <w:b/>
        </w:rPr>
        <w:t xml:space="preserve"> </w:t>
      </w:r>
      <w:r w:rsidRPr="00942AB0">
        <w:rPr>
          <w:rFonts w:ascii="Palatino Linotype" w:eastAsia="Palatino Linotype" w:hAnsi="Palatino Linotype" w:cs="Palatino Linotype"/>
        </w:rPr>
        <w:t>declara en automática la inexistencia de la información solicitada, de modo que no existe obligación de justificar o allegar pruebas, y por ende no tiene aplicación lo estatuido en el artículo 49 fracción XIII de la Ley de la Materia.</w:t>
      </w:r>
    </w:p>
    <w:p w14:paraId="0F5CBB3F"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De tal manera que basta con la aseveración por parte del servidor público habilitado de la Dirección de Gobierno</w:t>
      </w:r>
      <w:r w:rsidRPr="00942AB0">
        <w:rPr>
          <w:rFonts w:ascii="Palatino Linotype" w:eastAsia="Palatino Linotype" w:hAnsi="Palatino Linotype" w:cs="Palatino Linotype"/>
          <w:b/>
        </w:rPr>
        <w:t xml:space="preserve"> </w:t>
      </w:r>
      <w:r w:rsidRPr="00942AB0">
        <w:rPr>
          <w:rFonts w:ascii="Palatino Linotype" w:eastAsia="Palatino Linotype" w:hAnsi="Palatino Linotype" w:cs="Palatino Linotype"/>
        </w:rPr>
        <w:t xml:space="preserve">respecto de la inexistencia de información relacionada con los requerimientos que formuló la persona solicitante que se analizan para tener por atendido el Derecho humano de acceso a la información; siendo que de conformidad con lo establecido en el artículo 12, segundo párrafo de la Ley de </w:t>
      </w:r>
      <w:r w:rsidRPr="00942AB0">
        <w:rPr>
          <w:rFonts w:ascii="Palatino Linotype" w:eastAsia="Palatino Linotype" w:hAnsi="Palatino Linotype" w:cs="Palatino Linotype"/>
        </w:rPr>
        <w:lastRenderedPageBreak/>
        <w:t>Transparencia y Acceso a la Información Pública del Estado de México y Municipios, los Sujetos Obligados sólo proporcionaran la información pública que se les requiera y que obre en sus archivos y en el estado en que ésta se encuentre, en sentido contrario, no están obligados a proporcionar lo que no tengan en sus archivos.</w:t>
      </w:r>
    </w:p>
    <w:p w14:paraId="73880D11"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Y, menos aún, los Sujetos Obligados se encuentran obligados a generar documentos a fin de atender las solicitudes de acceso a la información que les sean formuladas, tal y como se desprende del mismo texto del artículo 12 de la Ley de la Materia en consulta.</w:t>
      </w:r>
    </w:p>
    <w:p w14:paraId="456A3352"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Por otro lado, respecto de la información que se solicita en el punto 5, relativa a la copia digital de la carpeta de evidencias de los trabajos realizados, así como toda la documentación generada, almacenada y adquirida durante su gestión por el Delegado Municipal referido, en versión pública, el servidor público habilitado de la Dirección de Gobernación manifestó que derivado de la naturaleza de las funciones que desempeñan las autoridades auxiliares en las comunidades, en este caso, los Delegados Municipales, no cuentan con carpetas de concentración, ya que únicamente realizan funciones auxiliares, sin embargo, dicho argumento es contradictorio con lo manifestado por la misma área mediante el oficio número DG/44/2023, por medio del cual el entonces Director de Gobernación refirió lo siguiente:</w:t>
      </w:r>
    </w:p>
    <w:p w14:paraId="163FAB3B"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noProof/>
        </w:rPr>
        <w:lastRenderedPageBreak/>
        <w:drawing>
          <wp:inline distT="0" distB="0" distL="0" distR="0" wp14:anchorId="1E8C2CCE" wp14:editId="029F9522">
            <wp:extent cx="5612130" cy="501650"/>
            <wp:effectExtent l="0" t="0" r="0" b="0"/>
            <wp:docPr id="20832964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612130" cy="501650"/>
                    </a:xfrm>
                    <a:prstGeom prst="rect">
                      <a:avLst/>
                    </a:prstGeom>
                    <a:ln/>
                  </pic:spPr>
                </pic:pic>
              </a:graphicData>
            </a:graphic>
          </wp:inline>
        </w:drawing>
      </w:r>
      <w:r w:rsidRPr="00942AB0">
        <w:rPr>
          <w:noProof/>
        </w:rPr>
        <w:drawing>
          <wp:inline distT="0" distB="0" distL="0" distR="0" wp14:anchorId="3F28F8F7" wp14:editId="21E3FDBE">
            <wp:extent cx="5612130" cy="1183640"/>
            <wp:effectExtent l="0" t="0" r="0" b="0"/>
            <wp:docPr id="208329643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5612130" cy="1183640"/>
                    </a:xfrm>
                    <a:prstGeom prst="rect">
                      <a:avLst/>
                    </a:prstGeom>
                    <a:ln/>
                  </pic:spPr>
                </pic:pic>
              </a:graphicData>
            </a:graphic>
          </wp:inline>
        </w:drawing>
      </w:r>
    </w:p>
    <w:p w14:paraId="2398B321"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Asimismo, no debe perderse de vista que de conformidad con los artículos 57, fracción I, inciso d), de la Ley Orgánica Municipal del Estado de México, y 78, fracciones VIII, XI y XVIII, del Bando Municipal, los Delegados Municipales se encuentran obligados a conservar el archivo de su Delegación, </w:t>
      </w:r>
      <w:r w:rsidRPr="00942AB0">
        <w:rPr>
          <w:rFonts w:ascii="Palatino Linotype" w:eastAsia="Palatino Linotype" w:hAnsi="Palatino Linotype" w:cs="Palatino Linotype"/>
          <w:b/>
        </w:rPr>
        <w:t xml:space="preserve">hacer entrega del mismo al término de su encargo </w:t>
      </w:r>
      <w:r w:rsidRPr="00942AB0">
        <w:rPr>
          <w:rFonts w:ascii="Palatino Linotype" w:eastAsia="Palatino Linotype" w:hAnsi="Palatino Linotype" w:cs="Palatino Linotype"/>
          <w:b/>
          <w:u w:val="single"/>
        </w:rPr>
        <w:t xml:space="preserve">al Delegado entrante </w:t>
      </w:r>
      <w:r w:rsidRPr="00942AB0">
        <w:rPr>
          <w:rFonts w:ascii="Palatino Linotype" w:eastAsia="Palatino Linotype" w:hAnsi="Palatino Linotype" w:cs="Palatino Linotype"/>
          <w:b/>
        </w:rPr>
        <w:t>a través del procedimiento de entrega recepción,</w:t>
      </w:r>
      <w:r w:rsidRPr="00942AB0">
        <w:rPr>
          <w:rFonts w:ascii="Palatino Linotype" w:eastAsia="Palatino Linotype" w:hAnsi="Palatino Linotype" w:cs="Palatino Linotype"/>
        </w:rPr>
        <w:t xml:space="preserve"> cuyo cumplimiento debe hacerse constar por escrito por el ayuntamiento, así como también deben informar anualmente al ayuntamiento, por conducto de la Secretaría del Ayuntamiento, sobre la administración de los recursos que en su caso tenga encomendados, y del estado que guardan los asuntos a su cargo, por medio de una copia simple de dicho informe, atribuciones que permiten  inferir que el </w:t>
      </w:r>
      <w:r w:rsidRPr="00942AB0">
        <w:rPr>
          <w:rFonts w:ascii="Palatino Linotype" w:eastAsia="Palatino Linotype" w:hAnsi="Palatino Linotype" w:cs="Palatino Linotype"/>
          <w:b/>
        </w:rPr>
        <w:t xml:space="preserve">Sujeto Obligado, </w:t>
      </w:r>
      <w:r w:rsidRPr="00942AB0">
        <w:rPr>
          <w:rFonts w:ascii="Palatino Linotype" w:eastAsia="Palatino Linotype" w:hAnsi="Palatino Linotype" w:cs="Palatino Linotype"/>
        </w:rPr>
        <w:t>se encuentra en posibilidad de atender favorablemente este punto de la solicitud, en el  ámbito de sus competencias.</w:t>
      </w:r>
    </w:p>
    <w:p w14:paraId="341CB169"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Al respecto, es de suma importancia mencionar que existe la posibilidad de que el ayuntamiento no administre la carpeta de evidencias o el archivo de las Delegaciones, puesto que de conformidad con la normativa aplicable analizada, </w:t>
      </w:r>
      <w:r w:rsidRPr="00942AB0">
        <w:rPr>
          <w:rFonts w:ascii="Palatino Linotype" w:eastAsia="Palatino Linotype" w:hAnsi="Palatino Linotype" w:cs="Palatino Linotype"/>
          <w:b/>
          <w:u w:val="single"/>
        </w:rPr>
        <w:t>dicha información se entrega al Delegado entrante,</w:t>
      </w:r>
      <w:r w:rsidRPr="00942AB0">
        <w:rPr>
          <w:rFonts w:ascii="Palatino Linotype" w:eastAsia="Palatino Linotype" w:hAnsi="Palatino Linotype" w:cs="Palatino Linotype"/>
        </w:rPr>
        <w:t xml:space="preserve"> sin que se establezca de manera clara la atribución del ayuntamiento para administrar o poseer dicha </w:t>
      </w:r>
      <w:r w:rsidRPr="00942AB0">
        <w:rPr>
          <w:rFonts w:ascii="Palatino Linotype" w:eastAsia="Palatino Linotype" w:hAnsi="Palatino Linotype" w:cs="Palatino Linotype"/>
        </w:rPr>
        <w:lastRenderedPageBreak/>
        <w:t xml:space="preserve">información, no obstante, sí está facultado para administrar o poseer los informes anuales que rindan los Delegados, así como documentar el procedimiento de entrega recepción realizado por de los Delegados salientes a los Delegados entrantes, donde debe dar cuenta del cumplimiento de la función de entregar el archivo de la Delegación, información que es susceptible de ser entregada, al derivar del ejercicio de sus atribuciones. </w:t>
      </w:r>
    </w:p>
    <w:p w14:paraId="4BCEDA5E"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Bajo esta línea de pensamiento, se estima que, para tener por satisfecho el requerimiento de información en análisis, es necesario que previa búsqueda exhaustiva y razonable en las áreas competentes, entre las cuales no podrá omitirse a la Dirección de Gobernación y la Secretaría del Ayuntamiento, el </w:t>
      </w:r>
      <w:r w:rsidRPr="00942AB0">
        <w:rPr>
          <w:rFonts w:ascii="Palatino Linotype" w:eastAsia="Palatino Linotype" w:hAnsi="Palatino Linotype" w:cs="Palatino Linotype"/>
          <w:b/>
        </w:rPr>
        <w:t xml:space="preserve">Sujeto Obligado </w:t>
      </w:r>
      <w:r w:rsidRPr="00942AB0">
        <w:rPr>
          <w:rFonts w:ascii="Palatino Linotype" w:eastAsia="Palatino Linotype" w:hAnsi="Palatino Linotype" w:cs="Palatino Linotype"/>
        </w:rPr>
        <w:t>haga entrega del soporte documental que hubiera generado, administre y/o posea a la fecha de presentación de la solicitud relacionado con la gestión del Delegado Municipal referido en la solicitud, en versión pública de ser necesario de conformidad con el considerando siguiente.</w:t>
      </w:r>
    </w:p>
    <w:p w14:paraId="599C1E17"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Para efectos de lo anterior, no obsta mencionar que de conformidad con los artículos 59 Bis, párrafo primero y 62 de la Ley Orgánica Municipal del Estado de México, el cargo de delegados tiene una duración de tres años, pudiendo ser removidos únicamente por falta grave que califique el ayuntamiento previa garantía de audiencia, a saber:</w:t>
      </w:r>
    </w:p>
    <w:p w14:paraId="553B3F4E"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Artículo 59 Bis.-</w:t>
      </w:r>
      <w:r w:rsidRPr="00942AB0">
        <w:rPr>
          <w:rFonts w:ascii="Palatino Linotype" w:eastAsia="Palatino Linotype" w:hAnsi="Palatino Linotype" w:cs="Palatino Linotype"/>
          <w:i/>
          <w:sz w:val="22"/>
          <w:szCs w:val="22"/>
        </w:rPr>
        <w:t xml:space="preserve"> </w:t>
      </w:r>
      <w:r w:rsidRPr="00942AB0">
        <w:rPr>
          <w:rFonts w:ascii="Palatino Linotype" w:eastAsia="Palatino Linotype" w:hAnsi="Palatino Linotype" w:cs="Palatino Linotype"/>
          <w:b/>
          <w:i/>
          <w:sz w:val="22"/>
          <w:szCs w:val="22"/>
        </w:rPr>
        <w:t xml:space="preserve">Las personas titulares de delegaciones y subdelegaciones </w:t>
      </w:r>
      <w:r w:rsidRPr="00942AB0">
        <w:rPr>
          <w:rFonts w:ascii="Palatino Linotype" w:eastAsia="Palatino Linotype" w:hAnsi="Palatino Linotype" w:cs="Palatino Linotype"/>
          <w:b/>
          <w:i/>
          <w:sz w:val="22"/>
          <w:szCs w:val="22"/>
          <w:u w:val="single"/>
        </w:rPr>
        <w:t>permanecerán en su encargo tres años</w:t>
      </w:r>
      <w:r w:rsidRPr="00942AB0">
        <w:rPr>
          <w:rFonts w:ascii="Palatino Linotype" w:eastAsia="Palatino Linotype" w:hAnsi="Palatino Linotype" w:cs="Palatino Linotype"/>
          <w:i/>
          <w:sz w:val="22"/>
          <w:szCs w:val="22"/>
        </w:rPr>
        <w:t xml:space="preserve"> y su elección será el último domingo del mes de marzo del primer año de gobierno del Ayuntamiento respectivo; de conformidad con la convocatoria que deberá ser expedida por el Ayuntamiento al menos diez días antes del inicio de registro de las planillas y deberá contemplar cinco días posteriores al registro de las mismas, las cuales contarán con tres días </w:t>
      </w:r>
      <w:r w:rsidRPr="00942AB0">
        <w:rPr>
          <w:rFonts w:ascii="Palatino Linotype" w:eastAsia="Palatino Linotype" w:hAnsi="Palatino Linotype" w:cs="Palatino Linotype"/>
          <w:i/>
          <w:sz w:val="22"/>
          <w:szCs w:val="22"/>
        </w:rPr>
        <w:lastRenderedPageBreak/>
        <w:t>posteriores al cierre del registro de planillas de las personas titulares de las delegaciones y subdelegaciones para subsanar las inconsistencias que se presenten.</w:t>
      </w:r>
    </w:p>
    <w:p w14:paraId="5CF88334"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 xml:space="preserve">La convocatoria deberá señalar los datos específicos de las elecciones y ser publicada y difundida por los medios adecuados y suficientes a partir de su expedición por los ayuntamientos en cada una de las delegaciones municipales correspondientes. </w:t>
      </w:r>
    </w:p>
    <w:p w14:paraId="44CE42FF"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 xml:space="preserve">Los nombramientos de las autoridades auxiliares serán firmados por las personas titulares de la Presidencia Municipal y la Secretaría del Ayuntamiento, </w:t>
      </w:r>
      <w:r w:rsidRPr="00942AB0">
        <w:rPr>
          <w:rFonts w:ascii="Palatino Linotype" w:eastAsia="Palatino Linotype" w:hAnsi="Palatino Linotype" w:cs="Palatino Linotype"/>
          <w:b/>
          <w:i/>
          <w:sz w:val="22"/>
          <w:szCs w:val="22"/>
        </w:rPr>
        <w:t>entregándose a más tardar el día en que entren en funciones, que será el 15 de abril del mismo año</w:t>
      </w:r>
      <w:r w:rsidRPr="00942AB0">
        <w:rPr>
          <w:rFonts w:ascii="Palatino Linotype" w:eastAsia="Palatino Linotype" w:hAnsi="Palatino Linotype" w:cs="Palatino Linotype"/>
          <w:i/>
          <w:sz w:val="22"/>
          <w:szCs w:val="22"/>
        </w:rPr>
        <w:t>.</w:t>
      </w:r>
    </w:p>
    <w:p w14:paraId="37ED1A10" w14:textId="77777777" w:rsidR="00473863" w:rsidRPr="00942AB0" w:rsidRDefault="00950402">
      <w:pPr>
        <w:spacing w:before="120" w:after="120"/>
        <w:ind w:left="851" w:right="902"/>
        <w:jc w:val="both"/>
        <w:rPr>
          <w:rFonts w:ascii="Palatino Linotype" w:eastAsia="Palatino Linotype" w:hAnsi="Palatino Linotype" w:cs="Palatino Linotype"/>
          <w:b/>
          <w:i/>
          <w:sz w:val="22"/>
          <w:szCs w:val="22"/>
        </w:rPr>
      </w:pPr>
      <w:r w:rsidRPr="00942AB0">
        <w:rPr>
          <w:rFonts w:ascii="Palatino Linotype" w:eastAsia="Palatino Linotype" w:hAnsi="Palatino Linotype" w:cs="Palatino Linotype"/>
          <w:b/>
          <w:i/>
          <w:sz w:val="22"/>
          <w:szCs w:val="22"/>
        </w:rPr>
        <w:t>...</w:t>
      </w:r>
    </w:p>
    <w:p w14:paraId="1E0DA118"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Artículo 62</w:t>
      </w:r>
      <w:r w:rsidRPr="00942AB0">
        <w:rPr>
          <w:rFonts w:ascii="Palatino Linotype" w:eastAsia="Palatino Linotype" w:hAnsi="Palatino Linotype" w:cs="Palatino Linotype"/>
          <w:i/>
          <w:sz w:val="22"/>
          <w:szCs w:val="22"/>
        </w:rPr>
        <w:t xml:space="preserve">.- </w:t>
      </w:r>
      <w:r w:rsidRPr="00942AB0">
        <w:rPr>
          <w:rFonts w:ascii="Palatino Linotype" w:eastAsia="Palatino Linotype" w:hAnsi="Palatino Linotype" w:cs="Palatino Linotype"/>
          <w:b/>
          <w:i/>
          <w:sz w:val="22"/>
          <w:szCs w:val="22"/>
        </w:rPr>
        <w:t>Las autoridades Auxiliares podrán ser removidas por causa grave que califique el Ayuntamiento por el voto aprobatorio de las dos terceras partes de sus integrantes, previa garantía de audiencia</w:t>
      </w:r>
      <w:r w:rsidRPr="00942AB0">
        <w:rPr>
          <w:rFonts w:ascii="Palatino Linotype" w:eastAsia="Palatino Linotype" w:hAnsi="Palatino Linotype" w:cs="Palatino Linotype"/>
          <w:i/>
          <w:sz w:val="22"/>
          <w:szCs w:val="22"/>
        </w:rPr>
        <w:t>. Tratándose de Delegados y Subdelegados, se llamará a los suplentes; si éstos no se presentaren se designará a los sustitutos, conforme a lo establecido en la presente Ley y demás disposiciones aplicables”</w:t>
      </w:r>
    </w:p>
    <w:p w14:paraId="0BE9E1ED"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En este sentido, dado que el Delegado Municipal entró en funciones el 13 de mayo de 2022, y que no se advirtió i</w:t>
      </w:r>
      <w:r w:rsidR="00D121AE" w:rsidRPr="00942AB0">
        <w:rPr>
          <w:rFonts w:ascii="Palatino Linotype" w:eastAsia="Palatino Linotype" w:hAnsi="Palatino Linotype" w:cs="Palatino Linotype"/>
        </w:rPr>
        <w:t>ndicio de</w:t>
      </w:r>
      <w:r w:rsidRPr="00942AB0">
        <w:rPr>
          <w:rFonts w:ascii="Palatino Linotype" w:eastAsia="Palatino Linotype" w:hAnsi="Palatino Linotype" w:cs="Palatino Linotype"/>
        </w:rPr>
        <w:t xml:space="preserve"> remoción, se infiere que su cargo deberá concluir el 14 de abril de 2025, por lo que, en cumplimiento a la presente resolución se deberá hacer entrega de la información con la que se cuente desde que el Delegado asumió el cargo y hasta el dieciséis de enero de dos mil veinticinco.</w:t>
      </w:r>
    </w:p>
    <w:p w14:paraId="268CEA29"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Finalmente, respecto al medio de notificación, se reitera que la persona solicitante presentó su solicitud a través de la Plataforma Nacional de Transparencia, PNT, en cuyo caso resulta oportuno mencionar que, de conformidad con los artículos 153 y 156 de la Ley de Transparencia y Acceso a la Información Pública del Estado de México y Municipios, este Organismo Garante cuenta con el deber de asignar automáticamente, mediante el Sistema de Acceso a la Información Mexiquense, SAIMEX, un número de folio, con el que los solicitantes podrán dar seguimiento a </w:t>
      </w:r>
      <w:r w:rsidRPr="00942AB0">
        <w:rPr>
          <w:rFonts w:ascii="Palatino Linotype" w:eastAsia="Palatino Linotype" w:hAnsi="Palatino Linotype" w:cs="Palatino Linotype"/>
        </w:rPr>
        <w:lastRenderedPageBreak/>
        <w:t>sus requerimientos, por lo que, al tratarse de un medio electrónico, se entiende que acepta que acepta que las notificaciones se efectúen por dicho medio,</w:t>
      </w:r>
      <w:r w:rsidRPr="00942AB0">
        <w:rPr>
          <w:rFonts w:ascii="Palatino Linotype" w:eastAsia="Palatino Linotype" w:hAnsi="Palatino Linotype" w:cs="Palatino Linotype"/>
          <w:b/>
        </w:rPr>
        <w:t xml:space="preserve"> </w:t>
      </w:r>
      <w:r w:rsidRPr="00942AB0">
        <w:rPr>
          <w:rFonts w:ascii="Palatino Linotype" w:eastAsia="Palatino Linotype" w:hAnsi="Palatino Linotype" w:cs="Palatino Linotype"/>
          <w:b/>
          <w:u w:val="single"/>
        </w:rPr>
        <w:t>salvo que señale un medio distinto para dichos efectos,</w:t>
      </w:r>
      <w:r w:rsidRPr="00942AB0">
        <w:rPr>
          <w:rFonts w:ascii="Palatino Linotype" w:eastAsia="Palatino Linotype" w:hAnsi="Palatino Linotype" w:cs="Palatino Linotype"/>
          <w:b/>
        </w:rPr>
        <w:t xml:space="preserve"> </w:t>
      </w:r>
      <w:r w:rsidRPr="00942AB0">
        <w:rPr>
          <w:rFonts w:ascii="Palatino Linotype" w:eastAsia="Palatino Linotype" w:hAnsi="Palatino Linotype" w:cs="Palatino Linotype"/>
        </w:rPr>
        <w:t xml:space="preserve">en cuyo caso, los Sujetos Obligados deben efectuar las notificaciones a través del medio elegido, en este caso, mediante correo electrónico, sin que obre constancia en el expediente electrónico de que el </w:t>
      </w:r>
      <w:r w:rsidRPr="00942AB0">
        <w:rPr>
          <w:rFonts w:ascii="Palatino Linotype" w:eastAsia="Palatino Linotype" w:hAnsi="Palatino Linotype" w:cs="Palatino Linotype"/>
          <w:b/>
        </w:rPr>
        <w:t>Sujeto Obligado</w:t>
      </w:r>
      <w:r w:rsidRPr="00942AB0">
        <w:rPr>
          <w:rFonts w:ascii="Palatino Linotype" w:eastAsia="Palatino Linotype" w:hAnsi="Palatino Linotype" w:cs="Palatino Linotype"/>
        </w:rPr>
        <w:t xml:space="preserve"> hubiera efectuado la notificación de la información por dicha vía.</w:t>
      </w:r>
    </w:p>
    <w:p w14:paraId="06FFEF0E"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Por otro lado, respecto a la modalidad de entrega, es de precisar que la persona solicitante requirió que la información le fuera proporcionada </w:t>
      </w:r>
      <w:r w:rsidRPr="00942AB0">
        <w:rPr>
          <w:rFonts w:ascii="Palatino Linotype" w:eastAsia="Palatino Linotype" w:hAnsi="Palatino Linotype" w:cs="Palatino Linotype"/>
          <w:b/>
          <w:u w:val="single"/>
        </w:rPr>
        <w:t>a través de copia certificada</w:t>
      </w:r>
      <w:r w:rsidRPr="00942AB0">
        <w:rPr>
          <w:rFonts w:ascii="Palatino Linotype" w:eastAsia="Palatino Linotype" w:hAnsi="Palatino Linotype" w:cs="Palatino Linotype"/>
        </w:rPr>
        <w:t xml:space="preserve">, asimismo, dentro del texto de la solicitud hizo referencia a que requería la documentación generada, que se administra y/o posee de la gestión del Delegado Municipal referido </w:t>
      </w:r>
      <w:r w:rsidRPr="00942AB0">
        <w:rPr>
          <w:rFonts w:ascii="Palatino Linotype" w:eastAsia="Palatino Linotype" w:hAnsi="Palatino Linotype" w:cs="Palatino Linotype"/>
          <w:b/>
          <w:u w:val="single"/>
        </w:rPr>
        <w:t>en copia digitalizada</w:t>
      </w:r>
      <w:r w:rsidRPr="00942AB0">
        <w:rPr>
          <w:rFonts w:ascii="Palatino Linotype" w:eastAsia="Palatino Linotype" w:hAnsi="Palatino Linotype" w:cs="Palatino Linotype"/>
          <w:b/>
        </w:rPr>
        <w:t xml:space="preserve">, </w:t>
      </w:r>
      <w:r w:rsidRPr="00942AB0">
        <w:rPr>
          <w:rFonts w:ascii="Palatino Linotype" w:eastAsia="Palatino Linotype" w:hAnsi="Palatino Linotype" w:cs="Palatino Linotype"/>
        </w:rPr>
        <w:t xml:space="preserve">por lo que es importante que este Instituto haga su de conocimiento que esta última se podrá obtener sin costo alguno, mediante el correo electrónico proporcionado, toda vez que la digitalización de información no conlleva la reproducción de información, o que se generen costos en la utilización de materiales, sino únicamente que el o los documentos que se poseen sean escaneados, sin embargo, por lo que se refiere a </w:t>
      </w:r>
      <w:r w:rsidRPr="00942AB0">
        <w:rPr>
          <w:rFonts w:ascii="Palatino Linotype" w:eastAsia="Palatino Linotype" w:hAnsi="Palatino Linotype" w:cs="Palatino Linotype"/>
          <w:b/>
          <w:u w:val="single"/>
        </w:rPr>
        <w:t>la emisión de copias certificadas, dicha modalidad deviene con costo</w:t>
      </w:r>
      <w:r w:rsidRPr="00942AB0">
        <w:rPr>
          <w:rFonts w:ascii="Palatino Linotype" w:eastAsia="Palatino Linotype" w:hAnsi="Palatino Linotype" w:cs="Palatino Linotype"/>
          <w:b/>
        </w:rPr>
        <w:t xml:space="preserve">, </w:t>
      </w:r>
      <w:r w:rsidRPr="00942AB0">
        <w:rPr>
          <w:rFonts w:ascii="Palatino Linotype" w:eastAsia="Palatino Linotype" w:hAnsi="Palatino Linotype" w:cs="Palatino Linotype"/>
        </w:rPr>
        <w:t xml:space="preserve">mismo que se encuentra previsto en el artículo 174 fracción III de la Ley de Transparencia y Acceso a la Información Pública del Estado de México y Municipios, el cual dispone en caso de existir costos para obtener la información deberán cubrirse de manera previa a la entrega y no podrán ser superiores a la suma de la certificación de los documentos, sin que tenga aplicación el último párrafo del referido artículo, sobre la entrega de información sin costo cuando implique la entrega de no más de veinte hojas, toda vez que dicha previsión se refiere a la entrega de información a través de copias simples, mientras </w:t>
      </w:r>
      <w:r w:rsidRPr="00942AB0">
        <w:rPr>
          <w:rFonts w:ascii="Palatino Linotype" w:eastAsia="Palatino Linotype" w:hAnsi="Palatino Linotype" w:cs="Palatino Linotype"/>
        </w:rPr>
        <w:lastRenderedPageBreak/>
        <w:t>que en el presente asunto se requiere la reproducción de información a través de copias certificadas.</w:t>
      </w:r>
    </w:p>
    <w:p w14:paraId="23829C7E"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De esta manera, las cuotas de los derechos aplicables deberán establecerse, en su caso, en el Código Financiero del Estado de México y Municipios y demás disposiciones jurídicas aplicables, las cuales se publicarán en los sitios de internet de los sujetos obligados. En su determinación se deberá considerar que los montos permitan o faciliten el ejercicio del derecho de acceso a la información.</w:t>
      </w:r>
    </w:p>
    <w:p w14:paraId="64BA4E49"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Lo anterior, tomando en cuenta lo dispuesto por el Código Financiero del Estado de México y Municipios, el cual regula la actividad financiera estatal y municipal, entendiendo a dicha actividad la que comprende la obtención, administración y aplicación de los ingresos públicos, así como lo conducente a la transparencia y difusión de la información financiera relativa al presupuesto, ejercicio, evaluación y rendición de cuentas, en apego a las disposiciones aplicables en la materia.</w:t>
      </w:r>
    </w:p>
    <w:p w14:paraId="5A5A2F6B"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Por tanto, se tiene que el artículo 7, del Código referido establece que, para cubrir el gasto público y demás obligaciones a su cargo, el Estado y los Municipios percibirán en cada ejercicio fiscal los impuestos, derechos, aportaciones de mejoras, productos, aprovechamientos, ingresos derivados de la coordinación hacendaria, e ingresos provenientes de financiamientos, establecidos en la Ley de ingresos. Asimismo, el artículo 9 en su fracción II define a los derechos como las contraprestaciones establecidas en este Código que deben pagar las personas físicas y jurídicas colectivas, por el uso o aprovechamiento de los bienes del domino público de la Entidad, así como por recibir servicios que preste, el Estado, sus organismos y Municipios en funciones de derecho público.</w:t>
      </w:r>
    </w:p>
    <w:p w14:paraId="50DA0119"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lastRenderedPageBreak/>
        <w:t>Así, se tiene que el cobro por la certificación de los documentos a entregar, es un ingreso al que tienen derecho los municipios y su destino es cubrir el gasto público y demás obligaciones a su cargo, toda vez que es una ganancia lícita que se debe obtener con el cumplimiento de la obligación de la parte Recurrente a realizar el pago establecido en el artículo 148 del Código Financiero:</w:t>
      </w:r>
    </w:p>
    <w:p w14:paraId="56690521" w14:textId="77777777" w:rsidR="00473863" w:rsidRPr="00942AB0" w:rsidRDefault="00950402">
      <w:pPr>
        <w:tabs>
          <w:tab w:val="left" w:pos="3544"/>
        </w:tabs>
        <w:spacing w:before="240" w:after="240" w:line="360" w:lineRule="auto"/>
        <w:ind w:right="49"/>
        <w:jc w:val="center"/>
        <w:rPr>
          <w:rFonts w:ascii="Palatino Linotype" w:eastAsia="Palatino Linotype" w:hAnsi="Palatino Linotype" w:cs="Palatino Linotype"/>
        </w:rPr>
      </w:pPr>
      <w:r w:rsidRPr="00942AB0">
        <w:rPr>
          <w:noProof/>
        </w:rPr>
        <w:drawing>
          <wp:inline distT="0" distB="0" distL="0" distR="0" wp14:anchorId="428A1C9E" wp14:editId="4778B4E3">
            <wp:extent cx="4320000" cy="2009450"/>
            <wp:effectExtent l="0" t="0" r="0" b="0"/>
            <wp:docPr id="208329643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4320000" cy="2009450"/>
                    </a:xfrm>
                    <a:prstGeom prst="rect">
                      <a:avLst/>
                    </a:prstGeom>
                    <a:ln/>
                  </pic:spPr>
                </pic:pic>
              </a:graphicData>
            </a:graphic>
          </wp:inline>
        </w:drawing>
      </w:r>
      <w:r w:rsidRPr="00942AB0">
        <w:rPr>
          <w:noProof/>
        </w:rPr>
        <w:drawing>
          <wp:inline distT="0" distB="0" distL="0" distR="0" wp14:anchorId="7CC039FC" wp14:editId="757D6A5C">
            <wp:extent cx="4320000" cy="1340285"/>
            <wp:effectExtent l="0" t="0" r="0" b="0"/>
            <wp:docPr id="208329643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4320000" cy="1340285"/>
                    </a:xfrm>
                    <a:prstGeom prst="rect">
                      <a:avLst/>
                    </a:prstGeom>
                    <a:ln/>
                  </pic:spPr>
                </pic:pic>
              </a:graphicData>
            </a:graphic>
          </wp:inline>
        </w:drawing>
      </w:r>
    </w:p>
    <w:p w14:paraId="15F6B628"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Del precepto legal en cita, se advierten los costos que deben observarse y realizar el respectivo cobro.</w:t>
      </w:r>
    </w:p>
    <w:p w14:paraId="34B6D6FA"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Dicha modalidad de entrega en copias certificadas no implica que se tenga que acudir ante un notario o fedatario público, sino que faculta a los servidores públicos para que expidan certificaciones de los documentos solicitados que obran en los archivos de las dependencias o entidades en copia simple u original según sea el caso.</w:t>
      </w:r>
    </w:p>
    <w:p w14:paraId="6562025E"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lastRenderedPageBreak/>
        <w:t xml:space="preserve">Al respecto, el Poder Judicial de la Federación ha establecido que los servidores públicos tendrán la facultad para la expedición de copias respecto de los documentos que obren en sus archivos, y que el derecho de los particulares de solicitar copias es respecto de los documentos que obran en las oficinas públicas. </w:t>
      </w:r>
    </w:p>
    <w:p w14:paraId="7C01D046"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Por otra parte, la Suprema Corte de Justicia de la Nación también ha establecido el derecho de los particulares de solicitar copia o testimonio de documentos o piezas que obran en las oficinas públicas y por ende la obligación de las autoridades, de expedir las copias certificadas que les soliciten.</w:t>
      </w:r>
      <w:r w:rsidRPr="00942AB0">
        <w:rPr>
          <w:rFonts w:ascii="Palatino Linotype" w:eastAsia="Palatino Linotype" w:hAnsi="Palatino Linotype" w:cs="Palatino Linotype"/>
          <w:vertAlign w:val="superscript"/>
        </w:rPr>
        <w:footnoteReference w:id="1"/>
      </w:r>
    </w:p>
    <w:p w14:paraId="6C9FFE7E"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Sirve de fundamentación a lo antes expresado, el criterio 2/09 del entonces Instituto Federal de Acceso a la Información Pública y Protección de Datos Personales que se transcribe a continuación para la claridad de las razones que justifican la actuación de este Organismo Garante.</w:t>
      </w:r>
    </w:p>
    <w:p w14:paraId="50F32BB9" w14:textId="77777777" w:rsidR="00473863" w:rsidRPr="00942AB0" w:rsidRDefault="00950402">
      <w:pPr>
        <w:tabs>
          <w:tab w:val="left" w:pos="3544"/>
        </w:tabs>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“Copias certificadas. La certificación prevista en la Ley Federal de Transparencia y Acceso a la Información Pública Gubernamental corrobora que el documento es una copia fiel del que obra en los archivos de la dependencia o entidad.</w:t>
      </w:r>
      <w:r w:rsidRPr="00942AB0">
        <w:rPr>
          <w:rFonts w:ascii="Palatino Linotype" w:eastAsia="Palatino Linotype" w:hAnsi="Palatino Linotype" w:cs="Palatino Linotype"/>
          <w:i/>
          <w:sz w:val="22"/>
          <w:szCs w:val="22"/>
        </w:rPr>
        <w:t xml:space="preserve"> El artículo 40, fracción IV de la Ley Federal de Transparencia y Acceso a la Información Pública Gubernamental prevé la posibilidad de que el solicitante elija que la entrega de la información sea en copias certificadas. Por su parte, el artículo 44 de la misma ley establece, entre otras cuestiones, que las respuestas a solicitudes se deberán atender en la mayor medida de lo posible a la solicitud del interesado. Considerando que el artículo 1° de la ley en cita tiene como finalidad proveer lo necesario para garantizar el acceso de toda </w:t>
      </w:r>
      <w:r w:rsidRPr="00942AB0">
        <w:rPr>
          <w:rFonts w:ascii="Palatino Linotype" w:eastAsia="Palatino Linotype" w:hAnsi="Palatino Linotype" w:cs="Palatino Linotype"/>
          <w:i/>
          <w:sz w:val="22"/>
          <w:szCs w:val="22"/>
        </w:rPr>
        <w:lastRenderedPageBreak/>
        <w:t>persona a la información en posesión de las autoridades, la certificación a que se refiere la Ley Federal de Transparencia y Acceso a la Información Pública Gubernamental tiene por efecto constatar que la copia certificada que se entrega es una reproducción fiel del documento -original o copia simple- que obra en los archivos de la dependencia o entidad requerida. En ese orden de ideas, la certificación, para efectos de acceso a la información, a diferencia del concepto que tradicionalmente se ha sostenido en diversas tesis de la Suprema Corte de Justicia de la Nación, no tiene como propósito que el documento certificado haga las veces de un original, sino dejar evidencia de que los documentos obran en los archivos de los sujetos obligados, tal cual se encuentran.”</w:t>
      </w:r>
    </w:p>
    <w:p w14:paraId="1BE12D1A"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Ahora bien, para la entrega de la información certificada tal y como fue solicitada en el asunto que nos ocupa, debemos tener en cuenta que los Lineamientos para la operación del Sistema de Acceso a la Información Mexiquense (SAIMEX) y del Sistema de Acceso, Rectificación, Cancelación y Oposición de Datos Personales del Estado de México (SARCOEM), disponen en el numeral VIGÉSIMO SEXTO, que para la entrega de la información en una modalidad distinta a los medios electrónicos, el Sujeto Obligado deberá indicar a través de los sistemas electrónicos el nombre del servidor público que lo atenderá, domicilio de la Unidad de Transparencia, los días, horarios de atención, y en su caso los costos de reproducción, asimismo que, en caso que la información se programe de manera calendarizada, el Sujeto Obligado deberá tener disponible la información correspondiente a la entrega de la primera fecha, y en caso que el particular no acuda por la información, no tendrá la obligación de generar las subsecuentes, hasta en tanto no se presente por el primer soporte documental.</w:t>
      </w:r>
    </w:p>
    <w:p w14:paraId="288C1092" w14:textId="77777777" w:rsidR="00473863" w:rsidRPr="00942AB0" w:rsidRDefault="00950402">
      <w:pPr>
        <w:tabs>
          <w:tab w:val="left" w:pos="3544"/>
        </w:tabs>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Con base en los argumentos expuestos, se concluye que, para efectos de tener por satisfecho el Derecho de acceso de la parte </w:t>
      </w:r>
      <w:r w:rsidRPr="00942AB0">
        <w:rPr>
          <w:rFonts w:ascii="Palatino Linotype" w:eastAsia="Palatino Linotype" w:hAnsi="Palatino Linotype" w:cs="Palatino Linotype"/>
          <w:b/>
        </w:rPr>
        <w:t>Recurrente</w:t>
      </w:r>
      <w:r w:rsidRPr="00942AB0">
        <w:rPr>
          <w:rFonts w:ascii="Palatino Linotype" w:eastAsia="Palatino Linotype" w:hAnsi="Palatino Linotype" w:cs="Palatino Linotype"/>
        </w:rPr>
        <w:t xml:space="preserve">, el </w:t>
      </w:r>
      <w:r w:rsidRPr="00942AB0">
        <w:rPr>
          <w:rFonts w:ascii="Palatino Linotype" w:eastAsia="Palatino Linotype" w:hAnsi="Palatino Linotype" w:cs="Palatino Linotype"/>
          <w:b/>
        </w:rPr>
        <w:t>Sujeto Obligado</w:t>
      </w:r>
      <w:r w:rsidRPr="00942AB0">
        <w:rPr>
          <w:rFonts w:ascii="Palatino Linotype" w:eastAsia="Palatino Linotype" w:hAnsi="Palatino Linotype" w:cs="Palatino Linotype"/>
        </w:rPr>
        <w:t xml:space="preserve"> deberá entregar, previa búsqueda exhaustiva y razonable, en versión pública de ser </w:t>
      </w:r>
      <w:r w:rsidRPr="00942AB0">
        <w:rPr>
          <w:rFonts w:ascii="Palatino Linotype" w:eastAsia="Palatino Linotype" w:hAnsi="Palatino Linotype" w:cs="Palatino Linotype"/>
        </w:rPr>
        <w:lastRenderedPageBreak/>
        <w:t>procedente, la carpeta de evidencias y/o toda la documentación generada y administrada por el ayuntamiento en el periodo comprendido del trece de mayo de dos mil veintidós al dieciséis de enero de dos mil veinticinco, respecto de la gestión del Delegado Municipal referido en la solicitud, así como del oficio número DG/013/2025 remitido en respuesta, a través de correo electrónico y copia certificada con costo, para lo cual previamente deberá hacer de su conocimiento, vía SAIMEX, el costo por la reproducción y certificación, el lugar, día y horarios en los que podrá acceder a la información, así como el nombre del o los servidores públicos que le atenderán.</w:t>
      </w:r>
    </w:p>
    <w:p w14:paraId="20646784"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De lo hasta aquí expuesto, se concluye que los motivos de inconformidad de la parte </w:t>
      </w:r>
      <w:r w:rsidRPr="00942AB0">
        <w:rPr>
          <w:rFonts w:ascii="Palatino Linotype" w:eastAsia="Palatino Linotype" w:hAnsi="Palatino Linotype" w:cs="Palatino Linotype"/>
          <w:b/>
        </w:rPr>
        <w:t xml:space="preserve">Recurrente </w:t>
      </w:r>
      <w:r w:rsidRPr="00942AB0">
        <w:rPr>
          <w:rFonts w:ascii="Palatino Linotype" w:eastAsia="Palatino Linotype" w:hAnsi="Palatino Linotype" w:cs="Palatino Linotype"/>
        </w:rPr>
        <w:t xml:space="preserve">devienen parcialmente fundados, siendo procedente </w:t>
      </w:r>
      <w:r w:rsidRPr="00942AB0">
        <w:rPr>
          <w:rFonts w:ascii="Palatino Linotype" w:eastAsia="Palatino Linotype" w:hAnsi="Palatino Linotype" w:cs="Palatino Linotype"/>
          <w:i/>
        </w:rPr>
        <w:t xml:space="preserve">Modificar </w:t>
      </w:r>
      <w:r w:rsidRPr="00942AB0">
        <w:rPr>
          <w:rFonts w:ascii="Palatino Linotype" w:eastAsia="Palatino Linotype" w:hAnsi="Palatino Linotype" w:cs="Palatino Linotype"/>
        </w:rPr>
        <w:t xml:space="preserve">la respuesta proporcionada por el </w:t>
      </w:r>
      <w:r w:rsidRPr="00942AB0">
        <w:rPr>
          <w:rFonts w:ascii="Palatino Linotype" w:eastAsia="Palatino Linotype" w:hAnsi="Palatino Linotype" w:cs="Palatino Linotype"/>
          <w:b/>
        </w:rPr>
        <w:t xml:space="preserve">Sujeto Obligado </w:t>
      </w:r>
      <w:r w:rsidRPr="00942AB0">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46E3E874" w14:textId="77777777" w:rsidR="00473863" w:rsidRPr="00942AB0" w:rsidRDefault="00950402">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b/>
        </w:rPr>
        <w:t>Quinto. Versión Pública.</w:t>
      </w:r>
      <w:r w:rsidRPr="00942AB0">
        <w:rPr>
          <w:rFonts w:ascii="Palatino Linotype" w:eastAsia="Palatino Linotype" w:hAnsi="Palatino Linotype" w:cs="Palatino Linotype"/>
          <w:sz w:val="28"/>
          <w:szCs w:val="28"/>
        </w:rPr>
        <w:t xml:space="preserve"> </w:t>
      </w:r>
      <w:r w:rsidRPr="00942AB0">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942AB0">
        <w:rPr>
          <w:rFonts w:ascii="Palatino Linotype" w:eastAsia="Palatino Linotype" w:hAnsi="Palatino Linotype" w:cs="Palatino Linotype"/>
          <w:b/>
        </w:rPr>
        <w:t>Sujeto Obligado</w:t>
      </w:r>
      <w:r w:rsidRPr="00942AB0">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la parte </w:t>
      </w:r>
      <w:r w:rsidRPr="00942AB0">
        <w:rPr>
          <w:rFonts w:ascii="Palatino Linotype" w:eastAsia="Palatino Linotype" w:hAnsi="Palatino Linotype" w:cs="Palatino Linotype"/>
          <w:b/>
        </w:rPr>
        <w:t>Recurrente</w:t>
      </w:r>
      <w:r w:rsidRPr="00942AB0">
        <w:rPr>
          <w:rFonts w:ascii="Palatino Linotype" w:eastAsia="Palatino Linotype" w:hAnsi="Palatino Linotype" w:cs="Palatino Linotype"/>
        </w:rPr>
        <w:t xml:space="preserve"> sin menoscabo al derecho a la protección de los datos personales de terceros.</w:t>
      </w:r>
    </w:p>
    <w:p w14:paraId="30597824"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Para efectos de la elaboración de la versión pública se deberá observar lo dispuesto por los artículos 3 fracciones IX, XX, XXI y XLV, 91, 132, 137 y 143, fracción I de la </w:t>
      </w:r>
      <w:r w:rsidRPr="00942AB0">
        <w:rPr>
          <w:rFonts w:ascii="Palatino Linotype" w:eastAsia="Palatino Linotype" w:hAnsi="Palatino Linotype" w:cs="Palatino Linotype"/>
        </w:rPr>
        <w:lastRenderedPageBreak/>
        <w:t>Ley de Transparencia y Acceso a la Información Pública del Estado de México y Municipios que establecen:</w:t>
      </w:r>
    </w:p>
    <w:p w14:paraId="7362DA49"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w:t>
      </w:r>
      <w:r w:rsidRPr="00942AB0">
        <w:rPr>
          <w:rFonts w:ascii="Palatino Linotype" w:eastAsia="Palatino Linotype" w:hAnsi="Palatino Linotype" w:cs="Palatino Linotype"/>
          <w:b/>
          <w:i/>
          <w:sz w:val="22"/>
          <w:szCs w:val="22"/>
        </w:rPr>
        <w:t>Artículo 3</w:t>
      </w:r>
      <w:r w:rsidRPr="00942AB0">
        <w:rPr>
          <w:rFonts w:ascii="Palatino Linotype" w:eastAsia="Palatino Linotype" w:hAnsi="Palatino Linotype" w:cs="Palatino Linotype"/>
          <w:i/>
          <w:sz w:val="22"/>
          <w:szCs w:val="22"/>
        </w:rPr>
        <w:t>. Para los efectos de la presente Ley se entenderá por:</w:t>
      </w:r>
    </w:p>
    <w:p w14:paraId="325D2139" w14:textId="77777777" w:rsidR="00473863" w:rsidRPr="00942AB0" w:rsidRDefault="00950402">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w:t>
      </w:r>
    </w:p>
    <w:p w14:paraId="39D0678B" w14:textId="77777777" w:rsidR="00473863" w:rsidRPr="00942AB0" w:rsidRDefault="00950402">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IX. Datos personales</w:t>
      </w:r>
      <w:r w:rsidRPr="00942AB0">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0B20FF30" w14:textId="77777777" w:rsidR="00473863" w:rsidRPr="00942AB0" w:rsidRDefault="00950402">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XX. Información clasificada</w:t>
      </w:r>
      <w:r w:rsidRPr="00942AB0">
        <w:rPr>
          <w:rFonts w:ascii="Palatino Linotype" w:eastAsia="Palatino Linotype" w:hAnsi="Palatino Linotype" w:cs="Palatino Linotype"/>
          <w:i/>
          <w:sz w:val="22"/>
          <w:szCs w:val="22"/>
        </w:rPr>
        <w:t>: Aquella considerada por la presente Ley como reservada o confidencial;</w:t>
      </w:r>
    </w:p>
    <w:p w14:paraId="0BEA970D" w14:textId="77777777" w:rsidR="00473863" w:rsidRPr="00942AB0" w:rsidRDefault="00950402">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 xml:space="preserve">XXI. Información confidencial: </w:t>
      </w:r>
      <w:r w:rsidRPr="00942AB0">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1B1938E" w14:textId="77777777" w:rsidR="00473863" w:rsidRPr="00942AB0" w:rsidRDefault="00950402">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XLV. Versión pública:</w:t>
      </w:r>
      <w:r w:rsidRPr="00942AB0">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54769383" w14:textId="77777777" w:rsidR="00473863" w:rsidRPr="00942AB0" w:rsidRDefault="00950402">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w:t>
      </w:r>
    </w:p>
    <w:p w14:paraId="6405FC21"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Artículo 91.</w:t>
      </w:r>
      <w:r w:rsidRPr="00942AB0">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54A65B46"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Artículo 132.</w:t>
      </w:r>
      <w:r w:rsidRPr="00942AB0">
        <w:rPr>
          <w:rFonts w:ascii="Palatino Linotype" w:eastAsia="Palatino Linotype" w:hAnsi="Palatino Linotype" w:cs="Palatino Linotype"/>
          <w:i/>
          <w:sz w:val="22"/>
          <w:szCs w:val="22"/>
        </w:rPr>
        <w:t xml:space="preserve"> La clasificación de la información se llevará a cabo en el momento en que:</w:t>
      </w:r>
    </w:p>
    <w:p w14:paraId="0D086BBE" w14:textId="77777777" w:rsidR="00473863" w:rsidRPr="00942AB0" w:rsidRDefault="00950402">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w:t>
      </w:r>
      <w:r w:rsidRPr="00942AB0">
        <w:rPr>
          <w:rFonts w:ascii="Palatino Linotype" w:eastAsia="Palatino Linotype" w:hAnsi="Palatino Linotype" w:cs="Palatino Linotype"/>
          <w:i/>
          <w:sz w:val="22"/>
          <w:szCs w:val="22"/>
        </w:rPr>
        <w:t>. Se reciba una solicitud de acceso a la información;</w:t>
      </w:r>
    </w:p>
    <w:p w14:paraId="171A0D4D" w14:textId="77777777" w:rsidR="00473863" w:rsidRPr="00942AB0" w:rsidRDefault="00950402">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II.</w:t>
      </w:r>
      <w:r w:rsidRPr="00942AB0">
        <w:rPr>
          <w:rFonts w:ascii="Palatino Linotype" w:eastAsia="Palatino Linotype" w:hAnsi="Palatino Linotype" w:cs="Palatino Linotype"/>
          <w:i/>
          <w:sz w:val="22"/>
          <w:szCs w:val="22"/>
        </w:rPr>
        <w:t xml:space="preserve"> Se determine mediante resolución de autoridad competente; o</w:t>
      </w:r>
    </w:p>
    <w:p w14:paraId="5D7CFC11" w14:textId="77777777" w:rsidR="00473863" w:rsidRPr="00942AB0" w:rsidRDefault="00950402">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III.</w:t>
      </w:r>
      <w:r w:rsidRPr="00942AB0">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1EDF01C1"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w:t>
      </w:r>
    </w:p>
    <w:p w14:paraId="6C52F9F7"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Artículo 137.</w:t>
      </w:r>
      <w:r w:rsidRPr="00942AB0">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64C630E" w14:textId="77777777" w:rsidR="00473863" w:rsidRPr="00942AB0" w:rsidRDefault="00950402">
      <w:pPr>
        <w:spacing w:before="120" w:after="120"/>
        <w:ind w:left="851" w:right="902"/>
        <w:jc w:val="both"/>
        <w:rPr>
          <w:rFonts w:ascii="Palatino Linotype" w:eastAsia="Palatino Linotype" w:hAnsi="Palatino Linotype" w:cs="Palatino Linotype"/>
          <w:b/>
          <w:i/>
          <w:sz w:val="22"/>
          <w:szCs w:val="22"/>
        </w:rPr>
      </w:pPr>
      <w:r w:rsidRPr="00942AB0">
        <w:rPr>
          <w:rFonts w:ascii="Palatino Linotype" w:eastAsia="Palatino Linotype" w:hAnsi="Palatino Linotype" w:cs="Palatino Linotype"/>
          <w:b/>
          <w:i/>
          <w:sz w:val="22"/>
          <w:szCs w:val="22"/>
        </w:rPr>
        <w:t>…</w:t>
      </w:r>
    </w:p>
    <w:p w14:paraId="7B80E055"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lastRenderedPageBreak/>
        <w:t>Artículo 143</w:t>
      </w:r>
      <w:r w:rsidRPr="00942AB0">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A2B0B53" w14:textId="77777777" w:rsidR="00473863" w:rsidRPr="00942AB0" w:rsidRDefault="00950402">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w:t>
      </w:r>
      <w:r w:rsidRPr="00942AB0">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005E3F1B"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AA79B04"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Cabe señalar que la entrega de documentos en su versión pública debe acompañarse necesariamente del Acuerdo del Comité de Transparencia que la sustente el cual debe estar debidamente fundado y motivado, en el que se expongan los fundamentos y razonamientos que llevaron al </w:t>
      </w:r>
      <w:r w:rsidRPr="00942AB0">
        <w:rPr>
          <w:rFonts w:ascii="Palatino Linotype" w:eastAsia="Palatino Linotype" w:hAnsi="Palatino Linotype" w:cs="Palatino Linotype"/>
          <w:b/>
        </w:rPr>
        <w:t>Sujeto Obligado</w:t>
      </w:r>
      <w:r w:rsidRPr="00942AB0">
        <w:rPr>
          <w:rFonts w:ascii="Palatino Linotype" w:eastAsia="Palatino Linotype" w:hAnsi="Palatino Linotype" w:cs="Palatino Linotype"/>
        </w:rPr>
        <w:t xml:space="preserve"> a testar, suprimir o eliminar datos de dicho soporte documental, ya que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4AF2C8BD" w14:textId="77777777" w:rsidR="00473863" w:rsidRPr="00942AB0" w:rsidRDefault="00950402">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Respecto a las formalidades que deberá llevar el acuerdo de clasificación que deberá emitir el </w:t>
      </w:r>
      <w:r w:rsidRPr="00942AB0">
        <w:rPr>
          <w:rFonts w:ascii="Palatino Linotype" w:eastAsia="Palatino Linotype" w:hAnsi="Palatino Linotype" w:cs="Palatino Linotype"/>
          <w:b/>
        </w:rPr>
        <w:t>Sujeto Obligado</w:t>
      </w:r>
      <w:r w:rsidRPr="00942AB0">
        <w:rPr>
          <w:rFonts w:ascii="Palatino Linotype" w:eastAsia="Palatino Linotype" w:hAnsi="Palatino Linotype" w:cs="Palatino Linotype"/>
        </w:rPr>
        <w:t xml:space="preserve"> a través de su Comité de Transparencia, los Lineamientos </w:t>
      </w:r>
      <w:r w:rsidRPr="00942AB0">
        <w:rPr>
          <w:rFonts w:ascii="Palatino Linotype" w:eastAsia="Palatino Linotype" w:hAnsi="Palatino Linotype" w:cs="Palatino Linotype"/>
        </w:rPr>
        <w:lastRenderedPageBreak/>
        <w:t>Quincuagésimo, Quincuagésimo primero, Quincuagésimo segundo, de los Lineamientos Generales en Materia de Clasificación y Desclasificación de la Información, así como para la Elaboración de Versiones Públicas señalan lo siguiente:</w:t>
      </w:r>
    </w:p>
    <w:p w14:paraId="5F0BCC2E"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 xml:space="preserve"> “Quincuagésimo. </w:t>
      </w:r>
      <w:r w:rsidRPr="00942AB0">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2A4F286" w14:textId="77777777" w:rsidR="00473863" w:rsidRPr="00942AB0" w:rsidRDefault="00950402">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 xml:space="preserve">Quincuagésimo primero. </w:t>
      </w:r>
      <w:r w:rsidRPr="00942AB0">
        <w:rPr>
          <w:rFonts w:ascii="Palatino Linotype" w:eastAsia="Palatino Linotype" w:hAnsi="Palatino Linotype" w:cs="Palatino Linotype"/>
          <w:i/>
          <w:sz w:val="22"/>
          <w:szCs w:val="22"/>
        </w:rPr>
        <w:t xml:space="preserve">Toda acta del Comité de Transparencia deberá contener: </w:t>
      </w:r>
    </w:p>
    <w:p w14:paraId="6CF8FB82" w14:textId="77777777" w:rsidR="00473863" w:rsidRPr="00942AB0" w:rsidRDefault="00950402">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w:t>
      </w:r>
      <w:r w:rsidRPr="00942AB0">
        <w:rPr>
          <w:rFonts w:ascii="Palatino Linotype" w:eastAsia="Palatino Linotype" w:hAnsi="Palatino Linotype" w:cs="Palatino Linotype"/>
          <w:i/>
          <w:sz w:val="22"/>
          <w:szCs w:val="22"/>
        </w:rPr>
        <w:t xml:space="preserve"> El número de sesión y fecha; </w:t>
      </w:r>
    </w:p>
    <w:p w14:paraId="26D59B98" w14:textId="77777777" w:rsidR="00473863" w:rsidRPr="00942AB0" w:rsidRDefault="00950402">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II</w:t>
      </w:r>
      <w:r w:rsidRPr="00942AB0">
        <w:rPr>
          <w:rFonts w:ascii="Palatino Linotype" w:eastAsia="Palatino Linotype" w:hAnsi="Palatino Linotype" w:cs="Palatino Linotype"/>
          <w:i/>
          <w:sz w:val="22"/>
          <w:szCs w:val="22"/>
        </w:rPr>
        <w:t xml:space="preserve">. El nombre del área que solicitó la clasificación de información; </w:t>
      </w:r>
    </w:p>
    <w:p w14:paraId="6BBEE950" w14:textId="77777777" w:rsidR="00473863" w:rsidRPr="00942AB0" w:rsidRDefault="00950402">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III</w:t>
      </w:r>
      <w:r w:rsidRPr="00942AB0">
        <w:rPr>
          <w:rFonts w:ascii="Palatino Linotype" w:eastAsia="Palatino Linotype" w:hAnsi="Palatino Linotype" w:cs="Palatino Linotype"/>
          <w:i/>
          <w:sz w:val="22"/>
          <w:szCs w:val="22"/>
        </w:rPr>
        <w:t xml:space="preserve">. La fundamentación legal y motivación correspondiente; </w:t>
      </w:r>
    </w:p>
    <w:p w14:paraId="16098CC3" w14:textId="77777777" w:rsidR="00473863" w:rsidRPr="00942AB0" w:rsidRDefault="00950402">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IV</w:t>
      </w:r>
      <w:r w:rsidRPr="00942AB0">
        <w:rPr>
          <w:rFonts w:ascii="Palatino Linotype" w:eastAsia="Palatino Linotype" w:hAnsi="Palatino Linotype" w:cs="Palatino Linotype"/>
          <w:i/>
          <w:sz w:val="22"/>
          <w:szCs w:val="22"/>
        </w:rPr>
        <w:t xml:space="preserve">. La resolución o resoluciones aprobadas; y </w:t>
      </w:r>
    </w:p>
    <w:p w14:paraId="0769E17F" w14:textId="77777777" w:rsidR="00473863" w:rsidRPr="00942AB0" w:rsidRDefault="00950402">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V</w:t>
      </w:r>
      <w:r w:rsidRPr="00942AB0">
        <w:rPr>
          <w:rFonts w:ascii="Palatino Linotype" w:eastAsia="Palatino Linotype" w:hAnsi="Palatino Linotype" w:cs="Palatino Linotype"/>
          <w:i/>
          <w:sz w:val="22"/>
          <w:szCs w:val="22"/>
        </w:rPr>
        <w:t xml:space="preserve">. La rúbrica o firma digital de cada integrante del Comité de Transparencia. </w:t>
      </w:r>
    </w:p>
    <w:p w14:paraId="03FC71A6" w14:textId="77777777" w:rsidR="00473863" w:rsidRPr="00942AB0" w:rsidRDefault="00950402">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06A09CBD" w14:textId="77777777" w:rsidR="00473863" w:rsidRPr="00942AB0" w:rsidRDefault="00950402">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w:t>
      </w:r>
      <w:r w:rsidRPr="00942AB0">
        <w:rPr>
          <w:rFonts w:ascii="Palatino Linotype" w:eastAsia="Palatino Linotype" w:hAnsi="Palatino Linotype" w:cs="Palatino Linotype"/>
          <w:i/>
          <w:sz w:val="22"/>
          <w:szCs w:val="22"/>
        </w:rPr>
        <w:t xml:space="preserve"> Los motivos y razonamientos que sustenten la confirmación o modificación de la prueba de daño;</w:t>
      </w:r>
    </w:p>
    <w:p w14:paraId="5AA9B14F" w14:textId="77777777" w:rsidR="00473863" w:rsidRPr="00942AB0" w:rsidRDefault="00950402">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942AB0">
        <w:rPr>
          <w:rFonts w:ascii="Palatino Linotype" w:eastAsia="Palatino Linotype" w:hAnsi="Palatino Linotype" w:cs="Palatino Linotype"/>
          <w:b/>
          <w:i/>
          <w:sz w:val="22"/>
          <w:szCs w:val="22"/>
        </w:rPr>
        <w:t>II</w:t>
      </w:r>
      <w:r w:rsidRPr="00942AB0">
        <w:rPr>
          <w:rFonts w:ascii="Palatino Linotype" w:eastAsia="Palatino Linotype" w:hAnsi="Palatino Linotype" w:cs="Palatino Linotype"/>
          <w:i/>
          <w:sz w:val="22"/>
          <w:szCs w:val="22"/>
        </w:rPr>
        <w:t>. Descripción de las partes o secciones reservadas, en caso de clasificación parcial</w:t>
      </w:r>
      <w:r w:rsidRPr="00942AB0">
        <w:rPr>
          <w:rFonts w:ascii="Palatino Linotype" w:eastAsia="Palatino Linotype" w:hAnsi="Palatino Linotype" w:cs="Palatino Linotype"/>
          <w:b/>
          <w:i/>
          <w:sz w:val="22"/>
          <w:szCs w:val="22"/>
        </w:rPr>
        <w:t xml:space="preserve">; </w:t>
      </w:r>
    </w:p>
    <w:p w14:paraId="3B041BCF" w14:textId="77777777" w:rsidR="00473863" w:rsidRPr="00942AB0" w:rsidRDefault="00950402">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III.</w:t>
      </w:r>
      <w:r w:rsidRPr="00942AB0">
        <w:rPr>
          <w:rFonts w:ascii="Palatino Linotype" w:eastAsia="Palatino Linotype" w:hAnsi="Palatino Linotype" w:cs="Palatino Linotype"/>
          <w:i/>
          <w:sz w:val="22"/>
          <w:szCs w:val="22"/>
        </w:rPr>
        <w:t xml:space="preserve"> El periodo por el que mantendrá su clasificación y fecha de expiración; y </w:t>
      </w:r>
    </w:p>
    <w:p w14:paraId="27ABB48F" w14:textId="77777777" w:rsidR="00473863" w:rsidRPr="00942AB0" w:rsidRDefault="00950402">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IV.</w:t>
      </w:r>
      <w:r w:rsidRPr="00942AB0">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013A9C0F" w14:textId="77777777" w:rsidR="00473863" w:rsidRPr="00942AB0" w:rsidRDefault="00950402">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40819137" w14:textId="77777777" w:rsidR="00473863" w:rsidRPr="00942AB0" w:rsidRDefault="00950402">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5ACB370" w14:textId="77777777" w:rsidR="00473863" w:rsidRPr="00942AB0" w:rsidRDefault="00950402">
      <w:pPr>
        <w:spacing w:before="120" w:after="120"/>
        <w:ind w:left="851"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lastRenderedPageBreak/>
        <w:t>Quincuagésimo segundo</w:t>
      </w:r>
      <w:r w:rsidRPr="00942AB0">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D6CA76F" w14:textId="77777777" w:rsidR="00473863" w:rsidRPr="00942AB0" w:rsidRDefault="00950402">
      <w:pPr>
        <w:spacing w:before="120" w:after="120"/>
        <w:ind w:left="851"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 xml:space="preserve">En el caso </w:t>
      </w:r>
      <w:r w:rsidR="00D121AE" w:rsidRPr="00942AB0">
        <w:rPr>
          <w:rFonts w:ascii="Palatino Linotype" w:eastAsia="Palatino Linotype" w:hAnsi="Palatino Linotype" w:cs="Palatino Linotype"/>
          <w:i/>
          <w:sz w:val="22"/>
          <w:szCs w:val="22"/>
        </w:rPr>
        <w:t>específico</w:t>
      </w:r>
      <w:r w:rsidRPr="00942AB0">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1C5FF557"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w:t>
      </w:r>
      <w:r w:rsidRPr="00942AB0">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2853BDEF"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II.</w:t>
      </w:r>
      <w:r w:rsidRPr="00942AB0">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2FAA3D90" w14:textId="77777777" w:rsidR="00473863" w:rsidRPr="00942AB0" w:rsidRDefault="00950402">
      <w:pPr>
        <w:spacing w:before="120" w:after="120"/>
        <w:ind w:left="1134"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III.</w:t>
      </w:r>
      <w:r w:rsidRPr="00942AB0">
        <w:rPr>
          <w:rFonts w:ascii="Palatino Linotype" w:eastAsia="Palatino Linotype" w:hAnsi="Palatino Linotype" w:cs="Palatino Linotype"/>
          <w:i/>
          <w:sz w:val="22"/>
          <w:szCs w:val="22"/>
        </w:rPr>
        <w:t xml:space="preserve"> Señalar las personas o instancias autorizadas a acceder a la información clasificada.</w:t>
      </w:r>
    </w:p>
    <w:p w14:paraId="31087895" w14:textId="77777777" w:rsidR="00473863" w:rsidRPr="00942AB0" w:rsidRDefault="00950402">
      <w:pPr>
        <w:spacing w:before="120" w:after="120"/>
        <w:ind w:left="851" w:right="900"/>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2D06B99B"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Asimismo, deberá observar los Lineamientos Quincuagésimo cuarto, Quincuagésimo quinto, Quincuagésimo séptimo y Quincuagésimo octavo, establecen lo siguiente:</w:t>
      </w:r>
    </w:p>
    <w:p w14:paraId="760B421A" w14:textId="77777777" w:rsidR="00473863" w:rsidRPr="00942AB0" w:rsidRDefault="00950402">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942AB0">
        <w:rPr>
          <w:rFonts w:ascii="Palatino Linotype" w:eastAsia="Palatino Linotype" w:hAnsi="Palatino Linotype" w:cs="Palatino Linotype"/>
          <w:i/>
          <w:sz w:val="22"/>
          <w:szCs w:val="22"/>
        </w:rPr>
        <w:t>“</w:t>
      </w:r>
      <w:r w:rsidRPr="00942AB0">
        <w:rPr>
          <w:rFonts w:ascii="Palatino Linotype" w:eastAsia="Palatino Linotype" w:hAnsi="Palatino Linotype" w:cs="Palatino Linotype"/>
          <w:b/>
          <w:i/>
          <w:sz w:val="22"/>
          <w:szCs w:val="22"/>
        </w:rPr>
        <w:t xml:space="preserve">Quincuagésimo cuarto. </w:t>
      </w:r>
      <w:r w:rsidRPr="00942AB0">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942AB0">
        <w:rPr>
          <w:rFonts w:ascii="Palatino Linotype" w:eastAsia="Palatino Linotype" w:hAnsi="Palatino Linotype" w:cs="Palatino Linotype"/>
          <w:b/>
          <w:i/>
          <w:sz w:val="22"/>
          <w:szCs w:val="22"/>
        </w:rPr>
        <w:t xml:space="preserve"> </w:t>
      </w:r>
    </w:p>
    <w:p w14:paraId="28F3D4A3"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 xml:space="preserve">Quincuagésimo quinto. </w:t>
      </w:r>
      <w:r w:rsidRPr="00942AB0">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942AB0">
        <w:rPr>
          <w:rFonts w:ascii="Palatino Linotype" w:eastAsia="Palatino Linotype" w:hAnsi="Palatino Linotype" w:cs="Palatino Linotype"/>
          <w:i/>
          <w:sz w:val="22"/>
          <w:szCs w:val="22"/>
        </w:rPr>
        <w:t>testado</w:t>
      </w:r>
      <w:proofErr w:type="spellEnd"/>
      <w:r w:rsidRPr="00942AB0">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2D3127FD" w14:textId="77777777" w:rsidR="00473863" w:rsidRPr="00942AB0" w:rsidRDefault="00950402">
      <w:pPr>
        <w:spacing w:before="120" w:after="120"/>
        <w:ind w:left="851" w:right="902"/>
        <w:jc w:val="both"/>
        <w:rPr>
          <w:rFonts w:ascii="Palatino Linotype" w:eastAsia="Palatino Linotype" w:hAnsi="Palatino Linotype" w:cs="Palatino Linotype"/>
          <w:b/>
          <w:i/>
          <w:sz w:val="22"/>
          <w:szCs w:val="22"/>
        </w:rPr>
      </w:pPr>
      <w:r w:rsidRPr="00942AB0">
        <w:rPr>
          <w:rFonts w:ascii="Palatino Linotype" w:eastAsia="Palatino Linotype" w:hAnsi="Palatino Linotype" w:cs="Palatino Linotype"/>
          <w:b/>
          <w:i/>
          <w:sz w:val="22"/>
          <w:szCs w:val="22"/>
        </w:rPr>
        <w:lastRenderedPageBreak/>
        <w:t>...</w:t>
      </w:r>
    </w:p>
    <w:p w14:paraId="51D7E648"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Quincuagésimo séptimo</w:t>
      </w:r>
      <w:r w:rsidRPr="00942AB0">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62AA3C09" w14:textId="77777777" w:rsidR="00473863" w:rsidRPr="00942AB0" w:rsidRDefault="00950402">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w:t>
      </w:r>
      <w:r w:rsidRPr="00942AB0">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37CE03FB" w14:textId="77777777" w:rsidR="00473863" w:rsidRPr="00942AB0" w:rsidRDefault="00950402">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II.</w:t>
      </w:r>
      <w:r w:rsidRPr="00942AB0">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757B7E6F" w14:textId="77777777" w:rsidR="00473863" w:rsidRPr="00942AB0" w:rsidRDefault="00950402">
      <w:pPr>
        <w:spacing w:before="120" w:after="120"/>
        <w:ind w:left="1134"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III</w:t>
      </w:r>
      <w:r w:rsidRPr="00942AB0">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1DAE68C1"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46F5747A" w14:textId="77777777" w:rsidR="00473863" w:rsidRPr="00942AB0" w:rsidRDefault="00950402">
      <w:pPr>
        <w:spacing w:before="120" w:after="120"/>
        <w:ind w:left="851" w:right="902"/>
        <w:jc w:val="both"/>
        <w:rPr>
          <w:rFonts w:ascii="Palatino Linotype" w:eastAsia="Palatino Linotype" w:hAnsi="Palatino Linotype" w:cs="Palatino Linotype"/>
          <w:i/>
          <w:sz w:val="22"/>
          <w:szCs w:val="22"/>
        </w:rPr>
      </w:pPr>
      <w:r w:rsidRPr="00942AB0">
        <w:rPr>
          <w:rFonts w:ascii="Palatino Linotype" w:eastAsia="Palatino Linotype" w:hAnsi="Palatino Linotype" w:cs="Palatino Linotype"/>
          <w:b/>
          <w:i/>
          <w:sz w:val="22"/>
          <w:szCs w:val="22"/>
        </w:rPr>
        <w:t>Quincuagésimo octavo</w:t>
      </w:r>
      <w:r w:rsidRPr="00942AB0">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51824748"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0DF582A1" w14:textId="77777777" w:rsidR="00473863" w:rsidRPr="00942AB0" w:rsidRDefault="00950402">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942AB0">
        <w:rPr>
          <w:rFonts w:ascii="Palatino Linotype" w:eastAsia="Palatino Linotype" w:hAnsi="Palatino Linotype" w:cs="Palatino Linotype"/>
          <w:b/>
        </w:rPr>
        <w:t>III. R E S U E L V E</w:t>
      </w:r>
    </w:p>
    <w:p w14:paraId="1EA11C6D" w14:textId="77777777" w:rsidR="00473863" w:rsidRPr="00942AB0" w:rsidRDefault="00950402">
      <w:pPr>
        <w:spacing w:before="240" w:after="240" w:line="360" w:lineRule="auto"/>
        <w:jc w:val="both"/>
        <w:rPr>
          <w:rFonts w:ascii="Palatino Linotype" w:eastAsia="Palatino Linotype" w:hAnsi="Palatino Linotype" w:cs="Palatino Linotype"/>
        </w:rPr>
      </w:pPr>
      <w:bookmarkStart w:id="9" w:name="_heading=h.1t3h5sf" w:colFirst="0" w:colLast="0"/>
      <w:bookmarkEnd w:id="9"/>
      <w:r w:rsidRPr="00942AB0">
        <w:rPr>
          <w:rFonts w:ascii="Palatino Linotype" w:eastAsia="Palatino Linotype" w:hAnsi="Palatino Linotype" w:cs="Palatino Linotype"/>
          <w:b/>
        </w:rPr>
        <w:t xml:space="preserve">Primero. </w:t>
      </w:r>
      <w:r w:rsidRPr="00942AB0">
        <w:rPr>
          <w:rFonts w:ascii="Palatino Linotype" w:eastAsia="Palatino Linotype" w:hAnsi="Palatino Linotype" w:cs="Palatino Linotype"/>
        </w:rPr>
        <w:t>Resultan</w:t>
      </w:r>
      <w:r w:rsidRPr="00942AB0">
        <w:rPr>
          <w:rFonts w:ascii="Palatino Linotype" w:eastAsia="Palatino Linotype" w:hAnsi="Palatino Linotype" w:cs="Palatino Linotype"/>
          <w:b/>
        </w:rPr>
        <w:t xml:space="preserve"> parcialmente fundadas</w:t>
      </w:r>
      <w:r w:rsidRPr="00942AB0">
        <w:rPr>
          <w:rFonts w:ascii="Palatino Linotype" w:eastAsia="Palatino Linotype" w:hAnsi="Palatino Linotype" w:cs="Palatino Linotype"/>
        </w:rPr>
        <w:t xml:space="preserve"> las razones o motivos de inconformidad hechos valer por la parte</w:t>
      </w:r>
      <w:r w:rsidRPr="00942AB0">
        <w:rPr>
          <w:rFonts w:ascii="Palatino Linotype" w:eastAsia="Palatino Linotype" w:hAnsi="Palatino Linotype" w:cs="Palatino Linotype"/>
          <w:b/>
        </w:rPr>
        <w:t xml:space="preserve"> Recurrente</w:t>
      </w:r>
      <w:r w:rsidRPr="00942AB0">
        <w:rPr>
          <w:rFonts w:ascii="Palatino Linotype" w:eastAsia="Palatino Linotype" w:hAnsi="Palatino Linotype" w:cs="Palatino Linotype"/>
        </w:rPr>
        <w:t xml:space="preserve"> en el recurso de revisión </w:t>
      </w:r>
      <w:r w:rsidRPr="00942AB0">
        <w:rPr>
          <w:rFonts w:ascii="Palatino Linotype" w:eastAsia="Palatino Linotype" w:hAnsi="Palatino Linotype" w:cs="Palatino Linotype"/>
          <w:b/>
        </w:rPr>
        <w:t>01539/INFOEM/IP/RR/2025</w:t>
      </w:r>
      <w:r w:rsidRPr="00942AB0">
        <w:rPr>
          <w:rFonts w:ascii="Palatino Linotype" w:eastAsia="Palatino Linotype" w:hAnsi="Palatino Linotype" w:cs="Palatino Linotype"/>
        </w:rPr>
        <w:t xml:space="preserve">; por lo que, en términos del </w:t>
      </w:r>
      <w:r w:rsidRPr="00942AB0">
        <w:rPr>
          <w:rFonts w:ascii="Palatino Linotype" w:eastAsia="Palatino Linotype" w:hAnsi="Palatino Linotype" w:cs="Palatino Linotype"/>
          <w:b/>
        </w:rPr>
        <w:t>Considerando</w:t>
      </w:r>
      <w:r w:rsidRPr="00942AB0">
        <w:rPr>
          <w:rFonts w:ascii="Palatino Linotype" w:eastAsia="Palatino Linotype" w:hAnsi="Palatino Linotype" w:cs="Palatino Linotype"/>
        </w:rPr>
        <w:t xml:space="preserve"> </w:t>
      </w:r>
      <w:r w:rsidRPr="00942AB0">
        <w:rPr>
          <w:rFonts w:ascii="Palatino Linotype" w:eastAsia="Palatino Linotype" w:hAnsi="Palatino Linotype" w:cs="Palatino Linotype"/>
          <w:b/>
        </w:rPr>
        <w:t xml:space="preserve">Cuarto </w:t>
      </w:r>
      <w:r w:rsidRPr="00942AB0">
        <w:rPr>
          <w:rFonts w:ascii="Palatino Linotype" w:eastAsia="Palatino Linotype" w:hAnsi="Palatino Linotype" w:cs="Palatino Linotype"/>
        </w:rPr>
        <w:t xml:space="preserve">de esta resolución, se </w:t>
      </w:r>
      <w:r w:rsidRPr="00942AB0">
        <w:rPr>
          <w:rFonts w:ascii="Palatino Linotype" w:eastAsia="Palatino Linotype" w:hAnsi="Palatino Linotype" w:cs="Palatino Linotype"/>
          <w:b/>
        </w:rPr>
        <w:t>Modifica</w:t>
      </w:r>
      <w:r w:rsidRPr="00942AB0">
        <w:rPr>
          <w:rFonts w:ascii="Palatino Linotype" w:eastAsia="Palatino Linotype" w:hAnsi="Palatino Linotype" w:cs="Palatino Linotype"/>
        </w:rPr>
        <w:t xml:space="preserve"> la respuesta emitida por el </w:t>
      </w:r>
      <w:r w:rsidRPr="00942AB0">
        <w:rPr>
          <w:rFonts w:ascii="Palatino Linotype" w:eastAsia="Palatino Linotype" w:hAnsi="Palatino Linotype" w:cs="Palatino Linotype"/>
          <w:b/>
        </w:rPr>
        <w:t xml:space="preserve">Sujeto Obligado. </w:t>
      </w:r>
    </w:p>
    <w:p w14:paraId="25CC5572" w14:textId="77777777" w:rsidR="00473863" w:rsidRPr="00942AB0" w:rsidRDefault="00950402">
      <w:pPr>
        <w:spacing w:before="240" w:after="240" w:line="360" w:lineRule="auto"/>
        <w:ind w:right="49"/>
        <w:jc w:val="both"/>
        <w:rPr>
          <w:rFonts w:ascii="Palatino Linotype" w:eastAsia="Palatino Linotype" w:hAnsi="Palatino Linotype" w:cs="Palatino Linotype"/>
        </w:rPr>
      </w:pPr>
      <w:r w:rsidRPr="00942AB0">
        <w:rPr>
          <w:rFonts w:ascii="Palatino Linotype" w:eastAsia="Palatino Linotype" w:hAnsi="Palatino Linotype" w:cs="Palatino Linotype"/>
          <w:b/>
        </w:rPr>
        <w:lastRenderedPageBreak/>
        <w:t xml:space="preserve">Segundo. </w:t>
      </w:r>
      <w:r w:rsidRPr="00942AB0">
        <w:rPr>
          <w:rFonts w:ascii="Palatino Linotype" w:eastAsia="Palatino Linotype" w:hAnsi="Palatino Linotype" w:cs="Palatino Linotype"/>
        </w:rPr>
        <w:t xml:space="preserve">Se </w:t>
      </w:r>
      <w:r w:rsidRPr="00942AB0">
        <w:rPr>
          <w:rFonts w:ascii="Palatino Linotype" w:eastAsia="Palatino Linotype" w:hAnsi="Palatino Linotype" w:cs="Palatino Linotype"/>
          <w:b/>
        </w:rPr>
        <w:t xml:space="preserve">Ordena </w:t>
      </w:r>
      <w:r w:rsidRPr="00942AB0">
        <w:rPr>
          <w:rFonts w:ascii="Palatino Linotype" w:eastAsia="Palatino Linotype" w:hAnsi="Palatino Linotype" w:cs="Palatino Linotype"/>
        </w:rPr>
        <w:t xml:space="preserve">al </w:t>
      </w:r>
      <w:r w:rsidRPr="00942AB0">
        <w:rPr>
          <w:rFonts w:ascii="Palatino Linotype" w:eastAsia="Palatino Linotype" w:hAnsi="Palatino Linotype" w:cs="Palatino Linotype"/>
          <w:b/>
        </w:rPr>
        <w:t xml:space="preserve">Sujeto Obligado, </w:t>
      </w:r>
      <w:r w:rsidRPr="00942AB0">
        <w:rPr>
          <w:rFonts w:ascii="Palatino Linotype" w:eastAsia="Palatino Linotype" w:hAnsi="Palatino Linotype" w:cs="Palatino Linotype"/>
        </w:rPr>
        <w:t xml:space="preserve">en términos de los </w:t>
      </w:r>
      <w:r w:rsidRPr="00942AB0">
        <w:rPr>
          <w:rFonts w:ascii="Palatino Linotype" w:eastAsia="Palatino Linotype" w:hAnsi="Palatino Linotype" w:cs="Palatino Linotype"/>
          <w:b/>
        </w:rPr>
        <w:t>Considerandos</w:t>
      </w:r>
      <w:r w:rsidRPr="00942AB0">
        <w:rPr>
          <w:rFonts w:ascii="Palatino Linotype" w:eastAsia="Palatino Linotype" w:hAnsi="Palatino Linotype" w:cs="Palatino Linotype"/>
        </w:rPr>
        <w:t xml:space="preserve"> </w:t>
      </w:r>
      <w:r w:rsidRPr="00942AB0">
        <w:rPr>
          <w:rFonts w:ascii="Palatino Linotype" w:eastAsia="Palatino Linotype" w:hAnsi="Palatino Linotype" w:cs="Palatino Linotype"/>
          <w:b/>
        </w:rPr>
        <w:t xml:space="preserve">Cuarto </w:t>
      </w:r>
      <w:r w:rsidRPr="00942AB0">
        <w:rPr>
          <w:rFonts w:ascii="Palatino Linotype" w:eastAsia="Palatino Linotype" w:hAnsi="Palatino Linotype" w:cs="Palatino Linotype"/>
        </w:rPr>
        <w:t xml:space="preserve">y </w:t>
      </w:r>
      <w:r w:rsidRPr="00942AB0">
        <w:rPr>
          <w:rFonts w:ascii="Palatino Linotype" w:eastAsia="Palatino Linotype" w:hAnsi="Palatino Linotype" w:cs="Palatino Linotype"/>
          <w:b/>
        </w:rPr>
        <w:t xml:space="preserve">Quinto </w:t>
      </w:r>
      <w:r w:rsidRPr="00942AB0">
        <w:rPr>
          <w:rFonts w:ascii="Palatino Linotype" w:eastAsia="Palatino Linotype" w:hAnsi="Palatino Linotype" w:cs="Palatino Linotype"/>
        </w:rPr>
        <w:t xml:space="preserve">de esta resolución, haga entrega, mediante  correo electrónico y copia certificada con costo, previa búsqueda exhaustiva y razonable, en versión pública de ser procedente, de lo siguiente: </w:t>
      </w:r>
    </w:p>
    <w:p w14:paraId="2AF6B3B5" w14:textId="77777777" w:rsidR="00473863" w:rsidRPr="00942AB0" w:rsidRDefault="00950402">
      <w:pPr>
        <w:spacing w:before="240" w:after="240" w:line="360" w:lineRule="auto"/>
        <w:ind w:left="284" w:right="49"/>
        <w:jc w:val="both"/>
        <w:rPr>
          <w:rFonts w:ascii="Palatino Linotype" w:eastAsia="Palatino Linotype" w:hAnsi="Palatino Linotype" w:cs="Palatino Linotype"/>
        </w:rPr>
      </w:pPr>
      <w:r w:rsidRPr="00942AB0">
        <w:rPr>
          <w:rFonts w:ascii="Palatino Linotype" w:eastAsia="Palatino Linotype" w:hAnsi="Palatino Linotype" w:cs="Palatino Linotype"/>
        </w:rPr>
        <w:t>1. Carpeta de evidencias y/o toda la documentación generada y administrada por el ayuntamiento en el periodo comprendido del trece de mayo de dos mil veintidós al dieciséis de enero de dos mil veinticinco, respecto de la gestión del Delegado Municipal referido en la solicitud.</w:t>
      </w:r>
    </w:p>
    <w:p w14:paraId="5558F08F" w14:textId="77777777" w:rsidR="00473863" w:rsidRPr="00942AB0" w:rsidRDefault="00950402">
      <w:pPr>
        <w:spacing w:before="240" w:after="240" w:line="360" w:lineRule="auto"/>
        <w:ind w:left="284" w:right="49"/>
        <w:jc w:val="both"/>
        <w:rPr>
          <w:rFonts w:ascii="Palatino Linotype" w:eastAsia="Palatino Linotype" w:hAnsi="Palatino Linotype" w:cs="Palatino Linotype"/>
        </w:rPr>
      </w:pPr>
      <w:r w:rsidRPr="00942AB0">
        <w:rPr>
          <w:rFonts w:ascii="Palatino Linotype" w:eastAsia="Palatino Linotype" w:hAnsi="Palatino Linotype" w:cs="Palatino Linotype"/>
        </w:rPr>
        <w:t>2. Oficio número DG/013/2025, remitido en respuesta.</w:t>
      </w:r>
    </w:p>
    <w:p w14:paraId="50117491" w14:textId="77777777" w:rsidR="00473863" w:rsidRPr="00942AB0" w:rsidRDefault="00950402">
      <w:pPr>
        <w:spacing w:before="120" w:after="120"/>
        <w:ind w:left="284" w:right="49"/>
        <w:jc w:val="both"/>
        <w:rPr>
          <w:rFonts w:ascii="Palatino Linotype" w:eastAsia="Palatino Linotype" w:hAnsi="Palatino Linotype" w:cs="Palatino Linotype"/>
          <w:i/>
          <w:sz w:val="20"/>
          <w:szCs w:val="20"/>
        </w:rPr>
      </w:pPr>
      <w:r w:rsidRPr="00942AB0">
        <w:rPr>
          <w:rFonts w:ascii="Palatino Linotype" w:eastAsia="Palatino Linotype" w:hAnsi="Palatino Linotype" w:cs="Palatino Linotype"/>
          <w:i/>
          <w:sz w:val="20"/>
          <w:szCs w:val="20"/>
        </w:rPr>
        <w:t>De ser necesaria la versión pública, se deberán proporcionar junto con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48B1B79E" w14:textId="77777777" w:rsidR="00473863" w:rsidRPr="00942AB0" w:rsidRDefault="00950402">
      <w:pPr>
        <w:spacing w:before="120" w:after="120"/>
        <w:ind w:left="284" w:right="49"/>
        <w:jc w:val="both"/>
        <w:rPr>
          <w:rFonts w:ascii="Palatino Linotype" w:eastAsia="Palatino Linotype" w:hAnsi="Palatino Linotype" w:cs="Palatino Linotype"/>
          <w:i/>
          <w:sz w:val="20"/>
          <w:szCs w:val="20"/>
        </w:rPr>
      </w:pPr>
      <w:r w:rsidRPr="00942AB0">
        <w:rPr>
          <w:rFonts w:ascii="Palatino Linotype" w:eastAsia="Palatino Linotype" w:hAnsi="Palatino Linotype" w:cs="Palatino Linotype"/>
          <w:i/>
          <w:sz w:val="20"/>
          <w:szCs w:val="20"/>
        </w:rPr>
        <w:t xml:space="preserve">Para la entrega de la información a través de copias certificadas, previamente el </w:t>
      </w:r>
      <w:r w:rsidRPr="00942AB0">
        <w:rPr>
          <w:rFonts w:ascii="Palatino Linotype" w:eastAsia="Palatino Linotype" w:hAnsi="Palatino Linotype" w:cs="Palatino Linotype"/>
          <w:b/>
          <w:i/>
          <w:sz w:val="20"/>
          <w:szCs w:val="20"/>
        </w:rPr>
        <w:t>Sujeto Obligado</w:t>
      </w:r>
      <w:r w:rsidRPr="00942AB0">
        <w:rPr>
          <w:rFonts w:ascii="Palatino Linotype" w:eastAsia="Palatino Linotype" w:hAnsi="Palatino Linotype" w:cs="Palatino Linotype"/>
          <w:i/>
          <w:sz w:val="20"/>
          <w:szCs w:val="20"/>
        </w:rPr>
        <w:t xml:space="preserve"> deberá hacer del conocimiento de la parte </w:t>
      </w:r>
      <w:r w:rsidRPr="00942AB0">
        <w:rPr>
          <w:rFonts w:ascii="Palatino Linotype" w:eastAsia="Palatino Linotype" w:hAnsi="Palatino Linotype" w:cs="Palatino Linotype"/>
          <w:b/>
          <w:i/>
          <w:sz w:val="20"/>
          <w:szCs w:val="20"/>
        </w:rPr>
        <w:t>Recurrente</w:t>
      </w:r>
      <w:r w:rsidRPr="00942AB0">
        <w:rPr>
          <w:rFonts w:ascii="Palatino Linotype" w:eastAsia="Palatino Linotype" w:hAnsi="Palatino Linotype" w:cs="Palatino Linotype"/>
          <w:i/>
          <w:sz w:val="20"/>
          <w:szCs w:val="20"/>
        </w:rPr>
        <w:t>, vía SAIMEX, el costo por la reproducción y certificación, el lugar, día y horarios en los que podrá acceder a la información, así como el nombre del o los servidores públicos que le atenderán.</w:t>
      </w:r>
    </w:p>
    <w:p w14:paraId="64DDF32D"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b/>
        </w:rPr>
        <w:t xml:space="preserve">Tercero. Notifíquese, </w:t>
      </w:r>
      <w:r w:rsidRPr="00942AB0">
        <w:rPr>
          <w:rFonts w:ascii="Palatino Linotype" w:eastAsia="Palatino Linotype" w:hAnsi="Palatino Linotype" w:cs="Palatino Linotype"/>
        </w:rPr>
        <w:t xml:space="preserve">vía </w:t>
      </w:r>
      <w:r w:rsidRPr="00942AB0">
        <w:rPr>
          <w:rFonts w:ascii="Palatino Linotype" w:eastAsia="Palatino Linotype" w:hAnsi="Palatino Linotype" w:cs="Palatino Linotype"/>
          <w:b/>
        </w:rPr>
        <w:t>SAIMEX</w:t>
      </w:r>
      <w:r w:rsidRPr="00942AB0">
        <w:rPr>
          <w:rFonts w:ascii="Palatino Linotype" w:eastAsia="Palatino Linotype" w:hAnsi="Palatino Linotype" w:cs="Palatino Linotype"/>
        </w:rPr>
        <w:t xml:space="preserve">, al Titular de la Unidad de Transparencia del </w:t>
      </w:r>
      <w:r w:rsidRPr="00942AB0">
        <w:rPr>
          <w:rFonts w:ascii="Palatino Linotype" w:eastAsia="Palatino Linotype" w:hAnsi="Palatino Linotype" w:cs="Palatino Linotype"/>
          <w:b/>
        </w:rPr>
        <w:t>Sujeto Obligado,</w:t>
      </w:r>
      <w:r w:rsidRPr="00942AB0">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w:t>
      </w:r>
      <w:r w:rsidRPr="00942AB0">
        <w:rPr>
          <w:rFonts w:ascii="Palatino Linotype" w:eastAsia="Palatino Linotype" w:hAnsi="Palatino Linotype" w:cs="Palatino Linotype"/>
        </w:rPr>
        <w:lastRenderedPageBreak/>
        <w:t>previsto en los artículos 198, 200, fracción III; 214, 215 y 216 de la Ley  de Transparencia y Acceso a la Información Pública del Estado de México y Municipios.</w:t>
      </w:r>
    </w:p>
    <w:p w14:paraId="31C6E9D4" w14:textId="77777777" w:rsidR="00473863" w:rsidRPr="00942AB0"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942AB0">
        <w:rPr>
          <w:rFonts w:ascii="Palatino Linotype" w:eastAsia="Palatino Linotype" w:hAnsi="Palatino Linotype" w:cs="Palatino Linotype"/>
          <w:b/>
        </w:rPr>
        <w:t>Sujeto Obligado</w:t>
      </w:r>
      <w:r w:rsidRPr="00942AB0">
        <w:rPr>
          <w:rFonts w:ascii="Palatino Linotype" w:eastAsia="Palatino Linotype" w:hAnsi="Palatino Linotype" w:cs="Palatino Linotype"/>
        </w:rPr>
        <w:t xml:space="preserve"> de manera fundada y motivada, podrá solicitar una ampliación de plazo para el cumplimiento de la presente resolución.</w:t>
      </w:r>
    </w:p>
    <w:p w14:paraId="370533BF" w14:textId="77777777" w:rsidR="00473863" w:rsidRPr="00942AB0" w:rsidRDefault="00950402">
      <w:pPr>
        <w:spacing w:before="240" w:after="240" w:line="360" w:lineRule="auto"/>
        <w:jc w:val="both"/>
        <w:rPr>
          <w:rFonts w:ascii="Palatino Linotype" w:eastAsia="Palatino Linotype" w:hAnsi="Palatino Linotype" w:cs="Palatino Linotype"/>
        </w:rPr>
      </w:pPr>
      <w:bookmarkStart w:id="10" w:name="_heading=h.17dp8vu" w:colFirst="0" w:colLast="0"/>
      <w:bookmarkEnd w:id="10"/>
      <w:r w:rsidRPr="00942AB0">
        <w:rPr>
          <w:rFonts w:ascii="Palatino Linotype" w:eastAsia="Palatino Linotype" w:hAnsi="Palatino Linotype" w:cs="Palatino Linotype"/>
          <w:b/>
        </w:rPr>
        <w:t xml:space="preserve">Cuarto.  Notifíquese, </w:t>
      </w:r>
      <w:r w:rsidRPr="00942AB0">
        <w:rPr>
          <w:rFonts w:ascii="Palatino Linotype" w:eastAsia="Palatino Linotype" w:hAnsi="Palatino Linotype" w:cs="Palatino Linotype"/>
        </w:rPr>
        <w:t xml:space="preserve">vía </w:t>
      </w:r>
      <w:r w:rsidRPr="00942AB0">
        <w:rPr>
          <w:rFonts w:ascii="Palatino Linotype" w:eastAsia="Palatino Linotype" w:hAnsi="Palatino Linotype" w:cs="Palatino Linotype"/>
          <w:b/>
        </w:rPr>
        <w:t xml:space="preserve">SAIMEX </w:t>
      </w:r>
      <w:r w:rsidRPr="00942AB0">
        <w:rPr>
          <w:rFonts w:ascii="Palatino Linotype" w:eastAsia="Palatino Linotype" w:hAnsi="Palatino Linotype" w:cs="Palatino Linotype"/>
        </w:rPr>
        <w:t>y correo electrónico</w:t>
      </w:r>
      <w:r w:rsidRPr="00942AB0">
        <w:rPr>
          <w:rFonts w:ascii="Palatino Linotype" w:eastAsia="Palatino Linotype" w:hAnsi="Palatino Linotype" w:cs="Palatino Linotype"/>
          <w:b/>
        </w:rPr>
        <w:t xml:space="preserve">, </w:t>
      </w:r>
      <w:r w:rsidRPr="00942AB0">
        <w:rPr>
          <w:rFonts w:ascii="Palatino Linotype" w:eastAsia="Palatino Linotype" w:hAnsi="Palatino Linotype" w:cs="Palatino Linotype"/>
        </w:rPr>
        <w:t xml:space="preserve">a la parte </w:t>
      </w:r>
      <w:r w:rsidRPr="00942AB0">
        <w:rPr>
          <w:rFonts w:ascii="Palatino Linotype" w:eastAsia="Palatino Linotype" w:hAnsi="Palatino Linotype" w:cs="Palatino Linotype"/>
          <w:b/>
        </w:rPr>
        <w:t>Recurrente</w:t>
      </w:r>
      <w:r w:rsidRPr="00942AB0">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5D9EF609" w14:textId="77777777" w:rsidR="00473863" w:rsidRPr="00D121AE" w:rsidRDefault="00950402">
      <w:pPr>
        <w:spacing w:before="240" w:after="240" w:line="360" w:lineRule="auto"/>
        <w:jc w:val="both"/>
        <w:rPr>
          <w:rFonts w:ascii="Palatino Linotype" w:eastAsia="Palatino Linotype" w:hAnsi="Palatino Linotype" w:cs="Palatino Linotype"/>
        </w:rPr>
      </w:pPr>
      <w:r w:rsidRPr="00942AB0">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A83908" w:rsidRPr="00942AB0">
        <w:rPr>
          <w:rFonts w:ascii="Palatino Linotype" w:eastAsia="Palatino Linotype" w:hAnsi="Palatino Linotype" w:cs="Palatino Linotype"/>
        </w:rPr>
        <w:t>, EMITIENDO VOTO PARTICULAR CONCURRENTE</w:t>
      </w:r>
      <w:r w:rsidRPr="00942AB0">
        <w:rPr>
          <w:rFonts w:ascii="Palatino Linotype" w:eastAsia="Palatino Linotype" w:hAnsi="Palatino Linotype" w:cs="Palatino Linotype"/>
        </w:rPr>
        <w:t>; SHARON CRISTINA MORALES MARTÍNEZ, LUIS GUSTAVO PARRA NORIEGA</w:t>
      </w:r>
      <w:r w:rsidR="00A83908" w:rsidRPr="00942AB0">
        <w:rPr>
          <w:rFonts w:ascii="Palatino Linotype" w:eastAsia="Palatino Linotype" w:hAnsi="Palatino Linotype" w:cs="Palatino Linotype"/>
        </w:rPr>
        <w:t>, EMITIENDO VOTO PARTICULAR CONCURRENTE;</w:t>
      </w:r>
      <w:r w:rsidRPr="00942AB0">
        <w:rPr>
          <w:rFonts w:ascii="Palatino Linotype" w:eastAsia="Palatino Linotype" w:hAnsi="Palatino Linotype" w:cs="Palatino Linotype"/>
        </w:rPr>
        <w:t xml:space="preserve"> Y GUADALUPE RAMÍREZ PEÑA, EN LA DÉCIMA PRIMERA SESIÓN ORDINARIA CELEBRADA EL VEINTISÉIS DE MARZO DE DOS MIL VEINTICINCO, ANTE EL SECRETARIO TÉCNICO DEL PLENO ALEXIS TAPIA RAMÍREZ.</w:t>
      </w:r>
    </w:p>
    <w:p w14:paraId="36519455" w14:textId="77777777" w:rsidR="00473863" w:rsidRPr="00D121AE" w:rsidRDefault="00473863">
      <w:pPr>
        <w:spacing w:line="360" w:lineRule="auto"/>
        <w:jc w:val="both"/>
        <w:rPr>
          <w:rFonts w:ascii="Palatino Linotype" w:eastAsia="Palatino Linotype" w:hAnsi="Palatino Linotype" w:cs="Palatino Linotype"/>
        </w:rPr>
      </w:pPr>
    </w:p>
    <w:p w14:paraId="72B44B48" w14:textId="77777777" w:rsidR="00473863" w:rsidRPr="00D121AE" w:rsidRDefault="00473863">
      <w:pPr>
        <w:spacing w:line="360" w:lineRule="auto"/>
        <w:jc w:val="both"/>
        <w:rPr>
          <w:rFonts w:ascii="Palatino Linotype" w:eastAsia="Palatino Linotype" w:hAnsi="Palatino Linotype" w:cs="Palatino Linotype"/>
        </w:rPr>
      </w:pPr>
    </w:p>
    <w:p w14:paraId="09B8F129" w14:textId="77777777" w:rsidR="00473863" w:rsidRPr="00D121AE" w:rsidRDefault="00473863">
      <w:pPr>
        <w:spacing w:line="360" w:lineRule="auto"/>
        <w:jc w:val="both"/>
        <w:rPr>
          <w:rFonts w:ascii="Palatino Linotype" w:eastAsia="Palatino Linotype" w:hAnsi="Palatino Linotype" w:cs="Palatino Linotype"/>
        </w:rPr>
      </w:pPr>
    </w:p>
    <w:p w14:paraId="170869DE" w14:textId="77777777" w:rsidR="00473863" w:rsidRPr="00D121AE" w:rsidRDefault="00473863">
      <w:pPr>
        <w:spacing w:line="360" w:lineRule="auto"/>
        <w:jc w:val="both"/>
        <w:rPr>
          <w:rFonts w:ascii="Palatino Linotype" w:eastAsia="Palatino Linotype" w:hAnsi="Palatino Linotype" w:cs="Palatino Linotype"/>
        </w:rPr>
      </w:pPr>
    </w:p>
    <w:p w14:paraId="38D2376D" w14:textId="77777777" w:rsidR="00473863" w:rsidRPr="00D121AE" w:rsidRDefault="00473863">
      <w:pPr>
        <w:spacing w:line="360" w:lineRule="auto"/>
        <w:jc w:val="both"/>
        <w:rPr>
          <w:rFonts w:ascii="Palatino Linotype" w:eastAsia="Palatino Linotype" w:hAnsi="Palatino Linotype" w:cs="Palatino Linotype"/>
        </w:rPr>
      </w:pPr>
    </w:p>
    <w:p w14:paraId="73A518E7" w14:textId="77777777" w:rsidR="00473863" w:rsidRPr="00D121AE" w:rsidRDefault="00473863">
      <w:pPr>
        <w:spacing w:line="360" w:lineRule="auto"/>
        <w:jc w:val="both"/>
        <w:rPr>
          <w:rFonts w:ascii="Palatino Linotype" w:eastAsia="Palatino Linotype" w:hAnsi="Palatino Linotype" w:cs="Palatino Linotype"/>
        </w:rPr>
      </w:pPr>
    </w:p>
    <w:p w14:paraId="1FB93AA0" w14:textId="77777777" w:rsidR="00473863" w:rsidRPr="00D121AE" w:rsidRDefault="00473863">
      <w:pPr>
        <w:spacing w:line="360" w:lineRule="auto"/>
        <w:jc w:val="both"/>
        <w:rPr>
          <w:rFonts w:ascii="Palatino Linotype" w:eastAsia="Palatino Linotype" w:hAnsi="Palatino Linotype" w:cs="Palatino Linotype"/>
        </w:rPr>
      </w:pPr>
    </w:p>
    <w:p w14:paraId="200AC466" w14:textId="77777777" w:rsidR="00473863" w:rsidRPr="00D121AE" w:rsidRDefault="00473863">
      <w:pPr>
        <w:spacing w:line="360" w:lineRule="auto"/>
        <w:jc w:val="both"/>
        <w:rPr>
          <w:rFonts w:ascii="Palatino Linotype" w:eastAsia="Palatino Linotype" w:hAnsi="Palatino Linotype" w:cs="Palatino Linotype"/>
        </w:rPr>
      </w:pPr>
    </w:p>
    <w:p w14:paraId="581D4057" w14:textId="77777777" w:rsidR="00473863" w:rsidRPr="00D121AE" w:rsidRDefault="00473863">
      <w:pPr>
        <w:spacing w:line="360" w:lineRule="auto"/>
        <w:jc w:val="both"/>
        <w:rPr>
          <w:rFonts w:ascii="Palatino Linotype" w:eastAsia="Palatino Linotype" w:hAnsi="Palatino Linotype" w:cs="Palatino Linotype"/>
        </w:rPr>
      </w:pPr>
    </w:p>
    <w:p w14:paraId="753A27CA" w14:textId="77777777" w:rsidR="00473863" w:rsidRPr="00D121AE" w:rsidRDefault="00473863">
      <w:pPr>
        <w:spacing w:line="360" w:lineRule="auto"/>
        <w:jc w:val="both"/>
        <w:rPr>
          <w:rFonts w:ascii="Palatino Linotype" w:eastAsia="Palatino Linotype" w:hAnsi="Palatino Linotype" w:cs="Palatino Linotype"/>
        </w:rPr>
      </w:pPr>
    </w:p>
    <w:sectPr w:rsidR="00473863" w:rsidRPr="00D121AE">
      <w:headerReference w:type="default" r:id="rId16"/>
      <w:footerReference w:type="default" r:id="rId17"/>
      <w:headerReference w:type="first" r:id="rId18"/>
      <w:footerReference w:type="first" r:id="rId19"/>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B84A" w14:textId="77777777" w:rsidR="00A6669F" w:rsidRDefault="00A6669F">
      <w:r>
        <w:separator/>
      </w:r>
    </w:p>
  </w:endnote>
  <w:endnote w:type="continuationSeparator" w:id="0">
    <w:p w14:paraId="4D37A6FB" w14:textId="77777777" w:rsidR="00A6669F" w:rsidRDefault="00A6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BAD4" w14:textId="77777777" w:rsidR="00473863" w:rsidRDefault="0095040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42AB0">
      <w:rPr>
        <w:rFonts w:ascii="Palatino Linotype" w:eastAsia="Palatino Linotype" w:hAnsi="Palatino Linotype" w:cs="Palatino Linotype"/>
        <w:b/>
        <w:noProof/>
        <w:color w:val="000000"/>
        <w:sz w:val="20"/>
        <w:szCs w:val="20"/>
      </w:rPr>
      <w:t>50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42AB0">
      <w:rPr>
        <w:rFonts w:ascii="Palatino Linotype" w:eastAsia="Palatino Linotype" w:hAnsi="Palatino Linotype" w:cs="Palatino Linotype"/>
        <w:b/>
        <w:noProof/>
        <w:color w:val="000000"/>
        <w:sz w:val="20"/>
        <w:szCs w:val="20"/>
      </w:rPr>
      <w:t>51</w:t>
    </w:r>
    <w:r>
      <w:rPr>
        <w:rFonts w:ascii="Palatino Linotype" w:eastAsia="Palatino Linotype" w:hAnsi="Palatino Linotype" w:cs="Palatino Linotype"/>
        <w:b/>
        <w:color w:val="000000"/>
        <w:sz w:val="20"/>
        <w:szCs w:val="20"/>
      </w:rPr>
      <w:fldChar w:fldCharType="end"/>
    </w:r>
  </w:p>
  <w:p w14:paraId="07AE18BB" w14:textId="77777777" w:rsidR="00473863" w:rsidRDefault="0047386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93AF" w14:textId="77777777" w:rsidR="00473863" w:rsidRDefault="0095040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42AB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42AB0">
      <w:rPr>
        <w:rFonts w:ascii="Palatino Linotype" w:eastAsia="Palatino Linotype" w:hAnsi="Palatino Linotype" w:cs="Palatino Linotype"/>
        <w:b/>
        <w:noProof/>
        <w:color w:val="000000"/>
        <w:sz w:val="20"/>
        <w:szCs w:val="20"/>
      </w:rPr>
      <w:t>51</w:t>
    </w:r>
    <w:r>
      <w:rPr>
        <w:rFonts w:ascii="Palatino Linotype" w:eastAsia="Palatino Linotype" w:hAnsi="Palatino Linotype" w:cs="Palatino Linotype"/>
        <w:b/>
        <w:color w:val="000000"/>
        <w:sz w:val="20"/>
        <w:szCs w:val="20"/>
      </w:rPr>
      <w:fldChar w:fldCharType="end"/>
    </w:r>
  </w:p>
  <w:p w14:paraId="79E6A186" w14:textId="77777777" w:rsidR="00473863" w:rsidRDefault="0047386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64853" w14:textId="77777777" w:rsidR="00A6669F" w:rsidRDefault="00A6669F">
      <w:r>
        <w:separator/>
      </w:r>
    </w:p>
  </w:footnote>
  <w:footnote w:type="continuationSeparator" w:id="0">
    <w:p w14:paraId="2343BA2F" w14:textId="77777777" w:rsidR="00A6669F" w:rsidRDefault="00A6669F">
      <w:r>
        <w:continuationSeparator/>
      </w:r>
    </w:p>
  </w:footnote>
  <w:footnote w:id="1">
    <w:p w14:paraId="7A108B05" w14:textId="77777777" w:rsidR="00473863" w:rsidRDefault="0095040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Ver tesis con los siguientes rubros: “COPIAS CERTIFICADAS, OBLIGACIÓN DE EXPEDIR LAS” con localización: Tesis 265601. . Segunda Sala. Sexta Época. Semanario Judicial de la Federación. Volumen CIX, Tercera Parte, Pág. 14; “COPIAS. SÓLO TIENEN VALOR INDICIARIO AUN CUANDO ESTÉN CERTIFICADAS, SI NO HAY CERTEZA DE QUE SE COTEJARON CON LOS ORIGINALES”, con localización: 192413, Novena Época, Segunda Sala, Semanario Judicial de la Federación y su Gaceta, XI, Febrero de 2000, Página: 7; “COPIAS, FACULTAD DE CERTIFICACIÓN DE. LA TIENEN LOS FUNCIONARIOS PÚBLICOS, SI LA LEY CORRESPONDIENTE LOS AUTORIZA PARA ELLO, RESPECTO DE DOCUMENTOS QUE OBREN EN SUS ARCHIVOS, SOBRE ASUNTOS DE SU COMPETENCIA”, con localización: 196139. I.6o.C.40 K. Tribunales Colegiados de Circuito. Novena Época. Semanario Judicial de la Federación y su Gaceta. Tomo VII, Junio de 1998, Pág. 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81DF" w14:textId="77777777" w:rsidR="00473863" w:rsidRDefault="00950402">
    <w:pPr>
      <w:rPr>
        <w:rFonts w:ascii="Cambria" w:eastAsia="Cambria" w:hAnsi="Cambria" w:cs="Cambria"/>
        <w:color w:val="000000"/>
      </w:rPr>
    </w:pPr>
    <w:r>
      <w:rPr>
        <w:noProof/>
      </w:rPr>
      <w:drawing>
        <wp:anchor distT="0" distB="0" distL="0" distR="0" simplePos="0" relativeHeight="251658240" behindDoc="1" locked="0" layoutInCell="1" hidden="0" allowOverlap="1" wp14:anchorId="4C934347" wp14:editId="4888C5F2">
          <wp:simplePos x="0" y="0"/>
          <wp:positionH relativeFrom="column">
            <wp:posOffset>-1080098</wp:posOffset>
          </wp:positionH>
          <wp:positionV relativeFrom="paragraph">
            <wp:posOffset>-488271</wp:posOffset>
          </wp:positionV>
          <wp:extent cx="7809865" cy="10165715"/>
          <wp:effectExtent l="0" t="0" r="0" b="0"/>
          <wp:wrapNone/>
          <wp:docPr id="20832964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e"/>
      <w:tblW w:w="5953" w:type="dxa"/>
      <w:tblInd w:w="3261" w:type="dxa"/>
      <w:tblLayout w:type="fixed"/>
      <w:tblLook w:val="0400" w:firstRow="0" w:lastRow="0" w:firstColumn="0" w:lastColumn="0" w:noHBand="0" w:noVBand="1"/>
    </w:tblPr>
    <w:tblGrid>
      <w:gridCol w:w="2489"/>
      <w:gridCol w:w="3464"/>
    </w:tblGrid>
    <w:tr w:rsidR="00473863" w14:paraId="2A8500AC" w14:textId="77777777">
      <w:tc>
        <w:tcPr>
          <w:tcW w:w="2489" w:type="dxa"/>
          <w:shd w:val="clear" w:color="auto" w:fill="auto"/>
        </w:tcPr>
        <w:p w14:paraId="6E6E02AE" w14:textId="77777777" w:rsidR="00473863" w:rsidRDefault="009504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D69AFAC" w14:textId="77777777" w:rsidR="00473863" w:rsidRDefault="0095040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01539/INFOEM/IP/RR/2025</w:t>
          </w:r>
        </w:p>
      </w:tc>
    </w:tr>
    <w:tr w:rsidR="00473863" w14:paraId="36C54B27" w14:textId="77777777">
      <w:trPr>
        <w:trHeight w:val="228"/>
      </w:trPr>
      <w:tc>
        <w:tcPr>
          <w:tcW w:w="2489" w:type="dxa"/>
          <w:shd w:val="clear" w:color="auto" w:fill="auto"/>
          <w:vAlign w:val="center"/>
        </w:tcPr>
        <w:p w14:paraId="4B77A040" w14:textId="77777777" w:rsidR="00473863" w:rsidRDefault="009504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74B81F4" w14:textId="77777777" w:rsidR="00473863" w:rsidRDefault="00950402">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Temoaya</w:t>
          </w:r>
        </w:p>
      </w:tc>
    </w:tr>
    <w:tr w:rsidR="00473863" w14:paraId="57DC12F0" w14:textId="77777777">
      <w:tc>
        <w:tcPr>
          <w:tcW w:w="2489" w:type="dxa"/>
          <w:shd w:val="clear" w:color="auto" w:fill="auto"/>
          <w:vAlign w:val="center"/>
        </w:tcPr>
        <w:p w14:paraId="49E0E505" w14:textId="77777777" w:rsidR="00473863" w:rsidRDefault="0095040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3BEC017" w14:textId="77777777" w:rsidR="00473863" w:rsidRDefault="0095040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0CF6033" w14:textId="77777777" w:rsidR="00473863" w:rsidRDefault="00950402">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6707" w14:textId="3579A202" w:rsidR="00473863" w:rsidRDefault="0095040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421EB5DF" wp14:editId="38E5B5A0">
          <wp:simplePos x="0" y="0"/>
          <wp:positionH relativeFrom="column">
            <wp:posOffset>-1080123</wp:posOffset>
          </wp:positionH>
          <wp:positionV relativeFrom="paragraph">
            <wp:posOffset>-369899</wp:posOffset>
          </wp:positionV>
          <wp:extent cx="7809865" cy="10165715"/>
          <wp:effectExtent l="0" t="0" r="0" b="0"/>
          <wp:wrapNone/>
          <wp:docPr id="20832964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f"/>
      <w:tblW w:w="5953" w:type="dxa"/>
      <w:tblInd w:w="3261" w:type="dxa"/>
      <w:tblLayout w:type="fixed"/>
      <w:tblLook w:val="0400" w:firstRow="0" w:lastRow="0" w:firstColumn="0" w:lastColumn="0" w:noHBand="0" w:noVBand="1"/>
    </w:tblPr>
    <w:tblGrid>
      <w:gridCol w:w="2489"/>
      <w:gridCol w:w="3464"/>
    </w:tblGrid>
    <w:tr w:rsidR="00473863" w14:paraId="24BF9BB2" w14:textId="77777777">
      <w:tc>
        <w:tcPr>
          <w:tcW w:w="2489" w:type="dxa"/>
          <w:shd w:val="clear" w:color="auto" w:fill="auto"/>
        </w:tcPr>
        <w:p w14:paraId="75436695" w14:textId="77777777" w:rsidR="00473863" w:rsidRDefault="009504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5C369D3" w14:textId="77777777" w:rsidR="00473863" w:rsidRDefault="0095040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01539/INFOEM/IP/RR/2025</w:t>
          </w:r>
        </w:p>
      </w:tc>
    </w:tr>
    <w:tr w:rsidR="00473863" w14:paraId="28A83A32" w14:textId="77777777">
      <w:tc>
        <w:tcPr>
          <w:tcW w:w="2489" w:type="dxa"/>
          <w:shd w:val="clear" w:color="auto" w:fill="auto"/>
        </w:tcPr>
        <w:p w14:paraId="65C4BF8C" w14:textId="77777777" w:rsidR="00473863" w:rsidRDefault="009504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47F54D6D" w14:textId="5F759B7B" w:rsidR="00473863" w:rsidRDefault="004607A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XXXXXXX XXXXXXXX </w:t>
          </w:r>
        </w:p>
      </w:tc>
    </w:tr>
    <w:tr w:rsidR="00473863" w14:paraId="2303C5D8" w14:textId="77777777">
      <w:trPr>
        <w:trHeight w:val="228"/>
      </w:trPr>
      <w:tc>
        <w:tcPr>
          <w:tcW w:w="2489" w:type="dxa"/>
          <w:shd w:val="clear" w:color="auto" w:fill="auto"/>
          <w:vAlign w:val="center"/>
        </w:tcPr>
        <w:p w14:paraId="58CD63B5" w14:textId="77777777" w:rsidR="00473863" w:rsidRDefault="009504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A7704E6" w14:textId="77777777" w:rsidR="00473863" w:rsidRDefault="00950402">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Temoaya</w:t>
          </w:r>
        </w:p>
      </w:tc>
    </w:tr>
    <w:tr w:rsidR="00473863" w14:paraId="797FDFC9" w14:textId="77777777">
      <w:tc>
        <w:tcPr>
          <w:tcW w:w="2489" w:type="dxa"/>
          <w:shd w:val="clear" w:color="auto" w:fill="auto"/>
          <w:vAlign w:val="center"/>
        </w:tcPr>
        <w:p w14:paraId="62C9C496" w14:textId="77777777" w:rsidR="00473863" w:rsidRDefault="0095040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1879584" w14:textId="77777777" w:rsidR="00473863" w:rsidRDefault="0095040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9B92585" w14:textId="77777777" w:rsidR="00473863" w:rsidRDefault="004738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53CCC"/>
    <w:multiLevelType w:val="multilevel"/>
    <w:tmpl w:val="40F42B36"/>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863"/>
    <w:rsid w:val="004607A3"/>
    <w:rsid w:val="00473863"/>
    <w:rsid w:val="00942AB0"/>
    <w:rsid w:val="00950402"/>
    <w:rsid w:val="00A6669F"/>
    <w:rsid w:val="00A83908"/>
    <w:rsid w:val="00D121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D2DAA"/>
  <w15:docId w15:val="{CE55FA22-D63B-47AD-86A0-A3AEA7E2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b"/>
    <w:tblPr>
      <w:tblStyleRowBandSize w:val="1"/>
      <w:tblStyleColBandSize w:val="1"/>
      <w:tblCellMar>
        <w:left w:w="115" w:type="dxa"/>
        <w:right w:w="115" w:type="dxa"/>
      </w:tblCellMar>
    </w:tblPr>
  </w:style>
  <w:style w:type="table" w:customStyle="1" w:styleId="a0">
    <w:basedOn w:val="TableNormalb"/>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806B5C"/>
    <w:rPr>
      <w:vertAlign w:val="superscript"/>
    </w:rPr>
  </w:style>
  <w:style w:type="table" w:customStyle="1" w:styleId="a1">
    <w:basedOn w:val="TableNormalb"/>
    <w:tblPr>
      <w:tblStyleRowBandSize w:val="1"/>
      <w:tblStyleColBandSize w:val="1"/>
      <w:tblCellMar>
        <w:left w:w="115" w:type="dxa"/>
        <w:right w:w="115" w:type="dxa"/>
      </w:tblCellMar>
    </w:tblPr>
  </w:style>
  <w:style w:type="table" w:customStyle="1" w:styleId="a2">
    <w:basedOn w:val="TableNormalb"/>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a"/>
    <w:tblPr>
      <w:tblStyleRowBandSize w:val="1"/>
      <w:tblStyleColBandSize w:val="1"/>
      <w:tblCellMar>
        <w:left w:w="115" w:type="dxa"/>
        <w:right w:w="115" w:type="dxa"/>
      </w:tblCellMar>
    </w:tblPr>
  </w:style>
  <w:style w:type="table" w:customStyle="1" w:styleId="a4">
    <w:basedOn w:val="TableNormala"/>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1"/>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9"/>
    <w:tblPr>
      <w:tblStyleRowBandSize w:val="1"/>
      <w:tblStyleColBandSize w:val="1"/>
      <w:tblCellMar>
        <w:left w:w="108" w:type="dxa"/>
        <w:right w:w="108" w:type="dxa"/>
      </w:tblCellMar>
    </w:tblPr>
  </w:style>
  <w:style w:type="table" w:customStyle="1" w:styleId="a6">
    <w:basedOn w:val="TableNormal9"/>
    <w:tblPr>
      <w:tblStyleRowBandSize w:val="1"/>
      <w:tblStyleColBandSize w:val="1"/>
      <w:tblCellMar>
        <w:left w:w="108" w:type="dxa"/>
        <w:right w:w="108" w:type="dxa"/>
      </w:tblCellMar>
    </w:tblPr>
  </w:style>
  <w:style w:type="table" w:customStyle="1" w:styleId="a7">
    <w:basedOn w:val="TableNormal9"/>
    <w:tblPr>
      <w:tblStyleRowBandSize w:val="1"/>
      <w:tblStyleColBandSize w:val="1"/>
      <w:tblCellMar>
        <w:left w:w="108" w:type="dxa"/>
        <w:right w:w="108" w:type="dxa"/>
      </w:tblCellMar>
    </w:tblPr>
  </w:style>
  <w:style w:type="table" w:customStyle="1" w:styleId="a8">
    <w:basedOn w:val="TableNormal9"/>
    <w:tblPr>
      <w:tblStyleRowBandSize w:val="1"/>
      <w:tblStyleColBandSize w:val="1"/>
      <w:tblCellMar>
        <w:left w:w="108" w:type="dxa"/>
        <w:right w:w="108" w:type="dxa"/>
      </w:tblCellMar>
    </w:tblPr>
  </w:style>
  <w:style w:type="table" w:customStyle="1" w:styleId="a9">
    <w:basedOn w:val="TableNormal9"/>
    <w:tblPr>
      <w:tblStyleRowBandSize w:val="1"/>
      <w:tblStyleColBandSize w:val="1"/>
      <w:tblCellMar>
        <w:left w:w="108" w:type="dxa"/>
        <w:right w:w="108" w:type="dxa"/>
      </w:tblCellMar>
    </w:tblPr>
  </w:style>
  <w:style w:type="table" w:customStyle="1" w:styleId="aa">
    <w:basedOn w:val="TableNormal9"/>
    <w:tblPr>
      <w:tblStyleRowBandSize w:val="1"/>
      <w:tblStyleColBandSize w:val="1"/>
      <w:tblCellMar>
        <w:left w:w="115" w:type="dxa"/>
        <w:right w:w="115" w:type="dxa"/>
      </w:tblCellMar>
    </w:tblPr>
  </w:style>
  <w:style w:type="table" w:customStyle="1" w:styleId="ab">
    <w:basedOn w:val="TableNormal9"/>
    <w:tblPr>
      <w:tblStyleRowBandSize w:val="1"/>
      <w:tblStyleColBandSize w:val="1"/>
      <w:tblCellMar>
        <w:left w:w="115" w:type="dxa"/>
        <w:right w:w="115" w:type="dxa"/>
      </w:tblCellMar>
    </w:tblPr>
  </w:style>
  <w:style w:type="table" w:customStyle="1" w:styleId="ac">
    <w:basedOn w:val="TableNormal8"/>
    <w:tblPr>
      <w:tblStyleRowBandSize w:val="1"/>
      <w:tblStyleColBandSize w:val="1"/>
      <w:tblCellMar>
        <w:left w:w="108" w:type="dxa"/>
        <w:right w:w="108" w:type="dxa"/>
      </w:tblCellMar>
    </w:tblPr>
  </w:style>
  <w:style w:type="table" w:customStyle="1" w:styleId="ad">
    <w:basedOn w:val="TableNormal8"/>
    <w:tblPr>
      <w:tblStyleRowBandSize w:val="1"/>
      <w:tblStyleColBandSize w:val="1"/>
      <w:tblCellMar>
        <w:left w:w="115" w:type="dxa"/>
        <w:right w:w="115" w:type="dxa"/>
      </w:tblCellMar>
    </w:tblPr>
  </w:style>
  <w:style w:type="table" w:customStyle="1" w:styleId="ae">
    <w:basedOn w:val="TableNormal8"/>
    <w:tblPr>
      <w:tblStyleRowBandSize w:val="1"/>
      <w:tblStyleColBandSize w:val="1"/>
      <w:tblCellMar>
        <w:left w:w="115" w:type="dxa"/>
        <w:right w:w="115" w:type="dxa"/>
      </w:tblCellMar>
    </w:tblPr>
  </w:style>
  <w:style w:type="table" w:customStyle="1" w:styleId="af">
    <w:basedOn w:val="TableNormal7"/>
    <w:tblPr>
      <w:tblStyleRowBandSize w:val="1"/>
      <w:tblStyleColBandSize w:val="1"/>
      <w:tblCellMar>
        <w:left w:w="115" w:type="dxa"/>
        <w:right w:w="115" w:type="dxa"/>
      </w:tblCellMar>
    </w:tblPr>
  </w:style>
  <w:style w:type="table" w:customStyle="1" w:styleId="af0">
    <w:basedOn w:val="TableNormal7"/>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6"/>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5"/>
    <w:tblPr>
      <w:tblStyleRowBandSize w:val="1"/>
      <w:tblStyleColBandSize w:val="1"/>
      <w:tblCellMar>
        <w:left w:w="115" w:type="dxa"/>
        <w:right w:w="115" w:type="dxa"/>
      </w:tblCellMar>
    </w:tblPr>
  </w:style>
  <w:style w:type="table" w:customStyle="1" w:styleId="af5">
    <w:basedOn w:val="TableNormal5"/>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2C02D7"/>
    <w:rPr>
      <w:b/>
      <w:bCs/>
    </w:rPr>
  </w:style>
  <w:style w:type="character" w:customStyle="1" w:styleId="object">
    <w:name w:val="object"/>
    <w:basedOn w:val="Fuentedeprrafopredeter"/>
    <w:rsid w:val="002C02D7"/>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g/Ghp6VFUhYsltcEJuWFolfMhA==">CgMxLjAyCWguM3JkY3JqbjIJaC40ZDM0b2c4MghoLmdqZGd4czIJaC4zZHk2dmttMgloLjMwajB6bGwyCWguMnM4ZXlvMTIIaC50eWpjd3QyCWguM3pueXNoNzIJaC4yZXQ5MnAwMgloLjF0M2g1c2YyCWguMTdkcDh2dTgAciExb3hqYy1DYlNBRVBEcU5lY2RnMkJCU0tRUnpLRnktZnk=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14323</Words>
  <Characters>78777</Characters>
  <Application>Microsoft Office Word</Application>
  <DocSecurity>0</DocSecurity>
  <Lines>656</Lines>
  <Paragraphs>185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2025-03-31T16:03:00Z</cp:lastPrinted>
  <dcterms:created xsi:type="dcterms:W3CDTF">2025-04-08T16:56:00Z</dcterms:created>
  <dcterms:modified xsi:type="dcterms:W3CDTF">2025-04-08T16:56:00Z</dcterms:modified>
</cp:coreProperties>
</file>