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9CB0" w14:textId="77777777" w:rsidR="008F2595" w:rsidRPr="00CD3E85" w:rsidRDefault="002A20EC">
      <w:pPr>
        <w:spacing w:before="240" w:after="240" w:line="360" w:lineRule="auto"/>
        <w:jc w:val="both"/>
        <w:rPr>
          <w:rFonts w:ascii="Palatino Linotype" w:eastAsia="Palatino Linotype" w:hAnsi="Palatino Linotype" w:cs="Palatino Linotype"/>
        </w:rPr>
      </w:pPr>
      <w:bookmarkStart w:id="0" w:name="_heading=h.3rdcrjn" w:colFirst="0" w:colLast="0"/>
      <w:bookmarkEnd w:id="0"/>
      <w:r w:rsidRPr="00CD3E85">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treinta de abril de dos mil veinticinco. </w:t>
      </w:r>
    </w:p>
    <w:p w14:paraId="2AF414FC" w14:textId="77777777" w:rsidR="008F2595" w:rsidRPr="00CD3E85" w:rsidRDefault="002A20EC">
      <w:pPr>
        <w:tabs>
          <w:tab w:val="left" w:pos="5812"/>
        </w:tabs>
        <w:spacing w:before="240" w:after="240" w:line="360" w:lineRule="auto"/>
        <w:jc w:val="both"/>
        <w:rPr>
          <w:rFonts w:ascii="Palatino Linotype" w:eastAsia="Palatino Linotype" w:hAnsi="Palatino Linotype" w:cs="Palatino Linotype"/>
        </w:rPr>
      </w:pPr>
      <w:bookmarkStart w:id="1" w:name="_heading=h.daj3j2xo6q66" w:colFirst="0" w:colLast="0"/>
      <w:bookmarkEnd w:id="1"/>
      <w:r w:rsidRPr="00CD3E85">
        <w:rPr>
          <w:rFonts w:ascii="Palatino Linotype" w:eastAsia="Palatino Linotype" w:hAnsi="Palatino Linotype" w:cs="Palatino Linotype"/>
          <w:b/>
        </w:rPr>
        <w:t>VISTO</w:t>
      </w:r>
      <w:r w:rsidRPr="00CD3E85">
        <w:rPr>
          <w:rFonts w:ascii="Palatino Linotype" w:eastAsia="Palatino Linotype" w:hAnsi="Palatino Linotype" w:cs="Palatino Linotype"/>
        </w:rPr>
        <w:t xml:space="preserve"> el expediente formado con motivo del recurso de revisión </w:t>
      </w:r>
      <w:r w:rsidRPr="00CD3E85">
        <w:rPr>
          <w:rFonts w:ascii="Palatino Linotype" w:eastAsia="Palatino Linotype" w:hAnsi="Palatino Linotype" w:cs="Palatino Linotype"/>
          <w:b/>
        </w:rPr>
        <w:t>02134/INFOEM/IP/RR/2025</w:t>
      </w:r>
      <w:r w:rsidRPr="00CD3E85">
        <w:rPr>
          <w:rFonts w:ascii="Palatino Linotype" w:eastAsia="Palatino Linotype" w:hAnsi="Palatino Linotype" w:cs="Palatino Linotype"/>
        </w:rPr>
        <w:t>, interpuesto por</w:t>
      </w:r>
      <w:r w:rsidRPr="00CD3E85">
        <w:rPr>
          <w:rFonts w:ascii="Palatino Linotype" w:eastAsia="Palatino Linotype" w:hAnsi="Palatino Linotype" w:cs="Palatino Linotype"/>
          <w:b/>
        </w:rPr>
        <w:t xml:space="preserve"> una persona que no proporcionó nombre o seudónimo,</w:t>
      </w:r>
      <w:r w:rsidRPr="00CD3E85">
        <w:rPr>
          <w:rFonts w:ascii="Palatino Linotype" w:eastAsia="Palatino Linotype" w:hAnsi="Palatino Linotype" w:cs="Palatino Linotype"/>
        </w:rPr>
        <w:t xml:space="preserve"> en lo sucesivo</w:t>
      </w:r>
      <w:r w:rsidRPr="00CD3E85">
        <w:rPr>
          <w:rFonts w:ascii="Palatino Linotype" w:eastAsia="Palatino Linotype" w:hAnsi="Palatino Linotype" w:cs="Palatino Linotype"/>
          <w:b/>
        </w:rPr>
        <w:t xml:space="preserve"> </w:t>
      </w:r>
      <w:r w:rsidRPr="00CD3E85">
        <w:rPr>
          <w:rFonts w:ascii="Palatino Linotype" w:eastAsia="Palatino Linotype" w:hAnsi="Palatino Linotype" w:cs="Palatino Linotype"/>
        </w:rPr>
        <w:t xml:space="preserve">la parte </w:t>
      </w:r>
      <w:r w:rsidRPr="00CD3E85">
        <w:rPr>
          <w:rFonts w:ascii="Palatino Linotype" w:eastAsia="Palatino Linotype" w:hAnsi="Palatino Linotype" w:cs="Palatino Linotype"/>
          <w:b/>
        </w:rPr>
        <w:t>Recurrente,</w:t>
      </w:r>
      <w:r w:rsidRPr="00CD3E85">
        <w:rPr>
          <w:rFonts w:ascii="Palatino Linotype" w:eastAsia="Palatino Linotype" w:hAnsi="Palatino Linotype" w:cs="Palatino Linotype"/>
        </w:rPr>
        <w:t xml:space="preserve"> en contra de la respuesta a la solicitud de información con número de folio</w:t>
      </w:r>
      <w:r w:rsidRPr="00CD3E85">
        <w:rPr>
          <w:rFonts w:ascii="Palatino Linotype" w:eastAsia="Palatino Linotype" w:hAnsi="Palatino Linotype" w:cs="Palatino Linotype"/>
          <w:b/>
        </w:rPr>
        <w:t xml:space="preserve"> 00209/TOLUCA/IP/2025, </w:t>
      </w:r>
      <w:r w:rsidRPr="00CD3E85">
        <w:rPr>
          <w:rFonts w:ascii="Palatino Linotype" w:eastAsia="Palatino Linotype" w:hAnsi="Palatino Linotype" w:cs="Palatino Linotype"/>
        </w:rPr>
        <w:t xml:space="preserve">por parte del </w:t>
      </w:r>
      <w:r w:rsidRPr="00CD3E85">
        <w:rPr>
          <w:rFonts w:ascii="Palatino Linotype" w:eastAsia="Palatino Linotype" w:hAnsi="Palatino Linotype" w:cs="Palatino Linotype"/>
          <w:b/>
        </w:rPr>
        <w:t xml:space="preserve">Ayuntamiento de Toluca, </w:t>
      </w:r>
      <w:r w:rsidRPr="00CD3E85">
        <w:rPr>
          <w:rFonts w:ascii="Palatino Linotype" w:eastAsia="Palatino Linotype" w:hAnsi="Palatino Linotype" w:cs="Palatino Linotype"/>
        </w:rPr>
        <w:t xml:space="preserve">en lo sucesivo el </w:t>
      </w:r>
      <w:r w:rsidRPr="00CD3E85">
        <w:rPr>
          <w:rFonts w:ascii="Palatino Linotype" w:eastAsia="Palatino Linotype" w:hAnsi="Palatino Linotype" w:cs="Palatino Linotype"/>
          <w:b/>
        </w:rPr>
        <w:t xml:space="preserve">Sujeto Obligado, </w:t>
      </w:r>
      <w:r w:rsidRPr="00CD3E85">
        <w:rPr>
          <w:rFonts w:ascii="Palatino Linotype" w:eastAsia="Palatino Linotype" w:hAnsi="Palatino Linotype" w:cs="Palatino Linotype"/>
        </w:rPr>
        <w:t xml:space="preserve">se procede a dictar la presente resolución con base en los siguientes: </w:t>
      </w:r>
    </w:p>
    <w:p w14:paraId="70D5C390" w14:textId="77777777" w:rsidR="008F2595" w:rsidRPr="00CD3E85" w:rsidRDefault="002A20EC">
      <w:pPr>
        <w:spacing w:before="240" w:after="240" w:line="360" w:lineRule="auto"/>
        <w:jc w:val="center"/>
        <w:rPr>
          <w:rFonts w:ascii="Palatino Linotype" w:eastAsia="Palatino Linotype" w:hAnsi="Palatino Linotype" w:cs="Palatino Linotype"/>
          <w:b/>
        </w:rPr>
      </w:pPr>
      <w:r w:rsidRPr="00CD3E85">
        <w:rPr>
          <w:rFonts w:ascii="Palatino Linotype" w:eastAsia="Palatino Linotype" w:hAnsi="Palatino Linotype" w:cs="Palatino Linotype"/>
          <w:b/>
        </w:rPr>
        <w:t>I. A N T E C E D E N T E S</w:t>
      </w:r>
    </w:p>
    <w:p w14:paraId="53BC581C" w14:textId="77777777" w:rsidR="008F2595" w:rsidRPr="00CD3E85" w:rsidRDefault="002A20EC">
      <w:pPr>
        <w:spacing w:before="240" w:after="240" w:line="360" w:lineRule="auto"/>
        <w:jc w:val="both"/>
        <w:rPr>
          <w:rFonts w:ascii="Palatino Linotype" w:eastAsia="Palatino Linotype" w:hAnsi="Palatino Linotype" w:cs="Palatino Linotype"/>
          <w:b/>
        </w:rPr>
      </w:pPr>
      <w:bookmarkStart w:id="2" w:name="_heading=h.gjdgxs" w:colFirst="0" w:colLast="0"/>
      <w:bookmarkEnd w:id="2"/>
      <w:r w:rsidRPr="00CD3E85">
        <w:rPr>
          <w:rFonts w:ascii="Palatino Linotype" w:eastAsia="Palatino Linotype" w:hAnsi="Palatino Linotype" w:cs="Palatino Linotype"/>
          <w:b/>
        </w:rPr>
        <w:t>1. Solicitud de acceso a la información.</w:t>
      </w:r>
      <w:r w:rsidRPr="00CD3E85">
        <w:rPr>
          <w:rFonts w:ascii="Palatino Linotype" w:eastAsia="Palatino Linotype" w:hAnsi="Palatino Linotype" w:cs="Palatino Linotype"/>
        </w:rPr>
        <w:t xml:space="preserve"> El </w:t>
      </w:r>
      <w:r w:rsidRPr="00CD3E85">
        <w:rPr>
          <w:rFonts w:ascii="Palatino Linotype" w:eastAsia="Palatino Linotype" w:hAnsi="Palatino Linotype" w:cs="Palatino Linotype"/>
          <w:b/>
        </w:rPr>
        <w:t>diez de enero de dos mil veinticinco,</w:t>
      </w:r>
      <w:r w:rsidRPr="00CD3E85">
        <w:rPr>
          <w:rFonts w:ascii="Palatino Linotype" w:eastAsia="Palatino Linotype" w:hAnsi="Palatino Linotype" w:cs="Palatino Linotype"/>
        </w:rPr>
        <w:t xml:space="preserve"> la parte </w:t>
      </w:r>
      <w:r w:rsidRPr="00CD3E85">
        <w:rPr>
          <w:rFonts w:ascii="Palatino Linotype" w:eastAsia="Palatino Linotype" w:hAnsi="Palatino Linotype" w:cs="Palatino Linotype"/>
          <w:b/>
        </w:rPr>
        <w:t xml:space="preserve">Recurrente </w:t>
      </w:r>
      <w:r w:rsidRPr="00CD3E85">
        <w:rPr>
          <w:rFonts w:ascii="Palatino Linotype" w:eastAsia="Palatino Linotype" w:hAnsi="Palatino Linotype" w:cs="Palatino Linotype"/>
        </w:rPr>
        <w:t xml:space="preserve">presentó su solicitud de acceso a la información ante el </w:t>
      </w:r>
      <w:r w:rsidRPr="00CD3E85">
        <w:rPr>
          <w:rFonts w:ascii="Palatino Linotype" w:eastAsia="Palatino Linotype" w:hAnsi="Palatino Linotype" w:cs="Palatino Linotype"/>
          <w:b/>
        </w:rPr>
        <w:t>Sujeto Obligado</w:t>
      </w:r>
      <w:r w:rsidRPr="00CD3E85">
        <w:rPr>
          <w:rFonts w:ascii="Palatino Linotype" w:eastAsia="Palatino Linotype" w:hAnsi="Palatino Linotype" w:cs="Palatino Linotype"/>
        </w:rPr>
        <w:t xml:space="preserve">, a través del Sistema de Acceso a la Información Mexiquense, en lo subsecuente el </w:t>
      </w:r>
      <w:r w:rsidRPr="00CD3E85">
        <w:rPr>
          <w:rFonts w:ascii="Palatino Linotype" w:eastAsia="Palatino Linotype" w:hAnsi="Palatino Linotype" w:cs="Palatino Linotype"/>
          <w:b/>
        </w:rPr>
        <w:t>SAIMEX,</w:t>
      </w:r>
      <w:r w:rsidRPr="00CD3E85">
        <w:rPr>
          <w:rFonts w:ascii="Palatino Linotype" w:eastAsia="Palatino Linotype" w:hAnsi="Palatino Linotype" w:cs="Palatino Linotype"/>
        </w:rPr>
        <w:t xml:space="preserve"> sin embargo, al corresponder a un día inhábil se tuvo por presentada el día </w:t>
      </w:r>
      <w:r w:rsidRPr="00CD3E85">
        <w:rPr>
          <w:rFonts w:ascii="Palatino Linotype" w:eastAsia="Palatino Linotype" w:hAnsi="Palatino Linotype" w:cs="Palatino Linotype"/>
          <w:b/>
        </w:rPr>
        <w:t>trece de enero de dos mil veinticinco;</w:t>
      </w:r>
      <w:r w:rsidRPr="00CD3E85">
        <w:rPr>
          <w:rFonts w:ascii="Palatino Linotype" w:eastAsia="Palatino Linotype" w:hAnsi="Palatino Linotype" w:cs="Palatino Linotype"/>
        </w:rPr>
        <w:t xml:space="preserve"> mediante la cual requirió lo siguiente:</w:t>
      </w:r>
    </w:p>
    <w:p w14:paraId="7B8CFA1E" w14:textId="77777777" w:rsidR="008F2595" w:rsidRPr="00CD3E85" w:rsidRDefault="002A20EC">
      <w:pPr>
        <w:spacing w:before="120" w:after="120"/>
        <w:ind w:left="851" w:right="902"/>
        <w:jc w:val="both"/>
        <w:rPr>
          <w:rFonts w:ascii="Palatino Linotype" w:eastAsia="Palatino Linotype" w:hAnsi="Palatino Linotype" w:cs="Palatino Linotype"/>
          <w:b/>
          <w:i/>
          <w:sz w:val="22"/>
          <w:szCs w:val="22"/>
        </w:rPr>
      </w:pPr>
      <w:r w:rsidRPr="00CD3E85">
        <w:rPr>
          <w:rFonts w:ascii="Palatino Linotype" w:eastAsia="Palatino Linotype" w:hAnsi="Palatino Linotype" w:cs="Palatino Linotype"/>
          <w:i/>
          <w:sz w:val="22"/>
          <w:szCs w:val="22"/>
        </w:rPr>
        <w:t xml:space="preserve"> “Solicitud de copias simples de la documentación presentada relacionada con la cuarta ampliación del panteón delegacional de San Lorenzo </w:t>
      </w:r>
      <w:proofErr w:type="spellStart"/>
      <w:r w:rsidRPr="00CD3E85">
        <w:rPr>
          <w:rFonts w:ascii="Palatino Linotype" w:eastAsia="Palatino Linotype" w:hAnsi="Palatino Linotype" w:cs="Palatino Linotype"/>
          <w:i/>
          <w:sz w:val="22"/>
          <w:szCs w:val="22"/>
        </w:rPr>
        <w:t>Tepaltitlán</w:t>
      </w:r>
      <w:proofErr w:type="spellEnd"/>
      <w:r w:rsidRPr="00CD3E85">
        <w:rPr>
          <w:rFonts w:ascii="Palatino Linotype" w:eastAsia="Palatino Linotype" w:hAnsi="Palatino Linotype" w:cs="Palatino Linotype"/>
          <w:i/>
          <w:sz w:val="22"/>
          <w:szCs w:val="22"/>
        </w:rPr>
        <w:t xml:space="preserve"> conforme a lo establecido en el </w:t>
      </w:r>
      <w:proofErr w:type="spellStart"/>
      <w:r w:rsidRPr="00CD3E85">
        <w:rPr>
          <w:rFonts w:ascii="Palatino Linotype" w:eastAsia="Palatino Linotype" w:hAnsi="Palatino Linotype" w:cs="Palatino Linotype"/>
          <w:i/>
          <w:sz w:val="22"/>
          <w:szCs w:val="22"/>
        </w:rPr>
        <w:t>articulo</w:t>
      </w:r>
      <w:proofErr w:type="spellEnd"/>
      <w:r w:rsidRPr="00CD3E85">
        <w:rPr>
          <w:rFonts w:ascii="Palatino Linotype" w:eastAsia="Palatino Linotype" w:hAnsi="Palatino Linotype" w:cs="Palatino Linotype"/>
          <w:i/>
          <w:sz w:val="22"/>
          <w:szCs w:val="22"/>
        </w:rPr>
        <w:t xml:space="preserve"> 6.77 del Código Reglamentario Municipal de Toluca.</w:t>
      </w:r>
      <w:r w:rsidRPr="00CD3E85">
        <w:rPr>
          <w:rFonts w:ascii="Palatino Linotype" w:eastAsia="Palatino Linotype" w:hAnsi="Palatino Linotype" w:cs="Palatino Linotype"/>
          <w:b/>
          <w:i/>
          <w:sz w:val="22"/>
          <w:szCs w:val="22"/>
        </w:rPr>
        <w:t>”</w:t>
      </w:r>
      <w:r w:rsidRPr="00CD3E85">
        <w:rPr>
          <w:rFonts w:ascii="Palatino Linotype" w:eastAsia="Palatino Linotype" w:hAnsi="Palatino Linotype" w:cs="Palatino Linotype"/>
          <w:i/>
          <w:sz w:val="22"/>
          <w:szCs w:val="22"/>
        </w:rPr>
        <w:t xml:space="preserve"> (sic) </w:t>
      </w:r>
    </w:p>
    <w:p w14:paraId="6A6449D5" w14:textId="77777777" w:rsidR="008F2595" w:rsidRPr="00CD3E85" w:rsidRDefault="002A20EC">
      <w:pPr>
        <w:spacing w:before="240" w:after="240" w:line="360" w:lineRule="auto"/>
        <w:jc w:val="both"/>
        <w:rPr>
          <w:rFonts w:ascii="Palatino Linotype" w:eastAsia="Palatino Linotype" w:hAnsi="Palatino Linotype" w:cs="Palatino Linotype"/>
        </w:rPr>
      </w:pPr>
      <w:bookmarkStart w:id="3" w:name="_heading=h.3dy6vkm" w:colFirst="0" w:colLast="0"/>
      <w:bookmarkEnd w:id="3"/>
      <w:r w:rsidRPr="00CD3E85">
        <w:rPr>
          <w:rFonts w:ascii="Palatino Linotype" w:eastAsia="Palatino Linotype" w:hAnsi="Palatino Linotype" w:cs="Palatino Linotype"/>
          <w:b/>
        </w:rPr>
        <w:t>Modalidad de Entrega:</w:t>
      </w:r>
      <w:r w:rsidRPr="00CD3E85">
        <w:rPr>
          <w:rFonts w:ascii="Palatino Linotype" w:eastAsia="Palatino Linotype" w:hAnsi="Palatino Linotype" w:cs="Palatino Linotype"/>
        </w:rPr>
        <w:t xml:space="preserve"> a través del</w:t>
      </w:r>
      <w:r w:rsidRPr="00CD3E85">
        <w:rPr>
          <w:rFonts w:ascii="Palatino Linotype" w:eastAsia="Palatino Linotype" w:hAnsi="Palatino Linotype" w:cs="Palatino Linotype"/>
          <w:b/>
        </w:rPr>
        <w:t xml:space="preserve"> SAIMEX.</w:t>
      </w:r>
    </w:p>
    <w:p w14:paraId="247150D0" w14:textId="77777777" w:rsidR="008F2595" w:rsidRPr="00CD3E85" w:rsidRDefault="002A20EC">
      <w:pPr>
        <w:spacing w:before="240" w:after="240" w:line="360" w:lineRule="auto"/>
        <w:jc w:val="both"/>
        <w:rPr>
          <w:rFonts w:ascii="Palatino Linotype" w:eastAsia="Palatino Linotype" w:hAnsi="Palatino Linotype" w:cs="Palatino Linotype"/>
        </w:rPr>
      </w:pPr>
      <w:r w:rsidRPr="00CD3E85">
        <w:rPr>
          <w:rFonts w:ascii="Palatino Linotype" w:eastAsia="Palatino Linotype" w:hAnsi="Palatino Linotype" w:cs="Palatino Linotype"/>
          <w:b/>
        </w:rPr>
        <w:lastRenderedPageBreak/>
        <w:t xml:space="preserve">2. Respuesta. </w:t>
      </w:r>
      <w:r w:rsidRPr="00CD3E85">
        <w:rPr>
          <w:rFonts w:ascii="Palatino Linotype" w:eastAsia="Palatino Linotype" w:hAnsi="Palatino Linotype" w:cs="Palatino Linotype"/>
        </w:rPr>
        <w:t xml:space="preserve">El </w:t>
      </w:r>
      <w:r w:rsidRPr="00CD3E85">
        <w:rPr>
          <w:rFonts w:ascii="Palatino Linotype" w:eastAsia="Palatino Linotype" w:hAnsi="Palatino Linotype" w:cs="Palatino Linotype"/>
          <w:b/>
        </w:rPr>
        <w:t>cinco de febrero de dos mil veinticinco,</w:t>
      </w:r>
      <w:r w:rsidRPr="00CD3E85">
        <w:rPr>
          <w:rFonts w:ascii="Palatino Linotype" w:eastAsia="Palatino Linotype" w:hAnsi="Palatino Linotype" w:cs="Palatino Linotype"/>
        </w:rPr>
        <w:t xml:space="preserve"> el </w:t>
      </w:r>
      <w:r w:rsidRPr="00CD3E85">
        <w:rPr>
          <w:rFonts w:ascii="Palatino Linotype" w:eastAsia="Palatino Linotype" w:hAnsi="Palatino Linotype" w:cs="Palatino Linotype"/>
          <w:b/>
        </w:rPr>
        <w:t xml:space="preserve">Sujeto Obligado </w:t>
      </w:r>
      <w:r w:rsidRPr="00CD3E85">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2A360CA3" w14:textId="77777777" w:rsidR="008F2595" w:rsidRPr="00CD3E85" w:rsidRDefault="002A20EC">
      <w:pPr>
        <w:spacing w:before="240" w:after="240"/>
        <w:ind w:left="851"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i/>
          <w:sz w:val="22"/>
          <w:szCs w:val="22"/>
        </w:rPr>
        <w:t>“…En atención a la solicitud con folio 0209/TOLUCA/IP/2025, me permito adjuntar al presente la respuesta correspondiente. Sin más por el momento, reciba un saludo...” (sic)</w:t>
      </w:r>
    </w:p>
    <w:p w14:paraId="768F9138" w14:textId="77777777" w:rsidR="008F2595" w:rsidRPr="00CD3E85" w:rsidRDefault="002A20EC">
      <w:pPr>
        <w:spacing w:before="240" w:after="240" w:line="360" w:lineRule="auto"/>
        <w:ind w:right="49"/>
        <w:jc w:val="both"/>
        <w:rPr>
          <w:rFonts w:ascii="Palatino Linotype" w:eastAsia="Palatino Linotype" w:hAnsi="Palatino Linotype" w:cs="Palatino Linotype"/>
        </w:rPr>
      </w:pPr>
      <w:r w:rsidRPr="00CD3E85">
        <w:rPr>
          <w:rFonts w:ascii="Palatino Linotype" w:eastAsia="Palatino Linotype" w:hAnsi="Palatino Linotype" w:cs="Palatino Linotype"/>
        </w:rPr>
        <w:t xml:space="preserve">El </w:t>
      </w:r>
      <w:r w:rsidRPr="00CD3E85">
        <w:rPr>
          <w:rFonts w:ascii="Palatino Linotype" w:eastAsia="Palatino Linotype" w:hAnsi="Palatino Linotype" w:cs="Palatino Linotype"/>
          <w:b/>
        </w:rPr>
        <w:t xml:space="preserve">Sujeto Obligado </w:t>
      </w:r>
      <w:r w:rsidRPr="00CD3E85">
        <w:rPr>
          <w:rFonts w:ascii="Palatino Linotype" w:eastAsia="Palatino Linotype" w:hAnsi="Palatino Linotype" w:cs="Palatino Linotype"/>
        </w:rPr>
        <w:t xml:space="preserve">adjuntó el escrito del cuatro de febrero de dos mil veinticinco, mediante el cual el titular de la Unidad de Transparencia hizo del conocimiento de la persona solicitante que la información solicitada no se ha generado, ni se administra expresión documental que dé cuenta de lo peticionado, de conformidad con lo manifestado por los servidores públicos habilitados de la Dirección General de Obras Públicas y la Secretaría del Ayuntamiento, derivado de la búsqueda exhaustiva y razonable en los archivos de las áreas a su cargo; mientras que la Dirección General de Servicios Públicos refirió que no se contaba con información al no ser administrado por el Ayuntamiento de Toluca el Panteón Delegacional de San Lorenzo Tepatitlán. </w:t>
      </w:r>
    </w:p>
    <w:p w14:paraId="7CC30089" w14:textId="77777777" w:rsidR="008F2595" w:rsidRPr="00CD3E85" w:rsidRDefault="002A20EC">
      <w:pPr>
        <w:spacing w:before="240" w:after="240" w:line="360" w:lineRule="auto"/>
        <w:ind w:right="49"/>
        <w:jc w:val="both"/>
        <w:rPr>
          <w:rFonts w:ascii="Palatino Linotype" w:eastAsia="Palatino Linotype" w:hAnsi="Palatino Linotype" w:cs="Palatino Linotype"/>
        </w:rPr>
      </w:pPr>
      <w:r w:rsidRPr="00CD3E85">
        <w:rPr>
          <w:rFonts w:ascii="Palatino Linotype" w:eastAsia="Palatino Linotype" w:hAnsi="Palatino Linotype" w:cs="Palatino Linotype"/>
          <w:b/>
        </w:rPr>
        <w:t xml:space="preserve">3. Interposición del recurso de revisión. </w:t>
      </w:r>
      <w:r w:rsidRPr="00CD3E85">
        <w:rPr>
          <w:rFonts w:ascii="Palatino Linotype" w:eastAsia="Palatino Linotype" w:hAnsi="Palatino Linotype" w:cs="Palatino Linotype"/>
        </w:rPr>
        <w:t xml:space="preserve">Inconforme con los términos de la respuesta emitida por parte del </w:t>
      </w:r>
      <w:r w:rsidRPr="00CD3E85">
        <w:rPr>
          <w:rFonts w:ascii="Palatino Linotype" w:eastAsia="Palatino Linotype" w:hAnsi="Palatino Linotype" w:cs="Palatino Linotype"/>
          <w:b/>
        </w:rPr>
        <w:t>Sujeto Obligado</w:t>
      </w:r>
      <w:r w:rsidRPr="00CD3E85">
        <w:rPr>
          <w:rFonts w:ascii="Palatino Linotype" w:eastAsia="Palatino Linotype" w:hAnsi="Palatino Linotype" w:cs="Palatino Linotype"/>
        </w:rPr>
        <w:t xml:space="preserve">, el </w:t>
      </w:r>
      <w:r w:rsidRPr="00CD3E85">
        <w:rPr>
          <w:rFonts w:ascii="Palatino Linotype" w:eastAsia="Palatino Linotype" w:hAnsi="Palatino Linotype" w:cs="Palatino Linotype"/>
          <w:b/>
        </w:rPr>
        <w:t>veintiséis de febrero de dos mil veinticinco,</w:t>
      </w:r>
      <w:r w:rsidRPr="00CD3E85">
        <w:rPr>
          <w:rFonts w:ascii="Palatino Linotype" w:eastAsia="Palatino Linotype" w:hAnsi="Palatino Linotype" w:cs="Palatino Linotype"/>
        </w:rPr>
        <w:t xml:space="preserve"> la parte </w:t>
      </w:r>
      <w:r w:rsidRPr="00CD3E85">
        <w:rPr>
          <w:rFonts w:ascii="Palatino Linotype" w:eastAsia="Palatino Linotype" w:hAnsi="Palatino Linotype" w:cs="Palatino Linotype"/>
          <w:b/>
        </w:rPr>
        <w:t>Recurrente</w:t>
      </w:r>
      <w:r w:rsidRPr="00CD3E85">
        <w:rPr>
          <w:rFonts w:ascii="Palatino Linotype" w:eastAsia="Palatino Linotype" w:hAnsi="Palatino Linotype" w:cs="Palatino Linotype"/>
        </w:rPr>
        <w:t xml:space="preserve"> interpuso el recurso de revisión a través de </w:t>
      </w:r>
      <w:r w:rsidRPr="00CD3E85">
        <w:rPr>
          <w:rFonts w:ascii="Palatino Linotype" w:eastAsia="Palatino Linotype" w:hAnsi="Palatino Linotype" w:cs="Palatino Linotype"/>
          <w:b/>
        </w:rPr>
        <w:t xml:space="preserve">SAIMEX, </w:t>
      </w:r>
      <w:r w:rsidRPr="00CD3E85">
        <w:rPr>
          <w:rFonts w:ascii="Palatino Linotype" w:eastAsia="Palatino Linotype" w:hAnsi="Palatino Linotype" w:cs="Palatino Linotype"/>
        </w:rPr>
        <w:t>en donde se manifestó de la siguiente manera:</w:t>
      </w:r>
    </w:p>
    <w:p w14:paraId="5FF876E3" w14:textId="77777777" w:rsidR="008F2595" w:rsidRPr="00CD3E85" w:rsidRDefault="002A20EC">
      <w:pPr>
        <w:spacing w:before="240" w:after="240" w:line="360" w:lineRule="auto"/>
        <w:ind w:right="49"/>
        <w:jc w:val="both"/>
        <w:rPr>
          <w:rFonts w:ascii="Palatino Linotype" w:eastAsia="Palatino Linotype" w:hAnsi="Palatino Linotype" w:cs="Palatino Linotype"/>
          <w:b/>
        </w:rPr>
      </w:pPr>
      <w:r w:rsidRPr="00CD3E85">
        <w:rPr>
          <w:rFonts w:ascii="Palatino Linotype" w:eastAsia="Palatino Linotype" w:hAnsi="Palatino Linotype" w:cs="Palatino Linotype"/>
          <w:b/>
        </w:rPr>
        <w:t xml:space="preserve">Acto impugnado: </w:t>
      </w:r>
    </w:p>
    <w:p w14:paraId="59F5CAB0" w14:textId="77777777" w:rsidR="008F2595" w:rsidRPr="00CD3E85" w:rsidRDefault="002A20EC">
      <w:pPr>
        <w:tabs>
          <w:tab w:val="left" w:pos="2745"/>
        </w:tabs>
        <w:spacing w:before="240" w:after="240"/>
        <w:ind w:left="851" w:right="900"/>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i/>
          <w:sz w:val="22"/>
          <w:szCs w:val="22"/>
        </w:rPr>
        <w:t xml:space="preserve">“No contesta lo que se </w:t>
      </w:r>
      <w:proofErr w:type="spellStart"/>
      <w:r w:rsidRPr="00CD3E85">
        <w:rPr>
          <w:rFonts w:ascii="Palatino Linotype" w:eastAsia="Palatino Linotype" w:hAnsi="Palatino Linotype" w:cs="Palatino Linotype"/>
          <w:i/>
          <w:sz w:val="22"/>
          <w:szCs w:val="22"/>
        </w:rPr>
        <w:t>pidio</w:t>
      </w:r>
      <w:proofErr w:type="spellEnd"/>
      <w:r w:rsidRPr="00CD3E85">
        <w:rPr>
          <w:rFonts w:ascii="Palatino Linotype" w:eastAsia="Palatino Linotype" w:hAnsi="Palatino Linotype" w:cs="Palatino Linotype"/>
          <w:i/>
          <w:sz w:val="22"/>
          <w:szCs w:val="22"/>
        </w:rPr>
        <w:t>” (sic)</w:t>
      </w:r>
    </w:p>
    <w:p w14:paraId="456DB52D" w14:textId="77777777" w:rsidR="008F2595" w:rsidRPr="00CD3E85" w:rsidRDefault="002A20EC">
      <w:pPr>
        <w:spacing w:line="360" w:lineRule="auto"/>
        <w:jc w:val="both"/>
        <w:rPr>
          <w:rFonts w:ascii="Palatino Linotype" w:eastAsia="Palatino Linotype" w:hAnsi="Palatino Linotype" w:cs="Palatino Linotype"/>
        </w:rPr>
      </w:pPr>
      <w:bookmarkStart w:id="4" w:name="_heading=h.30j0zll" w:colFirst="0" w:colLast="0"/>
      <w:bookmarkEnd w:id="4"/>
      <w:r w:rsidRPr="00CD3E85">
        <w:rPr>
          <w:rFonts w:ascii="Palatino Linotype" w:eastAsia="Palatino Linotype" w:hAnsi="Palatino Linotype" w:cs="Palatino Linotype"/>
          <w:b/>
        </w:rPr>
        <w:t>Y, Razones o motivos de inconformidad</w:t>
      </w:r>
      <w:r w:rsidRPr="00CD3E85">
        <w:rPr>
          <w:rFonts w:ascii="Palatino Linotype" w:eastAsia="Palatino Linotype" w:hAnsi="Palatino Linotype" w:cs="Palatino Linotype"/>
        </w:rPr>
        <w:t>:</w:t>
      </w:r>
    </w:p>
    <w:p w14:paraId="1CCC6720" w14:textId="77777777" w:rsidR="008F2595" w:rsidRPr="00CD3E85" w:rsidRDefault="002A20EC">
      <w:pPr>
        <w:tabs>
          <w:tab w:val="left" w:pos="2745"/>
        </w:tabs>
        <w:spacing w:before="240" w:after="240"/>
        <w:ind w:left="851" w:right="900"/>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i/>
          <w:sz w:val="22"/>
          <w:szCs w:val="22"/>
        </w:rPr>
        <w:lastRenderedPageBreak/>
        <w:t>“Niega la información solicitada” (sic)</w:t>
      </w:r>
    </w:p>
    <w:p w14:paraId="689D000D" w14:textId="77777777" w:rsidR="008F2595" w:rsidRPr="00CD3E85" w:rsidRDefault="002A20EC">
      <w:pPr>
        <w:spacing w:line="360" w:lineRule="auto"/>
        <w:jc w:val="both"/>
        <w:rPr>
          <w:rFonts w:ascii="Palatino Linotype" w:eastAsia="Palatino Linotype" w:hAnsi="Palatino Linotype" w:cs="Palatino Linotype"/>
        </w:rPr>
      </w:pPr>
      <w:r w:rsidRPr="00CD3E85">
        <w:rPr>
          <w:rFonts w:ascii="Palatino Linotype" w:eastAsia="Palatino Linotype" w:hAnsi="Palatino Linotype" w:cs="Palatino Linotype"/>
          <w:b/>
        </w:rPr>
        <w:t xml:space="preserve">4. Turno. </w:t>
      </w:r>
      <w:r w:rsidRPr="00CD3E85">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CD3E85">
        <w:rPr>
          <w:rFonts w:ascii="Palatino Linotype" w:eastAsia="Palatino Linotype" w:hAnsi="Palatino Linotype" w:cs="Palatino Linotype"/>
          <w:b/>
        </w:rPr>
        <w:t xml:space="preserve">Guadalupe Ramírez Peña, </w:t>
      </w:r>
      <w:r w:rsidRPr="00CD3E85">
        <w:rPr>
          <w:rFonts w:ascii="Palatino Linotype" w:eastAsia="Palatino Linotype" w:hAnsi="Palatino Linotype" w:cs="Palatino Linotype"/>
        </w:rPr>
        <w:t xml:space="preserve">a efecto de que analizara sobre su admisión o su </w:t>
      </w:r>
      <w:proofErr w:type="spellStart"/>
      <w:r w:rsidRPr="00CD3E85">
        <w:rPr>
          <w:rFonts w:ascii="Palatino Linotype" w:eastAsia="Palatino Linotype" w:hAnsi="Palatino Linotype" w:cs="Palatino Linotype"/>
        </w:rPr>
        <w:t>desechamiento</w:t>
      </w:r>
      <w:proofErr w:type="spellEnd"/>
      <w:r w:rsidRPr="00CD3E85">
        <w:rPr>
          <w:rFonts w:ascii="Palatino Linotype" w:eastAsia="Palatino Linotype" w:hAnsi="Palatino Linotype" w:cs="Palatino Linotype"/>
        </w:rPr>
        <w:t>.</w:t>
      </w:r>
    </w:p>
    <w:p w14:paraId="6A17F339" w14:textId="77777777" w:rsidR="008F2595" w:rsidRPr="00CD3E85" w:rsidRDefault="002A20EC">
      <w:pPr>
        <w:spacing w:before="240" w:after="240" w:line="360" w:lineRule="auto"/>
        <w:jc w:val="both"/>
        <w:rPr>
          <w:rFonts w:ascii="Palatino Linotype" w:eastAsia="Palatino Linotype" w:hAnsi="Palatino Linotype" w:cs="Palatino Linotype"/>
          <w:b/>
        </w:rPr>
      </w:pPr>
      <w:r w:rsidRPr="00CD3E85">
        <w:rPr>
          <w:rFonts w:ascii="Palatino Linotype" w:eastAsia="Palatino Linotype" w:hAnsi="Palatino Linotype" w:cs="Palatino Linotype"/>
          <w:b/>
        </w:rPr>
        <w:t>5. Admisión del Recurso de revisión.</w:t>
      </w:r>
      <w:r w:rsidRPr="00CD3E85">
        <w:rPr>
          <w:rFonts w:ascii="Palatino Linotype" w:eastAsia="Palatino Linotype" w:hAnsi="Palatino Linotype" w:cs="Palatino Linotype"/>
        </w:rPr>
        <w:t xml:space="preserve"> El</w:t>
      </w:r>
      <w:r w:rsidRPr="00CD3E85">
        <w:rPr>
          <w:rFonts w:ascii="Palatino Linotype" w:eastAsia="Palatino Linotype" w:hAnsi="Palatino Linotype" w:cs="Palatino Linotype"/>
          <w:b/>
        </w:rPr>
        <w:t xml:space="preserve"> cuatro de marzo de dos mil veinticinco, </w:t>
      </w:r>
      <w:r w:rsidRPr="00CD3E85">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CD3E85">
        <w:rPr>
          <w:rFonts w:ascii="Palatino Linotype" w:eastAsia="Palatino Linotype" w:hAnsi="Palatino Linotype" w:cs="Palatino Linotype"/>
          <w:b/>
        </w:rPr>
        <w:t xml:space="preserve">Sujeto Obligado </w:t>
      </w:r>
      <w:r w:rsidRPr="00CD3E85">
        <w:rPr>
          <w:rFonts w:ascii="Palatino Linotype" w:eastAsia="Palatino Linotype" w:hAnsi="Palatino Linotype" w:cs="Palatino Linotype"/>
        </w:rPr>
        <w:t>presentara su informe justificado.</w:t>
      </w:r>
    </w:p>
    <w:p w14:paraId="33DABF41" w14:textId="77777777" w:rsidR="008F2595" w:rsidRPr="00CD3E85" w:rsidRDefault="002A20EC">
      <w:pPr>
        <w:spacing w:before="240" w:after="240" w:line="360" w:lineRule="auto"/>
        <w:jc w:val="both"/>
        <w:rPr>
          <w:rFonts w:ascii="Palatino Linotype" w:eastAsia="Palatino Linotype" w:hAnsi="Palatino Linotype" w:cs="Palatino Linotype"/>
        </w:rPr>
      </w:pPr>
      <w:bookmarkStart w:id="5" w:name="_heading=h.2s8eyo1" w:colFirst="0" w:colLast="0"/>
      <w:bookmarkEnd w:id="5"/>
      <w:r w:rsidRPr="00CD3E85">
        <w:rPr>
          <w:rFonts w:ascii="Palatino Linotype" w:eastAsia="Palatino Linotype" w:hAnsi="Palatino Linotype" w:cs="Palatino Linotype"/>
          <w:b/>
        </w:rPr>
        <w:t>6. Manifestaciones</w:t>
      </w:r>
      <w:r w:rsidRPr="00CD3E85">
        <w:rPr>
          <w:rFonts w:ascii="Palatino Linotype" w:eastAsia="Palatino Linotype" w:hAnsi="Palatino Linotype" w:cs="Palatino Linotype"/>
        </w:rPr>
        <w:t xml:space="preserve">. El </w:t>
      </w:r>
      <w:r w:rsidRPr="00CD3E85">
        <w:rPr>
          <w:rFonts w:ascii="Palatino Linotype" w:eastAsia="Palatino Linotype" w:hAnsi="Palatino Linotype" w:cs="Palatino Linotype"/>
          <w:b/>
        </w:rPr>
        <w:t>trece de marzo dos mil veinticinco</w:t>
      </w:r>
      <w:r w:rsidRPr="00CD3E85">
        <w:rPr>
          <w:rFonts w:ascii="Palatino Linotype" w:eastAsia="Palatino Linotype" w:hAnsi="Palatino Linotype" w:cs="Palatino Linotype"/>
        </w:rPr>
        <w:t xml:space="preserve">, el </w:t>
      </w:r>
      <w:r w:rsidRPr="00CD3E85">
        <w:rPr>
          <w:rFonts w:ascii="Palatino Linotype" w:eastAsia="Palatino Linotype" w:hAnsi="Palatino Linotype" w:cs="Palatino Linotype"/>
          <w:b/>
        </w:rPr>
        <w:t>Sujeto Obligado</w:t>
      </w:r>
      <w:r w:rsidRPr="00CD3E85">
        <w:rPr>
          <w:rFonts w:ascii="Palatino Linotype" w:eastAsia="Palatino Linotype" w:hAnsi="Palatino Linotype" w:cs="Palatino Linotype"/>
        </w:rPr>
        <w:t xml:space="preserve"> remitió, a través de SAIMEX, su informe justificado, mediante el cual ratificó en lo sustancial la respuesta emitida en primera instancia, no obstante, se hizo del conocimiento de la persona solicitante a efecto de que manifestara lo que a su derecho estimara conveniente, siendo omisa en ejercer dicha prerrogativa.</w:t>
      </w:r>
    </w:p>
    <w:p w14:paraId="69E7E984" w14:textId="77777777" w:rsidR="008F2595" w:rsidRPr="00CD3E85" w:rsidRDefault="002A20EC">
      <w:pPr>
        <w:spacing w:before="240" w:after="240" w:line="360" w:lineRule="auto"/>
        <w:jc w:val="both"/>
        <w:rPr>
          <w:rFonts w:ascii="Palatino Linotype" w:eastAsia="Palatino Linotype" w:hAnsi="Palatino Linotype" w:cs="Palatino Linotype"/>
        </w:rPr>
      </w:pPr>
      <w:r w:rsidRPr="00CD3E85">
        <w:rPr>
          <w:rFonts w:ascii="Palatino Linotype" w:eastAsia="Palatino Linotype" w:hAnsi="Palatino Linotype" w:cs="Palatino Linotype"/>
          <w:b/>
        </w:rPr>
        <w:t xml:space="preserve">7. Cierre de instrucción. </w:t>
      </w:r>
      <w:r w:rsidRPr="00CD3E85">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CD3E85">
        <w:rPr>
          <w:rFonts w:ascii="Palatino Linotype" w:eastAsia="Palatino Linotype" w:hAnsi="Palatino Linotype" w:cs="Palatino Linotype"/>
          <w:b/>
        </w:rPr>
        <w:t>veinticuatro de marzo de dos mil veinticinco</w:t>
      </w:r>
      <w:r w:rsidRPr="00CD3E85">
        <w:rPr>
          <w:rFonts w:ascii="Palatino Linotype" w:eastAsia="Palatino Linotype" w:hAnsi="Palatino Linotype" w:cs="Palatino Linotype"/>
        </w:rPr>
        <w:t xml:space="preserve">, la Comisionada Ponente determinó </w:t>
      </w:r>
      <w:r w:rsidRPr="00CD3E85">
        <w:rPr>
          <w:rFonts w:ascii="Palatino Linotype" w:eastAsia="Palatino Linotype" w:hAnsi="Palatino Linotype" w:cs="Palatino Linotype"/>
        </w:rPr>
        <w:lastRenderedPageBreak/>
        <w:t>el cierre de instrucción en términos de la fracción VI del artículo 185 de la Ley de Transparencia y Acceso a la Información Pública del Estado de México y Municipios.</w:t>
      </w:r>
    </w:p>
    <w:p w14:paraId="00F6630B" w14:textId="77777777" w:rsidR="008F2595" w:rsidRPr="00CD3E85" w:rsidRDefault="002A20EC">
      <w:pPr>
        <w:spacing w:before="240" w:after="240" w:line="360" w:lineRule="auto"/>
        <w:jc w:val="both"/>
        <w:rPr>
          <w:rFonts w:ascii="Palatino Linotype" w:eastAsia="Palatino Linotype" w:hAnsi="Palatino Linotype" w:cs="Palatino Linotype"/>
        </w:rPr>
      </w:pPr>
      <w:r w:rsidRPr="00CD3E85">
        <w:rPr>
          <w:rFonts w:ascii="Palatino Linotype" w:eastAsia="Palatino Linotype" w:hAnsi="Palatino Linotype" w:cs="Palatino Linotype"/>
          <w:b/>
        </w:rPr>
        <w:t>8</w:t>
      </w:r>
      <w:r w:rsidRPr="00CD3E85">
        <w:rPr>
          <w:rFonts w:ascii="Palatino Linotype" w:eastAsia="Palatino Linotype" w:hAnsi="Palatino Linotype" w:cs="Palatino Linotype"/>
        </w:rPr>
        <w:t xml:space="preserve">. </w:t>
      </w:r>
      <w:r w:rsidRPr="00CD3E85">
        <w:rPr>
          <w:rFonts w:ascii="Palatino Linotype" w:eastAsia="Palatino Linotype" w:hAnsi="Palatino Linotype" w:cs="Palatino Linotype"/>
          <w:b/>
        </w:rPr>
        <w:t>Ampliación del término para resolver</w:t>
      </w:r>
      <w:r w:rsidRPr="00CD3E85">
        <w:rPr>
          <w:rFonts w:ascii="Palatino Linotype" w:eastAsia="Palatino Linotype" w:hAnsi="Palatino Linotype" w:cs="Palatino Linotype"/>
        </w:rPr>
        <w:t xml:space="preserve">. El </w:t>
      </w:r>
      <w:r w:rsidRPr="00CD3E85">
        <w:rPr>
          <w:rFonts w:ascii="Palatino Linotype" w:eastAsia="Palatino Linotype" w:hAnsi="Palatino Linotype" w:cs="Palatino Linotype"/>
          <w:b/>
        </w:rPr>
        <w:t>veintiuno de abril de dos mil veinticinco</w:t>
      </w:r>
      <w:r w:rsidRPr="00CD3E85">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07425AAA" w14:textId="77777777" w:rsidR="008F2595" w:rsidRPr="00CD3E85" w:rsidRDefault="002A20EC">
      <w:pPr>
        <w:spacing w:before="240" w:after="240" w:line="360" w:lineRule="auto"/>
        <w:jc w:val="both"/>
        <w:rPr>
          <w:rFonts w:ascii="Palatino Linotype" w:eastAsia="Palatino Linotype" w:hAnsi="Palatino Linotype" w:cs="Palatino Linotype"/>
        </w:rPr>
      </w:pPr>
      <w:r w:rsidRPr="00CD3E85">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179CF20B" w14:textId="77777777" w:rsidR="008F2595" w:rsidRPr="00CD3E85" w:rsidRDefault="008F2595">
      <w:pPr>
        <w:spacing w:before="240" w:after="240" w:line="360" w:lineRule="auto"/>
        <w:jc w:val="both"/>
        <w:rPr>
          <w:rFonts w:ascii="Palatino Linotype" w:eastAsia="Palatino Linotype" w:hAnsi="Palatino Linotype" w:cs="Palatino Linotype"/>
        </w:rPr>
      </w:pPr>
    </w:p>
    <w:p w14:paraId="7AFE5D82" w14:textId="77777777" w:rsidR="008F2595" w:rsidRPr="00CD3E85" w:rsidRDefault="002A20EC">
      <w:pPr>
        <w:widowControl w:val="0"/>
        <w:spacing w:before="240" w:after="240" w:line="360" w:lineRule="auto"/>
        <w:jc w:val="center"/>
        <w:rPr>
          <w:rFonts w:ascii="Palatino Linotype" w:eastAsia="Palatino Linotype" w:hAnsi="Palatino Linotype" w:cs="Palatino Linotype"/>
          <w:b/>
        </w:rPr>
      </w:pPr>
      <w:r w:rsidRPr="00CD3E85">
        <w:rPr>
          <w:rFonts w:ascii="Palatino Linotype" w:eastAsia="Palatino Linotype" w:hAnsi="Palatino Linotype" w:cs="Palatino Linotype"/>
          <w:b/>
        </w:rPr>
        <w:t>II. C O N S I D E R A N D O S</w:t>
      </w:r>
    </w:p>
    <w:p w14:paraId="0B562DB1" w14:textId="77777777" w:rsidR="008F2595" w:rsidRPr="00CD3E85" w:rsidRDefault="002A20EC">
      <w:pPr>
        <w:spacing w:before="240" w:after="240" w:line="360" w:lineRule="auto"/>
        <w:jc w:val="both"/>
        <w:rPr>
          <w:rFonts w:ascii="Palatino Linotype" w:eastAsia="Palatino Linotype" w:hAnsi="Palatino Linotype" w:cs="Palatino Linotype"/>
        </w:rPr>
      </w:pPr>
      <w:r w:rsidRPr="00CD3E85">
        <w:rPr>
          <w:rFonts w:ascii="Palatino Linotype" w:eastAsia="Palatino Linotype" w:hAnsi="Palatino Linotype" w:cs="Palatino Linotype"/>
          <w:b/>
        </w:rPr>
        <w:t>Primero. Competencia.</w:t>
      </w:r>
      <w:r w:rsidRPr="00CD3E85">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42398ED" w14:textId="77777777" w:rsidR="008F2595" w:rsidRPr="00CD3E85" w:rsidRDefault="002A20EC">
      <w:pPr>
        <w:spacing w:before="240" w:after="240" w:line="360" w:lineRule="auto"/>
        <w:jc w:val="both"/>
        <w:rPr>
          <w:rFonts w:ascii="Palatino Linotype" w:eastAsia="Palatino Linotype" w:hAnsi="Palatino Linotype" w:cs="Palatino Linotype"/>
        </w:rPr>
      </w:pPr>
      <w:bookmarkStart w:id="6" w:name="_heading=h.tyjcwt" w:colFirst="0" w:colLast="0"/>
      <w:bookmarkEnd w:id="6"/>
      <w:r w:rsidRPr="00CD3E85">
        <w:rPr>
          <w:rFonts w:ascii="Palatino Linotype" w:eastAsia="Palatino Linotype" w:hAnsi="Palatino Linotype" w:cs="Palatino Linotype"/>
          <w:b/>
        </w:rPr>
        <w:lastRenderedPageBreak/>
        <w:t>Segundo. Oportunidad y Procedibilidad del Recurso de Revisión</w:t>
      </w:r>
      <w:r w:rsidRPr="00CD3E85">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64AE635C" w14:textId="77777777" w:rsidR="008F2595" w:rsidRPr="00CD3E85" w:rsidRDefault="002A20EC">
      <w:pPr>
        <w:spacing w:before="240" w:after="240" w:line="360" w:lineRule="auto"/>
        <w:jc w:val="both"/>
        <w:rPr>
          <w:rFonts w:ascii="Palatino Linotype" w:eastAsia="Palatino Linotype" w:hAnsi="Palatino Linotype" w:cs="Palatino Linotype"/>
        </w:rPr>
      </w:pPr>
      <w:r w:rsidRPr="00CD3E85">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CD3E85">
        <w:rPr>
          <w:rFonts w:ascii="Palatino Linotype" w:eastAsia="Palatino Linotype" w:hAnsi="Palatino Linotype" w:cs="Palatino Linotype"/>
          <w:b/>
        </w:rPr>
        <w:t xml:space="preserve">Sujeto Obligado </w:t>
      </w:r>
      <w:r w:rsidRPr="00CD3E85">
        <w:rPr>
          <w:rFonts w:ascii="Palatino Linotype" w:eastAsia="Palatino Linotype" w:hAnsi="Palatino Linotype" w:cs="Palatino Linotype"/>
        </w:rPr>
        <w:t xml:space="preserve">remitió la respuesta a la solicitud de información el día </w:t>
      </w:r>
      <w:r w:rsidRPr="00CD3E85">
        <w:rPr>
          <w:rFonts w:ascii="Palatino Linotype" w:eastAsia="Palatino Linotype" w:hAnsi="Palatino Linotype" w:cs="Palatino Linotype"/>
          <w:b/>
        </w:rPr>
        <w:t xml:space="preserve">cinco de febrero de dos mil veinticinco, </w:t>
      </w:r>
      <w:r w:rsidRPr="00CD3E85">
        <w:rPr>
          <w:rFonts w:ascii="Palatino Linotype" w:eastAsia="Palatino Linotype" w:hAnsi="Palatino Linotype" w:cs="Palatino Linotype"/>
        </w:rPr>
        <w:t xml:space="preserve">mientras que el recurso de revisión interpuesto por la parte </w:t>
      </w:r>
      <w:r w:rsidRPr="00CD3E85">
        <w:rPr>
          <w:rFonts w:ascii="Palatino Linotype" w:eastAsia="Palatino Linotype" w:hAnsi="Palatino Linotype" w:cs="Palatino Linotype"/>
          <w:b/>
        </w:rPr>
        <w:t xml:space="preserve">Recurrente, </w:t>
      </w:r>
      <w:r w:rsidRPr="00CD3E85">
        <w:rPr>
          <w:rFonts w:ascii="Palatino Linotype" w:eastAsia="Palatino Linotype" w:hAnsi="Palatino Linotype" w:cs="Palatino Linotype"/>
        </w:rPr>
        <w:t>se tuvo por presentado el día</w:t>
      </w:r>
      <w:r w:rsidRPr="00CD3E85">
        <w:rPr>
          <w:rFonts w:ascii="Palatino Linotype" w:eastAsia="Palatino Linotype" w:hAnsi="Palatino Linotype" w:cs="Palatino Linotype"/>
          <w:b/>
        </w:rPr>
        <w:t xml:space="preserve"> veintiséis de febrero de dos mil veinticinco, </w:t>
      </w:r>
      <w:r w:rsidRPr="00CD3E85">
        <w:rPr>
          <w:rFonts w:ascii="Palatino Linotype" w:eastAsia="Palatino Linotype" w:hAnsi="Palatino Linotype" w:cs="Palatino Linotype"/>
        </w:rPr>
        <w:t>esto es, al décimo quinto día hábil posterior a aquel en el que tuvo conocimiento de las respuestas impugnadas. En este sentido, se concluye que el presente recurso de revisión se encuentra dentro de los márgenes temporales previstos en las disposiciones legales referidas.</w:t>
      </w:r>
    </w:p>
    <w:p w14:paraId="1126A128" w14:textId="77777777" w:rsidR="008F2595" w:rsidRPr="00CD3E85" w:rsidRDefault="002A20EC">
      <w:pPr>
        <w:spacing w:before="240" w:after="240" w:line="360" w:lineRule="auto"/>
        <w:jc w:val="both"/>
        <w:rPr>
          <w:rFonts w:ascii="Palatino Linotype" w:eastAsia="Palatino Linotype" w:hAnsi="Palatino Linotype" w:cs="Palatino Linotype"/>
        </w:rPr>
      </w:pPr>
      <w:r w:rsidRPr="00CD3E85">
        <w:rPr>
          <w:rFonts w:ascii="Palatino Linotype" w:eastAsia="Palatino Linotype" w:hAnsi="Palatino Linotype" w:cs="Palatino Linotype"/>
        </w:rPr>
        <w:t>Además, por cuanto hace a la procedibilidad del recurso de revisión, es de suma importancia señalar que la parte</w:t>
      </w:r>
      <w:r w:rsidRPr="00CD3E85">
        <w:rPr>
          <w:rFonts w:ascii="Palatino Linotype" w:eastAsia="Palatino Linotype" w:hAnsi="Palatino Linotype" w:cs="Palatino Linotype"/>
          <w:b/>
        </w:rPr>
        <w:t xml:space="preserve"> Recurrente</w:t>
      </w:r>
      <w:r w:rsidRPr="00CD3E85">
        <w:rPr>
          <w:rFonts w:ascii="Palatino Linotype" w:eastAsia="Palatino Linotype" w:hAnsi="Palatino Linotype" w:cs="Palatino Linotype"/>
        </w:rPr>
        <w:t xml:space="preserve">, no señaló un </w:t>
      </w:r>
      <w:r w:rsidRPr="00CD3E85">
        <w:rPr>
          <w:rFonts w:ascii="Palatino Linotype" w:eastAsia="Palatino Linotype" w:hAnsi="Palatino Linotype" w:cs="Palatino Linotype"/>
          <w:b/>
        </w:rPr>
        <w:t>nombre</w:t>
      </w:r>
      <w:r w:rsidRPr="00CD3E85">
        <w:rPr>
          <w:rFonts w:ascii="Palatino Linotype" w:eastAsia="Palatino Linotype" w:hAnsi="Palatino Linotype" w:cs="Palatino Linotype"/>
        </w:rPr>
        <w:t xml:space="preserve"> con el cual desea ser identificado, como se advierte en el detalle de seguimiento del SAIMEX, no obstante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201421E" w14:textId="77777777" w:rsidR="008F2595" w:rsidRPr="00CD3E85" w:rsidRDefault="002A20EC">
      <w:pPr>
        <w:spacing w:before="120" w:after="120"/>
        <w:ind w:left="851"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i/>
          <w:sz w:val="22"/>
          <w:szCs w:val="22"/>
        </w:rPr>
        <w:lastRenderedPageBreak/>
        <w:t>"</w:t>
      </w:r>
      <w:r w:rsidRPr="00CD3E85">
        <w:rPr>
          <w:rFonts w:ascii="Palatino Linotype" w:eastAsia="Palatino Linotype" w:hAnsi="Palatino Linotype" w:cs="Palatino Linotype"/>
          <w:b/>
          <w:i/>
          <w:sz w:val="22"/>
          <w:szCs w:val="22"/>
        </w:rPr>
        <w:t>Las solicitudes anónimas</w:t>
      </w:r>
      <w:r w:rsidRPr="00CD3E85">
        <w:rPr>
          <w:rFonts w:ascii="Palatino Linotype" w:eastAsia="Palatino Linotype" w:hAnsi="Palatino Linotype" w:cs="Palatino Linotype"/>
          <w:i/>
          <w:sz w:val="22"/>
          <w:szCs w:val="22"/>
        </w:rPr>
        <w:t>, con nombre incompleto o seudónimo serán procedentes para su trámite por parte del sujeto obligado ante quien se presente. No podrá requerirse información adicional con motivo del nombre proporcionado por el solicitante."</w:t>
      </w:r>
    </w:p>
    <w:p w14:paraId="5552306B" w14:textId="77777777" w:rsidR="008F2595" w:rsidRPr="00CD3E85" w:rsidRDefault="002A20EC">
      <w:pPr>
        <w:spacing w:before="240" w:after="240" w:line="360" w:lineRule="auto"/>
        <w:jc w:val="both"/>
        <w:rPr>
          <w:rFonts w:ascii="Palatino Linotype" w:eastAsia="Palatino Linotype" w:hAnsi="Palatino Linotype" w:cs="Palatino Linotype"/>
          <w:b/>
        </w:rPr>
      </w:pPr>
      <w:r w:rsidRPr="00CD3E85">
        <w:rPr>
          <w:rFonts w:ascii="Palatino Linotype" w:eastAsia="Palatino Linotype" w:hAnsi="Palatino Linotype" w:cs="Palatino Linotype"/>
        </w:rPr>
        <w:t>De acuerdo al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el</w:t>
      </w:r>
      <w:r w:rsidRPr="00CD3E85">
        <w:rPr>
          <w:rFonts w:ascii="Palatino Linotype" w:eastAsia="Palatino Linotype" w:hAnsi="Palatino Linotype" w:cs="Palatino Linotype"/>
          <w:b/>
        </w:rPr>
        <w:t xml:space="preserve"> SAIMEX.</w:t>
      </w:r>
    </w:p>
    <w:p w14:paraId="4D186990" w14:textId="77777777" w:rsidR="008F2595" w:rsidRPr="00CD3E85" w:rsidRDefault="002A20EC">
      <w:pPr>
        <w:spacing w:before="240" w:after="240" w:line="360" w:lineRule="auto"/>
        <w:jc w:val="both"/>
        <w:rPr>
          <w:rFonts w:ascii="Palatino Linotype" w:eastAsia="Palatino Linotype" w:hAnsi="Palatino Linotype" w:cs="Palatino Linotype"/>
        </w:rPr>
      </w:pPr>
      <w:bookmarkStart w:id="7" w:name="_heading=h.3znysh7" w:colFirst="0" w:colLast="0"/>
      <w:bookmarkEnd w:id="7"/>
      <w:r w:rsidRPr="00CD3E85">
        <w:rPr>
          <w:rFonts w:ascii="Palatino Linotype" w:eastAsia="Palatino Linotype" w:hAnsi="Palatino Linotype" w:cs="Palatino Linotype"/>
        </w:rPr>
        <w:t xml:space="preserve">Finalmente, se advierte que resulta procedente la interposición del recurso, según lo manifestado por la parte </w:t>
      </w:r>
      <w:r w:rsidRPr="00CD3E85">
        <w:rPr>
          <w:rFonts w:ascii="Palatino Linotype" w:eastAsia="Palatino Linotype" w:hAnsi="Palatino Linotype" w:cs="Palatino Linotype"/>
          <w:b/>
        </w:rPr>
        <w:t>Recurrente</w:t>
      </w:r>
      <w:r w:rsidRPr="00CD3E85">
        <w:rPr>
          <w:rFonts w:ascii="Palatino Linotype" w:eastAsia="Palatino Linotype" w:hAnsi="Palatino Linotype" w:cs="Palatino Linotype"/>
        </w:rPr>
        <w:t xml:space="preserve"> en sus motivos de inconformidad, de acuerdo al artículo 179, fracción I del ordenamiento legal citado, que a la letra dice: </w:t>
      </w:r>
    </w:p>
    <w:p w14:paraId="3C969A58" w14:textId="77777777" w:rsidR="008F2595" w:rsidRPr="00CD3E85" w:rsidRDefault="002A20EC">
      <w:pPr>
        <w:tabs>
          <w:tab w:val="left" w:pos="7938"/>
        </w:tabs>
        <w:spacing w:before="120" w:after="120"/>
        <w:ind w:left="851"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i/>
          <w:sz w:val="22"/>
          <w:szCs w:val="22"/>
        </w:rPr>
        <w:t>“</w:t>
      </w:r>
      <w:r w:rsidRPr="00CD3E85">
        <w:rPr>
          <w:rFonts w:ascii="Palatino Linotype" w:eastAsia="Palatino Linotype" w:hAnsi="Palatino Linotype" w:cs="Palatino Linotype"/>
          <w:b/>
          <w:i/>
          <w:sz w:val="22"/>
          <w:szCs w:val="22"/>
        </w:rPr>
        <w:t>Artículo 179.</w:t>
      </w:r>
      <w:r w:rsidRPr="00CD3E85">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78AC046C" w14:textId="77777777" w:rsidR="008F2595" w:rsidRPr="00CD3E85" w:rsidRDefault="002A20EC">
      <w:pPr>
        <w:tabs>
          <w:tab w:val="left" w:pos="7938"/>
        </w:tabs>
        <w:spacing w:before="120" w:after="120"/>
        <w:ind w:left="1134" w:right="900"/>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I.</w:t>
      </w:r>
      <w:r w:rsidRPr="00CD3E85">
        <w:rPr>
          <w:rFonts w:ascii="Palatino Linotype" w:eastAsia="Palatino Linotype" w:hAnsi="Palatino Linotype" w:cs="Palatino Linotype"/>
          <w:i/>
          <w:sz w:val="22"/>
          <w:szCs w:val="22"/>
        </w:rPr>
        <w:t xml:space="preserve"> La negativa a la información solicitada;</w:t>
      </w:r>
    </w:p>
    <w:p w14:paraId="7A3296FF" w14:textId="77777777" w:rsidR="008F2595" w:rsidRPr="00CD3E85" w:rsidRDefault="002A20EC">
      <w:pPr>
        <w:spacing w:before="240" w:after="240" w:line="360" w:lineRule="auto"/>
        <w:jc w:val="both"/>
        <w:rPr>
          <w:rFonts w:ascii="Palatino Linotype" w:eastAsia="Palatino Linotype" w:hAnsi="Palatino Linotype" w:cs="Palatino Linotype"/>
          <w:b/>
        </w:rPr>
      </w:pPr>
      <w:r w:rsidRPr="00CD3E85">
        <w:rPr>
          <w:rFonts w:ascii="Palatino Linotype" w:eastAsia="Palatino Linotype" w:hAnsi="Palatino Linotype" w:cs="Palatino Linotype"/>
          <w:b/>
        </w:rPr>
        <w:t xml:space="preserve">Tercero. Materia de la revisión. </w:t>
      </w:r>
      <w:r w:rsidRPr="00CD3E85">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CD3E85">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CD3E85">
        <w:rPr>
          <w:rFonts w:ascii="Palatino Linotype" w:eastAsia="Palatino Linotype" w:hAnsi="Palatino Linotype" w:cs="Palatino Linotype"/>
        </w:rPr>
        <w:t xml:space="preserve">de la parte </w:t>
      </w:r>
      <w:r w:rsidRPr="00CD3E85">
        <w:rPr>
          <w:rFonts w:ascii="Palatino Linotype" w:eastAsia="Palatino Linotype" w:hAnsi="Palatino Linotype" w:cs="Palatino Linotype"/>
          <w:b/>
        </w:rPr>
        <w:t>Recurrente</w:t>
      </w:r>
      <w:r w:rsidRPr="00CD3E85">
        <w:rPr>
          <w:rFonts w:ascii="Palatino Linotype" w:eastAsia="Palatino Linotype" w:hAnsi="Palatino Linotype" w:cs="Palatino Linotype"/>
        </w:rPr>
        <w:t>, o en su defecto, en caso de ser procedente, ordenar la entrega de información.</w:t>
      </w:r>
    </w:p>
    <w:p w14:paraId="01D7A6E8" w14:textId="77777777" w:rsidR="008F2595" w:rsidRPr="00CD3E85" w:rsidRDefault="002A20EC">
      <w:pPr>
        <w:spacing w:before="240" w:after="240" w:line="360" w:lineRule="auto"/>
        <w:jc w:val="both"/>
        <w:rPr>
          <w:rFonts w:ascii="Palatino Linotype" w:eastAsia="Palatino Linotype" w:hAnsi="Palatino Linotype" w:cs="Palatino Linotype"/>
        </w:rPr>
      </w:pPr>
      <w:bookmarkStart w:id="8" w:name="_heading=h.2et92p0" w:colFirst="0" w:colLast="0"/>
      <w:bookmarkEnd w:id="8"/>
      <w:r w:rsidRPr="00CD3E85">
        <w:rPr>
          <w:rFonts w:ascii="Palatino Linotype" w:eastAsia="Palatino Linotype" w:hAnsi="Palatino Linotype" w:cs="Palatino Linotype"/>
          <w:b/>
        </w:rPr>
        <w:t xml:space="preserve">Cuarto. Estudio del asunto. </w:t>
      </w:r>
      <w:r w:rsidRPr="00CD3E85">
        <w:rPr>
          <w:rFonts w:ascii="Palatino Linotype" w:eastAsia="Palatino Linotype" w:hAnsi="Palatino Linotype" w:cs="Palatino Linotype"/>
        </w:rPr>
        <w:t xml:space="preserve">En primer lugar, es conveniente mencionar que de conformidad con el artículo 4 de la Ley de Transparencia y Acceso a la Información </w:t>
      </w:r>
      <w:r w:rsidRPr="00CD3E85">
        <w:rPr>
          <w:rFonts w:ascii="Palatino Linotype" w:eastAsia="Palatino Linotype" w:hAnsi="Palatino Linotype" w:cs="Palatino Linotype"/>
        </w:rPr>
        <w:lastRenderedPageBreak/>
        <w:t>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92AC5E8" w14:textId="77777777" w:rsidR="008F2595" w:rsidRPr="00CD3E85" w:rsidRDefault="002A20EC">
      <w:pPr>
        <w:spacing w:before="120" w:after="120"/>
        <w:ind w:left="851"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i/>
          <w:sz w:val="22"/>
          <w:szCs w:val="22"/>
        </w:rPr>
        <w:t>“</w:t>
      </w:r>
      <w:r w:rsidRPr="00CD3E85">
        <w:rPr>
          <w:rFonts w:ascii="Palatino Linotype" w:eastAsia="Palatino Linotype" w:hAnsi="Palatino Linotype" w:cs="Palatino Linotype"/>
          <w:b/>
          <w:i/>
          <w:sz w:val="22"/>
          <w:szCs w:val="22"/>
        </w:rPr>
        <w:t>Artículo 4</w:t>
      </w:r>
      <w:r w:rsidRPr="00CD3E85">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8F734E5" w14:textId="77777777" w:rsidR="008F2595" w:rsidRPr="00CD3E85" w:rsidRDefault="002A20EC">
      <w:pPr>
        <w:spacing w:before="120" w:after="120"/>
        <w:ind w:left="851"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CD3E85">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EB4F6FB" w14:textId="77777777" w:rsidR="008F2595" w:rsidRPr="00CD3E85" w:rsidRDefault="002A20EC">
      <w:pPr>
        <w:spacing w:before="120" w:after="120"/>
        <w:ind w:left="851"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CD3E85">
        <w:rPr>
          <w:rFonts w:ascii="Palatino Linotype" w:eastAsia="Palatino Linotype" w:hAnsi="Palatino Linotype" w:cs="Palatino Linotype"/>
          <w:i/>
          <w:sz w:val="22"/>
          <w:szCs w:val="22"/>
        </w:rPr>
        <w:t>.”</w:t>
      </w:r>
    </w:p>
    <w:p w14:paraId="4F73C117" w14:textId="77777777" w:rsidR="008F2595" w:rsidRPr="00CD3E85" w:rsidRDefault="002A20EC">
      <w:pPr>
        <w:spacing w:before="240" w:after="240" w:line="360" w:lineRule="auto"/>
        <w:jc w:val="both"/>
        <w:rPr>
          <w:rFonts w:ascii="Palatino Linotype" w:eastAsia="Palatino Linotype" w:hAnsi="Palatino Linotype" w:cs="Palatino Linotype"/>
        </w:rPr>
      </w:pPr>
      <w:r w:rsidRPr="00CD3E85">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6C37B41" w14:textId="77777777" w:rsidR="008F2595" w:rsidRPr="00CD3E85" w:rsidRDefault="002A20EC">
      <w:pPr>
        <w:spacing w:before="120" w:after="120"/>
        <w:ind w:left="851"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lastRenderedPageBreak/>
        <w:t>“Artículo 12.-</w:t>
      </w:r>
      <w:r w:rsidRPr="00CD3E85">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45C35AB" w14:textId="77777777" w:rsidR="008F2595" w:rsidRPr="00CD3E85" w:rsidRDefault="002A20EC">
      <w:pPr>
        <w:spacing w:before="120" w:after="120"/>
        <w:ind w:left="851"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CD3E85">
        <w:rPr>
          <w:rFonts w:ascii="Palatino Linotype" w:eastAsia="Palatino Linotype" w:hAnsi="Palatino Linotype" w:cs="Palatino Linotype"/>
          <w:i/>
          <w:sz w:val="22"/>
          <w:szCs w:val="22"/>
        </w:rPr>
        <w:t xml:space="preserve">. </w:t>
      </w:r>
      <w:r w:rsidRPr="00CD3E85">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5083BEC8" w14:textId="77777777" w:rsidR="008F2595" w:rsidRPr="00CD3E85" w:rsidRDefault="002A20EC">
      <w:pPr>
        <w:spacing w:before="240" w:after="240" w:line="360" w:lineRule="auto"/>
        <w:ind w:right="-93"/>
        <w:jc w:val="both"/>
        <w:rPr>
          <w:rFonts w:ascii="Palatino Linotype" w:eastAsia="Palatino Linotype" w:hAnsi="Palatino Linotype" w:cs="Palatino Linotype"/>
        </w:rPr>
      </w:pPr>
      <w:r w:rsidRPr="00CD3E85">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693ADA71" w14:textId="77777777" w:rsidR="008F2595" w:rsidRPr="00CD3E85" w:rsidRDefault="002A20EC">
      <w:pPr>
        <w:spacing w:before="240" w:after="240" w:line="360" w:lineRule="auto"/>
        <w:jc w:val="both"/>
        <w:rPr>
          <w:rFonts w:ascii="Palatino Linotype" w:eastAsia="Palatino Linotype" w:hAnsi="Palatino Linotype" w:cs="Palatino Linotype"/>
          <w:b/>
        </w:rPr>
      </w:pPr>
      <w:r w:rsidRPr="00CD3E85">
        <w:rPr>
          <w:rFonts w:ascii="Palatino Linotype" w:eastAsia="Palatino Linotype" w:hAnsi="Palatino Linotype" w:cs="Palatino Linotype"/>
        </w:rPr>
        <w:t>Sirve de apoyo a lo anterior, el criterio orientador con clave de control SO/003/2017, emitido por el entonces Instituto Nacional de Transparencia, Acceso a la Información y Protección de Datos Personales, que por rubro y texto, dispone lo siguiente:</w:t>
      </w:r>
      <w:r w:rsidRPr="00CD3E85">
        <w:rPr>
          <w:rFonts w:ascii="Palatino Linotype" w:eastAsia="Palatino Linotype" w:hAnsi="Palatino Linotype" w:cs="Palatino Linotype"/>
          <w:b/>
        </w:rPr>
        <w:t xml:space="preserve"> </w:t>
      </w:r>
    </w:p>
    <w:p w14:paraId="11DB0E73" w14:textId="77777777" w:rsidR="008F2595" w:rsidRPr="00CD3E85" w:rsidRDefault="002A20EC">
      <w:pPr>
        <w:spacing w:before="120" w:after="120"/>
        <w:ind w:left="1134"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i/>
          <w:sz w:val="22"/>
          <w:szCs w:val="22"/>
        </w:rPr>
        <w:t xml:space="preserve"> “</w:t>
      </w:r>
      <w:r w:rsidRPr="00CD3E85">
        <w:rPr>
          <w:rFonts w:ascii="Palatino Linotype" w:eastAsia="Palatino Linotype" w:hAnsi="Palatino Linotype" w:cs="Palatino Linotype"/>
          <w:b/>
          <w:i/>
          <w:sz w:val="22"/>
          <w:szCs w:val="22"/>
        </w:rPr>
        <w:t>No existe obligación de elaborar documentos ad hoc para atender las solicitudes de acceso a la información.</w:t>
      </w:r>
      <w:r w:rsidRPr="00CD3E85">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w:t>
      </w:r>
      <w:r w:rsidRPr="00CD3E85">
        <w:rPr>
          <w:rFonts w:ascii="Palatino Linotype" w:eastAsia="Palatino Linotype" w:hAnsi="Palatino Linotype" w:cs="Palatino Linotype"/>
          <w:i/>
          <w:sz w:val="22"/>
          <w:szCs w:val="22"/>
        </w:rPr>
        <w:lastRenderedPageBreak/>
        <w:t xml:space="preserve">que la misma obre en sus archivos; sin necesidad de elaborar documentos ad hoc para atender las solicitudes de información.” </w:t>
      </w:r>
    </w:p>
    <w:p w14:paraId="1BC60CC0" w14:textId="77777777" w:rsidR="008F2595" w:rsidRPr="00CD3E85" w:rsidRDefault="002A20EC">
      <w:pPr>
        <w:spacing w:before="120" w:after="120" w:line="360" w:lineRule="auto"/>
        <w:jc w:val="both"/>
        <w:rPr>
          <w:rFonts w:ascii="Palatino Linotype" w:eastAsia="Palatino Linotype" w:hAnsi="Palatino Linotype" w:cs="Palatino Linotype"/>
        </w:rPr>
      </w:pPr>
      <w:r w:rsidRPr="00CD3E85">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7E3D35B" w14:textId="77777777" w:rsidR="008F2595" w:rsidRPr="00CD3E85" w:rsidRDefault="002A20EC">
      <w:pPr>
        <w:spacing w:before="120" w:after="120" w:line="360" w:lineRule="auto"/>
        <w:jc w:val="both"/>
        <w:rPr>
          <w:rFonts w:ascii="Palatino Linotype" w:eastAsia="Palatino Linotype" w:hAnsi="Palatino Linotype" w:cs="Palatino Linotype"/>
        </w:rPr>
      </w:pPr>
      <w:r w:rsidRPr="00CD3E85">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A3006FA" w14:textId="77777777" w:rsidR="008F2595" w:rsidRPr="00CD3E85" w:rsidRDefault="002A20EC">
      <w:pPr>
        <w:spacing w:before="120" w:after="120"/>
        <w:ind w:left="851"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i/>
          <w:sz w:val="22"/>
          <w:szCs w:val="22"/>
        </w:rPr>
        <w:t>“</w:t>
      </w:r>
      <w:r w:rsidRPr="00CD3E85">
        <w:rPr>
          <w:rFonts w:ascii="Palatino Linotype" w:eastAsia="Palatino Linotype" w:hAnsi="Palatino Linotype" w:cs="Palatino Linotype"/>
          <w:b/>
          <w:i/>
          <w:sz w:val="22"/>
          <w:szCs w:val="22"/>
        </w:rPr>
        <w:t xml:space="preserve">Artículo 3. </w:t>
      </w:r>
      <w:r w:rsidRPr="00CD3E85">
        <w:rPr>
          <w:rFonts w:ascii="Palatino Linotype" w:eastAsia="Palatino Linotype" w:hAnsi="Palatino Linotype" w:cs="Palatino Linotype"/>
          <w:i/>
          <w:sz w:val="22"/>
          <w:szCs w:val="22"/>
        </w:rPr>
        <w:t>Para los efectos de la presente Ley se entenderá por:</w:t>
      </w:r>
    </w:p>
    <w:p w14:paraId="3F887226" w14:textId="77777777" w:rsidR="008F2595" w:rsidRPr="00CD3E85" w:rsidRDefault="002A20EC">
      <w:pPr>
        <w:spacing w:before="120" w:after="120"/>
        <w:ind w:left="1134"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i/>
          <w:sz w:val="22"/>
          <w:szCs w:val="22"/>
        </w:rPr>
        <w:t>…</w:t>
      </w:r>
    </w:p>
    <w:p w14:paraId="708FE0A9" w14:textId="77777777" w:rsidR="008F2595" w:rsidRPr="00CD3E85" w:rsidRDefault="002A20EC">
      <w:pPr>
        <w:spacing w:before="120" w:after="120"/>
        <w:ind w:left="1134"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XI. Documento:</w:t>
      </w:r>
      <w:r w:rsidRPr="00CD3E85">
        <w:rPr>
          <w:rFonts w:ascii="Palatino Linotype" w:eastAsia="Palatino Linotype" w:hAnsi="Palatino Linotype" w:cs="Palatino Linotype"/>
          <w:i/>
          <w:sz w:val="22"/>
          <w:szCs w:val="22"/>
        </w:rPr>
        <w:t xml:space="preserve"> Los expedientes, reportes, estudios, actas</w:t>
      </w:r>
      <w:r w:rsidRPr="00CD3E85">
        <w:rPr>
          <w:rFonts w:ascii="Palatino Linotype" w:eastAsia="Palatino Linotype" w:hAnsi="Palatino Linotype" w:cs="Palatino Linotype"/>
          <w:b/>
          <w:i/>
          <w:sz w:val="22"/>
          <w:szCs w:val="22"/>
        </w:rPr>
        <w:t>,</w:t>
      </w:r>
      <w:r w:rsidRPr="00CD3E85">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5AAAB0D3" w14:textId="77777777" w:rsidR="008F2595" w:rsidRPr="00CD3E85" w:rsidRDefault="002A20EC">
      <w:pPr>
        <w:spacing w:before="240" w:after="240" w:line="360" w:lineRule="auto"/>
        <w:jc w:val="both"/>
        <w:rPr>
          <w:rFonts w:ascii="Palatino Linotype" w:eastAsia="Palatino Linotype" w:hAnsi="Palatino Linotype" w:cs="Palatino Linotype"/>
        </w:rPr>
      </w:pPr>
      <w:r w:rsidRPr="00CD3E85">
        <w:rPr>
          <w:rFonts w:ascii="Palatino Linotype" w:eastAsia="Palatino Linotype" w:hAnsi="Palatino Linotype" w:cs="Palatino Linotype"/>
        </w:rPr>
        <w:lastRenderedPageBreak/>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14E6B30" w14:textId="77777777" w:rsidR="008F2595" w:rsidRPr="00CD3E85" w:rsidRDefault="002A20EC">
      <w:pPr>
        <w:spacing w:before="120" w:after="120"/>
        <w:ind w:left="851"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sz w:val="22"/>
          <w:szCs w:val="22"/>
        </w:rPr>
        <w:t>“</w:t>
      </w:r>
      <w:r w:rsidRPr="00CD3E85">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CD3E85">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872F6CB" w14:textId="77777777" w:rsidR="008F2595" w:rsidRPr="00CD3E85" w:rsidRDefault="002A20EC">
      <w:pPr>
        <w:spacing w:before="120" w:after="120"/>
        <w:ind w:left="851"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0D7281DF" w14:textId="77777777" w:rsidR="008F2595" w:rsidRPr="00CD3E85" w:rsidRDefault="002A20EC">
      <w:pPr>
        <w:spacing w:before="120" w:after="120"/>
        <w:ind w:left="1134"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7CECFD5B" w14:textId="77777777" w:rsidR="008F2595" w:rsidRPr="00CD3E85" w:rsidRDefault="002A20EC">
      <w:pPr>
        <w:spacing w:before="120" w:after="120"/>
        <w:ind w:left="1134"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2AC098DA" w14:textId="77777777" w:rsidR="008F2595" w:rsidRPr="00CD3E85" w:rsidRDefault="002A20EC">
      <w:pPr>
        <w:spacing w:before="120" w:after="120"/>
        <w:ind w:left="1134"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w:t>
      </w:r>
    </w:p>
    <w:p w14:paraId="39B4A25C" w14:textId="77777777" w:rsidR="008F2595" w:rsidRPr="00CD3E85" w:rsidRDefault="002A20EC">
      <w:pPr>
        <w:spacing w:before="240" w:after="240" w:line="360" w:lineRule="auto"/>
        <w:ind w:right="51"/>
        <w:jc w:val="both"/>
        <w:rPr>
          <w:rFonts w:ascii="Palatino Linotype" w:eastAsia="Palatino Linotype" w:hAnsi="Palatino Linotype" w:cs="Palatino Linotype"/>
        </w:rPr>
      </w:pPr>
      <w:r w:rsidRPr="00CD3E85">
        <w:rPr>
          <w:rFonts w:ascii="Palatino Linotype" w:eastAsia="Palatino Linotype" w:hAnsi="Palatino Linotype" w:cs="Palatino Linotype"/>
        </w:rPr>
        <w:t xml:space="preserve">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w:t>
      </w:r>
      <w:r w:rsidRPr="00CD3E85">
        <w:rPr>
          <w:rFonts w:ascii="Palatino Linotype" w:eastAsia="Palatino Linotype" w:hAnsi="Palatino Linotype" w:cs="Palatino Linotype"/>
        </w:rPr>
        <w:lastRenderedPageBreak/>
        <w:t>Sujeto Obligado; como así se establece en la Ley de Transparencia y Acceso a la Información Pública del Estado de México y Municipios.</w:t>
      </w:r>
    </w:p>
    <w:p w14:paraId="61C581FB" w14:textId="77777777" w:rsidR="008F2595" w:rsidRPr="00CD3E85" w:rsidRDefault="002A20EC">
      <w:pPr>
        <w:spacing w:before="240" w:after="240" w:line="360" w:lineRule="auto"/>
        <w:jc w:val="both"/>
        <w:rPr>
          <w:rFonts w:ascii="Palatino Linotype" w:eastAsia="Palatino Linotype" w:hAnsi="Palatino Linotype" w:cs="Palatino Linotype"/>
        </w:rPr>
      </w:pPr>
      <w:r w:rsidRPr="00CD3E85">
        <w:rPr>
          <w:rFonts w:ascii="Palatino Linotype" w:eastAsia="Palatino Linotype" w:hAnsi="Palatino Linotype" w:cs="Palatino Linotype"/>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71185CDD" w14:textId="77777777" w:rsidR="008F2595" w:rsidRPr="00CD3E85" w:rsidRDefault="002A20EC">
      <w:pPr>
        <w:spacing w:before="240" w:after="240" w:line="360" w:lineRule="auto"/>
        <w:ind w:right="51"/>
        <w:jc w:val="both"/>
        <w:rPr>
          <w:rFonts w:ascii="Palatino Linotype" w:eastAsia="Palatino Linotype" w:hAnsi="Palatino Linotype" w:cs="Palatino Linotype"/>
        </w:rPr>
      </w:pPr>
      <w:r w:rsidRPr="00CD3E85">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CD3E85">
        <w:rPr>
          <w:rFonts w:ascii="Palatino Linotype" w:eastAsia="Palatino Linotype" w:hAnsi="Palatino Linotype" w:cs="Palatino Linotype"/>
          <w:b/>
        </w:rPr>
        <w:t>Recurrente</w:t>
      </w:r>
      <w:r w:rsidRPr="00CD3E85">
        <w:rPr>
          <w:rFonts w:ascii="Palatino Linotype" w:eastAsia="Palatino Linotype" w:hAnsi="Palatino Linotype" w:cs="Palatino Linotype"/>
        </w:rPr>
        <w:t xml:space="preserve"> requirió al </w:t>
      </w:r>
      <w:r w:rsidRPr="00CD3E85">
        <w:rPr>
          <w:rFonts w:ascii="Palatino Linotype" w:eastAsia="Palatino Linotype" w:hAnsi="Palatino Linotype" w:cs="Palatino Linotype"/>
          <w:b/>
        </w:rPr>
        <w:t xml:space="preserve">Sujeto Obligado </w:t>
      </w:r>
      <w:r w:rsidRPr="00CD3E85">
        <w:rPr>
          <w:rFonts w:ascii="Palatino Linotype" w:eastAsia="Palatino Linotype" w:hAnsi="Palatino Linotype" w:cs="Palatino Linotype"/>
        </w:rPr>
        <w:t>le proporcione, información consistente en lo siguiente:</w:t>
      </w:r>
    </w:p>
    <w:p w14:paraId="4EAF6C97" w14:textId="77777777" w:rsidR="008F2595" w:rsidRPr="00CD3E85" w:rsidRDefault="002A20EC">
      <w:pPr>
        <w:spacing w:before="240" w:after="240" w:line="360" w:lineRule="auto"/>
        <w:ind w:left="284" w:right="49"/>
        <w:jc w:val="both"/>
        <w:rPr>
          <w:rFonts w:ascii="Palatino Linotype" w:eastAsia="Palatino Linotype" w:hAnsi="Palatino Linotype" w:cs="Palatino Linotype"/>
        </w:rPr>
      </w:pPr>
      <w:r w:rsidRPr="00CD3E85">
        <w:rPr>
          <w:rFonts w:ascii="Palatino Linotype" w:eastAsia="Palatino Linotype" w:hAnsi="Palatino Linotype" w:cs="Palatino Linotype"/>
        </w:rPr>
        <w:t xml:space="preserve">1. Documentación </w:t>
      </w:r>
      <w:r w:rsidRPr="00CD3E85">
        <w:rPr>
          <w:rFonts w:ascii="Palatino Linotype" w:eastAsia="Palatino Linotype" w:hAnsi="Palatino Linotype" w:cs="Palatino Linotype"/>
          <w:b/>
          <w:u w:val="single"/>
        </w:rPr>
        <w:t>presentada</w:t>
      </w:r>
      <w:r w:rsidRPr="00CD3E85">
        <w:rPr>
          <w:rFonts w:ascii="Palatino Linotype" w:eastAsia="Palatino Linotype" w:hAnsi="Palatino Linotype" w:cs="Palatino Linotype"/>
        </w:rPr>
        <w:t xml:space="preserve"> relacionada con la cuarta ampliación del Panteón Delegacional de San Lorenzo Tepatitlán.</w:t>
      </w:r>
    </w:p>
    <w:p w14:paraId="3AE5C2AF" w14:textId="77777777" w:rsidR="008F2595" w:rsidRPr="00CD3E85" w:rsidRDefault="002A20EC">
      <w:pPr>
        <w:spacing w:before="240" w:after="240" w:line="360" w:lineRule="auto"/>
        <w:ind w:right="49"/>
        <w:jc w:val="both"/>
        <w:rPr>
          <w:rFonts w:ascii="Palatino Linotype" w:eastAsia="Palatino Linotype" w:hAnsi="Palatino Linotype" w:cs="Palatino Linotype"/>
        </w:rPr>
      </w:pPr>
      <w:r w:rsidRPr="00CD3E85">
        <w:rPr>
          <w:rFonts w:ascii="Palatino Linotype" w:eastAsia="Palatino Linotype" w:hAnsi="Palatino Linotype" w:cs="Palatino Linotype"/>
        </w:rPr>
        <w:t>Cabe señalar que la persona solicitante fundó su solicitud en el artículo 6.77 del Código Reglamentario Municipal de Toluca, el cual será analizado en líneas posteriores.</w:t>
      </w:r>
    </w:p>
    <w:p w14:paraId="1B6A87A5" w14:textId="77777777" w:rsidR="008F2595" w:rsidRPr="00CD3E85" w:rsidRDefault="002A20EC">
      <w:pPr>
        <w:spacing w:before="240" w:after="240" w:line="360" w:lineRule="auto"/>
        <w:ind w:right="49"/>
        <w:jc w:val="both"/>
        <w:rPr>
          <w:rFonts w:ascii="Palatino Linotype" w:eastAsia="Palatino Linotype" w:hAnsi="Palatino Linotype" w:cs="Palatino Linotype"/>
        </w:rPr>
      </w:pPr>
      <w:r w:rsidRPr="00CD3E85">
        <w:rPr>
          <w:rFonts w:ascii="Palatino Linotype" w:eastAsia="Palatino Linotype" w:hAnsi="Palatino Linotype" w:cs="Palatino Linotype"/>
        </w:rPr>
        <w:lastRenderedPageBreak/>
        <w:t>En respuesta, la Unidad de Transparencia hizo del conocimiento de la persona solicitante el pronunciamiento emitido por los servidores públicos habilitados de las Direcciones Generales de Obras Públicas y Servicios Públicos, así como la Secretaría del Ayuntamiento, en los siguientes términos:</w:t>
      </w:r>
    </w:p>
    <w:p w14:paraId="60E29723" w14:textId="77777777" w:rsidR="008F2595" w:rsidRPr="00CD3E85" w:rsidRDefault="002A20EC">
      <w:pPr>
        <w:spacing w:before="120" w:after="120" w:line="360" w:lineRule="auto"/>
        <w:ind w:left="284" w:right="51"/>
        <w:jc w:val="both"/>
        <w:rPr>
          <w:rFonts w:ascii="Palatino Linotype" w:eastAsia="Palatino Linotype" w:hAnsi="Palatino Linotype" w:cs="Palatino Linotype"/>
        </w:rPr>
      </w:pPr>
      <w:r w:rsidRPr="00CD3E85">
        <w:rPr>
          <w:rFonts w:ascii="Palatino Linotype" w:eastAsia="Palatino Linotype" w:hAnsi="Palatino Linotype" w:cs="Palatino Linotype"/>
          <w:b/>
        </w:rPr>
        <w:t>- Dirección General de Obras Públicas</w:t>
      </w:r>
      <w:r w:rsidRPr="00CD3E85">
        <w:rPr>
          <w:rFonts w:ascii="Palatino Linotype" w:eastAsia="Palatino Linotype" w:hAnsi="Palatino Linotype" w:cs="Palatino Linotype"/>
        </w:rPr>
        <w:t xml:space="preserve">: informó que se llevó a cabo la búsqueda exhaustiva y razonable del soporte documental que incluya información referente a la cuarta ampliación del panteón delegacional de San Lorenzo </w:t>
      </w:r>
      <w:proofErr w:type="spellStart"/>
      <w:r w:rsidRPr="00CD3E85">
        <w:rPr>
          <w:rFonts w:ascii="Palatino Linotype" w:eastAsia="Palatino Linotype" w:hAnsi="Palatino Linotype" w:cs="Palatino Linotype"/>
        </w:rPr>
        <w:t>Tepaltitlán</w:t>
      </w:r>
      <w:proofErr w:type="spellEnd"/>
      <w:r w:rsidRPr="00CD3E85">
        <w:rPr>
          <w:rFonts w:ascii="Palatino Linotype" w:eastAsia="Palatino Linotype" w:hAnsi="Palatino Linotype" w:cs="Palatino Linotype"/>
        </w:rPr>
        <w:t>, objeto de la solicitud en los archivos que se encuentran bajo resguardo y custodia de la Dirección, búsqueda de la que se concluyó que no se ha generado ni administra expresión documental que dé cuenta de lo solicitado por el peticionario.</w:t>
      </w:r>
    </w:p>
    <w:p w14:paraId="6FCCFD84" w14:textId="77777777" w:rsidR="008F2595" w:rsidRPr="00CD3E85" w:rsidRDefault="002A20EC">
      <w:pPr>
        <w:spacing w:before="120" w:after="120" w:line="360" w:lineRule="auto"/>
        <w:ind w:left="284" w:right="51"/>
        <w:jc w:val="both"/>
        <w:rPr>
          <w:rFonts w:ascii="Palatino Linotype" w:eastAsia="Palatino Linotype" w:hAnsi="Palatino Linotype" w:cs="Palatino Linotype"/>
        </w:rPr>
      </w:pPr>
      <w:r w:rsidRPr="00CD3E85">
        <w:rPr>
          <w:rFonts w:ascii="Palatino Linotype" w:eastAsia="Palatino Linotype" w:hAnsi="Palatino Linotype" w:cs="Palatino Linotype"/>
        </w:rPr>
        <w:t xml:space="preserve">- </w:t>
      </w:r>
      <w:r w:rsidRPr="00CD3E85">
        <w:rPr>
          <w:rFonts w:ascii="Palatino Linotype" w:eastAsia="Palatino Linotype" w:hAnsi="Palatino Linotype" w:cs="Palatino Linotype"/>
          <w:b/>
        </w:rPr>
        <w:t xml:space="preserve">Dirección General de Servicios Públicos: </w:t>
      </w:r>
      <w:r w:rsidRPr="00CD3E85">
        <w:rPr>
          <w:rFonts w:ascii="Palatino Linotype" w:eastAsia="Palatino Linotype" w:hAnsi="Palatino Linotype" w:cs="Palatino Linotype"/>
        </w:rPr>
        <w:t xml:space="preserve">informó que el Panteón Delegacional de San Lorenzo </w:t>
      </w:r>
      <w:proofErr w:type="spellStart"/>
      <w:r w:rsidRPr="00CD3E85">
        <w:rPr>
          <w:rFonts w:ascii="Palatino Linotype" w:eastAsia="Palatino Linotype" w:hAnsi="Palatino Linotype" w:cs="Palatino Linotype"/>
        </w:rPr>
        <w:t>Tepaltitlán</w:t>
      </w:r>
      <w:proofErr w:type="spellEnd"/>
      <w:r w:rsidRPr="00CD3E85">
        <w:rPr>
          <w:rFonts w:ascii="Palatino Linotype" w:eastAsia="Palatino Linotype" w:hAnsi="Palatino Linotype" w:cs="Palatino Linotype"/>
        </w:rPr>
        <w:t>, no es administrado por el Ayuntamiento de Toluca, con base al Código Reglamentario Municipal vigente, Capítulo Cuarto, del Servicio de Panteones, Sección Primera, de las disposiciones generales, Articulo 6.70 que a la letra dice:</w:t>
      </w:r>
    </w:p>
    <w:p w14:paraId="2626AF0F" w14:textId="77777777" w:rsidR="008F2595" w:rsidRPr="00CD3E85" w:rsidRDefault="002A20EC">
      <w:pPr>
        <w:spacing w:before="120" w:after="120" w:line="360" w:lineRule="auto"/>
        <w:ind w:left="567" w:right="51"/>
        <w:jc w:val="both"/>
        <w:rPr>
          <w:rFonts w:ascii="Palatino Linotype" w:eastAsia="Palatino Linotype" w:hAnsi="Palatino Linotype" w:cs="Palatino Linotype"/>
        </w:rPr>
      </w:pPr>
      <w:r w:rsidRPr="00CD3E85">
        <w:rPr>
          <w:rFonts w:ascii="Palatino Linotype" w:eastAsia="Palatino Linotype" w:hAnsi="Palatino Linotype" w:cs="Palatino Linotype"/>
        </w:rPr>
        <w:t xml:space="preserve">I. Panteones municipales: Son aquellos bienes inmuebles que se destinan para la prestación del servicio público de panteones; y pueden ser: </w:t>
      </w:r>
    </w:p>
    <w:p w14:paraId="3516A0E6" w14:textId="77777777" w:rsidR="008F2595" w:rsidRPr="00CD3E85" w:rsidRDefault="002A20EC">
      <w:pPr>
        <w:spacing w:before="120" w:after="120" w:line="360" w:lineRule="auto"/>
        <w:ind w:left="851" w:right="51"/>
        <w:jc w:val="both"/>
        <w:rPr>
          <w:rFonts w:ascii="Palatino Linotype" w:eastAsia="Palatino Linotype" w:hAnsi="Palatino Linotype" w:cs="Palatino Linotype"/>
        </w:rPr>
      </w:pPr>
      <w:r w:rsidRPr="00CD3E85">
        <w:rPr>
          <w:rFonts w:ascii="Palatino Linotype" w:eastAsia="Palatino Linotype" w:hAnsi="Palatino Linotype" w:cs="Palatino Linotype"/>
          <w:b/>
        </w:rPr>
        <w:t>a</w:t>
      </w:r>
      <w:r w:rsidRPr="00CD3E85">
        <w:rPr>
          <w:rFonts w:ascii="Palatino Linotype" w:eastAsia="Palatino Linotype" w:hAnsi="Palatino Linotype" w:cs="Palatino Linotype"/>
        </w:rPr>
        <w:t xml:space="preserve">. Panteones municipales de administración directa propiedad del Ayuntamiento: Panteón General y Cementerio Municipal, los cuales se operan y controlan, a través de la Dirección General de Servicios Públicos, para todo tipo de inhumación de cadáveres, restos humanos y restos </w:t>
      </w:r>
      <w:r w:rsidRPr="00CD3E85">
        <w:rPr>
          <w:rFonts w:ascii="Palatino Linotype" w:eastAsia="Palatino Linotype" w:hAnsi="Palatino Linotype" w:cs="Palatino Linotype"/>
        </w:rPr>
        <w:lastRenderedPageBreak/>
        <w:t xml:space="preserve">humanos áridos o cremados, que procedan preferentemente del territorio municipal; y </w:t>
      </w:r>
    </w:p>
    <w:p w14:paraId="40277836" w14:textId="77777777" w:rsidR="008F2595" w:rsidRPr="00CD3E85" w:rsidRDefault="002A20EC">
      <w:pPr>
        <w:spacing w:before="120" w:after="120" w:line="360" w:lineRule="auto"/>
        <w:ind w:left="851" w:right="51"/>
        <w:jc w:val="both"/>
        <w:rPr>
          <w:rFonts w:ascii="Palatino Linotype" w:eastAsia="Palatino Linotype" w:hAnsi="Palatino Linotype" w:cs="Palatino Linotype"/>
        </w:rPr>
      </w:pPr>
      <w:r w:rsidRPr="00CD3E85">
        <w:rPr>
          <w:rFonts w:ascii="Palatino Linotype" w:eastAsia="Palatino Linotype" w:hAnsi="Palatino Linotype" w:cs="Palatino Linotype"/>
          <w:b/>
        </w:rPr>
        <w:t>b</w:t>
      </w:r>
      <w:r w:rsidRPr="00CD3E85">
        <w:rPr>
          <w:rFonts w:ascii="Palatino Linotype" w:eastAsia="Palatino Linotype" w:hAnsi="Palatino Linotype" w:cs="Palatino Linotype"/>
        </w:rPr>
        <w:t xml:space="preserve">. Panteones Municipales de Administración Delegacional y subdelegacional: Los cuales se localizan en las delegaciones o subdelegaciones, siendo operados y controlados a través de las y los delegados, subdelegados, fiscales, comisariados ejidales o administradores de los mismos, en coordinación con las autoridades competentes, que serán destinados para inhumar cadáveres, restos humanos y restos humanos áridos o cremados, procedentes del área de la propia delegación y subdelegación. </w:t>
      </w:r>
    </w:p>
    <w:p w14:paraId="453B9598" w14:textId="77777777" w:rsidR="008F2595" w:rsidRPr="00CD3E85" w:rsidRDefault="002A20EC">
      <w:pPr>
        <w:spacing w:before="120" w:after="120" w:line="360" w:lineRule="auto"/>
        <w:ind w:left="284" w:right="51"/>
        <w:jc w:val="both"/>
        <w:rPr>
          <w:rFonts w:ascii="Palatino Linotype" w:eastAsia="Palatino Linotype" w:hAnsi="Palatino Linotype" w:cs="Palatino Linotype"/>
        </w:rPr>
      </w:pPr>
      <w:r w:rsidRPr="00CD3E85">
        <w:rPr>
          <w:rFonts w:ascii="Palatino Linotype" w:eastAsia="Palatino Linotype" w:hAnsi="Palatino Linotype" w:cs="Palatino Linotype"/>
        </w:rPr>
        <w:t xml:space="preserve">- </w:t>
      </w:r>
      <w:r w:rsidRPr="00CD3E85">
        <w:rPr>
          <w:rFonts w:ascii="Palatino Linotype" w:eastAsia="Palatino Linotype" w:hAnsi="Palatino Linotype" w:cs="Palatino Linotype"/>
          <w:b/>
        </w:rPr>
        <w:t>Secretaría de Ayuntamiento</w:t>
      </w:r>
      <w:r w:rsidRPr="00CD3E85">
        <w:rPr>
          <w:rFonts w:ascii="Palatino Linotype" w:eastAsia="Palatino Linotype" w:hAnsi="Palatino Linotype" w:cs="Palatino Linotype"/>
        </w:rPr>
        <w:t>: informó que se procedió a realizar la búsqueda exhaustiva y razonable en los archivos que obran en la Secretaría, y de acuerdo a las facultades, competencias y funciones, e informó que no se cuenta con expresión documental que de por atendida la pretensión de la persona, en razón de no haberse generado poseído o administrado.</w:t>
      </w:r>
    </w:p>
    <w:p w14:paraId="19E6CA3A" w14:textId="77777777" w:rsidR="008F2595" w:rsidRPr="00CD3E85" w:rsidRDefault="002A20EC">
      <w:pPr>
        <w:spacing w:before="240" w:after="240" w:line="360" w:lineRule="auto"/>
        <w:ind w:right="49"/>
        <w:jc w:val="both"/>
        <w:rPr>
          <w:rFonts w:ascii="Palatino Linotype" w:eastAsia="Palatino Linotype" w:hAnsi="Palatino Linotype" w:cs="Palatino Linotype"/>
        </w:rPr>
      </w:pPr>
      <w:r w:rsidRPr="00CD3E85">
        <w:rPr>
          <w:rFonts w:ascii="Palatino Linotype" w:eastAsia="Palatino Linotype" w:hAnsi="Palatino Linotype" w:cs="Palatino Linotype"/>
        </w:rPr>
        <w:t xml:space="preserve">Al no estar conforme con los términos de la respuesta proporcionada por el </w:t>
      </w:r>
      <w:r w:rsidRPr="00CD3E85">
        <w:rPr>
          <w:rFonts w:ascii="Palatino Linotype" w:eastAsia="Palatino Linotype" w:hAnsi="Palatino Linotype" w:cs="Palatino Linotype"/>
          <w:b/>
        </w:rPr>
        <w:t xml:space="preserve">Sujeto Obligado, </w:t>
      </w:r>
      <w:r w:rsidRPr="00CD3E85">
        <w:rPr>
          <w:rFonts w:ascii="Palatino Linotype" w:eastAsia="Palatino Linotype" w:hAnsi="Palatino Linotype" w:cs="Palatino Linotype"/>
        </w:rPr>
        <w:t>la persona solicitante interpuso el recurso de revisión que se resuelve, mediante el cual alegó, en lo medular, que se le negó la información solicitada.</w:t>
      </w:r>
    </w:p>
    <w:p w14:paraId="45E8DD06" w14:textId="77777777" w:rsidR="008F2595" w:rsidRPr="00CD3E85" w:rsidRDefault="002A20EC">
      <w:pPr>
        <w:spacing w:before="240" w:after="240" w:line="360" w:lineRule="auto"/>
        <w:jc w:val="both"/>
        <w:rPr>
          <w:rFonts w:ascii="Palatino Linotype" w:eastAsia="Palatino Linotype" w:hAnsi="Palatino Linotype" w:cs="Palatino Linotype"/>
        </w:rPr>
      </w:pPr>
      <w:r w:rsidRPr="00CD3E85">
        <w:rPr>
          <w:rFonts w:ascii="Palatino Linotype" w:eastAsia="Palatino Linotype" w:hAnsi="Palatino Linotype" w:cs="Palatino Linotype"/>
        </w:rPr>
        <w:t xml:space="preserve">Durante el periodo de manifestaciones el </w:t>
      </w:r>
      <w:r w:rsidRPr="00CD3E85">
        <w:rPr>
          <w:rFonts w:ascii="Palatino Linotype" w:eastAsia="Palatino Linotype" w:hAnsi="Palatino Linotype" w:cs="Palatino Linotype"/>
          <w:b/>
        </w:rPr>
        <w:t xml:space="preserve">Sujeto Obligado </w:t>
      </w:r>
      <w:r w:rsidRPr="00CD3E85">
        <w:rPr>
          <w:rFonts w:ascii="Palatino Linotype" w:eastAsia="Palatino Linotype" w:hAnsi="Palatino Linotype" w:cs="Palatino Linotype"/>
        </w:rPr>
        <w:t xml:space="preserve">ratificó en lo sustancial la respuesta proporcionada en primera instancia, y la parte </w:t>
      </w:r>
      <w:r w:rsidRPr="00CD3E85">
        <w:rPr>
          <w:rFonts w:ascii="Palatino Linotype" w:eastAsia="Palatino Linotype" w:hAnsi="Palatino Linotype" w:cs="Palatino Linotype"/>
          <w:b/>
        </w:rPr>
        <w:t xml:space="preserve">Recurrente </w:t>
      </w:r>
      <w:r w:rsidRPr="00CD3E85">
        <w:rPr>
          <w:rFonts w:ascii="Palatino Linotype" w:eastAsia="Palatino Linotype" w:hAnsi="Palatino Linotype" w:cs="Palatino Linotype"/>
        </w:rPr>
        <w:t>fue omisa en hacer valer manifestaciones o rendir alegatos que conforme a derecho resultaran procedentes, por lo tanto se tiene por precluido su derecho.</w:t>
      </w:r>
    </w:p>
    <w:p w14:paraId="117413BD" w14:textId="77777777" w:rsidR="008F2595" w:rsidRPr="00CD3E85" w:rsidRDefault="002A20EC">
      <w:pPr>
        <w:spacing w:before="280" w:after="280" w:line="360" w:lineRule="auto"/>
        <w:jc w:val="both"/>
        <w:rPr>
          <w:rFonts w:ascii="Palatino Linotype" w:eastAsia="Palatino Linotype" w:hAnsi="Palatino Linotype" w:cs="Palatino Linotype"/>
        </w:rPr>
      </w:pPr>
      <w:r w:rsidRPr="00CD3E85">
        <w:rPr>
          <w:rFonts w:ascii="Palatino Linotype" w:eastAsia="Palatino Linotype" w:hAnsi="Palatino Linotype" w:cs="Palatino Linotype"/>
        </w:rPr>
        <w:lastRenderedPageBreak/>
        <w:t xml:space="preserve">Una vez establecidas las posturas de las partes, se procede al análisis de los requerimientos de información, así como la información proporcionada por el </w:t>
      </w:r>
      <w:r w:rsidRPr="00CD3E85">
        <w:rPr>
          <w:rFonts w:ascii="Palatino Linotype" w:eastAsia="Palatino Linotype" w:hAnsi="Palatino Linotype" w:cs="Palatino Linotype"/>
          <w:b/>
        </w:rPr>
        <w:t xml:space="preserve">Sujeto Obligado, </w:t>
      </w:r>
      <w:r w:rsidRPr="00CD3E85">
        <w:rPr>
          <w:rFonts w:ascii="Palatino Linotype" w:eastAsia="Palatino Linotype" w:hAnsi="Palatino Linotype" w:cs="Palatino Linotype"/>
        </w:rPr>
        <w:t xml:space="preserve">en contraposición con el motivo de inconformidad alegado por la parte </w:t>
      </w:r>
      <w:r w:rsidRPr="00CD3E85">
        <w:rPr>
          <w:rFonts w:ascii="Palatino Linotype" w:eastAsia="Palatino Linotype" w:hAnsi="Palatino Linotype" w:cs="Palatino Linotype"/>
          <w:b/>
        </w:rPr>
        <w:t xml:space="preserve">Recurrente, </w:t>
      </w:r>
      <w:r w:rsidRPr="00CD3E85">
        <w:rPr>
          <w:rFonts w:ascii="Palatino Linotype" w:eastAsia="Palatino Linotype" w:hAnsi="Palatino Linotype" w:cs="Palatino Linotype"/>
        </w:rPr>
        <w:t>con la finalidad de determinar si el Derecho de acceso de esta se satisfizo, o en su defecto, señalar los documentos que en el ejercicio de sus atribuciones pudo haber generado, y que, de manera enunciativa más no limitativa, pudieran colmar dicho derecho, en caso de ser procedente.</w:t>
      </w:r>
    </w:p>
    <w:p w14:paraId="2D25E3FF" w14:textId="77777777" w:rsidR="008F2595" w:rsidRPr="00CD3E85" w:rsidRDefault="002A20EC">
      <w:pPr>
        <w:spacing w:before="240" w:after="240" w:line="360" w:lineRule="auto"/>
        <w:ind w:right="49"/>
        <w:jc w:val="both"/>
        <w:rPr>
          <w:rFonts w:ascii="Palatino Linotype" w:eastAsia="Palatino Linotype" w:hAnsi="Palatino Linotype" w:cs="Palatino Linotype"/>
        </w:rPr>
      </w:pPr>
      <w:r w:rsidRPr="00CD3E85">
        <w:rPr>
          <w:rFonts w:ascii="Palatino Linotype" w:eastAsia="Palatino Linotype" w:hAnsi="Palatino Linotype" w:cs="Palatino Linotype"/>
        </w:rPr>
        <w:t>En este tenor, tomando en consideración la materia de la solicitud, es oportuno referir que derivado del Decreto por el que se reforma y adiciona el artículo 115 de la Constitución Política de los Estados Unidos Mexicanos, publicado en el Diario Oficial de la Federación en fecha 03 de febrero de 1983, los cementerios o panteones son considerados formalmente como un servicio público otorgado por los municipios, según establece la fracción III, inciso e), del referido precepto legal, a saber:</w:t>
      </w:r>
    </w:p>
    <w:p w14:paraId="21A8792B" w14:textId="77777777" w:rsidR="008F2595" w:rsidRPr="00CD3E85" w:rsidRDefault="002A20EC">
      <w:pPr>
        <w:spacing w:before="120" w:after="120"/>
        <w:ind w:left="851"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i/>
          <w:sz w:val="22"/>
          <w:szCs w:val="22"/>
        </w:rPr>
        <w:t>“</w:t>
      </w:r>
      <w:r w:rsidRPr="00CD3E85">
        <w:rPr>
          <w:rFonts w:ascii="Palatino Linotype" w:eastAsia="Palatino Linotype" w:hAnsi="Palatino Linotype" w:cs="Palatino Linotype"/>
          <w:b/>
          <w:i/>
          <w:sz w:val="22"/>
          <w:szCs w:val="22"/>
        </w:rPr>
        <w:t>Artículo 115.</w:t>
      </w:r>
      <w:r w:rsidRPr="00CD3E85">
        <w:rPr>
          <w:rFonts w:ascii="Palatino Linotype" w:eastAsia="Palatino Linotype" w:hAnsi="Palatino Linotype" w:cs="Palatino Linotype"/>
          <w:i/>
          <w:sz w:val="22"/>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14:paraId="573D1DB1" w14:textId="77777777" w:rsidR="008F2595" w:rsidRPr="00CD3E85" w:rsidRDefault="002A20EC">
      <w:pPr>
        <w:spacing w:before="120" w:after="120"/>
        <w:ind w:left="1134" w:right="902"/>
        <w:jc w:val="both"/>
        <w:rPr>
          <w:rFonts w:ascii="Palatino Linotype" w:eastAsia="Palatino Linotype" w:hAnsi="Palatino Linotype" w:cs="Palatino Linotype"/>
          <w:b/>
          <w:i/>
          <w:sz w:val="22"/>
          <w:szCs w:val="22"/>
        </w:rPr>
      </w:pPr>
      <w:r w:rsidRPr="00CD3E85">
        <w:rPr>
          <w:rFonts w:ascii="Palatino Linotype" w:eastAsia="Palatino Linotype" w:hAnsi="Palatino Linotype" w:cs="Palatino Linotype"/>
          <w:b/>
          <w:i/>
          <w:sz w:val="22"/>
          <w:szCs w:val="22"/>
        </w:rPr>
        <w:t>…</w:t>
      </w:r>
    </w:p>
    <w:p w14:paraId="5EA8FC8B" w14:textId="77777777" w:rsidR="008F2595" w:rsidRPr="00CD3E85" w:rsidRDefault="002A20EC">
      <w:pPr>
        <w:spacing w:before="120" w:after="120"/>
        <w:ind w:left="1134"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III</w:t>
      </w:r>
      <w:r w:rsidRPr="00CD3E85">
        <w:rPr>
          <w:rFonts w:ascii="Palatino Linotype" w:eastAsia="Palatino Linotype" w:hAnsi="Palatino Linotype" w:cs="Palatino Linotype"/>
          <w:i/>
          <w:sz w:val="22"/>
          <w:szCs w:val="22"/>
        </w:rPr>
        <w:t>. Los Municipios tendrán a su cargo las funciones y servicios públicos siguientes:</w:t>
      </w:r>
    </w:p>
    <w:p w14:paraId="13ED5A42" w14:textId="77777777" w:rsidR="008F2595" w:rsidRPr="00CD3E85" w:rsidRDefault="002A20EC">
      <w:pPr>
        <w:spacing w:before="120" w:after="120"/>
        <w:ind w:left="1418" w:right="902"/>
        <w:jc w:val="both"/>
        <w:rPr>
          <w:rFonts w:ascii="Palatino Linotype" w:eastAsia="Palatino Linotype" w:hAnsi="Palatino Linotype" w:cs="Palatino Linotype"/>
          <w:b/>
          <w:i/>
          <w:sz w:val="22"/>
          <w:szCs w:val="22"/>
        </w:rPr>
      </w:pPr>
      <w:r w:rsidRPr="00CD3E85">
        <w:rPr>
          <w:rFonts w:ascii="Palatino Linotype" w:eastAsia="Palatino Linotype" w:hAnsi="Palatino Linotype" w:cs="Palatino Linotype"/>
          <w:b/>
          <w:i/>
          <w:sz w:val="22"/>
          <w:szCs w:val="22"/>
        </w:rPr>
        <w:t>…</w:t>
      </w:r>
    </w:p>
    <w:p w14:paraId="13AC4FD3" w14:textId="77777777" w:rsidR="008F2595" w:rsidRPr="00CD3E85" w:rsidRDefault="002A20EC">
      <w:pPr>
        <w:spacing w:before="120" w:after="120"/>
        <w:ind w:left="1418"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e)</w:t>
      </w:r>
      <w:r w:rsidRPr="00CD3E85">
        <w:rPr>
          <w:rFonts w:ascii="Palatino Linotype" w:eastAsia="Palatino Linotype" w:hAnsi="Palatino Linotype" w:cs="Palatino Linotype"/>
          <w:i/>
          <w:sz w:val="22"/>
          <w:szCs w:val="22"/>
        </w:rPr>
        <w:t xml:space="preserve"> Panteones.”</w:t>
      </w:r>
    </w:p>
    <w:p w14:paraId="547F0DD2" w14:textId="77777777" w:rsidR="008F2595" w:rsidRPr="00CD3E85" w:rsidRDefault="002A20EC">
      <w:pPr>
        <w:spacing w:before="240" w:after="240" w:line="360" w:lineRule="auto"/>
        <w:ind w:right="49"/>
        <w:jc w:val="both"/>
        <w:rPr>
          <w:rFonts w:ascii="Palatino Linotype" w:eastAsia="Palatino Linotype" w:hAnsi="Palatino Linotype" w:cs="Palatino Linotype"/>
        </w:rPr>
      </w:pPr>
      <w:r w:rsidRPr="00CD3E85">
        <w:rPr>
          <w:rFonts w:ascii="Palatino Linotype" w:eastAsia="Palatino Linotype" w:hAnsi="Palatino Linotype" w:cs="Palatino Linotype"/>
        </w:rPr>
        <w:t xml:space="preserve">Posteriormente, con la promulgación de nuestra Carta Magna en 1917, a través del mismo precepto legal se dotó a los municipios, como base de la división territorial </w:t>
      </w:r>
      <w:r w:rsidRPr="00CD3E85">
        <w:rPr>
          <w:rFonts w:ascii="Palatino Linotype" w:eastAsia="Palatino Linotype" w:hAnsi="Palatino Linotype" w:cs="Palatino Linotype"/>
        </w:rPr>
        <w:lastRenderedPageBreak/>
        <w:t>de los Estados de la federación, de personalidad jurídica para todos los efectos legales, con la facultad de administrar libremente su hacienda, permitiendo a los ayuntamientos entre otras facultades y obligaciones, la de dotar a los centros de población de panteones, lo cual se estableció, en el ámbito local, en la fracción XX del artículo 42 de la Ley Orgánica Municipal del Estado de México, publicada en el “Periódico Oficial Gaceta del Gobierno del Estado de México”, en fecha 18 de julio de 1973, hoy abrogada.</w:t>
      </w:r>
    </w:p>
    <w:p w14:paraId="294205A9" w14:textId="77777777" w:rsidR="008F2595" w:rsidRPr="00CD3E85" w:rsidRDefault="002A20EC">
      <w:pPr>
        <w:spacing w:before="240" w:after="240" w:line="360" w:lineRule="auto"/>
        <w:ind w:right="49"/>
        <w:jc w:val="both"/>
        <w:rPr>
          <w:rFonts w:ascii="Palatino Linotype" w:eastAsia="Palatino Linotype" w:hAnsi="Palatino Linotype" w:cs="Palatino Linotype"/>
        </w:rPr>
      </w:pPr>
      <w:r w:rsidRPr="00CD3E85">
        <w:rPr>
          <w:rFonts w:ascii="Palatino Linotype" w:eastAsia="Palatino Linotype" w:hAnsi="Palatino Linotype" w:cs="Palatino Linotype"/>
        </w:rPr>
        <w:t>Asimismo, el artículo 83 de la Ley Orgánica Municipal abrogada, facultaba a los municipios para organizar y reglamentar la administración, funcionamiento, conservación y explotación de sus servicios públicos, considerando de manera enunciativa y no limitativa, entre otros, el servicio público de panteón, como lo establece la fracción III de dicho precepto legal.</w:t>
      </w:r>
    </w:p>
    <w:p w14:paraId="64DFEC19" w14:textId="77777777" w:rsidR="008F2595" w:rsidRPr="00CD3E85" w:rsidRDefault="002A20EC">
      <w:pPr>
        <w:spacing w:before="240" w:after="240" w:line="360" w:lineRule="auto"/>
        <w:ind w:right="49"/>
        <w:jc w:val="both"/>
        <w:rPr>
          <w:rFonts w:ascii="Palatino Linotype" w:eastAsia="Palatino Linotype" w:hAnsi="Palatino Linotype" w:cs="Palatino Linotype"/>
        </w:rPr>
      </w:pPr>
      <w:r w:rsidRPr="00CD3E85">
        <w:rPr>
          <w:rFonts w:ascii="Palatino Linotype" w:eastAsia="Palatino Linotype" w:hAnsi="Palatino Linotype" w:cs="Palatino Linotype"/>
        </w:rPr>
        <w:t xml:space="preserve">En este orden de ideas, el funcionamiento de los panteones está previsto en reglamentos municipales, cuyo objeto es precisamente, el de regular el establecimiento, conservación y vigilancia de los lugares de depósito y/o preservación de restos humanos, así como los actos de inhumación, exhumación, </w:t>
      </w:r>
      <w:proofErr w:type="spellStart"/>
      <w:r w:rsidRPr="00CD3E85">
        <w:rPr>
          <w:rFonts w:ascii="Palatino Linotype" w:eastAsia="Palatino Linotype" w:hAnsi="Palatino Linotype" w:cs="Palatino Linotype"/>
        </w:rPr>
        <w:t>reinhumación</w:t>
      </w:r>
      <w:proofErr w:type="spellEnd"/>
      <w:r w:rsidRPr="00CD3E85">
        <w:rPr>
          <w:rFonts w:ascii="Palatino Linotype" w:eastAsia="Palatino Linotype" w:hAnsi="Palatino Linotype" w:cs="Palatino Linotype"/>
        </w:rPr>
        <w:t>, cremación de cadáveres, de restos humanos y traslados de estos.</w:t>
      </w:r>
    </w:p>
    <w:p w14:paraId="7D7174C3" w14:textId="77777777" w:rsidR="008F2595" w:rsidRPr="00CD3E85" w:rsidRDefault="002A20EC">
      <w:pPr>
        <w:spacing w:before="240" w:after="240" w:line="360" w:lineRule="auto"/>
        <w:ind w:right="49"/>
        <w:jc w:val="both"/>
        <w:rPr>
          <w:rFonts w:ascii="Palatino Linotype" w:eastAsia="Palatino Linotype" w:hAnsi="Palatino Linotype" w:cs="Palatino Linotype"/>
        </w:rPr>
      </w:pPr>
      <w:r w:rsidRPr="00CD3E85">
        <w:rPr>
          <w:rFonts w:ascii="Palatino Linotype" w:eastAsia="Palatino Linotype" w:hAnsi="Palatino Linotype" w:cs="Palatino Linotype"/>
        </w:rPr>
        <w:t>Por lo que se refiere al Reglamento de Panteones el Municipio de Toluca, se precisa que se publicó en el Periódico Oficial “Gaceta del Gobierno” del Estado de México  el 11 de septiembre de 1984, el cual tuvo como fuentes formales, el propio artículo 115 Constitucional, la Ley General de Salud Pública -</w:t>
      </w:r>
      <w:r w:rsidRPr="00CD3E85">
        <w:rPr>
          <w:rFonts w:ascii="Palatino Linotype" w:eastAsia="Palatino Linotype" w:hAnsi="Palatino Linotype" w:cs="Palatino Linotype"/>
          <w:sz w:val="22"/>
          <w:szCs w:val="22"/>
        </w:rPr>
        <w:t>que sustituyó al último Código Sanitario de los Estados Unidos Mexicanos, publicado el 13 de marzo de 1973</w:t>
      </w:r>
      <w:r w:rsidRPr="00CD3E85">
        <w:rPr>
          <w:rFonts w:ascii="Palatino Linotype" w:eastAsia="Palatino Linotype" w:hAnsi="Palatino Linotype" w:cs="Palatino Linotype"/>
        </w:rPr>
        <w:t xml:space="preserve">-, así como el Reglamento Federal de Cementerios, Inhumaciones, Exhumaciones, </w:t>
      </w:r>
      <w:r w:rsidRPr="00CD3E85">
        <w:rPr>
          <w:rFonts w:ascii="Palatino Linotype" w:eastAsia="Palatino Linotype" w:hAnsi="Palatino Linotype" w:cs="Palatino Linotype"/>
        </w:rPr>
        <w:lastRenderedPageBreak/>
        <w:t xml:space="preserve">Conservación y Traslación de Cadáveres y la legislación civil, y en dicho ordenamiento </w:t>
      </w:r>
      <w:r w:rsidRPr="00CD3E85">
        <w:rPr>
          <w:rFonts w:ascii="Palatino Linotype" w:eastAsia="Palatino Linotype" w:hAnsi="Palatino Linotype" w:cs="Palatino Linotype"/>
          <w:b/>
        </w:rPr>
        <w:t xml:space="preserve">se tomó en cuenta el </w:t>
      </w:r>
      <w:r w:rsidRPr="00CD3E85">
        <w:rPr>
          <w:rFonts w:ascii="Palatino Linotype" w:eastAsia="Palatino Linotype" w:hAnsi="Palatino Linotype" w:cs="Palatino Linotype"/>
          <w:b/>
          <w:u w:val="single"/>
        </w:rPr>
        <w:t>culto tradicional</w:t>
      </w:r>
      <w:r w:rsidRPr="00CD3E85">
        <w:rPr>
          <w:rFonts w:ascii="Palatino Linotype" w:eastAsia="Palatino Linotype" w:hAnsi="Palatino Linotype" w:cs="Palatino Linotype"/>
          <w:b/>
        </w:rPr>
        <w:t xml:space="preserve"> que el pueblo del municipio rendía a sus difuntos,</w:t>
      </w:r>
      <w:r w:rsidRPr="00CD3E85">
        <w:rPr>
          <w:rFonts w:ascii="Palatino Linotype" w:eastAsia="Palatino Linotype" w:hAnsi="Palatino Linotype" w:cs="Palatino Linotype"/>
        </w:rPr>
        <w:t xml:space="preserve"> entre otras disposiciones.</w:t>
      </w:r>
    </w:p>
    <w:p w14:paraId="04995C72" w14:textId="77777777" w:rsidR="008F2595" w:rsidRPr="00CD3E85" w:rsidRDefault="002A20EC">
      <w:pPr>
        <w:spacing w:before="240" w:after="240" w:line="360" w:lineRule="auto"/>
        <w:ind w:right="49"/>
        <w:jc w:val="both"/>
        <w:rPr>
          <w:rFonts w:ascii="Palatino Linotype" w:eastAsia="Palatino Linotype" w:hAnsi="Palatino Linotype" w:cs="Palatino Linotype"/>
          <w:b/>
        </w:rPr>
      </w:pPr>
      <w:r w:rsidRPr="00CD3E85">
        <w:rPr>
          <w:rFonts w:ascii="Palatino Linotype" w:eastAsia="Palatino Linotype" w:hAnsi="Palatino Linotype" w:cs="Palatino Linotype"/>
        </w:rPr>
        <w:t xml:space="preserve">De esta manera, los artículos 1° y 3° del Reglamento de Panteones del Municipio disponen que le corresponde al Ayuntamiento la administración, funcionamiento y conservación del servicio público de panteones, no obstante, </w:t>
      </w:r>
      <w:r w:rsidRPr="00CD3E85">
        <w:rPr>
          <w:rFonts w:ascii="Palatino Linotype" w:eastAsia="Palatino Linotype" w:hAnsi="Palatino Linotype" w:cs="Palatino Linotype"/>
          <w:b/>
        </w:rPr>
        <w:t>también podrá otorgar concesiones a los particulares para prestar dicho servicio público, siempre y cuando se cumplan las condiciones y requisitos que establecen las Leyes y reglamentos aplicables.</w:t>
      </w:r>
    </w:p>
    <w:p w14:paraId="0A7C41C8" w14:textId="77777777" w:rsidR="008F2595" w:rsidRPr="00CD3E85" w:rsidRDefault="002A20EC">
      <w:pPr>
        <w:spacing w:before="240" w:after="240" w:line="360" w:lineRule="auto"/>
        <w:ind w:right="49"/>
        <w:jc w:val="both"/>
        <w:rPr>
          <w:rFonts w:ascii="Palatino Linotype" w:eastAsia="Palatino Linotype" w:hAnsi="Palatino Linotype" w:cs="Palatino Linotype"/>
        </w:rPr>
      </w:pPr>
      <w:r w:rsidRPr="00CD3E85">
        <w:rPr>
          <w:rFonts w:ascii="Palatino Linotype" w:eastAsia="Palatino Linotype" w:hAnsi="Palatino Linotype" w:cs="Palatino Linotype"/>
        </w:rPr>
        <w:t xml:space="preserve">Por su parte, el artículo 11 del Reglamento en análisis, </w:t>
      </w:r>
      <w:r w:rsidRPr="00CD3E85">
        <w:rPr>
          <w:rFonts w:ascii="Palatino Linotype" w:eastAsia="Palatino Linotype" w:hAnsi="Palatino Linotype" w:cs="Palatino Linotype"/>
          <w:b/>
          <w:u w:val="single"/>
        </w:rPr>
        <w:t>concede acción a los  Delegados Municipales e integrantes de los Consejos de Colaboración y Participación Ciudadana para proponer el establecimiento de panteones en las localidades a que correspondan</w:t>
      </w:r>
      <w:r w:rsidRPr="00CD3E85">
        <w:rPr>
          <w:rFonts w:ascii="Palatino Linotype" w:eastAsia="Palatino Linotype" w:hAnsi="Palatino Linotype" w:cs="Palatino Linotype"/>
          <w:u w:val="single"/>
        </w:rPr>
        <w:t xml:space="preserve">, </w:t>
      </w:r>
      <w:r w:rsidRPr="00CD3E85">
        <w:rPr>
          <w:rFonts w:ascii="Palatino Linotype" w:eastAsia="Palatino Linotype" w:hAnsi="Palatino Linotype" w:cs="Palatino Linotype"/>
          <w:b/>
          <w:u w:val="single"/>
        </w:rPr>
        <w:t>así como para el mejoramiento de los servicios que se presten en los ya existentes,</w:t>
      </w:r>
      <w:r w:rsidRPr="00CD3E85">
        <w:rPr>
          <w:rFonts w:ascii="Palatino Linotype" w:eastAsia="Palatino Linotype" w:hAnsi="Palatino Linotype" w:cs="Palatino Linotype"/>
        </w:rPr>
        <w:t xml:space="preserve"> mientras que el artículo 12 del referido ordenamiento dispone que ningún panteón prestará servicio sin la autorización que expida el Ayuntamiento, la cual se otorga siempre que se cumplan los requisitos que señala el Reglamento.</w:t>
      </w:r>
    </w:p>
    <w:p w14:paraId="5BF44A41" w14:textId="77777777" w:rsidR="008F2595" w:rsidRPr="00CD3E85" w:rsidRDefault="002A20EC">
      <w:pPr>
        <w:spacing w:before="240" w:after="240" w:line="360" w:lineRule="auto"/>
        <w:ind w:right="49"/>
        <w:jc w:val="both"/>
        <w:rPr>
          <w:rFonts w:ascii="Palatino Linotype" w:eastAsia="Palatino Linotype" w:hAnsi="Palatino Linotype" w:cs="Palatino Linotype"/>
          <w:b/>
          <w:u w:val="single"/>
        </w:rPr>
      </w:pPr>
      <w:r w:rsidRPr="00CD3E85">
        <w:rPr>
          <w:rFonts w:ascii="Palatino Linotype" w:eastAsia="Palatino Linotype" w:hAnsi="Palatino Linotype" w:cs="Palatino Linotype"/>
        </w:rPr>
        <w:t xml:space="preserve">Respecto a la organización de los panteones, los artículos 18 y 19 del Reglamento de Panteones del Municipio de Toluca, </w:t>
      </w:r>
      <w:r w:rsidRPr="00CD3E85">
        <w:rPr>
          <w:rFonts w:ascii="Palatino Linotype" w:eastAsia="Palatino Linotype" w:hAnsi="Palatino Linotype" w:cs="Palatino Linotype"/>
          <w:b/>
        </w:rPr>
        <w:t xml:space="preserve">establecían que le corresponde a la autoridad municipal </w:t>
      </w:r>
      <w:r w:rsidRPr="00CD3E85">
        <w:rPr>
          <w:rFonts w:ascii="Palatino Linotype" w:eastAsia="Palatino Linotype" w:hAnsi="Palatino Linotype" w:cs="Palatino Linotype"/>
          <w:b/>
          <w:u w:val="single"/>
        </w:rPr>
        <w:t>vigilar</w:t>
      </w:r>
      <w:r w:rsidRPr="00CD3E85">
        <w:rPr>
          <w:rFonts w:ascii="Palatino Linotype" w:eastAsia="Palatino Linotype" w:hAnsi="Palatino Linotype" w:cs="Palatino Linotype"/>
          <w:b/>
        </w:rPr>
        <w:t xml:space="preserve"> que los panteones</w:t>
      </w:r>
      <w:r w:rsidRPr="00CD3E85">
        <w:rPr>
          <w:rFonts w:ascii="Palatino Linotype" w:eastAsia="Palatino Linotype" w:hAnsi="Palatino Linotype" w:cs="Palatino Linotype"/>
        </w:rPr>
        <w:t xml:space="preserve"> </w:t>
      </w:r>
      <w:r w:rsidRPr="00CD3E85">
        <w:rPr>
          <w:rFonts w:ascii="Palatino Linotype" w:eastAsia="Palatino Linotype" w:hAnsi="Palatino Linotype" w:cs="Palatino Linotype"/>
          <w:b/>
        </w:rPr>
        <w:t>se administren conforme a las disposiciones del mismo Reglamento</w:t>
      </w:r>
      <w:r w:rsidRPr="00CD3E85">
        <w:rPr>
          <w:rFonts w:ascii="Palatino Linotype" w:eastAsia="Palatino Linotype" w:hAnsi="Palatino Linotype" w:cs="Palatino Linotype"/>
        </w:rPr>
        <w:t xml:space="preserve">, y que </w:t>
      </w:r>
      <w:r w:rsidRPr="00CD3E85">
        <w:rPr>
          <w:rFonts w:ascii="Palatino Linotype" w:eastAsia="Palatino Linotype" w:hAnsi="Palatino Linotype" w:cs="Palatino Linotype"/>
          <w:b/>
          <w:u w:val="single"/>
        </w:rPr>
        <w:t>los Delegados correspondientes a la ubicación del panteón, auxiliarán en sus funciones a la autoridad municipal.</w:t>
      </w:r>
    </w:p>
    <w:p w14:paraId="45D18D15" w14:textId="77777777" w:rsidR="008F2595" w:rsidRPr="00CD3E85" w:rsidRDefault="002A20EC">
      <w:pPr>
        <w:spacing w:before="240" w:after="240" w:line="360" w:lineRule="auto"/>
        <w:ind w:right="49"/>
        <w:jc w:val="both"/>
        <w:rPr>
          <w:rFonts w:ascii="Palatino Linotype" w:eastAsia="Palatino Linotype" w:hAnsi="Palatino Linotype" w:cs="Palatino Linotype"/>
        </w:rPr>
      </w:pPr>
      <w:r w:rsidRPr="00CD3E85">
        <w:rPr>
          <w:rFonts w:ascii="Palatino Linotype" w:eastAsia="Palatino Linotype" w:hAnsi="Palatino Linotype" w:cs="Palatino Linotype"/>
        </w:rPr>
        <w:lastRenderedPageBreak/>
        <w:t xml:space="preserve">Finalmente, el Capítulo XI del Reglamento, a través de los artículos 65, 66 y 67, disponía que el servicio público de panteones puede concesionarse cuando el Ayuntamiento esté imposibilitado para prestarlo, en cuyo caso, se hará de conocimiento público convocando a los interesados en la prestación del servicio mediante publicación en la Gaceta del Gobierno y en cualquier otro periódico de mayor circulación en el municipio, y los interesados, por su parte, formularán la solicitud cumpliendo con los requisitos que señala la Ley Orgánica Municipal, el Reglamento y  demás normatividad aplicable, además de cubrir los gastos que demanden los estudios correspondientes. </w:t>
      </w:r>
    </w:p>
    <w:p w14:paraId="131E46EF" w14:textId="77777777" w:rsidR="008F2595" w:rsidRPr="00CD3E85" w:rsidRDefault="002A20EC">
      <w:pPr>
        <w:spacing w:before="240" w:after="240" w:line="360" w:lineRule="auto"/>
        <w:ind w:right="49"/>
        <w:jc w:val="both"/>
        <w:rPr>
          <w:rFonts w:ascii="Palatino Linotype" w:eastAsia="Palatino Linotype" w:hAnsi="Palatino Linotype" w:cs="Palatino Linotype"/>
        </w:rPr>
      </w:pPr>
      <w:r w:rsidRPr="00CD3E85">
        <w:rPr>
          <w:rFonts w:ascii="Palatino Linotype" w:eastAsia="Palatino Linotype" w:hAnsi="Palatino Linotype" w:cs="Palatino Linotype"/>
        </w:rPr>
        <w:t>Cabe señalar que dichas disposiciones fueron consideradas en el Capítulo Cuarto Del Servicio de Panteones, del Código Reglamentario Municipal de Toluca vigente, que en su parte conducente señala lo siguiente:</w:t>
      </w:r>
    </w:p>
    <w:p w14:paraId="0B93EC4F" w14:textId="77777777" w:rsidR="008F2595" w:rsidRPr="00CD3E85" w:rsidRDefault="002A20EC">
      <w:pPr>
        <w:spacing w:before="120" w:after="120"/>
        <w:ind w:left="851"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i/>
          <w:sz w:val="22"/>
          <w:szCs w:val="22"/>
        </w:rPr>
        <w:t>“</w:t>
      </w:r>
      <w:r w:rsidRPr="00CD3E85">
        <w:rPr>
          <w:rFonts w:ascii="Palatino Linotype" w:eastAsia="Palatino Linotype" w:hAnsi="Palatino Linotype" w:cs="Palatino Linotype"/>
          <w:b/>
          <w:i/>
          <w:sz w:val="22"/>
          <w:szCs w:val="22"/>
        </w:rPr>
        <w:t xml:space="preserve">Artículo 6.70. </w:t>
      </w:r>
      <w:r w:rsidRPr="00CD3E85">
        <w:rPr>
          <w:rFonts w:ascii="Palatino Linotype" w:eastAsia="Palatino Linotype" w:hAnsi="Palatino Linotype" w:cs="Palatino Linotype"/>
          <w:i/>
          <w:sz w:val="22"/>
          <w:szCs w:val="22"/>
        </w:rPr>
        <w:t xml:space="preserve">Por su administración, los panteones en el municipio se clasifican en: </w:t>
      </w:r>
    </w:p>
    <w:p w14:paraId="44DD4FFE" w14:textId="77777777" w:rsidR="008F2595" w:rsidRPr="00CD3E85" w:rsidRDefault="002A20EC">
      <w:pPr>
        <w:spacing w:before="120" w:after="120"/>
        <w:ind w:left="1134"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I. Panteones municipales</w:t>
      </w:r>
      <w:r w:rsidRPr="00CD3E85">
        <w:rPr>
          <w:rFonts w:ascii="Palatino Linotype" w:eastAsia="Palatino Linotype" w:hAnsi="Palatino Linotype" w:cs="Palatino Linotype"/>
          <w:i/>
          <w:sz w:val="22"/>
          <w:szCs w:val="22"/>
        </w:rPr>
        <w:t xml:space="preserve">: Son aquellos bienes inmuebles que se destinan para la prestación del servicio público de panteones; y pueden ser: </w:t>
      </w:r>
    </w:p>
    <w:p w14:paraId="79528D13" w14:textId="77777777" w:rsidR="008F2595" w:rsidRPr="00CD3E85" w:rsidRDefault="002A20EC">
      <w:pPr>
        <w:spacing w:before="120" w:after="120"/>
        <w:ind w:left="1418"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 xml:space="preserve">a. Panteones municipales de administración directa </w:t>
      </w:r>
      <w:r w:rsidRPr="00CD3E85">
        <w:rPr>
          <w:rFonts w:ascii="Palatino Linotype" w:eastAsia="Palatino Linotype" w:hAnsi="Palatino Linotype" w:cs="Palatino Linotype"/>
          <w:b/>
          <w:i/>
          <w:sz w:val="22"/>
          <w:szCs w:val="22"/>
          <w:u w:val="single"/>
        </w:rPr>
        <w:t>propiedad del Ayuntamiento</w:t>
      </w:r>
      <w:r w:rsidRPr="00CD3E85">
        <w:rPr>
          <w:rFonts w:ascii="Palatino Linotype" w:eastAsia="Palatino Linotype" w:hAnsi="Palatino Linotype" w:cs="Palatino Linotype"/>
          <w:b/>
          <w:i/>
          <w:sz w:val="22"/>
          <w:szCs w:val="22"/>
        </w:rPr>
        <w:t>:</w:t>
      </w:r>
      <w:r w:rsidRPr="00CD3E85">
        <w:rPr>
          <w:rFonts w:ascii="Palatino Linotype" w:eastAsia="Palatino Linotype" w:hAnsi="Palatino Linotype" w:cs="Palatino Linotype"/>
          <w:i/>
          <w:sz w:val="22"/>
          <w:szCs w:val="22"/>
        </w:rPr>
        <w:t xml:space="preserve"> Panteón General y Cementerio Municipal, los cuales se operan y controlan, a través de la Dirección General de Servicios Públicos, para todo tipo de inhumación de cadáveres, restos humanos y restos humanos áridos o cremados, que procedan preferentemente del territorio municipal; y </w:t>
      </w:r>
    </w:p>
    <w:p w14:paraId="6EFB0EE1" w14:textId="77777777" w:rsidR="008F2595" w:rsidRPr="00CD3E85" w:rsidRDefault="002A20EC">
      <w:pPr>
        <w:spacing w:before="120" w:after="120"/>
        <w:ind w:left="1418" w:right="902"/>
        <w:jc w:val="both"/>
        <w:rPr>
          <w:rFonts w:ascii="Palatino Linotype" w:eastAsia="Palatino Linotype" w:hAnsi="Palatino Linotype" w:cs="Palatino Linotype"/>
          <w:b/>
          <w:i/>
          <w:sz w:val="22"/>
          <w:szCs w:val="22"/>
          <w:u w:val="single"/>
        </w:rPr>
      </w:pPr>
      <w:r w:rsidRPr="00CD3E85">
        <w:rPr>
          <w:rFonts w:ascii="Palatino Linotype" w:eastAsia="Palatino Linotype" w:hAnsi="Palatino Linotype" w:cs="Palatino Linotype"/>
          <w:b/>
          <w:i/>
          <w:sz w:val="22"/>
          <w:szCs w:val="22"/>
        </w:rPr>
        <w:t>b. Panteones Municipales de Administración Delegacional y Subdelegacional</w:t>
      </w:r>
      <w:r w:rsidRPr="00CD3E85">
        <w:rPr>
          <w:rFonts w:ascii="Palatino Linotype" w:eastAsia="Palatino Linotype" w:hAnsi="Palatino Linotype" w:cs="Palatino Linotype"/>
          <w:i/>
          <w:sz w:val="22"/>
          <w:szCs w:val="22"/>
        </w:rPr>
        <w:t xml:space="preserve">: Los cuales </w:t>
      </w:r>
      <w:r w:rsidRPr="00CD3E85">
        <w:rPr>
          <w:rFonts w:ascii="Palatino Linotype" w:eastAsia="Palatino Linotype" w:hAnsi="Palatino Linotype" w:cs="Palatino Linotype"/>
          <w:b/>
          <w:i/>
          <w:sz w:val="22"/>
          <w:szCs w:val="22"/>
        </w:rPr>
        <w:t>se localizan en las delegaciones o subdelegaciones, siendo operados y controlados a través de las y los delegados, subdelegados, fiscales, comisariados ejidales o administradores de los mismos</w:t>
      </w:r>
      <w:r w:rsidRPr="00CD3E85">
        <w:rPr>
          <w:rFonts w:ascii="Palatino Linotype" w:eastAsia="Palatino Linotype" w:hAnsi="Palatino Linotype" w:cs="Palatino Linotype"/>
          <w:i/>
          <w:sz w:val="22"/>
          <w:szCs w:val="22"/>
        </w:rPr>
        <w:t xml:space="preserve">, en coordinación con las autoridades competentes, que serán destinados para inhumar cadáveres, restos </w:t>
      </w:r>
      <w:r w:rsidRPr="00CD3E85">
        <w:rPr>
          <w:rFonts w:ascii="Palatino Linotype" w:eastAsia="Palatino Linotype" w:hAnsi="Palatino Linotype" w:cs="Palatino Linotype"/>
          <w:i/>
          <w:sz w:val="22"/>
          <w:szCs w:val="22"/>
        </w:rPr>
        <w:lastRenderedPageBreak/>
        <w:t xml:space="preserve">humanos y restos humanos áridos o cremados, </w:t>
      </w:r>
      <w:r w:rsidRPr="00CD3E85">
        <w:rPr>
          <w:rFonts w:ascii="Palatino Linotype" w:eastAsia="Palatino Linotype" w:hAnsi="Palatino Linotype" w:cs="Palatino Linotype"/>
          <w:b/>
          <w:i/>
          <w:sz w:val="22"/>
          <w:szCs w:val="22"/>
          <w:u w:val="single"/>
        </w:rPr>
        <w:t>procedentes del área de la propia delegación y subdelegación;</w:t>
      </w:r>
    </w:p>
    <w:p w14:paraId="3076CD0B" w14:textId="77777777" w:rsidR="008F2595" w:rsidRPr="00CD3E85" w:rsidRDefault="002A20EC">
      <w:pPr>
        <w:spacing w:before="120" w:after="120"/>
        <w:ind w:left="1134"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II. Panteones concesionados</w:t>
      </w:r>
      <w:r w:rsidRPr="00CD3E85">
        <w:rPr>
          <w:rFonts w:ascii="Palatino Linotype" w:eastAsia="Palatino Linotype" w:hAnsi="Palatino Linotype" w:cs="Palatino Linotype"/>
          <w:i/>
          <w:sz w:val="22"/>
          <w:szCs w:val="22"/>
        </w:rPr>
        <w:t>: Son aquellos que, además de la autorización del Ayuntamiento, requieren de la aprobación de la Legislatura local, administrados por personas físicas o jurídicas colectivas de nacionalidad mexicana, de acuerdo con las bases establecidas en la concesión y las disposiciones de este capítulo, en los cuales se podrán realizar inhumaciones de cadáveres, restos humanos y restos humanos áridos o cremados, previa comprobación de su procedencia y pago de derechos correspondientes.</w:t>
      </w:r>
    </w:p>
    <w:p w14:paraId="58A4E9D9" w14:textId="77777777" w:rsidR="008F2595" w:rsidRPr="00CD3E85" w:rsidRDefault="002A20EC">
      <w:pPr>
        <w:spacing w:before="240" w:after="240" w:line="360" w:lineRule="auto"/>
        <w:ind w:right="49"/>
        <w:jc w:val="both"/>
        <w:rPr>
          <w:rFonts w:ascii="Palatino Linotype" w:eastAsia="Palatino Linotype" w:hAnsi="Palatino Linotype" w:cs="Palatino Linotype"/>
        </w:rPr>
      </w:pPr>
      <w:r w:rsidRPr="00CD3E85">
        <w:rPr>
          <w:rFonts w:ascii="Palatino Linotype" w:eastAsia="Palatino Linotype" w:hAnsi="Palatino Linotype" w:cs="Palatino Linotype"/>
        </w:rPr>
        <w:t xml:space="preserve">Ahora bien, por lo que se refiere a la autorización para el establecimiento, </w:t>
      </w:r>
      <w:r w:rsidRPr="00CD3E85">
        <w:rPr>
          <w:rFonts w:ascii="Palatino Linotype" w:eastAsia="Palatino Linotype" w:hAnsi="Palatino Linotype" w:cs="Palatino Linotype"/>
          <w:b/>
        </w:rPr>
        <w:t xml:space="preserve">ampliación, </w:t>
      </w:r>
      <w:r w:rsidRPr="00CD3E85">
        <w:rPr>
          <w:rFonts w:ascii="Palatino Linotype" w:eastAsia="Palatino Linotype" w:hAnsi="Palatino Linotype" w:cs="Palatino Linotype"/>
        </w:rPr>
        <w:t>construcción y operación de panteones, es oportuno traer a colación el artículo 6.77 del Código Reglamentario Municipal de Toluca, el cual además, fue citado por la persona solicitante en su escrito de petición, a saber:</w:t>
      </w:r>
    </w:p>
    <w:p w14:paraId="49AC1547" w14:textId="77777777" w:rsidR="008F2595" w:rsidRPr="00CD3E85" w:rsidRDefault="002A20EC">
      <w:pPr>
        <w:spacing w:before="120" w:after="120"/>
        <w:ind w:left="851"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Artículo 6.77.</w:t>
      </w:r>
      <w:r w:rsidRPr="00CD3E85">
        <w:rPr>
          <w:rFonts w:ascii="Palatino Linotype" w:eastAsia="Palatino Linotype" w:hAnsi="Palatino Linotype" w:cs="Palatino Linotype"/>
          <w:i/>
          <w:sz w:val="22"/>
          <w:szCs w:val="22"/>
        </w:rPr>
        <w:t xml:space="preserve"> </w:t>
      </w:r>
      <w:r w:rsidRPr="00CD3E85">
        <w:rPr>
          <w:rFonts w:ascii="Palatino Linotype" w:eastAsia="Palatino Linotype" w:hAnsi="Palatino Linotype" w:cs="Palatino Linotype"/>
          <w:b/>
          <w:i/>
          <w:sz w:val="22"/>
          <w:szCs w:val="22"/>
        </w:rPr>
        <w:t xml:space="preserve">Para que la autoridad municipal </w:t>
      </w:r>
      <w:r w:rsidRPr="00CD3E85">
        <w:rPr>
          <w:rFonts w:ascii="Palatino Linotype" w:eastAsia="Palatino Linotype" w:hAnsi="Palatino Linotype" w:cs="Palatino Linotype"/>
          <w:b/>
          <w:i/>
          <w:sz w:val="22"/>
          <w:szCs w:val="22"/>
          <w:u w:val="single"/>
        </w:rPr>
        <w:t>autorice</w:t>
      </w:r>
      <w:r w:rsidRPr="00CD3E85">
        <w:rPr>
          <w:rFonts w:ascii="Palatino Linotype" w:eastAsia="Palatino Linotype" w:hAnsi="Palatino Linotype" w:cs="Palatino Linotype"/>
          <w:b/>
          <w:i/>
          <w:sz w:val="22"/>
          <w:szCs w:val="22"/>
        </w:rPr>
        <w:t xml:space="preserve"> el establecimiento, </w:t>
      </w:r>
      <w:r w:rsidRPr="00CD3E85">
        <w:rPr>
          <w:rFonts w:ascii="Palatino Linotype" w:eastAsia="Palatino Linotype" w:hAnsi="Palatino Linotype" w:cs="Palatino Linotype"/>
          <w:b/>
          <w:i/>
          <w:sz w:val="22"/>
          <w:szCs w:val="22"/>
          <w:u w:val="single"/>
        </w:rPr>
        <w:t>ampliación</w:t>
      </w:r>
      <w:r w:rsidRPr="00CD3E85">
        <w:rPr>
          <w:rFonts w:ascii="Palatino Linotype" w:eastAsia="Palatino Linotype" w:hAnsi="Palatino Linotype" w:cs="Palatino Linotype"/>
          <w:b/>
          <w:i/>
          <w:sz w:val="22"/>
          <w:szCs w:val="22"/>
        </w:rPr>
        <w:t xml:space="preserve">, construcción y operación de panteones </w:t>
      </w:r>
      <w:r w:rsidRPr="00CD3E85">
        <w:rPr>
          <w:rFonts w:ascii="Palatino Linotype" w:eastAsia="Palatino Linotype" w:hAnsi="Palatino Linotype" w:cs="Palatino Linotype"/>
          <w:i/>
          <w:sz w:val="22"/>
          <w:szCs w:val="22"/>
        </w:rPr>
        <w:t>dentro del Municipio, se deberán cubrir los siguientes requisitos:</w:t>
      </w:r>
    </w:p>
    <w:p w14:paraId="69B930C3" w14:textId="77777777" w:rsidR="008F2595" w:rsidRPr="00CD3E85" w:rsidRDefault="002A20EC">
      <w:pPr>
        <w:spacing w:before="120" w:after="120"/>
        <w:ind w:left="1134"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I.</w:t>
      </w:r>
      <w:r w:rsidRPr="00CD3E85">
        <w:rPr>
          <w:rFonts w:ascii="Palatino Linotype" w:eastAsia="Palatino Linotype" w:hAnsi="Palatino Linotype" w:cs="Palatino Linotype"/>
          <w:i/>
          <w:sz w:val="22"/>
          <w:szCs w:val="22"/>
        </w:rPr>
        <w:t xml:space="preserve"> </w:t>
      </w:r>
      <w:r w:rsidRPr="00CD3E85">
        <w:rPr>
          <w:rFonts w:ascii="Palatino Linotype" w:eastAsia="Palatino Linotype" w:hAnsi="Palatino Linotype" w:cs="Palatino Linotype"/>
          <w:b/>
          <w:i/>
          <w:sz w:val="22"/>
          <w:szCs w:val="22"/>
          <w:u w:val="single"/>
        </w:rPr>
        <w:t>Solicitar por escrito a través del presidente municipal</w:t>
      </w:r>
      <w:r w:rsidRPr="00CD3E85">
        <w:rPr>
          <w:rFonts w:ascii="Palatino Linotype" w:eastAsia="Palatino Linotype" w:hAnsi="Palatino Linotype" w:cs="Palatino Linotype"/>
          <w:b/>
          <w:i/>
          <w:sz w:val="22"/>
          <w:szCs w:val="22"/>
        </w:rPr>
        <w:t xml:space="preserve">, </w:t>
      </w:r>
      <w:r w:rsidRPr="00CD3E85">
        <w:rPr>
          <w:rFonts w:ascii="Palatino Linotype" w:eastAsia="Palatino Linotype" w:hAnsi="Palatino Linotype" w:cs="Palatino Linotype"/>
          <w:b/>
          <w:i/>
          <w:sz w:val="22"/>
          <w:szCs w:val="22"/>
          <w:u w:val="single"/>
        </w:rPr>
        <w:t>la autorización del Cabildo para el inicio de los trámites correspondientes</w:t>
      </w:r>
      <w:r w:rsidRPr="00CD3E85">
        <w:rPr>
          <w:rFonts w:ascii="Palatino Linotype" w:eastAsia="Palatino Linotype" w:hAnsi="Palatino Linotype" w:cs="Palatino Linotype"/>
          <w:i/>
          <w:sz w:val="22"/>
          <w:szCs w:val="22"/>
        </w:rPr>
        <w:t xml:space="preserve">; una vez obtenido el acuerdo de este cuerpo colegiado, </w:t>
      </w:r>
      <w:r w:rsidRPr="00CD3E85">
        <w:rPr>
          <w:rFonts w:ascii="Palatino Linotype" w:eastAsia="Palatino Linotype" w:hAnsi="Palatino Linotype" w:cs="Palatino Linotype"/>
          <w:b/>
          <w:i/>
          <w:sz w:val="22"/>
          <w:szCs w:val="22"/>
        </w:rPr>
        <w:t>se turnará a la Comisión de Parques, Jardines y Panteones del Ayuntamiento para el análisis y emisión del dictamen correspondiente,</w:t>
      </w:r>
      <w:r w:rsidRPr="00CD3E85">
        <w:rPr>
          <w:rFonts w:ascii="Palatino Linotype" w:eastAsia="Palatino Linotype" w:hAnsi="Palatino Linotype" w:cs="Palatino Linotype"/>
          <w:i/>
          <w:sz w:val="22"/>
          <w:szCs w:val="22"/>
        </w:rPr>
        <w:t xml:space="preserve"> tomando en consideración para ello la </w:t>
      </w:r>
      <w:r w:rsidRPr="00CD3E85">
        <w:rPr>
          <w:rFonts w:ascii="Palatino Linotype" w:eastAsia="Palatino Linotype" w:hAnsi="Palatino Linotype" w:cs="Palatino Linotype"/>
          <w:b/>
          <w:i/>
          <w:sz w:val="22"/>
          <w:szCs w:val="22"/>
        </w:rPr>
        <w:t>opinión de la Dirección General de Medio Ambiente</w:t>
      </w:r>
      <w:r w:rsidRPr="00CD3E85">
        <w:rPr>
          <w:rFonts w:ascii="Palatino Linotype" w:eastAsia="Palatino Linotype" w:hAnsi="Palatino Linotype" w:cs="Palatino Linotype"/>
          <w:i/>
          <w:sz w:val="22"/>
          <w:szCs w:val="22"/>
        </w:rPr>
        <w:t xml:space="preserve"> y la autorización de viabilidad emitida por el Instituto de Salud del Estado; </w:t>
      </w:r>
    </w:p>
    <w:p w14:paraId="00909F3B" w14:textId="77777777" w:rsidR="008F2595" w:rsidRPr="00CD3E85" w:rsidRDefault="002A20EC">
      <w:pPr>
        <w:spacing w:before="120" w:after="120"/>
        <w:ind w:left="1134"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II.</w:t>
      </w:r>
      <w:r w:rsidRPr="00CD3E85">
        <w:rPr>
          <w:rFonts w:ascii="Palatino Linotype" w:eastAsia="Palatino Linotype" w:hAnsi="Palatino Linotype" w:cs="Palatino Linotype"/>
          <w:i/>
          <w:sz w:val="22"/>
          <w:szCs w:val="22"/>
        </w:rPr>
        <w:t xml:space="preserve"> Acreditar la propiedad del inmueble donde se pretenda establecer o ampliar el panteón, el cual deberá contar con una superficie mínima de unos 7,000 metros cuadrados;</w:t>
      </w:r>
    </w:p>
    <w:p w14:paraId="47394D9C" w14:textId="77777777" w:rsidR="008F2595" w:rsidRPr="00CD3E85" w:rsidRDefault="002A20EC">
      <w:pPr>
        <w:spacing w:before="120" w:after="120"/>
        <w:ind w:left="1134"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III</w:t>
      </w:r>
      <w:r w:rsidRPr="00CD3E85">
        <w:rPr>
          <w:rFonts w:ascii="Palatino Linotype" w:eastAsia="Palatino Linotype" w:hAnsi="Palatino Linotype" w:cs="Palatino Linotype"/>
          <w:i/>
          <w:sz w:val="22"/>
          <w:szCs w:val="22"/>
        </w:rPr>
        <w:t>. Factibilidad del terreno para uso de inhumación de cadáveres y cuestionario específico de panteones;</w:t>
      </w:r>
    </w:p>
    <w:p w14:paraId="7C6335D5" w14:textId="77777777" w:rsidR="008F2595" w:rsidRPr="00CD3E85" w:rsidRDefault="002A20EC">
      <w:pPr>
        <w:spacing w:before="120" w:after="120"/>
        <w:ind w:left="1134" w:right="902"/>
        <w:jc w:val="both"/>
        <w:rPr>
          <w:rFonts w:ascii="Palatino Linotype" w:eastAsia="Palatino Linotype" w:hAnsi="Palatino Linotype" w:cs="Palatino Linotype"/>
          <w:b/>
          <w:i/>
          <w:sz w:val="22"/>
          <w:szCs w:val="22"/>
          <w:u w:val="single"/>
        </w:rPr>
      </w:pPr>
      <w:r w:rsidRPr="00CD3E85">
        <w:rPr>
          <w:rFonts w:ascii="Palatino Linotype" w:eastAsia="Palatino Linotype" w:hAnsi="Palatino Linotype" w:cs="Palatino Linotype"/>
          <w:b/>
          <w:i/>
          <w:sz w:val="22"/>
          <w:szCs w:val="22"/>
        </w:rPr>
        <w:t>IV.</w:t>
      </w:r>
      <w:r w:rsidRPr="00CD3E85">
        <w:rPr>
          <w:rFonts w:ascii="Palatino Linotype" w:eastAsia="Palatino Linotype" w:hAnsi="Palatino Linotype" w:cs="Palatino Linotype"/>
          <w:i/>
          <w:sz w:val="22"/>
          <w:szCs w:val="22"/>
        </w:rPr>
        <w:t xml:space="preserve"> </w:t>
      </w:r>
      <w:r w:rsidRPr="00CD3E85">
        <w:rPr>
          <w:rFonts w:ascii="Palatino Linotype" w:eastAsia="Palatino Linotype" w:hAnsi="Palatino Linotype" w:cs="Palatino Linotype"/>
          <w:b/>
          <w:i/>
          <w:sz w:val="22"/>
          <w:szCs w:val="22"/>
          <w:u w:val="single"/>
        </w:rPr>
        <w:t>Aprobación del Cabildo para el inicio de construcción o</w:t>
      </w:r>
      <w:r w:rsidRPr="00CD3E85">
        <w:rPr>
          <w:rFonts w:ascii="Palatino Linotype" w:eastAsia="Palatino Linotype" w:hAnsi="Palatino Linotype" w:cs="Palatino Linotype"/>
          <w:b/>
          <w:i/>
          <w:sz w:val="22"/>
          <w:szCs w:val="22"/>
        </w:rPr>
        <w:t xml:space="preserve"> </w:t>
      </w:r>
      <w:r w:rsidRPr="00CD3E85">
        <w:rPr>
          <w:rFonts w:ascii="Palatino Linotype" w:eastAsia="Palatino Linotype" w:hAnsi="Palatino Linotype" w:cs="Palatino Linotype"/>
          <w:b/>
          <w:i/>
          <w:sz w:val="22"/>
          <w:szCs w:val="22"/>
          <w:u w:val="single"/>
        </w:rPr>
        <w:t>ampliación del panteón</w:t>
      </w:r>
      <w:r w:rsidRPr="00CD3E85">
        <w:rPr>
          <w:rFonts w:ascii="Palatino Linotype" w:eastAsia="Palatino Linotype" w:hAnsi="Palatino Linotype" w:cs="Palatino Linotype"/>
          <w:i/>
          <w:sz w:val="22"/>
          <w:szCs w:val="22"/>
        </w:rPr>
        <w:t xml:space="preserve">, </w:t>
      </w:r>
      <w:r w:rsidRPr="00CD3E85">
        <w:rPr>
          <w:rFonts w:ascii="Palatino Linotype" w:eastAsia="Palatino Linotype" w:hAnsi="Palatino Linotype" w:cs="Palatino Linotype"/>
          <w:b/>
          <w:i/>
          <w:sz w:val="22"/>
          <w:szCs w:val="22"/>
        </w:rPr>
        <w:t>la cual se emitirá una vez que se hayan reunido los requisitos correspondientes;</w:t>
      </w:r>
      <w:r w:rsidRPr="00CD3E85">
        <w:rPr>
          <w:rFonts w:ascii="Palatino Linotype" w:eastAsia="Palatino Linotype" w:hAnsi="Palatino Linotype" w:cs="Palatino Linotype"/>
          <w:b/>
          <w:i/>
          <w:sz w:val="22"/>
          <w:szCs w:val="22"/>
          <w:u w:val="single"/>
        </w:rPr>
        <w:t xml:space="preserve"> </w:t>
      </w:r>
    </w:p>
    <w:p w14:paraId="051521B8" w14:textId="77777777" w:rsidR="008F2595" w:rsidRPr="00CD3E85" w:rsidRDefault="002A20EC">
      <w:pPr>
        <w:spacing w:before="120" w:after="120"/>
        <w:ind w:left="1134"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lastRenderedPageBreak/>
        <w:t>V.</w:t>
      </w:r>
      <w:r w:rsidRPr="00CD3E85">
        <w:rPr>
          <w:rFonts w:ascii="Palatino Linotype" w:eastAsia="Palatino Linotype" w:hAnsi="Palatino Linotype" w:cs="Palatino Linotype"/>
          <w:i/>
          <w:sz w:val="22"/>
          <w:szCs w:val="22"/>
        </w:rPr>
        <w:t xml:space="preserve"> Presentar la licencia estatal de uso del suelo y en su caso, la manifestación de impacto ambiental; </w:t>
      </w:r>
    </w:p>
    <w:p w14:paraId="16BB54B5" w14:textId="77777777" w:rsidR="008F2595" w:rsidRPr="00CD3E85" w:rsidRDefault="002A20EC">
      <w:pPr>
        <w:spacing w:before="120" w:after="120"/>
        <w:ind w:left="1134"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VI.</w:t>
      </w:r>
      <w:r w:rsidRPr="00CD3E85">
        <w:rPr>
          <w:rFonts w:ascii="Palatino Linotype" w:eastAsia="Palatino Linotype" w:hAnsi="Palatino Linotype" w:cs="Palatino Linotype"/>
          <w:i/>
          <w:sz w:val="22"/>
          <w:szCs w:val="22"/>
        </w:rPr>
        <w:t xml:space="preserve"> Proyecto arquitectónico que contenga el número de secciones de inhumación, plano de zonificación, vías de acceso, trazo de calles y andadores, plano de lotificación de fosas, cortes transversales de tumbas, alturas y anchos, plano de nomenclatura, fosas y andadores, lugar de incineración, localización del osario, nichos para cenizas, velatorios, oficinas, servicios sanitarios para el público en general y para los trabajadores del panteón, ubicación de la bodega, banco de materiales y depósito de residuos sólidos; </w:t>
      </w:r>
    </w:p>
    <w:p w14:paraId="2BAD5475" w14:textId="77777777" w:rsidR="008F2595" w:rsidRPr="00CD3E85" w:rsidRDefault="002A20EC">
      <w:pPr>
        <w:spacing w:before="120" w:after="120"/>
        <w:ind w:left="1134"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VII</w:t>
      </w:r>
      <w:r w:rsidRPr="00CD3E85">
        <w:rPr>
          <w:rFonts w:ascii="Palatino Linotype" w:eastAsia="Palatino Linotype" w:hAnsi="Palatino Linotype" w:cs="Palatino Linotype"/>
          <w:i/>
          <w:sz w:val="22"/>
          <w:szCs w:val="22"/>
        </w:rPr>
        <w:t xml:space="preserve">. Proyecto hidráulico y sanitario que especifique red de agua potable y drenaje; </w:t>
      </w:r>
    </w:p>
    <w:p w14:paraId="338DE8E4" w14:textId="77777777" w:rsidR="008F2595" w:rsidRPr="00CD3E85" w:rsidRDefault="002A20EC">
      <w:pPr>
        <w:spacing w:before="120" w:after="120"/>
        <w:ind w:left="1134"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VIII</w:t>
      </w:r>
      <w:r w:rsidRPr="00CD3E85">
        <w:rPr>
          <w:rFonts w:ascii="Palatino Linotype" w:eastAsia="Palatino Linotype" w:hAnsi="Palatino Linotype" w:cs="Palatino Linotype"/>
          <w:i/>
          <w:sz w:val="22"/>
          <w:szCs w:val="22"/>
        </w:rPr>
        <w:t xml:space="preserve">. Acta de verificación sanitaria y permiso de inicio de construcción expedidos por el Instituto de Salud del Estado; </w:t>
      </w:r>
    </w:p>
    <w:p w14:paraId="662C4B3E" w14:textId="77777777" w:rsidR="008F2595" w:rsidRPr="00CD3E85" w:rsidRDefault="002A20EC">
      <w:pPr>
        <w:spacing w:before="120" w:after="120"/>
        <w:ind w:left="1134"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IX.</w:t>
      </w:r>
      <w:r w:rsidRPr="00CD3E85">
        <w:rPr>
          <w:rFonts w:ascii="Palatino Linotype" w:eastAsia="Palatino Linotype" w:hAnsi="Palatino Linotype" w:cs="Palatino Linotype"/>
          <w:i/>
          <w:sz w:val="22"/>
          <w:szCs w:val="22"/>
        </w:rPr>
        <w:t xml:space="preserve"> Estudio estratigráfico y licencia de impacto ambiental; y </w:t>
      </w:r>
    </w:p>
    <w:p w14:paraId="4C4F7040" w14:textId="77777777" w:rsidR="008F2595" w:rsidRPr="00CD3E85" w:rsidRDefault="002A20EC">
      <w:pPr>
        <w:spacing w:before="120" w:after="120"/>
        <w:ind w:left="1134"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X</w:t>
      </w:r>
      <w:r w:rsidRPr="00CD3E85">
        <w:rPr>
          <w:rFonts w:ascii="Palatino Linotype" w:eastAsia="Palatino Linotype" w:hAnsi="Palatino Linotype" w:cs="Palatino Linotype"/>
          <w:i/>
          <w:sz w:val="22"/>
          <w:szCs w:val="22"/>
        </w:rPr>
        <w:t>. Título y cédula profesional del perito responsable de la obra.</w:t>
      </w:r>
    </w:p>
    <w:p w14:paraId="1E922237" w14:textId="77777777" w:rsidR="008F2595" w:rsidRPr="00CD3E85" w:rsidRDefault="002A20EC">
      <w:pPr>
        <w:spacing w:before="120" w:after="120"/>
        <w:ind w:left="851"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i/>
          <w:sz w:val="22"/>
          <w:szCs w:val="22"/>
        </w:rPr>
        <w:t>…</w:t>
      </w:r>
    </w:p>
    <w:p w14:paraId="67375F16" w14:textId="77777777" w:rsidR="008F2595" w:rsidRPr="00CD3E85" w:rsidRDefault="002A20EC">
      <w:pPr>
        <w:spacing w:before="240" w:after="240" w:line="360" w:lineRule="auto"/>
        <w:ind w:right="49"/>
        <w:jc w:val="both"/>
        <w:rPr>
          <w:rFonts w:ascii="Palatino Linotype" w:eastAsia="Palatino Linotype" w:hAnsi="Palatino Linotype" w:cs="Palatino Linotype"/>
        </w:rPr>
      </w:pPr>
      <w:r w:rsidRPr="00CD3E85">
        <w:rPr>
          <w:rFonts w:ascii="Palatino Linotype" w:eastAsia="Palatino Linotype" w:hAnsi="Palatino Linotype" w:cs="Palatino Linotype"/>
        </w:rPr>
        <w:t xml:space="preserve">Del precepto en cita se desprende que el establecimiento, ampliación, construcción y operación de panteones, requiere de autorización de la autoridad municipal, para lo cual es necesario que se cubran ciertos requisitos, entre los que se encuentra, en primer lugar, la solicitud al Cabildo para el inicio de los trámites correspondientes, la cual debe presentarse por escrito a través del presidente municipal; y una vez obtenido el acuerdo del Cabildo, el dictamen de la Comisión de Parques, Jardines y Panteones del Ayuntamiento; la opinión de la Dirección General de Medio Ambiente; la autorización de viabilidad emitida por el Instituto de Salud del Estado; acreditar la propiedad del inmueble donde se pretenda establecer o ampliar el panteón; la factibilidad del terreno para uso de inhumación de cadáveres y cuestionario específico de panteones; la aprobación del Cabildo para el inicio de construcción o ampliación del panteón, la cual se emitirá una vez que se hayan reunido los requisitos correspondientes; la licencia estatal de uso del suelo y en su </w:t>
      </w:r>
      <w:r w:rsidRPr="00CD3E85">
        <w:rPr>
          <w:rFonts w:ascii="Palatino Linotype" w:eastAsia="Palatino Linotype" w:hAnsi="Palatino Linotype" w:cs="Palatino Linotype"/>
        </w:rPr>
        <w:lastRenderedPageBreak/>
        <w:t>caso, la manifestación de impacto ambiental; el proyecto arquitectónico, hidráulico y sanitario; el acta de verificación sanitaria; el permiso de inicio de construcción expedidos por el Instituto de Salud del Estado; el estudio estratigráfico; la licencia de impacto ambiental, así como el título y cédula profesional del perito responsable de la obra.</w:t>
      </w:r>
    </w:p>
    <w:p w14:paraId="5247B74B" w14:textId="77777777" w:rsidR="008F2595" w:rsidRPr="00CD3E85" w:rsidRDefault="002A20EC">
      <w:pPr>
        <w:spacing w:before="240" w:after="240" w:line="360" w:lineRule="auto"/>
        <w:ind w:right="49"/>
        <w:jc w:val="both"/>
        <w:rPr>
          <w:rFonts w:ascii="Palatino Linotype" w:eastAsia="Palatino Linotype" w:hAnsi="Palatino Linotype" w:cs="Palatino Linotype"/>
        </w:rPr>
      </w:pPr>
      <w:r w:rsidRPr="00CD3E85">
        <w:rPr>
          <w:rFonts w:ascii="Palatino Linotype" w:eastAsia="Palatino Linotype" w:hAnsi="Palatino Linotype" w:cs="Palatino Linotype"/>
        </w:rPr>
        <w:t>Una vez acotado lo anterior, recordemos que para dar atención a la solicitud de información, en cumplimiento a lo dispuesto en los artículos 53, fracciones II y IV y 162 de la Ley de Transparencia y Acceso a la Información Pública del Estado de México y Municipios, la Unidad de Transparencia turnó la solicitud de información a las Direcciones Generales de Obras Públicas y Servicios Públicos, así como la Secretaría del Ayuntamiento, al considerar que estas cuentan con competencia para conocer de la información solicitada.</w:t>
      </w:r>
    </w:p>
    <w:p w14:paraId="244F8C18" w14:textId="77777777" w:rsidR="008F2595" w:rsidRPr="00CD3E85" w:rsidRDefault="002A20EC">
      <w:pPr>
        <w:spacing w:before="240" w:after="240" w:line="360" w:lineRule="auto"/>
        <w:ind w:right="49"/>
        <w:jc w:val="both"/>
        <w:rPr>
          <w:rFonts w:ascii="Palatino Linotype" w:eastAsia="Palatino Linotype" w:hAnsi="Palatino Linotype" w:cs="Palatino Linotype"/>
        </w:rPr>
      </w:pPr>
      <w:r w:rsidRPr="00CD3E85">
        <w:rPr>
          <w:rFonts w:ascii="Palatino Linotype" w:eastAsia="Palatino Linotype" w:hAnsi="Palatino Linotype" w:cs="Palatino Linotype"/>
        </w:rPr>
        <w:t xml:space="preserve">En este tenor, conviene puntualizar que de conformidad con el artículo 92, fracciones I, VIII y X, del Bando Municipal de Toluca, la </w:t>
      </w:r>
      <w:r w:rsidRPr="00CD3E85">
        <w:rPr>
          <w:rFonts w:ascii="Palatino Linotype" w:eastAsia="Palatino Linotype" w:hAnsi="Palatino Linotype" w:cs="Palatino Linotype"/>
          <w:i/>
          <w:u w:val="single"/>
        </w:rPr>
        <w:t>Secretaría del Ayuntamiento</w:t>
      </w:r>
      <w:r w:rsidRPr="00CD3E85">
        <w:rPr>
          <w:rFonts w:ascii="Palatino Linotype" w:eastAsia="Palatino Linotype" w:hAnsi="Palatino Linotype" w:cs="Palatino Linotype"/>
        </w:rPr>
        <w:t xml:space="preserve"> tiene como principales funciones auxiliar a la Presidenta o Presidente Municipal, </w:t>
      </w:r>
      <w:r w:rsidRPr="00CD3E85">
        <w:rPr>
          <w:rFonts w:ascii="Palatino Linotype" w:eastAsia="Palatino Linotype" w:hAnsi="Palatino Linotype" w:cs="Palatino Linotype"/>
          <w:u w:val="single"/>
        </w:rPr>
        <w:t>formular el proyecto de orden del día de las sesiones de cabildo</w:t>
      </w:r>
      <w:r w:rsidRPr="00CD3E85">
        <w:rPr>
          <w:rFonts w:ascii="Palatino Linotype" w:eastAsia="Palatino Linotype" w:hAnsi="Palatino Linotype" w:cs="Palatino Linotype"/>
        </w:rPr>
        <w:t xml:space="preserve">, emitir las convocatorias, asistir y </w:t>
      </w:r>
      <w:r w:rsidRPr="00CD3E85">
        <w:rPr>
          <w:rFonts w:ascii="Palatino Linotype" w:eastAsia="Palatino Linotype" w:hAnsi="Palatino Linotype" w:cs="Palatino Linotype"/>
          <w:u w:val="single"/>
        </w:rPr>
        <w:t>levantar las actas correspondientes</w:t>
      </w:r>
      <w:r w:rsidRPr="00CD3E85">
        <w:rPr>
          <w:rFonts w:ascii="Palatino Linotype" w:eastAsia="Palatino Linotype" w:hAnsi="Palatino Linotype" w:cs="Palatino Linotype"/>
        </w:rPr>
        <w:t xml:space="preserve">, así como de elaborar los informes mensuales y trimestrales de las comisiones edilicias; por su parte, la </w:t>
      </w:r>
      <w:r w:rsidRPr="00CD3E85">
        <w:rPr>
          <w:rFonts w:ascii="Palatino Linotype" w:eastAsia="Palatino Linotype" w:hAnsi="Palatino Linotype" w:cs="Palatino Linotype"/>
          <w:i/>
          <w:u w:val="single"/>
        </w:rPr>
        <w:t>Dirección General de Servicios Públicos</w:t>
      </w:r>
      <w:r w:rsidRPr="00CD3E85">
        <w:rPr>
          <w:rFonts w:ascii="Palatino Linotype" w:eastAsia="Palatino Linotype" w:hAnsi="Palatino Linotype" w:cs="Palatino Linotype"/>
        </w:rPr>
        <w:t xml:space="preserve"> es responsable de la planeación, coordinación y administración </w:t>
      </w:r>
      <w:r w:rsidRPr="00CD3E85">
        <w:rPr>
          <w:rFonts w:ascii="Palatino Linotype" w:eastAsia="Palatino Linotype" w:hAnsi="Palatino Linotype" w:cs="Palatino Linotype"/>
          <w:u w:val="single"/>
        </w:rPr>
        <w:t>de los servicios públicos municipales</w:t>
      </w:r>
      <w:r w:rsidRPr="00CD3E85">
        <w:rPr>
          <w:rFonts w:ascii="Palatino Linotype" w:eastAsia="Palatino Linotype" w:hAnsi="Palatino Linotype" w:cs="Palatino Linotype"/>
        </w:rPr>
        <w:t xml:space="preserve">, asegurando su prestación eficiente y con el menor impacto ambiental, asimismo, gestiona la conservación de parques, jardines y panteones, coordinando la poda y remoción de la vegetación urbana, así como el mantenimiento de la infraestructura municipal, garantizando la seguridad, bienestar colectivo y promoviendo la participación ciudadana, y, </w:t>
      </w:r>
      <w:r w:rsidRPr="00CD3E85">
        <w:rPr>
          <w:rFonts w:ascii="Palatino Linotype" w:eastAsia="Palatino Linotype" w:hAnsi="Palatino Linotype" w:cs="Palatino Linotype"/>
        </w:rPr>
        <w:lastRenderedPageBreak/>
        <w:t xml:space="preserve">finalmente, la </w:t>
      </w:r>
      <w:r w:rsidRPr="00CD3E85">
        <w:rPr>
          <w:rFonts w:ascii="Palatino Linotype" w:eastAsia="Palatino Linotype" w:hAnsi="Palatino Linotype" w:cs="Palatino Linotype"/>
          <w:i/>
          <w:u w:val="single"/>
        </w:rPr>
        <w:t>Dirección General de Obras Públicas</w:t>
      </w:r>
      <w:r w:rsidRPr="00CD3E85">
        <w:rPr>
          <w:rFonts w:ascii="Palatino Linotype" w:eastAsia="Palatino Linotype" w:hAnsi="Palatino Linotype" w:cs="Palatino Linotype"/>
        </w:rPr>
        <w:t xml:space="preserve"> es responsable de </w:t>
      </w:r>
      <w:r w:rsidRPr="00CD3E85">
        <w:rPr>
          <w:rFonts w:ascii="Palatino Linotype" w:eastAsia="Palatino Linotype" w:hAnsi="Palatino Linotype" w:cs="Palatino Linotype"/>
          <w:u w:val="single"/>
        </w:rPr>
        <w:t>coordinar la planificación y ejecución del Programa Anual de Obra Pública</w:t>
      </w:r>
      <w:r w:rsidRPr="00CD3E85">
        <w:rPr>
          <w:rFonts w:ascii="Palatino Linotype" w:eastAsia="Palatino Linotype" w:hAnsi="Palatino Linotype" w:cs="Palatino Linotype"/>
        </w:rPr>
        <w:t xml:space="preserve"> en alineación con el Plan de Desarrollo Municipal, asimismo, de llevar a cabo, además, la presupuestación, adjudicación, contratación, ejecución y supervisión de la obra pública municipal, así como en su caso, la rescisión y/o terminación anticipada de contratos de obra pública.</w:t>
      </w:r>
    </w:p>
    <w:p w14:paraId="1ABE3203" w14:textId="77777777" w:rsidR="008F2595" w:rsidRPr="00CD3E85" w:rsidRDefault="002A20EC">
      <w:pPr>
        <w:spacing w:before="240" w:after="240" w:line="360" w:lineRule="auto"/>
        <w:ind w:right="49"/>
        <w:jc w:val="both"/>
        <w:rPr>
          <w:rFonts w:ascii="Palatino Linotype" w:eastAsia="Palatino Linotype" w:hAnsi="Palatino Linotype" w:cs="Palatino Linotype"/>
        </w:rPr>
      </w:pPr>
      <w:r w:rsidRPr="00CD3E85">
        <w:rPr>
          <w:rFonts w:ascii="Palatino Linotype" w:eastAsia="Palatino Linotype" w:hAnsi="Palatino Linotype" w:cs="Palatino Linotype"/>
        </w:rPr>
        <w:t>No obstante, como ya ha sido mencionado, los servidores públicos habilitados manifestaron la imposibilidad para atender de manera positiva la solicitud; la Dirección General de Obras Públicas y la Secretaría del Ayuntamiento, al advertir que la información requerida no se había generado, así como tampoco se administraba y/o poseía expresión documental que dé cuenta de lo peticionado; y la Dirección General de Servicios Públicos, en virtud de que el Panteón Delegacional de San Lorenzo Tepatitlán no es administrado por el Ayuntamiento de Toluca.</w:t>
      </w:r>
    </w:p>
    <w:p w14:paraId="0D9166E6" w14:textId="77777777" w:rsidR="008F2595" w:rsidRPr="00CD3E85" w:rsidRDefault="002A20EC">
      <w:pPr>
        <w:spacing w:before="240" w:after="240" w:line="360" w:lineRule="auto"/>
        <w:ind w:right="49"/>
        <w:jc w:val="both"/>
        <w:rPr>
          <w:rFonts w:ascii="Palatino Linotype" w:eastAsia="Palatino Linotype" w:hAnsi="Palatino Linotype" w:cs="Palatino Linotype"/>
        </w:rPr>
      </w:pPr>
      <w:r w:rsidRPr="00CD3E85">
        <w:rPr>
          <w:rFonts w:ascii="Palatino Linotype" w:eastAsia="Palatino Linotype" w:hAnsi="Palatino Linotype" w:cs="Palatino Linotype"/>
        </w:rPr>
        <w:t>En tal contexto, es oportuno referir que de conformidad con en el Plan de Desarrollo Municipal de Toluca vigente, el municipio cuenta con 37 panteones en total, de los cuales únicamente 2 son de administración directa, y los restantes son administrados por los Delegados Municipales, como se ilustra a continuación:</w:t>
      </w:r>
    </w:p>
    <w:p w14:paraId="1E2535D0" w14:textId="77777777" w:rsidR="008F2595" w:rsidRPr="00CD3E85" w:rsidRDefault="002A20EC">
      <w:pPr>
        <w:spacing w:before="120" w:after="120"/>
        <w:ind w:right="51"/>
        <w:jc w:val="center"/>
        <w:rPr>
          <w:rFonts w:ascii="Palatino Linotype" w:eastAsia="Palatino Linotype" w:hAnsi="Palatino Linotype" w:cs="Palatino Linotype"/>
        </w:rPr>
      </w:pPr>
      <w:r w:rsidRPr="00CD3E85">
        <w:rPr>
          <w:rFonts w:ascii="Palatino Linotype" w:eastAsia="Palatino Linotype" w:hAnsi="Palatino Linotype" w:cs="Palatino Linotype"/>
          <w:noProof/>
        </w:rPr>
        <w:lastRenderedPageBreak/>
        <w:drawing>
          <wp:inline distT="0" distB="0" distL="0" distR="0" wp14:anchorId="3D5B0E21" wp14:editId="6939E63F">
            <wp:extent cx="4860000" cy="3373112"/>
            <wp:effectExtent l="0" t="0" r="0" b="0"/>
            <wp:docPr id="208329645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860000" cy="3373112"/>
                    </a:xfrm>
                    <a:prstGeom prst="rect">
                      <a:avLst/>
                    </a:prstGeom>
                    <a:ln/>
                  </pic:spPr>
                </pic:pic>
              </a:graphicData>
            </a:graphic>
          </wp:inline>
        </w:drawing>
      </w:r>
      <w:r w:rsidRPr="00CD3E85">
        <w:rPr>
          <w:rFonts w:ascii="Palatino Linotype" w:eastAsia="Palatino Linotype" w:hAnsi="Palatino Linotype" w:cs="Palatino Linotype"/>
          <w:noProof/>
        </w:rPr>
        <w:drawing>
          <wp:inline distT="0" distB="0" distL="0" distR="0" wp14:anchorId="6D42EC0E" wp14:editId="3B66C7E0">
            <wp:extent cx="4716000" cy="763624"/>
            <wp:effectExtent l="0" t="0" r="0" b="0"/>
            <wp:docPr id="208329645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716000" cy="763624"/>
                    </a:xfrm>
                    <a:prstGeom prst="rect">
                      <a:avLst/>
                    </a:prstGeom>
                    <a:ln/>
                  </pic:spPr>
                </pic:pic>
              </a:graphicData>
            </a:graphic>
          </wp:inline>
        </w:drawing>
      </w:r>
      <w:r w:rsidRPr="00CD3E85">
        <w:rPr>
          <w:noProof/>
        </w:rPr>
        <mc:AlternateContent>
          <mc:Choice Requires="wpg">
            <w:drawing>
              <wp:anchor distT="0" distB="0" distL="114300" distR="114300" simplePos="0" relativeHeight="251658240" behindDoc="0" locked="0" layoutInCell="1" hidden="0" allowOverlap="1" wp14:anchorId="710EC0B4" wp14:editId="5E039B8C">
                <wp:simplePos x="0" y="0"/>
                <wp:positionH relativeFrom="column">
                  <wp:posOffset>2921000</wp:posOffset>
                </wp:positionH>
                <wp:positionV relativeFrom="paragraph">
                  <wp:posOffset>1333500</wp:posOffset>
                </wp:positionV>
                <wp:extent cx="2272341" cy="288266"/>
                <wp:effectExtent l="0" t="0" r="0" b="0"/>
                <wp:wrapNone/>
                <wp:docPr id="2083296450" name="Rectángulo 2083296450"/>
                <wp:cNvGraphicFramePr/>
                <a:graphic xmlns:a="http://schemas.openxmlformats.org/drawingml/2006/main">
                  <a:graphicData uri="http://schemas.microsoft.com/office/word/2010/wordprocessingShape">
                    <wps:wsp>
                      <wps:cNvSpPr/>
                      <wps:spPr>
                        <a:xfrm>
                          <a:off x="4228880" y="3654917"/>
                          <a:ext cx="2234241" cy="250166"/>
                        </a:xfrm>
                        <a:prstGeom prst="rect">
                          <a:avLst/>
                        </a:prstGeom>
                        <a:noFill/>
                        <a:ln w="38100" cap="flat" cmpd="sng">
                          <a:solidFill>
                            <a:srgbClr val="C00000"/>
                          </a:solidFill>
                          <a:prstDash val="solid"/>
                          <a:round/>
                          <a:headEnd type="none" w="sm" len="sm"/>
                          <a:tailEnd type="none" w="sm" len="sm"/>
                        </a:ln>
                      </wps:spPr>
                      <wps:txbx>
                        <w:txbxContent>
                          <w:p w14:paraId="63A558D0" w14:textId="77777777" w:rsidR="008F2595" w:rsidRDefault="008F2595">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2921000</wp:posOffset>
                </wp:positionH>
                <wp:positionV relativeFrom="paragraph">
                  <wp:posOffset>1333500</wp:posOffset>
                </wp:positionV>
                <wp:extent cx="2272341" cy="288266"/>
                <wp:effectExtent b="0" l="0" r="0" t="0"/>
                <wp:wrapNone/>
                <wp:docPr id="2083296450"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2272341" cy="288266"/>
                        </a:xfrm>
                        <a:prstGeom prst="rect"/>
                        <a:ln/>
                      </pic:spPr>
                    </pic:pic>
                  </a:graphicData>
                </a:graphic>
              </wp:anchor>
            </w:drawing>
          </mc:Fallback>
        </mc:AlternateContent>
      </w:r>
      <w:r w:rsidRPr="00CD3E85">
        <w:rPr>
          <w:noProof/>
        </w:rPr>
        <mc:AlternateContent>
          <mc:Choice Requires="wpg">
            <w:drawing>
              <wp:anchor distT="0" distB="0" distL="114300" distR="114300" simplePos="0" relativeHeight="251659264" behindDoc="0" locked="0" layoutInCell="1" hidden="0" allowOverlap="1" wp14:anchorId="4B7321E6" wp14:editId="1AE85ECE">
                <wp:simplePos x="0" y="0"/>
                <wp:positionH relativeFrom="column">
                  <wp:posOffset>3733800</wp:posOffset>
                </wp:positionH>
                <wp:positionV relativeFrom="paragraph">
                  <wp:posOffset>685800</wp:posOffset>
                </wp:positionV>
                <wp:extent cx="495300" cy="107112"/>
                <wp:effectExtent l="0" t="0" r="0" b="0"/>
                <wp:wrapNone/>
                <wp:docPr id="2083296451" name="Conector recto de flecha 2083296451"/>
                <wp:cNvGraphicFramePr/>
                <a:graphic xmlns:a="http://schemas.openxmlformats.org/drawingml/2006/main">
                  <a:graphicData uri="http://schemas.microsoft.com/office/word/2010/wordprocessingShape">
                    <wps:wsp>
                      <wps:cNvCnPr/>
                      <wps:spPr>
                        <a:xfrm flipH="1">
                          <a:off x="5117400" y="3745494"/>
                          <a:ext cx="457200" cy="69012"/>
                        </a:xfrm>
                        <a:prstGeom prst="straightConnector1">
                          <a:avLst/>
                        </a:prstGeom>
                        <a:noFill/>
                        <a:ln w="38100" cap="flat" cmpd="sng">
                          <a:solidFill>
                            <a:srgbClr val="C00000"/>
                          </a:solidFill>
                          <a:prstDash val="solid"/>
                          <a:round/>
                          <a:headEnd type="none" w="sm" len="sm"/>
                          <a:tailEnd type="triangl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3733800</wp:posOffset>
                </wp:positionH>
                <wp:positionV relativeFrom="paragraph">
                  <wp:posOffset>685800</wp:posOffset>
                </wp:positionV>
                <wp:extent cx="495300" cy="107112"/>
                <wp:effectExtent b="0" l="0" r="0" t="0"/>
                <wp:wrapNone/>
                <wp:docPr id="2083296451"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495300" cy="107112"/>
                        </a:xfrm>
                        <a:prstGeom prst="rect"/>
                        <a:ln/>
                      </pic:spPr>
                    </pic:pic>
                  </a:graphicData>
                </a:graphic>
              </wp:anchor>
            </w:drawing>
          </mc:Fallback>
        </mc:AlternateContent>
      </w:r>
    </w:p>
    <w:p w14:paraId="148E1F24" w14:textId="77777777" w:rsidR="008F2595" w:rsidRPr="00CD3E85" w:rsidRDefault="002A20EC">
      <w:pPr>
        <w:spacing w:before="240" w:after="240" w:line="360" w:lineRule="auto"/>
        <w:ind w:right="49"/>
        <w:jc w:val="both"/>
        <w:rPr>
          <w:rFonts w:ascii="Palatino Linotype" w:eastAsia="Palatino Linotype" w:hAnsi="Palatino Linotype" w:cs="Palatino Linotype"/>
        </w:rPr>
      </w:pPr>
      <w:r w:rsidRPr="00CD3E85">
        <w:rPr>
          <w:rFonts w:ascii="Palatino Linotype" w:eastAsia="Palatino Linotype" w:hAnsi="Palatino Linotype" w:cs="Palatino Linotype"/>
        </w:rPr>
        <w:t xml:space="preserve">Como se vislumbra en la tabla anterior, el Panteón de San Lorenzo </w:t>
      </w:r>
      <w:proofErr w:type="spellStart"/>
      <w:r w:rsidRPr="00CD3E85">
        <w:rPr>
          <w:rFonts w:ascii="Palatino Linotype" w:eastAsia="Palatino Linotype" w:hAnsi="Palatino Linotype" w:cs="Palatino Linotype"/>
        </w:rPr>
        <w:t>Tepaltitlán</w:t>
      </w:r>
      <w:proofErr w:type="spellEnd"/>
      <w:r w:rsidRPr="00CD3E85">
        <w:rPr>
          <w:rFonts w:ascii="Palatino Linotype" w:eastAsia="Palatino Linotype" w:hAnsi="Palatino Linotype" w:cs="Palatino Linotype"/>
        </w:rPr>
        <w:t xml:space="preserve"> en términos del artículo 6.70, fracción I, inciso b. del Código Reglamentario Municipal de Toluca previamente citado, es operado y controlado a través de la Delegación Municipal, por lo tanto, la Dirección General de Servicios Públicos únicamente está facultada para inspeccionarlo a través de la Dirección de Mantenimiento de Áreas Verdes y Panteones, como refirió el servidor público habilitado de dicha dependencia en atención a la solicitud, y como se desprende del artículo 6.124 del Código Reglamentario, a saber:</w:t>
      </w:r>
    </w:p>
    <w:p w14:paraId="2B4D72DC" w14:textId="77777777" w:rsidR="008F2595" w:rsidRPr="00CD3E85" w:rsidRDefault="002A20EC">
      <w:pPr>
        <w:spacing w:before="120" w:after="120"/>
        <w:ind w:left="851"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Artículo 6.124</w:t>
      </w:r>
      <w:r w:rsidRPr="00CD3E85">
        <w:rPr>
          <w:rFonts w:ascii="Palatino Linotype" w:eastAsia="Palatino Linotype" w:hAnsi="Palatino Linotype" w:cs="Palatino Linotype"/>
          <w:i/>
          <w:sz w:val="22"/>
          <w:szCs w:val="22"/>
        </w:rPr>
        <w:t xml:space="preserve">. </w:t>
      </w:r>
      <w:r w:rsidRPr="00CD3E85">
        <w:rPr>
          <w:rFonts w:ascii="Palatino Linotype" w:eastAsia="Palatino Linotype" w:hAnsi="Palatino Linotype" w:cs="Palatino Linotype"/>
          <w:b/>
          <w:i/>
          <w:sz w:val="22"/>
          <w:szCs w:val="22"/>
        </w:rPr>
        <w:t xml:space="preserve">Los panteones </w:t>
      </w:r>
      <w:r w:rsidRPr="00CD3E85">
        <w:rPr>
          <w:rFonts w:ascii="Palatino Linotype" w:eastAsia="Palatino Linotype" w:hAnsi="Palatino Linotype" w:cs="Palatino Linotype"/>
          <w:b/>
          <w:i/>
          <w:sz w:val="22"/>
          <w:szCs w:val="22"/>
          <w:u w:val="single"/>
        </w:rPr>
        <w:t>que se encuentran ubicados en las delegaciones, subdelegaciones y de administración sectorial, son áreas de servicio público</w:t>
      </w:r>
      <w:r w:rsidRPr="00CD3E85">
        <w:rPr>
          <w:rFonts w:ascii="Palatino Linotype" w:eastAsia="Palatino Linotype" w:hAnsi="Palatino Linotype" w:cs="Palatino Linotype"/>
          <w:b/>
          <w:i/>
          <w:sz w:val="22"/>
          <w:szCs w:val="22"/>
        </w:rPr>
        <w:t>,</w:t>
      </w:r>
      <w:r w:rsidRPr="00CD3E85">
        <w:rPr>
          <w:rFonts w:ascii="Palatino Linotype" w:eastAsia="Palatino Linotype" w:hAnsi="Palatino Linotype" w:cs="Palatino Linotype"/>
          <w:i/>
          <w:sz w:val="22"/>
          <w:szCs w:val="22"/>
        </w:rPr>
        <w:t xml:space="preserve"> </w:t>
      </w:r>
      <w:r w:rsidRPr="00CD3E85">
        <w:rPr>
          <w:rFonts w:ascii="Palatino Linotype" w:eastAsia="Palatino Linotype" w:hAnsi="Palatino Linotype" w:cs="Palatino Linotype"/>
          <w:b/>
          <w:i/>
          <w:sz w:val="22"/>
          <w:szCs w:val="22"/>
        </w:rPr>
        <w:t xml:space="preserve">y estarán bajo la inspección de la Dirección General de </w:t>
      </w:r>
      <w:r w:rsidRPr="00CD3E85">
        <w:rPr>
          <w:rFonts w:ascii="Palatino Linotype" w:eastAsia="Palatino Linotype" w:hAnsi="Palatino Linotype" w:cs="Palatino Linotype"/>
          <w:b/>
          <w:i/>
          <w:sz w:val="22"/>
          <w:szCs w:val="22"/>
        </w:rPr>
        <w:lastRenderedPageBreak/>
        <w:t>Servicios Públicos</w:t>
      </w:r>
      <w:r w:rsidRPr="00CD3E85">
        <w:rPr>
          <w:rFonts w:ascii="Palatino Linotype" w:eastAsia="Palatino Linotype" w:hAnsi="Palatino Linotype" w:cs="Palatino Linotype"/>
          <w:i/>
          <w:sz w:val="22"/>
          <w:szCs w:val="22"/>
        </w:rPr>
        <w:t xml:space="preserve"> a través de la </w:t>
      </w:r>
      <w:r w:rsidRPr="00CD3E85">
        <w:rPr>
          <w:rFonts w:ascii="Palatino Linotype" w:eastAsia="Palatino Linotype" w:hAnsi="Palatino Linotype" w:cs="Palatino Linotype"/>
          <w:b/>
          <w:i/>
          <w:sz w:val="22"/>
          <w:szCs w:val="22"/>
        </w:rPr>
        <w:t>Dirección de Mantenimiento de Áreas Verdes y Panteones</w:t>
      </w:r>
      <w:r w:rsidRPr="00CD3E85">
        <w:rPr>
          <w:rFonts w:ascii="Palatino Linotype" w:eastAsia="Palatino Linotype" w:hAnsi="Palatino Linotype" w:cs="Palatino Linotype"/>
          <w:i/>
          <w:sz w:val="22"/>
          <w:szCs w:val="22"/>
        </w:rPr>
        <w:t>; lo anterior sin prejuicio de los particulares que prestan este servicio público mediante concesión y los comisariados ejidales y de bienes comunales.”</w:t>
      </w:r>
    </w:p>
    <w:p w14:paraId="553C2009" w14:textId="77777777" w:rsidR="008F2595" w:rsidRPr="00CD3E85" w:rsidRDefault="002A20EC">
      <w:pPr>
        <w:spacing w:before="240" w:after="240" w:line="360" w:lineRule="auto"/>
        <w:ind w:right="49"/>
        <w:jc w:val="both"/>
        <w:rPr>
          <w:rFonts w:ascii="Palatino Linotype" w:eastAsia="Palatino Linotype" w:hAnsi="Palatino Linotype" w:cs="Palatino Linotype"/>
        </w:rPr>
      </w:pPr>
      <w:r w:rsidRPr="00CD3E85">
        <w:rPr>
          <w:rFonts w:ascii="Palatino Linotype" w:eastAsia="Palatino Linotype" w:hAnsi="Palatino Linotype" w:cs="Palatino Linotype"/>
        </w:rPr>
        <w:t>Por consiguiente, cobra sentido que la Dirección General de Obras Públicas no cuente con información relacionada con la obra de ampliación del Panteón Delegacional, pues se infiere que al no ser parte de los bienes inmuebles que administra el ayuntamiento, este no tuvo injerencia en la obra en cuestión, y por tanto, no formó parte del Programa Anual de Obra Pública.</w:t>
      </w:r>
    </w:p>
    <w:p w14:paraId="7EA5E95C" w14:textId="77777777" w:rsidR="008F2595" w:rsidRPr="00CD3E85" w:rsidRDefault="002A20EC">
      <w:pPr>
        <w:spacing w:before="240" w:after="240" w:line="360" w:lineRule="auto"/>
        <w:ind w:right="49"/>
        <w:jc w:val="both"/>
        <w:rPr>
          <w:rFonts w:ascii="Palatino Linotype" w:eastAsia="Palatino Linotype" w:hAnsi="Palatino Linotype" w:cs="Palatino Linotype"/>
        </w:rPr>
      </w:pPr>
      <w:r w:rsidRPr="00CD3E85">
        <w:rPr>
          <w:rFonts w:ascii="Palatino Linotype" w:eastAsia="Palatino Linotype" w:hAnsi="Palatino Linotype" w:cs="Palatino Linotype"/>
        </w:rPr>
        <w:t xml:space="preserve">Sin embargo, el hecho de que el referido inmueble no sea administrado por el </w:t>
      </w:r>
      <w:r w:rsidRPr="00CD3E85">
        <w:rPr>
          <w:rFonts w:ascii="Palatino Linotype" w:eastAsia="Palatino Linotype" w:hAnsi="Palatino Linotype" w:cs="Palatino Linotype"/>
          <w:b/>
        </w:rPr>
        <w:t>Sujeto Obligado</w:t>
      </w:r>
      <w:r w:rsidRPr="00CD3E85">
        <w:rPr>
          <w:rFonts w:ascii="Palatino Linotype" w:eastAsia="Palatino Linotype" w:hAnsi="Palatino Linotype" w:cs="Palatino Linotype"/>
        </w:rPr>
        <w:t xml:space="preserve">, no es impedimento para que conozca de la información, siendo que de conformidad con el artículo 6.77 del Código Reglamentario Municipal de Toluca, el Cabildo como cuerpo colegiado, debe autorizar el establecimiento, ampliación, construcción y operación de panteones dentro del municipio, para lo cual se debe cubrir los requisitos que el mismo precepto legal prevé. </w:t>
      </w:r>
    </w:p>
    <w:p w14:paraId="3DF6646F" w14:textId="77777777" w:rsidR="008F2595" w:rsidRPr="00CD3E85" w:rsidRDefault="002A20EC">
      <w:pPr>
        <w:spacing w:before="240" w:after="240" w:line="360" w:lineRule="auto"/>
        <w:ind w:right="49"/>
        <w:jc w:val="both"/>
        <w:rPr>
          <w:rFonts w:ascii="Palatino Linotype" w:eastAsia="Palatino Linotype" w:hAnsi="Palatino Linotype" w:cs="Palatino Linotype"/>
        </w:rPr>
      </w:pPr>
      <w:r w:rsidRPr="00CD3E85">
        <w:rPr>
          <w:rFonts w:ascii="Palatino Linotype" w:eastAsia="Palatino Linotype" w:hAnsi="Palatino Linotype" w:cs="Palatino Linotype"/>
        </w:rPr>
        <w:t xml:space="preserve">En este orden de ideas, es de recordar que en atención a la solicitud, la persona servidora pública habilitada de la Secretaría del Ayuntamiento, como la dependencia responsable de levantar las actas de las Sesiones de Cabildo, llevar y conservar los libros de las actas de cabildo, así como de tener a su cargo el archivo general del ayuntamiento, de conformidad con los artículos 92, fracción I del Bando Municipal  previamente citado, y 91 de la Ley Orgánica Municipal del Estado de México, manifestó que de la búsqueda exhaustiva y razonable en los archivos a su cargo, no se localizó expresión documental que satisfaga la pretensión de la persona solicitante al no haberse generado, ni administrarse o poseerse, lo cual se traduce en que la solicitud para obtener la autorización del Cabildo para el inicio de los </w:t>
      </w:r>
      <w:r w:rsidRPr="00CD3E85">
        <w:rPr>
          <w:rFonts w:ascii="Palatino Linotype" w:eastAsia="Palatino Linotype" w:hAnsi="Palatino Linotype" w:cs="Palatino Linotype"/>
        </w:rPr>
        <w:lastRenderedPageBreak/>
        <w:t>trámites correspondientes, no fue presentada ante dicho cuerpo colegiado, por lo tanto, no puede obrar en alguna acta de Cabildo, y mucho menos pudieron iniciar los trámites necesarios ante las instancias correspondientes, para realizar la ampliación referida en la solicitud, en el entendido de que para dicho supuesto, es necesario que el Cabildo, en primer lugar, expida la autorización respectiva, como se lee en el artículo 6.77, fracción I del  Código Reglamentario Municipal mismo que se agrega a continuación para mejor referencia:</w:t>
      </w:r>
    </w:p>
    <w:p w14:paraId="3077D376" w14:textId="77777777" w:rsidR="008F2595" w:rsidRPr="00CD3E85" w:rsidRDefault="002A20EC">
      <w:pPr>
        <w:spacing w:before="120" w:after="120"/>
        <w:ind w:left="851"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Artículo 6.77</w:t>
      </w:r>
      <w:r w:rsidRPr="00CD3E85">
        <w:rPr>
          <w:rFonts w:ascii="Palatino Linotype" w:eastAsia="Palatino Linotype" w:hAnsi="Palatino Linotype" w:cs="Palatino Linotype"/>
          <w:i/>
          <w:sz w:val="22"/>
          <w:szCs w:val="22"/>
        </w:rPr>
        <w:t>. Para que la autoridad municipal autorice el establecimiento, ampliación, construcción y operación de panteones dentro del Municipio, se deberán cubrir los siguientes requisitos:</w:t>
      </w:r>
    </w:p>
    <w:p w14:paraId="7FF8273C" w14:textId="77777777" w:rsidR="008F2595" w:rsidRPr="00CD3E85" w:rsidRDefault="002A20EC">
      <w:pPr>
        <w:spacing w:before="120" w:after="120"/>
        <w:ind w:left="1134"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I.</w:t>
      </w:r>
      <w:r w:rsidRPr="00CD3E85">
        <w:rPr>
          <w:rFonts w:ascii="Palatino Linotype" w:eastAsia="Palatino Linotype" w:hAnsi="Palatino Linotype" w:cs="Palatino Linotype"/>
          <w:i/>
          <w:sz w:val="22"/>
          <w:szCs w:val="22"/>
        </w:rPr>
        <w:t xml:space="preserve"> </w:t>
      </w:r>
      <w:r w:rsidRPr="00CD3E85">
        <w:rPr>
          <w:rFonts w:ascii="Palatino Linotype" w:eastAsia="Palatino Linotype" w:hAnsi="Palatino Linotype" w:cs="Palatino Linotype"/>
          <w:b/>
          <w:i/>
          <w:sz w:val="22"/>
          <w:szCs w:val="22"/>
        </w:rPr>
        <w:t xml:space="preserve">Solicitar por escrito a través del presidente municipal, </w:t>
      </w:r>
      <w:r w:rsidRPr="00CD3E85">
        <w:rPr>
          <w:rFonts w:ascii="Palatino Linotype" w:eastAsia="Palatino Linotype" w:hAnsi="Palatino Linotype" w:cs="Palatino Linotype"/>
          <w:b/>
          <w:i/>
          <w:sz w:val="22"/>
          <w:szCs w:val="22"/>
          <w:u w:val="single"/>
        </w:rPr>
        <w:t>la autorización del Cabildo para el inicio de los trámites correspondientes</w:t>
      </w:r>
      <w:r w:rsidRPr="00CD3E85">
        <w:rPr>
          <w:rFonts w:ascii="Palatino Linotype" w:eastAsia="Palatino Linotype" w:hAnsi="Palatino Linotype" w:cs="Palatino Linotype"/>
          <w:i/>
          <w:sz w:val="22"/>
          <w:szCs w:val="22"/>
          <w:u w:val="single"/>
        </w:rPr>
        <w:t>;</w:t>
      </w:r>
      <w:r w:rsidRPr="00CD3E85">
        <w:rPr>
          <w:rFonts w:ascii="Palatino Linotype" w:eastAsia="Palatino Linotype" w:hAnsi="Palatino Linotype" w:cs="Palatino Linotype"/>
          <w:i/>
          <w:sz w:val="22"/>
          <w:szCs w:val="22"/>
        </w:rPr>
        <w:t xml:space="preserve"> una vez obtenido el acuerdo de este cuerpo colegiado, se turnará a la Comisión de Parques, Jardines y Panteones del Ayuntamiento para el análisis y emisión del dictamen correspondiente, tomando en consideración para ello la opinión de la Dirección General de Medio Ambiente y la autorización de viabilidad emitida por el Instituto de Salud del Estado; </w:t>
      </w:r>
    </w:p>
    <w:p w14:paraId="6E063309" w14:textId="77777777" w:rsidR="008F2595" w:rsidRPr="00CD3E85" w:rsidRDefault="002A20EC">
      <w:pPr>
        <w:spacing w:before="120" w:after="120"/>
        <w:ind w:left="1134"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i/>
          <w:sz w:val="22"/>
          <w:szCs w:val="22"/>
        </w:rPr>
        <w:t>...”</w:t>
      </w:r>
    </w:p>
    <w:p w14:paraId="7EE0E56A" w14:textId="77777777" w:rsidR="008F2595" w:rsidRPr="00CD3E85" w:rsidRDefault="002A20EC">
      <w:pPr>
        <w:spacing w:before="240" w:after="240" w:line="360" w:lineRule="auto"/>
        <w:ind w:right="49"/>
        <w:jc w:val="both"/>
        <w:rPr>
          <w:rFonts w:ascii="Palatino Linotype" w:eastAsia="Palatino Linotype" w:hAnsi="Palatino Linotype" w:cs="Palatino Linotype"/>
        </w:rPr>
      </w:pPr>
      <w:r w:rsidRPr="00CD3E85">
        <w:rPr>
          <w:rFonts w:ascii="Palatino Linotype" w:eastAsia="Palatino Linotype" w:hAnsi="Palatino Linotype" w:cs="Palatino Linotype"/>
        </w:rPr>
        <w:t xml:space="preserve">No obstante, no puede tenerse por satisfecho el Derecho de acceso de la persona solicitante, puesto que el procedimiento de búsqueda establecido en los artículos 151, 159, 160, 162, 163, 164, 165 y 166, de la Ley de Transparencia y Acceso a la Información Pública del Estado de México y Municipio, el cual se constituye como la garantía primaria del derecho humano de acceso a la información pública, el cual se rige por los principios de simplicidad, rapidez, gratuidad del procedimiento, auxilio y orientación a las personas solicitantes con el fin de otorgar la protección más amplia de este derecho, </w:t>
      </w:r>
      <w:r w:rsidRPr="00CD3E85">
        <w:rPr>
          <w:rFonts w:ascii="Palatino Linotype" w:eastAsia="Palatino Linotype" w:hAnsi="Palatino Linotype" w:cs="Palatino Linotype"/>
          <w:b/>
        </w:rPr>
        <w:t>no se cumplió en el presente asunto</w:t>
      </w:r>
      <w:r w:rsidRPr="00CD3E85">
        <w:rPr>
          <w:rFonts w:ascii="Palatino Linotype" w:eastAsia="Palatino Linotype" w:hAnsi="Palatino Linotype" w:cs="Palatino Linotype"/>
        </w:rPr>
        <w:t xml:space="preserve">, toda vez que de las constancias que obran en el expediente electrónico, no se advierte que la solicitud </w:t>
      </w:r>
      <w:r w:rsidRPr="00CD3E85">
        <w:rPr>
          <w:rFonts w:ascii="Palatino Linotype" w:eastAsia="Palatino Linotype" w:hAnsi="Palatino Linotype" w:cs="Palatino Linotype"/>
        </w:rPr>
        <w:lastRenderedPageBreak/>
        <w:t>fuese turnada a la presidencia municipal, como la instancia a través de la cual se recibe la solicitud de la autorización del Cabildo, para el inicio de los trámites correspondientes.</w:t>
      </w:r>
    </w:p>
    <w:p w14:paraId="14CE0B2C" w14:textId="77777777" w:rsidR="008F2595" w:rsidRPr="00CD3E85" w:rsidRDefault="002A20EC">
      <w:pPr>
        <w:spacing w:before="240" w:after="240" w:line="360" w:lineRule="auto"/>
        <w:ind w:right="49"/>
        <w:jc w:val="both"/>
        <w:rPr>
          <w:rFonts w:ascii="Palatino Linotype" w:eastAsia="Palatino Linotype" w:hAnsi="Palatino Linotype" w:cs="Palatino Linotype"/>
        </w:rPr>
      </w:pPr>
      <w:r w:rsidRPr="00CD3E85">
        <w:rPr>
          <w:rFonts w:ascii="Palatino Linotype" w:eastAsia="Palatino Linotype" w:hAnsi="Palatino Linotype" w:cs="Palatino Linotype"/>
        </w:rPr>
        <w:t xml:space="preserve">En este tenor, dado que no se agotó el procedimiento de búsqueda, se estima necesario que previa búsqueda exhaustiva y razonable en las áreas competentes, se haga entrega del o los documentos con los que cuente el </w:t>
      </w:r>
      <w:r w:rsidRPr="00CD3E85">
        <w:rPr>
          <w:rFonts w:ascii="Palatino Linotype" w:eastAsia="Palatino Linotype" w:hAnsi="Palatino Linotype" w:cs="Palatino Linotype"/>
          <w:b/>
        </w:rPr>
        <w:t>Sujeto Obligado</w:t>
      </w:r>
      <w:r w:rsidRPr="00CD3E85">
        <w:rPr>
          <w:rFonts w:ascii="Palatino Linotype" w:eastAsia="Palatino Linotype" w:hAnsi="Palatino Linotype" w:cs="Palatino Linotype"/>
        </w:rPr>
        <w:t xml:space="preserve"> al trece de enero de dos mil veinticinco, </w:t>
      </w:r>
      <w:r w:rsidRPr="00CD3E85">
        <w:rPr>
          <w:rFonts w:ascii="Palatino Linotype" w:eastAsia="Palatino Linotype" w:hAnsi="Palatino Linotype" w:cs="Palatino Linotype"/>
          <w:u w:val="single"/>
        </w:rPr>
        <w:t>presentados por la Delegación</w:t>
      </w:r>
      <w:r w:rsidRPr="00CD3E85">
        <w:rPr>
          <w:rFonts w:ascii="Palatino Linotype" w:eastAsia="Palatino Linotype" w:hAnsi="Palatino Linotype" w:cs="Palatino Linotype"/>
        </w:rPr>
        <w:t xml:space="preserve">, para realizar la cuarta ampliación del Panteón de San Lorenzo </w:t>
      </w:r>
      <w:proofErr w:type="spellStart"/>
      <w:r w:rsidRPr="00CD3E85">
        <w:rPr>
          <w:rFonts w:ascii="Palatino Linotype" w:eastAsia="Palatino Linotype" w:hAnsi="Palatino Linotype" w:cs="Palatino Linotype"/>
        </w:rPr>
        <w:t>Tepaltitlán</w:t>
      </w:r>
      <w:proofErr w:type="spellEnd"/>
      <w:r w:rsidRPr="00CD3E85">
        <w:rPr>
          <w:rFonts w:ascii="Palatino Linotype" w:eastAsia="Palatino Linotype" w:hAnsi="Palatino Linotype" w:cs="Palatino Linotype"/>
        </w:rPr>
        <w:t>, en versión pública de ser necesario, de conformidad con el considerando siguiente.</w:t>
      </w:r>
    </w:p>
    <w:p w14:paraId="3F8F4D9C" w14:textId="77777777" w:rsidR="008F2595" w:rsidRPr="00CD3E85" w:rsidRDefault="002A20EC">
      <w:pPr>
        <w:spacing w:before="240" w:after="240" w:line="360" w:lineRule="auto"/>
        <w:ind w:right="49"/>
        <w:jc w:val="both"/>
        <w:rPr>
          <w:rFonts w:ascii="Palatino Linotype" w:eastAsia="Palatino Linotype" w:hAnsi="Palatino Linotype" w:cs="Palatino Linotype"/>
        </w:rPr>
      </w:pPr>
      <w:r w:rsidRPr="00CD3E85">
        <w:rPr>
          <w:rFonts w:ascii="Palatino Linotype" w:eastAsia="Palatino Linotype" w:hAnsi="Palatino Linotype" w:cs="Palatino Linotype"/>
        </w:rPr>
        <w:t>Y, para el caso de que derivado de la búsqueda que se ordena no se llegara a localizar información por no obrar en sus archivos, en el entendido de que la existencia de la información materia de la solicitud se encuentra supeditada a que las personas interesadas realicen las gestiones necesarias ante la autoridad, más no se trata de una cuestión que la autoridad se encuentre obligada a realizar por iniciativa propia o de manera voluntaria,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77A11D1B" w14:textId="77777777" w:rsidR="008F2595" w:rsidRPr="00CD3E85" w:rsidRDefault="002A20EC">
      <w:pPr>
        <w:spacing w:before="120" w:after="120"/>
        <w:ind w:left="851"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i/>
          <w:sz w:val="22"/>
          <w:szCs w:val="22"/>
        </w:rPr>
        <w:t>“</w:t>
      </w:r>
      <w:r w:rsidRPr="00CD3E85">
        <w:rPr>
          <w:rFonts w:ascii="Palatino Linotype" w:eastAsia="Palatino Linotype" w:hAnsi="Palatino Linotype" w:cs="Palatino Linotype"/>
          <w:b/>
          <w:i/>
          <w:sz w:val="22"/>
          <w:szCs w:val="22"/>
        </w:rPr>
        <w:t>Artículo 19</w:t>
      </w:r>
      <w:r w:rsidRPr="00CD3E85">
        <w:rPr>
          <w:rFonts w:ascii="Palatino Linotype" w:eastAsia="Palatino Linotype" w:hAnsi="Palatino Linotype" w:cs="Palatino Linotype"/>
          <w:i/>
          <w:sz w:val="22"/>
          <w:szCs w:val="22"/>
        </w:rPr>
        <w:t>…</w:t>
      </w:r>
    </w:p>
    <w:p w14:paraId="7AE680ED" w14:textId="77777777" w:rsidR="008F2595" w:rsidRPr="00CD3E85" w:rsidRDefault="002A20EC">
      <w:pPr>
        <w:spacing w:before="120" w:after="120"/>
        <w:ind w:left="851"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77ED087E" w14:textId="77777777" w:rsidR="008F2595" w:rsidRPr="00CD3E85" w:rsidRDefault="002A20EC">
      <w:pPr>
        <w:spacing w:before="240" w:after="240" w:line="360" w:lineRule="auto"/>
        <w:jc w:val="both"/>
        <w:rPr>
          <w:rFonts w:ascii="Palatino Linotype" w:eastAsia="Palatino Linotype" w:hAnsi="Palatino Linotype" w:cs="Palatino Linotype"/>
        </w:rPr>
      </w:pPr>
      <w:r w:rsidRPr="00CD3E85">
        <w:rPr>
          <w:rFonts w:ascii="Palatino Linotype" w:eastAsia="Palatino Linotype" w:hAnsi="Palatino Linotype" w:cs="Palatino Linotype"/>
        </w:rPr>
        <w:lastRenderedPageBreak/>
        <w:t xml:space="preserve">De lo hasta aquí expuesto, se concluye que los motivos de inconformidad de la parte </w:t>
      </w:r>
      <w:r w:rsidRPr="00CD3E85">
        <w:rPr>
          <w:rFonts w:ascii="Palatino Linotype" w:eastAsia="Palatino Linotype" w:hAnsi="Palatino Linotype" w:cs="Palatino Linotype"/>
          <w:b/>
        </w:rPr>
        <w:t xml:space="preserve">Recurrente </w:t>
      </w:r>
      <w:r w:rsidRPr="00CD3E85">
        <w:rPr>
          <w:rFonts w:ascii="Palatino Linotype" w:eastAsia="Palatino Linotype" w:hAnsi="Palatino Linotype" w:cs="Palatino Linotype"/>
        </w:rPr>
        <w:t xml:space="preserve">devienen parcialmente fundados, siendo procedente </w:t>
      </w:r>
      <w:r w:rsidRPr="00CD3E85">
        <w:rPr>
          <w:rFonts w:ascii="Palatino Linotype" w:eastAsia="Palatino Linotype" w:hAnsi="Palatino Linotype" w:cs="Palatino Linotype"/>
          <w:i/>
        </w:rPr>
        <w:t xml:space="preserve">Modificar </w:t>
      </w:r>
      <w:r w:rsidRPr="00CD3E85">
        <w:rPr>
          <w:rFonts w:ascii="Palatino Linotype" w:eastAsia="Palatino Linotype" w:hAnsi="Palatino Linotype" w:cs="Palatino Linotype"/>
        </w:rPr>
        <w:t xml:space="preserve">la respuesta proporcionada por el </w:t>
      </w:r>
      <w:r w:rsidRPr="00CD3E85">
        <w:rPr>
          <w:rFonts w:ascii="Palatino Linotype" w:eastAsia="Palatino Linotype" w:hAnsi="Palatino Linotype" w:cs="Palatino Linotype"/>
          <w:b/>
        </w:rPr>
        <w:t xml:space="preserve">Sujeto Obligado </w:t>
      </w:r>
      <w:r w:rsidRPr="00CD3E85">
        <w:rPr>
          <w:rFonts w:ascii="Palatino Linotype" w:eastAsia="Palatino Linotype" w:hAnsi="Palatino Linotype" w:cs="Palatino Linotype"/>
        </w:rPr>
        <w:t>en términos del artículo 186 fracción III de la Ley de Transparencia y Acceso a la Información Pública del Estado de México y Municipios.</w:t>
      </w:r>
    </w:p>
    <w:p w14:paraId="5B6BC87A" w14:textId="77777777" w:rsidR="008F2595" w:rsidRPr="00CD3E85" w:rsidRDefault="002A20EC">
      <w:pPr>
        <w:spacing w:before="240" w:after="240" w:line="360" w:lineRule="auto"/>
        <w:jc w:val="both"/>
        <w:rPr>
          <w:rFonts w:ascii="Palatino Linotype" w:eastAsia="Palatino Linotype" w:hAnsi="Palatino Linotype" w:cs="Palatino Linotype"/>
        </w:rPr>
      </w:pPr>
      <w:r w:rsidRPr="00CD3E85">
        <w:rPr>
          <w:rFonts w:ascii="Palatino Linotype" w:eastAsia="Palatino Linotype" w:hAnsi="Palatino Linotype" w:cs="Palatino Linotype"/>
          <w:b/>
        </w:rPr>
        <w:t>Quinto. Versión Pública.</w:t>
      </w:r>
      <w:r w:rsidRPr="00CD3E85">
        <w:rPr>
          <w:rFonts w:ascii="Palatino Linotype" w:eastAsia="Palatino Linotype" w:hAnsi="Palatino Linotype" w:cs="Palatino Linotype"/>
          <w:sz w:val="28"/>
          <w:szCs w:val="28"/>
        </w:rPr>
        <w:t xml:space="preserve"> </w:t>
      </w:r>
      <w:r w:rsidRPr="00CD3E85">
        <w:rPr>
          <w:rFonts w:ascii="Palatino Linotype" w:eastAsia="Palatino Linotype" w:hAnsi="Palatino Linotype" w:cs="Palatino Linotype"/>
        </w:rPr>
        <w:t xml:space="preserve">Finalmente, debe señalarse que de ser el caso en que los documentos que vayan a ser entregados para dar cumplimiento a la presente resolución, contengan datos que deban ser clasificados, el </w:t>
      </w:r>
      <w:r w:rsidRPr="00CD3E85">
        <w:rPr>
          <w:rFonts w:ascii="Palatino Linotype" w:eastAsia="Palatino Linotype" w:hAnsi="Palatino Linotype" w:cs="Palatino Linotype"/>
          <w:b/>
        </w:rPr>
        <w:t>Sujeto Obligado</w:t>
      </w:r>
      <w:r w:rsidRPr="00CD3E85">
        <w:rPr>
          <w:rFonts w:ascii="Palatino Linotype" w:eastAsia="Palatino Linotype" w:hAnsi="Palatino Linotype" w:cs="Palatino Linotype"/>
        </w:rPr>
        <w:t xml:space="preserve"> deberá hacer la elaboración de la versión pública de tales documentos a fin de satisfacer el derecho de acceso a la información pública de la parte </w:t>
      </w:r>
      <w:r w:rsidRPr="00CD3E85">
        <w:rPr>
          <w:rFonts w:ascii="Palatino Linotype" w:eastAsia="Palatino Linotype" w:hAnsi="Palatino Linotype" w:cs="Palatino Linotype"/>
          <w:b/>
        </w:rPr>
        <w:t>Recurrente</w:t>
      </w:r>
      <w:r w:rsidRPr="00CD3E85">
        <w:rPr>
          <w:rFonts w:ascii="Palatino Linotype" w:eastAsia="Palatino Linotype" w:hAnsi="Palatino Linotype" w:cs="Palatino Linotype"/>
        </w:rPr>
        <w:t xml:space="preserve"> sin menoscabo al derecho a la protección de los datos personales de terceros.</w:t>
      </w:r>
    </w:p>
    <w:p w14:paraId="50F6D027" w14:textId="77777777" w:rsidR="008F2595" w:rsidRPr="00CD3E85" w:rsidRDefault="002A20EC">
      <w:pPr>
        <w:spacing w:before="240" w:after="240" w:line="360" w:lineRule="auto"/>
        <w:jc w:val="both"/>
        <w:rPr>
          <w:rFonts w:ascii="Palatino Linotype" w:eastAsia="Palatino Linotype" w:hAnsi="Palatino Linotype" w:cs="Palatino Linotype"/>
        </w:rPr>
      </w:pPr>
      <w:r w:rsidRPr="00CD3E85">
        <w:rPr>
          <w:rFonts w:ascii="Palatino Linotype" w:eastAsia="Palatino Linotype" w:hAnsi="Palatino Linotype" w:cs="Palatino Linotype"/>
        </w:rPr>
        <w:t>Para efectos de la elaboración de la versión pública se deberá observar lo dispuesto por los artículos 3 fracciones IX, XX, XXI y XLV, 91, 132, 137 y 143, fracción I de la Ley de Transparencia y Acceso a la Información Pública del Estado de México y Municipios, que establecen:</w:t>
      </w:r>
    </w:p>
    <w:p w14:paraId="279C4E39" w14:textId="77777777" w:rsidR="008F2595" w:rsidRPr="00CD3E85" w:rsidRDefault="002A20EC">
      <w:pPr>
        <w:spacing w:before="120" w:after="120"/>
        <w:ind w:left="851"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i/>
          <w:sz w:val="22"/>
          <w:szCs w:val="22"/>
        </w:rPr>
        <w:t>“</w:t>
      </w:r>
      <w:r w:rsidRPr="00CD3E85">
        <w:rPr>
          <w:rFonts w:ascii="Palatino Linotype" w:eastAsia="Palatino Linotype" w:hAnsi="Palatino Linotype" w:cs="Palatino Linotype"/>
          <w:b/>
          <w:i/>
          <w:sz w:val="22"/>
          <w:szCs w:val="22"/>
        </w:rPr>
        <w:t>Artículo 3</w:t>
      </w:r>
      <w:r w:rsidRPr="00CD3E85">
        <w:rPr>
          <w:rFonts w:ascii="Palatino Linotype" w:eastAsia="Palatino Linotype" w:hAnsi="Palatino Linotype" w:cs="Palatino Linotype"/>
          <w:i/>
          <w:sz w:val="22"/>
          <w:szCs w:val="22"/>
        </w:rPr>
        <w:t>. Para los efectos de la presente Ley se entenderá por:</w:t>
      </w:r>
    </w:p>
    <w:p w14:paraId="3271A352" w14:textId="77777777" w:rsidR="008F2595" w:rsidRPr="00CD3E85" w:rsidRDefault="002A20EC">
      <w:pPr>
        <w:spacing w:before="120" w:after="120"/>
        <w:ind w:left="1134"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i/>
          <w:sz w:val="22"/>
          <w:szCs w:val="22"/>
        </w:rPr>
        <w:t>…</w:t>
      </w:r>
    </w:p>
    <w:p w14:paraId="4C93469F" w14:textId="77777777" w:rsidR="008F2595" w:rsidRPr="00CD3E85" w:rsidRDefault="002A20EC">
      <w:pPr>
        <w:spacing w:before="120" w:after="120"/>
        <w:ind w:left="1134"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IX. Datos personales</w:t>
      </w:r>
      <w:r w:rsidRPr="00CD3E85">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490926B1" w14:textId="77777777" w:rsidR="008F2595" w:rsidRPr="00CD3E85" w:rsidRDefault="002A20EC">
      <w:pPr>
        <w:spacing w:before="120" w:after="120"/>
        <w:ind w:left="1134"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XX. Información clasificada</w:t>
      </w:r>
      <w:r w:rsidRPr="00CD3E85">
        <w:rPr>
          <w:rFonts w:ascii="Palatino Linotype" w:eastAsia="Palatino Linotype" w:hAnsi="Palatino Linotype" w:cs="Palatino Linotype"/>
          <w:i/>
          <w:sz w:val="22"/>
          <w:szCs w:val="22"/>
        </w:rPr>
        <w:t>: Aquella considerada por la presente Ley como reservada o confidencial;</w:t>
      </w:r>
    </w:p>
    <w:p w14:paraId="7F1E2179" w14:textId="77777777" w:rsidR="008F2595" w:rsidRPr="00CD3E85" w:rsidRDefault="002A20EC">
      <w:pPr>
        <w:spacing w:before="120" w:after="120"/>
        <w:ind w:left="1134"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 xml:space="preserve">XXI. Información confidencial: </w:t>
      </w:r>
      <w:r w:rsidRPr="00CD3E85">
        <w:rPr>
          <w:rFonts w:ascii="Palatino Linotype" w:eastAsia="Palatino Linotype" w:hAnsi="Palatino Linotype" w:cs="Palatino Linotype"/>
          <w:i/>
          <w:sz w:val="22"/>
          <w:szCs w:val="22"/>
        </w:rPr>
        <w:t xml:space="preserve">Se considera como información confidencial los secretos bancario, fiduciario, industrial, comercial, fiscal, bursátil y postal, cuya titularidad corresponda a particulares, sujetos de </w:t>
      </w:r>
      <w:r w:rsidRPr="00CD3E85">
        <w:rPr>
          <w:rFonts w:ascii="Palatino Linotype" w:eastAsia="Palatino Linotype" w:hAnsi="Palatino Linotype" w:cs="Palatino Linotype"/>
          <w:i/>
          <w:sz w:val="22"/>
          <w:szCs w:val="22"/>
        </w:rPr>
        <w:lastRenderedPageBreak/>
        <w:t>derecho internacional o a sujetos obligados cuando no involucren el ejercicio de recursos públicos;</w:t>
      </w:r>
    </w:p>
    <w:p w14:paraId="41F7229B" w14:textId="77777777" w:rsidR="008F2595" w:rsidRPr="00CD3E85" w:rsidRDefault="002A20EC">
      <w:pPr>
        <w:spacing w:before="120" w:after="120"/>
        <w:ind w:left="1134"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XLV. Versión pública:</w:t>
      </w:r>
      <w:r w:rsidRPr="00CD3E85">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40F773B1" w14:textId="77777777" w:rsidR="008F2595" w:rsidRPr="00CD3E85" w:rsidRDefault="002A20EC">
      <w:pPr>
        <w:spacing w:before="120" w:after="120"/>
        <w:ind w:left="1134"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i/>
          <w:sz w:val="22"/>
          <w:szCs w:val="22"/>
        </w:rPr>
        <w:t>…</w:t>
      </w:r>
    </w:p>
    <w:p w14:paraId="701E2FE7" w14:textId="77777777" w:rsidR="008F2595" w:rsidRPr="00CD3E85" w:rsidRDefault="002A20EC">
      <w:pPr>
        <w:spacing w:before="120" w:after="120"/>
        <w:ind w:left="851"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Artículo 91.</w:t>
      </w:r>
      <w:r w:rsidRPr="00CD3E85">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5120B29E" w14:textId="77777777" w:rsidR="008F2595" w:rsidRPr="00CD3E85" w:rsidRDefault="002A20EC">
      <w:pPr>
        <w:spacing w:before="120" w:after="120"/>
        <w:ind w:left="851"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Artículo 132.</w:t>
      </w:r>
      <w:r w:rsidRPr="00CD3E85">
        <w:rPr>
          <w:rFonts w:ascii="Palatino Linotype" w:eastAsia="Palatino Linotype" w:hAnsi="Palatino Linotype" w:cs="Palatino Linotype"/>
          <w:i/>
          <w:sz w:val="22"/>
          <w:szCs w:val="22"/>
        </w:rPr>
        <w:t xml:space="preserve"> La clasificación de la información se llevará a cabo en el momento en que:</w:t>
      </w:r>
    </w:p>
    <w:p w14:paraId="6E71416B" w14:textId="77777777" w:rsidR="008F2595" w:rsidRPr="00CD3E85" w:rsidRDefault="002A20EC">
      <w:pPr>
        <w:spacing w:before="120" w:after="120"/>
        <w:ind w:left="1134"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I</w:t>
      </w:r>
      <w:r w:rsidRPr="00CD3E85">
        <w:rPr>
          <w:rFonts w:ascii="Palatino Linotype" w:eastAsia="Palatino Linotype" w:hAnsi="Palatino Linotype" w:cs="Palatino Linotype"/>
          <w:i/>
          <w:sz w:val="22"/>
          <w:szCs w:val="22"/>
        </w:rPr>
        <w:t>. Se reciba una solicitud de acceso a la información;</w:t>
      </w:r>
    </w:p>
    <w:p w14:paraId="09E7A6E7" w14:textId="77777777" w:rsidR="008F2595" w:rsidRPr="00CD3E85" w:rsidRDefault="002A20EC">
      <w:pPr>
        <w:spacing w:before="120" w:after="120"/>
        <w:ind w:left="1134"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II.</w:t>
      </w:r>
      <w:r w:rsidRPr="00CD3E85">
        <w:rPr>
          <w:rFonts w:ascii="Palatino Linotype" w:eastAsia="Palatino Linotype" w:hAnsi="Palatino Linotype" w:cs="Palatino Linotype"/>
          <w:i/>
          <w:sz w:val="22"/>
          <w:szCs w:val="22"/>
        </w:rPr>
        <w:t xml:space="preserve"> Se determine mediante resolución de autoridad competente; o</w:t>
      </w:r>
    </w:p>
    <w:p w14:paraId="16FA974E" w14:textId="77777777" w:rsidR="008F2595" w:rsidRPr="00CD3E85" w:rsidRDefault="002A20EC">
      <w:pPr>
        <w:spacing w:before="120" w:after="120"/>
        <w:ind w:left="1134"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III.</w:t>
      </w:r>
      <w:r w:rsidRPr="00CD3E85">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268B4555" w14:textId="77777777" w:rsidR="008F2595" w:rsidRPr="00CD3E85" w:rsidRDefault="002A20EC">
      <w:pPr>
        <w:spacing w:before="120" w:after="120"/>
        <w:ind w:left="851"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i/>
          <w:sz w:val="22"/>
          <w:szCs w:val="22"/>
        </w:rPr>
        <w:t>…</w:t>
      </w:r>
    </w:p>
    <w:p w14:paraId="47EF97FC" w14:textId="77777777" w:rsidR="008F2595" w:rsidRPr="00CD3E85" w:rsidRDefault="002A20EC">
      <w:pPr>
        <w:spacing w:before="120" w:after="120"/>
        <w:ind w:left="851"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Artículo 137.</w:t>
      </w:r>
      <w:r w:rsidRPr="00CD3E85">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4DA66AAC" w14:textId="77777777" w:rsidR="008F2595" w:rsidRPr="00CD3E85" w:rsidRDefault="002A20EC">
      <w:pPr>
        <w:spacing w:before="120" w:after="120"/>
        <w:ind w:left="851" w:right="902"/>
        <w:jc w:val="both"/>
        <w:rPr>
          <w:rFonts w:ascii="Palatino Linotype" w:eastAsia="Palatino Linotype" w:hAnsi="Palatino Linotype" w:cs="Palatino Linotype"/>
          <w:b/>
          <w:i/>
          <w:sz w:val="22"/>
          <w:szCs w:val="22"/>
        </w:rPr>
      </w:pPr>
      <w:r w:rsidRPr="00CD3E85">
        <w:rPr>
          <w:rFonts w:ascii="Palatino Linotype" w:eastAsia="Palatino Linotype" w:hAnsi="Palatino Linotype" w:cs="Palatino Linotype"/>
          <w:b/>
          <w:i/>
          <w:sz w:val="22"/>
          <w:szCs w:val="22"/>
        </w:rPr>
        <w:t>…</w:t>
      </w:r>
    </w:p>
    <w:p w14:paraId="0457374F" w14:textId="77777777" w:rsidR="008F2595" w:rsidRPr="00CD3E85" w:rsidRDefault="002A20EC">
      <w:pPr>
        <w:spacing w:before="120" w:after="120"/>
        <w:ind w:left="851"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Artículo 143</w:t>
      </w:r>
      <w:r w:rsidRPr="00CD3E85">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20F1779D" w14:textId="77777777" w:rsidR="008F2595" w:rsidRPr="00CD3E85" w:rsidRDefault="002A20EC">
      <w:pPr>
        <w:spacing w:before="120" w:after="120"/>
        <w:ind w:left="1134"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I.</w:t>
      </w:r>
      <w:r w:rsidRPr="00CD3E85">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6A86986D" w14:textId="77777777" w:rsidR="008F2595" w:rsidRPr="00CD3E85" w:rsidRDefault="002A20EC">
      <w:pPr>
        <w:spacing w:before="240" w:after="240" w:line="360" w:lineRule="auto"/>
        <w:jc w:val="both"/>
        <w:rPr>
          <w:rFonts w:ascii="Palatino Linotype" w:eastAsia="Palatino Linotype" w:hAnsi="Palatino Linotype" w:cs="Palatino Linotype"/>
        </w:rPr>
      </w:pPr>
      <w:r w:rsidRPr="00CD3E85">
        <w:rPr>
          <w:rFonts w:ascii="Palatino Linotype" w:eastAsia="Palatino Linotype" w:hAnsi="Palatino Linotype" w:cs="Palatino Linotype"/>
        </w:rPr>
        <w:t xml:space="preserve">Igualmente, lo establecido en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vigentes a la fecha de la solicitud, que tienen por objeto establecer los criterios con base en los cuales los sujetos obligados clasificarán como reservada o confidencial la </w:t>
      </w:r>
      <w:r w:rsidRPr="00CD3E85">
        <w:rPr>
          <w:rFonts w:ascii="Palatino Linotype" w:eastAsia="Palatino Linotype" w:hAnsi="Palatino Linotype" w:cs="Palatino Linotype"/>
        </w:rPr>
        <w:lastRenderedPageBreak/>
        <w:t>información que posean, desclasificarán y generarán, en su caso, versiones públicas de expedientes o documentos que contengan partes o secciones clasificadas.</w:t>
      </w:r>
    </w:p>
    <w:p w14:paraId="489277FF" w14:textId="77777777" w:rsidR="008F2595" w:rsidRPr="00CD3E85" w:rsidRDefault="002A20EC">
      <w:pPr>
        <w:spacing w:before="240" w:after="240" w:line="360" w:lineRule="auto"/>
        <w:ind w:right="50"/>
        <w:jc w:val="both"/>
        <w:rPr>
          <w:rFonts w:ascii="Palatino Linotype" w:eastAsia="Palatino Linotype" w:hAnsi="Palatino Linotype" w:cs="Palatino Linotype"/>
        </w:rPr>
      </w:pPr>
      <w:r w:rsidRPr="00CD3E85">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CD3E85">
        <w:rPr>
          <w:rFonts w:ascii="Palatino Linotype" w:eastAsia="Palatino Linotype" w:hAnsi="Palatino Linotype" w:cs="Palatino Linotype"/>
          <w:b/>
        </w:rPr>
        <w:t>Sujeto Obligado</w:t>
      </w:r>
      <w:r w:rsidRPr="00CD3E85">
        <w:rPr>
          <w:rFonts w:ascii="Palatino Linotype" w:eastAsia="Palatino Linotype" w:hAnsi="Palatino Linotype" w:cs="Palatino Linotype"/>
        </w:rPr>
        <w:t xml:space="preserve"> deberá proceder a testar los datos personales que se encuentre contenidos en los documentos a entregar para satisfacer el derecho de acceso a la información pública de la parte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361248C7" w14:textId="77777777" w:rsidR="008F2595" w:rsidRPr="00CD3E85" w:rsidRDefault="002A20EC">
      <w:pPr>
        <w:spacing w:before="240" w:after="240" w:line="360" w:lineRule="auto"/>
        <w:jc w:val="both"/>
        <w:rPr>
          <w:rFonts w:ascii="Palatino Linotype" w:eastAsia="Palatino Linotype" w:hAnsi="Palatino Linotype" w:cs="Palatino Linotype"/>
        </w:rPr>
      </w:pPr>
      <w:r w:rsidRPr="00CD3E85">
        <w:rPr>
          <w:rFonts w:ascii="Palatino Linotype" w:eastAsia="Palatino Linotype" w:hAnsi="Palatino Linotype" w:cs="Palatino Linotype"/>
        </w:rPr>
        <w:t xml:space="preserve">Cabe señalar que la entrega de documentos en su versión pública debe acompañarse necesariamente del Acuerdo del Comité de Transparencia que la sustente, el cual debe estar debidamente fundado y motivado, en el que se expongan los fundamentos y razonamientos que llevaron al </w:t>
      </w:r>
      <w:r w:rsidRPr="00CD3E85">
        <w:rPr>
          <w:rFonts w:ascii="Palatino Linotype" w:eastAsia="Palatino Linotype" w:hAnsi="Palatino Linotype" w:cs="Palatino Linotype"/>
          <w:b/>
        </w:rPr>
        <w:t>Sujeto Obligado</w:t>
      </w:r>
      <w:r w:rsidRPr="00CD3E85">
        <w:rPr>
          <w:rFonts w:ascii="Palatino Linotype" w:eastAsia="Palatino Linotype" w:hAnsi="Palatino Linotype" w:cs="Palatino Linotype"/>
        </w:rPr>
        <w:t xml:space="preserve"> a testar, suprimir o eliminar datos de dicho soporte documental, ya que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767EDDA5" w14:textId="77777777" w:rsidR="008F2595" w:rsidRPr="00CD3E85" w:rsidRDefault="002A20EC">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CD3E85">
        <w:rPr>
          <w:rFonts w:ascii="Palatino Linotype" w:eastAsia="Palatino Linotype" w:hAnsi="Palatino Linotype" w:cs="Palatino Linotype"/>
        </w:rPr>
        <w:lastRenderedPageBreak/>
        <w:t xml:space="preserve">Respecto a las formalidades que deberá llevar el acuerdo de clasificación que deberá emitir el </w:t>
      </w:r>
      <w:r w:rsidRPr="00CD3E85">
        <w:rPr>
          <w:rFonts w:ascii="Palatino Linotype" w:eastAsia="Palatino Linotype" w:hAnsi="Palatino Linotype" w:cs="Palatino Linotype"/>
          <w:b/>
        </w:rPr>
        <w:t>Sujeto Obligado</w:t>
      </w:r>
      <w:r w:rsidRPr="00CD3E85">
        <w:rPr>
          <w:rFonts w:ascii="Palatino Linotype" w:eastAsia="Palatino Linotype" w:hAnsi="Palatino Linotype" w:cs="Palatino Linotype"/>
        </w:rPr>
        <w:t xml:space="preserve"> a través de su Comité de Transparencia, los Lineamientos Quincuagésimo, Quincuagésimo primero, Quincuagésimo segundo, de los Lineamientos Generales en Materia de Clasificación y Desclasificación de la Información, así como para la Elaboración de Versiones Públicas, vigentes a la fecha de la solicitud, señalan lo siguiente:</w:t>
      </w:r>
    </w:p>
    <w:p w14:paraId="7C09FD98" w14:textId="77777777" w:rsidR="008F2595" w:rsidRPr="00CD3E85" w:rsidRDefault="002A20EC">
      <w:pPr>
        <w:spacing w:before="120" w:after="120"/>
        <w:ind w:left="851"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 xml:space="preserve"> “Quincuagésimo. </w:t>
      </w:r>
      <w:r w:rsidRPr="00CD3E85">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2652BDC3" w14:textId="77777777" w:rsidR="008F2595" w:rsidRPr="00CD3E85" w:rsidRDefault="002A20EC">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 xml:space="preserve">Quincuagésimo primero. </w:t>
      </w:r>
      <w:r w:rsidRPr="00CD3E85">
        <w:rPr>
          <w:rFonts w:ascii="Palatino Linotype" w:eastAsia="Palatino Linotype" w:hAnsi="Palatino Linotype" w:cs="Palatino Linotype"/>
          <w:i/>
          <w:sz w:val="22"/>
          <w:szCs w:val="22"/>
        </w:rPr>
        <w:t xml:space="preserve">Toda acta del Comité de Transparencia deberá contener: </w:t>
      </w:r>
    </w:p>
    <w:p w14:paraId="4F4699F6" w14:textId="77777777" w:rsidR="008F2595" w:rsidRPr="00CD3E85" w:rsidRDefault="002A20EC">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I.</w:t>
      </w:r>
      <w:r w:rsidRPr="00CD3E85">
        <w:rPr>
          <w:rFonts w:ascii="Palatino Linotype" w:eastAsia="Palatino Linotype" w:hAnsi="Palatino Linotype" w:cs="Palatino Linotype"/>
          <w:i/>
          <w:sz w:val="22"/>
          <w:szCs w:val="22"/>
        </w:rPr>
        <w:t xml:space="preserve"> El número de sesión y fecha; </w:t>
      </w:r>
    </w:p>
    <w:p w14:paraId="628D4E14" w14:textId="77777777" w:rsidR="008F2595" w:rsidRPr="00CD3E85" w:rsidRDefault="002A20EC">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II</w:t>
      </w:r>
      <w:r w:rsidRPr="00CD3E85">
        <w:rPr>
          <w:rFonts w:ascii="Palatino Linotype" w:eastAsia="Palatino Linotype" w:hAnsi="Palatino Linotype" w:cs="Palatino Linotype"/>
          <w:i/>
          <w:sz w:val="22"/>
          <w:szCs w:val="22"/>
        </w:rPr>
        <w:t xml:space="preserve">. El nombre del área que solicitó la clasificación de información; </w:t>
      </w:r>
    </w:p>
    <w:p w14:paraId="61F93BB1" w14:textId="77777777" w:rsidR="008F2595" w:rsidRPr="00CD3E85" w:rsidRDefault="002A20EC">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III</w:t>
      </w:r>
      <w:r w:rsidRPr="00CD3E85">
        <w:rPr>
          <w:rFonts w:ascii="Palatino Linotype" w:eastAsia="Palatino Linotype" w:hAnsi="Palatino Linotype" w:cs="Palatino Linotype"/>
          <w:i/>
          <w:sz w:val="22"/>
          <w:szCs w:val="22"/>
        </w:rPr>
        <w:t xml:space="preserve">. La fundamentación legal y motivación correspondiente; </w:t>
      </w:r>
    </w:p>
    <w:p w14:paraId="3173DAC1" w14:textId="77777777" w:rsidR="008F2595" w:rsidRPr="00CD3E85" w:rsidRDefault="002A20EC">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IV</w:t>
      </w:r>
      <w:r w:rsidRPr="00CD3E85">
        <w:rPr>
          <w:rFonts w:ascii="Palatino Linotype" w:eastAsia="Palatino Linotype" w:hAnsi="Palatino Linotype" w:cs="Palatino Linotype"/>
          <w:i/>
          <w:sz w:val="22"/>
          <w:szCs w:val="22"/>
        </w:rPr>
        <w:t xml:space="preserve">. La resolución o resoluciones aprobadas; y </w:t>
      </w:r>
    </w:p>
    <w:p w14:paraId="449BF5B4" w14:textId="77777777" w:rsidR="008F2595" w:rsidRPr="00CD3E85" w:rsidRDefault="002A20EC">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V</w:t>
      </w:r>
      <w:r w:rsidRPr="00CD3E85">
        <w:rPr>
          <w:rFonts w:ascii="Palatino Linotype" w:eastAsia="Palatino Linotype" w:hAnsi="Palatino Linotype" w:cs="Palatino Linotype"/>
          <w:i/>
          <w:sz w:val="22"/>
          <w:szCs w:val="22"/>
        </w:rPr>
        <w:t xml:space="preserve">. La rúbrica o firma digital de cada integrante del Comité de Transparencia. </w:t>
      </w:r>
    </w:p>
    <w:p w14:paraId="2E2DE132" w14:textId="77777777" w:rsidR="008F2595" w:rsidRPr="00CD3E85" w:rsidRDefault="002A20EC">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3124F6BC" w14:textId="77777777" w:rsidR="008F2595" w:rsidRPr="00CD3E85" w:rsidRDefault="002A20EC">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I.</w:t>
      </w:r>
      <w:r w:rsidRPr="00CD3E85">
        <w:rPr>
          <w:rFonts w:ascii="Palatino Linotype" w:eastAsia="Palatino Linotype" w:hAnsi="Palatino Linotype" w:cs="Palatino Linotype"/>
          <w:i/>
          <w:sz w:val="22"/>
          <w:szCs w:val="22"/>
        </w:rPr>
        <w:t xml:space="preserve"> Los motivos y razonamientos que sustenten la confirmación o modificación de la prueba de daño;</w:t>
      </w:r>
    </w:p>
    <w:p w14:paraId="721A4D48" w14:textId="77777777" w:rsidR="008F2595" w:rsidRPr="00CD3E85" w:rsidRDefault="002A20EC">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CD3E85">
        <w:rPr>
          <w:rFonts w:ascii="Palatino Linotype" w:eastAsia="Palatino Linotype" w:hAnsi="Palatino Linotype" w:cs="Palatino Linotype"/>
          <w:b/>
          <w:i/>
          <w:sz w:val="22"/>
          <w:szCs w:val="22"/>
        </w:rPr>
        <w:t>II</w:t>
      </w:r>
      <w:r w:rsidRPr="00CD3E85">
        <w:rPr>
          <w:rFonts w:ascii="Palatino Linotype" w:eastAsia="Palatino Linotype" w:hAnsi="Palatino Linotype" w:cs="Palatino Linotype"/>
          <w:i/>
          <w:sz w:val="22"/>
          <w:szCs w:val="22"/>
        </w:rPr>
        <w:t>. Descripción de las partes o secciones reservadas, en caso de clasificación parcial</w:t>
      </w:r>
      <w:r w:rsidRPr="00CD3E85">
        <w:rPr>
          <w:rFonts w:ascii="Palatino Linotype" w:eastAsia="Palatino Linotype" w:hAnsi="Palatino Linotype" w:cs="Palatino Linotype"/>
          <w:b/>
          <w:i/>
          <w:sz w:val="22"/>
          <w:szCs w:val="22"/>
        </w:rPr>
        <w:t xml:space="preserve">; </w:t>
      </w:r>
    </w:p>
    <w:p w14:paraId="7613ABD4" w14:textId="77777777" w:rsidR="008F2595" w:rsidRPr="00CD3E85" w:rsidRDefault="002A20EC">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III.</w:t>
      </w:r>
      <w:r w:rsidRPr="00CD3E85">
        <w:rPr>
          <w:rFonts w:ascii="Palatino Linotype" w:eastAsia="Palatino Linotype" w:hAnsi="Palatino Linotype" w:cs="Palatino Linotype"/>
          <w:i/>
          <w:sz w:val="22"/>
          <w:szCs w:val="22"/>
        </w:rPr>
        <w:t xml:space="preserve"> El periodo por el que mantendrá su clasificación y fecha de expiración; y </w:t>
      </w:r>
    </w:p>
    <w:p w14:paraId="6BB3DAC6" w14:textId="77777777" w:rsidR="008F2595" w:rsidRPr="00CD3E85" w:rsidRDefault="002A20EC">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IV.</w:t>
      </w:r>
      <w:r w:rsidRPr="00CD3E85">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6DDCDA62" w14:textId="77777777" w:rsidR="008F2595" w:rsidRPr="00CD3E85" w:rsidRDefault="002A20EC">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4CB2D690" w14:textId="77777777" w:rsidR="008F2595" w:rsidRPr="00CD3E85" w:rsidRDefault="002A20EC">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i/>
          <w:sz w:val="22"/>
          <w:szCs w:val="22"/>
        </w:rPr>
        <w:lastRenderedPageBreak/>
        <w:t>En los casos de resoluciones del Comité de Transparencia en las que se confirme la clasificación de información confidencial solo se deberán de identificar los tipos de datos protegidos, de conformidad con el lineamiento trigésimo octavo.</w:t>
      </w:r>
    </w:p>
    <w:p w14:paraId="03DE40FC" w14:textId="77777777" w:rsidR="008F2595" w:rsidRPr="00CD3E85" w:rsidRDefault="002A20EC">
      <w:pPr>
        <w:spacing w:before="120" w:after="120"/>
        <w:ind w:left="851" w:right="900"/>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Quincuagésimo segundo</w:t>
      </w:r>
      <w:r w:rsidRPr="00CD3E85">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06FC1E4" w14:textId="77777777" w:rsidR="008F2595" w:rsidRPr="00CD3E85" w:rsidRDefault="002A20EC">
      <w:pPr>
        <w:spacing w:before="120" w:after="120"/>
        <w:ind w:left="851" w:right="900"/>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i/>
          <w:sz w:val="22"/>
          <w:szCs w:val="22"/>
        </w:rPr>
        <w:t xml:space="preserve">En el caso </w:t>
      </w:r>
      <w:proofErr w:type="spellStart"/>
      <w:r w:rsidRPr="00CD3E85">
        <w:rPr>
          <w:rFonts w:ascii="Palatino Linotype" w:eastAsia="Palatino Linotype" w:hAnsi="Palatino Linotype" w:cs="Palatino Linotype"/>
          <w:i/>
          <w:sz w:val="22"/>
          <w:szCs w:val="22"/>
        </w:rPr>
        <w:t>especifico</w:t>
      </w:r>
      <w:proofErr w:type="spellEnd"/>
      <w:r w:rsidRPr="00CD3E85">
        <w:rPr>
          <w:rFonts w:ascii="Palatino Linotype" w:eastAsia="Palatino Linotype" w:hAnsi="Palatino Linotype" w:cs="Palatino Linotype"/>
          <w:i/>
          <w:sz w:val="22"/>
          <w:szCs w:val="22"/>
        </w:rPr>
        <w:t xml:space="preserve"> de la clasificación y elaboración de versiones públicas de documentos que contengan información confidencial, las áreas de los sujetos obligados deberán: </w:t>
      </w:r>
    </w:p>
    <w:p w14:paraId="5A6E0019" w14:textId="77777777" w:rsidR="008F2595" w:rsidRPr="00CD3E85" w:rsidRDefault="002A20EC">
      <w:pPr>
        <w:spacing w:before="120" w:after="120"/>
        <w:ind w:left="1134" w:right="900"/>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I.</w:t>
      </w:r>
      <w:r w:rsidRPr="00CD3E85">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4906A8BB" w14:textId="77777777" w:rsidR="008F2595" w:rsidRPr="00CD3E85" w:rsidRDefault="002A20EC">
      <w:pPr>
        <w:spacing w:before="120" w:after="120"/>
        <w:ind w:left="1134" w:right="900"/>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II.</w:t>
      </w:r>
      <w:r w:rsidRPr="00CD3E85">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1F83F796" w14:textId="77777777" w:rsidR="008F2595" w:rsidRPr="00CD3E85" w:rsidRDefault="002A20EC">
      <w:pPr>
        <w:spacing w:before="120" w:after="120"/>
        <w:ind w:left="1134" w:right="900"/>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III.</w:t>
      </w:r>
      <w:r w:rsidRPr="00CD3E85">
        <w:rPr>
          <w:rFonts w:ascii="Palatino Linotype" w:eastAsia="Palatino Linotype" w:hAnsi="Palatino Linotype" w:cs="Palatino Linotype"/>
          <w:i/>
          <w:sz w:val="22"/>
          <w:szCs w:val="22"/>
        </w:rPr>
        <w:t xml:space="preserve"> Señalar las personas o instancias autorizadas a acceder a la información clasificada.</w:t>
      </w:r>
    </w:p>
    <w:p w14:paraId="24BDED51" w14:textId="77777777" w:rsidR="008F2595" w:rsidRPr="00CD3E85" w:rsidRDefault="002A20EC">
      <w:pPr>
        <w:spacing w:before="120" w:after="120"/>
        <w:ind w:left="851" w:right="900"/>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2545FC44" w14:textId="77777777" w:rsidR="008F2595" w:rsidRPr="00CD3E85" w:rsidRDefault="002A20EC">
      <w:pPr>
        <w:spacing w:before="240" w:after="240" w:line="360" w:lineRule="auto"/>
        <w:jc w:val="both"/>
        <w:rPr>
          <w:rFonts w:ascii="Palatino Linotype" w:eastAsia="Palatino Linotype" w:hAnsi="Palatino Linotype" w:cs="Palatino Linotype"/>
        </w:rPr>
      </w:pPr>
      <w:r w:rsidRPr="00CD3E85">
        <w:rPr>
          <w:rFonts w:ascii="Palatino Linotype" w:eastAsia="Palatino Linotype" w:hAnsi="Palatino Linotype" w:cs="Palatino Linotype"/>
        </w:rPr>
        <w:t>Asimismo, deberá observar los Lineamientos Quincuagésimo cuarto, Quincuagésimo quinto, Quincuagésimo sexto, Quincuagésimo séptimo y Quincuagésimo octavo, establecen lo siguiente:</w:t>
      </w:r>
    </w:p>
    <w:p w14:paraId="08EB8D41" w14:textId="77777777" w:rsidR="008F2595" w:rsidRPr="00CD3E85" w:rsidRDefault="002A20EC">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sidRPr="00CD3E85">
        <w:rPr>
          <w:rFonts w:ascii="Palatino Linotype" w:eastAsia="Palatino Linotype" w:hAnsi="Palatino Linotype" w:cs="Palatino Linotype"/>
          <w:i/>
          <w:sz w:val="22"/>
          <w:szCs w:val="22"/>
        </w:rPr>
        <w:t>“</w:t>
      </w:r>
      <w:r w:rsidRPr="00CD3E85">
        <w:rPr>
          <w:rFonts w:ascii="Palatino Linotype" w:eastAsia="Palatino Linotype" w:hAnsi="Palatino Linotype" w:cs="Palatino Linotype"/>
          <w:b/>
          <w:i/>
          <w:sz w:val="22"/>
          <w:szCs w:val="22"/>
        </w:rPr>
        <w:t xml:space="preserve">Quincuagésimo cuarto. </w:t>
      </w:r>
      <w:r w:rsidRPr="00CD3E85">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CD3E85">
        <w:rPr>
          <w:rFonts w:ascii="Palatino Linotype" w:eastAsia="Palatino Linotype" w:hAnsi="Palatino Linotype" w:cs="Palatino Linotype"/>
          <w:b/>
          <w:i/>
          <w:sz w:val="22"/>
          <w:szCs w:val="22"/>
        </w:rPr>
        <w:t xml:space="preserve"> </w:t>
      </w:r>
    </w:p>
    <w:p w14:paraId="4F96B434" w14:textId="77777777" w:rsidR="008F2595" w:rsidRPr="00CD3E85" w:rsidRDefault="002A20EC">
      <w:pPr>
        <w:spacing w:before="120" w:after="120"/>
        <w:ind w:left="851"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 xml:space="preserve">Quincuagésimo quinto. </w:t>
      </w:r>
      <w:r w:rsidRPr="00CD3E85">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CD3E85">
        <w:rPr>
          <w:rFonts w:ascii="Palatino Linotype" w:eastAsia="Palatino Linotype" w:hAnsi="Palatino Linotype" w:cs="Palatino Linotype"/>
          <w:i/>
          <w:sz w:val="22"/>
          <w:szCs w:val="22"/>
        </w:rPr>
        <w:t>testado</w:t>
      </w:r>
      <w:proofErr w:type="spellEnd"/>
      <w:r w:rsidRPr="00CD3E85">
        <w:rPr>
          <w:rFonts w:ascii="Palatino Linotype" w:eastAsia="Palatino Linotype" w:hAnsi="Palatino Linotype" w:cs="Palatino Linotype"/>
          <w:i/>
          <w:sz w:val="22"/>
          <w:szCs w:val="22"/>
        </w:rPr>
        <w:t xml:space="preserve">, que sean </w:t>
      </w:r>
      <w:r w:rsidRPr="00CD3E85">
        <w:rPr>
          <w:rFonts w:ascii="Palatino Linotype" w:eastAsia="Palatino Linotype" w:hAnsi="Palatino Linotype" w:cs="Palatino Linotype"/>
          <w:i/>
          <w:sz w:val="22"/>
          <w:szCs w:val="22"/>
        </w:rPr>
        <w:lastRenderedPageBreak/>
        <w:t>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638C1491" w14:textId="77777777" w:rsidR="008F2595" w:rsidRPr="00CD3E85" w:rsidRDefault="002A20EC">
      <w:pPr>
        <w:spacing w:before="120" w:after="120"/>
        <w:ind w:left="851" w:right="902"/>
        <w:jc w:val="both"/>
        <w:rPr>
          <w:rFonts w:ascii="Palatino Linotype" w:eastAsia="Palatino Linotype" w:hAnsi="Palatino Linotype" w:cs="Palatino Linotype"/>
          <w:b/>
          <w:i/>
          <w:sz w:val="22"/>
          <w:szCs w:val="22"/>
        </w:rPr>
      </w:pPr>
      <w:r w:rsidRPr="00CD3E85">
        <w:rPr>
          <w:rFonts w:ascii="Palatino Linotype" w:eastAsia="Palatino Linotype" w:hAnsi="Palatino Linotype" w:cs="Palatino Linotype"/>
          <w:b/>
          <w:i/>
          <w:sz w:val="22"/>
          <w:szCs w:val="22"/>
        </w:rPr>
        <w:t>...</w:t>
      </w:r>
    </w:p>
    <w:p w14:paraId="0FFDEB2D" w14:textId="77777777" w:rsidR="008F2595" w:rsidRPr="00CD3E85" w:rsidRDefault="002A20EC">
      <w:pPr>
        <w:spacing w:before="120" w:after="120"/>
        <w:ind w:left="851"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Quincuagésimo séptimo</w:t>
      </w:r>
      <w:r w:rsidRPr="00CD3E85">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1B33D16D" w14:textId="77777777" w:rsidR="008F2595" w:rsidRPr="00CD3E85" w:rsidRDefault="002A20EC">
      <w:pPr>
        <w:spacing w:before="120" w:after="120"/>
        <w:ind w:left="1134"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I</w:t>
      </w:r>
      <w:r w:rsidRPr="00CD3E85">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2DF5FF4A" w14:textId="77777777" w:rsidR="008F2595" w:rsidRPr="00CD3E85" w:rsidRDefault="002A20EC">
      <w:pPr>
        <w:spacing w:before="120" w:after="120"/>
        <w:ind w:left="1134"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II.</w:t>
      </w:r>
      <w:r w:rsidRPr="00CD3E85">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514F98AB" w14:textId="77777777" w:rsidR="008F2595" w:rsidRPr="00CD3E85" w:rsidRDefault="002A20EC">
      <w:pPr>
        <w:spacing w:before="120" w:after="120"/>
        <w:ind w:left="1134"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III</w:t>
      </w:r>
      <w:r w:rsidRPr="00CD3E85">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75A0A957" w14:textId="77777777" w:rsidR="008F2595" w:rsidRPr="00CD3E85" w:rsidRDefault="002A20EC">
      <w:pPr>
        <w:spacing w:before="120" w:after="120"/>
        <w:ind w:left="851"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2F8D6AEA" w14:textId="77777777" w:rsidR="008F2595" w:rsidRPr="00CD3E85" w:rsidRDefault="002A20EC">
      <w:pPr>
        <w:spacing w:before="120" w:after="120"/>
        <w:ind w:left="851" w:right="902"/>
        <w:jc w:val="both"/>
        <w:rPr>
          <w:rFonts w:ascii="Palatino Linotype" w:eastAsia="Palatino Linotype" w:hAnsi="Palatino Linotype" w:cs="Palatino Linotype"/>
          <w:i/>
          <w:sz w:val="22"/>
          <w:szCs w:val="22"/>
        </w:rPr>
      </w:pPr>
      <w:r w:rsidRPr="00CD3E85">
        <w:rPr>
          <w:rFonts w:ascii="Palatino Linotype" w:eastAsia="Palatino Linotype" w:hAnsi="Palatino Linotype" w:cs="Palatino Linotype"/>
          <w:b/>
          <w:i/>
          <w:sz w:val="22"/>
          <w:szCs w:val="22"/>
        </w:rPr>
        <w:t>Quincuagésimo octavo</w:t>
      </w:r>
      <w:r w:rsidRPr="00CD3E85">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5F4B53AB" w14:textId="77777777" w:rsidR="008F2595" w:rsidRPr="00CD3E85" w:rsidRDefault="002A20EC">
      <w:pPr>
        <w:tabs>
          <w:tab w:val="left" w:pos="4678"/>
        </w:tabs>
        <w:spacing w:before="240" w:after="240" w:line="360" w:lineRule="auto"/>
        <w:jc w:val="both"/>
        <w:rPr>
          <w:rFonts w:ascii="Palatino Linotype" w:eastAsia="Palatino Linotype" w:hAnsi="Palatino Linotype" w:cs="Palatino Linotype"/>
        </w:rPr>
      </w:pPr>
      <w:r w:rsidRPr="00CD3E85">
        <w:rPr>
          <w:rFonts w:ascii="Palatino Linotype" w:eastAsia="Palatino Linotype" w:hAnsi="Palatino Linotype" w:cs="Palatino Linotype"/>
        </w:rPr>
        <w:t>Así, con fundamento en lo prescrito en los artículos 5 párrafos trigésimo séptimo, trigésimo octavo y trigésimo noveno de la Constitución Política del Estado Libre y Soberano de México; 2, fracción II; 29, 36 fracciones I y II; 176, 178, 181, 185 y 186 fracción II de la Ley de Transparencia y Acceso a la Información Pública del Estado de México y Municipios, este Pleno:</w:t>
      </w:r>
    </w:p>
    <w:p w14:paraId="67D5BDF5" w14:textId="77777777" w:rsidR="008F2595" w:rsidRPr="00CD3E85" w:rsidRDefault="008F2595">
      <w:pPr>
        <w:tabs>
          <w:tab w:val="left" w:pos="4678"/>
        </w:tabs>
        <w:spacing w:before="240" w:after="240" w:line="360" w:lineRule="auto"/>
        <w:jc w:val="both"/>
        <w:rPr>
          <w:rFonts w:ascii="Palatino Linotype" w:eastAsia="Palatino Linotype" w:hAnsi="Palatino Linotype" w:cs="Palatino Linotype"/>
        </w:rPr>
      </w:pPr>
    </w:p>
    <w:p w14:paraId="0DE53CFE" w14:textId="77777777" w:rsidR="008F2595" w:rsidRPr="00CD3E85" w:rsidRDefault="008F2595">
      <w:pPr>
        <w:tabs>
          <w:tab w:val="left" w:pos="4678"/>
        </w:tabs>
        <w:spacing w:before="240" w:after="240" w:line="360" w:lineRule="auto"/>
        <w:jc w:val="both"/>
        <w:rPr>
          <w:rFonts w:ascii="Palatino Linotype" w:eastAsia="Palatino Linotype" w:hAnsi="Palatino Linotype" w:cs="Palatino Linotype"/>
        </w:rPr>
      </w:pPr>
    </w:p>
    <w:p w14:paraId="2E619FB6" w14:textId="77777777" w:rsidR="008F2595" w:rsidRPr="00CD3E85" w:rsidRDefault="002A20EC">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CD3E85">
        <w:rPr>
          <w:rFonts w:ascii="Palatino Linotype" w:eastAsia="Palatino Linotype" w:hAnsi="Palatino Linotype" w:cs="Palatino Linotype"/>
          <w:b/>
        </w:rPr>
        <w:lastRenderedPageBreak/>
        <w:t>III. R E S U E L V E</w:t>
      </w:r>
    </w:p>
    <w:p w14:paraId="7238CEDF" w14:textId="77777777" w:rsidR="008F2595" w:rsidRPr="00CD3E85" w:rsidRDefault="002A20EC">
      <w:pPr>
        <w:spacing w:before="240" w:after="240" w:line="360" w:lineRule="auto"/>
        <w:jc w:val="both"/>
        <w:rPr>
          <w:rFonts w:ascii="Palatino Linotype" w:eastAsia="Palatino Linotype" w:hAnsi="Palatino Linotype" w:cs="Palatino Linotype"/>
        </w:rPr>
      </w:pPr>
      <w:bookmarkStart w:id="9" w:name="_heading=h.lnxbz9" w:colFirst="0" w:colLast="0"/>
      <w:bookmarkEnd w:id="9"/>
      <w:r w:rsidRPr="00CD3E85">
        <w:rPr>
          <w:rFonts w:ascii="Palatino Linotype" w:eastAsia="Palatino Linotype" w:hAnsi="Palatino Linotype" w:cs="Palatino Linotype"/>
          <w:b/>
        </w:rPr>
        <w:t xml:space="preserve">Primero. </w:t>
      </w:r>
      <w:r w:rsidRPr="00CD3E85">
        <w:rPr>
          <w:rFonts w:ascii="Palatino Linotype" w:eastAsia="Palatino Linotype" w:hAnsi="Palatino Linotype" w:cs="Palatino Linotype"/>
        </w:rPr>
        <w:t>Resultan</w:t>
      </w:r>
      <w:r w:rsidRPr="00CD3E85">
        <w:rPr>
          <w:rFonts w:ascii="Palatino Linotype" w:eastAsia="Palatino Linotype" w:hAnsi="Palatino Linotype" w:cs="Palatino Linotype"/>
          <w:b/>
        </w:rPr>
        <w:t xml:space="preserve"> parcialmente fundadas</w:t>
      </w:r>
      <w:r w:rsidRPr="00CD3E85">
        <w:rPr>
          <w:rFonts w:ascii="Palatino Linotype" w:eastAsia="Palatino Linotype" w:hAnsi="Palatino Linotype" w:cs="Palatino Linotype"/>
        </w:rPr>
        <w:t xml:space="preserve"> las razones o motivos de inconformidad hechos valer por la parte</w:t>
      </w:r>
      <w:r w:rsidRPr="00CD3E85">
        <w:rPr>
          <w:rFonts w:ascii="Palatino Linotype" w:eastAsia="Palatino Linotype" w:hAnsi="Palatino Linotype" w:cs="Palatino Linotype"/>
          <w:b/>
        </w:rPr>
        <w:t xml:space="preserve"> Recurrente</w:t>
      </w:r>
      <w:r w:rsidRPr="00CD3E85">
        <w:rPr>
          <w:rFonts w:ascii="Palatino Linotype" w:eastAsia="Palatino Linotype" w:hAnsi="Palatino Linotype" w:cs="Palatino Linotype"/>
        </w:rPr>
        <w:t xml:space="preserve"> en el recurso de revisión </w:t>
      </w:r>
      <w:r w:rsidRPr="00CD3E85">
        <w:rPr>
          <w:rFonts w:ascii="Palatino Linotype" w:eastAsia="Palatino Linotype" w:hAnsi="Palatino Linotype" w:cs="Palatino Linotype"/>
          <w:b/>
        </w:rPr>
        <w:t>02134/INFOEM/IP/RR/2025</w:t>
      </w:r>
      <w:r w:rsidRPr="00CD3E85">
        <w:rPr>
          <w:rFonts w:ascii="Palatino Linotype" w:eastAsia="Palatino Linotype" w:hAnsi="Palatino Linotype" w:cs="Palatino Linotype"/>
        </w:rPr>
        <w:t xml:space="preserve">; por lo que, en términos del </w:t>
      </w:r>
      <w:r w:rsidRPr="00CD3E85">
        <w:rPr>
          <w:rFonts w:ascii="Palatino Linotype" w:eastAsia="Palatino Linotype" w:hAnsi="Palatino Linotype" w:cs="Palatino Linotype"/>
          <w:b/>
        </w:rPr>
        <w:t>Considerando</w:t>
      </w:r>
      <w:r w:rsidRPr="00CD3E85">
        <w:rPr>
          <w:rFonts w:ascii="Palatino Linotype" w:eastAsia="Palatino Linotype" w:hAnsi="Palatino Linotype" w:cs="Palatino Linotype"/>
        </w:rPr>
        <w:t xml:space="preserve"> </w:t>
      </w:r>
      <w:r w:rsidRPr="00CD3E85">
        <w:rPr>
          <w:rFonts w:ascii="Palatino Linotype" w:eastAsia="Palatino Linotype" w:hAnsi="Palatino Linotype" w:cs="Palatino Linotype"/>
          <w:b/>
        </w:rPr>
        <w:t xml:space="preserve">Cuarto </w:t>
      </w:r>
      <w:r w:rsidRPr="00CD3E85">
        <w:rPr>
          <w:rFonts w:ascii="Palatino Linotype" w:eastAsia="Palatino Linotype" w:hAnsi="Palatino Linotype" w:cs="Palatino Linotype"/>
        </w:rPr>
        <w:t xml:space="preserve">de esta resolución, se </w:t>
      </w:r>
      <w:r w:rsidRPr="00CD3E85">
        <w:rPr>
          <w:rFonts w:ascii="Palatino Linotype" w:eastAsia="Palatino Linotype" w:hAnsi="Palatino Linotype" w:cs="Palatino Linotype"/>
          <w:b/>
        </w:rPr>
        <w:t xml:space="preserve">Modifica </w:t>
      </w:r>
      <w:r w:rsidRPr="00CD3E85">
        <w:rPr>
          <w:rFonts w:ascii="Palatino Linotype" w:eastAsia="Palatino Linotype" w:hAnsi="Palatino Linotype" w:cs="Palatino Linotype"/>
        </w:rPr>
        <w:t xml:space="preserve">la respuesta emitida por el </w:t>
      </w:r>
      <w:r w:rsidRPr="00CD3E85">
        <w:rPr>
          <w:rFonts w:ascii="Palatino Linotype" w:eastAsia="Palatino Linotype" w:hAnsi="Palatino Linotype" w:cs="Palatino Linotype"/>
          <w:b/>
        </w:rPr>
        <w:t xml:space="preserve">Sujeto Obligado. </w:t>
      </w:r>
    </w:p>
    <w:p w14:paraId="08654557" w14:textId="77777777" w:rsidR="008F2595" w:rsidRPr="00CD3E85" w:rsidRDefault="002A20EC">
      <w:pPr>
        <w:spacing w:before="240" w:after="240" w:line="360" w:lineRule="auto"/>
        <w:ind w:right="49"/>
        <w:jc w:val="both"/>
        <w:rPr>
          <w:rFonts w:ascii="Palatino Linotype" w:eastAsia="Palatino Linotype" w:hAnsi="Palatino Linotype" w:cs="Palatino Linotype"/>
        </w:rPr>
      </w:pPr>
      <w:r w:rsidRPr="00CD3E85">
        <w:rPr>
          <w:rFonts w:ascii="Palatino Linotype" w:eastAsia="Palatino Linotype" w:hAnsi="Palatino Linotype" w:cs="Palatino Linotype"/>
          <w:b/>
        </w:rPr>
        <w:t xml:space="preserve">Segundo. </w:t>
      </w:r>
      <w:r w:rsidRPr="00CD3E85">
        <w:rPr>
          <w:rFonts w:ascii="Palatino Linotype" w:eastAsia="Palatino Linotype" w:hAnsi="Palatino Linotype" w:cs="Palatino Linotype"/>
        </w:rPr>
        <w:t xml:space="preserve">Se </w:t>
      </w:r>
      <w:r w:rsidRPr="00CD3E85">
        <w:rPr>
          <w:rFonts w:ascii="Palatino Linotype" w:eastAsia="Palatino Linotype" w:hAnsi="Palatino Linotype" w:cs="Palatino Linotype"/>
          <w:b/>
        </w:rPr>
        <w:t xml:space="preserve">Ordena </w:t>
      </w:r>
      <w:r w:rsidRPr="00CD3E85">
        <w:rPr>
          <w:rFonts w:ascii="Palatino Linotype" w:eastAsia="Palatino Linotype" w:hAnsi="Palatino Linotype" w:cs="Palatino Linotype"/>
        </w:rPr>
        <w:t xml:space="preserve">al </w:t>
      </w:r>
      <w:r w:rsidRPr="00CD3E85">
        <w:rPr>
          <w:rFonts w:ascii="Palatino Linotype" w:eastAsia="Palatino Linotype" w:hAnsi="Palatino Linotype" w:cs="Palatino Linotype"/>
          <w:b/>
        </w:rPr>
        <w:t xml:space="preserve">Sujeto Obligado, </w:t>
      </w:r>
      <w:r w:rsidRPr="00CD3E85">
        <w:rPr>
          <w:rFonts w:ascii="Palatino Linotype" w:eastAsia="Palatino Linotype" w:hAnsi="Palatino Linotype" w:cs="Palatino Linotype"/>
        </w:rPr>
        <w:t xml:space="preserve">en términos de los </w:t>
      </w:r>
      <w:r w:rsidRPr="00CD3E85">
        <w:rPr>
          <w:rFonts w:ascii="Palatino Linotype" w:eastAsia="Palatino Linotype" w:hAnsi="Palatino Linotype" w:cs="Palatino Linotype"/>
          <w:b/>
        </w:rPr>
        <w:t>Considerandos</w:t>
      </w:r>
      <w:r w:rsidRPr="00CD3E85">
        <w:rPr>
          <w:rFonts w:ascii="Palatino Linotype" w:eastAsia="Palatino Linotype" w:hAnsi="Palatino Linotype" w:cs="Palatino Linotype"/>
        </w:rPr>
        <w:t xml:space="preserve"> </w:t>
      </w:r>
      <w:r w:rsidRPr="00CD3E85">
        <w:rPr>
          <w:rFonts w:ascii="Palatino Linotype" w:eastAsia="Palatino Linotype" w:hAnsi="Palatino Linotype" w:cs="Palatino Linotype"/>
          <w:b/>
        </w:rPr>
        <w:t xml:space="preserve">Cuarto </w:t>
      </w:r>
      <w:r w:rsidRPr="00CD3E85">
        <w:rPr>
          <w:rFonts w:ascii="Palatino Linotype" w:eastAsia="Palatino Linotype" w:hAnsi="Palatino Linotype" w:cs="Palatino Linotype"/>
        </w:rPr>
        <w:t xml:space="preserve">y </w:t>
      </w:r>
      <w:r w:rsidRPr="00CD3E85">
        <w:rPr>
          <w:rFonts w:ascii="Palatino Linotype" w:eastAsia="Palatino Linotype" w:hAnsi="Palatino Linotype" w:cs="Palatino Linotype"/>
          <w:b/>
        </w:rPr>
        <w:t xml:space="preserve">Quinto </w:t>
      </w:r>
      <w:r w:rsidRPr="00CD3E85">
        <w:rPr>
          <w:rFonts w:ascii="Palatino Linotype" w:eastAsia="Palatino Linotype" w:hAnsi="Palatino Linotype" w:cs="Palatino Linotype"/>
        </w:rPr>
        <w:t xml:space="preserve">de esta resolución, haga entrega, vía </w:t>
      </w:r>
      <w:r w:rsidRPr="00CD3E85">
        <w:rPr>
          <w:rFonts w:ascii="Palatino Linotype" w:eastAsia="Palatino Linotype" w:hAnsi="Palatino Linotype" w:cs="Palatino Linotype"/>
          <w:b/>
        </w:rPr>
        <w:t>SAIMEX</w:t>
      </w:r>
      <w:r w:rsidRPr="00CD3E85">
        <w:rPr>
          <w:rFonts w:ascii="Palatino Linotype" w:eastAsia="Palatino Linotype" w:hAnsi="Palatino Linotype" w:cs="Palatino Linotype"/>
        </w:rPr>
        <w:t>, previa búsqueda exhaustiva y razonable, en versión pública de ser procedente, de lo siguiente:</w:t>
      </w:r>
    </w:p>
    <w:p w14:paraId="3021C5B1" w14:textId="77777777" w:rsidR="008F2595" w:rsidRPr="00CD3E85" w:rsidRDefault="002A20EC">
      <w:pPr>
        <w:tabs>
          <w:tab w:val="left" w:pos="284"/>
        </w:tabs>
        <w:spacing w:before="240" w:after="240" w:line="360" w:lineRule="auto"/>
        <w:ind w:left="284" w:right="51"/>
        <w:jc w:val="both"/>
        <w:rPr>
          <w:rFonts w:ascii="Palatino Linotype" w:eastAsia="Palatino Linotype" w:hAnsi="Palatino Linotype" w:cs="Palatino Linotype"/>
        </w:rPr>
      </w:pPr>
      <w:r w:rsidRPr="00CD3E85">
        <w:rPr>
          <w:rFonts w:ascii="Palatino Linotype" w:eastAsia="Palatino Linotype" w:hAnsi="Palatino Linotype" w:cs="Palatino Linotype"/>
        </w:rPr>
        <w:t xml:space="preserve">1. El o los documentos con los que cuente al trece de enero de dos mil veinticinco, presentados por la Delegación municipal para realizar la cuarta ampliación del Panteón de San Lorenzo </w:t>
      </w:r>
      <w:proofErr w:type="spellStart"/>
      <w:r w:rsidRPr="00CD3E85">
        <w:rPr>
          <w:rFonts w:ascii="Palatino Linotype" w:eastAsia="Palatino Linotype" w:hAnsi="Palatino Linotype" w:cs="Palatino Linotype"/>
        </w:rPr>
        <w:t>Tepaltitlán</w:t>
      </w:r>
      <w:proofErr w:type="spellEnd"/>
      <w:r w:rsidRPr="00CD3E85">
        <w:rPr>
          <w:rFonts w:ascii="Palatino Linotype" w:eastAsia="Palatino Linotype" w:hAnsi="Palatino Linotype" w:cs="Palatino Linotype"/>
        </w:rPr>
        <w:t>.</w:t>
      </w:r>
    </w:p>
    <w:p w14:paraId="1AA9DBCA" w14:textId="77777777" w:rsidR="008F2595" w:rsidRPr="00CD3E85" w:rsidRDefault="002A20EC">
      <w:pPr>
        <w:tabs>
          <w:tab w:val="left" w:pos="284"/>
          <w:tab w:val="left" w:pos="851"/>
        </w:tabs>
        <w:spacing w:before="120" w:after="120"/>
        <w:ind w:left="284" w:right="49"/>
        <w:jc w:val="both"/>
        <w:rPr>
          <w:rFonts w:ascii="Palatino Linotype" w:eastAsia="Palatino Linotype" w:hAnsi="Palatino Linotype" w:cs="Palatino Linotype"/>
          <w:i/>
          <w:sz w:val="20"/>
          <w:szCs w:val="20"/>
        </w:rPr>
      </w:pPr>
      <w:r w:rsidRPr="00CD3E85">
        <w:rPr>
          <w:rFonts w:ascii="Palatino Linotype" w:eastAsia="Palatino Linotype" w:hAnsi="Palatino Linotype" w:cs="Palatino Linotype"/>
          <w:i/>
          <w:sz w:val="20"/>
          <w:szCs w:val="20"/>
        </w:rPr>
        <w:t>De ser necesaria la versión pública, se deberán proporcionar junto con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14:paraId="0161889D" w14:textId="77777777" w:rsidR="008F2595" w:rsidRPr="00CD3E85" w:rsidRDefault="002A20EC">
      <w:pPr>
        <w:tabs>
          <w:tab w:val="left" w:pos="284"/>
          <w:tab w:val="left" w:pos="851"/>
        </w:tabs>
        <w:spacing w:before="120" w:after="120"/>
        <w:ind w:left="284" w:right="49"/>
        <w:jc w:val="both"/>
        <w:rPr>
          <w:rFonts w:ascii="Palatino Linotype" w:eastAsia="Palatino Linotype" w:hAnsi="Palatino Linotype" w:cs="Palatino Linotype"/>
          <w:i/>
          <w:sz w:val="20"/>
          <w:szCs w:val="20"/>
        </w:rPr>
      </w:pPr>
      <w:r w:rsidRPr="00CD3E85">
        <w:rPr>
          <w:rFonts w:ascii="Palatino Linotype" w:eastAsia="Palatino Linotype" w:hAnsi="Palatino Linotype" w:cs="Palatino Linotype"/>
          <w:i/>
          <w:sz w:val="20"/>
          <w:szCs w:val="20"/>
        </w:rPr>
        <w:t xml:space="preserve">En el supuesto que la información ordenada no obre en los archivos del </w:t>
      </w:r>
      <w:r w:rsidRPr="00CD3E85">
        <w:rPr>
          <w:rFonts w:ascii="Palatino Linotype" w:eastAsia="Palatino Linotype" w:hAnsi="Palatino Linotype" w:cs="Palatino Linotype"/>
          <w:b/>
          <w:i/>
          <w:sz w:val="20"/>
          <w:szCs w:val="20"/>
        </w:rPr>
        <w:t xml:space="preserve">Sujeto Obligado, </w:t>
      </w:r>
      <w:r w:rsidRPr="00CD3E85">
        <w:rPr>
          <w:rFonts w:ascii="Palatino Linotype" w:eastAsia="Palatino Linotype" w:hAnsi="Palatino Linotype" w:cs="Palatino Linotype"/>
          <w:i/>
          <w:sz w:val="20"/>
          <w:szCs w:val="20"/>
        </w:rPr>
        <w:t xml:space="preserve">bastará con que así lo haga del conocimiento de la parte </w:t>
      </w:r>
      <w:r w:rsidRPr="00CD3E85">
        <w:rPr>
          <w:rFonts w:ascii="Palatino Linotype" w:eastAsia="Palatino Linotype" w:hAnsi="Palatino Linotype" w:cs="Palatino Linotype"/>
          <w:b/>
          <w:i/>
          <w:sz w:val="20"/>
          <w:szCs w:val="20"/>
        </w:rPr>
        <w:t>Recurrente</w:t>
      </w:r>
      <w:r w:rsidRPr="00CD3E85">
        <w:rPr>
          <w:rFonts w:ascii="Palatino Linotype" w:eastAsia="Palatino Linotype" w:hAnsi="Palatino Linotype" w:cs="Palatino Linotype"/>
          <w:i/>
          <w:sz w:val="20"/>
          <w:szCs w:val="20"/>
        </w:rPr>
        <w:t>, de manera fundada y motivada, en términos del artículo 19, párrafo segundo de la Ley de Transparencia y Acceso a la Información Pública del Estado de México y Municipios, para tener por colmado el requerimiento de información.</w:t>
      </w:r>
    </w:p>
    <w:p w14:paraId="15C2934E" w14:textId="77777777" w:rsidR="008F2595" w:rsidRPr="00CD3E85" w:rsidRDefault="002A20EC">
      <w:pPr>
        <w:spacing w:before="240" w:after="240" w:line="360" w:lineRule="auto"/>
        <w:jc w:val="both"/>
        <w:rPr>
          <w:rFonts w:ascii="Palatino Linotype" w:eastAsia="Palatino Linotype" w:hAnsi="Palatino Linotype" w:cs="Palatino Linotype"/>
        </w:rPr>
      </w:pPr>
      <w:r w:rsidRPr="00CD3E85">
        <w:rPr>
          <w:rFonts w:ascii="Palatino Linotype" w:eastAsia="Palatino Linotype" w:hAnsi="Palatino Linotype" w:cs="Palatino Linotype"/>
          <w:b/>
        </w:rPr>
        <w:t xml:space="preserve">Tercero. Notifíquese, </w:t>
      </w:r>
      <w:r w:rsidRPr="00CD3E85">
        <w:rPr>
          <w:rFonts w:ascii="Palatino Linotype" w:eastAsia="Palatino Linotype" w:hAnsi="Palatino Linotype" w:cs="Palatino Linotype"/>
        </w:rPr>
        <w:t xml:space="preserve">vía </w:t>
      </w:r>
      <w:r w:rsidRPr="00CD3E85">
        <w:rPr>
          <w:rFonts w:ascii="Palatino Linotype" w:eastAsia="Palatino Linotype" w:hAnsi="Palatino Linotype" w:cs="Palatino Linotype"/>
          <w:b/>
        </w:rPr>
        <w:t>SAIMEX</w:t>
      </w:r>
      <w:r w:rsidRPr="00CD3E85">
        <w:rPr>
          <w:rFonts w:ascii="Palatino Linotype" w:eastAsia="Palatino Linotype" w:hAnsi="Palatino Linotype" w:cs="Palatino Linotype"/>
        </w:rPr>
        <w:t xml:space="preserve">, al Titular de la Unidad de Transparencia del </w:t>
      </w:r>
      <w:r w:rsidRPr="00CD3E85">
        <w:rPr>
          <w:rFonts w:ascii="Palatino Linotype" w:eastAsia="Palatino Linotype" w:hAnsi="Palatino Linotype" w:cs="Palatino Linotype"/>
          <w:b/>
        </w:rPr>
        <w:t>Sujeto Obligado,</w:t>
      </w:r>
      <w:r w:rsidRPr="00CD3E85">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w:t>
      </w:r>
      <w:r w:rsidRPr="00CD3E85">
        <w:rPr>
          <w:rFonts w:ascii="Palatino Linotype" w:eastAsia="Palatino Linotype" w:hAnsi="Palatino Linotype" w:cs="Palatino Linotype"/>
        </w:rPr>
        <w:lastRenderedPageBreak/>
        <w:t>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499C784" w14:textId="77777777" w:rsidR="008F2595" w:rsidRPr="00CD3E85" w:rsidRDefault="002A20EC">
      <w:pPr>
        <w:spacing w:before="240" w:after="240" w:line="360" w:lineRule="auto"/>
        <w:jc w:val="both"/>
        <w:rPr>
          <w:rFonts w:ascii="Palatino Linotype" w:eastAsia="Palatino Linotype" w:hAnsi="Palatino Linotype" w:cs="Palatino Linotype"/>
        </w:rPr>
      </w:pPr>
      <w:r w:rsidRPr="00CD3E85">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CD3E85">
        <w:rPr>
          <w:rFonts w:ascii="Palatino Linotype" w:eastAsia="Palatino Linotype" w:hAnsi="Palatino Linotype" w:cs="Palatino Linotype"/>
          <w:b/>
        </w:rPr>
        <w:t>Sujeto Obligado</w:t>
      </w:r>
      <w:r w:rsidRPr="00CD3E85">
        <w:rPr>
          <w:rFonts w:ascii="Palatino Linotype" w:eastAsia="Palatino Linotype" w:hAnsi="Palatino Linotype" w:cs="Palatino Linotype"/>
        </w:rPr>
        <w:t xml:space="preserve"> de manera fundada y motivada, podrá solicitar una ampliación de plazo para el cumplimiento de la presente resolución.</w:t>
      </w:r>
    </w:p>
    <w:p w14:paraId="7A87F06C" w14:textId="77777777" w:rsidR="008F2595" w:rsidRPr="00CD3E85" w:rsidRDefault="002A20EC">
      <w:pPr>
        <w:spacing w:before="240" w:after="240" w:line="360" w:lineRule="auto"/>
        <w:jc w:val="both"/>
        <w:rPr>
          <w:rFonts w:ascii="Palatino Linotype" w:eastAsia="Palatino Linotype" w:hAnsi="Palatino Linotype" w:cs="Palatino Linotype"/>
        </w:rPr>
      </w:pPr>
      <w:bookmarkStart w:id="10" w:name="_heading=h.ot3qq6vxa08f" w:colFirst="0" w:colLast="0"/>
      <w:bookmarkEnd w:id="10"/>
      <w:r w:rsidRPr="00CD3E85">
        <w:rPr>
          <w:rFonts w:ascii="Palatino Linotype" w:eastAsia="Palatino Linotype" w:hAnsi="Palatino Linotype" w:cs="Palatino Linotype"/>
          <w:b/>
        </w:rPr>
        <w:t xml:space="preserve">Cuarto.  Notifíquese, </w:t>
      </w:r>
      <w:r w:rsidRPr="00CD3E85">
        <w:rPr>
          <w:rFonts w:ascii="Palatino Linotype" w:eastAsia="Palatino Linotype" w:hAnsi="Palatino Linotype" w:cs="Palatino Linotype"/>
        </w:rPr>
        <w:t xml:space="preserve">vía </w:t>
      </w:r>
      <w:r w:rsidRPr="00CD3E85">
        <w:rPr>
          <w:rFonts w:ascii="Palatino Linotype" w:eastAsia="Palatino Linotype" w:hAnsi="Palatino Linotype" w:cs="Palatino Linotype"/>
          <w:b/>
        </w:rPr>
        <w:t>SAIMEX</w:t>
      </w:r>
      <w:r w:rsidRPr="00CD3E85">
        <w:rPr>
          <w:rFonts w:ascii="Palatino Linotype" w:eastAsia="Palatino Linotype" w:hAnsi="Palatino Linotype" w:cs="Palatino Linotype"/>
        </w:rPr>
        <w:t xml:space="preserve"> a la parte </w:t>
      </w:r>
      <w:r w:rsidRPr="00CD3E85">
        <w:rPr>
          <w:rFonts w:ascii="Palatino Linotype" w:eastAsia="Palatino Linotype" w:hAnsi="Palatino Linotype" w:cs="Palatino Linotype"/>
          <w:b/>
        </w:rPr>
        <w:t>Recurrente</w:t>
      </w:r>
      <w:r w:rsidRPr="00CD3E85">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w:t>
      </w:r>
    </w:p>
    <w:p w14:paraId="4C1F631C" w14:textId="77777777" w:rsidR="008F2595" w:rsidRDefault="002A20EC">
      <w:pPr>
        <w:tabs>
          <w:tab w:val="left" w:pos="8647"/>
        </w:tabs>
        <w:spacing w:before="240" w:after="240" w:line="360" w:lineRule="auto"/>
        <w:ind w:right="51"/>
        <w:jc w:val="both"/>
        <w:rPr>
          <w:rFonts w:ascii="Palatino Linotype" w:eastAsia="Palatino Linotype" w:hAnsi="Palatino Linotype" w:cs="Palatino Linotype"/>
        </w:rPr>
      </w:pPr>
      <w:bookmarkStart w:id="11" w:name="_heading=h.fz1rcl7htz6v" w:colFirst="0" w:colLast="0"/>
      <w:bookmarkEnd w:id="11"/>
      <w:r w:rsidRPr="00CD3E85">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QUINTA SESIÓN ORDINARIA CELEBRADA EL TREINTA DE ABRIL DE DOS MIL VEINTICINCO, ANTE EL SECRETARIO TÉCNICO DEL PLENO ALEXIS TAPIA RAMÍREZ.</w:t>
      </w:r>
    </w:p>
    <w:p w14:paraId="6B29F705" w14:textId="77777777" w:rsidR="008F2595" w:rsidRDefault="008F2595">
      <w:pPr>
        <w:spacing w:line="360" w:lineRule="auto"/>
        <w:jc w:val="both"/>
        <w:rPr>
          <w:rFonts w:ascii="Palatino Linotype" w:eastAsia="Palatino Linotype" w:hAnsi="Palatino Linotype" w:cs="Palatino Linotype"/>
        </w:rPr>
      </w:pPr>
    </w:p>
    <w:p w14:paraId="43F67074" w14:textId="77777777" w:rsidR="008F2595" w:rsidRDefault="008F2595">
      <w:pPr>
        <w:spacing w:line="360" w:lineRule="auto"/>
        <w:jc w:val="both"/>
        <w:rPr>
          <w:rFonts w:ascii="Palatino Linotype" w:eastAsia="Palatino Linotype" w:hAnsi="Palatino Linotype" w:cs="Palatino Linotype"/>
        </w:rPr>
      </w:pPr>
    </w:p>
    <w:p w14:paraId="6044F2DF" w14:textId="77777777" w:rsidR="008F2595" w:rsidRDefault="008F2595">
      <w:pPr>
        <w:spacing w:line="360" w:lineRule="auto"/>
        <w:jc w:val="both"/>
        <w:rPr>
          <w:rFonts w:ascii="Palatino Linotype" w:eastAsia="Palatino Linotype" w:hAnsi="Palatino Linotype" w:cs="Palatino Linotype"/>
        </w:rPr>
      </w:pPr>
    </w:p>
    <w:p w14:paraId="502641F5" w14:textId="77777777" w:rsidR="008F2595" w:rsidRDefault="008F2595">
      <w:pPr>
        <w:spacing w:line="360" w:lineRule="auto"/>
        <w:jc w:val="both"/>
        <w:rPr>
          <w:rFonts w:ascii="Palatino Linotype" w:eastAsia="Palatino Linotype" w:hAnsi="Palatino Linotype" w:cs="Palatino Linotype"/>
        </w:rPr>
      </w:pPr>
    </w:p>
    <w:p w14:paraId="66BD31E3" w14:textId="77777777" w:rsidR="008F2595" w:rsidRDefault="008F2595">
      <w:pPr>
        <w:spacing w:line="360" w:lineRule="auto"/>
        <w:jc w:val="both"/>
        <w:rPr>
          <w:rFonts w:ascii="Palatino Linotype" w:eastAsia="Palatino Linotype" w:hAnsi="Palatino Linotype" w:cs="Palatino Linotype"/>
        </w:rPr>
      </w:pPr>
    </w:p>
    <w:p w14:paraId="032FC229" w14:textId="77777777" w:rsidR="008F2595" w:rsidRDefault="008F2595">
      <w:pPr>
        <w:spacing w:line="360" w:lineRule="auto"/>
        <w:jc w:val="both"/>
        <w:rPr>
          <w:rFonts w:ascii="Palatino Linotype" w:eastAsia="Palatino Linotype" w:hAnsi="Palatino Linotype" w:cs="Palatino Linotype"/>
        </w:rPr>
      </w:pPr>
    </w:p>
    <w:p w14:paraId="5A385990" w14:textId="77777777" w:rsidR="008F2595" w:rsidRDefault="008F2595">
      <w:pPr>
        <w:spacing w:line="360" w:lineRule="auto"/>
        <w:jc w:val="both"/>
        <w:rPr>
          <w:rFonts w:ascii="Palatino Linotype" w:eastAsia="Palatino Linotype" w:hAnsi="Palatino Linotype" w:cs="Palatino Linotype"/>
        </w:rPr>
      </w:pPr>
    </w:p>
    <w:p w14:paraId="3ED0CBC5" w14:textId="77777777" w:rsidR="008F2595" w:rsidRDefault="008F2595">
      <w:pPr>
        <w:spacing w:line="360" w:lineRule="auto"/>
        <w:jc w:val="both"/>
        <w:rPr>
          <w:rFonts w:ascii="Palatino Linotype" w:eastAsia="Palatino Linotype" w:hAnsi="Palatino Linotype" w:cs="Palatino Linotype"/>
        </w:rPr>
      </w:pPr>
    </w:p>
    <w:p w14:paraId="6B2628F8" w14:textId="77777777" w:rsidR="008F2595" w:rsidRDefault="008F2595">
      <w:pPr>
        <w:spacing w:line="360" w:lineRule="auto"/>
        <w:jc w:val="both"/>
        <w:rPr>
          <w:rFonts w:ascii="Palatino Linotype" w:eastAsia="Palatino Linotype" w:hAnsi="Palatino Linotype" w:cs="Palatino Linotype"/>
        </w:rPr>
      </w:pPr>
    </w:p>
    <w:p w14:paraId="31FE9B38" w14:textId="77777777" w:rsidR="008F2595" w:rsidRDefault="008F2595">
      <w:pPr>
        <w:spacing w:line="360" w:lineRule="auto"/>
        <w:jc w:val="both"/>
        <w:rPr>
          <w:rFonts w:ascii="Palatino Linotype" w:eastAsia="Palatino Linotype" w:hAnsi="Palatino Linotype" w:cs="Palatino Linotype"/>
        </w:rPr>
      </w:pPr>
    </w:p>
    <w:p w14:paraId="0F958731" w14:textId="77777777" w:rsidR="008F2595" w:rsidRDefault="008F2595">
      <w:pPr>
        <w:spacing w:line="360" w:lineRule="auto"/>
        <w:jc w:val="both"/>
        <w:rPr>
          <w:rFonts w:ascii="Palatino Linotype" w:eastAsia="Palatino Linotype" w:hAnsi="Palatino Linotype" w:cs="Palatino Linotype"/>
        </w:rPr>
      </w:pPr>
    </w:p>
    <w:p w14:paraId="76702017" w14:textId="77777777" w:rsidR="008F2595" w:rsidRDefault="008F2595">
      <w:pPr>
        <w:spacing w:line="360" w:lineRule="auto"/>
        <w:jc w:val="center"/>
        <w:rPr>
          <w:rFonts w:ascii="Palatino Linotype" w:eastAsia="Palatino Linotype" w:hAnsi="Palatino Linotype" w:cs="Palatino Linotype"/>
        </w:rPr>
      </w:pPr>
    </w:p>
    <w:p w14:paraId="468C0286" w14:textId="77777777" w:rsidR="008F2595" w:rsidRDefault="008F2595">
      <w:pPr>
        <w:spacing w:line="360" w:lineRule="auto"/>
        <w:jc w:val="both"/>
        <w:rPr>
          <w:rFonts w:ascii="Palatino Linotype" w:eastAsia="Palatino Linotype" w:hAnsi="Palatino Linotype" w:cs="Palatino Linotype"/>
        </w:rPr>
      </w:pPr>
    </w:p>
    <w:p w14:paraId="0449A560" w14:textId="77777777" w:rsidR="008F2595" w:rsidRDefault="008F2595">
      <w:pPr>
        <w:spacing w:line="360" w:lineRule="auto"/>
        <w:jc w:val="both"/>
        <w:rPr>
          <w:rFonts w:ascii="Palatino Linotype" w:eastAsia="Palatino Linotype" w:hAnsi="Palatino Linotype" w:cs="Palatino Linotype"/>
        </w:rPr>
      </w:pPr>
    </w:p>
    <w:p w14:paraId="185A0D6C" w14:textId="77777777" w:rsidR="008F2595" w:rsidRDefault="008F2595">
      <w:pPr>
        <w:spacing w:line="360" w:lineRule="auto"/>
        <w:jc w:val="both"/>
        <w:rPr>
          <w:rFonts w:ascii="Palatino Linotype" w:eastAsia="Palatino Linotype" w:hAnsi="Palatino Linotype" w:cs="Palatino Linotype"/>
        </w:rPr>
      </w:pPr>
    </w:p>
    <w:p w14:paraId="51C1AEE4" w14:textId="77777777" w:rsidR="008F2595" w:rsidRDefault="008F2595">
      <w:pPr>
        <w:spacing w:line="360" w:lineRule="auto"/>
        <w:jc w:val="both"/>
        <w:rPr>
          <w:rFonts w:ascii="Palatino Linotype" w:eastAsia="Palatino Linotype" w:hAnsi="Palatino Linotype" w:cs="Palatino Linotype"/>
        </w:rPr>
      </w:pPr>
    </w:p>
    <w:p w14:paraId="0E5F45AF" w14:textId="77777777" w:rsidR="008F2595" w:rsidRDefault="008F2595">
      <w:pPr>
        <w:spacing w:line="360" w:lineRule="auto"/>
        <w:jc w:val="both"/>
        <w:rPr>
          <w:rFonts w:ascii="Palatino Linotype" w:eastAsia="Palatino Linotype" w:hAnsi="Palatino Linotype" w:cs="Palatino Linotype"/>
        </w:rPr>
      </w:pPr>
    </w:p>
    <w:p w14:paraId="780110C7" w14:textId="77777777" w:rsidR="008F2595" w:rsidRDefault="008F2595">
      <w:pPr>
        <w:spacing w:line="360" w:lineRule="auto"/>
        <w:jc w:val="both"/>
        <w:rPr>
          <w:rFonts w:ascii="Palatino Linotype" w:eastAsia="Palatino Linotype" w:hAnsi="Palatino Linotype" w:cs="Palatino Linotype"/>
        </w:rPr>
      </w:pPr>
    </w:p>
    <w:p w14:paraId="5BEDAA10" w14:textId="77777777" w:rsidR="008F2595" w:rsidRDefault="008F2595">
      <w:pPr>
        <w:spacing w:line="360" w:lineRule="auto"/>
        <w:jc w:val="both"/>
        <w:rPr>
          <w:rFonts w:ascii="Palatino Linotype" w:eastAsia="Palatino Linotype" w:hAnsi="Palatino Linotype" w:cs="Palatino Linotype"/>
        </w:rPr>
      </w:pPr>
    </w:p>
    <w:p w14:paraId="47A206BF" w14:textId="77777777" w:rsidR="008F2595" w:rsidRDefault="008F2595">
      <w:pPr>
        <w:spacing w:line="360" w:lineRule="auto"/>
        <w:jc w:val="both"/>
        <w:rPr>
          <w:rFonts w:ascii="Palatino Linotype" w:eastAsia="Palatino Linotype" w:hAnsi="Palatino Linotype" w:cs="Palatino Linotype"/>
        </w:rPr>
      </w:pPr>
    </w:p>
    <w:p w14:paraId="2DE9AC8C" w14:textId="77777777" w:rsidR="008F2595" w:rsidRDefault="008F2595">
      <w:pPr>
        <w:spacing w:line="360" w:lineRule="auto"/>
        <w:jc w:val="both"/>
        <w:rPr>
          <w:rFonts w:ascii="Palatino Linotype" w:eastAsia="Palatino Linotype" w:hAnsi="Palatino Linotype" w:cs="Palatino Linotype"/>
        </w:rPr>
      </w:pPr>
    </w:p>
    <w:p w14:paraId="788D448F" w14:textId="77777777" w:rsidR="008F2595" w:rsidRDefault="008F2595">
      <w:pPr>
        <w:spacing w:line="360" w:lineRule="auto"/>
        <w:jc w:val="both"/>
        <w:rPr>
          <w:rFonts w:ascii="Palatino Linotype" w:eastAsia="Palatino Linotype" w:hAnsi="Palatino Linotype" w:cs="Palatino Linotype"/>
        </w:rPr>
      </w:pPr>
    </w:p>
    <w:p w14:paraId="5E8C09A6" w14:textId="77777777" w:rsidR="008F2595" w:rsidRDefault="008F2595">
      <w:pPr>
        <w:spacing w:line="360" w:lineRule="auto"/>
        <w:jc w:val="both"/>
        <w:rPr>
          <w:rFonts w:ascii="Palatino Linotype" w:eastAsia="Palatino Linotype" w:hAnsi="Palatino Linotype" w:cs="Palatino Linotype"/>
        </w:rPr>
      </w:pPr>
    </w:p>
    <w:sectPr w:rsidR="008F2595">
      <w:headerReference w:type="default" r:id="rId11"/>
      <w:footerReference w:type="default" r:id="rId12"/>
      <w:headerReference w:type="first" r:id="rId13"/>
      <w:footerReference w:type="first" r:id="rId14"/>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FF105" w14:textId="77777777" w:rsidR="00C826E6" w:rsidRDefault="00C826E6">
      <w:r>
        <w:separator/>
      </w:r>
    </w:p>
  </w:endnote>
  <w:endnote w:type="continuationSeparator" w:id="0">
    <w:p w14:paraId="5518B4DA" w14:textId="77777777" w:rsidR="00C826E6" w:rsidRDefault="00C82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25EEC" w14:textId="77777777" w:rsidR="008F2595" w:rsidRDefault="002A20E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D3E85">
      <w:rPr>
        <w:rFonts w:ascii="Palatino Linotype" w:eastAsia="Palatino Linotype" w:hAnsi="Palatino Linotype" w:cs="Palatino Linotype"/>
        <w:b/>
        <w:noProof/>
        <w:color w:val="000000"/>
        <w:sz w:val="20"/>
        <w:szCs w:val="20"/>
      </w:rPr>
      <w:t>34</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D3E85">
      <w:rPr>
        <w:rFonts w:ascii="Palatino Linotype" w:eastAsia="Palatino Linotype" w:hAnsi="Palatino Linotype" w:cs="Palatino Linotype"/>
        <w:b/>
        <w:noProof/>
        <w:color w:val="000000"/>
        <w:sz w:val="20"/>
        <w:szCs w:val="20"/>
      </w:rPr>
      <w:t>34</w:t>
    </w:r>
    <w:r>
      <w:rPr>
        <w:rFonts w:ascii="Palatino Linotype" w:eastAsia="Palatino Linotype" w:hAnsi="Palatino Linotype" w:cs="Palatino Linotype"/>
        <w:b/>
        <w:color w:val="000000"/>
        <w:sz w:val="20"/>
        <w:szCs w:val="20"/>
      </w:rPr>
      <w:fldChar w:fldCharType="end"/>
    </w:r>
  </w:p>
  <w:p w14:paraId="53605541" w14:textId="77777777" w:rsidR="008F2595" w:rsidRDefault="008F2595">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354F6" w14:textId="77777777" w:rsidR="008F2595" w:rsidRDefault="002A20E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D3E85">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D3E85">
      <w:rPr>
        <w:rFonts w:ascii="Palatino Linotype" w:eastAsia="Palatino Linotype" w:hAnsi="Palatino Linotype" w:cs="Palatino Linotype"/>
        <w:b/>
        <w:noProof/>
        <w:color w:val="000000"/>
        <w:sz w:val="20"/>
        <w:szCs w:val="20"/>
      </w:rPr>
      <w:t>34</w:t>
    </w:r>
    <w:r>
      <w:rPr>
        <w:rFonts w:ascii="Palatino Linotype" w:eastAsia="Palatino Linotype" w:hAnsi="Palatino Linotype" w:cs="Palatino Linotype"/>
        <w:b/>
        <w:color w:val="000000"/>
        <w:sz w:val="20"/>
        <w:szCs w:val="20"/>
      </w:rPr>
      <w:fldChar w:fldCharType="end"/>
    </w:r>
  </w:p>
  <w:p w14:paraId="1C8F20FC" w14:textId="77777777" w:rsidR="008F2595" w:rsidRDefault="008F2595">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9CE0A" w14:textId="77777777" w:rsidR="00C826E6" w:rsidRDefault="00C826E6">
      <w:r>
        <w:separator/>
      </w:r>
    </w:p>
  </w:footnote>
  <w:footnote w:type="continuationSeparator" w:id="0">
    <w:p w14:paraId="057D47FC" w14:textId="77777777" w:rsidR="00C826E6" w:rsidRDefault="00C82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801C" w14:textId="77777777" w:rsidR="008F2595" w:rsidRDefault="002A20EC">
    <w:pPr>
      <w:rPr>
        <w:rFonts w:ascii="Cambria" w:eastAsia="Cambria" w:hAnsi="Cambria" w:cs="Cambria"/>
        <w:color w:val="000000"/>
      </w:rPr>
    </w:pPr>
    <w:r>
      <w:rPr>
        <w:noProof/>
      </w:rPr>
      <w:drawing>
        <wp:anchor distT="0" distB="0" distL="0" distR="0" simplePos="0" relativeHeight="251658240" behindDoc="1" locked="0" layoutInCell="1" hidden="0" allowOverlap="1" wp14:anchorId="119424AC" wp14:editId="7B4F84F7">
          <wp:simplePos x="0" y="0"/>
          <wp:positionH relativeFrom="column">
            <wp:posOffset>-1080094</wp:posOffset>
          </wp:positionH>
          <wp:positionV relativeFrom="paragraph">
            <wp:posOffset>-488266</wp:posOffset>
          </wp:positionV>
          <wp:extent cx="7809865" cy="10165715"/>
          <wp:effectExtent l="0" t="0" r="0" b="0"/>
          <wp:wrapNone/>
          <wp:docPr id="20832964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4"/>
      <w:tblW w:w="5953" w:type="dxa"/>
      <w:tblInd w:w="3261" w:type="dxa"/>
      <w:tblLayout w:type="fixed"/>
      <w:tblLook w:val="0400" w:firstRow="0" w:lastRow="0" w:firstColumn="0" w:lastColumn="0" w:noHBand="0" w:noVBand="1"/>
    </w:tblPr>
    <w:tblGrid>
      <w:gridCol w:w="2489"/>
      <w:gridCol w:w="3464"/>
    </w:tblGrid>
    <w:tr w:rsidR="008F2595" w14:paraId="262A04EC" w14:textId="77777777">
      <w:tc>
        <w:tcPr>
          <w:tcW w:w="2489" w:type="dxa"/>
          <w:shd w:val="clear" w:color="auto" w:fill="auto"/>
        </w:tcPr>
        <w:p w14:paraId="303A759C" w14:textId="77777777" w:rsidR="008F2595" w:rsidRDefault="002A20E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4DBEA76E" w14:textId="77777777" w:rsidR="008F2595" w:rsidRDefault="002A20E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02134/INFOEM/IP/RR/2025</w:t>
          </w:r>
        </w:p>
      </w:tc>
    </w:tr>
    <w:tr w:rsidR="008F2595" w14:paraId="5FFBA2C1" w14:textId="77777777">
      <w:trPr>
        <w:trHeight w:val="228"/>
      </w:trPr>
      <w:tc>
        <w:tcPr>
          <w:tcW w:w="2489" w:type="dxa"/>
          <w:shd w:val="clear" w:color="auto" w:fill="auto"/>
          <w:vAlign w:val="center"/>
        </w:tcPr>
        <w:p w14:paraId="350BA308" w14:textId="77777777" w:rsidR="008F2595" w:rsidRDefault="002A20E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1A7A46D2" w14:textId="77777777" w:rsidR="008F2595" w:rsidRDefault="002A20EC">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8F2595" w14:paraId="3E89F4C3" w14:textId="77777777">
      <w:tc>
        <w:tcPr>
          <w:tcW w:w="2489" w:type="dxa"/>
          <w:shd w:val="clear" w:color="auto" w:fill="auto"/>
          <w:vAlign w:val="center"/>
        </w:tcPr>
        <w:p w14:paraId="539FB65B" w14:textId="77777777" w:rsidR="008F2595" w:rsidRDefault="002A20EC">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31239EA5" w14:textId="77777777" w:rsidR="008F2595" w:rsidRDefault="002A20E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D7FA7FE" w14:textId="77777777" w:rsidR="008F2595" w:rsidRDefault="002A20EC">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8A26D" w14:textId="77777777" w:rsidR="008F2595" w:rsidRDefault="002A20EC">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34ACF78F" wp14:editId="6AA1FE4A">
          <wp:simplePos x="0" y="0"/>
          <wp:positionH relativeFrom="column">
            <wp:posOffset>-1080120</wp:posOffset>
          </wp:positionH>
          <wp:positionV relativeFrom="paragraph">
            <wp:posOffset>-369895</wp:posOffset>
          </wp:positionV>
          <wp:extent cx="7809865" cy="10165715"/>
          <wp:effectExtent l="0" t="0" r="0" b="0"/>
          <wp:wrapNone/>
          <wp:docPr id="20832964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5"/>
      <w:tblW w:w="5953" w:type="dxa"/>
      <w:tblInd w:w="3261" w:type="dxa"/>
      <w:tblLayout w:type="fixed"/>
      <w:tblLook w:val="0400" w:firstRow="0" w:lastRow="0" w:firstColumn="0" w:lastColumn="0" w:noHBand="0" w:noVBand="1"/>
    </w:tblPr>
    <w:tblGrid>
      <w:gridCol w:w="2489"/>
      <w:gridCol w:w="3464"/>
    </w:tblGrid>
    <w:tr w:rsidR="008F2595" w14:paraId="5ADD877A" w14:textId="77777777">
      <w:tc>
        <w:tcPr>
          <w:tcW w:w="2489" w:type="dxa"/>
          <w:shd w:val="clear" w:color="auto" w:fill="auto"/>
        </w:tcPr>
        <w:p w14:paraId="563C20F7" w14:textId="77777777" w:rsidR="008F2595" w:rsidRDefault="002A20E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5BC976C0" w14:textId="77777777" w:rsidR="008F2595" w:rsidRDefault="002A20E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02134/INFOEM/IP/RR/2025</w:t>
          </w:r>
        </w:p>
      </w:tc>
    </w:tr>
    <w:tr w:rsidR="008F2595" w14:paraId="716D0263" w14:textId="77777777">
      <w:tc>
        <w:tcPr>
          <w:tcW w:w="2489" w:type="dxa"/>
          <w:shd w:val="clear" w:color="auto" w:fill="auto"/>
        </w:tcPr>
        <w:p w14:paraId="7FA34A74" w14:textId="77777777" w:rsidR="008F2595" w:rsidRDefault="002A20E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366C3D00" w14:textId="77777777" w:rsidR="008F2595" w:rsidRDefault="008F2595">
          <w:pPr>
            <w:ind w:right="175"/>
            <w:jc w:val="both"/>
            <w:rPr>
              <w:rFonts w:ascii="Palatino Linotype" w:eastAsia="Palatino Linotype" w:hAnsi="Palatino Linotype" w:cs="Palatino Linotype"/>
              <w:b/>
              <w:sz w:val="22"/>
              <w:szCs w:val="22"/>
            </w:rPr>
          </w:pPr>
        </w:p>
      </w:tc>
    </w:tr>
    <w:tr w:rsidR="008F2595" w14:paraId="0EF160A9" w14:textId="77777777">
      <w:trPr>
        <w:trHeight w:val="228"/>
      </w:trPr>
      <w:tc>
        <w:tcPr>
          <w:tcW w:w="2489" w:type="dxa"/>
          <w:shd w:val="clear" w:color="auto" w:fill="auto"/>
          <w:vAlign w:val="center"/>
        </w:tcPr>
        <w:p w14:paraId="7E01848D" w14:textId="77777777" w:rsidR="008F2595" w:rsidRDefault="002A20E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1B470757" w14:textId="77777777" w:rsidR="008F2595" w:rsidRDefault="002A20EC">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8F2595" w14:paraId="4049CE85" w14:textId="77777777">
      <w:tc>
        <w:tcPr>
          <w:tcW w:w="2489" w:type="dxa"/>
          <w:shd w:val="clear" w:color="auto" w:fill="auto"/>
          <w:vAlign w:val="center"/>
        </w:tcPr>
        <w:p w14:paraId="5D15F4E1" w14:textId="77777777" w:rsidR="008F2595" w:rsidRDefault="002A20EC">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E605280" w14:textId="77777777" w:rsidR="008F2595" w:rsidRDefault="002A20E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A848BDF" w14:textId="77777777" w:rsidR="008F2595" w:rsidRDefault="008F25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D37D6"/>
    <w:multiLevelType w:val="multilevel"/>
    <w:tmpl w:val="8286B6D6"/>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595"/>
    <w:rsid w:val="002A20EC"/>
    <w:rsid w:val="0056641C"/>
    <w:rsid w:val="008B0340"/>
    <w:rsid w:val="008F2595"/>
    <w:rsid w:val="00C826E6"/>
    <w:rsid w:val="00CD3E85"/>
    <w:rsid w:val="00F67B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933B3"/>
  <w15:docId w15:val="{9A585A59-F806-4023-A1EA-83215478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e"/>
    <w:tblPr>
      <w:tblStyleRowBandSize w:val="1"/>
      <w:tblStyleColBandSize w:val="1"/>
      <w:tblCellMar>
        <w:left w:w="115" w:type="dxa"/>
        <w:right w:w="115" w:type="dxa"/>
      </w:tblCellMar>
    </w:tblPr>
  </w:style>
  <w:style w:type="table" w:customStyle="1" w:styleId="a0">
    <w:basedOn w:val="TableNormale"/>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semiHidden/>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e"/>
    <w:tblPr>
      <w:tblStyleRowBandSize w:val="1"/>
      <w:tblStyleColBandSize w:val="1"/>
      <w:tblCellMar>
        <w:left w:w="115" w:type="dxa"/>
        <w:right w:w="115" w:type="dxa"/>
      </w:tblCellMar>
    </w:tblPr>
  </w:style>
  <w:style w:type="table" w:customStyle="1" w:styleId="a2">
    <w:basedOn w:val="TableNormale"/>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d"/>
    <w:tblPr>
      <w:tblStyleRowBandSize w:val="1"/>
      <w:tblStyleColBandSize w:val="1"/>
      <w:tblCellMar>
        <w:left w:w="115" w:type="dxa"/>
        <w:right w:w="115" w:type="dxa"/>
      </w:tblCellMar>
    </w:tblPr>
  </w:style>
  <w:style w:type="table" w:customStyle="1" w:styleId="a4">
    <w:basedOn w:val="TableNormald"/>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1"/>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c"/>
    <w:tblPr>
      <w:tblStyleRowBandSize w:val="1"/>
      <w:tblStyleColBandSize w:val="1"/>
      <w:tblCellMar>
        <w:left w:w="108" w:type="dxa"/>
        <w:right w:w="108" w:type="dxa"/>
      </w:tblCellMar>
    </w:tblPr>
  </w:style>
  <w:style w:type="table" w:customStyle="1" w:styleId="a6">
    <w:basedOn w:val="TableNormalc"/>
    <w:tblPr>
      <w:tblStyleRowBandSize w:val="1"/>
      <w:tblStyleColBandSize w:val="1"/>
      <w:tblCellMar>
        <w:left w:w="108" w:type="dxa"/>
        <w:right w:w="108" w:type="dxa"/>
      </w:tblCellMar>
    </w:tblPr>
  </w:style>
  <w:style w:type="table" w:customStyle="1" w:styleId="a7">
    <w:basedOn w:val="TableNormalc"/>
    <w:tblPr>
      <w:tblStyleRowBandSize w:val="1"/>
      <w:tblStyleColBandSize w:val="1"/>
      <w:tblCellMar>
        <w:left w:w="108" w:type="dxa"/>
        <w:right w:w="108" w:type="dxa"/>
      </w:tblCellMar>
    </w:tblPr>
  </w:style>
  <w:style w:type="table" w:customStyle="1" w:styleId="a8">
    <w:basedOn w:val="TableNormalc"/>
    <w:tblPr>
      <w:tblStyleRowBandSize w:val="1"/>
      <w:tblStyleColBandSize w:val="1"/>
      <w:tblCellMar>
        <w:left w:w="108" w:type="dxa"/>
        <w:right w:w="108" w:type="dxa"/>
      </w:tblCellMar>
    </w:tblPr>
  </w:style>
  <w:style w:type="table" w:customStyle="1" w:styleId="a9">
    <w:basedOn w:val="TableNormalc"/>
    <w:tblPr>
      <w:tblStyleRowBandSize w:val="1"/>
      <w:tblStyleColBandSize w:val="1"/>
      <w:tblCellMar>
        <w:left w:w="108" w:type="dxa"/>
        <w:right w:w="108" w:type="dxa"/>
      </w:tblCellMar>
    </w:tblPr>
  </w:style>
  <w:style w:type="table" w:customStyle="1" w:styleId="aa">
    <w:basedOn w:val="TableNormalc"/>
    <w:tblPr>
      <w:tblStyleRowBandSize w:val="1"/>
      <w:tblStyleColBandSize w:val="1"/>
      <w:tblCellMar>
        <w:left w:w="115" w:type="dxa"/>
        <w:right w:w="115" w:type="dxa"/>
      </w:tblCellMar>
    </w:tblPr>
  </w:style>
  <w:style w:type="table" w:customStyle="1" w:styleId="ab">
    <w:basedOn w:val="TableNormalc"/>
    <w:tblPr>
      <w:tblStyleRowBandSize w:val="1"/>
      <w:tblStyleColBandSize w:val="1"/>
      <w:tblCellMar>
        <w:left w:w="115" w:type="dxa"/>
        <w:right w:w="115" w:type="dxa"/>
      </w:tblCellMar>
    </w:tblPr>
  </w:style>
  <w:style w:type="table" w:customStyle="1" w:styleId="ac">
    <w:basedOn w:val="TableNormalb"/>
    <w:tblPr>
      <w:tblStyleRowBandSize w:val="1"/>
      <w:tblStyleColBandSize w:val="1"/>
      <w:tblCellMar>
        <w:left w:w="108" w:type="dxa"/>
        <w:right w:w="108" w:type="dxa"/>
      </w:tblCellMar>
    </w:tblPr>
  </w:style>
  <w:style w:type="table" w:customStyle="1" w:styleId="ad">
    <w:basedOn w:val="TableNormalb"/>
    <w:tblPr>
      <w:tblStyleRowBandSize w:val="1"/>
      <w:tblStyleColBandSize w:val="1"/>
      <w:tblCellMar>
        <w:left w:w="115" w:type="dxa"/>
        <w:right w:w="115" w:type="dxa"/>
      </w:tblCellMar>
    </w:tblPr>
  </w:style>
  <w:style w:type="table" w:customStyle="1" w:styleId="ae">
    <w:basedOn w:val="TableNormalb"/>
    <w:tblPr>
      <w:tblStyleRowBandSize w:val="1"/>
      <w:tblStyleColBandSize w:val="1"/>
      <w:tblCellMar>
        <w:left w:w="115" w:type="dxa"/>
        <w:right w:w="115" w:type="dxa"/>
      </w:tblCellMar>
    </w:tblPr>
  </w:style>
  <w:style w:type="table" w:customStyle="1" w:styleId="af">
    <w:basedOn w:val="TableNormala"/>
    <w:tblPr>
      <w:tblStyleRowBandSize w:val="1"/>
      <w:tblStyleColBandSize w:val="1"/>
      <w:tblCellMar>
        <w:left w:w="115" w:type="dxa"/>
        <w:right w:w="115" w:type="dxa"/>
      </w:tblCellMar>
    </w:tblPr>
  </w:style>
  <w:style w:type="table" w:customStyle="1" w:styleId="af0">
    <w:basedOn w:val="TableNormala"/>
    <w:tblPr>
      <w:tblStyleRowBandSize w:val="1"/>
      <w:tblStyleColBandSize w:val="1"/>
      <w:tblCellMar>
        <w:left w:w="115" w:type="dxa"/>
        <w:right w:w="115" w:type="dxa"/>
      </w:tblCellMar>
    </w:tblPr>
  </w:style>
  <w:style w:type="table" w:customStyle="1" w:styleId="af1">
    <w:basedOn w:val="TableNormala"/>
    <w:tblPr>
      <w:tblStyleRowBandSize w:val="1"/>
      <w:tblStyleColBandSize w:val="1"/>
      <w:tblCellMar>
        <w:left w:w="115" w:type="dxa"/>
        <w:right w:w="115" w:type="dxa"/>
      </w:tblCellMar>
    </w:tblPr>
  </w:style>
  <w:style w:type="table" w:customStyle="1" w:styleId="af2">
    <w:basedOn w:val="TableNormal9"/>
    <w:tblPr>
      <w:tblStyleRowBandSize w:val="1"/>
      <w:tblStyleColBandSize w:val="1"/>
      <w:tblCellMar>
        <w:left w:w="115" w:type="dxa"/>
        <w:right w:w="115" w:type="dxa"/>
      </w:tblCellMar>
    </w:tblPr>
  </w:style>
  <w:style w:type="table" w:customStyle="1" w:styleId="af3">
    <w:basedOn w:val="TableNormal9"/>
    <w:tblPr>
      <w:tblStyleRowBandSize w:val="1"/>
      <w:tblStyleColBandSize w:val="1"/>
      <w:tblCellMar>
        <w:left w:w="115" w:type="dxa"/>
        <w:right w:w="115" w:type="dxa"/>
      </w:tblCellMar>
    </w:tblPr>
  </w:style>
  <w:style w:type="table" w:customStyle="1" w:styleId="af4">
    <w:basedOn w:val="TableNormal8"/>
    <w:tblPr>
      <w:tblStyleRowBandSize w:val="1"/>
      <w:tblStyleColBandSize w:val="1"/>
      <w:tblCellMar>
        <w:left w:w="115" w:type="dxa"/>
        <w:right w:w="115" w:type="dxa"/>
      </w:tblCellMar>
    </w:tblPr>
  </w:style>
  <w:style w:type="table" w:customStyle="1" w:styleId="af5">
    <w:basedOn w:val="TableNormal8"/>
    <w:tblPr>
      <w:tblStyleRowBandSize w:val="1"/>
      <w:tblStyleColBandSize w:val="1"/>
      <w:tblCellMar>
        <w:left w:w="115" w:type="dxa"/>
        <w:right w:w="115" w:type="dxa"/>
      </w:tblCellMar>
    </w:tblPr>
  </w:style>
  <w:style w:type="table" w:customStyle="1" w:styleId="af6">
    <w:basedOn w:val="TableNormal7"/>
    <w:tblPr>
      <w:tblStyleRowBandSize w:val="1"/>
      <w:tblStyleColBandSize w:val="1"/>
      <w:tblCellMar>
        <w:left w:w="115" w:type="dxa"/>
        <w:right w:w="115" w:type="dxa"/>
      </w:tblCellMar>
    </w:tblPr>
  </w:style>
  <w:style w:type="table" w:customStyle="1" w:styleId="af7">
    <w:basedOn w:val="TableNormal7"/>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2C02D7"/>
    <w:rPr>
      <w:b/>
      <w:bCs/>
    </w:rPr>
  </w:style>
  <w:style w:type="character" w:customStyle="1" w:styleId="object">
    <w:name w:val="object"/>
    <w:basedOn w:val="Fuentedeprrafopredeter"/>
    <w:rsid w:val="002C02D7"/>
  </w:style>
  <w:style w:type="table" w:customStyle="1" w:styleId="af8">
    <w:basedOn w:val="TableNormal6"/>
    <w:tblPr>
      <w:tblStyleRowBandSize w:val="1"/>
      <w:tblStyleColBandSize w:val="1"/>
      <w:tblCellMar>
        <w:left w:w="115" w:type="dxa"/>
        <w:right w:w="115" w:type="dxa"/>
      </w:tblCellMar>
    </w:tblPr>
  </w:style>
  <w:style w:type="table" w:customStyle="1" w:styleId="af9">
    <w:basedOn w:val="TableNormal6"/>
    <w:tblPr>
      <w:tblStyleRowBandSize w:val="1"/>
      <w:tblStyleColBandSize w:val="1"/>
      <w:tblCellMar>
        <w:left w:w="115" w:type="dxa"/>
        <w:right w:w="115" w:type="dxa"/>
      </w:tblCellMar>
    </w:tblPr>
  </w:style>
  <w:style w:type="table" w:customStyle="1" w:styleId="afa">
    <w:basedOn w:val="TableNormal5"/>
    <w:tblPr>
      <w:tblStyleRowBandSize w:val="1"/>
      <w:tblStyleColBandSize w:val="1"/>
      <w:tblCellMar>
        <w:left w:w="115" w:type="dxa"/>
        <w:right w:w="115" w:type="dxa"/>
      </w:tblCellMar>
    </w:tblPr>
  </w:style>
  <w:style w:type="table" w:customStyle="1" w:styleId="afb">
    <w:basedOn w:val="TableNormal5"/>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3"/>
    <w:tblPr>
      <w:tblStyleRowBandSize w:val="1"/>
      <w:tblStyleColBandSize w:val="1"/>
      <w:tblCellMar>
        <w:left w:w="115" w:type="dxa"/>
        <w:right w:w="115" w:type="dxa"/>
      </w:tblCellMar>
    </w:tblPr>
  </w:style>
  <w:style w:type="table" w:customStyle="1" w:styleId="aff">
    <w:basedOn w:val="TableNormal3"/>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2"/>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c3jfOZXDndxLd+k3mYp85LS+Yg==">CgMxLjAyCWguM3JkY3JqbjIOaC5kYWozajJ4bzZxNjYyCGguZ2pkZ3hzMgloLjNkeTZ2a20yCWguMzBqMHpsbDIJaC4yczhleW8xMghoLnR5amN3dDIJaC4zem55c2g3MgloLjJldDkycDAyCGgubG54Yno5Mg5oLm90M3FxNnZ4YTA4ZjIOaC5mejFyY2w3aHR6NnY4AHIhMVFGMHBmSXotbnZVeVpiT2djYTZxNXViTlFUZ1J1ZVU4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8822</Words>
  <Characters>48526</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2025-05-06T17:23:00Z</cp:lastPrinted>
  <dcterms:created xsi:type="dcterms:W3CDTF">2025-05-08T19:35:00Z</dcterms:created>
  <dcterms:modified xsi:type="dcterms:W3CDTF">2025-05-08T19:35:00Z</dcterms:modified>
</cp:coreProperties>
</file>