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22"/>
          <w:szCs w:val="20"/>
          <w:lang w:val="es-ES" w:eastAsia="es-ES"/>
        </w:rPr>
        <w:id w:val="-1744167972"/>
        <w:docPartObj>
          <w:docPartGallery w:val="Table of Contents"/>
          <w:docPartUnique/>
        </w:docPartObj>
      </w:sdtPr>
      <w:sdtEndPr>
        <w:rPr>
          <w:b/>
          <w:bCs/>
        </w:rPr>
      </w:sdtEndPr>
      <w:sdtContent>
        <w:p w:rsidR="00FA166A" w:rsidRPr="00FE606B" w:rsidRDefault="00FA166A" w:rsidP="00FE606B">
          <w:pPr>
            <w:pStyle w:val="TtulodeTDC"/>
            <w:rPr>
              <w:color w:val="auto"/>
            </w:rPr>
          </w:pPr>
          <w:r w:rsidRPr="00FE606B">
            <w:rPr>
              <w:color w:val="auto"/>
              <w:lang w:val="es-ES"/>
            </w:rPr>
            <w:t>Contenido</w:t>
          </w:r>
        </w:p>
        <w:p w:rsidR="00FE606B" w:rsidRDefault="00FA166A">
          <w:pPr>
            <w:pStyle w:val="TDC1"/>
            <w:tabs>
              <w:tab w:val="right" w:leader="dot" w:pos="9034"/>
            </w:tabs>
            <w:rPr>
              <w:rFonts w:asciiTheme="minorHAnsi" w:eastAsiaTheme="minorEastAsia" w:hAnsiTheme="minorHAnsi" w:cstheme="minorBidi"/>
              <w:noProof/>
              <w:szCs w:val="22"/>
              <w:lang w:eastAsia="es-MX"/>
            </w:rPr>
          </w:pPr>
          <w:r w:rsidRPr="00FE606B">
            <w:rPr>
              <w:b/>
              <w:bCs/>
              <w:lang w:val="es-ES"/>
            </w:rPr>
            <w:fldChar w:fldCharType="begin"/>
          </w:r>
          <w:r w:rsidRPr="00FE606B">
            <w:rPr>
              <w:b/>
              <w:bCs/>
              <w:lang w:val="es-ES"/>
            </w:rPr>
            <w:instrText xml:space="preserve"> TOC \o "1-3" \h \z \u </w:instrText>
          </w:r>
          <w:r w:rsidRPr="00FE606B">
            <w:rPr>
              <w:b/>
              <w:bCs/>
              <w:lang w:val="es-ES"/>
            </w:rPr>
            <w:fldChar w:fldCharType="separate"/>
          </w:r>
          <w:hyperlink w:anchor="_Toc193387040" w:history="1">
            <w:r w:rsidR="00FE606B" w:rsidRPr="00425B0E">
              <w:rPr>
                <w:rStyle w:val="Hipervnculo"/>
                <w:rFonts w:eastAsiaTheme="majorEastAsia"/>
                <w:noProof/>
              </w:rPr>
              <w:t>ANTECEDENTES</w:t>
            </w:r>
            <w:r w:rsidR="00FE606B">
              <w:rPr>
                <w:noProof/>
                <w:webHidden/>
              </w:rPr>
              <w:tab/>
            </w:r>
            <w:r w:rsidR="00FE606B">
              <w:rPr>
                <w:noProof/>
                <w:webHidden/>
              </w:rPr>
              <w:fldChar w:fldCharType="begin"/>
            </w:r>
            <w:r w:rsidR="00FE606B">
              <w:rPr>
                <w:noProof/>
                <w:webHidden/>
              </w:rPr>
              <w:instrText xml:space="preserve"> PAGEREF _Toc193387040 \h </w:instrText>
            </w:r>
            <w:r w:rsidR="00FE606B">
              <w:rPr>
                <w:noProof/>
                <w:webHidden/>
              </w:rPr>
            </w:r>
            <w:r w:rsidR="00FE606B">
              <w:rPr>
                <w:noProof/>
                <w:webHidden/>
              </w:rPr>
              <w:fldChar w:fldCharType="separate"/>
            </w:r>
            <w:r w:rsidR="001D79CC">
              <w:rPr>
                <w:noProof/>
                <w:webHidden/>
              </w:rPr>
              <w:t>1</w:t>
            </w:r>
            <w:r w:rsidR="00FE606B">
              <w:rPr>
                <w:noProof/>
                <w:webHidden/>
              </w:rPr>
              <w:fldChar w:fldCharType="end"/>
            </w:r>
          </w:hyperlink>
        </w:p>
        <w:p w:rsidR="00FE606B" w:rsidRDefault="0060760B">
          <w:pPr>
            <w:pStyle w:val="TDC2"/>
            <w:rPr>
              <w:rFonts w:asciiTheme="minorHAnsi" w:eastAsiaTheme="minorEastAsia" w:hAnsiTheme="minorHAnsi" w:cstheme="minorBidi"/>
              <w:noProof/>
              <w:szCs w:val="22"/>
              <w:lang w:eastAsia="es-MX"/>
            </w:rPr>
          </w:pPr>
          <w:hyperlink w:anchor="_Toc193387041" w:history="1">
            <w:r w:rsidR="00FE606B" w:rsidRPr="00425B0E">
              <w:rPr>
                <w:rStyle w:val="Hipervnculo"/>
                <w:rFonts w:eastAsiaTheme="majorEastAsia"/>
                <w:noProof/>
              </w:rPr>
              <w:t>DE LAS SOLICITUDES DE INFORMACIÓN</w:t>
            </w:r>
            <w:r w:rsidR="00FE606B">
              <w:rPr>
                <w:noProof/>
                <w:webHidden/>
              </w:rPr>
              <w:tab/>
            </w:r>
            <w:r w:rsidR="00FE606B">
              <w:rPr>
                <w:noProof/>
                <w:webHidden/>
              </w:rPr>
              <w:fldChar w:fldCharType="begin"/>
            </w:r>
            <w:r w:rsidR="00FE606B">
              <w:rPr>
                <w:noProof/>
                <w:webHidden/>
              </w:rPr>
              <w:instrText xml:space="preserve"> PAGEREF _Toc193387041 \h </w:instrText>
            </w:r>
            <w:r w:rsidR="00FE606B">
              <w:rPr>
                <w:noProof/>
                <w:webHidden/>
              </w:rPr>
            </w:r>
            <w:r w:rsidR="00FE606B">
              <w:rPr>
                <w:noProof/>
                <w:webHidden/>
              </w:rPr>
              <w:fldChar w:fldCharType="separate"/>
            </w:r>
            <w:r w:rsidR="001D79CC">
              <w:rPr>
                <w:noProof/>
                <w:webHidden/>
              </w:rPr>
              <w:t>1</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2" w:history="1">
            <w:r w:rsidR="00FE606B" w:rsidRPr="00425B0E">
              <w:rPr>
                <w:rStyle w:val="Hipervnculo"/>
                <w:rFonts w:eastAsiaTheme="majorEastAsia"/>
                <w:noProof/>
              </w:rPr>
              <w:t>a) Solicitudes de información.</w:t>
            </w:r>
            <w:r w:rsidR="00FE606B">
              <w:rPr>
                <w:noProof/>
                <w:webHidden/>
              </w:rPr>
              <w:tab/>
            </w:r>
            <w:r w:rsidR="00FE606B">
              <w:rPr>
                <w:noProof/>
                <w:webHidden/>
              </w:rPr>
              <w:fldChar w:fldCharType="begin"/>
            </w:r>
            <w:r w:rsidR="00FE606B">
              <w:rPr>
                <w:noProof/>
                <w:webHidden/>
              </w:rPr>
              <w:instrText xml:space="preserve"> PAGEREF _Toc193387042 \h </w:instrText>
            </w:r>
            <w:r w:rsidR="00FE606B">
              <w:rPr>
                <w:noProof/>
                <w:webHidden/>
              </w:rPr>
            </w:r>
            <w:r w:rsidR="00FE606B">
              <w:rPr>
                <w:noProof/>
                <w:webHidden/>
              </w:rPr>
              <w:fldChar w:fldCharType="separate"/>
            </w:r>
            <w:r w:rsidR="001D79CC">
              <w:rPr>
                <w:noProof/>
                <w:webHidden/>
              </w:rPr>
              <w:t>1</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3" w:history="1">
            <w:r w:rsidR="00FE606B" w:rsidRPr="00425B0E">
              <w:rPr>
                <w:rStyle w:val="Hipervnculo"/>
                <w:rFonts w:eastAsiaTheme="majorEastAsia"/>
                <w:noProof/>
              </w:rPr>
              <w:t>b) Turno de las solicitudes de información.</w:t>
            </w:r>
            <w:r w:rsidR="00FE606B">
              <w:rPr>
                <w:noProof/>
                <w:webHidden/>
              </w:rPr>
              <w:tab/>
            </w:r>
            <w:r w:rsidR="00FE606B">
              <w:rPr>
                <w:noProof/>
                <w:webHidden/>
              </w:rPr>
              <w:fldChar w:fldCharType="begin"/>
            </w:r>
            <w:r w:rsidR="00FE606B">
              <w:rPr>
                <w:noProof/>
                <w:webHidden/>
              </w:rPr>
              <w:instrText xml:space="preserve"> PAGEREF _Toc193387043 \h </w:instrText>
            </w:r>
            <w:r w:rsidR="00FE606B">
              <w:rPr>
                <w:noProof/>
                <w:webHidden/>
              </w:rPr>
            </w:r>
            <w:r w:rsidR="00FE606B">
              <w:rPr>
                <w:noProof/>
                <w:webHidden/>
              </w:rPr>
              <w:fldChar w:fldCharType="separate"/>
            </w:r>
            <w:r w:rsidR="001D79CC">
              <w:rPr>
                <w:noProof/>
                <w:webHidden/>
              </w:rPr>
              <w:t>3</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4" w:history="1">
            <w:r w:rsidR="00FE606B" w:rsidRPr="00425B0E">
              <w:rPr>
                <w:rStyle w:val="Hipervnculo"/>
                <w:rFonts w:eastAsiaTheme="majorEastAsia"/>
                <w:noProof/>
              </w:rPr>
              <w:t>c) Respuestas del Sujeto Obligado.</w:t>
            </w:r>
            <w:r w:rsidR="00FE606B">
              <w:rPr>
                <w:noProof/>
                <w:webHidden/>
              </w:rPr>
              <w:tab/>
            </w:r>
            <w:r w:rsidR="00FE606B">
              <w:rPr>
                <w:noProof/>
                <w:webHidden/>
              </w:rPr>
              <w:fldChar w:fldCharType="begin"/>
            </w:r>
            <w:r w:rsidR="00FE606B">
              <w:rPr>
                <w:noProof/>
                <w:webHidden/>
              </w:rPr>
              <w:instrText xml:space="preserve"> PAGEREF _Toc193387044 \h </w:instrText>
            </w:r>
            <w:r w:rsidR="00FE606B">
              <w:rPr>
                <w:noProof/>
                <w:webHidden/>
              </w:rPr>
            </w:r>
            <w:r w:rsidR="00FE606B">
              <w:rPr>
                <w:noProof/>
                <w:webHidden/>
              </w:rPr>
              <w:fldChar w:fldCharType="separate"/>
            </w:r>
            <w:r w:rsidR="001D79CC">
              <w:rPr>
                <w:noProof/>
                <w:webHidden/>
              </w:rPr>
              <w:t>3</w:t>
            </w:r>
            <w:r w:rsidR="00FE606B">
              <w:rPr>
                <w:noProof/>
                <w:webHidden/>
              </w:rPr>
              <w:fldChar w:fldCharType="end"/>
            </w:r>
          </w:hyperlink>
        </w:p>
        <w:p w:rsidR="00FE606B" w:rsidRDefault="0060760B">
          <w:pPr>
            <w:pStyle w:val="TDC2"/>
            <w:rPr>
              <w:rFonts w:asciiTheme="minorHAnsi" w:eastAsiaTheme="minorEastAsia" w:hAnsiTheme="minorHAnsi" w:cstheme="minorBidi"/>
              <w:noProof/>
              <w:szCs w:val="22"/>
              <w:lang w:eastAsia="es-MX"/>
            </w:rPr>
          </w:pPr>
          <w:hyperlink w:anchor="_Toc193387045" w:history="1">
            <w:r w:rsidR="00FE606B" w:rsidRPr="00425B0E">
              <w:rPr>
                <w:rStyle w:val="Hipervnculo"/>
                <w:rFonts w:eastAsiaTheme="majorEastAsia"/>
                <w:noProof/>
              </w:rPr>
              <w:t>DEL RECURSO DE REVISIÓN</w:t>
            </w:r>
            <w:r w:rsidR="00FE606B">
              <w:rPr>
                <w:noProof/>
                <w:webHidden/>
              </w:rPr>
              <w:tab/>
            </w:r>
            <w:r w:rsidR="00FE606B">
              <w:rPr>
                <w:noProof/>
                <w:webHidden/>
              </w:rPr>
              <w:fldChar w:fldCharType="begin"/>
            </w:r>
            <w:r w:rsidR="00FE606B">
              <w:rPr>
                <w:noProof/>
                <w:webHidden/>
              </w:rPr>
              <w:instrText xml:space="preserve"> PAGEREF _Toc193387045 \h </w:instrText>
            </w:r>
            <w:r w:rsidR="00FE606B">
              <w:rPr>
                <w:noProof/>
                <w:webHidden/>
              </w:rPr>
            </w:r>
            <w:r w:rsidR="00FE606B">
              <w:rPr>
                <w:noProof/>
                <w:webHidden/>
              </w:rPr>
              <w:fldChar w:fldCharType="separate"/>
            </w:r>
            <w:r w:rsidR="001D79CC">
              <w:rPr>
                <w:noProof/>
                <w:webHidden/>
              </w:rPr>
              <w:t>9</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6" w:history="1">
            <w:r w:rsidR="00FE606B" w:rsidRPr="00425B0E">
              <w:rPr>
                <w:rStyle w:val="Hipervnculo"/>
                <w:rFonts w:eastAsiaTheme="majorEastAsia"/>
                <w:noProof/>
              </w:rPr>
              <w:t>a) Interposición de los Recursos de Revisión.</w:t>
            </w:r>
            <w:r w:rsidR="00FE606B">
              <w:rPr>
                <w:noProof/>
                <w:webHidden/>
              </w:rPr>
              <w:tab/>
            </w:r>
            <w:r w:rsidR="00FE606B">
              <w:rPr>
                <w:noProof/>
                <w:webHidden/>
              </w:rPr>
              <w:fldChar w:fldCharType="begin"/>
            </w:r>
            <w:r w:rsidR="00FE606B">
              <w:rPr>
                <w:noProof/>
                <w:webHidden/>
              </w:rPr>
              <w:instrText xml:space="preserve"> PAGEREF _Toc193387046 \h </w:instrText>
            </w:r>
            <w:r w:rsidR="00FE606B">
              <w:rPr>
                <w:noProof/>
                <w:webHidden/>
              </w:rPr>
            </w:r>
            <w:r w:rsidR="00FE606B">
              <w:rPr>
                <w:noProof/>
                <w:webHidden/>
              </w:rPr>
              <w:fldChar w:fldCharType="separate"/>
            </w:r>
            <w:r w:rsidR="001D79CC">
              <w:rPr>
                <w:noProof/>
                <w:webHidden/>
              </w:rPr>
              <w:t>9</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7" w:history="1">
            <w:r w:rsidR="00FE606B" w:rsidRPr="00425B0E">
              <w:rPr>
                <w:rStyle w:val="Hipervnculo"/>
                <w:rFonts w:eastAsiaTheme="majorEastAsia"/>
                <w:noProof/>
              </w:rPr>
              <w:t>b) Turno de los Recursos de Revisión.</w:t>
            </w:r>
            <w:r w:rsidR="00FE606B">
              <w:rPr>
                <w:noProof/>
                <w:webHidden/>
              </w:rPr>
              <w:tab/>
            </w:r>
            <w:r w:rsidR="00FE606B">
              <w:rPr>
                <w:noProof/>
                <w:webHidden/>
              </w:rPr>
              <w:fldChar w:fldCharType="begin"/>
            </w:r>
            <w:r w:rsidR="00FE606B">
              <w:rPr>
                <w:noProof/>
                <w:webHidden/>
              </w:rPr>
              <w:instrText xml:space="preserve"> PAGEREF _Toc193387047 \h </w:instrText>
            </w:r>
            <w:r w:rsidR="00FE606B">
              <w:rPr>
                <w:noProof/>
                <w:webHidden/>
              </w:rPr>
            </w:r>
            <w:r w:rsidR="00FE606B">
              <w:rPr>
                <w:noProof/>
                <w:webHidden/>
              </w:rPr>
              <w:fldChar w:fldCharType="separate"/>
            </w:r>
            <w:r w:rsidR="001D79CC">
              <w:rPr>
                <w:noProof/>
                <w:webHidden/>
              </w:rPr>
              <w:t>10</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8" w:history="1">
            <w:r w:rsidR="00FE606B" w:rsidRPr="00425B0E">
              <w:rPr>
                <w:rStyle w:val="Hipervnculo"/>
                <w:rFonts w:eastAsiaTheme="majorEastAsia"/>
                <w:noProof/>
              </w:rPr>
              <w:t>c) Admisiones de los Recursos de Revisión.</w:t>
            </w:r>
            <w:r w:rsidR="00FE606B">
              <w:rPr>
                <w:noProof/>
                <w:webHidden/>
              </w:rPr>
              <w:tab/>
            </w:r>
            <w:r w:rsidR="00FE606B">
              <w:rPr>
                <w:noProof/>
                <w:webHidden/>
              </w:rPr>
              <w:fldChar w:fldCharType="begin"/>
            </w:r>
            <w:r w:rsidR="00FE606B">
              <w:rPr>
                <w:noProof/>
                <w:webHidden/>
              </w:rPr>
              <w:instrText xml:space="preserve"> PAGEREF _Toc193387048 \h </w:instrText>
            </w:r>
            <w:r w:rsidR="00FE606B">
              <w:rPr>
                <w:noProof/>
                <w:webHidden/>
              </w:rPr>
            </w:r>
            <w:r w:rsidR="00FE606B">
              <w:rPr>
                <w:noProof/>
                <w:webHidden/>
              </w:rPr>
              <w:fldChar w:fldCharType="separate"/>
            </w:r>
            <w:r w:rsidR="001D79CC">
              <w:rPr>
                <w:noProof/>
                <w:webHidden/>
              </w:rPr>
              <w:t>11</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49" w:history="1">
            <w:r w:rsidR="00FE606B" w:rsidRPr="00425B0E">
              <w:rPr>
                <w:rStyle w:val="Hipervnculo"/>
                <w:rFonts w:eastAsiaTheme="majorEastAsia"/>
                <w:noProof/>
              </w:rPr>
              <w:t>d) Manifestaciones del Sujeto Obligado.</w:t>
            </w:r>
            <w:r w:rsidR="00FE606B">
              <w:rPr>
                <w:noProof/>
                <w:webHidden/>
              </w:rPr>
              <w:tab/>
            </w:r>
            <w:r w:rsidR="00FE606B">
              <w:rPr>
                <w:noProof/>
                <w:webHidden/>
              </w:rPr>
              <w:fldChar w:fldCharType="begin"/>
            </w:r>
            <w:r w:rsidR="00FE606B">
              <w:rPr>
                <w:noProof/>
                <w:webHidden/>
              </w:rPr>
              <w:instrText xml:space="preserve"> PAGEREF _Toc193387049 \h </w:instrText>
            </w:r>
            <w:r w:rsidR="00FE606B">
              <w:rPr>
                <w:noProof/>
                <w:webHidden/>
              </w:rPr>
            </w:r>
            <w:r w:rsidR="00FE606B">
              <w:rPr>
                <w:noProof/>
                <w:webHidden/>
              </w:rPr>
              <w:fldChar w:fldCharType="separate"/>
            </w:r>
            <w:r w:rsidR="001D79CC">
              <w:rPr>
                <w:noProof/>
                <w:webHidden/>
              </w:rPr>
              <w:t>11</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0" w:history="1">
            <w:r w:rsidR="00FE606B" w:rsidRPr="00425B0E">
              <w:rPr>
                <w:rStyle w:val="Hipervnculo"/>
                <w:rFonts w:eastAsiaTheme="majorEastAsia"/>
                <w:noProof/>
              </w:rPr>
              <w:t>e) Manifestaciones de la Parte Recurrente.</w:t>
            </w:r>
            <w:r w:rsidR="00FE606B">
              <w:rPr>
                <w:noProof/>
                <w:webHidden/>
              </w:rPr>
              <w:tab/>
            </w:r>
            <w:r w:rsidR="00FE606B">
              <w:rPr>
                <w:noProof/>
                <w:webHidden/>
              </w:rPr>
              <w:fldChar w:fldCharType="begin"/>
            </w:r>
            <w:r w:rsidR="00FE606B">
              <w:rPr>
                <w:noProof/>
                <w:webHidden/>
              </w:rPr>
              <w:instrText xml:space="preserve"> PAGEREF _Toc193387050 \h </w:instrText>
            </w:r>
            <w:r w:rsidR="00FE606B">
              <w:rPr>
                <w:noProof/>
                <w:webHidden/>
              </w:rPr>
            </w:r>
            <w:r w:rsidR="00FE606B">
              <w:rPr>
                <w:noProof/>
                <w:webHidden/>
              </w:rPr>
              <w:fldChar w:fldCharType="separate"/>
            </w:r>
            <w:r w:rsidR="001D79CC">
              <w:rPr>
                <w:noProof/>
                <w:webHidden/>
              </w:rPr>
              <w:t>11</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1" w:history="1">
            <w:r w:rsidR="00FE606B" w:rsidRPr="00425B0E">
              <w:rPr>
                <w:rStyle w:val="Hipervnculo"/>
                <w:rFonts w:eastAsiaTheme="majorEastAsia"/>
                <w:noProof/>
              </w:rPr>
              <w:t>f) Acumulación de los Recursos de Revisión.</w:t>
            </w:r>
            <w:r w:rsidR="00FE606B">
              <w:rPr>
                <w:noProof/>
                <w:webHidden/>
              </w:rPr>
              <w:tab/>
            </w:r>
            <w:r w:rsidR="00FE606B">
              <w:rPr>
                <w:noProof/>
                <w:webHidden/>
              </w:rPr>
              <w:fldChar w:fldCharType="begin"/>
            </w:r>
            <w:r w:rsidR="00FE606B">
              <w:rPr>
                <w:noProof/>
                <w:webHidden/>
              </w:rPr>
              <w:instrText xml:space="preserve"> PAGEREF _Toc193387051 \h </w:instrText>
            </w:r>
            <w:r w:rsidR="00FE606B">
              <w:rPr>
                <w:noProof/>
                <w:webHidden/>
              </w:rPr>
            </w:r>
            <w:r w:rsidR="00FE606B">
              <w:rPr>
                <w:noProof/>
                <w:webHidden/>
              </w:rPr>
              <w:fldChar w:fldCharType="separate"/>
            </w:r>
            <w:r w:rsidR="001D79CC">
              <w:rPr>
                <w:noProof/>
                <w:webHidden/>
              </w:rPr>
              <w:t>12</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2" w:history="1">
            <w:r w:rsidR="00FE606B" w:rsidRPr="00425B0E">
              <w:rPr>
                <w:rStyle w:val="Hipervnculo"/>
                <w:rFonts w:eastAsiaTheme="majorEastAsia"/>
                <w:noProof/>
              </w:rPr>
              <w:t>g) Cierre de instrucción.</w:t>
            </w:r>
            <w:r w:rsidR="00FE606B">
              <w:rPr>
                <w:noProof/>
                <w:webHidden/>
              </w:rPr>
              <w:tab/>
            </w:r>
            <w:r w:rsidR="00FE606B">
              <w:rPr>
                <w:noProof/>
                <w:webHidden/>
              </w:rPr>
              <w:fldChar w:fldCharType="begin"/>
            </w:r>
            <w:r w:rsidR="00FE606B">
              <w:rPr>
                <w:noProof/>
                <w:webHidden/>
              </w:rPr>
              <w:instrText xml:space="preserve"> PAGEREF _Toc193387052 \h </w:instrText>
            </w:r>
            <w:r w:rsidR="00FE606B">
              <w:rPr>
                <w:noProof/>
                <w:webHidden/>
              </w:rPr>
            </w:r>
            <w:r w:rsidR="00FE606B">
              <w:rPr>
                <w:noProof/>
                <w:webHidden/>
              </w:rPr>
              <w:fldChar w:fldCharType="separate"/>
            </w:r>
            <w:r w:rsidR="001D79CC">
              <w:rPr>
                <w:noProof/>
                <w:webHidden/>
              </w:rPr>
              <w:t>12</w:t>
            </w:r>
            <w:r w:rsidR="00FE606B">
              <w:rPr>
                <w:noProof/>
                <w:webHidden/>
              </w:rPr>
              <w:fldChar w:fldCharType="end"/>
            </w:r>
          </w:hyperlink>
        </w:p>
        <w:p w:rsidR="00FE606B" w:rsidRDefault="0060760B">
          <w:pPr>
            <w:pStyle w:val="TDC1"/>
            <w:tabs>
              <w:tab w:val="right" w:leader="dot" w:pos="9034"/>
            </w:tabs>
            <w:rPr>
              <w:rFonts w:asciiTheme="minorHAnsi" w:eastAsiaTheme="minorEastAsia" w:hAnsiTheme="minorHAnsi" w:cstheme="minorBidi"/>
              <w:noProof/>
              <w:szCs w:val="22"/>
              <w:lang w:eastAsia="es-MX"/>
            </w:rPr>
          </w:pPr>
          <w:hyperlink w:anchor="_Toc193387053" w:history="1">
            <w:r w:rsidR="00FE606B" w:rsidRPr="00425B0E">
              <w:rPr>
                <w:rStyle w:val="Hipervnculo"/>
                <w:rFonts w:eastAsiaTheme="majorEastAsia"/>
                <w:noProof/>
              </w:rPr>
              <w:t>CONSIDERANDOS</w:t>
            </w:r>
            <w:r w:rsidR="00FE606B">
              <w:rPr>
                <w:noProof/>
                <w:webHidden/>
              </w:rPr>
              <w:tab/>
            </w:r>
            <w:r w:rsidR="00FE606B">
              <w:rPr>
                <w:noProof/>
                <w:webHidden/>
              </w:rPr>
              <w:fldChar w:fldCharType="begin"/>
            </w:r>
            <w:r w:rsidR="00FE606B">
              <w:rPr>
                <w:noProof/>
                <w:webHidden/>
              </w:rPr>
              <w:instrText xml:space="preserve"> PAGEREF _Toc193387053 \h </w:instrText>
            </w:r>
            <w:r w:rsidR="00FE606B">
              <w:rPr>
                <w:noProof/>
                <w:webHidden/>
              </w:rPr>
            </w:r>
            <w:r w:rsidR="00FE606B">
              <w:rPr>
                <w:noProof/>
                <w:webHidden/>
              </w:rPr>
              <w:fldChar w:fldCharType="separate"/>
            </w:r>
            <w:r w:rsidR="001D79CC">
              <w:rPr>
                <w:noProof/>
                <w:webHidden/>
              </w:rPr>
              <w:t>12</w:t>
            </w:r>
            <w:r w:rsidR="00FE606B">
              <w:rPr>
                <w:noProof/>
                <w:webHidden/>
              </w:rPr>
              <w:fldChar w:fldCharType="end"/>
            </w:r>
          </w:hyperlink>
        </w:p>
        <w:p w:rsidR="00FE606B" w:rsidRDefault="0060760B">
          <w:pPr>
            <w:pStyle w:val="TDC2"/>
            <w:rPr>
              <w:rFonts w:asciiTheme="minorHAnsi" w:eastAsiaTheme="minorEastAsia" w:hAnsiTheme="minorHAnsi" w:cstheme="minorBidi"/>
              <w:noProof/>
              <w:szCs w:val="22"/>
              <w:lang w:eastAsia="es-MX"/>
            </w:rPr>
          </w:pPr>
          <w:hyperlink w:anchor="_Toc193387054" w:history="1">
            <w:r w:rsidR="00FE606B" w:rsidRPr="00425B0E">
              <w:rPr>
                <w:rStyle w:val="Hipervnculo"/>
                <w:rFonts w:eastAsiaTheme="majorEastAsia"/>
                <w:noProof/>
              </w:rPr>
              <w:t>PRIMERO. Procedibilidad</w:t>
            </w:r>
            <w:r w:rsidR="00FE606B">
              <w:rPr>
                <w:noProof/>
                <w:webHidden/>
              </w:rPr>
              <w:tab/>
            </w:r>
            <w:r w:rsidR="00FE606B">
              <w:rPr>
                <w:noProof/>
                <w:webHidden/>
              </w:rPr>
              <w:fldChar w:fldCharType="begin"/>
            </w:r>
            <w:r w:rsidR="00FE606B">
              <w:rPr>
                <w:noProof/>
                <w:webHidden/>
              </w:rPr>
              <w:instrText xml:space="preserve"> PAGEREF _Toc193387054 \h </w:instrText>
            </w:r>
            <w:r w:rsidR="00FE606B">
              <w:rPr>
                <w:noProof/>
                <w:webHidden/>
              </w:rPr>
            </w:r>
            <w:r w:rsidR="00FE606B">
              <w:rPr>
                <w:noProof/>
                <w:webHidden/>
              </w:rPr>
              <w:fldChar w:fldCharType="separate"/>
            </w:r>
            <w:r w:rsidR="001D79CC">
              <w:rPr>
                <w:noProof/>
                <w:webHidden/>
              </w:rPr>
              <w:t>12</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5" w:history="1">
            <w:r w:rsidR="00FE606B" w:rsidRPr="00425B0E">
              <w:rPr>
                <w:rStyle w:val="Hipervnculo"/>
                <w:rFonts w:eastAsiaTheme="majorEastAsia"/>
                <w:noProof/>
              </w:rPr>
              <w:t>a) Competencia del Instituto.</w:t>
            </w:r>
            <w:r w:rsidR="00FE606B">
              <w:rPr>
                <w:noProof/>
                <w:webHidden/>
              </w:rPr>
              <w:tab/>
            </w:r>
            <w:r w:rsidR="00FE606B">
              <w:rPr>
                <w:noProof/>
                <w:webHidden/>
              </w:rPr>
              <w:fldChar w:fldCharType="begin"/>
            </w:r>
            <w:r w:rsidR="00FE606B">
              <w:rPr>
                <w:noProof/>
                <w:webHidden/>
              </w:rPr>
              <w:instrText xml:space="preserve"> PAGEREF _Toc193387055 \h </w:instrText>
            </w:r>
            <w:r w:rsidR="00FE606B">
              <w:rPr>
                <w:noProof/>
                <w:webHidden/>
              </w:rPr>
            </w:r>
            <w:r w:rsidR="00FE606B">
              <w:rPr>
                <w:noProof/>
                <w:webHidden/>
              </w:rPr>
              <w:fldChar w:fldCharType="separate"/>
            </w:r>
            <w:r w:rsidR="001D79CC">
              <w:rPr>
                <w:noProof/>
                <w:webHidden/>
              </w:rPr>
              <w:t>12</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6" w:history="1">
            <w:r w:rsidR="00FE606B" w:rsidRPr="00425B0E">
              <w:rPr>
                <w:rStyle w:val="Hipervnculo"/>
                <w:rFonts w:eastAsiaTheme="majorEastAsia"/>
                <w:noProof/>
              </w:rPr>
              <w:t>b) Legitimidad de la parte recurrente.</w:t>
            </w:r>
            <w:r w:rsidR="00FE606B">
              <w:rPr>
                <w:noProof/>
                <w:webHidden/>
              </w:rPr>
              <w:tab/>
            </w:r>
            <w:r w:rsidR="00FE606B">
              <w:rPr>
                <w:noProof/>
                <w:webHidden/>
              </w:rPr>
              <w:fldChar w:fldCharType="begin"/>
            </w:r>
            <w:r w:rsidR="00FE606B">
              <w:rPr>
                <w:noProof/>
                <w:webHidden/>
              </w:rPr>
              <w:instrText xml:space="preserve"> PAGEREF _Toc193387056 \h </w:instrText>
            </w:r>
            <w:r w:rsidR="00FE606B">
              <w:rPr>
                <w:noProof/>
                <w:webHidden/>
              </w:rPr>
            </w:r>
            <w:r w:rsidR="00FE606B">
              <w:rPr>
                <w:noProof/>
                <w:webHidden/>
              </w:rPr>
              <w:fldChar w:fldCharType="separate"/>
            </w:r>
            <w:r w:rsidR="001D79CC">
              <w:rPr>
                <w:noProof/>
                <w:webHidden/>
              </w:rPr>
              <w:t>13</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7" w:history="1">
            <w:r w:rsidR="00FE606B" w:rsidRPr="00425B0E">
              <w:rPr>
                <w:rStyle w:val="Hipervnculo"/>
                <w:rFonts w:eastAsiaTheme="majorEastAsia"/>
                <w:noProof/>
              </w:rPr>
              <w:t>c) Plazo para interponer el recurso.</w:t>
            </w:r>
            <w:r w:rsidR="00FE606B">
              <w:rPr>
                <w:noProof/>
                <w:webHidden/>
              </w:rPr>
              <w:tab/>
            </w:r>
            <w:r w:rsidR="00FE606B">
              <w:rPr>
                <w:noProof/>
                <w:webHidden/>
              </w:rPr>
              <w:fldChar w:fldCharType="begin"/>
            </w:r>
            <w:r w:rsidR="00FE606B">
              <w:rPr>
                <w:noProof/>
                <w:webHidden/>
              </w:rPr>
              <w:instrText xml:space="preserve"> PAGEREF _Toc193387057 \h </w:instrText>
            </w:r>
            <w:r w:rsidR="00FE606B">
              <w:rPr>
                <w:noProof/>
                <w:webHidden/>
              </w:rPr>
            </w:r>
            <w:r w:rsidR="00FE606B">
              <w:rPr>
                <w:noProof/>
                <w:webHidden/>
              </w:rPr>
              <w:fldChar w:fldCharType="separate"/>
            </w:r>
            <w:r w:rsidR="001D79CC">
              <w:rPr>
                <w:noProof/>
                <w:webHidden/>
              </w:rPr>
              <w:t>13</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8" w:history="1">
            <w:r w:rsidR="00FE606B" w:rsidRPr="00425B0E">
              <w:rPr>
                <w:rStyle w:val="Hipervnculo"/>
                <w:rFonts w:eastAsiaTheme="majorEastAsia"/>
                <w:noProof/>
              </w:rPr>
              <w:t>d) Causales de procedencia.</w:t>
            </w:r>
            <w:r w:rsidR="00FE606B">
              <w:rPr>
                <w:noProof/>
                <w:webHidden/>
              </w:rPr>
              <w:tab/>
            </w:r>
            <w:r w:rsidR="00FE606B">
              <w:rPr>
                <w:noProof/>
                <w:webHidden/>
              </w:rPr>
              <w:fldChar w:fldCharType="begin"/>
            </w:r>
            <w:r w:rsidR="00FE606B">
              <w:rPr>
                <w:noProof/>
                <w:webHidden/>
              </w:rPr>
              <w:instrText xml:space="preserve"> PAGEREF _Toc193387058 \h </w:instrText>
            </w:r>
            <w:r w:rsidR="00FE606B">
              <w:rPr>
                <w:noProof/>
                <w:webHidden/>
              </w:rPr>
            </w:r>
            <w:r w:rsidR="00FE606B">
              <w:rPr>
                <w:noProof/>
                <w:webHidden/>
              </w:rPr>
              <w:fldChar w:fldCharType="separate"/>
            </w:r>
            <w:r w:rsidR="001D79CC">
              <w:rPr>
                <w:noProof/>
                <w:webHidden/>
              </w:rPr>
              <w:t>13</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59" w:history="1">
            <w:r w:rsidR="00FE606B" w:rsidRPr="00425B0E">
              <w:rPr>
                <w:rStyle w:val="Hipervnculo"/>
                <w:rFonts w:eastAsiaTheme="majorEastAsia"/>
                <w:noProof/>
              </w:rPr>
              <w:t>e) Requisitos formales para la interposición del recurso.</w:t>
            </w:r>
            <w:r w:rsidR="00FE606B">
              <w:rPr>
                <w:noProof/>
                <w:webHidden/>
              </w:rPr>
              <w:tab/>
            </w:r>
            <w:r w:rsidR="00FE606B">
              <w:rPr>
                <w:noProof/>
                <w:webHidden/>
              </w:rPr>
              <w:fldChar w:fldCharType="begin"/>
            </w:r>
            <w:r w:rsidR="00FE606B">
              <w:rPr>
                <w:noProof/>
                <w:webHidden/>
              </w:rPr>
              <w:instrText xml:space="preserve"> PAGEREF _Toc193387059 \h </w:instrText>
            </w:r>
            <w:r w:rsidR="00FE606B">
              <w:rPr>
                <w:noProof/>
                <w:webHidden/>
              </w:rPr>
            </w:r>
            <w:r w:rsidR="00FE606B">
              <w:rPr>
                <w:noProof/>
                <w:webHidden/>
              </w:rPr>
              <w:fldChar w:fldCharType="separate"/>
            </w:r>
            <w:r w:rsidR="001D79CC">
              <w:rPr>
                <w:noProof/>
                <w:webHidden/>
              </w:rPr>
              <w:t>14</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0" w:history="1">
            <w:r w:rsidR="00FE606B" w:rsidRPr="00425B0E">
              <w:rPr>
                <w:rStyle w:val="Hipervnculo"/>
                <w:rFonts w:eastAsiaTheme="majorEastAsia"/>
                <w:noProof/>
              </w:rPr>
              <w:t>f) Acumulación de los Recursos de Revisión.</w:t>
            </w:r>
            <w:r w:rsidR="00FE606B">
              <w:rPr>
                <w:noProof/>
                <w:webHidden/>
              </w:rPr>
              <w:tab/>
            </w:r>
            <w:r w:rsidR="00FE606B">
              <w:rPr>
                <w:noProof/>
                <w:webHidden/>
              </w:rPr>
              <w:fldChar w:fldCharType="begin"/>
            </w:r>
            <w:r w:rsidR="00FE606B">
              <w:rPr>
                <w:noProof/>
                <w:webHidden/>
              </w:rPr>
              <w:instrText xml:space="preserve"> PAGEREF _Toc193387060 \h </w:instrText>
            </w:r>
            <w:r w:rsidR="00FE606B">
              <w:rPr>
                <w:noProof/>
                <w:webHidden/>
              </w:rPr>
            </w:r>
            <w:r w:rsidR="00FE606B">
              <w:rPr>
                <w:noProof/>
                <w:webHidden/>
              </w:rPr>
              <w:fldChar w:fldCharType="separate"/>
            </w:r>
            <w:r w:rsidR="001D79CC">
              <w:rPr>
                <w:noProof/>
                <w:webHidden/>
              </w:rPr>
              <w:t>14</w:t>
            </w:r>
            <w:r w:rsidR="00FE606B">
              <w:rPr>
                <w:noProof/>
                <w:webHidden/>
              </w:rPr>
              <w:fldChar w:fldCharType="end"/>
            </w:r>
          </w:hyperlink>
        </w:p>
        <w:p w:rsidR="00FE606B" w:rsidRDefault="0060760B">
          <w:pPr>
            <w:pStyle w:val="TDC2"/>
            <w:rPr>
              <w:rFonts w:asciiTheme="minorHAnsi" w:eastAsiaTheme="minorEastAsia" w:hAnsiTheme="minorHAnsi" w:cstheme="minorBidi"/>
              <w:noProof/>
              <w:szCs w:val="22"/>
              <w:lang w:eastAsia="es-MX"/>
            </w:rPr>
          </w:pPr>
          <w:hyperlink w:anchor="_Toc193387061" w:history="1">
            <w:r w:rsidR="00FE606B" w:rsidRPr="00425B0E">
              <w:rPr>
                <w:rStyle w:val="Hipervnculo"/>
                <w:rFonts w:eastAsiaTheme="majorEastAsia"/>
                <w:noProof/>
              </w:rPr>
              <w:t>SEGUNDO. Estudio de fondo.</w:t>
            </w:r>
            <w:r w:rsidR="00FE606B">
              <w:rPr>
                <w:noProof/>
                <w:webHidden/>
              </w:rPr>
              <w:tab/>
            </w:r>
            <w:r w:rsidR="00FE606B">
              <w:rPr>
                <w:noProof/>
                <w:webHidden/>
              </w:rPr>
              <w:fldChar w:fldCharType="begin"/>
            </w:r>
            <w:r w:rsidR="00FE606B">
              <w:rPr>
                <w:noProof/>
                <w:webHidden/>
              </w:rPr>
              <w:instrText xml:space="preserve"> PAGEREF _Toc193387061 \h </w:instrText>
            </w:r>
            <w:r w:rsidR="00FE606B">
              <w:rPr>
                <w:noProof/>
                <w:webHidden/>
              </w:rPr>
            </w:r>
            <w:r w:rsidR="00FE606B">
              <w:rPr>
                <w:noProof/>
                <w:webHidden/>
              </w:rPr>
              <w:fldChar w:fldCharType="separate"/>
            </w:r>
            <w:r w:rsidR="001D79CC">
              <w:rPr>
                <w:noProof/>
                <w:webHidden/>
              </w:rPr>
              <w:t>15</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2" w:history="1">
            <w:r w:rsidR="00FE606B" w:rsidRPr="00425B0E">
              <w:rPr>
                <w:rStyle w:val="Hipervnculo"/>
                <w:rFonts w:eastAsiaTheme="majorEastAsia"/>
                <w:noProof/>
              </w:rPr>
              <w:t>a) Mandato de transparencia y responsabilidad del Sujeto Obligado.</w:t>
            </w:r>
            <w:r w:rsidR="00FE606B">
              <w:rPr>
                <w:noProof/>
                <w:webHidden/>
              </w:rPr>
              <w:tab/>
            </w:r>
            <w:r w:rsidR="00FE606B">
              <w:rPr>
                <w:noProof/>
                <w:webHidden/>
              </w:rPr>
              <w:fldChar w:fldCharType="begin"/>
            </w:r>
            <w:r w:rsidR="00FE606B">
              <w:rPr>
                <w:noProof/>
                <w:webHidden/>
              </w:rPr>
              <w:instrText xml:space="preserve"> PAGEREF _Toc193387062 \h </w:instrText>
            </w:r>
            <w:r w:rsidR="00FE606B">
              <w:rPr>
                <w:noProof/>
                <w:webHidden/>
              </w:rPr>
            </w:r>
            <w:r w:rsidR="00FE606B">
              <w:rPr>
                <w:noProof/>
                <w:webHidden/>
              </w:rPr>
              <w:fldChar w:fldCharType="separate"/>
            </w:r>
            <w:r w:rsidR="001D79CC">
              <w:rPr>
                <w:noProof/>
                <w:webHidden/>
              </w:rPr>
              <w:t>15</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3" w:history="1">
            <w:r w:rsidR="00FE606B" w:rsidRPr="00425B0E">
              <w:rPr>
                <w:rStyle w:val="Hipervnculo"/>
                <w:rFonts w:eastAsiaTheme="majorEastAsia"/>
                <w:noProof/>
              </w:rPr>
              <w:t>b) Controversia a resolver.</w:t>
            </w:r>
            <w:r w:rsidR="00FE606B">
              <w:rPr>
                <w:noProof/>
                <w:webHidden/>
              </w:rPr>
              <w:tab/>
            </w:r>
            <w:r w:rsidR="00FE606B">
              <w:rPr>
                <w:noProof/>
                <w:webHidden/>
              </w:rPr>
              <w:fldChar w:fldCharType="begin"/>
            </w:r>
            <w:r w:rsidR="00FE606B">
              <w:rPr>
                <w:noProof/>
                <w:webHidden/>
              </w:rPr>
              <w:instrText xml:space="preserve"> PAGEREF _Toc193387063 \h </w:instrText>
            </w:r>
            <w:r w:rsidR="00FE606B">
              <w:rPr>
                <w:noProof/>
                <w:webHidden/>
              </w:rPr>
            </w:r>
            <w:r w:rsidR="00FE606B">
              <w:rPr>
                <w:noProof/>
                <w:webHidden/>
              </w:rPr>
              <w:fldChar w:fldCharType="separate"/>
            </w:r>
            <w:r w:rsidR="001D79CC">
              <w:rPr>
                <w:noProof/>
                <w:webHidden/>
              </w:rPr>
              <w:t>18</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4" w:history="1">
            <w:r w:rsidR="00FE606B" w:rsidRPr="00425B0E">
              <w:rPr>
                <w:rStyle w:val="Hipervnculo"/>
                <w:rFonts w:eastAsiaTheme="majorEastAsia"/>
                <w:noProof/>
              </w:rPr>
              <w:t>c) Estudio de la controversia.</w:t>
            </w:r>
            <w:r w:rsidR="00FE606B">
              <w:rPr>
                <w:noProof/>
                <w:webHidden/>
              </w:rPr>
              <w:tab/>
            </w:r>
            <w:r w:rsidR="00FE606B">
              <w:rPr>
                <w:noProof/>
                <w:webHidden/>
              </w:rPr>
              <w:fldChar w:fldCharType="begin"/>
            </w:r>
            <w:r w:rsidR="00FE606B">
              <w:rPr>
                <w:noProof/>
                <w:webHidden/>
              </w:rPr>
              <w:instrText xml:space="preserve"> PAGEREF _Toc193387064 \h </w:instrText>
            </w:r>
            <w:r w:rsidR="00FE606B">
              <w:rPr>
                <w:noProof/>
                <w:webHidden/>
              </w:rPr>
            </w:r>
            <w:r w:rsidR="00FE606B">
              <w:rPr>
                <w:noProof/>
                <w:webHidden/>
              </w:rPr>
              <w:fldChar w:fldCharType="separate"/>
            </w:r>
            <w:r w:rsidR="001D79CC">
              <w:rPr>
                <w:noProof/>
                <w:webHidden/>
              </w:rPr>
              <w:t>19</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5" w:history="1">
            <w:r w:rsidR="00FE606B" w:rsidRPr="00425B0E">
              <w:rPr>
                <w:rStyle w:val="Hipervnculo"/>
                <w:rFonts w:eastAsiaTheme="majorEastAsia"/>
                <w:noProof/>
              </w:rPr>
              <w:t>d) Versión pública.</w:t>
            </w:r>
            <w:r w:rsidR="00FE606B">
              <w:rPr>
                <w:noProof/>
                <w:webHidden/>
              </w:rPr>
              <w:tab/>
            </w:r>
            <w:r w:rsidR="00FE606B">
              <w:rPr>
                <w:noProof/>
                <w:webHidden/>
              </w:rPr>
              <w:fldChar w:fldCharType="begin"/>
            </w:r>
            <w:r w:rsidR="00FE606B">
              <w:rPr>
                <w:noProof/>
                <w:webHidden/>
              </w:rPr>
              <w:instrText xml:space="preserve"> PAGEREF _Toc193387065 \h </w:instrText>
            </w:r>
            <w:r w:rsidR="00FE606B">
              <w:rPr>
                <w:noProof/>
                <w:webHidden/>
              </w:rPr>
            </w:r>
            <w:r w:rsidR="00FE606B">
              <w:rPr>
                <w:noProof/>
                <w:webHidden/>
              </w:rPr>
              <w:fldChar w:fldCharType="separate"/>
            </w:r>
            <w:r w:rsidR="001D79CC">
              <w:rPr>
                <w:noProof/>
                <w:webHidden/>
              </w:rPr>
              <w:t>27</w:t>
            </w:r>
            <w:r w:rsidR="00FE606B">
              <w:rPr>
                <w:noProof/>
                <w:webHidden/>
              </w:rPr>
              <w:fldChar w:fldCharType="end"/>
            </w:r>
          </w:hyperlink>
        </w:p>
        <w:p w:rsidR="00FE606B" w:rsidRDefault="0060760B">
          <w:pPr>
            <w:pStyle w:val="TDC3"/>
            <w:rPr>
              <w:rFonts w:asciiTheme="minorHAnsi" w:eastAsiaTheme="minorEastAsia" w:hAnsiTheme="minorHAnsi" w:cstheme="minorBidi"/>
              <w:noProof/>
              <w:szCs w:val="22"/>
              <w:lang w:eastAsia="es-MX"/>
            </w:rPr>
          </w:pPr>
          <w:hyperlink w:anchor="_Toc193387066" w:history="1">
            <w:r w:rsidR="00FE606B" w:rsidRPr="00425B0E">
              <w:rPr>
                <w:rStyle w:val="Hipervnculo"/>
                <w:rFonts w:eastAsiaTheme="majorEastAsia"/>
                <w:noProof/>
              </w:rPr>
              <w:t>e) Conclusión.</w:t>
            </w:r>
            <w:r w:rsidR="00FE606B">
              <w:rPr>
                <w:noProof/>
                <w:webHidden/>
              </w:rPr>
              <w:tab/>
            </w:r>
            <w:r w:rsidR="00FE606B">
              <w:rPr>
                <w:noProof/>
                <w:webHidden/>
              </w:rPr>
              <w:fldChar w:fldCharType="begin"/>
            </w:r>
            <w:r w:rsidR="00FE606B">
              <w:rPr>
                <w:noProof/>
                <w:webHidden/>
              </w:rPr>
              <w:instrText xml:space="preserve"> PAGEREF _Toc193387066 \h </w:instrText>
            </w:r>
            <w:r w:rsidR="00FE606B">
              <w:rPr>
                <w:noProof/>
                <w:webHidden/>
              </w:rPr>
            </w:r>
            <w:r w:rsidR="00FE606B">
              <w:rPr>
                <w:noProof/>
                <w:webHidden/>
              </w:rPr>
              <w:fldChar w:fldCharType="separate"/>
            </w:r>
            <w:r w:rsidR="001D79CC">
              <w:rPr>
                <w:noProof/>
                <w:webHidden/>
              </w:rPr>
              <w:t>34</w:t>
            </w:r>
            <w:r w:rsidR="00FE606B">
              <w:rPr>
                <w:noProof/>
                <w:webHidden/>
              </w:rPr>
              <w:fldChar w:fldCharType="end"/>
            </w:r>
          </w:hyperlink>
        </w:p>
        <w:p w:rsidR="00FE606B" w:rsidRDefault="0060760B">
          <w:pPr>
            <w:pStyle w:val="TDC1"/>
            <w:tabs>
              <w:tab w:val="right" w:leader="dot" w:pos="9034"/>
            </w:tabs>
            <w:rPr>
              <w:rFonts w:asciiTheme="minorHAnsi" w:eastAsiaTheme="minorEastAsia" w:hAnsiTheme="minorHAnsi" w:cstheme="minorBidi"/>
              <w:noProof/>
              <w:szCs w:val="22"/>
              <w:lang w:eastAsia="es-MX"/>
            </w:rPr>
          </w:pPr>
          <w:hyperlink w:anchor="_Toc193387067" w:history="1">
            <w:r w:rsidR="00FE606B" w:rsidRPr="00425B0E">
              <w:rPr>
                <w:rStyle w:val="Hipervnculo"/>
                <w:rFonts w:eastAsiaTheme="majorEastAsia"/>
                <w:noProof/>
              </w:rPr>
              <w:t>RESUELVE</w:t>
            </w:r>
            <w:r w:rsidR="00FE606B">
              <w:rPr>
                <w:noProof/>
                <w:webHidden/>
              </w:rPr>
              <w:tab/>
            </w:r>
            <w:r w:rsidR="00FE606B">
              <w:rPr>
                <w:noProof/>
                <w:webHidden/>
              </w:rPr>
              <w:fldChar w:fldCharType="begin"/>
            </w:r>
            <w:r w:rsidR="00FE606B">
              <w:rPr>
                <w:noProof/>
                <w:webHidden/>
              </w:rPr>
              <w:instrText xml:space="preserve"> PAGEREF _Toc193387067 \h </w:instrText>
            </w:r>
            <w:r w:rsidR="00FE606B">
              <w:rPr>
                <w:noProof/>
                <w:webHidden/>
              </w:rPr>
            </w:r>
            <w:r w:rsidR="00FE606B">
              <w:rPr>
                <w:noProof/>
                <w:webHidden/>
              </w:rPr>
              <w:fldChar w:fldCharType="separate"/>
            </w:r>
            <w:r w:rsidR="001D79CC">
              <w:rPr>
                <w:noProof/>
                <w:webHidden/>
              </w:rPr>
              <w:t>35</w:t>
            </w:r>
            <w:r w:rsidR="00FE606B">
              <w:rPr>
                <w:noProof/>
                <w:webHidden/>
              </w:rPr>
              <w:fldChar w:fldCharType="end"/>
            </w:r>
          </w:hyperlink>
        </w:p>
        <w:p w:rsidR="00FA166A" w:rsidRPr="00FE606B" w:rsidRDefault="00FA166A" w:rsidP="00FE606B">
          <w:r w:rsidRPr="00FE606B">
            <w:rPr>
              <w:b/>
              <w:bCs/>
              <w:lang w:val="es-ES"/>
            </w:rPr>
            <w:fldChar w:fldCharType="end"/>
          </w:r>
        </w:p>
      </w:sdtContent>
    </w:sdt>
    <w:p w:rsidR="001910CD" w:rsidRPr="00FE606B" w:rsidRDefault="001910CD" w:rsidP="00FE606B">
      <w:pPr>
        <w:widowControl w:val="0"/>
        <w:pBdr>
          <w:top w:val="nil"/>
          <w:left w:val="nil"/>
          <w:bottom w:val="nil"/>
          <w:right w:val="nil"/>
          <w:between w:val="nil"/>
        </w:pBdr>
        <w:spacing w:line="276" w:lineRule="auto"/>
        <w:jc w:val="left"/>
      </w:pPr>
    </w:p>
    <w:p w:rsidR="001910CD" w:rsidRPr="00FE606B" w:rsidRDefault="001910CD" w:rsidP="00FE606B">
      <w:pPr>
        <w:spacing w:line="240" w:lineRule="auto"/>
        <w:rPr>
          <w:b/>
        </w:rPr>
      </w:pPr>
    </w:p>
    <w:p w:rsidR="001910CD" w:rsidRPr="00FE606B" w:rsidRDefault="001910CD" w:rsidP="00FE606B">
      <w:pPr>
        <w:sectPr w:rsidR="001910CD" w:rsidRPr="00FE606B">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rsidR="001910CD" w:rsidRPr="00FE606B" w:rsidRDefault="00593577" w:rsidP="00FE606B">
      <w:pPr>
        <w:rPr>
          <w:b/>
        </w:rPr>
      </w:pPr>
      <w:r w:rsidRPr="00FE606B">
        <w:lastRenderedPageBreak/>
        <w:t xml:space="preserve">Resolución del Pleno del Instituto de Transparencia, Acceso a la Información Pública y Protección de Datos Personales del Estado de México y Municipios, con domicilio en Metepec, Estado de México, </w:t>
      </w:r>
      <w:r w:rsidRPr="00FE606B">
        <w:rPr>
          <w:b/>
        </w:rPr>
        <w:t>de</w:t>
      </w:r>
      <w:r w:rsidR="00FE606B">
        <w:rPr>
          <w:b/>
        </w:rPr>
        <w:t>l</w:t>
      </w:r>
      <w:r w:rsidRPr="00FE606B">
        <w:rPr>
          <w:b/>
        </w:rPr>
        <w:t xml:space="preserve"> </w:t>
      </w:r>
      <w:r w:rsidR="005C36F7" w:rsidRPr="00FE606B">
        <w:rPr>
          <w:b/>
        </w:rPr>
        <w:t xml:space="preserve">veinte </w:t>
      </w:r>
      <w:r w:rsidRPr="00FE606B">
        <w:rPr>
          <w:b/>
        </w:rPr>
        <w:t xml:space="preserve">de </w:t>
      </w:r>
      <w:r w:rsidR="005C36F7" w:rsidRPr="00FE606B">
        <w:rPr>
          <w:b/>
        </w:rPr>
        <w:t>marzo</w:t>
      </w:r>
      <w:r w:rsidRPr="00FE606B">
        <w:rPr>
          <w:b/>
        </w:rPr>
        <w:t xml:space="preserve"> de dos mil </w:t>
      </w:r>
      <w:r w:rsidR="008267E3" w:rsidRPr="00FE606B">
        <w:rPr>
          <w:b/>
        </w:rPr>
        <w:t>veinticinco</w:t>
      </w:r>
      <w:r w:rsidRPr="00FE606B">
        <w:rPr>
          <w:b/>
        </w:rPr>
        <w:t>.</w:t>
      </w:r>
    </w:p>
    <w:p w:rsidR="001910CD" w:rsidRPr="00FE606B" w:rsidRDefault="001910CD" w:rsidP="00FE606B"/>
    <w:p w:rsidR="001910CD" w:rsidRPr="00FE606B" w:rsidRDefault="00593577" w:rsidP="00FE606B">
      <w:pPr>
        <w:rPr>
          <w:b/>
        </w:rPr>
      </w:pPr>
      <w:r w:rsidRPr="00FE606B">
        <w:rPr>
          <w:b/>
        </w:rPr>
        <w:t xml:space="preserve">VISTOS </w:t>
      </w:r>
      <w:r w:rsidRPr="00FE606B">
        <w:t xml:space="preserve">los expedientes formados con motivo de los Recursos de Revisión </w:t>
      </w:r>
      <w:r w:rsidR="008267E3" w:rsidRPr="00FE606B">
        <w:rPr>
          <w:b/>
        </w:rPr>
        <w:t>0</w:t>
      </w:r>
      <w:r w:rsidR="005C36F7" w:rsidRPr="00FE606B">
        <w:rPr>
          <w:b/>
        </w:rPr>
        <w:t>1007</w:t>
      </w:r>
      <w:r w:rsidR="009E0AD6" w:rsidRPr="00FE606B">
        <w:rPr>
          <w:b/>
        </w:rPr>
        <w:t>/INFOEM/IP/RR/2025, 0</w:t>
      </w:r>
      <w:r w:rsidR="005C36F7" w:rsidRPr="00FE606B">
        <w:rPr>
          <w:b/>
        </w:rPr>
        <w:t>1040</w:t>
      </w:r>
      <w:r w:rsidR="009E0AD6" w:rsidRPr="00FE606B">
        <w:rPr>
          <w:b/>
        </w:rPr>
        <w:t>/INFOEM/IP/RR/2025, 0</w:t>
      </w:r>
      <w:r w:rsidR="005C36F7" w:rsidRPr="00FE606B">
        <w:rPr>
          <w:b/>
        </w:rPr>
        <w:t xml:space="preserve">1041/INFOEM/IP/RR/2025, 01042/INFOEM/IP/RR/2025 </w:t>
      </w:r>
      <w:r w:rsidR="008267E3" w:rsidRPr="00FE606B">
        <w:rPr>
          <w:b/>
        </w:rPr>
        <w:t xml:space="preserve">y </w:t>
      </w:r>
      <w:r w:rsidR="005C36F7" w:rsidRPr="00FE606B">
        <w:rPr>
          <w:b/>
        </w:rPr>
        <w:t>01259</w:t>
      </w:r>
      <w:r w:rsidR="008267E3" w:rsidRPr="00FE606B">
        <w:rPr>
          <w:b/>
        </w:rPr>
        <w:t>/INFOEM/IP/RR/2025</w:t>
      </w:r>
      <w:r w:rsidRPr="00FE606B">
        <w:rPr>
          <w:b/>
        </w:rPr>
        <w:t xml:space="preserve"> </w:t>
      </w:r>
      <w:r w:rsidRPr="00FE606B">
        <w:t xml:space="preserve">interpuestos por </w:t>
      </w:r>
      <w:r w:rsidR="009E0AD6" w:rsidRPr="00FE606B">
        <w:rPr>
          <w:b/>
        </w:rPr>
        <w:t>una persona de manera anónima</w:t>
      </w:r>
      <w:r w:rsidRPr="00FE606B">
        <w:rPr>
          <w:b/>
        </w:rPr>
        <w:t xml:space="preserve"> </w:t>
      </w:r>
      <w:r w:rsidRPr="00FE606B">
        <w:t xml:space="preserve">a quien en lo subsecuente se le denominará </w:t>
      </w:r>
      <w:r w:rsidRPr="00FE606B">
        <w:rPr>
          <w:b/>
        </w:rPr>
        <w:t>LA PARTE RECURRENTE</w:t>
      </w:r>
      <w:r w:rsidRPr="00FE606B">
        <w:t xml:space="preserve">, en contra de las respuestas emitidas por </w:t>
      </w:r>
      <w:r w:rsidR="009E0AD6" w:rsidRPr="00FE606B">
        <w:t>el</w:t>
      </w:r>
      <w:r w:rsidRPr="00FE606B">
        <w:t xml:space="preserve"> </w:t>
      </w:r>
      <w:r w:rsidR="005C36F7" w:rsidRPr="00FE606B">
        <w:rPr>
          <w:b/>
        </w:rPr>
        <w:t>Instituto Municipal de Cultura Física y Deporte de Toluca</w:t>
      </w:r>
      <w:r w:rsidRPr="00FE606B">
        <w:rPr>
          <w:b/>
        </w:rPr>
        <w:t xml:space="preserve">, </w:t>
      </w:r>
      <w:r w:rsidRPr="00FE606B">
        <w:t xml:space="preserve">en adelante </w:t>
      </w:r>
      <w:r w:rsidRPr="00FE606B">
        <w:rPr>
          <w:b/>
        </w:rPr>
        <w:t>EL SUJETO OBLIGADO</w:t>
      </w:r>
      <w:r w:rsidRPr="00FE606B">
        <w:t>, se emite la presente Resolución con base en los Antecedentes y Considerandos que se exponen a continuación:</w:t>
      </w:r>
    </w:p>
    <w:p w:rsidR="001910CD" w:rsidRPr="00FE606B" w:rsidRDefault="001910CD" w:rsidP="00FE606B"/>
    <w:p w:rsidR="001910CD" w:rsidRPr="00FE606B" w:rsidRDefault="00593577" w:rsidP="00FE606B">
      <w:pPr>
        <w:pStyle w:val="Ttulo1"/>
      </w:pPr>
      <w:bookmarkStart w:id="3" w:name="_Toc193387040"/>
      <w:r w:rsidRPr="00FE606B">
        <w:t>ANTECEDENTES</w:t>
      </w:r>
      <w:bookmarkEnd w:id="3"/>
    </w:p>
    <w:p w:rsidR="001910CD" w:rsidRPr="00FE606B" w:rsidRDefault="001910CD" w:rsidP="00FE606B"/>
    <w:p w:rsidR="001910CD" w:rsidRPr="00FE606B" w:rsidRDefault="00593577" w:rsidP="00FE606B">
      <w:pPr>
        <w:pStyle w:val="Ttulo2"/>
      </w:pPr>
      <w:bookmarkStart w:id="4" w:name="_Toc193387041"/>
      <w:r w:rsidRPr="00FE606B">
        <w:t>DE LAS SOLICITUDES DE INFORMACIÓN</w:t>
      </w:r>
      <w:bookmarkEnd w:id="4"/>
    </w:p>
    <w:p w:rsidR="001910CD" w:rsidRPr="00FE606B" w:rsidRDefault="00593577" w:rsidP="00FE606B">
      <w:pPr>
        <w:pStyle w:val="Ttulo3"/>
      </w:pPr>
      <w:bookmarkStart w:id="5" w:name="_Toc193387042"/>
      <w:r w:rsidRPr="00FE606B">
        <w:t>a) Solicitudes de información.</w:t>
      </w:r>
      <w:bookmarkEnd w:id="5"/>
    </w:p>
    <w:p w:rsidR="001910CD" w:rsidRPr="00FE606B" w:rsidRDefault="00593577" w:rsidP="00FE606B">
      <w:pPr>
        <w:rPr>
          <w:b/>
        </w:rPr>
      </w:pPr>
      <w:r w:rsidRPr="00FE606B">
        <w:t xml:space="preserve">El </w:t>
      </w:r>
      <w:r w:rsidR="005C36F7" w:rsidRPr="00FE606B">
        <w:rPr>
          <w:b/>
        </w:rPr>
        <w:t>veinte</w:t>
      </w:r>
      <w:r w:rsidRPr="00FE606B">
        <w:rPr>
          <w:b/>
        </w:rPr>
        <w:t xml:space="preserve"> de </w:t>
      </w:r>
      <w:r w:rsidR="009E0AD6" w:rsidRPr="00FE606B">
        <w:rPr>
          <w:b/>
        </w:rPr>
        <w:t>enero</w:t>
      </w:r>
      <w:r w:rsidRPr="00FE606B">
        <w:rPr>
          <w:b/>
        </w:rPr>
        <w:t xml:space="preserve"> de dos mil </w:t>
      </w:r>
      <w:r w:rsidR="009E0AD6" w:rsidRPr="00FE606B">
        <w:rPr>
          <w:b/>
        </w:rPr>
        <w:t>veinticinco</w:t>
      </w:r>
      <w:r w:rsidRPr="00FE606B">
        <w:t xml:space="preserve"> </w:t>
      </w:r>
      <w:r w:rsidRPr="00FE606B">
        <w:rPr>
          <w:b/>
        </w:rPr>
        <w:t>LA PARTE RECURRENTE</w:t>
      </w:r>
      <w:r w:rsidRPr="00FE606B">
        <w:t xml:space="preserve"> presentó dos solicitudes de acceso a la información pública ante el </w:t>
      </w:r>
      <w:r w:rsidRPr="00FE606B">
        <w:rPr>
          <w:b/>
        </w:rPr>
        <w:t>SUJETO OBLIGADO</w:t>
      </w:r>
      <w:r w:rsidRPr="00FE606B">
        <w:t>, a través del Sistema de Acceso a la Información Mexiquense (SAIMEX). Dichas solicitudes quedaron registradas con los números de folio</w:t>
      </w:r>
      <w:r w:rsidRPr="00FE606B">
        <w:rPr>
          <w:b/>
        </w:rPr>
        <w:t xml:space="preserve"> </w:t>
      </w:r>
      <w:r w:rsidR="005C36F7" w:rsidRPr="00FE606B">
        <w:rPr>
          <w:b/>
        </w:rPr>
        <w:t>00003/IMCUFIDETOLUCA/IP/2025</w:t>
      </w:r>
      <w:r w:rsidR="00FA166A" w:rsidRPr="00FE606B">
        <w:rPr>
          <w:b/>
        </w:rPr>
        <w:t xml:space="preserve">, </w:t>
      </w:r>
      <w:r w:rsidR="000A5A2F" w:rsidRPr="00FE606B">
        <w:rPr>
          <w:b/>
        </w:rPr>
        <w:t>00004/IMCUFIDETOLUCA/IP/2025</w:t>
      </w:r>
      <w:r w:rsidR="000A5A2F" w:rsidRPr="00FE606B">
        <w:t>,</w:t>
      </w:r>
      <w:r w:rsidR="000A5A2F" w:rsidRPr="00FE606B">
        <w:rPr>
          <w:b/>
        </w:rPr>
        <w:t xml:space="preserve"> </w:t>
      </w:r>
      <w:r w:rsidR="005C36F7" w:rsidRPr="00FE606B">
        <w:rPr>
          <w:b/>
        </w:rPr>
        <w:t>00005/IMCUFIDETOLUCA/IP/2025, 0000</w:t>
      </w:r>
      <w:r w:rsidR="000A5A2F" w:rsidRPr="00FE606B">
        <w:rPr>
          <w:b/>
        </w:rPr>
        <w:t>6</w:t>
      </w:r>
      <w:r w:rsidR="005C36F7" w:rsidRPr="00FE606B">
        <w:rPr>
          <w:b/>
        </w:rPr>
        <w:t>/IMCUFIDETOLUCA/IP/2025 y</w:t>
      </w:r>
      <w:r w:rsidR="00FA166A" w:rsidRPr="00FE606B">
        <w:rPr>
          <w:b/>
        </w:rPr>
        <w:t xml:space="preserve"> </w:t>
      </w:r>
      <w:r w:rsidR="005C36F7" w:rsidRPr="00FE606B">
        <w:rPr>
          <w:b/>
        </w:rPr>
        <w:t>00007/IMCUFIDETOLUCA/IP/2025</w:t>
      </w:r>
      <w:r w:rsidR="00FA166A" w:rsidRPr="00FE606B">
        <w:rPr>
          <w:b/>
        </w:rPr>
        <w:t>,</w:t>
      </w:r>
      <w:r w:rsidRPr="00FE606B">
        <w:t xml:space="preserve"> en ellas se requirió la siguiente información:</w:t>
      </w:r>
    </w:p>
    <w:tbl>
      <w:tblPr>
        <w:tblStyle w:val="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430"/>
      </w:tblGrid>
      <w:tr w:rsidR="00FE606B" w:rsidRPr="00FE606B" w:rsidTr="000A5A2F">
        <w:trPr>
          <w:trHeight w:val="225"/>
        </w:trPr>
        <w:tc>
          <w:tcPr>
            <w:tcW w:w="3681" w:type="dxa"/>
            <w:shd w:val="clear" w:color="auto" w:fill="F9CB9C"/>
            <w:tcMar>
              <w:top w:w="0" w:type="dxa"/>
              <w:left w:w="45" w:type="dxa"/>
              <w:bottom w:w="0" w:type="dxa"/>
              <w:right w:w="45" w:type="dxa"/>
            </w:tcMar>
            <w:vAlign w:val="center"/>
          </w:tcPr>
          <w:p w:rsidR="001910CD" w:rsidRPr="00FE606B" w:rsidRDefault="00593577" w:rsidP="00FE606B">
            <w:pPr>
              <w:spacing w:line="276" w:lineRule="auto"/>
              <w:jc w:val="center"/>
              <w:rPr>
                <w:b/>
              </w:rPr>
            </w:pPr>
            <w:r w:rsidRPr="00FE606B">
              <w:rPr>
                <w:b/>
              </w:rPr>
              <w:lastRenderedPageBreak/>
              <w:t>Recursos de revisión</w:t>
            </w:r>
            <w:r w:rsidR="000A5A2F" w:rsidRPr="00FE606B">
              <w:rPr>
                <w:b/>
              </w:rPr>
              <w:t xml:space="preserve">/ </w:t>
            </w:r>
          </w:p>
          <w:p w:rsidR="000A5A2F" w:rsidRPr="00FE606B" w:rsidRDefault="000A5A2F" w:rsidP="00FE606B">
            <w:pPr>
              <w:spacing w:line="276" w:lineRule="auto"/>
              <w:jc w:val="center"/>
              <w:rPr>
                <w:b/>
              </w:rPr>
            </w:pPr>
            <w:r w:rsidRPr="00FE606B">
              <w:rPr>
                <w:b/>
              </w:rPr>
              <w:t xml:space="preserve">Número de solicitud </w:t>
            </w:r>
          </w:p>
          <w:p w:rsidR="000A5A2F" w:rsidRPr="00FE606B" w:rsidRDefault="000A5A2F" w:rsidP="00FE606B">
            <w:pPr>
              <w:spacing w:line="276" w:lineRule="auto"/>
              <w:jc w:val="center"/>
              <w:rPr>
                <w:b/>
              </w:rPr>
            </w:pPr>
          </w:p>
        </w:tc>
        <w:tc>
          <w:tcPr>
            <w:tcW w:w="5430" w:type="dxa"/>
            <w:shd w:val="clear" w:color="auto" w:fill="F9CB9C"/>
            <w:tcMar>
              <w:top w:w="0" w:type="dxa"/>
              <w:left w:w="45" w:type="dxa"/>
              <w:bottom w:w="0" w:type="dxa"/>
              <w:right w:w="45" w:type="dxa"/>
            </w:tcMar>
            <w:vAlign w:val="center"/>
          </w:tcPr>
          <w:p w:rsidR="001910CD" w:rsidRPr="00FE606B" w:rsidRDefault="00593577" w:rsidP="00FE606B">
            <w:pPr>
              <w:spacing w:line="276" w:lineRule="auto"/>
              <w:jc w:val="center"/>
              <w:rPr>
                <w:b/>
              </w:rPr>
            </w:pPr>
            <w:r w:rsidRPr="00FE606B">
              <w:rPr>
                <w:b/>
              </w:rPr>
              <w:t>Solicitudes.</w:t>
            </w:r>
          </w:p>
        </w:tc>
      </w:tr>
      <w:tr w:rsidR="00FE606B" w:rsidRPr="00FE606B" w:rsidTr="000A5A2F">
        <w:trPr>
          <w:trHeight w:val="433"/>
        </w:trPr>
        <w:tc>
          <w:tcPr>
            <w:tcW w:w="3681" w:type="dxa"/>
            <w:tcMar>
              <w:top w:w="0" w:type="dxa"/>
              <w:left w:w="45" w:type="dxa"/>
              <w:bottom w:w="0" w:type="dxa"/>
              <w:right w:w="45" w:type="dxa"/>
            </w:tcMar>
          </w:tcPr>
          <w:p w:rsidR="009E0AD6" w:rsidRPr="00FE606B" w:rsidRDefault="009E0AD6" w:rsidP="00FE606B">
            <w:pPr>
              <w:tabs>
                <w:tab w:val="left" w:pos="0"/>
              </w:tabs>
              <w:spacing w:line="276" w:lineRule="auto"/>
              <w:rPr>
                <w:b/>
              </w:rPr>
            </w:pPr>
            <w:r w:rsidRPr="00FE606B">
              <w:rPr>
                <w:b/>
              </w:rPr>
              <w:t>0</w:t>
            </w:r>
            <w:r w:rsidR="005C36F7" w:rsidRPr="00FE606B">
              <w:rPr>
                <w:b/>
              </w:rPr>
              <w:t>1007</w:t>
            </w:r>
            <w:r w:rsidRPr="00FE606B">
              <w:rPr>
                <w:b/>
              </w:rPr>
              <w:t>/INFOEM/IP/RR/2025</w:t>
            </w:r>
          </w:p>
          <w:p w:rsidR="000A5A2F" w:rsidRPr="00FE606B" w:rsidRDefault="000A5A2F" w:rsidP="00FE606B">
            <w:pPr>
              <w:tabs>
                <w:tab w:val="left" w:pos="0"/>
              </w:tabs>
              <w:spacing w:line="276" w:lineRule="auto"/>
              <w:rPr>
                <w:b/>
              </w:rPr>
            </w:pPr>
            <w:r w:rsidRPr="00FE606B">
              <w:rPr>
                <w:b/>
              </w:rPr>
              <w:t>00003/IMCUFIDETOLUCA/IP/2025</w:t>
            </w:r>
          </w:p>
        </w:tc>
        <w:tc>
          <w:tcPr>
            <w:tcW w:w="5430" w:type="dxa"/>
            <w:tcMar>
              <w:top w:w="0" w:type="dxa"/>
              <w:left w:w="45" w:type="dxa"/>
              <w:bottom w:w="0" w:type="dxa"/>
              <w:right w:w="45" w:type="dxa"/>
            </w:tcMar>
            <w:vAlign w:val="center"/>
          </w:tcPr>
          <w:p w:rsidR="009E0AD6" w:rsidRPr="00FE606B" w:rsidRDefault="009E0AD6" w:rsidP="00FE606B">
            <w:pPr>
              <w:tabs>
                <w:tab w:val="left" w:pos="0"/>
              </w:tabs>
              <w:spacing w:line="276" w:lineRule="auto"/>
              <w:rPr>
                <w:i/>
              </w:rPr>
            </w:pPr>
            <w:r w:rsidRPr="00FE606B">
              <w:rPr>
                <w:i/>
              </w:rPr>
              <w:t>“</w:t>
            </w:r>
            <w:r w:rsidR="005C36F7" w:rsidRPr="00FE606B">
              <w:rPr>
                <w:i/>
              </w:rPr>
              <w:t>Se entrege una copia por el SAIMEX de los contratos de Compras mínimas o cualquier compra de papelería, enseres, productos de limpieza, cafeteria y agua y las facturas lo pagado del 2022.</w:t>
            </w:r>
            <w:r w:rsidRPr="00FE606B">
              <w:rPr>
                <w:i/>
              </w:rPr>
              <w:t>”</w:t>
            </w:r>
          </w:p>
        </w:tc>
      </w:tr>
      <w:tr w:rsidR="00FE606B" w:rsidRPr="00FE606B" w:rsidTr="000A5A2F">
        <w:trPr>
          <w:trHeight w:val="65"/>
        </w:trPr>
        <w:tc>
          <w:tcPr>
            <w:tcW w:w="3681" w:type="dxa"/>
            <w:tcMar>
              <w:top w:w="0" w:type="dxa"/>
              <w:left w:w="45" w:type="dxa"/>
              <w:bottom w:w="0" w:type="dxa"/>
              <w:right w:w="45" w:type="dxa"/>
            </w:tcMar>
          </w:tcPr>
          <w:p w:rsidR="00FA166A" w:rsidRPr="00FE606B" w:rsidRDefault="005C36F7" w:rsidP="00FE606B">
            <w:pPr>
              <w:tabs>
                <w:tab w:val="left" w:pos="0"/>
              </w:tabs>
              <w:spacing w:line="276" w:lineRule="auto"/>
              <w:rPr>
                <w:b/>
              </w:rPr>
            </w:pPr>
            <w:r w:rsidRPr="00FE606B">
              <w:rPr>
                <w:b/>
              </w:rPr>
              <w:t>01040</w:t>
            </w:r>
            <w:r w:rsidR="009E0AD6" w:rsidRPr="00FE606B">
              <w:rPr>
                <w:b/>
              </w:rPr>
              <w:t>/INFOEM/IP/RR/2025</w:t>
            </w:r>
          </w:p>
          <w:p w:rsidR="000A5A2F" w:rsidRPr="00FE606B" w:rsidRDefault="000A5A2F" w:rsidP="00FE606B">
            <w:pPr>
              <w:tabs>
                <w:tab w:val="left" w:pos="0"/>
              </w:tabs>
              <w:spacing w:line="276" w:lineRule="auto"/>
              <w:rPr>
                <w:b/>
              </w:rPr>
            </w:pPr>
            <w:r w:rsidRPr="00FE606B">
              <w:rPr>
                <w:b/>
              </w:rPr>
              <w:t>00005/IMCUFIDETOLUCA/IP/2025</w:t>
            </w:r>
          </w:p>
        </w:tc>
        <w:tc>
          <w:tcPr>
            <w:tcW w:w="5430" w:type="dxa"/>
            <w:tcMar>
              <w:top w:w="0" w:type="dxa"/>
              <w:left w:w="45" w:type="dxa"/>
              <w:bottom w:w="0" w:type="dxa"/>
              <w:right w:w="45" w:type="dxa"/>
            </w:tcMar>
            <w:vAlign w:val="center"/>
          </w:tcPr>
          <w:p w:rsidR="009E0AD6" w:rsidRPr="00FE606B" w:rsidRDefault="009E0AD6" w:rsidP="00FE606B">
            <w:pPr>
              <w:tabs>
                <w:tab w:val="left" w:pos="0"/>
              </w:tabs>
              <w:spacing w:line="276" w:lineRule="auto"/>
              <w:rPr>
                <w:i/>
              </w:rPr>
            </w:pPr>
            <w:r w:rsidRPr="00FE606B">
              <w:rPr>
                <w:i/>
              </w:rPr>
              <w:t>“</w:t>
            </w:r>
            <w:r w:rsidR="005C36F7" w:rsidRPr="00FE606B">
              <w:rPr>
                <w:i/>
              </w:rPr>
              <w:t>Se entrege una copia por el SAIMEX de los contratos de Compras mínimas o cualquier compra de papelería, enseres, productos de limpieza, cafeteria y agua y las facturas lo pagado del 2024</w:t>
            </w:r>
            <w:r w:rsidRPr="00FE606B">
              <w:rPr>
                <w:i/>
              </w:rPr>
              <w:t>”</w:t>
            </w:r>
          </w:p>
        </w:tc>
      </w:tr>
      <w:tr w:rsidR="00FE606B" w:rsidRPr="00FE606B" w:rsidTr="000A5A2F">
        <w:trPr>
          <w:trHeight w:val="65"/>
        </w:trPr>
        <w:tc>
          <w:tcPr>
            <w:tcW w:w="3681" w:type="dxa"/>
            <w:tcMar>
              <w:top w:w="0" w:type="dxa"/>
              <w:left w:w="45" w:type="dxa"/>
              <w:bottom w:w="0" w:type="dxa"/>
              <w:right w:w="45" w:type="dxa"/>
            </w:tcMar>
          </w:tcPr>
          <w:p w:rsidR="00FA166A" w:rsidRPr="00FE606B" w:rsidRDefault="005C36F7" w:rsidP="00FE606B">
            <w:pPr>
              <w:tabs>
                <w:tab w:val="left" w:pos="0"/>
              </w:tabs>
              <w:spacing w:line="276" w:lineRule="auto"/>
              <w:rPr>
                <w:b/>
              </w:rPr>
            </w:pPr>
            <w:r w:rsidRPr="00FE606B">
              <w:rPr>
                <w:b/>
              </w:rPr>
              <w:t>01041</w:t>
            </w:r>
            <w:r w:rsidR="009E0AD6" w:rsidRPr="00FE606B">
              <w:rPr>
                <w:b/>
              </w:rPr>
              <w:t>/INFOEM/IP/RR/2025</w:t>
            </w:r>
          </w:p>
          <w:p w:rsidR="000A5A2F" w:rsidRPr="00FE606B" w:rsidRDefault="000A5A2F" w:rsidP="00FE606B">
            <w:pPr>
              <w:tabs>
                <w:tab w:val="left" w:pos="0"/>
              </w:tabs>
              <w:spacing w:line="276" w:lineRule="auto"/>
              <w:rPr>
                <w:b/>
              </w:rPr>
            </w:pPr>
            <w:r w:rsidRPr="00FE606B">
              <w:rPr>
                <w:b/>
              </w:rPr>
              <w:t>00006/IMCUFIDETOLUCA/IP/2025</w:t>
            </w:r>
          </w:p>
        </w:tc>
        <w:tc>
          <w:tcPr>
            <w:tcW w:w="5430" w:type="dxa"/>
            <w:tcMar>
              <w:top w:w="0" w:type="dxa"/>
              <w:left w:w="45" w:type="dxa"/>
              <w:bottom w:w="0" w:type="dxa"/>
              <w:right w:w="45" w:type="dxa"/>
            </w:tcMar>
            <w:vAlign w:val="center"/>
          </w:tcPr>
          <w:p w:rsidR="009E0AD6" w:rsidRPr="00FE606B" w:rsidRDefault="009E0AD6" w:rsidP="00FE606B">
            <w:pPr>
              <w:tabs>
                <w:tab w:val="left" w:pos="0"/>
              </w:tabs>
              <w:spacing w:line="276" w:lineRule="auto"/>
              <w:rPr>
                <w:i/>
              </w:rPr>
            </w:pPr>
            <w:r w:rsidRPr="00FE606B">
              <w:rPr>
                <w:i/>
              </w:rPr>
              <w:t>“</w:t>
            </w:r>
            <w:r w:rsidR="005C36F7" w:rsidRPr="00FE606B">
              <w:rPr>
                <w:i/>
              </w:rPr>
              <w:t>Se entrege una copia por el SAIMEX de los contratos de Compras mínimas o cualquier compra de papelería, enseres, productos de limpieza, cafeteria y agua y las facturas lo pagado del 2025</w:t>
            </w:r>
            <w:r w:rsidRPr="00FE606B">
              <w:rPr>
                <w:i/>
              </w:rPr>
              <w:t>”</w:t>
            </w:r>
          </w:p>
        </w:tc>
      </w:tr>
      <w:tr w:rsidR="00FE606B" w:rsidRPr="00FE606B" w:rsidTr="000A5A2F">
        <w:trPr>
          <w:trHeight w:val="65"/>
        </w:trPr>
        <w:tc>
          <w:tcPr>
            <w:tcW w:w="3681" w:type="dxa"/>
            <w:tcMar>
              <w:top w:w="0" w:type="dxa"/>
              <w:left w:w="45" w:type="dxa"/>
              <w:bottom w:w="0" w:type="dxa"/>
              <w:right w:w="45" w:type="dxa"/>
            </w:tcMar>
          </w:tcPr>
          <w:p w:rsidR="00FA166A" w:rsidRPr="00FE606B" w:rsidRDefault="005C36F7" w:rsidP="00FE606B">
            <w:pPr>
              <w:tabs>
                <w:tab w:val="left" w:pos="0"/>
              </w:tabs>
              <w:spacing w:line="276" w:lineRule="auto"/>
              <w:rPr>
                <w:b/>
              </w:rPr>
            </w:pPr>
            <w:r w:rsidRPr="00FE606B">
              <w:rPr>
                <w:b/>
              </w:rPr>
              <w:t>01042</w:t>
            </w:r>
            <w:r w:rsidR="009E0AD6" w:rsidRPr="00FE606B">
              <w:rPr>
                <w:b/>
              </w:rPr>
              <w:t>/INFOEM/IP/RR/2025</w:t>
            </w:r>
          </w:p>
          <w:p w:rsidR="000A5A2F" w:rsidRPr="00FE606B" w:rsidRDefault="000A5A2F" w:rsidP="00FE606B">
            <w:pPr>
              <w:tabs>
                <w:tab w:val="left" w:pos="0"/>
              </w:tabs>
              <w:spacing w:line="276" w:lineRule="auto"/>
              <w:rPr>
                <w:b/>
              </w:rPr>
            </w:pPr>
            <w:r w:rsidRPr="00FE606B">
              <w:rPr>
                <w:b/>
              </w:rPr>
              <w:t>00007/IMCUFIDETOLUCA/IP/2025</w:t>
            </w:r>
          </w:p>
        </w:tc>
        <w:tc>
          <w:tcPr>
            <w:tcW w:w="5430" w:type="dxa"/>
            <w:tcMar>
              <w:top w:w="0" w:type="dxa"/>
              <w:left w:w="45" w:type="dxa"/>
              <w:bottom w:w="0" w:type="dxa"/>
              <w:right w:w="45" w:type="dxa"/>
            </w:tcMar>
            <w:vAlign w:val="center"/>
          </w:tcPr>
          <w:p w:rsidR="009E0AD6" w:rsidRPr="00FE606B" w:rsidRDefault="009E0AD6" w:rsidP="00FE606B">
            <w:pPr>
              <w:tabs>
                <w:tab w:val="left" w:pos="0"/>
              </w:tabs>
              <w:spacing w:line="276" w:lineRule="auto"/>
              <w:rPr>
                <w:i/>
              </w:rPr>
            </w:pPr>
            <w:r w:rsidRPr="00FE606B">
              <w:rPr>
                <w:i/>
              </w:rPr>
              <w:t>“</w:t>
            </w:r>
            <w:r w:rsidR="005C36F7" w:rsidRPr="00FE606B">
              <w:rPr>
                <w:i/>
              </w:rPr>
              <w:t>Se entrege una copia por el SAIMEX de los contratos de Compras mínimas o cualquier compra de papelería, enseres, productos de limpieza, cafeteria y agua y las facturas lo pagado del 2025</w:t>
            </w:r>
            <w:r w:rsidRPr="00FE606B">
              <w:rPr>
                <w:i/>
              </w:rPr>
              <w:t>”</w:t>
            </w:r>
          </w:p>
        </w:tc>
      </w:tr>
      <w:tr w:rsidR="00FE606B" w:rsidRPr="00FE606B" w:rsidTr="000A5A2F">
        <w:trPr>
          <w:trHeight w:val="65"/>
        </w:trPr>
        <w:tc>
          <w:tcPr>
            <w:tcW w:w="3681" w:type="dxa"/>
            <w:tcMar>
              <w:top w:w="0" w:type="dxa"/>
              <w:left w:w="45" w:type="dxa"/>
              <w:bottom w:w="0" w:type="dxa"/>
              <w:right w:w="45" w:type="dxa"/>
            </w:tcMar>
          </w:tcPr>
          <w:p w:rsidR="005C36F7" w:rsidRPr="00FE606B" w:rsidRDefault="005C36F7" w:rsidP="00FE606B">
            <w:pPr>
              <w:tabs>
                <w:tab w:val="left" w:pos="0"/>
              </w:tabs>
              <w:spacing w:line="276" w:lineRule="auto"/>
              <w:rPr>
                <w:b/>
              </w:rPr>
            </w:pPr>
            <w:r w:rsidRPr="00FE606B">
              <w:rPr>
                <w:b/>
              </w:rPr>
              <w:t>01259/INFOEM/IP/RR/2025</w:t>
            </w:r>
          </w:p>
          <w:p w:rsidR="000A5A2F" w:rsidRPr="00FE606B" w:rsidRDefault="000A5A2F" w:rsidP="00FE606B">
            <w:pPr>
              <w:tabs>
                <w:tab w:val="left" w:pos="0"/>
              </w:tabs>
              <w:spacing w:line="276" w:lineRule="auto"/>
              <w:rPr>
                <w:b/>
              </w:rPr>
            </w:pPr>
            <w:r w:rsidRPr="00FE606B">
              <w:rPr>
                <w:b/>
              </w:rPr>
              <w:t>00004/IMCUFIDETOLUCA/IP/2025</w:t>
            </w:r>
          </w:p>
          <w:p w:rsidR="000A5A2F" w:rsidRPr="00FE606B" w:rsidRDefault="000A5A2F" w:rsidP="00FE606B">
            <w:pPr>
              <w:tabs>
                <w:tab w:val="left" w:pos="0"/>
              </w:tabs>
              <w:spacing w:line="276" w:lineRule="auto"/>
              <w:rPr>
                <w:b/>
              </w:rPr>
            </w:pPr>
          </w:p>
        </w:tc>
        <w:tc>
          <w:tcPr>
            <w:tcW w:w="5430" w:type="dxa"/>
            <w:tcMar>
              <w:top w:w="0" w:type="dxa"/>
              <w:left w:w="45" w:type="dxa"/>
              <w:bottom w:w="0" w:type="dxa"/>
              <w:right w:w="45" w:type="dxa"/>
            </w:tcMar>
            <w:vAlign w:val="center"/>
          </w:tcPr>
          <w:p w:rsidR="005C36F7" w:rsidRPr="00FE606B" w:rsidRDefault="005C36F7" w:rsidP="00FE606B">
            <w:pPr>
              <w:tabs>
                <w:tab w:val="left" w:pos="0"/>
              </w:tabs>
              <w:spacing w:line="276" w:lineRule="auto"/>
              <w:rPr>
                <w:i/>
              </w:rPr>
            </w:pPr>
            <w:r w:rsidRPr="00FE606B">
              <w:rPr>
                <w:i/>
              </w:rPr>
              <w:t>“Se entrege una copia por el SAIMEX de los contratos de Compras mínimas o cualquier compra de papelería, enseres, productos de limpieza, cafeteria y agua y las facturas lo pagado del 2023”</w:t>
            </w:r>
          </w:p>
        </w:tc>
      </w:tr>
    </w:tbl>
    <w:p w:rsidR="001910CD" w:rsidRPr="00FE606B" w:rsidRDefault="001910CD" w:rsidP="00FE606B">
      <w:pPr>
        <w:tabs>
          <w:tab w:val="left" w:pos="4667"/>
        </w:tabs>
        <w:ind w:right="567"/>
        <w:rPr>
          <w:b/>
        </w:rPr>
      </w:pPr>
    </w:p>
    <w:p w:rsidR="009E0AD6" w:rsidRPr="00FE606B" w:rsidRDefault="00593577" w:rsidP="00FE606B">
      <w:pPr>
        <w:tabs>
          <w:tab w:val="left" w:pos="4667"/>
        </w:tabs>
        <w:ind w:right="567"/>
      </w:pPr>
      <w:r w:rsidRPr="00FE606B">
        <w:rPr>
          <w:b/>
        </w:rPr>
        <w:t>Modalidad de entrega</w:t>
      </w:r>
      <w:r w:rsidRPr="00FE606B">
        <w:t xml:space="preserve">: a través del </w:t>
      </w:r>
      <w:r w:rsidRPr="00FE606B">
        <w:rPr>
          <w:b/>
        </w:rPr>
        <w:t>SAIMEX</w:t>
      </w:r>
      <w:r w:rsidRPr="00FE606B">
        <w:t>.</w:t>
      </w:r>
    </w:p>
    <w:p w:rsidR="009E0AD6" w:rsidRPr="00FE606B" w:rsidRDefault="009E0AD6" w:rsidP="00FE606B">
      <w:pPr>
        <w:tabs>
          <w:tab w:val="left" w:pos="4667"/>
        </w:tabs>
        <w:ind w:right="567"/>
      </w:pPr>
    </w:p>
    <w:p w:rsidR="009E0AD6" w:rsidRPr="00FE606B" w:rsidRDefault="009E0AD6" w:rsidP="00FE606B">
      <w:pPr>
        <w:pStyle w:val="Ttulo3"/>
        <w:rPr>
          <w:szCs w:val="22"/>
        </w:rPr>
      </w:pPr>
      <w:bookmarkStart w:id="6" w:name="_Toc184287666"/>
      <w:bookmarkStart w:id="7" w:name="_Toc190333697"/>
      <w:bookmarkStart w:id="8" w:name="_Toc191386324"/>
      <w:bookmarkStart w:id="9" w:name="_Toc193387043"/>
      <w:r w:rsidRPr="00FE606B">
        <w:rPr>
          <w:szCs w:val="22"/>
        </w:rPr>
        <w:lastRenderedPageBreak/>
        <w:t xml:space="preserve">b) Turno de las </w:t>
      </w:r>
      <w:r w:rsidR="00374241" w:rsidRPr="00FE606B">
        <w:rPr>
          <w:szCs w:val="22"/>
        </w:rPr>
        <w:t>solicitudes</w:t>
      </w:r>
      <w:r w:rsidRPr="00FE606B">
        <w:rPr>
          <w:szCs w:val="22"/>
        </w:rPr>
        <w:t xml:space="preserve"> de información.</w:t>
      </w:r>
      <w:bookmarkEnd w:id="6"/>
      <w:bookmarkEnd w:id="7"/>
      <w:bookmarkEnd w:id="8"/>
      <w:bookmarkEnd w:id="9"/>
    </w:p>
    <w:p w:rsidR="009E0AD6" w:rsidRPr="00FE606B" w:rsidRDefault="009E0AD6" w:rsidP="00FE606B">
      <w:pPr>
        <w:rPr>
          <w:szCs w:val="22"/>
        </w:rPr>
      </w:pPr>
      <w:r w:rsidRPr="00FE606B">
        <w:rPr>
          <w:szCs w:val="22"/>
        </w:rPr>
        <w:t xml:space="preserve">En cumplimiento al artículo 162 de la Ley de Transparencia y Acceso a la Información Pública del Estado de México y Municipios, el </w:t>
      </w:r>
      <w:r w:rsidR="005C36F7" w:rsidRPr="00FE606B">
        <w:rPr>
          <w:b/>
          <w:szCs w:val="22"/>
        </w:rPr>
        <w:t>veinte</w:t>
      </w:r>
      <w:r w:rsidRPr="00FE606B">
        <w:rPr>
          <w:b/>
          <w:szCs w:val="22"/>
        </w:rPr>
        <w:t xml:space="preserve"> de </w:t>
      </w:r>
      <w:r w:rsidR="005C36F7" w:rsidRPr="00FE606B">
        <w:rPr>
          <w:b/>
          <w:szCs w:val="22"/>
        </w:rPr>
        <w:t>enero</w:t>
      </w:r>
      <w:r w:rsidRPr="00FE606B">
        <w:rPr>
          <w:b/>
          <w:szCs w:val="22"/>
        </w:rPr>
        <w:t xml:space="preserve"> de dos mil veinticinco,</w:t>
      </w:r>
      <w:r w:rsidRPr="00FE606B">
        <w:rPr>
          <w:szCs w:val="22"/>
        </w:rPr>
        <w:t xml:space="preserve"> el Titular de la Unidad de Transparencia del </w:t>
      </w:r>
      <w:r w:rsidRPr="00FE606B">
        <w:rPr>
          <w:b/>
          <w:szCs w:val="22"/>
        </w:rPr>
        <w:t>SUJETO OBLIGADO</w:t>
      </w:r>
      <w:r w:rsidRPr="00FE606B">
        <w:rPr>
          <w:szCs w:val="22"/>
        </w:rPr>
        <w:t xml:space="preserve"> turnó las solicitudes de información a la servidora pública habilitada que estimó pertinente.</w:t>
      </w:r>
    </w:p>
    <w:p w:rsidR="009E0AD6" w:rsidRPr="00FE606B" w:rsidRDefault="009E0AD6" w:rsidP="00FE606B">
      <w:pPr>
        <w:tabs>
          <w:tab w:val="left" w:pos="4667"/>
        </w:tabs>
        <w:ind w:right="567"/>
      </w:pPr>
    </w:p>
    <w:p w:rsidR="001910CD" w:rsidRPr="00FE606B" w:rsidRDefault="009E0AD6" w:rsidP="00FE606B">
      <w:pPr>
        <w:pStyle w:val="Ttulo3"/>
      </w:pPr>
      <w:bookmarkStart w:id="10" w:name="_Toc193387044"/>
      <w:r w:rsidRPr="00FE606B">
        <w:t>c</w:t>
      </w:r>
      <w:r w:rsidR="00593577" w:rsidRPr="00FE606B">
        <w:t>) Respuestas del Sujeto Obligado.</w:t>
      </w:r>
      <w:bookmarkEnd w:id="10"/>
    </w:p>
    <w:p w:rsidR="001910CD" w:rsidRPr="00FE606B" w:rsidRDefault="00593577" w:rsidP="00FE606B">
      <w:pPr>
        <w:pBdr>
          <w:top w:val="nil"/>
          <w:left w:val="nil"/>
          <w:bottom w:val="nil"/>
          <w:right w:val="nil"/>
          <w:between w:val="nil"/>
        </w:pBdr>
      </w:pPr>
      <w:r w:rsidRPr="00FE606B">
        <w:t xml:space="preserve">El </w:t>
      </w:r>
      <w:r w:rsidR="005C36F7" w:rsidRPr="00FE606B">
        <w:rPr>
          <w:b/>
        </w:rPr>
        <w:t>diez</w:t>
      </w:r>
      <w:r w:rsidR="00FA166A" w:rsidRPr="00FE606B">
        <w:rPr>
          <w:b/>
        </w:rPr>
        <w:t xml:space="preserve"> de febrero </w:t>
      </w:r>
      <w:r w:rsidRPr="00FE606B">
        <w:rPr>
          <w:b/>
        </w:rPr>
        <w:t>de dos mil veintic</w:t>
      </w:r>
      <w:r w:rsidR="00FA166A" w:rsidRPr="00FE606B">
        <w:rPr>
          <w:b/>
        </w:rPr>
        <w:t>inco</w:t>
      </w:r>
      <w:r w:rsidRPr="00FE606B">
        <w:rPr>
          <w:b/>
        </w:rPr>
        <w:t>,</w:t>
      </w:r>
      <w:r w:rsidRPr="00FE606B">
        <w:t xml:space="preserve"> el Titular de la Unidad de Transparencia del </w:t>
      </w:r>
      <w:r w:rsidRPr="00FE606B">
        <w:rPr>
          <w:b/>
        </w:rPr>
        <w:t>SUJETO OBLIGADO</w:t>
      </w:r>
      <w:r w:rsidRPr="00FE606B">
        <w:t xml:space="preserve"> notificó las siguientes respuestas de manera homologada a través del </w:t>
      </w:r>
      <w:r w:rsidRPr="00FE606B">
        <w:rPr>
          <w:b/>
        </w:rPr>
        <w:t>SAIMEX</w:t>
      </w:r>
      <w:r w:rsidRPr="00FE606B">
        <w:t>, en los siguientes términos:</w:t>
      </w:r>
    </w:p>
    <w:p w:rsidR="001910CD" w:rsidRPr="00FE606B" w:rsidRDefault="001910CD" w:rsidP="00FE606B">
      <w:pPr>
        <w:pBdr>
          <w:top w:val="nil"/>
          <w:left w:val="nil"/>
          <w:bottom w:val="nil"/>
          <w:right w:val="nil"/>
          <w:between w:val="nil"/>
        </w:pBdr>
      </w:pPr>
    </w:p>
    <w:p w:rsidR="005C36F7" w:rsidRPr="00FE606B" w:rsidRDefault="005C36F7" w:rsidP="00FE606B">
      <w:pPr>
        <w:pStyle w:val="Puesto"/>
      </w:pPr>
      <w:r w:rsidRPr="00FE606B">
        <w:t>“pal de Cultura Física y Deporte de Toluca, México a 10 de Febrero de 2025</w:t>
      </w:r>
    </w:p>
    <w:p w:rsidR="005C36F7" w:rsidRPr="00FE606B" w:rsidRDefault="005C36F7" w:rsidP="00FE606B">
      <w:pPr>
        <w:pStyle w:val="Puesto"/>
      </w:pPr>
      <w:r w:rsidRPr="00FE606B">
        <w:t>Nombre del solicitante: C. Solicitante</w:t>
      </w:r>
    </w:p>
    <w:p w:rsidR="005C36F7" w:rsidRPr="00FE606B" w:rsidRDefault="005C36F7" w:rsidP="00FE606B">
      <w:pPr>
        <w:pStyle w:val="Puesto"/>
      </w:pPr>
      <w:r w:rsidRPr="00FE606B">
        <w:t>Folio de la solicitud: (…)/IMCUFIDETOLUCA/IP/2025</w:t>
      </w:r>
    </w:p>
    <w:p w:rsidR="000A5A2F" w:rsidRPr="00FE606B" w:rsidRDefault="000A5A2F" w:rsidP="00FE606B"/>
    <w:p w:rsidR="005C36F7" w:rsidRPr="00FE606B" w:rsidRDefault="005C36F7" w:rsidP="00FE606B">
      <w:pPr>
        <w:pStyle w:val="Puesto"/>
      </w:pPr>
      <w:r w:rsidRPr="00FE606B">
        <w:t>En respuesta a la solicitud recibida, nos permitimos hacer de su conocimiento que con fundamento en el artículo 53, Fracciones: II, V y VI de la Ley de Transparencia y Acceso a la Información Pública del Estado de México y Municipios, le contestamos que:</w:t>
      </w:r>
    </w:p>
    <w:p w:rsidR="000A5A2F" w:rsidRPr="00FE606B" w:rsidRDefault="000A5A2F" w:rsidP="00FE606B"/>
    <w:p w:rsidR="005C36F7" w:rsidRPr="00FE606B" w:rsidRDefault="005C36F7" w:rsidP="00FE606B">
      <w:pPr>
        <w:pStyle w:val="Puesto"/>
      </w:pPr>
      <w:r w:rsidRPr="00FE606B">
        <w:t>SE ENVIA LA RESPUESTA A LA SOLICITUD DE INFORMACION CON FOLIO (…)/IMCUFIDETOLUCA/IP/2025.</w:t>
      </w:r>
    </w:p>
    <w:p w:rsidR="000A5A2F" w:rsidRPr="00FE606B" w:rsidRDefault="000A5A2F" w:rsidP="00FE606B"/>
    <w:p w:rsidR="005C36F7" w:rsidRPr="00FE606B" w:rsidRDefault="005C36F7" w:rsidP="00FE606B">
      <w:pPr>
        <w:pStyle w:val="Puesto"/>
      </w:pPr>
      <w:r w:rsidRPr="00FE606B">
        <w:t>ATENTAMENTE</w:t>
      </w:r>
    </w:p>
    <w:p w:rsidR="000A5A2F" w:rsidRPr="00FE606B" w:rsidRDefault="000A5A2F" w:rsidP="00FE606B"/>
    <w:p w:rsidR="009E0AD6" w:rsidRPr="00FE606B" w:rsidRDefault="005C36F7" w:rsidP="00FE606B">
      <w:pPr>
        <w:pStyle w:val="Puesto"/>
      </w:pPr>
      <w:r w:rsidRPr="00FE606B">
        <w:t>MTRO EN D. ERICK OMAR MANDUJANO ROMERO</w:t>
      </w:r>
      <w:r w:rsidR="006670CE" w:rsidRPr="00FE606B">
        <w:t>”</w:t>
      </w:r>
    </w:p>
    <w:p w:rsidR="009E0AD6" w:rsidRPr="00FE606B" w:rsidRDefault="009E0AD6" w:rsidP="00FE606B">
      <w:pPr>
        <w:tabs>
          <w:tab w:val="left" w:pos="3675"/>
        </w:tabs>
        <w:rPr>
          <w:i/>
        </w:rPr>
      </w:pPr>
    </w:p>
    <w:p w:rsidR="005C36F7" w:rsidRPr="00FE606B" w:rsidRDefault="005C36F7" w:rsidP="00FE606B">
      <w:pPr>
        <w:tabs>
          <w:tab w:val="left" w:pos="3675"/>
        </w:tabs>
      </w:pPr>
      <w:r w:rsidRPr="00FE606B">
        <w:lastRenderedPageBreak/>
        <w:t>A las respuestas se anexó la información que se inserta a continuación:</w:t>
      </w:r>
    </w:p>
    <w:p w:rsidR="005C36F7" w:rsidRPr="00FE606B" w:rsidRDefault="005C36F7" w:rsidP="00FE606B">
      <w:pPr>
        <w:tabs>
          <w:tab w:val="left" w:pos="3675"/>
        </w:tabs>
        <w:rPr>
          <w:i/>
        </w:rPr>
      </w:pPr>
    </w:p>
    <w:tbl>
      <w:tblPr>
        <w:tblStyle w:val="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211"/>
      </w:tblGrid>
      <w:tr w:rsidR="00FE606B" w:rsidRPr="00FE606B" w:rsidTr="000A5A2F">
        <w:trPr>
          <w:trHeight w:val="225"/>
          <w:tblHeader/>
        </w:trPr>
        <w:tc>
          <w:tcPr>
            <w:tcW w:w="3823" w:type="dxa"/>
            <w:shd w:val="clear" w:color="auto" w:fill="F9CB9C"/>
            <w:tcMar>
              <w:top w:w="0" w:type="dxa"/>
              <w:left w:w="45" w:type="dxa"/>
              <w:bottom w:w="0" w:type="dxa"/>
              <w:right w:w="45" w:type="dxa"/>
            </w:tcMar>
            <w:vAlign w:val="center"/>
          </w:tcPr>
          <w:p w:rsidR="000A5A2F" w:rsidRPr="00FE606B" w:rsidRDefault="00374241" w:rsidP="00FE606B">
            <w:pPr>
              <w:spacing w:line="276" w:lineRule="auto"/>
              <w:jc w:val="center"/>
              <w:rPr>
                <w:b/>
              </w:rPr>
            </w:pPr>
            <w:r w:rsidRPr="00FE606B">
              <w:rPr>
                <w:b/>
              </w:rPr>
              <w:t xml:space="preserve">Recursos de revisión </w:t>
            </w:r>
            <w:r w:rsidR="000A5A2F" w:rsidRPr="00FE606B">
              <w:rPr>
                <w:b/>
              </w:rPr>
              <w:t>/</w:t>
            </w:r>
          </w:p>
          <w:p w:rsidR="005C36F7" w:rsidRPr="00FE606B" w:rsidRDefault="000A5A2F" w:rsidP="00FE606B">
            <w:pPr>
              <w:spacing w:line="240" w:lineRule="auto"/>
              <w:jc w:val="center"/>
              <w:rPr>
                <w:b/>
              </w:rPr>
            </w:pPr>
            <w:r w:rsidRPr="00FE606B">
              <w:rPr>
                <w:b/>
              </w:rPr>
              <w:t>Número de Solicitud</w:t>
            </w:r>
          </w:p>
        </w:tc>
        <w:tc>
          <w:tcPr>
            <w:tcW w:w="5211" w:type="dxa"/>
            <w:shd w:val="clear" w:color="auto" w:fill="F9CB9C"/>
            <w:tcMar>
              <w:top w:w="0" w:type="dxa"/>
              <w:left w:w="45" w:type="dxa"/>
              <w:bottom w:w="0" w:type="dxa"/>
              <w:right w:w="45" w:type="dxa"/>
            </w:tcMar>
            <w:vAlign w:val="center"/>
          </w:tcPr>
          <w:p w:rsidR="005C36F7" w:rsidRPr="00FE606B" w:rsidRDefault="005C36F7" w:rsidP="00FE606B">
            <w:pPr>
              <w:spacing w:line="240" w:lineRule="auto"/>
              <w:jc w:val="center"/>
              <w:rPr>
                <w:b/>
              </w:rPr>
            </w:pPr>
            <w:r w:rsidRPr="00FE606B">
              <w:rPr>
                <w:b/>
              </w:rPr>
              <w:t>Respuesta.</w:t>
            </w:r>
          </w:p>
        </w:tc>
      </w:tr>
      <w:tr w:rsidR="00FE606B" w:rsidRPr="00FE606B" w:rsidTr="000A5A2F">
        <w:trPr>
          <w:trHeight w:val="1093"/>
        </w:trPr>
        <w:tc>
          <w:tcPr>
            <w:tcW w:w="3823" w:type="dxa"/>
            <w:tcMar>
              <w:top w:w="0" w:type="dxa"/>
              <w:left w:w="45" w:type="dxa"/>
              <w:bottom w:w="0" w:type="dxa"/>
              <w:right w:w="45" w:type="dxa"/>
            </w:tcMar>
          </w:tcPr>
          <w:p w:rsidR="000A5A2F" w:rsidRPr="00FE606B" w:rsidRDefault="000A5A2F" w:rsidP="00FE606B">
            <w:pPr>
              <w:tabs>
                <w:tab w:val="left" w:pos="0"/>
              </w:tabs>
              <w:spacing w:line="276" w:lineRule="auto"/>
              <w:rPr>
                <w:b/>
              </w:rPr>
            </w:pPr>
            <w:r w:rsidRPr="00FE606B">
              <w:rPr>
                <w:b/>
              </w:rPr>
              <w:t>01007/INFOEM/IP/RR/2025</w:t>
            </w:r>
          </w:p>
          <w:p w:rsidR="000A5A2F" w:rsidRPr="00FE606B" w:rsidRDefault="000A5A2F" w:rsidP="00FE606B">
            <w:pPr>
              <w:tabs>
                <w:tab w:val="left" w:pos="0"/>
              </w:tabs>
              <w:spacing w:line="276" w:lineRule="auto"/>
              <w:rPr>
                <w:b/>
              </w:rPr>
            </w:pPr>
            <w:r w:rsidRPr="00FE606B">
              <w:rPr>
                <w:b/>
              </w:rPr>
              <w:t>00003/IMCUFIDETOLUCA/IP/2025</w:t>
            </w:r>
          </w:p>
        </w:tc>
        <w:tc>
          <w:tcPr>
            <w:tcW w:w="5211" w:type="dxa"/>
            <w:tcMar>
              <w:top w:w="0" w:type="dxa"/>
              <w:left w:w="45" w:type="dxa"/>
              <w:bottom w:w="0" w:type="dxa"/>
              <w:right w:w="45" w:type="dxa"/>
            </w:tcMar>
          </w:tcPr>
          <w:p w:rsidR="000A5A2F" w:rsidRPr="00FE606B" w:rsidRDefault="000A5A2F" w:rsidP="00FE606B">
            <w:pPr>
              <w:pStyle w:val="Prrafodelista"/>
              <w:numPr>
                <w:ilvl w:val="0"/>
                <w:numId w:val="16"/>
              </w:numPr>
              <w:spacing w:line="240" w:lineRule="auto"/>
              <w:ind w:left="263" w:hanging="218"/>
              <w:rPr>
                <w:b/>
                <w:i/>
              </w:rPr>
            </w:pPr>
            <w:r w:rsidRPr="00FE606B">
              <w:rPr>
                <w:b/>
                <w:i/>
              </w:rPr>
              <w:t xml:space="preserve">“SAIMEX 0003-IMCUFIDETOLICA-IP-2025.pdf”: </w:t>
            </w:r>
            <w:r w:rsidRPr="00FE606B">
              <w:t>documento que contiene los siguientes oficios:</w:t>
            </w:r>
          </w:p>
          <w:p w:rsidR="000A5A2F" w:rsidRPr="00FE606B" w:rsidRDefault="000A5A2F" w:rsidP="00FE606B">
            <w:pPr>
              <w:pStyle w:val="Prrafodelista"/>
              <w:spacing w:line="240" w:lineRule="auto"/>
              <w:ind w:left="263"/>
              <w:rPr>
                <w:b/>
                <w:i/>
              </w:rPr>
            </w:pPr>
            <w:r w:rsidRPr="00FE606B">
              <w:rPr>
                <w:b/>
                <w:i/>
              </w:rPr>
              <w:t xml:space="preserve">- </w:t>
            </w:r>
            <w:r w:rsidRPr="00FE606B">
              <w:t>IMCUFIDET/UT/022/2025, suscrito por el Titular de la Unidad de Transparencia, por el que señala que anexa la información de mérito en versión pública y el acta del Comité de Transparencia por la que se aprueba la clasificación de la información como confidencial respecto los datos personales contenidos en las documentales que son proporcionadas en respuesta al requerimiento del particular.</w:t>
            </w:r>
          </w:p>
          <w:p w:rsidR="000A5A2F" w:rsidRPr="00FE606B" w:rsidRDefault="000A5A2F" w:rsidP="00FE606B">
            <w:pPr>
              <w:pStyle w:val="Prrafodelista"/>
              <w:spacing w:line="240" w:lineRule="auto"/>
              <w:ind w:left="263"/>
              <w:rPr>
                <w:b/>
                <w:i/>
              </w:rPr>
            </w:pPr>
            <w:r w:rsidRPr="00FE606B">
              <w:rPr>
                <w:b/>
                <w:i/>
              </w:rPr>
              <w:t xml:space="preserve">- </w:t>
            </w:r>
            <w:r w:rsidRPr="00FE606B">
              <w:t>IMCUDIFET/CAF/0061/2025, suscrito por el Coordinador de Administración y Finanzas por medio del cual indica que se adjunta el documento que contiene la información referente a la solicitud.</w:t>
            </w:r>
          </w:p>
          <w:p w:rsidR="000A5A2F" w:rsidRPr="00FE606B" w:rsidRDefault="000A5A2F" w:rsidP="00FE606B">
            <w:pPr>
              <w:spacing w:line="240" w:lineRule="auto"/>
            </w:pPr>
            <w:r w:rsidRPr="00FE606B">
              <w:t>Asimismo, se remite el acta de la quinta sesión ordinaria del Comité de Transparencia del Organismo Público Descentralizado denominado Instituto Municipal de Cultura Física y Deporte de Toluca 2025, por la que se determina clasificar como información confidencial los datos personales contenidos en los contratos requeridos en la solicitud de acceso a la información 00003/IMCUFIDETOLUCA/IP/2025.</w:t>
            </w:r>
          </w:p>
          <w:p w:rsidR="000A5A2F" w:rsidRPr="00FE606B" w:rsidRDefault="000A5A2F" w:rsidP="00FE606B">
            <w:pPr>
              <w:spacing w:line="240" w:lineRule="auto"/>
              <w:rPr>
                <w:b/>
                <w:i/>
              </w:rPr>
            </w:pPr>
          </w:p>
          <w:p w:rsidR="000A5A2F" w:rsidRPr="00FE606B" w:rsidRDefault="000A5A2F" w:rsidP="00FE606B">
            <w:pPr>
              <w:pStyle w:val="Prrafodelista"/>
              <w:numPr>
                <w:ilvl w:val="0"/>
                <w:numId w:val="16"/>
              </w:numPr>
              <w:spacing w:line="240" w:lineRule="auto"/>
              <w:ind w:left="263" w:hanging="218"/>
            </w:pPr>
            <w:r w:rsidRPr="00FE606B">
              <w:rPr>
                <w:b/>
                <w:i/>
              </w:rPr>
              <w:t xml:space="preserve">“ANEXO SOL- 0003-2025.pdf”: </w:t>
            </w:r>
            <w:r w:rsidRPr="00FE606B">
              <w:t xml:space="preserve">documento que contiene diversas facturas de pago y contratos </w:t>
            </w:r>
            <w:r w:rsidRPr="00FE606B">
              <w:lastRenderedPageBreak/>
              <w:t>celebrados entre el IMCUFIDET y diferentes personas físicas y jurídicas colectivas.</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76" w:lineRule="auto"/>
              <w:rPr>
                <w:b/>
              </w:rPr>
            </w:pPr>
            <w:r w:rsidRPr="00FE606B">
              <w:rPr>
                <w:b/>
              </w:rPr>
              <w:lastRenderedPageBreak/>
              <w:t>01040/INFOEM/IP/RR/2025</w:t>
            </w:r>
          </w:p>
          <w:p w:rsidR="000A5A2F" w:rsidRPr="00FE606B" w:rsidRDefault="000A5A2F" w:rsidP="00FE606B">
            <w:pPr>
              <w:tabs>
                <w:tab w:val="left" w:pos="0"/>
              </w:tabs>
              <w:spacing w:line="276" w:lineRule="auto"/>
              <w:rPr>
                <w:b/>
              </w:rPr>
            </w:pPr>
            <w:r w:rsidRPr="00FE606B">
              <w:rPr>
                <w:b/>
              </w:rPr>
              <w:t>00005/IMCUFIDETOLUCA/IP/2025</w:t>
            </w:r>
          </w:p>
        </w:tc>
        <w:tc>
          <w:tcPr>
            <w:tcW w:w="5211" w:type="dxa"/>
            <w:tcMar>
              <w:top w:w="0" w:type="dxa"/>
              <w:left w:w="45" w:type="dxa"/>
              <w:bottom w:w="0" w:type="dxa"/>
              <w:right w:w="45" w:type="dxa"/>
            </w:tcMar>
          </w:tcPr>
          <w:p w:rsidR="000A5A2F" w:rsidRPr="00FE606B" w:rsidRDefault="000A5A2F" w:rsidP="00FE606B">
            <w:pPr>
              <w:pStyle w:val="Prrafodelista"/>
              <w:numPr>
                <w:ilvl w:val="0"/>
                <w:numId w:val="16"/>
              </w:numPr>
              <w:spacing w:line="240" w:lineRule="auto"/>
              <w:ind w:left="263" w:hanging="218"/>
              <w:rPr>
                <w:b/>
                <w:i/>
              </w:rPr>
            </w:pPr>
            <w:r w:rsidRPr="00FE606B">
              <w:rPr>
                <w:b/>
                <w:i/>
              </w:rPr>
              <w:t xml:space="preserve">“RESPUESTA SOL-00004-2025.pdf”: </w:t>
            </w:r>
            <w:r w:rsidRPr="00FE606B">
              <w:t>documento que contiene los siguientes oficios:</w:t>
            </w:r>
          </w:p>
          <w:p w:rsidR="000A5A2F" w:rsidRPr="00FE606B" w:rsidRDefault="000A5A2F" w:rsidP="00FE606B">
            <w:pPr>
              <w:pStyle w:val="Prrafodelista"/>
              <w:spacing w:line="240" w:lineRule="auto"/>
              <w:ind w:left="263"/>
            </w:pPr>
            <w:r w:rsidRPr="00FE606B">
              <w:t>- IMCUFIDET/UT/023/2025, suscrito por el Titular de la Unidad de Transparencia, por el que señala que anexa la información de mérito en versión pública y el acta del Comité de Transparencia por la que se aprueba la clasificación de la información como confidencial respecto los datos personales contenidos en las documentales que son proporcionadas en respuesta al requerimiento del particular.</w:t>
            </w:r>
          </w:p>
          <w:p w:rsidR="000A5A2F" w:rsidRPr="00FE606B" w:rsidRDefault="000A5A2F" w:rsidP="00FE606B">
            <w:pPr>
              <w:pStyle w:val="Prrafodelista"/>
              <w:spacing w:line="240" w:lineRule="auto"/>
              <w:ind w:left="263"/>
            </w:pPr>
            <w:r w:rsidRPr="00FE606B">
              <w:t>- IMCUDIFET/CAF/0062/2025, suscrito por el Coordinador de Administración y Finanzas por medio del cual indica que se adjunta el documento que contiene la información referente a la solicitud.</w:t>
            </w:r>
          </w:p>
          <w:p w:rsidR="000A5A2F" w:rsidRPr="00FE606B" w:rsidRDefault="000A5A2F" w:rsidP="00FE606B">
            <w:pPr>
              <w:spacing w:line="240" w:lineRule="auto"/>
              <w:ind w:left="360"/>
              <w:rPr>
                <w:b/>
                <w:i/>
              </w:rPr>
            </w:pPr>
          </w:p>
          <w:p w:rsidR="000A5A2F" w:rsidRPr="00FE606B" w:rsidRDefault="000A5A2F" w:rsidP="00FE606B">
            <w:pPr>
              <w:spacing w:line="240" w:lineRule="auto"/>
            </w:pPr>
            <w:r w:rsidRPr="00FE606B">
              <w:t>Asimismo, se remite el acta de la sexta sesión ordinaria del Comité de Transparencia del Organismo Público Descentralizado denominado Instituto Municipal de Cultura Física y Deporte de Toluca 2025, por la que se determina clasificar como información confidencial los datos personales contenidos en los contratos requeridos en la solicitud de acceso a la información 00004/IMCUFIDETOLUCA/IP/2025.</w:t>
            </w:r>
          </w:p>
          <w:p w:rsidR="000A5A2F" w:rsidRPr="00FE606B" w:rsidRDefault="000A5A2F" w:rsidP="00FE606B">
            <w:pPr>
              <w:spacing w:line="240" w:lineRule="auto"/>
              <w:rPr>
                <w:b/>
                <w:i/>
              </w:rPr>
            </w:pPr>
          </w:p>
          <w:p w:rsidR="000A5A2F" w:rsidRPr="00FE606B" w:rsidRDefault="000A5A2F" w:rsidP="00FE606B">
            <w:pPr>
              <w:pStyle w:val="Prrafodelista"/>
              <w:numPr>
                <w:ilvl w:val="0"/>
                <w:numId w:val="16"/>
              </w:numPr>
              <w:spacing w:line="240" w:lineRule="auto"/>
              <w:ind w:left="263" w:hanging="218"/>
            </w:pPr>
            <w:r w:rsidRPr="00FE606B">
              <w:rPr>
                <w:b/>
                <w:i/>
              </w:rPr>
              <w:t xml:space="preserve">“ANEXO SOL- 00004-2025.pdf”: </w:t>
            </w:r>
            <w:r w:rsidRPr="00FE606B">
              <w:t xml:space="preserve">documento que contiene diversas facturas de pago y contratos </w:t>
            </w:r>
            <w:r w:rsidRPr="00FE606B">
              <w:lastRenderedPageBreak/>
              <w:t>celebrados entre el IMCUFIDET y diferentes personas físicas y jurídicas colectivas.</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76" w:lineRule="auto"/>
              <w:rPr>
                <w:b/>
              </w:rPr>
            </w:pPr>
            <w:r w:rsidRPr="00FE606B">
              <w:rPr>
                <w:b/>
              </w:rPr>
              <w:lastRenderedPageBreak/>
              <w:t>01041/INFOEM/IP/RR/2025</w:t>
            </w:r>
          </w:p>
          <w:p w:rsidR="000A5A2F" w:rsidRPr="00FE606B" w:rsidRDefault="000A5A2F" w:rsidP="00FE606B">
            <w:pPr>
              <w:tabs>
                <w:tab w:val="left" w:pos="0"/>
              </w:tabs>
              <w:spacing w:line="276" w:lineRule="auto"/>
              <w:rPr>
                <w:b/>
              </w:rPr>
            </w:pPr>
            <w:r w:rsidRPr="00FE606B">
              <w:rPr>
                <w:b/>
              </w:rPr>
              <w:t>00006/IMCUFIDETOLUCA/IP/2025</w:t>
            </w:r>
          </w:p>
        </w:tc>
        <w:tc>
          <w:tcPr>
            <w:tcW w:w="5211" w:type="dxa"/>
            <w:tcMar>
              <w:top w:w="0" w:type="dxa"/>
              <w:left w:w="45" w:type="dxa"/>
              <w:bottom w:w="0" w:type="dxa"/>
              <w:right w:w="45" w:type="dxa"/>
            </w:tcMar>
          </w:tcPr>
          <w:p w:rsidR="000A5A2F" w:rsidRPr="00FE606B" w:rsidRDefault="000A5A2F" w:rsidP="00FE606B">
            <w:pPr>
              <w:pStyle w:val="Prrafodelista"/>
              <w:numPr>
                <w:ilvl w:val="0"/>
                <w:numId w:val="16"/>
              </w:numPr>
              <w:spacing w:line="240" w:lineRule="auto"/>
              <w:ind w:left="263" w:hanging="218"/>
            </w:pPr>
            <w:r w:rsidRPr="00FE606B">
              <w:rPr>
                <w:b/>
                <w:i/>
              </w:rPr>
              <w:t xml:space="preserve">“RESPUESTA SOL-00006-2025.pdf”: </w:t>
            </w:r>
            <w:r w:rsidRPr="00FE606B">
              <w:t>documento que contiene los siguientes oficios:</w:t>
            </w:r>
          </w:p>
          <w:p w:rsidR="000A5A2F" w:rsidRPr="00FE606B" w:rsidRDefault="000A5A2F" w:rsidP="00FE606B">
            <w:pPr>
              <w:pStyle w:val="Prrafodelista"/>
              <w:spacing w:line="240" w:lineRule="auto"/>
              <w:ind w:left="263"/>
            </w:pPr>
            <w:r w:rsidRPr="00FE606B">
              <w:t>- IMCUFIDET/UT/025/2025, suscrito por el Titular de la Unidad de Transparencia, por el que señala que anexa la información de mérito en versión pública y el acta del Comité de Transparencia por la que se aprueba la clasificación de la información como confidencial respecto los datos personales contenidos en las documentales que son proporcionadas en respuesta al requerimiento del particular.</w:t>
            </w:r>
          </w:p>
          <w:p w:rsidR="000A5A2F" w:rsidRPr="00FE606B" w:rsidRDefault="000A5A2F" w:rsidP="00FE606B">
            <w:pPr>
              <w:pStyle w:val="Prrafodelista"/>
              <w:spacing w:line="240" w:lineRule="auto"/>
              <w:ind w:left="263"/>
            </w:pPr>
            <w:r w:rsidRPr="00FE606B">
              <w:t>- IMCUDIFET/CAF/0064/2025, suscrito por el Coordinador de Administración y Finanzas por medio del cual indica que se adjunta el documento que contiene la información referente a la solicitud.</w:t>
            </w:r>
          </w:p>
          <w:p w:rsidR="000A5A2F" w:rsidRPr="00FE606B" w:rsidRDefault="000A5A2F" w:rsidP="00FE606B">
            <w:pPr>
              <w:spacing w:line="240" w:lineRule="auto"/>
              <w:rPr>
                <w:b/>
                <w:i/>
              </w:rPr>
            </w:pPr>
          </w:p>
          <w:p w:rsidR="000A5A2F" w:rsidRPr="00FE606B" w:rsidRDefault="000A5A2F" w:rsidP="00FE606B">
            <w:pPr>
              <w:spacing w:line="240" w:lineRule="auto"/>
            </w:pPr>
            <w:r w:rsidRPr="00FE606B">
              <w:t>Asimismo, se remite el acta de la octava sesión ordinaria del Comité de Transparencia del Organismo Público Descentralizado denominado Instituto Municipal de Cultura Física y Deporte de Toluca 2025, por la que se determina clasificar como información confidencial los datos personales contenidos en los contratos requeridos en la solicitud de acceso a la información 00006/IMCUFIDETOLUCA/IP/2025.</w:t>
            </w:r>
          </w:p>
          <w:p w:rsidR="000A5A2F" w:rsidRPr="00FE606B" w:rsidRDefault="000A5A2F" w:rsidP="00FE606B">
            <w:pPr>
              <w:spacing w:line="240" w:lineRule="auto"/>
              <w:rPr>
                <w:b/>
                <w:i/>
              </w:rPr>
            </w:pPr>
          </w:p>
          <w:p w:rsidR="000A5A2F" w:rsidRPr="00FE606B" w:rsidRDefault="000A5A2F" w:rsidP="00FE606B">
            <w:pPr>
              <w:pStyle w:val="Prrafodelista"/>
              <w:numPr>
                <w:ilvl w:val="0"/>
                <w:numId w:val="16"/>
              </w:numPr>
              <w:spacing w:line="240" w:lineRule="auto"/>
              <w:ind w:left="263" w:hanging="218"/>
            </w:pPr>
            <w:r w:rsidRPr="00FE606B">
              <w:rPr>
                <w:b/>
                <w:i/>
              </w:rPr>
              <w:t xml:space="preserve">“ANEXO SOL- 00006-2025.pdf”: </w:t>
            </w:r>
            <w:r w:rsidRPr="00FE606B">
              <w:rPr>
                <w:i/>
              </w:rPr>
              <w:t>documento que contiene diversas facturas de pago y contratos celebrados entre el IMCUFIDET y diferentes personas físicas y jurídicas colectivas.</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76" w:lineRule="auto"/>
              <w:rPr>
                <w:b/>
              </w:rPr>
            </w:pPr>
            <w:r w:rsidRPr="00FE606B">
              <w:rPr>
                <w:b/>
              </w:rPr>
              <w:lastRenderedPageBreak/>
              <w:t>01042/INFOEM/IP/RR/2025</w:t>
            </w:r>
          </w:p>
          <w:p w:rsidR="000A5A2F" w:rsidRPr="00FE606B" w:rsidRDefault="000A5A2F" w:rsidP="00FE606B">
            <w:pPr>
              <w:tabs>
                <w:tab w:val="left" w:pos="0"/>
              </w:tabs>
              <w:spacing w:line="276" w:lineRule="auto"/>
              <w:rPr>
                <w:b/>
              </w:rPr>
            </w:pPr>
            <w:r w:rsidRPr="00FE606B">
              <w:rPr>
                <w:b/>
              </w:rPr>
              <w:t>00007/IMCUFIDETOLUCA/IP/2025</w:t>
            </w:r>
          </w:p>
        </w:tc>
        <w:tc>
          <w:tcPr>
            <w:tcW w:w="5211" w:type="dxa"/>
            <w:tcMar>
              <w:top w:w="0" w:type="dxa"/>
              <w:left w:w="45" w:type="dxa"/>
              <w:bottom w:w="0" w:type="dxa"/>
              <w:right w:w="45" w:type="dxa"/>
            </w:tcMar>
          </w:tcPr>
          <w:p w:rsidR="000A5A2F" w:rsidRPr="00FE606B" w:rsidRDefault="000A5A2F" w:rsidP="00FE606B">
            <w:pPr>
              <w:pStyle w:val="Prrafodelista"/>
              <w:numPr>
                <w:ilvl w:val="0"/>
                <w:numId w:val="16"/>
              </w:numPr>
              <w:spacing w:line="240" w:lineRule="auto"/>
              <w:ind w:left="263" w:hanging="218"/>
            </w:pPr>
            <w:r w:rsidRPr="00FE606B">
              <w:rPr>
                <w:b/>
                <w:i/>
              </w:rPr>
              <w:t xml:space="preserve">“RESPUESTA SOL-00007-2025.pdf”: </w:t>
            </w:r>
            <w:r w:rsidRPr="00FE606B">
              <w:t>documento que contiene los siguientes oficios:</w:t>
            </w:r>
          </w:p>
          <w:p w:rsidR="000A5A2F" w:rsidRPr="00FE606B" w:rsidRDefault="000A5A2F" w:rsidP="00FE606B">
            <w:pPr>
              <w:pStyle w:val="Prrafodelista"/>
              <w:spacing w:line="240" w:lineRule="auto"/>
              <w:ind w:left="263"/>
            </w:pPr>
            <w:r w:rsidRPr="00FE606B">
              <w:t>- IMCUFIDET/UT/026/2025, suscrito por el Titular de la Unidad de Transparencia, por el que señala que anexa la información de mérito en versión pública y el acta del Comité de Transparencia por la que se aprueba la clasificación de la información como confidencial respecto los datos personales contenidos en las documentales que son proporcionadas en respuesta al requerimiento del particular.</w:t>
            </w:r>
          </w:p>
          <w:p w:rsidR="000A5A2F" w:rsidRPr="00FE606B" w:rsidRDefault="000A5A2F" w:rsidP="00FE606B">
            <w:pPr>
              <w:pStyle w:val="Prrafodelista"/>
              <w:spacing w:line="240" w:lineRule="auto"/>
              <w:ind w:left="263"/>
            </w:pPr>
            <w:r w:rsidRPr="00FE606B">
              <w:t>- IMCUDIFET/CAF/0065/2025, suscrito por el Coordinador de Administración y Finanzas por medio del cual indica que se adjunta el documento que contiene la información referente a la solicitud.</w:t>
            </w:r>
          </w:p>
          <w:p w:rsidR="000A5A2F" w:rsidRPr="00FE606B" w:rsidRDefault="000A5A2F" w:rsidP="00FE606B">
            <w:pPr>
              <w:pStyle w:val="Prrafodelista"/>
              <w:spacing w:line="240" w:lineRule="auto"/>
              <w:ind w:left="263"/>
              <w:rPr>
                <w:b/>
                <w:i/>
              </w:rPr>
            </w:pPr>
          </w:p>
          <w:p w:rsidR="000A5A2F" w:rsidRPr="00FE606B" w:rsidRDefault="000A5A2F" w:rsidP="00FE606B">
            <w:pPr>
              <w:spacing w:line="240" w:lineRule="auto"/>
            </w:pPr>
            <w:r w:rsidRPr="00FE606B">
              <w:t>Asimismo, se remite el acta de la novena sesión ordinaria del Comité de Transparencia del Organismo Público Descentralizado denominado Instituto Municipal de Cultura Física y Deporte de Toluca 2025, por la que se determina clasificar como información confidencial los datos personales contenidos en los contratos requeridos en la solicitud de acceso a la información 00007/IMCUFIDETOLUCA/IP/2025.</w:t>
            </w:r>
          </w:p>
          <w:p w:rsidR="000A5A2F" w:rsidRPr="00FE606B" w:rsidRDefault="000A5A2F" w:rsidP="00FE606B">
            <w:pPr>
              <w:pStyle w:val="Prrafodelista"/>
              <w:spacing w:line="240" w:lineRule="auto"/>
              <w:ind w:left="263"/>
              <w:rPr>
                <w:b/>
                <w:i/>
              </w:rPr>
            </w:pPr>
          </w:p>
          <w:p w:rsidR="000A5A2F" w:rsidRPr="00FE606B" w:rsidRDefault="000A5A2F" w:rsidP="00FE606B">
            <w:pPr>
              <w:pStyle w:val="Prrafodelista"/>
              <w:numPr>
                <w:ilvl w:val="0"/>
                <w:numId w:val="16"/>
              </w:numPr>
              <w:spacing w:line="240" w:lineRule="auto"/>
              <w:ind w:left="263" w:hanging="218"/>
              <w:rPr>
                <w:b/>
                <w:i/>
              </w:rPr>
            </w:pPr>
            <w:r w:rsidRPr="00FE606B">
              <w:rPr>
                <w:b/>
                <w:i/>
              </w:rPr>
              <w:t xml:space="preserve">“ANEXO SOL- 00007-2025.pdf”: </w:t>
            </w:r>
            <w:r w:rsidRPr="00FE606B">
              <w:t>documento que contiene diversas facturas de pago y contratos celebrados entre el IMCUFIDET y diferentes personas físicas y jurídicas colectivas.</w:t>
            </w:r>
          </w:p>
        </w:tc>
      </w:tr>
      <w:tr w:rsidR="000A5A2F"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76" w:lineRule="auto"/>
              <w:rPr>
                <w:b/>
              </w:rPr>
            </w:pPr>
            <w:r w:rsidRPr="00FE606B">
              <w:rPr>
                <w:b/>
              </w:rPr>
              <w:t>01259/INFOEM/IP/RR/2025</w:t>
            </w:r>
          </w:p>
          <w:p w:rsidR="000A5A2F" w:rsidRPr="00FE606B" w:rsidRDefault="000A5A2F" w:rsidP="00FE606B">
            <w:pPr>
              <w:tabs>
                <w:tab w:val="left" w:pos="0"/>
              </w:tabs>
              <w:spacing w:line="276" w:lineRule="auto"/>
              <w:rPr>
                <w:b/>
              </w:rPr>
            </w:pPr>
            <w:r w:rsidRPr="00FE606B">
              <w:rPr>
                <w:b/>
              </w:rPr>
              <w:t>00004/IMCUFIDETOLUCA/IP/2025</w:t>
            </w:r>
          </w:p>
          <w:p w:rsidR="000A5A2F" w:rsidRPr="00FE606B" w:rsidRDefault="000A5A2F" w:rsidP="00FE606B">
            <w:pPr>
              <w:tabs>
                <w:tab w:val="left" w:pos="0"/>
              </w:tabs>
              <w:spacing w:line="276" w:lineRule="auto"/>
              <w:rPr>
                <w:b/>
              </w:rPr>
            </w:pPr>
          </w:p>
        </w:tc>
        <w:tc>
          <w:tcPr>
            <w:tcW w:w="5211" w:type="dxa"/>
            <w:tcMar>
              <w:top w:w="0" w:type="dxa"/>
              <w:left w:w="45" w:type="dxa"/>
              <w:bottom w:w="0" w:type="dxa"/>
              <w:right w:w="45" w:type="dxa"/>
            </w:tcMar>
          </w:tcPr>
          <w:p w:rsidR="000A5A2F" w:rsidRPr="00FE606B" w:rsidRDefault="000A5A2F" w:rsidP="00FE606B">
            <w:pPr>
              <w:pStyle w:val="Prrafodelista"/>
              <w:numPr>
                <w:ilvl w:val="0"/>
                <w:numId w:val="16"/>
              </w:numPr>
              <w:spacing w:line="240" w:lineRule="auto"/>
              <w:ind w:left="263" w:hanging="218"/>
            </w:pPr>
            <w:r w:rsidRPr="00FE606B">
              <w:rPr>
                <w:b/>
                <w:i/>
              </w:rPr>
              <w:lastRenderedPageBreak/>
              <w:t xml:space="preserve">“RESPUESTA SOL-00004-2025.pdf”: </w:t>
            </w:r>
            <w:r w:rsidRPr="00FE606B">
              <w:t>documento que contiene los siguientes oficios:</w:t>
            </w:r>
          </w:p>
          <w:p w:rsidR="000A5A2F" w:rsidRPr="00FE606B" w:rsidRDefault="000A5A2F" w:rsidP="00FE606B">
            <w:pPr>
              <w:pStyle w:val="Prrafodelista"/>
              <w:spacing w:line="240" w:lineRule="auto"/>
              <w:ind w:left="263"/>
            </w:pPr>
            <w:r w:rsidRPr="00FE606B">
              <w:lastRenderedPageBreak/>
              <w:t>- IMCUFIDET/UT/023/2025, suscrito por el Titular de la Unidad de Transparencia, por el que señala que anexa la información de mérito en versión pública y el acta del Comité de Transparencia por la que se aprueba la clasificación de la información como confidencial respecto los datos personales contenidos en las documentales que son proporcionadas en respuesta al requerimiento del particular.</w:t>
            </w:r>
          </w:p>
          <w:p w:rsidR="000A5A2F" w:rsidRPr="00FE606B" w:rsidRDefault="000A5A2F" w:rsidP="00FE606B">
            <w:pPr>
              <w:pStyle w:val="Prrafodelista"/>
              <w:spacing w:line="240" w:lineRule="auto"/>
              <w:ind w:left="263"/>
            </w:pPr>
            <w:r w:rsidRPr="00FE606B">
              <w:t>- IMCUDIFET/CAF/0062/2025, suscrito por el Coordinador de Administración y Finanzas por medio del cual indica que se adjunta el documento que contiene la información referente a la solicitud.</w:t>
            </w:r>
          </w:p>
          <w:p w:rsidR="000A5A2F" w:rsidRPr="00FE606B" w:rsidRDefault="000A5A2F" w:rsidP="00FE606B">
            <w:pPr>
              <w:pStyle w:val="Prrafodelista"/>
              <w:spacing w:line="240" w:lineRule="auto"/>
              <w:ind w:left="263"/>
              <w:rPr>
                <w:b/>
                <w:i/>
              </w:rPr>
            </w:pPr>
          </w:p>
          <w:p w:rsidR="000A5A2F" w:rsidRPr="00FE606B" w:rsidRDefault="000A5A2F" w:rsidP="00FE606B">
            <w:pPr>
              <w:spacing w:line="240" w:lineRule="auto"/>
            </w:pPr>
            <w:r w:rsidRPr="00FE606B">
              <w:t>Asimismo, se remite el acta de la sexta sesión ordinaria del Comité de Transparencia del Organismo Público Descentralizado denominado Instituto Municipal de Cultura Física y Deporte de Toluca 2025, por la que se determina clasificar como información confidencial los datos personales contenidos en los contratos requeridos en la solicitud de acceso a la información 00004/IMCUFIDETOLUCA/IP/2025.</w:t>
            </w:r>
          </w:p>
          <w:p w:rsidR="000A5A2F" w:rsidRPr="00FE606B" w:rsidRDefault="000A5A2F" w:rsidP="00FE606B">
            <w:pPr>
              <w:pStyle w:val="Prrafodelista"/>
              <w:spacing w:line="240" w:lineRule="auto"/>
              <w:ind w:left="263"/>
              <w:rPr>
                <w:b/>
                <w:i/>
              </w:rPr>
            </w:pPr>
          </w:p>
          <w:p w:rsidR="000A5A2F" w:rsidRPr="00FE606B" w:rsidRDefault="000A5A2F" w:rsidP="00FE606B">
            <w:pPr>
              <w:pStyle w:val="Prrafodelista"/>
              <w:numPr>
                <w:ilvl w:val="0"/>
                <w:numId w:val="16"/>
              </w:numPr>
              <w:spacing w:line="240" w:lineRule="auto"/>
              <w:ind w:left="263" w:hanging="218"/>
              <w:rPr>
                <w:b/>
                <w:i/>
              </w:rPr>
            </w:pPr>
            <w:r w:rsidRPr="00FE606B">
              <w:rPr>
                <w:b/>
                <w:i/>
              </w:rPr>
              <w:t xml:space="preserve">“ANEXO SOL- 00004-2025.pdf”: </w:t>
            </w:r>
            <w:r w:rsidRPr="00FE606B">
              <w:t>documento que contiene diversas facturas de pago y contratos celebrados entre el IMCUFIDET y diferentes personas físicas y jurídicas colectivas.</w:t>
            </w:r>
          </w:p>
        </w:tc>
      </w:tr>
    </w:tbl>
    <w:p w:rsidR="005C36F7" w:rsidRPr="00FE606B" w:rsidRDefault="005C36F7" w:rsidP="00FE606B">
      <w:pPr>
        <w:ind w:right="-28"/>
      </w:pPr>
    </w:p>
    <w:p w:rsidR="001910CD" w:rsidRPr="00FE606B" w:rsidRDefault="00593577" w:rsidP="00FE606B">
      <w:pPr>
        <w:pStyle w:val="Ttulo2"/>
        <w:jc w:val="left"/>
      </w:pPr>
      <w:bookmarkStart w:id="11" w:name="_Toc193387045"/>
      <w:r w:rsidRPr="00FE606B">
        <w:lastRenderedPageBreak/>
        <w:t>DEL RECURSO DE REVISIÓN</w:t>
      </w:r>
      <w:bookmarkEnd w:id="11"/>
    </w:p>
    <w:p w:rsidR="001910CD" w:rsidRPr="00FE606B" w:rsidRDefault="00593577" w:rsidP="00FE606B">
      <w:pPr>
        <w:pStyle w:val="Ttulo3"/>
      </w:pPr>
      <w:bookmarkStart w:id="12" w:name="_Toc193387046"/>
      <w:r w:rsidRPr="00FE606B">
        <w:t>a) Interposición de los Recursos de Revisión.</w:t>
      </w:r>
      <w:bookmarkEnd w:id="12"/>
    </w:p>
    <w:p w:rsidR="001910CD" w:rsidRPr="00FE606B" w:rsidRDefault="00593577" w:rsidP="00FE606B">
      <w:pPr>
        <w:ind w:right="-28"/>
      </w:pPr>
      <w:r w:rsidRPr="00FE606B">
        <w:t xml:space="preserve">El </w:t>
      </w:r>
      <w:r w:rsidR="00224E5C" w:rsidRPr="00FE606B">
        <w:rPr>
          <w:b/>
        </w:rPr>
        <w:t>diez</w:t>
      </w:r>
      <w:r w:rsidR="007E1666" w:rsidRPr="00FE606B">
        <w:rPr>
          <w:b/>
        </w:rPr>
        <w:t xml:space="preserve">, once y doce </w:t>
      </w:r>
      <w:r w:rsidRPr="00FE606B">
        <w:rPr>
          <w:b/>
        </w:rPr>
        <w:t xml:space="preserve">de </w:t>
      </w:r>
      <w:r w:rsidR="00274C5A" w:rsidRPr="00FE606B">
        <w:rPr>
          <w:b/>
        </w:rPr>
        <w:t>febrero</w:t>
      </w:r>
      <w:r w:rsidRPr="00FE606B">
        <w:rPr>
          <w:b/>
        </w:rPr>
        <w:t xml:space="preserve"> de dos mil </w:t>
      </w:r>
      <w:r w:rsidR="004156C5" w:rsidRPr="00FE606B">
        <w:rPr>
          <w:b/>
        </w:rPr>
        <w:t>veinticinco</w:t>
      </w:r>
      <w:r w:rsidRPr="00FE606B">
        <w:rPr>
          <w:b/>
        </w:rPr>
        <w:t>,</w:t>
      </w:r>
      <w:r w:rsidRPr="00FE606B">
        <w:t xml:space="preserve"> </w:t>
      </w:r>
      <w:r w:rsidRPr="00FE606B">
        <w:rPr>
          <w:b/>
        </w:rPr>
        <w:t>LA PARTE RECURRENTE</w:t>
      </w:r>
      <w:r w:rsidRPr="00FE606B">
        <w:t xml:space="preserve"> interpuso los recursos de revisión en contra de las respuestas emitidas por el </w:t>
      </w:r>
      <w:r w:rsidRPr="00FE606B">
        <w:rPr>
          <w:b/>
        </w:rPr>
        <w:t>SUJETO OBLIGADO</w:t>
      </w:r>
      <w:r w:rsidRPr="00FE606B">
        <w:t xml:space="preserve">, mismos que fueron registrados en el SAIMEX con los números de expedientes </w:t>
      </w:r>
      <w:r w:rsidR="00224E5C" w:rsidRPr="00FE606B">
        <w:rPr>
          <w:b/>
        </w:rPr>
        <w:t>01007/INFOEM/IP/RR/2025, 01040/INFOEM/IP/RR/2025, 01041/INFOEM/IP/RR/2025, 01042/INFOEM/IP/RR/2025 y 01259/INFOEM/IP/RR/2025</w:t>
      </w:r>
      <w:r w:rsidRPr="00FE606B">
        <w:t xml:space="preserve"> en los cuales se manifestó lo siguiente:</w:t>
      </w:r>
    </w:p>
    <w:p w:rsidR="001910CD" w:rsidRPr="00FE606B" w:rsidRDefault="001910CD" w:rsidP="00FE606B">
      <w:pPr>
        <w:ind w:right="-28"/>
      </w:pPr>
    </w:p>
    <w:tbl>
      <w:tblPr>
        <w:tblStyle w:val="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288"/>
      </w:tblGrid>
      <w:tr w:rsidR="00FE606B" w:rsidRPr="00FE606B" w:rsidTr="000A5A2F">
        <w:trPr>
          <w:trHeight w:val="225"/>
          <w:tblHeader/>
        </w:trPr>
        <w:tc>
          <w:tcPr>
            <w:tcW w:w="3823" w:type="dxa"/>
            <w:shd w:val="clear" w:color="auto" w:fill="F9CB9C"/>
            <w:tcMar>
              <w:top w:w="0" w:type="dxa"/>
              <w:left w:w="45" w:type="dxa"/>
              <w:bottom w:w="0" w:type="dxa"/>
              <w:right w:w="45" w:type="dxa"/>
            </w:tcMar>
            <w:vAlign w:val="center"/>
          </w:tcPr>
          <w:p w:rsidR="00224E5C" w:rsidRPr="00FE606B" w:rsidRDefault="00374241" w:rsidP="00FE606B">
            <w:pPr>
              <w:spacing w:line="240" w:lineRule="auto"/>
              <w:jc w:val="center"/>
              <w:rPr>
                <w:b/>
              </w:rPr>
            </w:pPr>
            <w:r w:rsidRPr="00FE606B">
              <w:rPr>
                <w:b/>
              </w:rPr>
              <w:t xml:space="preserve">Recursos de revisión </w:t>
            </w:r>
            <w:r w:rsidR="000A5A2F" w:rsidRPr="00FE606B">
              <w:rPr>
                <w:b/>
              </w:rPr>
              <w:t>/</w:t>
            </w:r>
          </w:p>
          <w:p w:rsidR="000A5A2F" w:rsidRPr="00FE606B" w:rsidRDefault="000A5A2F" w:rsidP="00FE606B">
            <w:pPr>
              <w:spacing w:line="240" w:lineRule="auto"/>
              <w:jc w:val="center"/>
              <w:rPr>
                <w:b/>
              </w:rPr>
            </w:pPr>
            <w:r w:rsidRPr="00FE606B">
              <w:rPr>
                <w:b/>
              </w:rPr>
              <w:t>Número de Solicitud</w:t>
            </w:r>
          </w:p>
        </w:tc>
        <w:tc>
          <w:tcPr>
            <w:tcW w:w="5288" w:type="dxa"/>
            <w:shd w:val="clear" w:color="auto" w:fill="F9CB9C"/>
            <w:tcMar>
              <w:top w:w="0" w:type="dxa"/>
              <w:left w:w="45" w:type="dxa"/>
              <w:bottom w:w="0" w:type="dxa"/>
              <w:right w:w="45" w:type="dxa"/>
            </w:tcMar>
            <w:vAlign w:val="center"/>
          </w:tcPr>
          <w:p w:rsidR="00224E5C" w:rsidRPr="00FE606B" w:rsidRDefault="00224E5C" w:rsidP="00FE606B">
            <w:pPr>
              <w:spacing w:line="240" w:lineRule="auto"/>
              <w:jc w:val="center"/>
              <w:rPr>
                <w:b/>
              </w:rPr>
            </w:pPr>
            <w:r w:rsidRPr="00FE606B">
              <w:rPr>
                <w:b/>
              </w:rPr>
              <w:t>Acto impugnado y razones o motivos de inconformidad.</w:t>
            </w:r>
          </w:p>
        </w:tc>
      </w:tr>
      <w:tr w:rsidR="00FE606B" w:rsidRPr="00FE606B" w:rsidTr="000A5A2F">
        <w:trPr>
          <w:trHeight w:val="433"/>
        </w:trPr>
        <w:tc>
          <w:tcPr>
            <w:tcW w:w="3823" w:type="dxa"/>
            <w:tcMar>
              <w:top w:w="0" w:type="dxa"/>
              <w:left w:w="45" w:type="dxa"/>
              <w:bottom w:w="0" w:type="dxa"/>
              <w:right w:w="45" w:type="dxa"/>
            </w:tcMar>
          </w:tcPr>
          <w:p w:rsidR="000A5A2F" w:rsidRPr="00FE606B" w:rsidRDefault="000A5A2F" w:rsidP="00FE606B">
            <w:pPr>
              <w:tabs>
                <w:tab w:val="left" w:pos="0"/>
              </w:tabs>
              <w:spacing w:line="240" w:lineRule="auto"/>
              <w:rPr>
                <w:b/>
              </w:rPr>
            </w:pPr>
            <w:r w:rsidRPr="00FE606B">
              <w:rPr>
                <w:b/>
              </w:rPr>
              <w:t>01007/INFOEM/IP/RR/2025</w:t>
            </w:r>
          </w:p>
          <w:p w:rsidR="000A5A2F" w:rsidRPr="00FE606B" w:rsidRDefault="000A5A2F" w:rsidP="00FE606B">
            <w:pPr>
              <w:tabs>
                <w:tab w:val="left" w:pos="0"/>
              </w:tabs>
              <w:spacing w:line="240" w:lineRule="auto"/>
              <w:rPr>
                <w:b/>
              </w:rPr>
            </w:pPr>
            <w:r w:rsidRPr="00FE606B">
              <w:rPr>
                <w:b/>
              </w:rPr>
              <w:t>00003/IMCUFIDETOLUCA/IP/2025</w:t>
            </w:r>
          </w:p>
        </w:tc>
        <w:tc>
          <w:tcPr>
            <w:tcW w:w="5288" w:type="dxa"/>
            <w:tcMar>
              <w:top w:w="0" w:type="dxa"/>
              <w:left w:w="45" w:type="dxa"/>
              <w:bottom w:w="0" w:type="dxa"/>
              <w:right w:w="45" w:type="dxa"/>
            </w:tcMar>
            <w:vAlign w:val="center"/>
          </w:tcPr>
          <w:p w:rsidR="000A5A2F" w:rsidRPr="00FE606B" w:rsidRDefault="000A5A2F" w:rsidP="00FE606B">
            <w:pPr>
              <w:tabs>
                <w:tab w:val="left" w:pos="0"/>
              </w:tabs>
              <w:spacing w:line="240" w:lineRule="auto"/>
              <w:rPr>
                <w:b/>
              </w:rPr>
            </w:pPr>
            <w:r w:rsidRPr="00FE606B">
              <w:rPr>
                <w:b/>
              </w:rPr>
              <w:t>ACTO IMPUGNADO</w:t>
            </w:r>
          </w:p>
          <w:p w:rsidR="000A5A2F" w:rsidRPr="00FE606B" w:rsidRDefault="000A5A2F" w:rsidP="00FE606B">
            <w:pPr>
              <w:tabs>
                <w:tab w:val="left" w:pos="0"/>
              </w:tabs>
              <w:spacing w:line="240" w:lineRule="auto"/>
              <w:rPr>
                <w:i/>
              </w:rPr>
            </w:pPr>
            <w:r w:rsidRPr="00FE606B">
              <w:rPr>
                <w:i/>
              </w:rPr>
              <w:t>“No es lo solicitado”</w:t>
            </w:r>
          </w:p>
          <w:p w:rsidR="000A5A2F" w:rsidRPr="00FE606B" w:rsidRDefault="000A5A2F" w:rsidP="00FE606B">
            <w:pPr>
              <w:tabs>
                <w:tab w:val="left" w:pos="0"/>
              </w:tabs>
              <w:spacing w:line="240" w:lineRule="auto"/>
              <w:rPr>
                <w:i/>
              </w:rPr>
            </w:pPr>
          </w:p>
          <w:p w:rsidR="000A5A2F" w:rsidRPr="00FE606B" w:rsidRDefault="000A5A2F" w:rsidP="00FE606B">
            <w:pPr>
              <w:tabs>
                <w:tab w:val="left" w:pos="0"/>
              </w:tabs>
              <w:spacing w:line="240" w:lineRule="auto"/>
              <w:rPr>
                <w:b/>
              </w:rPr>
            </w:pPr>
            <w:r w:rsidRPr="00FE606B">
              <w:rPr>
                <w:b/>
              </w:rPr>
              <w:t>RAZONES O MOTIVOS DE LA INCONFORMIDAD</w:t>
            </w:r>
          </w:p>
          <w:p w:rsidR="000A5A2F" w:rsidRPr="00FE606B" w:rsidRDefault="000A5A2F" w:rsidP="00FE606B">
            <w:pPr>
              <w:tabs>
                <w:tab w:val="left" w:pos="0"/>
              </w:tabs>
              <w:spacing w:line="240" w:lineRule="auto"/>
              <w:rPr>
                <w:i/>
              </w:rPr>
            </w:pPr>
            <w:r w:rsidRPr="00FE606B">
              <w:rPr>
                <w:i/>
              </w:rPr>
              <w:t>“No entrega lo solicitado"</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40" w:lineRule="auto"/>
              <w:rPr>
                <w:b/>
              </w:rPr>
            </w:pPr>
            <w:r w:rsidRPr="00FE606B">
              <w:rPr>
                <w:b/>
              </w:rPr>
              <w:t>01040/INFOEM/IP/RR/2025</w:t>
            </w:r>
          </w:p>
          <w:p w:rsidR="000A5A2F" w:rsidRPr="00FE606B" w:rsidRDefault="000A5A2F" w:rsidP="00FE606B">
            <w:pPr>
              <w:tabs>
                <w:tab w:val="left" w:pos="0"/>
              </w:tabs>
              <w:spacing w:line="240" w:lineRule="auto"/>
              <w:rPr>
                <w:b/>
              </w:rPr>
            </w:pPr>
            <w:r w:rsidRPr="00FE606B">
              <w:rPr>
                <w:b/>
              </w:rPr>
              <w:t>00005/IMCUFIDETOLUCA/IP/2025</w:t>
            </w:r>
          </w:p>
        </w:tc>
        <w:tc>
          <w:tcPr>
            <w:tcW w:w="5288" w:type="dxa"/>
            <w:tcMar>
              <w:top w:w="0" w:type="dxa"/>
              <w:left w:w="45" w:type="dxa"/>
              <w:bottom w:w="0" w:type="dxa"/>
              <w:right w:w="45" w:type="dxa"/>
            </w:tcMar>
            <w:vAlign w:val="center"/>
          </w:tcPr>
          <w:p w:rsidR="000A5A2F" w:rsidRPr="00FE606B" w:rsidRDefault="000A5A2F" w:rsidP="00FE606B">
            <w:pPr>
              <w:tabs>
                <w:tab w:val="left" w:pos="0"/>
              </w:tabs>
              <w:spacing w:line="240" w:lineRule="auto"/>
              <w:rPr>
                <w:b/>
              </w:rPr>
            </w:pPr>
            <w:r w:rsidRPr="00FE606B">
              <w:rPr>
                <w:b/>
              </w:rPr>
              <w:t>ACTO IMPUGNADO</w:t>
            </w:r>
          </w:p>
          <w:p w:rsidR="000A5A2F" w:rsidRPr="00FE606B" w:rsidRDefault="000A5A2F" w:rsidP="00FE606B">
            <w:pPr>
              <w:tabs>
                <w:tab w:val="left" w:pos="0"/>
              </w:tabs>
              <w:spacing w:line="240" w:lineRule="auto"/>
              <w:rPr>
                <w:i/>
              </w:rPr>
            </w:pPr>
            <w:r w:rsidRPr="00FE606B">
              <w:rPr>
                <w:i/>
              </w:rPr>
              <w:t>“No es la información completa”</w:t>
            </w:r>
          </w:p>
          <w:p w:rsidR="000A5A2F" w:rsidRPr="00FE606B" w:rsidRDefault="000A5A2F" w:rsidP="00FE606B">
            <w:pPr>
              <w:tabs>
                <w:tab w:val="left" w:pos="0"/>
              </w:tabs>
              <w:spacing w:line="240" w:lineRule="auto"/>
              <w:rPr>
                <w:i/>
              </w:rPr>
            </w:pPr>
          </w:p>
          <w:p w:rsidR="000A5A2F" w:rsidRPr="00FE606B" w:rsidRDefault="000A5A2F" w:rsidP="00FE606B">
            <w:pPr>
              <w:tabs>
                <w:tab w:val="left" w:pos="0"/>
              </w:tabs>
              <w:spacing w:line="240" w:lineRule="auto"/>
              <w:rPr>
                <w:b/>
              </w:rPr>
            </w:pPr>
            <w:r w:rsidRPr="00FE606B">
              <w:rPr>
                <w:b/>
              </w:rPr>
              <w:t>RAZONES O MOTIVOS DE LA INCONFORMIDAD</w:t>
            </w:r>
          </w:p>
          <w:p w:rsidR="000A5A2F" w:rsidRPr="00FE606B" w:rsidRDefault="000A5A2F" w:rsidP="00FE606B">
            <w:pPr>
              <w:tabs>
                <w:tab w:val="left" w:pos="0"/>
              </w:tabs>
              <w:spacing w:line="240" w:lineRule="auto"/>
              <w:rPr>
                <w:i/>
              </w:rPr>
            </w:pPr>
            <w:r w:rsidRPr="00FE606B">
              <w:rPr>
                <w:i/>
              </w:rPr>
              <w:t>“Falta información no esta completa"</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40" w:lineRule="auto"/>
              <w:rPr>
                <w:b/>
              </w:rPr>
            </w:pPr>
            <w:r w:rsidRPr="00FE606B">
              <w:rPr>
                <w:b/>
              </w:rPr>
              <w:t>01041/INFOEM/IP/RR/2025</w:t>
            </w:r>
          </w:p>
          <w:p w:rsidR="000A5A2F" w:rsidRPr="00FE606B" w:rsidRDefault="000A5A2F" w:rsidP="00FE606B">
            <w:pPr>
              <w:tabs>
                <w:tab w:val="left" w:pos="0"/>
              </w:tabs>
              <w:spacing w:line="240" w:lineRule="auto"/>
              <w:rPr>
                <w:b/>
              </w:rPr>
            </w:pPr>
            <w:r w:rsidRPr="00FE606B">
              <w:rPr>
                <w:b/>
              </w:rPr>
              <w:t>00006/IMCUFIDETOLUCA/IP/2025</w:t>
            </w:r>
          </w:p>
        </w:tc>
        <w:tc>
          <w:tcPr>
            <w:tcW w:w="5288" w:type="dxa"/>
            <w:tcMar>
              <w:top w:w="0" w:type="dxa"/>
              <w:left w:w="45" w:type="dxa"/>
              <w:bottom w:w="0" w:type="dxa"/>
              <w:right w:w="45" w:type="dxa"/>
            </w:tcMar>
            <w:vAlign w:val="center"/>
          </w:tcPr>
          <w:p w:rsidR="000A5A2F" w:rsidRPr="00FE606B" w:rsidRDefault="000A5A2F" w:rsidP="00FE606B">
            <w:pPr>
              <w:tabs>
                <w:tab w:val="left" w:pos="0"/>
              </w:tabs>
              <w:spacing w:line="240" w:lineRule="auto"/>
              <w:rPr>
                <w:b/>
              </w:rPr>
            </w:pPr>
            <w:r w:rsidRPr="00FE606B">
              <w:rPr>
                <w:b/>
              </w:rPr>
              <w:t>ACTO IMPUGNADO</w:t>
            </w:r>
          </w:p>
          <w:p w:rsidR="000A5A2F" w:rsidRPr="00FE606B" w:rsidRDefault="000A5A2F" w:rsidP="00FE606B">
            <w:pPr>
              <w:tabs>
                <w:tab w:val="left" w:pos="0"/>
              </w:tabs>
              <w:spacing w:line="240" w:lineRule="auto"/>
              <w:rPr>
                <w:i/>
              </w:rPr>
            </w:pPr>
            <w:r w:rsidRPr="00FE606B">
              <w:rPr>
                <w:i/>
              </w:rPr>
              <w:t>“Información incompleta”</w:t>
            </w:r>
          </w:p>
          <w:p w:rsidR="000A5A2F" w:rsidRPr="00FE606B" w:rsidRDefault="000A5A2F" w:rsidP="00FE606B">
            <w:pPr>
              <w:tabs>
                <w:tab w:val="left" w:pos="0"/>
              </w:tabs>
              <w:spacing w:line="240" w:lineRule="auto"/>
              <w:rPr>
                <w:i/>
              </w:rPr>
            </w:pPr>
          </w:p>
          <w:p w:rsidR="000A5A2F" w:rsidRPr="00FE606B" w:rsidRDefault="000A5A2F" w:rsidP="00FE606B">
            <w:pPr>
              <w:tabs>
                <w:tab w:val="left" w:pos="0"/>
              </w:tabs>
              <w:spacing w:line="240" w:lineRule="auto"/>
              <w:rPr>
                <w:b/>
              </w:rPr>
            </w:pPr>
            <w:r w:rsidRPr="00FE606B">
              <w:rPr>
                <w:b/>
              </w:rPr>
              <w:t>RAZONES O MOTIVOS DE LA INCONFORMIDAD</w:t>
            </w:r>
          </w:p>
          <w:p w:rsidR="000A5A2F" w:rsidRPr="00FE606B" w:rsidRDefault="000A5A2F" w:rsidP="00FE606B">
            <w:pPr>
              <w:tabs>
                <w:tab w:val="left" w:pos="0"/>
              </w:tabs>
              <w:spacing w:line="240" w:lineRule="auto"/>
              <w:rPr>
                <w:i/>
              </w:rPr>
            </w:pPr>
            <w:r w:rsidRPr="00FE606B">
              <w:rPr>
                <w:i/>
              </w:rPr>
              <w:t>“No esta completa la información"</w:t>
            </w:r>
          </w:p>
        </w:tc>
      </w:tr>
      <w:tr w:rsidR="00FE606B"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40" w:lineRule="auto"/>
              <w:rPr>
                <w:b/>
              </w:rPr>
            </w:pPr>
            <w:r w:rsidRPr="00FE606B">
              <w:rPr>
                <w:b/>
              </w:rPr>
              <w:t>01042/INFOEM/IP/RR/2025</w:t>
            </w:r>
          </w:p>
          <w:p w:rsidR="000A5A2F" w:rsidRPr="00FE606B" w:rsidRDefault="000A5A2F" w:rsidP="00FE606B">
            <w:pPr>
              <w:tabs>
                <w:tab w:val="left" w:pos="0"/>
              </w:tabs>
              <w:spacing w:line="240" w:lineRule="auto"/>
              <w:rPr>
                <w:b/>
              </w:rPr>
            </w:pPr>
            <w:r w:rsidRPr="00FE606B">
              <w:rPr>
                <w:b/>
              </w:rPr>
              <w:lastRenderedPageBreak/>
              <w:t>00007/IMCUFIDETOLUCA/IP/2025</w:t>
            </w:r>
          </w:p>
        </w:tc>
        <w:tc>
          <w:tcPr>
            <w:tcW w:w="5288" w:type="dxa"/>
            <w:tcMar>
              <w:top w:w="0" w:type="dxa"/>
              <w:left w:w="45" w:type="dxa"/>
              <w:bottom w:w="0" w:type="dxa"/>
              <w:right w:w="45" w:type="dxa"/>
            </w:tcMar>
            <w:vAlign w:val="center"/>
          </w:tcPr>
          <w:p w:rsidR="000A5A2F" w:rsidRPr="00FE606B" w:rsidRDefault="000A5A2F" w:rsidP="00FE606B">
            <w:pPr>
              <w:tabs>
                <w:tab w:val="left" w:pos="0"/>
              </w:tabs>
              <w:spacing w:line="240" w:lineRule="auto"/>
              <w:rPr>
                <w:b/>
              </w:rPr>
            </w:pPr>
            <w:r w:rsidRPr="00FE606B">
              <w:rPr>
                <w:b/>
              </w:rPr>
              <w:lastRenderedPageBreak/>
              <w:t>ACTO IMPUGNADO</w:t>
            </w:r>
          </w:p>
          <w:p w:rsidR="000A5A2F" w:rsidRPr="00FE606B" w:rsidRDefault="000A5A2F" w:rsidP="00FE606B">
            <w:pPr>
              <w:tabs>
                <w:tab w:val="left" w:pos="0"/>
              </w:tabs>
              <w:spacing w:line="240" w:lineRule="auto"/>
              <w:rPr>
                <w:i/>
              </w:rPr>
            </w:pPr>
            <w:r w:rsidRPr="00FE606B">
              <w:rPr>
                <w:i/>
              </w:rPr>
              <w:lastRenderedPageBreak/>
              <w:t>“Información incompleta”</w:t>
            </w:r>
          </w:p>
          <w:p w:rsidR="000A5A2F" w:rsidRPr="00FE606B" w:rsidRDefault="000A5A2F" w:rsidP="00FE606B">
            <w:pPr>
              <w:tabs>
                <w:tab w:val="left" w:pos="0"/>
              </w:tabs>
              <w:spacing w:line="240" w:lineRule="auto"/>
              <w:rPr>
                <w:i/>
              </w:rPr>
            </w:pPr>
          </w:p>
          <w:p w:rsidR="000A5A2F" w:rsidRPr="00FE606B" w:rsidRDefault="000A5A2F" w:rsidP="00FE606B">
            <w:pPr>
              <w:tabs>
                <w:tab w:val="left" w:pos="0"/>
              </w:tabs>
              <w:spacing w:line="240" w:lineRule="auto"/>
              <w:rPr>
                <w:b/>
              </w:rPr>
            </w:pPr>
            <w:r w:rsidRPr="00FE606B">
              <w:rPr>
                <w:b/>
              </w:rPr>
              <w:t>RAZONES O MOTIVOS DE LA INCONFORMIDAD</w:t>
            </w:r>
          </w:p>
          <w:p w:rsidR="000A5A2F" w:rsidRPr="00FE606B" w:rsidRDefault="000A5A2F" w:rsidP="00FE606B">
            <w:pPr>
              <w:tabs>
                <w:tab w:val="left" w:pos="0"/>
              </w:tabs>
              <w:spacing w:line="240" w:lineRule="auto"/>
              <w:rPr>
                <w:i/>
              </w:rPr>
            </w:pPr>
            <w:r w:rsidRPr="00FE606B">
              <w:rPr>
                <w:i/>
              </w:rPr>
              <w:t>“Información incompleta"</w:t>
            </w:r>
          </w:p>
        </w:tc>
      </w:tr>
      <w:tr w:rsidR="000A5A2F" w:rsidRPr="00FE606B" w:rsidTr="000A5A2F">
        <w:trPr>
          <w:trHeight w:val="65"/>
        </w:trPr>
        <w:tc>
          <w:tcPr>
            <w:tcW w:w="3823" w:type="dxa"/>
            <w:tcMar>
              <w:top w:w="0" w:type="dxa"/>
              <w:left w:w="45" w:type="dxa"/>
              <w:bottom w:w="0" w:type="dxa"/>
              <w:right w:w="45" w:type="dxa"/>
            </w:tcMar>
          </w:tcPr>
          <w:p w:rsidR="000A5A2F" w:rsidRPr="00FE606B" w:rsidRDefault="000A5A2F" w:rsidP="00FE606B">
            <w:pPr>
              <w:tabs>
                <w:tab w:val="left" w:pos="0"/>
              </w:tabs>
              <w:spacing w:line="240" w:lineRule="auto"/>
              <w:rPr>
                <w:b/>
              </w:rPr>
            </w:pPr>
            <w:r w:rsidRPr="00FE606B">
              <w:rPr>
                <w:b/>
              </w:rPr>
              <w:lastRenderedPageBreak/>
              <w:t>01259/INFOEM/IP/RR/2025</w:t>
            </w:r>
          </w:p>
          <w:p w:rsidR="000A5A2F" w:rsidRPr="00FE606B" w:rsidRDefault="000A5A2F" w:rsidP="00FE606B">
            <w:pPr>
              <w:tabs>
                <w:tab w:val="left" w:pos="0"/>
              </w:tabs>
              <w:spacing w:line="240" w:lineRule="auto"/>
              <w:rPr>
                <w:b/>
              </w:rPr>
            </w:pPr>
            <w:r w:rsidRPr="00FE606B">
              <w:rPr>
                <w:b/>
              </w:rPr>
              <w:t>00004/IMCUFIDETOLUCA/IP/2025</w:t>
            </w:r>
          </w:p>
          <w:p w:rsidR="000A5A2F" w:rsidRPr="00FE606B" w:rsidRDefault="000A5A2F" w:rsidP="00FE606B">
            <w:pPr>
              <w:tabs>
                <w:tab w:val="left" w:pos="0"/>
              </w:tabs>
              <w:spacing w:line="240" w:lineRule="auto"/>
              <w:rPr>
                <w:b/>
              </w:rPr>
            </w:pPr>
          </w:p>
        </w:tc>
        <w:tc>
          <w:tcPr>
            <w:tcW w:w="5288" w:type="dxa"/>
            <w:tcMar>
              <w:top w:w="0" w:type="dxa"/>
              <w:left w:w="45" w:type="dxa"/>
              <w:bottom w:w="0" w:type="dxa"/>
              <w:right w:w="45" w:type="dxa"/>
            </w:tcMar>
            <w:vAlign w:val="center"/>
          </w:tcPr>
          <w:p w:rsidR="000A5A2F" w:rsidRPr="00FE606B" w:rsidRDefault="000A5A2F" w:rsidP="00FE606B">
            <w:pPr>
              <w:tabs>
                <w:tab w:val="left" w:pos="0"/>
              </w:tabs>
              <w:spacing w:line="240" w:lineRule="auto"/>
              <w:rPr>
                <w:b/>
              </w:rPr>
            </w:pPr>
            <w:r w:rsidRPr="00FE606B">
              <w:rPr>
                <w:b/>
              </w:rPr>
              <w:t>ACTO IMPUGNADO</w:t>
            </w:r>
          </w:p>
          <w:p w:rsidR="000A5A2F" w:rsidRPr="00FE606B" w:rsidRDefault="000A5A2F" w:rsidP="00FE606B">
            <w:pPr>
              <w:tabs>
                <w:tab w:val="left" w:pos="0"/>
              </w:tabs>
              <w:spacing w:line="240" w:lineRule="auto"/>
              <w:rPr>
                <w:i/>
              </w:rPr>
            </w:pPr>
            <w:r w:rsidRPr="00FE606B">
              <w:rPr>
                <w:i/>
              </w:rPr>
              <w:t>“Información incompleta”</w:t>
            </w:r>
          </w:p>
          <w:p w:rsidR="000A5A2F" w:rsidRPr="00FE606B" w:rsidRDefault="000A5A2F" w:rsidP="00FE606B">
            <w:pPr>
              <w:tabs>
                <w:tab w:val="left" w:pos="0"/>
              </w:tabs>
              <w:spacing w:line="240" w:lineRule="auto"/>
              <w:rPr>
                <w:i/>
              </w:rPr>
            </w:pPr>
          </w:p>
          <w:p w:rsidR="000A5A2F" w:rsidRPr="00FE606B" w:rsidRDefault="000A5A2F" w:rsidP="00FE606B">
            <w:pPr>
              <w:tabs>
                <w:tab w:val="left" w:pos="0"/>
              </w:tabs>
              <w:spacing w:line="240" w:lineRule="auto"/>
              <w:rPr>
                <w:b/>
              </w:rPr>
            </w:pPr>
            <w:r w:rsidRPr="00FE606B">
              <w:rPr>
                <w:b/>
              </w:rPr>
              <w:t>RAZONES O MOTIVOS DE LA INCONFORMIDAD</w:t>
            </w:r>
          </w:p>
          <w:p w:rsidR="000A5A2F" w:rsidRPr="00FE606B" w:rsidRDefault="000A5A2F" w:rsidP="00FE606B">
            <w:pPr>
              <w:tabs>
                <w:tab w:val="left" w:pos="0"/>
              </w:tabs>
              <w:spacing w:line="240" w:lineRule="auto"/>
              <w:rPr>
                <w:i/>
              </w:rPr>
            </w:pPr>
            <w:r w:rsidRPr="00FE606B">
              <w:rPr>
                <w:i/>
              </w:rPr>
              <w:t>“La respuesta no esta completa"</w:t>
            </w:r>
          </w:p>
        </w:tc>
      </w:tr>
    </w:tbl>
    <w:p w:rsidR="004156C5" w:rsidRPr="00FE606B" w:rsidRDefault="004156C5" w:rsidP="00FE606B">
      <w:pPr>
        <w:tabs>
          <w:tab w:val="left" w:pos="4667"/>
        </w:tabs>
        <w:ind w:right="822"/>
        <w:rPr>
          <w:b/>
        </w:rPr>
      </w:pPr>
    </w:p>
    <w:p w:rsidR="001910CD" w:rsidRPr="00FE606B" w:rsidRDefault="00593577" w:rsidP="00FE606B">
      <w:pPr>
        <w:pStyle w:val="Ttulo3"/>
      </w:pPr>
      <w:bookmarkStart w:id="13" w:name="_Toc193387047"/>
      <w:r w:rsidRPr="00FE606B">
        <w:t>b) Turno de los Recursos de Revisión.</w:t>
      </w:r>
      <w:bookmarkEnd w:id="13"/>
    </w:p>
    <w:p w:rsidR="00D96DD6" w:rsidRPr="00FE606B" w:rsidRDefault="007B1BAC" w:rsidP="00FE606B">
      <w:r w:rsidRPr="00FE606B">
        <w:t>Con fundamento en el artículo 185, fracción I de la Ley de Transparencia y Acceso a la Información Pública del Estado de México y Municipios, el</w:t>
      </w:r>
      <w:r w:rsidRPr="00FE606B">
        <w:rPr>
          <w:b/>
          <w:bCs/>
        </w:rPr>
        <w:t xml:space="preserve"> </w:t>
      </w:r>
      <w:r w:rsidR="00374241" w:rsidRPr="00FE606B">
        <w:rPr>
          <w:b/>
        </w:rPr>
        <w:t xml:space="preserve">diez, once y doce de febrero </w:t>
      </w:r>
      <w:r w:rsidRPr="00FE606B">
        <w:rPr>
          <w:rFonts w:eastAsia="Palatino Linotype" w:cs="Palatino Linotype"/>
          <w:b/>
        </w:rPr>
        <w:t xml:space="preserve">de dos mil veinticinco </w:t>
      </w:r>
      <w:r w:rsidRPr="00FE606B">
        <w:t>se tunaron a través del</w:t>
      </w:r>
      <w:r w:rsidRPr="00FE606B">
        <w:rPr>
          <w:rFonts w:eastAsia="Arial Unicode MS"/>
        </w:rPr>
        <w:t xml:space="preserve"> </w:t>
      </w:r>
      <w:r w:rsidRPr="00FE606B">
        <w:rPr>
          <w:rFonts w:eastAsia="Arial Unicode MS"/>
          <w:b/>
          <w:bCs/>
        </w:rPr>
        <w:t>SAIMEX</w:t>
      </w:r>
      <w:r w:rsidRPr="00FE606B">
        <w:t xml:space="preserve"> los Recursos de Revisión </w:t>
      </w:r>
      <w:r w:rsidR="00D96DD6" w:rsidRPr="00FE606B">
        <w:t>a efecto de decretar su admisión o desechamiento de la siguiente manera:</w:t>
      </w:r>
    </w:p>
    <w:p w:rsidR="00D96DD6" w:rsidRPr="00FE606B" w:rsidRDefault="00D96DD6" w:rsidP="00FE606B"/>
    <w:p w:rsidR="00D96DD6" w:rsidRPr="00FE606B" w:rsidRDefault="00D96DD6" w:rsidP="00FE606B">
      <w:pPr>
        <w:pStyle w:val="Prrafodelista"/>
        <w:numPr>
          <w:ilvl w:val="0"/>
          <w:numId w:val="16"/>
        </w:numPr>
        <w:rPr>
          <w:b/>
        </w:rPr>
      </w:pPr>
      <w:r w:rsidRPr="00FE606B">
        <w:t xml:space="preserve">Recursos de revisión: </w:t>
      </w:r>
      <w:r w:rsidR="007B1BAC" w:rsidRPr="00FE606B">
        <w:rPr>
          <w:b/>
        </w:rPr>
        <w:t>0</w:t>
      </w:r>
      <w:r w:rsidRPr="00FE606B">
        <w:rPr>
          <w:b/>
        </w:rPr>
        <w:t xml:space="preserve">1007/INFOEM/IP/RR/2025 </w:t>
      </w:r>
      <w:r w:rsidR="007B1BAC" w:rsidRPr="00FE606B">
        <w:t>y</w:t>
      </w:r>
      <w:r w:rsidR="007B1BAC" w:rsidRPr="00FE606B">
        <w:rPr>
          <w:b/>
        </w:rPr>
        <w:t xml:space="preserve"> 0</w:t>
      </w:r>
      <w:r w:rsidRPr="00FE606B">
        <w:rPr>
          <w:b/>
        </w:rPr>
        <w:t>1042</w:t>
      </w:r>
      <w:r w:rsidR="007B1BAC" w:rsidRPr="00FE606B">
        <w:rPr>
          <w:b/>
        </w:rPr>
        <w:t>/INFOEM/IP/RR/2025</w:t>
      </w:r>
      <w:r w:rsidR="007B1BAC" w:rsidRPr="00FE606B">
        <w:t xml:space="preserve"> a la </w:t>
      </w:r>
      <w:r w:rsidRPr="00FE606B">
        <w:t>C</w:t>
      </w:r>
      <w:r w:rsidR="007B1BAC" w:rsidRPr="00FE606B">
        <w:t>omisionada</w:t>
      </w:r>
      <w:r w:rsidR="007B1BAC" w:rsidRPr="00FE606B">
        <w:rPr>
          <w:b/>
        </w:rPr>
        <w:t xml:space="preserve"> Sharon Cristina Morales Martínez</w:t>
      </w:r>
    </w:p>
    <w:p w:rsidR="00D96DD6" w:rsidRPr="00FE606B" w:rsidRDefault="00D96DD6" w:rsidP="00FE606B">
      <w:pPr>
        <w:pStyle w:val="Prrafodelista"/>
        <w:numPr>
          <w:ilvl w:val="0"/>
          <w:numId w:val="16"/>
        </w:numPr>
      </w:pPr>
      <w:r w:rsidRPr="00FE606B">
        <w:t>Recurso</w:t>
      </w:r>
      <w:r w:rsidR="007B1BAC" w:rsidRPr="00FE606B">
        <w:t xml:space="preserve"> de Revisión </w:t>
      </w:r>
      <w:r w:rsidR="007B1BAC" w:rsidRPr="00FE606B">
        <w:rPr>
          <w:b/>
        </w:rPr>
        <w:t>0</w:t>
      </w:r>
      <w:r w:rsidRPr="00FE606B">
        <w:rPr>
          <w:b/>
        </w:rPr>
        <w:t xml:space="preserve">1040/INFOEM/IP/RR/2025 </w:t>
      </w:r>
      <w:r w:rsidRPr="00FE606B">
        <w:t>al Comisionado</w:t>
      </w:r>
      <w:r w:rsidR="007B1BAC" w:rsidRPr="00FE606B">
        <w:t xml:space="preserve"> </w:t>
      </w:r>
      <w:r w:rsidRPr="00FE606B">
        <w:rPr>
          <w:b/>
        </w:rPr>
        <w:t>José Martínez Vilchis.</w:t>
      </w:r>
    </w:p>
    <w:p w:rsidR="00886F53" w:rsidRPr="00FE606B" w:rsidRDefault="00D96DD6" w:rsidP="00FE606B">
      <w:pPr>
        <w:pStyle w:val="Prrafodelista"/>
        <w:numPr>
          <w:ilvl w:val="0"/>
          <w:numId w:val="16"/>
        </w:numPr>
      </w:pPr>
      <w:r w:rsidRPr="00FE606B">
        <w:t>Recurso</w:t>
      </w:r>
      <w:r w:rsidR="007B1BAC" w:rsidRPr="00FE606B">
        <w:t xml:space="preserve"> de Revisión </w:t>
      </w:r>
      <w:r w:rsidR="007B1BAC" w:rsidRPr="00FE606B">
        <w:rPr>
          <w:b/>
        </w:rPr>
        <w:t>0</w:t>
      </w:r>
      <w:r w:rsidR="00886F53" w:rsidRPr="00FE606B">
        <w:rPr>
          <w:b/>
        </w:rPr>
        <w:t>1041</w:t>
      </w:r>
      <w:r w:rsidR="007B1BAC" w:rsidRPr="00FE606B">
        <w:rPr>
          <w:b/>
        </w:rPr>
        <w:t xml:space="preserve">/INFOEM/IP/RR/2025 </w:t>
      </w:r>
      <w:r w:rsidR="00886F53" w:rsidRPr="00FE606B">
        <w:t xml:space="preserve">al Comisionado </w:t>
      </w:r>
      <w:r w:rsidR="00886F53" w:rsidRPr="00FE606B">
        <w:rPr>
          <w:b/>
        </w:rPr>
        <w:t xml:space="preserve">Luis Gustavo Parra Noriega. </w:t>
      </w:r>
    </w:p>
    <w:p w:rsidR="007B1BAC" w:rsidRPr="00FE606B" w:rsidRDefault="00886F53" w:rsidP="00FE606B">
      <w:pPr>
        <w:pStyle w:val="Prrafodelista"/>
        <w:numPr>
          <w:ilvl w:val="0"/>
          <w:numId w:val="16"/>
        </w:numPr>
      </w:pPr>
      <w:r w:rsidRPr="00FE606B">
        <w:lastRenderedPageBreak/>
        <w:t>Recurso</w:t>
      </w:r>
      <w:r w:rsidR="007B1BAC" w:rsidRPr="00FE606B">
        <w:t xml:space="preserve"> de Revisión </w:t>
      </w:r>
      <w:r w:rsidRPr="00FE606B">
        <w:rPr>
          <w:b/>
        </w:rPr>
        <w:t xml:space="preserve">01259/INFOEM/IP/RR/2025 </w:t>
      </w:r>
      <w:r w:rsidRPr="00FE606B">
        <w:t xml:space="preserve">a la Comisionada </w:t>
      </w:r>
      <w:r w:rsidRPr="00FE606B">
        <w:rPr>
          <w:b/>
        </w:rPr>
        <w:t>Guadalupe Ramírez Peña</w:t>
      </w:r>
      <w:r w:rsidRPr="00FE606B">
        <w:t>.</w:t>
      </w:r>
    </w:p>
    <w:p w:rsidR="007B1BAC" w:rsidRPr="00FE606B" w:rsidRDefault="007B1BAC" w:rsidP="00FE606B">
      <w:pPr>
        <w:rPr>
          <w:rFonts w:eastAsia="Batang" w:cs="Tahoma"/>
          <w:bCs/>
          <w:szCs w:val="22"/>
        </w:rPr>
      </w:pPr>
    </w:p>
    <w:p w:rsidR="001910CD" w:rsidRPr="00FE606B" w:rsidRDefault="00593577" w:rsidP="00FE606B">
      <w:pPr>
        <w:pStyle w:val="Ttulo3"/>
      </w:pPr>
      <w:bookmarkStart w:id="14" w:name="_Toc193387048"/>
      <w:r w:rsidRPr="00FE606B">
        <w:t>c) Admisiones de los Recursos de Revisión.</w:t>
      </w:r>
      <w:bookmarkEnd w:id="14"/>
    </w:p>
    <w:p w:rsidR="001910CD" w:rsidRPr="00FE606B" w:rsidRDefault="00593577" w:rsidP="00FE606B">
      <w:r w:rsidRPr="00FE606B">
        <w:t xml:space="preserve">El </w:t>
      </w:r>
      <w:r w:rsidR="00886F53" w:rsidRPr="00FE606B">
        <w:rPr>
          <w:b/>
        </w:rPr>
        <w:t>trece</w:t>
      </w:r>
      <w:r w:rsidR="00274C5A" w:rsidRPr="00FE606B">
        <w:rPr>
          <w:b/>
        </w:rPr>
        <w:t xml:space="preserve">, </w:t>
      </w:r>
      <w:r w:rsidR="00886F53" w:rsidRPr="00FE606B">
        <w:rPr>
          <w:b/>
        </w:rPr>
        <w:t>catorce</w:t>
      </w:r>
      <w:r w:rsidR="00274C5A" w:rsidRPr="00FE606B">
        <w:rPr>
          <w:b/>
        </w:rPr>
        <w:t xml:space="preserve">, </w:t>
      </w:r>
      <w:r w:rsidR="00886F53" w:rsidRPr="00FE606B">
        <w:rPr>
          <w:b/>
        </w:rPr>
        <w:t>diecisiete</w:t>
      </w:r>
      <w:r w:rsidR="00274C5A" w:rsidRPr="00FE606B">
        <w:rPr>
          <w:b/>
        </w:rPr>
        <w:t xml:space="preserve"> y </w:t>
      </w:r>
      <w:r w:rsidR="00886F53" w:rsidRPr="00FE606B">
        <w:rPr>
          <w:b/>
        </w:rPr>
        <w:t>veinte</w:t>
      </w:r>
      <w:r w:rsidRPr="00FE606B">
        <w:rPr>
          <w:b/>
        </w:rPr>
        <w:t xml:space="preserve"> de </w:t>
      </w:r>
      <w:r w:rsidR="00274C5A" w:rsidRPr="00FE606B">
        <w:rPr>
          <w:b/>
        </w:rPr>
        <w:t>febrero</w:t>
      </w:r>
      <w:r w:rsidRPr="00FE606B">
        <w:rPr>
          <w:b/>
        </w:rPr>
        <w:t xml:space="preserve"> de dos mil </w:t>
      </w:r>
      <w:r w:rsidR="00954A96" w:rsidRPr="00FE606B">
        <w:rPr>
          <w:b/>
        </w:rPr>
        <w:t>veinticinco</w:t>
      </w:r>
      <w:r w:rsidRPr="00FE606B">
        <w:t xml:space="preserve"> se acordó la admisión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rsidR="001910CD" w:rsidRPr="00FE606B" w:rsidRDefault="001910CD" w:rsidP="00FE606B">
      <w:pPr>
        <w:rPr>
          <w:b/>
        </w:rPr>
      </w:pPr>
    </w:p>
    <w:p w:rsidR="001910CD" w:rsidRPr="00FE606B" w:rsidRDefault="00593577" w:rsidP="00FE606B">
      <w:pPr>
        <w:pStyle w:val="Ttulo3"/>
      </w:pPr>
      <w:bookmarkStart w:id="15" w:name="_Toc193387049"/>
      <w:r w:rsidRPr="00FE606B">
        <w:t>d) Manifestaciones del Sujeto Obligado.</w:t>
      </w:r>
      <w:bookmarkEnd w:id="15"/>
    </w:p>
    <w:p w:rsidR="00886F53" w:rsidRPr="00FE606B" w:rsidRDefault="00274C5A" w:rsidP="00FE606B">
      <w:r w:rsidRPr="00FE606B">
        <w:t xml:space="preserve">El </w:t>
      </w:r>
      <w:r w:rsidR="00886F53" w:rsidRPr="00FE606B">
        <w:rPr>
          <w:b/>
        </w:rPr>
        <w:t>veinticuatro</w:t>
      </w:r>
      <w:r w:rsidRPr="00FE606B">
        <w:rPr>
          <w:b/>
        </w:rPr>
        <w:t xml:space="preserve"> de febrero de dos mil veinticinco EL SUJETO OBLIGADO</w:t>
      </w:r>
      <w:r w:rsidRPr="00FE606B">
        <w:t xml:space="preserve"> remitió conforme a su derecho, los </w:t>
      </w:r>
      <w:r w:rsidR="002743B7" w:rsidRPr="00FE606B">
        <w:t xml:space="preserve">respectivos informes justificados a través de diversos </w:t>
      </w:r>
      <w:r w:rsidR="00886F53" w:rsidRPr="00FE606B">
        <w:t xml:space="preserve">oficios suscritos por el Titular de la Unidad de Transparencia y el Coordinador de Administración y Finanzas </w:t>
      </w:r>
      <w:r w:rsidR="002743B7" w:rsidRPr="00FE606B">
        <w:t>ratif</w:t>
      </w:r>
      <w:r w:rsidR="00886F53" w:rsidRPr="00FE606B">
        <w:t>icó en su totalidad las respuestas primigenias</w:t>
      </w:r>
    </w:p>
    <w:p w:rsidR="00886F53" w:rsidRPr="00FE606B" w:rsidRDefault="00886F53" w:rsidP="00FE606B"/>
    <w:p w:rsidR="00274C5A" w:rsidRPr="00FE606B" w:rsidRDefault="00886F53" w:rsidP="00FE606B">
      <w:pPr>
        <w:rPr>
          <w:b/>
        </w:rPr>
      </w:pPr>
      <w:r w:rsidRPr="00FE606B">
        <w:t>Dichas documentales</w:t>
      </w:r>
      <w:r w:rsidR="002743B7" w:rsidRPr="00FE606B">
        <w:t xml:space="preserve"> se hicieron del conocimiento a </w:t>
      </w:r>
      <w:r w:rsidR="002743B7" w:rsidRPr="00FE606B">
        <w:rPr>
          <w:b/>
        </w:rPr>
        <w:t xml:space="preserve">LA PARTE RECURRENTE </w:t>
      </w:r>
      <w:r w:rsidR="002743B7" w:rsidRPr="00FE606B">
        <w:t xml:space="preserve">el </w:t>
      </w:r>
      <w:r w:rsidRPr="00FE606B">
        <w:rPr>
          <w:b/>
        </w:rPr>
        <w:t>diez</w:t>
      </w:r>
      <w:r w:rsidR="002743B7" w:rsidRPr="00FE606B">
        <w:rPr>
          <w:b/>
        </w:rPr>
        <w:t xml:space="preserve"> de </w:t>
      </w:r>
      <w:r w:rsidRPr="00FE606B">
        <w:rPr>
          <w:b/>
        </w:rPr>
        <w:t>marzo</w:t>
      </w:r>
      <w:r w:rsidR="002743B7" w:rsidRPr="00FE606B">
        <w:rPr>
          <w:b/>
        </w:rPr>
        <w:t xml:space="preserve"> del año en curso.</w:t>
      </w:r>
    </w:p>
    <w:p w:rsidR="00274C5A" w:rsidRPr="00FE606B" w:rsidRDefault="00274C5A" w:rsidP="00FE606B">
      <w:pPr>
        <w:rPr>
          <w:rFonts w:cs="Tahoma"/>
          <w:bCs/>
          <w:szCs w:val="22"/>
        </w:rPr>
      </w:pPr>
    </w:p>
    <w:p w:rsidR="001910CD" w:rsidRPr="00FE606B" w:rsidRDefault="00593577" w:rsidP="00FE606B">
      <w:pPr>
        <w:pStyle w:val="Ttulo3"/>
      </w:pPr>
      <w:bookmarkStart w:id="16" w:name="_Toc193387050"/>
      <w:r w:rsidRPr="00FE606B">
        <w:t>e) Manifestaciones de la Parte Recurrente.</w:t>
      </w:r>
      <w:bookmarkEnd w:id="16"/>
    </w:p>
    <w:p w:rsidR="001910CD" w:rsidRPr="00FE606B" w:rsidRDefault="00593577" w:rsidP="00FE606B">
      <w:r w:rsidRPr="00FE606B">
        <w:rPr>
          <w:b/>
        </w:rPr>
        <w:t xml:space="preserve">LA PARTE RECURRENTE </w:t>
      </w:r>
      <w:r w:rsidRPr="00FE606B">
        <w:t>no realizó manifestaciones dentro del término legalmente concedido para tal efecto, ni presentó pruebas o alegatos.</w:t>
      </w:r>
    </w:p>
    <w:p w:rsidR="001910CD" w:rsidRPr="00FE606B" w:rsidRDefault="001910CD" w:rsidP="00FE606B"/>
    <w:p w:rsidR="001910CD" w:rsidRPr="00FE606B" w:rsidRDefault="00593577" w:rsidP="00FE606B">
      <w:pPr>
        <w:pStyle w:val="Ttulo3"/>
      </w:pPr>
      <w:bookmarkStart w:id="17" w:name="_Toc193387051"/>
      <w:r w:rsidRPr="00FE606B">
        <w:lastRenderedPageBreak/>
        <w:t>f) Acumulación de los Recursos de Revisión.</w:t>
      </w:r>
      <w:bookmarkEnd w:id="17"/>
    </w:p>
    <w:p w:rsidR="001910CD" w:rsidRPr="00FE606B" w:rsidRDefault="00593577" w:rsidP="00FE606B">
      <w:pPr>
        <w:rPr>
          <w:b/>
        </w:rPr>
      </w:pPr>
      <w:bookmarkStart w:id="18" w:name="_heading=h.26in1rg" w:colFirst="0" w:colLast="0"/>
      <w:bookmarkEnd w:id="18"/>
      <w:r w:rsidRPr="00FE606B">
        <w:t>Por economía procesal y con la finalidad de evitar resolución contradictoria, en</w:t>
      </w:r>
      <w:r w:rsidR="002743B7" w:rsidRPr="00FE606B">
        <w:t xml:space="preserve"> la</w:t>
      </w:r>
      <w:r w:rsidRPr="00FE606B">
        <w:rPr>
          <w:b/>
        </w:rPr>
        <w:t xml:space="preserve"> Sexta Sesión Ordinaria </w:t>
      </w:r>
      <w:r w:rsidRPr="00FE606B">
        <w:t>del Pleno de este Instituto, celebrada el</w:t>
      </w:r>
      <w:r w:rsidRPr="00FE606B">
        <w:rPr>
          <w:b/>
        </w:rPr>
        <w:t xml:space="preserve"> </w:t>
      </w:r>
      <w:r w:rsidR="002743B7" w:rsidRPr="00FE606B">
        <w:rPr>
          <w:b/>
        </w:rPr>
        <w:t>dieci</w:t>
      </w:r>
      <w:r w:rsidRPr="00FE606B">
        <w:rPr>
          <w:b/>
        </w:rPr>
        <w:t xml:space="preserve">nueve de </w:t>
      </w:r>
      <w:r w:rsidR="002743B7" w:rsidRPr="00FE606B">
        <w:rPr>
          <w:b/>
        </w:rPr>
        <w:t>febrero</w:t>
      </w:r>
      <w:r w:rsidRPr="00FE606B">
        <w:rPr>
          <w:b/>
        </w:rPr>
        <w:t xml:space="preserve"> de dos mil </w:t>
      </w:r>
      <w:r w:rsidR="002743B7" w:rsidRPr="00FE606B">
        <w:rPr>
          <w:b/>
        </w:rPr>
        <w:t>veinticinco</w:t>
      </w:r>
      <w:r w:rsidRPr="00FE606B">
        <w:rPr>
          <w:b/>
        </w:rPr>
        <w:t xml:space="preserve">, </w:t>
      </w:r>
      <w:r w:rsidRPr="00FE606B">
        <w:t>el Pleno de este Instituto determinó acumular los Recursos de Revisión</w:t>
      </w:r>
      <w:r w:rsidRPr="00FE606B">
        <w:rPr>
          <w:b/>
        </w:rPr>
        <w:t xml:space="preserve"> </w:t>
      </w:r>
      <w:r w:rsidR="00886F53" w:rsidRPr="00FE606B">
        <w:rPr>
          <w:b/>
        </w:rPr>
        <w:t>01040/INFOEM/IP/RR/2025, 01041/INFOEM/IP/RR/2025, 01042/INFOEM/IP/RR/2025 y 01259/INFOEM/IP/RR/2025</w:t>
      </w:r>
      <w:r w:rsidR="007E1666" w:rsidRPr="00FE606B">
        <w:rPr>
          <w:b/>
        </w:rPr>
        <w:t xml:space="preserve"> al 01007/INFOEM/IP/RR/2025</w:t>
      </w:r>
      <w:r w:rsidR="00886F53" w:rsidRPr="00FE606B">
        <w:rPr>
          <w:b/>
        </w:rPr>
        <w:t>.</w:t>
      </w:r>
    </w:p>
    <w:p w:rsidR="002743B7" w:rsidRPr="00FE606B" w:rsidRDefault="002743B7" w:rsidP="00FE606B">
      <w:pPr>
        <w:rPr>
          <w:b/>
        </w:rPr>
      </w:pPr>
    </w:p>
    <w:p w:rsidR="001910CD" w:rsidRPr="00FE606B" w:rsidRDefault="00593577" w:rsidP="00FE606B">
      <w:pPr>
        <w:pStyle w:val="Ttulo3"/>
      </w:pPr>
      <w:bookmarkStart w:id="19" w:name="_Toc193387052"/>
      <w:r w:rsidRPr="00FE606B">
        <w:t>g) Cierre de instrucción.</w:t>
      </w:r>
      <w:bookmarkEnd w:id="19"/>
    </w:p>
    <w:p w:rsidR="001910CD" w:rsidRPr="00FE606B" w:rsidRDefault="00593577" w:rsidP="00FE606B">
      <w:bookmarkStart w:id="20" w:name="_heading=h.35nkun2" w:colFirst="0" w:colLast="0"/>
      <w:bookmarkEnd w:id="20"/>
      <w:r w:rsidRPr="00FE606B">
        <w:t xml:space="preserve">Al no existir diligencias pendientes por desahogar, el </w:t>
      </w:r>
      <w:r w:rsidR="00886F53" w:rsidRPr="00FE606B">
        <w:rPr>
          <w:b/>
        </w:rPr>
        <w:t>diecinueve</w:t>
      </w:r>
      <w:r w:rsidRPr="00FE606B">
        <w:rPr>
          <w:b/>
        </w:rPr>
        <w:t xml:space="preserve"> de </w:t>
      </w:r>
      <w:r w:rsidR="002743B7" w:rsidRPr="00FE606B">
        <w:rPr>
          <w:b/>
        </w:rPr>
        <w:t>marzo</w:t>
      </w:r>
      <w:r w:rsidRPr="00FE606B">
        <w:rPr>
          <w:b/>
        </w:rPr>
        <w:t xml:space="preserve"> de dos mil </w:t>
      </w:r>
      <w:r w:rsidR="00954A96" w:rsidRPr="00FE606B">
        <w:rPr>
          <w:b/>
        </w:rPr>
        <w:t>veinticinco</w:t>
      </w:r>
      <w:r w:rsidRPr="00FE606B">
        <w:t xml:space="preserve"> la </w:t>
      </w:r>
      <w:r w:rsidRPr="00FE606B">
        <w:rPr>
          <w:b/>
        </w:rPr>
        <w:t xml:space="preserve">Comisionada Sharon Cristina Morales Martínez </w:t>
      </w:r>
      <w:r w:rsidRPr="00FE606B">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FE606B">
        <w:rPr>
          <w:b/>
        </w:rPr>
        <w:t>SAIMEX</w:t>
      </w:r>
      <w:r w:rsidRPr="00FE606B">
        <w:t>.</w:t>
      </w:r>
    </w:p>
    <w:p w:rsidR="001910CD" w:rsidRPr="00FE606B" w:rsidRDefault="001910CD" w:rsidP="00FE606B"/>
    <w:p w:rsidR="001910CD" w:rsidRPr="00FE606B" w:rsidRDefault="00593577" w:rsidP="00FE606B">
      <w:pPr>
        <w:pStyle w:val="Ttulo1"/>
      </w:pPr>
      <w:bookmarkStart w:id="21" w:name="_Toc193387053"/>
      <w:r w:rsidRPr="00FE606B">
        <w:t>CONSIDERANDOS</w:t>
      </w:r>
      <w:bookmarkEnd w:id="21"/>
    </w:p>
    <w:p w:rsidR="001910CD" w:rsidRPr="00FE606B" w:rsidRDefault="001910CD" w:rsidP="00FE606B">
      <w:pPr>
        <w:jc w:val="center"/>
        <w:rPr>
          <w:b/>
        </w:rPr>
      </w:pPr>
    </w:p>
    <w:p w:rsidR="001910CD" w:rsidRPr="00FE606B" w:rsidRDefault="00593577" w:rsidP="00FE606B">
      <w:pPr>
        <w:pStyle w:val="Ttulo2"/>
      </w:pPr>
      <w:bookmarkStart w:id="22" w:name="_Toc193387054"/>
      <w:r w:rsidRPr="00FE606B">
        <w:t>PRIMERO. Procedibilidad</w:t>
      </w:r>
      <w:bookmarkEnd w:id="22"/>
    </w:p>
    <w:p w:rsidR="001910CD" w:rsidRPr="00FE606B" w:rsidRDefault="00593577" w:rsidP="00FE606B">
      <w:pPr>
        <w:pStyle w:val="Ttulo3"/>
      </w:pPr>
      <w:bookmarkStart w:id="23" w:name="_Toc193387055"/>
      <w:r w:rsidRPr="00FE606B">
        <w:t>a) Competencia del Instituto.</w:t>
      </w:r>
      <w:bookmarkEnd w:id="23"/>
    </w:p>
    <w:p w:rsidR="001910CD" w:rsidRPr="00FE606B" w:rsidRDefault="00593577" w:rsidP="00FE606B">
      <w:r w:rsidRPr="00FE606B">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w:t>
      </w:r>
      <w:r w:rsidRPr="00FE606B">
        <w:lastRenderedPageBreak/>
        <w:t>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1910CD" w:rsidRPr="00FE606B" w:rsidRDefault="001910CD" w:rsidP="00FE606B"/>
    <w:p w:rsidR="001910CD" w:rsidRPr="00FE606B" w:rsidRDefault="00593577" w:rsidP="00FE606B">
      <w:pPr>
        <w:pStyle w:val="Ttulo3"/>
      </w:pPr>
      <w:bookmarkStart w:id="24" w:name="_Toc193387056"/>
      <w:r w:rsidRPr="00FE606B">
        <w:t>b) Legitimidad de la parte recurrente.</w:t>
      </w:r>
      <w:bookmarkEnd w:id="24"/>
    </w:p>
    <w:p w:rsidR="001910CD" w:rsidRPr="00FE606B" w:rsidRDefault="00593577" w:rsidP="00FE606B">
      <w:r w:rsidRPr="00FE606B">
        <w:t>El recurso de revisión fue interpuesto por parte legítima, ya que se presentó por la misma persona que formuló la solicitud de acceso a la Información Pública,</w:t>
      </w:r>
      <w:r w:rsidRPr="00FE606B">
        <w:rPr>
          <w:b/>
        </w:rPr>
        <w:t xml:space="preserve"> </w:t>
      </w:r>
      <w:r w:rsidRPr="00FE606B">
        <w:t>debido a que los datos de acceso</w:t>
      </w:r>
      <w:r w:rsidRPr="00FE606B">
        <w:rPr>
          <w:b/>
        </w:rPr>
        <w:t xml:space="preserve"> SAIMEX</w:t>
      </w:r>
      <w:r w:rsidRPr="00FE606B">
        <w:t xml:space="preserve"> son personales e irrepetibles.</w:t>
      </w:r>
    </w:p>
    <w:p w:rsidR="001910CD" w:rsidRPr="00FE606B" w:rsidRDefault="001910CD" w:rsidP="00FE606B"/>
    <w:p w:rsidR="001910CD" w:rsidRPr="00FE606B" w:rsidRDefault="00593577" w:rsidP="00FE606B">
      <w:pPr>
        <w:pStyle w:val="Ttulo3"/>
      </w:pPr>
      <w:bookmarkStart w:id="25" w:name="_Toc193387057"/>
      <w:r w:rsidRPr="00FE606B">
        <w:t>c) Plazo para interponer el recurso.</w:t>
      </w:r>
      <w:bookmarkEnd w:id="25"/>
    </w:p>
    <w:p w:rsidR="001910CD" w:rsidRPr="00FE606B" w:rsidRDefault="00593577" w:rsidP="00FE606B">
      <w:bookmarkStart w:id="26" w:name="_heading=h.1y810tw" w:colFirst="0" w:colLast="0"/>
      <w:bookmarkEnd w:id="26"/>
      <w:r w:rsidRPr="00FE606B">
        <w:rPr>
          <w:b/>
        </w:rPr>
        <w:t>EL SUJETO OBLIGADO</w:t>
      </w:r>
      <w:r w:rsidRPr="00FE606B">
        <w:t xml:space="preserve"> notificó las respuestas a las solicitudes de acceso a la Información Pública el </w:t>
      </w:r>
      <w:r w:rsidR="00886F53" w:rsidRPr="00FE606B">
        <w:rPr>
          <w:b/>
        </w:rPr>
        <w:t>diez</w:t>
      </w:r>
      <w:r w:rsidRPr="00FE606B">
        <w:rPr>
          <w:b/>
        </w:rPr>
        <w:t xml:space="preserve"> de </w:t>
      </w:r>
      <w:r w:rsidR="002743B7" w:rsidRPr="00FE606B">
        <w:rPr>
          <w:b/>
        </w:rPr>
        <w:t>febrero</w:t>
      </w:r>
      <w:r w:rsidRPr="00FE606B">
        <w:rPr>
          <w:b/>
        </w:rPr>
        <w:t xml:space="preserve"> de dos mil </w:t>
      </w:r>
      <w:r w:rsidR="00954A96" w:rsidRPr="00FE606B">
        <w:rPr>
          <w:b/>
        </w:rPr>
        <w:t>veinticinco</w:t>
      </w:r>
      <w:r w:rsidRPr="00FE606B">
        <w:t xml:space="preserve"> y los recursos que nos ocupan se interpusieron el </w:t>
      </w:r>
      <w:r w:rsidR="00886F53" w:rsidRPr="00FE606B">
        <w:rPr>
          <w:b/>
        </w:rPr>
        <w:t>diez once y doce</w:t>
      </w:r>
      <w:r w:rsidRPr="00FE606B">
        <w:rPr>
          <w:b/>
        </w:rPr>
        <w:t xml:space="preserve"> de </w:t>
      </w:r>
      <w:r w:rsidR="002743B7" w:rsidRPr="00FE606B">
        <w:rPr>
          <w:b/>
        </w:rPr>
        <w:t>febrero</w:t>
      </w:r>
      <w:r w:rsidRPr="00FE606B">
        <w:rPr>
          <w:b/>
        </w:rPr>
        <w:t xml:space="preserve"> de dos mil </w:t>
      </w:r>
      <w:r w:rsidR="00954A96" w:rsidRPr="00FE606B">
        <w:rPr>
          <w:b/>
        </w:rPr>
        <w:t>veinticinco</w:t>
      </w:r>
      <w:r w:rsidRPr="00FE606B">
        <w:rPr>
          <w:b/>
        </w:rPr>
        <w:t>,</w:t>
      </w:r>
      <w:r w:rsidRPr="00FE606B">
        <w:t xml:space="preserve"> por lo tanto, éste se encuentra dentro del margen temporal previsto en el artículo 178 de la Ley de Transparencia y Acceso a la Información Pública del Estado de México y Municipios.</w:t>
      </w:r>
    </w:p>
    <w:p w:rsidR="001910CD" w:rsidRPr="00FE606B" w:rsidRDefault="001910CD" w:rsidP="00FE606B"/>
    <w:p w:rsidR="001910CD" w:rsidRPr="00FE606B" w:rsidRDefault="00593577" w:rsidP="00FE606B">
      <w:pPr>
        <w:pStyle w:val="Ttulo3"/>
      </w:pPr>
      <w:bookmarkStart w:id="27" w:name="_Toc193387058"/>
      <w:r w:rsidRPr="00FE606B">
        <w:t>d) Causales de procedencia.</w:t>
      </w:r>
      <w:bookmarkEnd w:id="27"/>
    </w:p>
    <w:p w:rsidR="001910CD" w:rsidRPr="00FE606B" w:rsidRDefault="00593577" w:rsidP="00FE606B">
      <w:r w:rsidRPr="00FE606B">
        <w:t>Resulta procedente la interposición de los recursos de revisión, ya que se actualiza las causales de procedencia señaladas e</w:t>
      </w:r>
      <w:r w:rsidR="00136895" w:rsidRPr="00FE606B">
        <w:t>n el art</w:t>
      </w:r>
      <w:r w:rsidR="002743B7" w:rsidRPr="00FE606B">
        <w:t xml:space="preserve">ículo 179, fracciones </w:t>
      </w:r>
      <w:r w:rsidR="00886F53" w:rsidRPr="00FE606B">
        <w:t xml:space="preserve">V y VI </w:t>
      </w:r>
      <w:r w:rsidRPr="00FE606B">
        <w:t>de la Ley de Transparencia y Acceso a la Información Pública del Estado de México y Municipios.</w:t>
      </w:r>
    </w:p>
    <w:p w:rsidR="001910CD" w:rsidRPr="00FE606B" w:rsidRDefault="001910CD" w:rsidP="00FE606B"/>
    <w:p w:rsidR="001910CD" w:rsidRPr="00FE606B" w:rsidRDefault="00593577" w:rsidP="00FE606B">
      <w:pPr>
        <w:pStyle w:val="Ttulo3"/>
      </w:pPr>
      <w:bookmarkStart w:id="28" w:name="_Toc193387059"/>
      <w:r w:rsidRPr="00FE606B">
        <w:t>e) Requisitos formales para la interposición del recurso.</w:t>
      </w:r>
      <w:bookmarkEnd w:id="28"/>
    </w:p>
    <w:p w:rsidR="002743B7" w:rsidRPr="00FE606B" w:rsidRDefault="002743B7" w:rsidP="00FE606B">
      <w:bookmarkStart w:id="29" w:name="_heading=h.1ci93xb" w:colFirst="0" w:colLast="0"/>
      <w:bookmarkEnd w:id="29"/>
      <w:r w:rsidRPr="00FE606B">
        <w:t xml:space="preserve">Es importante mencionar que, de la revisión del expediente electrónico del </w:t>
      </w:r>
      <w:r w:rsidRPr="00FE606B">
        <w:rPr>
          <w:b/>
        </w:rPr>
        <w:t>SAIMEX</w:t>
      </w:r>
      <w:r w:rsidRPr="00FE606B">
        <w:t xml:space="preserve">, se observa que </w:t>
      </w:r>
      <w:r w:rsidRPr="00FE606B">
        <w:rPr>
          <w:b/>
        </w:rPr>
        <w:t>LA PARTE RECURRENTE</w:t>
      </w:r>
      <w:r w:rsidRPr="00FE606B">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E606B">
        <w:rPr>
          <w:b/>
          <w:u w:val="single"/>
        </w:rPr>
        <w:t>el nombre no es un requisito indispensable</w:t>
      </w:r>
      <w:r w:rsidRPr="00FE606B">
        <w:t xml:space="preserve"> para que las y los ciudadanos ejerzan el derecho de acceso a la información pública. </w:t>
      </w:r>
    </w:p>
    <w:p w:rsidR="002743B7" w:rsidRPr="00FE606B" w:rsidRDefault="002743B7" w:rsidP="00FE606B"/>
    <w:p w:rsidR="002743B7" w:rsidRPr="00FE606B" w:rsidRDefault="002743B7" w:rsidP="00FE606B">
      <w:r w:rsidRPr="00FE606B">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E606B">
        <w:rPr>
          <w:b/>
        </w:rPr>
        <w:t>LA PARTE RECURRENTE</w:t>
      </w:r>
      <w:r w:rsidRPr="00FE606B">
        <w:t xml:space="preserve">; por lo que, en el presente caso, al haber sido presentado el recurso de revisión vía </w:t>
      </w:r>
      <w:r w:rsidRPr="00FE606B">
        <w:rPr>
          <w:b/>
        </w:rPr>
        <w:t>SAIMEX</w:t>
      </w:r>
      <w:r w:rsidRPr="00FE606B">
        <w:t>, dicho requisito resulta innecesario.</w:t>
      </w:r>
    </w:p>
    <w:p w:rsidR="001910CD" w:rsidRPr="00FE606B" w:rsidRDefault="001910CD" w:rsidP="00FE606B"/>
    <w:p w:rsidR="001910CD" w:rsidRPr="00FE606B" w:rsidRDefault="00593577" w:rsidP="00FE606B">
      <w:pPr>
        <w:pStyle w:val="Ttulo3"/>
      </w:pPr>
      <w:bookmarkStart w:id="30" w:name="_Toc193387060"/>
      <w:r w:rsidRPr="00FE606B">
        <w:t>f) Acumulación de los Recursos de Revisión.</w:t>
      </w:r>
      <w:bookmarkEnd w:id="30"/>
    </w:p>
    <w:p w:rsidR="001910CD" w:rsidRPr="00FE606B" w:rsidRDefault="00593577" w:rsidP="00FE606B">
      <w:pPr>
        <w:rPr>
          <w:b/>
        </w:rPr>
      </w:pPr>
      <w:r w:rsidRPr="00FE606B">
        <w:t xml:space="preserve">De las constancias que obran en los expedientes acumulados, se advierte que los recursos de revisión </w:t>
      </w:r>
      <w:r w:rsidR="007E1666" w:rsidRPr="00FE606B">
        <w:rPr>
          <w:b/>
        </w:rPr>
        <w:t xml:space="preserve">01007/INFOEM/IP/RR/2025, </w:t>
      </w:r>
      <w:r w:rsidR="00886F53" w:rsidRPr="00FE606B">
        <w:rPr>
          <w:b/>
        </w:rPr>
        <w:t>01040/INFOEM/IP/RR/2025, 01041/INFOEM/IP/RR/2025, 01042/INFOEM/IP/RR/2025 y 01259/INFOEM/IP/RR/2025</w:t>
      </w:r>
      <w:r w:rsidRPr="00FE606B">
        <w:rPr>
          <w:b/>
        </w:rPr>
        <w:t xml:space="preserve"> </w:t>
      </w:r>
      <w:r w:rsidRPr="00FE606B">
        <w:lastRenderedPageBreak/>
        <w:t xml:space="preserve">fueron presentados por la misma </w:t>
      </w:r>
      <w:r w:rsidRPr="00FE606B">
        <w:rPr>
          <w:b/>
        </w:rPr>
        <w:t>PARTE RECURRENTE</w:t>
      </w:r>
      <w:r w:rsidRPr="00FE606B">
        <w:t xml:space="preserve"> respecto de actos u omisiones similares, realizados por el mismo </w:t>
      </w:r>
      <w:r w:rsidRPr="00FE606B">
        <w:rPr>
          <w:b/>
        </w:rPr>
        <w:t>SUJETO OBLIGADO</w:t>
      </w:r>
      <w:r w:rsidRPr="00FE606B">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rsidR="001910CD" w:rsidRPr="00FE606B" w:rsidRDefault="001910CD" w:rsidP="00FE606B"/>
    <w:p w:rsidR="001910CD" w:rsidRPr="00FE606B" w:rsidRDefault="00593577" w:rsidP="00FE606B">
      <w:pPr>
        <w:pStyle w:val="Ttulo2"/>
      </w:pPr>
      <w:bookmarkStart w:id="31" w:name="_Toc193387061"/>
      <w:r w:rsidRPr="00FE606B">
        <w:t>SEGUNDO. Estudio de fondo.</w:t>
      </w:r>
      <w:bookmarkEnd w:id="31"/>
    </w:p>
    <w:p w:rsidR="001910CD" w:rsidRPr="00FE606B" w:rsidRDefault="00593577" w:rsidP="00FE606B">
      <w:pPr>
        <w:pStyle w:val="Ttulo3"/>
      </w:pPr>
      <w:bookmarkStart w:id="32" w:name="_Toc193387062"/>
      <w:r w:rsidRPr="00FE606B">
        <w:t>a) Mandato de transparencia y responsabilidad del Sujeto Obligado.</w:t>
      </w:r>
      <w:bookmarkEnd w:id="32"/>
    </w:p>
    <w:p w:rsidR="001910CD" w:rsidRPr="00FE606B" w:rsidRDefault="00593577" w:rsidP="00FE606B">
      <w:r w:rsidRPr="00FE606B">
        <w:t>El derecho de acceso a la información pública es un derecho humano reconocido en el artículo sexto de la Constitución Política de los Estados Unidos Mexicanos y en el artículo quinto de la Constitución Política del Estado Libre y Soberano de México:</w:t>
      </w:r>
    </w:p>
    <w:p w:rsidR="001910CD" w:rsidRPr="00FE606B" w:rsidRDefault="001910CD" w:rsidP="00FE606B"/>
    <w:p w:rsidR="001910CD" w:rsidRPr="00FE606B" w:rsidRDefault="00593577" w:rsidP="00FE606B">
      <w:pPr>
        <w:spacing w:line="240" w:lineRule="auto"/>
        <w:ind w:left="851" w:right="822"/>
        <w:rPr>
          <w:b/>
          <w:i/>
        </w:rPr>
      </w:pPr>
      <w:r w:rsidRPr="00FE606B">
        <w:rPr>
          <w:b/>
          <w:i/>
        </w:rPr>
        <w:t>Constitución Política de los Estados Unidos Mexicanos</w:t>
      </w:r>
    </w:p>
    <w:p w:rsidR="001910CD" w:rsidRPr="00FE606B" w:rsidRDefault="00593577" w:rsidP="00FE606B">
      <w:pPr>
        <w:spacing w:line="240" w:lineRule="auto"/>
        <w:ind w:left="851" w:right="822"/>
        <w:rPr>
          <w:b/>
          <w:i/>
        </w:rPr>
      </w:pPr>
      <w:r w:rsidRPr="00FE606B">
        <w:rPr>
          <w:b/>
          <w:i/>
        </w:rPr>
        <w:t>“Artículo 6.</w:t>
      </w:r>
    </w:p>
    <w:p w:rsidR="001910CD" w:rsidRPr="00FE606B" w:rsidRDefault="00593577" w:rsidP="00FE606B">
      <w:pPr>
        <w:spacing w:line="240" w:lineRule="auto"/>
        <w:ind w:left="851" w:right="822"/>
        <w:rPr>
          <w:i/>
        </w:rPr>
      </w:pPr>
      <w:r w:rsidRPr="00FE606B">
        <w:rPr>
          <w:i/>
        </w:rPr>
        <w:t>(…)</w:t>
      </w:r>
    </w:p>
    <w:p w:rsidR="001910CD" w:rsidRPr="00FE606B" w:rsidRDefault="00593577" w:rsidP="00FE606B">
      <w:pPr>
        <w:spacing w:line="240" w:lineRule="auto"/>
        <w:ind w:left="851" w:right="822"/>
        <w:rPr>
          <w:i/>
        </w:rPr>
      </w:pPr>
      <w:r w:rsidRPr="00FE606B">
        <w:rPr>
          <w:i/>
        </w:rPr>
        <w:t>Para efectos de lo dispuesto en el presente artículo se observará lo siguiente:</w:t>
      </w:r>
    </w:p>
    <w:p w:rsidR="001910CD" w:rsidRPr="00FE606B" w:rsidRDefault="00593577" w:rsidP="00FE606B">
      <w:pPr>
        <w:spacing w:line="240" w:lineRule="auto"/>
        <w:ind w:left="851" w:right="822"/>
        <w:rPr>
          <w:b/>
          <w:i/>
        </w:rPr>
      </w:pPr>
      <w:r w:rsidRPr="00FE606B">
        <w:rPr>
          <w:b/>
          <w:i/>
        </w:rPr>
        <w:t>A</w:t>
      </w:r>
      <w:r w:rsidRPr="00FE606B">
        <w:rPr>
          <w:i/>
        </w:rPr>
        <w:t xml:space="preserve">. </w:t>
      </w:r>
      <w:r w:rsidRPr="00FE606B">
        <w:rPr>
          <w:b/>
          <w:i/>
        </w:rPr>
        <w:t>Para el ejercicio del derecho de acceso a la información</w:t>
      </w:r>
      <w:r w:rsidRPr="00FE606B">
        <w:rPr>
          <w:i/>
        </w:rPr>
        <w:t xml:space="preserve">, la Federación y </w:t>
      </w:r>
      <w:r w:rsidRPr="00FE606B">
        <w:rPr>
          <w:b/>
          <w:i/>
        </w:rPr>
        <w:t>las entidades federativas, en el ámbito de sus respectivas competencias, se regirán por los siguientes principios y bases:</w:t>
      </w:r>
    </w:p>
    <w:p w:rsidR="001910CD" w:rsidRPr="00FE606B" w:rsidRDefault="00593577" w:rsidP="00FE606B">
      <w:pPr>
        <w:spacing w:line="240" w:lineRule="auto"/>
        <w:ind w:left="851" w:right="822"/>
        <w:rPr>
          <w:i/>
        </w:rPr>
      </w:pPr>
      <w:r w:rsidRPr="00FE606B">
        <w:rPr>
          <w:b/>
          <w:i/>
        </w:rPr>
        <w:t xml:space="preserve">I. </w:t>
      </w:r>
      <w:r w:rsidRPr="00FE606B">
        <w:rPr>
          <w:b/>
          <w:i/>
        </w:rPr>
        <w:tab/>
        <w:t>Toda la información en posesión de cualquier</w:t>
      </w:r>
      <w:r w:rsidRPr="00FE606B">
        <w:rPr>
          <w:i/>
        </w:rPr>
        <w:t xml:space="preserve"> </w:t>
      </w:r>
      <w:r w:rsidRPr="00FE606B">
        <w:rPr>
          <w:b/>
          <w:i/>
        </w:rPr>
        <w:t>autoridad</w:t>
      </w:r>
      <w:r w:rsidRPr="00FE606B">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E606B">
        <w:rPr>
          <w:b/>
          <w:i/>
        </w:rPr>
        <w:t>municipal</w:t>
      </w:r>
      <w:r w:rsidRPr="00FE606B">
        <w:rPr>
          <w:i/>
        </w:rPr>
        <w:t xml:space="preserve">, </w:t>
      </w:r>
      <w:r w:rsidRPr="00FE606B">
        <w:rPr>
          <w:b/>
          <w:i/>
        </w:rPr>
        <w:t>es pública</w:t>
      </w:r>
      <w:r w:rsidRPr="00FE606B">
        <w:rPr>
          <w:i/>
        </w:rPr>
        <w:t xml:space="preserve"> y sólo podrá ser reservada temporalmente por razones de interés público y seguridad nacional, en los términos que fijen las leyes. </w:t>
      </w:r>
      <w:r w:rsidRPr="00FE606B">
        <w:rPr>
          <w:b/>
          <w:i/>
        </w:rPr>
        <w:t xml:space="preserve">En la interpretación de este derecho deberá </w:t>
      </w:r>
      <w:r w:rsidRPr="00FE606B">
        <w:rPr>
          <w:b/>
          <w:i/>
        </w:rPr>
        <w:lastRenderedPageBreak/>
        <w:t>prevalecer el principio de máxima publicidad. Los sujetos obligados deberán documentar todo acto que derive del ejercicio de sus facultades, competencias o funciones</w:t>
      </w:r>
      <w:r w:rsidRPr="00FE606B">
        <w:rPr>
          <w:i/>
        </w:rPr>
        <w:t>, la ley determinará los supuestos específicos bajo los cuales procederá la declaración de inexistencia de la información.”</w:t>
      </w:r>
    </w:p>
    <w:p w:rsidR="001910CD" w:rsidRPr="00FE606B" w:rsidRDefault="001910CD" w:rsidP="00FE606B">
      <w:pPr>
        <w:spacing w:line="240" w:lineRule="auto"/>
        <w:ind w:left="851" w:right="822"/>
        <w:rPr>
          <w:b/>
          <w:i/>
        </w:rPr>
      </w:pPr>
    </w:p>
    <w:p w:rsidR="001910CD" w:rsidRPr="00FE606B" w:rsidRDefault="00593577" w:rsidP="00FE606B">
      <w:pPr>
        <w:spacing w:line="240" w:lineRule="auto"/>
        <w:ind w:left="851" w:right="822"/>
        <w:rPr>
          <w:b/>
          <w:i/>
        </w:rPr>
      </w:pPr>
      <w:r w:rsidRPr="00FE606B">
        <w:rPr>
          <w:b/>
          <w:i/>
        </w:rPr>
        <w:t>Constitución Política del Estado Libre y Soberano de México</w:t>
      </w:r>
    </w:p>
    <w:p w:rsidR="001910CD" w:rsidRPr="00FE606B" w:rsidRDefault="00593577" w:rsidP="00FE606B">
      <w:pPr>
        <w:spacing w:line="240" w:lineRule="auto"/>
        <w:ind w:left="851" w:right="822"/>
        <w:rPr>
          <w:i/>
        </w:rPr>
      </w:pPr>
      <w:r w:rsidRPr="00FE606B">
        <w:rPr>
          <w:b/>
          <w:i/>
        </w:rPr>
        <w:t>“Artículo 5</w:t>
      </w:r>
      <w:r w:rsidRPr="00FE606B">
        <w:rPr>
          <w:i/>
        </w:rPr>
        <w:t xml:space="preserve">.- </w:t>
      </w:r>
    </w:p>
    <w:p w:rsidR="001910CD" w:rsidRPr="00FE606B" w:rsidRDefault="00593577" w:rsidP="00FE606B">
      <w:pPr>
        <w:spacing w:line="240" w:lineRule="auto"/>
        <w:ind w:left="851" w:right="822"/>
        <w:rPr>
          <w:i/>
        </w:rPr>
      </w:pPr>
      <w:r w:rsidRPr="00FE606B">
        <w:rPr>
          <w:i/>
        </w:rPr>
        <w:t>(…)</w:t>
      </w:r>
    </w:p>
    <w:p w:rsidR="001910CD" w:rsidRPr="00FE606B" w:rsidRDefault="00593577" w:rsidP="00FE606B">
      <w:pPr>
        <w:spacing w:line="240" w:lineRule="auto"/>
        <w:ind w:left="851" w:right="822"/>
        <w:rPr>
          <w:i/>
        </w:rPr>
      </w:pPr>
      <w:r w:rsidRPr="00FE606B">
        <w:rPr>
          <w:b/>
          <w:i/>
        </w:rPr>
        <w:t>El derecho a la información será garantizado por el Estado. La ley establecerá las previsiones que permitan asegurar la protección, el respeto y la difusión de este derecho</w:t>
      </w:r>
      <w:r w:rsidRPr="00FE606B">
        <w:rPr>
          <w:i/>
        </w:rPr>
        <w:t>.</w:t>
      </w:r>
    </w:p>
    <w:p w:rsidR="001910CD" w:rsidRPr="00FE606B" w:rsidRDefault="00593577" w:rsidP="00FE606B">
      <w:pPr>
        <w:spacing w:line="240" w:lineRule="auto"/>
        <w:ind w:left="851" w:right="822"/>
        <w:rPr>
          <w:i/>
        </w:rPr>
      </w:pPr>
      <w:r w:rsidRPr="00FE606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910CD" w:rsidRPr="00FE606B" w:rsidRDefault="00593577" w:rsidP="00FE606B">
      <w:pPr>
        <w:spacing w:line="240" w:lineRule="auto"/>
        <w:ind w:left="851" w:right="822"/>
        <w:rPr>
          <w:i/>
        </w:rPr>
      </w:pPr>
      <w:r w:rsidRPr="00FE606B">
        <w:rPr>
          <w:b/>
          <w:i/>
        </w:rPr>
        <w:t>Este derecho se regirá por los principios y bases siguientes</w:t>
      </w:r>
      <w:r w:rsidRPr="00FE606B">
        <w:rPr>
          <w:i/>
        </w:rPr>
        <w:t>:</w:t>
      </w:r>
    </w:p>
    <w:p w:rsidR="001910CD" w:rsidRPr="00FE606B" w:rsidRDefault="00593577" w:rsidP="00FE606B">
      <w:pPr>
        <w:spacing w:line="240" w:lineRule="auto"/>
        <w:ind w:left="851" w:right="822"/>
        <w:rPr>
          <w:i/>
        </w:rPr>
      </w:pPr>
      <w:r w:rsidRPr="00FE606B">
        <w:rPr>
          <w:b/>
          <w:i/>
        </w:rPr>
        <w:t>I. Toda la información en posesión de cualquier autoridad, entidad, órgano y organismos de los</w:t>
      </w:r>
      <w:r w:rsidRPr="00FE606B">
        <w:rPr>
          <w:i/>
        </w:rPr>
        <w:t xml:space="preserve"> Poderes Ejecutivo, Legislativo y Judicial, órganos autónomos, partidos políticos, fideicomisos y fondos públicos estatales y </w:t>
      </w:r>
      <w:r w:rsidRPr="00FE606B">
        <w:rPr>
          <w:b/>
          <w:i/>
        </w:rPr>
        <w:t>municipales</w:t>
      </w:r>
      <w:r w:rsidRPr="00FE606B">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E606B">
        <w:rPr>
          <w:b/>
          <w:i/>
        </w:rPr>
        <w:t>es pública</w:t>
      </w:r>
      <w:r w:rsidRPr="00FE606B">
        <w:rPr>
          <w:i/>
        </w:rPr>
        <w:t xml:space="preserve"> y sólo podrá ser reservada temporalmente por razones previstas en la Constitución Política de los Estados Unidos Mexicanos de interés público y seguridad, en los términos que fijen las leyes. </w:t>
      </w:r>
      <w:r w:rsidRPr="00FE606B">
        <w:rPr>
          <w:b/>
          <w:i/>
        </w:rPr>
        <w:t>En la interpretación de este derecho deberá prevalecer el principio de máxima publicidad</w:t>
      </w:r>
      <w:r w:rsidRPr="00FE606B">
        <w:rPr>
          <w:i/>
        </w:rPr>
        <w:t xml:space="preserve">. </w:t>
      </w:r>
      <w:r w:rsidRPr="00FE606B">
        <w:rPr>
          <w:b/>
          <w:i/>
        </w:rPr>
        <w:t>Los sujetos obligados deberán documentar todo acto que derive del ejercicio de sus facultades, competencias o funciones</w:t>
      </w:r>
      <w:r w:rsidRPr="00FE606B">
        <w:rPr>
          <w:i/>
        </w:rPr>
        <w:t>, la ley determinará los supuestos específicos bajo los cuales procederá la declaración de inexistencia de la información.”</w:t>
      </w:r>
    </w:p>
    <w:p w:rsidR="001910CD" w:rsidRPr="00FE606B" w:rsidRDefault="001910CD" w:rsidP="00FE606B">
      <w:pPr>
        <w:rPr>
          <w:b/>
          <w:i/>
        </w:rPr>
      </w:pPr>
    </w:p>
    <w:p w:rsidR="001910CD" w:rsidRPr="00FE606B" w:rsidRDefault="00593577" w:rsidP="00FE606B">
      <w:pPr>
        <w:rPr>
          <w:i/>
        </w:rPr>
      </w:pPr>
      <w:r w:rsidRPr="00FE606B">
        <w:t xml:space="preserve">Asimismo, el artículo 150 de la Ley de Transparencia y Acceso a la Información Pública del Estado de México y Municipios indica que la solicitud es la garantía primaria del Derecho de </w:t>
      </w:r>
      <w:r w:rsidRPr="00FE606B">
        <w:lastRenderedPageBreak/>
        <w:t xml:space="preserve">Acceso a la Información, además, establece que se regirá </w:t>
      </w:r>
      <w:r w:rsidRPr="00FE606B">
        <w:rPr>
          <w:i/>
        </w:rPr>
        <w:t>por los principios de simplicidad, rapidez, gratuidad del procedimiento, auxilio y orientación a los particulares.</w:t>
      </w:r>
    </w:p>
    <w:p w:rsidR="001910CD" w:rsidRPr="00FE606B" w:rsidRDefault="001910CD" w:rsidP="00FE606B">
      <w:pPr>
        <w:rPr>
          <w:i/>
        </w:rPr>
      </w:pPr>
    </w:p>
    <w:p w:rsidR="001910CD" w:rsidRPr="00FE606B" w:rsidRDefault="00593577" w:rsidP="00FE606B">
      <w:pPr>
        <w:rPr>
          <w:i/>
        </w:rPr>
      </w:pPr>
      <w:r w:rsidRPr="00FE606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rsidR="001910CD" w:rsidRPr="00FE606B" w:rsidRDefault="001910CD" w:rsidP="00FE606B"/>
    <w:p w:rsidR="001910CD" w:rsidRPr="00FE606B" w:rsidRDefault="00593577" w:rsidP="00FE606B">
      <w:r w:rsidRPr="00FE606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rsidR="001910CD" w:rsidRPr="00FE606B" w:rsidRDefault="001910CD" w:rsidP="00FE606B"/>
    <w:p w:rsidR="001910CD" w:rsidRPr="00FE606B" w:rsidRDefault="00593577" w:rsidP="00FE606B">
      <w:r w:rsidRPr="00FE606B">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rsidR="001910CD" w:rsidRPr="00FE606B" w:rsidRDefault="001910CD" w:rsidP="00FE606B"/>
    <w:p w:rsidR="001910CD" w:rsidRPr="00FE606B" w:rsidRDefault="00593577" w:rsidP="00FE606B">
      <w:r w:rsidRPr="00FE606B">
        <w:t xml:space="preserve">En esa tesitura, el artículo 24 último párrafo de la Ley de la Materia dispone que los Sujetos Obligados sólo proporcionarán la información pública que generen, administren o posean en </w:t>
      </w:r>
      <w:r w:rsidRPr="00FE606B">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rsidR="001910CD" w:rsidRPr="00FE606B" w:rsidRDefault="001910CD" w:rsidP="00FE606B">
      <w:bookmarkStart w:id="33" w:name="_heading=h.3as4poj" w:colFirst="0" w:colLast="0"/>
      <w:bookmarkEnd w:id="33"/>
    </w:p>
    <w:p w:rsidR="001910CD" w:rsidRPr="00FE606B" w:rsidRDefault="00593577" w:rsidP="00FE606B">
      <w:pPr>
        <w:pStyle w:val="Ttulo3"/>
      </w:pPr>
      <w:bookmarkStart w:id="34" w:name="_Toc193387063"/>
      <w:r w:rsidRPr="00FE606B">
        <w:t>b) Controversia a resolver.</w:t>
      </w:r>
      <w:bookmarkEnd w:id="34"/>
    </w:p>
    <w:p w:rsidR="001910CD" w:rsidRPr="00FE606B" w:rsidRDefault="00593577" w:rsidP="00FE606B">
      <w:pPr>
        <w:tabs>
          <w:tab w:val="left" w:pos="2834"/>
          <w:tab w:val="right" w:pos="8838"/>
        </w:tabs>
        <w:ind w:right="-105"/>
      </w:pPr>
      <w:r w:rsidRPr="00FE606B">
        <w:t xml:space="preserve">Con el objeto de ilustrar la controversia planteada, resulta conveniente precisar que, una vez realizado el estudio de las constancias que integran el expediente en que se actúa, se entiende que </w:t>
      </w:r>
      <w:r w:rsidRPr="00FE606B">
        <w:rPr>
          <w:b/>
        </w:rPr>
        <w:t>LA PARTE RECURRENTE</w:t>
      </w:r>
      <w:r w:rsidRPr="00FE606B">
        <w:t xml:space="preserve"> requirió </w:t>
      </w:r>
      <w:r w:rsidR="002743B7" w:rsidRPr="00FE606B">
        <w:t>lo siguiente:</w:t>
      </w:r>
    </w:p>
    <w:p w:rsidR="002743B7" w:rsidRPr="00FE606B" w:rsidRDefault="002743B7" w:rsidP="00FE606B">
      <w:pPr>
        <w:tabs>
          <w:tab w:val="left" w:pos="2834"/>
          <w:tab w:val="right" w:pos="8838"/>
        </w:tabs>
        <w:ind w:right="-105"/>
      </w:pPr>
    </w:p>
    <w:p w:rsidR="00663A9C" w:rsidRPr="00FE606B" w:rsidRDefault="007E1666" w:rsidP="00FE606B">
      <w:pPr>
        <w:pStyle w:val="Prrafodelista"/>
        <w:numPr>
          <w:ilvl w:val="0"/>
          <w:numId w:val="17"/>
        </w:numPr>
        <w:tabs>
          <w:tab w:val="left" w:pos="2834"/>
          <w:tab w:val="right" w:pos="8838"/>
        </w:tabs>
        <w:ind w:right="-105"/>
      </w:pPr>
      <w:r w:rsidRPr="00FE606B">
        <w:t>Los</w:t>
      </w:r>
      <w:r w:rsidR="00663A9C" w:rsidRPr="00FE606B">
        <w:t xml:space="preserve"> contratos de com</w:t>
      </w:r>
      <w:r w:rsidR="00D80E4F" w:rsidRPr="00FE606B">
        <w:t>pras de productos de papelería</w:t>
      </w:r>
      <w:r w:rsidR="00663A9C" w:rsidRPr="00FE606B">
        <w:t>,</w:t>
      </w:r>
      <w:r w:rsidR="00845B0E" w:rsidRPr="00FE606B">
        <w:t xml:space="preserve"> enseres,</w:t>
      </w:r>
      <w:r w:rsidR="00663A9C" w:rsidRPr="00FE606B">
        <w:t xml:space="preserve"> limpieza, cafetería y agua de los años 2022, 2023, 2024 y 2025.</w:t>
      </w:r>
    </w:p>
    <w:p w:rsidR="00663A9C" w:rsidRPr="00FE606B" w:rsidRDefault="00663A9C" w:rsidP="00FE606B">
      <w:pPr>
        <w:pStyle w:val="Prrafodelista"/>
        <w:numPr>
          <w:ilvl w:val="0"/>
          <w:numId w:val="17"/>
        </w:numPr>
        <w:tabs>
          <w:tab w:val="left" w:pos="2834"/>
          <w:tab w:val="right" w:pos="8838"/>
        </w:tabs>
        <w:ind w:right="-105"/>
      </w:pPr>
      <w:r w:rsidRPr="00FE606B">
        <w:t>Facturas de los pagos realizados por la co</w:t>
      </w:r>
      <w:r w:rsidR="00D80E4F" w:rsidRPr="00FE606B">
        <w:t>mpra de productos de papelería</w:t>
      </w:r>
      <w:r w:rsidRPr="00FE606B">
        <w:t xml:space="preserve">, </w:t>
      </w:r>
      <w:r w:rsidR="00845B0E" w:rsidRPr="00FE606B">
        <w:t xml:space="preserve">enseres, </w:t>
      </w:r>
      <w:r w:rsidRPr="00FE606B">
        <w:t>limpieza, cafetería y agua de los años 2022, 2023, 2024 y 2025.</w:t>
      </w:r>
    </w:p>
    <w:p w:rsidR="00886F53" w:rsidRPr="00FE606B" w:rsidRDefault="00886F53" w:rsidP="00FE606B"/>
    <w:p w:rsidR="00663A9C" w:rsidRPr="00FE606B" w:rsidRDefault="00593577" w:rsidP="00FE606B">
      <w:r w:rsidRPr="00FE606B">
        <w:t xml:space="preserve">En respuesta, </w:t>
      </w:r>
      <w:r w:rsidRPr="00FE606B">
        <w:rPr>
          <w:b/>
        </w:rPr>
        <w:t xml:space="preserve">EL SUJTEO OBLIGADO </w:t>
      </w:r>
      <w:r w:rsidR="00663A9C" w:rsidRPr="00FE606B">
        <w:t>se pronunció por conducto del Coordinador de Administración y Finanzas quien adjuntó diversas facturas de pago y contratos celebrados entre el IMCUFIDET y diferentes personas físicas y jurídicas colectivas de los años referidos por el solicitante.</w:t>
      </w:r>
    </w:p>
    <w:p w:rsidR="00663A9C" w:rsidRPr="00FE606B" w:rsidRDefault="00663A9C" w:rsidP="00FE606B"/>
    <w:p w:rsidR="00663A9C" w:rsidRPr="00FE606B" w:rsidRDefault="003E3808" w:rsidP="00FE606B">
      <w:r w:rsidRPr="00FE606B">
        <w:t>Asimismo, se remitieron</w:t>
      </w:r>
      <w:r w:rsidR="00663A9C" w:rsidRPr="00FE606B">
        <w:t xml:space="preserve"> </w:t>
      </w:r>
      <w:r w:rsidRPr="00FE606B">
        <w:t>las</w:t>
      </w:r>
      <w:r w:rsidR="00663A9C" w:rsidRPr="00FE606B">
        <w:t xml:space="preserve"> acta</w:t>
      </w:r>
      <w:r w:rsidRPr="00FE606B">
        <w:t>s</w:t>
      </w:r>
      <w:r w:rsidR="00663A9C" w:rsidRPr="00FE606B">
        <w:t xml:space="preserve"> de </w:t>
      </w:r>
      <w:r w:rsidRPr="00FE606B">
        <w:t>las sesiones ordinarias</w:t>
      </w:r>
      <w:r w:rsidR="00663A9C" w:rsidRPr="00FE606B">
        <w:t xml:space="preserve"> del Comité de Transparencia del Organismo Público Descentralizado por la</w:t>
      </w:r>
      <w:r w:rsidRPr="00FE606B">
        <w:t>s que se determinó</w:t>
      </w:r>
      <w:r w:rsidR="00663A9C" w:rsidRPr="00FE606B">
        <w:t xml:space="preserve"> clasificar como información </w:t>
      </w:r>
      <w:r w:rsidR="00663A9C" w:rsidRPr="00FE606B">
        <w:lastRenderedPageBreak/>
        <w:t xml:space="preserve">confidencial los datos personales contenidos en los contratos </w:t>
      </w:r>
      <w:r w:rsidRPr="00FE606B">
        <w:t xml:space="preserve">que se proporcionan en atención a </w:t>
      </w:r>
      <w:r w:rsidR="00663A9C" w:rsidRPr="00FE606B">
        <w:t>las solicitudes del particular</w:t>
      </w:r>
      <w:r w:rsidRPr="00FE606B">
        <w:t>.</w:t>
      </w:r>
    </w:p>
    <w:p w:rsidR="001910CD" w:rsidRPr="00FE606B" w:rsidRDefault="001910CD" w:rsidP="00FE606B">
      <w:pPr>
        <w:tabs>
          <w:tab w:val="left" w:pos="4962"/>
        </w:tabs>
      </w:pPr>
    </w:p>
    <w:p w:rsidR="001910CD" w:rsidRPr="00FE606B" w:rsidRDefault="00593577" w:rsidP="00FE606B">
      <w:pPr>
        <w:tabs>
          <w:tab w:val="left" w:pos="4962"/>
        </w:tabs>
        <w:rPr>
          <w:b/>
        </w:rPr>
      </w:pPr>
      <w:r w:rsidRPr="00FE606B">
        <w:t xml:space="preserve">Ahora bien, en la interposición de los recursos de revisión </w:t>
      </w:r>
      <w:r w:rsidRPr="00FE606B">
        <w:rPr>
          <w:b/>
        </w:rPr>
        <w:t>LA PARTE RECURRENTE</w:t>
      </w:r>
      <w:r w:rsidR="00D327D0" w:rsidRPr="00FE606B">
        <w:t xml:space="preserve"> se inconformó </w:t>
      </w:r>
      <w:r w:rsidR="003E3808" w:rsidRPr="00FE606B">
        <w:t xml:space="preserve">para el medio de impugnación número </w:t>
      </w:r>
      <w:r w:rsidR="003E3808" w:rsidRPr="00FE606B">
        <w:rPr>
          <w:u w:val="single"/>
        </w:rPr>
        <w:t>01007/INFOEM/IP/RR/2025</w:t>
      </w:r>
      <w:r w:rsidR="003E3808" w:rsidRPr="00FE606B">
        <w:t xml:space="preserve"> </w:t>
      </w:r>
      <w:r w:rsidR="00350F59" w:rsidRPr="00FE606B">
        <w:t xml:space="preserve">sobre la </w:t>
      </w:r>
      <w:r w:rsidR="003E3808" w:rsidRPr="00FE606B">
        <w:t xml:space="preserve">entrega de información que no corresponde a lo solicitado y de los recursos de revisión </w:t>
      </w:r>
      <w:r w:rsidR="003E3808" w:rsidRPr="00FE606B">
        <w:rPr>
          <w:u w:val="single"/>
        </w:rPr>
        <w:t>01041/INFOEM/IP/RR/2025</w:t>
      </w:r>
      <w:r w:rsidR="003E3808" w:rsidRPr="00FE606B">
        <w:t xml:space="preserve">, </w:t>
      </w:r>
      <w:r w:rsidR="003E3808" w:rsidRPr="00FE606B">
        <w:rPr>
          <w:u w:val="single"/>
        </w:rPr>
        <w:t>01042/INFOEM/IP/RR/2025</w:t>
      </w:r>
      <w:r w:rsidR="003E3808" w:rsidRPr="00FE606B">
        <w:t xml:space="preserve"> y </w:t>
      </w:r>
      <w:r w:rsidR="003E3808" w:rsidRPr="00FE606B">
        <w:rPr>
          <w:u w:val="single"/>
        </w:rPr>
        <w:t>01259/INFOEM/IP/RR/2025</w:t>
      </w:r>
      <w:r w:rsidR="003E3808" w:rsidRPr="00FE606B">
        <w:t xml:space="preserve"> respecto la entrega de información incompleta </w:t>
      </w:r>
      <w:r w:rsidR="00350F59" w:rsidRPr="00FE606B">
        <w:t xml:space="preserve">por parte del </w:t>
      </w:r>
      <w:r w:rsidR="00350F59" w:rsidRPr="00FE606B">
        <w:rPr>
          <w:b/>
        </w:rPr>
        <w:t>SUJETO OBLIGADO</w:t>
      </w:r>
      <w:r w:rsidR="003E3808" w:rsidRPr="00FE606B">
        <w:rPr>
          <w:b/>
        </w:rPr>
        <w:t>.</w:t>
      </w:r>
    </w:p>
    <w:p w:rsidR="00D327D0" w:rsidRPr="00FE606B" w:rsidRDefault="00D327D0" w:rsidP="00FE606B">
      <w:pPr>
        <w:tabs>
          <w:tab w:val="left" w:pos="4962"/>
        </w:tabs>
      </w:pPr>
    </w:p>
    <w:p w:rsidR="001910CD" w:rsidRPr="00FE606B" w:rsidRDefault="00593577" w:rsidP="00FE606B">
      <w:pPr>
        <w:tabs>
          <w:tab w:val="left" w:pos="4962"/>
        </w:tabs>
      </w:pPr>
      <w:r w:rsidRPr="00FE606B">
        <w:t xml:space="preserve">No pasa desapercibido que, en el apartado de manifestaciones, </w:t>
      </w:r>
      <w:r w:rsidRPr="00FE606B">
        <w:rPr>
          <w:b/>
        </w:rPr>
        <w:t>EL SUJETO OBLIGADO</w:t>
      </w:r>
      <w:r w:rsidRPr="00FE606B">
        <w:t xml:space="preserve">, </w:t>
      </w:r>
      <w:r w:rsidR="00350F59" w:rsidRPr="00FE606B">
        <w:t>ratificó su</w:t>
      </w:r>
      <w:r w:rsidR="003E3808" w:rsidRPr="00FE606B">
        <w:t>s</w:t>
      </w:r>
      <w:r w:rsidR="00350F59" w:rsidRPr="00FE606B">
        <w:t xml:space="preserve"> respuesta</w:t>
      </w:r>
      <w:r w:rsidR="003E3808" w:rsidRPr="00FE606B">
        <w:t>s</w:t>
      </w:r>
      <w:r w:rsidR="00350F59" w:rsidRPr="00FE606B">
        <w:t xml:space="preserve"> primigenia</w:t>
      </w:r>
      <w:r w:rsidR="003E3808" w:rsidRPr="00FE606B">
        <w:t>s</w:t>
      </w:r>
      <w:r w:rsidRPr="00FE606B">
        <w:t xml:space="preserve">; y por su parte, </w:t>
      </w:r>
      <w:r w:rsidR="007E1666" w:rsidRPr="00FE606B">
        <w:rPr>
          <w:b/>
        </w:rPr>
        <w:t xml:space="preserve">LA PARTE RECURRENTE </w:t>
      </w:r>
      <w:r w:rsidRPr="00FE606B">
        <w:t xml:space="preserve">no </w:t>
      </w:r>
      <w:r w:rsidR="00D327D0" w:rsidRPr="00FE606B">
        <w:t>proporcionó</w:t>
      </w:r>
      <w:r w:rsidRPr="00FE606B">
        <w:t xml:space="preserve"> pruebas o alegatos conforme a su derecho.</w:t>
      </w:r>
    </w:p>
    <w:p w:rsidR="00D327D0" w:rsidRPr="00FE606B" w:rsidRDefault="00D327D0" w:rsidP="00FE606B">
      <w:pPr>
        <w:tabs>
          <w:tab w:val="left" w:pos="4962"/>
        </w:tabs>
      </w:pPr>
    </w:p>
    <w:p w:rsidR="00D327D0" w:rsidRPr="00FE606B" w:rsidRDefault="00D327D0" w:rsidP="00FE606B">
      <w:pPr>
        <w:tabs>
          <w:tab w:val="left" w:pos="4962"/>
        </w:tabs>
      </w:pPr>
      <w:r w:rsidRPr="00FE606B">
        <w:t>En virtud de lo anterior, el estudio se centrará en determinar si</w:t>
      </w:r>
      <w:r w:rsidR="003B6AC5" w:rsidRPr="00FE606B">
        <w:t xml:space="preserve"> </w:t>
      </w:r>
      <w:r w:rsidR="003B6AC5" w:rsidRPr="00FE606B">
        <w:rPr>
          <w:b/>
        </w:rPr>
        <w:t>EL SUJETO OBLIGADO</w:t>
      </w:r>
      <w:r w:rsidR="003B6AC5" w:rsidRPr="00FE606B">
        <w:t xml:space="preserve"> </w:t>
      </w:r>
      <w:r w:rsidR="003E3808" w:rsidRPr="00FE606B">
        <w:t>proporcionó la información requerida por</w:t>
      </w:r>
      <w:r w:rsidRPr="00FE606B">
        <w:t xml:space="preserve"> </w:t>
      </w:r>
      <w:r w:rsidR="003E3808" w:rsidRPr="00FE606B">
        <w:rPr>
          <w:b/>
        </w:rPr>
        <w:t xml:space="preserve">LA PARTE RECURRENTE, </w:t>
      </w:r>
      <w:r w:rsidR="003E3808" w:rsidRPr="00FE606B">
        <w:t>así como validar si las constancias remitidas colman de manera completa con sus pretensiones.</w:t>
      </w:r>
    </w:p>
    <w:p w:rsidR="001910CD" w:rsidRPr="00FE606B" w:rsidRDefault="001910CD" w:rsidP="00FE606B">
      <w:pPr>
        <w:tabs>
          <w:tab w:val="left" w:pos="4962"/>
        </w:tabs>
      </w:pPr>
    </w:p>
    <w:p w:rsidR="001910CD" w:rsidRPr="00FE606B" w:rsidRDefault="00593577" w:rsidP="00FE606B">
      <w:pPr>
        <w:pStyle w:val="Ttulo3"/>
      </w:pPr>
      <w:bookmarkStart w:id="35" w:name="_Toc193387064"/>
      <w:r w:rsidRPr="00FE606B">
        <w:t>c) Estudio de la controversia.</w:t>
      </w:r>
      <w:bookmarkEnd w:id="35"/>
    </w:p>
    <w:p w:rsidR="003B6AC5" w:rsidRPr="00FE606B" w:rsidRDefault="003B6AC5" w:rsidP="00FE606B">
      <w:pPr>
        <w:ind w:right="-93"/>
        <w:rPr>
          <w:szCs w:val="22"/>
        </w:rPr>
      </w:pPr>
      <w:r w:rsidRPr="00FE606B">
        <w:rPr>
          <w:szCs w:val="22"/>
        </w:rPr>
        <w:t>Una vez precisado lo anterior, resulta necesario comenzar con el estudio señalando que 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rsidR="003B6AC5" w:rsidRPr="00FE606B" w:rsidRDefault="003B6AC5" w:rsidP="00FE606B">
      <w:pPr>
        <w:ind w:right="-93"/>
        <w:rPr>
          <w:szCs w:val="22"/>
        </w:rPr>
      </w:pPr>
    </w:p>
    <w:p w:rsidR="003B6AC5" w:rsidRPr="00FE606B" w:rsidRDefault="003B6AC5" w:rsidP="00FE606B">
      <w:pPr>
        <w:pStyle w:val="Puesto"/>
      </w:pPr>
      <w:r w:rsidRPr="00FE606B">
        <w:rPr>
          <w:b/>
        </w:rPr>
        <w:t>Artículo 18</w:t>
      </w:r>
      <w:r w:rsidRPr="00FE606B">
        <w:t>. Los sujetos obligados deberán documentar todo acto que derive del ejercicio de sus facultades, competencias o funciones, considerando desde su origen la eventual publicidad y reutilización de la información que generen</w:t>
      </w:r>
    </w:p>
    <w:p w:rsidR="003B6AC5" w:rsidRPr="00FE606B" w:rsidRDefault="003B6AC5" w:rsidP="00FE606B">
      <w:pPr>
        <w:ind w:right="-93"/>
        <w:rPr>
          <w:szCs w:val="22"/>
        </w:rPr>
      </w:pPr>
    </w:p>
    <w:p w:rsidR="003B6AC5" w:rsidRPr="00FE606B" w:rsidRDefault="003B6AC5" w:rsidP="00FE606B">
      <w:pPr>
        <w:ind w:right="-93"/>
        <w:rPr>
          <w:szCs w:val="22"/>
        </w:rPr>
      </w:pPr>
      <w:r w:rsidRPr="00FE606B">
        <w:rPr>
          <w:szCs w:val="22"/>
        </w:rPr>
        <w:t xml:space="preserve">Lo anterior toma relevancia, pues según Jarquín, Soledad (2019), en el “Diccionario de Transparencia y Acceso a la Información Pública” (p. 126 y 127), todos los </w:t>
      </w:r>
      <w:r w:rsidRPr="00FE606B">
        <w:rPr>
          <w:b/>
          <w:szCs w:val="22"/>
        </w:rPr>
        <w:t>SUJETOS OBLIGADOS</w:t>
      </w:r>
      <w:r w:rsidRPr="00FE606B">
        <w:rPr>
          <w:szCs w:val="22"/>
        </w:rPr>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3B6AC5" w:rsidRPr="00FE606B" w:rsidRDefault="003B6AC5" w:rsidP="00FE606B">
      <w:pPr>
        <w:ind w:right="-93"/>
        <w:rPr>
          <w:szCs w:val="22"/>
        </w:rPr>
      </w:pPr>
    </w:p>
    <w:p w:rsidR="003B6AC5" w:rsidRPr="00FE606B" w:rsidRDefault="003B6AC5" w:rsidP="00FE606B">
      <w:pPr>
        <w:ind w:right="-93"/>
        <w:rPr>
          <w:szCs w:val="22"/>
        </w:rPr>
      </w:pPr>
      <w:r w:rsidRPr="00FE606B">
        <w:rPr>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AB53C8" w:rsidRPr="00FE606B" w:rsidRDefault="00AB53C8" w:rsidP="00FE606B">
      <w:pPr>
        <w:ind w:right="-93"/>
        <w:rPr>
          <w:szCs w:val="22"/>
        </w:rPr>
      </w:pPr>
    </w:p>
    <w:p w:rsidR="003F16CE" w:rsidRPr="00FE606B" w:rsidRDefault="003F16CE" w:rsidP="00FE606B">
      <w:pPr>
        <w:rPr>
          <w:szCs w:val="22"/>
        </w:rPr>
      </w:pPr>
      <w:r w:rsidRPr="00FE606B">
        <w:rPr>
          <w:szCs w:val="22"/>
        </w:rPr>
        <w:t xml:space="preserve">Una vez acotado lo anterior, es importante señalar que </w:t>
      </w:r>
      <w:r w:rsidRPr="00FE606B">
        <w:rPr>
          <w:b/>
          <w:szCs w:val="22"/>
        </w:rPr>
        <w:t xml:space="preserve">EL SUJETO OBLIGADO </w:t>
      </w:r>
      <w:r w:rsidRPr="00FE606B">
        <w:rPr>
          <w:szCs w:val="22"/>
        </w:rPr>
        <w:t xml:space="preserve">asume contar con la información requerida por </w:t>
      </w:r>
      <w:r w:rsidRPr="00FE606B">
        <w:rPr>
          <w:b/>
          <w:szCs w:val="22"/>
        </w:rPr>
        <w:t>LA PARTE RECURRENTE</w:t>
      </w:r>
      <w:r w:rsidRPr="00FE606B">
        <w:rPr>
          <w:szCs w:val="22"/>
        </w:rPr>
        <w:t xml:space="preserve">, por lo que a nada práctico nos llevaría realizar un pronunciamiento extenso sobre </w:t>
      </w:r>
      <w:r w:rsidR="00365B4F" w:rsidRPr="00FE606B">
        <w:rPr>
          <w:szCs w:val="22"/>
        </w:rPr>
        <w:t>sus</w:t>
      </w:r>
      <w:r w:rsidRPr="00FE606B">
        <w:rPr>
          <w:szCs w:val="22"/>
        </w:rPr>
        <w:t xml:space="preserve"> atribuciones para generar</w:t>
      </w:r>
      <w:r w:rsidR="007515F9" w:rsidRPr="00FE606B">
        <w:rPr>
          <w:szCs w:val="22"/>
        </w:rPr>
        <w:t xml:space="preserve"> la información que se requiere.</w:t>
      </w:r>
    </w:p>
    <w:p w:rsidR="003F16CE" w:rsidRPr="00FE606B" w:rsidRDefault="003F16CE" w:rsidP="00FE606B">
      <w:pPr>
        <w:rPr>
          <w:szCs w:val="22"/>
        </w:rPr>
      </w:pPr>
    </w:p>
    <w:p w:rsidR="003F16CE" w:rsidRPr="00FE606B" w:rsidRDefault="003F16CE" w:rsidP="00FE606B">
      <w:pPr>
        <w:tabs>
          <w:tab w:val="left" w:pos="2834"/>
          <w:tab w:val="right" w:pos="8838"/>
        </w:tabs>
        <w:ind w:left="-108" w:right="-105"/>
      </w:pPr>
      <w:r w:rsidRPr="00FE606B">
        <w:t xml:space="preserve">Aunado a lo anterior, es importante destacar que, para dar atención a los requerimientos planteados por </w:t>
      </w:r>
      <w:r w:rsidRPr="00FE606B">
        <w:rPr>
          <w:b/>
        </w:rPr>
        <w:t xml:space="preserve">LA PARTE RECURRENTE </w:t>
      </w:r>
      <w:r w:rsidRPr="00FE606B">
        <w:t xml:space="preserve">se pronunció el servidor público habilitado que se </w:t>
      </w:r>
      <w:r w:rsidRPr="00FE606B">
        <w:lastRenderedPageBreak/>
        <w:t xml:space="preserve">estima competente dada la propia y especial naturaleza de las solicitudes y de conformidad con lo previsto en el artículo </w:t>
      </w:r>
      <w:r w:rsidR="00380E5E" w:rsidRPr="00FE606B">
        <w:t>20 del reglamento interno del Instituto Municipal de Cultura Física y Deporte de Toluca que refiere lo siguiente</w:t>
      </w:r>
      <w:r w:rsidRPr="00FE606B">
        <w:t>:</w:t>
      </w:r>
    </w:p>
    <w:p w:rsidR="003F16CE" w:rsidRPr="00FE606B" w:rsidRDefault="003F16CE" w:rsidP="00FE606B">
      <w:pPr>
        <w:rPr>
          <w:szCs w:val="22"/>
        </w:rPr>
      </w:pPr>
    </w:p>
    <w:p w:rsidR="00380E5E" w:rsidRPr="00FE606B" w:rsidRDefault="00380E5E" w:rsidP="00FE606B">
      <w:pPr>
        <w:pStyle w:val="Puesto"/>
      </w:pPr>
      <w:r w:rsidRPr="00FE606B">
        <w:rPr>
          <w:b/>
          <w:bCs/>
        </w:rPr>
        <w:t>Artículo 20. Al frente de la Coordinación de Administración y Finanzas del IMCUFIDET</w:t>
      </w:r>
      <w:r w:rsidRPr="00FE606B">
        <w:t>, se encontrará una o un titular que se denominará Coordinadora o Coordinador de Administración y Finanzas, que tendrá las siguientes atribuciones:</w:t>
      </w:r>
    </w:p>
    <w:p w:rsidR="00380E5E" w:rsidRPr="00FE606B" w:rsidRDefault="00380E5E" w:rsidP="00FE606B">
      <w:pPr>
        <w:pStyle w:val="Puesto"/>
      </w:pPr>
      <w:r w:rsidRPr="00FE606B">
        <w:t>…</w:t>
      </w:r>
    </w:p>
    <w:p w:rsidR="00380E5E" w:rsidRPr="00FE606B" w:rsidRDefault="00380E5E" w:rsidP="00FE606B">
      <w:pPr>
        <w:pStyle w:val="Puesto"/>
      </w:pPr>
      <w:r w:rsidRPr="00FE606B">
        <w:t xml:space="preserve">II. Ejercer correctamente el presupuesto de ingresos y egresos aprobado por el Consejo Directivo en apego a la normatividad vigente; </w:t>
      </w:r>
    </w:p>
    <w:p w:rsidR="00380E5E" w:rsidRPr="00FE606B" w:rsidRDefault="00380E5E" w:rsidP="00FE606B">
      <w:pPr>
        <w:pStyle w:val="Puesto"/>
      </w:pPr>
      <w:r w:rsidRPr="00FE606B">
        <w:t xml:space="preserve">III. Revisar y validar con su firma los estados financieros, balances o informes generales y especiales, así como la cuenta anual de ingresos y egresos que reflejen la situación financiera, operativa y administrativa del IMCUFIDET; </w:t>
      </w:r>
    </w:p>
    <w:p w:rsidR="00380E5E" w:rsidRPr="00FE606B" w:rsidRDefault="00380E5E" w:rsidP="00FE606B">
      <w:pPr>
        <w:pStyle w:val="Puesto"/>
      </w:pPr>
      <w:r w:rsidRPr="00FE606B">
        <w:rPr>
          <w:b/>
          <w:bCs/>
        </w:rPr>
        <w:t>IV. Celebrar contratos de adquisición de bienes y servicios</w:t>
      </w:r>
      <w:r w:rsidRPr="00FE606B">
        <w:t xml:space="preserve">, en los términos legales aplicables; </w:t>
      </w:r>
    </w:p>
    <w:p w:rsidR="00380E5E" w:rsidRPr="00FE606B" w:rsidRDefault="00380E5E" w:rsidP="00FE606B">
      <w:pPr>
        <w:pStyle w:val="Puesto"/>
      </w:pPr>
      <w:r w:rsidRPr="00FE606B">
        <w:t xml:space="preserve">V. Verificar que las operaciones financieras se registren con base en los criterios generales que rigen la contabilidad gubernamental; </w:t>
      </w:r>
    </w:p>
    <w:p w:rsidR="00380E5E" w:rsidRPr="00FE606B" w:rsidRDefault="00380E5E" w:rsidP="00FE606B">
      <w:pPr>
        <w:pStyle w:val="Puesto"/>
      </w:pPr>
      <w:r w:rsidRPr="00FE606B">
        <w:t xml:space="preserve">VI. Revisar y firmar las conciliaciones mensuales de ingresos y egresos efectuadas con afectación al presupuesto autorizado; </w:t>
      </w:r>
    </w:p>
    <w:p w:rsidR="00380E5E" w:rsidRPr="00FE606B" w:rsidRDefault="00380E5E" w:rsidP="00FE606B">
      <w:pPr>
        <w:pStyle w:val="Puesto"/>
        <w:rPr>
          <w:b/>
          <w:bCs/>
        </w:rPr>
      </w:pPr>
      <w:r w:rsidRPr="00FE606B">
        <w:t xml:space="preserve">VII. Vigilar y coordinar las acciones derivadas de la recepción de </w:t>
      </w:r>
      <w:r w:rsidRPr="00FE606B">
        <w:rPr>
          <w:b/>
          <w:bCs/>
        </w:rPr>
        <w:t xml:space="preserve">facturas, la elaboración de pólizas cheque y/o transferencia, así como realizar el pago a proveedores con la comprobación correspondiente; </w:t>
      </w:r>
    </w:p>
    <w:p w:rsidR="00380E5E" w:rsidRPr="00FE606B" w:rsidRDefault="00380E5E" w:rsidP="00FE606B">
      <w:pPr>
        <w:pStyle w:val="Puesto"/>
      </w:pPr>
      <w:r w:rsidRPr="00FE606B">
        <w:t xml:space="preserve">VIII. Supervisar que los pagos que se efectúen con cargo al presupuesto aprobado se realicen de conformidad con los requisitos establecidos en las disposiciones jurídicas aplicables; </w:t>
      </w:r>
    </w:p>
    <w:p w:rsidR="00380E5E" w:rsidRPr="00FE606B" w:rsidRDefault="00380E5E" w:rsidP="00FE606B">
      <w:pPr>
        <w:pStyle w:val="Puesto"/>
        <w:rPr>
          <w:b/>
          <w:bCs/>
        </w:rPr>
      </w:pPr>
      <w:r w:rsidRPr="00FE606B">
        <w:rPr>
          <w:b/>
          <w:bCs/>
        </w:rPr>
        <w:t xml:space="preserve">IX. Presidir los Comités Ejecutivos de: Adquisiciones y Servicios; y de Arrendamientos, Adquisiciones de Inmuebles y enajenaciones; </w:t>
      </w:r>
    </w:p>
    <w:p w:rsidR="00380E5E" w:rsidRPr="00FE606B" w:rsidRDefault="00380E5E" w:rsidP="00FE606B">
      <w:pPr>
        <w:pStyle w:val="Puesto"/>
      </w:pPr>
      <w:r w:rsidRPr="00FE606B">
        <w:t>X. Supervisar que las operaciones en materia de control financiero y administrativo, se realicen de acuerdo a lo establecido en los Lineamientos de Control Financiero y Administrativo para las entidades Fiscalizables Municipales del Estado de México vigentes;</w:t>
      </w:r>
    </w:p>
    <w:p w:rsidR="00380E5E" w:rsidRPr="00FE606B" w:rsidRDefault="00380E5E" w:rsidP="00FE606B">
      <w:pPr>
        <w:pStyle w:val="Puesto"/>
      </w:pPr>
      <w:r w:rsidRPr="00FE606B">
        <w:t>…</w:t>
      </w:r>
    </w:p>
    <w:p w:rsidR="00380E5E" w:rsidRPr="00FE606B" w:rsidRDefault="00380E5E" w:rsidP="00FE606B">
      <w:pPr>
        <w:pStyle w:val="Puesto"/>
      </w:pPr>
      <w:r w:rsidRPr="00FE606B">
        <w:t>XVIII. Elaborar el programa anual de adquisiciones y servicios;</w:t>
      </w:r>
    </w:p>
    <w:p w:rsidR="00380E5E" w:rsidRPr="00FE606B" w:rsidRDefault="00380E5E" w:rsidP="00FE606B">
      <w:pPr>
        <w:pStyle w:val="Puesto"/>
      </w:pPr>
      <w:r w:rsidRPr="00FE606B">
        <w:t>…</w:t>
      </w:r>
    </w:p>
    <w:p w:rsidR="00380E5E" w:rsidRPr="00FE606B" w:rsidRDefault="00380E5E" w:rsidP="00FE606B">
      <w:pPr>
        <w:pStyle w:val="Puesto"/>
      </w:pPr>
      <w:r w:rsidRPr="00FE606B">
        <w:lastRenderedPageBreak/>
        <w:t>XX. Vigilar que se integre el catálogo de proveedores de bienes y servicios y que se mantenga actualizado;</w:t>
      </w:r>
    </w:p>
    <w:p w:rsidR="00380E5E" w:rsidRPr="00FE606B" w:rsidRDefault="00380E5E" w:rsidP="00FE606B">
      <w:pPr>
        <w:pStyle w:val="Puesto"/>
      </w:pPr>
      <w:r w:rsidRPr="00FE606B">
        <w:t>…</w:t>
      </w:r>
    </w:p>
    <w:p w:rsidR="00380E5E" w:rsidRPr="00FE606B" w:rsidRDefault="00380E5E" w:rsidP="00FE606B">
      <w:pPr>
        <w:pStyle w:val="Puesto"/>
      </w:pPr>
      <w:r w:rsidRPr="00FE606B">
        <w:rPr>
          <w:b/>
          <w:bCs/>
        </w:rPr>
        <w:t>XXVIII. Concentrar el archivo de las Unidades Administrativas del IMCUFIDET cuya utilidad administrativa haya terminado</w:t>
      </w:r>
      <w:r w:rsidRPr="00FE606B">
        <w:t>;</w:t>
      </w:r>
    </w:p>
    <w:p w:rsidR="003F16CE" w:rsidRPr="00FE606B" w:rsidRDefault="003F16CE" w:rsidP="00FE606B">
      <w:pPr>
        <w:ind w:right="-93"/>
        <w:rPr>
          <w:szCs w:val="22"/>
        </w:rPr>
      </w:pPr>
    </w:p>
    <w:p w:rsidR="007640B3" w:rsidRPr="00FE606B" w:rsidRDefault="00365B4F" w:rsidP="00FE606B">
      <w:pPr>
        <w:ind w:right="-93"/>
        <w:rPr>
          <w:szCs w:val="22"/>
        </w:rPr>
      </w:pPr>
      <w:r w:rsidRPr="00FE606B">
        <w:rPr>
          <w:szCs w:val="22"/>
        </w:rPr>
        <w:t xml:space="preserve">Avanzando en estudio, para los casos que nos ocupan se estima prudente separar los medios de impugnación, en relación a las inconformidades presentadas por el </w:t>
      </w:r>
      <w:r w:rsidR="007640B3" w:rsidRPr="00FE606B">
        <w:rPr>
          <w:szCs w:val="22"/>
        </w:rPr>
        <w:t>solicitante</w:t>
      </w:r>
      <w:r w:rsidRPr="00FE606B">
        <w:rPr>
          <w:szCs w:val="22"/>
        </w:rPr>
        <w:t xml:space="preserve">. </w:t>
      </w:r>
    </w:p>
    <w:p w:rsidR="007640B3" w:rsidRPr="00FE606B" w:rsidRDefault="007640B3" w:rsidP="00FE606B">
      <w:pPr>
        <w:ind w:right="-93"/>
        <w:rPr>
          <w:szCs w:val="22"/>
        </w:rPr>
      </w:pPr>
    </w:p>
    <w:p w:rsidR="007640B3" w:rsidRPr="00FE606B" w:rsidRDefault="00365B4F" w:rsidP="00FE606B">
      <w:pPr>
        <w:ind w:right="-93"/>
      </w:pPr>
      <w:r w:rsidRPr="00FE606B">
        <w:rPr>
          <w:szCs w:val="22"/>
        </w:rPr>
        <w:t xml:space="preserve">Para ello, se debe iniciar con el recurso de revisión número </w:t>
      </w:r>
      <w:r w:rsidRPr="00FE606B">
        <w:rPr>
          <w:b/>
          <w:u w:val="single"/>
        </w:rPr>
        <w:t>01007/INFOEM/IP/RR/2025</w:t>
      </w:r>
      <w:r w:rsidRPr="00FE606B">
        <w:t xml:space="preserve"> en el cual </w:t>
      </w:r>
      <w:r w:rsidR="007640B3" w:rsidRPr="00FE606B">
        <w:rPr>
          <w:b/>
        </w:rPr>
        <w:t xml:space="preserve">LA PARTE RECURRENTE </w:t>
      </w:r>
      <w:r w:rsidR="00ED79B4" w:rsidRPr="00FE606B">
        <w:t>solicitó documentales del año 2022 y que</w:t>
      </w:r>
      <w:r w:rsidR="00ED79B4" w:rsidRPr="00FE606B">
        <w:rPr>
          <w:b/>
        </w:rPr>
        <w:t xml:space="preserve"> </w:t>
      </w:r>
      <w:r w:rsidR="007640B3" w:rsidRPr="00FE606B">
        <w:t xml:space="preserve">señaló como argumento para sus razones o motivos de inconformidad que, la respuesta recibida del </w:t>
      </w:r>
      <w:r w:rsidR="007640B3" w:rsidRPr="00FE606B">
        <w:rPr>
          <w:b/>
        </w:rPr>
        <w:t xml:space="preserve">SUJETO OBLIGADO </w:t>
      </w:r>
      <w:r w:rsidR="00493144" w:rsidRPr="00FE606B">
        <w:t>no corresponde a lo solicitado.</w:t>
      </w:r>
    </w:p>
    <w:p w:rsidR="007640B3" w:rsidRPr="00FE606B" w:rsidRDefault="007640B3" w:rsidP="00FE606B">
      <w:pPr>
        <w:ind w:right="-93"/>
      </w:pPr>
    </w:p>
    <w:p w:rsidR="007640B3" w:rsidRPr="00FE606B" w:rsidRDefault="007640B3" w:rsidP="00FE606B">
      <w:pPr>
        <w:ind w:right="-93"/>
      </w:pPr>
      <w:r w:rsidRPr="00FE606B">
        <w:t xml:space="preserve">Es así que, con el fin de determinar si las constancias que obran dentro del expediente electrónico del </w:t>
      </w:r>
      <w:r w:rsidRPr="00FE606B">
        <w:rPr>
          <w:b/>
        </w:rPr>
        <w:t>SAIMEX</w:t>
      </w:r>
      <w:r w:rsidRPr="00FE606B">
        <w:t xml:space="preserve"> que fueron entregadas como respuesta, éste Órgano Garante tras un análisis a las mismas, advirtió lo siguiente:</w:t>
      </w:r>
    </w:p>
    <w:p w:rsidR="007640B3" w:rsidRPr="00FE606B" w:rsidRDefault="007640B3" w:rsidP="00FE606B">
      <w:pPr>
        <w:ind w:right="-93"/>
      </w:pPr>
    </w:p>
    <w:p w:rsidR="007640B3" w:rsidRPr="00FE606B" w:rsidRDefault="007640B3" w:rsidP="00FE606B">
      <w:pPr>
        <w:pStyle w:val="Prrafodelista"/>
        <w:numPr>
          <w:ilvl w:val="0"/>
          <w:numId w:val="18"/>
        </w:numPr>
        <w:ind w:right="-93"/>
      </w:pPr>
      <w:r w:rsidRPr="00FE606B">
        <w:t>Que fueron proporcionadas documentales que corresponden a contratos y facturas por concepto de pago por arrendamiento a bienes.</w:t>
      </w:r>
    </w:p>
    <w:p w:rsidR="007640B3" w:rsidRPr="00FE606B" w:rsidRDefault="002C21C3" w:rsidP="00FE606B">
      <w:pPr>
        <w:pStyle w:val="Prrafodelista"/>
        <w:numPr>
          <w:ilvl w:val="0"/>
          <w:numId w:val="18"/>
        </w:numPr>
        <w:ind w:right="-93"/>
      </w:pPr>
      <w:r w:rsidRPr="00FE606B">
        <w:t>Asimismo,</w:t>
      </w:r>
      <w:r w:rsidR="007640B3" w:rsidRPr="00FE606B">
        <w:t xml:space="preserve"> se anexaron copias de diferentes contratos y facturas por los conceptos precisados por el particular en su solicitud de acceso a la información, mismos que corresponden al ejercicio fiscal 2022</w:t>
      </w:r>
      <w:r w:rsidR="00D80E4F" w:rsidRPr="00FE606B">
        <w:t>, es decir, de la temporalidad igualmente expresada dentro del requerimiento.</w:t>
      </w:r>
    </w:p>
    <w:p w:rsidR="00D80E4F" w:rsidRPr="00FE606B" w:rsidRDefault="00D80E4F" w:rsidP="00FE606B">
      <w:pPr>
        <w:ind w:right="-93"/>
      </w:pPr>
    </w:p>
    <w:p w:rsidR="00D80E4F" w:rsidRPr="00FE606B" w:rsidRDefault="00D80E4F" w:rsidP="00FE606B">
      <w:pPr>
        <w:ind w:right="-93"/>
      </w:pPr>
      <w:r w:rsidRPr="00FE606B">
        <w:lastRenderedPageBreak/>
        <w:t>Sirva de apoyo a lo anterior las siguientes ilustraciones:</w:t>
      </w:r>
    </w:p>
    <w:p w:rsidR="003F16CE" w:rsidRPr="00FE606B" w:rsidRDefault="003F16CE" w:rsidP="00FE606B">
      <w:pPr>
        <w:ind w:right="-93"/>
        <w:rPr>
          <w:szCs w:val="22"/>
        </w:rPr>
      </w:pPr>
    </w:p>
    <w:p w:rsidR="003F16CE" w:rsidRPr="00FE606B" w:rsidRDefault="00D80E4F" w:rsidP="00FE606B">
      <w:pPr>
        <w:ind w:right="-93"/>
        <w:rPr>
          <w:szCs w:val="22"/>
        </w:rPr>
      </w:pPr>
      <w:r w:rsidRPr="00FE606B">
        <w:rPr>
          <w:noProof/>
          <w:szCs w:val="22"/>
          <w:lang w:eastAsia="es-MX"/>
        </w:rPr>
        <w:drawing>
          <wp:inline distT="0" distB="0" distL="0" distR="0" wp14:anchorId="33FF4246" wp14:editId="55216587">
            <wp:extent cx="5362575" cy="60213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7209" cy="6026537"/>
                    </a:xfrm>
                    <a:prstGeom prst="rect">
                      <a:avLst/>
                    </a:prstGeom>
                  </pic:spPr>
                </pic:pic>
              </a:graphicData>
            </a:graphic>
          </wp:inline>
        </w:drawing>
      </w:r>
    </w:p>
    <w:p w:rsidR="003F16CE" w:rsidRPr="00FE606B" w:rsidRDefault="003F16CE" w:rsidP="00FE606B">
      <w:pPr>
        <w:ind w:right="-93"/>
        <w:rPr>
          <w:szCs w:val="22"/>
        </w:rPr>
      </w:pPr>
    </w:p>
    <w:p w:rsidR="003F16CE" w:rsidRPr="00FE606B" w:rsidRDefault="002C21C3" w:rsidP="00FE606B">
      <w:pPr>
        <w:ind w:right="-93"/>
        <w:rPr>
          <w:szCs w:val="22"/>
        </w:rPr>
      </w:pPr>
      <w:r w:rsidRPr="00FE606B">
        <w:rPr>
          <w:noProof/>
          <w:szCs w:val="22"/>
          <w:lang w:eastAsia="es-MX"/>
        </w:rPr>
        <w:drawing>
          <wp:inline distT="0" distB="0" distL="0" distR="0" wp14:anchorId="761F3C9E" wp14:editId="4208C040">
            <wp:extent cx="5742940" cy="5913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5913120"/>
                    </a:xfrm>
                    <a:prstGeom prst="rect">
                      <a:avLst/>
                    </a:prstGeom>
                  </pic:spPr>
                </pic:pic>
              </a:graphicData>
            </a:graphic>
          </wp:inline>
        </w:drawing>
      </w:r>
    </w:p>
    <w:p w:rsidR="003F16CE" w:rsidRPr="00FE606B" w:rsidRDefault="003F16CE" w:rsidP="00FE606B">
      <w:pPr>
        <w:ind w:right="-93"/>
        <w:rPr>
          <w:szCs w:val="22"/>
        </w:rPr>
      </w:pPr>
    </w:p>
    <w:p w:rsidR="002C21C3" w:rsidRPr="00FE606B" w:rsidRDefault="002C21C3" w:rsidP="00FE606B">
      <w:pPr>
        <w:ind w:right="-93"/>
        <w:rPr>
          <w:szCs w:val="22"/>
        </w:rPr>
      </w:pPr>
      <w:r w:rsidRPr="00FE606B">
        <w:rPr>
          <w:szCs w:val="22"/>
        </w:rPr>
        <w:lastRenderedPageBreak/>
        <w:t xml:space="preserve">Luego entonces, se debe reiterar que fueron encontradas dentro de la respuesta del </w:t>
      </w:r>
      <w:r w:rsidRPr="00FE606B">
        <w:rPr>
          <w:b/>
          <w:szCs w:val="22"/>
        </w:rPr>
        <w:t>SUJETO OBLIGADO</w:t>
      </w:r>
      <w:r w:rsidRPr="00FE606B">
        <w:rPr>
          <w:szCs w:val="22"/>
        </w:rPr>
        <w:t xml:space="preserve"> documentales que sí corresponden con lo solicitado por </w:t>
      </w:r>
      <w:r w:rsidRPr="00FE606B">
        <w:rPr>
          <w:b/>
          <w:szCs w:val="22"/>
        </w:rPr>
        <w:t xml:space="preserve">LA PARTE RECURRENTE, </w:t>
      </w:r>
      <w:r w:rsidRPr="00FE606B">
        <w:rPr>
          <w:szCs w:val="22"/>
        </w:rPr>
        <w:t xml:space="preserve">contrario a lo expuesto por el particular al momento de señalar sus razones o motivos de inconformidad. En virtud de ello, éste Instituto tiene por colmado el ejercicio de acceso a la información pública que dio origen al medio de impugnación que se trata, es decir el número </w:t>
      </w:r>
      <w:r w:rsidRPr="00FE606B">
        <w:rPr>
          <w:b/>
          <w:u w:val="single"/>
        </w:rPr>
        <w:t>01007/INFOEM/IP/RR/2025</w:t>
      </w:r>
      <w:r w:rsidRPr="00FE606B">
        <w:t>.</w:t>
      </w:r>
    </w:p>
    <w:p w:rsidR="003F16CE" w:rsidRPr="00FE606B" w:rsidRDefault="003F16CE" w:rsidP="00FE606B">
      <w:pPr>
        <w:ind w:right="-93"/>
        <w:rPr>
          <w:szCs w:val="22"/>
        </w:rPr>
      </w:pPr>
    </w:p>
    <w:p w:rsidR="003F16CE" w:rsidRPr="00FE606B" w:rsidRDefault="002C21C3" w:rsidP="00FE606B">
      <w:pPr>
        <w:ind w:right="-93"/>
      </w:pPr>
      <w:r w:rsidRPr="00FE606B">
        <w:rPr>
          <w:szCs w:val="22"/>
        </w:rPr>
        <w:t xml:space="preserve">Por otra parte, respecto a los medios de impugnación registrados bajo los números </w:t>
      </w:r>
      <w:r w:rsidRPr="00FE606B">
        <w:rPr>
          <w:b/>
          <w:u w:val="single"/>
        </w:rPr>
        <w:t>01040/INFOEM/IP/RR/2025</w:t>
      </w:r>
      <w:r w:rsidRPr="00FE606B">
        <w:t xml:space="preserve">, </w:t>
      </w:r>
      <w:r w:rsidRPr="00FE606B">
        <w:rPr>
          <w:b/>
          <w:u w:val="single"/>
        </w:rPr>
        <w:t>01041/INFOEM/IP/RR/2025</w:t>
      </w:r>
      <w:r w:rsidRPr="00FE606B">
        <w:t xml:space="preserve">, </w:t>
      </w:r>
      <w:r w:rsidRPr="00FE606B">
        <w:rPr>
          <w:b/>
          <w:u w:val="single"/>
        </w:rPr>
        <w:t>01042/INFOEM/IP/RR/2025</w:t>
      </w:r>
      <w:r w:rsidRPr="00FE606B">
        <w:t xml:space="preserve"> y </w:t>
      </w:r>
      <w:r w:rsidRPr="00FE606B">
        <w:rPr>
          <w:b/>
          <w:u w:val="single"/>
        </w:rPr>
        <w:t>01259/INFOEM/IP/RR/2025</w:t>
      </w:r>
      <w:r w:rsidR="00493144" w:rsidRPr="00FE606B">
        <w:rPr>
          <w:b/>
        </w:rPr>
        <w:t xml:space="preserve">, </w:t>
      </w:r>
      <w:r w:rsidR="00493144" w:rsidRPr="00FE606B">
        <w:t xml:space="preserve">en los que </w:t>
      </w:r>
      <w:r w:rsidR="00493144" w:rsidRPr="00FE606B">
        <w:rPr>
          <w:b/>
        </w:rPr>
        <w:t xml:space="preserve">LA PARTE RECURRENTE </w:t>
      </w:r>
      <w:r w:rsidR="00493144" w:rsidRPr="00FE606B">
        <w:t xml:space="preserve">requirió información de los años 2023, 2024 y 2025 y manifestó al momento de inconformarse de las respuestas que, la documentación recibida se encontraba incompleta; por lo que tras la revisión de las constancias que obran en los expedientes electrónicos del SAIMEX, con el fin de determinar si </w:t>
      </w:r>
      <w:r w:rsidR="00493144" w:rsidRPr="00FE606B">
        <w:rPr>
          <w:b/>
        </w:rPr>
        <w:t xml:space="preserve">EL SUJETO OBLIGADO </w:t>
      </w:r>
      <w:r w:rsidR="00493144" w:rsidRPr="00FE606B">
        <w:t>colmó de manera completa con la atención a las solicitudes que dieron origen a los recursos de revisión antes insertados, éste Instituto advirtió lo siguiente:</w:t>
      </w:r>
    </w:p>
    <w:p w:rsidR="00493144" w:rsidRPr="00FE606B" w:rsidRDefault="00493144" w:rsidP="00FE606B">
      <w:pPr>
        <w:ind w:right="-93"/>
      </w:pPr>
    </w:p>
    <w:p w:rsidR="00845B0E" w:rsidRPr="00FE606B" w:rsidRDefault="00845B0E" w:rsidP="00FE606B">
      <w:pPr>
        <w:pStyle w:val="Prrafodelista"/>
        <w:numPr>
          <w:ilvl w:val="0"/>
          <w:numId w:val="19"/>
        </w:numPr>
        <w:ind w:right="-93"/>
      </w:pPr>
      <w:r w:rsidRPr="00FE606B">
        <w:t>Que fueron proporcionadas documentales que corresponden a contratos y facturas por concepto de pago por arrendamiento a bienes</w:t>
      </w:r>
      <w:r w:rsidR="007515F9" w:rsidRPr="00FE606B">
        <w:t xml:space="preserve"> para la totalidad de los recursos de revisión.</w:t>
      </w:r>
    </w:p>
    <w:p w:rsidR="007515F9" w:rsidRPr="00FE606B" w:rsidRDefault="007515F9" w:rsidP="00FE606B">
      <w:pPr>
        <w:pStyle w:val="Prrafodelista"/>
        <w:numPr>
          <w:ilvl w:val="0"/>
          <w:numId w:val="19"/>
        </w:numPr>
        <w:ind w:right="-93"/>
      </w:pPr>
      <w:r w:rsidRPr="00FE606B">
        <w:t>Que se anexaron diferentes contratos y facturas por los conceptos precisados por el particular en su solicitud de acceso a la información, mismos que corresponden los ejercicios fiscales 2023 y 2025.</w:t>
      </w:r>
    </w:p>
    <w:p w:rsidR="007515F9" w:rsidRPr="00FE606B" w:rsidRDefault="007515F9" w:rsidP="00FE606B">
      <w:pPr>
        <w:pStyle w:val="Prrafodelista"/>
        <w:numPr>
          <w:ilvl w:val="0"/>
          <w:numId w:val="19"/>
        </w:numPr>
        <w:ind w:right="-93"/>
      </w:pPr>
      <w:r w:rsidRPr="00FE606B">
        <w:t>Que se omitió la entrega de las documentales correspondientes al ejercicio fiscal 2024</w:t>
      </w:r>
      <w:r w:rsidR="00B84055" w:rsidRPr="00FE606B">
        <w:t xml:space="preserve"> (pues si bien adjuntó información, esta corresponde al ejercicio 2023)</w:t>
      </w:r>
      <w:r w:rsidRPr="00FE606B">
        <w:t>.</w:t>
      </w:r>
    </w:p>
    <w:p w:rsidR="007B69E9" w:rsidRPr="00FE606B" w:rsidRDefault="007B69E9" w:rsidP="00FE606B">
      <w:pPr>
        <w:ind w:right="-93"/>
      </w:pPr>
    </w:p>
    <w:p w:rsidR="007B69E9" w:rsidRPr="00FE606B" w:rsidRDefault="007B69E9" w:rsidP="00FE606B">
      <w:pPr>
        <w:ind w:right="-93"/>
      </w:pPr>
      <w:r w:rsidRPr="00FE606B">
        <w:t xml:space="preserve">Así las cosas, es importante aclarar que la información correspondiente al ejercicio fiscal 2024, es aquella que fue requerida en la solicitud de acceso a la información que corresponde al medio de impugnación </w:t>
      </w:r>
      <w:r w:rsidRPr="00FE606B">
        <w:rPr>
          <w:b/>
          <w:u w:val="single"/>
        </w:rPr>
        <w:t>01040/INFOEM/IP/RR/2025.</w:t>
      </w:r>
      <w:r w:rsidRPr="00FE606B">
        <w:t xml:space="preserve"> Al respecto se debe apuntar que, del estado de actividad financiera publicado en la página oficial del </w:t>
      </w:r>
      <w:r w:rsidRPr="00FE606B">
        <w:rPr>
          <w:b/>
        </w:rPr>
        <w:t xml:space="preserve">SUJETO </w:t>
      </w:r>
      <w:r w:rsidR="0065188B" w:rsidRPr="00FE606B">
        <w:rPr>
          <w:b/>
        </w:rPr>
        <w:t xml:space="preserve">OBLIGADO </w:t>
      </w:r>
      <w:r w:rsidR="0065188B" w:rsidRPr="00FE606B">
        <w:t>en el apartado relativo al Consejo Nacional de Armonización Contable, se advierte dentro del registro del primer trimestre del año en cita que el IMCUFIDE TOLUCA generó diversos gastos por funcionamiento, incluyendo servicios personales, materiales y servicios generales, como a continuación se observa:</w:t>
      </w:r>
    </w:p>
    <w:p w:rsidR="0065188B" w:rsidRPr="00FE606B" w:rsidRDefault="0065188B" w:rsidP="00FE606B">
      <w:pPr>
        <w:ind w:right="-93"/>
      </w:pPr>
    </w:p>
    <w:p w:rsidR="0065188B" w:rsidRPr="00FE606B" w:rsidRDefault="0065188B" w:rsidP="00FE606B">
      <w:pPr>
        <w:ind w:right="-93"/>
      </w:pPr>
      <w:r w:rsidRPr="00FE606B">
        <w:rPr>
          <w:noProof/>
          <w:lang w:eastAsia="es-MX"/>
        </w:rPr>
        <w:drawing>
          <wp:inline distT="0" distB="0" distL="0" distR="0" wp14:anchorId="66E47B22" wp14:editId="6B372CE9">
            <wp:extent cx="5742940" cy="1466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466850"/>
                    </a:xfrm>
                    <a:prstGeom prst="rect">
                      <a:avLst/>
                    </a:prstGeom>
                  </pic:spPr>
                </pic:pic>
              </a:graphicData>
            </a:graphic>
          </wp:inline>
        </w:drawing>
      </w:r>
    </w:p>
    <w:p w:rsidR="0065188B" w:rsidRPr="00FE606B" w:rsidRDefault="0065188B" w:rsidP="00FE606B">
      <w:pPr>
        <w:ind w:right="-93"/>
      </w:pPr>
    </w:p>
    <w:p w:rsidR="0065188B" w:rsidRPr="00FE606B" w:rsidRDefault="0065188B" w:rsidP="00FE606B">
      <w:pPr>
        <w:ind w:right="-93"/>
      </w:pPr>
      <w:r w:rsidRPr="00FE606B">
        <w:t xml:space="preserve">Es así que se colige que las erogaciones realizadas por los conceptos que se advierten en la ilustración anterior podrían dar origen a contrataciones y a su vez el registro y documentación de </w:t>
      </w:r>
      <w:r w:rsidR="00385362" w:rsidRPr="00FE606B">
        <w:t>documentos contables que comprueben tales gastos.</w:t>
      </w:r>
    </w:p>
    <w:p w:rsidR="0065188B" w:rsidRPr="00FE606B" w:rsidRDefault="0065188B" w:rsidP="00FE606B">
      <w:pPr>
        <w:ind w:right="-93"/>
      </w:pPr>
    </w:p>
    <w:p w:rsidR="0065188B" w:rsidRPr="00FE606B" w:rsidRDefault="0065188B" w:rsidP="00FE606B">
      <w:pPr>
        <w:ind w:right="-93"/>
      </w:pPr>
      <w:r w:rsidRPr="00FE606B">
        <w:t>Como consecuencia de lo anterior, este Órgano Garante no tiene por colmado el requerimiento del particular, pues no se adjuntaron las documentales en las que se dé cuenta de la información</w:t>
      </w:r>
      <w:r w:rsidR="00385362" w:rsidRPr="00FE606B">
        <w:t xml:space="preserve"> relativa al año 2024.</w:t>
      </w:r>
      <w:r w:rsidRPr="00FE606B">
        <w:t xml:space="preserve"> </w:t>
      </w:r>
    </w:p>
    <w:p w:rsidR="001910CD" w:rsidRPr="00FE606B" w:rsidRDefault="001910CD" w:rsidP="00FE606B"/>
    <w:p w:rsidR="0065188B" w:rsidRPr="00FE606B" w:rsidRDefault="0065188B" w:rsidP="00FE606B"/>
    <w:p w:rsidR="00385362" w:rsidRPr="00FE606B" w:rsidRDefault="00593577" w:rsidP="00FE606B">
      <w:pPr>
        <w:tabs>
          <w:tab w:val="left" w:pos="2834"/>
          <w:tab w:val="right" w:pos="8838"/>
        </w:tabs>
        <w:ind w:right="-105"/>
      </w:pPr>
      <w:r w:rsidRPr="00FE606B">
        <w:t xml:space="preserve">Así las cosas, este Instituto estima prudente ordenar al </w:t>
      </w:r>
      <w:r w:rsidRPr="00FE606B">
        <w:rPr>
          <w:b/>
        </w:rPr>
        <w:t xml:space="preserve">SUJETO OBLIGADO </w:t>
      </w:r>
      <w:r w:rsidRPr="00FE606B">
        <w:t>que haga entrega previa búsqueda exhaustiva y razonable,</w:t>
      </w:r>
      <w:r w:rsidR="00C56FE3" w:rsidRPr="00FE606B">
        <w:t xml:space="preserve"> </w:t>
      </w:r>
      <w:r w:rsidR="007B1BAC" w:rsidRPr="00FE606B">
        <w:t xml:space="preserve">de ser procedente en </w:t>
      </w:r>
      <w:r w:rsidR="007B1BAC" w:rsidRPr="00FE606B">
        <w:rPr>
          <w:b/>
        </w:rPr>
        <w:t xml:space="preserve">versión pública </w:t>
      </w:r>
      <w:r w:rsidR="00385362" w:rsidRPr="00FE606B">
        <w:t>copia de los contratos y facturas por la compra de productos de papelería, enseres, limpieza, cafetería y agua de año 2024.</w:t>
      </w:r>
    </w:p>
    <w:p w:rsidR="00385362" w:rsidRPr="00FE606B" w:rsidRDefault="00385362" w:rsidP="00FE606B">
      <w:pPr>
        <w:tabs>
          <w:tab w:val="left" w:pos="2834"/>
          <w:tab w:val="right" w:pos="8838"/>
        </w:tabs>
        <w:ind w:right="-105"/>
        <w:rPr>
          <w:b/>
        </w:rPr>
      </w:pPr>
    </w:p>
    <w:p w:rsidR="00B84055" w:rsidRPr="00FE606B" w:rsidRDefault="00B84055" w:rsidP="00FE606B">
      <w:pPr>
        <w:pStyle w:val="Sinespaciado"/>
        <w:spacing w:line="360" w:lineRule="auto"/>
      </w:pPr>
      <w:r w:rsidRPr="00FE606B">
        <w:rPr>
          <w:rFonts w:cs="Arial"/>
          <w:lang w:eastAsia="es-MX"/>
        </w:rPr>
        <w:t xml:space="preserve">Ahora bien, no se omite comentar que si bien el particular indicó que deseaba recibir la información en copias, también es que eligió también como modalidad de entrega vía </w:t>
      </w:r>
      <w:r w:rsidRPr="00FE606B">
        <w:rPr>
          <w:rFonts w:cs="Arial"/>
          <w:b/>
          <w:lang w:eastAsia="es-MX"/>
        </w:rPr>
        <w:t>SAIMEX</w:t>
      </w:r>
      <w:r w:rsidRPr="00FE606B">
        <w:rPr>
          <w:rFonts w:cs="Arial"/>
          <w:lang w:eastAsia="es-MX"/>
        </w:rPr>
        <w:t xml:space="preserve">, la cual se </w:t>
      </w:r>
      <w:r w:rsidRPr="00FE606B">
        <w:t xml:space="preserve">homologa a copias simples; ya que de la impresión del archivo digital que se remita en cumplimiento de la resolución comparte la misma naturaleza de una copia simple, adicionalmente, la entrega de información vía </w:t>
      </w:r>
      <w:r w:rsidRPr="00FE606B">
        <w:rPr>
          <w:b/>
        </w:rPr>
        <w:t>SAIMEX</w:t>
      </w:r>
      <w:r w:rsidRPr="00FE606B">
        <w:t xml:space="preserve"> otorga el beneficio de disponer inmediata y gratuitamente de la información solicitada.</w:t>
      </w:r>
    </w:p>
    <w:p w:rsidR="00B84055" w:rsidRPr="00FE606B" w:rsidRDefault="00B84055" w:rsidP="00FE606B">
      <w:pPr>
        <w:tabs>
          <w:tab w:val="left" w:pos="2834"/>
          <w:tab w:val="right" w:pos="8838"/>
        </w:tabs>
        <w:ind w:right="-105"/>
        <w:rPr>
          <w:b/>
        </w:rPr>
      </w:pPr>
    </w:p>
    <w:p w:rsidR="001910CD" w:rsidRPr="00FE606B" w:rsidRDefault="00593577" w:rsidP="00FE606B">
      <w:pPr>
        <w:pStyle w:val="Ttulo3"/>
      </w:pPr>
      <w:bookmarkStart w:id="36" w:name="_Toc193387065"/>
      <w:r w:rsidRPr="00FE606B">
        <w:t>d) Versión pública.</w:t>
      </w:r>
      <w:bookmarkEnd w:id="36"/>
    </w:p>
    <w:p w:rsidR="001910CD" w:rsidRPr="00FE606B" w:rsidRDefault="00593577" w:rsidP="00FE606B">
      <w:r w:rsidRPr="00FE606B">
        <w:t xml:space="preserve">Para el caso de que el o los documentos de los cuales se ordena su entrega contengan datos personales susceptibles de ser testados, deberán ser entregados en </w:t>
      </w:r>
      <w:r w:rsidRPr="00FE606B">
        <w:rPr>
          <w:b/>
        </w:rPr>
        <w:t>versión pública</w:t>
      </w:r>
      <w:r w:rsidRPr="00FE606B">
        <w:t xml:space="preserve">,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w:t>
      </w:r>
      <w:r w:rsidRPr="00FE606B">
        <w:lastRenderedPageBreak/>
        <w:t>elaboración de versiones públicas en las que se suprima aquella información relacionada con la vida privada de los particulares.</w:t>
      </w:r>
    </w:p>
    <w:p w:rsidR="001910CD" w:rsidRPr="00FE606B" w:rsidRDefault="001910CD" w:rsidP="00FE606B"/>
    <w:p w:rsidR="001910CD" w:rsidRPr="00FE606B" w:rsidRDefault="00593577" w:rsidP="00FE606B">
      <w:r w:rsidRPr="00FE606B">
        <w:t>A este respecto, los artículos 3, fracciones IX, XX, XXI y XLV; 51 y 52 de la Ley de Transparencia y Acceso a la Información Pública del Estado de México y Municipios establecen:</w:t>
      </w:r>
    </w:p>
    <w:p w:rsidR="001910CD" w:rsidRPr="00FE606B" w:rsidRDefault="001910CD" w:rsidP="00FE606B"/>
    <w:p w:rsidR="001910CD" w:rsidRPr="00FE606B" w:rsidRDefault="00593577" w:rsidP="00FE606B">
      <w:pPr>
        <w:pStyle w:val="Puesto"/>
        <w:ind w:left="0" w:firstLine="567"/>
      </w:pPr>
      <w:r w:rsidRPr="00FE606B">
        <w:rPr>
          <w:b/>
        </w:rPr>
        <w:t xml:space="preserve">“Artículo 3. </w:t>
      </w:r>
      <w:r w:rsidRPr="00FE606B">
        <w:t xml:space="preserve">Para los efectos de la presente Ley se entenderá por: </w:t>
      </w:r>
    </w:p>
    <w:p w:rsidR="001910CD" w:rsidRPr="00FE606B" w:rsidRDefault="00593577" w:rsidP="00FE606B">
      <w:pPr>
        <w:pStyle w:val="Puesto"/>
        <w:ind w:left="0" w:firstLine="567"/>
      </w:pPr>
      <w:r w:rsidRPr="00FE606B">
        <w:rPr>
          <w:b/>
        </w:rPr>
        <w:t>IX.</w:t>
      </w:r>
      <w:r w:rsidRPr="00FE606B">
        <w:t xml:space="preserve"> </w:t>
      </w:r>
      <w:r w:rsidRPr="00FE606B">
        <w:rPr>
          <w:b/>
        </w:rPr>
        <w:t xml:space="preserve">Datos personales: </w:t>
      </w:r>
      <w:r w:rsidRPr="00FE606B">
        <w:t xml:space="preserve">La información concerniente a una persona, identificada o identificable según lo dispuesto por la Ley de Protección de Datos Personales del Estado de México; </w:t>
      </w:r>
    </w:p>
    <w:p w:rsidR="001910CD" w:rsidRPr="00FE606B" w:rsidRDefault="001910CD" w:rsidP="00FE606B"/>
    <w:p w:rsidR="001910CD" w:rsidRPr="00FE606B" w:rsidRDefault="00593577" w:rsidP="00FE606B">
      <w:pPr>
        <w:pStyle w:val="Puesto"/>
        <w:ind w:left="0" w:firstLine="567"/>
      </w:pPr>
      <w:r w:rsidRPr="00FE606B">
        <w:rPr>
          <w:b/>
        </w:rPr>
        <w:t>XX.</w:t>
      </w:r>
      <w:r w:rsidRPr="00FE606B">
        <w:t xml:space="preserve"> </w:t>
      </w:r>
      <w:r w:rsidRPr="00FE606B">
        <w:rPr>
          <w:b/>
        </w:rPr>
        <w:t>Información clasificada:</w:t>
      </w:r>
      <w:r w:rsidRPr="00FE606B">
        <w:t xml:space="preserve"> Aquella considerada por la presente Ley como reservada o confidencial; </w:t>
      </w:r>
    </w:p>
    <w:p w:rsidR="001910CD" w:rsidRPr="00FE606B" w:rsidRDefault="001910CD" w:rsidP="00FE606B"/>
    <w:p w:rsidR="001910CD" w:rsidRPr="00FE606B" w:rsidRDefault="00593577" w:rsidP="00FE606B">
      <w:pPr>
        <w:pStyle w:val="Puesto"/>
        <w:ind w:left="0" w:firstLine="567"/>
      </w:pPr>
      <w:r w:rsidRPr="00FE606B">
        <w:rPr>
          <w:b/>
        </w:rPr>
        <w:t>XXI.</w:t>
      </w:r>
      <w:r w:rsidRPr="00FE606B">
        <w:t xml:space="preserve"> </w:t>
      </w:r>
      <w:r w:rsidRPr="00FE606B">
        <w:rPr>
          <w:b/>
        </w:rPr>
        <w:t>Información confidencial</w:t>
      </w:r>
      <w:r w:rsidRPr="00FE606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1910CD" w:rsidRPr="00FE606B" w:rsidRDefault="001910CD" w:rsidP="00FE606B"/>
    <w:p w:rsidR="001910CD" w:rsidRPr="00FE606B" w:rsidRDefault="00593577" w:rsidP="00FE606B">
      <w:pPr>
        <w:pStyle w:val="Puesto"/>
        <w:ind w:left="0" w:firstLine="567"/>
      </w:pPr>
      <w:r w:rsidRPr="00FE606B">
        <w:rPr>
          <w:b/>
        </w:rPr>
        <w:t>XLV. Versión pública:</w:t>
      </w:r>
      <w:r w:rsidRPr="00FE606B">
        <w:t xml:space="preserve"> Documento en el que se elimine, suprime o borra la información clasificada como reservada o confidencial para permitir su acceso. </w:t>
      </w:r>
    </w:p>
    <w:p w:rsidR="001910CD" w:rsidRPr="00FE606B" w:rsidRDefault="001910CD" w:rsidP="00FE606B"/>
    <w:p w:rsidR="001910CD" w:rsidRPr="00FE606B" w:rsidRDefault="00593577" w:rsidP="00FE606B">
      <w:pPr>
        <w:pStyle w:val="Puesto"/>
        <w:ind w:left="0" w:firstLine="567"/>
      </w:pPr>
      <w:r w:rsidRPr="00FE606B">
        <w:rPr>
          <w:b/>
        </w:rPr>
        <w:t>Artículo 51.</w:t>
      </w:r>
      <w:r w:rsidRPr="00FE606B">
        <w:t xml:space="preserve"> Los sujetos obligados designaran a un responsable para atender la Unidad de Transparencia, quien fungirá como enlace entre éstos y los solicitantes. Dicha Unidad será la encargada de tramitar internamente la solicitud de información </w:t>
      </w:r>
      <w:r w:rsidRPr="00FE606B">
        <w:rPr>
          <w:b/>
        </w:rPr>
        <w:t xml:space="preserve">y tendrá la responsabilidad de verificar en cada caso que la misma no sea confidencial o reservada. </w:t>
      </w:r>
      <w:r w:rsidRPr="00FE606B">
        <w:t>Dicha Unidad contará con las facultades internas necesarias para gestionar la atención a las solicitudes de información en los términos de la Ley General y la presente Ley.</w:t>
      </w:r>
    </w:p>
    <w:p w:rsidR="001910CD" w:rsidRPr="00FE606B" w:rsidRDefault="001910CD" w:rsidP="00FE606B"/>
    <w:p w:rsidR="001910CD" w:rsidRPr="00FE606B" w:rsidRDefault="00593577" w:rsidP="00FE606B">
      <w:pPr>
        <w:pStyle w:val="Puesto"/>
        <w:ind w:left="0" w:firstLine="567"/>
      </w:pPr>
      <w:r w:rsidRPr="00FE606B">
        <w:rPr>
          <w:b/>
        </w:rPr>
        <w:lastRenderedPageBreak/>
        <w:t>Artículo 52.</w:t>
      </w:r>
      <w:r w:rsidRPr="00FE606B">
        <w:t xml:space="preserve"> Las solicitudes de acceso a la información y las respuestas que se les dé, incluyendo, en su caso, </w:t>
      </w:r>
      <w:r w:rsidRPr="00FE606B">
        <w:rPr>
          <w:u w:val="single"/>
        </w:rPr>
        <w:t>la información entregada, así como las resoluciones a los recursos que en su caso se promuevan serán públicas, y de ser el caso que contenga datos personales que deban ser protegidos se podrá dar su acceso en su versión pública</w:t>
      </w:r>
      <w:r w:rsidRPr="00FE606B">
        <w:t xml:space="preserve">, siempre y cuando la resolución de referencia se someta a un proceso de disociación, es decir, no haga identificable al titular de tales datos personales.” </w:t>
      </w:r>
      <w:r w:rsidRPr="00FE606B">
        <w:rPr>
          <w:i w:val="0"/>
        </w:rPr>
        <w:t>(Énfasis añadido)</w:t>
      </w:r>
    </w:p>
    <w:p w:rsidR="001910CD" w:rsidRPr="00FE606B" w:rsidRDefault="001910CD" w:rsidP="00FE606B"/>
    <w:p w:rsidR="001910CD" w:rsidRPr="00FE606B" w:rsidRDefault="00593577" w:rsidP="00FE606B">
      <w:r w:rsidRPr="00FE606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rsidR="001910CD" w:rsidRPr="00FE606B" w:rsidRDefault="001910CD" w:rsidP="00FE606B"/>
    <w:p w:rsidR="001910CD" w:rsidRPr="00FE606B" w:rsidRDefault="00593577" w:rsidP="00FE606B">
      <w:pPr>
        <w:pStyle w:val="Puesto"/>
        <w:ind w:left="0" w:firstLine="567"/>
      </w:pPr>
      <w:r w:rsidRPr="00FE606B">
        <w:rPr>
          <w:b/>
        </w:rPr>
        <w:t>“Artículo 22.</w:t>
      </w:r>
      <w:r w:rsidRPr="00FE606B">
        <w:t xml:space="preserve"> Todo tratamiento de datos personales que efectúe el responsable deberá estar justificado por finalidades concretas, lícitas, explícitas y legítimas, relacionadas con las atribuciones que la normatividad aplicable les confiera. </w:t>
      </w:r>
    </w:p>
    <w:p w:rsidR="001910CD" w:rsidRPr="00FE606B" w:rsidRDefault="001910CD" w:rsidP="00FE606B"/>
    <w:p w:rsidR="001910CD" w:rsidRPr="00FE606B" w:rsidRDefault="00593577" w:rsidP="00FE606B">
      <w:pPr>
        <w:pStyle w:val="Puesto"/>
        <w:ind w:left="0" w:firstLine="567"/>
      </w:pPr>
      <w:r w:rsidRPr="00FE606B">
        <w:rPr>
          <w:b/>
        </w:rPr>
        <w:t>Artículo 38.</w:t>
      </w:r>
      <w:r w:rsidRPr="00FE606B">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E606B">
        <w:rPr>
          <w:b/>
        </w:rPr>
        <w:t>”</w:t>
      </w:r>
      <w:r w:rsidRPr="00FE606B">
        <w:t xml:space="preserve"> </w:t>
      </w:r>
    </w:p>
    <w:p w:rsidR="001910CD" w:rsidRPr="00FE606B" w:rsidRDefault="001910CD" w:rsidP="00FE606B">
      <w:pPr>
        <w:rPr>
          <w:i/>
        </w:rPr>
      </w:pPr>
    </w:p>
    <w:p w:rsidR="001910CD" w:rsidRPr="00FE606B" w:rsidRDefault="00593577" w:rsidP="00FE606B">
      <w:r w:rsidRPr="00FE606B">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1910CD" w:rsidRPr="00FE606B" w:rsidRDefault="001910CD" w:rsidP="00FE606B"/>
    <w:p w:rsidR="001910CD" w:rsidRPr="00FE606B" w:rsidRDefault="00593577" w:rsidP="00FE606B">
      <w:r w:rsidRPr="00FE606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E606B">
        <w:rPr>
          <w:b/>
        </w:rPr>
        <w:t>EL SUJETO OBLIGADO,</w:t>
      </w:r>
      <w:r w:rsidRPr="00FE606B">
        <w:t xml:space="preserve"> por lo que, todo dato personal susceptible de clasificación debe ser protegido.</w:t>
      </w:r>
    </w:p>
    <w:p w:rsidR="001910CD" w:rsidRPr="00FE606B" w:rsidRDefault="001910CD" w:rsidP="00FE606B"/>
    <w:p w:rsidR="001910CD" w:rsidRPr="00FE606B" w:rsidRDefault="00593577" w:rsidP="00FE606B">
      <w:r w:rsidRPr="00FE606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rsidR="001910CD" w:rsidRPr="00FE606B" w:rsidRDefault="001910CD" w:rsidP="00FE606B"/>
    <w:p w:rsidR="001910CD" w:rsidRPr="00FE606B" w:rsidRDefault="00593577" w:rsidP="00FE606B">
      <w:r w:rsidRPr="00FE606B">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w:t>
      </w:r>
      <w:r w:rsidRPr="00FE606B">
        <w:lastRenderedPageBreak/>
        <w:t>Desclasificación de la Información, así como para la elaboración de Versiones Públicas, que literalmente expresan:</w:t>
      </w:r>
    </w:p>
    <w:p w:rsidR="001910CD" w:rsidRPr="00FE606B" w:rsidRDefault="001910CD" w:rsidP="00FE606B"/>
    <w:p w:rsidR="001910CD" w:rsidRPr="00FE606B" w:rsidRDefault="00593577" w:rsidP="00FE606B">
      <w:pPr>
        <w:jc w:val="center"/>
        <w:rPr>
          <w:b/>
          <w:i/>
        </w:rPr>
      </w:pPr>
      <w:r w:rsidRPr="00FE606B">
        <w:rPr>
          <w:b/>
          <w:i/>
        </w:rPr>
        <w:t>Ley de Transparencia y Acceso a la Información Pública del Estado de México y Municipios</w:t>
      </w:r>
    </w:p>
    <w:p w:rsidR="001910CD" w:rsidRPr="00FE606B" w:rsidRDefault="001910CD" w:rsidP="00FE606B"/>
    <w:p w:rsidR="001910CD" w:rsidRPr="00FE606B" w:rsidRDefault="00593577" w:rsidP="00FE606B">
      <w:pPr>
        <w:pStyle w:val="Puesto"/>
        <w:ind w:left="0" w:firstLine="567"/>
      </w:pPr>
      <w:r w:rsidRPr="00FE606B">
        <w:rPr>
          <w:b/>
        </w:rPr>
        <w:t xml:space="preserve">“Artículo 49. </w:t>
      </w:r>
      <w:r w:rsidRPr="00FE606B">
        <w:t>Los Comités de Transparencia tendrán las siguientes atribuciones:</w:t>
      </w:r>
    </w:p>
    <w:p w:rsidR="001910CD" w:rsidRPr="00FE606B" w:rsidRDefault="00593577" w:rsidP="00FE606B">
      <w:pPr>
        <w:pStyle w:val="Puesto"/>
        <w:ind w:left="0" w:firstLine="567"/>
      </w:pPr>
      <w:r w:rsidRPr="00FE606B">
        <w:rPr>
          <w:b/>
        </w:rPr>
        <w:t>VIII.</w:t>
      </w:r>
      <w:r w:rsidRPr="00FE606B">
        <w:t xml:space="preserve"> Aprobar, modificar o revocar la clasificación de la información;</w:t>
      </w:r>
    </w:p>
    <w:p w:rsidR="001910CD" w:rsidRPr="00FE606B" w:rsidRDefault="001910CD" w:rsidP="00FE606B"/>
    <w:p w:rsidR="001910CD" w:rsidRPr="00FE606B" w:rsidRDefault="00593577" w:rsidP="00FE606B">
      <w:pPr>
        <w:pStyle w:val="Puesto"/>
        <w:ind w:left="0" w:firstLine="567"/>
      </w:pPr>
      <w:r w:rsidRPr="00FE606B">
        <w:rPr>
          <w:b/>
        </w:rPr>
        <w:t>Artículo 132.</w:t>
      </w:r>
      <w:r w:rsidRPr="00FE606B">
        <w:t xml:space="preserve"> La clasificación de la información se llevará a cabo en el momento en que:</w:t>
      </w:r>
    </w:p>
    <w:p w:rsidR="001910CD" w:rsidRPr="00FE606B" w:rsidRDefault="00593577" w:rsidP="00FE606B">
      <w:pPr>
        <w:pStyle w:val="Puesto"/>
        <w:ind w:left="0" w:firstLine="567"/>
      </w:pPr>
      <w:r w:rsidRPr="00FE606B">
        <w:rPr>
          <w:b/>
        </w:rPr>
        <w:t>I.</w:t>
      </w:r>
      <w:r w:rsidRPr="00FE606B">
        <w:t xml:space="preserve"> Se reciba una solicitud de acceso a la información;</w:t>
      </w:r>
    </w:p>
    <w:p w:rsidR="001910CD" w:rsidRPr="00FE606B" w:rsidRDefault="00593577" w:rsidP="00FE606B">
      <w:pPr>
        <w:pStyle w:val="Puesto"/>
        <w:ind w:left="0" w:firstLine="567"/>
      </w:pPr>
      <w:r w:rsidRPr="00FE606B">
        <w:rPr>
          <w:b/>
        </w:rPr>
        <w:t>II.</w:t>
      </w:r>
      <w:r w:rsidRPr="00FE606B">
        <w:t xml:space="preserve"> Se determine mediante resolución de autoridad competente; o</w:t>
      </w:r>
    </w:p>
    <w:p w:rsidR="001910CD" w:rsidRPr="00FE606B" w:rsidRDefault="00593577" w:rsidP="00FE606B">
      <w:pPr>
        <w:pStyle w:val="Puesto"/>
        <w:ind w:left="0" w:firstLine="567"/>
        <w:rPr>
          <w:b/>
        </w:rPr>
      </w:pPr>
      <w:r w:rsidRPr="00FE606B">
        <w:rPr>
          <w:b/>
        </w:rPr>
        <w:t>III.</w:t>
      </w:r>
      <w:r w:rsidRPr="00FE606B">
        <w:t xml:space="preserve"> Se generen versiones públicas para dar cumplimiento a las obligaciones de transparencia previstas en esta Ley.</w:t>
      </w:r>
      <w:r w:rsidRPr="00FE606B">
        <w:rPr>
          <w:b/>
        </w:rPr>
        <w:t>”</w:t>
      </w:r>
    </w:p>
    <w:p w:rsidR="001910CD" w:rsidRPr="00FE606B" w:rsidRDefault="001910CD" w:rsidP="00FE606B"/>
    <w:p w:rsidR="001910CD" w:rsidRPr="00FE606B" w:rsidRDefault="00593577" w:rsidP="00FE606B">
      <w:pPr>
        <w:pStyle w:val="Puesto"/>
        <w:ind w:left="0" w:firstLine="567"/>
      </w:pPr>
      <w:r w:rsidRPr="00FE606B">
        <w:rPr>
          <w:b/>
        </w:rPr>
        <w:t>“Segundo. -</w:t>
      </w:r>
      <w:r w:rsidRPr="00FE606B">
        <w:t xml:space="preserve"> Para efectos de los presentes Lineamientos Generales, se entenderá por:</w:t>
      </w:r>
    </w:p>
    <w:p w:rsidR="001910CD" w:rsidRPr="00FE606B" w:rsidRDefault="00593577" w:rsidP="00FE606B">
      <w:pPr>
        <w:pStyle w:val="Puesto"/>
        <w:ind w:left="0" w:firstLine="567"/>
      </w:pPr>
      <w:r w:rsidRPr="00FE606B">
        <w:rPr>
          <w:b/>
        </w:rPr>
        <w:t>XVIII.</w:t>
      </w:r>
      <w:r w:rsidRPr="00FE606B">
        <w:t xml:space="preserve">  </w:t>
      </w:r>
      <w:r w:rsidRPr="00FE606B">
        <w:rPr>
          <w:b/>
        </w:rPr>
        <w:t>Versión pública:</w:t>
      </w:r>
      <w:r w:rsidRPr="00FE606B">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910CD" w:rsidRPr="00FE606B" w:rsidRDefault="001910CD" w:rsidP="00FE606B">
      <w:pPr>
        <w:pStyle w:val="Puesto"/>
        <w:ind w:left="0" w:firstLine="567"/>
      </w:pPr>
    </w:p>
    <w:p w:rsidR="001910CD" w:rsidRPr="00FE606B" w:rsidRDefault="00593577" w:rsidP="00FE606B">
      <w:pPr>
        <w:pStyle w:val="Puesto"/>
        <w:ind w:left="0" w:firstLine="567"/>
        <w:rPr>
          <w:b/>
        </w:rPr>
      </w:pPr>
      <w:r w:rsidRPr="00FE606B">
        <w:rPr>
          <w:b/>
        </w:rPr>
        <w:t>Lineamientos Generales en materia de Clasificación y Desclasificación de la Información</w:t>
      </w:r>
    </w:p>
    <w:p w:rsidR="001910CD" w:rsidRPr="00FE606B" w:rsidRDefault="001910CD" w:rsidP="00FE606B">
      <w:pPr>
        <w:pStyle w:val="Puesto"/>
        <w:ind w:left="0" w:firstLine="567"/>
      </w:pPr>
    </w:p>
    <w:p w:rsidR="001910CD" w:rsidRPr="00FE606B" w:rsidRDefault="00593577" w:rsidP="00FE606B">
      <w:pPr>
        <w:pStyle w:val="Puesto"/>
        <w:ind w:left="0" w:firstLine="567"/>
      </w:pPr>
      <w:r w:rsidRPr="00FE606B">
        <w:rPr>
          <w:b/>
        </w:rPr>
        <w:t>Cuarto.</w:t>
      </w:r>
      <w:r w:rsidRPr="00FE606B">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910CD" w:rsidRPr="00FE606B" w:rsidRDefault="00593577" w:rsidP="00FE606B">
      <w:pPr>
        <w:pStyle w:val="Puesto"/>
        <w:ind w:left="0" w:firstLine="567"/>
      </w:pPr>
      <w:r w:rsidRPr="00FE606B">
        <w:t>Los sujetos obligados deberán aplicar, de manera estricta, las excepciones al derecho de acceso a la información y sólo podrán invocarlas cuando acrediten su procedencia.</w:t>
      </w:r>
    </w:p>
    <w:p w:rsidR="001910CD" w:rsidRPr="00FE606B" w:rsidRDefault="001910CD" w:rsidP="00FE606B"/>
    <w:p w:rsidR="001910CD" w:rsidRPr="00FE606B" w:rsidRDefault="00593577" w:rsidP="00FE606B">
      <w:pPr>
        <w:pStyle w:val="Puesto"/>
        <w:ind w:left="0" w:firstLine="567"/>
      </w:pPr>
      <w:r w:rsidRPr="00FE606B">
        <w:rPr>
          <w:b/>
        </w:rPr>
        <w:lastRenderedPageBreak/>
        <w:t>Quinto.</w:t>
      </w:r>
      <w:r w:rsidRPr="00FE606B">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910CD" w:rsidRPr="00FE606B" w:rsidRDefault="001910CD" w:rsidP="00FE606B"/>
    <w:p w:rsidR="001910CD" w:rsidRPr="00FE606B" w:rsidRDefault="00593577" w:rsidP="00FE606B">
      <w:pPr>
        <w:pStyle w:val="Puesto"/>
        <w:ind w:left="0" w:firstLine="567"/>
      </w:pPr>
      <w:r w:rsidRPr="00FE606B">
        <w:rPr>
          <w:b/>
        </w:rPr>
        <w:t>Sexto.</w:t>
      </w:r>
      <w:r w:rsidRPr="00FE606B">
        <w:t xml:space="preserve"> Se deroga.</w:t>
      </w:r>
    </w:p>
    <w:p w:rsidR="001910CD" w:rsidRPr="00FE606B" w:rsidRDefault="001910CD" w:rsidP="00FE606B"/>
    <w:p w:rsidR="001910CD" w:rsidRPr="00FE606B" w:rsidRDefault="00593577" w:rsidP="00FE606B">
      <w:pPr>
        <w:pStyle w:val="Puesto"/>
        <w:ind w:left="0" w:firstLine="567"/>
      </w:pPr>
      <w:r w:rsidRPr="00FE606B">
        <w:rPr>
          <w:b/>
        </w:rPr>
        <w:t>Séptimo.</w:t>
      </w:r>
      <w:r w:rsidRPr="00FE606B">
        <w:t xml:space="preserve"> La clasificación de la información se llevará a cabo en el momento en que:</w:t>
      </w:r>
    </w:p>
    <w:p w:rsidR="001910CD" w:rsidRPr="00FE606B" w:rsidRDefault="00593577" w:rsidP="00FE606B">
      <w:pPr>
        <w:pStyle w:val="Puesto"/>
        <w:ind w:left="0" w:firstLine="567"/>
      </w:pPr>
      <w:r w:rsidRPr="00FE606B">
        <w:rPr>
          <w:b/>
        </w:rPr>
        <w:t>I.</w:t>
      </w:r>
      <w:r w:rsidRPr="00FE606B">
        <w:t xml:space="preserve">        Se reciba una solicitud de acceso a la información;</w:t>
      </w:r>
    </w:p>
    <w:p w:rsidR="001910CD" w:rsidRPr="00FE606B" w:rsidRDefault="00593577" w:rsidP="00FE606B">
      <w:pPr>
        <w:pStyle w:val="Puesto"/>
        <w:ind w:left="0" w:firstLine="567"/>
      </w:pPr>
      <w:r w:rsidRPr="00FE606B">
        <w:rPr>
          <w:b/>
        </w:rPr>
        <w:t>II.</w:t>
      </w:r>
      <w:r w:rsidRPr="00FE606B">
        <w:t xml:space="preserve">       Se determine mediante resolución del Comité de Transparencia, el órgano garante competente, o en cumplimiento a una sentencia del Poder Judicial; o</w:t>
      </w:r>
    </w:p>
    <w:p w:rsidR="001910CD" w:rsidRPr="00FE606B" w:rsidRDefault="00593577" w:rsidP="00FE606B">
      <w:pPr>
        <w:pStyle w:val="Puesto"/>
        <w:ind w:left="0" w:firstLine="567"/>
      </w:pPr>
      <w:r w:rsidRPr="00FE606B">
        <w:rPr>
          <w:b/>
        </w:rPr>
        <w:t>III.</w:t>
      </w:r>
      <w:r w:rsidRPr="00FE606B">
        <w:t xml:space="preserve">      Se generen versiones públicas para dar cumplimiento a las obligaciones de transparencia previstas en la Ley General, la Ley Federal y las correspondientes de las entidades federativas.</w:t>
      </w:r>
    </w:p>
    <w:p w:rsidR="001910CD" w:rsidRPr="00FE606B" w:rsidRDefault="00593577" w:rsidP="00FE606B">
      <w:pPr>
        <w:pStyle w:val="Puesto"/>
        <w:ind w:left="0" w:firstLine="567"/>
      </w:pPr>
      <w:r w:rsidRPr="00FE606B">
        <w:t xml:space="preserve">Los titulares de las áreas deberán revisar la información requerida al momento de la recepción de una solicitud de acceso, para verificar, conforme a su naturaleza, si encuadra en una causal de reserva o de confidencialidad. </w:t>
      </w:r>
    </w:p>
    <w:p w:rsidR="001910CD" w:rsidRPr="00FE606B" w:rsidRDefault="001910CD" w:rsidP="00FE606B"/>
    <w:p w:rsidR="001910CD" w:rsidRPr="00FE606B" w:rsidRDefault="00593577" w:rsidP="00FE606B">
      <w:pPr>
        <w:pStyle w:val="Puesto"/>
        <w:ind w:left="0" w:firstLine="567"/>
      </w:pPr>
      <w:r w:rsidRPr="00FE606B">
        <w:rPr>
          <w:b/>
        </w:rPr>
        <w:t>Octavo.</w:t>
      </w:r>
      <w:r w:rsidRPr="00FE606B">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910CD" w:rsidRPr="00FE606B" w:rsidRDefault="00593577" w:rsidP="00FE606B">
      <w:pPr>
        <w:pStyle w:val="Puesto"/>
        <w:ind w:left="0" w:firstLine="567"/>
      </w:pPr>
      <w:r w:rsidRPr="00FE606B">
        <w:t>Para motivar la clasificación se deberán señalar las razones o circunstancias especiales que lo llevaron a concluir que el caso particular se ajusta al supuesto previsto por la norma legal invocada como fundamento.</w:t>
      </w:r>
    </w:p>
    <w:p w:rsidR="001910CD" w:rsidRPr="00FE606B" w:rsidRDefault="00593577" w:rsidP="00FE606B">
      <w:pPr>
        <w:pStyle w:val="Puesto"/>
        <w:ind w:left="0" w:firstLine="567"/>
      </w:pPr>
      <w:r w:rsidRPr="00FE606B">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rsidR="001910CD" w:rsidRPr="00FE606B" w:rsidRDefault="001910CD" w:rsidP="00FE606B"/>
    <w:p w:rsidR="001910CD" w:rsidRPr="00FE606B" w:rsidRDefault="00593577" w:rsidP="00FE606B">
      <w:pPr>
        <w:pStyle w:val="Puesto"/>
        <w:ind w:left="0" w:firstLine="567"/>
      </w:pPr>
      <w:r w:rsidRPr="00FE606B">
        <w:rPr>
          <w:b/>
        </w:rPr>
        <w:t>Noveno.</w:t>
      </w:r>
      <w:r w:rsidRPr="00FE606B">
        <w:t xml:space="preserve"> En los casos en que se solicite un documento o expediente que contenga partes o secciones clasificadas, los titulares de las áreas deberán elaborar una versión pública fundando y </w:t>
      </w:r>
      <w:r w:rsidRPr="00FE606B">
        <w:lastRenderedPageBreak/>
        <w:t>motivando la clasificación de las partes o secciones que se testen, siguiendo los procedimientos establecidos en el Capítulo IX de los presentes lineamientos.</w:t>
      </w:r>
    </w:p>
    <w:p w:rsidR="001910CD" w:rsidRPr="00FE606B" w:rsidRDefault="001910CD" w:rsidP="00FE606B"/>
    <w:p w:rsidR="001910CD" w:rsidRPr="00FE606B" w:rsidRDefault="00593577" w:rsidP="00FE606B">
      <w:pPr>
        <w:pStyle w:val="Puesto"/>
        <w:ind w:left="0" w:firstLine="567"/>
      </w:pPr>
      <w:r w:rsidRPr="00FE606B">
        <w:rPr>
          <w:b/>
        </w:rPr>
        <w:t>Décimo.</w:t>
      </w:r>
      <w:r w:rsidRPr="00FE606B">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rsidR="001910CD" w:rsidRPr="00FE606B" w:rsidRDefault="00593577" w:rsidP="00FE606B">
      <w:pPr>
        <w:pStyle w:val="Puesto"/>
        <w:ind w:left="0" w:firstLine="567"/>
      </w:pPr>
      <w:r w:rsidRPr="00FE606B">
        <w:t>En ausencia de los titulares de las áreas, la información será clasificada o desclasificada por la persona que lo supla, en términos de la normativa que rija la actuación del sujeto obligado.</w:t>
      </w:r>
    </w:p>
    <w:p w:rsidR="001910CD" w:rsidRPr="00FE606B" w:rsidRDefault="00593577" w:rsidP="00FE606B">
      <w:pPr>
        <w:pStyle w:val="Puesto"/>
        <w:ind w:left="0" w:firstLine="567"/>
        <w:rPr>
          <w:b/>
        </w:rPr>
      </w:pPr>
      <w:r w:rsidRPr="00FE606B">
        <w:rPr>
          <w:b/>
        </w:rPr>
        <w:t>Décimo primero.</w:t>
      </w:r>
      <w:r w:rsidRPr="00FE606B">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E606B">
        <w:rPr>
          <w:b/>
        </w:rPr>
        <w:t>”</w:t>
      </w:r>
    </w:p>
    <w:p w:rsidR="001910CD" w:rsidRPr="00FE606B" w:rsidRDefault="001910CD" w:rsidP="00FE606B"/>
    <w:p w:rsidR="001910CD" w:rsidRPr="00FE606B" w:rsidRDefault="00593577" w:rsidP="00FE606B">
      <w:r w:rsidRPr="00FE606B">
        <w:t xml:space="preserve">Consecuentemente, se destaca que la versión pública que elabore </w:t>
      </w:r>
      <w:r w:rsidRPr="00FE606B">
        <w:rPr>
          <w:b/>
        </w:rPr>
        <w:t>EL SUJETO OBLIGADO</w:t>
      </w:r>
      <w:r w:rsidRPr="00FE606B">
        <w:t xml:space="preserve"> debe cumplir con las formalidades exigidas en la Ley, por lo que para tal efecto emitirá el </w:t>
      </w:r>
      <w:r w:rsidRPr="00FE606B">
        <w:rPr>
          <w:b/>
        </w:rPr>
        <w:t>Acuerdo del Comité de Transparencia</w:t>
      </w:r>
      <w:r w:rsidRPr="00FE606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rsidR="001910CD" w:rsidRPr="00FE606B" w:rsidRDefault="001910CD" w:rsidP="00FE606B">
      <w:pPr>
        <w:rPr>
          <w:b/>
        </w:rPr>
      </w:pPr>
      <w:bookmarkStart w:id="37" w:name="_heading=h.147n2zr" w:colFirst="0" w:colLast="0"/>
      <w:bookmarkEnd w:id="37"/>
    </w:p>
    <w:p w:rsidR="001910CD" w:rsidRPr="00FE606B" w:rsidRDefault="0035479A" w:rsidP="00FE606B">
      <w:pPr>
        <w:pStyle w:val="Ttulo3"/>
        <w:spacing w:line="360" w:lineRule="auto"/>
      </w:pPr>
      <w:bookmarkStart w:id="38" w:name="_Toc193387066"/>
      <w:r w:rsidRPr="00FE606B">
        <w:t>e</w:t>
      </w:r>
      <w:r w:rsidR="00593577" w:rsidRPr="00FE606B">
        <w:t>) Conclusión.</w:t>
      </w:r>
      <w:bookmarkEnd w:id="38"/>
    </w:p>
    <w:p w:rsidR="00385362" w:rsidRPr="00FE606B" w:rsidRDefault="00385362" w:rsidP="00FE606B">
      <w:pPr>
        <w:widowControl w:val="0"/>
        <w:tabs>
          <w:tab w:val="left" w:pos="1701"/>
          <w:tab w:val="left" w:pos="1843"/>
        </w:tabs>
        <w:rPr>
          <w:szCs w:val="22"/>
        </w:rPr>
      </w:pPr>
      <w:r w:rsidRPr="00FE606B">
        <w:rPr>
          <w:szCs w:val="22"/>
        </w:rPr>
        <w:t xml:space="preserve">En razón de lo anteriormente expuesto, éste Instituto estima que las razones o motivos de inconformidad hechos valer por </w:t>
      </w:r>
      <w:r w:rsidRPr="00FE606B">
        <w:rPr>
          <w:b/>
          <w:szCs w:val="22"/>
        </w:rPr>
        <w:t>LA PARTE RECURRENTE</w:t>
      </w:r>
      <w:r w:rsidRPr="00FE606B">
        <w:rPr>
          <w:szCs w:val="22"/>
        </w:rPr>
        <w:t xml:space="preserve"> dentro de los medios de impugnación </w:t>
      </w:r>
      <w:r w:rsidRPr="00FE606B">
        <w:rPr>
          <w:b/>
          <w:szCs w:val="22"/>
        </w:rPr>
        <w:t>01007/INFOEM/IP/RR/2025, 01041/INFOEM/IP/RR/2025, 01042/INFOEM/IP/RR/2025 y 01259/INFOEM/IP/RR/2025</w:t>
      </w:r>
      <w:r w:rsidRPr="00FE606B">
        <w:rPr>
          <w:szCs w:val="22"/>
        </w:rPr>
        <w:t xml:space="preserve"> devienen </w:t>
      </w:r>
      <w:r w:rsidRPr="00FE606B">
        <w:rPr>
          <w:b/>
          <w:szCs w:val="22"/>
        </w:rPr>
        <w:t>infundadas</w:t>
      </w:r>
      <w:r w:rsidRPr="00FE606B">
        <w:rPr>
          <w:szCs w:val="22"/>
        </w:rPr>
        <w:t xml:space="preserve">; motivo por el cual, este Órgano Garante determina </w:t>
      </w:r>
      <w:r w:rsidRPr="00FE606B">
        <w:rPr>
          <w:b/>
          <w:szCs w:val="22"/>
        </w:rPr>
        <w:t xml:space="preserve">CONFIRMAR </w:t>
      </w:r>
      <w:r w:rsidRPr="00FE606B">
        <w:rPr>
          <w:szCs w:val="22"/>
        </w:rPr>
        <w:t xml:space="preserve">las respuestas otorgadas por </w:t>
      </w:r>
      <w:r w:rsidRPr="00FE606B">
        <w:rPr>
          <w:b/>
          <w:szCs w:val="22"/>
        </w:rPr>
        <w:t xml:space="preserve">EL SUJETO OBLIGADO, </w:t>
      </w:r>
      <w:r w:rsidRPr="00FE606B">
        <w:rPr>
          <w:szCs w:val="22"/>
        </w:rPr>
        <w:t>en términos del artículo 186, fracción II de la Ley de Transparencia y Acceso a la Información Pública del Estado de México y Municipios por las razones expuestas en el presente considerando.</w:t>
      </w:r>
    </w:p>
    <w:p w:rsidR="00385362" w:rsidRPr="00FE606B" w:rsidRDefault="00385362" w:rsidP="00FE606B"/>
    <w:p w:rsidR="00385362" w:rsidRPr="00FE606B" w:rsidRDefault="00385362" w:rsidP="00FE606B">
      <w:pPr>
        <w:widowControl w:val="0"/>
        <w:tabs>
          <w:tab w:val="left" w:pos="1701"/>
          <w:tab w:val="left" w:pos="1843"/>
        </w:tabs>
      </w:pPr>
      <w:r w:rsidRPr="00FE606B">
        <w:t xml:space="preserve">Por otra parte, las razones o motivos de inconformidad hechos valer por </w:t>
      </w:r>
      <w:r w:rsidRPr="00FE606B">
        <w:rPr>
          <w:b/>
          <w:szCs w:val="22"/>
        </w:rPr>
        <w:t xml:space="preserve">LA PARTE </w:t>
      </w:r>
      <w:r w:rsidRPr="00FE606B">
        <w:rPr>
          <w:b/>
        </w:rPr>
        <w:t>RECURRENTE</w:t>
      </w:r>
      <w:r w:rsidRPr="00FE606B">
        <w:t xml:space="preserve"> en el recurso de revisión </w:t>
      </w:r>
      <w:r w:rsidRPr="00FE606B">
        <w:rPr>
          <w:b/>
        </w:rPr>
        <w:t>01040/INFOEM/IP/RR/2025</w:t>
      </w:r>
      <w:r w:rsidRPr="00FE606B">
        <w:t xml:space="preserve"> devienen </w:t>
      </w:r>
      <w:r w:rsidRPr="00FE606B">
        <w:rPr>
          <w:b/>
        </w:rPr>
        <w:t>fundadas</w:t>
      </w:r>
      <w:r w:rsidRPr="00FE606B">
        <w:t xml:space="preserve">; por lo que se determina </w:t>
      </w:r>
      <w:r w:rsidRPr="00FE606B">
        <w:rPr>
          <w:b/>
        </w:rPr>
        <w:t xml:space="preserve">REVOCAR </w:t>
      </w:r>
      <w:r w:rsidRPr="00FE606B">
        <w:t xml:space="preserve">la respuesta otorgada por </w:t>
      </w:r>
      <w:r w:rsidRPr="00FE606B">
        <w:rPr>
          <w:b/>
        </w:rPr>
        <w:t xml:space="preserve">EL SUJETO OBLIGADO, </w:t>
      </w:r>
      <w:r w:rsidRPr="00FE606B">
        <w:t>en términos del artículo 186, fracción III de la Ley de Transparencia y Acceso a la Información Pública del Estado de México y Municipios por las razones expuestas en el presente considerando.</w:t>
      </w:r>
    </w:p>
    <w:p w:rsidR="001910CD" w:rsidRPr="00FE606B" w:rsidRDefault="001910CD" w:rsidP="00FE606B">
      <w:pPr>
        <w:widowControl w:val="0"/>
        <w:tabs>
          <w:tab w:val="left" w:pos="1701"/>
          <w:tab w:val="left" w:pos="1843"/>
        </w:tabs>
      </w:pPr>
    </w:p>
    <w:p w:rsidR="001910CD" w:rsidRPr="00FE606B" w:rsidRDefault="00593577" w:rsidP="00FE606B">
      <w:pPr>
        <w:ind w:right="-93"/>
      </w:pPr>
      <w:r w:rsidRPr="00FE606B">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rsidR="001910CD" w:rsidRPr="00FE606B" w:rsidRDefault="001910CD" w:rsidP="00FE606B"/>
    <w:p w:rsidR="001910CD" w:rsidRPr="00FE606B" w:rsidRDefault="00593577" w:rsidP="00FE606B">
      <w:pPr>
        <w:pStyle w:val="Ttulo1"/>
      </w:pPr>
      <w:bookmarkStart w:id="39" w:name="_Toc193387067"/>
      <w:r w:rsidRPr="00FE606B">
        <w:lastRenderedPageBreak/>
        <w:t>RESUELVE</w:t>
      </w:r>
      <w:bookmarkEnd w:id="39"/>
    </w:p>
    <w:p w:rsidR="001910CD" w:rsidRPr="00FE606B" w:rsidRDefault="001910CD" w:rsidP="00FE606B">
      <w:pPr>
        <w:ind w:right="113"/>
        <w:rPr>
          <w:b/>
        </w:rPr>
      </w:pPr>
    </w:p>
    <w:p w:rsidR="00385362" w:rsidRPr="00FE606B" w:rsidRDefault="00385362" w:rsidP="00FE606B">
      <w:pPr>
        <w:widowControl w:val="0"/>
        <w:rPr>
          <w:szCs w:val="22"/>
        </w:rPr>
      </w:pPr>
      <w:r w:rsidRPr="00FE606B">
        <w:rPr>
          <w:b/>
          <w:szCs w:val="22"/>
        </w:rPr>
        <w:t>PRIMERO.</w:t>
      </w:r>
      <w:r w:rsidRPr="00FE606B">
        <w:rPr>
          <w:szCs w:val="22"/>
        </w:rPr>
        <w:t xml:space="preserve"> Se </w:t>
      </w:r>
      <w:r w:rsidRPr="00FE606B">
        <w:rPr>
          <w:b/>
          <w:szCs w:val="22"/>
        </w:rPr>
        <w:t>CONFIRMAN</w:t>
      </w:r>
      <w:r w:rsidRPr="00FE606B">
        <w:rPr>
          <w:szCs w:val="22"/>
        </w:rPr>
        <w:t xml:space="preserve"> las respuesta</w:t>
      </w:r>
      <w:r w:rsidR="00B10979" w:rsidRPr="00FE606B">
        <w:rPr>
          <w:szCs w:val="22"/>
        </w:rPr>
        <w:t>s</w:t>
      </w:r>
      <w:r w:rsidRPr="00FE606B">
        <w:rPr>
          <w:szCs w:val="22"/>
        </w:rPr>
        <w:t xml:space="preserve"> entregada</w:t>
      </w:r>
      <w:r w:rsidR="00B10979" w:rsidRPr="00FE606B">
        <w:rPr>
          <w:szCs w:val="22"/>
        </w:rPr>
        <w:t>s</w:t>
      </w:r>
      <w:r w:rsidRPr="00FE606B">
        <w:rPr>
          <w:szCs w:val="22"/>
        </w:rPr>
        <w:t xml:space="preserve"> por el </w:t>
      </w:r>
      <w:r w:rsidRPr="00FE606B">
        <w:rPr>
          <w:b/>
          <w:szCs w:val="22"/>
        </w:rPr>
        <w:t>SUJETO OBLIGADO</w:t>
      </w:r>
      <w:r w:rsidRPr="00FE606B">
        <w:rPr>
          <w:szCs w:val="22"/>
        </w:rPr>
        <w:t xml:space="preserve"> en la solicitud</w:t>
      </w:r>
      <w:r w:rsidR="00B10979" w:rsidRPr="00FE606B">
        <w:rPr>
          <w:szCs w:val="22"/>
        </w:rPr>
        <w:t>es</w:t>
      </w:r>
      <w:r w:rsidRPr="00FE606B">
        <w:rPr>
          <w:szCs w:val="22"/>
        </w:rPr>
        <w:t xml:space="preserve"> de información </w:t>
      </w:r>
      <w:r w:rsidR="00B10979" w:rsidRPr="00FE606B">
        <w:rPr>
          <w:b/>
          <w:szCs w:val="22"/>
        </w:rPr>
        <w:t xml:space="preserve">00003/IMCUFIDETOLUCA/IP/2025, </w:t>
      </w:r>
      <w:r w:rsidR="00671C6B" w:rsidRPr="00FE606B">
        <w:rPr>
          <w:b/>
          <w:szCs w:val="22"/>
        </w:rPr>
        <w:t>00004/IMCUFIDETOLUCA/IP/2025</w:t>
      </w:r>
      <w:r w:rsidR="00671C6B" w:rsidRPr="00FE606B">
        <w:rPr>
          <w:szCs w:val="22"/>
        </w:rPr>
        <w:t xml:space="preserve">, </w:t>
      </w:r>
      <w:r w:rsidR="00B10979" w:rsidRPr="00FE606B">
        <w:rPr>
          <w:b/>
          <w:szCs w:val="22"/>
        </w:rPr>
        <w:t>0000</w:t>
      </w:r>
      <w:r w:rsidR="00671C6B" w:rsidRPr="00FE606B">
        <w:rPr>
          <w:b/>
          <w:szCs w:val="22"/>
        </w:rPr>
        <w:t>6</w:t>
      </w:r>
      <w:r w:rsidR="00B10979" w:rsidRPr="00FE606B">
        <w:rPr>
          <w:b/>
          <w:szCs w:val="22"/>
        </w:rPr>
        <w:t xml:space="preserve">/IMCUFIDETOLUCA/IP/2025, 00007/IMCUFIDETOLUCA/IP/2025 </w:t>
      </w:r>
      <w:r w:rsidR="00B10979" w:rsidRPr="00FE606B">
        <w:rPr>
          <w:szCs w:val="22"/>
        </w:rPr>
        <w:t xml:space="preserve">y </w:t>
      </w:r>
      <w:r w:rsidRPr="00FE606B">
        <w:rPr>
          <w:szCs w:val="22"/>
        </w:rPr>
        <w:t xml:space="preserve">por resultar </w:t>
      </w:r>
      <w:r w:rsidRPr="00FE606B">
        <w:rPr>
          <w:b/>
          <w:szCs w:val="22"/>
        </w:rPr>
        <w:t>INFUNDADAS</w:t>
      </w:r>
      <w:r w:rsidRPr="00FE606B">
        <w:rPr>
          <w:szCs w:val="22"/>
        </w:rPr>
        <w:t xml:space="preserve"> las razones o motivos de inconformidad hechos valer por </w:t>
      </w:r>
      <w:r w:rsidRPr="00FE606B">
        <w:rPr>
          <w:b/>
          <w:szCs w:val="22"/>
        </w:rPr>
        <w:t>LA PARTE RECURRENTE</w:t>
      </w:r>
      <w:r w:rsidRPr="00FE606B">
        <w:rPr>
          <w:szCs w:val="22"/>
        </w:rPr>
        <w:t xml:space="preserve"> en </w:t>
      </w:r>
      <w:r w:rsidR="00B10979" w:rsidRPr="00FE606B">
        <w:rPr>
          <w:szCs w:val="22"/>
        </w:rPr>
        <w:t>los</w:t>
      </w:r>
      <w:r w:rsidRPr="00FE606B">
        <w:rPr>
          <w:szCs w:val="22"/>
        </w:rPr>
        <w:t xml:space="preserve"> Recurso</w:t>
      </w:r>
      <w:r w:rsidR="00B10979" w:rsidRPr="00FE606B">
        <w:rPr>
          <w:szCs w:val="22"/>
        </w:rPr>
        <w:t>s</w:t>
      </w:r>
      <w:r w:rsidRPr="00FE606B">
        <w:rPr>
          <w:szCs w:val="22"/>
        </w:rPr>
        <w:t xml:space="preserve"> de Revisión </w:t>
      </w:r>
      <w:r w:rsidR="00B10979" w:rsidRPr="00FE606B">
        <w:rPr>
          <w:b/>
          <w:szCs w:val="22"/>
        </w:rPr>
        <w:t>01007/INFOEM/IP/RR/2025, 01041/INFOEM/IP/RR/2025, 01042/INFOEM/IP/RR/2025 y 01259/INFOEM/IP/RR/2025</w:t>
      </w:r>
      <w:r w:rsidRPr="00FE606B">
        <w:rPr>
          <w:szCs w:val="22"/>
        </w:rPr>
        <w:t xml:space="preserve">en términos del considerando </w:t>
      </w:r>
      <w:r w:rsidRPr="00FE606B">
        <w:rPr>
          <w:b/>
          <w:szCs w:val="22"/>
        </w:rPr>
        <w:t>SEGUNDO</w:t>
      </w:r>
      <w:r w:rsidRPr="00FE606B">
        <w:rPr>
          <w:szCs w:val="22"/>
        </w:rPr>
        <w:t xml:space="preserve"> de la presente Resolución.</w:t>
      </w:r>
    </w:p>
    <w:p w:rsidR="001910CD" w:rsidRPr="00FE606B" w:rsidRDefault="001910CD" w:rsidP="00FE606B">
      <w:pPr>
        <w:widowControl w:val="0"/>
      </w:pPr>
    </w:p>
    <w:p w:rsidR="00B10979" w:rsidRPr="00FE606B" w:rsidRDefault="00B10979" w:rsidP="00FE606B">
      <w:pPr>
        <w:widowControl w:val="0"/>
      </w:pPr>
      <w:r w:rsidRPr="00FE606B">
        <w:rPr>
          <w:b/>
        </w:rPr>
        <w:t>SEGUNDO.</w:t>
      </w:r>
      <w:r w:rsidRPr="00FE606B">
        <w:t xml:space="preserve"> Se </w:t>
      </w:r>
      <w:r w:rsidRPr="00FE606B">
        <w:rPr>
          <w:b/>
        </w:rPr>
        <w:t>REVOCA</w:t>
      </w:r>
      <w:r w:rsidRPr="00FE606B">
        <w:t xml:space="preserve"> la respuesta entregada por el </w:t>
      </w:r>
      <w:r w:rsidRPr="00FE606B">
        <w:rPr>
          <w:b/>
        </w:rPr>
        <w:t>SUJETO OBLIGADO</w:t>
      </w:r>
      <w:r w:rsidRPr="00FE606B">
        <w:t xml:space="preserve"> en la solicitud de información </w:t>
      </w:r>
      <w:r w:rsidRPr="00FE606B">
        <w:rPr>
          <w:b/>
        </w:rPr>
        <w:t>00005/IMCUFIDETOLUCA/IP/2025</w:t>
      </w:r>
      <w:r w:rsidRPr="00FE606B">
        <w:t xml:space="preserve">, por resultar </w:t>
      </w:r>
      <w:r w:rsidRPr="00FE606B">
        <w:rPr>
          <w:b/>
        </w:rPr>
        <w:t>FUNDADAS</w:t>
      </w:r>
      <w:r w:rsidRPr="00FE606B">
        <w:t xml:space="preserve"> las razones o motivos de inconformidad hechos valer por </w:t>
      </w:r>
      <w:r w:rsidRPr="00FE606B">
        <w:rPr>
          <w:b/>
        </w:rPr>
        <w:t>LA PARTE RECURRENTE</w:t>
      </w:r>
      <w:r w:rsidRPr="00FE606B">
        <w:t xml:space="preserve"> en el Recurso de Revisión </w:t>
      </w:r>
      <w:r w:rsidRPr="00FE606B">
        <w:rPr>
          <w:b/>
        </w:rPr>
        <w:t xml:space="preserve">01040/INFOEM/IP/RR/2025 </w:t>
      </w:r>
      <w:r w:rsidRPr="00FE606B">
        <w:t xml:space="preserve">en términos del considerando </w:t>
      </w:r>
      <w:r w:rsidRPr="00FE606B">
        <w:rPr>
          <w:b/>
        </w:rPr>
        <w:t>SEGUNDO</w:t>
      </w:r>
      <w:r w:rsidRPr="00FE606B">
        <w:t xml:space="preserve"> de la presente Resolución.</w:t>
      </w:r>
    </w:p>
    <w:p w:rsidR="001910CD" w:rsidRPr="00FE606B" w:rsidRDefault="001910CD" w:rsidP="00FE606B">
      <w:pPr>
        <w:ind w:right="-93"/>
        <w:rPr>
          <w:b/>
        </w:rPr>
      </w:pPr>
    </w:p>
    <w:p w:rsidR="00B10979" w:rsidRPr="00FE606B" w:rsidRDefault="00B10979" w:rsidP="00FE606B">
      <w:pPr>
        <w:ind w:right="-93"/>
      </w:pPr>
      <w:r w:rsidRPr="00FE606B">
        <w:rPr>
          <w:b/>
        </w:rPr>
        <w:t>TERCERO.</w:t>
      </w:r>
      <w:r w:rsidRPr="00FE606B">
        <w:t xml:space="preserve"> Se </w:t>
      </w:r>
      <w:r w:rsidRPr="00FE606B">
        <w:rPr>
          <w:b/>
        </w:rPr>
        <w:t xml:space="preserve">ORDENA </w:t>
      </w:r>
      <w:r w:rsidRPr="00FE606B">
        <w:t xml:space="preserve">al </w:t>
      </w:r>
      <w:r w:rsidRPr="00FE606B">
        <w:rPr>
          <w:b/>
        </w:rPr>
        <w:t>SUJETO OBLIGADO</w:t>
      </w:r>
      <w:r w:rsidRPr="00FE606B">
        <w:t xml:space="preserve">, a efecto de que, previa búsqueda exhaustiva y razonable de la información, entregue a través del </w:t>
      </w:r>
      <w:r w:rsidRPr="00FE606B">
        <w:rPr>
          <w:b/>
        </w:rPr>
        <w:t>SAIMEX</w:t>
      </w:r>
      <w:r w:rsidRPr="00FE606B">
        <w:t xml:space="preserve">, de ser procedente en </w:t>
      </w:r>
      <w:r w:rsidRPr="00FE606B">
        <w:rPr>
          <w:b/>
        </w:rPr>
        <w:t>versión pública</w:t>
      </w:r>
      <w:r w:rsidRPr="00FE606B">
        <w:t xml:space="preserve"> lo siguiente:</w:t>
      </w:r>
    </w:p>
    <w:p w:rsidR="00B10979" w:rsidRPr="00FE606B" w:rsidRDefault="00B10979" w:rsidP="00FE606B">
      <w:pPr>
        <w:ind w:right="-93"/>
        <w:rPr>
          <w:b/>
        </w:rPr>
      </w:pPr>
    </w:p>
    <w:p w:rsidR="00B10979" w:rsidRPr="00FE606B" w:rsidRDefault="00671C6B" w:rsidP="00FE606B">
      <w:pPr>
        <w:pStyle w:val="Puesto"/>
      </w:pPr>
      <w:r w:rsidRPr="00FE606B">
        <w:t>Los</w:t>
      </w:r>
      <w:r w:rsidR="00B10979" w:rsidRPr="00FE606B">
        <w:t xml:space="preserve"> contratos y facturas </w:t>
      </w:r>
      <w:r w:rsidRPr="00FE606B">
        <w:t xml:space="preserve">de compras mínimas o cualquier </w:t>
      </w:r>
      <w:r w:rsidR="00B10979" w:rsidRPr="00FE606B">
        <w:t>compra de productos de papelería, enseres, limpieza, cafetería y agua de año 2024.</w:t>
      </w:r>
    </w:p>
    <w:p w:rsidR="0035479A" w:rsidRPr="00FE606B" w:rsidRDefault="0035479A" w:rsidP="00FE606B">
      <w:pPr>
        <w:spacing w:line="240" w:lineRule="auto"/>
        <w:ind w:right="-28"/>
      </w:pPr>
    </w:p>
    <w:p w:rsidR="001910CD" w:rsidRPr="00FE606B" w:rsidRDefault="00593577" w:rsidP="00FE606B">
      <w:pPr>
        <w:spacing w:line="240" w:lineRule="auto"/>
        <w:ind w:left="851" w:right="822"/>
        <w:rPr>
          <w:i/>
        </w:rPr>
      </w:pPr>
      <w:r w:rsidRPr="00FE606B">
        <w:rPr>
          <w:i/>
        </w:rPr>
        <w:lastRenderedPageBreak/>
        <w:t>De ser necesarias la versión pública, se deberá entregar el Acuerdo del Comité de Transparencia mediante el cual se apruebe la clasificación de información, en términos del artículo 49, fracción VIII de la Ley de Transparencia y Acceso a la Información Pública del Estado de México y Municipios.</w:t>
      </w:r>
    </w:p>
    <w:p w:rsidR="001910CD" w:rsidRPr="00FE606B" w:rsidRDefault="001910CD" w:rsidP="00FE606B">
      <w:pPr>
        <w:ind w:right="-28"/>
      </w:pPr>
    </w:p>
    <w:p w:rsidR="001910CD" w:rsidRPr="00FE606B" w:rsidRDefault="00B10979" w:rsidP="00FE606B">
      <w:r w:rsidRPr="00FE606B">
        <w:rPr>
          <w:b/>
        </w:rPr>
        <w:t>CUARTO</w:t>
      </w:r>
      <w:r w:rsidR="00593577" w:rsidRPr="00FE606B">
        <w:rPr>
          <w:b/>
        </w:rPr>
        <w:t>.</w:t>
      </w:r>
      <w:r w:rsidR="00593577" w:rsidRPr="00FE606B">
        <w:t xml:space="preserve"> </w:t>
      </w:r>
      <w:r w:rsidR="00593577" w:rsidRPr="00FE606B">
        <w:rPr>
          <w:b/>
        </w:rPr>
        <w:t xml:space="preserve">Notifíquese </w:t>
      </w:r>
      <w:r w:rsidR="00593577" w:rsidRPr="00FE606B">
        <w:t>vía Sistema de Acceso a la Información Mexiquense (</w:t>
      </w:r>
      <w:r w:rsidR="00593577" w:rsidRPr="00FE606B">
        <w:rPr>
          <w:b/>
        </w:rPr>
        <w:t>SAIMEX)</w:t>
      </w:r>
      <w:r w:rsidR="00593577" w:rsidRPr="00FE606B">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910CD" w:rsidRPr="00FE606B" w:rsidRDefault="001910CD" w:rsidP="00FE606B"/>
    <w:p w:rsidR="001910CD" w:rsidRPr="00FE606B" w:rsidRDefault="00B10979" w:rsidP="00FE606B">
      <w:pPr>
        <w:rPr>
          <w:b/>
        </w:rPr>
      </w:pPr>
      <w:r w:rsidRPr="00FE606B">
        <w:rPr>
          <w:b/>
        </w:rPr>
        <w:t>QUINTO</w:t>
      </w:r>
      <w:r w:rsidR="00593577" w:rsidRPr="00FE606B">
        <w:rPr>
          <w:b/>
        </w:rPr>
        <w:t>.</w:t>
      </w:r>
      <w:r w:rsidR="00593577" w:rsidRPr="00FE606B">
        <w:t xml:space="preserve"> Notifíquese a </w:t>
      </w:r>
      <w:r w:rsidR="00593577" w:rsidRPr="00FE606B">
        <w:rPr>
          <w:b/>
        </w:rPr>
        <w:t>LA PARTE RECURRENTE</w:t>
      </w:r>
      <w:r w:rsidR="00593577" w:rsidRPr="00FE606B">
        <w:t xml:space="preserve"> la presente resolución vía Sistema de Acceso a la Información Mexiquense </w:t>
      </w:r>
      <w:r w:rsidR="00593577" w:rsidRPr="00FE606B">
        <w:rPr>
          <w:b/>
        </w:rPr>
        <w:t>(SAIMEX).</w:t>
      </w:r>
    </w:p>
    <w:p w:rsidR="001910CD" w:rsidRPr="00FE606B" w:rsidRDefault="001910CD" w:rsidP="00FE606B"/>
    <w:p w:rsidR="001910CD" w:rsidRPr="00FE606B" w:rsidRDefault="00B10979" w:rsidP="00FE606B">
      <w:r w:rsidRPr="00FE606B">
        <w:rPr>
          <w:b/>
        </w:rPr>
        <w:t>SEXTO</w:t>
      </w:r>
      <w:r w:rsidR="00593577" w:rsidRPr="00FE606B">
        <w:t xml:space="preserve">. Hágase del conocimiento a </w:t>
      </w:r>
      <w:r w:rsidR="00593577" w:rsidRPr="00FE606B">
        <w:rPr>
          <w:b/>
        </w:rPr>
        <w:t>LA PARTE RECURRENTE</w:t>
      </w:r>
      <w:r w:rsidR="00593577" w:rsidRPr="00FE606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910CD" w:rsidRPr="00FE606B" w:rsidRDefault="001910CD" w:rsidP="00FE606B"/>
    <w:p w:rsidR="001910CD" w:rsidRPr="00FE606B" w:rsidRDefault="00593577" w:rsidP="00FE606B">
      <w:r w:rsidRPr="00FE606B">
        <w:rPr>
          <w:b/>
        </w:rPr>
        <w:lastRenderedPageBreak/>
        <w:t>SEXTO.</w:t>
      </w:r>
      <w:r w:rsidRPr="00FE606B">
        <w:t xml:space="preserve"> De conformidad con el artículo 198 de la Ley de Transparencia y Acceso a la Información Pública del Estado de México y Municipios, el </w:t>
      </w:r>
      <w:r w:rsidRPr="00FE606B">
        <w:rPr>
          <w:b/>
        </w:rPr>
        <w:t>SUJETO OBLIGADO</w:t>
      </w:r>
      <w:r w:rsidRPr="00FE606B">
        <w:t xml:space="preserve"> podrá solicitar una ampliación de plazo de manera fundada y motivada, para el cumplimiento de la presente resolución.</w:t>
      </w:r>
    </w:p>
    <w:p w:rsidR="001910CD" w:rsidRPr="00FE606B" w:rsidRDefault="001910CD" w:rsidP="00FE606B"/>
    <w:p w:rsidR="00671C6B" w:rsidRPr="00FE606B" w:rsidRDefault="00671C6B" w:rsidP="00FE606B">
      <w:pPr>
        <w:rPr>
          <w:rFonts w:eastAsia="Palatino Linotype" w:cs="Palatino Linotype"/>
          <w:szCs w:val="22"/>
        </w:rPr>
      </w:pPr>
      <w:r w:rsidRPr="00FE606B">
        <w:rPr>
          <w:rFonts w:eastAsia="Palatino Linotype" w:cs="Palatino Linotype"/>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VEINTE DE MARZO DE DOS MIL VEINTICINCO, ANTE EL SECRETARIO TÉCNICO DEL PLENO, ALEXIS TAPIA RAMÍREZ.</w:t>
      </w:r>
    </w:p>
    <w:p w:rsidR="001910CD" w:rsidRPr="00FE606B" w:rsidRDefault="00593577" w:rsidP="00FE606B">
      <w:pPr>
        <w:tabs>
          <w:tab w:val="left" w:pos="2325"/>
        </w:tabs>
      </w:pPr>
      <w:r w:rsidRPr="00FE606B">
        <w:rPr>
          <w:sz w:val="14"/>
          <w:szCs w:val="14"/>
        </w:rPr>
        <w:t>SCMM/AGZ/DEMF/DLM</w:t>
      </w:r>
    </w:p>
    <w:p w:rsidR="001910CD" w:rsidRPr="00FE606B" w:rsidRDefault="001910CD" w:rsidP="00FE606B">
      <w:pPr>
        <w:tabs>
          <w:tab w:val="left" w:pos="2325"/>
        </w:tabs>
      </w:pPr>
    </w:p>
    <w:p w:rsidR="001910CD" w:rsidRPr="00FE606B" w:rsidRDefault="001910CD" w:rsidP="00FE606B">
      <w:pPr>
        <w:tabs>
          <w:tab w:val="left" w:pos="2325"/>
        </w:tabs>
      </w:pPr>
    </w:p>
    <w:p w:rsidR="001910CD" w:rsidRPr="00FE606B" w:rsidRDefault="001910CD" w:rsidP="00FE606B">
      <w:pPr>
        <w:tabs>
          <w:tab w:val="left" w:pos="2325"/>
        </w:tabs>
      </w:pPr>
    </w:p>
    <w:p w:rsidR="001910CD" w:rsidRPr="00FE606B" w:rsidRDefault="001910CD" w:rsidP="00FE606B">
      <w:pPr>
        <w:tabs>
          <w:tab w:val="left" w:pos="2325"/>
        </w:tabs>
      </w:pPr>
    </w:p>
    <w:p w:rsidR="001910CD" w:rsidRPr="00FE606B" w:rsidRDefault="001910CD" w:rsidP="00FE606B">
      <w:pPr>
        <w:tabs>
          <w:tab w:val="left" w:pos="2325"/>
        </w:tabs>
      </w:pPr>
    </w:p>
    <w:p w:rsidR="001910CD" w:rsidRPr="00FE606B" w:rsidRDefault="001910CD" w:rsidP="00FE606B">
      <w:pPr>
        <w:tabs>
          <w:tab w:val="left" w:pos="2325"/>
        </w:tabs>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p w:rsidR="001910CD" w:rsidRPr="00FE606B" w:rsidRDefault="001910CD" w:rsidP="00FE606B">
      <w:pPr>
        <w:ind w:right="680"/>
      </w:pPr>
    </w:p>
    <w:sectPr w:rsidR="001910CD" w:rsidRPr="00FE606B">
      <w:footerReference w:type="default" r:id="rId15"/>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60B" w:rsidRDefault="0060760B">
      <w:pPr>
        <w:spacing w:line="240" w:lineRule="auto"/>
      </w:pPr>
      <w:r>
        <w:separator/>
      </w:r>
    </w:p>
  </w:endnote>
  <w:endnote w:type="continuationSeparator" w:id="0">
    <w:p w:rsidR="0060760B" w:rsidRDefault="006076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A2F" w:rsidRDefault="000A5A2F">
    <w:pPr>
      <w:tabs>
        <w:tab w:val="center" w:pos="4550"/>
        <w:tab w:val="left" w:pos="5818"/>
      </w:tabs>
      <w:ind w:right="260"/>
      <w:jc w:val="right"/>
      <w:rPr>
        <w:color w:val="071320"/>
        <w:sz w:val="24"/>
        <w:szCs w:val="24"/>
      </w:rPr>
    </w:pPr>
  </w:p>
  <w:p w:rsidR="000A5A2F" w:rsidRDefault="000A5A2F">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A2F" w:rsidRDefault="000A5A2F">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1D79CC">
      <w:rPr>
        <w:noProof/>
        <w:color w:val="0A1D30"/>
        <w:sz w:val="24"/>
        <w:szCs w:val="24"/>
      </w:rPr>
      <w:t>38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1D79CC">
      <w:rPr>
        <w:noProof/>
        <w:color w:val="0A1D30"/>
        <w:sz w:val="24"/>
        <w:szCs w:val="24"/>
      </w:rPr>
      <w:t>40</w:t>
    </w:r>
    <w:r>
      <w:rPr>
        <w:color w:val="0A1D30"/>
        <w:sz w:val="24"/>
        <w:szCs w:val="24"/>
      </w:rPr>
      <w:fldChar w:fldCharType="end"/>
    </w:r>
  </w:p>
  <w:p w:rsidR="000A5A2F" w:rsidRDefault="000A5A2F">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60B" w:rsidRDefault="0060760B">
      <w:pPr>
        <w:spacing w:line="240" w:lineRule="auto"/>
      </w:pPr>
      <w:r>
        <w:separator/>
      </w:r>
    </w:p>
  </w:footnote>
  <w:footnote w:type="continuationSeparator" w:id="0">
    <w:p w:rsidR="0060760B" w:rsidRDefault="006076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A2F" w:rsidRDefault="000A5A2F">
    <w:pPr>
      <w:widowControl w:val="0"/>
      <w:pBdr>
        <w:top w:val="nil"/>
        <w:left w:val="nil"/>
        <w:bottom w:val="nil"/>
        <w:right w:val="nil"/>
        <w:between w:val="nil"/>
      </w:pBdr>
      <w:spacing w:line="276" w:lineRule="auto"/>
      <w:jc w:val="left"/>
      <w:rPr>
        <w:rFonts w:eastAsia="Palatino Linotype" w:cs="Palatino Linotype"/>
        <w:color w:val="000000"/>
        <w:sz w:val="20"/>
      </w:rPr>
    </w:pPr>
  </w:p>
  <w:tbl>
    <w:tblPr>
      <w:tblStyle w:val="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0A5A2F">
      <w:trPr>
        <w:trHeight w:val="144"/>
        <w:jc w:val="right"/>
      </w:trPr>
      <w:tc>
        <w:tcPr>
          <w:tcW w:w="2727" w:type="dxa"/>
        </w:tcPr>
        <w:p w:rsidR="000A5A2F" w:rsidRDefault="000A5A2F">
          <w:pPr>
            <w:tabs>
              <w:tab w:val="right" w:pos="8838"/>
            </w:tabs>
            <w:ind w:left="-74" w:right="-105"/>
            <w:rPr>
              <w:b/>
            </w:rPr>
          </w:pPr>
          <w:r>
            <w:rPr>
              <w:b/>
            </w:rPr>
            <w:t>Recurso de Revisión:</w:t>
          </w:r>
        </w:p>
      </w:tc>
      <w:tc>
        <w:tcPr>
          <w:tcW w:w="3402" w:type="dxa"/>
        </w:tcPr>
        <w:p w:rsidR="000A5A2F" w:rsidRPr="008267E3" w:rsidRDefault="000A5A2F" w:rsidP="005C36F7">
          <w:pPr>
            <w:tabs>
              <w:tab w:val="right" w:pos="8838"/>
            </w:tabs>
            <w:spacing w:line="360" w:lineRule="auto"/>
            <w:ind w:left="-74" w:right="-105"/>
            <w:rPr>
              <w:sz w:val="22"/>
            </w:rPr>
          </w:pPr>
          <w:r>
            <w:t>01007</w:t>
          </w:r>
          <w:r w:rsidRPr="008267E3">
            <w:t>/INFOEM/IP/RR/2025</w:t>
          </w:r>
          <w:r>
            <w:t xml:space="preserve"> y acumulados</w:t>
          </w:r>
        </w:p>
      </w:tc>
    </w:tr>
    <w:tr w:rsidR="000A5A2F">
      <w:trPr>
        <w:trHeight w:val="283"/>
        <w:jc w:val="right"/>
      </w:trPr>
      <w:tc>
        <w:tcPr>
          <w:tcW w:w="2727" w:type="dxa"/>
        </w:tcPr>
        <w:p w:rsidR="000A5A2F" w:rsidRDefault="000A5A2F">
          <w:pPr>
            <w:tabs>
              <w:tab w:val="right" w:pos="8838"/>
            </w:tabs>
            <w:ind w:left="-74" w:right="-105"/>
            <w:rPr>
              <w:b/>
            </w:rPr>
          </w:pPr>
          <w:r>
            <w:rPr>
              <w:b/>
            </w:rPr>
            <w:t>Sujeto Obligado:</w:t>
          </w:r>
        </w:p>
      </w:tc>
      <w:tc>
        <w:tcPr>
          <w:tcW w:w="3402" w:type="dxa"/>
        </w:tcPr>
        <w:p w:rsidR="000A5A2F" w:rsidRDefault="000A5A2F" w:rsidP="009E0AD6">
          <w:pPr>
            <w:tabs>
              <w:tab w:val="left" w:pos="2834"/>
              <w:tab w:val="right" w:pos="8838"/>
            </w:tabs>
            <w:ind w:left="-108" w:right="-105"/>
          </w:pPr>
          <w:r w:rsidRPr="005C36F7">
            <w:t>Instituto Municipal de Cultura Física y Deporte de Toluca</w:t>
          </w:r>
        </w:p>
      </w:tc>
    </w:tr>
    <w:tr w:rsidR="000A5A2F">
      <w:trPr>
        <w:trHeight w:val="283"/>
        <w:jc w:val="right"/>
      </w:trPr>
      <w:tc>
        <w:tcPr>
          <w:tcW w:w="2727" w:type="dxa"/>
        </w:tcPr>
        <w:p w:rsidR="000A5A2F" w:rsidRDefault="000A5A2F">
          <w:pPr>
            <w:tabs>
              <w:tab w:val="right" w:pos="8838"/>
            </w:tabs>
            <w:ind w:left="-74" w:right="-105"/>
            <w:rPr>
              <w:b/>
            </w:rPr>
          </w:pPr>
          <w:r>
            <w:rPr>
              <w:b/>
            </w:rPr>
            <w:t>Comisionada Ponente:</w:t>
          </w:r>
        </w:p>
      </w:tc>
      <w:tc>
        <w:tcPr>
          <w:tcW w:w="3402" w:type="dxa"/>
        </w:tcPr>
        <w:p w:rsidR="000A5A2F" w:rsidRDefault="000A5A2F">
          <w:pPr>
            <w:tabs>
              <w:tab w:val="right" w:pos="8838"/>
            </w:tabs>
            <w:ind w:left="-108" w:right="-105"/>
          </w:pPr>
          <w:r>
            <w:t>Sharon Cristina Morales Martínez</w:t>
          </w:r>
        </w:p>
      </w:tc>
    </w:tr>
  </w:tbl>
  <w:p w:rsidR="000A5A2F" w:rsidRDefault="000A5A2F">
    <w:pPr>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simplePos x="0" y="0"/>
          <wp:positionH relativeFrom="margin">
            <wp:posOffset>-995043</wp:posOffset>
          </wp:positionH>
          <wp:positionV relativeFrom="margin">
            <wp:posOffset>-1782444</wp:posOffset>
          </wp:positionV>
          <wp:extent cx="8426450" cy="10972800"/>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A2F" w:rsidRDefault="0060760B">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7.15pt;margin-top:-166.6pt;width:663.5pt;height:12in;z-index:-251658240;mso-position-horizontal-relative:margin;mso-position-vertical-relative:margin">
          <v:imagedata r:id="rId1" o:title="image1"/>
          <w10:wrap anchorx="margin" anchory="margin"/>
        </v:shape>
      </w:pict>
    </w:r>
  </w:p>
  <w:tbl>
    <w:tblPr>
      <w:tblStyle w:val="2"/>
      <w:tblW w:w="6661" w:type="dxa"/>
      <w:tblInd w:w="2552" w:type="dxa"/>
      <w:tblLayout w:type="fixed"/>
      <w:tblLook w:val="0400" w:firstRow="0" w:lastRow="0" w:firstColumn="0" w:lastColumn="0" w:noHBand="0" w:noVBand="1"/>
    </w:tblPr>
    <w:tblGrid>
      <w:gridCol w:w="283"/>
      <w:gridCol w:w="6378"/>
    </w:tblGrid>
    <w:tr w:rsidR="000A5A2F">
      <w:trPr>
        <w:trHeight w:val="1435"/>
      </w:trPr>
      <w:tc>
        <w:tcPr>
          <w:tcW w:w="283" w:type="dxa"/>
          <w:shd w:val="clear" w:color="auto" w:fill="auto"/>
        </w:tcPr>
        <w:p w:rsidR="000A5A2F" w:rsidRDefault="000A5A2F">
          <w:pPr>
            <w:tabs>
              <w:tab w:val="right" w:pos="4273"/>
            </w:tabs>
            <w:rPr>
              <w:rFonts w:ascii="Garamond" w:eastAsia="Garamond" w:hAnsi="Garamond" w:cs="Garamond"/>
            </w:rPr>
          </w:pPr>
        </w:p>
      </w:tc>
      <w:tc>
        <w:tcPr>
          <w:tcW w:w="6379" w:type="dxa"/>
          <w:shd w:val="clear" w:color="auto" w:fill="auto"/>
        </w:tcPr>
        <w:p w:rsidR="000A5A2F" w:rsidRDefault="000A5A2F">
          <w:pPr>
            <w:widowControl w:val="0"/>
            <w:pBdr>
              <w:top w:val="nil"/>
              <w:left w:val="nil"/>
              <w:bottom w:val="nil"/>
              <w:right w:val="nil"/>
              <w:between w:val="nil"/>
            </w:pBdr>
            <w:spacing w:line="276" w:lineRule="auto"/>
            <w:jc w:val="left"/>
            <w:rPr>
              <w:rFonts w:ascii="Garamond" w:eastAsia="Garamond" w:hAnsi="Garamond" w:cs="Garamond"/>
            </w:rPr>
          </w:pPr>
        </w:p>
        <w:tbl>
          <w:tblPr>
            <w:tblStyle w:val="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0A5A2F">
            <w:trPr>
              <w:trHeight w:val="144"/>
            </w:trPr>
            <w:tc>
              <w:tcPr>
                <w:tcW w:w="2727" w:type="dxa"/>
              </w:tcPr>
              <w:p w:rsidR="000A5A2F" w:rsidRDefault="000A5A2F">
                <w:pPr>
                  <w:tabs>
                    <w:tab w:val="right" w:pos="8838"/>
                  </w:tabs>
                  <w:ind w:left="-74" w:right="-105"/>
                  <w:rPr>
                    <w:b/>
                  </w:rPr>
                </w:pPr>
                <w:bookmarkStart w:id="1" w:name="_heading=h.ihv636" w:colFirst="0" w:colLast="0"/>
                <w:bookmarkEnd w:id="1"/>
                <w:r>
                  <w:rPr>
                    <w:b/>
                  </w:rPr>
                  <w:t>Recurso de Revisión:</w:t>
                </w:r>
              </w:p>
            </w:tc>
            <w:tc>
              <w:tcPr>
                <w:tcW w:w="3402" w:type="dxa"/>
              </w:tcPr>
              <w:p w:rsidR="000A5A2F" w:rsidRDefault="000A5A2F">
                <w:pPr>
                  <w:tabs>
                    <w:tab w:val="right" w:pos="8838"/>
                  </w:tabs>
                  <w:ind w:left="-74" w:right="-105"/>
                </w:pPr>
                <w:r>
                  <w:t>01007</w:t>
                </w:r>
                <w:r w:rsidRPr="008267E3">
                  <w:t>/INFOEM/IP/RR/2025</w:t>
                </w:r>
                <w:r>
                  <w:t xml:space="preserve"> y acumulados</w:t>
                </w:r>
              </w:p>
            </w:tc>
            <w:tc>
              <w:tcPr>
                <w:tcW w:w="3402" w:type="dxa"/>
              </w:tcPr>
              <w:p w:rsidR="000A5A2F" w:rsidRDefault="000A5A2F">
                <w:pPr>
                  <w:tabs>
                    <w:tab w:val="right" w:pos="8838"/>
                  </w:tabs>
                  <w:ind w:left="-74" w:right="-105"/>
                </w:pPr>
              </w:p>
            </w:tc>
          </w:tr>
          <w:tr w:rsidR="000A5A2F">
            <w:trPr>
              <w:trHeight w:val="144"/>
            </w:trPr>
            <w:tc>
              <w:tcPr>
                <w:tcW w:w="2727" w:type="dxa"/>
              </w:tcPr>
              <w:p w:rsidR="000A5A2F" w:rsidRDefault="000A5A2F">
                <w:pPr>
                  <w:tabs>
                    <w:tab w:val="right" w:pos="8838"/>
                  </w:tabs>
                  <w:ind w:left="-74" w:right="-105"/>
                  <w:rPr>
                    <w:b/>
                  </w:rPr>
                </w:pPr>
                <w:bookmarkStart w:id="2" w:name="_heading=h.32hioqz" w:colFirst="0" w:colLast="0"/>
                <w:bookmarkEnd w:id="2"/>
                <w:r>
                  <w:rPr>
                    <w:b/>
                  </w:rPr>
                  <w:t>Recurrente:</w:t>
                </w:r>
              </w:p>
            </w:tc>
            <w:tc>
              <w:tcPr>
                <w:tcW w:w="3402" w:type="dxa"/>
              </w:tcPr>
              <w:p w:rsidR="000A5A2F" w:rsidRDefault="000A5A2F" w:rsidP="009E0AD6">
                <w:pPr>
                  <w:tabs>
                    <w:tab w:val="left" w:pos="3122"/>
                    <w:tab w:val="right" w:pos="8838"/>
                  </w:tabs>
                  <w:ind w:right="-105"/>
                </w:pPr>
              </w:p>
            </w:tc>
            <w:tc>
              <w:tcPr>
                <w:tcW w:w="3402" w:type="dxa"/>
              </w:tcPr>
              <w:p w:rsidR="000A5A2F" w:rsidRDefault="000A5A2F">
                <w:pPr>
                  <w:tabs>
                    <w:tab w:val="left" w:pos="3122"/>
                    <w:tab w:val="right" w:pos="8838"/>
                  </w:tabs>
                  <w:ind w:left="-105" w:right="-105"/>
                </w:pPr>
              </w:p>
            </w:tc>
          </w:tr>
          <w:tr w:rsidR="000A5A2F">
            <w:trPr>
              <w:trHeight w:val="283"/>
            </w:trPr>
            <w:tc>
              <w:tcPr>
                <w:tcW w:w="2727" w:type="dxa"/>
              </w:tcPr>
              <w:p w:rsidR="000A5A2F" w:rsidRDefault="000A5A2F">
                <w:pPr>
                  <w:tabs>
                    <w:tab w:val="right" w:pos="8838"/>
                  </w:tabs>
                  <w:ind w:left="-74" w:right="-105"/>
                  <w:rPr>
                    <w:b/>
                  </w:rPr>
                </w:pPr>
                <w:r>
                  <w:rPr>
                    <w:b/>
                  </w:rPr>
                  <w:t>Sujeto Obligado:</w:t>
                </w:r>
              </w:p>
            </w:tc>
            <w:tc>
              <w:tcPr>
                <w:tcW w:w="3402" w:type="dxa"/>
              </w:tcPr>
              <w:p w:rsidR="000A5A2F" w:rsidRDefault="000A5A2F">
                <w:pPr>
                  <w:tabs>
                    <w:tab w:val="left" w:pos="2834"/>
                    <w:tab w:val="right" w:pos="8838"/>
                  </w:tabs>
                  <w:ind w:left="-108" w:right="-105"/>
                </w:pPr>
                <w:r w:rsidRPr="005C36F7">
                  <w:t>Instituto Municipal de Cultura Física y Deporte de Toluca</w:t>
                </w:r>
              </w:p>
            </w:tc>
            <w:tc>
              <w:tcPr>
                <w:tcW w:w="3402" w:type="dxa"/>
              </w:tcPr>
              <w:p w:rsidR="000A5A2F" w:rsidRDefault="000A5A2F">
                <w:pPr>
                  <w:tabs>
                    <w:tab w:val="left" w:pos="2834"/>
                    <w:tab w:val="right" w:pos="8838"/>
                  </w:tabs>
                  <w:ind w:left="-108" w:right="-105"/>
                </w:pPr>
              </w:p>
            </w:tc>
          </w:tr>
          <w:tr w:rsidR="000A5A2F">
            <w:trPr>
              <w:trHeight w:val="283"/>
            </w:trPr>
            <w:tc>
              <w:tcPr>
                <w:tcW w:w="2727" w:type="dxa"/>
              </w:tcPr>
              <w:p w:rsidR="000A5A2F" w:rsidRDefault="000A5A2F">
                <w:pPr>
                  <w:tabs>
                    <w:tab w:val="right" w:pos="8838"/>
                  </w:tabs>
                  <w:ind w:left="-74" w:right="-105"/>
                  <w:rPr>
                    <w:b/>
                  </w:rPr>
                </w:pPr>
                <w:r>
                  <w:rPr>
                    <w:b/>
                  </w:rPr>
                  <w:t>Comisionada Ponente:</w:t>
                </w:r>
              </w:p>
            </w:tc>
            <w:tc>
              <w:tcPr>
                <w:tcW w:w="3402" w:type="dxa"/>
              </w:tcPr>
              <w:p w:rsidR="000A5A2F" w:rsidRDefault="000A5A2F">
                <w:pPr>
                  <w:tabs>
                    <w:tab w:val="right" w:pos="8838"/>
                  </w:tabs>
                  <w:ind w:left="-108" w:right="-105"/>
                </w:pPr>
                <w:r>
                  <w:t>Sharon Cristina Morales Martínez</w:t>
                </w:r>
              </w:p>
            </w:tc>
            <w:tc>
              <w:tcPr>
                <w:tcW w:w="3402" w:type="dxa"/>
              </w:tcPr>
              <w:p w:rsidR="000A5A2F" w:rsidRDefault="000A5A2F">
                <w:pPr>
                  <w:tabs>
                    <w:tab w:val="right" w:pos="8838"/>
                  </w:tabs>
                  <w:ind w:left="-108" w:right="-105"/>
                </w:pPr>
              </w:p>
            </w:tc>
          </w:tr>
        </w:tbl>
        <w:p w:rsidR="000A5A2F" w:rsidRDefault="000A5A2F">
          <w:pPr>
            <w:tabs>
              <w:tab w:val="right" w:pos="8838"/>
            </w:tabs>
            <w:ind w:left="-28"/>
            <w:rPr>
              <w:rFonts w:ascii="Arial" w:eastAsia="Arial" w:hAnsi="Arial" w:cs="Arial"/>
              <w:b/>
            </w:rPr>
          </w:pPr>
        </w:p>
      </w:tc>
    </w:tr>
  </w:tbl>
  <w:p w:rsidR="000A5A2F" w:rsidRDefault="000A5A2F">
    <w:pPr>
      <w:rPr>
        <w:rFonts w:eastAsia="Palatino Linotype" w:cs="Palatino Linotype"/>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37E7"/>
    <w:multiLevelType w:val="hybridMultilevel"/>
    <w:tmpl w:val="DE4CAD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174FF5"/>
    <w:multiLevelType w:val="multilevel"/>
    <w:tmpl w:val="3AF06A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462A8"/>
    <w:multiLevelType w:val="hybridMultilevel"/>
    <w:tmpl w:val="50EA91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D798E"/>
    <w:multiLevelType w:val="multilevel"/>
    <w:tmpl w:val="17DA6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6D28E1"/>
    <w:multiLevelType w:val="hybridMultilevel"/>
    <w:tmpl w:val="C3A64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715495"/>
    <w:multiLevelType w:val="hybridMultilevel"/>
    <w:tmpl w:val="A40CF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140CE0"/>
    <w:multiLevelType w:val="multilevel"/>
    <w:tmpl w:val="61043DD4"/>
    <w:lvl w:ilvl="0">
      <w:start w:val="1"/>
      <w:numFmt w:val="decimal"/>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7" w15:restartNumberingAfterBreak="0">
    <w:nsid w:val="39907DF4"/>
    <w:multiLevelType w:val="multilevel"/>
    <w:tmpl w:val="79ECE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F745AF"/>
    <w:multiLevelType w:val="multilevel"/>
    <w:tmpl w:val="089489CC"/>
    <w:lvl w:ilvl="0">
      <w:start w:val="1"/>
      <w:numFmt w:val="bullet"/>
      <w:lvlText w:val="-"/>
      <w:lvlJc w:val="left"/>
      <w:pPr>
        <w:ind w:left="388" w:hanging="360"/>
      </w:pPr>
      <w:rPr>
        <w:rFonts w:ascii="Palatino Linotype" w:eastAsia="Palatino Linotype" w:hAnsi="Palatino Linotype" w:cs="Palatino Linotype"/>
        <w:b w:val="0"/>
        <w:i w:val="0"/>
        <w:color w:val="000000"/>
      </w:rPr>
    </w:lvl>
    <w:lvl w:ilvl="1">
      <w:start w:val="1"/>
      <w:numFmt w:val="bullet"/>
      <w:lvlText w:val="o"/>
      <w:lvlJc w:val="left"/>
      <w:pPr>
        <w:ind w:left="1108" w:hanging="360"/>
      </w:pPr>
      <w:rPr>
        <w:rFonts w:ascii="Courier New" w:eastAsia="Courier New" w:hAnsi="Courier New" w:cs="Courier New"/>
      </w:rPr>
    </w:lvl>
    <w:lvl w:ilvl="2">
      <w:start w:val="1"/>
      <w:numFmt w:val="bullet"/>
      <w:lvlText w:val="▪"/>
      <w:lvlJc w:val="left"/>
      <w:pPr>
        <w:ind w:left="1828" w:hanging="360"/>
      </w:pPr>
      <w:rPr>
        <w:rFonts w:ascii="Noto Sans Symbols" w:eastAsia="Noto Sans Symbols" w:hAnsi="Noto Sans Symbols" w:cs="Noto Sans Symbols"/>
      </w:rPr>
    </w:lvl>
    <w:lvl w:ilvl="3">
      <w:start w:val="1"/>
      <w:numFmt w:val="bullet"/>
      <w:lvlText w:val="●"/>
      <w:lvlJc w:val="left"/>
      <w:pPr>
        <w:ind w:left="2548" w:hanging="360"/>
      </w:pPr>
      <w:rPr>
        <w:rFonts w:ascii="Noto Sans Symbols" w:eastAsia="Noto Sans Symbols" w:hAnsi="Noto Sans Symbols" w:cs="Noto Sans Symbols"/>
      </w:rPr>
    </w:lvl>
    <w:lvl w:ilvl="4">
      <w:start w:val="1"/>
      <w:numFmt w:val="bullet"/>
      <w:lvlText w:val="o"/>
      <w:lvlJc w:val="left"/>
      <w:pPr>
        <w:ind w:left="3268" w:hanging="360"/>
      </w:pPr>
      <w:rPr>
        <w:rFonts w:ascii="Courier New" w:eastAsia="Courier New" w:hAnsi="Courier New" w:cs="Courier New"/>
      </w:rPr>
    </w:lvl>
    <w:lvl w:ilvl="5">
      <w:start w:val="1"/>
      <w:numFmt w:val="bullet"/>
      <w:lvlText w:val="▪"/>
      <w:lvlJc w:val="left"/>
      <w:pPr>
        <w:ind w:left="3988" w:hanging="360"/>
      </w:pPr>
      <w:rPr>
        <w:rFonts w:ascii="Noto Sans Symbols" w:eastAsia="Noto Sans Symbols" w:hAnsi="Noto Sans Symbols" w:cs="Noto Sans Symbols"/>
      </w:rPr>
    </w:lvl>
    <w:lvl w:ilvl="6">
      <w:start w:val="1"/>
      <w:numFmt w:val="bullet"/>
      <w:lvlText w:val="●"/>
      <w:lvlJc w:val="left"/>
      <w:pPr>
        <w:ind w:left="4708" w:hanging="360"/>
      </w:pPr>
      <w:rPr>
        <w:rFonts w:ascii="Noto Sans Symbols" w:eastAsia="Noto Sans Symbols" w:hAnsi="Noto Sans Symbols" w:cs="Noto Sans Symbols"/>
      </w:rPr>
    </w:lvl>
    <w:lvl w:ilvl="7">
      <w:start w:val="1"/>
      <w:numFmt w:val="bullet"/>
      <w:lvlText w:val="o"/>
      <w:lvlJc w:val="left"/>
      <w:pPr>
        <w:ind w:left="5428" w:hanging="360"/>
      </w:pPr>
      <w:rPr>
        <w:rFonts w:ascii="Courier New" w:eastAsia="Courier New" w:hAnsi="Courier New" w:cs="Courier New"/>
      </w:rPr>
    </w:lvl>
    <w:lvl w:ilvl="8">
      <w:start w:val="1"/>
      <w:numFmt w:val="bullet"/>
      <w:lvlText w:val="▪"/>
      <w:lvlJc w:val="left"/>
      <w:pPr>
        <w:ind w:left="6148" w:hanging="360"/>
      </w:pPr>
      <w:rPr>
        <w:rFonts w:ascii="Noto Sans Symbols" w:eastAsia="Noto Sans Symbols" w:hAnsi="Noto Sans Symbols" w:cs="Noto Sans Symbols"/>
      </w:rPr>
    </w:lvl>
  </w:abstractNum>
  <w:abstractNum w:abstractNumId="9" w15:restartNumberingAfterBreak="0">
    <w:nsid w:val="437C2DE2"/>
    <w:multiLevelType w:val="hybridMultilevel"/>
    <w:tmpl w:val="31004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DD49B0"/>
    <w:multiLevelType w:val="hybridMultilevel"/>
    <w:tmpl w:val="50EA91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67C9B"/>
    <w:multiLevelType w:val="hybridMultilevel"/>
    <w:tmpl w:val="26002E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C1B2A"/>
    <w:multiLevelType w:val="hybridMultilevel"/>
    <w:tmpl w:val="BE5C57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8026A3"/>
    <w:multiLevelType w:val="hybridMultilevel"/>
    <w:tmpl w:val="0BF285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04454"/>
    <w:multiLevelType w:val="multilevel"/>
    <w:tmpl w:val="232C91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FC8559F"/>
    <w:multiLevelType w:val="multilevel"/>
    <w:tmpl w:val="EBC0EC34"/>
    <w:lvl w:ilvl="0">
      <w:start w:val="1"/>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16" w15:restartNumberingAfterBreak="0">
    <w:nsid w:val="5FFE57CC"/>
    <w:multiLevelType w:val="hybridMultilevel"/>
    <w:tmpl w:val="C3A64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5DE42C3"/>
    <w:multiLevelType w:val="hybridMultilevel"/>
    <w:tmpl w:val="31004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A646B"/>
    <w:multiLevelType w:val="hybridMultilevel"/>
    <w:tmpl w:val="8EC23D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752964"/>
    <w:multiLevelType w:val="hybridMultilevel"/>
    <w:tmpl w:val="A1FCC2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2765E0"/>
    <w:multiLevelType w:val="hybridMultilevel"/>
    <w:tmpl w:val="C9B6C866"/>
    <w:lvl w:ilvl="0" w:tplc="C3A2D23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6"/>
  </w:num>
  <w:num w:numId="3">
    <w:abstractNumId w:val="8"/>
  </w:num>
  <w:num w:numId="4">
    <w:abstractNumId w:val="15"/>
  </w:num>
  <w:num w:numId="5">
    <w:abstractNumId w:val="3"/>
  </w:num>
  <w:num w:numId="6">
    <w:abstractNumId w:val="1"/>
  </w:num>
  <w:num w:numId="7">
    <w:abstractNumId w:val="7"/>
  </w:num>
  <w:num w:numId="8">
    <w:abstractNumId w:val="13"/>
  </w:num>
  <w:num w:numId="9">
    <w:abstractNumId w:val="12"/>
  </w:num>
  <w:num w:numId="10">
    <w:abstractNumId w:val="17"/>
  </w:num>
  <w:num w:numId="11">
    <w:abstractNumId w:val="9"/>
  </w:num>
  <w:num w:numId="12">
    <w:abstractNumId w:val="0"/>
  </w:num>
  <w:num w:numId="13">
    <w:abstractNumId w:val="19"/>
  </w:num>
  <w:num w:numId="14">
    <w:abstractNumId w:val="11"/>
  </w:num>
  <w:num w:numId="15">
    <w:abstractNumId w:val="20"/>
  </w:num>
  <w:num w:numId="16">
    <w:abstractNumId w:val="5"/>
  </w:num>
  <w:num w:numId="17">
    <w:abstractNumId w:val="4"/>
  </w:num>
  <w:num w:numId="18">
    <w:abstractNumId w:val="10"/>
  </w:num>
  <w:num w:numId="19">
    <w:abstractNumId w:val="2"/>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0CD"/>
    <w:rsid w:val="00050C55"/>
    <w:rsid w:val="000667F9"/>
    <w:rsid w:val="0009143B"/>
    <w:rsid w:val="000A5A2F"/>
    <w:rsid w:val="000F2966"/>
    <w:rsid w:val="00136895"/>
    <w:rsid w:val="0016411B"/>
    <w:rsid w:val="001910CD"/>
    <w:rsid w:val="001D79CC"/>
    <w:rsid w:val="00224E5C"/>
    <w:rsid w:val="002743B7"/>
    <w:rsid w:val="00274C5A"/>
    <w:rsid w:val="002C21C3"/>
    <w:rsid w:val="002C66D0"/>
    <w:rsid w:val="00317ABD"/>
    <w:rsid w:val="00350F59"/>
    <w:rsid w:val="0035479A"/>
    <w:rsid w:val="00365B4F"/>
    <w:rsid w:val="00374241"/>
    <w:rsid w:val="00380E5E"/>
    <w:rsid w:val="00385362"/>
    <w:rsid w:val="003B6AC5"/>
    <w:rsid w:val="003E3808"/>
    <w:rsid w:val="003F16CE"/>
    <w:rsid w:val="004156C5"/>
    <w:rsid w:val="00462E38"/>
    <w:rsid w:val="00493144"/>
    <w:rsid w:val="00593577"/>
    <w:rsid w:val="005C36F7"/>
    <w:rsid w:val="0060760B"/>
    <w:rsid w:val="0065188B"/>
    <w:rsid w:val="00663A9C"/>
    <w:rsid w:val="006670CE"/>
    <w:rsid w:val="00671C6B"/>
    <w:rsid w:val="00684A98"/>
    <w:rsid w:val="00690E65"/>
    <w:rsid w:val="00736938"/>
    <w:rsid w:val="007515F9"/>
    <w:rsid w:val="00755821"/>
    <w:rsid w:val="0075645F"/>
    <w:rsid w:val="007640B3"/>
    <w:rsid w:val="007A1E37"/>
    <w:rsid w:val="007B1BAC"/>
    <w:rsid w:val="007B69E9"/>
    <w:rsid w:val="007E1666"/>
    <w:rsid w:val="008267E3"/>
    <w:rsid w:val="00840D6B"/>
    <w:rsid w:val="00845B0E"/>
    <w:rsid w:val="00886F53"/>
    <w:rsid w:val="00954A96"/>
    <w:rsid w:val="009978C4"/>
    <w:rsid w:val="009E0AD6"/>
    <w:rsid w:val="009E3696"/>
    <w:rsid w:val="00AB53C8"/>
    <w:rsid w:val="00AB6ADF"/>
    <w:rsid w:val="00B0462F"/>
    <w:rsid w:val="00B07D82"/>
    <w:rsid w:val="00B10979"/>
    <w:rsid w:val="00B746EB"/>
    <w:rsid w:val="00B84055"/>
    <w:rsid w:val="00C56FE3"/>
    <w:rsid w:val="00CB1E0D"/>
    <w:rsid w:val="00D170D6"/>
    <w:rsid w:val="00D327D0"/>
    <w:rsid w:val="00D80E4F"/>
    <w:rsid w:val="00D82D2B"/>
    <w:rsid w:val="00D96DD6"/>
    <w:rsid w:val="00E14155"/>
    <w:rsid w:val="00E307E9"/>
    <w:rsid w:val="00ED79B4"/>
    <w:rsid w:val="00F71D43"/>
    <w:rsid w:val="00FA166A"/>
    <w:rsid w:val="00FE60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408347B-7AD5-49D3-861B-AC6D98C0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97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97D"/>
    <w:rPr>
      <w:rFonts w:ascii="Palatino Linotype" w:eastAsia="Times New Roman" w:hAnsi="Palatino Linotype" w:cs="Times New Roman"/>
      <w:kern w:val="0"/>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1197D"/>
    <w:rPr>
      <w:vertAlign w:val="superscript"/>
    </w:rPr>
  </w:style>
  <w:style w:type="character" w:styleId="Hipervnculovisitado">
    <w:name w:val="FollowedHyperlink"/>
    <w:basedOn w:val="Fuentedeprrafopredeter"/>
    <w:uiPriority w:val="99"/>
    <w:semiHidden/>
    <w:unhideWhenUsed/>
    <w:rsid w:val="00977152"/>
    <w:rPr>
      <w:color w:val="96607D" w:themeColor="followedHyperlink"/>
      <w:u w:val="single"/>
    </w:rPr>
  </w:style>
  <w:style w:type="character" w:customStyle="1" w:styleId="SinespaciadoCar">
    <w:name w:val="Sin espaciado Car"/>
    <w:aliases w:val="Francesa Car,INAI Car"/>
    <w:link w:val="Sinespaciado"/>
    <w:uiPriority w:val="1"/>
    <w:locked/>
    <w:rsid w:val="00B813E4"/>
    <w:rPr>
      <w:rFonts w:ascii="Palatino Linotype" w:eastAsia="Times New Roman" w:hAnsi="Palatino Linotype" w:cs="Times New Roman"/>
      <w:kern w:val="0"/>
      <w:szCs w:val="20"/>
      <w:lang w:eastAsia="es-ES"/>
    </w:rPr>
  </w:style>
  <w:style w:type="table" w:customStyle="1" w:styleId="Tablaconcuadrcula30">
    <w:name w:val="Tabla con cuadrícula30"/>
    <w:basedOn w:val="Tablanormal"/>
    <w:next w:val="Tablaconcuadrcula"/>
    <w:uiPriority w:val="39"/>
    <w:qFormat/>
    <w:rsid w:val="000F6F5E"/>
    <w:pPr>
      <w:spacing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pPr>
      <w:spacing w:line="240" w:lineRule="auto"/>
    </w:pPr>
    <w:rPr>
      <w:sz w:val="24"/>
      <w:szCs w:val="24"/>
    </w:rPr>
    <w:tblPr>
      <w:tblStyleRowBandSize w:val="1"/>
      <w:tblStyleColBandSize w:val="1"/>
      <w:tblCellMar>
        <w:left w:w="108" w:type="dxa"/>
        <w:right w:w="108" w:type="dxa"/>
      </w:tblCellMar>
    </w:tblPr>
  </w:style>
  <w:style w:type="table" w:customStyle="1" w:styleId="3">
    <w:name w:val="3"/>
    <w:basedOn w:val="TableNormal"/>
    <w:pPr>
      <w:spacing w:line="240" w:lineRule="auto"/>
    </w:pPr>
    <w:rPr>
      <w:sz w:val="24"/>
      <w:szCs w:val="24"/>
    </w:rPr>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line="240" w:lineRule="auto"/>
    </w:pPr>
    <w:rPr>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rPsfmFcMb8tHgfTNZMahgEpZT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4AHIhMW54Z3ZhNkFmZ0V1YzNtaGprY2lxdlVSMWZtVjBKNV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3D4F46-0E03-4270-B36A-E8CA6126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8582</Words>
  <Characters>47201</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6</cp:revision>
  <cp:lastPrinted>2025-03-24T16:25:00Z</cp:lastPrinted>
  <dcterms:created xsi:type="dcterms:W3CDTF">2025-03-13T02:48:00Z</dcterms:created>
  <dcterms:modified xsi:type="dcterms:W3CDTF">2025-03-24T16:25:00Z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