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88F" w:rsidRPr="006F7AA2" w:rsidRDefault="00F57C71" w:rsidP="00320C32">
      <w:pPr>
        <w:tabs>
          <w:tab w:val="left" w:pos="3465"/>
        </w:tabs>
        <w:spacing w:line="360" w:lineRule="auto"/>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6F7AA2">
        <w:rPr>
          <w:rFonts w:ascii="Palatino Linotype" w:eastAsia="Palatino Linotype" w:hAnsi="Palatino Linotype" w:cs="Palatino Linotype"/>
          <w:b/>
          <w:color w:val="000000" w:themeColor="text1"/>
        </w:rPr>
        <w:t xml:space="preserve">de fecha </w:t>
      </w:r>
      <w:r w:rsidR="00320C32" w:rsidRPr="006F7AA2">
        <w:rPr>
          <w:rFonts w:ascii="Palatino Linotype" w:eastAsia="Palatino Linotype" w:hAnsi="Palatino Linotype" w:cs="Palatino Linotype"/>
          <w:b/>
          <w:color w:val="000000" w:themeColor="text1"/>
        </w:rPr>
        <w:t>diez</w:t>
      </w:r>
      <w:r w:rsidR="0088726C">
        <w:rPr>
          <w:rFonts w:ascii="Palatino Linotype" w:eastAsia="Palatino Linotype" w:hAnsi="Palatino Linotype" w:cs="Palatino Linotype"/>
          <w:b/>
          <w:color w:val="000000" w:themeColor="text1"/>
        </w:rPr>
        <w:t xml:space="preserve"> (10)</w:t>
      </w:r>
      <w:r w:rsidRPr="006F7AA2">
        <w:rPr>
          <w:rFonts w:ascii="Palatino Linotype" w:eastAsia="Palatino Linotype" w:hAnsi="Palatino Linotype" w:cs="Palatino Linotype"/>
          <w:b/>
          <w:color w:val="000000" w:themeColor="text1"/>
        </w:rPr>
        <w:t xml:space="preserve"> de septiembre de dos mil veinticinco</w:t>
      </w:r>
      <w:r w:rsidRPr="006F7AA2">
        <w:rPr>
          <w:rFonts w:ascii="Palatino Linotype" w:eastAsia="Palatino Linotype" w:hAnsi="Palatino Linotype" w:cs="Palatino Linotype"/>
          <w:color w:val="000000" w:themeColor="text1"/>
        </w:rPr>
        <w:t>.</w:t>
      </w:r>
    </w:p>
    <w:p w:rsidR="0042688F" w:rsidRPr="006F7AA2" w:rsidRDefault="0042688F" w:rsidP="00320C32">
      <w:pPr>
        <w:tabs>
          <w:tab w:val="left" w:pos="3465"/>
        </w:tabs>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spacing w:line="360" w:lineRule="auto"/>
        <w:jc w:val="both"/>
        <w:rPr>
          <w:rFonts w:ascii="Palatino Linotype" w:eastAsia="Palatino Linotype" w:hAnsi="Palatino Linotype" w:cs="Palatino Linotype"/>
          <w:color w:val="000000" w:themeColor="text1"/>
        </w:rPr>
      </w:pPr>
      <w:bookmarkStart w:id="0" w:name="_heading=h.iljxfpcys7xz" w:colFirst="0" w:colLast="0"/>
      <w:bookmarkEnd w:id="0"/>
      <w:r w:rsidRPr="006F7AA2">
        <w:rPr>
          <w:rFonts w:ascii="Palatino Linotype" w:eastAsia="Palatino Linotype" w:hAnsi="Palatino Linotype" w:cs="Palatino Linotype"/>
          <w:b/>
          <w:color w:val="000000" w:themeColor="text1"/>
        </w:rPr>
        <w:t>VISTO</w:t>
      </w:r>
      <w:r w:rsidRPr="006F7AA2">
        <w:rPr>
          <w:rFonts w:ascii="Palatino Linotype" w:eastAsia="Palatino Linotype" w:hAnsi="Palatino Linotype" w:cs="Palatino Linotype"/>
          <w:color w:val="000000" w:themeColor="text1"/>
        </w:rPr>
        <w:t xml:space="preserve"> el expediente electrónico formado con motivo del recurso de revisión </w:t>
      </w:r>
      <w:r w:rsidRPr="006F7AA2">
        <w:rPr>
          <w:rFonts w:ascii="Palatino Linotype" w:eastAsia="Palatino Linotype" w:hAnsi="Palatino Linotype" w:cs="Palatino Linotype"/>
          <w:b/>
          <w:color w:val="000000" w:themeColor="text1"/>
        </w:rPr>
        <w:t xml:space="preserve">06743/INFOEM/IP/RR/2025, </w:t>
      </w:r>
      <w:r w:rsidRPr="006F7AA2">
        <w:rPr>
          <w:rFonts w:ascii="Palatino Linotype" w:eastAsia="Palatino Linotype" w:hAnsi="Palatino Linotype" w:cs="Palatino Linotype"/>
          <w:color w:val="000000" w:themeColor="text1"/>
        </w:rPr>
        <w:t>promovido por</w:t>
      </w:r>
      <w:r w:rsidRPr="006F7AA2">
        <w:rPr>
          <w:rFonts w:ascii="Palatino Linotype" w:eastAsia="Palatino Linotype" w:hAnsi="Palatino Linotype" w:cs="Palatino Linotype"/>
          <w:b/>
          <w:color w:val="000000" w:themeColor="text1"/>
        </w:rPr>
        <w:t xml:space="preserve"> una persona que no proporciona datos de identificación,</w:t>
      </w:r>
      <w:r w:rsidRPr="006F7AA2">
        <w:rPr>
          <w:rFonts w:ascii="Palatino Linotype" w:eastAsia="Palatino Linotype" w:hAnsi="Palatino Linotype" w:cs="Palatino Linotype"/>
          <w:color w:val="000000" w:themeColor="text1"/>
        </w:rPr>
        <w:t xml:space="preserve"> a quien en lo sucesivo se le identificará como </w:t>
      </w:r>
      <w:r w:rsidRPr="006F7AA2">
        <w:rPr>
          <w:rFonts w:ascii="Palatino Linotype" w:eastAsia="Palatino Linotype" w:hAnsi="Palatino Linotype" w:cs="Palatino Linotype"/>
          <w:b/>
          <w:color w:val="000000" w:themeColor="text1"/>
        </w:rPr>
        <w:t>EL RECURRENTE</w:t>
      </w:r>
      <w:r w:rsidRPr="006F7AA2">
        <w:rPr>
          <w:rFonts w:ascii="Palatino Linotype" w:eastAsia="Palatino Linotype" w:hAnsi="Palatino Linotype" w:cs="Palatino Linotype"/>
          <w:color w:val="000000" w:themeColor="text1"/>
        </w:rPr>
        <w:t xml:space="preserve">, en contra de la respuesta del </w:t>
      </w:r>
      <w:r w:rsidRPr="006F7AA2">
        <w:rPr>
          <w:rFonts w:ascii="Palatino Linotype" w:eastAsia="Palatino Linotype" w:hAnsi="Palatino Linotype" w:cs="Palatino Linotype"/>
          <w:b/>
          <w:color w:val="000000" w:themeColor="text1"/>
        </w:rPr>
        <w:t xml:space="preserve">Ayuntamiento de Toluca, </w:t>
      </w:r>
      <w:r w:rsidRPr="006F7AA2">
        <w:rPr>
          <w:rFonts w:ascii="Palatino Linotype" w:eastAsia="Palatino Linotype" w:hAnsi="Palatino Linotype" w:cs="Palatino Linotype"/>
          <w:color w:val="000000" w:themeColor="text1"/>
        </w:rPr>
        <w:t>en adelante el</w:t>
      </w:r>
      <w:r w:rsidRPr="006F7AA2">
        <w:rPr>
          <w:rFonts w:ascii="Palatino Linotype" w:eastAsia="Palatino Linotype" w:hAnsi="Palatino Linotype" w:cs="Palatino Linotype"/>
          <w:b/>
          <w:color w:val="000000" w:themeColor="text1"/>
        </w:rPr>
        <w:t xml:space="preserve"> SUJETO OBLIGADO</w:t>
      </w:r>
      <w:r w:rsidRPr="006F7AA2">
        <w:rPr>
          <w:rFonts w:ascii="Palatino Linotype" w:eastAsia="Palatino Linotype" w:hAnsi="Palatino Linotype" w:cs="Palatino Linotype"/>
          <w:color w:val="000000" w:themeColor="text1"/>
        </w:rPr>
        <w:t>, se procede a dictar la presente resolución, con base en los siguientes:</w:t>
      </w:r>
    </w:p>
    <w:p w:rsidR="0042688F" w:rsidRPr="006F7AA2" w:rsidRDefault="0042688F" w:rsidP="00320C32">
      <w:pPr>
        <w:spacing w:line="360" w:lineRule="auto"/>
        <w:jc w:val="both"/>
        <w:rPr>
          <w:rFonts w:ascii="Palatino Linotype" w:eastAsia="Palatino Linotype" w:hAnsi="Palatino Linotype" w:cs="Palatino Linotype"/>
          <w:b/>
          <w:color w:val="000000" w:themeColor="text1"/>
        </w:rPr>
      </w:pPr>
    </w:p>
    <w:p w:rsidR="0042688F" w:rsidRPr="006F7AA2" w:rsidRDefault="00F57C71" w:rsidP="00320C32">
      <w:pPr>
        <w:pStyle w:val="Ttulo1"/>
        <w:spacing w:before="0" w:line="360" w:lineRule="auto"/>
        <w:jc w:val="center"/>
        <w:rPr>
          <w:rFonts w:ascii="Palatino Linotype" w:eastAsia="Palatino Linotype" w:hAnsi="Palatino Linotype" w:cs="Palatino Linotype"/>
          <w:b/>
          <w:color w:val="000000" w:themeColor="text1"/>
          <w:sz w:val="24"/>
          <w:szCs w:val="24"/>
        </w:rPr>
      </w:pPr>
      <w:r w:rsidRPr="006F7AA2">
        <w:rPr>
          <w:rFonts w:ascii="Palatino Linotype" w:eastAsia="Palatino Linotype" w:hAnsi="Palatino Linotype" w:cs="Palatino Linotype"/>
          <w:b/>
          <w:color w:val="000000" w:themeColor="text1"/>
          <w:sz w:val="24"/>
          <w:szCs w:val="24"/>
        </w:rPr>
        <w:t>A N T E C E D E N T E S</w:t>
      </w:r>
    </w:p>
    <w:p w:rsidR="0042688F" w:rsidRPr="006F7AA2" w:rsidRDefault="0042688F" w:rsidP="00320C32">
      <w:pPr>
        <w:rPr>
          <w:rFonts w:ascii="Palatino Linotype" w:eastAsia="Palatino Linotype" w:hAnsi="Palatino Linotype" w:cs="Palatino Linotype"/>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El día</w:t>
      </w:r>
      <w:r w:rsidRPr="006F7AA2">
        <w:rPr>
          <w:rFonts w:ascii="Palatino Linotype" w:eastAsia="Palatino Linotype" w:hAnsi="Palatino Linotype" w:cs="Palatino Linotype"/>
          <w:b/>
          <w:color w:val="000000" w:themeColor="text1"/>
        </w:rPr>
        <w:t xml:space="preserve"> veinticuatro de abril de dos mil veinticinco, </w:t>
      </w:r>
      <w:r w:rsidRPr="006F7AA2">
        <w:rPr>
          <w:rFonts w:ascii="Palatino Linotype" w:eastAsia="Palatino Linotype" w:hAnsi="Palatino Linotype" w:cs="Palatino Linotype"/>
          <w:color w:val="000000" w:themeColor="text1"/>
        </w:rPr>
        <w:t xml:space="preserve">se presentó ante el </w:t>
      </w:r>
      <w:r w:rsidRPr="006F7AA2">
        <w:rPr>
          <w:rFonts w:ascii="Palatino Linotype" w:eastAsia="Palatino Linotype" w:hAnsi="Palatino Linotype" w:cs="Palatino Linotype"/>
          <w:b/>
          <w:color w:val="000000" w:themeColor="text1"/>
        </w:rPr>
        <w:t>SUJETO OBLIGADO</w:t>
      </w:r>
      <w:r w:rsidRPr="006F7AA2">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6F7AA2">
        <w:rPr>
          <w:rFonts w:ascii="Palatino Linotype" w:eastAsia="Palatino Linotype" w:hAnsi="Palatino Linotype" w:cs="Palatino Linotype"/>
          <w:b/>
          <w:color w:val="000000" w:themeColor="text1"/>
        </w:rPr>
        <w:t xml:space="preserve"> 02460/TOLUCA/IP/2025; </w:t>
      </w:r>
      <w:r w:rsidRPr="006F7AA2">
        <w:rPr>
          <w:rFonts w:ascii="Palatino Linotype" w:eastAsia="Palatino Linotype" w:hAnsi="Palatino Linotype" w:cs="Palatino Linotype"/>
          <w:color w:val="000000" w:themeColor="text1"/>
        </w:rPr>
        <w:t>en la que se solicitó la siguiente información:</w:t>
      </w: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i/>
          <w:color w:val="000000" w:themeColor="text1"/>
        </w:rPr>
        <w:t xml:space="preserve">“Cuantos servidores públicos participaron del municipio de toluca en las elecciones de autoridades auxiliares </w:t>
      </w:r>
      <w:bookmarkStart w:id="1" w:name="_GoBack"/>
      <w:bookmarkEnd w:id="1"/>
      <w:r w:rsidRPr="006F7AA2">
        <w:rPr>
          <w:rFonts w:ascii="Palatino Linotype" w:eastAsia="Palatino Linotype" w:hAnsi="Palatino Linotype" w:cs="Palatino Linotype"/>
          <w:i/>
          <w:color w:val="000000" w:themeColor="text1"/>
        </w:rPr>
        <w:t>2025.”</w:t>
      </w:r>
    </w:p>
    <w:p w:rsidR="0042688F"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8726C" w:rsidRPr="006F7AA2" w:rsidRDefault="0088726C"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Se eligió como modalidad de entrega de la información: vía Sistema de Acceso a la Información</w:t>
      </w:r>
      <w:r w:rsidRPr="006F7AA2">
        <w:rPr>
          <w:rFonts w:ascii="Palatino Linotype" w:eastAsia="Palatino Linotype" w:hAnsi="Palatino Linotype" w:cs="Palatino Linotype"/>
          <w:b/>
          <w:color w:val="000000" w:themeColor="text1"/>
        </w:rPr>
        <w:t>.</w:t>
      </w:r>
    </w:p>
    <w:p w:rsidR="0042688F" w:rsidRPr="006F7AA2" w:rsidRDefault="0042688F" w:rsidP="00320C32">
      <w:pPr>
        <w:rPr>
          <w:rFonts w:ascii="Palatino Linotype" w:eastAsia="Palatino Linotype" w:hAnsi="Palatino Linotype" w:cs="Palatino Linotype"/>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lastRenderedPageBreak/>
        <w:t xml:space="preserve">El </w:t>
      </w:r>
      <w:r w:rsidRPr="006F7AA2">
        <w:rPr>
          <w:rFonts w:ascii="Palatino Linotype" w:eastAsia="Palatino Linotype" w:hAnsi="Palatino Linotype" w:cs="Palatino Linotype"/>
          <w:b/>
          <w:color w:val="000000" w:themeColor="text1"/>
        </w:rPr>
        <w:t xml:space="preserve">veinticuatro de abril de dos mil veinticinco, </w:t>
      </w:r>
      <w:r w:rsidRPr="006F7AA2">
        <w:rPr>
          <w:rFonts w:ascii="Palatino Linotype" w:eastAsia="Palatino Linotype" w:hAnsi="Palatino Linotype" w:cs="Palatino Linotype"/>
          <w:color w:val="000000" w:themeColor="text1"/>
        </w:rPr>
        <w:t xml:space="preserve">el </w:t>
      </w:r>
      <w:r w:rsidRPr="006F7AA2">
        <w:rPr>
          <w:rFonts w:ascii="Palatino Linotype" w:eastAsia="Palatino Linotype" w:hAnsi="Palatino Linotype" w:cs="Palatino Linotype"/>
          <w:b/>
          <w:color w:val="000000" w:themeColor="text1"/>
        </w:rPr>
        <w:t xml:space="preserve">SUJETO OBLIGADO </w:t>
      </w:r>
      <w:r w:rsidRPr="006F7AA2">
        <w:rPr>
          <w:rFonts w:ascii="Palatino Linotype" w:eastAsia="Palatino Linotype" w:hAnsi="Palatino Linotype" w:cs="Palatino Linotype"/>
          <w:color w:val="000000" w:themeColor="text1"/>
        </w:rPr>
        <w:t xml:space="preserve">giró el requerimiento de información para que fuera atendida la solicitud de información </w:t>
      </w:r>
      <w:r w:rsidRPr="006F7AA2">
        <w:rPr>
          <w:rFonts w:ascii="Palatino Linotype" w:eastAsia="Palatino Linotype" w:hAnsi="Palatino Linotype" w:cs="Palatino Linotype"/>
          <w:b/>
          <w:color w:val="000000" w:themeColor="text1"/>
        </w:rPr>
        <w:t>02460/TOLUCA/IP/2025.</w:t>
      </w:r>
    </w:p>
    <w:p w:rsidR="0042688F" w:rsidRPr="006F7AA2" w:rsidRDefault="0042688F" w:rsidP="00320C3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El </w:t>
      </w:r>
      <w:r w:rsidRPr="006F7AA2">
        <w:rPr>
          <w:rFonts w:ascii="Palatino Linotype" w:eastAsia="Palatino Linotype" w:hAnsi="Palatino Linotype" w:cs="Palatino Linotype"/>
          <w:b/>
          <w:color w:val="000000" w:themeColor="text1"/>
        </w:rPr>
        <w:t xml:space="preserve">diecinueve de mayo de dos mil veinticinco, </w:t>
      </w:r>
      <w:r w:rsidRPr="006F7AA2">
        <w:rPr>
          <w:rFonts w:ascii="Palatino Linotype" w:eastAsia="Palatino Linotype" w:hAnsi="Palatino Linotype" w:cs="Palatino Linotype"/>
          <w:color w:val="000000" w:themeColor="text1"/>
        </w:rPr>
        <w:t xml:space="preserve">el </w:t>
      </w:r>
      <w:r w:rsidRPr="006F7AA2">
        <w:rPr>
          <w:rFonts w:ascii="Palatino Linotype" w:eastAsia="Palatino Linotype" w:hAnsi="Palatino Linotype" w:cs="Palatino Linotype"/>
          <w:b/>
          <w:color w:val="000000" w:themeColor="text1"/>
        </w:rPr>
        <w:t xml:space="preserve">SUJETO OBLIGADO </w:t>
      </w:r>
      <w:r w:rsidRPr="006F7AA2">
        <w:rPr>
          <w:rFonts w:ascii="Palatino Linotype" w:eastAsia="Palatino Linotype" w:hAnsi="Palatino Linotype" w:cs="Palatino Linotype"/>
          <w:color w:val="000000" w:themeColor="text1"/>
        </w:rPr>
        <w:t xml:space="preserve">entregó dos archivos electrónicos en formato PDF, cuyo contenido grosso modo es el siguiente. </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 xml:space="preserve">Resp_Oficio_1565_Solic_02460.pdf: </w:t>
      </w:r>
      <w:r w:rsidRPr="006F7AA2">
        <w:rPr>
          <w:rFonts w:ascii="Palatino Linotype" w:eastAsia="Palatino Linotype" w:hAnsi="Palatino Linotype" w:cs="Palatino Linotype"/>
          <w:i/>
          <w:color w:val="000000" w:themeColor="text1"/>
        </w:rPr>
        <w:t xml:space="preserve">oficio del Secretario Particular de Presidencia, mediante el cual informa que los nombres de los servidores públicos fueron dados a conocer en el documento denominado Integración de las Mesas Receptoras del Voto para la Jornada Electoral del domingo treinta de marzo de dos mil veinticinco, del cual agrega un link en formato cerrado. </w:t>
      </w:r>
    </w:p>
    <w:p w:rsidR="0042688F" w:rsidRPr="006F7AA2" w:rsidRDefault="0042688F" w:rsidP="00320C32">
      <w:pPr>
        <w:pBdr>
          <w:top w:val="nil"/>
          <w:left w:val="nil"/>
          <w:bottom w:val="nil"/>
          <w:right w:val="nil"/>
          <w:between w:val="nil"/>
        </w:pBdr>
        <w:rPr>
          <w:rFonts w:ascii="Palatino Linotype" w:eastAsia="Palatino Linotype" w:hAnsi="Palatino Linotype" w:cs="Palatino Linotype"/>
          <w:i/>
          <w:color w:val="000000" w:themeColor="text1"/>
        </w:rPr>
      </w:pP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 xml:space="preserve">R. 02460. 2025.pdf: </w:t>
      </w:r>
      <w:r w:rsidRPr="006F7AA2">
        <w:rPr>
          <w:rFonts w:ascii="Palatino Linotype" w:eastAsia="Palatino Linotype" w:hAnsi="Palatino Linotype" w:cs="Palatino Linotype"/>
          <w:i/>
          <w:color w:val="000000" w:themeColor="text1"/>
        </w:rPr>
        <w:t xml:space="preserve">oficio del Titular de la Unidad de Transparencia, mediante el cual informa que el Primer Regidor como servidor público habilitado, informó que participaron 920 servidores públicos en el proceso de elecciones de autoridades auxiliares. </w:t>
      </w:r>
    </w:p>
    <w:p w:rsidR="0042688F" w:rsidRPr="006F7AA2" w:rsidRDefault="0042688F" w:rsidP="00320C32">
      <w:pPr>
        <w:pBdr>
          <w:top w:val="nil"/>
          <w:left w:val="nil"/>
          <w:bottom w:val="nil"/>
          <w:right w:val="nil"/>
          <w:between w:val="nil"/>
        </w:pBdr>
        <w:jc w:val="both"/>
        <w:rPr>
          <w:rFonts w:ascii="Palatino Linotype" w:eastAsia="Palatino Linotype" w:hAnsi="Palatino Linotype" w:cs="Palatino Linotype"/>
          <w:i/>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bookmarkStart w:id="2" w:name="_heading=h.o2wud5crh2re" w:colFirst="0" w:colLast="0"/>
      <w:bookmarkEnd w:id="2"/>
      <w:r w:rsidRPr="006F7AA2">
        <w:rPr>
          <w:rFonts w:ascii="Palatino Linotype" w:eastAsia="Palatino Linotype" w:hAnsi="Palatino Linotype" w:cs="Palatino Linotype"/>
          <w:color w:val="000000" w:themeColor="text1"/>
        </w:rPr>
        <w:t xml:space="preserve">El </w:t>
      </w:r>
      <w:r w:rsidRPr="006F7AA2">
        <w:rPr>
          <w:rFonts w:ascii="Palatino Linotype" w:eastAsia="Palatino Linotype" w:hAnsi="Palatino Linotype" w:cs="Palatino Linotype"/>
          <w:b/>
          <w:color w:val="000000" w:themeColor="text1"/>
        </w:rPr>
        <w:t>nueve de junio de dos mil veinticinco</w:t>
      </w:r>
      <w:r w:rsidRPr="006F7AA2">
        <w:rPr>
          <w:rFonts w:ascii="Palatino Linotype" w:eastAsia="Palatino Linotype" w:hAnsi="Palatino Linotype" w:cs="Palatino Linotype"/>
          <w:color w:val="000000" w:themeColor="text1"/>
        </w:rPr>
        <w:t xml:space="preserve">, el </w:t>
      </w:r>
      <w:r w:rsidRPr="006F7AA2">
        <w:rPr>
          <w:rFonts w:ascii="Palatino Linotype" w:eastAsia="Palatino Linotype" w:hAnsi="Palatino Linotype" w:cs="Palatino Linotype"/>
          <w:b/>
          <w:color w:val="000000" w:themeColor="text1"/>
        </w:rPr>
        <w:t>RECURRENTE</w:t>
      </w:r>
      <w:r w:rsidRPr="006F7AA2">
        <w:rPr>
          <w:rFonts w:ascii="Palatino Linotype" w:eastAsia="Palatino Linotype" w:hAnsi="Palatino Linotype" w:cs="Palatino Linotype"/>
          <w:color w:val="000000" w:themeColor="text1"/>
        </w:rPr>
        <w:t xml:space="preserve"> interpuso el recurso de revisión, en contra de la respuesta, señalando lo siguiente:</w:t>
      </w:r>
    </w:p>
    <w:p w:rsidR="0042688F" w:rsidRPr="006F7AA2" w:rsidRDefault="0042688F" w:rsidP="00320C32">
      <w:pPr>
        <w:spacing w:line="360" w:lineRule="auto"/>
        <w:rPr>
          <w:rFonts w:ascii="Palatino Linotype" w:eastAsia="Palatino Linotype" w:hAnsi="Palatino Linotype" w:cs="Palatino Linotype"/>
          <w:i/>
          <w:color w:val="000000" w:themeColor="text1"/>
        </w:rPr>
      </w:pPr>
    </w:p>
    <w:p w:rsidR="0042688F" w:rsidRPr="0088726C" w:rsidRDefault="00F57C71" w:rsidP="0088726C">
      <w:pPr>
        <w:pStyle w:val="Prrafodelista"/>
        <w:numPr>
          <w:ilvl w:val="0"/>
          <w:numId w:val="8"/>
        </w:numPr>
        <w:jc w:val="both"/>
        <w:rPr>
          <w:rFonts w:ascii="Palatino Linotype" w:eastAsia="Palatino Linotype" w:hAnsi="Palatino Linotype" w:cs="Palatino Linotype"/>
          <w:i/>
          <w:color w:val="000000" w:themeColor="text1"/>
          <w:sz w:val="24"/>
        </w:rPr>
      </w:pPr>
      <w:r w:rsidRPr="0088726C">
        <w:rPr>
          <w:rFonts w:ascii="Palatino Linotype" w:eastAsia="Palatino Linotype" w:hAnsi="Palatino Linotype" w:cs="Palatino Linotype"/>
          <w:b/>
          <w:color w:val="000000" w:themeColor="text1"/>
          <w:sz w:val="24"/>
        </w:rPr>
        <w:t>Acto impugnado</w:t>
      </w:r>
      <w:r w:rsidRPr="0088726C">
        <w:rPr>
          <w:rFonts w:ascii="Palatino Linotype" w:eastAsia="Palatino Linotype" w:hAnsi="Palatino Linotype" w:cs="Palatino Linotype"/>
          <w:b/>
          <w:i/>
          <w:color w:val="000000" w:themeColor="text1"/>
          <w:sz w:val="24"/>
        </w:rPr>
        <w:t>:</w:t>
      </w:r>
      <w:r w:rsidRPr="0088726C">
        <w:rPr>
          <w:rFonts w:ascii="Palatino Linotype" w:eastAsia="Palatino Linotype" w:hAnsi="Palatino Linotype" w:cs="Palatino Linotype"/>
          <w:i/>
          <w:color w:val="000000" w:themeColor="text1"/>
          <w:sz w:val="24"/>
        </w:rPr>
        <w:t xml:space="preserve"> “La respuesta no entrega lo solicitado “ (Sic)</w:t>
      </w:r>
    </w:p>
    <w:p w:rsidR="0042688F" w:rsidRPr="0088726C" w:rsidRDefault="0042688F" w:rsidP="00320C32">
      <w:pPr>
        <w:pBdr>
          <w:top w:val="nil"/>
          <w:left w:val="nil"/>
          <w:bottom w:val="nil"/>
          <w:right w:val="nil"/>
          <w:between w:val="nil"/>
        </w:pBdr>
        <w:jc w:val="both"/>
        <w:rPr>
          <w:rFonts w:ascii="Palatino Linotype" w:eastAsia="Palatino Linotype" w:hAnsi="Palatino Linotype" w:cs="Palatino Linotype"/>
          <w:i/>
          <w:color w:val="000000" w:themeColor="text1"/>
          <w:sz w:val="28"/>
        </w:rPr>
      </w:pPr>
    </w:p>
    <w:p w:rsidR="0042688F" w:rsidRPr="0088726C" w:rsidRDefault="00F57C71" w:rsidP="0088726C">
      <w:pPr>
        <w:pStyle w:val="Prrafodelista"/>
        <w:numPr>
          <w:ilvl w:val="0"/>
          <w:numId w:val="8"/>
        </w:numPr>
        <w:jc w:val="both"/>
        <w:rPr>
          <w:rFonts w:ascii="Palatino Linotype" w:eastAsia="Palatino Linotype" w:hAnsi="Palatino Linotype" w:cs="Palatino Linotype"/>
          <w:i/>
          <w:color w:val="000000" w:themeColor="text1"/>
          <w:sz w:val="24"/>
        </w:rPr>
      </w:pPr>
      <w:r w:rsidRPr="0088726C">
        <w:rPr>
          <w:rFonts w:ascii="Palatino Linotype" w:eastAsia="Palatino Linotype" w:hAnsi="Palatino Linotype" w:cs="Palatino Linotype"/>
          <w:b/>
          <w:color w:val="000000" w:themeColor="text1"/>
          <w:sz w:val="24"/>
        </w:rPr>
        <w:t>Razones o Motivos de inconformidad</w:t>
      </w:r>
      <w:r w:rsidRPr="0088726C">
        <w:rPr>
          <w:rFonts w:ascii="Palatino Linotype" w:eastAsia="Palatino Linotype" w:hAnsi="Palatino Linotype" w:cs="Palatino Linotype"/>
          <w:b/>
          <w:i/>
          <w:color w:val="000000" w:themeColor="text1"/>
          <w:sz w:val="24"/>
        </w:rPr>
        <w:t xml:space="preserve">: </w:t>
      </w:r>
      <w:r w:rsidRPr="0088726C">
        <w:rPr>
          <w:rFonts w:ascii="Palatino Linotype" w:eastAsia="Palatino Linotype" w:hAnsi="Palatino Linotype" w:cs="Palatino Linotype"/>
          <w:i/>
          <w:color w:val="000000" w:themeColor="text1"/>
          <w:sz w:val="24"/>
        </w:rPr>
        <w:t>“No se entrega lo solicitado y se solicita expresión documental” (Sic)</w:t>
      </w:r>
    </w:p>
    <w:p w:rsidR="0042688F" w:rsidRPr="006F7AA2" w:rsidRDefault="0042688F" w:rsidP="00320C32">
      <w:pPr>
        <w:spacing w:line="360" w:lineRule="auto"/>
        <w:jc w:val="both"/>
        <w:rPr>
          <w:rFonts w:ascii="Palatino Linotype" w:eastAsia="Palatino Linotype" w:hAnsi="Palatino Linotype" w:cs="Palatino Linotype"/>
          <w:i/>
          <w:color w:val="000000" w:themeColor="text1"/>
        </w:rPr>
      </w:pPr>
    </w:p>
    <w:p w:rsidR="0042688F" w:rsidRPr="006F7AA2" w:rsidRDefault="00F57C71" w:rsidP="00320C32">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 xml:space="preserve"> </w:t>
      </w: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6F7AA2">
        <w:rPr>
          <w:rFonts w:ascii="Palatino Linotype" w:eastAsia="Palatino Linotype" w:hAnsi="Palatino Linotype" w:cs="Palatino Linotype"/>
          <w:b/>
          <w:color w:val="000000" w:themeColor="text1"/>
        </w:rPr>
        <w:t>diez de junio de dos mil veinticinco</w:t>
      </w:r>
      <w:r w:rsidRPr="006F7AA2">
        <w:rPr>
          <w:rFonts w:ascii="Palatino Linotype" w:eastAsia="Palatino Linotype" w:hAnsi="Palatino Linotype" w:cs="Palatino Linotype"/>
          <w:color w:val="000000" w:themeColor="text1"/>
        </w:rPr>
        <w:t xml:space="preserve">, puso a disposición de las partes el expediente electrónico vía </w:t>
      </w:r>
      <w:r w:rsidRPr="006F7AA2">
        <w:rPr>
          <w:rFonts w:ascii="Palatino Linotype" w:eastAsia="Palatino Linotype" w:hAnsi="Palatino Linotype" w:cs="Palatino Linotype"/>
          <w:b/>
          <w:color w:val="000000" w:themeColor="text1"/>
        </w:rPr>
        <w:t xml:space="preserve">SAIMEX </w:t>
      </w:r>
      <w:r w:rsidRPr="006F7AA2">
        <w:rPr>
          <w:rFonts w:ascii="Palatino Linotype" w:eastAsia="Palatino Linotype" w:hAnsi="Palatino Linotype" w:cs="Palatino Linotype"/>
          <w:color w:val="000000" w:themeColor="text1"/>
        </w:rPr>
        <w:t xml:space="preserve">a efecto de que en un plazo máximo de siete días manifestara lo que a su derecho conviniera, </w:t>
      </w:r>
      <w:r w:rsidRPr="006F7AA2">
        <w:rPr>
          <w:rFonts w:ascii="Palatino Linotype" w:eastAsia="Palatino Linotype" w:hAnsi="Palatino Linotype" w:cs="Palatino Linotype"/>
          <w:color w:val="000000" w:themeColor="text1"/>
        </w:rPr>
        <w:lastRenderedPageBreak/>
        <w:t xml:space="preserve">ofreciera pruebas y alegatos según corresponda a los casos concretos, y el </w:t>
      </w:r>
      <w:r w:rsidRPr="006F7AA2">
        <w:rPr>
          <w:rFonts w:ascii="Palatino Linotype" w:eastAsia="Palatino Linotype" w:hAnsi="Palatino Linotype" w:cs="Palatino Linotype"/>
          <w:b/>
          <w:color w:val="000000" w:themeColor="text1"/>
        </w:rPr>
        <w:t>SUJETO OBLIGADO</w:t>
      </w:r>
      <w:r w:rsidRPr="006F7AA2">
        <w:rPr>
          <w:rFonts w:ascii="Palatino Linotype" w:eastAsia="Palatino Linotype" w:hAnsi="Palatino Linotype" w:cs="Palatino Linotype"/>
          <w:color w:val="000000" w:themeColor="text1"/>
        </w:rPr>
        <w:t xml:space="preserve"> presentará el Informe Justificado procedente.</w:t>
      </w: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De lo anterior, el </w:t>
      </w:r>
      <w:r w:rsidRPr="006F7AA2">
        <w:rPr>
          <w:rFonts w:ascii="Palatino Linotype" w:eastAsia="Palatino Linotype" w:hAnsi="Palatino Linotype" w:cs="Palatino Linotype"/>
          <w:b/>
          <w:color w:val="000000" w:themeColor="text1"/>
        </w:rPr>
        <w:t xml:space="preserve">diecinueve de junio de dos mil veinticinco, el SUJETO OBLIGADO </w:t>
      </w:r>
      <w:r w:rsidRPr="006F7AA2">
        <w:rPr>
          <w:rFonts w:ascii="Palatino Linotype" w:eastAsia="Palatino Linotype" w:hAnsi="Palatino Linotype" w:cs="Palatino Linotype"/>
          <w:color w:val="000000" w:themeColor="text1"/>
        </w:rPr>
        <w:t>entrego un archivo electrónico en formato PDF, cuyo conteni</w:t>
      </w:r>
      <w:r w:rsidR="0088726C">
        <w:rPr>
          <w:rFonts w:ascii="Palatino Linotype" w:eastAsia="Palatino Linotype" w:hAnsi="Palatino Linotype" w:cs="Palatino Linotype"/>
          <w:color w:val="000000" w:themeColor="text1"/>
        </w:rPr>
        <w:t>do grosso modo es el siguiente:</w:t>
      </w:r>
    </w:p>
    <w:p w:rsidR="0042688F" w:rsidRPr="006F7AA2" w:rsidRDefault="0042688F" w:rsidP="00320C32">
      <w:pPr>
        <w:pBdr>
          <w:top w:val="nil"/>
          <w:left w:val="nil"/>
          <w:bottom w:val="nil"/>
          <w:right w:val="nil"/>
          <w:between w:val="nil"/>
        </w:pBdr>
        <w:rPr>
          <w:rFonts w:ascii="Palatino Linotype" w:eastAsia="Palatino Linotype" w:hAnsi="Palatino Linotype" w:cs="Palatino Linotype"/>
          <w:b/>
          <w:color w:val="000000" w:themeColor="text1"/>
        </w:rPr>
      </w:pP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 xml:space="preserve">AnexoRR6743-2025.pdf: </w:t>
      </w:r>
      <w:r w:rsidRPr="006F7AA2">
        <w:rPr>
          <w:rFonts w:ascii="Palatino Linotype" w:eastAsia="Palatino Linotype" w:hAnsi="Palatino Linotype" w:cs="Palatino Linotype"/>
          <w:i/>
          <w:color w:val="000000" w:themeColor="text1"/>
        </w:rPr>
        <w:t>documentos que contienen la ratificación de la respuesta inicial</w:t>
      </w:r>
    </w:p>
    <w:p w:rsidR="0042688F" w:rsidRDefault="0042688F" w:rsidP="00320C32">
      <w:pPr>
        <w:pBdr>
          <w:top w:val="nil"/>
          <w:left w:val="nil"/>
          <w:bottom w:val="nil"/>
          <w:right w:val="nil"/>
          <w:between w:val="nil"/>
        </w:pBdr>
        <w:rPr>
          <w:rFonts w:ascii="Palatino Linotype" w:eastAsia="Palatino Linotype" w:hAnsi="Palatino Linotype" w:cs="Palatino Linotype"/>
          <w:b/>
          <w:color w:val="000000" w:themeColor="text1"/>
        </w:rPr>
      </w:pPr>
    </w:p>
    <w:p w:rsidR="0088726C" w:rsidRPr="006F7AA2" w:rsidRDefault="0088726C" w:rsidP="00320C32">
      <w:pPr>
        <w:pBdr>
          <w:top w:val="nil"/>
          <w:left w:val="nil"/>
          <w:bottom w:val="nil"/>
          <w:right w:val="nil"/>
          <w:between w:val="nil"/>
        </w:pBdr>
        <w:rPr>
          <w:rFonts w:ascii="Palatino Linotype" w:eastAsia="Palatino Linotype" w:hAnsi="Palatino Linotype" w:cs="Palatino Linotype"/>
          <w:b/>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Por su parte </w:t>
      </w:r>
      <w:r w:rsidRPr="006F7AA2">
        <w:rPr>
          <w:rFonts w:ascii="Palatino Linotype" w:eastAsia="Palatino Linotype" w:hAnsi="Palatino Linotype" w:cs="Palatino Linotype"/>
          <w:b/>
          <w:color w:val="000000" w:themeColor="text1"/>
        </w:rPr>
        <w:t xml:space="preserve">el RECURRENTE </w:t>
      </w:r>
      <w:r w:rsidRPr="006F7AA2">
        <w:rPr>
          <w:rFonts w:ascii="Palatino Linotype" w:eastAsia="Palatino Linotype" w:hAnsi="Palatino Linotype" w:cs="Palatino Linotype"/>
          <w:color w:val="000000" w:themeColor="text1"/>
        </w:rPr>
        <w:t>fue omiso en manifestar lo que derecho conviniera y asistiera.</w:t>
      </w:r>
    </w:p>
    <w:p w:rsidR="0042688F" w:rsidRPr="006F7AA2" w:rsidRDefault="0042688F" w:rsidP="00320C3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El </w:t>
      </w:r>
      <w:r w:rsidRPr="006F7AA2">
        <w:rPr>
          <w:rFonts w:ascii="Palatino Linotype" w:eastAsia="Palatino Linotype" w:hAnsi="Palatino Linotype" w:cs="Palatino Linotype"/>
          <w:b/>
          <w:color w:val="000000" w:themeColor="text1"/>
        </w:rPr>
        <w:t>veintisiete de agosto de dos mil veinticinco</w:t>
      </w:r>
      <w:r w:rsidRPr="006F7AA2">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w:t>
      </w:r>
      <w:r w:rsidR="00320C32" w:rsidRPr="006F7AA2">
        <w:rPr>
          <w:rFonts w:ascii="Palatino Linotype" w:eastAsia="Palatino Linotype" w:hAnsi="Palatino Linotype" w:cs="Palatino Linotype"/>
          <w:color w:val="000000" w:themeColor="text1"/>
        </w:rPr>
        <w:t>l Estado de México y Municipios.</w:t>
      </w:r>
      <w:r w:rsidRPr="006F7AA2">
        <w:rPr>
          <w:rFonts w:ascii="Palatino Linotype" w:eastAsia="Palatino Linotype" w:hAnsi="Palatino Linotype" w:cs="Palatino Linotype"/>
          <w:color w:val="000000" w:themeColor="text1"/>
        </w:rPr>
        <w:t xml:space="preserve"> </w:t>
      </w: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688F"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Finalmente, la Comisionada Ponente mediante acuerdo de fecha</w:t>
      </w:r>
      <w:r w:rsidRPr="006F7AA2">
        <w:rPr>
          <w:rFonts w:ascii="Palatino Linotype" w:eastAsia="Palatino Linotype" w:hAnsi="Palatino Linotype" w:cs="Palatino Linotype"/>
          <w:b/>
          <w:color w:val="000000" w:themeColor="text1"/>
        </w:rPr>
        <w:t xml:space="preserve"> dos de septiembre de dos mil veinticinco</w:t>
      </w:r>
      <w:r w:rsidRPr="006F7AA2">
        <w:rPr>
          <w:rFonts w:ascii="Palatino Linotype" w:eastAsia="Palatino Linotype" w:hAnsi="Palatino Linotype" w:cs="Palatino Linotype"/>
          <w:color w:val="000000" w:themeColor="text1"/>
        </w:rPr>
        <w:t>, decretó el cierre de instrucción de los expedientes, por lo que no ha</w:t>
      </w:r>
      <w:r w:rsidR="00320C32" w:rsidRPr="006F7AA2">
        <w:rPr>
          <w:rFonts w:ascii="Palatino Linotype" w:eastAsia="Palatino Linotype" w:hAnsi="Palatino Linotype" w:cs="Palatino Linotype"/>
          <w:color w:val="000000" w:themeColor="text1"/>
        </w:rPr>
        <w:t>biendo más que hacer constar, y</w:t>
      </w:r>
      <w:r w:rsidR="0088726C">
        <w:rPr>
          <w:rFonts w:ascii="Palatino Linotype" w:eastAsia="Palatino Linotype" w:hAnsi="Palatino Linotype" w:cs="Palatino Linotype"/>
          <w:color w:val="000000" w:themeColor="text1"/>
        </w:rPr>
        <w:t xml:space="preserve"> --------------------------------------------------------------------------</w:t>
      </w:r>
    </w:p>
    <w:p w:rsidR="0088726C" w:rsidRDefault="0088726C" w:rsidP="0088726C">
      <w:pPr>
        <w:pStyle w:val="Prrafodelista"/>
        <w:rPr>
          <w:rFonts w:ascii="Palatino Linotype" w:eastAsia="Palatino Linotype" w:hAnsi="Palatino Linotype" w:cs="Palatino Linotype"/>
          <w:color w:val="000000" w:themeColor="text1"/>
        </w:rPr>
      </w:pPr>
    </w:p>
    <w:p w:rsidR="0088726C" w:rsidRPr="006F7AA2" w:rsidRDefault="0088726C" w:rsidP="0088726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688F" w:rsidRPr="006F7AA2" w:rsidRDefault="0042688F" w:rsidP="00320C3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bookmarkStart w:id="3" w:name="_heading=h.3znysh7" w:colFirst="0" w:colLast="0"/>
      <w:bookmarkEnd w:id="3"/>
    </w:p>
    <w:p w:rsidR="0042688F" w:rsidRPr="006F7AA2" w:rsidRDefault="00F57C71" w:rsidP="00320C3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6F7AA2">
        <w:rPr>
          <w:rFonts w:ascii="Palatino Linotype" w:eastAsia="Palatino Linotype" w:hAnsi="Palatino Linotype" w:cs="Palatino Linotype"/>
          <w:b/>
          <w:color w:val="000000" w:themeColor="text1"/>
        </w:rPr>
        <w:lastRenderedPageBreak/>
        <w:t>C O N S I D E R A N D O</w:t>
      </w:r>
    </w:p>
    <w:p w:rsidR="0042688F" w:rsidRPr="006F7AA2" w:rsidRDefault="0042688F" w:rsidP="00320C3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42688F" w:rsidRPr="006F7AA2" w:rsidRDefault="00F57C71" w:rsidP="00320C32">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6F7AA2">
        <w:rPr>
          <w:rFonts w:ascii="Palatino Linotype" w:eastAsia="Palatino Linotype" w:hAnsi="Palatino Linotype" w:cs="Palatino Linotype"/>
          <w:b/>
          <w:color w:val="000000" w:themeColor="text1"/>
          <w:sz w:val="24"/>
          <w:szCs w:val="24"/>
        </w:rPr>
        <w:t>PRIMERO. De la competencia</w:t>
      </w: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5" w:name="_heading=h.fd1aq37ldxix" w:colFirst="0" w:colLast="0"/>
      <w:bookmarkEnd w:id="5"/>
      <w:r w:rsidRPr="006F7AA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2688F" w:rsidRPr="006F7AA2" w:rsidRDefault="00F57C71" w:rsidP="00320C3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6F7AA2">
        <w:rPr>
          <w:rFonts w:ascii="Palatino Linotype" w:eastAsia="Palatino Linotype" w:hAnsi="Palatino Linotype" w:cs="Palatino Linotype"/>
          <w:b/>
          <w:color w:val="000000" w:themeColor="text1"/>
        </w:rPr>
        <w:t>SEGUNDO. De la oportunidad y procedencia.</w:t>
      </w: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El medio de impugnación fue presentado a través del </w:t>
      </w:r>
      <w:r w:rsidRPr="006F7AA2">
        <w:rPr>
          <w:rFonts w:ascii="Palatino Linotype" w:eastAsia="Palatino Linotype" w:hAnsi="Palatino Linotype" w:cs="Palatino Linotype"/>
          <w:b/>
          <w:color w:val="000000" w:themeColor="text1"/>
        </w:rPr>
        <w:t>SAIMEX,</w:t>
      </w:r>
      <w:r w:rsidRPr="006F7AA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F7AA2">
        <w:rPr>
          <w:rFonts w:ascii="Palatino Linotype" w:eastAsia="Palatino Linotype" w:hAnsi="Palatino Linotype" w:cs="Palatino Linotype"/>
          <w:b/>
          <w:color w:val="000000" w:themeColor="text1"/>
        </w:rPr>
        <w:t>SUJETO OBLIGADO</w:t>
      </w:r>
      <w:r w:rsidRPr="006F7AA2">
        <w:rPr>
          <w:rFonts w:ascii="Palatino Linotype" w:eastAsia="Palatino Linotype" w:hAnsi="Palatino Linotype" w:cs="Palatino Linotype"/>
          <w:color w:val="000000" w:themeColor="text1"/>
        </w:rPr>
        <w:t xml:space="preserve"> entregó su respuesta el </w:t>
      </w:r>
      <w:r w:rsidRPr="006F7AA2">
        <w:rPr>
          <w:rFonts w:ascii="Palatino Linotype" w:eastAsia="Palatino Linotype" w:hAnsi="Palatino Linotype" w:cs="Palatino Linotype"/>
          <w:b/>
          <w:color w:val="000000" w:themeColor="text1"/>
        </w:rPr>
        <w:t>diecinueve de mayo dos mil veinticinco</w:t>
      </w:r>
      <w:r w:rsidRPr="006F7AA2">
        <w:rPr>
          <w:rFonts w:ascii="Palatino Linotype" w:eastAsia="Palatino Linotype" w:hAnsi="Palatino Linotype" w:cs="Palatino Linotype"/>
          <w:color w:val="000000" w:themeColor="text1"/>
        </w:rPr>
        <w:t xml:space="preserve">, de tal forma que el plazo para interponer el recurso de revisión fue del </w:t>
      </w:r>
      <w:r w:rsidRPr="006F7AA2">
        <w:rPr>
          <w:rFonts w:ascii="Palatino Linotype" w:eastAsia="Palatino Linotype" w:hAnsi="Palatino Linotype" w:cs="Palatino Linotype"/>
          <w:b/>
          <w:color w:val="000000" w:themeColor="text1"/>
        </w:rPr>
        <w:t>veinte de mayo al nueve de junio de dos mil veinticinco</w:t>
      </w:r>
      <w:r w:rsidRPr="006F7AA2">
        <w:rPr>
          <w:rFonts w:ascii="Palatino Linotype" w:eastAsia="Palatino Linotype" w:hAnsi="Palatino Linotype" w:cs="Palatino Linotype"/>
          <w:color w:val="000000" w:themeColor="text1"/>
        </w:rPr>
        <w:t xml:space="preserve">; en consecuencia, el ahora </w:t>
      </w:r>
      <w:r w:rsidRPr="006F7AA2">
        <w:rPr>
          <w:rFonts w:ascii="Palatino Linotype" w:eastAsia="Palatino Linotype" w:hAnsi="Palatino Linotype" w:cs="Palatino Linotype"/>
          <w:b/>
          <w:color w:val="000000" w:themeColor="text1"/>
        </w:rPr>
        <w:t>RECURRENTE</w:t>
      </w:r>
      <w:r w:rsidRPr="006F7AA2">
        <w:rPr>
          <w:rFonts w:ascii="Palatino Linotype" w:eastAsia="Palatino Linotype" w:hAnsi="Palatino Linotype" w:cs="Palatino Linotype"/>
          <w:color w:val="000000" w:themeColor="text1"/>
        </w:rPr>
        <w:t xml:space="preserve"> presentó su inconformidad el día </w:t>
      </w:r>
      <w:r w:rsidRPr="006F7AA2">
        <w:rPr>
          <w:rFonts w:ascii="Palatino Linotype" w:eastAsia="Palatino Linotype" w:hAnsi="Palatino Linotype" w:cs="Palatino Linotype"/>
          <w:b/>
          <w:color w:val="000000" w:themeColor="text1"/>
        </w:rPr>
        <w:t>nueve de junio de dos mil veinticinco</w:t>
      </w:r>
      <w:r w:rsidRPr="006F7AA2">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6F7AA2">
        <w:rPr>
          <w:rFonts w:ascii="Palatino Linotype" w:eastAsia="Palatino Linotype" w:hAnsi="Palatino Linotype" w:cs="Palatino Linotype"/>
          <w:color w:val="000000" w:themeColor="text1"/>
        </w:rPr>
        <w:lastRenderedPageBreak/>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w:t>
      </w:r>
      <w:r w:rsidRPr="006F7AA2">
        <w:rPr>
          <w:rFonts w:ascii="Palatino Linotype" w:eastAsia="Palatino Linotype" w:hAnsi="Palatino Linotype" w:cs="Palatino Linotype"/>
          <w:b/>
          <w:i/>
          <w:color w:val="000000" w:themeColor="text1"/>
        </w:rPr>
        <w:t>Las solicitudes anónimas</w:t>
      </w:r>
      <w:r w:rsidRPr="006F7AA2">
        <w:rPr>
          <w:rFonts w:ascii="Palatino Linotype" w:eastAsia="Palatino Linotype" w:hAnsi="Palatino Linotype" w:cs="Palatino Linotype"/>
          <w:i/>
          <w:color w:val="000000" w:themeColor="text1"/>
        </w:rPr>
        <w:t xml:space="preserve">, con nombre incompleto o seudónimo </w:t>
      </w:r>
      <w:r w:rsidRPr="006F7AA2">
        <w:rPr>
          <w:rFonts w:ascii="Palatino Linotype" w:eastAsia="Palatino Linotype" w:hAnsi="Palatino Linotype" w:cs="Palatino Linotype"/>
          <w:b/>
          <w:i/>
          <w:color w:val="000000" w:themeColor="text1"/>
        </w:rPr>
        <w:t>serán procedentes para su trámite por parte del sujeto obligado ante quien se presente</w:t>
      </w:r>
      <w:r w:rsidRPr="006F7AA2">
        <w:rPr>
          <w:rFonts w:ascii="Palatino Linotype" w:eastAsia="Palatino Linotype" w:hAnsi="Palatino Linotype" w:cs="Palatino Linotype"/>
          <w:i/>
          <w:color w:val="000000" w:themeColor="text1"/>
        </w:rPr>
        <w:t>. No podrá requerirse información adicional con motivo del nombre proporcionado por el solicitante.”</w:t>
      </w:r>
    </w:p>
    <w:p w:rsidR="0042688F" w:rsidRPr="006F7AA2" w:rsidRDefault="0042688F" w:rsidP="00320C32">
      <w:pPr>
        <w:pBdr>
          <w:top w:val="nil"/>
          <w:left w:val="nil"/>
          <w:bottom w:val="nil"/>
          <w:right w:val="nil"/>
          <w:between w:val="nil"/>
        </w:pBdr>
        <w:rPr>
          <w:rFonts w:ascii="Palatino Linotype" w:eastAsia="Palatino Linotype" w:hAnsi="Palatino Linotype" w:cs="Palatino Linotype"/>
          <w:i/>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6F7AA2">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w:t>
      </w:r>
      <w:r w:rsidRPr="006F7AA2">
        <w:rPr>
          <w:rFonts w:ascii="Palatino Linotype" w:eastAsia="Palatino Linotype" w:hAnsi="Palatino Linotype" w:cs="Palatino Linotype"/>
          <w:b/>
          <w:i/>
          <w:color w:val="000000" w:themeColor="text1"/>
        </w:rPr>
        <w:t>Artículo 6.-</w:t>
      </w:r>
      <w:r w:rsidRPr="006F7AA2">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2688F" w:rsidRPr="006F7AA2" w:rsidRDefault="00F57C71" w:rsidP="00320C32">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Para efectos de lo dispuesto en el presente artículo se observará lo siguiente:</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éstos.”(Sic)</w:t>
      </w:r>
    </w:p>
    <w:p w:rsidR="0042688F" w:rsidRPr="006F7AA2" w:rsidRDefault="0042688F" w:rsidP="00320C32">
      <w:pPr>
        <w:pBdr>
          <w:top w:val="nil"/>
          <w:left w:val="nil"/>
          <w:bottom w:val="nil"/>
          <w:right w:val="nil"/>
          <w:between w:val="nil"/>
        </w:pBdr>
        <w:rPr>
          <w:rFonts w:ascii="Palatino Linotype" w:eastAsia="Palatino Linotype" w:hAnsi="Palatino Linotype" w:cs="Palatino Linotype"/>
          <w:i/>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6F7AA2">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w:t>
      </w:r>
      <w:r w:rsidRPr="006F7AA2">
        <w:rPr>
          <w:rFonts w:ascii="Palatino Linotype" w:eastAsia="Palatino Linotype" w:hAnsi="Palatino Linotype" w:cs="Palatino Linotype"/>
          <w:b/>
          <w:i/>
          <w:color w:val="000000" w:themeColor="text1"/>
        </w:rPr>
        <w:t>Artículo 5.-</w:t>
      </w:r>
      <w:r w:rsidRPr="006F7AA2">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w:t>
      </w:r>
      <w:r w:rsidRPr="006F7AA2">
        <w:rPr>
          <w:rFonts w:ascii="Palatino Linotype" w:eastAsia="Palatino Linotype" w:hAnsi="Palatino Linotype" w:cs="Palatino Linotype"/>
          <w:i/>
          <w:color w:val="000000" w:themeColor="text1"/>
        </w:rPr>
        <w:lastRenderedPageBreak/>
        <w:t>ni suspenderse salvo en los casos y bajo las condiciones que la Constitución Política de los Estados Unidos Mexicanos establece”.(Sic)</w:t>
      </w:r>
    </w:p>
    <w:p w:rsidR="0042688F" w:rsidRPr="006F7AA2" w:rsidRDefault="00F57C71" w:rsidP="00320C32">
      <w:pP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42688F" w:rsidRPr="006F7AA2" w:rsidRDefault="00F57C71" w:rsidP="00320C32">
      <w:pP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42688F" w:rsidRPr="006F7AA2" w:rsidRDefault="0042688F" w:rsidP="00320C32">
      <w:pPr>
        <w:pBdr>
          <w:top w:val="nil"/>
          <w:left w:val="nil"/>
          <w:bottom w:val="nil"/>
          <w:right w:val="nil"/>
          <w:between w:val="nil"/>
        </w:pBdr>
        <w:jc w:val="both"/>
        <w:rPr>
          <w:rFonts w:ascii="Palatino Linotype" w:eastAsia="Palatino Linotype" w:hAnsi="Palatino Linotype" w:cs="Palatino Linotype"/>
          <w:i/>
          <w:color w:val="000000" w:themeColor="text1"/>
        </w:rPr>
      </w:pP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42688F" w:rsidRPr="006F7AA2" w:rsidRDefault="00F57C71" w:rsidP="00320C32">
      <w:pP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6F7AA2">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w:t>
      </w:r>
      <w:r w:rsidRPr="006F7AA2">
        <w:rPr>
          <w:rFonts w:ascii="Palatino Linotype" w:eastAsia="Palatino Linotype" w:hAnsi="Palatino Linotype" w:cs="Palatino Linotype"/>
          <w:b/>
          <w:i/>
          <w:color w:val="000000" w:themeColor="text1"/>
        </w:rPr>
        <w:t>Artículo 1</w:t>
      </w:r>
      <w:r w:rsidRPr="006F7AA2">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42688F" w:rsidRPr="006F7AA2" w:rsidRDefault="0042688F" w:rsidP="00320C32">
      <w:pPr>
        <w:pBdr>
          <w:top w:val="nil"/>
          <w:left w:val="nil"/>
          <w:bottom w:val="nil"/>
          <w:right w:val="nil"/>
          <w:between w:val="nil"/>
        </w:pBdr>
        <w:rPr>
          <w:rFonts w:ascii="Palatino Linotype" w:eastAsia="Palatino Linotype" w:hAnsi="Palatino Linotype" w:cs="Palatino Linotype"/>
          <w:i/>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6F7AA2">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6F7AA2">
        <w:rPr>
          <w:rFonts w:ascii="Palatino Linotype" w:eastAsia="Palatino Linotype" w:hAnsi="Palatino Linotype" w:cs="Palatino Linotype"/>
          <w:i/>
          <w:color w:val="000000" w:themeColor="text1"/>
        </w:rPr>
        <w:t xml:space="preserve">derecho </w:t>
      </w:r>
      <w:r w:rsidRPr="006F7AA2">
        <w:rPr>
          <w:rFonts w:ascii="Palatino Linotype" w:eastAsia="Palatino Linotype" w:hAnsi="Palatino Linotype" w:cs="Palatino Linotype"/>
          <w:color w:val="000000" w:themeColor="text1"/>
        </w:rPr>
        <w:t>fundamental</w:t>
      </w:r>
      <w:r w:rsidRPr="006F7AA2">
        <w:rPr>
          <w:rFonts w:ascii="Palatino Linotype" w:eastAsia="Palatino Linotype" w:hAnsi="Palatino Linotype" w:cs="Palatino Linotype"/>
          <w:i/>
          <w:color w:val="000000" w:themeColor="text1"/>
        </w:rPr>
        <w:t xml:space="preserve"> exime a quien lo ejerce</w:t>
      </w:r>
      <w:r w:rsidRPr="006F7AA2">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6F7AA2">
        <w:rPr>
          <w:rFonts w:ascii="Palatino Linotype" w:eastAsia="Palatino Linotype" w:hAnsi="Palatino Linotype" w:cs="Palatino Linotype"/>
          <w:color w:val="000000" w:themeColor="text1"/>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42688F" w:rsidRPr="006F7AA2" w:rsidRDefault="00F57C71" w:rsidP="00320C32">
      <w:pPr>
        <w:pBdr>
          <w:top w:val="nil"/>
          <w:left w:val="nil"/>
          <w:bottom w:val="nil"/>
          <w:right w:val="nil"/>
          <w:between w:val="nil"/>
        </w:pBd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42688F" w:rsidRPr="006F7AA2" w:rsidRDefault="0042688F" w:rsidP="00320C32">
      <w:pPr>
        <w:pBdr>
          <w:top w:val="nil"/>
          <w:left w:val="nil"/>
          <w:bottom w:val="nil"/>
          <w:right w:val="nil"/>
          <w:between w:val="nil"/>
        </w:pBdr>
        <w:rPr>
          <w:rFonts w:ascii="Palatino Linotype" w:eastAsia="Palatino Linotype" w:hAnsi="Palatino Linotype" w:cs="Palatino Linotype"/>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2688F" w:rsidRPr="006F7AA2" w:rsidRDefault="0042688F" w:rsidP="00320C3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2688F" w:rsidRPr="006F7AA2" w:rsidRDefault="00F57C71" w:rsidP="00320C32">
      <w:pPr>
        <w:pStyle w:val="Ttulo1"/>
        <w:spacing w:before="0" w:line="360" w:lineRule="auto"/>
        <w:rPr>
          <w:rFonts w:ascii="Palatino Linotype" w:eastAsia="Palatino Linotype" w:hAnsi="Palatino Linotype" w:cs="Palatino Linotype"/>
          <w:b/>
          <w:color w:val="000000" w:themeColor="text1"/>
          <w:sz w:val="24"/>
          <w:szCs w:val="24"/>
        </w:rPr>
      </w:pPr>
      <w:r w:rsidRPr="006F7AA2">
        <w:rPr>
          <w:rFonts w:ascii="Palatino Linotype" w:eastAsia="Palatino Linotype" w:hAnsi="Palatino Linotype" w:cs="Palatino Linotype"/>
          <w:b/>
          <w:color w:val="000000" w:themeColor="text1"/>
          <w:sz w:val="24"/>
          <w:szCs w:val="24"/>
        </w:rPr>
        <w:t xml:space="preserve">TERCERO. Del planteamiento de la </w:t>
      </w:r>
      <w:r w:rsidRPr="006F7AA2">
        <w:rPr>
          <w:rFonts w:ascii="Palatino Linotype" w:eastAsia="Palatino Linotype" w:hAnsi="Palatino Linotype" w:cs="Palatino Linotype"/>
          <w:b/>
          <w:i/>
          <w:color w:val="000000" w:themeColor="text1"/>
          <w:sz w:val="24"/>
          <w:szCs w:val="24"/>
        </w:rPr>
        <w:t>Litis</w:t>
      </w:r>
      <w:r w:rsidRPr="006F7AA2">
        <w:rPr>
          <w:rFonts w:ascii="Palatino Linotype" w:eastAsia="Palatino Linotype" w:hAnsi="Palatino Linotype" w:cs="Palatino Linotype"/>
          <w:b/>
          <w:color w:val="000000" w:themeColor="text1"/>
          <w:sz w:val="24"/>
          <w:szCs w:val="24"/>
        </w:rPr>
        <w:t>.</w:t>
      </w: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6F7AA2">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rsidR="0042688F" w:rsidRPr="006F7AA2" w:rsidRDefault="00F57C71" w:rsidP="00320C32">
      <w:pPr>
        <w:numPr>
          <w:ilvl w:val="0"/>
          <w:numId w:val="4"/>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6F7AA2">
        <w:rPr>
          <w:rFonts w:ascii="Palatino Linotype" w:eastAsia="Palatino Linotype" w:hAnsi="Palatino Linotype" w:cs="Palatino Linotype"/>
          <w:b/>
          <w:i/>
          <w:color w:val="000000" w:themeColor="text1"/>
        </w:rPr>
        <w:t xml:space="preserve">Cuántos servidores públicos participaron del municipio de Toluca en las elecciones de autoridades auxiliares 2025. </w:t>
      </w:r>
    </w:p>
    <w:p w:rsidR="0042688F" w:rsidRDefault="0042688F" w:rsidP="00320C32">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88726C" w:rsidRPr="006F7AA2" w:rsidRDefault="0088726C" w:rsidP="00320C32">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42688F" w:rsidRPr="006F7AA2" w:rsidRDefault="00F57C71" w:rsidP="00320C3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En respuesta, el </w:t>
      </w:r>
      <w:r w:rsidRPr="006F7AA2">
        <w:rPr>
          <w:rFonts w:ascii="Palatino Linotype" w:eastAsia="Palatino Linotype" w:hAnsi="Palatino Linotype" w:cs="Palatino Linotype"/>
          <w:b/>
          <w:color w:val="000000" w:themeColor="text1"/>
        </w:rPr>
        <w:t xml:space="preserve">SUJETO OBLIGADO </w:t>
      </w:r>
      <w:r w:rsidRPr="006F7AA2">
        <w:rPr>
          <w:rFonts w:ascii="Palatino Linotype" w:eastAsia="Palatino Linotype" w:hAnsi="Palatino Linotype" w:cs="Palatino Linotype"/>
          <w:color w:val="000000" w:themeColor="text1"/>
        </w:rPr>
        <w:t>entregó la información que fue descrita en el párrafo tres  de la presente resolución.</w:t>
      </w: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En dichas condiciones, la </w:t>
      </w:r>
      <w:r w:rsidRPr="006F7AA2">
        <w:rPr>
          <w:rFonts w:ascii="Palatino Linotype" w:eastAsia="Palatino Linotype" w:hAnsi="Palatino Linotype" w:cs="Palatino Linotype"/>
          <w:i/>
          <w:color w:val="000000" w:themeColor="text1"/>
        </w:rPr>
        <w:t>Litis</w:t>
      </w:r>
      <w:r w:rsidRPr="006F7AA2">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6F7AA2">
        <w:rPr>
          <w:rFonts w:ascii="Palatino Linotype" w:eastAsia="Palatino Linotype" w:hAnsi="Palatino Linotype" w:cs="Palatino Linotype"/>
          <w:b/>
          <w:color w:val="000000" w:themeColor="text1"/>
        </w:rPr>
        <w:t xml:space="preserve">fracción VI </w:t>
      </w:r>
      <w:r w:rsidRPr="006F7AA2">
        <w:rPr>
          <w:rFonts w:ascii="Palatino Linotype" w:eastAsia="Palatino Linotype" w:hAnsi="Palatino Linotype" w:cs="Palatino Linotype"/>
          <w:color w:val="000000" w:themeColor="text1"/>
        </w:rPr>
        <w:t>de la Ley</w:t>
      </w:r>
      <w:r w:rsidRPr="006F7AA2">
        <w:rPr>
          <w:rFonts w:ascii="Palatino Linotype" w:eastAsia="Palatino Linotype" w:hAnsi="Palatino Linotype" w:cs="Palatino Linotype"/>
          <w:b/>
          <w:color w:val="000000" w:themeColor="text1"/>
        </w:rPr>
        <w:t xml:space="preserve"> de Transparencia y Acceso a la Información Pública del Estado de </w:t>
      </w:r>
      <w:r w:rsidRPr="006F7AA2">
        <w:rPr>
          <w:rFonts w:ascii="Palatino Linotype" w:eastAsia="Palatino Linotype" w:hAnsi="Palatino Linotype" w:cs="Palatino Linotype"/>
          <w:color w:val="000000" w:themeColor="text1"/>
        </w:rPr>
        <w:t>México</w:t>
      </w:r>
      <w:r w:rsidRPr="006F7AA2">
        <w:rPr>
          <w:rFonts w:ascii="Palatino Linotype" w:eastAsia="Palatino Linotype" w:hAnsi="Palatino Linotype" w:cs="Palatino Linotype"/>
          <w:b/>
          <w:color w:val="000000" w:themeColor="text1"/>
        </w:rPr>
        <w:t xml:space="preserve"> y Municipios</w:t>
      </w:r>
      <w:r w:rsidRPr="006F7AA2">
        <w:rPr>
          <w:rFonts w:ascii="Palatino Linotype" w:eastAsia="Palatino Linotype" w:hAnsi="Palatino Linotype" w:cs="Palatino Linotype"/>
          <w:color w:val="000000" w:themeColor="text1"/>
        </w:rPr>
        <w:t xml:space="preserve">; fracción que determina la entrega de información que no corresponde con lo solicitado; contexto del cual se dolió </w:t>
      </w:r>
      <w:r w:rsidRPr="006F7AA2">
        <w:rPr>
          <w:rFonts w:ascii="Palatino Linotype" w:eastAsia="Palatino Linotype" w:hAnsi="Palatino Linotype" w:cs="Palatino Linotype"/>
          <w:b/>
          <w:color w:val="000000" w:themeColor="text1"/>
        </w:rPr>
        <w:t xml:space="preserve">el RECURRENTE </w:t>
      </w:r>
      <w:r w:rsidRPr="006F7AA2">
        <w:rPr>
          <w:rFonts w:ascii="Palatino Linotype" w:eastAsia="Palatino Linotype" w:hAnsi="Palatino Linotype" w:cs="Palatino Linotype"/>
          <w:color w:val="000000" w:themeColor="text1"/>
        </w:rPr>
        <w:t>al momento de interponer su inconformidad.</w:t>
      </w: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De modo tal que el presente recurso de revisión se abocara en determinar si el </w:t>
      </w:r>
      <w:r w:rsidRPr="006F7AA2">
        <w:rPr>
          <w:rFonts w:ascii="Palatino Linotype" w:eastAsia="Palatino Linotype" w:hAnsi="Palatino Linotype" w:cs="Palatino Linotype"/>
          <w:b/>
          <w:color w:val="000000" w:themeColor="text1"/>
        </w:rPr>
        <w:t>SUJETO OBLIGADO</w:t>
      </w:r>
      <w:r w:rsidRPr="006F7AA2">
        <w:rPr>
          <w:rFonts w:ascii="Palatino Linotype" w:eastAsia="Palatino Linotype" w:hAnsi="Palatino Linotype" w:cs="Palatino Linotype"/>
          <w:color w:val="000000" w:themeColor="text1"/>
        </w:rPr>
        <w:t xml:space="preserve"> con su respuesta ciertamente actualiza la causal de procedencia</w:t>
      </w:r>
      <w:r w:rsidRPr="006F7AA2">
        <w:rPr>
          <w:rFonts w:ascii="Palatino Linotype" w:eastAsia="Palatino Linotype" w:hAnsi="Palatino Linotype" w:cs="Palatino Linotype"/>
          <w:b/>
          <w:color w:val="000000" w:themeColor="text1"/>
        </w:rPr>
        <w:t xml:space="preserve"> </w:t>
      </w:r>
      <w:r w:rsidRPr="006F7AA2">
        <w:rPr>
          <w:rFonts w:ascii="Palatino Linotype" w:eastAsia="Palatino Linotype" w:hAnsi="Palatino Linotype" w:cs="Palatino Linotype"/>
          <w:color w:val="000000" w:themeColor="text1"/>
        </w:rPr>
        <w:t xml:space="preserve">antes señalada; asimismo, determinar si se vulnera el derecho de acceso a la información del </w:t>
      </w:r>
      <w:r w:rsidRPr="006F7AA2">
        <w:rPr>
          <w:rFonts w:ascii="Palatino Linotype" w:eastAsia="Palatino Linotype" w:hAnsi="Palatino Linotype" w:cs="Palatino Linotype"/>
          <w:color w:val="000000" w:themeColor="text1"/>
        </w:rPr>
        <w:lastRenderedPageBreak/>
        <w:t>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42688F" w:rsidRPr="006F7AA2" w:rsidRDefault="0042688F" w:rsidP="00320C3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2688F" w:rsidRPr="006F7AA2" w:rsidRDefault="00F57C71" w:rsidP="00320C32">
      <w:pPr>
        <w:keepNext/>
        <w:keepLines/>
        <w:spacing w:line="360" w:lineRule="auto"/>
        <w:rPr>
          <w:rFonts w:ascii="Palatino Linotype" w:eastAsia="Palatino Linotype" w:hAnsi="Palatino Linotype" w:cs="Palatino Linotype"/>
          <w:b/>
          <w:color w:val="000000" w:themeColor="text1"/>
        </w:rPr>
      </w:pPr>
      <w:r w:rsidRPr="006F7AA2">
        <w:rPr>
          <w:rFonts w:ascii="Palatino Linotype" w:eastAsia="Palatino Linotype" w:hAnsi="Palatino Linotype" w:cs="Palatino Linotype"/>
          <w:b/>
          <w:color w:val="000000" w:themeColor="text1"/>
        </w:rPr>
        <w:t>CUARTO. Del estudio y resolución del estudio.</w:t>
      </w:r>
    </w:p>
    <w:p w:rsidR="0042688F" w:rsidRPr="006F7AA2" w:rsidRDefault="00F57C71" w:rsidP="00320C32">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6" w:name="_heading=h.2s8eyo1" w:colFirst="0" w:colLast="0"/>
      <w:bookmarkEnd w:id="6"/>
      <w:r w:rsidRPr="006F7AA2">
        <w:rPr>
          <w:rFonts w:ascii="Palatino Linotype" w:eastAsia="Palatino Linotype" w:hAnsi="Palatino Linotype" w:cs="Palatino Linotype"/>
          <w:b/>
          <w:color w:val="000000" w:themeColor="text1"/>
        </w:rPr>
        <w:t>Del derecho de acceso a la información.</w:t>
      </w: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Definiendo el Derecho de Acceso a la Información Pública como: </w:t>
      </w:r>
      <w:r w:rsidRPr="006F7AA2">
        <w:rPr>
          <w:rFonts w:ascii="Palatino Linotype" w:eastAsia="Palatino Linotype" w:hAnsi="Palatino Linotype" w:cs="Palatino Linotype"/>
          <w:i/>
          <w:color w:val="000000" w:themeColor="text1"/>
        </w:rPr>
        <w:t>La igualdad de oportunidades para recibir, buscar e impartir información</w:t>
      </w:r>
      <w:r w:rsidRPr="006F7AA2">
        <w:rPr>
          <w:rFonts w:ascii="Palatino Linotype" w:eastAsia="Palatino Linotype" w:hAnsi="Palatino Linotype" w:cs="Palatino Linotype"/>
          <w:i/>
          <w:color w:val="000000" w:themeColor="text1"/>
          <w:vertAlign w:val="superscript"/>
        </w:rPr>
        <w:footnoteReference w:id="1"/>
      </w:r>
      <w:r w:rsidRPr="006F7AA2">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F7AA2">
        <w:rPr>
          <w:rFonts w:ascii="Palatino Linotype" w:eastAsia="Palatino Linotype" w:hAnsi="Palatino Linotype" w:cs="Palatino Linotype"/>
          <w:i/>
          <w:color w:val="000000" w:themeColor="text1"/>
          <w:vertAlign w:val="superscript"/>
        </w:rPr>
        <w:footnoteReference w:id="2"/>
      </w:r>
      <w:r w:rsidRPr="006F7AA2">
        <w:rPr>
          <w:rFonts w:ascii="Palatino Linotype" w:eastAsia="Palatino Linotype" w:hAnsi="Palatino Linotype" w:cs="Palatino Linotype"/>
          <w:color w:val="000000" w:themeColor="text1"/>
        </w:rPr>
        <w:t>que se constituye como una herramienta fundamental para ejercer</w:t>
      </w:r>
      <w:r w:rsidRPr="006F7AA2">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w:t>
      </w:r>
      <w:r w:rsidRPr="006F7AA2">
        <w:rPr>
          <w:rFonts w:ascii="Palatino Linotype" w:eastAsia="Palatino Linotype" w:hAnsi="Palatino Linotype" w:cs="Palatino Linotype"/>
          <w:i/>
          <w:color w:val="000000" w:themeColor="text1"/>
        </w:rPr>
        <w:lastRenderedPageBreak/>
        <w:t>está dando un adecuado cumplimiento a las funciones públicas,</w:t>
      </w:r>
      <w:r w:rsidRPr="006F7AA2">
        <w:rPr>
          <w:rFonts w:ascii="Palatino Linotype" w:eastAsia="Palatino Linotype" w:hAnsi="Palatino Linotype" w:cs="Palatino Linotype"/>
          <w:i/>
          <w:color w:val="000000" w:themeColor="text1"/>
          <w:vertAlign w:val="superscript"/>
        </w:rPr>
        <w:footnoteReference w:id="3"/>
      </w:r>
      <w:r w:rsidRPr="006F7AA2">
        <w:rPr>
          <w:rFonts w:ascii="Palatino Linotype" w:eastAsia="Palatino Linotype" w:hAnsi="Palatino Linotype" w:cs="Palatino Linotype"/>
          <w:color w:val="000000" w:themeColor="text1"/>
        </w:rPr>
        <w:t>fomentando</w:t>
      </w:r>
      <w:r w:rsidRPr="006F7AA2">
        <w:rPr>
          <w:rFonts w:ascii="Palatino Linotype" w:eastAsia="Palatino Linotype" w:hAnsi="Palatino Linotype" w:cs="Palatino Linotype"/>
          <w:i/>
          <w:color w:val="000000" w:themeColor="text1"/>
        </w:rPr>
        <w:t xml:space="preserve"> la transparencia de las actividades estatales y </w:t>
      </w:r>
      <w:r w:rsidRPr="006F7AA2">
        <w:rPr>
          <w:rFonts w:ascii="Palatino Linotype" w:eastAsia="Palatino Linotype" w:hAnsi="Palatino Linotype" w:cs="Palatino Linotype"/>
          <w:color w:val="000000" w:themeColor="text1"/>
        </w:rPr>
        <w:t>promoviendo</w:t>
      </w:r>
      <w:r w:rsidRPr="006F7AA2">
        <w:rPr>
          <w:rFonts w:ascii="Palatino Linotype" w:eastAsia="Palatino Linotype" w:hAnsi="Palatino Linotype" w:cs="Palatino Linotype"/>
          <w:i/>
          <w:color w:val="000000" w:themeColor="text1"/>
        </w:rPr>
        <w:t xml:space="preserve"> la responsabilidad de los funcionarios sobre su gestión pública,</w:t>
      </w:r>
      <w:r w:rsidRPr="006F7AA2">
        <w:rPr>
          <w:rFonts w:ascii="Palatino Linotype" w:eastAsia="Palatino Linotype" w:hAnsi="Palatino Linotype" w:cs="Palatino Linotype"/>
          <w:i/>
          <w:color w:val="000000" w:themeColor="text1"/>
          <w:vertAlign w:val="superscript"/>
        </w:rPr>
        <w:footnoteReference w:id="4"/>
      </w:r>
      <w:r w:rsidRPr="006F7AA2">
        <w:rPr>
          <w:rFonts w:ascii="Palatino Linotype" w:eastAsia="Palatino Linotype" w:hAnsi="Palatino Linotype" w:cs="Palatino Linotype"/>
          <w:color w:val="000000" w:themeColor="text1"/>
        </w:rPr>
        <w:t>que permite</w:t>
      </w:r>
      <w:r w:rsidRPr="006F7AA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42688F" w:rsidRPr="006F7AA2" w:rsidRDefault="0042688F" w:rsidP="00320C32">
      <w:pP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42688F" w:rsidRPr="006F7AA2" w:rsidRDefault="00F57C71" w:rsidP="00320C32">
      <w:pP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w:t>
      </w:r>
      <w:r w:rsidRPr="006F7AA2">
        <w:rPr>
          <w:rFonts w:ascii="Palatino Linotype" w:eastAsia="Palatino Linotype" w:hAnsi="Palatino Linotype" w:cs="Palatino Linotype"/>
          <w:b/>
          <w:i/>
          <w:color w:val="000000" w:themeColor="text1"/>
        </w:rPr>
        <w:t>Artículo 1.-</w:t>
      </w:r>
      <w:r w:rsidRPr="006F7AA2">
        <w:rPr>
          <w:rFonts w:ascii="Palatino Linotype" w:eastAsia="Palatino Linotype" w:hAnsi="Palatino Linotype" w:cs="Palatino Linotype"/>
          <w:i/>
          <w:color w:val="000000" w:themeColor="text1"/>
        </w:rPr>
        <w:t xml:space="preserve"> </w:t>
      </w:r>
    </w:p>
    <w:p w:rsidR="0042688F" w:rsidRPr="006F7AA2" w:rsidRDefault="00F57C71" w:rsidP="00320C32">
      <w:pP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w:t>
      </w:r>
    </w:p>
    <w:p w:rsidR="0042688F" w:rsidRPr="006F7AA2" w:rsidRDefault="00F57C71" w:rsidP="00320C32">
      <w:pP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Todas las</w:t>
      </w:r>
      <w:r w:rsidRPr="006F7AA2">
        <w:rPr>
          <w:rFonts w:ascii="Palatino Linotype" w:eastAsia="Palatino Linotype" w:hAnsi="Palatino Linotype" w:cs="Palatino Linotype"/>
          <w:color w:val="000000" w:themeColor="text1"/>
        </w:rPr>
        <w:t xml:space="preserve"> </w:t>
      </w:r>
      <w:r w:rsidRPr="006F7AA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2688F" w:rsidRPr="006F7AA2" w:rsidRDefault="00F57C71" w:rsidP="00320C32">
      <w:pPr>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i/>
          <w:color w:val="000000" w:themeColor="text1"/>
        </w:rPr>
        <w:t>(…)</w:t>
      </w:r>
      <w:r w:rsidRPr="006F7AA2">
        <w:rPr>
          <w:rFonts w:ascii="Palatino Linotype" w:eastAsia="Palatino Linotype" w:hAnsi="Palatino Linotype" w:cs="Palatino Linotype"/>
          <w:color w:val="000000" w:themeColor="text1"/>
        </w:rPr>
        <w:t>”.</w:t>
      </w:r>
    </w:p>
    <w:p w:rsidR="0042688F" w:rsidRDefault="0042688F" w:rsidP="00320C32">
      <w:pPr>
        <w:jc w:val="both"/>
        <w:rPr>
          <w:rFonts w:ascii="Palatino Linotype" w:eastAsia="Palatino Linotype" w:hAnsi="Palatino Linotype" w:cs="Palatino Linotype"/>
          <w:b/>
          <w:color w:val="000000" w:themeColor="text1"/>
        </w:rPr>
      </w:pPr>
    </w:p>
    <w:p w:rsidR="0088726C" w:rsidRPr="006F7AA2" w:rsidRDefault="0088726C" w:rsidP="00320C32">
      <w:pPr>
        <w:jc w:val="both"/>
        <w:rPr>
          <w:rFonts w:ascii="Palatino Linotype" w:eastAsia="Palatino Linotype" w:hAnsi="Palatino Linotype" w:cs="Palatino Linotype"/>
          <w:b/>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42688F" w:rsidRPr="006F7AA2" w:rsidRDefault="0042688F" w:rsidP="00320C32">
      <w:pP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42688F" w:rsidRPr="006F7AA2" w:rsidRDefault="00F57C71" w:rsidP="00320C32">
      <w:pPr>
        <w:spacing w:after="240"/>
        <w:jc w:val="both"/>
        <w:rPr>
          <w:rFonts w:ascii="Palatino Linotype" w:eastAsia="Palatino Linotype" w:hAnsi="Palatino Linotype" w:cs="Palatino Linotype"/>
          <w:b/>
          <w:i/>
          <w:color w:val="000000" w:themeColor="text1"/>
        </w:rPr>
      </w:pPr>
      <w:r w:rsidRPr="006F7AA2">
        <w:rPr>
          <w:rFonts w:ascii="Palatino Linotype" w:eastAsia="Palatino Linotype" w:hAnsi="Palatino Linotype" w:cs="Palatino Linotype"/>
          <w:b/>
          <w:i/>
          <w:color w:val="000000" w:themeColor="text1"/>
        </w:rPr>
        <w:t>Constitución Política de los Estados Unidos Mexicanos</w:t>
      </w:r>
    </w:p>
    <w:p w:rsidR="0042688F" w:rsidRPr="006F7AA2" w:rsidRDefault="00F57C71" w:rsidP="00320C32">
      <w:pPr>
        <w:spacing w:before="240" w:after="240"/>
        <w:jc w:val="both"/>
        <w:rPr>
          <w:rFonts w:ascii="Palatino Linotype" w:eastAsia="Palatino Linotype" w:hAnsi="Palatino Linotype" w:cs="Palatino Linotype"/>
          <w:b/>
          <w:i/>
          <w:color w:val="000000" w:themeColor="text1"/>
        </w:rPr>
      </w:pPr>
      <w:r w:rsidRPr="006F7AA2">
        <w:rPr>
          <w:rFonts w:ascii="Palatino Linotype" w:eastAsia="Palatino Linotype" w:hAnsi="Palatino Linotype" w:cs="Palatino Linotype"/>
          <w:b/>
          <w:i/>
          <w:color w:val="000000" w:themeColor="text1"/>
        </w:rPr>
        <w:t>“Artículo 6.</w:t>
      </w:r>
    </w:p>
    <w:p w:rsidR="0042688F" w:rsidRPr="006F7AA2" w:rsidRDefault="00F57C71" w:rsidP="00320C32">
      <w:pPr>
        <w:spacing w:before="240" w:after="24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w:t>
      </w:r>
    </w:p>
    <w:p w:rsidR="0042688F" w:rsidRPr="006F7AA2" w:rsidRDefault="00F57C71" w:rsidP="00320C32">
      <w:pPr>
        <w:spacing w:before="240" w:after="24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Para efectos de lo dispuesto en el presente artículo se observará lo siguiente:</w:t>
      </w:r>
    </w:p>
    <w:p w:rsidR="0042688F" w:rsidRPr="006F7AA2" w:rsidRDefault="00F57C71" w:rsidP="00320C32">
      <w:pPr>
        <w:spacing w:before="240" w:after="240"/>
        <w:jc w:val="both"/>
        <w:rPr>
          <w:rFonts w:ascii="Palatino Linotype" w:eastAsia="Palatino Linotype" w:hAnsi="Palatino Linotype" w:cs="Palatino Linotype"/>
          <w:b/>
          <w:i/>
          <w:color w:val="000000" w:themeColor="text1"/>
        </w:rPr>
      </w:pPr>
      <w:r w:rsidRPr="006F7AA2">
        <w:rPr>
          <w:rFonts w:ascii="Palatino Linotype" w:eastAsia="Palatino Linotype" w:hAnsi="Palatino Linotype" w:cs="Palatino Linotype"/>
          <w:b/>
          <w:i/>
          <w:color w:val="000000" w:themeColor="text1"/>
        </w:rPr>
        <w:t>A</w:t>
      </w:r>
      <w:r w:rsidRPr="006F7AA2">
        <w:rPr>
          <w:rFonts w:ascii="Palatino Linotype" w:eastAsia="Palatino Linotype" w:hAnsi="Palatino Linotype" w:cs="Palatino Linotype"/>
          <w:i/>
          <w:color w:val="000000" w:themeColor="text1"/>
        </w:rPr>
        <w:t xml:space="preserve">. </w:t>
      </w:r>
      <w:r w:rsidRPr="006F7AA2">
        <w:rPr>
          <w:rFonts w:ascii="Palatino Linotype" w:eastAsia="Palatino Linotype" w:hAnsi="Palatino Linotype" w:cs="Palatino Linotype"/>
          <w:b/>
          <w:i/>
          <w:color w:val="000000" w:themeColor="text1"/>
        </w:rPr>
        <w:t>Para el ejercicio del derecho de acceso a la información</w:t>
      </w:r>
      <w:r w:rsidRPr="006F7AA2">
        <w:rPr>
          <w:rFonts w:ascii="Palatino Linotype" w:eastAsia="Palatino Linotype" w:hAnsi="Palatino Linotype" w:cs="Palatino Linotype"/>
          <w:i/>
          <w:color w:val="000000" w:themeColor="text1"/>
        </w:rPr>
        <w:t xml:space="preserve">, la Federación y </w:t>
      </w:r>
      <w:r w:rsidRPr="006F7AA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42688F" w:rsidRPr="006F7AA2" w:rsidRDefault="00F57C71" w:rsidP="00320C32">
      <w:pPr>
        <w:spacing w:before="240" w:after="24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 xml:space="preserve">I. </w:t>
      </w:r>
      <w:r w:rsidRPr="006F7AA2">
        <w:rPr>
          <w:rFonts w:ascii="Palatino Linotype" w:eastAsia="Palatino Linotype" w:hAnsi="Palatino Linotype" w:cs="Palatino Linotype"/>
          <w:b/>
          <w:i/>
          <w:color w:val="000000" w:themeColor="text1"/>
        </w:rPr>
        <w:tab/>
        <w:t>Toda la información en posesión de cualquier</w:t>
      </w:r>
      <w:r w:rsidRPr="006F7AA2">
        <w:rPr>
          <w:rFonts w:ascii="Palatino Linotype" w:eastAsia="Palatino Linotype" w:hAnsi="Palatino Linotype" w:cs="Palatino Linotype"/>
          <w:i/>
          <w:color w:val="000000" w:themeColor="text1"/>
        </w:rPr>
        <w:t xml:space="preserve"> </w:t>
      </w:r>
      <w:r w:rsidRPr="006F7AA2">
        <w:rPr>
          <w:rFonts w:ascii="Palatino Linotype" w:eastAsia="Palatino Linotype" w:hAnsi="Palatino Linotype" w:cs="Palatino Linotype"/>
          <w:b/>
          <w:i/>
          <w:color w:val="000000" w:themeColor="text1"/>
        </w:rPr>
        <w:t>autoridad</w:t>
      </w:r>
      <w:r w:rsidRPr="006F7AA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F7AA2">
        <w:rPr>
          <w:rFonts w:ascii="Palatino Linotype" w:eastAsia="Palatino Linotype" w:hAnsi="Palatino Linotype" w:cs="Palatino Linotype"/>
          <w:b/>
          <w:i/>
          <w:color w:val="000000" w:themeColor="text1"/>
        </w:rPr>
        <w:t>municipal</w:t>
      </w:r>
      <w:r w:rsidRPr="006F7AA2">
        <w:rPr>
          <w:rFonts w:ascii="Palatino Linotype" w:eastAsia="Palatino Linotype" w:hAnsi="Palatino Linotype" w:cs="Palatino Linotype"/>
          <w:i/>
          <w:color w:val="000000" w:themeColor="text1"/>
        </w:rPr>
        <w:t xml:space="preserve">, </w:t>
      </w:r>
      <w:r w:rsidRPr="006F7AA2">
        <w:rPr>
          <w:rFonts w:ascii="Palatino Linotype" w:eastAsia="Palatino Linotype" w:hAnsi="Palatino Linotype" w:cs="Palatino Linotype"/>
          <w:b/>
          <w:i/>
          <w:color w:val="000000" w:themeColor="text1"/>
        </w:rPr>
        <w:t>es pública</w:t>
      </w:r>
      <w:r w:rsidRPr="006F7AA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F7AA2">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F7AA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2688F" w:rsidRPr="006F7AA2" w:rsidRDefault="00F57C71" w:rsidP="00320C32">
      <w:pPr>
        <w:spacing w:before="240" w:after="240"/>
        <w:jc w:val="both"/>
        <w:rPr>
          <w:rFonts w:ascii="Palatino Linotype" w:eastAsia="Palatino Linotype" w:hAnsi="Palatino Linotype" w:cs="Palatino Linotype"/>
          <w:b/>
          <w:i/>
          <w:color w:val="000000" w:themeColor="text1"/>
        </w:rPr>
      </w:pPr>
      <w:r w:rsidRPr="006F7AA2">
        <w:rPr>
          <w:rFonts w:ascii="Palatino Linotype" w:eastAsia="Palatino Linotype" w:hAnsi="Palatino Linotype" w:cs="Palatino Linotype"/>
          <w:b/>
          <w:i/>
          <w:color w:val="000000" w:themeColor="text1"/>
        </w:rPr>
        <w:t>Constitución Política del Estado Libre y Soberano de México</w:t>
      </w:r>
    </w:p>
    <w:p w:rsidR="0042688F" w:rsidRPr="006F7AA2" w:rsidRDefault="00F57C71" w:rsidP="00320C32">
      <w:pPr>
        <w:spacing w:before="240" w:after="24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“Artículo 5</w:t>
      </w:r>
      <w:r w:rsidRPr="006F7AA2">
        <w:rPr>
          <w:rFonts w:ascii="Palatino Linotype" w:eastAsia="Palatino Linotype" w:hAnsi="Palatino Linotype" w:cs="Palatino Linotype"/>
          <w:i/>
          <w:color w:val="000000" w:themeColor="text1"/>
        </w:rPr>
        <w:t xml:space="preserve">.- </w:t>
      </w:r>
    </w:p>
    <w:p w:rsidR="0042688F" w:rsidRPr="006F7AA2" w:rsidRDefault="00F57C71" w:rsidP="00320C32">
      <w:pPr>
        <w:spacing w:before="240" w:after="24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w:t>
      </w:r>
    </w:p>
    <w:p w:rsidR="0042688F" w:rsidRPr="006F7AA2" w:rsidRDefault="00F57C71" w:rsidP="00320C32">
      <w:pPr>
        <w:spacing w:before="240" w:after="24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F7AA2">
        <w:rPr>
          <w:rFonts w:ascii="Palatino Linotype" w:eastAsia="Palatino Linotype" w:hAnsi="Palatino Linotype" w:cs="Palatino Linotype"/>
          <w:i/>
          <w:color w:val="000000" w:themeColor="text1"/>
        </w:rPr>
        <w:t>.</w:t>
      </w:r>
    </w:p>
    <w:p w:rsidR="0042688F" w:rsidRPr="006F7AA2" w:rsidRDefault="00F57C71" w:rsidP="00320C32">
      <w:pPr>
        <w:spacing w:before="240" w:after="24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2688F" w:rsidRPr="006F7AA2" w:rsidRDefault="00F57C71" w:rsidP="00320C32">
      <w:pPr>
        <w:spacing w:before="240" w:after="24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Este derecho se regirá por los principios y bases siguientes</w:t>
      </w:r>
      <w:r w:rsidRPr="006F7AA2">
        <w:rPr>
          <w:rFonts w:ascii="Palatino Linotype" w:eastAsia="Palatino Linotype" w:hAnsi="Palatino Linotype" w:cs="Palatino Linotype"/>
          <w:i/>
          <w:color w:val="000000" w:themeColor="text1"/>
        </w:rPr>
        <w:t>:</w:t>
      </w:r>
    </w:p>
    <w:p w:rsidR="0042688F" w:rsidRPr="006F7AA2" w:rsidRDefault="00F57C71" w:rsidP="00320C32">
      <w:pPr>
        <w:spacing w:before="240" w:after="24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I. Toda la información en posesión de cualquier autoridad, entidad, órgano y organismos de los</w:t>
      </w:r>
      <w:r w:rsidRPr="006F7AA2">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F7AA2">
        <w:rPr>
          <w:rFonts w:ascii="Palatino Linotype" w:eastAsia="Palatino Linotype" w:hAnsi="Palatino Linotype" w:cs="Palatino Linotype"/>
          <w:b/>
          <w:i/>
          <w:color w:val="000000" w:themeColor="text1"/>
        </w:rPr>
        <w:t>municipales</w:t>
      </w:r>
      <w:r w:rsidRPr="006F7AA2">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F7AA2">
        <w:rPr>
          <w:rFonts w:ascii="Palatino Linotype" w:eastAsia="Palatino Linotype" w:hAnsi="Palatino Linotype" w:cs="Palatino Linotype"/>
          <w:b/>
          <w:i/>
          <w:color w:val="000000" w:themeColor="text1"/>
        </w:rPr>
        <w:t>es pública</w:t>
      </w:r>
      <w:r w:rsidRPr="006F7AA2">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F7AA2">
        <w:rPr>
          <w:rFonts w:ascii="Palatino Linotype" w:eastAsia="Palatino Linotype" w:hAnsi="Palatino Linotype" w:cs="Palatino Linotype"/>
          <w:b/>
          <w:i/>
          <w:color w:val="000000" w:themeColor="text1"/>
        </w:rPr>
        <w:t>En la interpretación de este derecho deberá prevalecer el principio de máxima publicidad</w:t>
      </w:r>
      <w:r w:rsidRPr="006F7AA2">
        <w:rPr>
          <w:rFonts w:ascii="Palatino Linotype" w:eastAsia="Palatino Linotype" w:hAnsi="Palatino Linotype" w:cs="Palatino Linotype"/>
          <w:i/>
          <w:color w:val="000000" w:themeColor="text1"/>
        </w:rPr>
        <w:t xml:space="preserve">. </w:t>
      </w:r>
      <w:r w:rsidRPr="006F7AA2">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F7AA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2688F" w:rsidRPr="006F7AA2" w:rsidRDefault="0042688F" w:rsidP="00320C32">
      <w:pPr>
        <w:tabs>
          <w:tab w:val="left" w:pos="567"/>
        </w:tabs>
        <w:spacing w:before="240" w:after="240"/>
        <w:jc w:val="both"/>
        <w:rPr>
          <w:rFonts w:ascii="Palatino Linotype" w:eastAsia="Palatino Linotype" w:hAnsi="Palatino Linotype" w:cs="Palatino Linotype"/>
          <w:b/>
          <w:i/>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F7AA2">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6F7AA2">
        <w:rPr>
          <w:rFonts w:ascii="Palatino Linotype" w:eastAsia="Palatino Linotype" w:hAnsi="Palatino Linotype" w:cs="Palatino Linotype"/>
          <w:color w:val="000000" w:themeColor="text1"/>
        </w:rPr>
        <w:t>, contemplando el derecho de las personas con discapacidad y hablantes de lengua indígena.</w:t>
      </w:r>
    </w:p>
    <w:p w:rsidR="0042688F" w:rsidRPr="006F7AA2" w:rsidRDefault="0042688F" w:rsidP="00320C32">
      <w:pP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F7AA2">
        <w:rPr>
          <w:rFonts w:ascii="Palatino Linotype" w:eastAsia="Palatino Linotype" w:hAnsi="Palatino Linotype" w:cs="Palatino Linotype"/>
          <w:i/>
          <w:color w:val="000000" w:themeColor="text1"/>
        </w:rPr>
        <w:t>solicitudes de acceso a la información</w:t>
      </w:r>
      <w:r w:rsidRPr="006F7AA2">
        <w:rPr>
          <w:rFonts w:ascii="Palatino Linotype" w:eastAsia="Palatino Linotype" w:hAnsi="Palatino Linotype" w:cs="Palatino Linotype"/>
          <w:color w:val="000000" w:themeColor="text1"/>
        </w:rPr>
        <w:t>.</w:t>
      </w:r>
    </w:p>
    <w:p w:rsidR="0042688F" w:rsidRPr="006F7AA2" w:rsidRDefault="0042688F" w:rsidP="00320C32">
      <w:pP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7" w:name="_heading=h.17dp8vu" w:colFirst="0" w:colLast="0"/>
      <w:bookmarkEnd w:id="7"/>
      <w:r w:rsidRPr="006F7AA2">
        <w:rPr>
          <w:rFonts w:ascii="Palatino Linotype" w:eastAsia="Palatino Linotype" w:hAnsi="Palatino Linotype" w:cs="Palatino Linotype"/>
          <w:color w:val="000000" w:themeColor="text1"/>
        </w:rPr>
        <w:t xml:space="preserve">Así entonces, se procede analizar, en primer lugar, si el </w:t>
      </w:r>
      <w:r w:rsidRPr="006F7AA2">
        <w:rPr>
          <w:rFonts w:ascii="Palatino Linotype" w:eastAsia="Palatino Linotype" w:hAnsi="Palatino Linotype" w:cs="Palatino Linotype"/>
          <w:b/>
          <w:color w:val="000000" w:themeColor="text1"/>
        </w:rPr>
        <w:t>SUJETO OBLIGADO</w:t>
      </w:r>
      <w:r w:rsidRPr="006F7AA2">
        <w:rPr>
          <w:rFonts w:ascii="Palatino Linotype" w:eastAsia="Palatino Linotype" w:hAnsi="Palatino Linotype" w:cs="Palatino Linotype"/>
          <w:color w:val="000000" w:themeColor="text1"/>
        </w:rPr>
        <w:t xml:space="preserve"> al atender la solicitud de acceso a la información, satisfizo la garantía primaria del derecho </w:t>
      </w:r>
      <w:r w:rsidRPr="006F7AA2">
        <w:rPr>
          <w:rFonts w:ascii="Palatino Linotype" w:eastAsia="Palatino Linotype" w:hAnsi="Palatino Linotype" w:cs="Palatino Linotype"/>
          <w:color w:val="000000" w:themeColor="text1"/>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rsidR="0042688F" w:rsidRPr="006F7AA2" w:rsidRDefault="0042688F" w:rsidP="00320C32">
      <w:pP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keepNext/>
        <w:keepLines/>
        <w:spacing w:after="240" w:line="360" w:lineRule="auto"/>
        <w:rPr>
          <w:rFonts w:ascii="Palatino Linotype" w:eastAsia="Palatino Linotype" w:hAnsi="Palatino Linotype" w:cs="Palatino Linotype"/>
          <w:b/>
          <w:color w:val="000000" w:themeColor="text1"/>
        </w:rPr>
      </w:pPr>
      <w:bookmarkStart w:id="8" w:name="_heading=h.3rdcrjn" w:colFirst="0" w:colLast="0"/>
      <w:bookmarkEnd w:id="8"/>
      <w:r w:rsidRPr="006F7AA2">
        <w:rPr>
          <w:rFonts w:ascii="Palatino Linotype" w:eastAsia="Palatino Linotype" w:hAnsi="Palatino Linotype" w:cs="Palatino Linotype"/>
          <w:b/>
          <w:color w:val="000000" w:themeColor="text1"/>
        </w:rPr>
        <w:t>II. De la información solicitada y la respuesta del SUJETO OBLIGADO</w:t>
      </w: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De  lo anterior, se debe de establecer si la información solicitada por el </w:t>
      </w:r>
      <w:r w:rsidRPr="006F7AA2">
        <w:rPr>
          <w:rFonts w:ascii="Palatino Linotype" w:eastAsia="Palatino Linotype" w:hAnsi="Palatino Linotype" w:cs="Palatino Linotype"/>
          <w:b/>
          <w:color w:val="000000" w:themeColor="text1"/>
        </w:rPr>
        <w:t xml:space="preserve">RECURRENTE  fue colmada por el SUJETO OBLIGADO </w:t>
      </w:r>
      <w:r w:rsidRPr="006F7AA2">
        <w:rPr>
          <w:rFonts w:ascii="Palatino Linotype" w:eastAsia="Palatino Linotype" w:hAnsi="Palatino Linotype" w:cs="Palatino Linotype"/>
          <w:color w:val="000000" w:themeColor="text1"/>
        </w:rPr>
        <w:t>con su  respuesta, por lo cual se hace el siguiente cuadro de análisis.</w:t>
      </w:r>
    </w:p>
    <w:p w:rsidR="0042688F" w:rsidRPr="006F7AA2" w:rsidRDefault="0042688F" w:rsidP="00320C32">
      <w:pPr>
        <w:spacing w:line="360" w:lineRule="auto"/>
        <w:jc w:val="both"/>
        <w:rPr>
          <w:rFonts w:ascii="Palatino Linotype" w:eastAsia="Palatino Linotype" w:hAnsi="Palatino Linotype" w:cs="Palatino Linotype"/>
          <w:color w:val="000000" w:themeColor="text1"/>
        </w:rPr>
      </w:pPr>
    </w:p>
    <w:tbl>
      <w:tblPr>
        <w:tblStyle w:val="a"/>
        <w:tblW w:w="9259" w:type="dxa"/>
        <w:jc w:val="cente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836"/>
        <w:gridCol w:w="2134"/>
        <w:gridCol w:w="1953"/>
        <w:gridCol w:w="2336"/>
      </w:tblGrid>
      <w:tr w:rsidR="00320C32" w:rsidRPr="006F7AA2" w:rsidTr="004268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6" w:type="dxa"/>
          </w:tcPr>
          <w:p w:rsidR="0042688F" w:rsidRPr="006F7AA2" w:rsidRDefault="00F57C71" w:rsidP="0088726C">
            <w:pPr>
              <w:pBdr>
                <w:top w:val="nil"/>
                <w:left w:val="nil"/>
                <w:bottom w:val="nil"/>
                <w:right w:val="nil"/>
                <w:between w:val="nil"/>
              </w:pBdr>
              <w:jc w:val="center"/>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val="0"/>
                <w:i/>
                <w:color w:val="000000" w:themeColor="text1"/>
              </w:rPr>
              <w:t>Solicitud</w:t>
            </w:r>
          </w:p>
        </w:tc>
        <w:tc>
          <w:tcPr>
            <w:tcW w:w="2134" w:type="dxa"/>
          </w:tcPr>
          <w:p w:rsidR="0042688F" w:rsidRPr="006F7AA2" w:rsidRDefault="00F57C71" w:rsidP="0088726C">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val="0"/>
                <w:i/>
                <w:color w:val="000000" w:themeColor="text1"/>
              </w:rPr>
              <w:t>Respuesta</w:t>
            </w:r>
          </w:p>
        </w:tc>
        <w:tc>
          <w:tcPr>
            <w:tcW w:w="1953" w:type="dxa"/>
          </w:tcPr>
          <w:p w:rsidR="0042688F" w:rsidRPr="006F7AA2" w:rsidRDefault="00F57C71" w:rsidP="0088726C">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val="0"/>
                <w:i/>
                <w:color w:val="000000" w:themeColor="text1"/>
              </w:rPr>
              <w:t>Informe Justificado</w:t>
            </w:r>
          </w:p>
        </w:tc>
        <w:tc>
          <w:tcPr>
            <w:tcW w:w="2336" w:type="dxa"/>
          </w:tcPr>
          <w:p w:rsidR="0042688F" w:rsidRPr="006F7AA2" w:rsidRDefault="00F57C71" w:rsidP="0088726C">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val="0"/>
                <w:i/>
                <w:color w:val="000000" w:themeColor="text1"/>
              </w:rPr>
              <w:t>Colma</w:t>
            </w:r>
          </w:p>
        </w:tc>
      </w:tr>
      <w:tr w:rsidR="00320C32" w:rsidRPr="006F7AA2" w:rsidTr="004268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6" w:type="dxa"/>
          </w:tcPr>
          <w:p w:rsidR="0042688F" w:rsidRPr="006F7AA2" w:rsidRDefault="00F57C71" w:rsidP="00320C32">
            <w:pP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Cuantos servidores públicos participaron del municipio de Toluca en las elecciones de autoridades auxiliares 2025</w:t>
            </w:r>
          </w:p>
        </w:tc>
        <w:tc>
          <w:tcPr>
            <w:tcW w:w="2134" w:type="dxa"/>
          </w:tcPr>
          <w:p w:rsidR="0042688F" w:rsidRPr="006F7AA2" w:rsidRDefault="00F57C71" w:rsidP="00320C32">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Oficio del Titular de la Unidad de Transparencia, mediante el cual informa que participaron 920 servidores públicos en el proceso de elecciones de autoridades auxiliares</w:t>
            </w:r>
          </w:p>
        </w:tc>
        <w:tc>
          <w:tcPr>
            <w:tcW w:w="1953" w:type="dxa"/>
          </w:tcPr>
          <w:p w:rsidR="0042688F" w:rsidRPr="006F7AA2" w:rsidRDefault="00F57C71" w:rsidP="00320C32">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 xml:space="preserve">Ratifica respuesta inicial </w:t>
            </w:r>
          </w:p>
        </w:tc>
        <w:tc>
          <w:tcPr>
            <w:tcW w:w="2336" w:type="dxa"/>
          </w:tcPr>
          <w:p w:rsidR="0042688F" w:rsidRPr="006F7AA2" w:rsidRDefault="00F57C71" w:rsidP="00320C32">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 xml:space="preserve">Colma, toda vez se informa el número  de servidores públicos que participaron en el proceso de elecciones de autoridades auxiliares. </w:t>
            </w:r>
          </w:p>
        </w:tc>
      </w:tr>
    </w:tbl>
    <w:p w:rsidR="0042688F" w:rsidRPr="006F7AA2" w:rsidRDefault="0042688F" w:rsidP="00320C32">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color w:val="000000" w:themeColor="text1"/>
        </w:rPr>
        <w:t xml:space="preserve">En esa línea, se debe de analizar que la solicitud de información fue atendida por la primera regiduría, situación por la cual se debe de analizar lo siguiente. </w:t>
      </w:r>
    </w:p>
    <w:p w:rsidR="0042688F" w:rsidRPr="006F7AA2" w:rsidRDefault="00F57C71" w:rsidP="00320C32">
      <w:pP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 xml:space="preserve">Artículo 40. </w:t>
      </w:r>
      <w:r w:rsidRPr="006F7AA2">
        <w:rPr>
          <w:rFonts w:ascii="Palatino Linotype" w:eastAsia="Palatino Linotype" w:hAnsi="Palatino Linotype" w:cs="Palatino Linotype"/>
          <w:i/>
          <w:color w:val="000000" w:themeColor="text1"/>
        </w:rPr>
        <w:t xml:space="preserve">El Ayuntamiento, para el cumplimiento de sus atribuciones, convocará a elecciones de delegadas o delegados, subdelegadas o subdelegados municipales y Consejos de Participación </w:t>
      </w:r>
      <w:r w:rsidRPr="006F7AA2">
        <w:rPr>
          <w:rFonts w:ascii="Palatino Linotype" w:eastAsia="Palatino Linotype" w:hAnsi="Palatino Linotype" w:cs="Palatino Linotype"/>
          <w:i/>
          <w:color w:val="000000" w:themeColor="text1"/>
        </w:rPr>
        <w:lastRenderedPageBreak/>
        <w:t xml:space="preserve">Ciudadana, promoviendo la participación vecinal. La elección se llevará a cabo el último domingo de marzo del primer año de gobierno del Ayuntamiento. </w:t>
      </w:r>
    </w:p>
    <w:p w:rsidR="0042688F" w:rsidRPr="006F7AA2" w:rsidRDefault="00F57C71" w:rsidP="00320C32">
      <w:pP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 xml:space="preserve">No podrán participar en dicho proceso electoral aquellas personas que, en el periodo inmediato anterior, hayan desempeñado y/o resultado electos en el cargo de delegada, delegado, subdelegada, subdelegado o integrante de Consejo de Participación Ciudadana, ya sea en calidad de propietario o suplente cuando haya asumido el cargo. </w:t>
      </w:r>
    </w:p>
    <w:p w:rsidR="0042688F" w:rsidRPr="006F7AA2" w:rsidRDefault="00F57C71" w:rsidP="00320C32">
      <w:pPr>
        <w:jc w:val="both"/>
        <w:rPr>
          <w:rFonts w:ascii="Palatino Linotype" w:eastAsia="Palatino Linotype" w:hAnsi="Palatino Linotype" w:cs="Palatino Linotype"/>
          <w:b/>
          <w:i/>
          <w:color w:val="000000" w:themeColor="text1"/>
        </w:rPr>
      </w:pPr>
      <w:r w:rsidRPr="006F7AA2">
        <w:rPr>
          <w:rFonts w:ascii="Palatino Linotype" w:eastAsia="Palatino Linotype" w:hAnsi="Palatino Linotype" w:cs="Palatino Linotype"/>
          <w:b/>
          <w:i/>
          <w:color w:val="000000" w:themeColor="text1"/>
        </w:rPr>
        <w:t>La organización, desarrollo y vigilancia del proceso electoral para la renovación de Autoridades Auxiliares y Consejos de Participación Ciudadana del municipio será responsabilidad de la Comisión Edilicia Transitoria que el Ayuntamiento constituya, rigiéndose para tal efecto bajo los principios de certeza, legalidad, imparcialidad, objetividad y profesionalismo.</w:t>
      </w:r>
    </w:p>
    <w:p w:rsidR="0042688F" w:rsidRPr="006F7AA2" w:rsidRDefault="0042688F" w:rsidP="00320C32">
      <w:pPr>
        <w:jc w:val="both"/>
        <w:rPr>
          <w:rFonts w:ascii="Palatino Linotype" w:eastAsia="Palatino Linotype" w:hAnsi="Palatino Linotype" w:cs="Palatino Linotype"/>
          <w:b/>
          <w:i/>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color w:val="000000" w:themeColor="text1"/>
        </w:rPr>
        <w:t xml:space="preserve">De lo anterior, se tiene que la organización del proceso electoral para la renovación de autoridades auxiliares estará a cargo de la Comisión Edilicia Transitoria que se nombre, de la cual se debe de establecer que se localizó el documento que sustenta que la información la proporciono el servidor público habilitado, tal y como se muestra a continuación. </w:t>
      </w:r>
    </w:p>
    <w:p w:rsidR="0042688F" w:rsidRDefault="00F57C71" w:rsidP="00320C32">
      <w:pPr>
        <w:spacing w:line="360" w:lineRule="auto"/>
        <w:jc w:val="center"/>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noProof/>
          <w:color w:val="000000" w:themeColor="text1"/>
          <w:lang w:val="es-MX"/>
        </w:rPr>
        <w:drawing>
          <wp:inline distT="0" distB="0" distL="0" distR="0">
            <wp:extent cx="3325923" cy="1270083"/>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325923" cy="1270083"/>
                    </a:xfrm>
                    <a:prstGeom prst="rect">
                      <a:avLst/>
                    </a:prstGeom>
                    <a:ln/>
                  </pic:spPr>
                </pic:pic>
              </a:graphicData>
            </a:graphic>
          </wp:inline>
        </w:drawing>
      </w:r>
    </w:p>
    <w:p w:rsidR="0088726C" w:rsidRPr="006F7AA2" w:rsidRDefault="0088726C" w:rsidP="00320C32">
      <w:pPr>
        <w:spacing w:line="360" w:lineRule="auto"/>
        <w:jc w:val="center"/>
        <w:rPr>
          <w:rFonts w:ascii="Palatino Linotype" w:eastAsia="Palatino Linotype" w:hAnsi="Palatino Linotype" w:cs="Palatino Linotype"/>
          <w:i/>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color w:val="000000" w:themeColor="text1"/>
        </w:rPr>
        <w:t xml:space="preserve">En esa línea, se tiene que dio respuesta a la solicitud de información el servidor público habilitado, toda vez que el Presidente de la Comisión Transitoria de Asuntos Electorales, Autoridades Auxiliares, COPACIS y Representante Indígena, situación por la cual se tiene que el </w:t>
      </w:r>
      <w:r w:rsidRPr="006F7AA2">
        <w:rPr>
          <w:rFonts w:ascii="Palatino Linotype" w:eastAsia="Palatino Linotype" w:hAnsi="Palatino Linotype" w:cs="Palatino Linotype"/>
          <w:b/>
          <w:color w:val="000000" w:themeColor="text1"/>
        </w:rPr>
        <w:t xml:space="preserve">SUJETO OBLIGADO </w:t>
      </w:r>
      <w:r w:rsidRPr="006F7AA2">
        <w:rPr>
          <w:rFonts w:ascii="Palatino Linotype" w:eastAsia="Palatino Linotype" w:hAnsi="Palatino Linotype" w:cs="Palatino Linotype"/>
          <w:color w:val="000000" w:themeColor="text1"/>
        </w:rPr>
        <w:t xml:space="preserve">colmo el derecho de acceso a la información del </w:t>
      </w:r>
      <w:r w:rsidRPr="006F7AA2">
        <w:rPr>
          <w:rFonts w:ascii="Palatino Linotype" w:eastAsia="Palatino Linotype" w:hAnsi="Palatino Linotype" w:cs="Palatino Linotype"/>
          <w:b/>
          <w:color w:val="000000" w:themeColor="text1"/>
        </w:rPr>
        <w:t xml:space="preserve">RECURRENTE. </w:t>
      </w:r>
    </w:p>
    <w:p w:rsidR="0042688F" w:rsidRPr="006F7AA2" w:rsidRDefault="0042688F" w:rsidP="00320C32">
      <w:pPr>
        <w:spacing w:line="360" w:lineRule="auto"/>
        <w:jc w:val="both"/>
        <w:rPr>
          <w:rFonts w:ascii="Palatino Linotype" w:eastAsia="Palatino Linotype" w:hAnsi="Palatino Linotype" w:cs="Palatino Linotype"/>
          <w:i/>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color w:val="000000" w:themeColor="text1"/>
        </w:rPr>
        <w:lastRenderedPageBreak/>
        <w:t xml:space="preserve">En esa línea, se determina que la parte de los motivos de inconformidad del </w:t>
      </w:r>
      <w:r w:rsidRPr="006F7AA2">
        <w:rPr>
          <w:rFonts w:ascii="Palatino Linotype" w:eastAsia="Palatino Linotype" w:hAnsi="Palatino Linotype" w:cs="Palatino Linotype"/>
          <w:b/>
          <w:color w:val="000000" w:themeColor="text1"/>
        </w:rPr>
        <w:t xml:space="preserve">RECURRENTE </w:t>
      </w:r>
      <w:r w:rsidRPr="006F7AA2">
        <w:rPr>
          <w:rFonts w:ascii="Palatino Linotype" w:eastAsia="Palatino Linotype" w:hAnsi="Palatino Linotype" w:cs="Palatino Linotype"/>
          <w:color w:val="000000" w:themeColor="text1"/>
        </w:rPr>
        <w:t xml:space="preserve">que refieren que no se entregó la información solicitada resultan infundados. </w:t>
      </w:r>
    </w:p>
    <w:p w:rsidR="0042688F" w:rsidRPr="006F7AA2" w:rsidRDefault="0042688F" w:rsidP="00320C32">
      <w:pPr>
        <w:pBdr>
          <w:top w:val="nil"/>
          <w:left w:val="nil"/>
          <w:bottom w:val="nil"/>
          <w:right w:val="nil"/>
          <w:between w:val="nil"/>
        </w:pBdr>
        <w:rPr>
          <w:rFonts w:ascii="Palatino Linotype" w:eastAsia="Palatino Linotype" w:hAnsi="Palatino Linotype" w:cs="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Seguidamente, en cuanto a </w:t>
      </w:r>
      <w:r w:rsidRPr="006F7AA2">
        <w:rPr>
          <w:rFonts w:ascii="Palatino Linotype" w:eastAsia="Palatino Linotype" w:hAnsi="Palatino Linotype" w:cs="Palatino Linotype"/>
          <w:b/>
          <w:i/>
          <w:color w:val="000000" w:themeColor="text1"/>
        </w:rPr>
        <w:t>“se solicita expresión documental”</w:t>
      </w:r>
      <w:r w:rsidRPr="006F7AA2">
        <w:rPr>
          <w:rFonts w:ascii="Palatino Linotype" w:eastAsia="Palatino Linotype" w:hAnsi="Palatino Linotype" w:cs="Palatino Linotype"/>
          <w:color w:val="000000" w:themeColor="text1"/>
        </w:rPr>
        <w:t>, se debe de precisar que no es información que se hubiera solicitado de manera inicial en la solicitud de información, lo cual se entiende como una Plus Petitio a su petición inicial que no puede abordarse.</w:t>
      </w:r>
    </w:p>
    <w:p w:rsidR="0042688F" w:rsidRPr="006F7AA2" w:rsidRDefault="0042688F" w:rsidP="00320C32">
      <w:pPr>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42688F" w:rsidRPr="006F7AA2" w:rsidRDefault="00F57C71" w:rsidP="00320C32">
      <w:pPr>
        <w:shd w:val="clear" w:color="auto" w:fill="FFFFFF"/>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42688F" w:rsidRPr="006F7AA2" w:rsidRDefault="00F57C71" w:rsidP="00320C32">
      <w:pPr>
        <w:shd w:val="clear" w:color="auto" w:fill="FFFFFF"/>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i/>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w:t>
      </w:r>
      <w:r w:rsidRPr="006F7AA2">
        <w:rPr>
          <w:rFonts w:ascii="Palatino Linotype" w:eastAsia="Palatino Linotype" w:hAnsi="Palatino Linotype" w:cs="Palatino Linotype"/>
          <w:i/>
          <w:color w:val="000000" w:themeColor="text1"/>
        </w:rPr>
        <w:lastRenderedPageBreak/>
        <w:t>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42688F" w:rsidRPr="006F7AA2" w:rsidRDefault="0042688F" w:rsidP="00320C32">
      <w:pPr>
        <w:shd w:val="clear" w:color="auto" w:fill="FFFFFF"/>
        <w:spacing w:line="360" w:lineRule="auto"/>
        <w:jc w:val="both"/>
        <w:rPr>
          <w:rFonts w:ascii="Palatino Linotype" w:eastAsia="Palatino Linotype" w:hAnsi="Palatino Linotype" w:cs="Palatino Linotype"/>
          <w:i/>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Asimismo, de manera orientadora se refiere el criterio del Instituto Nacional de Transparencia, Acceso a la Información y Protección de Datos Personales bajo el criterio número 01/17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rsidR="0042688F" w:rsidRPr="006F7AA2" w:rsidRDefault="00F57C71" w:rsidP="00320C32">
      <w:pPr>
        <w:jc w:val="both"/>
        <w:rPr>
          <w:rFonts w:ascii="Palatino Linotype" w:eastAsia="Palatino Linotype" w:hAnsi="Palatino Linotype" w:cs="Palatino Linotype"/>
          <w:b/>
          <w:i/>
          <w:color w:val="000000" w:themeColor="text1"/>
        </w:rPr>
      </w:pPr>
      <w:r w:rsidRPr="006F7AA2">
        <w:rPr>
          <w:rFonts w:ascii="Palatino Linotype" w:eastAsia="Palatino Linotype" w:hAnsi="Palatino Linotype" w:cs="Palatino Linotype"/>
          <w:b/>
          <w:i/>
          <w:color w:val="000000" w:themeColor="text1"/>
        </w:rPr>
        <w:t xml:space="preserve">“Es improcedente ampliar las solicitudes de acceso a información, a través de la interposición del recurso de revisión. </w:t>
      </w:r>
      <w:r w:rsidRPr="006F7AA2">
        <w:rPr>
          <w:rFonts w:ascii="Palatino Linotype" w:eastAsia="Palatino Linotype" w:hAnsi="Palatino Linotype" w:cs="Palatino Linotype"/>
          <w:i/>
          <w:color w:val="000000" w:themeColor="text1"/>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42688F" w:rsidRPr="006F7AA2" w:rsidRDefault="0042688F" w:rsidP="00320C32">
      <w:pPr>
        <w:jc w:val="both"/>
        <w:rPr>
          <w:rFonts w:ascii="Palatino Linotype" w:eastAsia="Palatino Linotype" w:hAnsi="Palatino Linotype" w:cs="Palatino Linotype"/>
          <w:b/>
          <w:i/>
          <w:color w:val="000000" w:themeColor="text1"/>
        </w:rPr>
      </w:pPr>
    </w:p>
    <w:p w:rsidR="0042688F" w:rsidRPr="006F7AA2" w:rsidRDefault="00F57C71" w:rsidP="00320C32">
      <w:pPr>
        <w:jc w:val="both"/>
        <w:rPr>
          <w:rFonts w:ascii="Palatino Linotype" w:eastAsia="Palatino Linotype" w:hAnsi="Palatino Linotype" w:cs="Palatino Linotype"/>
          <w:b/>
          <w:i/>
          <w:color w:val="000000" w:themeColor="text1"/>
        </w:rPr>
      </w:pPr>
      <w:r w:rsidRPr="006F7AA2">
        <w:rPr>
          <w:rFonts w:ascii="Palatino Linotype" w:eastAsia="Palatino Linotype" w:hAnsi="Palatino Linotype" w:cs="Palatino Linotype"/>
          <w:b/>
          <w:i/>
          <w:color w:val="000000" w:themeColor="text1"/>
        </w:rPr>
        <w:t>Resoluciones:</w:t>
      </w:r>
    </w:p>
    <w:p w:rsidR="0042688F" w:rsidRPr="006F7AA2" w:rsidRDefault="00F57C71" w:rsidP="00320C32">
      <w:pPr>
        <w:numPr>
          <w:ilvl w:val="0"/>
          <w:numId w:val="5"/>
        </w:numPr>
        <w:spacing w:after="160"/>
        <w:ind w:left="0" w:firstLine="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RRA 0196/16.</w:t>
      </w:r>
      <w:r w:rsidRPr="006F7AA2">
        <w:rPr>
          <w:rFonts w:ascii="Palatino Linotype" w:eastAsia="Palatino Linotype" w:hAnsi="Palatino Linotype" w:cs="Palatino Linotype"/>
          <w:i/>
          <w:color w:val="000000" w:themeColor="text1"/>
        </w:rPr>
        <w:t xml:space="preserve"> Secretaría de Agricultura, Ganadería, Desarrollo Rural, Pesca y Alimentación. 13 de julio de 2016. Por unanimidad. Comisionado Ponente Joel Salas Suárez.</w:t>
      </w:r>
    </w:p>
    <w:p w:rsidR="0042688F" w:rsidRPr="006F7AA2" w:rsidRDefault="00F57C71" w:rsidP="00320C32">
      <w:pPr>
        <w:numPr>
          <w:ilvl w:val="0"/>
          <w:numId w:val="5"/>
        </w:numPr>
        <w:spacing w:after="160"/>
        <w:ind w:left="0" w:firstLine="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 xml:space="preserve">RRA 0130/16. </w:t>
      </w:r>
      <w:r w:rsidRPr="006F7AA2">
        <w:rPr>
          <w:rFonts w:ascii="Palatino Linotype" w:eastAsia="Palatino Linotype" w:hAnsi="Palatino Linotype" w:cs="Palatino Linotype"/>
          <w:i/>
          <w:color w:val="000000" w:themeColor="text1"/>
        </w:rPr>
        <w:t>Comisión Nacional del Agua. 09 de agosto de 2016. Por unanimidad. Comisionado Ponente María Patricia Kurczyn Villalobos.</w:t>
      </w:r>
    </w:p>
    <w:p w:rsidR="0042688F" w:rsidRPr="006F7AA2" w:rsidRDefault="00F57C71" w:rsidP="00320C32">
      <w:pPr>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b/>
          <w:i/>
          <w:color w:val="000000" w:themeColor="text1"/>
        </w:rPr>
        <w:t>RRA 0342/16.</w:t>
      </w:r>
      <w:r w:rsidRPr="006F7AA2">
        <w:rPr>
          <w:rFonts w:ascii="Palatino Linotype" w:eastAsia="Palatino Linotype" w:hAnsi="Palatino Linotype" w:cs="Palatino Linotype"/>
          <w:i/>
          <w:color w:val="000000" w:themeColor="text1"/>
        </w:rPr>
        <w:t xml:space="preserve"> Colegio de Bachilleres. 24 de agosto de 2016. Por unanimidad. Comisionada Ponente </w:t>
      </w:r>
      <w:r w:rsidRPr="006F7AA2">
        <w:rPr>
          <w:rFonts w:ascii="Palatino Linotype" w:eastAsia="Palatino Linotype" w:hAnsi="Palatino Linotype" w:cs="Palatino Linotype"/>
          <w:color w:val="000000" w:themeColor="text1"/>
        </w:rPr>
        <w:t>Ximena</w:t>
      </w:r>
      <w:r w:rsidRPr="006F7AA2">
        <w:rPr>
          <w:rFonts w:ascii="Palatino Linotype" w:eastAsia="Palatino Linotype" w:hAnsi="Palatino Linotype" w:cs="Palatino Linotype"/>
          <w:i/>
          <w:color w:val="000000" w:themeColor="text1"/>
        </w:rPr>
        <w:t xml:space="preserve"> Puente de la Mora.”</w:t>
      </w:r>
    </w:p>
    <w:p w:rsidR="0042688F" w:rsidRPr="006F7AA2" w:rsidRDefault="00F57C71" w:rsidP="00320C32">
      <w:pPr>
        <w:spacing w:line="360" w:lineRule="auto"/>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color w:val="000000" w:themeColor="text1"/>
        </w:rPr>
        <w:t xml:space="preserve"> </w:t>
      </w: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color w:val="000000" w:themeColor="text1"/>
        </w:rPr>
        <w:lastRenderedPageBreak/>
        <w:t xml:space="preserve">De lo analizado se determina que el </w:t>
      </w:r>
      <w:r w:rsidRPr="006F7AA2">
        <w:rPr>
          <w:rFonts w:ascii="Palatino Linotype" w:eastAsia="Palatino Linotype" w:hAnsi="Palatino Linotype" w:cs="Palatino Linotype"/>
          <w:b/>
          <w:color w:val="000000" w:themeColor="text1"/>
        </w:rPr>
        <w:t xml:space="preserve">SUJETO OBLIGADO </w:t>
      </w:r>
      <w:r w:rsidRPr="006F7AA2">
        <w:rPr>
          <w:rFonts w:ascii="Palatino Linotype" w:eastAsia="Palatino Linotype" w:hAnsi="Palatino Linotype" w:cs="Palatino Linotype"/>
          <w:color w:val="000000" w:themeColor="text1"/>
        </w:rPr>
        <w:t xml:space="preserve">colmo el derecho de acceso a la información del </w:t>
      </w:r>
      <w:r w:rsidRPr="006F7AA2">
        <w:rPr>
          <w:rFonts w:ascii="Palatino Linotype" w:eastAsia="Palatino Linotype" w:hAnsi="Palatino Linotype" w:cs="Palatino Linotype"/>
          <w:b/>
          <w:color w:val="000000" w:themeColor="text1"/>
        </w:rPr>
        <w:t xml:space="preserve">RECURRENTE </w:t>
      </w:r>
      <w:r w:rsidRPr="006F7AA2">
        <w:rPr>
          <w:rFonts w:ascii="Palatino Linotype" w:eastAsia="Palatino Linotype" w:hAnsi="Palatino Linotype" w:cs="Palatino Linotype"/>
          <w:color w:val="000000" w:themeColor="text1"/>
        </w:rPr>
        <w:t>al informar sobre el número de servidores públicos que participaron en el proceso de elección de las autoridades auxiliares del Ayuntamiento de Toluca.</w:t>
      </w:r>
    </w:p>
    <w:p w:rsidR="0042688F" w:rsidRPr="006F7AA2" w:rsidRDefault="0042688F" w:rsidP="00320C32">
      <w:pPr>
        <w:spacing w:line="360" w:lineRule="auto"/>
        <w:jc w:val="center"/>
        <w:rPr>
          <w:rFonts w:ascii="Palatino Linotype" w:eastAsia="Palatino Linotype" w:hAnsi="Palatino Linotype" w:cs="Palatino Linotype"/>
          <w:i/>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6F7AA2">
        <w:rPr>
          <w:rFonts w:ascii="Palatino Linotype" w:eastAsia="Palatino Linotype" w:hAnsi="Palatino Linotype" w:cs="Palatino Linotype"/>
          <w:color w:val="000000" w:themeColor="text1"/>
        </w:rPr>
        <w:t xml:space="preserve">Finalmente, se debe de referir que el </w:t>
      </w:r>
      <w:r w:rsidRPr="006F7AA2">
        <w:rPr>
          <w:rFonts w:ascii="Palatino Linotype" w:eastAsia="Palatino Linotype" w:hAnsi="Palatino Linotype" w:cs="Palatino Linotype"/>
          <w:b/>
          <w:color w:val="000000" w:themeColor="text1"/>
        </w:rPr>
        <w:t xml:space="preserve">SUJETO OBLIGADO </w:t>
      </w:r>
      <w:r w:rsidRPr="006F7AA2">
        <w:rPr>
          <w:rFonts w:ascii="Palatino Linotype" w:eastAsia="Palatino Linotype" w:hAnsi="Palatino Linotype" w:cs="Palatino Linotype"/>
          <w:color w:val="000000" w:themeColor="text1"/>
        </w:rPr>
        <w:t>por medio del Secretario Particular anexo un link en formato cerrado, situación por la cual se analiza lo siguiente.</w:t>
      </w:r>
    </w:p>
    <w:p w:rsidR="0042688F" w:rsidRPr="006F7AA2" w:rsidRDefault="0042688F" w:rsidP="00320C32">
      <w:pPr>
        <w:pBdr>
          <w:top w:val="nil"/>
          <w:left w:val="nil"/>
          <w:bottom w:val="nil"/>
          <w:right w:val="nil"/>
          <w:between w:val="nil"/>
        </w:pBdr>
        <w:rPr>
          <w:rFonts w:ascii="Palatino Linotype" w:eastAsia="Palatino Linotype" w:hAnsi="Palatino Linotype" w:cs="Palatino Linotype"/>
          <w:i/>
          <w:color w:val="000000" w:themeColor="text1"/>
        </w:rPr>
      </w:pPr>
    </w:p>
    <w:p w:rsidR="0042688F" w:rsidRPr="006F7AA2" w:rsidRDefault="00F57C71" w:rsidP="00320C32">
      <w:pPr>
        <w:numPr>
          <w:ilvl w:val="0"/>
          <w:numId w:val="2"/>
        </w:numPr>
        <w:spacing w:line="360" w:lineRule="auto"/>
        <w:ind w:left="0" w:firstLine="0"/>
        <w:jc w:val="both"/>
        <w:rPr>
          <w:rFonts w:ascii="Palatino Linotype" w:hAnsi="Palatino Linotype"/>
          <w:color w:val="000000" w:themeColor="text1"/>
        </w:rPr>
      </w:pPr>
      <w:r w:rsidRPr="006F7AA2">
        <w:rPr>
          <w:rFonts w:ascii="Palatino Linotype" w:eastAsia="Palatino Linotype" w:hAnsi="Palatino Linotype" w:cs="Palatino Linotype"/>
          <w:color w:val="000000" w:themeColor="text1"/>
        </w:rPr>
        <w:t xml:space="preserve">En primera instancia, este Organismo Garante considera importante referir al </w:t>
      </w:r>
      <w:r w:rsidRPr="006F7AA2">
        <w:rPr>
          <w:rFonts w:ascii="Palatino Linotype" w:eastAsia="Palatino Linotype" w:hAnsi="Palatino Linotype" w:cs="Palatino Linotype"/>
          <w:b/>
          <w:color w:val="000000" w:themeColor="text1"/>
        </w:rPr>
        <w:t xml:space="preserve">SUJETO OBLIGADO </w:t>
      </w:r>
      <w:r w:rsidRPr="006F7AA2">
        <w:rPr>
          <w:rFonts w:ascii="Palatino Linotype" w:eastAsia="Palatino Linotype" w:hAnsi="Palatino Linotype" w:cs="Palatino Linotype"/>
          <w:color w:val="000000" w:themeColor="text1"/>
        </w:rPr>
        <w:t>que si la liga electrónica hubiera sido la única información que se hubiera entregado no podría tenerse por válida, toda vez que el enlace electrónico debe ser preciso y directo, sin embargo, en el caso particular, al corresponder a un documento PDF en formato de imagen no editable, pierde su característica de ser directo.</w:t>
      </w:r>
    </w:p>
    <w:p w:rsidR="0042688F" w:rsidRPr="006F7AA2" w:rsidRDefault="0042688F" w:rsidP="00320C32">
      <w:pPr>
        <w:spacing w:line="360" w:lineRule="auto"/>
        <w:jc w:val="both"/>
        <w:rPr>
          <w:rFonts w:ascii="Palatino Linotype" w:hAnsi="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hAnsi="Palatino Linotype"/>
          <w:color w:val="000000" w:themeColor="text1"/>
        </w:rPr>
      </w:pPr>
      <w:r w:rsidRPr="006F7AA2">
        <w:rPr>
          <w:rFonts w:ascii="Palatino Linotype" w:eastAsia="Palatino Linotype" w:hAnsi="Palatino Linotype" w:cs="Palatino Linotype"/>
          <w:color w:val="000000" w:themeColor="text1"/>
        </w:rPr>
        <w:t>En ese sentido, de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42688F" w:rsidRPr="006F7AA2" w:rsidRDefault="00F57C71" w:rsidP="00320C32">
      <w:pPr>
        <w:pBdr>
          <w:top w:val="nil"/>
          <w:left w:val="nil"/>
          <w:bottom w:val="nil"/>
          <w:right w:val="nil"/>
          <w:between w:val="nil"/>
        </w:pBdr>
        <w:jc w:val="both"/>
        <w:rPr>
          <w:rFonts w:ascii="Palatino Linotype" w:hAnsi="Palatino Linotype"/>
          <w:b/>
          <w:color w:val="000000" w:themeColor="text1"/>
        </w:rPr>
      </w:pPr>
      <w:r w:rsidRPr="006F7AA2">
        <w:rPr>
          <w:rFonts w:ascii="Palatino Linotype" w:eastAsia="Palatino Linotype" w:hAnsi="Palatino Linotype" w:cs="Palatino Linotype"/>
          <w:b/>
          <w:i/>
          <w:color w:val="000000" w:themeColor="text1"/>
        </w:rPr>
        <w:t xml:space="preserve">“Artículo 11. </w:t>
      </w:r>
      <w:r w:rsidRPr="006F7AA2">
        <w:rPr>
          <w:rFonts w:ascii="Palatino Linotype" w:eastAsia="Palatino Linotype" w:hAnsi="Palatino Linotype" w:cs="Palatino Linotype"/>
          <w:b/>
          <w:i/>
          <w:color w:val="000000" w:themeColor="text1"/>
          <w:u w:val="single"/>
        </w:rPr>
        <w:t>En la generación, publicación y entrega de información se deberá garantizar que ésta sea accesible, actualizada, completa, congruente, confiable, verificable, veraz, integral, oportuna y expedita</w:t>
      </w:r>
      <w:r w:rsidRPr="006F7AA2">
        <w:rPr>
          <w:rFonts w:ascii="Palatino Linotype" w:eastAsia="Palatino Linotype" w:hAnsi="Palatino Linotype" w:cs="Palatino Linotype"/>
          <w:b/>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42688F" w:rsidRPr="006F7AA2" w:rsidRDefault="00F57C71" w:rsidP="00320C32">
      <w:pPr>
        <w:pBdr>
          <w:top w:val="nil"/>
          <w:left w:val="nil"/>
          <w:bottom w:val="nil"/>
          <w:right w:val="nil"/>
          <w:between w:val="nil"/>
        </w:pBdr>
        <w:jc w:val="both"/>
        <w:rPr>
          <w:rFonts w:ascii="Palatino Linotype" w:hAnsi="Palatino Linotype"/>
          <w:b/>
          <w:color w:val="000000" w:themeColor="text1"/>
        </w:rPr>
      </w:pPr>
      <w:r w:rsidRPr="006F7AA2">
        <w:rPr>
          <w:rFonts w:ascii="Palatino Linotype" w:eastAsia="Palatino Linotype" w:hAnsi="Palatino Linotype" w:cs="Palatino Linotype"/>
          <w:b/>
          <w:i/>
          <w:color w:val="000000" w:themeColor="text1"/>
        </w:rPr>
        <w:lastRenderedPageBreak/>
        <w:t>[…]</w:t>
      </w:r>
    </w:p>
    <w:p w:rsidR="0042688F" w:rsidRPr="006F7AA2" w:rsidRDefault="0042688F" w:rsidP="00320C32">
      <w:pPr>
        <w:rPr>
          <w:rFonts w:ascii="Palatino Linotype" w:hAnsi="Palatino Linotype"/>
          <w:b/>
          <w:color w:val="000000" w:themeColor="text1"/>
        </w:rPr>
      </w:pPr>
    </w:p>
    <w:p w:rsidR="0042688F" w:rsidRPr="006F7AA2" w:rsidRDefault="00F57C71" w:rsidP="00320C32">
      <w:pPr>
        <w:pBdr>
          <w:top w:val="nil"/>
          <w:left w:val="nil"/>
          <w:bottom w:val="nil"/>
          <w:right w:val="nil"/>
          <w:between w:val="nil"/>
        </w:pBdr>
        <w:jc w:val="both"/>
        <w:rPr>
          <w:rFonts w:ascii="Palatino Linotype" w:hAnsi="Palatino Linotype"/>
          <w:b/>
          <w:color w:val="000000" w:themeColor="text1"/>
        </w:rPr>
      </w:pPr>
      <w:r w:rsidRPr="006F7AA2">
        <w:rPr>
          <w:rFonts w:ascii="Palatino Linotype" w:eastAsia="Palatino Linotype" w:hAnsi="Palatino Linotype" w:cs="Palatino Linotype"/>
          <w:b/>
          <w:i/>
          <w:color w:val="000000" w:themeColor="text1"/>
        </w:rPr>
        <w:t xml:space="preserve">Artículo 161. </w:t>
      </w:r>
      <w:r w:rsidRPr="006F7AA2">
        <w:rPr>
          <w:rFonts w:ascii="Palatino Linotype" w:eastAsia="Palatino Linotype" w:hAnsi="Palatino Linotype" w:cs="Palatino Linotype"/>
          <w:b/>
          <w:i/>
          <w:color w:val="000000" w:themeColor="text1"/>
          <w:u w:val="single"/>
        </w:rPr>
        <w:t>Cuando la información requerida por el solicitante ya esté disponible al público</w:t>
      </w:r>
      <w:r w:rsidRPr="006F7AA2">
        <w:rPr>
          <w:rFonts w:ascii="Palatino Linotype" w:eastAsia="Palatino Linotype" w:hAnsi="Palatino Linotype" w:cs="Palatino Linotype"/>
          <w:b/>
          <w:i/>
          <w:color w:val="000000" w:themeColor="text1"/>
        </w:rPr>
        <w:t xml:space="preserve"> en medios impresos, tales como libros, compendios, trípticos, registros públicos, </w:t>
      </w:r>
      <w:r w:rsidRPr="006F7AA2">
        <w:rPr>
          <w:rFonts w:ascii="Palatino Linotype" w:eastAsia="Palatino Linotype" w:hAnsi="Palatino Linotype" w:cs="Palatino Linotype"/>
          <w:b/>
          <w:i/>
          <w:color w:val="000000" w:themeColor="text1"/>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42688F" w:rsidRDefault="0042688F" w:rsidP="00320C32">
      <w:pPr>
        <w:rPr>
          <w:rFonts w:ascii="Palatino Linotype" w:hAnsi="Palatino Linotype"/>
          <w:b/>
          <w:color w:val="000000" w:themeColor="text1"/>
        </w:rPr>
      </w:pPr>
    </w:p>
    <w:p w:rsidR="00EF322A" w:rsidRPr="006F7AA2" w:rsidRDefault="00EF322A" w:rsidP="00320C32">
      <w:pPr>
        <w:rPr>
          <w:rFonts w:ascii="Palatino Linotype" w:hAnsi="Palatino Linotype"/>
          <w:b/>
          <w:color w:val="000000" w:themeColor="text1"/>
        </w:rPr>
      </w:pPr>
    </w:p>
    <w:p w:rsidR="0042688F" w:rsidRPr="006F7AA2" w:rsidRDefault="00F57C71" w:rsidP="00320C32">
      <w:pPr>
        <w:numPr>
          <w:ilvl w:val="0"/>
          <w:numId w:val="2"/>
        </w:numPr>
        <w:spacing w:line="360" w:lineRule="auto"/>
        <w:ind w:left="0" w:firstLine="0"/>
        <w:jc w:val="both"/>
        <w:rPr>
          <w:rFonts w:ascii="Palatino Linotype" w:hAnsi="Palatino Linotype"/>
          <w:color w:val="000000" w:themeColor="text1"/>
        </w:rPr>
      </w:pPr>
      <w:r w:rsidRPr="006F7AA2">
        <w:rPr>
          <w:rFonts w:ascii="Palatino Linotype" w:eastAsia="Palatino Linotype" w:hAnsi="Palatino Linotype" w:cs="Palatino Linotype"/>
          <w:color w:val="000000" w:themeColor="text1"/>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adquirirla información, en un plazo no mayor a cinco días hábiles, comprendiendo:</w:t>
      </w:r>
    </w:p>
    <w:p w:rsidR="0042688F" w:rsidRPr="0088726C" w:rsidRDefault="00F57C71" w:rsidP="0088726C">
      <w:pPr>
        <w:pStyle w:val="Prrafodelista"/>
        <w:numPr>
          <w:ilvl w:val="0"/>
          <w:numId w:val="6"/>
        </w:numPr>
        <w:pBdr>
          <w:top w:val="nil"/>
          <w:left w:val="nil"/>
          <w:bottom w:val="nil"/>
          <w:right w:val="nil"/>
          <w:between w:val="nil"/>
        </w:pBdr>
        <w:ind w:firstLine="567"/>
        <w:jc w:val="both"/>
        <w:rPr>
          <w:rFonts w:ascii="Palatino Linotype" w:eastAsia="Palatino Linotype" w:hAnsi="Palatino Linotype" w:cs="Palatino Linotype"/>
          <w:b/>
          <w:color w:val="000000" w:themeColor="text1"/>
          <w:sz w:val="24"/>
          <w:szCs w:val="24"/>
        </w:rPr>
      </w:pPr>
      <w:r w:rsidRPr="0088726C">
        <w:rPr>
          <w:rFonts w:ascii="Palatino Linotype" w:eastAsia="Palatino Linotype" w:hAnsi="Palatino Linotype" w:cs="Palatino Linotype"/>
          <w:b/>
          <w:color w:val="000000" w:themeColor="text1"/>
          <w:sz w:val="24"/>
          <w:szCs w:val="24"/>
        </w:rPr>
        <w:t>La fuente</w:t>
      </w:r>
    </w:p>
    <w:p w:rsidR="0042688F" w:rsidRPr="0088726C" w:rsidRDefault="00F57C71" w:rsidP="0088726C">
      <w:pPr>
        <w:numPr>
          <w:ilvl w:val="0"/>
          <w:numId w:val="6"/>
        </w:numPr>
        <w:pBdr>
          <w:top w:val="nil"/>
          <w:left w:val="nil"/>
          <w:bottom w:val="nil"/>
          <w:right w:val="nil"/>
          <w:between w:val="nil"/>
        </w:pBdr>
        <w:ind w:firstLine="567"/>
        <w:jc w:val="both"/>
        <w:rPr>
          <w:rFonts w:ascii="Palatino Linotype" w:eastAsia="Palatino Linotype" w:hAnsi="Palatino Linotype" w:cs="Palatino Linotype"/>
          <w:b/>
          <w:color w:val="000000" w:themeColor="text1"/>
        </w:rPr>
      </w:pPr>
      <w:r w:rsidRPr="0088726C">
        <w:rPr>
          <w:rFonts w:ascii="Palatino Linotype" w:eastAsia="Palatino Linotype" w:hAnsi="Palatino Linotype" w:cs="Palatino Linotype"/>
          <w:b/>
          <w:color w:val="000000" w:themeColor="text1"/>
        </w:rPr>
        <w:t>El lugar y</w:t>
      </w:r>
    </w:p>
    <w:p w:rsidR="0042688F" w:rsidRPr="0088726C" w:rsidRDefault="00F57C71" w:rsidP="0088726C">
      <w:pPr>
        <w:numPr>
          <w:ilvl w:val="0"/>
          <w:numId w:val="6"/>
        </w:numPr>
        <w:pBdr>
          <w:top w:val="nil"/>
          <w:left w:val="nil"/>
          <w:bottom w:val="nil"/>
          <w:right w:val="nil"/>
          <w:between w:val="nil"/>
        </w:pBdr>
        <w:ind w:firstLine="567"/>
        <w:jc w:val="both"/>
        <w:rPr>
          <w:rFonts w:ascii="Palatino Linotype" w:eastAsia="Palatino Linotype" w:hAnsi="Palatino Linotype" w:cs="Palatino Linotype"/>
          <w:b/>
          <w:color w:val="000000" w:themeColor="text1"/>
        </w:rPr>
      </w:pPr>
      <w:r w:rsidRPr="0088726C">
        <w:rPr>
          <w:rFonts w:ascii="Palatino Linotype" w:eastAsia="Palatino Linotype" w:hAnsi="Palatino Linotype" w:cs="Palatino Linotype"/>
          <w:b/>
          <w:color w:val="000000" w:themeColor="text1"/>
        </w:rPr>
        <w:t>La forma </w:t>
      </w:r>
    </w:p>
    <w:p w:rsidR="0042688F" w:rsidRPr="006F7AA2" w:rsidRDefault="0042688F" w:rsidP="00320C32">
      <w:pPr>
        <w:rPr>
          <w:rFonts w:ascii="Palatino Linotype" w:hAnsi="Palatino Linotype"/>
          <w:b/>
          <w:color w:val="000000" w:themeColor="text1"/>
        </w:rPr>
      </w:pPr>
    </w:p>
    <w:p w:rsidR="0042688F" w:rsidRPr="006F7AA2" w:rsidRDefault="00F57C71" w:rsidP="00320C32">
      <w:pPr>
        <w:numPr>
          <w:ilvl w:val="0"/>
          <w:numId w:val="2"/>
        </w:numPr>
        <w:spacing w:line="360" w:lineRule="auto"/>
        <w:ind w:left="0" w:firstLine="0"/>
        <w:jc w:val="both"/>
        <w:rPr>
          <w:rFonts w:ascii="Palatino Linotype" w:hAnsi="Palatino Linotype"/>
          <w:color w:val="000000" w:themeColor="text1"/>
        </w:rPr>
      </w:pPr>
      <w:r w:rsidRPr="006F7AA2">
        <w:rPr>
          <w:rFonts w:ascii="Palatino Linotype" w:eastAsia="Palatino Linotype" w:hAnsi="Palatino Linotype" w:cs="Palatino Linotype"/>
          <w:color w:val="000000" w:themeColor="text1"/>
        </w:rPr>
        <w:t>Asimismo, se establece que la fuente de la información deberá ser:</w:t>
      </w:r>
    </w:p>
    <w:p w:rsidR="0042688F" w:rsidRPr="0088726C" w:rsidRDefault="00F57C71" w:rsidP="0088726C">
      <w:pPr>
        <w:pStyle w:val="Prrafodelista"/>
        <w:numPr>
          <w:ilvl w:val="1"/>
          <w:numId w:val="2"/>
        </w:numPr>
        <w:pBdr>
          <w:top w:val="nil"/>
          <w:left w:val="nil"/>
          <w:bottom w:val="nil"/>
          <w:right w:val="nil"/>
          <w:between w:val="nil"/>
        </w:pBdr>
        <w:ind w:hanging="873"/>
        <w:rPr>
          <w:rFonts w:ascii="Palatino Linotype" w:eastAsia="Palatino Linotype" w:hAnsi="Palatino Linotype" w:cs="Palatino Linotype"/>
          <w:b/>
          <w:color w:val="000000" w:themeColor="text1"/>
          <w:sz w:val="24"/>
        </w:rPr>
      </w:pPr>
      <w:r w:rsidRPr="0088726C">
        <w:rPr>
          <w:rFonts w:ascii="Palatino Linotype" w:eastAsia="Palatino Linotype" w:hAnsi="Palatino Linotype" w:cs="Palatino Linotype"/>
          <w:b/>
          <w:color w:val="000000" w:themeColor="text1"/>
          <w:sz w:val="24"/>
        </w:rPr>
        <w:t>Precisa</w:t>
      </w:r>
    </w:p>
    <w:p w:rsidR="0042688F" w:rsidRPr="0088726C" w:rsidRDefault="00F57C71" w:rsidP="0088726C">
      <w:pPr>
        <w:pStyle w:val="Prrafodelista"/>
        <w:numPr>
          <w:ilvl w:val="1"/>
          <w:numId w:val="2"/>
        </w:numPr>
        <w:pBdr>
          <w:top w:val="nil"/>
          <w:left w:val="nil"/>
          <w:bottom w:val="nil"/>
          <w:right w:val="nil"/>
          <w:between w:val="nil"/>
        </w:pBdr>
        <w:ind w:hanging="873"/>
        <w:jc w:val="both"/>
        <w:rPr>
          <w:rFonts w:ascii="Palatino Linotype" w:eastAsia="Palatino Linotype" w:hAnsi="Palatino Linotype" w:cs="Palatino Linotype"/>
          <w:b/>
          <w:color w:val="000000" w:themeColor="text1"/>
          <w:sz w:val="24"/>
        </w:rPr>
      </w:pPr>
      <w:r w:rsidRPr="0088726C">
        <w:rPr>
          <w:rFonts w:ascii="Palatino Linotype" w:eastAsia="Palatino Linotype" w:hAnsi="Palatino Linotype" w:cs="Palatino Linotype"/>
          <w:b/>
          <w:color w:val="000000" w:themeColor="text1"/>
          <w:sz w:val="24"/>
        </w:rPr>
        <w:t>Concreta</w:t>
      </w:r>
    </w:p>
    <w:p w:rsidR="0042688F" w:rsidRPr="0088726C" w:rsidRDefault="00F57C71" w:rsidP="0088726C">
      <w:pPr>
        <w:pStyle w:val="Prrafodelista"/>
        <w:numPr>
          <w:ilvl w:val="1"/>
          <w:numId w:val="2"/>
        </w:numPr>
        <w:pBdr>
          <w:top w:val="nil"/>
          <w:left w:val="nil"/>
          <w:bottom w:val="nil"/>
          <w:right w:val="nil"/>
          <w:between w:val="nil"/>
        </w:pBdr>
        <w:ind w:hanging="873"/>
        <w:jc w:val="both"/>
        <w:rPr>
          <w:rFonts w:ascii="Palatino Linotype" w:eastAsia="Palatino Linotype" w:hAnsi="Palatino Linotype" w:cs="Palatino Linotype"/>
          <w:b/>
          <w:color w:val="000000" w:themeColor="text1"/>
          <w:sz w:val="24"/>
        </w:rPr>
      </w:pPr>
      <w:r w:rsidRPr="0088726C">
        <w:rPr>
          <w:rFonts w:ascii="Palatino Linotype" w:eastAsia="Palatino Linotype" w:hAnsi="Palatino Linotype" w:cs="Palatino Linotype"/>
          <w:b/>
          <w:color w:val="000000" w:themeColor="text1"/>
          <w:sz w:val="24"/>
        </w:rPr>
        <w:t>Y no debe implicar que el solicitante realice una búsqueda en toda la información que se encuentre disponible.</w:t>
      </w:r>
    </w:p>
    <w:p w:rsidR="0042688F" w:rsidRPr="006F7AA2" w:rsidRDefault="0042688F" w:rsidP="00320C32">
      <w:pPr>
        <w:rPr>
          <w:rFonts w:ascii="Palatino Linotype" w:hAnsi="Palatino Linotype"/>
          <w:b/>
          <w:color w:val="000000" w:themeColor="text1"/>
        </w:rPr>
      </w:pPr>
    </w:p>
    <w:p w:rsidR="0042688F" w:rsidRPr="006F7AA2" w:rsidRDefault="00F57C71" w:rsidP="00320C32">
      <w:pPr>
        <w:numPr>
          <w:ilvl w:val="0"/>
          <w:numId w:val="2"/>
        </w:numPr>
        <w:spacing w:line="360" w:lineRule="auto"/>
        <w:ind w:left="0" w:firstLine="0"/>
        <w:jc w:val="both"/>
        <w:rPr>
          <w:rFonts w:ascii="Palatino Linotype" w:hAnsi="Palatino Linotype"/>
          <w:color w:val="000000" w:themeColor="text1"/>
        </w:rPr>
      </w:pPr>
      <w:r w:rsidRPr="006F7AA2">
        <w:rPr>
          <w:rFonts w:ascii="Palatino Linotype" w:eastAsia="Palatino Linotype" w:hAnsi="Palatino Linotype" w:cs="Palatino Linotype"/>
          <w:color w:val="000000" w:themeColor="text1"/>
        </w:rPr>
        <w:t xml:space="preserve">Imperativos legales que establecen el procedimiento que debe seguir el Sujeto Obligado para que pueda tomarse como válida su orientación sobre la forma en que puede consultar la información requerida, y que, en el caso en concreto, no acontece, lo que implica </w:t>
      </w:r>
      <w:r w:rsidRPr="006F7AA2">
        <w:rPr>
          <w:rFonts w:ascii="Palatino Linotype" w:eastAsia="Palatino Linotype" w:hAnsi="Palatino Linotype" w:cs="Palatino Linotype"/>
          <w:color w:val="000000" w:themeColor="text1"/>
        </w:rPr>
        <w:lastRenderedPageBreak/>
        <w:t>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42688F" w:rsidRPr="006F7AA2" w:rsidRDefault="0042688F" w:rsidP="00320C32">
      <w:pPr>
        <w:spacing w:line="360" w:lineRule="auto"/>
        <w:rPr>
          <w:rFonts w:ascii="Palatino Linotype" w:hAnsi="Palatino Linotype"/>
          <w:b/>
          <w:color w:val="000000" w:themeColor="text1"/>
        </w:rPr>
      </w:pPr>
    </w:p>
    <w:p w:rsidR="0042688F" w:rsidRPr="006F7AA2" w:rsidRDefault="00F57C71" w:rsidP="00320C32">
      <w:pPr>
        <w:numPr>
          <w:ilvl w:val="0"/>
          <w:numId w:val="2"/>
        </w:numPr>
        <w:spacing w:line="360" w:lineRule="auto"/>
        <w:ind w:left="0" w:firstLine="0"/>
        <w:jc w:val="both"/>
        <w:rPr>
          <w:rFonts w:ascii="Palatino Linotype" w:hAnsi="Palatino Linotype"/>
          <w:color w:val="000000" w:themeColor="text1"/>
        </w:rPr>
      </w:pPr>
      <w:r w:rsidRPr="006F7AA2">
        <w:rPr>
          <w:rFonts w:ascii="Palatino Linotype" w:eastAsia="Palatino Linotype" w:hAnsi="Palatino Linotype" w:cs="Palatino Linotype"/>
          <w:color w:val="000000" w:themeColor="text1"/>
        </w:rPr>
        <w:t>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facilidad para su consulta y que remitan a la fuente concreta donde obra la información.</w:t>
      </w:r>
    </w:p>
    <w:p w:rsidR="0042688F" w:rsidRPr="006F7AA2" w:rsidRDefault="0042688F" w:rsidP="00320C32">
      <w:pPr>
        <w:rPr>
          <w:rFonts w:ascii="Palatino Linotype" w:eastAsia="Palatino Linotype" w:hAnsi="Palatino Linotype" w:cs="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Por último, se dejan a salvo los derechos del particular a efecto de que, de considerarlo oportuno, realice nuevas solicitudes de información al Ayuntamiento de Toluca.</w:t>
      </w:r>
    </w:p>
    <w:p w:rsidR="0042688F" w:rsidRPr="006F7AA2" w:rsidRDefault="0042688F" w:rsidP="00320C32">
      <w:pPr>
        <w:pBdr>
          <w:top w:val="nil"/>
          <w:left w:val="nil"/>
          <w:bottom w:val="nil"/>
          <w:right w:val="nil"/>
          <w:between w:val="nil"/>
        </w:pBdr>
        <w:rPr>
          <w:rFonts w:ascii="Palatino Linotype" w:eastAsia="Palatino Linotype" w:hAnsi="Palatino Linotype" w:cs="Palatino Linotype"/>
          <w:color w:val="000000" w:themeColor="text1"/>
        </w:rPr>
      </w:pPr>
    </w:p>
    <w:p w:rsidR="0042688F" w:rsidRPr="006F7AA2"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En conclusión, al no existir más requerimientos, es que resulta idóneo</w:t>
      </w:r>
      <w:r w:rsidRPr="006F7AA2">
        <w:rPr>
          <w:rFonts w:ascii="Palatino Linotype" w:eastAsia="Palatino Linotype" w:hAnsi="Palatino Linotype" w:cs="Palatino Linotype"/>
          <w:b/>
          <w:color w:val="000000" w:themeColor="text1"/>
        </w:rPr>
        <w:t xml:space="preserve"> CONFIRMAR</w:t>
      </w:r>
      <w:r w:rsidRPr="006F7AA2">
        <w:rPr>
          <w:rFonts w:ascii="Palatino Linotype" w:eastAsia="Palatino Linotype" w:hAnsi="Palatino Linotype" w:cs="Palatino Linotype"/>
          <w:color w:val="000000" w:themeColor="text1"/>
        </w:rPr>
        <w:t xml:space="preserve"> la respuesta del </w:t>
      </w:r>
      <w:r w:rsidRPr="006F7AA2">
        <w:rPr>
          <w:rFonts w:ascii="Palatino Linotype" w:eastAsia="Palatino Linotype" w:hAnsi="Palatino Linotype" w:cs="Palatino Linotype"/>
          <w:b/>
          <w:color w:val="000000" w:themeColor="text1"/>
        </w:rPr>
        <w:t>SUJETO OBLIGADO</w:t>
      </w:r>
      <w:r w:rsidRPr="006F7AA2">
        <w:rPr>
          <w:rFonts w:ascii="Palatino Linotype" w:eastAsia="Palatino Linotype" w:hAnsi="Palatino Linotype" w:cs="Palatino Linotype"/>
          <w:color w:val="000000" w:themeColor="text1"/>
        </w:rPr>
        <w:t xml:space="preserve"> en el recurso de revisión </w:t>
      </w:r>
      <w:r w:rsidRPr="006F7AA2">
        <w:rPr>
          <w:rFonts w:ascii="Palatino Linotype" w:eastAsia="Palatino Linotype" w:hAnsi="Palatino Linotype" w:cs="Palatino Linotype"/>
          <w:b/>
          <w:color w:val="000000" w:themeColor="text1"/>
        </w:rPr>
        <w:t xml:space="preserve"> 06743/INFOEM/IP/RR/2025. </w:t>
      </w: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688F" w:rsidRDefault="00F57C71" w:rsidP="00320C3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color w:val="000000" w:themeColor="text1"/>
        </w:rPr>
        <w:t xml:space="preserve">Por lo anteriormente expuesto y fundado, este </w:t>
      </w:r>
      <w:r w:rsidRPr="006F7AA2">
        <w:rPr>
          <w:rFonts w:ascii="Palatino Linotype" w:eastAsia="Palatino Linotype" w:hAnsi="Palatino Linotype" w:cs="Palatino Linotype"/>
          <w:b/>
          <w:color w:val="000000" w:themeColor="text1"/>
        </w:rPr>
        <w:t>ÓRGANO GARANTE</w:t>
      </w:r>
      <w:r w:rsidRPr="006F7AA2">
        <w:rPr>
          <w:rFonts w:ascii="Palatino Linotype" w:eastAsia="Palatino Linotype" w:hAnsi="Palatino Linotype" w:cs="Palatino Linotype"/>
          <w:color w:val="000000" w:themeColor="text1"/>
        </w:rPr>
        <w:t xml:space="preserve"> emite los siguientes:</w:t>
      </w:r>
      <w:r w:rsidR="0088726C">
        <w:rPr>
          <w:rFonts w:ascii="Palatino Linotype" w:eastAsia="Palatino Linotype" w:hAnsi="Palatino Linotype" w:cs="Palatino Linotype"/>
          <w:color w:val="000000" w:themeColor="text1"/>
        </w:rPr>
        <w:t xml:space="preserve"> ---------------------------------------------------------------------------------------------------------</w:t>
      </w:r>
    </w:p>
    <w:p w:rsidR="0088726C" w:rsidRDefault="0088726C" w:rsidP="0088726C">
      <w:pPr>
        <w:pStyle w:val="Prrafodelista"/>
        <w:rPr>
          <w:rFonts w:ascii="Palatino Linotype" w:eastAsia="Palatino Linotype" w:hAnsi="Palatino Linotype" w:cs="Palatino Linotype"/>
          <w:color w:val="000000" w:themeColor="text1"/>
        </w:rPr>
      </w:pPr>
    </w:p>
    <w:p w:rsidR="0088726C" w:rsidRPr="006F7AA2" w:rsidRDefault="0088726C" w:rsidP="0088726C">
      <w:pPr>
        <w:spacing w:line="360" w:lineRule="auto"/>
        <w:jc w:val="both"/>
        <w:rPr>
          <w:rFonts w:ascii="Palatino Linotype" w:eastAsia="Palatino Linotype" w:hAnsi="Palatino Linotype" w:cs="Palatino Linotype"/>
          <w:color w:val="000000" w:themeColor="text1"/>
        </w:rPr>
      </w:pPr>
    </w:p>
    <w:p w:rsidR="0042688F" w:rsidRPr="006F7AA2" w:rsidRDefault="0042688F" w:rsidP="00320C32">
      <w:pPr>
        <w:pBdr>
          <w:top w:val="nil"/>
          <w:left w:val="nil"/>
          <w:bottom w:val="nil"/>
          <w:right w:val="nil"/>
          <w:between w:val="nil"/>
        </w:pBdr>
        <w:rPr>
          <w:rFonts w:ascii="Palatino Linotype" w:eastAsia="Palatino Linotype" w:hAnsi="Palatino Linotype" w:cs="Palatino Linotype"/>
          <w:color w:val="000000" w:themeColor="text1"/>
        </w:rPr>
      </w:pPr>
    </w:p>
    <w:p w:rsidR="0042688F" w:rsidRPr="006F7AA2" w:rsidRDefault="0042688F" w:rsidP="00320C32">
      <w:pPr>
        <w:tabs>
          <w:tab w:val="left" w:pos="567"/>
        </w:tabs>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pStyle w:val="Ttulo1"/>
        <w:spacing w:before="0" w:line="360" w:lineRule="auto"/>
        <w:jc w:val="center"/>
        <w:rPr>
          <w:rFonts w:ascii="Palatino Linotype" w:eastAsia="Palatino Linotype" w:hAnsi="Palatino Linotype" w:cs="Palatino Linotype"/>
          <w:b/>
          <w:color w:val="000000" w:themeColor="text1"/>
          <w:sz w:val="24"/>
          <w:szCs w:val="24"/>
        </w:rPr>
      </w:pPr>
      <w:r w:rsidRPr="006F7AA2">
        <w:rPr>
          <w:rFonts w:ascii="Palatino Linotype" w:eastAsia="Palatino Linotype" w:hAnsi="Palatino Linotype" w:cs="Palatino Linotype"/>
          <w:b/>
          <w:color w:val="000000" w:themeColor="text1"/>
          <w:sz w:val="24"/>
          <w:szCs w:val="24"/>
        </w:rPr>
        <w:lastRenderedPageBreak/>
        <w:t>R E S O L U T I V O S</w:t>
      </w:r>
    </w:p>
    <w:p w:rsidR="0042688F" w:rsidRPr="006F7AA2" w:rsidRDefault="0042688F" w:rsidP="00320C32">
      <w:pPr>
        <w:rPr>
          <w:rFonts w:ascii="Palatino Linotype" w:eastAsia="Palatino Linotype" w:hAnsi="Palatino Linotype" w:cs="Palatino Linotype"/>
          <w:color w:val="000000" w:themeColor="text1"/>
        </w:rPr>
      </w:pPr>
    </w:p>
    <w:p w:rsidR="0042688F" w:rsidRPr="006F7AA2" w:rsidRDefault="00F57C71" w:rsidP="00320C32">
      <w:pPr>
        <w:tabs>
          <w:tab w:val="left" w:pos="8080"/>
        </w:tabs>
        <w:spacing w:line="360" w:lineRule="auto"/>
        <w:jc w:val="both"/>
        <w:rPr>
          <w:rFonts w:ascii="Palatino Linotype" w:eastAsia="Palatino Linotype" w:hAnsi="Palatino Linotype" w:cs="Palatino Linotype"/>
          <w:color w:val="000000" w:themeColor="text1"/>
        </w:rPr>
      </w:pPr>
      <w:bookmarkStart w:id="9" w:name="_heading=h.b294xii6qpnn" w:colFirst="0" w:colLast="0"/>
      <w:bookmarkEnd w:id="9"/>
      <w:r w:rsidRPr="006F7AA2">
        <w:rPr>
          <w:rFonts w:ascii="Palatino Linotype" w:eastAsia="Palatino Linotype" w:hAnsi="Palatino Linotype" w:cs="Palatino Linotype"/>
          <w:b/>
          <w:color w:val="000000" w:themeColor="text1"/>
        </w:rPr>
        <w:t>PRIMERO</w:t>
      </w:r>
      <w:r w:rsidRPr="006F7AA2">
        <w:rPr>
          <w:rFonts w:ascii="Palatino Linotype" w:eastAsia="Palatino Linotype" w:hAnsi="Palatino Linotype" w:cs="Palatino Linotype"/>
          <w:color w:val="000000" w:themeColor="text1"/>
        </w:rPr>
        <w:t xml:space="preserve">. Resultan infundadas las razones o motivos de inconformidad hechos valer en el recurso de revisión </w:t>
      </w:r>
      <w:r w:rsidRPr="006F7AA2">
        <w:rPr>
          <w:rFonts w:ascii="Palatino Linotype" w:eastAsia="Palatino Linotype" w:hAnsi="Palatino Linotype" w:cs="Palatino Linotype"/>
          <w:b/>
          <w:color w:val="000000" w:themeColor="text1"/>
        </w:rPr>
        <w:t>06743/INFOEM/IP/RR/2025</w:t>
      </w:r>
      <w:r w:rsidRPr="006F7AA2">
        <w:rPr>
          <w:rFonts w:ascii="Palatino Linotype" w:eastAsia="Palatino Linotype" w:hAnsi="Palatino Linotype" w:cs="Palatino Linotype"/>
          <w:color w:val="000000" w:themeColor="text1"/>
        </w:rPr>
        <w:t xml:space="preserve">, en términos del Considerando </w:t>
      </w:r>
      <w:r w:rsidRPr="006F7AA2">
        <w:rPr>
          <w:rFonts w:ascii="Palatino Linotype" w:eastAsia="Palatino Linotype" w:hAnsi="Palatino Linotype" w:cs="Palatino Linotype"/>
          <w:b/>
          <w:color w:val="000000" w:themeColor="text1"/>
        </w:rPr>
        <w:t>CUARTO</w:t>
      </w:r>
      <w:r w:rsidRPr="006F7AA2">
        <w:rPr>
          <w:rFonts w:ascii="Palatino Linotype" w:eastAsia="Palatino Linotype" w:hAnsi="Palatino Linotype" w:cs="Palatino Linotype"/>
          <w:color w:val="000000" w:themeColor="text1"/>
        </w:rPr>
        <w:t xml:space="preserve"> de la presente resolución.</w:t>
      </w:r>
    </w:p>
    <w:p w:rsidR="0042688F" w:rsidRPr="006F7AA2" w:rsidRDefault="0042688F" w:rsidP="00320C32">
      <w:pPr>
        <w:tabs>
          <w:tab w:val="left" w:pos="8080"/>
        </w:tabs>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tabs>
          <w:tab w:val="left" w:pos="8080"/>
        </w:tabs>
        <w:spacing w:line="360" w:lineRule="auto"/>
        <w:jc w:val="both"/>
        <w:rPr>
          <w:rFonts w:ascii="Palatino Linotype" w:eastAsia="Palatino Linotype" w:hAnsi="Palatino Linotype" w:cs="Palatino Linotype"/>
          <w:b/>
          <w:color w:val="000000" w:themeColor="text1"/>
        </w:rPr>
      </w:pPr>
      <w:r w:rsidRPr="006F7AA2">
        <w:rPr>
          <w:rFonts w:ascii="Palatino Linotype" w:eastAsia="Palatino Linotype" w:hAnsi="Palatino Linotype" w:cs="Palatino Linotype"/>
          <w:b/>
          <w:color w:val="000000" w:themeColor="text1"/>
        </w:rPr>
        <w:t>SEGUNDO</w:t>
      </w:r>
      <w:r w:rsidRPr="006F7AA2">
        <w:rPr>
          <w:rFonts w:ascii="Palatino Linotype" w:eastAsia="Palatino Linotype" w:hAnsi="Palatino Linotype" w:cs="Palatino Linotype"/>
          <w:color w:val="000000" w:themeColor="text1"/>
        </w:rPr>
        <w:t xml:space="preserve">. Se </w:t>
      </w:r>
      <w:r w:rsidRPr="006F7AA2">
        <w:rPr>
          <w:rFonts w:ascii="Palatino Linotype" w:eastAsia="Palatino Linotype" w:hAnsi="Palatino Linotype" w:cs="Palatino Linotype"/>
          <w:b/>
          <w:color w:val="000000" w:themeColor="text1"/>
        </w:rPr>
        <w:t>CONFIRMA</w:t>
      </w:r>
      <w:r w:rsidRPr="006F7AA2">
        <w:rPr>
          <w:rFonts w:ascii="Palatino Linotype" w:eastAsia="Palatino Linotype" w:hAnsi="Palatino Linotype" w:cs="Palatino Linotype"/>
          <w:color w:val="000000" w:themeColor="text1"/>
        </w:rPr>
        <w:t xml:space="preserve"> la respuesta emitida por el </w:t>
      </w:r>
      <w:r w:rsidRPr="006F7AA2">
        <w:rPr>
          <w:rFonts w:ascii="Palatino Linotype" w:eastAsia="Palatino Linotype" w:hAnsi="Palatino Linotype" w:cs="Palatino Linotype"/>
          <w:b/>
          <w:color w:val="000000" w:themeColor="text1"/>
        </w:rPr>
        <w:t xml:space="preserve">Ayuntamiento de Toluca  </w:t>
      </w:r>
      <w:r w:rsidRPr="006F7AA2">
        <w:rPr>
          <w:rFonts w:ascii="Palatino Linotype" w:eastAsia="Palatino Linotype" w:hAnsi="Palatino Linotype" w:cs="Palatino Linotype"/>
          <w:color w:val="000000" w:themeColor="text1"/>
        </w:rPr>
        <w:t xml:space="preserve">en la solicitud de información </w:t>
      </w:r>
      <w:r w:rsidRPr="006F7AA2">
        <w:rPr>
          <w:rFonts w:ascii="Palatino Linotype" w:eastAsia="Palatino Linotype" w:hAnsi="Palatino Linotype" w:cs="Palatino Linotype"/>
          <w:b/>
          <w:color w:val="000000" w:themeColor="text1"/>
        </w:rPr>
        <w:t xml:space="preserve"> 02460/TOLUCA/IP/2025.</w:t>
      </w:r>
    </w:p>
    <w:p w:rsidR="0042688F" w:rsidRPr="006F7AA2" w:rsidRDefault="0042688F" w:rsidP="00320C32">
      <w:pPr>
        <w:tabs>
          <w:tab w:val="left" w:pos="8080"/>
        </w:tabs>
        <w:spacing w:line="360" w:lineRule="auto"/>
        <w:jc w:val="both"/>
        <w:rPr>
          <w:rFonts w:ascii="Palatino Linotype" w:eastAsia="Palatino Linotype" w:hAnsi="Palatino Linotype" w:cs="Palatino Linotype"/>
          <w:b/>
          <w:color w:val="000000" w:themeColor="text1"/>
        </w:rPr>
      </w:pPr>
    </w:p>
    <w:p w:rsidR="0042688F" w:rsidRPr="006F7AA2" w:rsidRDefault="00F57C71" w:rsidP="00320C32">
      <w:pPr>
        <w:shd w:val="clear" w:color="auto" w:fill="FFFFFF"/>
        <w:spacing w:line="360" w:lineRule="auto"/>
        <w:jc w:val="both"/>
        <w:rPr>
          <w:rFonts w:ascii="Palatino Linotype" w:eastAsia="Palatino Linotype" w:hAnsi="Palatino Linotype" w:cs="Palatino Linotype"/>
          <w:color w:val="000000" w:themeColor="text1"/>
        </w:rPr>
      </w:pPr>
      <w:bookmarkStart w:id="10" w:name="_heading=h.5k4yfuwd3xc3" w:colFirst="0" w:colLast="0"/>
      <w:bookmarkEnd w:id="10"/>
      <w:r w:rsidRPr="006F7AA2">
        <w:rPr>
          <w:rFonts w:ascii="Palatino Linotype" w:eastAsia="Palatino Linotype" w:hAnsi="Palatino Linotype" w:cs="Palatino Linotype"/>
          <w:b/>
          <w:color w:val="000000" w:themeColor="text1"/>
        </w:rPr>
        <w:t>TERCERO.</w:t>
      </w:r>
      <w:r w:rsidRPr="006F7AA2">
        <w:rPr>
          <w:rFonts w:ascii="Palatino Linotype" w:eastAsia="Palatino Linotype" w:hAnsi="Palatino Linotype" w:cs="Palatino Linotype"/>
          <w:color w:val="000000" w:themeColor="text1"/>
        </w:rPr>
        <w:t xml:space="preserve"> Notifíquese al Titular de la Unidad de Transparencia del</w:t>
      </w:r>
      <w:r w:rsidRPr="006F7AA2">
        <w:rPr>
          <w:rFonts w:ascii="Palatino Linotype" w:eastAsia="Palatino Linotype" w:hAnsi="Palatino Linotype" w:cs="Palatino Linotype"/>
          <w:b/>
          <w:color w:val="000000" w:themeColor="text1"/>
        </w:rPr>
        <w:t xml:space="preserve"> SUJETO OBLIGADO</w:t>
      </w:r>
      <w:r w:rsidRPr="006F7AA2">
        <w:rPr>
          <w:rFonts w:ascii="Palatino Linotype" w:eastAsia="Palatino Linotype" w:hAnsi="Palatino Linotype" w:cs="Palatino Linotype"/>
          <w:color w:val="000000" w:themeColor="text1"/>
        </w:rPr>
        <w:t xml:space="preserve"> vía SAIMEX, para su conocimiento.</w:t>
      </w:r>
    </w:p>
    <w:p w:rsidR="0042688F" w:rsidRPr="006F7AA2" w:rsidRDefault="0042688F" w:rsidP="00320C32">
      <w:pPr>
        <w:shd w:val="clear" w:color="auto" w:fill="FFFFFF"/>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shd w:val="clear" w:color="auto" w:fill="FFFFFF"/>
        <w:spacing w:line="360" w:lineRule="auto"/>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b/>
          <w:color w:val="000000" w:themeColor="text1"/>
        </w:rPr>
        <w:t>CUARTO.</w:t>
      </w:r>
      <w:r w:rsidRPr="006F7AA2">
        <w:rPr>
          <w:rFonts w:ascii="Palatino Linotype" w:eastAsia="Palatino Linotype" w:hAnsi="Palatino Linotype" w:cs="Palatino Linotype"/>
          <w:color w:val="000000" w:themeColor="text1"/>
        </w:rPr>
        <w:t xml:space="preserve"> Notifíquese a </w:t>
      </w:r>
      <w:r w:rsidRPr="006F7AA2">
        <w:rPr>
          <w:rFonts w:ascii="Palatino Linotype" w:eastAsia="Palatino Linotype" w:hAnsi="Palatino Linotype" w:cs="Palatino Linotype"/>
          <w:b/>
          <w:color w:val="000000" w:themeColor="text1"/>
        </w:rPr>
        <w:t>EL RECURRENTE</w:t>
      </w:r>
      <w:r w:rsidRPr="006F7AA2">
        <w:rPr>
          <w:rFonts w:ascii="Palatino Linotype" w:eastAsia="Palatino Linotype" w:hAnsi="Palatino Linotype" w:cs="Palatino Linotype"/>
          <w:color w:val="000000" w:themeColor="text1"/>
        </w:rPr>
        <w:t xml:space="preserve"> la presente resolución vía SAIMEX.</w:t>
      </w:r>
    </w:p>
    <w:p w:rsidR="0042688F" w:rsidRPr="006F7AA2" w:rsidRDefault="0042688F" w:rsidP="00320C32">
      <w:pPr>
        <w:shd w:val="clear" w:color="auto" w:fill="FFFFFF"/>
        <w:spacing w:line="360" w:lineRule="auto"/>
        <w:jc w:val="both"/>
        <w:rPr>
          <w:rFonts w:ascii="Palatino Linotype" w:eastAsia="Palatino Linotype" w:hAnsi="Palatino Linotype" w:cs="Palatino Linotype"/>
          <w:color w:val="000000" w:themeColor="text1"/>
        </w:rPr>
      </w:pPr>
    </w:p>
    <w:p w:rsidR="0042688F" w:rsidRPr="006F7AA2" w:rsidRDefault="00F57C71" w:rsidP="00320C32">
      <w:pPr>
        <w:shd w:val="clear" w:color="auto" w:fill="FFFFFF"/>
        <w:spacing w:line="360" w:lineRule="auto"/>
        <w:jc w:val="both"/>
        <w:rPr>
          <w:rFonts w:ascii="Palatino Linotype" w:eastAsia="Palatino Linotype" w:hAnsi="Palatino Linotype" w:cs="Palatino Linotype"/>
          <w:color w:val="000000" w:themeColor="text1"/>
        </w:rPr>
      </w:pPr>
      <w:r w:rsidRPr="006F7AA2">
        <w:rPr>
          <w:rFonts w:ascii="Palatino Linotype" w:eastAsia="Palatino Linotype" w:hAnsi="Palatino Linotype" w:cs="Palatino Linotype"/>
          <w:b/>
          <w:color w:val="000000" w:themeColor="text1"/>
        </w:rPr>
        <w:t>QUINTO.</w:t>
      </w:r>
      <w:r w:rsidRPr="006F7AA2">
        <w:rPr>
          <w:rFonts w:ascii="Palatino Linotype" w:eastAsia="Palatino Linotype" w:hAnsi="Palatino Linotype" w:cs="Palatino Linotype"/>
          <w:color w:val="000000" w:themeColor="text1"/>
        </w:rPr>
        <w:t xml:space="preserve"> Se hace del conocimiento de </w:t>
      </w:r>
      <w:r w:rsidRPr="006F7AA2">
        <w:rPr>
          <w:rFonts w:ascii="Palatino Linotype" w:eastAsia="Palatino Linotype" w:hAnsi="Palatino Linotype" w:cs="Palatino Linotype"/>
          <w:b/>
          <w:color w:val="000000" w:themeColor="text1"/>
        </w:rPr>
        <w:t>EL RECURRENTE</w:t>
      </w:r>
      <w:r w:rsidRPr="006F7AA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2688F" w:rsidRPr="006F7AA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20C32" w:rsidRPr="00444783" w:rsidRDefault="006F7AA2" w:rsidP="00320C32">
      <w:pPr>
        <w:spacing w:line="360" w:lineRule="auto"/>
        <w:ind w:right="49"/>
        <w:jc w:val="both"/>
        <w:rPr>
          <w:rFonts w:ascii="Palatino Linotype" w:eastAsia="Palatino Linotype" w:hAnsi="Palatino Linotype" w:cs="Palatino Linotype"/>
        </w:rPr>
      </w:pPr>
      <w:r w:rsidRPr="006F7AA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6F7AA2">
        <w:rPr>
          <w:rFonts w:ascii="Palatino Linotype" w:eastAsia="Palatino Linotype" w:hAnsi="Palatino Linotype" w:cs="Palatino Linotype"/>
        </w:rPr>
        <w:lastRenderedPageBreak/>
        <w:t>AYALA, SHARON CRISTINA MORALES MARTÍNEZ, LUIS GUSTAVO PARRA NORIEGA Y GUADALUPE RAMÍREZ PEÑA; EN LA TRIGÉSIMA SEGUNDA SESIÓN ORDINARIA, CELEBRADA EL DIEZ (10) DE SEPTIEMBRE DE DOS MIL VEINTICINCO, ANTE EL SECRETARIO TÉCNICO DEL PLENO ALEXIS TAPIA RAMÍREZ</w:t>
      </w:r>
      <w:r w:rsidR="00320C32" w:rsidRPr="006F7AA2">
        <w:rPr>
          <w:rFonts w:ascii="Palatino Linotype" w:eastAsia="Palatino Linotype" w:hAnsi="Palatino Linotype" w:cs="Palatino Linotype"/>
        </w:rPr>
        <w:t>.</w:t>
      </w:r>
    </w:p>
    <w:p w:rsidR="0042688F" w:rsidRPr="00320C32" w:rsidRDefault="0042688F" w:rsidP="00320C32">
      <w:pPr>
        <w:spacing w:line="360" w:lineRule="auto"/>
        <w:jc w:val="both"/>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2688F" w:rsidRPr="00320C32" w:rsidRDefault="0042688F" w:rsidP="00320C3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bookmarkStart w:id="11" w:name="_heading=h.gjdgxs" w:colFirst="0" w:colLast="0"/>
      <w:bookmarkEnd w:id="11"/>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320C32" w:rsidRDefault="0042688F" w:rsidP="00320C32">
      <w:pPr>
        <w:spacing w:line="360" w:lineRule="auto"/>
        <w:rPr>
          <w:rFonts w:ascii="Palatino Linotype" w:eastAsia="Palatino Linotype" w:hAnsi="Palatino Linotype" w:cs="Palatino Linotype"/>
          <w:color w:val="000000" w:themeColor="text1"/>
        </w:rPr>
      </w:pPr>
    </w:p>
    <w:p w:rsidR="0042688F" w:rsidRPr="006F7AA2" w:rsidRDefault="0042688F" w:rsidP="00320C32">
      <w:pPr>
        <w:rPr>
          <w:rFonts w:ascii="Palatino Linotype" w:eastAsia="Palatino Linotype" w:hAnsi="Palatino Linotype" w:cs="Palatino Linotype"/>
          <w:color w:val="000000" w:themeColor="text1"/>
        </w:rPr>
      </w:pPr>
    </w:p>
    <w:sectPr w:rsidR="0042688F" w:rsidRPr="006F7AA2" w:rsidSect="0088726C">
      <w:headerReference w:type="default" r:id="rId9"/>
      <w:footerReference w:type="default" r:id="rId10"/>
      <w:headerReference w:type="first" r:id="rId11"/>
      <w:footerReference w:type="first" r:id="rId12"/>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7E7" w:rsidRDefault="00C157E7">
      <w:r>
        <w:separator/>
      </w:r>
    </w:p>
  </w:endnote>
  <w:endnote w:type="continuationSeparator" w:id="0">
    <w:p w:rsidR="00C157E7" w:rsidRDefault="00C1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88F" w:rsidRPr="007F4B35" w:rsidRDefault="00F57C71">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7F4B35">
      <w:rPr>
        <w:rFonts w:ascii="Palatino Linotype" w:eastAsia="Arial" w:hAnsi="Palatino Linotype" w:cs="Arial"/>
        <w:b/>
        <w:color w:val="000000"/>
        <w:sz w:val="22"/>
        <w:szCs w:val="20"/>
      </w:rPr>
      <w:t xml:space="preserve">Página </w:t>
    </w:r>
    <w:r w:rsidRPr="007F4B35">
      <w:rPr>
        <w:rFonts w:ascii="Palatino Linotype" w:eastAsia="Arial" w:hAnsi="Palatino Linotype" w:cs="Arial"/>
        <w:b/>
        <w:color w:val="000000"/>
        <w:sz w:val="22"/>
        <w:szCs w:val="20"/>
      </w:rPr>
      <w:fldChar w:fldCharType="begin"/>
    </w:r>
    <w:r w:rsidRPr="007F4B35">
      <w:rPr>
        <w:rFonts w:ascii="Palatino Linotype" w:eastAsia="Arial" w:hAnsi="Palatino Linotype" w:cs="Arial"/>
        <w:b/>
        <w:color w:val="000000"/>
        <w:sz w:val="22"/>
        <w:szCs w:val="20"/>
      </w:rPr>
      <w:instrText>PAGE</w:instrText>
    </w:r>
    <w:r w:rsidRPr="007F4B35">
      <w:rPr>
        <w:rFonts w:ascii="Palatino Linotype" w:eastAsia="Arial" w:hAnsi="Palatino Linotype" w:cs="Arial"/>
        <w:b/>
        <w:color w:val="000000"/>
        <w:sz w:val="22"/>
        <w:szCs w:val="20"/>
      </w:rPr>
      <w:fldChar w:fldCharType="separate"/>
    </w:r>
    <w:r w:rsidR="007F4B35">
      <w:rPr>
        <w:rFonts w:ascii="Palatino Linotype" w:eastAsia="Arial" w:hAnsi="Palatino Linotype" w:cs="Arial"/>
        <w:b/>
        <w:noProof/>
        <w:color w:val="000000"/>
        <w:sz w:val="22"/>
        <w:szCs w:val="20"/>
      </w:rPr>
      <w:t>22</w:t>
    </w:r>
    <w:r w:rsidRPr="007F4B35">
      <w:rPr>
        <w:rFonts w:ascii="Palatino Linotype" w:eastAsia="Arial" w:hAnsi="Palatino Linotype" w:cs="Arial"/>
        <w:b/>
        <w:color w:val="000000"/>
        <w:sz w:val="22"/>
        <w:szCs w:val="20"/>
      </w:rPr>
      <w:fldChar w:fldCharType="end"/>
    </w:r>
    <w:r w:rsidRPr="007F4B35">
      <w:rPr>
        <w:rFonts w:ascii="Palatino Linotype" w:eastAsia="Arial" w:hAnsi="Palatino Linotype" w:cs="Arial"/>
        <w:color w:val="000000"/>
        <w:sz w:val="22"/>
        <w:szCs w:val="20"/>
      </w:rPr>
      <w:t xml:space="preserve"> de </w:t>
    </w:r>
    <w:r w:rsidRPr="007F4B35">
      <w:rPr>
        <w:rFonts w:ascii="Palatino Linotype" w:eastAsia="Arial" w:hAnsi="Palatino Linotype" w:cs="Arial"/>
        <w:b/>
        <w:color w:val="000000"/>
        <w:sz w:val="22"/>
        <w:szCs w:val="20"/>
      </w:rPr>
      <w:fldChar w:fldCharType="begin"/>
    </w:r>
    <w:r w:rsidRPr="007F4B35">
      <w:rPr>
        <w:rFonts w:ascii="Palatino Linotype" w:eastAsia="Arial" w:hAnsi="Palatino Linotype" w:cs="Arial"/>
        <w:b/>
        <w:color w:val="000000"/>
        <w:sz w:val="22"/>
        <w:szCs w:val="20"/>
      </w:rPr>
      <w:instrText>NUMPAGES</w:instrText>
    </w:r>
    <w:r w:rsidRPr="007F4B35">
      <w:rPr>
        <w:rFonts w:ascii="Palatino Linotype" w:eastAsia="Arial" w:hAnsi="Palatino Linotype" w:cs="Arial"/>
        <w:b/>
        <w:color w:val="000000"/>
        <w:sz w:val="22"/>
        <w:szCs w:val="20"/>
      </w:rPr>
      <w:fldChar w:fldCharType="separate"/>
    </w:r>
    <w:r w:rsidR="007F4B35">
      <w:rPr>
        <w:rFonts w:ascii="Palatino Linotype" w:eastAsia="Arial" w:hAnsi="Palatino Linotype" w:cs="Arial"/>
        <w:b/>
        <w:noProof/>
        <w:color w:val="000000"/>
        <w:sz w:val="22"/>
        <w:szCs w:val="20"/>
      </w:rPr>
      <w:t>22</w:t>
    </w:r>
    <w:r w:rsidRPr="007F4B35">
      <w:rPr>
        <w:rFonts w:ascii="Palatino Linotype" w:eastAsia="Arial" w:hAnsi="Palatino Linotype" w:cs="Arial"/>
        <w:b/>
        <w:color w:val="000000"/>
        <w:sz w:val="22"/>
        <w:szCs w:val="20"/>
      </w:rPr>
      <w:fldChar w:fldCharType="end"/>
    </w:r>
  </w:p>
  <w:p w:rsidR="0042688F" w:rsidRDefault="0042688F">
    <w:pPr>
      <w:pBdr>
        <w:top w:val="nil"/>
        <w:left w:val="nil"/>
        <w:bottom w:val="nil"/>
        <w:right w:val="nil"/>
        <w:between w:val="nil"/>
      </w:pBdr>
      <w:tabs>
        <w:tab w:val="center" w:pos="4252"/>
        <w:tab w:val="right" w:pos="8504"/>
      </w:tabs>
      <w:rPr>
        <w:color w:val="000000"/>
      </w:rPr>
    </w:pPr>
  </w:p>
  <w:p w:rsidR="0042688F" w:rsidRDefault="0042688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88F" w:rsidRPr="007F4B35" w:rsidRDefault="00F57C71">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7F4B35">
      <w:rPr>
        <w:rFonts w:ascii="Palatino Linotype" w:eastAsia="Arial" w:hAnsi="Palatino Linotype" w:cs="Arial"/>
        <w:b/>
        <w:color w:val="000000"/>
        <w:sz w:val="22"/>
        <w:szCs w:val="20"/>
      </w:rPr>
      <w:t xml:space="preserve">Página </w:t>
    </w:r>
    <w:r w:rsidRPr="007F4B35">
      <w:rPr>
        <w:rFonts w:ascii="Palatino Linotype" w:eastAsia="Arial" w:hAnsi="Palatino Linotype" w:cs="Arial"/>
        <w:b/>
        <w:color w:val="000000"/>
        <w:sz w:val="22"/>
        <w:szCs w:val="20"/>
      </w:rPr>
      <w:fldChar w:fldCharType="begin"/>
    </w:r>
    <w:r w:rsidRPr="007F4B35">
      <w:rPr>
        <w:rFonts w:ascii="Palatino Linotype" w:eastAsia="Arial" w:hAnsi="Palatino Linotype" w:cs="Arial"/>
        <w:b/>
        <w:color w:val="000000"/>
        <w:sz w:val="22"/>
        <w:szCs w:val="20"/>
      </w:rPr>
      <w:instrText>PAGE</w:instrText>
    </w:r>
    <w:r w:rsidRPr="007F4B35">
      <w:rPr>
        <w:rFonts w:ascii="Palatino Linotype" w:eastAsia="Arial" w:hAnsi="Palatino Linotype" w:cs="Arial"/>
        <w:b/>
        <w:color w:val="000000"/>
        <w:sz w:val="22"/>
        <w:szCs w:val="20"/>
      </w:rPr>
      <w:fldChar w:fldCharType="separate"/>
    </w:r>
    <w:r w:rsidR="007F4B35">
      <w:rPr>
        <w:rFonts w:ascii="Palatino Linotype" w:eastAsia="Arial" w:hAnsi="Palatino Linotype" w:cs="Arial"/>
        <w:b/>
        <w:noProof/>
        <w:color w:val="000000"/>
        <w:sz w:val="22"/>
        <w:szCs w:val="20"/>
      </w:rPr>
      <w:t>1</w:t>
    </w:r>
    <w:r w:rsidRPr="007F4B35">
      <w:rPr>
        <w:rFonts w:ascii="Palatino Linotype" w:eastAsia="Arial" w:hAnsi="Palatino Linotype" w:cs="Arial"/>
        <w:b/>
        <w:color w:val="000000"/>
        <w:sz w:val="22"/>
        <w:szCs w:val="20"/>
      </w:rPr>
      <w:fldChar w:fldCharType="end"/>
    </w:r>
    <w:r w:rsidRPr="007F4B35">
      <w:rPr>
        <w:rFonts w:ascii="Palatino Linotype" w:eastAsia="Arial" w:hAnsi="Palatino Linotype" w:cs="Arial"/>
        <w:color w:val="000000"/>
        <w:sz w:val="22"/>
        <w:szCs w:val="20"/>
      </w:rPr>
      <w:t xml:space="preserve"> de </w:t>
    </w:r>
    <w:r w:rsidRPr="007F4B35">
      <w:rPr>
        <w:rFonts w:ascii="Palatino Linotype" w:eastAsia="Arial" w:hAnsi="Palatino Linotype" w:cs="Arial"/>
        <w:b/>
        <w:color w:val="000000"/>
        <w:sz w:val="22"/>
        <w:szCs w:val="20"/>
      </w:rPr>
      <w:fldChar w:fldCharType="begin"/>
    </w:r>
    <w:r w:rsidRPr="007F4B35">
      <w:rPr>
        <w:rFonts w:ascii="Palatino Linotype" w:eastAsia="Arial" w:hAnsi="Palatino Linotype" w:cs="Arial"/>
        <w:b/>
        <w:color w:val="000000"/>
        <w:sz w:val="22"/>
        <w:szCs w:val="20"/>
      </w:rPr>
      <w:instrText>NUMPAGES</w:instrText>
    </w:r>
    <w:r w:rsidRPr="007F4B35">
      <w:rPr>
        <w:rFonts w:ascii="Palatino Linotype" w:eastAsia="Arial" w:hAnsi="Palatino Linotype" w:cs="Arial"/>
        <w:b/>
        <w:color w:val="000000"/>
        <w:sz w:val="22"/>
        <w:szCs w:val="20"/>
      </w:rPr>
      <w:fldChar w:fldCharType="separate"/>
    </w:r>
    <w:r w:rsidR="007F4B35">
      <w:rPr>
        <w:rFonts w:ascii="Palatino Linotype" w:eastAsia="Arial" w:hAnsi="Palatino Linotype" w:cs="Arial"/>
        <w:b/>
        <w:noProof/>
        <w:color w:val="000000"/>
        <w:sz w:val="22"/>
        <w:szCs w:val="20"/>
      </w:rPr>
      <w:t>22</w:t>
    </w:r>
    <w:r w:rsidRPr="007F4B35">
      <w:rPr>
        <w:rFonts w:ascii="Palatino Linotype" w:eastAsia="Arial" w:hAnsi="Palatino Linotype" w:cs="Arial"/>
        <w:b/>
        <w:color w:val="000000"/>
        <w:sz w:val="22"/>
        <w:szCs w:val="20"/>
      </w:rPr>
      <w:fldChar w:fldCharType="end"/>
    </w:r>
  </w:p>
  <w:p w:rsidR="0042688F" w:rsidRDefault="0042688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7E7" w:rsidRDefault="00C157E7">
      <w:r>
        <w:separator/>
      </w:r>
    </w:p>
  </w:footnote>
  <w:footnote w:type="continuationSeparator" w:id="0">
    <w:p w:rsidR="00C157E7" w:rsidRDefault="00C157E7">
      <w:r>
        <w:continuationSeparator/>
      </w:r>
    </w:p>
  </w:footnote>
  <w:footnote w:id="1">
    <w:p w:rsidR="0042688F" w:rsidRDefault="00F57C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42688F" w:rsidRDefault="00F57C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42688F" w:rsidRDefault="00F57C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42688F" w:rsidRDefault="00F57C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402" w:type="dxa"/>
      <w:tblLayout w:type="fixed"/>
      <w:tblLook w:val="0400" w:firstRow="0" w:lastRow="0" w:firstColumn="0" w:lastColumn="0" w:noHBand="0" w:noVBand="1"/>
    </w:tblPr>
    <w:tblGrid>
      <w:gridCol w:w="2976"/>
      <w:gridCol w:w="3543"/>
    </w:tblGrid>
    <w:tr w:rsidR="0042688F" w:rsidTr="0088726C">
      <w:trPr>
        <w:trHeight w:val="227"/>
      </w:trPr>
      <w:tc>
        <w:tcPr>
          <w:tcW w:w="2976" w:type="dxa"/>
          <w:vAlign w:val="center"/>
        </w:tcPr>
        <w:p w:rsidR="0042688F" w:rsidRPr="00320C32" w:rsidRDefault="00F57C71" w:rsidP="00320C32">
          <w:pPr>
            <w:ind w:right="34"/>
            <w:jc w:val="right"/>
            <w:rPr>
              <w:rFonts w:ascii="Palatino Linotype" w:eastAsia="Palatino Linotype" w:hAnsi="Palatino Linotype" w:cs="Palatino Linotype"/>
              <w:b/>
            </w:rPr>
          </w:pPr>
          <w:r w:rsidRPr="00320C32">
            <w:rPr>
              <w:rFonts w:ascii="Palatino Linotype" w:eastAsia="Palatino Linotype" w:hAnsi="Palatino Linotype" w:cs="Palatino Linotype"/>
              <w:b/>
            </w:rPr>
            <w:t>Recurso de Revisión:</w:t>
          </w:r>
        </w:p>
      </w:tc>
      <w:tc>
        <w:tcPr>
          <w:tcW w:w="3543" w:type="dxa"/>
          <w:vAlign w:val="center"/>
        </w:tcPr>
        <w:p w:rsidR="0042688F" w:rsidRPr="00320C32" w:rsidRDefault="00F57C71" w:rsidP="00320C3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20C32">
            <w:rPr>
              <w:rFonts w:ascii="Palatino Linotype" w:eastAsia="Palatino Linotype" w:hAnsi="Palatino Linotype" w:cs="Palatino Linotype"/>
              <w:color w:val="000000"/>
            </w:rPr>
            <w:t>06743/INFOEM/IP/RR/2025</w:t>
          </w:r>
        </w:p>
      </w:tc>
    </w:tr>
    <w:tr w:rsidR="0042688F" w:rsidTr="0088726C">
      <w:trPr>
        <w:trHeight w:val="242"/>
      </w:trPr>
      <w:tc>
        <w:tcPr>
          <w:tcW w:w="2976" w:type="dxa"/>
          <w:vAlign w:val="center"/>
        </w:tcPr>
        <w:p w:rsidR="0042688F" w:rsidRPr="00320C32" w:rsidRDefault="00F57C71" w:rsidP="00320C32">
          <w:pPr>
            <w:ind w:right="34"/>
            <w:jc w:val="right"/>
            <w:rPr>
              <w:rFonts w:ascii="Palatino Linotype" w:eastAsia="Palatino Linotype" w:hAnsi="Palatino Linotype" w:cs="Palatino Linotype"/>
              <w:b/>
            </w:rPr>
          </w:pPr>
          <w:r w:rsidRPr="00320C32">
            <w:rPr>
              <w:rFonts w:ascii="Palatino Linotype" w:eastAsia="Palatino Linotype" w:hAnsi="Palatino Linotype" w:cs="Palatino Linotype"/>
              <w:b/>
            </w:rPr>
            <w:t>Sujeto Obligado:</w:t>
          </w:r>
        </w:p>
      </w:tc>
      <w:tc>
        <w:tcPr>
          <w:tcW w:w="3543" w:type="dxa"/>
          <w:vAlign w:val="center"/>
        </w:tcPr>
        <w:p w:rsidR="0042688F" w:rsidRPr="00320C32" w:rsidRDefault="00F57C71" w:rsidP="00320C32">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320C32">
            <w:rPr>
              <w:rFonts w:ascii="Palatino Linotype" w:eastAsia="Palatino Linotype" w:hAnsi="Palatino Linotype" w:cs="Palatino Linotype"/>
              <w:color w:val="000000"/>
            </w:rPr>
            <w:t xml:space="preserve">Ayuntamiento de Toluca </w:t>
          </w:r>
        </w:p>
      </w:tc>
    </w:tr>
    <w:tr w:rsidR="0042688F" w:rsidTr="0088726C">
      <w:trPr>
        <w:trHeight w:val="342"/>
      </w:trPr>
      <w:tc>
        <w:tcPr>
          <w:tcW w:w="2976" w:type="dxa"/>
          <w:vAlign w:val="center"/>
        </w:tcPr>
        <w:p w:rsidR="0042688F" w:rsidRPr="00320C32" w:rsidRDefault="00F57C71" w:rsidP="00320C32">
          <w:pPr>
            <w:ind w:right="34"/>
            <w:jc w:val="right"/>
            <w:rPr>
              <w:rFonts w:ascii="Palatino Linotype" w:eastAsia="Palatino Linotype" w:hAnsi="Palatino Linotype" w:cs="Palatino Linotype"/>
              <w:b/>
            </w:rPr>
          </w:pPr>
          <w:r w:rsidRPr="00320C32">
            <w:rPr>
              <w:rFonts w:ascii="Palatino Linotype" w:eastAsia="Palatino Linotype" w:hAnsi="Palatino Linotype" w:cs="Palatino Linotype"/>
              <w:b/>
            </w:rPr>
            <w:t>Comisionada Ponente:</w:t>
          </w:r>
        </w:p>
      </w:tc>
      <w:tc>
        <w:tcPr>
          <w:tcW w:w="3543" w:type="dxa"/>
          <w:vAlign w:val="center"/>
        </w:tcPr>
        <w:p w:rsidR="0042688F" w:rsidRPr="00320C32" w:rsidRDefault="00F57C71" w:rsidP="00320C3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20C32">
            <w:rPr>
              <w:rFonts w:ascii="Palatino Linotype" w:eastAsia="Palatino Linotype" w:hAnsi="Palatino Linotype" w:cs="Palatino Linotype"/>
              <w:color w:val="000000"/>
            </w:rPr>
            <w:t>María del Rosario Mejía Ayala</w:t>
          </w:r>
        </w:p>
      </w:tc>
    </w:tr>
  </w:tbl>
  <w:p w:rsidR="0042688F" w:rsidRDefault="0088726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rPr>
      <w:drawing>
        <wp:anchor distT="0" distB="0" distL="0" distR="0" simplePos="0" relativeHeight="251658240" behindDoc="1" locked="0" layoutInCell="1" hidden="0" allowOverlap="1">
          <wp:simplePos x="0" y="0"/>
          <wp:positionH relativeFrom="column">
            <wp:posOffset>-812081</wp:posOffset>
          </wp:positionH>
          <wp:positionV relativeFrom="paragraph">
            <wp:posOffset>-1199587</wp:posOffset>
          </wp:positionV>
          <wp:extent cx="7813085" cy="101700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F57C71">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946" w:type="dxa"/>
      <w:tblInd w:w="3544" w:type="dxa"/>
      <w:tblLayout w:type="fixed"/>
      <w:tblLook w:val="0400" w:firstRow="0" w:lastRow="0" w:firstColumn="0" w:lastColumn="0" w:noHBand="0" w:noVBand="1"/>
    </w:tblPr>
    <w:tblGrid>
      <w:gridCol w:w="2835"/>
      <w:gridCol w:w="4111"/>
    </w:tblGrid>
    <w:tr w:rsidR="0042688F" w:rsidRPr="00320C32" w:rsidTr="0088726C">
      <w:tc>
        <w:tcPr>
          <w:tcW w:w="2835" w:type="dxa"/>
          <w:vAlign w:val="center"/>
        </w:tcPr>
        <w:p w:rsidR="0042688F" w:rsidRPr="00320C32" w:rsidRDefault="00F57C71" w:rsidP="00320C32">
          <w:pPr>
            <w:rPr>
              <w:rFonts w:ascii="Palatino Linotype" w:eastAsia="Palatino Linotype" w:hAnsi="Palatino Linotype" w:cs="Palatino Linotype"/>
              <w:b/>
            </w:rPr>
          </w:pPr>
          <w:r w:rsidRPr="00320C32">
            <w:rPr>
              <w:rFonts w:ascii="Palatino Linotype" w:eastAsia="Palatino Linotype" w:hAnsi="Palatino Linotype" w:cs="Palatino Linotype"/>
              <w:b/>
            </w:rPr>
            <w:t>Recurso de Revisión:</w:t>
          </w:r>
        </w:p>
      </w:tc>
      <w:tc>
        <w:tcPr>
          <w:tcW w:w="4111" w:type="dxa"/>
          <w:vAlign w:val="center"/>
        </w:tcPr>
        <w:p w:rsidR="0042688F" w:rsidRPr="00320C32" w:rsidRDefault="00F57C71" w:rsidP="00320C32">
          <w:pPr>
            <w:ind w:right="-1235"/>
            <w:rPr>
              <w:rFonts w:ascii="Palatino Linotype" w:eastAsia="Palatino Linotype" w:hAnsi="Palatino Linotype" w:cs="Palatino Linotype"/>
            </w:rPr>
          </w:pPr>
          <w:r w:rsidRPr="00320C32">
            <w:rPr>
              <w:rFonts w:ascii="Palatino Linotype" w:eastAsia="Palatino Linotype" w:hAnsi="Palatino Linotype" w:cs="Palatino Linotype"/>
            </w:rPr>
            <w:t xml:space="preserve">06743/INFOEM/IP/RR/2025 </w:t>
          </w:r>
        </w:p>
      </w:tc>
    </w:tr>
    <w:tr w:rsidR="0042688F" w:rsidRPr="00320C32" w:rsidTr="0088726C">
      <w:tc>
        <w:tcPr>
          <w:tcW w:w="2835" w:type="dxa"/>
          <w:vAlign w:val="center"/>
        </w:tcPr>
        <w:p w:rsidR="0042688F" w:rsidRPr="00320C32" w:rsidRDefault="00F57C71" w:rsidP="00320C32">
          <w:pPr>
            <w:ind w:left="35" w:hanging="35"/>
            <w:rPr>
              <w:rFonts w:ascii="Palatino Linotype" w:eastAsia="Palatino Linotype" w:hAnsi="Palatino Linotype" w:cs="Palatino Linotype"/>
              <w:b/>
            </w:rPr>
          </w:pPr>
          <w:r w:rsidRPr="00320C32">
            <w:rPr>
              <w:rFonts w:ascii="Palatino Linotype" w:eastAsia="Palatino Linotype" w:hAnsi="Palatino Linotype" w:cs="Palatino Linotype"/>
              <w:b/>
            </w:rPr>
            <w:t>Recurrente:</w:t>
          </w:r>
        </w:p>
      </w:tc>
      <w:tc>
        <w:tcPr>
          <w:tcW w:w="4111" w:type="dxa"/>
          <w:vAlign w:val="center"/>
        </w:tcPr>
        <w:p w:rsidR="0042688F" w:rsidRPr="00320C32" w:rsidRDefault="0042688F" w:rsidP="00320C32">
          <w:pPr>
            <w:ind w:right="-1235"/>
            <w:rPr>
              <w:rFonts w:ascii="Palatino Linotype" w:eastAsia="Palatino Linotype" w:hAnsi="Palatino Linotype" w:cs="Palatino Linotype"/>
            </w:rPr>
          </w:pPr>
        </w:p>
      </w:tc>
    </w:tr>
    <w:tr w:rsidR="0042688F" w:rsidRPr="00320C32" w:rsidTr="0088726C">
      <w:trPr>
        <w:trHeight w:val="228"/>
      </w:trPr>
      <w:tc>
        <w:tcPr>
          <w:tcW w:w="2835" w:type="dxa"/>
          <w:vAlign w:val="center"/>
        </w:tcPr>
        <w:p w:rsidR="0042688F" w:rsidRPr="00320C32" w:rsidRDefault="00F57C71" w:rsidP="00320C32">
          <w:pPr>
            <w:rPr>
              <w:rFonts w:ascii="Palatino Linotype" w:eastAsia="Palatino Linotype" w:hAnsi="Palatino Linotype" w:cs="Palatino Linotype"/>
              <w:b/>
            </w:rPr>
          </w:pPr>
          <w:r w:rsidRPr="00320C32">
            <w:rPr>
              <w:rFonts w:ascii="Palatino Linotype" w:eastAsia="Palatino Linotype" w:hAnsi="Palatino Linotype" w:cs="Palatino Linotype"/>
              <w:b/>
            </w:rPr>
            <w:t>Sujeto Obligado:</w:t>
          </w:r>
        </w:p>
      </w:tc>
      <w:tc>
        <w:tcPr>
          <w:tcW w:w="4111" w:type="dxa"/>
          <w:vAlign w:val="center"/>
        </w:tcPr>
        <w:p w:rsidR="0042688F" w:rsidRPr="00320C32" w:rsidRDefault="00F57C71" w:rsidP="00320C32">
          <w:pPr>
            <w:ind w:left="35" w:right="-1235" w:hanging="35"/>
            <w:rPr>
              <w:rFonts w:ascii="Palatino Linotype" w:eastAsia="Palatino Linotype" w:hAnsi="Palatino Linotype" w:cs="Palatino Linotype"/>
            </w:rPr>
          </w:pPr>
          <w:r w:rsidRPr="00320C32">
            <w:rPr>
              <w:rFonts w:ascii="Palatino Linotype" w:eastAsia="Palatino Linotype" w:hAnsi="Palatino Linotype" w:cs="Palatino Linotype"/>
            </w:rPr>
            <w:t>Ayuntamiento de Toluca</w:t>
          </w:r>
        </w:p>
      </w:tc>
    </w:tr>
    <w:tr w:rsidR="0042688F" w:rsidRPr="00320C32" w:rsidTr="0088726C">
      <w:tc>
        <w:tcPr>
          <w:tcW w:w="2835" w:type="dxa"/>
          <w:vAlign w:val="center"/>
        </w:tcPr>
        <w:p w:rsidR="0042688F" w:rsidRPr="00320C32" w:rsidRDefault="00F57C71" w:rsidP="00320C32">
          <w:pPr>
            <w:rPr>
              <w:rFonts w:ascii="Palatino Linotype" w:eastAsia="Palatino Linotype" w:hAnsi="Palatino Linotype" w:cs="Palatino Linotype"/>
              <w:b/>
            </w:rPr>
          </w:pPr>
          <w:r w:rsidRPr="00320C32">
            <w:rPr>
              <w:rFonts w:ascii="Palatino Linotype" w:eastAsia="Palatino Linotype" w:hAnsi="Palatino Linotype" w:cs="Palatino Linotype"/>
              <w:b/>
            </w:rPr>
            <w:t>Comisionada Ponente:</w:t>
          </w:r>
        </w:p>
      </w:tc>
      <w:tc>
        <w:tcPr>
          <w:tcW w:w="4111" w:type="dxa"/>
          <w:vAlign w:val="center"/>
        </w:tcPr>
        <w:p w:rsidR="0042688F" w:rsidRPr="00320C32" w:rsidRDefault="00F57C71" w:rsidP="00320C32">
          <w:pPr>
            <w:ind w:right="-1235"/>
            <w:rPr>
              <w:rFonts w:ascii="Palatino Linotype" w:eastAsia="Palatino Linotype" w:hAnsi="Palatino Linotype" w:cs="Palatino Linotype"/>
            </w:rPr>
          </w:pPr>
          <w:r w:rsidRPr="00320C32">
            <w:rPr>
              <w:rFonts w:ascii="Palatino Linotype" w:eastAsia="Palatino Linotype" w:hAnsi="Palatino Linotype" w:cs="Palatino Linotype"/>
            </w:rPr>
            <w:t>María del Rosario Mejía Ayala</w:t>
          </w:r>
        </w:p>
      </w:tc>
    </w:tr>
  </w:tbl>
  <w:p w:rsidR="0042688F" w:rsidRDefault="0088726C">
    <w:pPr>
      <w:pBdr>
        <w:top w:val="nil"/>
        <w:left w:val="nil"/>
        <w:bottom w:val="nil"/>
        <w:right w:val="nil"/>
        <w:between w:val="nil"/>
      </w:pBdr>
      <w:tabs>
        <w:tab w:val="center" w:pos="4252"/>
        <w:tab w:val="right" w:pos="8504"/>
      </w:tabs>
      <w:rPr>
        <w:rFonts w:ascii="Calibri" w:eastAsia="Calibri" w:hAnsi="Calibri" w:cs="Calibri"/>
        <w:color w:val="000000"/>
      </w:rPr>
    </w:pPr>
    <w:r>
      <w:rPr>
        <w:noProof/>
        <w:lang w:val="es-MX"/>
      </w:rPr>
      <w:drawing>
        <wp:anchor distT="0" distB="0" distL="0" distR="0" simplePos="0" relativeHeight="251659264" behindDoc="1" locked="0" layoutInCell="1" hidden="0" allowOverlap="1">
          <wp:simplePos x="0" y="0"/>
          <wp:positionH relativeFrom="column">
            <wp:posOffset>-1155365</wp:posOffset>
          </wp:positionH>
          <wp:positionV relativeFrom="paragraph">
            <wp:posOffset>-1474710</wp:posOffset>
          </wp:positionV>
          <wp:extent cx="7813085" cy="101700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D11A0"/>
    <w:multiLevelType w:val="multilevel"/>
    <w:tmpl w:val="9E14E2B2"/>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ED25BCD"/>
    <w:multiLevelType w:val="multilevel"/>
    <w:tmpl w:val="3ED01CF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59"/>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F30416"/>
    <w:multiLevelType w:val="multilevel"/>
    <w:tmpl w:val="EF2C1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0B034B"/>
    <w:multiLevelType w:val="multilevel"/>
    <w:tmpl w:val="0F688602"/>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51B95F7A"/>
    <w:multiLevelType w:val="multilevel"/>
    <w:tmpl w:val="4E80FF30"/>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5" w15:restartNumberingAfterBreak="0">
    <w:nsid w:val="533C6CBE"/>
    <w:multiLevelType w:val="multilevel"/>
    <w:tmpl w:val="5758584A"/>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7050558"/>
    <w:multiLevelType w:val="hybridMultilevel"/>
    <w:tmpl w:val="3E9E7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4B2B76"/>
    <w:multiLevelType w:val="multilevel"/>
    <w:tmpl w:val="1D4E9EA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7"/>
  </w:num>
  <w:num w:numId="2">
    <w:abstractNumId w:val="1"/>
  </w:num>
  <w:num w:numId="3">
    <w:abstractNumId w:val="3"/>
  </w:num>
  <w:num w:numId="4">
    <w:abstractNumId w:val="4"/>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8F"/>
    <w:rsid w:val="00320C32"/>
    <w:rsid w:val="0042688F"/>
    <w:rsid w:val="005B1EBC"/>
    <w:rsid w:val="006F7AA2"/>
    <w:rsid w:val="00764088"/>
    <w:rsid w:val="007F4B35"/>
    <w:rsid w:val="0088726C"/>
    <w:rsid w:val="00B55A9B"/>
    <w:rsid w:val="00C157E7"/>
    <w:rsid w:val="00E8729F"/>
    <w:rsid w:val="00EF322A"/>
    <w:rsid w:val="00F57C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E2E0B8-B839-468F-A191-A73BF02F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6"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0C0D3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uiPriority w:val="9"/>
    <w:rsid w:val="000C0D3D"/>
    <w:rPr>
      <w:rFonts w:asciiTheme="majorHAnsi" w:eastAsiaTheme="majorEastAsia" w:hAnsiTheme="majorHAnsi" w:cstheme="majorBidi"/>
      <w:color w:val="2E74B5" w:themeColor="accent1" w:themeShade="BF"/>
      <w:sz w:val="26"/>
      <w:szCs w:val="26"/>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C0D3D"/>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0D3D"/>
    <w:pPr>
      <w:ind w:left="708"/>
    </w:pPr>
    <w:rPr>
      <w:sz w:val="22"/>
      <w:szCs w:val="22"/>
      <w:lang w:eastAsia="en-US"/>
    </w:rPr>
  </w:style>
  <w:style w:type="table" w:styleId="Tabladecuadrcula4-nfasis3">
    <w:name w:val="Grid Table 4 Accent 3"/>
    <w:basedOn w:val="Tablanormal"/>
    <w:uiPriority w:val="49"/>
    <w:rsid w:val="000C0D3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rsid w:val="000C0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C0D3D"/>
    <w:pPr>
      <w:tabs>
        <w:tab w:val="center" w:pos="4419"/>
        <w:tab w:val="right" w:pos="8838"/>
      </w:tabs>
    </w:pPr>
  </w:style>
  <w:style w:type="character" w:customStyle="1" w:styleId="EncabezadoCar">
    <w:name w:val="Encabezado Car"/>
    <w:basedOn w:val="Fuentedeprrafopredeter"/>
    <w:link w:val="Encabezado"/>
    <w:uiPriority w:val="99"/>
    <w:rsid w:val="000C0D3D"/>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0C0D3D"/>
    <w:pPr>
      <w:tabs>
        <w:tab w:val="center" w:pos="4419"/>
        <w:tab w:val="right" w:pos="8838"/>
      </w:tabs>
    </w:pPr>
  </w:style>
  <w:style w:type="character" w:customStyle="1" w:styleId="PiedepginaCar">
    <w:name w:val="Pie de página Car"/>
    <w:basedOn w:val="Fuentedeprrafopredeter"/>
    <w:link w:val="Piedepgina"/>
    <w:uiPriority w:val="99"/>
    <w:rsid w:val="000C0D3D"/>
    <w:rPr>
      <w:rFonts w:ascii="Times New Roman" w:eastAsia="Times New Roman" w:hAnsi="Times New Roman" w:cs="Times New Roman"/>
      <w:sz w:val="24"/>
      <w:szCs w:val="24"/>
      <w:lang w:val="es-ES"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sj0qKc597hM5GBO0CcXUNWHajw==">CgMxLjAyCWguNGQzNG9nODIOaC5pbGp4ZnBjeXM3eHoyDmgubzJ3dWQ1Y3JoMnJlMgloLjN6bnlzaDcyCWguMmV0OTJwMDIOaC5mZDFhcTM3bGR4aXgyCWguMnM4ZXlvMTIJaC4xN2RwOHZ1MgloLjNyZGNyam4yDmguYjI5NHhpaTZxcG5uMg5oLjVrNHlmdXdkM3hjMzIIaC5namRneHM4AHIhMWZCTXZPVGU4UTItYThyMkRKemt5emJKdzcyN2pXVTg1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5163</Words>
  <Characters>28400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cp:revision>
  <cp:lastPrinted>2025-09-11T17:46:00Z</cp:lastPrinted>
  <dcterms:created xsi:type="dcterms:W3CDTF">2025-08-27T00:56:00Z</dcterms:created>
  <dcterms:modified xsi:type="dcterms:W3CDTF">2025-09-25T23:46:00Z</dcterms:modified>
</cp:coreProperties>
</file>