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B1A5C28" w:rsidR="007D645B" w:rsidRPr="00FE0B96"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E0B9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F75D5" w:rsidRPr="00FE0B96">
        <w:rPr>
          <w:rFonts w:ascii="Palatino Linotype" w:hAnsi="Palatino Linotype" w:cs="Arial"/>
          <w:color w:val="000000"/>
          <w:lang w:val="es-MX" w:eastAsia="es-MX"/>
        </w:rPr>
        <w:t>dos de julio</w:t>
      </w:r>
      <w:r w:rsidR="007237B8" w:rsidRPr="00FE0B96">
        <w:rPr>
          <w:rFonts w:ascii="Palatino Linotype" w:hAnsi="Palatino Linotype" w:cs="Arial"/>
          <w:color w:val="000000"/>
          <w:lang w:val="es-MX" w:eastAsia="es-MX"/>
        </w:rPr>
        <w:t xml:space="preserve"> </w:t>
      </w:r>
      <w:r w:rsidR="00DA5E2F">
        <w:rPr>
          <w:rFonts w:ascii="Palatino Linotype" w:hAnsi="Palatino Linotype" w:cs="Arial"/>
          <w:color w:val="000000"/>
          <w:lang w:val="es-MX" w:eastAsia="es-MX"/>
        </w:rPr>
        <w:t xml:space="preserve">de </w:t>
      </w:r>
      <w:r w:rsidR="007237B8" w:rsidRPr="00FE0B96">
        <w:rPr>
          <w:rFonts w:ascii="Palatino Linotype" w:hAnsi="Palatino Linotype" w:cs="Arial"/>
          <w:color w:val="000000"/>
          <w:lang w:val="es-MX" w:eastAsia="es-MX"/>
        </w:rPr>
        <w:t>dos mil veinti</w:t>
      </w:r>
      <w:r w:rsidR="0009050D" w:rsidRPr="00FE0B96">
        <w:rPr>
          <w:rFonts w:ascii="Palatino Linotype" w:hAnsi="Palatino Linotype" w:cs="Arial"/>
          <w:color w:val="000000"/>
          <w:lang w:val="es-MX" w:eastAsia="es-MX"/>
        </w:rPr>
        <w:t>cinco</w:t>
      </w:r>
      <w:r w:rsidR="0029071C" w:rsidRPr="00FE0B96">
        <w:rPr>
          <w:rFonts w:ascii="Palatino Linotype" w:hAnsi="Palatino Linotype" w:cs="Arial"/>
          <w:color w:val="000000"/>
          <w:lang w:val="es-MX" w:eastAsia="es-MX"/>
        </w:rPr>
        <w:t>.</w:t>
      </w:r>
    </w:p>
    <w:p w14:paraId="2A0F879A" w14:textId="77777777" w:rsidR="00A97F97" w:rsidRPr="00FE0B96"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3D7FB8D0" w:rsidR="007D645B" w:rsidRPr="00FE0B96" w:rsidRDefault="0029071C" w:rsidP="00A97F97">
      <w:pPr>
        <w:tabs>
          <w:tab w:val="left" w:pos="1701"/>
        </w:tabs>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b/>
          <w:lang w:val="es-MX" w:eastAsia="en-US"/>
        </w:rPr>
        <w:t>VISTO</w:t>
      </w:r>
      <w:r w:rsidRPr="00FE0B96">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FE0B96">
        <w:rPr>
          <w:rFonts w:ascii="Palatino Linotype" w:eastAsiaTheme="minorHAnsi" w:hAnsi="Palatino Linotype" w:cs="Arial"/>
          <w:b/>
          <w:lang w:val="es-MX" w:eastAsia="en-US"/>
        </w:rPr>
        <w:t>0</w:t>
      </w:r>
      <w:r w:rsidR="005F75D5" w:rsidRPr="00FE0B96">
        <w:rPr>
          <w:rFonts w:ascii="Palatino Linotype" w:eastAsiaTheme="minorHAnsi" w:hAnsi="Palatino Linotype" w:cs="Arial"/>
          <w:b/>
          <w:lang w:val="es-MX" w:eastAsia="en-US"/>
        </w:rPr>
        <w:t>4025</w:t>
      </w:r>
      <w:r w:rsidR="00951242" w:rsidRPr="00FE0B96">
        <w:rPr>
          <w:rFonts w:ascii="Palatino Linotype" w:eastAsiaTheme="minorHAnsi" w:hAnsi="Palatino Linotype" w:cs="Arial"/>
          <w:b/>
          <w:lang w:val="es-MX" w:eastAsia="en-US"/>
        </w:rPr>
        <w:t>/</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bookmarkEnd w:id="0"/>
      <w:r w:rsidRPr="00FE0B96">
        <w:rPr>
          <w:rFonts w:ascii="Palatino Linotype" w:eastAsiaTheme="minorHAnsi" w:hAnsi="Palatino Linotype" w:cs="Arial"/>
          <w:lang w:val="es-MX" w:eastAsia="en-US"/>
        </w:rPr>
        <w:t xml:space="preserve">, </w:t>
      </w:r>
      <w:r w:rsidR="00266841" w:rsidRPr="00FE0B96">
        <w:rPr>
          <w:rFonts w:ascii="Palatino Linotype" w:hAnsi="Palatino Linotype" w:cs="Arial"/>
        </w:rPr>
        <w:t>interpuesto</w:t>
      </w:r>
      <w:r w:rsidR="005327BF" w:rsidRPr="00FE0B96">
        <w:rPr>
          <w:rFonts w:ascii="Palatino Linotype" w:hAnsi="Palatino Linotype" w:cs="Arial"/>
        </w:rPr>
        <w:t xml:space="preserve"> </w:t>
      </w:r>
      <w:r w:rsidR="00B14416" w:rsidRPr="00FE0B96">
        <w:rPr>
          <w:rFonts w:ascii="Palatino Linotype" w:hAnsi="Palatino Linotype" w:cs="Arial"/>
        </w:rPr>
        <w:t xml:space="preserve">por </w:t>
      </w:r>
      <w:r w:rsidR="005F75D5" w:rsidRPr="00FE0B96">
        <w:rPr>
          <w:rFonts w:ascii="Palatino Linotype" w:hAnsi="Palatino Linotype" w:cs="Arial"/>
        </w:rPr>
        <w:t xml:space="preserve">la </w:t>
      </w:r>
      <w:r w:rsidR="005F75D5" w:rsidRPr="00FE0B96">
        <w:rPr>
          <w:rFonts w:ascii="Palatino Linotype" w:hAnsi="Palatino Linotype" w:cs="Arial"/>
          <w:b/>
          <w:bCs/>
        </w:rPr>
        <w:t xml:space="preserve">C. </w:t>
      </w:r>
      <w:r w:rsidR="001E01E6">
        <w:rPr>
          <w:rFonts w:ascii="Palatino Linotype" w:hAnsi="Palatino Linotype" w:cs="Arial"/>
          <w:b/>
          <w:bCs/>
        </w:rPr>
        <w:t>XXXXXXXXXXXXXXXXXXXX</w:t>
      </w:r>
      <w:r w:rsidR="005F75D5" w:rsidRPr="00FE0B96">
        <w:rPr>
          <w:rFonts w:ascii="Palatino Linotype" w:hAnsi="Palatino Linotype" w:cs="Arial"/>
          <w:b/>
          <w:bCs/>
        </w:rPr>
        <w:t xml:space="preserve"> </w:t>
      </w:r>
      <w:r w:rsidR="001E01E6">
        <w:rPr>
          <w:rFonts w:ascii="Palatino Linotype" w:hAnsi="Palatino Linotype" w:cs="Arial"/>
          <w:b/>
          <w:bCs/>
        </w:rPr>
        <w:t>XXXX</w:t>
      </w:r>
      <w:r w:rsidR="005F1F89" w:rsidRPr="00FE0B96">
        <w:rPr>
          <w:rFonts w:ascii="Palatino Linotype" w:hAnsi="Palatino Linotype" w:cs="Arial"/>
        </w:rPr>
        <w:t>,</w:t>
      </w:r>
      <w:r w:rsidR="005F1F89" w:rsidRPr="00FE0B96">
        <w:rPr>
          <w:rFonts w:ascii="Palatino Linotype" w:hAnsi="Palatino Linotype" w:cs="Arial"/>
          <w:b/>
        </w:rPr>
        <w:t xml:space="preserve"> </w:t>
      </w:r>
      <w:r w:rsidR="005F1F89" w:rsidRPr="00FE0B96">
        <w:rPr>
          <w:rFonts w:ascii="Palatino Linotype" w:hAnsi="Palatino Linotype" w:cs="Arial"/>
        </w:rPr>
        <w:t>en lo sucesivo</w:t>
      </w:r>
      <w:r w:rsidR="0027342B" w:rsidRPr="00FE0B96">
        <w:rPr>
          <w:rFonts w:ascii="Palatino Linotype" w:hAnsi="Palatino Linotype" w:cs="Arial"/>
        </w:rPr>
        <w:t xml:space="preserve"> la parte </w:t>
      </w:r>
      <w:r w:rsidR="005F1F89" w:rsidRPr="00FE0B96">
        <w:rPr>
          <w:rFonts w:ascii="Palatino Linotype" w:hAnsi="Palatino Linotype" w:cs="Arial"/>
          <w:b/>
        </w:rPr>
        <w:t>Recurrente</w:t>
      </w:r>
      <w:r w:rsidRPr="00FE0B96">
        <w:rPr>
          <w:rFonts w:ascii="Palatino Linotype" w:eastAsiaTheme="minorHAnsi" w:hAnsi="Palatino Linotype" w:cs="Arial"/>
          <w:lang w:val="es-MX" w:eastAsia="en-US"/>
        </w:rPr>
        <w:t>, en contra de la respuesta de</w:t>
      </w:r>
      <w:r w:rsidR="00B20C2B" w:rsidRPr="00FE0B96">
        <w:rPr>
          <w:rFonts w:ascii="Palatino Linotype" w:eastAsiaTheme="minorHAnsi" w:hAnsi="Palatino Linotype" w:cs="Arial"/>
          <w:lang w:val="es-MX" w:eastAsia="en-US"/>
        </w:rPr>
        <w:t>l</w:t>
      </w:r>
      <w:r w:rsidRPr="00FE0B96">
        <w:rPr>
          <w:rFonts w:ascii="Palatino Linotype" w:eastAsiaTheme="minorHAnsi" w:hAnsi="Palatino Linotype" w:cs="Arial"/>
          <w:lang w:val="es-MX" w:eastAsia="en-US"/>
        </w:rPr>
        <w:t xml:space="preserve"> </w:t>
      </w:r>
      <w:r w:rsidR="003516EA" w:rsidRPr="003516EA">
        <w:rPr>
          <w:rFonts w:ascii="Palatino Linotype" w:eastAsiaTheme="minorHAnsi" w:hAnsi="Palatino Linotype" w:cs="Arial"/>
          <w:b/>
          <w:bCs/>
          <w:lang w:val="es-MX" w:eastAsia="en-US"/>
        </w:rPr>
        <w:t xml:space="preserve">Ayuntamiento </w:t>
      </w:r>
      <w:r w:rsidR="005F75D5" w:rsidRPr="00FE0B96">
        <w:rPr>
          <w:rFonts w:ascii="Palatino Linotype" w:eastAsiaTheme="minorHAnsi" w:hAnsi="Palatino Linotype" w:cs="Arial"/>
          <w:b/>
          <w:lang w:val="es-MX" w:eastAsia="en-US"/>
        </w:rPr>
        <w:t>Tlalnepantla de Baz</w:t>
      </w:r>
      <w:r w:rsidRPr="00FE0B96">
        <w:rPr>
          <w:rFonts w:ascii="Palatino Linotype" w:eastAsiaTheme="minorHAnsi" w:hAnsi="Palatino Linotype" w:cs="Arial"/>
          <w:lang w:val="es-MX" w:eastAsia="en-US"/>
        </w:rPr>
        <w:t>,</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en lo subsecuente</w:t>
      </w:r>
      <w:r w:rsidRPr="00FE0B96">
        <w:rPr>
          <w:rFonts w:ascii="Palatino Linotype" w:eastAsiaTheme="minorHAnsi" w:hAnsi="Palatino Linotype" w:cs="Arial"/>
          <w:b/>
          <w:lang w:val="es-MX" w:eastAsia="en-US"/>
        </w:rPr>
        <w:t xml:space="preserve"> El Sujeto Obligado, </w:t>
      </w:r>
      <w:r w:rsidRPr="00FE0B96">
        <w:rPr>
          <w:rFonts w:ascii="Palatino Linotype" w:eastAsiaTheme="minorHAnsi" w:hAnsi="Palatino Linotype" w:cs="Arial"/>
          <w:lang w:val="es-MX" w:eastAsia="en-US"/>
        </w:rPr>
        <w:t>se procede a dictar la presente resolución.</w:t>
      </w:r>
    </w:p>
    <w:p w14:paraId="34051789" w14:textId="77777777" w:rsidR="00A97F97" w:rsidRPr="00FE0B96"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FE0B96" w:rsidRDefault="0029071C" w:rsidP="007D645B">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A N T E C E D E N T E S</w:t>
      </w:r>
    </w:p>
    <w:p w14:paraId="44F11F6B" w14:textId="77777777" w:rsidR="007D645B" w:rsidRPr="00FE0B96" w:rsidRDefault="007D645B" w:rsidP="007D645B">
      <w:pPr>
        <w:pStyle w:val="Sinespaciado"/>
        <w:rPr>
          <w:rFonts w:eastAsiaTheme="minorHAnsi"/>
          <w:lang w:eastAsia="en-US"/>
        </w:rPr>
      </w:pPr>
    </w:p>
    <w:p w14:paraId="1AD87C73" w14:textId="77777777" w:rsidR="0029071C" w:rsidRPr="00FE0B96" w:rsidRDefault="0029071C" w:rsidP="0029071C">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PRIMERO. De la solicitud de información.</w:t>
      </w:r>
    </w:p>
    <w:p w14:paraId="172BC2B9" w14:textId="1B5F1EAC" w:rsidR="00807D02" w:rsidRPr="00FE0B96" w:rsidRDefault="0029071C" w:rsidP="00B626B8">
      <w:pPr>
        <w:spacing w:line="360" w:lineRule="auto"/>
        <w:jc w:val="both"/>
        <w:rPr>
          <w:rFonts w:ascii="Palatino Linotype" w:eastAsiaTheme="minorHAnsi" w:hAnsi="Palatino Linotype" w:cs="Arial"/>
          <w:szCs w:val="22"/>
          <w:lang w:val="es-MX" w:eastAsia="en-US"/>
        </w:rPr>
      </w:pPr>
      <w:r w:rsidRPr="00FE0B96">
        <w:rPr>
          <w:rFonts w:ascii="Palatino Linotype" w:eastAsiaTheme="minorHAnsi" w:hAnsi="Palatino Linotype" w:cs="Arial"/>
          <w:szCs w:val="22"/>
          <w:lang w:val="es-MX" w:eastAsia="en-US"/>
        </w:rPr>
        <w:t xml:space="preserve">En fecha </w:t>
      </w:r>
      <w:r w:rsidR="00B626B8" w:rsidRPr="00FE0B96">
        <w:rPr>
          <w:rFonts w:ascii="Palatino Linotype" w:eastAsiaTheme="minorHAnsi" w:hAnsi="Palatino Linotype" w:cs="Arial"/>
          <w:szCs w:val="22"/>
          <w:lang w:val="es-MX" w:eastAsia="en-US"/>
        </w:rPr>
        <w:t>dieciocho</w:t>
      </w:r>
      <w:r w:rsidR="00B52BF2" w:rsidRPr="00FE0B96">
        <w:rPr>
          <w:rFonts w:ascii="Palatino Linotype" w:eastAsiaTheme="minorHAnsi" w:hAnsi="Palatino Linotype" w:cs="Arial"/>
          <w:szCs w:val="22"/>
          <w:lang w:val="es-MX" w:eastAsia="en-US"/>
        </w:rPr>
        <w:t xml:space="preserve"> de marzo</w:t>
      </w:r>
      <w:r w:rsidR="00B14416" w:rsidRPr="00FE0B96">
        <w:rPr>
          <w:rFonts w:ascii="Palatino Linotype" w:eastAsiaTheme="minorHAnsi" w:hAnsi="Palatino Linotype" w:cs="Arial"/>
          <w:szCs w:val="22"/>
          <w:lang w:val="es-MX" w:eastAsia="en-US"/>
        </w:rPr>
        <w:t xml:space="preserve"> de dos mil veinticinco</w:t>
      </w:r>
      <w:r w:rsidRPr="00FE0B96">
        <w:rPr>
          <w:rFonts w:ascii="Palatino Linotype" w:eastAsiaTheme="minorHAnsi" w:hAnsi="Palatino Linotype" w:cs="Arial"/>
          <w:szCs w:val="22"/>
          <w:lang w:val="es-MX" w:eastAsia="en-US"/>
        </w:rPr>
        <w:t xml:space="preserve">, </w:t>
      </w:r>
      <w:r w:rsidR="0027342B" w:rsidRPr="00FE0B96">
        <w:rPr>
          <w:rFonts w:ascii="Palatino Linotype" w:eastAsiaTheme="minorHAnsi" w:hAnsi="Palatino Linotype" w:cs="Arial"/>
          <w:szCs w:val="22"/>
          <w:lang w:val="es-MX" w:eastAsia="en-US"/>
        </w:rPr>
        <w:t xml:space="preserve">la parte </w:t>
      </w:r>
      <w:r w:rsidRPr="00FE0B96">
        <w:rPr>
          <w:rFonts w:ascii="Palatino Linotype" w:eastAsiaTheme="minorHAnsi" w:hAnsi="Palatino Linotype" w:cs="Arial"/>
          <w:b/>
          <w:szCs w:val="22"/>
          <w:lang w:val="es-MX" w:eastAsia="en-US"/>
        </w:rPr>
        <w:t>Recurrente</w:t>
      </w:r>
      <w:r w:rsidRPr="00FE0B96">
        <w:rPr>
          <w:rFonts w:ascii="Palatino Linotype" w:eastAsiaTheme="minorHAnsi" w:hAnsi="Palatino Linotype" w:cs="Arial"/>
          <w:szCs w:val="22"/>
          <w:lang w:val="es-MX" w:eastAsia="en-US"/>
        </w:rPr>
        <w:t xml:space="preserve">, presentó a través del Sistema de Acceso a la Información Mexiquense </w:t>
      </w:r>
      <w:r w:rsidRPr="00FE0B96">
        <w:rPr>
          <w:rFonts w:ascii="Palatino Linotype" w:eastAsiaTheme="minorHAnsi" w:hAnsi="Palatino Linotype" w:cs="Arial"/>
          <w:b/>
          <w:szCs w:val="22"/>
          <w:lang w:val="es-MX" w:eastAsia="en-US"/>
        </w:rPr>
        <w:t>(SAIMEX),</w:t>
      </w:r>
      <w:r w:rsidRPr="00FE0B96">
        <w:rPr>
          <w:rFonts w:ascii="Palatino Linotype" w:eastAsiaTheme="minorHAnsi" w:hAnsi="Palatino Linotype" w:cs="Arial"/>
          <w:szCs w:val="22"/>
          <w:lang w:val="es-MX" w:eastAsia="en-US"/>
        </w:rPr>
        <w:t xml:space="preserve"> ante el </w:t>
      </w:r>
      <w:r w:rsidRPr="00FE0B96">
        <w:rPr>
          <w:rFonts w:ascii="Palatino Linotype" w:eastAsiaTheme="minorHAnsi" w:hAnsi="Palatino Linotype" w:cs="Arial"/>
          <w:b/>
          <w:szCs w:val="22"/>
          <w:lang w:val="es-MX" w:eastAsia="en-US"/>
        </w:rPr>
        <w:t>Sujeto Obligado</w:t>
      </w:r>
      <w:r w:rsidRPr="00FE0B96">
        <w:rPr>
          <w:rFonts w:ascii="Palatino Linotype" w:eastAsiaTheme="minorHAnsi" w:hAnsi="Palatino Linotype" w:cs="Arial"/>
          <w:szCs w:val="22"/>
          <w:lang w:val="es-MX" w:eastAsia="en-US"/>
        </w:rPr>
        <w:t>, la solicitud de acceso a la información pública, a la que se le</w:t>
      </w:r>
      <w:r w:rsidR="00C753C2" w:rsidRPr="00FE0B96">
        <w:rPr>
          <w:rFonts w:ascii="Palatino Linotype" w:eastAsiaTheme="minorHAnsi" w:hAnsi="Palatino Linotype" w:cs="Arial"/>
          <w:szCs w:val="22"/>
          <w:lang w:val="es-MX" w:eastAsia="en-US"/>
        </w:rPr>
        <w:t xml:space="preserve"> asignó el número de expediente</w:t>
      </w:r>
      <w:r w:rsidR="00807D02" w:rsidRPr="00FE0B96">
        <w:rPr>
          <w:rFonts w:ascii="Palatino Linotype" w:eastAsiaTheme="minorHAnsi" w:hAnsi="Palatino Linotype" w:cs="Arial"/>
          <w:szCs w:val="22"/>
          <w:lang w:val="es-MX" w:eastAsia="en-US"/>
        </w:rPr>
        <w:t xml:space="preserve"> </w:t>
      </w:r>
      <w:r w:rsidR="00B626B8" w:rsidRPr="00FE0B96">
        <w:rPr>
          <w:rFonts w:ascii="Palatino Linotype" w:eastAsiaTheme="minorHAnsi" w:hAnsi="Palatino Linotype" w:cs="Arial"/>
          <w:b/>
          <w:szCs w:val="22"/>
          <w:lang w:val="es-MX" w:eastAsia="en-US"/>
        </w:rPr>
        <w:t>00311/TLALNEPA/IP/2025</w:t>
      </w:r>
      <w:r w:rsidRPr="00FE0B96">
        <w:rPr>
          <w:rFonts w:ascii="Palatino Linotype" w:eastAsiaTheme="minorHAnsi" w:hAnsi="Palatino Linotype" w:cs="Arial"/>
          <w:szCs w:val="22"/>
          <w:lang w:val="es-MX" w:eastAsia="en-US"/>
        </w:rPr>
        <w:t>, mediante la cual solicitó lo siguiente:</w:t>
      </w:r>
    </w:p>
    <w:p w14:paraId="4A296D2E" w14:textId="77777777" w:rsidR="00B626B8" w:rsidRPr="00FE0B96" w:rsidRDefault="00B626B8" w:rsidP="00B626B8">
      <w:pPr>
        <w:spacing w:line="360" w:lineRule="auto"/>
        <w:jc w:val="both"/>
        <w:rPr>
          <w:rFonts w:ascii="Palatino Linotype" w:eastAsiaTheme="minorHAnsi" w:hAnsi="Palatino Linotype" w:cs="Arial"/>
          <w:szCs w:val="22"/>
          <w:lang w:val="es-MX" w:eastAsia="en-US"/>
        </w:rPr>
      </w:pPr>
    </w:p>
    <w:p w14:paraId="3A941F80" w14:textId="2D07B2B2" w:rsidR="0027342B" w:rsidRPr="00FE0B96" w:rsidRDefault="0029071C" w:rsidP="00B52BF2">
      <w:pPr>
        <w:spacing w:line="276" w:lineRule="auto"/>
        <w:ind w:left="284" w:right="332"/>
        <w:jc w:val="both"/>
        <w:rPr>
          <w:rFonts w:ascii="Palatino Linotype" w:hAnsi="Palatino Linotype"/>
          <w:i/>
          <w:sz w:val="22"/>
          <w:szCs w:val="20"/>
          <w:lang w:val="es-ES_tradnl"/>
        </w:rPr>
      </w:pPr>
      <w:r w:rsidRPr="00FE0B96">
        <w:rPr>
          <w:rFonts w:ascii="Palatino Linotype" w:hAnsi="Palatino Linotype"/>
          <w:i/>
          <w:sz w:val="22"/>
          <w:szCs w:val="20"/>
          <w:lang w:val="es-MX"/>
        </w:rPr>
        <w:t>“</w:t>
      </w:r>
      <w:bookmarkStart w:id="1" w:name="_Hlk198034959"/>
      <w:r w:rsidR="00B626B8" w:rsidRPr="00FE0B96">
        <w:rPr>
          <w:rFonts w:ascii="Palatino Linotype" w:hAnsi="Palatino Linotype"/>
          <w:i/>
          <w:sz w:val="22"/>
          <w:szCs w:val="20"/>
          <w:lang w:val="es-MX" w:eastAsia="es-MX"/>
        </w:rPr>
        <w:t xml:space="preserve">SOLICITO QUE LA OCTAVA REGIDORA PERLA GUADALUPE MONROY MIRANDA INFORME LO </w:t>
      </w:r>
      <w:proofErr w:type="gramStart"/>
      <w:r w:rsidR="00B626B8" w:rsidRPr="00FE0B96">
        <w:rPr>
          <w:rFonts w:ascii="Palatino Linotype" w:hAnsi="Palatino Linotype"/>
          <w:i/>
          <w:sz w:val="22"/>
          <w:szCs w:val="20"/>
          <w:lang w:val="es-MX" w:eastAsia="es-MX"/>
        </w:rPr>
        <w:t>SIGUIENTE :</w:t>
      </w:r>
      <w:proofErr w:type="gramEnd"/>
      <w:r w:rsidR="00B626B8" w:rsidRPr="00FE0B96">
        <w:rPr>
          <w:rFonts w:ascii="Palatino Linotype" w:hAnsi="Palatino Linotype"/>
          <w:i/>
          <w:sz w:val="22"/>
          <w:szCs w:val="20"/>
          <w:lang w:val="es-MX" w:eastAsia="es-MX"/>
        </w:rPr>
        <w:t xml:space="preserve"> 1.- A QUE COMISIÓN EDILICIA PERTENECE Y QUE DE UN INFORME DETALLADO DE CADA UNA DE ELLAS DESDE EL 1 DE ENERO DEL 2025 HASTA LA FECHA DE INGRESO DE LA PRESENTE SOLICITUD</w:t>
      </w:r>
      <w:r w:rsidR="00BD6364" w:rsidRPr="00FE0B96">
        <w:rPr>
          <w:rFonts w:ascii="Palatino Linotype" w:hAnsi="Palatino Linotype"/>
          <w:i/>
          <w:sz w:val="22"/>
          <w:szCs w:val="20"/>
          <w:lang w:val="es-MX" w:eastAsia="es-MX"/>
        </w:rPr>
        <w:t>”</w:t>
      </w:r>
      <w:r w:rsidR="00807D02" w:rsidRPr="00FE0B96">
        <w:rPr>
          <w:rFonts w:ascii="Palatino Linotype" w:hAnsi="Palatino Linotype"/>
          <w:i/>
          <w:sz w:val="22"/>
          <w:szCs w:val="20"/>
          <w:lang w:val="es-MX" w:eastAsia="es-MX"/>
        </w:rPr>
        <w:t xml:space="preserve"> </w:t>
      </w:r>
      <w:bookmarkEnd w:id="1"/>
      <w:r w:rsidRPr="00FE0B96">
        <w:rPr>
          <w:rFonts w:ascii="Palatino Linotype" w:hAnsi="Palatino Linotype"/>
          <w:i/>
          <w:sz w:val="22"/>
          <w:szCs w:val="20"/>
          <w:lang w:val="es-ES_tradnl"/>
        </w:rPr>
        <w:t>(Sic).</w:t>
      </w:r>
    </w:p>
    <w:p w14:paraId="7ECF9543" w14:textId="77777777" w:rsidR="00807D02" w:rsidRPr="00FE0B96" w:rsidRDefault="00807D02" w:rsidP="00B626B8">
      <w:pPr>
        <w:spacing w:line="360" w:lineRule="auto"/>
        <w:ind w:right="332"/>
        <w:jc w:val="both"/>
        <w:rPr>
          <w:rFonts w:ascii="Palatino Linotype" w:hAnsi="Palatino Linotype"/>
          <w:i/>
          <w:sz w:val="22"/>
          <w:szCs w:val="20"/>
          <w:lang w:val="es-ES_tradnl"/>
        </w:rPr>
      </w:pPr>
    </w:p>
    <w:p w14:paraId="43AD7BFC" w14:textId="470417E3" w:rsidR="007D645B" w:rsidRPr="00FE0B96"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FE0B96">
        <w:rPr>
          <w:rFonts w:ascii="Palatino Linotype" w:hAnsi="Palatino Linotype"/>
          <w:b/>
          <w:lang w:val="es-ES_tradnl"/>
        </w:rPr>
        <w:t>MODALIDAD DE ENTREGA:</w:t>
      </w:r>
      <w:r w:rsidRPr="00FE0B96">
        <w:rPr>
          <w:rFonts w:ascii="Palatino Linotype" w:hAnsi="Palatino Linotype"/>
          <w:lang w:val="es-ES_tradnl"/>
        </w:rPr>
        <w:t xml:space="preserve"> </w:t>
      </w:r>
      <w:r w:rsidRPr="00FE0B96">
        <w:rPr>
          <w:rFonts w:ascii="Palatino Linotype" w:eastAsiaTheme="minorHAnsi" w:hAnsi="Palatino Linotype" w:cstheme="minorBidi"/>
          <w:color w:val="000000"/>
          <w:lang w:val="es-MX" w:eastAsia="en-US"/>
        </w:rPr>
        <w:t xml:space="preserve">A través del </w:t>
      </w:r>
      <w:r w:rsidRPr="00FE0B96">
        <w:rPr>
          <w:rFonts w:ascii="Palatino Linotype" w:eastAsiaTheme="minorHAnsi" w:hAnsi="Palatino Linotype" w:cstheme="minorBidi"/>
          <w:b/>
          <w:color w:val="000000"/>
          <w:lang w:val="es-MX" w:eastAsia="en-US"/>
        </w:rPr>
        <w:t>SAIMEX</w:t>
      </w:r>
      <w:r w:rsidRPr="00FE0B96">
        <w:rPr>
          <w:rFonts w:ascii="Palatino Linotype" w:eastAsiaTheme="minorHAnsi" w:hAnsi="Palatino Linotype" w:cstheme="minorBidi"/>
          <w:color w:val="000000"/>
          <w:lang w:val="es-MX" w:eastAsia="en-US"/>
        </w:rPr>
        <w:t>.</w:t>
      </w:r>
    </w:p>
    <w:p w14:paraId="208C7227" w14:textId="77777777" w:rsidR="00B14416" w:rsidRPr="00FE0B96" w:rsidRDefault="00B14416" w:rsidP="00B14416">
      <w:pPr>
        <w:pStyle w:val="Sinespaciado"/>
        <w:rPr>
          <w:rFonts w:eastAsiaTheme="minorHAnsi"/>
          <w:lang w:eastAsia="en-US"/>
        </w:rPr>
      </w:pPr>
    </w:p>
    <w:p w14:paraId="717A4484" w14:textId="2FA05996" w:rsidR="007D645B" w:rsidRPr="00FE0B96" w:rsidRDefault="00B14416" w:rsidP="007D645B">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lastRenderedPageBreak/>
        <w:t>SEGUND</w:t>
      </w:r>
      <w:r w:rsidR="007D645B" w:rsidRPr="00FE0B96">
        <w:rPr>
          <w:rFonts w:ascii="Palatino Linotype" w:eastAsiaTheme="minorHAnsi" w:hAnsi="Palatino Linotype" w:cs="Arial"/>
          <w:b/>
          <w:sz w:val="28"/>
          <w:lang w:val="es-MX" w:eastAsia="en-US"/>
        </w:rPr>
        <w:t xml:space="preserve">O. De la </w:t>
      </w:r>
      <w:r w:rsidR="00BD6364" w:rsidRPr="00FE0B96">
        <w:rPr>
          <w:rFonts w:ascii="Palatino Linotype" w:eastAsiaTheme="minorHAnsi" w:hAnsi="Palatino Linotype" w:cs="Arial"/>
          <w:b/>
          <w:sz w:val="28"/>
          <w:lang w:val="es-MX" w:eastAsia="en-US"/>
        </w:rPr>
        <w:t>respuesta del Sujeto Obligado</w:t>
      </w:r>
      <w:r w:rsidR="007D645B" w:rsidRPr="00FE0B96">
        <w:rPr>
          <w:rFonts w:ascii="Palatino Linotype" w:eastAsiaTheme="minorHAnsi" w:hAnsi="Palatino Linotype" w:cs="Arial"/>
          <w:b/>
          <w:sz w:val="28"/>
          <w:lang w:val="es-MX" w:eastAsia="en-US"/>
        </w:rPr>
        <w:t xml:space="preserve">. </w:t>
      </w:r>
    </w:p>
    <w:p w14:paraId="7AA37136" w14:textId="7993A694"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De las constancias que obran en el sistema </w:t>
      </w:r>
      <w:r w:rsidRPr="00FE0B96">
        <w:rPr>
          <w:rFonts w:ascii="Palatino Linotype" w:eastAsiaTheme="minorHAnsi" w:hAnsi="Palatino Linotype" w:cs="Arial"/>
          <w:b/>
          <w:bCs/>
          <w:lang w:val="es-MX" w:eastAsia="en-US"/>
        </w:rPr>
        <w:t>SAIMEX</w:t>
      </w:r>
      <w:r w:rsidRPr="00FE0B96">
        <w:rPr>
          <w:rFonts w:ascii="Palatino Linotype" w:eastAsiaTheme="minorHAnsi" w:hAnsi="Palatino Linotype" w:cs="Arial"/>
          <w:lang w:val="es-MX" w:eastAsia="en-US"/>
        </w:rPr>
        <w:t xml:space="preserve">, se advierte que en fecha </w:t>
      </w:r>
      <w:r w:rsidR="00B626B8" w:rsidRPr="00FE0B96">
        <w:rPr>
          <w:rFonts w:ascii="Palatino Linotype" w:eastAsiaTheme="minorHAnsi" w:hAnsi="Palatino Linotype" w:cs="Arial"/>
          <w:lang w:val="es-MX" w:eastAsia="en-US"/>
        </w:rPr>
        <w:t>dos de abril</w:t>
      </w:r>
      <w:r w:rsidR="00B14416" w:rsidRPr="00FE0B96">
        <w:rPr>
          <w:rFonts w:ascii="Palatino Linotype" w:eastAsiaTheme="minorHAnsi" w:hAnsi="Palatino Linotype" w:cs="Arial"/>
          <w:lang w:val="es-MX" w:eastAsia="en-US"/>
        </w:rPr>
        <w:t xml:space="preserve"> de dos mil veinticinco</w:t>
      </w:r>
      <w:r w:rsidRPr="00FE0B96">
        <w:rPr>
          <w:rFonts w:ascii="Palatino Linotype" w:eastAsiaTheme="minorHAnsi" w:hAnsi="Palatino Linotype" w:cs="Arial"/>
          <w:lang w:val="es-MX" w:eastAsia="en-US"/>
        </w:rPr>
        <w:t>,</w:t>
      </w:r>
      <w:r w:rsidR="00B14416" w:rsidRPr="00FE0B96">
        <w:rPr>
          <w:rFonts w:ascii="Palatino Linotype" w:eastAsiaTheme="minorHAnsi" w:hAnsi="Palatino Linotype" w:cs="Arial"/>
          <w:lang w:val="es-MX" w:eastAsia="en-US"/>
        </w:rPr>
        <w:t xml:space="preserve"> 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w:t>
      </w:r>
      <w:r w:rsidR="00BD6364" w:rsidRPr="00FE0B96">
        <w:rPr>
          <w:rFonts w:ascii="Palatino Linotype" w:eastAsiaTheme="minorHAnsi" w:hAnsi="Palatino Linotype" w:cs="Arial"/>
          <w:lang w:val="es-MX" w:eastAsia="en-US"/>
        </w:rPr>
        <w:t xml:space="preserve">emitió su respuesta a la </w:t>
      </w:r>
      <w:r w:rsidR="00807D02" w:rsidRPr="00FE0B96">
        <w:rPr>
          <w:rFonts w:ascii="Palatino Linotype" w:eastAsiaTheme="minorHAnsi" w:hAnsi="Palatino Linotype" w:cs="Arial"/>
          <w:lang w:val="es-MX" w:eastAsia="en-US"/>
        </w:rPr>
        <w:t xml:space="preserve">solicitud </w:t>
      </w:r>
      <w:r w:rsidR="00BD6364" w:rsidRPr="00FE0B96">
        <w:rPr>
          <w:rFonts w:ascii="Palatino Linotype" w:eastAsiaTheme="minorHAnsi" w:hAnsi="Palatino Linotype" w:cs="Arial"/>
          <w:lang w:val="es-MX" w:eastAsia="en-US"/>
        </w:rPr>
        <w:t>de información</w:t>
      </w:r>
      <w:r w:rsidRPr="00FE0B96">
        <w:rPr>
          <w:rFonts w:ascii="Palatino Linotype" w:eastAsiaTheme="minorHAnsi" w:hAnsi="Palatino Linotype" w:cs="Arial"/>
          <w:lang w:val="es-MX" w:eastAsia="en-US"/>
        </w:rPr>
        <w:t xml:space="preserve"> en los siguientes términos:</w:t>
      </w:r>
    </w:p>
    <w:p w14:paraId="6B3B2F28" w14:textId="77777777" w:rsidR="007D645B" w:rsidRPr="00FE0B96" w:rsidRDefault="007D645B" w:rsidP="007D645B">
      <w:pPr>
        <w:rPr>
          <w:lang w:val="es-MX"/>
        </w:rPr>
      </w:pPr>
    </w:p>
    <w:p w14:paraId="2D2CBDBF" w14:textId="77777777" w:rsidR="00B626B8" w:rsidRPr="00FE0B96" w:rsidRDefault="007D645B" w:rsidP="00B626B8">
      <w:pPr>
        <w:spacing w:line="276" w:lineRule="auto"/>
        <w:ind w:left="567" w:right="567"/>
        <w:jc w:val="both"/>
        <w:rPr>
          <w:rFonts w:ascii="Palatino Linotype" w:hAnsi="Palatino Linotype"/>
          <w:i/>
          <w:sz w:val="22"/>
          <w:szCs w:val="22"/>
          <w:lang w:val="es-MX" w:eastAsia="es-MX"/>
        </w:rPr>
      </w:pPr>
      <w:r w:rsidRPr="00FE0B96">
        <w:rPr>
          <w:rFonts w:ascii="Palatino Linotype" w:hAnsi="Palatino Linotype"/>
          <w:i/>
          <w:sz w:val="22"/>
          <w:szCs w:val="22"/>
          <w:lang w:val="es-MX" w:eastAsia="es-MX"/>
        </w:rPr>
        <w:t>“</w:t>
      </w:r>
      <w:r w:rsidR="00B626B8" w:rsidRPr="00FE0B96">
        <w:rPr>
          <w:rFonts w:ascii="Palatino Linotype" w:hAnsi="Palatino Linotype"/>
          <w:i/>
          <w:sz w:val="22"/>
          <w:szCs w:val="22"/>
          <w:lang w:val="es-MX" w:eastAsia="es-MX"/>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7CE57FB6" w14:textId="77777777" w:rsidR="00B626B8" w:rsidRPr="00FE0B96" w:rsidRDefault="00B626B8" w:rsidP="00B626B8">
      <w:pPr>
        <w:spacing w:line="276" w:lineRule="auto"/>
        <w:ind w:left="567" w:right="567"/>
        <w:jc w:val="both"/>
        <w:rPr>
          <w:rFonts w:ascii="Palatino Linotype" w:hAnsi="Palatino Linotype"/>
          <w:i/>
          <w:sz w:val="22"/>
          <w:szCs w:val="22"/>
          <w:lang w:val="es-MX" w:eastAsia="es-MX"/>
        </w:rPr>
      </w:pPr>
    </w:p>
    <w:p w14:paraId="2878217B" w14:textId="2C1A02AD" w:rsidR="00B626B8" w:rsidRPr="00FE0B96" w:rsidRDefault="00B626B8" w:rsidP="00B626B8">
      <w:pPr>
        <w:spacing w:line="276" w:lineRule="auto"/>
        <w:ind w:left="567" w:right="567"/>
        <w:jc w:val="both"/>
        <w:rPr>
          <w:rFonts w:ascii="Palatino Linotype" w:hAnsi="Palatino Linotype"/>
          <w:i/>
          <w:sz w:val="22"/>
          <w:szCs w:val="22"/>
          <w:lang w:val="es-MX" w:eastAsia="es-MX"/>
        </w:rPr>
      </w:pPr>
      <w:r w:rsidRPr="00FE0B96">
        <w:rPr>
          <w:rFonts w:ascii="Palatino Linotype" w:hAnsi="Palatino Linotype"/>
          <w:i/>
          <w:sz w:val="22"/>
          <w:szCs w:val="22"/>
          <w:lang w:val="es-MX" w:eastAsia="es-MX"/>
        </w:rPr>
        <w:t>ATENTAMENTE</w:t>
      </w:r>
    </w:p>
    <w:p w14:paraId="2B153B28" w14:textId="23A92C6C" w:rsidR="007D645B" w:rsidRPr="00FE0B96" w:rsidRDefault="00B626B8" w:rsidP="00B626B8">
      <w:pPr>
        <w:spacing w:line="276" w:lineRule="auto"/>
        <w:ind w:left="567" w:right="567"/>
        <w:jc w:val="both"/>
        <w:rPr>
          <w:rFonts w:ascii="Palatino Linotype" w:hAnsi="Palatino Linotype"/>
          <w:i/>
          <w:sz w:val="22"/>
          <w:szCs w:val="22"/>
          <w:lang w:val="es-MX" w:eastAsia="es-MX"/>
        </w:rPr>
      </w:pPr>
      <w:r w:rsidRPr="00FE0B96">
        <w:rPr>
          <w:rFonts w:ascii="Palatino Linotype" w:hAnsi="Palatino Linotype"/>
          <w:i/>
          <w:sz w:val="22"/>
          <w:szCs w:val="22"/>
          <w:lang w:val="es-MX" w:eastAsia="es-MX"/>
        </w:rPr>
        <w:t>C. LIZETTA CHAVEZ SANTIAGO</w:t>
      </w:r>
      <w:r w:rsidR="007D645B" w:rsidRPr="00FE0B96">
        <w:rPr>
          <w:rFonts w:ascii="Palatino Linotype" w:hAnsi="Palatino Linotype"/>
          <w:i/>
          <w:sz w:val="22"/>
          <w:szCs w:val="22"/>
          <w:lang w:val="es-MX" w:eastAsia="es-MX"/>
        </w:rPr>
        <w:t>” (Sic).</w:t>
      </w:r>
    </w:p>
    <w:p w14:paraId="1D62F330" w14:textId="77777777" w:rsidR="00807D02" w:rsidRPr="00FE0B96" w:rsidRDefault="00807D02" w:rsidP="007D645B">
      <w:pPr>
        <w:spacing w:line="360" w:lineRule="auto"/>
        <w:jc w:val="both"/>
        <w:rPr>
          <w:rFonts w:ascii="Palatino Linotype" w:eastAsiaTheme="minorHAnsi" w:hAnsi="Palatino Linotype" w:cs="Arial"/>
          <w:lang w:val="es-MX" w:eastAsia="en-US"/>
        </w:rPr>
      </w:pPr>
    </w:p>
    <w:p w14:paraId="57BBB84B" w14:textId="3ADF77DD" w:rsidR="007D645B" w:rsidRPr="00FE0B96" w:rsidRDefault="007D645B" w:rsidP="007D645B">
      <w:pPr>
        <w:spacing w:line="360" w:lineRule="auto"/>
        <w:jc w:val="both"/>
        <w:rPr>
          <w:rFonts w:ascii="Palatino Linotype" w:hAnsi="Palatino Linotype"/>
          <w:i/>
          <w:sz w:val="22"/>
          <w:szCs w:val="22"/>
          <w:lang w:val="es-MX" w:eastAsia="es-MX"/>
        </w:rPr>
      </w:pPr>
      <w:r w:rsidRPr="00FE0B96">
        <w:rPr>
          <w:rFonts w:ascii="Palatino Linotype" w:eastAsiaTheme="minorHAnsi" w:hAnsi="Palatino Linotype" w:cs="Arial"/>
          <w:lang w:val="es-MX" w:eastAsia="en-US"/>
        </w:rPr>
        <w:t xml:space="preserve">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adjuntó a su respuesta, </w:t>
      </w:r>
      <w:r w:rsidR="00B52BF2" w:rsidRPr="00FE0B96">
        <w:rPr>
          <w:rFonts w:ascii="Palatino Linotype" w:eastAsiaTheme="minorHAnsi" w:hAnsi="Palatino Linotype" w:cs="Arial"/>
          <w:lang w:val="es-MX" w:eastAsia="en-US"/>
        </w:rPr>
        <w:t>el</w:t>
      </w:r>
      <w:r w:rsidRPr="00FE0B96">
        <w:rPr>
          <w:rFonts w:ascii="Palatino Linotype" w:eastAsiaTheme="minorHAnsi" w:hAnsi="Palatino Linotype" w:cs="Arial"/>
          <w:lang w:val="es-MX" w:eastAsia="en-US"/>
        </w:rPr>
        <w:t xml:space="preserve"> archivo electrónico denominado </w:t>
      </w:r>
      <w:r w:rsidRPr="00FE0B96">
        <w:rPr>
          <w:rFonts w:ascii="Palatino Linotype" w:eastAsiaTheme="minorHAnsi" w:hAnsi="Palatino Linotype" w:cs="Arial"/>
          <w:i/>
          <w:lang w:val="es-MX" w:eastAsia="en-US"/>
        </w:rPr>
        <w:t>“</w:t>
      </w:r>
      <w:r w:rsidR="00B626B8" w:rsidRPr="00FE0B96">
        <w:rPr>
          <w:rFonts w:ascii="Palatino Linotype" w:eastAsiaTheme="minorHAnsi" w:hAnsi="Palatino Linotype" w:cs="Arial"/>
          <w:i/>
          <w:lang w:val="es-MX" w:eastAsia="en-US"/>
        </w:rPr>
        <w:t>RESPUESTA SAIMEX 311.zip</w:t>
      </w:r>
      <w:r w:rsidRPr="00FE0B96">
        <w:rPr>
          <w:rFonts w:ascii="Palatino Linotype" w:eastAsiaTheme="minorHAnsi" w:hAnsi="Palatino Linotype" w:cs="Arial"/>
          <w:i/>
          <w:lang w:val="es-MX" w:eastAsia="en-US"/>
        </w:rPr>
        <w:t>”;</w:t>
      </w:r>
      <w:r w:rsidRPr="00FE0B96">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FE0B96"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FE0B96" w:rsidRDefault="00B14416" w:rsidP="007D645B">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TERCER</w:t>
      </w:r>
      <w:r w:rsidR="007D645B" w:rsidRPr="00FE0B96">
        <w:rPr>
          <w:rFonts w:ascii="Palatino Linotype" w:eastAsiaTheme="minorHAnsi" w:hAnsi="Palatino Linotype" w:cs="Arial"/>
          <w:b/>
          <w:sz w:val="28"/>
          <w:lang w:val="es-MX" w:eastAsia="en-US"/>
        </w:rPr>
        <w:t>O. Del recurso de revisión.</w:t>
      </w:r>
    </w:p>
    <w:p w14:paraId="475931F5" w14:textId="58A7BEAB"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Inconforme con la respuesta por parte del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la</w:t>
      </w:r>
      <w:r w:rsidRPr="00FE0B96">
        <w:rPr>
          <w:rFonts w:ascii="Palatino Linotype" w:eastAsiaTheme="minorHAnsi" w:hAnsi="Palatino Linotype" w:cs="Arial"/>
          <w:lang w:val="es-MX" w:eastAsia="en-US"/>
        </w:rPr>
        <w:t xml:space="preserve"> ahora </w:t>
      </w:r>
      <w:r w:rsidRPr="00FE0B96">
        <w:rPr>
          <w:rFonts w:ascii="Palatino Linotype" w:eastAsiaTheme="minorHAnsi" w:hAnsi="Palatino Linotype" w:cs="Arial"/>
          <w:b/>
          <w:lang w:val="es-MX" w:eastAsia="en-US"/>
        </w:rPr>
        <w:t>Recurrente</w:t>
      </w:r>
      <w:r w:rsidRPr="00FE0B96">
        <w:rPr>
          <w:rFonts w:ascii="Palatino Linotype" w:eastAsiaTheme="minorHAnsi" w:hAnsi="Palatino Linotype" w:cs="Arial"/>
          <w:lang w:val="es-MX" w:eastAsia="en-US"/>
        </w:rPr>
        <w:t xml:space="preserve"> interpuso el presente recurso de revisión en fecha </w:t>
      </w:r>
      <w:r w:rsidR="00B626B8" w:rsidRPr="00FE0B96">
        <w:rPr>
          <w:rFonts w:ascii="Palatino Linotype" w:eastAsiaTheme="minorHAnsi" w:hAnsi="Palatino Linotype" w:cs="Arial"/>
          <w:lang w:val="es-MX" w:eastAsia="en-US"/>
        </w:rPr>
        <w:t>siete de abril</w:t>
      </w:r>
      <w:r w:rsidRPr="00FE0B96">
        <w:rPr>
          <w:rFonts w:ascii="Palatino Linotype" w:eastAsiaTheme="minorHAnsi" w:hAnsi="Palatino Linotype" w:cs="Arial"/>
          <w:lang w:val="es-MX" w:eastAsia="en-US"/>
        </w:rPr>
        <w:t xml:space="preserve"> de do</w:t>
      </w:r>
      <w:r w:rsidR="00B14416" w:rsidRPr="00FE0B96">
        <w:rPr>
          <w:rFonts w:ascii="Palatino Linotype" w:eastAsiaTheme="minorHAnsi" w:hAnsi="Palatino Linotype" w:cs="Arial"/>
          <w:lang w:val="es-MX" w:eastAsia="en-US"/>
        </w:rPr>
        <w:t>s mil veinticinco</w:t>
      </w:r>
      <w:r w:rsidRPr="00FE0B96">
        <w:rPr>
          <w:rFonts w:ascii="Palatino Linotype" w:eastAsiaTheme="minorHAnsi" w:hAnsi="Palatino Linotype" w:cs="Arial"/>
          <w:lang w:val="es-MX" w:eastAsia="en-US"/>
        </w:rPr>
        <w:t>, el cual fue registrado</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 xml:space="preserve">en el sistema electrónico con el expediente número </w:t>
      </w:r>
      <w:r w:rsidRPr="00FE0B96">
        <w:rPr>
          <w:rFonts w:ascii="Palatino Linotype" w:eastAsiaTheme="minorHAnsi" w:hAnsi="Palatino Linotype" w:cs="Arial"/>
          <w:b/>
          <w:bCs/>
          <w:lang w:val="es-MX" w:eastAsia="es-MX"/>
        </w:rPr>
        <w:t>0</w:t>
      </w:r>
      <w:r w:rsidR="00B626B8" w:rsidRPr="00FE0B96">
        <w:rPr>
          <w:rFonts w:ascii="Palatino Linotype" w:eastAsiaTheme="minorHAnsi" w:hAnsi="Palatino Linotype" w:cs="Arial"/>
          <w:b/>
          <w:bCs/>
          <w:lang w:val="es-MX" w:eastAsia="es-MX"/>
        </w:rPr>
        <w:t>4025</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r w:rsidRPr="00FE0B96">
        <w:rPr>
          <w:rFonts w:ascii="Palatino Linotype" w:eastAsiaTheme="minorHAnsi" w:hAnsi="Palatino Linotype" w:cs="Arial"/>
          <w:lang w:val="es-MX" w:eastAsia="en-US"/>
        </w:rPr>
        <w:t>, en el cual aduce, las siguientes manifestaciones:</w:t>
      </w:r>
    </w:p>
    <w:p w14:paraId="451EF501" w14:textId="77777777" w:rsidR="007D645B" w:rsidRPr="00FE0B96" w:rsidRDefault="007D645B" w:rsidP="007D645B">
      <w:pPr>
        <w:rPr>
          <w:lang w:val="es-MX"/>
        </w:rPr>
      </w:pPr>
    </w:p>
    <w:p w14:paraId="4567D74F" w14:textId="7FD5CB1A" w:rsidR="007D645B" w:rsidRPr="00FE0B96" w:rsidRDefault="007D645B" w:rsidP="00A97F97">
      <w:pPr>
        <w:numPr>
          <w:ilvl w:val="0"/>
          <w:numId w:val="1"/>
        </w:numPr>
        <w:spacing w:line="259" w:lineRule="auto"/>
        <w:jc w:val="both"/>
        <w:rPr>
          <w:rFonts w:ascii="Palatino Linotype" w:hAnsi="Palatino Linotype" w:cs="Arial"/>
          <w:b/>
          <w:sz w:val="26"/>
          <w:szCs w:val="26"/>
        </w:rPr>
      </w:pPr>
      <w:r w:rsidRPr="00FE0B96">
        <w:rPr>
          <w:rFonts w:ascii="Palatino Linotype" w:hAnsi="Palatino Linotype" w:cs="Arial"/>
          <w:b/>
          <w:sz w:val="26"/>
          <w:szCs w:val="26"/>
        </w:rPr>
        <w:t>Acto Impugnado:</w:t>
      </w:r>
      <w:r w:rsidR="0057280C" w:rsidRPr="00FE0B96">
        <w:rPr>
          <w:rFonts w:ascii="Palatino Linotype" w:hAnsi="Palatino Linotype" w:cs="Arial"/>
          <w:b/>
          <w:sz w:val="26"/>
          <w:szCs w:val="26"/>
        </w:rPr>
        <w:t xml:space="preserve"> </w:t>
      </w:r>
      <w:r w:rsidRPr="00FE0B96">
        <w:rPr>
          <w:rFonts w:ascii="Palatino Linotype" w:eastAsiaTheme="minorHAnsi" w:hAnsi="Palatino Linotype" w:cstheme="minorBidi"/>
          <w:i/>
          <w:color w:val="000000"/>
          <w:sz w:val="22"/>
          <w:szCs w:val="22"/>
          <w:lang w:val="es-MX" w:eastAsia="en-US"/>
        </w:rPr>
        <w:t>“</w:t>
      </w:r>
      <w:r w:rsidR="00B626B8" w:rsidRPr="00FE0B96">
        <w:rPr>
          <w:rFonts w:ascii="Palatino Linotype" w:eastAsiaTheme="minorHAnsi" w:hAnsi="Palatino Linotype" w:cstheme="minorBidi"/>
          <w:i/>
          <w:color w:val="000000"/>
          <w:sz w:val="22"/>
          <w:szCs w:val="22"/>
          <w:lang w:val="es-MX" w:eastAsia="en-US"/>
        </w:rPr>
        <w:t>LA NEGATIVA DEL SUJETO OBLIGADO A PRESENTA LA INFORMACION PUBLICA REQUERIDA, YA QUE EL PUEBLO LA ELEGIMOS Y NOS TIENE QUE INFORMAR SU TRABAJO EN SUS COMISIONES QUE LE CORRESPONDEN.</w:t>
      </w:r>
      <w:r w:rsidRPr="00FE0B96">
        <w:rPr>
          <w:rFonts w:ascii="Palatino Linotype" w:eastAsiaTheme="minorHAnsi" w:hAnsi="Palatino Linotype" w:cstheme="minorBidi"/>
          <w:i/>
          <w:color w:val="000000"/>
          <w:sz w:val="22"/>
          <w:szCs w:val="22"/>
          <w:lang w:val="es-MX" w:eastAsia="en-US"/>
        </w:rPr>
        <w:t>” (Sic).</w:t>
      </w:r>
    </w:p>
    <w:p w14:paraId="3BBBBFDA" w14:textId="77777777" w:rsidR="007D645B" w:rsidRPr="00FE0B96" w:rsidRDefault="007D645B" w:rsidP="007D645B">
      <w:pPr>
        <w:spacing w:line="276" w:lineRule="auto"/>
        <w:ind w:left="284"/>
        <w:jc w:val="both"/>
        <w:rPr>
          <w:rFonts w:ascii="Palatino Linotype" w:hAnsi="Palatino Linotype"/>
          <w:i/>
          <w:sz w:val="22"/>
          <w:szCs w:val="22"/>
          <w:lang w:val="es-MX" w:eastAsia="es-MX"/>
        </w:rPr>
      </w:pPr>
    </w:p>
    <w:p w14:paraId="3C99B748" w14:textId="60E55CF8" w:rsidR="007D645B" w:rsidRPr="00FE0B96" w:rsidRDefault="007D645B" w:rsidP="00A97F97">
      <w:pPr>
        <w:pStyle w:val="Prrafodelista"/>
        <w:numPr>
          <w:ilvl w:val="0"/>
          <w:numId w:val="1"/>
        </w:numPr>
        <w:jc w:val="both"/>
        <w:rPr>
          <w:rFonts w:ascii="Palatino Linotype" w:hAnsi="Palatino Linotype"/>
          <w:i/>
          <w:sz w:val="26"/>
          <w:szCs w:val="26"/>
          <w:lang w:val="es-MX" w:eastAsia="es-MX"/>
        </w:rPr>
      </w:pPr>
      <w:r w:rsidRPr="00FE0B96">
        <w:rPr>
          <w:rFonts w:ascii="Palatino Linotype" w:hAnsi="Palatino Linotype" w:cs="Arial"/>
          <w:b/>
          <w:sz w:val="26"/>
          <w:szCs w:val="26"/>
        </w:rPr>
        <w:t>Razones o Motivos de Inconformidad</w:t>
      </w:r>
      <w:r w:rsidRPr="00FE0B96">
        <w:rPr>
          <w:rFonts w:ascii="Palatino Linotype" w:hAnsi="Palatino Linotype" w:cs="Arial"/>
          <w:sz w:val="26"/>
          <w:szCs w:val="26"/>
        </w:rPr>
        <w:t xml:space="preserve">: </w:t>
      </w:r>
      <w:r w:rsidRPr="00FE0B96">
        <w:rPr>
          <w:rFonts w:ascii="Palatino Linotype" w:eastAsiaTheme="minorHAnsi" w:hAnsi="Palatino Linotype" w:cs="Arial"/>
          <w:i/>
          <w:sz w:val="22"/>
          <w:szCs w:val="22"/>
          <w:lang w:val="es-MX" w:eastAsia="en-US"/>
        </w:rPr>
        <w:t>“</w:t>
      </w:r>
      <w:r w:rsidR="00B626B8" w:rsidRPr="00FE0B96">
        <w:rPr>
          <w:rFonts w:ascii="Palatino Linotype" w:eastAsiaTheme="minorHAnsi" w:hAnsi="Palatino Linotype" w:cstheme="minorBidi"/>
          <w:i/>
          <w:color w:val="000000"/>
          <w:sz w:val="22"/>
          <w:szCs w:val="22"/>
          <w:lang w:val="es-MX" w:eastAsia="en-US"/>
        </w:rPr>
        <w:t>LA MA LA FE DEL SUJETO OBLIGADO</w:t>
      </w:r>
      <w:r w:rsidRPr="00FE0B96">
        <w:rPr>
          <w:rFonts w:ascii="Palatino Linotype" w:eastAsiaTheme="minorHAnsi" w:hAnsi="Palatino Linotype" w:cstheme="minorBidi"/>
          <w:i/>
          <w:color w:val="000000"/>
          <w:sz w:val="22"/>
          <w:szCs w:val="22"/>
          <w:lang w:val="es-MX" w:eastAsia="en-US"/>
        </w:rPr>
        <w:t>” (Sic)</w:t>
      </w:r>
    </w:p>
    <w:p w14:paraId="0CF62488" w14:textId="77777777" w:rsidR="00DB55A6" w:rsidRPr="00FE0B96"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FE0B96" w:rsidRDefault="00B14416" w:rsidP="007D645B">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CUAR</w:t>
      </w:r>
      <w:r w:rsidR="007D645B" w:rsidRPr="00FE0B96">
        <w:rPr>
          <w:rFonts w:ascii="Palatino Linotype" w:eastAsiaTheme="minorHAnsi" w:hAnsi="Palatino Linotype" w:cs="Arial"/>
          <w:b/>
          <w:sz w:val="28"/>
          <w:lang w:val="es-MX" w:eastAsia="en-US"/>
        </w:rPr>
        <w:t>TO. Del turno del recurso de revisión.</w:t>
      </w:r>
    </w:p>
    <w:p w14:paraId="572BF66E" w14:textId="74B7C81F"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Medio de impugnación que le fue turnado al Comisionado Presidente </w:t>
      </w:r>
      <w:r w:rsidRPr="00FE0B96">
        <w:rPr>
          <w:rFonts w:ascii="Palatino Linotype" w:eastAsiaTheme="minorHAnsi" w:hAnsi="Palatino Linotype" w:cs="Arial"/>
          <w:b/>
          <w:lang w:val="es-MX" w:eastAsia="en-US"/>
        </w:rPr>
        <w:t>José Martínez Vilchis</w:t>
      </w:r>
      <w:r w:rsidRPr="00FE0B9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626B8" w:rsidRPr="00FE0B96">
        <w:rPr>
          <w:rFonts w:ascii="Palatino Linotype" w:eastAsiaTheme="minorHAnsi" w:hAnsi="Palatino Linotype" w:cs="Arial"/>
          <w:lang w:val="es-MX" w:eastAsia="en-US"/>
        </w:rPr>
        <w:t>once de abril</w:t>
      </w:r>
      <w:r w:rsidR="0057280C" w:rsidRPr="00FE0B96">
        <w:rPr>
          <w:rFonts w:ascii="Palatino Linotype" w:eastAsiaTheme="minorHAnsi" w:hAnsi="Palatino Linotype" w:cs="Arial"/>
          <w:lang w:val="es-MX" w:eastAsia="en-US"/>
        </w:rPr>
        <w:t xml:space="preserve"> de dos mil veintic</w:t>
      </w:r>
      <w:r w:rsidR="00B14416" w:rsidRPr="00FE0B96">
        <w:rPr>
          <w:rFonts w:ascii="Palatino Linotype" w:eastAsiaTheme="minorHAnsi" w:hAnsi="Palatino Linotype" w:cs="Arial"/>
          <w:lang w:val="es-MX" w:eastAsia="en-US"/>
        </w:rPr>
        <w:t>inco</w:t>
      </w:r>
      <w:r w:rsidRPr="00FE0B9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E0B96"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FE0B96" w:rsidRDefault="00B14416" w:rsidP="007D645B">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QUIN</w:t>
      </w:r>
      <w:r w:rsidR="007D645B" w:rsidRPr="00FE0B96">
        <w:rPr>
          <w:rFonts w:ascii="Palatino Linotype" w:eastAsiaTheme="minorHAnsi" w:hAnsi="Palatino Linotype" w:cs="Arial"/>
          <w:b/>
          <w:sz w:val="28"/>
          <w:lang w:val="es-MX" w:eastAsia="en-US"/>
        </w:rPr>
        <w:t>TO. De la etapa de manifestaciones y/o alegatos.</w:t>
      </w:r>
    </w:p>
    <w:p w14:paraId="114E3931" w14:textId="30159334" w:rsidR="00B14416" w:rsidRPr="00FE0B96" w:rsidRDefault="007D645B" w:rsidP="00B14416">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Una vez transcurrido el término legal referido se destaca que,</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en fecha veintidós de abril de dos mil veinticinco, </w:t>
      </w:r>
      <w:r w:rsidR="00B14416" w:rsidRPr="00FE0B96">
        <w:rPr>
          <w:rFonts w:ascii="Palatino Linotype" w:eastAsiaTheme="minorHAnsi" w:hAnsi="Palatino Linotype" w:cs="Arial"/>
          <w:lang w:val="es-MX" w:eastAsia="en-US"/>
        </w:rPr>
        <w:t xml:space="preserve">el </w:t>
      </w:r>
      <w:r w:rsidR="00B14416" w:rsidRPr="00FE0B96">
        <w:rPr>
          <w:rFonts w:ascii="Palatino Linotype" w:eastAsiaTheme="minorHAnsi" w:hAnsi="Palatino Linotype" w:cs="Arial"/>
          <w:b/>
          <w:lang w:val="es-MX" w:eastAsia="en-US"/>
        </w:rPr>
        <w:t>Sujeto Obligado</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remitió</w:t>
      </w:r>
      <w:r w:rsidR="00B14416" w:rsidRPr="00FE0B96">
        <w:rPr>
          <w:rFonts w:ascii="Palatino Linotype" w:eastAsiaTheme="minorHAnsi" w:hAnsi="Palatino Linotype" w:cs="Arial"/>
          <w:lang w:val="es-MX" w:eastAsia="en-US"/>
        </w:rPr>
        <w:t xml:space="preserve"> su informe justificado</w:t>
      </w:r>
      <w:r w:rsidR="00B626B8" w:rsidRPr="00FE0B96">
        <w:rPr>
          <w:rFonts w:ascii="Palatino Linotype" w:eastAsiaTheme="minorHAnsi" w:hAnsi="Palatino Linotype" w:cs="Arial"/>
          <w:lang w:val="es-MX" w:eastAsia="en-US"/>
        </w:rPr>
        <w:t xml:space="preserve"> mediante el archivo electrónico denominado “</w:t>
      </w:r>
      <w:r w:rsidR="00B626B8" w:rsidRPr="00FE0B96">
        <w:rPr>
          <w:rFonts w:ascii="Palatino Linotype" w:eastAsiaTheme="minorHAnsi" w:hAnsi="Palatino Linotype" w:cs="Arial"/>
          <w:i/>
          <w:iCs/>
          <w:lang w:val="es-MX" w:eastAsia="en-US"/>
        </w:rPr>
        <w:t>MANIFESTACIONES SECRETARIA.zip”</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mismo que fue puesto a la vista del particular mediante Acuerdo de fecha treinta del mismo mes y año;</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asimismo, </w:t>
      </w:r>
      <w:r w:rsidR="00B14416" w:rsidRPr="00FE0B96">
        <w:rPr>
          <w:rFonts w:ascii="Palatino Linotype" w:eastAsiaTheme="minorHAnsi" w:hAnsi="Palatino Linotype" w:cs="Arial"/>
          <w:lang w:val="es-MX" w:eastAsia="en-US"/>
        </w:rPr>
        <w:t xml:space="preserve">se aprecia que la parte </w:t>
      </w:r>
      <w:r w:rsidR="00B14416" w:rsidRPr="00FE0B96">
        <w:rPr>
          <w:rFonts w:ascii="Palatino Linotype" w:eastAsiaTheme="minorHAnsi" w:hAnsi="Palatino Linotype" w:cs="Arial"/>
          <w:b/>
          <w:lang w:val="es-MX" w:eastAsia="en-US"/>
        </w:rPr>
        <w:t>Recurrente</w:t>
      </w:r>
      <w:r w:rsidR="00B14416" w:rsidRPr="00FE0B96">
        <w:rPr>
          <w:rFonts w:ascii="Palatino Linotype" w:eastAsiaTheme="minorHAnsi" w:hAnsi="Palatino Linotype" w:cs="Arial"/>
          <w:lang w:val="es-MX" w:eastAsia="en-US"/>
        </w:rPr>
        <w:t xml:space="preserve"> realizó alegatos</w:t>
      </w:r>
      <w:r w:rsidR="00B626B8" w:rsidRPr="00FE0B96">
        <w:rPr>
          <w:rFonts w:ascii="Palatino Linotype" w:eastAsiaTheme="minorHAnsi" w:hAnsi="Palatino Linotype" w:cs="Arial"/>
          <w:lang w:val="es-MX" w:eastAsia="en-US"/>
        </w:rPr>
        <w:t xml:space="preserve"> mediante el archivo electrónico denominado </w:t>
      </w:r>
      <w:r w:rsidR="00B626B8" w:rsidRPr="00FE0B96">
        <w:rPr>
          <w:rFonts w:ascii="Palatino Linotype" w:eastAsiaTheme="minorHAnsi" w:hAnsi="Palatino Linotype" w:cs="Arial"/>
          <w:i/>
          <w:iCs/>
          <w:lang w:val="es-MX" w:eastAsia="en-US"/>
        </w:rPr>
        <w:t>“RECURSO DE REVISIÓN 04025”</w:t>
      </w:r>
      <w:r w:rsidR="00B626B8" w:rsidRPr="00FE0B96">
        <w:rPr>
          <w:rFonts w:ascii="Palatino Linotype" w:eastAsiaTheme="minorHAnsi" w:hAnsi="Palatino Linotype" w:cs="Arial"/>
          <w:lang w:val="es-MX" w:eastAsia="en-US"/>
        </w:rPr>
        <w:t>; mismo que versa en lo siguiente:</w:t>
      </w:r>
    </w:p>
    <w:p w14:paraId="5B38F078" w14:textId="77777777" w:rsidR="00B626B8" w:rsidRPr="00FE0B96" w:rsidRDefault="00B626B8" w:rsidP="00B14416">
      <w:pPr>
        <w:spacing w:line="360" w:lineRule="auto"/>
        <w:jc w:val="both"/>
        <w:rPr>
          <w:rFonts w:ascii="Palatino Linotype" w:eastAsiaTheme="minorHAnsi" w:hAnsi="Palatino Linotype" w:cs="Arial"/>
          <w:lang w:val="es-MX" w:eastAsia="en-US"/>
        </w:rPr>
      </w:pPr>
    </w:p>
    <w:p w14:paraId="26973CCB" w14:textId="77777777" w:rsidR="00B626B8" w:rsidRPr="00FE0B96" w:rsidRDefault="00B626B8" w:rsidP="008C2B05">
      <w:pPr>
        <w:ind w:left="567" w:right="474"/>
        <w:jc w:val="both"/>
        <w:rPr>
          <w:rFonts w:ascii="Palatino Linotype" w:eastAsiaTheme="minorHAnsi" w:hAnsi="Palatino Linotype" w:cs="Arial"/>
          <w:i/>
          <w:iCs/>
          <w:sz w:val="20"/>
          <w:szCs w:val="20"/>
          <w:lang w:val="es-MX" w:eastAsia="en-US"/>
        </w:rPr>
      </w:pPr>
      <w:r w:rsidRPr="00FE0B96">
        <w:rPr>
          <w:rFonts w:ascii="Palatino Linotype" w:eastAsiaTheme="minorHAnsi" w:hAnsi="Palatino Linotype" w:cs="Arial"/>
          <w:i/>
          <w:iCs/>
          <w:sz w:val="20"/>
          <w:szCs w:val="20"/>
          <w:lang w:val="es-MX" w:eastAsia="en-US"/>
        </w:rPr>
        <w:t>“…</w:t>
      </w:r>
    </w:p>
    <w:p w14:paraId="4E931EDE" w14:textId="77777777" w:rsidR="008C2B05" w:rsidRPr="00FE0B96" w:rsidRDefault="008C2B05" w:rsidP="008C2B05">
      <w:pPr>
        <w:pStyle w:val="NormalWeb"/>
        <w:spacing w:before="0" w:beforeAutospacing="0" w:after="0" w:afterAutospacing="0"/>
        <w:ind w:left="567" w:right="474"/>
        <w:rPr>
          <w:rFonts w:ascii="Palatino Linotype" w:hAnsi="Palatino Linotype"/>
          <w:i/>
          <w:iCs/>
          <w:sz w:val="20"/>
          <w:szCs w:val="20"/>
        </w:rPr>
      </w:pPr>
      <w:r w:rsidRPr="00FE0B96">
        <w:rPr>
          <w:rStyle w:val="Textoennegrita"/>
          <w:rFonts w:ascii="Palatino Linotype" w:hAnsi="Palatino Linotype"/>
          <w:i/>
          <w:iCs/>
          <w:sz w:val="20"/>
          <w:szCs w:val="20"/>
        </w:rPr>
        <w:t>ARGUMENTOS:</w:t>
      </w:r>
    </w:p>
    <w:p w14:paraId="7D14072E" w14:textId="77777777" w:rsidR="008C2B05" w:rsidRPr="00FE0B96" w:rsidRDefault="008C2B05" w:rsidP="008C2B05">
      <w:pPr>
        <w:pStyle w:val="NormalWeb"/>
        <w:spacing w:before="0" w:beforeAutospacing="0" w:after="0" w:afterAutospacing="0"/>
        <w:ind w:left="567" w:right="474"/>
        <w:jc w:val="both"/>
        <w:rPr>
          <w:rFonts w:ascii="Palatino Linotype" w:hAnsi="Palatino Linotype"/>
          <w:i/>
          <w:iCs/>
          <w:sz w:val="20"/>
          <w:szCs w:val="20"/>
        </w:rPr>
      </w:pPr>
      <w:r w:rsidRPr="00FE0B96">
        <w:rPr>
          <w:rFonts w:ascii="Palatino Linotype" w:hAnsi="Palatino Linotype"/>
          <w:i/>
          <w:iCs/>
          <w:sz w:val="20"/>
          <w:szCs w:val="20"/>
        </w:rPr>
        <w:t>La falta de respuesta por parte del sujeto obligado constituye una omisión que contraviene los principios de transparencia y acceso a la información pública. De acuerdo con la normativa vigente en el Estado de México, el Instituto de Transparencia, Acceso a la Información Pública y Protección de Datos Personales (INFOEM) supervisa el cumplimiento de estas obligaciones.</w:t>
      </w:r>
    </w:p>
    <w:p w14:paraId="04647C6E" w14:textId="77777777" w:rsidR="008C2B05" w:rsidRPr="00FE0B96" w:rsidRDefault="008C2B05" w:rsidP="008C2B05">
      <w:pPr>
        <w:pStyle w:val="NormalWeb"/>
        <w:ind w:left="567" w:right="474"/>
        <w:jc w:val="both"/>
        <w:rPr>
          <w:rFonts w:ascii="Palatino Linotype" w:hAnsi="Palatino Linotype"/>
          <w:i/>
          <w:iCs/>
          <w:sz w:val="20"/>
          <w:szCs w:val="20"/>
        </w:rPr>
      </w:pPr>
      <w:r w:rsidRPr="00FE0B96">
        <w:rPr>
          <w:rFonts w:ascii="Palatino Linotype" w:hAnsi="Palatino Linotype"/>
          <w:i/>
          <w:iCs/>
          <w:sz w:val="20"/>
          <w:szCs w:val="20"/>
        </w:rPr>
        <w:t>Cuando un sujeto obligado incumple con su deber de respuesta, puede ser objeto de diversas medidas correctivas, entre ellas:</w:t>
      </w:r>
    </w:p>
    <w:p w14:paraId="1E06403C" w14:textId="77777777" w:rsidR="008C2B05" w:rsidRPr="00FE0B96" w:rsidRDefault="008C2B05" w:rsidP="008C2B05">
      <w:pPr>
        <w:pStyle w:val="NormalWeb"/>
        <w:numPr>
          <w:ilvl w:val="0"/>
          <w:numId w:val="38"/>
        </w:numPr>
        <w:ind w:left="993" w:right="474"/>
        <w:jc w:val="both"/>
        <w:rPr>
          <w:rFonts w:ascii="Palatino Linotype" w:hAnsi="Palatino Linotype"/>
          <w:i/>
          <w:iCs/>
          <w:sz w:val="20"/>
          <w:szCs w:val="20"/>
        </w:rPr>
      </w:pPr>
      <w:r w:rsidRPr="00FE0B96">
        <w:rPr>
          <w:rStyle w:val="Textoennegrita"/>
          <w:rFonts w:ascii="Palatino Linotype" w:hAnsi="Palatino Linotype"/>
          <w:i/>
          <w:iCs/>
          <w:sz w:val="20"/>
          <w:szCs w:val="20"/>
        </w:rPr>
        <w:lastRenderedPageBreak/>
        <w:t>Requerimiento de respuesta:</w:t>
      </w:r>
      <w:r w:rsidRPr="00FE0B96">
        <w:rPr>
          <w:rFonts w:ascii="Palatino Linotype" w:hAnsi="Palatino Linotype"/>
          <w:i/>
          <w:iCs/>
          <w:sz w:val="20"/>
          <w:szCs w:val="20"/>
        </w:rPr>
        <w:t xml:space="preserve"> Se ordena al sujeto obligado proporcionar la información solicitada.</w:t>
      </w:r>
    </w:p>
    <w:p w14:paraId="70DB0114" w14:textId="77777777" w:rsidR="008C2B05" w:rsidRPr="00FE0B96" w:rsidRDefault="008C2B05" w:rsidP="008C2B05">
      <w:pPr>
        <w:pStyle w:val="NormalWeb"/>
        <w:numPr>
          <w:ilvl w:val="0"/>
          <w:numId w:val="38"/>
        </w:numPr>
        <w:ind w:left="993" w:right="474"/>
        <w:jc w:val="both"/>
        <w:rPr>
          <w:rFonts w:ascii="Palatino Linotype" w:hAnsi="Palatino Linotype"/>
          <w:i/>
          <w:iCs/>
          <w:sz w:val="20"/>
          <w:szCs w:val="20"/>
        </w:rPr>
      </w:pPr>
      <w:r w:rsidRPr="00FE0B96">
        <w:rPr>
          <w:rStyle w:val="Textoennegrita"/>
          <w:rFonts w:ascii="Palatino Linotype" w:hAnsi="Palatino Linotype"/>
          <w:i/>
          <w:iCs/>
          <w:sz w:val="20"/>
          <w:szCs w:val="20"/>
        </w:rPr>
        <w:t>Multas económicas:</w:t>
      </w:r>
      <w:r w:rsidRPr="00FE0B96">
        <w:rPr>
          <w:rFonts w:ascii="Palatino Linotype" w:hAnsi="Palatino Linotype"/>
          <w:i/>
          <w:iCs/>
          <w:sz w:val="20"/>
          <w:szCs w:val="20"/>
        </w:rPr>
        <w:t xml:space="preserve"> En caso de incumplimiento reiterado, pueden imponerse sanciones monetarias.</w:t>
      </w:r>
    </w:p>
    <w:p w14:paraId="1CC560D1" w14:textId="77777777" w:rsidR="008C2B05" w:rsidRPr="00FE0B96" w:rsidRDefault="008C2B05" w:rsidP="008C2B05">
      <w:pPr>
        <w:pStyle w:val="NormalWeb"/>
        <w:numPr>
          <w:ilvl w:val="0"/>
          <w:numId w:val="38"/>
        </w:numPr>
        <w:ind w:left="993" w:right="474"/>
        <w:jc w:val="both"/>
        <w:rPr>
          <w:rFonts w:ascii="Palatino Linotype" w:hAnsi="Palatino Linotype"/>
          <w:i/>
          <w:iCs/>
          <w:sz w:val="20"/>
          <w:szCs w:val="20"/>
        </w:rPr>
      </w:pPr>
      <w:r w:rsidRPr="00FE0B96">
        <w:rPr>
          <w:rStyle w:val="Textoennegrita"/>
          <w:rFonts w:ascii="Palatino Linotype" w:hAnsi="Palatino Linotype"/>
          <w:i/>
          <w:iCs/>
          <w:sz w:val="20"/>
          <w:szCs w:val="20"/>
        </w:rPr>
        <w:t>Medidas correctivas:</w:t>
      </w:r>
      <w:r w:rsidRPr="00FE0B96">
        <w:rPr>
          <w:rFonts w:ascii="Palatino Linotype" w:hAnsi="Palatino Linotype"/>
          <w:i/>
          <w:iCs/>
          <w:sz w:val="20"/>
          <w:szCs w:val="20"/>
        </w:rPr>
        <w:t xml:space="preserve"> Se implementan acciones para mejorar el cumplimiento de la normativa de transparencia.</w:t>
      </w:r>
    </w:p>
    <w:p w14:paraId="5B1FF1D7" w14:textId="77777777" w:rsidR="008C2B05" w:rsidRPr="00FE0B96" w:rsidRDefault="008C2B05" w:rsidP="008C2B05">
      <w:pPr>
        <w:pStyle w:val="NormalWeb"/>
        <w:numPr>
          <w:ilvl w:val="0"/>
          <w:numId w:val="38"/>
        </w:numPr>
        <w:ind w:left="993" w:right="474"/>
        <w:jc w:val="both"/>
        <w:rPr>
          <w:rFonts w:ascii="Palatino Linotype" w:hAnsi="Palatino Linotype"/>
          <w:i/>
          <w:iCs/>
          <w:sz w:val="20"/>
          <w:szCs w:val="20"/>
        </w:rPr>
      </w:pPr>
      <w:r w:rsidRPr="00FE0B96">
        <w:rPr>
          <w:rStyle w:val="Textoennegrita"/>
          <w:rFonts w:ascii="Palatino Linotype" w:hAnsi="Palatino Linotype"/>
          <w:i/>
          <w:iCs/>
          <w:sz w:val="20"/>
          <w:szCs w:val="20"/>
        </w:rPr>
        <w:t>Responsabilidad administrativa:</w:t>
      </w:r>
      <w:r w:rsidRPr="00FE0B96">
        <w:rPr>
          <w:rFonts w:ascii="Palatino Linotype" w:hAnsi="Palatino Linotype"/>
          <w:i/>
          <w:iCs/>
          <w:sz w:val="20"/>
          <w:szCs w:val="20"/>
        </w:rPr>
        <w:t xml:space="preserve"> En casos graves, los funcionarios responsables pueden enfrentar procedimientos administrativos.</w:t>
      </w:r>
    </w:p>
    <w:p w14:paraId="738D9C9E" w14:textId="77777777" w:rsidR="008C2B05" w:rsidRPr="00FE0B96" w:rsidRDefault="008C2B05" w:rsidP="008C2B05">
      <w:pPr>
        <w:pStyle w:val="NormalWeb"/>
        <w:spacing w:before="0" w:beforeAutospacing="0" w:after="0" w:afterAutospacing="0"/>
        <w:ind w:left="993" w:right="474"/>
        <w:jc w:val="both"/>
        <w:rPr>
          <w:rFonts w:ascii="Palatino Linotype" w:hAnsi="Palatino Linotype"/>
          <w:i/>
          <w:iCs/>
          <w:sz w:val="20"/>
          <w:szCs w:val="20"/>
        </w:rPr>
      </w:pPr>
      <w:r w:rsidRPr="00FE0B96">
        <w:rPr>
          <w:rStyle w:val="Textoennegrita"/>
          <w:rFonts w:ascii="Palatino Linotype" w:hAnsi="Palatino Linotype"/>
          <w:i/>
          <w:iCs/>
          <w:sz w:val="20"/>
          <w:szCs w:val="20"/>
        </w:rPr>
        <w:t>Derecho de acceso a la información pública:</w:t>
      </w:r>
    </w:p>
    <w:p w14:paraId="1ABE5F99" w14:textId="77777777" w:rsidR="008C2B05" w:rsidRPr="00FE0B96" w:rsidRDefault="008C2B05" w:rsidP="008C2B05">
      <w:pPr>
        <w:pStyle w:val="NormalWeb"/>
        <w:numPr>
          <w:ilvl w:val="1"/>
          <w:numId w:val="38"/>
        </w:numPr>
        <w:spacing w:before="0" w:beforeAutospacing="0" w:after="0" w:afterAutospacing="0"/>
        <w:ind w:left="993" w:right="474"/>
        <w:jc w:val="both"/>
        <w:rPr>
          <w:rFonts w:ascii="Palatino Linotype" w:hAnsi="Palatino Linotype"/>
          <w:i/>
          <w:iCs/>
          <w:sz w:val="20"/>
          <w:szCs w:val="20"/>
        </w:rPr>
      </w:pPr>
      <w:r w:rsidRPr="00FE0B96">
        <w:rPr>
          <w:rFonts w:ascii="Palatino Linotype" w:hAnsi="Palatino Linotype"/>
          <w:i/>
          <w:iCs/>
          <w:sz w:val="20"/>
          <w:szCs w:val="20"/>
        </w:rPr>
        <w:t>El artículo 6 de la Constitución Política de los Estados Unidos Mexicanos establece que toda persona tiene derecho al acceso a la información pública.</w:t>
      </w:r>
    </w:p>
    <w:p w14:paraId="14663059" w14:textId="77777777" w:rsidR="008C2B05" w:rsidRPr="00FE0B96" w:rsidRDefault="008C2B05" w:rsidP="008C2B05">
      <w:pPr>
        <w:pStyle w:val="NormalWeb"/>
        <w:numPr>
          <w:ilvl w:val="1"/>
          <w:numId w:val="38"/>
        </w:numPr>
        <w:ind w:left="993" w:right="474"/>
        <w:jc w:val="both"/>
        <w:rPr>
          <w:rFonts w:ascii="Palatino Linotype" w:hAnsi="Palatino Linotype"/>
          <w:i/>
          <w:iCs/>
          <w:sz w:val="20"/>
          <w:szCs w:val="20"/>
        </w:rPr>
      </w:pPr>
      <w:r w:rsidRPr="00FE0B96">
        <w:rPr>
          <w:rFonts w:ascii="Palatino Linotype" w:hAnsi="Palatino Linotype"/>
          <w:i/>
          <w:iCs/>
          <w:sz w:val="20"/>
          <w:szCs w:val="20"/>
        </w:rPr>
        <w:t>La Ley de Transparencia y Acceso a la Información Pública del Estado de México y Municipios garantiza este derecho y obliga a los sujetos obligados a responder en tiempo y forma a las solicitudes de información.</w:t>
      </w:r>
    </w:p>
    <w:p w14:paraId="2F598FEA" w14:textId="77777777" w:rsidR="008C2B05" w:rsidRPr="00FE0B96" w:rsidRDefault="008C2B05" w:rsidP="008C2B05">
      <w:pPr>
        <w:pStyle w:val="NormalWeb"/>
        <w:spacing w:before="0" w:beforeAutospacing="0" w:after="0" w:afterAutospacing="0"/>
        <w:ind w:left="567" w:right="474"/>
        <w:rPr>
          <w:rFonts w:ascii="Palatino Linotype" w:hAnsi="Palatino Linotype"/>
          <w:i/>
          <w:iCs/>
          <w:sz w:val="20"/>
          <w:szCs w:val="20"/>
        </w:rPr>
      </w:pPr>
      <w:r w:rsidRPr="00FE0B96">
        <w:rPr>
          <w:rFonts w:ascii="Palatino Linotype" w:hAnsi="Palatino Linotype"/>
          <w:i/>
          <w:iCs/>
          <w:sz w:val="20"/>
          <w:szCs w:val="20"/>
        </w:rPr>
        <w:t>Por lo anteriormente expuesto, solicito que:</w:t>
      </w:r>
    </w:p>
    <w:p w14:paraId="19F2C5B9" w14:textId="77777777" w:rsidR="008C2B05" w:rsidRPr="00FE0B96" w:rsidRDefault="008C2B05" w:rsidP="008C2B05">
      <w:pPr>
        <w:pStyle w:val="NormalWeb"/>
        <w:numPr>
          <w:ilvl w:val="0"/>
          <w:numId w:val="39"/>
        </w:numPr>
        <w:spacing w:before="0" w:beforeAutospacing="0" w:after="0" w:afterAutospacing="0"/>
        <w:ind w:left="993" w:right="474"/>
        <w:jc w:val="both"/>
        <w:rPr>
          <w:rFonts w:ascii="Palatino Linotype" w:hAnsi="Palatino Linotype"/>
          <w:i/>
          <w:iCs/>
          <w:sz w:val="20"/>
          <w:szCs w:val="20"/>
        </w:rPr>
      </w:pPr>
      <w:r w:rsidRPr="00FE0B96">
        <w:rPr>
          <w:rFonts w:ascii="Palatino Linotype" w:hAnsi="Palatino Linotype"/>
          <w:i/>
          <w:iCs/>
          <w:sz w:val="20"/>
          <w:szCs w:val="20"/>
        </w:rPr>
        <w:t>Se reconsideren los argumentos presentados y se proporcione la información requerida conforme a la legislación aplicable.</w:t>
      </w:r>
    </w:p>
    <w:p w14:paraId="11980926" w14:textId="77777777" w:rsidR="008C2B05" w:rsidRPr="00FE0B96" w:rsidRDefault="008C2B05" w:rsidP="008C2B05">
      <w:pPr>
        <w:pStyle w:val="NormalWeb"/>
        <w:numPr>
          <w:ilvl w:val="0"/>
          <w:numId w:val="39"/>
        </w:numPr>
        <w:ind w:left="993" w:right="474"/>
        <w:jc w:val="both"/>
        <w:rPr>
          <w:rFonts w:ascii="Palatino Linotype" w:hAnsi="Palatino Linotype"/>
          <w:i/>
          <w:iCs/>
          <w:sz w:val="20"/>
          <w:szCs w:val="20"/>
        </w:rPr>
      </w:pPr>
      <w:r w:rsidRPr="00FE0B96">
        <w:rPr>
          <w:rFonts w:ascii="Palatino Linotype" w:hAnsi="Palatino Linotype"/>
          <w:i/>
          <w:iCs/>
          <w:sz w:val="20"/>
          <w:szCs w:val="20"/>
        </w:rPr>
        <w:t>Se dé vista al órgano de control interno del Ayuntamiento de Tlalnepantla de Baz, para que con forme a Derecho proceda a realizar la investigación correspondiente y sancione al sujeto obligado y/o sujetos obligados responsable de proporcionar la información solicitada.</w:t>
      </w:r>
    </w:p>
    <w:p w14:paraId="10A3C076" w14:textId="77777777" w:rsidR="008C2B05" w:rsidRPr="00FE0B96" w:rsidRDefault="008C2B05" w:rsidP="008C2B05">
      <w:pPr>
        <w:pStyle w:val="NormalWeb"/>
        <w:numPr>
          <w:ilvl w:val="0"/>
          <w:numId w:val="39"/>
        </w:numPr>
        <w:ind w:left="993" w:right="474"/>
        <w:jc w:val="both"/>
        <w:rPr>
          <w:rFonts w:ascii="Palatino Linotype" w:hAnsi="Palatino Linotype"/>
          <w:i/>
          <w:iCs/>
          <w:sz w:val="20"/>
          <w:szCs w:val="20"/>
        </w:rPr>
      </w:pPr>
      <w:r w:rsidRPr="00FE0B96">
        <w:rPr>
          <w:rFonts w:ascii="Palatino Linotype" w:hAnsi="Palatino Linotype"/>
          <w:i/>
          <w:iCs/>
          <w:sz w:val="20"/>
          <w:szCs w:val="20"/>
        </w:rPr>
        <w:t>Se dé vista a la Secretaría de la Contraloría del Estado de México, para que con forme a Derecho proceda a realizar la investigación correspondiente y sancione al sujeto obligado y/o sujetos obligados responsable de proporcionar la información solicitada.</w:t>
      </w:r>
    </w:p>
    <w:p w14:paraId="4D3C4757" w14:textId="796678A2" w:rsidR="0057280C" w:rsidRPr="00FE0B96" w:rsidRDefault="008C2B05" w:rsidP="008C2B05">
      <w:pPr>
        <w:pStyle w:val="NormalWeb"/>
        <w:numPr>
          <w:ilvl w:val="0"/>
          <w:numId w:val="39"/>
        </w:numPr>
        <w:ind w:left="993" w:right="474"/>
        <w:jc w:val="both"/>
        <w:rPr>
          <w:rFonts w:ascii="Palatino Linotype" w:hAnsi="Palatino Linotype"/>
          <w:i/>
          <w:iCs/>
          <w:sz w:val="20"/>
          <w:szCs w:val="20"/>
        </w:rPr>
      </w:pPr>
      <w:r w:rsidRPr="00FE0B96">
        <w:rPr>
          <w:rFonts w:ascii="Palatino Linotype" w:hAnsi="Palatino Linotype"/>
          <w:i/>
          <w:iCs/>
          <w:sz w:val="20"/>
          <w:szCs w:val="20"/>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r w:rsidR="00B626B8" w:rsidRPr="00FE0B96">
        <w:rPr>
          <w:rFonts w:ascii="Palatino Linotype" w:eastAsiaTheme="minorHAnsi" w:hAnsi="Palatino Linotype" w:cs="Arial"/>
          <w:i/>
          <w:iCs/>
          <w:sz w:val="20"/>
          <w:szCs w:val="20"/>
          <w:lang w:eastAsia="en-US"/>
        </w:rPr>
        <w:t>…” (Sic).</w:t>
      </w:r>
    </w:p>
    <w:p w14:paraId="591D7787" w14:textId="77777777" w:rsidR="008C2B05" w:rsidRPr="00FE0B96" w:rsidRDefault="008C2B05" w:rsidP="008C2B05">
      <w:pPr>
        <w:pStyle w:val="Sinespaciado"/>
      </w:pPr>
    </w:p>
    <w:p w14:paraId="18FBE5C6" w14:textId="3444D4AB" w:rsidR="007D645B" w:rsidRPr="00FE0B96"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SEXT</w:t>
      </w:r>
      <w:r w:rsidR="007D645B" w:rsidRPr="00FE0B96">
        <w:rPr>
          <w:rFonts w:ascii="Palatino Linotype" w:eastAsiaTheme="minorHAnsi" w:hAnsi="Palatino Linotype" w:cs="Arial"/>
          <w:b/>
          <w:sz w:val="28"/>
          <w:lang w:val="es-MX" w:eastAsia="en-US"/>
        </w:rPr>
        <w:t>O. Del cierre de instrucción.</w:t>
      </w:r>
      <w:r w:rsidR="007D645B" w:rsidRPr="00FE0B96">
        <w:rPr>
          <w:rFonts w:ascii="Palatino Linotype" w:eastAsiaTheme="minorHAnsi" w:hAnsi="Palatino Linotype" w:cs="Arial"/>
          <w:b/>
          <w:sz w:val="28"/>
          <w:lang w:val="es-MX" w:eastAsia="en-US"/>
        </w:rPr>
        <w:tab/>
      </w:r>
    </w:p>
    <w:p w14:paraId="12AA9CFF" w14:textId="43AA5C97"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Así, una vez transcurrido el término legal, permitió decretarse el cierre de instrucción en fecha </w:t>
      </w:r>
      <w:r w:rsidR="008C2B05" w:rsidRPr="00FE0B96">
        <w:rPr>
          <w:rFonts w:ascii="Palatino Linotype" w:eastAsiaTheme="minorHAnsi" w:hAnsi="Palatino Linotype" w:cs="Arial"/>
          <w:lang w:val="es-MX" w:eastAsia="en-US"/>
        </w:rPr>
        <w:t>ocho de mayo</w:t>
      </w:r>
      <w:r w:rsidRPr="00FE0B96">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D05524D" w14:textId="77777777" w:rsidR="008C2B05" w:rsidRPr="00FE0B96" w:rsidRDefault="008C2B05" w:rsidP="007D645B">
      <w:pPr>
        <w:spacing w:line="360" w:lineRule="auto"/>
        <w:jc w:val="both"/>
        <w:rPr>
          <w:rFonts w:ascii="Palatino Linotype" w:eastAsiaTheme="minorHAnsi" w:hAnsi="Palatino Linotype" w:cs="Arial"/>
          <w:lang w:val="es-MX" w:eastAsia="en-US"/>
        </w:rPr>
      </w:pPr>
    </w:p>
    <w:p w14:paraId="47B7F69C" w14:textId="77777777" w:rsidR="008C2B05" w:rsidRPr="00FE0B96" w:rsidRDefault="008C2B05" w:rsidP="007D645B">
      <w:pPr>
        <w:spacing w:line="360" w:lineRule="auto"/>
        <w:jc w:val="both"/>
        <w:rPr>
          <w:rFonts w:ascii="Palatino Linotype" w:eastAsiaTheme="minorHAnsi" w:hAnsi="Palatino Linotype" w:cs="Arial"/>
          <w:lang w:val="es-MX" w:eastAsia="en-US"/>
        </w:rPr>
      </w:pPr>
    </w:p>
    <w:p w14:paraId="01A32EE3" w14:textId="77777777" w:rsidR="008C2B05" w:rsidRPr="00FE0B96" w:rsidRDefault="008C2B05" w:rsidP="007D645B">
      <w:pPr>
        <w:spacing w:line="360" w:lineRule="auto"/>
        <w:jc w:val="both"/>
        <w:rPr>
          <w:rFonts w:ascii="Palatino Linotype" w:eastAsiaTheme="minorHAnsi" w:hAnsi="Palatino Linotype" w:cs="Arial"/>
          <w:lang w:val="es-MX" w:eastAsia="en-US"/>
        </w:rPr>
      </w:pPr>
    </w:p>
    <w:p w14:paraId="1F5D923B" w14:textId="77777777" w:rsidR="006021E7" w:rsidRPr="00FE0B96" w:rsidRDefault="006021E7" w:rsidP="006021E7">
      <w:pPr>
        <w:spacing w:line="360" w:lineRule="auto"/>
        <w:jc w:val="both"/>
        <w:rPr>
          <w:rFonts w:ascii="Palatino Linotype" w:hAnsi="Palatino Linotype" w:cs="Arial"/>
          <w:b/>
        </w:rPr>
      </w:pPr>
      <w:r w:rsidRPr="00FE0B96">
        <w:rPr>
          <w:rFonts w:ascii="Palatino Linotype" w:hAnsi="Palatino Linotype" w:cs="Arial"/>
          <w:b/>
          <w:sz w:val="28"/>
        </w:rPr>
        <w:lastRenderedPageBreak/>
        <w:t>SÉPTIMO</w:t>
      </w:r>
      <w:r w:rsidRPr="00FE0B96">
        <w:rPr>
          <w:rFonts w:ascii="Palatino Linotype" w:hAnsi="Palatino Linotype" w:cs="Arial"/>
          <w:b/>
        </w:rPr>
        <w:t xml:space="preserve">. </w:t>
      </w:r>
      <w:r w:rsidRPr="00FE0B96">
        <w:rPr>
          <w:rFonts w:ascii="Palatino Linotype" w:hAnsi="Palatino Linotype" w:cs="Arial"/>
          <w:b/>
          <w:sz w:val="28"/>
          <w:szCs w:val="28"/>
        </w:rPr>
        <w:t>De la ampliación de plazo para resolver.</w:t>
      </w:r>
    </w:p>
    <w:p w14:paraId="63BFAC6F" w14:textId="349A436B" w:rsidR="006021E7" w:rsidRPr="00FE0B96" w:rsidRDefault="006021E7" w:rsidP="006021E7">
      <w:pPr>
        <w:spacing w:line="360" w:lineRule="auto"/>
        <w:jc w:val="both"/>
        <w:rPr>
          <w:rFonts w:ascii="Palatino Linotype" w:hAnsi="Palatino Linotype"/>
          <w:lang w:val="es-MX"/>
        </w:rPr>
      </w:pPr>
      <w:r w:rsidRPr="00FE0B96">
        <w:rPr>
          <w:rFonts w:ascii="Palatino Linotype" w:hAnsi="Palatino Linotype" w:cs="Arial"/>
          <w:lang w:val="es-MX"/>
        </w:rPr>
        <w:t>E</w:t>
      </w:r>
      <w:r w:rsidRPr="00FE0B96">
        <w:rPr>
          <w:rFonts w:ascii="Palatino Linotype" w:hAnsi="Palatino Linotype"/>
          <w:lang w:val="es-MX"/>
        </w:rPr>
        <w:t xml:space="preserve">n fecha </w:t>
      </w:r>
      <w:r w:rsidR="008C2B05" w:rsidRPr="00FE0B96">
        <w:rPr>
          <w:rFonts w:ascii="Palatino Linotype" w:hAnsi="Palatino Linotype"/>
          <w:lang w:val="es-MX"/>
        </w:rPr>
        <w:t>tres de junio</w:t>
      </w:r>
      <w:r w:rsidRPr="00FE0B96">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FE0B96" w:rsidRDefault="005327BF" w:rsidP="00B96A17">
      <w:pPr>
        <w:spacing w:line="360" w:lineRule="auto"/>
        <w:jc w:val="both"/>
        <w:rPr>
          <w:rFonts w:ascii="Palatino Linotype" w:hAnsi="Palatino Linotype"/>
          <w:lang w:val="es-MX"/>
        </w:rPr>
      </w:pPr>
    </w:p>
    <w:p w14:paraId="2FDBFDAE" w14:textId="77777777" w:rsidR="00E74701" w:rsidRPr="00FE0B96" w:rsidRDefault="00E74701" w:rsidP="00D57F74">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C O N S I D E R A N</w:t>
      </w:r>
      <w:r w:rsidR="00D57F74" w:rsidRPr="00FE0B96">
        <w:rPr>
          <w:rFonts w:ascii="Palatino Linotype" w:eastAsiaTheme="minorHAnsi" w:hAnsi="Palatino Linotype" w:cs="Arial"/>
          <w:b/>
          <w:sz w:val="28"/>
          <w:lang w:val="es-MX" w:eastAsia="en-US"/>
        </w:rPr>
        <w:t xml:space="preserve"> D O </w:t>
      </w:r>
    </w:p>
    <w:p w14:paraId="259FBCF3" w14:textId="77777777" w:rsidR="00D57F74" w:rsidRPr="00FE0B96"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E0B96" w:rsidRDefault="0029071C" w:rsidP="0029071C">
      <w:pPr>
        <w:spacing w:line="360" w:lineRule="auto"/>
        <w:jc w:val="both"/>
        <w:rPr>
          <w:rFonts w:ascii="Palatino Linotype" w:eastAsiaTheme="minorHAnsi" w:hAnsi="Palatino Linotype" w:cs="Arial"/>
          <w:sz w:val="28"/>
          <w:lang w:val="es-MX" w:eastAsia="en-US"/>
        </w:rPr>
      </w:pPr>
      <w:r w:rsidRPr="00FE0B96">
        <w:rPr>
          <w:rFonts w:ascii="Palatino Linotype" w:eastAsiaTheme="minorHAnsi" w:hAnsi="Palatino Linotype" w:cs="Arial"/>
          <w:b/>
          <w:sz w:val="28"/>
          <w:lang w:val="es-MX" w:eastAsia="en-US"/>
        </w:rPr>
        <w:t>PRIMERO. De la competencia</w:t>
      </w:r>
      <w:r w:rsidRPr="00FE0B96">
        <w:rPr>
          <w:rFonts w:ascii="Palatino Linotype" w:eastAsiaTheme="minorHAnsi" w:hAnsi="Palatino Linotype" w:cs="Arial"/>
          <w:sz w:val="28"/>
          <w:lang w:val="es-MX" w:eastAsia="en-US"/>
        </w:rPr>
        <w:t>.</w:t>
      </w:r>
    </w:p>
    <w:p w14:paraId="24BF2268" w14:textId="05153103" w:rsidR="00C145A0" w:rsidRPr="00FE0B96" w:rsidRDefault="006021E7" w:rsidP="00CC0B81">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34A1B4" w14:textId="77777777" w:rsidR="00B52BF2" w:rsidRPr="00FE0B96" w:rsidRDefault="00B52BF2" w:rsidP="00CC0B81">
      <w:pPr>
        <w:spacing w:line="360" w:lineRule="auto"/>
        <w:jc w:val="both"/>
        <w:rPr>
          <w:rFonts w:ascii="Palatino Linotype" w:eastAsiaTheme="minorHAnsi" w:hAnsi="Palatino Linotype" w:cs="Arial"/>
          <w:lang w:val="es-MX" w:eastAsia="en-US"/>
        </w:rPr>
      </w:pPr>
    </w:p>
    <w:p w14:paraId="7A9D3570" w14:textId="77777777" w:rsidR="0029071C" w:rsidRPr="00FE0B9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E0B96">
        <w:rPr>
          <w:rFonts w:ascii="Palatino Linotype" w:eastAsiaTheme="minorHAnsi" w:hAnsi="Palatino Linotype" w:cs="Arial"/>
          <w:lang w:val="es-MX" w:eastAsia="en-US"/>
        </w:rPr>
        <w:t xml:space="preserve"> fracción V, </w:t>
      </w:r>
      <w:r w:rsidRPr="00FE0B96">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FE0B96">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Pr="00FE0B96"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517DDDA1" w14:textId="77777777" w:rsidR="00803913" w:rsidRPr="00FE0B96" w:rsidRDefault="00803913" w:rsidP="00803913">
      <w:pPr>
        <w:widowControl w:val="0"/>
        <w:autoSpaceDE w:val="0"/>
        <w:autoSpaceDN w:val="0"/>
        <w:adjustRightInd w:val="0"/>
        <w:spacing w:line="360" w:lineRule="auto"/>
        <w:jc w:val="both"/>
        <w:rPr>
          <w:rFonts w:ascii="Palatino Linotype" w:hAnsi="Palatino Linotype"/>
        </w:rPr>
      </w:pPr>
    </w:p>
    <w:p w14:paraId="325C04EB" w14:textId="7EFA537F" w:rsidR="0029071C" w:rsidRPr="00FE0B96" w:rsidRDefault="008C2B0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TERCER</w:t>
      </w:r>
      <w:r w:rsidR="0029071C" w:rsidRPr="00FE0B96">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FE0B96">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E0B96">
        <w:rPr>
          <w:rStyle w:val="Refdenotaalpie"/>
          <w:rFonts w:ascii="Palatino Linotype" w:eastAsiaTheme="minorHAnsi" w:hAnsi="Palatino Linotype" w:cs="Arial"/>
          <w:lang w:val="es-MX" w:eastAsia="en-US"/>
        </w:rPr>
        <w:footnoteReference w:id="1"/>
      </w:r>
      <w:r w:rsidRPr="00FE0B96">
        <w:rPr>
          <w:rFonts w:ascii="Palatino Linotype" w:eastAsiaTheme="minorHAnsi" w:hAnsi="Palatino Linotype" w:cs="Arial"/>
          <w:lang w:val="es-MX" w:eastAsia="en-US"/>
        </w:rPr>
        <w:t>.</w:t>
      </w:r>
    </w:p>
    <w:p w14:paraId="41A9D104" w14:textId="77777777" w:rsidR="00E81C20" w:rsidRPr="00FE0B96"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FE0B96" w:rsidRDefault="0029071C" w:rsidP="0029071C">
      <w:pPr>
        <w:rPr>
          <w:lang w:val="es-MX"/>
        </w:rPr>
      </w:pPr>
    </w:p>
    <w:p w14:paraId="6A3C738B"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w:t>
      </w:r>
      <w:r w:rsidRPr="00FE0B96">
        <w:rPr>
          <w:rFonts w:ascii="Palatino Linotype" w:hAnsi="Palatino Linotype" w:cs="Arial"/>
          <w:b/>
          <w:i/>
          <w:sz w:val="22"/>
          <w:szCs w:val="22"/>
        </w:rPr>
        <w:t>Artículo 191.</w:t>
      </w:r>
      <w:r w:rsidRPr="00FE0B96">
        <w:rPr>
          <w:rFonts w:ascii="Palatino Linotype" w:hAnsi="Palatino Linotype" w:cs="Arial"/>
          <w:i/>
          <w:sz w:val="22"/>
          <w:szCs w:val="22"/>
        </w:rPr>
        <w:t xml:space="preserve"> El recurso será desechado por improcedente cuando:  </w:t>
      </w:r>
    </w:p>
    <w:p w14:paraId="2C29909C"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 xml:space="preserve">III. No actualice alguno de los supuestos previstos en la presente Ley;  </w:t>
      </w:r>
    </w:p>
    <w:p w14:paraId="050BC017"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IV. No se haya desahogado la prevención en los términos establecidos en la presente Ley;</w:t>
      </w:r>
    </w:p>
    <w:p w14:paraId="2ED4EE39"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 xml:space="preserve">V. Se impugne la veracidad de la información proporcionada;  </w:t>
      </w:r>
    </w:p>
    <w:p w14:paraId="39C3DF91"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 xml:space="preserve">VI. Se trate de una consulta, o trámite en específico; y  </w:t>
      </w:r>
    </w:p>
    <w:p w14:paraId="2A6495DE" w14:textId="77777777" w:rsidR="0029071C" w:rsidRPr="00FE0B96" w:rsidRDefault="0029071C" w:rsidP="0029071C">
      <w:pPr>
        <w:autoSpaceDE w:val="0"/>
        <w:autoSpaceDN w:val="0"/>
        <w:adjustRightInd w:val="0"/>
        <w:ind w:left="708" w:right="850"/>
        <w:jc w:val="both"/>
        <w:rPr>
          <w:rFonts w:ascii="Palatino Linotype" w:hAnsi="Palatino Linotype" w:cs="Arial"/>
          <w:i/>
          <w:sz w:val="22"/>
          <w:szCs w:val="22"/>
        </w:rPr>
      </w:pPr>
      <w:r w:rsidRPr="00FE0B96">
        <w:rPr>
          <w:rFonts w:ascii="Palatino Linotype" w:hAnsi="Palatino Linotype" w:cs="Arial"/>
          <w:i/>
          <w:sz w:val="22"/>
          <w:szCs w:val="22"/>
        </w:rPr>
        <w:t>VII. El recurrente amplíe su solicitud en el recurso de revisión, únicamente respecto de los nuevos contenidos.”</w:t>
      </w:r>
    </w:p>
    <w:p w14:paraId="5AD93DD5" w14:textId="77777777" w:rsidR="00B52BF2" w:rsidRPr="00FE0B96" w:rsidRDefault="00B52BF2"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091A8E7E" w:rsidR="0029071C"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FE0B96"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FE0B96" w:rsidRDefault="0029071C" w:rsidP="0029071C">
      <w:pPr>
        <w:autoSpaceDE w:val="0"/>
        <w:autoSpaceDN w:val="0"/>
        <w:adjustRightInd w:val="0"/>
        <w:spacing w:line="360" w:lineRule="auto"/>
        <w:jc w:val="both"/>
        <w:rPr>
          <w:rFonts w:ascii="Palatino Linotype" w:hAnsi="Palatino Linotype" w:cs="Arial"/>
        </w:rPr>
      </w:pPr>
      <w:r w:rsidRPr="00FE0B9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FE0B96" w:rsidRDefault="00F712EE" w:rsidP="0029071C">
      <w:pPr>
        <w:autoSpaceDE w:val="0"/>
        <w:autoSpaceDN w:val="0"/>
        <w:adjustRightInd w:val="0"/>
        <w:spacing w:line="360" w:lineRule="auto"/>
        <w:jc w:val="both"/>
        <w:rPr>
          <w:rFonts w:ascii="Palatino Linotype" w:hAnsi="Palatino Linotype" w:cs="Arial"/>
        </w:rPr>
      </w:pPr>
    </w:p>
    <w:p w14:paraId="61D8E0F0" w14:textId="1CBC20CC" w:rsidR="0029071C" w:rsidRPr="00FE0B96" w:rsidRDefault="008C2B05" w:rsidP="0029071C">
      <w:pPr>
        <w:autoSpaceDE w:val="0"/>
        <w:autoSpaceDN w:val="0"/>
        <w:adjustRightInd w:val="0"/>
        <w:spacing w:line="360" w:lineRule="auto"/>
        <w:jc w:val="both"/>
        <w:rPr>
          <w:rFonts w:ascii="Palatino Linotype" w:hAnsi="Palatino Linotype" w:cs="Arial"/>
          <w:sz w:val="28"/>
        </w:rPr>
      </w:pPr>
      <w:r w:rsidRPr="00FE0B96">
        <w:rPr>
          <w:rFonts w:ascii="Palatino Linotype" w:hAnsi="Palatino Linotype" w:cs="Arial"/>
          <w:b/>
          <w:sz w:val="28"/>
        </w:rPr>
        <w:t>CUAR</w:t>
      </w:r>
      <w:r w:rsidR="00266841" w:rsidRPr="00FE0B96">
        <w:rPr>
          <w:rFonts w:ascii="Palatino Linotype" w:hAnsi="Palatino Linotype" w:cs="Arial"/>
          <w:b/>
          <w:sz w:val="28"/>
        </w:rPr>
        <w:t>T</w:t>
      </w:r>
      <w:r w:rsidR="0029071C" w:rsidRPr="00FE0B96">
        <w:rPr>
          <w:rFonts w:ascii="Palatino Linotype" w:hAnsi="Palatino Linotype" w:cs="Arial"/>
          <w:b/>
          <w:sz w:val="28"/>
        </w:rPr>
        <w:t>O. Del estudio y resolución del asunto.</w:t>
      </w:r>
      <w:r w:rsidR="0029071C" w:rsidRPr="00FE0B96">
        <w:rPr>
          <w:rFonts w:ascii="Palatino Linotype" w:hAnsi="Palatino Linotype" w:cs="Arial"/>
          <w:sz w:val="28"/>
        </w:rPr>
        <w:t xml:space="preserve"> </w:t>
      </w:r>
    </w:p>
    <w:p w14:paraId="583A524B" w14:textId="77777777" w:rsidR="0029071C"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FE0B96" w:rsidRDefault="0029071C" w:rsidP="0029071C">
      <w:pPr>
        <w:spacing w:line="360" w:lineRule="auto"/>
        <w:ind w:right="141"/>
        <w:jc w:val="both"/>
        <w:rPr>
          <w:rFonts w:ascii="Palatino Linotype" w:eastAsiaTheme="minorHAnsi" w:hAnsi="Palatino Linotype" w:cstheme="minorBidi"/>
          <w:lang w:val="es-MX" w:eastAsia="es-MX"/>
        </w:rPr>
      </w:pPr>
      <w:r w:rsidRPr="00FE0B9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E0B96">
        <w:rPr>
          <w:rFonts w:ascii="Palatino Linotype" w:eastAsiaTheme="minorHAnsi" w:hAnsi="Palatino Linotype" w:cstheme="minorBidi"/>
          <w:b/>
          <w:lang w:val="es-MX" w:eastAsia="es-MX"/>
        </w:rPr>
        <w:t xml:space="preserve"> </w:t>
      </w:r>
      <w:r w:rsidRPr="00FE0B96">
        <w:rPr>
          <w:rFonts w:ascii="Palatino Linotype" w:eastAsiaTheme="minorHAnsi" w:hAnsi="Palatino Linotype" w:cstheme="minorBidi"/>
          <w:lang w:val="es-MX" w:eastAsia="es-MX"/>
        </w:rPr>
        <w:t>parte</w:t>
      </w:r>
      <w:r w:rsidR="001D2DE0" w:rsidRPr="00FE0B96">
        <w:rPr>
          <w:rFonts w:ascii="Palatino Linotype" w:eastAsiaTheme="minorHAnsi" w:hAnsi="Palatino Linotype" w:cstheme="minorBidi"/>
          <w:b/>
          <w:lang w:val="es-MX" w:eastAsia="es-MX"/>
        </w:rPr>
        <w:t xml:space="preserve"> </w:t>
      </w:r>
      <w:r w:rsidRPr="00FE0B96">
        <w:rPr>
          <w:rFonts w:ascii="Palatino Linotype" w:eastAsiaTheme="minorHAnsi" w:hAnsi="Palatino Linotype" w:cstheme="minorBidi"/>
          <w:b/>
          <w:lang w:val="es-MX" w:eastAsia="es-MX"/>
        </w:rPr>
        <w:t>Recurrente</w:t>
      </w:r>
      <w:r w:rsidRPr="00FE0B96">
        <w:rPr>
          <w:rFonts w:ascii="Palatino Linotype" w:eastAsiaTheme="minorHAnsi" w:hAnsi="Palatino Linotype" w:cstheme="minorBidi"/>
          <w:lang w:val="es-MX" w:eastAsia="es-MX"/>
        </w:rPr>
        <w:t xml:space="preserve">, para ello analizaremos lo solicitado </w:t>
      </w:r>
      <w:r w:rsidR="00574FDC" w:rsidRPr="00FE0B96">
        <w:rPr>
          <w:rFonts w:ascii="Palatino Linotype" w:eastAsiaTheme="minorHAnsi" w:hAnsi="Palatino Linotype" w:cstheme="minorBidi"/>
          <w:lang w:val="es-MX" w:eastAsia="es-MX"/>
        </w:rPr>
        <w:t>y la información proporcionada.</w:t>
      </w:r>
    </w:p>
    <w:p w14:paraId="11F4CA7B" w14:textId="77777777" w:rsidR="00FC2CC2" w:rsidRPr="00FE0B96" w:rsidRDefault="00FC2CC2" w:rsidP="0029071C">
      <w:pPr>
        <w:spacing w:line="360" w:lineRule="auto"/>
        <w:ind w:right="141"/>
        <w:jc w:val="both"/>
        <w:rPr>
          <w:rFonts w:ascii="Palatino Linotype" w:eastAsiaTheme="minorHAnsi" w:hAnsi="Palatino Linotype" w:cstheme="minorBidi"/>
          <w:lang w:val="es-MX" w:eastAsia="es-MX"/>
        </w:rPr>
      </w:pPr>
    </w:p>
    <w:p w14:paraId="2C34C929" w14:textId="77777777" w:rsidR="00FE0B96" w:rsidRDefault="0029071C" w:rsidP="007D246A">
      <w:pPr>
        <w:spacing w:line="360" w:lineRule="auto"/>
        <w:ind w:right="141"/>
        <w:jc w:val="both"/>
        <w:rPr>
          <w:rFonts w:ascii="Palatino Linotype" w:eastAsiaTheme="minorHAnsi" w:hAnsi="Palatino Linotype" w:cstheme="minorBidi"/>
          <w:b/>
          <w:szCs w:val="22"/>
          <w:lang w:val="es-MX" w:eastAsia="es-MX"/>
        </w:rPr>
      </w:pPr>
      <w:r w:rsidRPr="00FE0B96">
        <w:rPr>
          <w:rFonts w:ascii="Palatino Linotype" w:eastAsiaTheme="minorHAnsi" w:hAnsi="Palatino Linotype" w:cstheme="minorBidi"/>
          <w:b/>
          <w:szCs w:val="22"/>
          <w:lang w:val="es-MX" w:eastAsia="es-MX"/>
        </w:rPr>
        <w:lastRenderedPageBreak/>
        <w:t>REQUERIMIENTOS SOLICITADOS:</w:t>
      </w:r>
      <w:r w:rsidR="00FE0B96" w:rsidRPr="00FE0B96">
        <w:rPr>
          <w:rFonts w:ascii="Palatino Linotype" w:eastAsiaTheme="minorHAnsi" w:hAnsi="Palatino Linotype" w:cstheme="minorBidi"/>
          <w:b/>
          <w:szCs w:val="22"/>
          <w:lang w:val="es-MX" w:eastAsia="es-MX"/>
        </w:rPr>
        <w:t xml:space="preserve"> </w:t>
      </w:r>
    </w:p>
    <w:p w14:paraId="191965F5" w14:textId="49C1D5D3" w:rsidR="00FE0B96" w:rsidRPr="00FE0B96" w:rsidRDefault="00FE0B96" w:rsidP="007D246A">
      <w:pPr>
        <w:spacing w:line="360" w:lineRule="auto"/>
        <w:ind w:right="141"/>
        <w:jc w:val="both"/>
        <w:rPr>
          <w:rFonts w:ascii="Palatino Linotype" w:eastAsiaTheme="minorHAnsi" w:hAnsi="Palatino Linotype" w:cstheme="minorBidi"/>
          <w:bCs/>
          <w:szCs w:val="22"/>
          <w:lang w:val="es-MX" w:eastAsia="es-MX"/>
        </w:rPr>
      </w:pPr>
      <w:bookmarkStart w:id="2" w:name="_Hlk201081031"/>
      <w:r w:rsidRPr="00FE0B96">
        <w:rPr>
          <w:rFonts w:ascii="Palatino Linotype" w:eastAsiaTheme="minorHAnsi" w:hAnsi="Palatino Linotype" w:cstheme="minorBidi"/>
          <w:bCs/>
          <w:szCs w:val="22"/>
          <w:lang w:val="es-MX" w:eastAsia="es-MX"/>
        </w:rPr>
        <w:t xml:space="preserve">De la Octava Regidora requiere la siguiente información: </w:t>
      </w:r>
    </w:p>
    <w:p w14:paraId="7E8B4E45" w14:textId="77777777" w:rsidR="00FE0B96" w:rsidRPr="00FE0B96" w:rsidRDefault="00FE0B96" w:rsidP="00FE0B96">
      <w:pPr>
        <w:pStyle w:val="Prrafodelista"/>
        <w:numPr>
          <w:ilvl w:val="0"/>
          <w:numId w:val="40"/>
        </w:numPr>
        <w:spacing w:line="360" w:lineRule="auto"/>
        <w:ind w:right="141"/>
        <w:jc w:val="both"/>
        <w:rPr>
          <w:rFonts w:ascii="Palatino Linotype" w:eastAsiaTheme="minorHAnsi" w:hAnsi="Palatino Linotype" w:cstheme="minorBidi"/>
          <w:bCs/>
          <w:szCs w:val="22"/>
          <w:lang w:val="es-MX" w:eastAsia="es-MX"/>
        </w:rPr>
      </w:pPr>
      <w:r w:rsidRPr="00FE0B96">
        <w:rPr>
          <w:rFonts w:ascii="Palatino Linotype" w:eastAsiaTheme="minorHAnsi" w:hAnsi="Palatino Linotype" w:cstheme="minorBidi"/>
          <w:bCs/>
          <w:szCs w:val="22"/>
          <w:lang w:val="es-MX" w:eastAsia="es-MX"/>
        </w:rPr>
        <w:t>¿A qué comisión edilicia pertenece?</w:t>
      </w:r>
    </w:p>
    <w:p w14:paraId="081C469F" w14:textId="235E8EA6" w:rsidR="00C8325A" w:rsidRPr="00FE0B96" w:rsidRDefault="00FE0B96" w:rsidP="00FE0B96">
      <w:pPr>
        <w:pStyle w:val="Prrafodelista"/>
        <w:numPr>
          <w:ilvl w:val="0"/>
          <w:numId w:val="40"/>
        </w:numPr>
        <w:spacing w:line="360" w:lineRule="auto"/>
        <w:ind w:right="141"/>
        <w:jc w:val="both"/>
        <w:rPr>
          <w:rFonts w:ascii="Palatino Linotype" w:eastAsiaTheme="minorHAnsi" w:hAnsi="Palatino Linotype" w:cstheme="minorBidi"/>
          <w:bCs/>
          <w:szCs w:val="22"/>
          <w:lang w:val="es-MX" w:eastAsia="es-MX"/>
        </w:rPr>
      </w:pPr>
      <w:r w:rsidRPr="00FE0B96">
        <w:rPr>
          <w:rFonts w:ascii="Palatino Linotype" w:eastAsiaTheme="minorHAnsi" w:hAnsi="Palatino Linotype" w:cstheme="minorBidi"/>
          <w:bCs/>
          <w:szCs w:val="22"/>
          <w:lang w:val="es-MX" w:eastAsia="es-MX"/>
        </w:rPr>
        <w:t>De un informe detallado de cada una de ellas desde el 1 de enero del 2025 hasta la fecha de ingreso de la presente solicitud</w:t>
      </w:r>
      <w:bookmarkStart w:id="3" w:name="_Hlk198642781"/>
      <w:r w:rsidRPr="00FE0B96">
        <w:rPr>
          <w:rFonts w:ascii="Palatino Linotype" w:eastAsiaTheme="minorHAnsi" w:hAnsi="Palatino Linotype" w:cstheme="minorBidi"/>
          <w:bCs/>
          <w:szCs w:val="22"/>
          <w:lang w:val="es-MX" w:eastAsia="es-MX"/>
        </w:rPr>
        <w:t>.</w:t>
      </w:r>
    </w:p>
    <w:bookmarkEnd w:id="2"/>
    <w:bookmarkEnd w:id="3"/>
    <w:p w14:paraId="5E8F6811" w14:textId="77777777" w:rsidR="007D246A" w:rsidRDefault="007D246A" w:rsidP="00FE0B96">
      <w:pPr>
        <w:spacing w:line="360" w:lineRule="auto"/>
        <w:ind w:right="49"/>
        <w:jc w:val="both"/>
        <w:rPr>
          <w:rFonts w:ascii="Palatino Linotype" w:eastAsiaTheme="minorHAnsi" w:hAnsi="Palatino Linotype" w:cstheme="minorBidi"/>
          <w:lang w:val="es-MX" w:eastAsia="es-MX"/>
        </w:rPr>
      </w:pPr>
    </w:p>
    <w:p w14:paraId="2452ADBE" w14:textId="77777777" w:rsidR="00FE0B96" w:rsidRDefault="00FE0B96" w:rsidP="00FE0B96">
      <w:pPr>
        <w:spacing w:line="360" w:lineRule="auto"/>
        <w:ind w:right="141"/>
        <w:jc w:val="both"/>
        <w:rPr>
          <w:rFonts w:ascii="Palatino Linotype" w:hAnsi="Palatino Linotype"/>
          <w:bCs/>
          <w:lang w:val="es-MX"/>
        </w:rPr>
      </w:pPr>
      <w:r>
        <w:rPr>
          <w:rFonts w:ascii="Palatino Linotype" w:hAnsi="Palatino Linotype"/>
          <w:bCs/>
          <w:lang w:val="es-MX"/>
        </w:rPr>
        <w:t xml:space="preserve">De conformidad con la solicitud planteada por parte del solicitante, </w:t>
      </w:r>
      <w:r w:rsidRPr="0035650A">
        <w:rPr>
          <w:rFonts w:ascii="Palatino Linotype" w:hAnsi="Palatino Linotype"/>
          <w:bCs/>
          <w:lang w:val="es-MX"/>
        </w:rPr>
        <w:t>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4E288839" w14:textId="77777777" w:rsidR="009D3244" w:rsidRPr="0035650A" w:rsidRDefault="009D3244" w:rsidP="00FE0B96">
      <w:pPr>
        <w:spacing w:line="360" w:lineRule="auto"/>
        <w:ind w:right="141"/>
        <w:jc w:val="both"/>
        <w:rPr>
          <w:rFonts w:ascii="Palatino Linotype" w:hAnsi="Palatino Linotype"/>
          <w:bCs/>
          <w:lang w:val="es-MX"/>
        </w:rPr>
      </w:pPr>
    </w:p>
    <w:p w14:paraId="12E0299E" w14:textId="77777777" w:rsidR="00FE0B96" w:rsidRPr="0035650A" w:rsidRDefault="00FE0B96" w:rsidP="00FE0B96">
      <w:pPr>
        <w:pStyle w:val="Prrafodelista"/>
        <w:autoSpaceDE w:val="0"/>
        <w:autoSpaceDN w:val="0"/>
        <w:adjustRightInd w:val="0"/>
        <w:spacing w:line="360" w:lineRule="auto"/>
        <w:ind w:left="0"/>
        <w:contextualSpacing/>
        <w:jc w:val="both"/>
        <w:rPr>
          <w:rFonts w:ascii="Palatino Linotype" w:hAnsi="Palatino Linotype" w:cs="Arial"/>
          <w:lang w:val="es-MX"/>
        </w:rPr>
      </w:pPr>
      <w:r w:rsidRPr="0035650A">
        <w:rPr>
          <w:rFonts w:ascii="Palatino Linotype" w:hAnsi="Palatino Linotype"/>
        </w:rPr>
        <w:t xml:space="preserve">Bajo este tenor cabe aclarar que cuando los planteamientos que formulen los particulares se pueda colmar con la entrega de </w:t>
      </w:r>
      <w:r w:rsidRPr="0035650A">
        <w:rPr>
          <w:rFonts w:ascii="Palatino Linotype" w:hAnsi="Palatino Linotype" w:cs="Arial"/>
        </w:rPr>
        <w:t xml:space="preserve">documentos que los Sujetos Obligados generen, posean o administren en ejercicio de sus atribuciones, se está en presencia del derecho fundamental de acceso a la información, </w:t>
      </w:r>
      <w:r w:rsidRPr="0035650A">
        <w:rPr>
          <w:rFonts w:ascii="Palatino Linotype" w:hAnsi="Palatino Linotype"/>
        </w:rPr>
        <w:t>el cual deberá garantizarse ordenando la entrega de tales documentales, siempre y cuando éstas sean de acceso público.</w:t>
      </w:r>
    </w:p>
    <w:p w14:paraId="3CA952D6" w14:textId="77777777" w:rsidR="00FE0B96" w:rsidRPr="00970D4A" w:rsidRDefault="00FE0B96" w:rsidP="00FE0B96">
      <w:pPr>
        <w:pStyle w:val="Prrafodelista"/>
        <w:autoSpaceDE w:val="0"/>
        <w:autoSpaceDN w:val="0"/>
        <w:adjustRightInd w:val="0"/>
        <w:spacing w:line="360" w:lineRule="auto"/>
        <w:ind w:left="0"/>
        <w:jc w:val="both"/>
        <w:rPr>
          <w:rFonts w:ascii="Palatino Linotype" w:hAnsi="Palatino Linotype" w:cs="Arial"/>
          <w:lang w:val="es-MX"/>
        </w:rPr>
      </w:pPr>
    </w:p>
    <w:p w14:paraId="46DBBDAC" w14:textId="77777777" w:rsidR="00FE0B96" w:rsidRPr="0035650A" w:rsidRDefault="00FE0B96" w:rsidP="00FE0B96">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35650A">
        <w:rPr>
          <w:rFonts w:ascii="Palatino Linotype" w:hAnsi="Palatino Linotype" w:cs="Arial"/>
          <w:color w:val="000000" w:themeColor="text1"/>
        </w:rPr>
        <w:t>Sirve de sustento a lo anterior, el</w:t>
      </w:r>
      <w:r w:rsidRPr="0035650A">
        <w:rPr>
          <w:rStyle w:val="apple-converted-space"/>
          <w:rFonts w:ascii="Palatino Linotype" w:hAnsi="Palatino Linotype" w:cs="Arial"/>
          <w:color w:val="000000" w:themeColor="text1"/>
        </w:rPr>
        <w:t xml:space="preserve"> </w:t>
      </w:r>
      <w:r w:rsidRPr="0035650A">
        <w:rPr>
          <w:rStyle w:val="il"/>
          <w:rFonts w:ascii="Palatino Linotype" w:hAnsi="Palatino Linotype" w:cs="Arial"/>
          <w:color w:val="000000" w:themeColor="text1"/>
        </w:rPr>
        <w:t>Criterio</w:t>
      </w:r>
      <w:r w:rsidRPr="0035650A">
        <w:rPr>
          <w:rStyle w:val="apple-converted-space"/>
          <w:rFonts w:ascii="Palatino Linotype" w:hAnsi="Palatino Linotype" w:cs="Arial"/>
          <w:color w:val="000000" w:themeColor="text1"/>
        </w:rPr>
        <w:t xml:space="preserve"> </w:t>
      </w:r>
      <w:r w:rsidRPr="0035650A">
        <w:rPr>
          <w:rStyle w:val="il"/>
          <w:rFonts w:ascii="Palatino Linotype" w:hAnsi="Palatino Linotype" w:cs="Arial"/>
          <w:color w:val="000000" w:themeColor="text1"/>
        </w:rPr>
        <w:t>028</w:t>
      </w:r>
      <w:r w:rsidRPr="0035650A">
        <w:rPr>
          <w:rFonts w:ascii="Palatino Linotype" w:hAnsi="Palatino Linotype" w:cs="Arial"/>
          <w:color w:val="000000" w:themeColor="text1"/>
        </w:rPr>
        <w:t>-</w:t>
      </w:r>
      <w:r w:rsidRPr="0035650A">
        <w:rPr>
          <w:rStyle w:val="il"/>
          <w:rFonts w:ascii="Palatino Linotype" w:hAnsi="Palatino Linotype" w:cs="Arial"/>
          <w:color w:val="000000" w:themeColor="text1"/>
        </w:rPr>
        <w:t>10</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emitido por el Pleno del entonces llamado</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 xml:space="preserve">Instituto Federal de Acceso a la Información y Protección de Datos, </w:t>
      </w:r>
      <w:r>
        <w:rPr>
          <w:rFonts w:ascii="Palatino Linotype" w:hAnsi="Palatino Linotype" w:cs="Arial"/>
          <w:color w:val="000000" w:themeColor="text1"/>
        </w:rPr>
        <w:t>y el entonces</w:t>
      </w:r>
      <w:r w:rsidRPr="0035650A">
        <w:rPr>
          <w:rFonts w:ascii="Palatino Linotype" w:hAnsi="Palatino Linotype" w:cs="Arial"/>
          <w:color w:val="000000" w:themeColor="text1"/>
        </w:rPr>
        <w:t xml:space="preserve"> Instituto Nacional de Transparencia, Acceso a la Información y Protección de Datos Personales</w:t>
      </w:r>
      <w:r>
        <w:rPr>
          <w:rFonts w:ascii="Palatino Linotype" w:hAnsi="Palatino Linotype" w:cs="Arial"/>
          <w:color w:val="000000" w:themeColor="text1"/>
        </w:rPr>
        <w:t>,</w:t>
      </w:r>
      <w:r w:rsidRPr="0035650A">
        <w:rPr>
          <w:rFonts w:ascii="Palatino Linotype" w:hAnsi="Palatino Linotype" w:cs="Arial"/>
          <w:color w:val="000000" w:themeColor="text1"/>
        </w:rPr>
        <w:t xml:space="preserve"> </w:t>
      </w:r>
      <w:r>
        <w:rPr>
          <w:rFonts w:ascii="Palatino Linotype" w:hAnsi="Palatino Linotype" w:cs="Arial"/>
          <w:color w:val="000000" w:themeColor="text1"/>
        </w:rPr>
        <w:t xml:space="preserve">el cual, </w:t>
      </w:r>
      <w:r w:rsidRPr="0035650A">
        <w:rPr>
          <w:rFonts w:ascii="Palatino Linotype" w:hAnsi="Palatino Linotype" w:cs="Arial"/>
          <w:color w:val="000000" w:themeColor="text1"/>
        </w:rPr>
        <w:t>establece que</w:t>
      </w:r>
      <w:r>
        <w:rPr>
          <w:rFonts w:ascii="Palatino Linotype" w:hAnsi="Palatino Linotype" w:cs="Arial"/>
          <w:color w:val="000000" w:themeColor="text1"/>
        </w:rPr>
        <w:t>,</w:t>
      </w:r>
      <w:r w:rsidRPr="0035650A">
        <w:rPr>
          <w:rFonts w:ascii="Palatino Linotype" w:hAnsi="Palatino Linotype" w:cs="Arial"/>
          <w:color w:val="000000" w:themeColor="text1"/>
        </w:rPr>
        <w:t xml:space="preserve"> se deberá garantizar</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w:t>
      </w:r>
      <w:r w:rsidRPr="0035650A">
        <w:rPr>
          <w:rFonts w:ascii="Palatino Linotype" w:hAnsi="Palatino Linotype" w:cs="Arial"/>
          <w:color w:val="000000" w:themeColor="text1"/>
        </w:rPr>
        <w:lastRenderedPageBreak/>
        <w:t>que documente el ejercicio de las facultades o la actividad de los sujetos obligados sin importar su fuente o fecha de elaboración</w:t>
      </w:r>
      <w:r w:rsidRPr="0035650A">
        <w:rPr>
          <w:rStyle w:val="apple-converted-space"/>
          <w:rFonts w:ascii="Palatino Linotype" w:hAnsi="Palatino Linotype" w:cs="Arial"/>
          <w:i/>
          <w:iCs/>
          <w:color w:val="000000" w:themeColor="text1"/>
        </w:rPr>
        <w:t xml:space="preserve"> </w:t>
      </w:r>
      <w:r w:rsidRPr="0035650A">
        <w:rPr>
          <w:rFonts w:ascii="Palatino Linotype" w:hAnsi="Palatino Linotype" w:cs="Arial"/>
          <w:color w:val="000000" w:themeColor="text1"/>
        </w:rPr>
        <w:t xml:space="preserve">aunque el particular lleve a cabo una solicitud de información sin identificar de forma precisa la documentación, </w:t>
      </w:r>
      <w:r w:rsidRPr="0035650A">
        <w:rPr>
          <w:rFonts w:ascii="Palatino Linotype" w:hAnsi="Palatino Linotype" w:cs="Arial"/>
          <w:b/>
          <w:color w:val="000000" w:themeColor="text1"/>
        </w:rPr>
        <w:t>El Sujeto Obligado</w:t>
      </w:r>
      <w:r w:rsidRPr="0035650A">
        <w:rPr>
          <w:rStyle w:val="apple-converted-space"/>
          <w:rFonts w:ascii="Palatino Linotype" w:hAnsi="Palatino Linotype" w:cs="Arial"/>
          <w:b/>
          <w:color w:val="000000" w:themeColor="text1"/>
        </w:rPr>
        <w:t xml:space="preserve"> </w:t>
      </w:r>
      <w:r w:rsidRPr="0035650A">
        <w:rPr>
          <w:rFonts w:ascii="Palatino Linotype" w:hAnsi="Palatino Linotype" w:cs="Arial"/>
          <w:color w:val="000000" w:themeColor="text1"/>
        </w:rPr>
        <w:t>deberá hacer entrega del mismo al solicitante</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mismo que a continuación se cita:</w:t>
      </w:r>
    </w:p>
    <w:p w14:paraId="770858D5" w14:textId="77777777" w:rsidR="00FE0B96" w:rsidRPr="0035650A" w:rsidRDefault="00FE0B96" w:rsidP="00FE0B96">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1644CC0E" w14:textId="77777777" w:rsidR="00FE0B96" w:rsidRPr="0035650A" w:rsidRDefault="00FE0B96" w:rsidP="00FE0B96">
      <w:pPr>
        <w:pStyle w:val="Prrafodelista"/>
        <w:autoSpaceDE w:val="0"/>
        <w:autoSpaceDN w:val="0"/>
        <w:adjustRightInd w:val="0"/>
        <w:spacing w:line="276" w:lineRule="auto"/>
        <w:ind w:left="567" w:right="616"/>
        <w:jc w:val="both"/>
        <w:rPr>
          <w:rFonts w:ascii="Palatino Linotype" w:hAnsi="Palatino Linotype" w:cs="Arial"/>
        </w:rPr>
      </w:pPr>
      <w:r w:rsidRPr="0035650A">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35650A">
        <w:rPr>
          <w:rStyle w:val="apple-converted-space"/>
          <w:rFonts w:ascii="Palatino Linotype" w:hAnsi="Palatino Linotype" w:cs="Arial"/>
          <w:i/>
          <w:iCs/>
          <w:color w:val="000000" w:themeColor="text1"/>
          <w:sz w:val="22"/>
          <w:szCs w:val="22"/>
          <w:lang w:val="es-ES_tradnl"/>
        </w:rPr>
        <w:t xml:space="preserve"> </w:t>
      </w:r>
      <w:r w:rsidRPr="0035650A">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855057B" w14:textId="77777777" w:rsidR="00FE0B96" w:rsidRPr="0035650A" w:rsidRDefault="00FE0B96" w:rsidP="00FE0B96">
      <w:pPr>
        <w:spacing w:line="360" w:lineRule="auto"/>
        <w:ind w:right="49"/>
        <w:jc w:val="both"/>
        <w:rPr>
          <w:rFonts w:ascii="Palatino Linotype" w:eastAsiaTheme="minorHAnsi" w:hAnsi="Palatino Linotype" w:cs="Arial"/>
          <w:bCs/>
          <w:lang w:eastAsia="en-US"/>
        </w:rPr>
      </w:pPr>
    </w:p>
    <w:p w14:paraId="20C03C11" w14:textId="77777777" w:rsidR="00FE0B96" w:rsidRPr="0035650A" w:rsidRDefault="00FE0B96" w:rsidP="00FE0B96">
      <w:pPr>
        <w:spacing w:line="360" w:lineRule="auto"/>
        <w:ind w:right="141"/>
        <w:jc w:val="both"/>
        <w:rPr>
          <w:rFonts w:ascii="Palatino Linotype" w:hAnsi="Palatino Linotype" w:cs="Arial"/>
          <w:bCs/>
        </w:rPr>
      </w:pPr>
      <w:r w:rsidRPr="0035650A">
        <w:rPr>
          <w:rFonts w:ascii="Palatino Linotype" w:hAnsi="Palatino Linotype" w:cs="Arial"/>
        </w:rPr>
        <w:t xml:space="preserve">Así que, hay que hacer un énfasis en que </w:t>
      </w:r>
      <w:r w:rsidRPr="0035650A">
        <w:rPr>
          <w:rFonts w:ascii="Palatino Linotype" w:eastAsia="MS Mincho" w:hAnsi="Palatino Linotype"/>
        </w:rPr>
        <w:t>son solicitudes que deben señalarse</w:t>
      </w:r>
      <w:r w:rsidRPr="0035650A">
        <w:rPr>
          <w:rFonts w:ascii="Palatino Linotype" w:hAnsi="Palatino Linotype"/>
          <w:i/>
        </w:rPr>
        <w:t xml:space="preserve">, </w:t>
      </w:r>
      <w:r w:rsidRPr="0035650A">
        <w:rPr>
          <w:rFonts w:ascii="Palatino Linotype" w:hAnsi="Palatino Linotype" w:cs="Arial"/>
        </w:rPr>
        <w:t xml:space="preserve">no constituyen un derecho de acceso a la información pública y por lo tanto </w:t>
      </w:r>
      <w:bookmarkStart w:id="4" w:name="_Hlk197080205"/>
      <w:r w:rsidRPr="0035650A">
        <w:rPr>
          <w:rFonts w:ascii="Palatino Linotype" w:hAnsi="Palatino Linotype" w:cs="Arial"/>
          <w:b/>
          <w:u w:val="single"/>
        </w:rPr>
        <w:t>no es atendible mediante una solicitud de Acceso a la Información</w:t>
      </w:r>
      <w:r w:rsidRPr="0035650A">
        <w:rPr>
          <w:rFonts w:ascii="Palatino Linotype" w:hAnsi="Palatino Linotype" w:cs="Arial"/>
        </w:rPr>
        <w:t xml:space="preserve">, porque se tratan de manifestaciones subjetivas vertidas por el particular, </w:t>
      </w:r>
      <w:r w:rsidRPr="0035650A">
        <w:rPr>
          <w:rFonts w:ascii="Palatino Linotype" w:hAnsi="Palatino Linotype" w:cs="Arial"/>
          <w:b/>
        </w:rPr>
        <w:t>interrogantes</w:t>
      </w:r>
      <w:r w:rsidRPr="0035650A">
        <w:rPr>
          <w:rFonts w:ascii="Palatino Linotype" w:hAnsi="Palatino Linotype" w:cs="Arial"/>
        </w:rPr>
        <w:t xml:space="preserve"> y declaraciones que no se colman con la entrega de documentos, situación que conlleva a afirmar que se está en presencia del ejercicio del </w:t>
      </w:r>
      <w:r w:rsidRPr="0035650A">
        <w:rPr>
          <w:rFonts w:ascii="Palatino Linotype" w:hAnsi="Palatino Linotype" w:cs="Arial"/>
          <w:b/>
          <w:u w:val="single"/>
        </w:rPr>
        <w:t>DERECHO DE PETICIÓN</w:t>
      </w:r>
      <w:r w:rsidRPr="0035650A">
        <w:rPr>
          <w:rFonts w:ascii="Palatino Linotype" w:hAnsi="Palatino Linotype" w:cs="Arial"/>
        </w:rPr>
        <w:t>.</w:t>
      </w:r>
    </w:p>
    <w:p w14:paraId="09CD1FBC" w14:textId="77777777" w:rsidR="00FE0B96" w:rsidRPr="0035650A" w:rsidRDefault="00FE0B96" w:rsidP="00FE0B96">
      <w:pPr>
        <w:pStyle w:val="Prrafodelista"/>
        <w:spacing w:line="360" w:lineRule="auto"/>
        <w:ind w:left="0"/>
        <w:jc w:val="both"/>
        <w:rPr>
          <w:rFonts w:ascii="Palatino Linotype" w:hAnsi="Palatino Linotype"/>
          <w:sz w:val="22"/>
          <w:szCs w:val="22"/>
        </w:rPr>
      </w:pPr>
    </w:p>
    <w:p w14:paraId="1D4734AF" w14:textId="77777777" w:rsidR="00FE0B96" w:rsidRPr="0035650A" w:rsidRDefault="00FE0B96" w:rsidP="00FE0B96">
      <w:pPr>
        <w:spacing w:line="360" w:lineRule="auto"/>
        <w:ind w:right="141"/>
        <w:jc w:val="both"/>
        <w:rPr>
          <w:rFonts w:ascii="Palatino Linotype" w:hAnsi="Palatino Linotype" w:cs="Arial"/>
        </w:rPr>
      </w:pPr>
      <w:r w:rsidRPr="0035650A">
        <w:rPr>
          <w:rFonts w:ascii="Palatino Linotype" w:hAnsi="Palatino Linotype" w:cs="Arial"/>
        </w:rPr>
        <w:lastRenderedPageBreak/>
        <w:t xml:space="preserve">Por lo que la entrega de una razón o un razonamiento por parte del </w:t>
      </w:r>
      <w:r w:rsidRPr="0035650A">
        <w:rPr>
          <w:rFonts w:ascii="Palatino Linotype" w:hAnsi="Palatino Linotype" w:cs="Arial"/>
          <w:b/>
        </w:rPr>
        <w:t>Sujeto Obligado</w:t>
      </w:r>
      <w:r w:rsidRPr="0035650A">
        <w:rPr>
          <w:rFonts w:ascii="Palatino Linotype" w:hAnsi="Palatino Linotype" w:cs="Arial"/>
        </w:rPr>
        <w:t xml:space="preserve"> no es algo que la ley establezca como atribución, derecho, o facultad; pues ello implicaría un juicio de valor referente a </w:t>
      </w:r>
      <w:r w:rsidRPr="0035650A">
        <w:rPr>
          <w:rFonts w:ascii="Palatino Linotype" w:hAnsi="Palatino Linotype" w:cs="Arial"/>
          <w:b/>
          <w:u w:val="single"/>
        </w:rPr>
        <w:t>un cuestionamiento</w:t>
      </w:r>
      <w:r w:rsidRPr="0035650A">
        <w:rPr>
          <w:rFonts w:ascii="Palatino Linotype" w:hAnsi="Palatino Linotype" w:cs="Arial"/>
        </w:rPr>
        <w:t xml:space="preserve"> realizado, los cuales, </w:t>
      </w:r>
      <w:r w:rsidRPr="0035650A">
        <w:rPr>
          <w:rFonts w:ascii="Palatino Linotype" w:hAnsi="Palatino Linotype" w:cs="Arial"/>
          <w:b/>
          <w:u w:val="single"/>
        </w:rPr>
        <w:t>al constituir interrogantes</w:t>
      </w:r>
      <w:r w:rsidRPr="0035650A">
        <w:rPr>
          <w:rFonts w:ascii="Palatino Linotype" w:hAnsi="Palatino Linotype" w:cs="Arial"/>
        </w:rPr>
        <w:t xml:space="preserve">, </w:t>
      </w:r>
      <w:r w:rsidRPr="0035650A">
        <w:rPr>
          <w:rFonts w:ascii="Palatino Linotype" w:hAnsi="Palatino Linotype" w:cs="Arial"/>
          <w:b/>
          <w:u w:val="single"/>
        </w:rPr>
        <w:t>inquietudes</w:t>
      </w:r>
      <w:r w:rsidRPr="0035650A">
        <w:rPr>
          <w:rFonts w:ascii="Palatino Linotype" w:hAnsi="Palatino Linotype" w:cs="Arial"/>
        </w:rPr>
        <w:t xml:space="preserve"> y manifestaciones se satisfacen vía derecho de petición.</w:t>
      </w:r>
    </w:p>
    <w:bookmarkEnd w:id="4"/>
    <w:p w14:paraId="4FBCD8B1" w14:textId="77777777" w:rsidR="00FE0B96" w:rsidRPr="0035650A" w:rsidRDefault="00FE0B96" w:rsidP="00FE0B96">
      <w:pPr>
        <w:spacing w:line="360" w:lineRule="auto"/>
        <w:ind w:right="141"/>
        <w:jc w:val="both"/>
        <w:rPr>
          <w:rFonts w:ascii="Palatino Linotype" w:hAnsi="Palatino Linotype" w:cs="Arial"/>
        </w:rPr>
      </w:pPr>
    </w:p>
    <w:p w14:paraId="1AD1E435" w14:textId="77777777" w:rsidR="00FE0B96" w:rsidRPr="0035650A" w:rsidRDefault="00FE0B96" w:rsidP="00FE0B96">
      <w:pPr>
        <w:spacing w:line="360" w:lineRule="auto"/>
        <w:jc w:val="both"/>
        <w:rPr>
          <w:rFonts w:ascii="Palatino Linotype" w:hAnsi="Palatino Linotype" w:cs="Arial"/>
        </w:rPr>
      </w:pPr>
      <w:r w:rsidRPr="0035650A">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12C79EF" w14:textId="77777777" w:rsidR="00FE0B96" w:rsidRPr="0035650A" w:rsidRDefault="00FE0B96" w:rsidP="00FE0B96">
      <w:pPr>
        <w:spacing w:line="360" w:lineRule="auto"/>
        <w:jc w:val="both"/>
        <w:rPr>
          <w:rFonts w:ascii="Palatino Linotype" w:hAnsi="Palatino Linotype" w:cs="Arial"/>
        </w:rPr>
      </w:pPr>
    </w:p>
    <w:p w14:paraId="224E6D8A" w14:textId="77777777" w:rsidR="00FE0B96" w:rsidRPr="0035650A" w:rsidRDefault="00FE0B96" w:rsidP="00FE0B96">
      <w:pPr>
        <w:spacing w:line="360" w:lineRule="auto"/>
        <w:jc w:val="both"/>
        <w:rPr>
          <w:rFonts w:ascii="Palatino Linotype" w:hAnsi="Palatino Linotype" w:cs="Arial"/>
        </w:rPr>
      </w:pPr>
      <w:r w:rsidRPr="0035650A">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5650A">
        <w:rPr>
          <w:rFonts w:ascii="Palatino Linotype" w:hAnsi="Palatino Linotype" w:cs="Arial"/>
          <w:b/>
        </w:rPr>
        <w:t>cualquier otro registro que documente el ejercicio de las facultades, funciones y competencias de los Sujetos Obligados</w:t>
      </w:r>
      <w:r w:rsidRPr="0035650A">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35CD04F3" w14:textId="77777777" w:rsidR="00FE0B96" w:rsidRPr="0035650A" w:rsidRDefault="00FE0B96" w:rsidP="00FE0B96">
      <w:pPr>
        <w:spacing w:line="360" w:lineRule="auto"/>
        <w:jc w:val="both"/>
        <w:rPr>
          <w:rFonts w:ascii="Palatino Linotype" w:hAnsi="Palatino Linotype" w:cs="Arial"/>
        </w:rPr>
      </w:pPr>
    </w:p>
    <w:p w14:paraId="1543BE00" w14:textId="77777777" w:rsidR="00FE0B96" w:rsidRPr="0035650A" w:rsidRDefault="00FE0B96" w:rsidP="00FE0B96">
      <w:pPr>
        <w:spacing w:line="360" w:lineRule="auto"/>
        <w:jc w:val="both"/>
        <w:rPr>
          <w:rFonts w:ascii="Palatino Linotype" w:hAnsi="Palatino Linotype" w:cs="Arial"/>
          <w:b/>
          <w:u w:val="single"/>
        </w:rPr>
      </w:pPr>
      <w:r w:rsidRPr="0035650A">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35650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35650A">
        <w:rPr>
          <w:rFonts w:ascii="Palatino Linotype" w:hAnsi="Palatino Linotype" w:cs="Arial"/>
          <w:bCs/>
          <w:lang w:eastAsia="es-CO"/>
        </w:rPr>
        <w:t xml:space="preserve">segundo supuesto </w:t>
      </w:r>
      <w:r w:rsidRPr="0035650A">
        <w:rPr>
          <w:rFonts w:ascii="Palatino Linotype" w:hAnsi="Palatino Linotype" w:cs="Arial"/>
          <w:b/>
          <w:bCs/>
          <w:u w:val="single"/>
          <w:lang w:eastAsia="es-CO"/>
        </w:rPr>
        <w:t xml:space="preserve">la solicitud de acceso a la información pública se encamina </w:t>
      </w:r>
      <w:r w:rsidRPr="0035650A">
        <w:rPr>
          <w:rFonts w:ascii="Palatino Linotype" w:hAnsi="Palatino Linotype" w:cs="Arial"/>
          <w:b/>
          <w:bCs/>
          <w:u w:val="single"/>
          <w:lang w:eastAsia="es-CO"/>
        </w:rPr>
        <w:lastRenderedPageBreak/>
        <w:t>primordialmente a</w:t>
      </w:r>
      <w:r w:rsidRPr="0035650A">
        <w:rPr>
          <w:rFonts w:ascii="Palatino Linotype" w:hAnsi="Palatino Linotype" w:cs="Arial"/>
          <w:b/>
          <w:u w:val="single"/>
        </w:rPr>
        <w:t xml:space="preserve"> permitir el </w:t>
      </w:r>
      <w:r w:rsidRPr="0035650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35650A">
        <w:rPr>
          <w:rFonts w:ascii="Palatino Linotype" w:hAnsi="Palatino Linotype" w:cs="Arial"/>
          <w:b/>
          <w:u w:val="single"/>
        </w:rPr>
        <w:t xml:space="preserve">la autoridad. </w:t>
      </w:r>
    </w:p>
    <w:p w14:paraId="62DCCE61" w14:textId="77777777" w:rsidR="00FE0B96" w:rsidRPr="0035650A" w:rsidRDefault="00FE0B96" w:rsidP="00FE0B96">
      <w:pPr>
        <w:spacing w:line="360" w:lineRule="auto"/>
        <w:jc w:val="both"/>
        <w:rPr>
          <w:rFonts w:ascii="Palatino Linotype" w:hAnsi="Palatino Linotype"/>
        </w:rPr>
      </w:pPr>
    </w:p>
    <w:p w14:paraId="4BE64AE9" w14:textId="77777777" w:rsidR="00FE0B96" w:rsidRPr="0035650A" w:rsidRDefault="00FE0B96" w:rsidP="00FE0B96">
      <w:pPr>
        <w:spacing w:line="360" w:lineRule="auto"/>
        <w:jc w:val="both"/>
        <w:rPr>
          <w:rFonts w:ascii="Palatino Linotype" w:hAnsi="Palatino Linotype"/>
        </w:rPr>
      </w:pPr>
      <w:r w:rsidRPr="0035650A">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CD4A728" w14:textId="77777777" w:rsidR="00FE0B96" w:rsidRPr="0035650A" w:rsidRDefault="00FE0B96" w:rsidP="00FE0B96">
      <w:pPr>
        <w:spacing w:line="360" w:lineRule="auto"/>
        <w:jc w:val="both"/>
        <w:rPr>
          <w:rFonts w:ascii="Palatino Linotype" w:hAnsi="Palatino Linotype"/>
        </w:rPr>
      </w:pPr>
    </w:p>
    <w:p w14:paraId="651D938E" w14:textId="77777777" w:rsidR="00FE0B96" w:rsidRPr="00970D4A" w:rsidRDefault="00FE0B96" w:rsidP="00FE0B96">
      <w:pPr>
        <w:pStyle w:val="Prrafodelista"/>
        <w:numPr>
          <w:ilvl w:val="0"/>
          <w:numId w:val="41"/>
        </w:numPr>
        <w:spacing w:line="360" w:lineRule="auto"/>
        <w:jc w:val="both"/>
        <w:rPr>
          <w:rFonts w:ascii="Palatino Linotype" w:hAnsi="Palatino Linotype"/>
        </w:rPr>
      </w:pPr>
      <w:r w:rsidRPr="0035650A">
        <w:rPr>
          <w:rFonts w:ascii="Palatino Linotype" w:hAnsi="Palatino Linotype"/>
        </w:rPr>
        <w:t>Que uno de los objetivos de la Ley es proveer lo necesario para garantizar a toda persona el derecho de acceso a la información pública;</w:t>
      </w:r>
    </w:p>
    <w:p w14:paraId="3AB28940" w14:textId="77777777" w:rsidR="00FE0B96" w:rsidRPr="0035650A" w:rsidRDefault="00FE0B96" w:rsidP="00FE0B96">
      <w:pPr>
        <w:pStyle w:val="Prrafodelista"/>
        <w:numPr>
          <w:ilvl w:val="0"/>
          <w:numId w:val="41"/>
        </w:numPr>
        <w:spacing w:line="360" w:lineRule="auto"/>
        <w:jc w:val="both"/>
        <w:rPr>
          <w:rFonts w:ascii="Palatino Linotype" w:hAnsi="Palatino Linotype"/>
        </w:rPr>
      </w:pPr>
      <w:r w:rsidRPr="0035650A">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E482DD8" w14:textId="77777777" w:rsidR="00FE0B96" w:rsidRPr="0035650A" w:rsidRDefault="00FE0B96" w:rsidP="00FE0B96">
      <w:pPr>
        <w:spacing w:line="360" w:lineRule="auto"/>
        <w:ind w:right="49"/>
        <w:jc w:val="both"/>
        <w:rPr>
          <w:rFonts w:ascii="Palatino Linotype" w:hAnsi="Palatino Linotype" w:cs="Arial"/>
          <w:color w:val="000000" w:themeColor="text1"/>
        </w:rPr>
      </w:pPr>
    </w:p>
    <w:p w14:paraId="6213B040" w14:textId="77777777" w:rsidR="00FE0B96" w:rsidRPr="0035650A" w:rsidRDefault="00FE0B96" w:rsidP="00FE0B96">
      <w:pPr>
        <w:autoSpaceDE w:val="0"/>
        <w:autoSpaceDN w:val="0"/>
        <w:adjustRightInd w:val="0"/>
        <w:spacing w:line="360" w:lineRule="auto"/>
        <w:contextualSpacing/>
        <w:jc w:val="both"/>
        <w:rPr>
          <w:rFonts w:ascii="Palatino Linotype" w:eastAsia="MS Mincho" w:hAnsi="Palatino Linotype" w:cs="Arial"/>
          <w:lang w:val="es-MX"/>
        </w:rPr>
      </w:pPr>
      <w:r w:rsidRPr="0035650A">
        <w:rPr>
          <w:rFonts w:ascii="Palatino Linotype" w:eastAsia="MS Mincho" w:hAnsi="Palatino Linotype" w:cs="Arial"/>
          <w:lang w:val="es-MX"/>
        </w:rPr>
        <w:t>Por lo que, la entrega de una razón o un razonamiento por parte del</w:t>
      </w:r>
      <w:r w:rsidRPr="0035650A">
        <w:rPr>
          <w:rFonts w:ascii="Palatino Linotype" w:eastAsia="MS Mincho" w:hAnsi="Palatino Linotype" w:cs="Arial"/>
          <w:b/>
          <w:lang w:val="es-MX" w:eastAsia="es-MX"/>
        </w:rPr>
        <w:t xml:space="preserve"> Sujeto Obligado</w:t>
      </w:r>
      <w:r w:rsidRPr="0035650A">
        <w:rPr>
          <w:rFonts w:ascii="Palatino Linotype" w:eastAsia="MS Mincho" w:hAnsi="Palatino Linotype" w:cs="Arial"/>
          <w:lang w:val="es-MX"/>
        </w:rPr>
        <w:t xml:space="preserve"> no es algo que la ley establezca como atribución, derecho, o facultad; pues ello implicaría </w:t>
      </w:r>
      <w:r w:rsidRPr="0035650A">
        <w:rPr>
          <w:rFonts w:ascii="Palatino Linotype" w:eastAsia="MS Mincho" w:hAnsi="Palatino Linotype" w:cs="Arial"/>
          <w:b/>
          <w:u w:val="single"/>
          <w:lang w:val="es-MX"/>
        </w:rPr>
        <w:t>un juicio de valor</w:t>
      </w:r>
      <w:r w:rsidRPr="0035650A">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2602CBBF" w14:textId="77777777" w:rsidR="00FE0B96" w:rsidRPr="0035650A" w:rsidRDefault="00FE0B96" w:rsidP="00FE0B96">
      <w:pPr>
        <w:spacing w:line="360" w:lineRule="auto"/>
        <w:contextualSpacing/>
        <w:jc w:val="both"/>
        <w:rPr>
          <w:rFonts w:ascii="Palatino Linotype" w:eastAsia="MS Mincho" w:hAnsi="Palatino Linotype" w:cs="Arial"/>
          <w:color w:val="000000"/>
          <w:lang w:val="es-MX"/>
        </w:rPr>
      </w:pPr>
      <w:r w:rsidRPr="0035650A">
        <w:rPr>
          <w:rFonts w:ascii="Palatino Linotype" w:eastAsia="MS Mincho" w:hAnsi="Palatino Linotype" w:cs="Arial"/>
          <w:color w:val="000000"/>
          <w:lang w:val="es-MX"/>
        </w:rPr>
        <w:lastRenderedPageBreak/>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35650A">
        <w:rPr>
          <w:rFonts w:ascii="Palatino Linotype" w:eastAsia="MS Mincho" w:hAnsi="Palatino Linotype" w:cs="Arial"/>
          <w:b/>
          <w:bCs/>
          <w:color w:val="000000"/>
          <w:lang w:val="es-MX"/>
        </w:rPr>
        <w:t>Recurrente</w:t>
      </w:r>
      <w:r w:rsidRPr="0035650A">
        <w:rPr>
          <w:rFonts w:ascii="Palatino Linotype" w:eastAsia="MS Mincho" w:hAnsi="Palatino Linotype" w:cs="Arial"/>
          <w:color w:val="000000"/>
          <w:lang w:val="es-MX"/>
        </w:rPr>
        <w:t xml:space="preserve"> corresponde al ejercicio de un derecho de petición y no al derecho de acceso a la información pública.</w:t>
      </w:r>
    </w:p>
    <w:p w14:paraId="2B44AF53" w14:textId="77777777" w:rsidR="00FE0B96" w:rsidRDefault="00FE0B96" w:rsidP="00DE6CF9">
      <w:pPr>
        <w:spacing w:line="360" w:lineRule="auto"/>
        <w:ind w:right="49"/>
        <w:jc w:val="both"/>
        <w:rPr>
          <w:rFonts w:ascii="Palatino Linotype" w:eastAsiaTheme="minorHAnsi" w:hAnsi="Palatino Linotype" w:cstheme="minorBidi"/>
          <w:lang w:val="es-MX" w:eastAsia="es-MX"/>
        </w:rPr>
      </w:pPr>
    </w:p>
    <w:p w14:paraId="1EB02B53" w14:textId="11A00015" w:rsidR="00F85B63" w:rsidRPr="00FE0B96" w:rsidRDefault="006C7516" w:rsidP="00DE6CF9">
      <w:pPr>
        <w:spacing w:line="360" w:lineRule="auto"/>
        <w:ind w:right="49"/>
        <w:jc w:val="both"/>
        <w:rPr>
          <w:rFonts w:ascii="Palatino Linotype" w:eastAsiaTheme="minorHAnsi" w:hAnsi="Palatino Linotype" w:cstheme="minorBidi"/>
          <w:lang w:val="es-MX" w:eastAsia="es-MX"/>
        </w:rPr>
      </w:pPr>
      <w:r w:rsidRPr="00FE0B96">
        <w:rPr>
          <w:rFonts w:ascii="Palatino Linotype" w:eastAsiaTheme="minorHAnsi" w:hAnsi="Palatino Linotype" w:cstheme="minorBidi"/>
          <w:lang w:val="es-MX" w:eastAsia="es-MX"/>
        </w:rPr>
        <w:t>No obstante, a</w:t>
      </w:r>
      <w:r w:rsidR="0029071C" w:rsidRPr="00FE0B96">
        <w:rPr>
          <w:rFonts w:ascii="Palatino Linotype" w:eastAsiaTheme="minorHAnsi" w:hAnsi="Palatino Linotype" w:cstheme="minorBidi"/>
          <w:lang w:val="es-MX" w:eastAsia="es-MX"/>
        </w:rPr>
        <w:t>tento a la solicitud de información</w:t>
      </w:r>
      <w:r w:rsidR="00561D99" w:rsidRPr="00FE0B96">
        <w:rPr>
          <w:rFonts w:ascii="Palatino Linotype" w:eastAsiaTheme="minorHAnsi" w:hAnsi="Palatino Linotype" w:cstheme="minorBidi"/>
          <w:lang w:val="es-MX" w:eastAsia="es-MX"/>
        </w:rPr>
        <w:t xml:space="preserve"> el </w:t>
      </w:r>
      <w:r w:rsidR="0029071C" w:rsidRPr="00FE0B96">
        <w:rPr>
          <w:rFonts w:ascii="Palatino Linotype" w:eastAsiaTheme="minorHAnsi" w:hAnsi="Palatino Linotype" w:cstheme="minorBidi"/>
          <w:b/>
          <w:lang w:val="es-MX" w:eastAsia="es-MX"/>
        </w:rPr>
        <w:t>Sujeto Obligado</w:t>
      </w:r>
      <w:r w:rsidR="0029071C" w:rsidRPr="00FE0B96">
        <w:rPr>
          <w:rFonts w:ascii="Palatino Linotype" w:eastAsiaTheme="minorHAnsi" w:hAnsi="Palatino Linotype" w:cstheme="minorBidi"/>
          <w:lang w:val="es-MX" w:eastAsia="es-MX"/>
        </w:rPr>
        <w:t>,</w:t>
      </w:r>
      <w:r w:rsidR="00480299" w:rsidRPr="00FE0B96">
        <w:rPr>
          <w:rFonts w:ascii="Palatino Linotype" w:eastAsiaTheme="minorHAnsi" w:hAnsi="Palatino Linotype" w:cstheme="minorBidi"/>
          <w:lang w:val="es-MX" w:eastAsia="es-MX"/>
        </w:rPr>
        <w:t xml:space="preserve"> a través del oficio número </w:t>
      </w:r>
      <w:r w:rsidR="00A129C9">
        <w:rPr>
          <w:rFonts w:ascii="Palatino Linotype" w:eastAsiaTheme="minorHAnsi" w:hAnsi="Palatino Linotype" w:cstheme="minorBidi"/>
          <w:b/>
          <w:bCs/>
          <w:lang w:val="es-MX" w:eastAsia="es-MX"/>
        </w:rPr>
        <w:t>8REG/0046/2025</w:t>
      </w:r>
      <w:r w:rsidR="00480299" w:rsidRPr="00FE0B96">
        <w:rPr>
          <w:rFonts w:ascii="Palatino Linotype" w:eastAsiaTheme="minorHAnsi" w:hAnsi="Palatino Linotype" w:cstheme="minorBidi"/>
          <w:lang w:val="es-MX" w:eastAsia="es-MX"/>
        </w:rPr>
        <w:t xml:space="preserve">, firmado por </w:t>
      </w:r>
      <w:bookmarkStart w:id="5" w:name="_Hlk198048519"/>
      <w:r w:rsidR="00A129C9">
        <w:rPr>
          <w:rFonts w:ascii="Palatino Linotype" w:eastAsiaTheme="minorHAnsi" w:hAnsi="Palatino Linotype" w:cstheme="minorBidi"/>
          <w:lang w:val="es-MX" w:eastAsia="es-MX"/>
        </w:rPr>
        <w:t xml:space="preserve">la </w:t>
      </w:r>
      <w:r w:rsidR="00A129C9" w:rsidRPr="00A129C9">
        <w:rPr>
          <w:rFonts w:ascii="Palatino Linotype" w:eastAsiaTheme="minorHAnsi" w:hAnsi="Palatino Linotype" w:cstheme="minorBidi"/>
          <w:b/>
          <w:bCs/>
          <w:lang w:val="es-MX" w:eastAsia="es-MX"/>
        </w:rPr>
        <w:t>Octava Regidora</w:t>
      </w:r>
      <w:r w:rsidR="00480299" w:rsidRPr="00FE0B96">
        <w:rPr>
          <w:rFonts w:ascii="Palatino Linotype" w:eastAsiaTheme="minorHAnsi" w:hAnsi="Palatino Linotype" w:cstheme="minorBidi"/>
          <w:lang w:val="es-MX" w:eastAsia="es-MX"/>
        </w:rPr>
        <w:t xml:space="preserve">, informó </w:t>
      </w:r>
      <w:r w:rsidRPr="00FE0B96">
        <w:rPr>
          <w:rFonts w:ascii="Palatino Linotype" w:eastAsiaTheme="minorHAnsi" w:hAnsi="Palatino Linotype" w:cstheme="minorBidi"/>
          <w:lang w:val="es-MX" w:eastAsia="es-MX"/>
        </w:rPr>
        <w:t>lo siguiente:</w:t>
      </w:r>
    </w:p>
    <w:p w14:paraId="040F6645" w14:textId="77777777" w:rsidR="006C7516" w:rsidRPr="00FE0B96" w:rsidRDefault="006C7516" w:rsidP="00DE6CF9">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6C7516" w:rsidRPr="00FE0B96" w14:paraId="6A50960A" w14:textId="77777777" w:rsidTr="006C7516">
        <w:trPr>
          <w:tblHeader/>
        </w:trPr>
        <w:tc>
          <w:tcPr>
            <w:tcW w:w="1980" w:type="dxa"/>
            <w:shd w:val="clear" w:color="auto" w:fill="D9D9D9" w:themeFill="background1" w:themeFillShade="D9"/>
            <w:vAlign w:val="center"/>
          </w:tcPr>
          <w:p w14:paraId="3C9F865D" w14:textId="33407BA1" w:rsidR="006C7516" w:rsidRPr="00FE0B96" w:rsidRDefault="006C7516" w:rsidP="00F768B3">
            <w:pPr>
              <w:ind w:right="49"/>
              <w:jc w:val="center"/>
              <w:rPr>
                <w:rFonts w:ascii="Palatino Linotype" w:hAnsi="Palatino Linotype" w:cs="Arial"/>
                <w:b/>
                <w:sz w:val="22"/>
              </w:rPr>
            </w:pPr>
            <w:bookmarkStart w:id="6" w:name="_Hlk195202232"/>
            <w:r w:rsidRPr="00FE0B96">
              <w:rPr>
                <w:rFonts w:ascii="Palatino Linotype" w:hAnsi="Palatino Linotype"/>
                <w:b/>
                <w:sz w:val="22"/>
              </w:rPr>
              <w:t>Solicitud de información</w:t>
            </w:r>
          </w:p>
        </w:tc>
        <w:tc>
          <w:tcPr>
            <w:tcW w:w="5361" w:type="dxa"/>
            <w:shd w:val="clear" w:color="auto" w:fill="D9D9D9" w:themeFill="background1" w:themeFillShade="D9"/>
            <w:vAlign w:val="center"/>
          </w:tcPr>
          <w:p w14:paraId="4EF26DA8" w14:textId="77777777" w:rsidR="006C7516" w:rsidRPr="00FE0B96" w:rsidRDefault="006C7516" w:rsidP="00F768B3">
            <w:pPr>
              <w:ind w:right="49"/>
              <w:jc w:val="center"/>
              <w:rPr>
                <w:rFonts w:ascii="Palatino Linotype" w:hAnsi="Palatino Linotype" w:cs="Arial"/>
                <w:b/>
                <w:sz w:val="22"/>
              </w:rPr>
            </w:pPr>
            <w:r w:rsidRPr="00FE0B96">
              <w:rPr>
                <w:rFonts w:ascii="Palatino Linotype" w:hAnsi="Palatino Linotype"/>
                <w:b/>
                <w:sz w:val="22"/>
              </w:rPr>
              <w:t>Respuesta</w:t>
            </w:r>
          </w:p>
        </w:tc>
        <w:tc>
          <w:tcPr>
            <w:tcW w:w="1868" w:type="dxa"/>
            <w:shd w:val="clear" w:color="auto" w:fill="D9D9D9" w:themeFill="background1" w:themeFillShade="D9"/>
            <w:vAlign w:val="center"/>
          </w:tcPr>
          <w:p w14:paraId="4565B7FF" w14:textId="77777777" w:rsidR="006C7516" w:rsidRPr="00FE0B96" w:rsidRDefault="006C7516" w:rsidP="00F768B3">
            <w:pPr>
              <w:ind w:right="49"/>
              <w:jc w:val="center"/>
              <w:rPr>
                <w:rFonts w:ascii="Palatino Linotype" w:hAnsi="Palatino Linotype" w:cs="Arial"/>
                <w:b/>
                <w:sz w:val="22"/>
              </w:rPr>
            </w:pPr>
            <w:r w:rsidRPr="00FE0B96">
              <w:rPr>
                <w:rFonts w:ascii="Palatino Linotype" w:hAnsi="Palatino Linotype"/>
                <w:b/>
                <w:sz w:val="22"/>
              </w:rPr>
              <w:t>Cumplimiento</w:t>
            </w:r>
          </w:p>
        </w:tc>
      </w:tr>
      <w:tr w:rsidR="006C7516" w:rsidRPr="00FE0B96" w14:paraId="4F957A48" w14:textId="77777777" w:rsidTr="006C7516">
        <w:tc>
          <w:tcPr>
            <w:tcW w:w="1980" w:type="dxa"/>
            <w:vAlign w:val="center"/>
          </w:tcPr>
          <w:p w14:paraId="0A7D4325" w14:textId="77777777" w:rsidR="00A129C9" w:rsidRPr="00A129C9" w:rsidRDefault="00A129C9" w:rsidP="00A129C9">
            <w:pPr>
              <w:ind w:right="49"/>
              <w:jc w:val="both"/>
              <w:rPr>
                <w:rFonts w:ascii="Palatino Linotype" w:hAnsi="Palatino Linotype" w:cs="Arial"/>
                <w:sz w:val="18"/>
                <w:szCs w:val="20"/>
              </w:rPr>
            </w:pPr>
            <w:bookmarkStart w:id="7" w:name="_Hlk147247852"/>
            <w:r w:rsidRPr="00A129C9">
              <w:rPr>
                <w:rFonts w:ascii="Palatino Linotype" w:hAnsi="Palatino Linotype" w:cs="Arial"/>
                <w:sz w:val="18"/>
                <w:szCs w:val="20"/>
              </w:rPr>
              <w:t>1.</w:t>
            </w:r>
            <w:r w:rsidRPr="00A129C9">
              <w:rPr>
                <w:rFonts w:ascii="Palatino Linotype" w:hAnsi="Palatino Linotype" w:cs="Arial"/>
                <w:sz w:val="18"/>
                <w:szCs w:val="20"/>
              </w:rPr>
              <w:tab/>
              <w:t>¿A qué comisión edilicia pertenece?</w:t>
            </w:r>
          </w:p>
          <w:p w14:paraId="0A8C4FED" w14:textId="3A5C601D" w:rsidR="006C7516" w:rsidRPr="00FE0B96" w:rsidRDefault="006C7516" w:rsidP="00A129C9">
            <w:pPr>
              <w:ind w:right="49"/>
              <w:jc w:val="both"/>
              <w:rPr>
                <w:rFonts w:ascii="Palatino Linotype" w:hAnsi="Palatino Linotype" w:cs="Arial"/>
                <w:sz w:val="18"/>
                <w:szCs w:val="20"/>
              </w:rPr>
            </w:pPr>
          </w:p>
        </w:tc>
        <w:tc>
          <w:tcPr>
            <w:tcW w:w="5361" w:type="dxa"/>
            <w:vAlign w:val="center"/>
          </w:tcPr>
          <w:p w14:paraId="30439198" w14:textId="77777777" w:rsidR="006C7516" w:rsidRDefault="00A129C9" w:rsidP="000A776B">
            <w:pPr>
              <w:spacing w:line="276" w:lineRule="auto"/>
              <w:ind w:right="49"/>
              <w:jc w:val="both"/>
              <w:rPr>
                <w:rFonts w:ascii="Palatino Linotype" w:hAnsi="Palatino Linotype"/>
                <w:sz w:val="20"/>
                <w:szCs w:val="20"/>
              </w:rPr>
            </w:pPr>
            <w:r>
              <w:rPr>
                <w:rFonts w:ascii="Palatino Linotype" w:hAnsi="Palatino Linotype"/>
                <w:sz w:val="20"/>
                <w:szCs w:val="20"/>
              </w:rPr>
              <w:t>Actualmente, forma parte de en las siguientes Comisiones Edilicias:</w:t>
            </w:r>
          </w:p>
          <w:p w14:paraId="32771B5F" w14:textId="77777777" w:rsidR="00A129C9" w:rsidRDefault="00A129C9" w:rsidP="000A776B">
            <w:pPr>
              <w:spacing w:line="276" w:lineRule="auto"/>
              <w:ind w:right="49"/>
              <w:jc w:val="both"/>
              <w:rPr>
                <w:rFonts w:ascii="Palatino Linotype" w:hAnsi="Palatino Linotype"/>
                <w:sz w:val="20"/>
                <w:szCs w:val="20"/>
              </w:rPr>
            </w:pPr>
          </w:p>
          <w:p w14:paraId="4893D589" w14:textId="77777777" w:rsidR="00A129C9" w:rsidRDefault="00A129C9" w:rsidP="00A129C9">
            <w:pPr>
              <w:pStyle w:val="Prrafodelista"/>
              <w:numPr>
                <w:ilvl w:val="0"/>
                <w:numId w:val="41"/>
              </w:numPr>
              <w:spacing w:line="276" w:lineRule="auto"/>
              <w:ind w:right="49"/>
              <w:jc w:val="both"/>
              <w:rPr>
                <w:rFonts w:ascii="Palatino Linotype" w:hAnsi="Palatino Linotype"/>
                <w:sz w:val="20"/>
                <w:szCs w:val="20"/>
              </w:rPr>
            </w:pPr>
            <w:r>
              <w:rPr>
                <w:rFonts w:ascii="Palatino Linotype" w:hAnsi="Palatino Linotype"/>
                <w:sz w:val="20"/>
                <w:szCs w:val="20"/>
              </w:rPr>
              <w:t xml:space="preserve">Comisión de </w:t>
            </w:r>
            <w:r w:rsidR="00994721">
              <w:rPr>
                <w:rFonts w:ascii="Palatino Linotype" w:hAnsi="Palatino Linotype"/>
                <w:sz w:val="20"/>
                <w:szCs w:val="20"/>
              </w:rPr>
              <w:t>A</w:t>
            </w:r>
            <w:r>
              <w:rPr>
                <w:rFonts w:ascii="Palatino Linotype" w:hAnsi="Palatino Linotype"/>
                <w:sz w:val="20"/>
                <w:szCs w:val="20"/>
              </w:rPr>
              <w:t xml:space="preserve">tención </w:t>
            </w:r>
            <w:r w:rsidR="00994721">
              <w:rPr>
                <w:rFonts w:ascii="Palatino Linotype" w:hAnsi="Palatino Linotype"/>
                <w:sz w:val="20"/>
                <w:szCs w:val="20"/>
              </w:rPr>
              <w:t>a Infancias y Juventudes.</w:t>
            </w:r>
          </w:p>
          <w:p w14:paraId="2AED5C70" w14:textId="77777777" w:rsidR="00994721" w:rsidRDefault="00994721" w:rsidP="00A129C9">
            <w:pPr>
              <w:pStyle w:val="Prrafodelista"/>
              <w:numPr>
                <w:ilvl w:val="0"/>
                <w:numId w:val="41"/>
              </w:numPr>
              <w:spacing w:line="276" w:lineRule="auto"/>
              <w:ind w:right="49"/>
              <w:jc w:val="both"/>
              <w:rPr>
                <w:rFonts w:ascii="Palatino Linotype" w:hAnsi="Palatino Linotype"/>
                <w:sz w:val="20"/>
                <w:szCs w:val="20"/>
              </w:rPr>
            </w:pPr>
            <w:r>
              <w:rPr>
                <w:rFonts w:ascii="Palatino Linotype" w:hAnsi="Palatino Linotype"/>
                <w:sz w:val="20"/>
                <w:szCs w:val="20"/>
              </w:rPr>
              <w:t>Comisión de Desarrollo Económico, Turismo y Asuntos Internacionales.</w:t>
            </w:r>
          </w:p>
          <w:p w14:paraId="1AD627F3" w14:textId="77777777" w:rsidR="00994721" w:rsidRDefault="00994721" w:rsidP="00A129C9">
            <w:pPr>
              <w:pStyle w:val="Prrafodelista"/>
              <w:numPr>
                <w:ilvl w:val="0"/>
                <w:numId w:val="41"/>
              </w:numPr>
              <w:spacing w:line="276" w:lineRule="auto"/>
              <w:ind w:right="49"/>
              <w:jc w:val="both"/>
              <w:rPr>
                <w:rFonts w:ascii="Palatino Linotype" w:hAnsi="Palatino Linotype"/>
                <w:sz w:val="20"/>
                <w:szCs w:val="20"/>
              </w:rPr>
            </w:pPr>
            <w:r>
              <w:rPr>
                <w:rFonts w:ascii="Palatino Linotype" w:hAnsi="Palatino Linotype"/>
                <w:sz w:val="20"/>
                <w:szCs w:val="20"/>
              </w:rPr>
              <w:t>Comisión del Deporte y</w:t>
            </w:r>
          </w:p>
          <w:p w14:paraId="43E2F37D" w14:textId="57E0F9FB" w:rsidR="00994721" w:rsidRPr="00A129C9" w:rsidRDefault="00994721" w:rsidP="00A129C9">
            <w:pPr>
              <w:pStyle w:val="Prrafodelista"/>
              <w:numPr>
                <w:ilvl w:val="0"/>
                <w:numId w:val="41"/>
              </w:numPr>
              <w:spacing w:line="276" w:lineRule="auto"/>
              <w:ind w:right="49"/>
              <w:jc w:val="both"/>
              <w:rPr>
                <w:rFonts w:ascii="Palatino Linotype" w:hAnsi="Palatino Linotype"/>
                <w:sz w:val="20"/>
                <w:szCs w:val="20"/>
              </w:rPr>
            </w:pPr>
            <w:r>
              <w:rPr>
                <w:rFonts w:ascii="Palatino Linotype" w:hAnsi="Palatino Linotype"/>
                <w:sz w:val="20"/>
                <w:szCs w:val="20"/>
              </w:rPr>
              <w:t xml:space="preserve">Comisión de la Mujer. </w:t>
            </w:r>
          </w:p>
        </w:tc>
        <w:tc>
          <w:tcPr>
            <w:tcW w:w="1868" w:type="dxa"/>
            <w:vAlign w:val="center"/>
          </w:tcPr>
          <w:p w14:paraId="74A3EBAE" w14:textId="32D7A119" w:rsidR="006C7516" w:rsidRPr="00A129C9" w:rsidRDefault="00A129C9" w:rsidP="00A129C9">
            <w:pPr>
              <w:ind w:right="49"/>
              <w:jc w:val="center"/>
              <w:rPr>
                <w:rFonts w:ascii="Palatino Linotype" w:hAnsi="Palatino Linotype" w:cs="Arial"/>
                <w:b/>
              </w:rPr>
            </w:pPr>
            <w:r w:rsidRPr="00A129C9">
              <w:rPr>
                <w:rFonts w:ascii="Palatino Linotype" w:hAnsi="Palatino Linotype" w:cs="Arial"/>
                <w:b/>
              </w:rPr>
              <w:t>Sí</w:t>
            </w:r>
          </w:p>
        </w:tc>
      </w:tr>
      <w:tr w:rsidR="006C7516" w:rsidRPr="00FE0B96" w14:paraId="6497B2FB" w14:textId="77777777" w:rsidTr="006C7516">
        <w:tc>
          <w:tcPr>
            <w:tcW w:w="1980" w:type="dxa"/>
            <w:vAlign w:val="center"/>
          </w:tcPr>
          <w:p w14:paraId="3480F09A" w14:textId="5BFA92A5" w:rsidR="006C7516" w:rsidRPr="00FE0B96" w:rsidRDefault="00A129C9" w:rsidP="00F768B3">
            <w:pPr>
              <w:ind w:right="49"/>
              <w:jc w:val="both"/>
              <w:rPr>
                <w:rFonts w:ascii="Palatino Linotype" w:hAnsi="Palatino Linotype" w:cs="Arial"/>
                <w:sz w:val="18"/>
                <w:szCs w:val="20"/>
              </w:rPr>
            </w:pPr>
            <w:bookmarkStart w:id="8" w:name="_Hlk198642885"/>
            <w:r w:rsidRPr="00A129C9">
              <w:rPr>
                <w:rFonts w:ascii="Palatino Linotype" w:hAnsi="Palatino Linotype" w:cs="Arial"/>
                <w:sz w:val="18"/>
                <w:szCs w:val="20"/>
              </w:rPr>
              <w:t>2.</w:t>
            </w:r>
            <w:r w:rsidRPr="00A129C9">
              <w:rPr>
                <w:rFonts w:ascii="Palatino Linotype" w:hAnsi="Palatino Linotype" w:cs="Arial"/>
                <w:sz w:val="18"/>
                <w:szCs w:val="20"/>
              </w:rPr>
              <w:tab/>
              <w:t>De un informe detallado de cada una de ellas desde el 1 de enero del 2025 hasta la fecha de ingreso de la presente solicitud.</w:t>
            </w:r>
          </w:p>
        </w:tc>
        <w:tc>
          <w:tcPr>
            <w:tcW w:w="5361" w:type="dxa"/>
            <w:vAlign w:val="center"/>
          </w:tcPr>
          <w:p w14:paraId="519B129F" w14:textId="5539041E" w:rsidR="00D7343C" w:rsidRPr="00FE0B96" w:rsidRDefault="00D7343C" w:rsidP="000A776B">
            <w:pPr>
              <w:spacing w:line="276" w:lineRule="auto"/>
              <w:ind w:right="49"/>
              <w:jc w:val="both"/>
              <w:rPr>
                <w:rFonts w:ascii="Palatino Linotype" w:hAnsi="Palatino Linotype"/>
                <w:sz w:val="20"/>
                <w:szCs w:val="20"/>
              </w:rPr>
            </w:pPr>
            <w:r>
              <w:rPr>
                <w:rFonts w:ascii="Palatino Linotype" w:hAnsi="Palatino Linotype"/>
                <w:sz w:val="20"/>
                <w:szCs w:val="20"/>
              </w:rPr>
              <w:t xml:space="preserve">Indicó que, de conformidad con el artículo 55 de la Ley Orgánica Municipal del Estado de México, no obliga a dar informes detallados de las comisiones; además, informó que no es el área competente para proporcionar información relacionadas con las comisiones de otras Regidurías. </w:t>
            </w:r>
          </w:p>
        </w:tc>
        <w:tc>
          <w:tcPr>
            <w:tcW w:w="1868" w:type="dxa"/>
            <w:vAlign w:val="center"/>
          </w:tcPr>
          <w:p w14:paraId="4568D052" w14:textId="77777777" w:rsidR="00CA6603" w:rsidRDefault="00D7343C" w:rsidP="00D7343C">
            <w:pPr>
              <w:ind w:right="49"/>
              <w:jc w:val="center"/>
              <w:rPr>
                <w:rFonts w:ascii="Palatino Linotype" w:hAnsi="Palatino Linotype" w:cs="Arial"/>
                <w:b/>
              </w:rPr>
            </w:pPr>
            <w:r>
              <w:rPr>
                <w:rFonts w:ascii="Palatino Linotype" w:hAnsi="Palatino Linotype" w:cs="Arial"/>
                <w:b/>
              </w:rPr>
              <w:t>Sí</w:t>
            </w:r>
          </w:p>
          <w:p w14:paraId="45262CF6" w14:textId="544B40AC" w:rsidR="00D7343C" w:rsidRPr="00D7343C" w:rsidRDefault="00D7343C" w:rsidP="00D7343C">
            <w:pPr>
              <w:ind w:right="49"/>
              <w:jc w:val="center"/>
              <w:rPr>
                <w:rFonts w:ascii="Palatino Linotype" w:hAnsi="Palatino Linotype" w:cs="Arial"/>
                <w:bCs/>
                <w:i/>
                <w:iCs/>
                <w:sz w:val="20"/>
                <w:szCs w:val="20"/>
              </w:rPr>
            </w:pPr>
            <w:r w:rsidRPr="00D7343C">
              <w:rPr>
                <w:rFonts w:ascii="Palatino Linotype" w:hAnsi="Palatino Linotype" w:cs="Arial"/>
                <w:bCs/>
                <w:i/>
                <w:iCs/>
                <w:sz w:val="20"/>
                <w:szCs w:val="20"/>
              </w:rPr>
              <w:t>(Hechos negativos)</w:t>
            </w:r>
          </w:p>
        </w:tc>
      </w:tr>
      <w:bookmarkEnd w:id="6"/>
      <w:bookmarkEnd w:id="7"/>
      <w:bookmarkEnd w:id="8"/>
    </w:tbl>
    <w:p w14:paraId="0371068F" w14:textId="77777777" w:rsidR="006C7516" w:rsidRPr="00FE0B96" w:rsidRDefault="006C7516" w:rsidP="00DE6CF9">
      <w:pPr>
        <w:spacing w:line="360" w:lineRule="auto"/>
        <w:ind w:right="49"/>
        <w:jc w:val="both"/>
        <w:rPr>
          <w:rFonts w:ascii="Palatino Linotype" w:eastAsiaTheme="minorHAnsi" w:hAnsi="Palatino Linotype" w:cstheme="minorBidi"/>
          <w:lang w:val="es-MX" w:eastAsia="es-MX"/>
        </w:rPr>
      </w:pPr>
    </w:p>
    <w:bookmarkEnd w:id="5"/>
    <w:p w14:paraId="336F8F6F" w14:textId="61B119F9" w:rsidR="00F85B63" w:rsidRPr="00FE0B96"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E0B96">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FE0B96">
        <w:rPr>
          <w:rFonts w:ascii="Palatino Linotype" w:eastAsiaTheme="minorHAnsi" w:hAnsi="Palatino Linotype" w:cs="Arial"/>
          <w:b/>
          <w:bCs/>
          <w:szCs w:val="22"/>
          <w:lang w:val="es-MX" w:eastAsia="en-US"/>
        </w:rPr>
        <w:t>Sujeto Obligado</w:t>
      </w:r>
      <w:r w:rsidRPr="00FE0B96">
        <w:rPr>
          <w:rFonts w:ascii="Palatino Linotype" w:eastAsiaTheme="minorHAnsi" w:hAnsi="Palatino Linotype" w:cs="Arial"/>
          <w:bCs/>
          <w:szCs w:val="22"/>
          <w:lang w:val="es-MX" w:eastAsia="en-US"/>
        </w:rPr>
        <w:t xml:space="preserve"> pues no existe precepto legal alguno en la Ley de la materia que lo faculte para ello. </w:t>
      </w:r>
    </w:p>
    <w:p w14:paraId="4194A689" w14:textId="1814EE75" w:rsidR="00572099" w:rsidRPr="00FE0B96" w:rsidRDefault="00E11B18" w:rsidP="00572099">
      <w:pPr>
        <w:spacing w:line="360" w:lineRule="auto"/>
        <w:ind w:right="141"/>
        <w:jc w:val="both"/>
        <w:rPr>
          <w:rFonts w:ascii="Palatino Linotype" w:eastAsiaTheme="minorHAnsi" w:hAnsi="Palatino Linotype" w:cs="Arial"/>
          <w:bCs/>
          <w:i/>
          <w:lang w:val="es-MX" w:eastAsia="en-US"/>
        </w:rPr>
      </w:pPr>
      <w:r w:rsidRPr="00FE0B96">
        <w:rPr>
          <w:rFonts w:ascii="Palatino Linotype" w:eastAsiaTheme="minorHAnsi" w:hAnsi="Palatino Linotype" w:cs="Arial"/>
          <w:bCs/>
          <w:lang w:val="es-MX" w:eastAsia="en-US"/>
        </w:rPr>
        <w:lastRenderedPageBreak/>
        <w:t xml:space="preserve">Es así que derivado de la respuesta emitida por </w:t>
      </w:r>
      <w:r w:rsidRPr="00FE0B96">
        <w:rPr>
          <w:rFonts w:ascii="Palatino Linotype" w:eastAsiaTheme="minorHAnsi" w:hAnsi="Palatino Linotype" w:cs="Arial"/>
          <w:b/>
          <w:bCs/>
          <w:lang w:val="es-MX" w:eastAsia="en-US"/>
        </w:rPr>
        <w:t>El Sujeto Obligado</w:t>
      </w:r>
      <w:r w:rsidRPr="00FE0B96">
        <w:rPr>
          <w:rFonts w:ascii="Palatino Linotype" w:eastAsiaTheme="minorHAnsi" w:hAnsi="Palatino Linotype" w:cs="Arial"/>
          <w:bCs/>
          <w:lang w:val="es-MX" w:eastAsia="en-US"/>
        </w:rPr>
        <w:t>,</w:t>
      </w:r>
      <w:r w:rsidR="0073033B" w:rsidRPr="00FE0B96">
        <w:rPr>
          <w:rFonts w:ascii="Palatino Linotype" w:eastAsiaTheme="minorHAnsi" w:hAnsi="Palatino Linotype" w:cs="Arial"/>
          <w:bCs/>
          <w:lang w:val="es-MX" w:eastAsia="en-US"/>
        </w:rPr>
        <w:t xml:space="preserve"> la parte </w:t>
      </w:r>
      <w:r w:rsidRPr="00FE0B96">
        <w:rPr>
          <w:rFonts w:ascii="Palatino Linotype" w:eastAsiaTheme="minorHAnsi" w:hAnsi="Palatino Linotype" w:cs="Arial"/>
          <w:b/>
          <w:bCs/>
          <w:lang w:val="es-MX" w:eastAsia="en-US"/>
        </w:rPr>
        <w:t>Recurrente</w:t>
      </w:r>
      <w:r w:rsidRPr="00FE0B96">
        <w:rPr>
          <w:rFonts w:ascii="Palatino Linotype" w:eastAsiaTheme="minorHAnsi" w:hAnsi="Palatino Linotype" w:cs="Arial"/>
          <w:bCs/>
          <w:lang w:val="es-MX" w:eastAsia="en-US"/>
        </w:rPr>
        <w:t>, interpuso el presente recurso de revisión, señalando sustancialmente como su</w:t>
      </w:r>
      <w:r w:rsidR="00FA0962" w:rsidRPr="00FE0B96">
        <w:rPr>
          <w:rFonts w:ascii="Palatino Linotype" w:eastAsiaTheme="minorHAnsi" w:hAnsi="Palatino Linotype" w:cs="Arial"/>
          <w:bCs/>
          <w:lang w:val="es-MX" w:eastAsia="en-US"/>
        </w:rPr>
        <w:t>s</w:t>
      </w:r>
      <w:r w:rsidR="006A2694" w:rsidRPr="00FE0B96">
        <w:rPr>
          <w:rFonts w:ascii="Palatino Linotype" w:eastAsiaTheme="minorHAnsi" w:hAnsi="Palatino Linotype" w:cs="Arial"/>
          <w:bCs/>
          <w:lang w:val="es-MX" w:eastAsia="en-US"/>
        </w:rPr>
        <w:t xml:space="preserve"> </w:t>
      </w:r>
      <w:r w:rsidR="00FA0962" w:rsidRPr="00FE0B96">
        <w:rPr>
          <w:rFonts w:ascii="Palatino Linotype" w:eastAsiaTheme="minorHAnsi" w:hAnsi="Palatino Linotype" w:cs="Arial"/>
          <w:bCs/>
          <w:lang w:val="es-MX" w:eastAsia="en-US"/>
        </w:rPr>
        <w:t>razones o motivos de inconformidad</w:t>
      </w:r>
      <w:r w:rsidRPr="00FE0B96">
        <w:rPr>
          <w:rFonts w:ascii="Palatino Linotype" w:eastAsiaTheme="minorHAnsi" w:hAnsi="Palatino Linotype" w:cs="Arial"/>
          <w:bCs/>
          <w:lang w:val="es-MX" w:eastAsia="en-US"/>
        </w:rPr>
        <w:t>, lo siguiente:</w:t>
      </w:r>
      <w:r w:rsidR="00E9680B" w:rsidRPr="00FE0B96">
        <w:rPr>
          <w:rFonts w:ascii="Palatino Linotype" w:eastAsiaTheme="minorHAnsi" w:hAnsi="Palatino Linotype" w:cs="Arial"/>
          <w:bCs/>
          <w:lang w:val="es-MX" w:eastAsia="en-US"/>
        </w:rPr>
        <w:t xml:space="preserve"> </w:t>
      </w:r>
      <w:r w:rsidRPr="00FE0B96">
        <w:rPr>
          <w:rFonts w:ascii="Palatino Linotype" w:eastAsiaTheme="minorHAnsi" w:hAnsi="Palatino Linotype" w:cs="Arial"/>
          <w:bCs/>
          <w:i/>
          <w:lang w:val="es-MX" w:eastAsia="en-US"/>
        </w:rPr>
        <w:t>“</w:t>
      </w:r>
      <w:r w:rsidR="00D7343C" w:rsidRPr="00D7343C">
        <w:rPr>
          <w:rFonts w:ascii="Palatino Linotype" w:eastAsiaTheme="minorHAnsi" w:hAnsi="Palatino Linotype" w:cs="Arial"/>
          <w:i/>
          <w:lang w:val="es-MX" w:eastAsia="en-US"/>
        </w:rPr>
        <w:t>LA NEGATIVA DEL SUJETO OBLIGADO A PRESENTA LA INFORMACION PUBLICA REQUERIDA, YA QUE EL PUEBLO LA ELEGIMOS Y NOS TIENE QUE INFORMAR SU TRABAJO EN SUS COMISIONES QUE LE CORRESPONDEN.</w:t>
      </w:r>
      <w:r w:rsidRPr="00FE0B96">
        <w:rPr>
          <w:rFonts w:ascii="Palatino Linotype" w:eastAsiaTheme="minorHAnsi" w:hAnsi="Palatino Linotype" w:cs="Arial"/>
          <w:bCs/>
          <w:i/>
          <w:lang w:val="es-MX" w:eastAsia="en-US"/>
        </w:rPr>
        <w:t>” (Sic).</w:t>
      </w:r>
    </w:p>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268F8BC1" w14:textId="7226221E" w:rsidR="00834855" w:rsidRDefault="00834855" w:rsidP="008A12CF">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Sujeto Obligado a través del oficio número </w:t>
      </w:r>
      <w:r w:rsidRPr="00834855">
        <w:rPr>
          <w:rFonts w:ascii="Palatino Linotype" w:hAnsi="Palatino Linotype" w:cs="Arial"/>
          <w:b/>
          <w:bCs/>
          <w:lang w:val="es-ES_tradnl"/>
        </w:rPr>
        <w:t>8REG/0060/2025</w:t>
      </w:r>
      <w:r>
        <w:rPr>
          <w:rFonts w:ascii="Palatino Linotype" w:hAnsi="Palatino Linotype" w:cs="Arial"/>
          <w:lang w:val="es-ES_tradnl"/>
        </w:rPr>
        <w:t xml:space="preserve">, firmado por la </w:t>
      </w:r>
      <w:r w:rsidRPr="00834855">
        <w:rPr>
          <w:rFonts w:ascii="Palatino Linotype" w:hAnsi="Palatino Linotype" w:cs="Arial"/>
          <w:b/>
          <w:bCs/>
          <w:lang w:val="es-ES_tradnl"/>
        </w:rPr>
        <w:t>Octava Regidora del H. Ayuntamiento de Tlanepantla de Baz</w:t>
      </w:r>
      <w:r>
        <w:rPr>
          <w:rFonts w:ascii="Palatino Linotype" w:hAnsi="Palatino Linotype" w:cs="Arial"/>
          <w:lang w:val="es-ES_tradnl"/>
        </w:rPr>
        <w:t>, ratificó su respuesta.</w:t>
      </w:r>
    </w:p>
    <w:p w14:paraId="2D42585A" w14:textId="77777777" w:rsidR="00834855" w:rsidRPr="00FE0B96" w:rsidRDefault="00834855"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FE0B96" w:rsidRDefault="00E9680B"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lang w:val="es-ES_tradnl"/>
        </w:rPr>
        <w:t>Ante ello</w:t>
      </w:r>
      <w:r w:rsidR="008A12CF" w:rsidRPr="00FE0B96">
        <w:rPr>
          <w:rFonts w:ascii="Palatino Linotype" w:hAnsi="Palatino Linotype" w:cs="Arial"/>
          <w:lang w:val="es-ES_tradnl"/>
        </w:rPr>
        <w:t xml:space="preserve">, es de </w:t>
      </w:r>
      <w:r w:rsidR="008A12CF" w:rsidRPr="00FE0B96">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E0B96" w:rsidRDefault="00791193" w:rsidP="00791193">
      <w:pPr>
        <w:pStyle w:val="Sinespaciado"/>
      </w:pPr>
    </w:p>
    <w:p w14:paraId="42FB5373"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 xml:space="preserve">Artículo 4. </w:t>
      </w:r>
      <w:r w:rsidRPr="00FE0B96">
        <w:rPr>
          <w:rFonts w:ascii="Palatino Linotype" w:hAnsi="Palatino Linotype" w:cs="Arial"/>
          <w:i/>
          <w:sz w:val="22"/>
        </w:rPr>
        <w:t xml:space="preserve">… </w:t>
      </w:r>
    </w:p>
    <w:p w14:paraId="3EBD2FA7"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E0B96">
        <w:rPr>
          <w:rFonts w:ascii="Palatino Linotype" w:hAnsi="Palatino Linotype" w:cs="Arial"/>
          <w:i/>
          <w:sz w:val="22"/>
        </w:rPr>
        <w:t>evistas por esta Ley.</w:t>
      </w:r>
      <w:r w:rsidRPr="00FE0B96">
        <w:rPr>
          <w:rFonts w:ascii="Palatino Linotype" w:hAnsi="Palatino Linotype" w:cs="Arial"/>
          <w:i/>
          <w:sz w:val="22"/>
        </w:rPr>
        <w:t>”</w:t>
      </w:r>
    </w:p>
    <w:p w14:paraId="7ADA0171" w14:textId="77777777" w:rsidR="00E9680B" w:rsidRPr="00FE0B96"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E0B96" w:rsidRDefault="008A12CF" w:rsidP="008A12CF">
      <w:pPr>
        <w:tabs>
          <w:tab w:val="left" w:pos="709"/>
        </w:tabs>
        <w:spacing w:line="360" w:lineRule="auto"/>
        <w:contextualSpacing/>
        <w:jc w:val="both"/>
        <w:rPr>
          <w:rFonts w:ascii="Palatino Linotype" w:hAnsi="Palatino Linotype" w:cs="Arial"/>
          <w:lang w:val="es-ES_tradnl"/>
        </w:rPr>
      </w:pPr>
      <w:r w:rsidRPr="00FE0B9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FE0B96"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FE0B96" w:rsidRDefault="008A12CF" w:rsidP="00376422">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E0B96">
        <w:rPr>
          <w:rFonts w:ascii="Palatino Linotype" w:hAnsi="Palatino Linotype" w:cs="Arial"/>
        </w:rPr>
        <w:t xml:space="preserve">como se señala a continuación: </w:t>
      </w:r>
    </w:p>
    <w:p w14:paraId="72C06A84" w14:textId="77777777" w:rsidR="00376422" w:rsidRPr="00FE0B96"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E0B96" w:rsidRDefault="008A12CF" w:rsidP="00E9680B">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Artículo 12.</w:t>
      </w:r>
      <w:r w:rsidRPr="00FE0B9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E0B96" w:rsidRDefault="008A12CF" w:rsidP="00E9680B">
      <w:pPr>
        <w:ind w:left="567" w:right="616"/>
        <w:jc w:val="both"/>
        <w:rPr>
          <w:rFonts w:ascii="Palatino Linotype" w:hAnsi="Palatino Linotype" w:cs="Arial"/>
          <w:i/>
          <w:sz w:val="22"/>
        </w:rPr>
      </w:pPr>
    </w:p>
    <w:p w14:paraId="4C59E8C4" w14:textId="77777777" w:rsidR="00CC0B81" w:rsidRPr="00FE0B96" w:rsidRDefault="008A12CF" w:rsidP="00581DC8">
      <w:pPr>
        <w:ind w:left="567" w:right="616"/>
        <w:jc w:val="both"/>
        <w:rPr>
          <w:rFonts w:ascii="Palatino Linotype" w:hAnsi="Palatino Linotype" w:cs="Arial"/>
          <w:i/>
          <w:sz w:val="22"/>
        </w:rPr>
      </w:pPr>
      <w:r w:rsidRPr="00FE0B9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DAC6E7" w14:textId="77777777" w:rsidR="00DB7977" w:rsidRPr="00FE0B96" w:rsidRDefault="00DB7977" w:rsidP="008A12CF">
      <w:pPr>
        <w:tabs>
          <w:tab w:val="left" w:pos="709"/>
        </w:tabs>
        <w:spacing w:line="360" w:lineRule="auto"/>
        <w:contextualSpacing/>
        <w:jc w:val="both"/>
        <w:rPr>
          <w:rFonts w:ascii="Palatino Linotype" w:hAnsi="Palatino Linotype" w:cs="Arial"/>
        </w:rPr>
      </w:pPr>
    </w:p>
    <w:p w14:paraId="3425E3C4" w14:textId="201593FB" w:rsidR="00376422" w:rsidRPr="00FE0B96" w:rsidRDefault="008A12CF"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FE0B96">
        <w:rPr>
          <w:rFonts w:ascii="Palatino Linotype" w:hAnsi="Palatino Linotype" w:cs="Arial"/>
        </w:rPr>
        <w:t>cceso a la información pública.</w:t>
      </w:r>
    </w:p>
    <w:p w14:paraId="6A7BFC21" w14:textId="77777777" w:rsidR="00480299" w:rsidRPr="00FE0B96"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FE0B96" w:rsidRDefault="008A12CF"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E0B96">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FE0B96">
        <w:rPr>
          <w:rFonts w:ascii="Palatino Linotype" w:hAnsi="Palatino Linotype" w:cs="Arial"/>
          <w:b/>
          <w:u w:val="single"/>
        </w:rPr>
        <w:lastRenderedPageBreak/>
        <w:t>de las facultades, funciones y competencias</w:t>
      </w:r>
      <w:r w:rsidRPr="00FE0B9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E0B96" w:rsidRDefault="008A12CF" w:rsidP="008A12CF">
      <w:pPr>
        <w:pStyle w:val="Sinespaciado"/>
      </w:pPr>
    </w:p>
    <w:p w14:paraId="7C973409"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 xml:space="preserve">Artículo 3. </w:t>
      </w:r>
      <w:r w:rsidRPr="00FE0B96">
        <w:rPr>
          <w:rFonts w:ascii="Palatino Linotype" w:hAnsi="Palatino Linotype" w:cs="Arial"/>
          <w:i/>
          <w:sz w:val="22"/>
        </w:rPr>
        <w:t>Para los efectos de la presente Ley se entenderá por:</w:t>
      </w:r>
    </w:p>
    <w:p w14:paraId="4FB43049"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p>
    <w:p w14:paraId="4EAD3377"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b/>
          <w:i/>
          <w:sz w:val="22"/>
        </w:rPr>
        <w:t>XI. Documento:</w:t>
      </w:r>
      <w:r w:rsidRPr="00FE0B9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E0B96">
        <w:rPr>
          <w:rFonts w:ascii="Palatino Linotype" w:hAnsi="Palatino Linotype" w:cs="Arial"/>
          <w:b/>
          <w:i/>
          <w:sz w:val="22"/>
          <w:u w:val="single"/>
        </w:rPr>
        <w:t>registro que documente el ejercicio de las facultades, funciones y competencias de los sujetos obligados</w:t>
      </w:r>
      <w:r w:rsidRPr="00FE0B96">
        <w:rPr>
          <w:rFonts w:ascii="Palatino Linotype" w:hAnsi="Palatino Linotype" w:cs="Arial"/>
          <w:i/>
          <w:sz w:val="22"/>
          <w:u w:val="single"/>
        </w:rPr>
        <w:t>,</w:t>
      </w:r>
      <w:r w:rsidRPr="00FE0B96">
        <w:rPr>
          <w:rFonts w:ascii="Palatino Linotype" w:hAnsi="Palatino Linotype" w:cs="Arial"/>
          <w:i/>
          <w:sz w:val="22"/>
        </w:rPr>
        <w:t xml:space="preserve"> sus servidores públicos e integrantes, </w:t>
      </w:r>
      <w:r w:rsidRPr="00FE0B96">
        <w:rPr>
          <w:rFonts w:ascii="Palatino Linotype" w:hAnsi="Palatino Linotype" w:cs="Arial"/>
          <w:b/>
          <w:i/>
          <w:sz w:val="22"/>
          <w:u w:val="single"/>
        </w:rPr>
        <w:t>sin importar su fuente o fecha de elaboración.</w:t>
      </w:r>
      <w:r w:rsidRPr="00FE0B96">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p>
    <w:p w14:paraId="35433D2B" w14:textId="77777777" w:rsidR="008A12CF" w:rsidRPr="00FE0B96" w:rsidRDefault="008A12CF" w:rsidP="008A12CF">
      <w:pPr>
        <w:rPr>
          <w:sz w:val="14"/>
        </w:rPr>
      </w:pPr>
    </w:p>
    <w:p w14:paraId="6F8E6CBD" w14:textId="77777777" w:rsidR="008A12CF" w:rsidRPr="00FE0B96"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FE0B96">
        <w:rPr>
          <w:rFonts w:ascii="Palatino Linotype" w:hAnsi="Palatino Linotype" w:cs="Arial"/>
        </w:rPr>
        <w:t xml:space="preserve">Además, </w:t>
      </w:r>
      <w:r w:rsidRPr="00FE0B9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0B6102E" w14:textId="77777777" w:rsidR="00834855" w:rsidRPr="00FE0B96" w:rsidRDefault="00834855" w:rsidP="00EA0618">
      <w:pPr>
        <w:spacing w:before="240" w:after="240" w:line="360" w:lineRule="auto"/>
        <w:ind w:right="49"/>
        <w:contextualSpacing/>
        <w:jc w:val="both"/>
        <w:rPr>
          <w:rFonts w:ascii="Palatino Linotype" w:eastAsia="MS Mincho" w:hAnsi="Palatino Linotype"/>
        </w:rPr>
      </w:pPr>
    </w:p>
    <w:p w14:paraId="34F9B181" w14:textId="77777777" w:rsidR="008A12CF" w:rsidRPr="00FE0B96" w:rsidRDefault="008A12CF" w:rsidP="00FC1FC5">
      <w:pPr>
        <w:spacing w:line="360" w:lineRule="auto"/>
        <w:jc w:val="both"/>
        <w:rPr>
          <w:rFonts w:ascii="Palatino Linotype" w:hAnsi="Palatino Linotype" w:cs="Arial"/>
          <w:color w:val="222222"/>
          <w:szCs w:val="19"/>
          <w:lang w:eastAsia="es-MX"/>
        </w:rPr>
      </w:pPr>
      <w:r w:rsidRPr="00FE0B96">
        <w:rPr>
          <w:rFonts w:ascii="Palatino Linotype" w:hAnsi="Palatino Linotype"/>
          <w:color w:val="000000"/>
        </w:rPr>
        <w:t xml:space="preserve">Sirve como apoyo </w:t>
      </w:r>
      <w:r w:rsidRPr="00FE0B9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E0B96" w:rsidRDefault="008A12CF" w:rsidP="008A12CF">
      <w:pPr>
        <w:pStyle w:val="Sinespaciado"/>
        <w:rPr>
          <w:lang w:eastAsia="es-MX"/>
        </w:rPr>
      </w:pPr>
    </w:p>
    <w:p w14:paraId="3B377C22" w14:textId="77777777" w:rsidR="008A12CF" w:rsidRPr="00FE0B96"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E0B9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E0B9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E0B96" w:rsidRDefault="008A12CF" w:rsidP="008A12CF">
      <w:pPr>
        <w:pStyle w:val="Sinespaciado"/>
      </w:pPr>
    </w:p>
    <w:p w14:paraId="11F242E0" w14:textId="77777777" w:rsidR="008A12CF" w:rsidRPr="00FE0B96" w:rsidRDefault="008A12CF" w:rsidP="008A12CF">
      <w:pPr>
        <w:pStyle w:val="Sinespaciado"/>
      </w:pPr>
    </w:p>
    <w:p w14:paraId="15FC42C0" w14:textId="7C8FB0EE" w:rsidR="008A12CF" w:rsidRPr="00FE0B96" w:rsidRDefault="008A12CF" w:rsidP="008A12CF">
      <w:pPr>
        <w:spacing w:line="360" w:lineRule="auto"/>
        <w:contextualSpacing/>
        <w:jc w:val="both"/>
        <w:rPr>
          <w:rFonts w:ascii="Palatino Linotype" w:hAnsi="Palatino Linotype" w:cs="Arial"/>
        </w:rPr>
      </w:pPr>
      <w:r w:rsidRPr="00FE0B96">
        <w:rPr>
          <w:rFonts w:ascii="Palatino Linotype" w:hAnsi="Palatino Linotype" w:cs="Arial"/>
          <w:bCs/>
        </w:rPr>
        <w:t xml:space="preserve">Además, </w:t>
      </w:r>
      <w:r w:rsidRPr="00FE0B96">
        <w:rPr>
          <w:rFonts w:ascii="Palatino Linotype" w:hAnsi="Palatino Linotype" w:cs="Arial"/>
        </w:rPr>
        <w:t xml:space="preserve">a Ley de Transparencia y Acceso a la Información Pública del Estado de México y Municipios, prevé en su artículo 23, fracción </w:t>
      </w:r>
      <w:r w:rsidR="004C6BB5" w:rsidRPr="00FE0B96">
        <w:rPr>
          <w:rFonts w:ascii="Palatino Linotype" w:hAnsi="Palatino Linotype" w:cs="Arial"/>
        </w:rPr>
        <w:t>IV</w:t>
      </w:r>
      <w:r w:rsidRPr="00FE0B96">
        <w:rPr>
          <w:rFonts w:ascii="Palatino Linotype" w:hAnsi="Palatino Linotype" w:cs="Arial"/>
        </w:rPr>
        <w:t>, que son Sujetos Obligados a Transparentar y permitir el acceso a su información y proteger los datos que obren en su poder:</w:t>
      </w:r>
    </w:p>
    <w:p w14:paraId="09997C25" w14:textId="77777777" w:rsidR="00581DC8" w:rsidRPr="00FE0B96" w:rsidRDefault="00581DC8" w:rsidP="00581DC8">
      <w:pPr>
        <w:pStyle w:val="Sinespaciado"/>
      </w:pPr>
    </w:p>
    <w:p w14:paraId="2E250855" w14:textId="77777777" w:rsidR="004C6BB5" w:rsidRPr="00FE0B96" w:rsidRDefault="00581DC8" w:rsidP="004C6BB5">
      <w:pPr>
        <w:ind w:left="567" w:right="616"/>
        <w:contextualSpacing/>
        <w:jc w:val="both"/>
        <w:rPr>
          <w:rFonts w:ascii="Palatino Linotype" w:hAnsi="Palatino Linotype" w:cs="Arial"/>
          <w:i/>
          <w:sz w:val="22"/>
        </w:rPr>
      </w:pPr>
      <w:r w:rsidRPr="00FE0B96">
        <w:rPr>
          <w:rFonts w:ascii="Palatino Linotype" w:hAnsi="Palatino Linotype" w:cs="Arial"/>
          <w:b/>
          <w:i/>
          <w:sz w:val="22"/>
        </w:rPr>
        <w:t>Artículo 23.</w:t>
      </w:r>
      <w:r w:rsidRPr="00FE0B96">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E0B96" w:rsidRDefault="004C6BB5" w:rsidP="004C6BB5">
      <w:pPr>
        <w:ind w:left="567" w:right="616"/>
        <w:contextualSpacing/>
        <w:jc w:val="both"/>
        <w:rPr>
          <w:rFonts w:ascii="Palatino Linotype" w:hAnsi="Palatino Linotype" w:cs="Arial"/>
          <w:b/>
          <w:i/>
          <w:sz w:val="22"/>
        </w:rPr>
      </w:pPr>
    </w:p>
    <w:p w14:paraId="3CFBD3F6" w14:textId="5DBD6D8F" w:rsidR="00031EFF" w:rsidRPr="00FE0B96" w:rsidRDefault="004C6BB5" w:rsidP="004C6BB5">
      <w:pPr>
        <w:ind w:left="567" w:right="616"/>
        <w:contextualSpacing/>
        <w:jc w:val="both"/>
        <w:rPr>
          <w:rFonts w:ascii="Palatino Linotype" w:hAnsi="Palatino Linotype" w:cs="Arial"/>
          <w:bCs/>
          <w:i/>
          <w:sz w:val="22"/>
        </w:rPr>
      </w:pPr>
      <w:r w:rsidRPr="00FE0B96">
        <w:rPr>
          <w:rFonts w:ascii="Palatino Linotype" w:hAnsi="Palatino Linotype" w:cs="Arial"/>
          <w:b/>
          <w:i/>
          <w:sz w:val="22"/>
        </w:rPr>
        <w:t xml:space="preserve">IV. </w:t>
      </w:r>
      <w:r w:rsidRPr="00FE0B96">
        <w:rPr>
          <w:rFonts w:ascii="Palatino Linotype" w:hAnsi="Palatino Linotype" w:cs="Arial"/>
          <w:bCs/>
          <w:i/>
          <w:sz w:val="22"/>
        </w:rPr>
        <w:t>Los ayuntamientos y las dependencias, organismos, órganos y entidades de la administración municipal;</w:t>
      </w:r>
    </w:p>
    <w:p w14:paraId="5444B6C2" w14:textId="77777777" w:rsidR="004C6BB5" w:rsidRPr="00FE0B96" w:rsidRDefault="004C6BB5" w:rsidP="00F30C1D">
      <w:pPr>
        <w:spacing w:line="360" w:lineRule="auto"/>
        <w:jc w:val="both"/>
        <w:rPr>
          <w:rFonts w:ascii="Palatino Linotype" w:hAnsi="Palatino Linotype" w:cs="Arial"/>
        </w:rPr>
      </w:pPr>
    </w:p>
    <w:p w14:paraId="23FF5392" w14:textId="03F3F990" w:rsidR="00087797" w:rsidRPr="00FE0B96" w:rsidRDefault="008A12CF" w:rsidP="00F30C1D">
      <w:pPr>
        <w:spacing w:line="360" w:lineRule="auto"/>
        <w:jc w:val="both"/>
        <w:rPr>
          <w:rFonts w:ascii="Palatino Linotype" w:hAnsi="Palatino Linotype" w:cs="Arial"/>
        </w:rPr>
      </w:pPr>
      <w:r w:rsidRPr="00FE0B96">
        <w:rPr>
          <w:rFonts w:ascii="Palatino Linotype" w:hAnsi="Palatino Linotype" w:cs="Arial"/>
        </w:rPr>
        <w:t>Por lo que, de la respuesta emitida por parte</w:t>
      </w:r>
      <w:r w:rsidR="004C6BB5" w:rsidRPr="00FE0B96">
        <w:rPr>
          <w:rFonts w:ascii="Palatino Linotype" w:hAnsi="Palatino Linotype" w:cs="Arial"/>
        </w:rPr>
        <w:t xml:space="preserve"> </w:t>
      </w:r>
      <w:r w:rsidRPr="00FE0B96">
        <w:rPr>
          <w:rFonts w:ascii="Palatino Linotype" w:hAnsi="Palatino Linotype" w:cs="Arial"/>
        </w:rPr>
        <w:t xml:space="preserve">del </w:t>
      </w:r>
      <w:r w:rsidRPr="00FE0B96">
        <w:rPr>
          <w:rFonts w:ascii="Palatino Linotype" w:hAnsi="Palatino Linotype" w:cs="Arial"/>
          <w:b/>
        </w:rPr>
        <w:t>Sujeto Obligado</w:t>
      </w:r>
      <w:r w:rsidRPr="00FE0B96">
        <w:rPr>
          <w:rFonts w:ascii="Palatino Linotype" w:hAnsi="Palatino Linotype" w:cs="Arial"/>
        </w:rPr>
        <w:t xml:space="preserve"> generó, se enuncia cada una de la</w:t>
      </w:r>
      <w:r w:rsidR="004C6BB5" w:rsidRPr="00FE0B96">
        <w:rPr>
          <w:rFonts w:ascii="Palatino Linotype" w:hAnsi="Palatino Linotype" w:cs="Arial"/>
        </w:rPr>
        <w:t>s</w:t>
      </w:r>
      <w:r w:rsidRPr="00FE0B96">
        <w:rPr>
          <w:rFonts w:ascii="Palatino Linotype" w:hAnsi="Palatino Linotype" w:cs="Arial"/>
        </w:rPr>
        <w:t xml:space="preserve"> respuesta</w:t>
      </w:r>
      <w:r w:rsidR="004C6BB5" w:rsidRPr="00FE0B96">
        <w:rPr>
          <w:rFonts w:ascii="Palatino Linotype" w:hAnsi="Palatino Linotype" w:cs="Arial"/>
        </w:rPr>
        <w:t>s</w:t>
      </w:r>
      <w:r w:rsidRPr="00FE0B96">
        <w:rPr>
          <w:rFonts w:ascii="Palatino Linotype" w:hAnsi="Palatino Linotype" w:cs="Arial"/>
        </w:rPr>
        <w:t xml:space="preserve"> proporcionada</w:t>
      </w:r>
      <w:r w:rsidR="004C6BB5" w:rsidRPr="00FE0B96">
        <w:rPr>
          <w:rFonts w:ascii="Palatino Linotype" w:hAnsi="Palatino Linotype" w:cs="Arial"/>
        </w:rPr>
        <w:t>s</w:t>
      </w:r>
      <w:r w:rsidRPr="00FE0B96">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FE0B96" w:rsidRDefault="00F30C1D" w:rsidP="00F30C1D">
      <w:pPr>
        <w:spacing w:line="360" w:lineRule="auto"/>
        <w:jc w:val="both"/>
        <w:rPr>
          <w:rFonts w:ascii="Palatino Linotype" w:hAnsi="Palatino Linotype" w:cs="Arial"/>
        </w:rPr>
      </w:pPr>
    </w:p>
    <w:p w14:paraId="495EE903" w14:textId="004A6045" w:rsidR="00FC079F" w:rsidRPr="00FE0B96" w:rsidRDefault="00F30C1D" w:rsidP="00F30C1D">
      <w:pPr>
        <w:spacing w:line="360" w:lineRule="auto"/>
        <w:jc w:val="both"/>
        <w:rPr>
          <w:rFonts w:ascii="Palatino Linotype" w:eastAsiaTheme="minorHAnsi" w:hAnsi="Palatino Linotype" w:cs="Arial"/>
          <w:szCs w:val="22"/>
          <w:lang w:val="es-MX" w:eastAsia="en-US"/>
        </w:rPr>
      </w:pPr>
      <w:r w:rsidRPr="00FE0B9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E0B96">
        <w:rPr>
          <w:rFonts w:ascii="Palatino Linotype" w:eastAsiaTheme="minorHAnsi" w:hAnsi="Palatino Linotype" w:cs="Arial"/>
          <w:b/>
          <w:szCs w:val="22"/>
          <w:lang w:val="es-MX" w:eastAsia="en-US"/>
        </w:rPr>
        <w:t>SAIMEX</w:t>
      </w:r>
      <w:r w:rsidRPr="00FE0B96">
        <w:rPr>
          <w:rFonts w:ascii="Palatino Linotype" w:eastAsiaTheme="minorHAnsi" w:hAnsi="Palatino Linotype" w:cs="Arial"/>
          <w:szCs w:val="22"/>
          <w:lang w:val="es-MX" w:eastAsia="en-US"/>
        </w:rPr>
        <w:t>, a efecto de determinar si con la información remitida por</w:t>
      </w:r>
      <w:r w:rsidR="0075607A" w:rsidRPr="00FE0B96">
        <w:rPr>
          <w:rFonts w:ascii="Palatino Linotype" w:eastAsiaTheme="minorHAnsi" w:hAnsi="Palatino Linotype" w:cs="Arial"/>
          <w:szCs w:val="22"/>
          <w:lang w:val="es-MX" w:eastAsia="en-US"/>
        </w:rPr>
        <w:t xml:space="preserve"> el </w:t>
      </w:r>
      <w:r w:rsidRPr="00FE0B96">
        <w:rPr>
          <w:rFonts w:ascii="Palatino Linotype" w:eastAsiaTheme="minorHAnsi" w:hAnsi="Palatino Linotype" w:cs="Arial"/>
          <w:b/>
          <w:szCs w:val="22"/>
          <w:lang w:val="es-MX" w:eastAsia="en-US"/>
        </w:rPr>
        <w:t>Sujeto Obligado</w:t>
      </w:r>
      <w:r w:rsidRPr="00FE0B96">
        <w:rPr>
          <w:rFonts w:ascii="Palatino Linotype" w:eastAsiaTheme="minorHAnsi" w:hAnsi="Palatino Linotype" w:cs="Arial"/>
          <w:szCs w:val="22"/>
          <w:lang w:val="es-MX" w:eastAsia="en-US"/>
        </w:rPr>
        <w:t xml:space="preserve"> a través de su respuesta</w:t>
      </w:r>
      <w:r w:rsidR="006D5540" w:rsidRPr="00FE0B96">
        <w:rPr>
          <w:rFonts w:ascii="Palatino Linotype" w:eastAsiaTheme="minorHAnsi" w:hAnsi="Palatino Linotype" w:cs="Arial"/>
          <w:szCs w:val="22"/>
          <w:lang w:val="es-MX" w:eastAsia="en-US"/>
        </w:rPr>
        <w:t xml:space="preserve"> </w:t>
      </w:r>
      <w:r w:rsidRPr="00FE0B96">
        <w:rPr>
          <w:rFonts w:ascii="Palatino Linotype" w:eastAsiaTheme="minorHAnsi" w:hAnsi="Palatino Linotype" w:cs="Arial"/>
          <w:szCs w:val="22"/>
          <w:lang w:val="es-MX" w:eastAsia="en-US"/>
        </w:rPr>
        <w:t>se colma lo requerido en dicha solicitud.</w:t>
      </w:r>
    </w:p>
    <w:p w14:paraId="31074477" w14:textId="798AF1EC" w:rsidR="001D09E1" w:rsidRPr="00FE0B96" w:rsidRDefault="001D09E1" w:rsidP="00306F04">
      <w:pPr>
        <w:spacing w:line="360" w:lineRule="auto"/>
        <w:jc w:val="both"/>
        <w:rPr>
          <w:rFonts w:ascii="Palatino Linotype" w:eastAsiaTheme="minorHAnsi" w:hAnsi="Palatino Linotype" w:cs="Arial"/>
          <w:szCs w:val="22"/>
          <w:lang w:val="es-MX" w:eastAsia="en-US"/>
        </w:rPr>
      </w:pPr>
    </w:p>
    <w:p w14:paraId="230FD135" w14:textId="3C1AAFEE" w:rsidR="00834855" w:rsidRDefault="001D09E1" w:rsidP="00CE6A53">
      <w:pPr>
        <w:spacing w:line="360" w:lineRule="auto"/>
        <w:ind w:right="49"/>
        <w:jc w:val="both"/>
        <w:rPr>
          <w:rFonts w:ascii="Palatino Linotype" w:eastAsiaTheme="minorHAnsi" w:hAnsi="Palatino Linotype" w:cs="Arial"/>
          <w:bCs/>
          <w:lang w:val="es-MX" w:eastAsia="en-US"/>
        </w:rPr>
      </w:pPr>
      <w:r w:rsidRPr="00FE0B96">
        <w:rPr>
          <w:rFonts w:ascii="Palatino Linotype" w:eastAsiaTheme="minorHAnsi" w:hAnsi="Palatino Linotype" w:cs="Arial"/>
          <w:bCs/>
          <w:lang w:val="es-MX" w:eastAsia="en-US"/>
        </w:rPr>
        <w:lastRenderedPageBreak/>
        <w:t xml:space="preserve">Atento a ello, </w:t>
      </w:r>
      <w:r w:rsidR="002273B6" w:rsidRPr="00FE0B96">
        <w:rPr>
          <w:rFonts w:ascii="Palatino Linotype" w:eastAsiaTheme="minorHAnsi" w:hAnsi="Palatino Linotype" w:cs="Arial"/>
          <w:bCs/>
          <w:lang w:val="es-MX" w:eastAsia="en-US"/>
        </w:rPr>
        <w:t>primeramente,</w:t>
      </w:r>
      <w:r w:rsidRPr="00FE0B96">
        <w:rPr>
          <w:rFonts w:ascii="Palatino Linotype" w:eastAsiaTheme="minorHAnsi" w:hAnsi="Palatino Linotype" w:cs="Arial"/>
          <w:bCs/>
          <w:lang w:val="es-MX" w:eastAsia="en-US"/>
        </w:rPr>
        <w:t xml:space="preserve"> es importante señalar que </w:t>
      </w:r>
      <w:r w:rsidR="006E6297" w:rsidRPr="00FE0B96">
        <w:rPr>
          <w:rFonts w:ascii="Palatino Linotype" w:eastAsiaTheme="minorHAnsi" w:hAnsi="Palatino Linotype" w:cs="Arial"/>
          <w:bCs/>
          <w:lang w:val="es-MX" w:eastAsia="en-US"/>
        </w:rPr>
        <w:t xml:space="preserve">la pretensión del </w:t>
      </w:r>
      <w:r w:rsidR="004C6BB5" w:rsidRPr="00FE0B96">
        <w:rPr>
          <w:rFonts w:ascii="Palatino Linotype" w:eastAsiaTheme="minorHAnsi" w:hAnsi="Palatino Linotype" w:cs="Arial"/>
          <w:bCs/>
          <w:lang w:val="es-MX" w:eastAsia="en-US"/>
        </w:rPr>
        <w:t>s</w:t>
      </w:r>
      <w:r w:rsidR="006E6297" w:rsidRPr="00FE0B96">
        <w:rPr>
          <w:rFonts w:ascii="Palatino Linotype" w:eastAsiaTheme="minorHAnsi" w:hAnsi="Palatino Linotype" w:cs="Arial"/>
          <w:bCs/>
          <w:lang w:val="es-MX" w:eastAsia="en-US"/>
        </w:rPr>
        <w:t>olicitante es obtener información</w:t>
      </w:r>
      <w:r w:rsidR="00306F04" w:rsidRPr="00FE0B96">
        <w:rPr>
          <w:rFonts w:ascii="Palatino Linotype" w:eastAsiaTheme="minorHAnsi" w:hAnsi="Palatino Linotype" w:cs="Arial"/>
          <w:bCs/>
          <w:lang w:val="es-MX" w:eastAsia="en-US"/>
        </w:rPr>
        <w:t xml:space="preserve"> </w:t>
      </w:r>
      <w:r w:rsidR="00834855">
        <w:rPr>
          <w:rFonts w:ascii="Palatino Linotype" w:eastAsiaTheme="minorHAnsi" w:hAnsi="Palatino Linotype" w:cs="Arial"/>
          <w:bCs/>
          <w:lang w:val="es-MX" w:eastAsia="en-US"/>
        </w:rPr>
        <w:t>d</w:t>
      </w:r>
      <w:r w:rsidR="00834855" w:rsidRPr="00834855">
        <w:rPr>
          <w:rFonts w:ascii="Palatino Linotype" w:eastAsiaTheme="minorHAnsi" w:hAnsi="Palatino Linotype" w:cs="Arial"/>
          <w:bCs/>
          <w:lang w:val="es-MX" w:eastAsia="en-US"/>
        </w:rPr>
        <w:t xml:space="preserve">e la Octava Regidora </w:t>
      </w:r>
      <w:r w:rsidR="00DF665C" w:rsidRPr="00FE0B96">
        <w:rPr>
          <w:rFonts w:ascii="Palatino Linotype" w:eastAsiaTheme="minorHAnsi" w:hAnsi="Palatino Linotype" w:cs="Arial"/>
          <w:bCs/>
          <w:lang w:val="es-MX" w:eastAsia="en-US"/>
        </w:rPr>
        <w:t xml:space="preserve">que </w:t>
      </w:r>
      <w:r w:rsidR="00834855" w:rsidRPr="00FE0B96">
        <w:rPr>
          <w:rFonts w:ascii="Palatino Linotype" w:eastAsiaTheme="minorHAnsi" w:hAnsi="Palatino Linotype" w:cs="Arial"/>
          <w:bCs/>
          <w:lang w:val="es-MX" w:eastAsia="en-US"/>
        </w:rPr>
        <w:t>dé</w:t>
      </w:r>
      <w:r w:rsidR="00EA0618" w:rsidRPr="00FE0B96">
        <w:rPr>
          <w:rFonts w:ascii="Palatino Linotype" w:eastAsiaTheme="minorHAnsi" w:hAnsi="Palatino Linotype" w:cs="Arial"/>
          <w:bCs/>
          <w:lang w:val="es-MX" w:eastAsia="en-US"/>
        </w:rPr>
        <w:t xml:space="preserve"> cuenta </w:t>
      </w:r>
      <w:r w:rsidR="00834855">
        <w:rPr>
          <w:rFonts w:ascii="Palatino Linotype" w:eastAsiaTheme="minorHAnsi" w:hAnsi="Palatino Linotype" w:cs="Arial"/>
          <w:bCs/>
          <w:lang w:val="es-MX" w:eastAsia="en-US"/>
        </w:rPr>
        <w:t>de lo siguiente:</w:t>
      </w:r>
    </w:p>
    <w:p w14:paraId="570CE032" w14:textId="77777777" w:rsidR="009D3244" w:rsidRDefault="009D3244" w:rsidP="00CE6A53">
      <w:pPr>
        <w:spacing w:line="360" w:lineRule="auto"/>
        <w:ind w:right="49"/>
        <w:jc w:val="both"/>
        <w:rPr>
          <w:rFonts w:ascii="Palatino Linotype" w:eastAsiaTheme="minorHAnsi" w:hAnsi="Palatino Linotype" w:cs="Arial"/>
          <w:bCs/>
          <w:lang w:val="es-MX" w:eastAsia="en-US"/>
        </w:rPr>
      </w:pPr>
    </w:p>
    <w:p w14:paraId="74F403A8" w14:textId="77777777" w:rsidR="00834855" w:rsidRDefault="00834855" w:rsidP="00834855">
      <w:pPr>
        <w:pStyle w:val="Prrafodelista"/>
        <w:numPr>
          <w:ilvl w:val="0"/>
          <w:numId w:val="42"/>
        </w:numPr>
        <w:spacing w:line="360" w:lineRule="auto"/>
        <w:ind w:right="49"/>
        <w:jc w:val="both"/>
        <w:rPr>
          <w:rFonts w:ascii="Palatino Linotype" w:eastAsiaTheme="minorHAnsi" w:hAnsi="Palatino Linotype" w:cs="Arial"/>
          <w:bCs/>
          <w:lang w:val="es-MX" w:eastAsia="en-US"/>
        </w:rPr>
      </w:pPr>
      <w:r w:rsidRPr="00834855">
        <w:rPr>
          <w:rFonts w:ascii="Palatino Linotype" w:eastAsiaTheme="minorHAnsi" w:hAnsi="Palatino Linotype" w:cs="Arial"/>
          <w:bCs/>
          <w:lang w:val="es-MX" w:eastAsia="en-US"/>
        </w:rPr>
        <w:t>¿A qué comisión edilicia pertenece?</w:t>
      </w:r>
    </w:p>
    <w:p w14:paraId="286A6592" w14:textId="4555503D" w:rsidR="00834855" w:rsidRPr="00834855" w:rsidRDefault="00834855" w:rsidP="00834855">
      <w:pPr>
        <w:pStyle w:val="Prrafodelista"/>
        <w:numPr>
          <w:ilvl w:val="0"/>
          <w:numId w:val="42"/>
        </w:numPr>
        <w:spacing w:line="360" w:lineRule="auto"/>
        <w:ind w:right="49"/>
        <w:jc w:val="both"/>
        <w:rPr>
          <w:rFonts w:ascii="Palatino Linotype" w:eastAsiaTheme="minorHAnsi" w:hAnsi="Palatino Linotype" w:cs="Arial"/>
          <w:bCs/>
          <w:lang w:val="es-MX" w:eastAsia="en-US"/>
        </w:rPr>
      </w:pPr>
      <w:r w:rsidRPr="00834855">
        <w:rPr>
          <w:rFonts w:ascii="Palatino Linotype" w:eastAsiaTheme="minorHAnsi" w:hAnsi="Palatino Linotype" w:cs="Arial"/>
          <w:bCs/>
          <w:lang w:val="es-MX" w:eastAsia="en-US"/>
        </w:rPr>
        <w:t>De un informe detallado de cada una de ellas desde el 1 de enero del 2025 hasta la fecha de ingreso de la presente solicitud.</w:t>
      </w:r>
    </w:p>
    <w:p w14:paraId="30E352AA" w14:textId="77777777" w:rsidR="00997D8F" w:rsidRPr="00FE0B96" w:rsidRDefault="00997D8F" w:rsidP="00CE6A53">
      <w:pPr>
        <w:spacing w:line="360" w:lineRule="auto"/>
        <w:ind w:right="49"/>
        <w:jc w:val="both"/>
        <w:rPr>
          <w:rFonts w:ascii="Palatino Linotype" w:eastAsiaTheme="minorHAnsi" w:hAnsi="Palatino Linotype" w:cs="Arial"/>
          <w:bCs/>
          <w:lang w:val="es-MX" w:eastAsia="en-US"/>
        </w:rPr>
      </w:pPr>
    </w:p>
    <w:p w14:paraId="6905DE2B" w14:textId="2401D1DB" w:rsidR="0037462B" w:rsidRPr="0037462B" w:rsidRDefault="003079AA" w:rsidP="0037462B">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t xml:space="preserve">Por lo que, </w:t>
      </w:r>
      <w:r w:rsidR="00974A4B" w:rsidRPr="0037462B">
        <w:rPr>
          <w:rFonts w:ascii="Palatino Linotype" w:eastAsia="Palatino Linotype" w:hAnsi="Palatino Linotype" w:cs="Palatino Linotype"/>
          <w:lang w:eastAsia="es-MX"/>
        </w:rPr>
        <w:t xml:space="preserve">el </w:t>
      </w:r>
      <w:r w:rsidR="00974A4B" w:rsidRPr="0037462B">
        <w:rPr>
          <w:rFonts w:ascii="Palatino Linotype" w:eastAsia="Palatino Linotype" w:hAnsi="Palatino Linotype" w:cs="Palatino Linotype"/>
          <w:b/>
          <w:bCs/>
          <w:lang w:eastAsia="es-MX"/>
        </w:rPr>
        <w:t>Sujeto Obligado</w:t>
      </w:r>
      <w:r w:rsidR="00974A4B" w:rsidRPr="0037462B">
        <w:rPr>
          <w:rFonts w:ascii="Palatino Linotype" w:eastAsia="Palatino Linotype" w:hAnsi="Palatino Linotype" w:cs="Palatino Linotype"/>
          <w:lang w:eastAsia="es-MX"/>
        </w:rPr>
        <w:t xml:space="preserve"> </w:t>
      </w:r>
      <w:r w:rsidRPr="0037462B">
        <w:rPr>
          <w:rFonts w:ascii="Palatino Linotype" w:eastAsia="Palatino Linotype" w:hAnsi="Palatino Linotype" w:cs="Palatino Linotype"/>
          <w:lang w:eastAsia="es-MX"/>
        </w:rPr>
        <w:t>en respuesta, a través de</w:t>
      </w:r>
      <w:r w:rsidR="0037462B">
        <w:rPr>
          <w:rFonts w:ascii="Palatino Linotype" w:eastAsia="Palatino Linotype" w:hAnsi="Palatino Linotype" w:cs="Palatino Linotype"/>
          <w:lang w:eastAsia="es-MX"/>
        </w:rPr>
        <w:t xml:space="preserve"> la Octava Regidora</w:t>
      </w:r>
      <w:r w:rsidRPr="0037462B">
        <w:rPr>
          <w:rFonts w:ascii="Palatino Linotype" w:eastAsia="Palatino Linotype" w:hAnsi="Palatino Linotype" w:cs="Palatino Linotype"/>
          <w:lang w:eastAsia="es-MX"/>
        </w:rPr>
        <w:t xml:space="preserve">, informó que, </w:t>
      </w:r>
      <w:r w:rsidR="0037462B">
        <w:rPr>
          <w:rFonts w:ascii="Palatino Linotype" w:eastAsia="Palatino Linotype" w:hAnsi="Palatino Linotype" w:cs="Palatino Linotype"/>
          <w:lang w:eastAsia="es-MX"/>
        </w:rPr>
        <w:t>a</w:t>
      </w:r>
      <w:r w:rsidR="0037462B" w:rsidRPr="0037462B">
        <w:rPr>
          <w:rFonts w:ascii="Palatino Linotype" w:eastAsia="Palatino Linotype" w:hAnsi="Palatino Linotype" w:cs="Palatino Linotype"/>
          <w:lang w:eastAsia="es-MX"/>
        </w:rPr>
        <w:t>ctualmente, forma parte de en las siguientes Comisiones Edilicias:</w:t>
      </w:r>
    </w:p>
    <w:p w14:paraId="21290000" w14:textId="77777777" w:rsidR="0037462B" w:rsidRPr="0037462B" w:rsidRDefault="0037462B" w:rsidP="0037462B">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t>•</w:t>
      </w:r>
      <w:r w:rsidRPr="0037462B">
        <w:rPr>
          <w:rFonts w:ascii="Palatino Linotype" w:eastAsia="Palatino Linotype" w:hAnsi="Palatino Linotype" w:cs="Palatino Linotype"/>
          <w:lang w:eastAsia="es-MX"/>
        </w:rPr>
        <w:tab/>
        <w:t>Comisión de Atención a Infancias y Juventudes.</w:t>
      </w:r>
    </w:p>
    <w:p w14:paraId="3CF1B473" w14:textId="77777777" w:rsidR="0037462B" w:rsidRPr="0037462B" w:rsidRDefault="0037462B" w:rsidP="0037462B">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t>•</w:t>
      </w:r>
      <w:r w:rsidRPr="0037462B">
        <w:rPr>
          <w:rFonts w:ascii="Palatino Linotype" w:eastAsia="Palatino Linotype" w:hAnsi="Palatino Linotype" w:cs="Palatino Linotype"/>
          <w:lang w:eastAsia="es-MX"/>
        </w:rPr>
        <w:tab/>
        <w:t>Comisión de Desarrollo Económico, Turismo y Asuntos Internacionales.</w:t>
      </w:r>
    </w:p>
    <w:p w14:paraId="1FA47F50" w14:textId="77777777" w:rsidR="0037462B" w:rsidRPr="0037462B" w:rsidRDefault="0037462B" w:rsidP="0037462B">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t>•</w:t>
      </w:r>
      <w:r w:rsidRPr="0037462B">
        <w:rPr>
          <w:rFonts w:ascii="Palatino Linotype" w:eastAsia="Palatino Linotype" w:hAnsi="Palatino Linotype" w:cs="Palatino Linotype"/>
          <w:lang w:eastAsia="es-MX"/>
        </w:rPr>
        <w:tab/>
        <w:t>Comisión del Deporte y</w:t>
      </w:r>
    </w:p>
    <w:p w14:paraId="04B4EA3F" w14:textId="77777777" w:rsidR="0037462B" w:rsidRPr="0037462B" w:rsidRDefault="0037462B" w:rsidP="0037462B">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t>•</w:t>
      </w:r>
      <w:r w:rsidRPr="0037462B">
        <w:rPr>
          <w:rFonts w:ascii="Palatino Linotype" w:eastAsia="Palatino Linotype" w:hAnsi="Palatino Linotype" w:cs="Palatino Linotype"/>
          <w:lang w:eastAsia="es-MX"/>
        </w:rPr>
        <w:tab/>
        <w:t xml:space="preserve">Comisión de la Mujer. </w:t>
      </w:r>
    </w:p>
    <w:p w14:paraId="19A2FF44" w14:textId="77777777" w:rsidR="0037462B" w:rsidRDefault="0037462B" w:rsidP="0037462B">
      <w:pPr>
        <w:spacing w:line="360" w:lineRule="auto"/>
        <w:jc w:val="both"/>
        <w:rPr>
          <w:rFonts w:ascii="Palatino Linotype" w:eastAsia="Palatino Linotype" w:hAnsi="Palatino Linotype" w:cs="Palatino Linotype"/>
          <w:lang w:eastAsia="es-MX"/>
        </w:rPr>
      </w:pPr>
    </w:p>
    <w:p w14:paraId="7E04772D" w14:textId="1C374305" w:rsidR="0037462B" w:rsidRPr="00FE0B96" w:rsidRDefault="0037462B" w:rsidP="0037462B">
      <w:p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 xml:space="preserve">En relación al </w:t>
      </w:r>
      <w:r w:rsidR="00300D15">
        <w:rPr>
          <w:rFonts w:ascii="Palatino Linotype" w:eastAsia="Palatino Linotype" w:hAnsi="Palatino Linotype" w:cs="Palatino Linotype"/>
          <w:u w:val="single"/>
          <w:lang w:eastAsia="es-MX"/>
        </w:rPr>
        <w:t>informe detallado</w:t>
      </w:r>
      <w:r w:rsidRPr="00A703DE">
        <w:rPr>
          <w:rFonts w:ascii="Palatino Linotype" w:eastAsia="Palatino Linotype" w:hAnsi="Palatino Linotype" w:cs="Palatino Linotype"/>
          <w:u w:val="single"/>
          <w:lang w:eastAsia="es-MX"/>
        </w:rPr>
        <w:t xml:space="preserve"> de cada una de las Comisiones</w:t>
      </w:r>
      <w:r>
        <w:rPr>
          <w:rFonts w:ascii="Palatino Linotype" w:eastAsia="Palatino Linotype" w:hAnsi="Palatino Linotype" w:cs="Palatino Linotype"/>
          <w:lang w:eastAsia="es-MX"/>
        </w:rPr>
        <w:t>, i</w:t>
      </w:r>
      <w:r w:rsidRPr="0037462B">
        <w:rPr>
          <w:rFonts w:ascii="Palatino Linotype" w:eastAsia="Palatino Linotype" w:hAnsi="Palatino Linotype" w:cs="Palatino Linotype"/>
          <w:lang w:eastAsia="es-MX"/>
        </w:rPr>
        <w:t xml:space="preserve">ndicó que, </w:t>
      </w:r>
      <w:bookmarkStart w:id="9" w:name="_Hlk201163564"/>
      <w:r w:rsidRPr="0037462B">
        <w:rPr>
          <w:rFonts w:ascii="Palatino Linotype" w:eastAsia="Palatino Linotype" w:hAnsi="Palatino Linotype" w:cs="Palatino Linotype"/>
          <w:lang w:eastAsia="es-MX"/>
        </w:rPr>
        <w:t xml:space="preserve">de conformidad con el artículo 55 de la Ley Orgánica Municipal del Estado de México, </w:t>
      </w:r>
      <w:r w:rsidRPr="00A703DE">
        <w:rPr>
          <w:rFonts w:ascii="Palatino Linotype" w:eastAsia="Palatino Linotype" w:hAnsi="Palatino Linotype" w:cs="Palatino Linotype"/>
          <w:u w:val="single"/>
          <w:lang w:eastAsia="es-MX"/>
        </w:rPr>
        <w:t>no obliga a dar informes detallados de las comisiones; además, informó que no es el área competente para propo</w:t>
      </w:r>
      <w:r w:rsidR="00300D15">
        <w:rPr>
          <w:rFonts w:ascii="Palatino Linotype" w:eastAsia="Palatino Linotype" w:hAnsi="Palatino Linotype" w:cs="Palatino Linotype"/>
          <w:u w:val="single"/>
          <w:lang w:eastAsia="es-MX"/>
        </w:rPr>
        <w:t>rcionar información relacionada</w:t>
      </w:r>
      <w:r w:rsidRPr="00A703DE">
        <w:rPr>
          <w:rFonts w:ascii="Palatino Linotype" w:eastAsia="Palatino Linotype" w:hAnsi="Palatino Linotype" w:cs="Palatino Linotype"/>
          <w:u w:val="single"/>
          <w:lang w:eastAsia="es-MX"/>
        </w:rPr>
        <w:t xml:space="preserve"> con las comisiones de otras Regidurías</w:t>
      </w:r>
      <w:r w:rsidRPr="0037462B">
        <w:rPr>
          <w:rFonts w:ascii="Palatino Linotype" w:eastAsia="Palatino Linotype" w:hAnsi="Palatino Linotype" w:cs="Palatino Linotype"/>
          <w:lang w:eastAsia="es-MX"/>
        </w:rPr>
        <w:t>.</w:t>
      </w:r>
    </w:p>
    <w:bookmarkEnd w:id="9"/>
    <w:p w14:paraId="1114EFEC" w14:textId="77777777" w:rsidR="003079AA" w:rsidRPr="00FE0B96" w:rsidRDefault="003079AA" w:rsidP="003079AA">
      <w:pPr>
        <w:spacing w:line="360" w:lineRule="auto"/>
        <w:jc w:val="both"/>
        <w:rPr>
          <w:rFonts w:ascii="Palatino Linotype" w:eastAsia="Palatino Linotype" w:hAnsi="Palatino Linotype" w:cs="Palatino Linotype"/>
          <w:lang w:eastAsia="es-MX"/>
        </w:rPr>
      </w:pPr>
    </w:p>
    <w:p w14:paraId="4519066B" w14:textId="0C97FB2E" w:rsidR="0047203A" w:rsidRDefault="008F35D1" w:rsidP="0047203A">
      <w:p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Ahora bien, de conformidad con lo solicitado por parte del particular, es necesario traer a contexto la Ley Orgánica Municipal del Estado de México, la cual establece lo siguiente:</w:t>
      </w:r>
    </w:p>
    <w:p w14:paraId="3798E046" w14:textId="77777777" w:rsidR="008F35D1" w:rsidRDefault="008F35D1" w:rsidP="0047203A">
      <w:pPr>
        <w:spacing w:line="360" w:lineRule="auto"/>
        <w:jc w:val="both"/>
        <w:rPr>
          <w:rFonts w:ascii="Palatino Linotype" w:eastAsia="Palatino Linotype" w:hAnsi="Palatino Linotype" w:cs="Palatino Linotype"/>
          <w:lang w:eastAsia="es-MX"/>
        </w:rPr>
      </w:pPr>
    </w:p>
    <w:p w14:paraId="4AAA76F0" w14:textId="77777777" w:rsidR="009D3244" w:rsidRDefault="009D3244" w:rsidP="0047203A">
      <w:pPr>
        <w:spacing w:line="360" w:lineRule="auto"/>
        <w:jc w:val="both"/>
        <w:rPr>
          <w:rFonts w:ascii="Palatino Linotype" w:eastAsia="Palatino Linotype" w:hAnsi="Palatino Linotype" w:cs="Palatino Linotype"/>
          <w:lang w:eastAsia="es-MX"/>
        </w:rPr>
      </w:pPr>
    </w:p>
    <w:p w14:paraId="052383CC" w14:textId="6826EDC2" w:rsidR="008F35D1" w:rsidRPr="00AC136F" w:rsidRDefault="008F35D1" w:rsidP="00AC136F">
      <w:pPr>
        <w:ind w:left="567" w:right="616"/>
        <w:jc w:val="center"/>
        <w:rPr>
          <w:rFonts w:ascii="Palatino Linotype" w:hAnsi="Palatino Linotype"/>
          <w:b/>
          <w:bCs/>
          <w:i/>
          <w:iCs/>
          <w:sz w:val="22"/>
          <w:szCs w:val="22"/>
          <w:u w:val="single"/>
          <w:lang w:eastAsia="es-MX"/>
        </w:rPr>
      </w:pPr>
      <w:r w:rsidRPr="00AC136F">
        <w:rPr>
          <w:rFonts w:ascii="Palatino Linotype" w:hAnsi="Palatino Linotype"/>
          <w:b/>
          <w:bCs/>
          <w:i/>
          <w:iCs/>
          <w:sz w:val="22"/>
          <w:szCs w:val="22"/>
          <w:u w:val="single"/>
          <w:lang w:eastAsia="es-MX"/>
        </w:rPr>
        <w:lastRenderedPageBreak/>
        <w:t>CAPITULO TERCERO</w:t>
      </w:r>
    </w:p>
    <w:p w14:paraId="3E83CF06" w14:textId="387C23E3" w:rsidR="008F35D1" w:rsidRPr="00AC136F" w:rsidRDefault="008F35D1" w:rsidP="00AC136F">
      <w:pPr>
        <w:ind w:left="567" w:right="616"/>
        <w:jc w:val="center"/>
        <w:rPr>
          <w:rFonts w:ascii="Palatino Linotype" w:hAnsi="Palatino Linotype"/>
          <w:b/>
          <w:bCs/>
          <w:i/>
          <w:iCs/>
          <w:sz w:val="22"/>
          <w:szCs w:val="22"/>
          <w:u w:val="single"/>
          <w:lang w:eastAsia="es-MX"/>
        </w:rPr>
      </w:pPr>
      <w:r w:rsidRPr="00AC136F">
        <w:rPr>
          <w:rFonts w:ascii="Palatino Linotype" w:hAnsi="Palatino Linotype"/>
          <w:b/>
          <w:bCs/>
          <w:i/>
          <w:iCs/>
          <w:sz w:val="22"/>
          <w:szCs w:val="22"/>
          <w:u w:val="single"/>
          <w:lang w:eastAsia="es-MX"/>
        </w:rPr>
        <w:t>DE LOS REGIDORES</w:t>
      </w:r>
    </w:p>
    <w:p w14:paraId="61A9EF92" w14:textId="77777777"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Artículo 55.-</w:t>
      </w:r>
      <w:r w:rsidRPr="00A14835">
        <w:rPr>
          <w:rFonts w:ascii="Palatino Linotype" w:hAnsi="Palatino Linotype"/>
          <w:i/>
          <w:iCs/>
          <w:sz w:val="22"/>
          <w:szCs w:val="22"/>
          <w:lang w:eastAsia="es-MX"/>
        </w:rPr>
        <w:t xml:space="preserve"> Son </w:t>
      </w:r>
      <w:r w:rsidRPr="00A14835">
        <w:rPr>
          <w:rFonts w:ascii="Palatino Linotype" w:hAnsi="Palatino Linotype"/>
          <w:b/>
          <w:bCs/>
          <w:i/>
          <w:iCs/>
          <w:sz w:val="22"/>
          <w:szCs w:val="22"/>
          <w:u w:val="single"/>
          <w:lang w:eastAsia="es-MX"/>
        </w:rPr>
        <w:t>atribuciones de los regidores</w:t>
      </w:r>
      <w:r w:rsidRPr="00A14835">
        <w:rPr>
          <w:rFonts w:ascii="Palatino Linotype" w:hAnsi="Palatino Linotype"/>
          <w:i/>
          <w:iCs/>
          <w:sz w:val="22"/>
          <w:szCs w:val="22"/>
          <w:lang w:eastAsia="es-MX"/>
        </w:rPr>
        <w:t xml:space="preserve">, las siguientes: </w:t>
      </w:r>
    </w:p>
    <w:p w14:paraId="4F589E70" w14:textId="77777777"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I.</w:t>
      </w:r>
      <w:r w:rsidRPr="00A14835">
        <w:rPr>
          <w:rFonts w:ascii="Palatino Linotype" w:hAnsi="Palatino Linotype"/>
          <w:i/>
          <w:iCs/>
          <w:sz w:val="22"/>
          <w:szCs w:val="22"/>
          <w:lang w:eastAsia="es-MX"/>
        </w:rPr>
        <w:t xml:space="preserve"> Asistir puntualmente a las sesiones que celebre el ayuntamiento; </w:t>
      </w:r>
    </w:p>
    <w:p w14:paraId="15C305D5" w14:textId="77777777"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 xml:space="preserve">II. </w:t>
      </w:r>
      <w:r w:rsidRPr="00A14835">
        <w:rPr>
          <w:rFonts w:ascii="Palatino Linotype" w:hAnsi="Palatino Linotype"/>
          <w:i/>
          <w:iCs/>
          <w:sz w:val="22"/>
          <w:szCs w:val="22"/>
          <w:lang w:eastAsia="es-MX"/>
        </w:rPr>
        <w:t xml:space="preserve">Suplir al presidente municipal en sus faltas temporales, en los términos establecidos por este ordenamiento;  </w:t>
      </w:r>
    </w:p>
    <w:p w14:paraId="75C3795E" w14:textId="77777777"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III.</w:t>
      </w:r>
      <w:r w:rsidRPr="00A14835">
        <w:rPr>
          <w:rFonts w:ascii="Palatino Linotype" w:hAnsi="Palatino Linotype"/>
          <w:i/>
          <w:iCs/>
          <w:sz w:val="22"/>
          <w:szCs w:val="22"/>
          <w:lang w:eastAsia="es-MX"/>
        </w:rPr>
        <w:t xml:space="preserve"> Vigilar y atender el sector de la administración municipal que les sea encomendado por el ayuntamiento; </w:t>
      </w:r>
    </w:p>
    <w:p w14:paraId="062F9704" w14:textId="5829FB96" w:rsidR="008F35D1" w:rsidRPr="00A14835" w:rsidRDefault="008F35D1" w:rsidP="00A14835">
      <w:pPr>
        <w:ind w:left="567" w:right="616"/>
        <w:jc w:val="both"/>
        <w:rPr>
          <w:rFonts w:ascii="Palatino Linotype" w:hAnsi="Palatino Linotype"/>
          <w:i/>
          <w:iCs/>
          <w:sz w:val="22"/>
          <w:szCs w:val="22"/>
          <w:u w:val="single"/>
          <w:lang w:eastAsia="es-MX"/>
        </w:rPr>
      </w:pPr>
      <w:r w:rsidRPr="00A14835">
        <w:rPr>
          <w:rFonts w:ascii="Palatino Linotype" w:hAnsi="Palatino Linotype"/>
          <w:b/>
          <w:bCs/>
          <w:i/>
          <w:iCs/>
          <w:sz w:val="22"/>
          <w:szCs w:val="22"/>
          <w:lang w:eastAsia="es-MX"/>
        </w:rPr>
        <w:t>IV.</w:t>
      </w:r>
      <w:r w:rsidRPr="00A14835">
        <w:rPr>
          <w:rFonts w:ascii="Palatino Linotype" w:hAnsi="Palatino Linotype"/>
          <w:i/>
          <w:iCs/>
          <w:sz w:val="22"/>
          <w:szCs w:val="22"/>
          <w:lang w:eastAsia="es-MX"/>
        </w:rPr>
        <w:t xml:space="preserve"> </w:t>
      </w:r>
      <w:r w:rsidRPr="00A14835">
        <w:rPr>
          <w:rFonts w:ascii="Palatino Linotype" w:hAnsi="Palatino Linotype"/>
          <w:b/>
          <w:bCs/>
          <w:i/>
          <w:iCs/>
          <w:sz w:val="22"/>
          <w:szCs w:val="22"/>
          <w:u w:val="single"/>
          <w:lang w:eastAsia="es-MX"/>
        </w:rPr>
        <w:t>Participar responsablemente en las comisiones conferidas por el ayuntamiento y aquellas que le designe en forma concreta el presidente municipal</w:t>
      </w:r>
      <w:r w:rsidRPr="00A14835">
        <w:rPr>
          <w:rFonts w:ascii="Palatino Linotype" w:hAnsi="Palatino Linotype"/>
          <w:b/>
          <w:bCs/>
          <w:i/>
          <w:iCs/>
          <w:sz w:val="22"/>
          <w:szCs w:val="22"/>
          <w:lang w:eastAsia="es-MX"/>
        </w:rPr>
        <w:t xml:space="preserve">. </w:t>
      </w:r>
    </w:p>
    <w:p w14:paraId="0FD4FF3F" w14:textId="5DA58581"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V.</w:t>
      </w:r>
      <w:r w:rsidRPr="00A14835">
        <w:rPr>
          <w:rFonts w:ascii="Palatino Linotype" w:hAnsi="Palatino Linotype"/>
          <w:i/>
          <w:iCs/>
          <w:sz w:val="22"/>
          <w:szCs w:val="22"/>
          <w:lang w:eastAsia="es-MX"/>
        </w:rPr>
        <w:t xml:space="preserve"> Proponer al ayuntamiento, alternativas de solución para la debida atención de los diferentes sectores de la administración municipal; </w:t>
      </w:r>
    </w:p>
    <w:p w14:paraId="7950D811" w14:textId="77777777" w:rsidR="008F35D1" w:rsidRPr="00A14835"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VI.</w:t>
      </w:r>
      <w:r w:rsidRPr="00A14835">
        <w:rPr>
          <w:rFonts w:ascii="Palatino Linotype" w:hAnsi="Palatino Linotype"/>
          <w:i/>
          <w:iCs/>
          <w:sz w:val="22"/>
          <w:szCs w:val="22"/>
          <w:lang w:eastAsia="es-MX"/>
        </w:rPr>
        <w:t xml:space="preserve"> Promover la participación ciudadana en apoyo a los programas que formule y apruebe el ayuntamiento; </w:t>
      </w:r>
    </w:p>
    <w:p w14:paraId="0AFB253D" w14:textId="2D7E0F9E" w:rsidR="008F35D1" w:rsidRDefault="008F35D1" w:rsidP="00A14835">
      <w:pPr>
        <w:ind w:left="567" w:right="616"/>
        <w:jc w:val="both"/>
        <w:rPr>
          <w:rFonts w:ascii="Palatino Linotype" w:hAnsi="Palatino Linotype"/>
          <w:i/>
          <w:iCs/>
          <w:sz w:val="22"/>
          <w:szCs w:val="22"/>
          <w:lang w:eastAsia="es-MX"/>
        </w:rPr>
      </w:pPr>
      <w:r w:rsidRPr="00A14835">
        <w:rPr>
          <w:rFonts w:ascii="Palatino Linotype" w:hAnsi="Palatino Linotype"/>
          <w:b/>
          <w:bCs/>
          <w:i/>
          <w:iCs/>
          <w:sz w:val="22"/>
          <w:szCs w:val="22"/>
          <w:lang w:eastAsia="es-MX"/>
        </w:rPr>
        <w:t>VII.</w:t>
      </w:r>
      <w:r w:rsidRPr="00A14835">
        <w:rPr>
          <w:rFonts w:ascii="Palatino Linotype" w:hAnsi="Palatino Linotype"/>
          <w:i/>
          <w:iCs/>
          <w:sz w:val="22"/>
          <w:szCs w:val="22"/>
          <w:lang w:eastAsia="es-MX"/>
        </w:rPr>
        <w:t xml:space="preserve"> Las demás que les otorgue esta Ley y otras disposiciones aplicables.</w:t>
      </w:r>
    </w:p>
    <w:p w14:paraId="1E4D1DF5" w14:textId="77777777" w:rsidR="00A703DE" w:rsidRDefault="00A703DE" w:rsidP="009D3244">
      <w:pPr>
        <w:ind w:right="616"/>
        <w:jc w:val="both"/>
        <w:rPr>
          <w:rFonts w:ascii="Palatino Linotype" w:hAnsi="Palatino Linotype"/>
          <w:i/>
          <w:iCs/>
          <w:sz w:val="22"/>
          <w:szCs w:val="22"/>
          <w:lang w:eastAsia="es-MX"/>
        </w:rPr>
      </w:pPr>
    </w:p>
    <w:p w14:paraId="3E2BEC8F" w14:textId="77777777" w:rsidR="009D3244" w:rsidRDefault="009D3244" w:rsidP="009D3244">
      <w:pPr>
        <w:ind w:right="616"/>
        <w:jc w:val="both"/>
        <w:rPr>
          <w:rFonts w:ascii="Palatino Linotype" w:hAnsi="Palatino Linotype"/>
          <w:i/>
          <w:iCs/>
          <w:sz w:val="22"/>
          <w:szCs w:val="22"/>
          <w:lang w:eastAsia="es-MX"/>
        </w:rPr>
      </w:pPr>
    </w:p>
    <w:p w14:paraId="000E3508" w14:textId="3C1532B2" w:rsidR="00A703DE" w:rsidRDefault="00A703DE" w:rsidP="00A703DE">
      <w:pPr>
        <w:ind w:left="567" w:right="616"/>
        <w:jc w:val="center"/>
        <w:rPr>
          <w:rFonts w:ascii="Palatino Linotype" w:hAnsi="Palatino Linotype"/>
          <w:b/>
          <w:bCs/>
          <w:i/>
          <w:iCs/>
          <w:sz w:val="22"/>
          <w:szCs w:val="22"/>
          <w:lang w:eastAsia="es-MX"/>
        </w:rPr>
      </w:pPr>
      <w:r w:rsidRPr="00A703DE">
        <w:rPr>
          <w:rFonts w:ascii="Palatino Linotype" w:hAnsi="Palatino Linotype"/>
          <w:b/>
          <w:bCs/>
          <w:i/>
          <w:iCs/>
          <w:sz w:val="22"/>
          <w:szCs w:val="22"/>
          <w:lang w:eastAsia="es-MX"/>
        </w:rPr>
        <w:t>CAPITULO QUINTO</w:t>
      </w:r>
    </w:p>
    <w:p w14:paraId="283985C4" w14:textId="1446B8C0" w:rsidR="00A703DE" w:rsidRDefault="00A703DE" w:rsidP="00A703DE">
      <w:pPr>
        <w:ind w:left="567" w:right="616"/>
        <w:jc w:val="center"/>
        <w:rPr>
          <w:rFonts w:ascii="Palatino Linotype" w:hAnsi="Palatino Linotype"/>
          <w:b/>
          <w:bCs/>
          <w:i/>
          <w:iCs/>
          <w:sz w:val="22"/>
          <w:szCs w:val="22"/>
          <w:lang w:eastAsia="es-MX"/>
        </w:rPr>
      </w:pPr>
      <w:r w:rsidRPr="00A703DE">
        <w:rPr>
          <w:rFonts w:ascii="Palatino Linotype" w:hAnsi="Palatino Linotype"/>
          <w:b/>
          <w:bCs/>
          <w:i/>
          <w:iCs/>
          <w:sz w:val="22"/>
          <w:szCs w:val="22"/>
          <w:u w:val="single"/>
          <w:lang w:eastAsia="es-MX"/>
        </w:rPr>
        <w:t>DE LAS COMISIONES</w:t>
      </w:r>
      <w:r w:rsidRPr="00A703DE">
        <w:rPr>
          <w:rFonts w:ascii="Palatino Linotype" w:hAnsi="Palatino Linotype"/>
          <w:b/>
          <w:bCs/>
          <w:i/>
          <w:iCs/>
          <w:sz w:val="22"/>
          <w:szCs w:val="22"/>
          <w:lang w:eastAsia="es-MX"/>
        </w:rPr>
        <w:t>, CONSEJOS DE PARTICIPACION CIUDADANA Y ORGANIZACIONES SOCIALES</w:t>
      </w:r>
    </w:p>
    <w:p w14:paraId="0B300799"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64.-</w:t>
      </w:r>
      <w:r w:rsidRPr="00A703DE">
        <w:rPr>
          <w:rFonts w:ascii="Palatino Linotype" w:hAnsi="Palatino Linotype"/>
          <w:i/>
          <w:iCs/>
          <w:sz w:val="22"/>
          <w:szCs w:val="22"/>
          <w:lang w:eastAsia="es-MX"/>
        </w:rPr>
        <w:t xml:space="preserve"> Los ayuntamientos, para el eficaz desempeño de sus funciones públicas, podrán auxiliarse por: </w:t>
      </w:r>
    </w:p>
    <w:p w14:paraId="390EBE61"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I. </w:t>
      </w:r>
      <w:r w:rsidRPr="00A703DE">
        <w:rPr>
          <w:rFonts w:ascii="Palatino Linotype" w:hAnsi="Palatino Linotype"/>
          <w:b/>
          <w:bCs/>
          <w:i/>
          <w:iCs/>
          <w:sz w:val="22"/>
          <w:szCs w:val="22"/>
          <w:u w:val="single"/>
          <w:lang w:eastAsia="es-MX"/>
        </w:rPr>
        <w:t>Comisiones del Ayuntamiento</w:t>
      </w:r>
      <w:r w:rsidRPr="00A703DE">
        <w:rPr>
          <w:rFonts w:ascii="Palatino Linotype" w:hAnsi="Palatino Linotype"/>
          <w:i/>
          <w:iCs/>
          <w:sz w:val="22"/>
          <w:szCs w:val="22"/>
          <w:lang w:eastAsia="es-MX"/>
        </w:rPr>
        <w:t xml:space="preserve">; </w:t>
      </w:r>
    </w:p>
    <w:p w14:paraId="2BAEB1CE"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II. Consejos de participación ciudadana; </w:t>
      </w:r>
    </w:p>
    <w:p w14:paraId="4BA74A16"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III. Organizaciones sociales representativas de las comunidades; </w:t>
      </w:r>
    </w:p>
    <w:p w14:paraId="7640A87E"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IV. Las demás organizaciones que determinen las leyes y reglamentos o los acuerdos del Ayuntamiento. </w:t>
      </w:r>
    </w:p>
    <w:p w14:paraId="1CB6FC0E" w14:textId="77777777" w:rsidR="00A703DE" w:rsidRDefault="00A703DE" w:rsidP="00A14835">
      <w:pPr>
        <w:ind w:left="567" w:right="616"/>
        <w:jc w:val="both"/>
        <w:rPr>
          <w:rFonts w:ascii="Palatino Linotype" w:hAnsi="Palatino Linotype"/>
          <w:i/>
          <w:iCs/>
          <w:sz w:val="22"/>
          <w:szCs w:val="22"/>
          <w:lang w:eastAsia="es-MX"/>
        </w:rPr>
      </w:pPr>
    </w:p>
    <w:p w14:paraId="4AAA70AA"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65.-</w:t>
      </w:r>
      <w:r w:rsidRPr="00A703DE">
        <w:rPr>
          <w:rFonts w:ascii="Palatino Linotype" w:hAnsi="Palatino Linotype"/>
          <w:i/>
          <w:iCs/>
          <w:sz w:val="22"/>
          <w:szCs w:val="22"/>
          <w:lang w:eastAsia="es-MX"/>
        </w:rPr>
        <w:t xml:space="preserve"> Los integrantes de las comisiones del ayuntamiento serán nombrados por éste, de entre sus miembros, a propuesta del presidente municipal, a más tardar en la tercera sesión ordinaria que celebren al inicio de su gestión. </w:t>
      </w:r>
    </w:p>
    <w:p w14:paraId="2C73BB4D" w14:textId="77777777" w:rsidR="00A703DE" w:rsidRDefault="00A703DE" w:rsidP="00A14835">
      <w:pPr>
        <w:ind w:left="567" w:right="616"/>
        <w:jc w:val="both"/>
        <w:rPr>
          <w:rFonts w:ascii="Palatino Linotype" w:hAnsi="Palatino Linotype"/>
          <w:i/>
          <w:iCs/>
          <w:sz w:val="22"/>
          <w:szCs w:val="22"/>
          <w:lang w:eastAsia="es-MX"/>
        </w:rPr>
      </w:pPr>
    </w:p>
    <w:p w14:paraId="69EC9DAE"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Las comisiones se conformarán de forma plural y proporcional, teniendo en cuenta el número de sus integrantes y la importancia de los ramos encomendados a las mismas; en su integración se deberá tomar en consideración el conocimiento, profesión, vocación y experiencia de los integrantes del ayuntamiento. </w:t>
      </w:r>
    </w:p>
    <w:p w14:paraId="46ED0AD3"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66.-</w:t>
      </w:r>
      <w:r w:rsidRPr="00A703DE">
        <w:rPr>
          <w:rFonts w:ascii="Palatino Linotype" w:hAnsi="Palatino Linotype"/>
          <w:i/>
          <w:iCs/>
          <w:sz w:val="22"/>
          <w:szCs w:val="22"/>
          <w:lang w:eastAsia="es-MX"/>
        </w:rPr>
        <w:t xml:space="preserve"> </w:t>
      </w:r>
      <w:r w:rsidRPr="00A703DE">
        <w:rPr>
          <w:rFonts w:ascii="Palatino Linotype" w:hAnsi="Palatino Linotype"/>
          <w:i/>
          <w:iCs/>
          <w:sz w:val="22"/>
          <w:szCs w:val="22"/>
          <w:u w:val="single"/>
          <w:lang w:eastAsia="es-MX"/>
        </w:rPr>
        <w:t>Las comisiones del ayuntamiento serán responsables de estudiar, examinar y proponer a éste los acuerdos, acciones o normas tendientes a mejorar la administración pública municipal, así como de vigilar e informar sobre los asuntos a su cargo y sobre el cumplimiento de las disposiciones y acuerdos que dicte el cabildo</w:t>
      </w:r>
      <w:r w:rsidRPr="00A703DE">
        <w:rPr>
          <w:rFonts w:ascii="Palatino Linotype" w:hAnsi="Palatino Linotype"/>
          <w:i/>
          <w:iCs/>
          <w:sz w:val="22"/>
          <w:szCs w:val="22"/>
          <w:lang w:eastAsia="es-MX"/>
        </w:rPr>
        <w:t xml:space="preserve">. </w:t>
      </w:r>
    </w:p>
    <w:p w14:paraId="391216E8" w14:textId="77777777" w:rsidR="00A703DE" w:rsidRDefault="00A703DE" w:rsidP="00A14835">
      <w:pPr>
        <w:ind w:left="567" w:right="616"/>
        <w:jc w:val="both"/>
        <w:rPr>
          <w:rFonts w:ascii="Palatino Linotype" w:hAnsi="Palatino Linotype"/>
          <w:i/>
          <w:iCs/>
          <w:sz w:val="22"/>
          <w:szCs w:val="22"/>
          <w:lang w:eastAsia="es-MX"/>
        </w:rPr>
      </w:pPr>
    </w:p>
    <w:p w14:paraId="3E4D542B" w14:textId="0EC51061"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u w:val="single"/>
          <w:lang w:eastAsia="es-MX"/>
        </w:rPr>
        <w:lastRenderedPageBreak/>
        <w:t>Las comisiones, deberán entregar al ayuntamiento, en sesión ordinaria, un informe trimestral que permita conocer y transparentar el desarrollo de sus actividades, trabajo y gestiones realizadas</w:t>
      </w:r>
      <w:r w:rsidRPr="00A703DE">
        <w:rPr>
          <w:rFonts w:ascii="Palatino Linotype" w:hAnsi="Palatino Linotype"/>
          <w:i/>
          <w:iCs/>
          <w:sz w:val="22"/>
          <w:szCs w:val="22"/>
          <w:lang w:eastAsia="es-MX"/>
        </w:rPr>
        <w:t xml:space="preserve">. </w:t>
      </w:r>
    </w:p>
    <w:p w14:paraId="7CFAA828" w14:textId="77777777" w:rsidR="00A703DE" w:rsidRDefault="00A703DE" w:rsidP="00A14835">
      <w:pPr>
        <w:ind w:left="567" w:right="616"/>
        <w:jc w:val="both"/>
        <w:rPr>
          <w:rFonts w:ascii="Palatino Linotype" w:hAnsi="Palatino Linotype"/>
          <w:i/>
          <w:iCs/>
          <w:sz w:val="22"/>
          <w:szCs w:val="22"/>
          <w:lang w:eastAsia="es-MX"/>
        </w:rPr>
      </w:pPr>
    </w:p>
    <w:p w14:paraId="3B040B20" w14:textId="77777777" w:rsidR="00A703DE" w:rsidRDefault="00A703DE" w:rsidP="00A14835">
      <w:pPr>
        <w:ind w:left="567" w:right="616"/>
        <w:jc w:val="both"/>
        <w:rPr>
          <w:rFonts w:ascii="Palatino Linotype" w:hAnsi="Palatino Linotype"/>
          <w:i/>
          <w:iCs/>
          <w:sz w:val="22"/>
          <w:szCs w:val="22"/>
          <w:lang w:eastAsia="es-MX"/>
        </w:rPr>
      </w:pPr>
      <w:r w:rsidRPr="007C0CC8">
        <w:rPr>
          <w:rFonts w:ascii="Palatino Linotype" w:hAnsi="Palatino Linotype"/>
          <w:b/>
          <w:bCs/>
          <w:i/>
          <w:iCs/>
          <w:sz w:val="22"/>
          <w:szCs w:val="22"/>
          <w:lang w:eastAsia="es-MX"/>
        </w:rPr>
        <w:t>Artículo 67.-</w:t>
      </w:r>
      <w:r w:rsidRPr="00A703DE">
        <w:rPr>
          <w:rFonts w:ascii="Palatino Linotype" w:hAnsi="Palatino Linotype"/>
          <w:i/>
          <w:iCs/>
          <w:sz w:val="22"/>
          <w:szCs w:val="22"/>
          <w:lang w:eastAsia="es-MX"/>
        </w:rPr>
        <w:t xml:space="preserve"> Las comisiones, para el cumplimiento de sus fines y previa autorización del ayuntamiento, podrán celebrar reuniones públicas en las localidades del municipio, para recabar la opinión de sus habitantes. </w:t>
      </w:r>
    </w:p>
    <w:p w14:paraId="13184006" w14:textId="77777777" w:rsidR="00A703DE" w:rsidRDefault="00A703DE" w:rsidP="00A14835">
      <w:pPr>
        <w:ind w:left="567" w:right="616"/>
        <w:jc w:val="both"/>
        <w:rPr>
          <w:rFonts w:ascii="Palatino Linotype" w:hAnsi="Palatino Linotype"/>
          <w:i/>
          <w:iCs/>
          <w:sz w:val="22"/>
          <w:szCs w:val="22"/>
          <w:lang w:eastAsia="es-MX"/>
        </w:rPr>
      </w:pPr>
    </w:p>
    <w:p w14:paraId="1D54E4B1" w14:textId="252B8EF6"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Asimismo, en aquellos casos en que sea necesario, podrán solicitar asesoría externa especializada. </w:t>
      </w:r>
    </w:p>
    <w:p w14:paraId="1B00BB49" w14:textId="77777777" w:rsidR="00A703DE" w:rsidRDefault="00A703DE" w:rsidP="00A14835">
      <w:pPr>
        <w:ind w:left="567" w:right="616"/>
        <w:jc w:val="both"/>
        <w:rPr>
          <w:rFonts w:ascii="Palatino Linotype" w:hAnsi="Palatino Linotype"/>
          <w:i/>
          <w:iCs/>
          <w:sz w:val="22"/>
          <w:szCs w:val="22"/>
          <w:lang w:eastAsia="es-MX"/>
        </w:rPr>
      </w:pPr>
    </w:p>
    <w:p w14:paraId="180B7FBC"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68.-</w:t>
      </w:r>
      <w:r w:rsidRPr="00A703DE">
        <w:rPr>
          <w:rFonts w:ascii="Palatino Linotype" w:hAnsi="Palatino Linotype"/>
          <w:i/>
          <w:iCs/>
          <w:sz w:val="22"/>
          <w:szCs w:val="22"/>
          <w:lang w:eastAsia="es-MX"/>
        </w:rPr>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14:paraId="28C79907" w14:textId="77777777" w:rsidR="00A703DE" w:rsidRDefault="00A703DE" w:rsidP="00A14835">
      <w:pPr>
        <w:ind w:left="567" w:right="616"/>
        <w:jc w:val="both"/>
        <w:rPr>
          <w:rFonts w:ascii="Palatino Linotype" w:hAnsi="Palatino Linotype"/>
          <w:i/>
          <w:iCs/>
          <w:sz w:val="22"/>
          <w:szCs w:val="22"/>
          <w:lang w:eastAsia="es-MX"/>
        </w:rPr>
      </w:pPr>
    </w:p>
    <w:p w14:paraId="0232873E" w14:textId="77777777" w:rsidR="00A703DE" w:rsidRPr="00A703DE" w:rsidRDefault="00A703DE" w:rsidP="00A14835">
      <w:pPr>
        <w:ind w:left="567" w:right="616"/>
        <w:jc w:val="both"/>
        <w:rPr>
          <w:rFonts w:ascii="Palatino Linotype" w:hAnsi="Palatino Linotype"/>
          <w:b/>
          <w:bCs/>
          <w:i/>
          <w:iCs/>
          <w:sz w:val="22"/>
          <w:szCs w:val="22"/>
          <w:u w:val="single"/>
          <w:lang w:eastAsia="es-MX"/>
        </w:rPr>
      </w:pPr>
      <w:r w:rsidRPr="00A703DE">
        <w:rPr>
          <w:rFonts w:ascii="Palatino Linotype" w:hAnsi="Palatino Linotype"/>
          <w:b/>
          <w:bCs/>
          <w:i/>
          <w:iCs/>
          <w:sz w:val="22"/>
          <w:szCs w:val="22"/>
          <w:u w:val="single"/>
          <w:lang w:eastAsia="es-MX"/>
        </w:rPr>
        <w:t xml:space="preserve">Las comisiones podrán solicitar a través del presidente de la comisión al Secretario del Ayuntamiento, la información necesaria con el propósito de que puedan atender los asuntos que les han sido encomendados, así como para llevar a cabo el cumplimiento de sus funciones. </w:t>
      </w:r>
    </w:p>
    <w:p w14:paraId="74070E57" w14:textId="77777777" w:rsidR="00A703DE" w:rsidRDefault="00A703DE" w:rsidP="00A14835">
      <w:pPr>
        <w:ind w:left="567" w:right="616"/>
        <w:jc w:val="both"/>
        <w:rPr>
          <w:rFonts w:ascii="Palatino Linotype" w:hAnsi="Palatino Linotype"/>
          <w:i/>
          <w:iCs/>
          <w:sz w:val="22"/>
          <w:szCs w:val="22"/>
          <w:lang w:eastAsia="es-MX"/>
        </w:rPr>
      </w:pPr>
    </w:p>
    <w:p w14:paraId="0D818BDF"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Para tal efecto, éste deberá entregarla de forma oportuna.</w:t>
      </w:r>
    </w:p>
    <w:p w14:paraId="44900E44" w14:textId="77777777" w:rsidR="00A703DE" w:rsidRDefault="00A703DE" w:rsidP="00A14835">
      <w:pPr>
        <w:ind w:left="567" w:right="616"/>
        <w:jc w:val="both"/>
        <w:rPr>
          <w:rFonts w:ascii="Palatino Linotype" w:hAnsi="Palatino Linotype"/>
          <w:i/>
          <w:iCs/>
          <w:sz w:val="22"/>
          <w:szCs w:val="22"/>
          <w:lang w:eastAsia="es-MX"/>
        </w:rPr>
      </w:pPr>
    </w:p>
    <w:p w14:paraId="1CC0AC46"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69.-</w:t>
      </w:r>
      <w:r w:rsidRPr="00A703DE">
        <w:rPr>
          <w:rFonts w:ascii="Palatino Linotype" w:hAnsi="Palatino Linotype"/>
          <w:i/>
          <w:iCs/>
          <w:sz w:val="22"/>
          <w:szCs w:val="22"/>
          <w:lang w:eastAsia="es-MX"/>
        </w:rPr>
        <w:t xml:space="preserve"> Las comisiones las determinará el ayuntamiento de acuerdo a las necesidades del municipio y podrán ser permanentes o transitorias. </w:t>
      </w:r>
    </w:p>
    <w:p w14:paraId="0D2F6D3A" w14:textId="77777777" w:rsidR="00A703DE" w:rsidRDefault="00A703DE" w:rsidP="00A14835">
      <w:pPr>
        <w:ind w:left="567" w:right="616"/>
        <w:jc w:val="both"/>
        <w:rPr>
          <w:rFonts w:ascii="Palatino Linotype" w:hAnsi="Palatino Linotype"/>
          <w:i/>
          <w:iCs/>
          <w:sz w:val="22"/>
          <w:szCs w:val="22"/>
          <w:lang w:eastAsia="es-MX"/>
        </w:rPr>
      </w:pPr>
    </w:p>
    <w:p w14:paraId="6AE3DABE" w14:textId="269DC230" w:rsidR="00A703DE" w:rsidRPr="00A703DE" w:rsidRDefault="00A703DE" w:rsidP="00A14835">
      <w:pPr>
        <w:ind w:left="567" w:right="616"/>
        <w:jc w:val="both"/>
        <w:rPr>
          <w:rFonts w:ascii="Palatino Linotype" w:hAnsi="Palatino Linotype"/>
          <w:b/>
          <w:bCs/>
          <w:i/>
          <w:iCs/>
          <w:sz w:val="22"/>
          <w:szCs w:val="22"/>
          <w:u w:val="single"/>
          <w:lang w:eastAsia="es-MX"/>
        </w:rPr>
      </w:pPr>
      <w:r w:rsidRPr="00A703DE">
        <w:rPr>
          <w:rFonts w:ascii="Palatino Linotype" w:hAnsi="Palatino Linotype"/>
          <w:b/>
          <w:bCs/>
          <w:i/>
          <w:iCs/>
          <w:sz w:val="22"/>
          <w:szCs w:val="22"/>
          <w:u w:val="single"/>
          <w:lang w:eastAsia="es-MX"/>
        </w:rPr>
        <w:t xml:space="preserve">I. Serán permanentes las comisiones: </w:t>
      </w:r>
    </w:p>
    <w:p w14:paraId="6C679CA4"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a) De gobernación, de seguridad pública y tránsito y de protección civil, cuyo responsable será el presidente municipal; </w:t>
      </w:r>
    </w:p>
    <w:p w14:paraId="1DBC311C"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b) De planeación para el desarrollo, que estará a cargo del presidente municipal; </w:t>
      </w:r>
    </w:p>
    <w:p w14:paraId="4DC592FB"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c) De hacienda, que presidirá el síndico o el primer síndico, cuando haya más de uno; </w:t>
      </w:r>
    </w:p>
    <w:p w14:paraId="0A6DD5E3" w14:textId="57B4CA66"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d) De agua, drenaje y alcantarillado; </w:t>
      </w:r>
    </w:p>
    <w:p w14:paraId="5497B91E" w14:textId="77777777"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e) De mercados, centrales de abasto y rastros; </w:t>
      </w:r>
    </w:p>
    <w:p w14:paraId="318F1BA5" w14:textId="2FA47E8D" w:rsidR="00A703DE" w:rsidRDefault="00A703DE" w:rsidP="00A14835">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f) De alumbrado público;</w:t>
      </w:r>
    </w:p>
    <w:p w14:paraId="6FA6461C"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g) De obras públicas y desarrollo urbano; </w:t>
      </w:r>
    </w:p>
    <w:p w14:paraId="58DC93DC"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h) De fomento agropecuario y forestal; </w:t>
      </w:r>
    </w:p>
    <w:p w14:paraId="21214A25"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i) De parques, jardines y panteones; </w:t>
      </w:r>
    </w:p>
    <w:p w14:paraId="15264483"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j) De cultura, educación pública, deporte y recreación; </w:t>
      </w:r>
    </w:p>
    <w:p w14:paraId="781F0B9C"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k) De turismo; </w:t>
      </w:r>
    </w:p>
    <w:p w14:paraId="5A0D5E73"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l) De preservación y restauración del medio ambiente </w:t>
      </w:r>
    </w:p>
    <w:p w14:paraId="4DED4881"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m) De empleo. </w:t>
      </w:r>
    </w:p>
    <w:p w14:paraId="230357D4"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lastRenderedPageBreak/>
        <w:t xml:space="preserve">n) De salud pública </w:t>
      </w:r>
    </w:p>
    <w:p w14:paraId="524D271F"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ñ) De población; </w:t>
      </w:r>
    </w:p>
    <w:p w14:paraId="74E2B88F"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ñ) Bis. De Participación Ciudadana; </w:t>
      </w:r>
    </w:p>
    <w:p w14:paraId="38CF4028"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o) De asuntos indígenas, en aquellos municipios con presencia de población indígena; </w:t>
      </w:r>
    </w:p>
    <w:p w14:paraId="01DD2244"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p) De revisión y actualización de la reglamentación municipal; </w:t>
      </w:r>
    </w:p>
    <w:p w14:paraId="1B78351D"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q) De apoyo y atención al migrante; </w:t>
      </w:r>
    </w:p>
    <w:p w14:paraId="6D9A6C08" w14:textId="77777777"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i/>
          <w:iCs/>
          <w:sz w:val="22"/>
          <w:szCs w:val="22"/>
          <w:lang w:eastAsia="es-MX"/>
        </w:rPr>
        <w:t xml:space="preserve">r) Las demás que determine el ayuntamiento, de acuerdo con las necesidades del municipio. </w:t>
      </w:r>
    </w:p>
    <w:p w14:paraId="3885887F" w14:textId="77777777" w:rsidR="00A703DE" w:rsidRDefault="00A703DE" w:rsidP="00A703DE">
      <w:pPr>
        <w:ind w:left="567" w:right="616"/>
        <w:jc w:val="both"/>
        <w:rPr>
          <w:rFonts w:ascii="Palatino Linotype" w:hAnsi="Palatino Linotype"/>
          <w:i/>
          <w:iCs/>
          <w:sz w:val="22"/>
          <w:szCs w:val="22"/>
          <w:lang w:eastAsia="es-MX"/>
        </w:rPr>
      </w:pPr>
    </w:p>
    <w:p w14:paraId="37B1A4E9" w14:textId="5237D5B7" w:rsidR="00A703DE" w:rsidRPr="00A703DE" w:rsidRDefault="00A703DE" w:rsidP="00A703DE">
      <w:pPr>
        <w:ind w:left="567" w:right="616"/>
        <w:jc w:val="both"/>
        <w:rPr>
          <w:rFonts w:ascii="Palatino Linotype" w:hAnsi="Palatino Linotype"/>
          <w:i/>
          <w:iCs/>
          <w:sz w:val="22"/>
          <w:szCs w:val="22"/>
          <w:u w:val="single"/>
          <w:lang w:eastAsia="es-MX"/>
        </w:rPr>
      </w:pPr>
      <w:r w:rsidRPr="00A703DE">
        <w:rPr>
          <w:rFonts w:ascii="Palatino Linotype" w:hAnsi="Palatino Linotype"/>
          <w:b/>
          <w:bCs/>
          <w:i/>
          <w:iCs/>
          <w:sz w:val="22"/>
          <w:szCs w:val="22"/>
          <w:lang w:eastAsia="es-MX"/>
        </w:rPr>
        <w:t>II.</w:t>
      </w:r>
      <w:r w:rsidRPr="00A703DE">
        <w:rPr>
          <w:rFonts w:ascii="Palatino Linotype" w:hAnsi="Palatino Linotype"/>
          <w:i/>
          <w:iCs/>
          <w:sz w:val="22"/>
          <w:szCs w:val="22"/>
          <w:lang w:eastAsia="es-MX"/>
        </w:rPr>
        <w:t xml:space="preserve"> </w:t>
      </w:r>
      <w:r w:rsidRPr="00A703DE">
        <w:rPr>
          <w:rFonts w:ascii="Palatino Linotype" w:hAnsi="Palatino Linotype"/>
          <w:i/>
          <w:iCs/>
          <w:sz w:val="22"/>
          <w:szCs w:val="22"/>
          <w:u w:val="single"/>
          <w:lang w:eastAsia="es-MX"/>
        </w:rPr>
        <w:t xml:space="preserve">Serán comisiones transitorias, aquellas que se designen para la atención de problemas especiales o situaciones emergentes o eventuales de diferente índole y quedarán integradas por los miembros que determine el Ayuntamiento, coordinadas por el responsable del área competente. </w:t>
      </w:r>
    </w:p>
    <w:p w14:paraId="2771A138" w14:textId="77777777" w:rsidR="00A703DE" w:rsidRDefault="00A703DE" w:rsidP="00A703DE">
      <w:pPr>
        <w:ind w:left="567" w:right="616"/>
        <w:jc w:val="both"/>
        <w:rPr>
          <w:rFonts w:ascii="Palatino Linotype" w:hAnsi="Palatino Linotype"/>
          <w:i/>
          <w:iCs/>
          <w:sz w:val="22"/>
          <w:szCs w:val="22"/>
          <w:lang w:eastAsia="es-MX"/>
        </w:rPr>
      </w:pPr>
    </w:p>
    <w:p w14:paraId="4C5C3E88" w14:textId="4D4296C4"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70.-</w:t>
      </w:r>
      <w:r w:rsidRPr="00A703DE">
        <w:rPr>
          <w:rFonts w:ascii="Palatino Linotype" w:hAnsi="Palatino Linotype"/>
          <w:i/>
          <w:iCs/>
          <w:sz w:val="22"/>
          <w:szCs w:val="22"/>
          <w:lang w:eastAsia="es-MX"/>
        </w:rPr>
        <w:t xml:space="preserve"> Las comisiones del ayuntamiento coadyuvarán en la elaboración del Plan de Desarrollo Municipal y en su evaluación. </w:t>
      </w:r>
    </w:p>
    <w:p w14:paraId="7CCF30E9" w14:textId="77777777" w:rsidR="00A703DE" w:rsidRDefault="00A703DE" w:rsidP="00A703DE">
      <w:pPr>
        <w:ind w:left="567" w:right="616"/>
        <w:jc w:val="both"/>
        <w:rPr>
          <w:rFonts w:ascii="Palatino Linotype" w:hAnsi="Palatino Linotype"/>
          <w:i/>
          <w:iCs/>
          <w:sz w:val="22"/>
          <w:szCs w:val="22"/>
          <w:lang w:eastAsia="es-MX"/>
        </w:rPr>
      </w:pPr>
    </w:p>
    <w:p w14:paraId="377EC424" w14:textId="339458FA" w:rsidR="00A703DE" w:rsidRPr="00A703DE"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71.-</w:t>
      </w:r>
      <w:r w:rsidRPr="00A703DE">
        <w:rPr>
          <w:rFonts w:ascii="Palatino Linotype" w:hAnsi="Palatino Linotype"/>
          <w:i/>
          <w:iCs/>
          <w:sz w:val="22"/>
          <w:szCs w:val="22"/>
          <w:lang w:eastAsia="es-MX"/>
        </w:rPr>
        <w:t xml:space="preserve"> Las comisiones del ayuntamiento carecen de facultades ejecutivas. Los asuntos y acuerdos que no estén señalados expresamente para una comisión quedarán bajo la responsabilidad del presidente municipal. </w:t>
      </w:r>
    </w:p>
    <w:p w14:paraId="1C6E7EBB" w14:textId="77777777" w:rsidR="00A703DE" w:rsidRDefault="00A703DE" w:rsidP="00A703DE">
      <w:pPr>
        <w:ind w:left="567" w:right="616"/>
        <w:jc w:val="both"/>
        <w:rPr>
          <w:rFonts w:ascii="Palatino Linotype" w:hAnsi="Palatino Linotype"/>
          <w:i/>
          <w:iCs/>
          <w:sz w:val="22"/>
          <w:szCs w:val="22"/>
          <w:lang w:eastAsia="es-MX"/>
        </w:rPr>
      </w:pPr>
    </w:p>
    <w:p w14:paraId="7C4C1A06" w14:textId="5600888D" w:rsidR="00A703DE" w:rsidRPr="00A14835" w:rsidRDefault="00A703DE" w:rsidP="00A703DE">
      <w:pPr>
        <w:ind w:left="567" w:right="616"/>
        <w:jc w:val="both"/>
        <w:rPr>
          <w:rFonts w:ascii="Palatino Linotype" w:hAnsi="Palatino Linotype"/>
          <w:i/>
          <w:iCs/>
          <w:sz w:val="22"/>
          <w:szCs w:val="22"/>
          <w:lang w:eastAsia="es-MX"/>
        </w:rPr>
      </w:pPr>
      <w:r w:rsidRPr="00A703DE">
        <w:rPr>
          <w:rFonts w:ascii="Palatino Linotype" w:hAnsi="Palatino Linotype"/>
          <w:b/>
          <w:bCs/>
          <w:i/>
          <w:iCs/>
          <w:sz w:val="22"/>
          <w:szCs w:val="22"/>
          <w:lang w:eastAsia="es-MX"/>
        </w:rPr>
        <w:t>Artículo 72.-</w:t>
      </w:r>
      <w:r w:rsidRPr="00A703DE">
        <w:rPr>
          <w:rFonts w:ascii="Palatino Linotype" w:hAnsi="Palatino Linotype"/>
          <w:i/>
          <w:iCs/>
          <w:sz w:val="22"/>
          <w:szCs w:val="22"/>
          <w:lang w:eastAsia="es-MX"/>
        </w:rPr>
        <w:t xml:space="preserve"> Para la gestión, promoción y ejecución de los planes y programas municipales en las diversas materias, los ayuntamientos podrán auxiliarse de consejos de participación ciudadana municipal.</w:t>
      </w:r>
    </w:p>
    <w:p w14:paraId="32236A71" w14:textId="77777777" w:rsidR="008F35D1" w:rsidRDefault="008F35D1" w:rsidP="0047203A">
      <w:pPr>
        <w:spacing w:line="360" w:lineRule="auto"/>
        <w:jc w:val="both"/>
        <w:rPr>
          <w:rFonts w:ascii="Palatino Linotype" w:hAnsi="Palatino Linotype" w:cs="Arial"/>
        </w:rPr>
      </w:pPr>
    </w:p>
    <w:p w14:paraId="07C2D923" w14:textId="361F086F" w:rsidR="003206DF" w:rsidRDefault="007C0CC8" w:rsidP="003206DF">
      <w:pPr>
        <w:spacing w:line="360" w:lineRule="auto"/>
        <w:jc w:val="both"/>
        <w:rPr>
          <w:rFonts w:ascii="Palatino Linotype" w:hAnsi="Palatino Linotype" w:cs="Arial"/>
        </w:rPr>
      </w:pPr>
      <w:r>
        <w:rPr>
          <w:rFonts w:ascii="Palatino Linotype" w:hAnsi="Palatino Linotype" w:cs="Arial"/>
        </w:rPr>
        <w:t xml:space="preserve">Ahora bien, de conformidad con el </w:t>
      </w:r>
      <w:r w:rsidRPr="007C0CC8">
        <w:rPr>
          <w:rFonts w:ascii="Palatino Linotype" w:hAnsi="Palatino Linotype" w:cs="Arial"/>
        </w:rPr>
        <w:t>Reglamento Interno de la Administración Pública Municipal de Tlalnepantla de Baz</w:t>
      </w:r>
      <w:r>
        <w:rPr>
          <w:rFonts w:ascii="Palatino Linotype" w:hAnsi="Palatino Linotype" w:cs="Arial"/>
        </w:rPr>
        <w:t>, establece que existe un área especializada para</w:t>
      </w:r>
      <w:r w:rsidR="003206DF" w:rsidRPr="003206DF">
        <w:rPr>
          <w:rFonts w:ascii="Palatino Linotype" w:hAnsi="Palatino Linotype" w:cs="Arial"/>
        </w:rPr>
        <w:t xml:space="preserve"> </w:t>
      </w:r>
      <w:r w:rsidR="003206DF">
        <w:rPr>
          <w:rFonts w:ascii="Palatino Linotype" w:hAnsi="Palatino Linotype" w:cs="Arial"/>
        </w:rPr>
        <w:t>d</w:t>
      </w:r>
      <w:r w:rsidR="003206DF" w:rsidRPr="003206DF">
        <w:rPr>
          <w:rFonts w:ascii="Palatino Linotype" w:hAnsi="Palatino Linotype" w:cs="Arial"/>
        </w:rPr>
        <w:t>ar seguimiento a las sesiones de las comisiones edilicias, para presentar ante él o la titular de la Secretaría del Ayuntamiento los dictámenes de procedencia aprobados</w:t>
      </w:r>
      <w:r w:rsidR="003206DF">
        <w:rPr>
          <w:rFonts w:ascii="Palatino Linotype" w:hAnsi="Palatino Linotype" w:cs="Arial"/>
        </w:rPr>
        <w:t>, de conformidad con lo siguiente:</w:t>
      </w:r>
    </w:p>
    <w:p w14:paraId="75711DDE" w14:textId="77777777" w:rsidR="003206DF" w:rsidRDefault="003206DF" w:rsidP="003206DF">
      <w:pPr>
        <w:spacing w:line="360" w:lineRule="auto"/>
        <w:jc w:val="both"/>
        <w:rPr>
          <w:rFonts w:ascii="Palatino Linotype" w:hAnsi="Palatino Linotype" w:cs="Arial"/>
        </w:rPr>
      </w:pPr>
    </w:p>
    <w:p w14:paraId="15FC29F0" w14:textId="6F638B44" w:rsidR="003206DF" w:rsidRPr="003206DF" w:rsidRDefault="003206DF" w:rsidP="003206DF">
      <w:pPr>
        <w:ind w:left="567" w:right="616"/>
        <w:jc w:val="center"/>
        <w:rPr>
          <w:rFonts w:ascii="Palatino Linotype" w:hAnsi="Palatino Linotype" w:cs="Arial"/>
          <w:b/>
          <w:bCs/>
          <w:i/>
          <w:iCs/>
          <w:sz w:val="22"/>
          <w:szCs w:val="22"/>
        </w:rPr>
      </w:pPr>
      <w:r w:rsidRPr="003206DF">
        <w:rPr>
          <w:rFonts w:ascii="Palatino Linotype" w:hAnsi="Palatino Linotype" w:cs="Arial"/>
          <w:b/>
          <w:bCs/>
          <w:i/>
          <w:iCs/>
          <w:sz w:val="22"/>
          <w:szCs w:val="22"/>
        </w:rPr>
        <w:t>SECCIÓN II</w:t>
      </w:r>
    </w:p>
    <w:p w14:paraId="05E196A3" w14:textId="59B6F071" w:rsidR="003206DF" w:rsidRPr="003206DF" w:rsidRDefault="003206DF" w:rsidP="003206DF">
      <w:pPr>
        <w:ind w:left="567" w:right="616"/>
        <w:jc w:val="center"/>
        <w:rPr>
          <w:rFonts w:ascii="Palatino Linotype" w:hAnsi="Palatino Linotype" w:cs="Arial"/>
          <w:b/>
          <w:bCs/>
          <w:i/>
          <w:iCs/>
          <w:sz w:val="22"/>
          <w:szCs w:val="22"/>
          <w:u w:val="single"/>
        </w:rPr>
      </w:pPr>
      <w:r w:rsidRPr="003206DF">
        <w:rPr>
          <w:rFonts w:ascii="Palatino Linotype" w:hAnsi="Palatino Linotype" w:cs="Arial"/>
          <w:b/>
          <w:bCs/>
          <w:i/>
          <w:iCs/>
          <w:sz w:val="22"/>
          <w:szCs w:val="22"/>
          <w:u w:val="single"/>
        </w:rPr>
        <w:t>DE LA SUBSECRETARÍA DEL AYUNTAMIENTO</w:t>
      </w:r>
    </w:p>
    <w:p w14:paraId="3A5C9267" w14:textId="77777777"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b/>
          <w:bCs/>
          <w:i/>
          <w:iCs/>
          <w:sz w:val="22"/>
          <w:szCs w:val="22"/>
        </w:rPr>
        <w:t>ARTÍCULO 70.</w:t>
      </w:r>
      <w:r w:rsidRPr="003206DF">
        <w:rPr>
          <w:rFonts w:ascii="Palatino Linotype" w:hAnsi="Palatino Linotype" w:cs="Arial"/>
          <w:i/>
          <w:iCs/>
          <w:sz w:val="22"/>
          <w:szCs w:val="22"/>
        </w:rPr>
        <w:t xml:space="preserve"> Son facultades y obligaciones de la Subsecretaría del Ayuntamiento, las siguientes:  </w:t>
      </w:r>
    </w:p>
    <w:p w14:paraId="556FFE36" w14:textId="086C188E"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 Proveer lo conducente a fin de que se celebren en tiempo y forma las comisiones edilicias que correspondan, y cuidar que se cuente con los demás requerimientos técnicos y materiales para su celebración. En el caso de que por motivos de trabajo no pueda estar </w:t>
      </w:r>
      <w:r w:rsidRPr="003206DF">
        <w:rPr>
          <w:rFonts w:ascii="Palatino Linotype" w:hAnsi="Palatino Linotype" w:cs="Arial"/>
          <w:i/>
          <w:iCs/>
          <w:sz w:val="22"/>
          <w:szCs w:val="22"/>
        </w:rPr>
        <w:lastRenderedPageBreak/>
        <w:t xml:space="preserve">presente, designar al servidor público que lo representará, debiendo tener este absoluto conocimiento sobre el funcionamiento y contenido de la sesión;  </w:t>
      </w:r>
    </w:p>
    <w:p w14:paraId="53F70989" w14:textId="1BD7ECD8"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II. </w:t>
      </w:r>
      <w:r w:rsidRPr="003206DF">
        <w:rPr>
          <w:rFonts w:ascii="Palatino Linotype" w:hAnsi="Palatino Linotype" w:cs="Arial"/>
          <w:b/>
          <w:bCs/>
          <w:i/>
          <w:iCs/>
          <w:sz w:val="22"/>
          <w:szCs w:val="22"/>
          <w:u w:val="single"/>
        </w:rPr>
        <w:t>Dar seguimiento a las sesiones de las comisiones edilicias, para presentar ante él o la titular de la Secretaría del Ayuntamiento los dictámenes de procedencia aprobados</w:t>
      </w:r>
      <w:r w:rsidRPr="003206DF">
        <w:rPr>
          <w:rFonts w:ascii="Palatino Linotype" w:hAnsi="Palatino Linotype" w:cs="Arial"/>
          <w:i/>
          <w:iCs/>
          <w:sz w:val="22"/>
          <w:szCs w:val="22"/>
        </w:rPr>
        <w:t xml:space="preserve">;  </w:t>
      </w:r>
    </w:p>
    <w:p w14:paraId="721CEB22" w14:textId="45A5D0A4"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III. Revisar los acuerdos para remitirlos debidamente certificados a las áreas competentes y las que lo soliciten; y </w:t>
      </w:r>
    </w:p>
    <w:p w14:paraId="5A755F6D" w14:textId="77777777"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IV. Las demás que deriven de otros ordenamientos legales aplicables o le sean </w:t>
      </w:r>
    </w:p>
    <w:p w14:paraId="75C75CAC" w14:textId="63DABDF9"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encomendados en el área de su competencia por sus superiores jerárquicos.</w:t>
      </w:r>
    </w:p>
    <w:p w14:paraId="1909FD78" w14:textId="77777777" w:rsidR="003206DF" w:rsidRPr="003206DF" w:rsidRDefault="003206DF" w:rsidP="003206DF">
      <w:pPr>
        <w:ind w:left="567" w:right="616"/>
        <w:jc w:val="both"/>
        <w:rPr>
          <w:rFonts w:ascii="Palatino Linotype" w:hAnsi="Palatino Linotype" w:cs="Arial"/>
          <w:i/>
          <w:iCs/>
          <w:sz w:val="22"/>
          <w:szCs w:val="22"/>
        </w:rPr>
      </w:pPr>
    </w:p>
    <w:p w14:paraId="53052188" w14:textId="77777777" w:rsidR="003206DF" w:rsidRPr="003206DF" w:rsidRDefault="003206DF" w:rsidP="003206DF">
      <w:pPr>
        <w:ind w:left="567" w:right="616"/>
        <w:jc w:val="both"/>
        <w:rPr>
          <w:i/>
          <w:iCs/>
          <w:sz w:val="22"/>
          <w:szCs w:val="22"/>
        </w:rPr>
      </w:pPr>
      <w:r w:rsidRPr="003206DF">
        <w:rPr>
          <w:b/>
          <w:bCs/>
          <w:i/>
          <w:iCs/>
          <w:sz w:val="22"/>
          <w:szCs w:val="22"/>
        </w:rPr>
        <w:t>ARTÍCULO 71.</w:t>
      </w:r>
      <w:r w:rsidRPr="003206DF">
        <w:rPr>
          <w:i/>
          <w:iCs/>
          <w:sz w:val="22"/>
          <w:szCs w:val="22"/>
        </w:rPr>
        <w:t xml:space="preserve"> La Subsecretaría del Ayuntamiento contará con un o una titular que será responsable de la conducción, supervisión y ejecución de las atribuciones a que se refiere el artículo que antecede, y para su auxilio, tendrá a su cargo las siguientes unidades administrativas: </w:t>
      </w:r>
    </w:p>
    <w:p w14:paraId="71927CDF" w14:textId="77777777" w:rsidR="003206DF" w:rsidRPr="003206DF" w:rsidRDefault="003206DF" w:rsidP="003206DF">
      <w:pPr>
        <w:ind w:left="567" w:right="616"/>
        <w:jc w:val="both"/>
        <w:rPr>
          <w:i/>
          <w:iCs/>
          <w:sz w:val="22"/>
          <w:szCs w:val="22"/>
        </w:rPr>
      </w:pPr>
    </w:p>
    <w:p w14:paraId="4F795494" w14:textId="6264E07E" w:rsidR="003206DF" w:rsidRPr="003206DF" w:rsidRDefault="003206DF" w:rsidP="003206DF">
      <w:pPr>
        <w:ind w:left="567" w:right="616"/>
        <w:jc w:val="both"/>
        <w:rPr>
          <w:i/>
          <w:iCs/>
          <w:sz w:val="22"/>
          <w:szCs w:val="22"/>
        </w:rPr>
      </w:pPr>
      <w:r w:rsidRPr="003206DF">
        <w:rPr>
          <w:i/>
          <w:iCs/>
          <w:sz w:val="22"/>
          <w:szCs w:val="22"/>
        </w:rPr>
        <w:t>I. Subdirección de Asuntos Edilicios.</w:t>
      </w:r>
    </w:p>
    <w:p w14:paraId="7D17D181" w14:textId="77777777" w:rsidR="003206DF" w:rsidRDefault="003206DF" w:rsidP="003206DF">
      <w:pPr>
        <w:ind w:left="567" w:right="616"/>
        <w:jc w:val="both"/>
        <w:rPr>
          <w:rFonts w:ascii="Palatino Linotype" w:hAnsi="Palatino Linotype" w:cs="Arial"/>
          <w:i/>
          <w:iCs/>
          <w:sz w:val="22"/>
          <w:szCs w:val="22"/>
        </w:rPr>
      </w:pPr>
    </w:p>
    <w:p w14:paraId="34BE4DB3" w14:textId="77777777" w:rsidR="009D3244" w:rsidRPr="003206DF" w:rsidRDefault="009D3244" w:rsidP="003206DF">
      <w:pPr>
        <w:ind w:left="567" w:right="616"/>
        <w:jc w:val="both"/>
        <w:rPr>
          <w:rFonts w:ascii="Palatino Linotype" w:hAnsi="Palatino Linotype" w:cs="Arial"/>
          <w:i/>
          <w:iCs/>
          <w:sz w:val="22"/>
          <w:szCs w:val="22"/>
        </w:rPr>
      </w:pPr>
    </w:p>
    <w:p w14:paraId="152D3CDC" w14:textId="0403EDE3" w:rsidR="003206DF" w:rsidRPr="003206DF" w:rsidRDefault="003206DF" w:rsidP="003206DF">
      <w:pPr>
        <w:ind w:left="567" w:right="616"/>
        <w:jc w:val="center"/>
        <w:rPr>
          <w:rFonts w:ascii="Palatino Linotype" w:hAnsi="Palatino Linotype" w:cs="Arial"/>
          <w:b/>
          <w:bCs/>
          <w:i/>
          <w:iCs/>
          <w:sz w:val="22"/>
          <w:szCs w:val="22"/>
        </w:rPr>
      </w:pPr>
      <w:r w:rsidRPr="003206DF">
        <w:rPr>
          <w:rFonts w:ascii="Palatino Linotype" w:hAnsi="Palatino Linotype" w:cs="Arial"/>
          <w:b/>
          <w:bCs/>
          <w:i/>
          <w:iCs/>
          <w:sz w:val="22"/>
          <w:szCs w:val="22"/>
        </w:rPr>
        <w:t>DE LA SUBDIRECCIÓN DE ASUNTOS EDILICIOS</w:t>
      </w:r>
    </w:p>
    <w:p w14:paraId="03847ED2" w14:textId="77777777"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b/>
          <w:bCs/>
          <w:i/>
          <w:iCs/>
          <w:sz w:val="22"/>
          <w:szCs w:val="22"/>
        </w:rPr>
        <w:t>ARTÍCULO 72.</w:t>
      </w:r>
      <w:r w:rsidRPr="003206DF">
        <w:rPr>
          <w:rFonts w:ascii="Palatino Linotype" w:hAnsi="Palatino Linotype" w:cs="Arial"/>
          <w:i/>
          <w:iCs/>
          <w:sz w:val="22"/>
          <w:szCs w:val="22"/>
        </w:rPr>
        <w:t xml:space="preserve"> Son facultades y obligaciones de la Subdirección de Asuntos Edilicios, las siguientes:  </w:t>
      </w:r>
    </w:p>
    <w:p w14:paraId="0D01E8ED" w14:textId="77777777"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 Llevar y coordinar la agenda de las sesiones de las comisiones edilicias;  </w:t>
      </w:r>
    </w:p>
    <w:p w14:paraId="1D518D23" w14:textId="77777777"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II. Preparar los proyectos de convocatoria a las sesiones de las comisiones edilicias; </w:t>
      </w:r>
    </w:p>
    <w:p w14:paraId="738D462B" w14:textId="11B7390B"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III. Suscribir las invitaciones y demás documentos que se requieran para la celebración de las sesiones de las comisiones edilicias cuando sea necesaria la asistencia de servidores públicos o personas ajenas al Cuerpo Edilicio;  </w:t>
      </w:r>
    </w:p>
    <w:p w14:paraId="317AC98F" w14:textId="4A01234A"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IV. </w:t>
      </w:r>
      <w:r w:rsidRPr="003206DF">
        <w:rPr>
          <w:rFonts w:ascii="Palatino Linotype" w:hAnsi="Palatino Linotype" w:cs="Arial"/>
          <w:b/>
          <w:bCs/>
          <w:i/>
          <w:iCs/>
          <w:sz w:val="22"/>
          <w:szCs w:val="22"/>
          <w:u w:val="single"/>
        </w:rPr>
        <w:t>Estar presente en las sesiones de las comisiones edilicias, con el carácter de Secretario Técnico, contando con voz para fines informativos, levantando las minutas correspondientes de dichas sesiones</w:t>
      </w:r>
      <w:r w:rsidRPr="003206DF">
        <w:rPr>
          <w:rFonts w:ascii="Palatino Linotype" w:hAnsi="Palatino Linotype" w:cs="Arial"/>
          <w:i/>
          <w:iCs/>
          <w:sz w:val="22"/>
          <w:szCs w:val="22"/>
        </w:rPr>
        <w:t xml:space="preserve">;  </w:t>
      </w:r>
    </w:p>
    <w:p w14:paraId="02B98149" w14:textId="15374706" w:rsidR="003206DF" w:rsidRPr="003206DF" w:rsidRDefault="003206DF" w:rsidP="003206DF">
      <w:pPr>
        <w:ind w:left="567" w:right="616"/>
        <w:jc w:val="both"/>
        <w:rPr>
          <w:rFonts w:ascii="Palatino Linotype" w:hAnsi="Palatino Linotype" w:cs="Arial"/>
          <w:b/>
          <w:bCs/>
          <w:i/>
          <w:iCs/>
          <w:sz w:val="22"/>
          <w:szCs w:val="22"/>
          <w:u w:val="single"/>
        </w:rPr>
      </w:pPr>
      <w:r w:rsidRPr="003206DF">
        <w:rPr>
          <w:rFonts w:ascii="Palatino Linotype" w:hAnsi="Palatino Linotype" w:cs="Arial"/>
          <w:i/>
          <w:iCs/>
          <w:sz w:val="22"/>
          <w:szCs w:val="22"/>
        </w:rPr>
        <w:t xml:space="preserve">V. </w:t>
      </w:r>
      <w:r w:rsidRPr="003206DF">
        <w:rPr>
          <w:rFonts w:ascii="Palatino Linotype" w:hAnsi="Palatino Linotype" w:cs="Arial"/>
          <w:b/>
          <w:bCs/>
          <w:i/>
          <w:iCs/>
          <w:sz w:val="22"/>
          <w:szCs w:val="22"/>
          <w:u w:val="single"/>
        </w:rPr>
        <w:t xml:space="preserve">Levantar el Dictamen de Procedencia de las comisiones edilicias y remitirlos al Departamento de Dictámenes y Acuerdos;  </w:t>
      </w:r>
    </w:p>
    <w:p w14:paraId="4ABF153E" w14:textId="3D140FBF"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 xml:space="preserve">VI. </w:t>
      </w:r>
      <w:r w:rsidRPr="003206DF">
        <w:rPr>
          <w:rFonts w:ascii="Palatino Linotype" w:hAnsi="Palatino Linotype" w:cs="Arial"/>
          <w:b/>
          <w:bCs/>
          <w:i/>
          <w:iCs/>
          <w:sz w:val="22"/>
          <w:szCs w:val="22"/>
          <w:u w:val="single"/>
        </w:rPr>
        <w:t>Apoyar al Subsecretario y al Secretario del Ayuntamiento durante el desarrollo de las sesiones de Cabildo</w:t>
      </w:r>
      <w:r w:rsidRPr="003206DF">
        <w:rPr>
          <w:rFonts w:ascii="Palatino Linotype" w:hAnsi="Palatino Linotype" w:cs="Arial"/>
          <w:i/>
          <w:iCs/>
          <w:sz w:val="22"/>
          <w:szCs w:val="22"/>
        </w:rPr>
        <w:t xml:space="preserve">; y </w:t>
      </w:r>
    </w:p>
    <w:p w14:paraId="3213255F" w14:textId="45ACE76E" w:rsidR="003206DF" w:rsidRPr="003206DF" w:rsidRDefault="003206DF" w:rsidP="003206DF">
      <w:pPr>
        <w:ind w:left="567" w:right="616"/>
        <w:jc w:val="both"/>
        <w:rPr>
          <w:rFonts w:ascii="Palatino Linotype" w:hAnsi="Palatino Linotype" w:cs="Arial"/>
          <w:i/>
          <w:iCs/>
          <w:sz w:val="22"/>
          <w:szCs w:val="22"/>
        </w:rPr>
      </w:pPr>
      <w:r w:rsidRPr="003206DF">
        <w:rPr>
          <w:rFonts w:ascii="Palatino Linotype" w:hAnsi="Palatino Linotype" w:cs="Arial"/>
          <w:i/>
          <w:iCs/>
          <w:sz w:val="22"/>
          <w:szCs w:val="22"/>
        </w:rPr>
        <w:t>VII. Las demás que deriven de otros ordenamientos legales aplicables o le sean encomendados en el área de su competencia por sus superiores jerárquicos.</w:t>
      </w:r>
    </w:p>
    <w:p w14:paraId="55FDCA70" w14:textId="77777777" w:rsidR="003206DF" w:rsidRDefault="003206DF" w:rsidP="003206DF">
      <w:pPr>
        <w:spacing w:line="360" w:lineRule="auto"/>
        <w:jc w:val="both"/>
        <w:rPr>
          <w:rFonts w:ascii="Palatino Linotype" w:hAnsi="Palatino Linotype" w:cs="Arial"/>
        </w:rPr>
      </w:pPr>
    </w:p>
    <w:p w14:paraId="7547CA57" w14:textId="6263805A" w:rsidR="003206DF" w:rsidRDefault="003206DF" w:rsidP="003206DF">
      <w:pPr>
        <w:spacing w:line="360" w:lineRule="auto"/>
        <w:jc w:val="both"/>
        <w:rPr>
          <w:rFonts w:ascii="Palatino Linotype" w:hAnsi="Palatino Linotype" w:cs="Arial"/>
        </w:rPr>
      </w:pPr>
      <w:r>
        <w:rPr>
          <w:rFonts w:ascii="Palatino Linotype" w:hAnsi="Palatino Linotype" w:cs="Arial"/>
        </w:rPr>
        <w:t xml:space="preserve">Visto lo anterior, </w:t>
      </w:r>
      <w:r w:rsidRPr="003206DF">
        <w:rPr>
          <w:rFonts w:ascii="Palatino Linotype" w:hAnsi="Palatino Linotype" w:cs="Arial"/>
        </w:rPr>
        <w:t>se desprende la obligación de generar de forma trimestral los informes de las comisiones que les hayan sido encomendadas y deberán remitir este informe al Secretario del Ayuntamiento, quien lo hará del conocimiento del Ayuntamiento</w:t>
      </w:r>
      <w:r>
        <w:rPr>
          <w:rFonts w:ascii="Palatino Linotype" w:hAnsi="Palatino Linotype" w:cs="Arial"/>
        </w:rPr>
        <w:t>.</w:t>
      </w:r>
    </w:p>
    <w:p w14:paraId="1E50AD04" w14:textId="41AB6467" w:rsidR="003206DF" w:rsidRDefault="003206DF" w:rsidP="003206DF">
      <w:pPr>
        <w:spacing w:line="360" w:lineRule="auto"/>
        <w:jc w:val="both"/>
        <w:rPr>
          <w:rFonts w:ascii="Palatino Linotype" w:hAnsi="Palatino Linotype" w:cs="Arial"/>
        </w:rPr>
      </w:pPr>
      <w:r>
        <w:rPr>
          <w:rFonts w:ascii="Palatino Linotype" w:hAnsi="Palatino Linotype" w:cs="Arial"/>
        </w:rPr>
        <w:lastRenderedPageBreak/>
        <w:t xml:space="preserve">No obstante, el particular requirió el pronunciamiento por parte de la Octava Regidora, la cual, informó que, </w:t>
      </w:r>
      <w:r w:rsidRPr="003206DF">
        <w:rPr>
          <w:rFonts w:ascii="Palatino Linotype" w:hAnsi="Palatino Linotype" w:cs="Arial"/>
        </w:rPr>
        <w:t>de conformidad con el artículo 55 de la Ley Orgánica Municipal del Estado de México, no obliga a dar informes detallados de las comisiones; además, informó que no es el área competente para proporcionar información relacionadas con las comisiones de otras Regidurías.</w:t>
      </w:r>
    </w:p>
    <w:p w14:paraId="5D05CE39" w14:textId="77777777" w:rsidR="003206DF" w:rsidRDefault="003206DF" w:rsidP="003206DF">
      <w:pPr>
        <w:spacing w:line="360" w:lineRule="auto"/>
        <w:jc w:val="both"/>
        <w:rPr>
          <w:rFonts w:ascii="Palatino Linotype" w:hAnsi="Palatino Linotype" w:cs="Arial"/>
        </w:rPr>
      </w:pPr>
    </w:p>
    <w:p w14:paraId="3EB605EA" w14:textId="77777777" w:rsidR="003206DF" w:rsidRPr="00F85B63" w:rsidRDefault="003206DF" w:rsidP="003206D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lang w:eastAsia="es-MX"/>
        </w:rPr>
        <w:t xml:space="preserve">Así que, </w:t>
      </w:r>
      <w:r w:rsidRPr="00F85B63">
        <w:rPr>
          <w:rFonts w:ascii="Palatino Linotype" w:hAnsi="Palatino Linotype" w:cs="Arial"/>
        </w:rPr>
        <w:t xml:space="preserve">nos encontramos ante la presencia de un hecho negativo,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680DB148" w14:textId="77777777" w:rsidR="003206DF" w:rsidRPr="00F85B63" w:rsidRDefault="003206DF" w:rsidP="003206DF">
      <w:pPr>
        <w:autoSpaceDE w:val="0"/>
        <w:autoSpaceDN w:val="0"/>
        <w:adjustRightInd w:val="0"/>
        <w:spacing w:line="360" w:lineRule="auto"/>
        <w:jc w:val="both"/>
        <w:rPr>
          <w:rFonts w:ascii="Palatino Linotype" w:hAnsi="Palatino Linotype" w:cs="Arial"/>
        </w:rPr>
      </w:pPr>
    </w:p>
    <w:p w14:paraId="7056F7BC" w14:textId="77777777" w:rsidR="003206DF" w:rsidRPr="00F85B63" w:rsidRDefault="003206DF" w:rsidP="003206D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F85B63">
        <w:rPr>
          <w:rFonts w:ascii="Palatino Linotype" w:hAnsi="Palatino Linotype" w:cs="Arial"/>
          <w:b/>
          <w:i/>
        </w:rPr>
        <w:t>hecho negativo</w:t>
      </w:r>
      <w:r w:rsidRPr="00F85B63">
        <w:rPr>
          <w:rFonts w:ascii="Palatino Linotype" w:hAnsi="Palatino Linotype" w:cs="Arial"/>
        </w:rPr>
        <w:t xml:space="preserve">,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536AECAB" w14:textId="77777777" w:rsidR="003206DF" w:rsidRPr="00F85B63" w:rsidRDefault="003206DF" w:rsidP="003206DF">
      <w:pPr>
        <w:autoSpaceDE w:val="0"/>
        <w:autoSpaceDN w:val="0"/>
        <w:adjustRightInd w:val="0"/>
        <w:spacing w:line="360" w:lineRule="auto"/>
        <w:jc w:val="both"/>
        <w:rPr>
          <w:rFonts w:ascii="Palatino Linotype" w:hAnsi="Palatino Linotype" w:cs="Arial"/>
        </w:rPr>
      </w:pPr>
    </w:p>
    <w:p w14:paraId="48064240" w14:textId="77777777" w:rsidR="003206DF" w:rsidRPr="00F85B63" w:rsidRDefault="003206DF" w:rsidP="003206D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3285AD5" w14:textId="77777777" w:rsidR="003206DF" w:rsidRPr="00F85B63" w:rsidRDefault="003206DF" w:rsidP="003206DF">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2E315F18" w14:textId="77777777" w:rsidR="003206DF" w:rsidRDefault="003206DF" w:rsidP="003206DF">
      <w:pPr>
        <w:ind w:left="567" w:right="616"/>
        <w:jc w:val="both"/>
        <w:rPr>
          <w:rFonts w:ascii="Palatino Linotype" w:eastAsiaTheme="minorHAnsi" w:hAnsi="Palatino Linotype" w:cstheme="minorBidi"/>
          <w:lang w:val="es-MX" w:eastAsia="es-MX"/>
        </w:rPr>
      </w:pPr>
      <w:r w:rsidRPr="00F85B63">
        <w:rPr>
          <w:rFonts w:ascii="Palatino Linotype" w:eastAsiaTheme="minorHAnsi" w:hAnsi="Palatino Linotype" w:cs="Palatino Linotype"/>
          <w:i/>
          <w:color w:val="000000"/>
          <w:sz w:val="22"/>
          <w:szCs w:val="20"/>
          <w:lang w:val="es-MX" w:eastAsia="en-US"/>
        </w:rPr>
        <w:t>“</w:t>
      </w:r>
      <w:r w:rsidRPr="00F85B63">
        <w:rPr>
          <w:rFonts w:ascii="Palatino Linotype" w:eastAsiaTheme="minorHAnsi" w:hAnsi="Palatino Linotype" w:cs="Palatino Linotype"/>
          <w:b/>
          <w:i/>
          <w:color w:val="000000"/>
          <w:sz w:val="22"/>
          <w:szCs w:val="20"/>
          <w:lang w:val="es-MX" w:eastAsia="en-US"/>
        </w:rPr>
        <w:t>HECHOS NEGATIVOS, NO SON SUSCEPTIBLES DE DEMOSTRACION</w:t>
      </w:r>
      <w:r w:rsidRPr="00F85B63">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2560A7A4" w14:textId="77777777" w:rsidR="003206DF" w:rsidRDefault="003206DF" w:rsidP="003206DF">
      <w:pPr>
        <w:spacing w:line="360" w:lineRule="auto"/>
        <w:jc w:val="both"/>
        <w:rPr>
          <w:rFonts w:ascii="Palatino Linotype" w:hAnsi="Palatino Linotype" w:cs="Arial"/>
        </w:rPr>
      </w:pPr>
    </w:p>
    <w:p w14:paraId="0C2F40E3" w14:textId="007AC125" w:rsidR="003206DF" w:rsidRPr="0047203A" w:rsidRDefault="003206DF" w:rsidP="003206DF">
      <w:pPr>
        <w:spacing w:line="360" w:lineRule="auto"/>
        <w:jc w:val="both"/>
        <w:rPr>
          <w:rFonts w:ascii="Palatino Linotype" w:hAnsi="Palatino Linotype"/>
          <w:lang w:eastAsia="es-MX"/>
        </w:rPr>
      </w:pPr>
      <w:r w:rsidRPr="0047203A">
        <w:rPr>
          <w:rFonts w:ascii="Palatino Linotype" w:hAnsi="Palatino Linotype"/>
          <w:lang w:eastAsia="es-MX"/>
        </w:rPr>
        <w:lastRenderedPageBreak/>
        <w:t>Por lo anterior, se desprende que</w:t>
      </w:r>
      <w:r>
        <w:rPr>
          <w:rFonts w:ascii="Palatino Linotype" w:hAnsi="Palatino Linotype"/>
          <w:lang w:eastAsia="es-MX"/>
        </w:rPr>
        <w:t>,</w:t>
      </w:r>
      <w:r w:rsidRPr="0047203A">
        <w:rPr>
          <w:rFonts w:ascii="Palatino Linotype" w:hAnsi="Palatino Linotype"/>
          <w:lang w:eastAsia="es-MX"/>
        </w:rPr>
        <w:t xml:space="preserve"> en respuesta, </w:t>
      </w:r>
      <w:r>
        <w:rPr>
          <w:rFonts w:ascii="Palatino Linotype" w:hAnsi="Palatino Linotype"/>
          <w:lang w:eastAsia="es-MX"/>
        </w:rPr>
        <w:t xml:space="preserve">la </w:t>
      </w:r>
      <w:r w:rsidRPr="0047203A">
        <w:rPr>
          <w:rFonts w:ascii="Palatino Linotype" w:hAnsi="Palatino Linotype"/>
          <w:lang w:eastAsia="es-MX"/>
        </w:rPr>
        <w:t>Servidor</w:t>
      </w:r>
      <w:r>
        <w:rPr>
          <w:rFonts w:ascii="Palatino Linotype" w:hAnsi="Palatino Linotype"/>
          <w:lang w:eastAsia="es-MX"/>
        </w:rPr>
        <w:t>a</w:t>
      </w:r>
      <w:r w:rsidRPr="0047203A">
        <w:rPr>
          <w:rFonts w:ascii="Palatino Linotype" w:hAnsi="Palatino Linotype"/>
          <w:lang w:eastAsia="es-MX"/>
        </w:rPr>
        <w:t xml:space="preserve"> Públic</w:t>
      </w:r>
      <w:r>
        <w:rPr>
          <w:rFonts w:ascii="Palatino Linotype" w:hAnsi="Palatino Linotype"/>
          <w:lang w:eastAsia="es-MX"/>
        </w:rPr>
        <w:t>a</w:t>
      </w:r>
      <w:r w:rsidRPr="0047203A">
        <w:rPr>
          <w:rFonts w:ascii="Palatino Linotype" w:hAnsi="Palatino Linotype"/>
          <w:lang w:eastAsia="es-MX"/>
        </w:rPr>
        <w:t xml:space="preserve"> Habilitad</w:t>
      </w:r>
      <w:r>
        <w:rPr>
          <w:rFonts w:ascii="Palatino Linotype" w:hAnsi="Palatino Linotype"/>
          <w:lang w:eastAsia="es-MX"/>
        </w:rPr>
        <w:t>a</w:t>
      </w:r>
      <w:r w:rsidRPr="0047203A">
        <w:rPr>
          <w:rFonts w:ascii="Palatino Linotype" w:hAnsi="Palatino Linotype"/>
          <w:lang w:eastAsia="es-MX"/>
        </w:rPr>
        <w:t xml:space="preserve"> </w:t>
      </w:r>
      <w:r w:rsidRPr="0047203A">
        <w:rPr>
          <w:rFonts w:ascii="Palatino Linotype" w:hAnsi="Palatino Linotype"/>
          <w:lang w:val="es-MX" w:eastAsia="es-MX"/>
        </w:rPr>
        <w:t>de</w:t>
      </w:r>
      <w:r>
        <w:rPr>
          <w:rFonts w:ascii="Palatino Linotype" w:hAnsi="Palatino Linotype"/>
          <w:lang w:val="es-MX" w:eastAsia="es-MX"/>
        </w:rPr>
        <w:t xml:space="preserve"> la </w:t>
      </w:r>
      <w:r w:rsidRPr="003206DF">
        <w:rPr>
          <w:rFonts w:ascii="Palatino Linotype" w:hAnsi="Palatino Linotype"/>
          <w:b/>
          <w:bCs/>
          <w:lang w:val="es-MX" w:eastAsia="es-MX"/>
        </w:rPr>
        <w:t>Octava Regiduría</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en el ámbito de sus atribuciones, informó que no había registro alguno de la información solicitada</w:t>
      </w:r>
      <w:r>
        <w:rPr>
          <w:rFonts w:ascii="Palatino Linotype" w:hAnsi="Palatino Linotype"/>
          <w:lang w:eastAsia="es-MX"/>
        </w:rPr>
        <w:t>, dentro de sus funciones es la de p</w:t>
      </w:r>
      <w:r w:rsidRPr="003206DF">
        <w:rPr>
          <w:rFonts w:ascii="Palatino Linotype" w:hAnsi="Palatino Linotype"/>
          <w:lang w:eastAsia="es-MX"/>
        </w:rPr>
        <w:t>articipar responsablemente en las comisiones conferidas por el ayuntamiento y aquellas que le designe en forma concreta el presidente municipal</w:t>
      </w:r>
      <w:r w:rsidRPr="0078344B">
        <w:rPr>
          <w:rFonts w:ascii="Palatino Linotype" w:hAnsi="Palatino Linotype"/>
          <w:lang w:eastAsia="es-MX"/>
        </w:rPr>
        <w:t xml:space="preserve"> de acuerdo a la legislación aplicable.</w:t>
      </w:r>
    </w:p>
    <w:p w14:paraId="1E4B86E9" w14:textId="77777777" w:rsidR="008F35D1" w:rsidRDefault="008F35D1" w:rsidP="0047203A">
      <w:pPr>
        <w:spacing w:line="360" w:lineRule="auto"/>
        <w:jc w:val="both"/>
        <w:rPr>
          <w:rFonts w:ascii="Palatino Linotype" w:hAnsi="Palatino Linotype" w:cs="Arial"/>
        </w:rPr>
      </w:pPr>
    </w:p>
    <w:p w14:paraId="6C180851" w14:textId="6454A504" w:rsidR="0047203A" w:rsidRPr="00FE0B96" w:rsidRDefault="0047203A" w:rsidP="0047203A">
      <w:pPr>
        <w:spacing w:line="360" w:lineRule="auto"/>
        <w:jc w:val="both"/>
        <w:rPr>
          <w:rFonts w:ascii="Palatino Linotype" w:hAnsi="Palatino Linotype"/>
          <w:szCs w:val="22"/>
          <w:lang w:val="es-MX" w:eastAsia="es-MX"/>
        </w:rPr>
      </w:pPr>
      <w:r w:rsidRPr="00FE0B96">
        <w:rPr>
          <w:rFonts w:ascii="Palatino Linotype" w:hAnsi="Palatino Linotype" w:cs="Arial"/>
        </w:rPr>
        <w:t xml:space="preserve">Es de precisar que, aunque la solicitud de información y la respuesta estén dirigidas y atendidas por un </w:t>
      </w:r>
      <w:r w:rsidRPr="00FE0B96">
        <w:rPr>
          <w:rFonts w:ascii="Palatino Linotype" w:hAnsi="Palatino Linotype" w:cs="Arial"/>
          <w:b/>
        </w:rPr>
        <w:t>Sujeto Obligado</w:t>
      </w:r>
      <w:r w:rsidRPr="00FE0B96">
        <w:rPr>
          <w:rFonts w:ascii="Palatino Linotype" w:hAnsi="Palatino Linotype" w:cs="Arial"/>
        </w:rPr>
        <w:t xml:space="preserve">, lo cierto es que también tienen diversas Unidades Administrativas y cada área cuenta con un </w:t>
      </w:r>
      <w:r w:rsidRPr="00FE0B96">
        <w:rPr>
          <w:rFonts w:ascii="Palatino Linotype" w:hAnsi="Palatino Linotype" w:cs="Arial"/>
          <w:b/>
        </w:rPr>
        <w:t>Servidor Público Habilitado</w:t>
      </w:r>
      <w:r w:rsidRPr="00FE0B9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0401BC" w14:textId="77777777" w:rsidR="0047203A" w:rsidRPr="00FE0B96" w:rsidRDefault="0047203A" w:rsidP="0047203A">
      <w:pPr>
        <w:rPr>
          <w:rFonts w:ascii="Palatino Linotype" w:hAnsi="Palatino Linotype"/>
          <w:lang w:val="es-MX"/>
        </w:rPr>
      </w:pPr>
    </w:p>
    <w:p w14:paraId="41C3824E"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3.</w:t>
      </w:r>
      <w:r w:rsidRPr="00FE0B96">
        <w:rPr>
          <w:rFonts w:ascii="Palatino Linotype" w:hAnsi="Palatino Linotype" w:cs="Arial"/>
          <w:i/>
          <w:sz w:val="22"/>
        </w:rPr>
        <w:t xml:space="preserve"> Para los efectos de la presente Ley se entenderá por:</w:t>
      </w:r>
    </w:p>
    <w:p w14:paraId="046AD1AA"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w:t>
      </w:r>
    </w:p>
    <w:p w14:paraId="10FA2CBE"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 xml:space="preserve">XXXIX. Servidor público habilitado: </w:t>
      </w:r>
      <w:r w:rsidRPr="00FE0B96">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934186"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w:t>
      </w:r>
    </w:p>
    <w:p w14:paraId="255534CE" w14:textId="77777777" w:rsidR="00E73151" w:rsidRPr="00FE0B96" w:rsidRDefault="00E73151" w:rsidP="0047203A">
      <w:pPr>
        <w:autoSpaceDE w:val="0"/>
        <w:autoSpaceDN w:val="0"/>
        <w:adjustRightInd w:val="0"/>
        <w:ind w:left="567" w:right="708"/>
        <w:jc w:val="both"/>
        <w:rPr>
          <w:rFonts w:ascii="Palatino Linotype" w:hAnsi="Palatino Linotype" w:cs="Arial"/>
          <w:i/>
          <w:sz w:val="22"/>
        </w:rPr>
      </w:pPr>
    </w:p>
    <w:p w14:paraId="74459CF9"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58.</w:t>
      </w:r>
      <w:r w:rsidRPr="00FE0B96">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59.</w:t>
      </w:r>
      <w:r w:rsidRPr="00FE0B96">
        <w:rPr>
          <w:rFonts w:ascii="Palatino Linotype" w:hAnsi="Palatino Linotype" w:cs="Arial"/>
          <w:i/>
          <w:sz w:val="22"/>
        </w:rPr>
        <w:t xml:space="preserve"> </w:t>
      </w:r>
      <w:r w:rsidRPr="00FE0B96">
        <w:rPr>
          <w:rFonts w:ascii="Palatino Linotype" w:hAnsi="Palatino Linotype" w:cs="Arial"/>
          <w:b/>
          <w:i/>
          <w:sz w:val="22"/>
          <w:u w:val="single"/>
        </w:rPr>
        <w:t>Los servidores públicos habilitados</w:t>
      </w:r>
      <w:r w:rsidRPr="00FE0B96">
        <w:rPr>
          <w:rFonts w:ascii="Palatino Linotype" w:hAnsi="Palatino Linotype" w:cs="Arial"/>
          <w:i/>
          <w:sz w:val="22"/>
        </w:rPr>
        <w:t xml:space="preserve"> tendrán las funciones siguientes:</w:t>
      </w:r>
    </w:p>
    <w:p w14:paraId="2B9FBC51"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 xml:space="preserve">I. </w:t>
      </w:r>
      <w:r w:rsidRPr="00FE0B96">
        <w:rPr>
          <w:rFonts w:ascii="Palatino Linotype" w:hAnsi="Palatino Linotype" w:cs="Arial"/>
          <w:b/>
          <w:i/>
          <w:sz w:val="22"/>
          <w:u w:val="single"/>
        </w:rPr>
        <w:t>Localizar la información que le solicite la Unidad de Transparencia</w:t>
      </w:r>
      <w:r w:rsidRPr="00FE0B96">
        <w:rPr>
          <w:rFonts w:ascii="Palatino Linotype" w:hAnsi="Palatino Linotype" w:cs="Arial"/>
          <w:i/>
          <w:sz w:val="22"/>
        </w:rPr>
        <w:t>;</w:t>
      </w:r>
    </w:p>
    <w:p w14:paraId="2A082826"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lastRenderedPageBreak/>
        <w:t xml:space="preserve">II. </w:t>
      </w:r>
      <w:r w:rsidRPr="00FE0B96">
        <w:rPr>
          <w:rFonts w:ascii="Palatino Linotype" w:hAnsi="Palatino Linotype" w:cs="Arial"/>
          <w:b/>
          <w:i/>
          <w:sz w:val="22"/>
          <w:u w:val="single"/>
        </w:rPr>
        <w:t>Proporcionar la información que obre en los archivos y que le sea solicitada por la Unidad de Transparencia</w:t>
      </w:r>
      <w:r w:rsidRPr="00FE0B96">
        <w:rPr>
          <w:rFonts w:ascii="Palatino Linotype" w:hAnsi="Palatino Linotype" w:cs="Arial"/>
          <w:i/>
          <w:sz w:val="22"/>
        </w:rPr>
        <w:t>;</w:t>
      </w:r>
    </w:p>
    <w:p w14:paraId="0C967398"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III. Apoyar a la Unidad de Transparencia en lo que esta le solicite para el cumplimiento de sus funciones;</w:t>
      </w:r>
    </w:p>
    <w:p w14:paraId="7F5EA21D"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C0BBBB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VII. Dar cuenta a la Unidad de Transparencia del vencimiento de los plazos de reserva.</w:t>
      </w:r>
    </w:p>
    <w:p w14:paraId="5B194BC6" w14:textId="77777777" w:rsidR="0047203A" w:rsidRPr="00FE0B96" w:rsidRDefault="0047203A" w:rsidP="0047203A">
      <w:pPr>
        <w:spacing w:line="360" w:lineRule="auto"/>
        <w:jc w:val="both"/>
        <w:rPr>
          <w:rFonts w:ascii="Palatino Linotype" w:hAnsi="Palatino Linotype"/>
          <w:lang w:eastAsia="es-MX"/>
        </w:rPr>
      </w:pPr>
    </w:p>
    <w:p w14:paraId="747CCBA9" w14:textId="77777777" w:rsidR="0047203A" w:rsidRPr="00FE0B96" w:rsidRDefault="0047203A" w:rsidP="0047203A">
      <w:pPr>
        <w:spacing w:line="360" w:lineRule="auto"/>
        <w:jc w:val="both"/>
        <w:rPr>
          <w:rFonts w:ascii="Palatino Linotype" w:hAnsi="Palatino Linotype"/>
          <w:lang w:eastAsia="es-MX"/>
        </w:rPr>
      </w:pPr>
      <w:r w:rsidRPr="00FE0B96">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29DFF56" w14:textId="77777777" w:rsidR="0047203A" w:rsidRPr="00FE0B96" w:rsidRDefault="0047203A" w:rsidP="0047203A">
      <w:pPr>
        <w:spacing w:line="360" w:lineRule="auto"/>
        <w:jc w:val="both"/>
        <w:rPr>
          <w:rFonts w:ascii="Palatino Linotype" w:hAnsi="Palatino Linotype"/>
          <w:sz w:val="10"/>
          <w:lang w:eastAsia="es-MX"/>
        </w:rPr>
      </w:pPr>
    </w:p>
    <w:p w14:paraId="32598AA4" w14:textId="77777777" w:rsidR="0047203A" w:rsidRPr="00FE0B96" w:rsidRDefault="0047203A" w:rsidP="0047203A">
      <w:pPr>
        <w:spacing w:line="360" w:lineRule="auto"/>
        <w:jc w:val="both"/>
        <w:rPr>
          <w:rFonts w:ascii="Palatino Linotype" w:hAnsi="Palatino Linotype"/>
          <w:sz w:val="10"/>
          <w:lang w:eastAsia="es-MX"/>
        </w:rPr>
      </w:pPr>
    </w:p>
    <w:p w14:paraId="30288DEB" w14:textId="77777777" w:rsidR="0047203A" w:rsidRPr="00FE0B96" w:rsidRDefault="0047203A" w:rsidP="0047203A">
      <w:pPr>
        <w:ind w:left="567"/>
        <w:jc w:val="both"/>
        <w:rPr>
          <w:rFonts w:ascii="Palatino Linotype" w:hAnsi="Palatino Linotype"/>
          <w:i/>
          <w:sz w:val="20"/>
          <w:szCs w:val="20"/>
          <w:lang w:eastAsia="es-MX"/>
        </w:rPr>
      </w:pPr>
      <w:r w:rsidRPr="00FE0B96">
        <w:rPr>
          <w:rFonts w:ascii="Palatino Linotype" w:hAnsi="Palatino Linotype"/>
          <w:i/>
          <w:sz w:val="22"/>
          <w:szCs w:val="20"/>
          <w:lang w:eastAsia="es-MX"/>
        </w:rPr>
        <w:t>“</w:t>
      </w:r>
      <w:r w:rsidRPr="00FE0B96">
        <w:rPr>
          <w:rFonts w:ascii="Palatino Linotype" w:hAnsi="Palatino Linotype"/>
          <w:b/>
          <w:bCs/>
          <w:i/>
          <w:sz w:val="22"/>
          <w:szCs w:val="20"/>
          <w:lang w:eastAsia="es-MX"/>
        </w:rPr>
        <w:t xml:space="preserve">Artículo 162. </w:t>
      </w:r>
      <w:r w:rsidRPr="00FE0B9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E0B96">
        <w:rPr>
          <w:rFonts w:ascii="Palatino Linotype" w:hAnsi="Palatino Linotype"/>
          <w:i/>
          <w:sz w:val="22"/>
          <w:szCs w:val="20"/>
          <w:lang w:eastAsia="es-MX"/>
        </w:rPr>
        <w:t>”</w:t>
      </w:r>
    </w:p>
    <w:p w14:paraId="1ED95022" w14:textId="77777777" w:rsidR="0047203A" w:rsidRPr="00FE0B96" w:rsidRDefault="0047203A" w:rsidP="0047203A">
      <w:pPr>
        <w:spacing w:line="360" w:lineRule="auto"/>
        <w:jc w:val="both"/>
        <w:rPr>
          <w:rFonts w:ascii="Palatino Linotype" w:hAnsi="Palatino Linotype"/>
          <w:lang w:eastAsia="es-MX"/>
        </w:rPr>
      </w:pPr>
    </w:p>
    <w:p w14:paraId="3F746B3E" w14:textId="6E88A64B" w:rsidR="0078344B" w:rsidRPr="00FE0B96" w:rsidRDefault="0078344B" w:rsidP="0078344B">
      <w:pPr>
        <w:spacing w:line="360" w:lineRule="auto"/>
        <w:ind w:right="49"/>
        <w:jc w:val="both"/>
        <w:rPr>
          <w:rFonts w:ascii="Palatino Linotype" w:eastAsia="Palatino Linotype" w:hAnsi="Palatino Linotype" w:cs="Palatino Linotype"/>
          <w:bCs/>
          <w:lang w:eastAsia="es-MX"/>
        </w:rPr>
      </w:pPr>
      <w:r w:rsidRPr="00FE0B96">
        <w:rPr>
          <w:rFonts w:ascii="Palatino Linotype" w:eastAsia="Palatino Linotype" w:hAnsi="Palatino Linotype" w:cs="Palatino Linotype"/>
          <w:lang w:val="es-MX" w:eastAsia="es-MX"/>
        </w:rPr>
        <w:t>En este orden de ideas, se reitera que la Unidad de Transparencia turnó la solicitud de información a</w:t>
      </w:r>
      <w:r w:rsidR="005146EF" w:rsidRPr="00FE0B96">
        <w:rPr>
          <w:rFonts w:ascii="Palatino Linotype" w:eastAsia="Palatino Linotype" w:hAnsi="Palatino Linotype" w:cs="Palatino Linotype"/>
          <w:lang w:val="es-MX" w:eastAsia="es-MX"/>
        </w:rPr>
        <w:t xml:space="preserve"> la Contraloría Interna</w:t>
      </w:r>
      <w:r w:rsidRPr="00FE0B96">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FE0B96">
        <w:rPr>
          <w:rFonts w:ascii="Palatino Linotype" w:eastAsia="Palatino Linotype" w:hAnsi="Palatino Linotype" w:cs="Palatino Linotype"/>
          <w:bCs/>
          <w:lang w:eastAsia="es-MX"/>
        </w:rPr>
        <w:t>que se realizó una correcta búsqueda exhaustiva y razonable de la información.</w:t>
      </w:r>
    </w:p>
    <w:p w14:paraId="08BE570E" w14:textId="77777777" w:rsidR="0078344B" w:rsidRPr="00FE0B96" w:rsidRDefault="0078344B" w:rsidP="0078344B">
      <w:pPr>
        <w:spacing w:line="360" w:lineRule="auto"/>
        <w:ind w:right="49"/>
        <w:jc w:val="both"/>
        <w:rPr>
          <w:rFonts w:ascii="Palatino Linotype" w:eastAsia="Palatino Linotype" w:hAnsi="Palatino Linotype" w:cs="Palatino Linotype"/>
          <w:bCs/>
          <w:lang w:eastAsia="es-MX"/>
        </w:rPr>
      </w:pPr>
    </w:p>
    <w:p w14:paraId="11E3E113" w14:textId="3895B7EE" w:rsidR="0047203A" w:rsidRPr="00FE0B96" w:rsidRDefault="0047203A" w:rsidP="0078344B">
      <w:pPr>
        <w:spacing w:line="360" w:lineRule="auto"/>
        <w:jc w:val="both"/>
        <w:rPr>
          <w:rFonts w:ascii="Palatino Linotype" w:hAnsi="Palatino Linotype"/>
          <w:lang w:eastAsia="es-MX"/>
        </w:rPr>
      </w:pPr>
      <w:r w:rsidRPr="00FE0B96">
        <w:rPr>
          <w:rFonts w:ascii="Palatino Linotype" w:hAnsi="Palatino Linotype"/>
          <w:lang w:eastAsia="es-MX"/>
        </w:rPr>
        <w:lastRenderedPageBreak/>
        <w:t>Bajo ese contexto, se considera que</w:t>
      </w:r>
      <w:r w:rsidR="0078344B" w:rsidRPr="00FE0B96">
        <w:rPr>
          <w:rFonts w:ascii="Palatino Linotype" w:hAnsi="Palatino Linotype"/>
          <w:lang w:eastAsia="es-MX"/>
        </w:rPr>
        <w:t>,</w:t>
      </w:r>
      <w:r w:rsidRPr="00FE0B96">
        <w:rPr>
          <w:rFonts w:ascii="Palatino Linotype" w:hAnsi="Palatino Linotype"/>
          <w:lang w:eastAsia="es-MX"/>
        </w:rPr>
        <w:t xml:space="preserve"> con el pronunciamiento realizado desde su respuesta primigenia por el </w:t>
      </w:r>
      <w:r w:rsidRPr="00FE0B96">
        <w:rPr>
          <w:rFonts w:ascii="Palatino Linotype" w:hAnsi="Palatino Linotype"/>
          <w:b/>
          <w:lang w:eastAsia="es-MX"/>
        </w:rPr>
        <w:t>Sujeto Obligado</w:t>
      </w:r>
      <w:r w:rsidRPr="00FE0B96">
        <w:rPr>
          <w:rFonts w:ascii="Palatino Linotype" w:hAnsi="Palatino Linotype"/>
          <w:lang w:eastAsia="es-MX"/>
        </w:rPr>
        <w:t>, colma en su totalidad con la</w:t>
      </w:r>
      <w:r w:rsidRPr="00FE0B96">
        <w:rPr>
          <w:rFonts w:ascii="Palatino Linotype" w:hAnsi="Palatino Linotype"/>
        </w:rPr>
        <w:t xml:space="preserve"> información solicitada por el particular.</w:t>
      </w:r>
    </w:p>
    <w:p w14:paraId="6E3E5CA2" w14:textId="77777777" w:rsidR="0047203A" w:rsidRPr="00FE0B96" w:rsidRDefault="0047203A" w:rsidP="0047203A">
      <w:pPr>
        <w:spacing w:line="360" w:lineRule="auto"/>
        <w:jc w:val="both"/>
        <w:rPr>
          <w:rFonts w:ascii="Palatino Linotype" w:eastAsiaTheme="minorHAnsi" w:hAnsi="Palatino Linotype" w:cs="Arial"/>
          <w:szCs w:val="22"/>
          <w:lang w:val="es-MX" w:eastAsia="en-US"/>
        </w:rPr>
      </w:pPr>
    </w:p>
    <w:p w14:paraId="69749EAC" w14:textId="4231FEF8" w:rsidR="0047203A" w:rsidRPr="00FE0B96" w:rsidRDefault="0047203A" w:rsidP="0047203A">
      <w:pPr>
        <w:spacing w:line="360" w:lineRule="auto"/>
        <w:jc w:val="both"/>
        <w:rPr>
          <w:rFonts w:ascii="Palatino Linotype" w:hAnsi="Palatino Linotype" w:cs="Arial"/>
        </w:rPr>
      </w:pPr>
      <w:r w:rsidRPr="00FE0B96">
        <w:rPr>
          <w:rFonts w:ascii="Palatino Linotype" w:hAnsi="Palatino Linotype"/>
        </w:rPr>
        <w:t xml:space="preserve">Así, en mérito de lo expuesto en líneas anteriores, </w:t>
      </w:r>
      <w:r w:rsidRPr="00FE0B96">
        <w:rPr>
          <w:rFonts w:ascii="Palatino Linotype" w:hAnsi="Palatino Linotype"/>
          <w:noProof/>
          <w:lang w:eastAsia="es-MX"/>
        </w:rPr>
        <w:t xml:space="preserve">resultan </w:t>
      </w:r>
      <w:r w:rsidRPr="00FE0B96">
        <w:rPr>
          <w:rFonts w:ascii="Palatino Linotype" w:hAnsi="Palatino Linotype"/>
          <w:b/>
          <w:noProof/>
          <w:lang w:eastAsia="es-MX"/>
        </w:rPr>
        <w:t>infundadas</w:t>
      </w:r>
      <w:r w:rsidRPr="00FE0B96">
        <w:rPr>
          <w:rFonts w:ascii="Palatino Linotype" w:hAnsi="Palatino Linotype"/>
          <w:noProof/>
          <w:lang w:eastAsia="es-MX"/>
        </w:rPr>
        <w:t xml:space="preserve"> las razones o motivos de inconformidad que arguye</w:t>
      </w:r>
      <w:r w:rsidR="0078344B" w:rsidRPr="00FE0B96">
        <w:rPr>
          <w:rFonts w:ascii="Palatino Linotype" w:hAnsi="Palatino Linotype"/>
          <w:noProof/>
          <w:lang w:eastAsia="es-MX"/>
        </w:rPr>
        <w:t xml:space="preserve"> </w:t>
      </w:r>
      <w:r w:rsidR="003206DF">
        <w:rPr>
          <w:rFonts w:ascii="Palatino Linotype" w:hAnsi="Palatino Linotype"/>
          <w:noProof/>
          <w:lang w:eastAsia="es-MX"/>
        </w:rPr>
        <w:t xml:space="preserve">la parte </w:t>
      </w:r>
      <w:r w:rsidRPr="00FE0B96">
        <w:rPr>
          <w:rFonts w:ascii="Palatino Linotype" w:hAnsi="Palatino Linotype"/>
          <w:b/>
          <w:noProof/>
          <w:lang w:eastAsia="es-MX"/>
        </w:rPr>
        <w:t>Recurrente</w:t>
      </w:r>
      <w:r w:rsidRPr="00FE0B96">
        <w:rPr>
          <w:rFonts w:ascii="Palatino Linotype" w:hAnsi="Palatino Linotype"/>
          <w:noProof/>
          <w:lang w:eastAsia="es-MX"/>
        </w:rPr>
        <w:t xml:space="preserve">, </w:t>
      </w:r>
      <w:r w:rsidRPr="00FE0B96">
        <w:rPr>
          <w:rFonts w:ascii="Palatino Linotype" w:hAnsi="Palatino Linotype" w:cs="Arial"/>
        </w:rPr>
        <w:t xml:space="preserve">por ello con fundamento en el artículo 186, fracción II, de la Ley de Transparencia y Acceso a la Información Pública del Estado de México y Municipios, se </w:t>
      </w:r>
      <w:r w:rsidRPr="00FE0B96">
        <w:rPr>
          <w:rFonts w:ascii="Palatino Linotype" w:hAnsi="Palatino Linotype" w:cs="Arial"/>
          <w:b/>
        </w:rPr>
        <w:t>CONFIRMA</w:t>
      </w:r>
      <w:r w:rsidRPr="00FE0B96">
        <w:rPr>
          <w:rFonts w:ascii="Palatino Linotype" w:hAnsi="Palatino Linotype" w:cs="Arial"/>
        </w:rPr>
        <w:t xml:space="preserve"> la respuesta a la solicitud de información pública</w:t>
      </w:r>
      <w:r w:rsidRPr="00FE0B96">
        <w:rPr>
          <w:rFonts w:ascii="Palatino Linotype" w:hAnsi="Palatino Linotype" w:cs="Arial"/>
          <w:b/>
        </w:rPr>
        <w:t xml:space="preserve"> </w:t>
      </w:r>
      <w:r w:rsidR="003206DF" w:rsidRPr="003206DF">
        <w:rPr>
          <w:rFonts w:ascii="Palatino Linotype" w:eastAsiaTheme="minorHAnsi" w:hAnsi="Palatino Linotype" w:cs="Arial"/>
          <w:b/>
          <w:szCs w:val="22"/>
          <w:lang w:val="es-MX" w:eastAsia="en-US"/>
        </w:rPr>
        <w:t>00311/TLALNEPA/IP/2025</w:t>
      </w:r>
      <w:r w:rsidRPr="00FE0B96">
        <w:rPr>
          <w:rFonts w:ascii="Palatino Linotype" w:hAnsi="Palatino Linotype" w:cs="Arial"/>
        </w:rPr>
        <w:t>,</w:t>
      </w:r>
      <w:r w:rsidRPr="00FE0B96">
        <w:rPr>
          <w:rFonts w:ascii="Palatino Linotype" w:hAnsi="Palatino Linotype" w:cs="Arial"/>
          <w:b/>
        </w:rPr>
        <w:t xml:space="preserve"> </w:t>
      </w:r>
      <w:r w:rsidRPr="00FE0B96">
        <w:rPr>
          <w:rFonts w:ascii="Palatino Linotype" w:hAnsi="Palatino Linotype" w:cs="Arial"/>
          <w:bCs/>
        </w:rPr>
        <w:t>que han sido materia del presente fallo</w:t>
      </w:r>
      <w:r w:rsidRPr="00FE0B96">
        <w:rPr>
          <w:rFonts w:ascii="Palatino Linotype" w:hAnsi="Palatino Linotype" w:cs="Arial"/>
        </w:rPr>
        <w:t>.</w:t>
      </w:r>
    </w:p>
    <w:p w14:paraId="39F81503" w14:textId="77777777" w:rsidR="0047203A" w:rsidRPr="00FE0B96" w:rsidRDefault="0047203A" w:rsidP="0047203A">
      <w:pPr>
        <w:spacing w:line="360" w:lineRule="auto"/>
        <w:jc w:val="both"/>
        <w:rPr>
          <w:rFonts w:ascii="Palatino Linotype" w:hAnsi="Palatino Linotype" w:cs="Arial"/>
        </w:rPr>
      </w:pPr>
    </w:p>
    <w:p w14:paraId="7D4AD679" w14:textId="77777777" w:rsidR="0047203A" w:rsidRPr="00FE0B96" w:rsidRDefault="0047203A" w:rsidP="0047203A">
      <w:pPr>
        <w:spacing w:line="360" w:lineRule="auto"/>
        <w:jc w:val="both"/>
        <w:rPr>
          <w:rFonts w:ascii="Palatino Linotype" w:hAnsi="Palatino Linotype"/>
          <w:lang w:val="es-MX"/>
        </w:rPr>
      </w:pPr>
      <w:r w:rsidRPr="00FE0B96">
        <w:rPr>
          <w:rFonts w:ascii="Palatino Linotype" w:hAnsi="Palatino Linotype"/>
          <w:lang w:val="es-MX"/>
        </w:rPr>
        <w:t>Por lo antes expuesto y fundado es de resolverse y,</w:t>
      </w:r>
    </w:p>
    <w:p w14:paraId="0DADDC53" w14:textId="77777777" w:rsidR="005146EF" w:rsidRPr="00FE0B96" w:rsidRDefault="005146EF" w:rsidP="0047203A">
      <w:pPr>
        <w:spacing w:line="360" w:lineRule="auto"/>
        <w:jc w:val="both"/>
        <w:rPr>
          <w:rFonts w:ascii="Palatino Linotype" w:hAnsi="Palatino Linotype"/>
          <w:lang w:val="es-MX"/>
        </w:rPr>
      </w:pPr>
    </w:p>
    <w:p w14:paraId="0D64A1A8" w14:textId="50D78034" w:rsidR="0047203A" w:rsidRPr="00FE0B96" w:rsidRDefault="0047203A" w:rsidP="00E73151">
      <w:pPr>
        <w:spacing w:line="360" w:lineRule="auto"/>
        <w:jc w:val="center"/>
        <w:rPr>
          <w:rFonts w:ascii="Palatino Linotype" w:hAnsi="Palatino Linotype"/>
          <w:b/>
          <w:sz w:val="28"/>
          <w:lang w:val="pt-BR"/>
        </w:rPr>
      </w:pPr>
      <w:r w:rsidRPr="00FE0B96">
        <w:rPr>
          <w:rFonts w:ascii="Palatino Linotype" w:hAnsi="Palatino Linotype"/>
          <w:b/>
          <w:sz w:val="28"/>
          <w:lang w:val="pt-BR"/>
        </w:rPr>
        <w:t>S E   R E S U E L V E</w:t>
      </w:r>
    </w:p>
    <w:p w14:paraId="13581B42" w14:textId="77777777" w:rsidR="00E73151" w:rsidRPr="00FE0B96" w:rsidRDefault="00E73151" w:rsidP="00E73151">
      <w:pPr>
        <w:pStyle w:val="Sinespaciado"/>
      </w:pPr>
    </w:p>
    <w:p w14:paraId="067D84D5" w14:textId="538AD0E6" w:rsidR="0047203A" w:rsidRPr="00FE0B96" w:rsidRDefault="0047203A" w:rsidP="0047203A">
      <w:pPr>
        <w:spacing w:line="360" w:lineRule="auto"/>
        <w:jc w:val="both"/>
        <w:rPr>
          <w:rFonts w:ascii="Palatino Linotype" w:eastAsiaTheme="minorHAnsi" w:hAnsi="Palatino Linotype" w:cstheme="minorBidi"/>
          <w:lang w:val="es-MX" w:eastAsia="en-US"/>
        </w:rPr>
      </w:pPr>
      <w:r w:rsidRPr="00FE0B96">
        <w:rPr>
          <w:rFonts w:ascii="Palatino Linotype" w:eastAsiaTheme="minorHAnsi" w:hAnsi="Palatino Linotype" w:cstheme="minorBidi"/>
          <w:b/>
          <w:sz w:val="28"/>
          <w:lang w:val="es-MX" w:eastAsia="en-US"/>
        </w:rPr>
        <w:t>PRIMERO.</w:t>
      </w:r>
      <w:r w:rsidRPr="00FE0B96">
        <w:rPr>
          <w:rFonts w:ascii="Palatino Linotype" w:eastAsiaTheme="minorHAnsi" w:hAnsi="Palatino Linotype" w:cstheme="minorBidi"/>
          <w:b/>
          <w:lang w:val="es-MX" w:eastAsia="en-US"/>
        </w:rPr>
        <w:t xml:space="preserve"> </w:t>
      </w:r>
      <w:r w:rsidRPr="00FE0B96">
        <w:rPr>
          <w:rFonts w:ascii="Palatino Linotype" w:eastAsiaTheme="minorHAnsi" w:hAnsi="Palatino Linotype" w:cstheme="minorBidi"/>
          <w:lang w:val="es-MX" w:eastAsia="en-US"/>
        </w:rPr>
        <w:t xml:space="preserve">Se </w:t>
      </w:r>
      <w:r w:rsidRPr="00FE0B96">
        <w:rPr>
          <w:rFonts w:ascii="Palatino Linotype" w:eastAsiaTheme="minorHAnsi" w:hAnsi="Palatino Linotype" w:cstheme="minorBidi"/>
          <w:b/>
          <w:lang w:val="es-MX" w:eastAsia="en-US"/>
        </w:rPr>
        <w:t>CONFIRMA</w:t>
      </w:r>
      <w:r w:rsidRPr="00FE0B96">
        <w:rPr>
          <w:rFonts w:ascii="Palatino Linotype" w:eastAsiaTheme="minorHAnsi" w:hAnsi="Palatino Linotype" w:cstheme="minorBidi"/>
          <w:lang w:val="es-MX" w:eastAsia="en-US"/>
        </w:rPr>
        <w:t xml:space="preserve"> la respuesta del </w:t>
      </w:r>
      <w:r w:rsidRPr="00FE0B96">
        <w:rPr>
          <w:rFonts w:ascii="Palatino Linotype" w:eastAsiaTheme="minorHAnsi" w:hAnsi="Palatino Linotype" w:cstheme="minorBidi"/>
          <w:b/>
          <w:lang w:val="es-MX" w:eastAsia="en-US"/>
        </w:rPr>
        <w:t xml:space="preserve">Sujeto Obligado </w:t>
      </w:r>
      <w:r w:rsidRPr="00FE0B96">
        <w:rPr>
          <w:rFonts w:ascii="Palatino Linotype" w:eastAsiaTheme="minorHAnsi" w:hAnsi="Palatino Linotype" w:cstheme="minorBidi"/>
          <w:bCs/>
          <w:lang w:val="es-MX" w:eastAsia="en-US"/>
        </w:rPr>
        <w:t xml:space="preserve">a la solicitud de información </w:t>
      </w:r>
      <w:r w:rsidR="003206DF" w:rsidRPr="003206DF">
        <w:rPr>
          <w:rFonts w:ascii="Palatino Linotype" w:eastAsiaTheme="minorHAnsi" w:hAnsi="Palatino Linotype" w:cs="Arial"/>
          <w:b/>
          <w:szCs w:val="22"/>
          <w:lang w:val="es-MX" w:eastAsia="en-US"/>
        </w:rPr>
        <w:t>00311/TLALNEPA/IP/2025</w:t>
      </w:r>
      <w:r w:rsidRPr="00FE0B96">
        <w:rPr>
          <w:rFonts w:ascii="Palatino Linotype" w:eastAsiaTheme="minorHAnsi" w:hAnsi="Palatino Linotype" w:cstheme="minorBidi"/>
          <w:lang w:val="es-MX" w:eastAsia="en-US"/>
        </w:rPr>
        <w:t xml:space="preserve">, por resultar infundadas las razones o motivos de inconformidad hechos valer por </w:t>
      </w:r>
      <w:r w:rsidR="003206DF">
        <w:rPr>
          <w:rFonts w:ascii="Palatino Linotype" w:eastAsiaTheme="minorHAnsi" w:hAnsi="Palatino Linotype" w:cstheme="minorBidi"/>
          <w:lang w:val="es-MX" w:eastAsia="en-US"/>
        </w:rPr>
        <w:t>la parte</w:t>
      </w:r>
      <w:r w:rsidRPr="00FE0B96">
        <w:rPr>
          <w:rFonts w:ascii="Palatino Linotype" w:eastAsiaTheme="minorHAnsi" w:hAnsi="Palatino Linotype" w:cstheme="minorBidi"/>
          <w:lang w:val="es-MX" w:eastAsia="en-US"/>
        </w:rPr>
        <w:t xml:space="preserve"> </w:t>
      </w:r>
      <w:r w:rsidRPr="00FE0B96">
        <w:rPr>
          <w:rFonts w:ascii="Palatino Linotype" w:eastAsiaTheme="minorHAnsi" w:hAnsi="Palatino Linotype" w:cstheme="minorBidi"/>
          <w:b/>
          <w:lang w:val="es-MX" w:eastAsia="en-US"/>
        </w:rPr>
        <w:t>Recurrente</w:t>
      </w:r>
      <w:r w:rsidRPr="00FE0B96">
        <w:rPr>
          <w:rFonts w:ascii="Palatino Linotype" w:eastAsiaTheme="minorHAnsi" w:hAnsi="Palatino Linotype" w:cstheme="minorBidi"/>
          <w:lang w:val="es-MX" w:eastAsia="en-US"/>
        </w:rPr>
        <w:t xml:space="preserve">, en términos del Considerando </w:t>
      </w:r>
      <w:r w:rsidR="005F75D5" w:rsidRPr="00FE0B96">
        <w:rPr>
          <w:rFonts w:ascii="Palatino Linotype" w:eastAsiaTheme="minorHAnsi" w:hAnsi="Palatino Linotype" w:cstheme="minorBidi"/>
          <w:b/>
          <w:lang w:val="es-MX" w:eastAsia="en-US"/>
        </w:rPr>
        <w:t>CUAR</w:t>
      </w:r>
      <w:r w:rsidRPr="00FE0B96">
        <w:rPr>
          <w:rFonts w:ascii="Palatino Linotype" w:eastAsiaTheme="minorHAnsi" w:hAnsi="Palatino Linotype" w:cstheme="minorBidi"/>
          <w:b/>
          <w:lang w:val="es-MX" w:eastAsia="en-US"/>
        </w:rPr>
        <w:t xml:space="preserve">TO </w:t>
      </w:r>
      <w:r w:rsidRPr="00FE0B96">
        <w:rPr>
          <w:rFonts w:ascii="Palatino Linotype" w:eastAsiaTheme="minorHAnsi" w:hAnsi="Palatino Linotype" w:cstheme="minorBidi"/>
          <w:lang w:val="es-MX" w:eastAsia="en-US"/>
        </w:rPr>
        <w:t>de esta resolución.</w:t>
      </w:r>
    </w:p>
    <w:p w14:paraId="2F89288D" w14:textId="77777777" w:rsidR="0078344B" w:rsidRPr="00FE0B96"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Pr="00FE0B96" w:rsidRDefault="0047203A" w:rsidP="0047203A">
      <w:pPr>
        <w:spacing w:line="360" w:lineRule="auto"/>
        <w:jc w:val="both"/>
        <w:rPr>
          <w:rFonts w:ascii="Palatino Linotype" w:eastAsiaTheme="minorHAnsi" w:hAnsi="Palatino Linotype" w:cstheme="minorBidi"/>
          <w:lang w:val="es-MX" w:eastAsia="en-US"/>
        </w:rPr>
      </w:pPr>
      <w:r w:rsidRPr="00FE0B96">
        <w:rPr>
          <w:rFonts w:ascii="Palatino Linotype" w:eastAsiaTheme="minorHAnsi" w:hAnsi="Palatino Linotype" w:cstheme="minorBidi"/>
          <w:b/>
          <w:sz w:val="28"/>
          <w:lang w:val="es-MX" w:eastAsia="en-US"/>
        </w:rPr>
        <w:t>SEGUNDO.</w:t>
      </w:r>
      <w:r w:rsidRPr="00FE0B96">
        <w:rPr>
          <w:rFonts w:ascii="Palatino Linotype" w:eastAsiaTheme="minorHAnsi" w:hAnsi="Palatino Linotype" w:cstheme="minorBidi"/>
          <w:sz w:val="28"/>
          <w:lang w:val="es-MX" w:eastAsia="en-US"/>
        </w:rPr>
        <w:t xml:space="preserve"> </w:t>
      </w:r>
      <w:r w:rsidRPr="00FE0B96">
        <w:rPr>
          <w:rFonts w:ascii="Palatino Linotype" w:eastAsiaTheme="minorHAnsi" w:hAnsi="Palatino Linotype" w:cstheme="minorBidi"/>
          <w:b/>
          <w:lang w:val="es-MX" w:eastAsia="en-US"/>
        </w:rPr>
        <w:t>NOTIFÍQUESE</w:t>
      </w:r>
      <w:r w:rsidRPr="00FE0B96">
        <w:rPr>
          <w:rFonts w:ascii="Palatino Linotype" w:eastAsiaTheme="minorHAnsi" w:hAnsi="Palatino Linotype" w:cstheme="minorBidi"/>
          <w:lang w:val="es-MX" w:eastAsia="en-US"/>
        </w:rPr>
        <w:t xml:space="preserve"> vía Sistema de Acceso a la Información Mexiquense </w:t>
      </w:r>
      <w:r w:rsidRPr="00FE0B96">
        <w:rPr>
          <w:rFonts w:ascii="Palatino Linotype" w:eastAsiaTheme="minorHAnsi" w:hAnsi="Palatino Linotype" w:cstheme="minorBidi"/>
          <w:b/>
          <w:lang w:val="es-MX" w:eastAsia="en-US"/>
        </w:rPr>
        <w:t>(SAIMEX)</w:t>
      </w:r>
      <w:r w:rsidRPr="00FE0B96">
        <w:rPr>
          <w:rFonts w:ascii="Palatino Linotype" w:eastAsiaTheme="minorHAnsi" w:hAnsi="Palatino Linotype" w:cstheme="minorBidi"/>
          <w:lang w:val="es-MX" w:eastAsia="en-US"/>
        </w:rPr>
        <w:t xml:space="preserve">, la presente resolución al Titular de la Unidad de Transparencia del </w:t>
      </w:r>
      <w:r w:rsidRPr="00FE0B96">
        <w:rPr>
          <w:rFonts w:ascii="Palatino Linotype" w:eastAsiaTheme="minorHAnsi" w:hAnsi="Palatino Linotype" w:cstheme="minorBidi"/>
          <w:b/>
          <w:lang w:val="es-MX" w:eastAsia="en-US"/>
        </w:rPr>
        <w:t>Sujeto Obligado</w:t>
      </w:r>
      <w:r w:rsidRPr="00FE0B96">
        <w:rPr>
          <w:rFonts w:ascii="Palatino Linotype" w:eastAsiaTheme="minorHAnsi" w:hAnsi="Palatino Linotype" w:cstheme="minorBidi"/>
          <w:lang w:val="es-MX" w:eastAsia="en-US"/>
        </w:rPr>
        <w:t>, para su conocimiento.</w:t>
      </w:r>
    </w:p>
    <w:p w14:paraId="040F54D5" w14:textId="77777777" w:rsidR="0078344B" w:rsidRPr="00FE0B96" w:rsidRDefault="0078344B" w:rsidP="0047203A">
      <w:pPr>
        <w:spacing w:line="360" w:lineRule="auto"/>
        <w:jc w:val="both"/>
        <w:rPr>
          <w:rFonts w:ascii="Palatino Linotype" w:eastAsiaTheme="minorHAnsi" w:hAnsi="Palatino Linotype" w:cstheme="minorBidi"/>
          <w:lang w:val="es-MX" w:eastAsia="en-US"/>
        </w:rPr>
      </w:pPr>
    </w:p>
    <w:p w14:paraId="7A3861A3" w14:textId="3A29B88E" w:rsidR="0047203A" w:rsidRPr="00FE0B96" w:rsidRDefault="0047203A" w:rsidP="00D01A63">
      <w:pPr>
        <w:spacing w:line="360" w:lineRule="auto"/>
        <w:jc w:val="both"/>
        <w:rPr>
          <w:rFonts w:ascii="Palatino Linotype" w:eastAsiaTheme="minorHAnsi" w:hAnsi="Palatino Linotype" w:cstheme="minorBidi"/>
          <w:lang w:val="es-MX" w:eastAsia="en-US"/>
        </w:rPr>
      </w:pPr>
      <w:r w:rsidRPr="00FE0B96">
        <w:rPr>
          <w:rFonts w:ascii="Palatino Linotype" w:eastAsiaTheme="minorHAnsi" w:hAnsi="Palatino Linotype" w:cstheme="minorBidi"/>
          <w:b/>
          <w:sz w:val="28"/>
          <w:lang w:val="es-MX" w:eastAsia="en-US"/>
        </w:rPr>
        <w:lastRenderedPageBreak/>
        <w:t>TERCERO.</w:t>
      </w:r>
      <w:r w:rsidRPr="00FE0B96">
        <w:rPr>
          <w:rFonts w:ascii="Palatino Linotype" w:eastAsiaTheme="minorHAnsi" w:hAnsi="Palatino Linotype" w:cstheme="minorBidi"/>
          <w:lang w:val="es-MX" w:eastAsia="en-US"/>
        </w:rPr>
        <w:t xml:space="preserve"> </w:t>
      </w:r>
      <w:r w:rsidRPr="00FE0B96">
        <w:rPr>
          <w:rFonts w:ascii="Palatino Linotype" w:eastAsiaTheme="minorHAnsi" w:hAnsi="Palatino Linotype" w:cstheme="minorBidi"/>
          <w:b/>
          <w:lang w:val="es-MX" w:eastAsia="en-US"/>
        </w:rPr>
        <w:t>NOTIFÍQUESE</w:t>
      </w:r>
      <w:r w:rsidRPr="00FE0B96">
        <w:rPr>
          <w:rFonts w:ascii="Palatino Linotype" w:eastAsiaTheme="minorHAnsi" w:hAnsi="Palatino Linotype" w:cstheme="minorBidi"/>
          <w:lang w:val="es-MX" w:eastAsia="en-US"/>
        </w:rPr>
        <w:t xml:space="preserve"> vía Sistema de Acceso a la Información Mexiquense </w:t>
      </w:r>
      <w:r w:rsidRPr="00FE0B96">
        <w:rPr>
          <w:rFonts w:ascii="Palatino Linotype" w:eastAsiaTheme="minorHAnsi" w:hAnsi="Palatino Linotype" w:cstheme="minorBidi"/>
          <w:b/>
          <w:lang w:val="es-MX" w:eastAsia="en-US"/>
        </w:rPr>
        <w:t>(SAIMEX)</w:t>
      </w:r>
      <w:r w:rsidRPr="00FE0B96">
        <w:rPr>
          <w:rFonts w:ascii="Palatino Linotype" w:eastAsiaTheme="minorHAnsi" w:hAnsi="Palatino Linotype" w:cstheme="minorBidi"/>
          <w:lang w:val="es-MX" w:eastAsia="en-US"/>
        </w:rPr>
        <w:t xml:space="preserve"> a</w:t>
      </w:r>
      <w:r w:rsidR="003206DF">
        <w:rPr>
          <w:rFonts w:ascii="Palatino Linotype" w:eastAsiaTheme="minorHAnsi" w:hAnsi="Palatino Linotype" w:cstheme="minorBidi"/>
          <w:lang w:val="es-MX" w:eastAsia="en-US"/>
        </w:rPr>
        <w:t xml:space="preserve"> la parte</w:t>
      </w:r>
      <w:r w:rsidRPr="00FE0B96">
        <w:rPr>
          <w:rFonts w:ascii="Palatino Linotype" w:eastAsiaTheme="minorHAnsi" w:hAnsi="Palatino Linotype" w:cstheme="minorBidi"/>
          <w:lang w:val="es-MX" w:eastAsia="en-US"/>
        </w:rPr>
        <w:t xml:space="preserve"> </w:t>
      </w:r>
      <w:r w:rsidRPr="00FE0B96">
        <w:rPr>
          <w:rFonts w:ascii="Palatino Linotype" w:eastAsiaTheme="minorHAnsi" w:hAnsi="Palatino Linotype" w:cstheme="minorBidi"/>
          <w:b/>
          <w:lang w:val="es-MX" w:eastAsia="en-US"/>
        </w:rPr>
        <w:t xml:space="preserve">Recurrente </w:t>
      </w:r>
      <w:r w:rsidRPr="00FE0B96">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094033E" w14:textId="77777777" w:rsidR="00E73151" w:rsidRPr="00FE0B96" w:rsidRDefault="00E73151" w:rsidP="00D01A63">
      <w:pPr>
        <w:spacing w:line="360" w:lineRule="auto"/>
        <w:jc w:val="both"/>
        <w:rPr>
          <w:rFonts w:ascii="Palatino Linotype" w:eastAsiaTheme="minorHAnsi" w:hAnsi="Palatino Linotype" w:cstheme="minorBidi"/>
          <w:lang w:val="es-MX" w:eastAsia="en-US"/>
        </w:rPr>
      </w:pPr>
    </w:p>
    <w:p w14:paraId="708C2C7B" w14:textId="2CA8EC77" w:rsidR="00B10A2E" w:rsidRPr="00FE0B96" w:rsidRDefault="0029071C" w:rsidP="00D01A63">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ASÍ LO RESUELVE, POR UNANIMIDAD DE VOTOS, EL PLENO DEL</w:t>
      </w:r>
      <w:r w:rsidRPr="00FE0B9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0B9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LUIS GUSTAVO PARRA NORIEGA</w:t>
      </w:r>
      <w:r w:rsidR="008D1030"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Y GUADALUPE RAMÍREZ PEÑA</w:t>
      </w:r>
      <w:r w:rsidR="00A959DA">
        <w:rPr>
          <w:rFonts w:ascii="Palatino Linotype" w:eastAsiaTheme="minorHAnsi" w:hAnsi="Palatino Linotype" w:cs="Arial"/>
          <w:lang w:val="es-MX" w:eastAsia="en-US"/>
        </w:rPr>
        <w:t xml:space="preserve"> </w:t>
      </w:r>
      <w:r w:rsidR="00A959DA">
        <w:rPr>
          <w:rFonts w:ascii="Palatino Linotype" w:eastAsia="Calibri" w:hAnsi="Palatino Linotype" w:cs="Arial"/>
        </w:rPr>
        <w:t>(AUSENCIA JUSTIFICADA)</w:t>
      </w:r>
      <w:r w:rsidRPr="00FE0B96">
        <w:rPr>
          <w:rFonts w:ascii="Palatino Linotype" w:eastAsiaTheme="minorHAnsi" w:hAnsi="Palatino Linotype" w:cs="Arial"/>
          <w:lang w:val="es-MX" w:eastAsia="en-US"/>
        </w:rPr>
        <w:t xml:space="preserve">; EN LA </w:t>
      </w:r>
      <w:r w:rsidR="00B52BF2" w:rsidRPr="00FE0B96">
        <w:rPr>
          <w:rFonts w:ascii="Palatino Linotype" w:eastAsiaTheme="minorHAnsi" w:hAnsi="Palatino Linotype" w:cs="Arial"/>
          <w:lang w:val="es-MX" w:eastAsia="en-US"/>
        </w:rPr>
        <w:t>VIGÉSIMA</w:t>
      </w:r>
      <w:r w:rsidR="005F75D5" w:rsidRPr="00FE0B96">
        <w:rPr>
          <w:rFonts w:ascii="Palatino Linotype" w:eastAsiaTheme="minorHAnsi" w:hAnsi="Palatino Linotype" w:cs="Arial"/>
          <w:lang w:val="es-MX" w:eastAsia="en-US"/>
        </w:rPr>
        <w:t xml:space="preserve"> CUARTA</w:t>
      </w:r>
      <w:r w:rsidR="007D645B" w:rsidRPr="00FE0B96">
        <w:rPr>
          <w:rFonts w:ascii="Palatino Linotype" w:eastAsiaTheme="minorHAnsi" w:hAnsi="Palatino Linotype" w:cs="Arial"/>
          <w:lang w:val="es-MX" w:eastAsia="en-US"/>
        </w:rPr>
        <w:t xml:space="preserve"> </w:t>
      </w:r>
      <w:r w:rsidR="00C37A05" w:rsidRPr="00FE0B96">
        <w:rPr>
          <w:rFonts w:ascii="Palatino Linotype" w:eastAsiaTheme="minorHAnsi" w:hAnsi="Palatino Linotype" w:cs="Arial"/>
          <w:lang w:val="es-MX" w:eastAsia="en-US"/>
        </w:rPr>
        <w:t xml:space="preserve">SESIÓN </w:t>
      </w:r>
      <w:r w:rsidR="00C753C2" w:rsidRPr="00FE0B96">
        <w:rPr>
          <w:rFonts w:ascii="Palatino Linotype" w:eastAsiaTheme="minorHAnsi" w:hAnsi="Palatino Linotype" w:cs="Arial"/>
          <w:lang w:val="es-MX" w:eastAsia="en-US"/>
        </w:rPr>
        <w:t xml:space="preserve">ORDINARIA CELEBRADA </w:t>
      </w:r>
      <w:r w:rsidR="00C37A05" w:rsidRPr="00FE0B96">
        <w:rPr>
          <w:rFonts w:ascii="Palatino Linotype" w:eastAsiaTheme="minorHAnsi" w:hAnsi="Palatino Linotype" w:cs="Arial"/>
          <w:lang w:val="es-MX" w:eastAsia="en-US"/>
        </w:rPr>
        <w:t xml:space="preserve">EL </w:t>
      </w:r>
      <w:r w:rsidR="005F75D5" w:rsidRPr="00FE0B96">
        <w:rPr>
          <w:rFonts w:ascii="Palatino Linotype" w:hAnsi="Palatino Linotype" w:cs="Arial"/>
          <w:color w:val="000000"/>
          <w:lang w:val="es-MX" w:eastAsia="es-MX"/>
        </w:rPr>
        <w:t>DOS DE JULIO</w:t>
      </w:r>
      <w:r w:rsidR="00561D99" w:rsidRPr="00FE0B96">
        <w:rPr>
          <w:rFonts w:ascii="Palatino Linotype" w:hAnsi="Palatino Linotype" w:cs="Arial"/>
          <w:color w:val="000000"/>
          <w:lang w:val="es-MX" w:eastAsia="es-MX"/>
        </w:rPr>
        <w:t xml:space="preserve"> DOS MIL VEINTICINCO</w:t>
      </w:r>
      <w:r w:rsidRPr="00FE0B96">
        <w:rPr>
          <w:rFonts w:ascii="Palatino Linotype" w:eastAsiaTheme="minorHAnsi" w:hAnsi="Palatino Linotype" w:cs="Arial"/>
          <w:lang w:val="es-MX" w:eastAsia="en-US"/>
        </w:rPr>
        <w:t xml:space="preserve">, </w:t>
      </w:r>
      <w:r w:rsidR="00B253F0" w:rsidRPr="00FE0B96">
        <w:rPr>
          <w:rFonts w:ascii="Palatino Linotype" w:eastAsiaTheme="minorHAnsi" w:hAnsi="Palatino Linotype" w:cs="Arial"/>
          <w:lang w:val="es-MX" w:eastAsia="en-US"/>
        </w:rPr>
        <w:t>ANTE EL SECRETARIO TÉCNICO DEL PLENO, ALEXIS TAPIA RAMÍREZ</w:t>
      </w:r>
      <w:r w:rsidR="00054E04" w:rsidRPr="00FE0B96">
        <w:rPr>
          <w:rFonts w:ascii="Palatino Linotype" w:eastAsiaTheme="minorHAnsi" w:hAnsi="Palatino Linotype" w:cs="Arial"/>
          <w:lang w:val="es-MX" w:eastAsia="en-US"/>
        </w:rPr>
        <w:t>.</w:t>
      </w:r>
      <w:r w:rsidR="00B10A2E" w:rsidRPr="00FE0B96">
        <w:rPr>
          <w:rFonts w:ascii="Palatino Linotype" w:eastAsiaTheme="minorHAnsi" w:hAnsi="Palatino Linotype" w:cs="Arial"/>
          <w:lang w:val="es-MX" w:eastAsia="en-US"/>
        </w:rPr>
        <w:t>-----------</w:t>
      </w:r>
      <w:r w:rsidR="00C120DF" w:rsidRPr="00FE0B96">
        <w:rPr>
          <w:rFonts w:ascii="Palatino Linotype" w:eastAsiaTheme="minorHAnsi" w:hAnsi="Palatino Linotype" w:cs="Arial"/>
          <w:lang w:val="es-MX" w:eastAsia="en-US"/>
        </w:rPr>
        <w:t>----------------------------------------------------------------------------------------</w:t>
      </w:r>
      <w:r w:rsidR="003806D2" w:rsidRPr="00FE0B96">
        <w:rPr>
          <w:rFonts w:ascii="Palatino Linotype" w:eastAsiaTheme="minorHAnsi" w:hAnsi="Palatino Linotype" w:cs="Arial"/>
          <w:lang w:val="es-MX" w:eastAsia="en-US"/>
        </w:rPr>
        <w:t xml:space="preserve"> ------------------------------------------------------------------------------------------------------------------------------------------------------------------------------------------------------------------------------------</w:t>
      </w:r>
      <w:r w:rsidR="009D3244" w:rsidRPr="00FE0B96">
        <w:rPr>
          <w:rFonts w:ascii="Palatino Linotype" w:eastAsiaTheme="minorHAnsi" w:hAnsi="Palatino Linotype" w:cs="Arial"/>
          <w:lang w:val="es-MX" w:eastAsia="en-US"/>
        </w:rPr>
        <w:t>--------------------------------------------------------------------------------------------------------------------------------------------------------------------------------------------------------------------------------------------------------------------------------------------------------------------------------------------------------------------------------------------------------------------------------------------------------------------------------------------------------------------------------------------------------------------------------------------------------------------------------------------</w:t>
      </w:r>
      <w:r w:rsidR="00A959DA">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FE0B96">
        <w:rPr>
          <w:rFonts w:ascii="Palatino Linotype" w:eastAsiaTheme="minorHAnsi" w:hAnsi="Palatino Linotype" w:cs="Arial"/>
          <w:sz w:val="16"/>
          <w:szCs w:val="16"/>
          <w:lang w:val="es-MX" w:eastAsia="en-US"/>
        </w:rPr>
        <w:t>JMV/CCR/</w:t>
      </w:r>
      <w:proofErr w:type="spellStart"/>
      <w:r w:rsidRPr="00FE0B96">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0B5836" w:rsidR="0029071C" w:rsidRPr="003E56C9" w:rsidRDefault="0029071C" w:rsidP="003E56C9"/>
    <w:sectPr w:rsidR="0029071C" w:rsidRPr="003E56C9" w:rsidSect="00742DA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FA31" w14:textId="77777777" w:rsidR="005A51D5" w:rsidRDefault="005A51D5" w:rsidP="000B5E25">
      <w:r>
        <w:separator/>
      </w:r>
    </w:p>
  </w:endnote>
  <w:endnote w:type="continuationSeparator" w:id="0">
    <w:p w14:paraId="68C58EED" w14:textId="77777777" w:rsidR="005A51D5" w:rsidRDefault="005A51D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01E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01E6">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E01E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E01E6">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6DE7" w14:textId="77777777" w:rsidR="005A51D5" w:rsidRDefault="005A51D5" w:rsidP="000B5E25">
      <w:r>
        <w:separator/>
      </w:r>
    </w:p>
  </w:footnote>
  <w:footnote w:type="continuationSeparator" w:id="0">
    <w:p w14:paraId="6CD0F782" w14:textId="77777777" w:rsidR="005A51D5" w:rsidRDefault="005A51D5"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1E01E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shd w:val="clear" w:color="auto" w:fill="auto"/>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17F09123"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F75D5">
            <w:rPr>
              <w:rFonts w:ascii="Palatino Linotype" w:hAnsi="Palatino Linotype"/>
              <w:sz w:val="22"/>
              <w:szCs w:val="22"/>
              <w:lang w:val="es-ES_tradnl"/>
            </w:rPr>
            <w:t>4025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shd w:val="clear" w:color="auto" w:fill="auto"/>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08E49FB2" w:rsidR="00283FC5" w:rsidRPr="0029071C" w:rsidRDefault="00283FC5" w:rsidP="00B6659F">
          <w:pPr>
            <w:spacing w:line="276" w:lineRule="auto"/>
            <w:jc w:val="right"/>
            <w:rPr>
              <w:rFonts w:ascii="Palatino Linotype" w:hAnsi="Palatino Linotype"/>
              <w:sz w:val="22"/>
              <w:szCs w:val="22"/>
            </w:rPr>
          </w:pPr>
          <w:r>
            <w:rPr>
              <w:rFonts w:ascii="Palatino Linotype" w:hAnsi="Palatino Linotype"/>
              <w:sz w:val="22"/>
              <w:szCs w:val="22"/>
            </w:rPr>
            <w:t xml:space="preserve">Ayuntamiento de </w:t>
          </w:r>
          <w:r w:rsidR="005F75D5" w:rsidRPr="005F75D5">
            <w:rPr>
              <w:rFonts w:ascii="Palatino Linotype" w:hAnsi="Palatino Linotype"/>
              <w:sz w:val="22"/>
              <w:szCs w:val="22"/>
            </w:rPr>
            <w:t>Tlalnepantla de Baz</w:t>
          </w:r>
        </w:p>
      </w:tc>
    </w:tr>
    <w:tr w:rsidR="00283FC5" w:rsidRPr="008F2CCC" w14:paraId="46D09EF7" w14:textId="77777777" w:rsidTr="00BC757D">
      <w:tc>
        <w:tcPr>
          <w:tcW w:w="2693" w:type="dxa"/>
          <w:shd w:val="clear" w:color="auto" w:fill="auto"/>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1E01E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shd w:val="clear" w:color="auto" w:fill="auto"/>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3316B161"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F75D5">
            <w:rPr>
              <w:rFonts w:ascii="Palatino Linotype" w:hAnsi="Palatino Linotype"/>
              <w:sz w:val="22"/>
              <w:szCs w:val="22"/>
              <w:lang w:val="es-ES_tradnl"/>
            </w:rPr>
            <w:t>4025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shd w:val="clear" w:color="auto" w:fill="auto"/>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1EF6FD3E" w:rsidR="00283FC5" w:rsidRPr="006D30E6" w:rsidRDefault="001E01E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w:t>
          </w:r>
        </w:p>
      </w:tc>
    </w:tr>
    <w:tr w:rsidR="00283FC5" w:rsidRPr="008F2CCC" w14:paraId="15459416" w14:textId="77777777" w:rsidTr="00515252">
      <w:trPr>
        <w:trHeight w:val="228"/>
      </w:trPr>
      <w:tc>
        <w:tcPr>
          <w:tcW w:w="2552" w:type="dxa"/>
          <w:shd w:val="clear" w:color="auto" w:fill="auto"/>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0E5B2F9C" w:rsidR="00283FC5" w:rsidRPr="0029071C" w:rsidRDefault="00283FC5" w:rsidP="0009050D">
          <w:pPr>
            <w:spacing w:line="276" w:lineRule="auto"/>
            <w:jc w:val="right"/>
            <w:rPr>
              <w:rFonts w:ascii="Palatino Linotype" w:hAnsi="Palatino Linotype"/>
              <w:sz w:val="22"/>
              <w:szCs w:val="22"/>
            </w:rPr>
          </w:pPr>
          <w:r w:rsidRPr="00BC757D">
            <w:rPr>
              <w:rFonts w:ascii="Palatino Linotype" w:hAnsi="Palatino Linotype"/>
              <w:sz w:val="22"/>
              <w:szCs w:val="22"/>
            </w:rPr>
            <w:t xml:space="preserve">Ayuntamiento de </w:t>
          </w:r>
          <w:r w:rsidR="005F75D5" w:rsidRPr="005F75D5">
            <w:rPr>
              <w:rFonts w:ascii="Palatino Linotype" w:hAnsi="Palatino Linotype"/>
              <w:sz w:val="22"/>
              <w:szCs w:val="22"/>
            </w:rPr>
            <w:t>Tlalnepantla de Baz</w:t>
          </w:r>
        </w:p>
      </w:tc>
    </w:tr>
    <w:tr w:rsidR="00283FC5" w:rsidRPr="008F2CCC" w14:paraId="5C009CDE" w14:textId="77777777" w:rsidTr="00515252">
      <w:tc>
        <w:tcPr>
          <w:tcW w:w="2552" w:type="dxa"/>
          <w:shd w:val="clear" w:color="auto" w:fill="auto"/>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1E01E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51C13"/>
    <w:multiLevelType w:val="hybridMultilevel"/>
    <w:tmpl w:val="B7B6377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E17F67"/>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EC1323"/>
    <w:multiLevelType w:val="hybridMultilevel"/>
    <w:tmpl w:val="A3522C80"/>
    <w:lvl w:ilvl="0" w:tplc="7A7417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A722B"/>
    <w:multiLevelType w:val="hybridMultilevel"/>
    <w:tmpl w:val="3D3A6D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C4112"/>
    <w:multiLevelType w:val="hybridMultilevel"/>
    <w:tmpl w:val="0E063736"/>
    <w:lvl w:ilvl="0" w:tplc="6A8C1C5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96C6E69"/>
    <w:multiLevelType w:val="hybridMultilevel"/>
    <w:tmpl w:val="1AFA4E1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6A3B05"/>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4"/>
  </w:num>
  <w:num w:numId="3">
    <w:abstractNumId w:val="6"/>
  </w:num>
  <w:num w:numId="4">
    <w:abstractNumId w:val="33"/>
  </w:num>
  <w:num w:numId="5">
    <w:abstractNumId w:val="37"/>
  </w:num>
  <w:num w:numId="6">
    <w:abstractNumId w:val="41"/>
  </w:num>
  <w:num w:numId="7">
    <w:abstractNumId w:val="10"/>
  </w:num>
  <w:num w:numId="8">
    <w:abstractNumId w:val="35"/>
  </w:num>
  <w:num w:numId="9">
    <w:abstractNumId w:val="39"/>
  </w:num>
  <w:num w:numId="10">
    <w:abstractNumId w:val="3"/>
  </w:num>
  <w:num w:numId="11">
    <w:abstractNumId w:val="36"/>
  </w:num>
  <w:num w:numId="12">
    <w:abstractNumId w:val="9"/>
  </w:num>
  <w:num w:numId="13">
    <w:abstractNumId w:val="5"/>
  </w:num>
  <w:num w:numId="14">
    <w:abstractNumId w:val="27"/>
  </w:num>
  <w:num w:numId="15">
    <w:abstractNumId w:val="17"/>
  </w:num>
  <w:num w:numId="16">
    <w:abstractNumId w:val="22"/>
  </w:num>
  <w:num w:numId="17">
    <w:abstractNumId w:val="11"/>
  </w:num>
  <w:num w:numId="18">
    <w:abstractNumId w:val="0"/>
  </w:num>
  <w:num w:numId="19">
    <w:abstractNumId w:val="38"/>
  </w:num>
  <w:num w:numId="20">
    <w:abstractNumId w:val="25"/>
  </w:num>
  <w:num w:numId="21">
    <w:abstractNumId w:val="19"/>
  </w:num>
  <w:num w:numId="22">
    <w:abstractNumId w:val="21"/>
  </w:num>
  <w:num w:numId="23">
    <w:abstractNumId w:val="18"/>
  </w:num>
  <w:num w:numId="24">
    <w:abstractNumId w:val="24"/>
  </w:num>
  <w:num w:numId="25">
    <w:abstractNumId w:val="28"/>
  </w:num>
  <w:num w:numId="26">
    <w:abstractNumId w:val="31"/>
  </w:num>
  <w:num w:numId="27">
    <w:abstractNumId w:val="26"/>
  </w:num>
  <w:num w:numId="28">
    <w:abstractNumId w:val="32"/>
  </w:num>
  <w:num w:numId="29">
    <w:abstractNumId w:val="4"/>
  </w:num>
  <w:num w:numId="30">
    <w:abstractNumId w:val="1"/>
  </w:num>
  <w:num w:numId="31">
    <w:abstractNumId w:val="29"/>
  </w:num>
  <w:num w:numId="32">
    <w:abstractNumId w:val="13"/>
  </w:num>
  <w:num w:numId="33">
    <w:abstractNumId w:val="2"/>
  </w:num>
  <w:num w:numId="34">
    <w:abstractNumId w:val="15"/>
  </w:num>
  <w:num w:numId="35">
    <w:abstractNumId w:val="7"/>
  </w:num>
  <w:num w:numId="36">
    <w:abstractNumId w:val="34"/>
  </w:num>
  <w:num w:numId="37">
    <w:abstractNumId w:val="16"/>
  </w:num>
  <w:num w:numId="38">
    <w:abstractNumId w:val="30"/>
  </w:num>
  <w:num w:numId="39">
    <w:abstractNumId w:val="8"/>
  </w:num>
  <w:num w:numId="40">
    <w:abstractNumId w:val="20"/>
  </w:num>
  <w:num w:numId="41">
    <w:abstractNumId w:val="12"/>
  </w:num>
  <w:num w:numId="4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AE0"/>
    <w:rsid w:val="00031EFF"/>
    <w:rsid w:val="00032D08"/>
    <w:rsid w:val="00036F8B"/>
    <w:rsid w:val="00037D70"/>
    <w:rsid w:val="000447C5"/>
    <w:rsid w:val="000478CF"/>
    <w:rsid w:val="00054E04"/>
    <w:rsid w:val="00056A58"/>
    <w:rsid w:val="000572E9"/>
    <w:rsid w:val="000671F2"/>
    <w:rsid w:val="00070547"/>
    <w:rsid w:val="00071173"/>
    <w:rsid w:val="000775FC"/>
    <w:rsid w:val="00087135"/>
    <w:rsid w:val="00087797"/>
    <w:rsid w:val="0009050D"/>
    <w:rsid w:val="00091A55"/>
    <w:rsid w:val="000931EC"/>
    <w:rsid w:val="00093AE1"/>
    <w:rsid w:val="00094CC7"/>
    <w:rsid w:val="000A057D"/>
    <w:rsid w:val="000A34BB"/>
    <w:rsid w:val="000A717C"/>
    <w:rsid w:val="000A776B"/>
    <w:rsid w:val="000A7F15"/>
    <w:rsid w:val="000B33A7"/>
    <w:rsid w:val="000B3CCA"/>
    <w:rsid w:val="000B468E"/>
    <w:rsid w:val="000B5876"/>
    <w:rsid w:val="000B5E25"/>
    <w:rsid w:val="000B7C6C"/>
    <w:rsid w:val="000C14B9"/>
    <w:rsid w:val="000C43CE"/>
    <w:rsid w:val="000C49B8"/>
    <w:rsid w:val="000C5F2C"/>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01E6"/>
    <w:rsid w:val="001E2DA3"/>
    <w:rsid w:val="001E45B5"/>
    <w:rsid w:val="001F1FCC"/>
    <w:rsid w:val="001F2305"/>
    <w:rsid w:val="001F2E4C"/>
    <w:rsid w:val="001F3672"/>
    <w:rsid w:val="001F6BF1"/>
    <w:rsid w:val="0020249A"/>
    <w:rsid w:val="00202C04"/>
    <w:rsid w:val="002167BB"/>
    <w:rsid w:val="00217E6C"/>
    <w:rsid w:val="00220207"/>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0D15"/>
    <w:rsid w:val="00302343"/>
    <w:rsid w:val="00306F04"/>
    <w:rsid w:val="00307006"/>
    <w:rsid w:val="0030701F"/>
    <w:rsid w:val="003079AA"/>
    <w:rsid w:val="00313F8E"/>
    <w:rsid w:val="00314E62"/>
    <w:rsid w:val="00316511"/>
    <w:rsid w:val="003206DF"/>
    <w:rsid w:val="00320F38"/>
    <w:rsid w:val="00322715"/>
    <w:rsid w:val="00326B44"/>
    <w:rsid w:val="00327151"/>
    <w:rsid w:val="00330FC3"/>
    <w:rsid w:val="00331E82"/>
    <w:rsid w:val="00335C6A"/>
    <w:rsid w:val="003370A0"/>
    <w:rsid w:val="00340A06"/>
    <w:rsid w:val="00343753"/>
    <w:rsid w:val="00343F0B"/>
    <w:rsid w:val="00344236"/>
    <w:rsid w:val="003502CA"/>
    <w:rsid w:val="003516EA"/>
    <w:rsid w:val="00351E9D"/>
    <w:rsid w:val="003520C5"/>
    <w:rsid w:val="0035559A"/>
    <w:rsid w:val="00357C37"/>
    <w:rsid w:val="00360FB7"/>
    <w:rsid w:val="00363F90"/>
    <w:rsid w:val="00365F0F"/>
    <w:rsid w:val="00371835"/>
    <w:rsid w:val="0037207F"/>
    <w:rsid w:val="0037462B"/>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2B41"/>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2767"/>
    <w:rsid w:val="004B4382"/>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46EF"/>
    <w:rsid w:val="00515252"/>
    <w:rsid w:val="0051612D"/>
    <w:rsid w:val="00517275"/>
    <w:rsid w:val="00524546"/>
    <w:rsid w:val="00524A8D"/>
    <w:rsid w:val="0052578D"/>
    <w:rsid w:val="00526853"/>
    <w:rsid w:val="005327BF"/>
    <w:rsid w:val="0053343D"/>
    <w:rsid w:val="00535341"/>
    <w:rsid w:val="00541687"/>
    <w:rsid w:val="0054391A"/>
    <w:rsid w:val="00545ABC"/>
    <w:rsid w:val="00551FCC"/>
    <w:rsid w:val="00555C87"/>
    <w:rsid w:val="00561A6E"/>
    <w:rsid w:val="00561D99"/>
    <w:rsid w:val="00563B39"/>
    <w:rsid w:val="00567FCC"/>
    <w:rsid w:val="00572099"/>
    <w:rsid w:val="0057280C"/>
    <w:rsid w:val="0057289F"/>
    <w:rsid w:val="00574FDC"/>
    <w:rsid w:val="005803C9"/>
    <w:rsid w:val="00581DC8"/>
    <w:rsid w:val="0059032F"/>
    <w:rsid w:val="0059614C"/>
    <w:rsid w:val="00597D71"/>
    <w:rsid w:val="005A4C88"/>
    <w:rsid w:val="005A51D5"/>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02F"/>
    <w:rsid w:val="005F4BFB"/>
    <w:rsid w:val="005F75D5"/>
    <w:rsid w:val="006000C5"/>
    <w:rsid w:val="006002E0"/>
    <w:rsid w:val="006021E7"/>
    <w:rsid w:val="006114AC"/>
    <w:rsid w:val="0061406C"/>
    <w:rsid w:val="00620280"/>
    <w:rsid w:val="0062349E"/>
    <w:rsid w:val="006258FD"/>
    <w:rsid w:val="00632E48"/>
    <w:rsid w:val="00643B58"/>
    <w:rsid w:val="00655016"/>
    <w:rsid w:val="00660D13"/>
    <w:rsid w:val="00661CC3"/>
    <w:rsid w:val="00663177"/>
    <w:rsid w:val="0068062F"/>
    <w:rsid w:val="006810FF"/>
    <w:rsid w:val="00681299"/>
    <w:rsid w:val="00681ED0"/>
    <w:rsid w:val="00683574"/>
    <w:rsid w:val="0069108E"/>
    <w:rsid w:val="00694976"/>
    <w:rsid w:val="006A240A"/>
    <w:rsid w:val="006A2694"/>
    <w:rsid w:val="006A5B64"/>
    <w:rsid w:val="006A7AA4"/>
    <w:rsid w:val="006B0E22"/>
    <w:rsid w:val="006B1301"/>
    <w:rsid w:val="006B169C"/>
    <w:rsid w:val="006B26B2"/>
    <w:rsid w:val="006B321A"/>
    <w:rsid w:val="006B35CB"/>
    <w:rsid w:val="006B418F"/>
    <w:rsid w:val="006B61F3"/>
    <w:rsid w:val="006C3931"/>
    <w:rsid w:val="006C7516"/>
    <w:rsid w:val="006D1713"/>
    <w:rsid w:val="006D30E6"/>
    <w:rsid w:val="006D3A03"/>
    <w:rsid w:val="006D5540"/>
    <w:rsid w:val="006E06E4"/>
    <w:rsid w:val="006E08FA"/>
    <w:rsid w:val="006E6297"/>
    <w:rsid w:val="006F5F93"/>
    <w:rsid w:val="00703F77"/>
    <w:rsid w:val="00704A02"/>
    <w:rsid w:val="007059D8"/>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45674"/>
    <w:rsid w:val="007527E8"/>
    <w:rsid w:val="007532C7"/>
    <w:rsid w:val="00754241"/>
    <w:rsid w:val="0075607A"/>
    <w:rsid w:val="00756F04"/>
    <w:rsid w:val="0075755F"/>
    <w:rsid w:val="00757D60"/>
    <w:rsid w:val="00760B2C"/>
    <w:rsid w:val="007659E9"/>
    <w:rsid w:val="00766D86"/>
    <w:rsid w:val="00770F18"/>
    <w:rsid w:val="00776479"/>
    <w:rsid w:val="007764BB"/>
    <w:rsid w:val="007828DC"/>
    <w:rsid w:val="0078344B"/>
    <w:rsid w:val="00791193"/>
    <w:rsid w:val="00793596"/>
    <w:rsid w:val="00796A2C"/>
    <w:rsid w:val="007A118C"/>
    <w:rsid w:val="007A1F70"/>
    <w:rsid w:val="007A37FE"/>
    <w:rsid w:val="007A401E"/>
    <w:rsid w:val="007A417D"/>
    <w:rsid w:val="007A7DBD"/>
    <w:rsid w:val="007B6F6F"/>
    <w:rsid w:val="007C0CC8"/>
    <w:rsid w:val="007C1D5B"/>
    <w:rsid w:val="007C3435"/>
    <w:rsid w:val="007C35A4"/>
    <w:rsid w:val="007C3E46"/>
    <w:rsid w:val="007C478B"/>
    <w:rsid w:val="007D246A"/>
    <w:rsid w:val="007D2A81"/>
    <w:rsid w:val="007D645B"/>
    <w:rsid w:val="007E52D5"/>
    <w:rsid w:val="007E534B"/>
    <w:rsid w:val="007E6F30"/>
    <w:rsid w:val="007E7C02"/>
    <w:rsid w:val="007F7462"/>
    <w:rsid w:val="00800A80"/>
    <w:rsid w:val="00800C72"/>
    <w:rsid w:val="00803913"/>
    <w:rsid w:val="00807D02"/>
    <w:rsid w:val="0081709C"/>
    <w:rsid w:val="008214E6"/>
    <w:rsid w:val="00823690"/>
    <w:rsid w:val="0083345F"/>
    <w:rsid w:val="00834855"/>
    <w:rsid w:val="00835035"/>
    <w:rsid w:val="00835197"/>
    <w:rsid w:val="00836D9E"/>
    <w:rsid w:val="00843F80"/>
    <w:rsid w:val="00844392"/>
    <w:rsid w:val="008500D3"/>
    <w:rsid w:val="00852668"/>
    <w:rsid w:val="008578BF"/>
    <w:rsid w:val="00864E58"/>
    <w:rsid w:val="008660D6"/>
    <w:rsid w:val="00871098"/>
    <w:rsid w:val="00877235"/>
    <w:rsid w:val="008803EF"/>
    <w:rsid w:val="00882980"/>
    <w:rsid w:val="00886303"/>
    <w:rsid w:val="008873BE"/>
    <w:rsid w:val="00895FE3"/>
    <w:rsid w:val="00896D29"/>
    <w:rsid w:val="008A12CF"/>
    <w:rsid w:val="008A1A90"/>
    <w:rsid w:val="008A64CB"/>
    <w:rsid w:val="008B082B"/>
    <w:rsid w:val="008B3216"/>
    <w:rsid w:val="008B4F31"/>
    <w:rsid w:val="008B6546"/>
    <w:rsid w:val="008C2B05"/>
    <w:rsid w:val="008C3B24"/>
    <w:rsid w:val="008D1030"/>
    <w:rsid w:val="008D5BD3"/>
    <w:rsid w:val="008E01E4"/>
    <w:rsid w:val="008E28B2"/>
    <w:rsid w:val="008E54BF"/>
    <w:rsid w:val="008E7F32"/>
    <w:rsid w:val="008F148C"/>
    <w:rsid w:val="008F35D1"/>
    <w:rsid w:val="008F5D37"/>
    <w:rsid w:val="008F5DAE"/>
    <w:rsid w:val="008F7C23"/>
    <w:rsid w:val="00900C9B"/>
    <w:rsid w:val="00901487"/>
    <w:rsid w:val="00907F13"/>
    <w:rsid w:val="00914306"/>
    <w:rsid w:val="00921551"/>
    <w:rsid w:val="009217E8"/>
    <w:rsid w:val="00925B0B"/>
    <w:rsid w:val="0092622F"/>
    <w:rsid w:val="00926C44"/>
    <w:rsid w:val="0093509C"/>
    <w:rsid w:val="0093645B"/>
    <w:rsid w:val="0094381A"/>
    <w:rsid w:val="009478DD"/>
    <w:rsid w:val="00951242"/>
    <w:rsid w:val="00961002"/>
    <w:rsid w:val="0096424E"/>
    <w:rsid w:val="00973F9B"/>
    <w:rsid w:val="00974A4B"/>
    <w:rsid w:val="009758CB"/>
    <w:rsid w:val="00980909"/>
    <w:rsid w:val="00984706"/>
    <w:rsid w:val="009933D0"/>
    <w:rsid w:val="00993406"/>
    <w:rsid w:val="00994721"/>
    <w:rsid w:val="00994DBB"/>
    <w:rsid w:val="00997D8F"/>
    <w:rsid w:val="009A0F77"/>
    <w:rsid w:val="009A5223"/>
    <w:rsid w:val="009A6017"/>
    <w:rsid w:val="009A6521"/>
    <w:rsid w:val="009A6B97"/>
    <w:rsid w:val="009A6D6A"/>
    <w:rsid w:val="009A7E94"/>
    <w:rsid w:val="009B23B7"/>
    <w:rsid w:val="009B2B6B"/>
    <w:rsid w:val="009C052A"/>
    <w:rsid w:val="009D09CA"/>
    <w:rsid w:val="009D2E87"/>
    <w:rsid w:val="009D3244"/>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29C9"/>
    <w:rsid w:val="00A14835"/>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03DE"/>
    <w:rsid w:val="00A72262"/>
    <w:rsid w:val="00A753F2"/>
    <w:rsid w:val="00A7773A"/>
    <w:rsid w:val="00A83B4F"/>
    <w:rsid w:val="00A846BD"/>
    <w:rsid w:val="00A9389D"/>
    <w:rsid w:val="00A94441"/>
    <w:rsid w:val="00A959DA"/>
    <w:rsid w:val="00A97381"/>
    <w:rsid w:val="00A97F97"/>
    <w:rsid w:val="00AA1CCC"/>
    <w:rsid w:val="00AA26B4"/>
    <w:rsid w:val="00AA2A9D"/>
    <w:rsid w:val="00AA4866"/>
    <w:rsid w:val="00AB15E3"/>
    <w:rsid w:val="00AB4982"/>
    <w:rsid w:val="00AC136F"/>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BF2"/>
    <w:rsid w:val="00B52C22"/>
    <w:rsid w:val="00B5421D"/>
    <w:rsid w:val="00B57219"/>
    <w:rsid w:val="00B579E5"/>
    <w:rsid w:val="00B626B8"/>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703EE"/>
    <w:rsid w:val="00C70447"/>
    <w:rsid w:val="00C753C2"/>
    <w:rsid w:val="00C802FB"/>
    <w:rsid w:val="00C8325A"/>
    <w:rsid w:val="00C8502C"/>
    <w:rsid w:val="00C85653"/>
    <w:rsid w:val="00C86669"/>
    <w:rsid w:val="00C931C2"/>
    <w:rsid w:val="00C96AF0"/>
    <w:rsid w:val="00CA216C"/>
    <w:rsid w:val="00CA39A5"/>
    <w:rsid w:val="00CA4BF9"/>
    <w:rsid w:val="00CA6603"/>
    <w:rsid w:val="00CB54CA"/>
    <w:rsid w:val="00CB561B"/>
    <w:rsid w:val="00CC0700"/>
    <w:rsid w:val="00CC0B81"/>
    <w:rsid w:val="00CC3B3E"/>
    <w:rsid w:val="00CC6C65"/>
    <w:rsid w:val="00CD024D"/>
    <w:rsid w:val="00CD0A7D"/>
    <w:rsid w:val="00CD3A41"/>
    <w:rsid w:val="00CD431E"/>
    <w:rsid w:val="00CD574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47CEB"/>
    <w:rsid w:val="00D50E4E"/>
    <w:rsid w:val="00D54EB4"/>
    <w:rsid w:val="00D553D4"/>
    <w:rsid w:val="00D57210"/>
    <w:rsid w:val="00D57AED"/>
    <w:rsid w:val="00D57F74"/>
    <w:rsid w:val="00D7343C"/>
    <w:rsid w:val="00D80B28"/>
    <w:rsid w:val="00D83603"/>
    <w:rsid w:val="00D901D7"/>
    <w:rsid w:val="00D92BFE"/>
    <w:rsid w:val="00DA2014"/>
    <w:rsid w:val="00DA5E2F"/>
    <w:rsid w:val="00DB1F5E"/>
    <w:rsid w:val="00DB4F61"/>
    <w:rsid w:val="00DB55A6"/>
    <w:rsid w:val="00DB7977"/>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03"/>
    <w:rsid w:val="00DF665C"/>
    <w:rsid w:val="00DF700F"/>
    <w:rsid w:val="00E00D15"/>
    <w:rsid w:val="00E11B18"/>
    <w:rsid w:val="00E14823"/>
    <w:rsid w:val="00E174F8"/>
    <w:rsid w:val="00E33297"/>
    <w:rsid w:val="00E341AD"/>
    <w:rsid w:val="00E34BBB"/>
    <w:rsid w:val="00E40828"/>
    <w:rsid w:val="00E42B2B"/>
    <w:rsid w:val="00E50332"/>
    <w:rsid w:val="00E54537"/>
    <w:rsid w:val="00E5647F"/>
    <w:rsid w:val="00E57A37"/>
    <w:rsid w:val="00E57BDB"/>
    <w:rsid w:val="00E625D3"/>
    <w:rsid w:val="00E65F37"/>
    <w:rsid w:val="00E70B77"/>
    <w:rsid w:val="00E711DE"/>
    <w:rsid w:val="00E7315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BE"/>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E55"/>
    <w:rsid w:val="00F12F52"/>
    <w:rsid w:val="00F221AF"/>
    <w:rsid w:val="00F239B9"/>
    <w:rsid w:val="00F240DF"/>
    <w:rsid w:val="00F241AD"/>
    <w:rsid w:val="00F30B8C"/>
    <w:rsid w:val="00F30C1D"/>
    <w:rsid w:val="00F30C33"/>
    <w:rsid w:val="00F3172F"/>
    <w:rsid w:val="00F32EBF"/>
    <w:rsid w:val="00F34A32"/>
    <w:rsid w:val="00F37344"/>
    <w:rsid w:val="00F37D79"/>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0B96"/>
    <w:rsid w:val="00FE2FFB"/>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EAEB0-7ADF-40B4-95D3-E8083F0D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28</Pages>
  <Words>7221</Words>
  <Characters>39718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cp:revision>
  <dcterms:created xsi:type="dcterms:W3CDTF">2025-06-17T17:55:00Z</dcterms:created>
  <dcterms:modified xsi:type="dcterms:W3CDTF">2025-07-16T16:03:00Z</dcterms:modified>
</cp:coreProperties>
</file>