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B41E" w14:textId="77777777" w:rsidR="00466F25" w:rsidRPr="005E73BF" w:rsidRDefault="00050F23">
      <w:pPr>
        <w:spacing w:line="360" w:lineRule="auto"/>
        <w:jc w:val="both"/>
        <w:rPr>
          <w:rFonts w:ascii="Palatino Linotype" w:eastAsia="Palatino Linotype" w:hAnsi="Palatino Linotype" w:cs="Palatino Linotype"/>
          <w:sz w:val="22"/>
          <w:szCs w:val="22"/>
        </w:rPr>
      </w:pPr>
      <w:bookmarkStart w:id="0" w:name="_heading=h.2et92p0" w:colFirst="0" w:colLast="0"/>
      <w:bookmarkEnd w:id="0"/>
      <w:r w:rsidRPr="005E73B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cuatro de junio de dos mil veinticinco. </w:t>
      </w:r>
    </w:p>
    <w:p w14:paraId="1CE09B9F"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6FBEE97E" w14:textId="33043BC6"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Visto</w:t>
      </w:r>
      <w:r w:rsidRPr="005E73BF">
        <w:rPr>
          <w:rFonts w:ascii="Palatino Linotype" w:eastAsia="Palatino Linotype" w:hAnsi="Palatino Linotype" w:cs="Palatino Linotype"/>
          <w:sz w:val="22"/>
          <w:szCs w:val="22"/>
        </w:rPr>
        <w:t xml:space="preserve"> el expediente relativo al recurso de revisión </w:t>
      </w:r>
      <w:r w:rsidRPr="005E73BF">
        <w:rPr>
          <w:rFonts w:ascii="Palatino Linotype" w:eastAsia="Palatino Linotype" w:hAnsi="Palatino Linotype" w:cs="Palatino Linotype"/>
          <w:b/>
          <w:sz w:val="22"/>
          <w:szCs w:val="22"/>
        </w:rPr>
        <w:t>03214/INFOEM/IP/RR/2025</w:t>
      </w:r>
      <w:r w:rsidRPr="005E73BF">
        <w:rPr>
          <w:rFonts w:ascii="Palatino Linotype" w:eastAsia="Palatino Linotype" w:hAnsi="Palatino Linotype" w:cs="Palatino Linotype"/>
          <w:sz w:val="22"/>
          <w:szCs w:val="22"/>
        </w:rPr>
        <w:t xml:space="preserve">, interpuesto por </w:t>
      </w:r>
      <w:r w:rsidR="0043674F">
        <w:rPr>
          <w:rFonts w:ascii="Palatino Linotype" w:eastAsia="Palatino Linotype" w:hAnsi="Palatino Linotype" w:cs="Palatino Linotype"/>
          <w:b/>
          <w:sz w:val="22"/>
          <w:szCs w:val="22"/>
        </w:rPr>
        <w:t>XXXXXXX XXXXXX XXXX</w:t>
      </w:r>
      <w:r w:rsidRPr="005E73BF">
        <w:rPr>
          <w:rFonts w:ascii="Palatino Linotype" w:eastAsia="Palatino Linotype" w:hAnsi="Palatino Linotype" w:cs="Palatino Linotype"/>
          <w:b/>
          <w:sz w:val="22"/>
          <w:szCs w:val="22"/>
        </w:rPr>
        <w:t xml:space="preserve">, </w:t>
      </w:r>
      <w:r w:rsidRPr="005E73BF">
        <w:rPr>
          <w:rFonts w:ascii="Palatino Linotype" w:eastAsia="Palatino Linotype" w:hAnsi="Palatino Linotype" w:cs="Palatino Linotype"/>
          <w:sz w:val="22"/>
          <w:szCs w:val="22"/>
        </w:rPr>
        <w:t>en lo sucesivo se le denominará la parte</w:t>
      </w:r>
      <w:r w:rsidRPr="005E73BF">
        <w:rPr>
          <w:rFonts w:ascii="Palatino Linotype" w:eastAsia="Palatino Linotype" w:hAnsi="Palatino Linotype" w:cs="Palatino Linotype"/>
          <w:b/>
          <w:sz w:val="22"/>
          <w:szCs w:val="22"/>
        </w:rPr>
        <w:t xml:space="preserve"> Recurrente</w:t>
      </w:r>
      <w:r w:rsidRPr="005E73BF">
        <w:rPr>
          <w:rFonts w:ascii="Palatino Linotype" w:eastAsia="Palatino Linotype" w:hAnsi="Palatino Linotype" w:cs="Palatino Linotype"/>
          <w:sz w:val="22"/>
          <w:szCs w:val="22"/>
        </w:rPr>
        <w:t>, en contra de la respuesta a su solicitud de información con número de folio</w:t>
      </w:r>
      <w:r w:rsidRPr="005E73BF">
        <w:rPr>
          <w:rFonts w:ascii="Palatino Linotype" w:eastAsia="Palatino Linotype" w:hAnsi="Palatino Linotype" w:cs="Palatino Linotype"/>
          <w:b/>
          <w:sz w:val="22"/>
          <w:szCs w:val="22"/>
        </w:rPr>
        <w:t xml:space="preserve"> 00076/JIQUIPIL/IP/2025</w:t>
      </w:r>
      <w:r w:rsidRPr="005E73BF">
        <w:rPr>
          <w:rFonts w:ascii="Palatino Linotype" w:eastAsia="Palatino Linotype" w:hAnsi="Palatino Linotype" w:cs="Palatino Linotype"/>
          <w:sz w:val="22"/>
          <w:szCs w:val="22"/>
        </w:rPr>
        <w:t xml:space="preserve">, por parte del </w:t>
      </w:r>
      <w:r w:rsidRPr="005E73BF">
        <w:rPr>
          <w:rFonts w:ascii="Palatino Linotype" w:eastAsia="Palatino Linotype" w:hAnsi="Palatino Linotype" w:cs="Palatino Linotype"/>
          <w:b/>
          <w:sz w:val="22"/>
          <w:szCs w:val="22"/>
        </w:rPr>
        <w:t xml:space="preserve">Ayuntamiento de Jiquipilco, </w:t>
      </w:r>
      <w:r w:rsidRPr="005E73BF">
        <w:rPr>
          <w:rFonts w:ascii="Palatino Linotype" w:eastAsia="Palatino Linotype" w:hAnsi="Palatino Linotype" w:cs="Palatino Linotype"/>
          <w:sz w:val="22"/>
          <w:szCs w:val="22"/>
        </w:rPr>
        <w:t xml:space="preserve">en lo sucesivo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w:t>
      </w:r>
      <w:r w:rsidRPr="005E73BF">
        <w:rPr>
          <w:rFonts w:ascii="Palatino Linotype" w:eastAsia="Palatino Linotype" w:hAnsi="Palatino Linotype" w:cs="Palatino Linotype"/>
          <w:b/>
          <w:sz w:val="22"/>
          <w:szCs w:val="22"/>
        </w:rPr>
        <w:t xml:space="preserve"> </w:t>
      </w:r>
      <w:r w:rsidRPr="005E73BF">
        <w:rPr>
          <w:rFonts w:ascii="Palatino Linotype" w:eastAsia="Palatino Linotype" w:hAnsi="Palatino Linotype" w:cs="Palatino Linotype"/>
          <w:sz w:val="22"/>
          <w:szCs w:val="22"/>
        </w:rPr>
        <w:t>se procede a dictar la presente resolución, con base en los siguientes:</w:t>
      </w:r>
    </w:p>
    <w:p w14:paraId="0B842A67" w14:textId="77777777" w:rsidR="000954FC" w:rsidRPr="005E73BF" w:rsidRDefault="000954FC">
      <w:pPr>
        <w:spacing w:line="360" w:lineRule="auto"/>
        <w:jc w:val="both"/>
        <w:rPr>
          <w:rFonts w:ascii="Palatino Linotype" w:eastAsia="Palatino Linotype" w:hAnsi="Palatino Linotype" w:cs="Palatino Linotype"/>
          <w:sz w:val="22"/>
          <w:szCs w:val="22"/>
        </w:rPr>
      </w:pPr>
    </w:p>
    <w:p w14:paraId="0A107299" w14:textId="77777777" w:rsidR="00466F25" w:rsidRPr="005E73BF" w:rsidRDefault="00050F23">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sz w:val="22"/>
          <w:szCs w:val="22"/>
        </w:rPr>
      </w:pPr>
      <w:r w:rsidRPr="005E73BF">
        <w:rPr>
          <w:rFonts w:ascii="Palatino Linotype" w:eastAsia="Palatino Linotype" w:hAnsi="Palatino Linotype" w:cs="Palatino Linotype"/>
          <w:b/>
          <w:sz w:val="22"/>
          <w:szCs w:val="22"/>
        </w:rPr>
        <w:t>A N T E C E D E N T E S:</w:t>
      </w:r>
    </w:p>
    <w:p w14:paraId="340919BF" w14:textId="77777777" w:rsidR="00466F25" w:rsidRPr="005E73BF" w:rsidRDefault="00466F2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5C2D76C6" w14:textId="77777777" w:rsidR="00466F25" w:rsidRPr="005E73BF" w:rsidRDefault="00050F23">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5E73BF">
        <w:rPr>
          <w:rFonts w:ascii="Palatino Linotype" w:eastAsia="Palatino Linotype" w:hAnsi="Palatino Linotype" w:cs="Palatino Linotype"/>
          <w:b/>
          <w:sz w:val="22"/>
          <w:szCs w:val="22"/>
        </w:rPr>
        <w:t xml:space="preserve">Solicitud de acceso a la información. </w:t>
      </w:r>
      <w:r w:rsidRPr="005E73BF">
        <w:rPr>
          <w:rFonts w:ascii="Palatino Linotype" w:eastAsia="Palatino Linotype" w:hAnsi="Palatino Linotype" w:cs="Palatino Linotype"/>
          <w:sz w:val="22"/>
          <w:szCs w:val="22"/>
        </w:rPr>
        <w:t xml:space="preserve">Con fecha </w:t>
      </w:r>
      <w:r w:rsidRPr="005E73BF">
        <w:rPr>
          <w:rFonts w:ascii="Palatino Linotype" w:eastAsia="Palatino Linotype" w:hAnsi="Palatino Linotype" w:cs="Palatino Linotype"/>
          <w:b/>
          <w:sz w:val="22"/>
          <w:szCs w:val="22"/>
        </w:rPr>
        <w:t>veintiuno de febrero de dos mil veinticinco</w:t>
      </w:r>
      <w:r w:rsidRPr="005E73BF">
        <w:rPr>
          <w:rFonts w:ascii="Palatino Linotype" w:eastAsia="Palatino Linotype" w:hAnsi="Palatino Linotype" w:cs="Palatino Linotype"/>
          <w:sz w:val="22"/>
          <w:szCs w:val="22"/>
        </w:rPr>
        <w:t xml:space="preserve">,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formuló solicitud de acceso a información pública al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a través del Sistema de Acceso a la Información Mexiquense, en adelante </w:t>
      </w:r>
      <w:r w:rsidRPr="005E73BF">
        <w:rPr>
          <w:rFonts w:ascii="Palatino Linotype" w:eastAsia="Palatino Linotype" w:hAnsi="Palatino Linotype" w:cs="Palatino Linotype"/>
          <w:b/>
          <w:sz w:val="22"/>
          <w:szCs w:val="22"/>
        </w:rPr>
        <w:t>SAIMEX</w:t>
      </w:r>
      <w:r w:rsidRPr="005E73BF">
        <w:rPr>
          <w:rFonts w:ascii="Palatino Linotype" w:eastAsia="Palatino Linotype" w:hAnsi="Palatino Linotype" w:cs="Palatino Linotype"/>
          <w:sz w:val="22"/>
          <w:szCs w:val="22"/>
        </w:rPr>
        <w:t>, requiriéndole lo siguiente:</w:t>
      </w:r>
    </w:p>
    <w:p w14:paraId="57326138" w14:textId="77777777" w:rsidR="00466F25" w:rsidRPr="005E73BF" w:rsidRDefault="00466F25">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2C892A3"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“Solicito en versión Publica contrato laboral de los servidores </w:t>
      </w:r>
      <w:proofErr w:type="spellStart"/>
      <w:r w:rsidRPr="005E73BF">
        <w:rPr>
          <w:rFonts w:ascii="Palatino Linotype" w:eastAsia="Palatino Linotype" w:hAnsi="Palatino Linotype" w:cs="Palatino Linotype"/>
          <w:i/>
          <w:sz w:val="22"/>
          <w:szCs w:val="22"/>
        </w:rPr>
        <w:t>servidores</w:t>
      </w:r>
      <w:proofErr w:type="spellEnd"/>
      <w:r w:rsidRPr="005E73BF">
        <w:rPr>
          <w:rFonts w:ascii="Palatino Linotype" w:eastAsia="Palatino Linotype" w:hAnsi="Palatino Linotype" w:cs="Palatino Linotype"/>
          <w:i/>
          <w:sz w:val="22"/>
          <w:szCs w:val="22"/>
        </w:rPr>
        <w:t xml:space="preserve"> públicos del Área de la Dirección de Planeación o equivalente del Ayuntamiento del Municipio de Jiquipilco desde </w:t>
      </w:r>
      <w:proofErr w:type="gramStart"/>
      <w:r w:rsidRPr="005E73BF">
        <w:rPr>
          <w:rFonts w:ascii="Palatino Linotype" w:eastAsia="Palatino Linotype" w:hAnsi="Palatino Linotype" w:cs="Palatino Linotype"/>
          <w:i/>
          <w:sz w:val="22"/>
          <w:szCs w:val="22"/>
        </w:rPr>
        <w:t>Director</w:t>
      </w:r>
      <w:proofErr w:type="gramEnd"/>
      <w:r w:rsidRPr="005E73BF">
        <w:rPr>
          <w:rFonts w:ascii="Palatino Linotype" w:eastAsia="Palatino Linotype" w:hAnsi="Palatino Linotype" w:cs="Palatino Linotype"/>
          <w:i/>
          <w:sz w:val="22"/>
          <w:szCs w:val="22"/>
        </w:rPr>
        <w:t>, coordinador (es), jefaturas hasta secretarias y auxiliares que ingresaron a laborar a partir del 01 de enero de 2025.”</w:t>
      </w:r>
    </w:p>
    <w:p w14:paraId="23AE4345" w14:textId="77777777" w:rsidR="00466F25" w:rsidRPr="005E73BF" w:rsidRDefault="00466F25">
      <w:pPr>
        <w:spacing w:line="360" w:lineRule="auto"/>
        <w:ind w:left="709" w:right="900"/>
        <w:jc w:val="both"/>
        <w:rPr>
          <w:rFonts w:ascii="Palatino Linotype" w:eastAsia="Palatino Linotype" w:hAnsi="Palatino Linotype" w:cs="Palatino Linotype"/>
          <w:b/>
          <w:i/>
          <w:sz w:val="22"/>
          <w:szCs w:val="22"/>
        </w:rPr>
      </w:pPr>
    </w:p>
    <w:p w14:paraId="6F576F8D"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Modalidad elegida para la entrega de la información: </w:t>
      </w:r>
      <w:r w:rsidRPr="005E73BF">
        <w:rPr>
          <w:rFonts w:ascii="Palatino Linotype" w:eastAsia="Palatino Linotype" w:hAnsi="Palatino Linotype" w:cs="Palatino Linotype"/>
          <w:sz w:val="22"/>
          <w:szCs w:val="22"/>
        </w:rPr>
        <w:t xml:space="preserve">a través del Sistema de Acceso a la Información Mexiquense. </w:t>
      </w:r>
    </w:p>
    <w:p w14:paraId="085F6AFD" w14:textId="77777777" w:rsidR="00466F25" w:rsidRPr="005E73BF" w:rsidRDefault="00466F2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F981BA4" w14:textId="77777777" w:rsidR="00466F25" w:rsidRPr="005E73BF" w:rsidRDefault="00050F2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lastRenderedPageBreak/>
        <w:t xml:space="preserve">Respuesta. </w:t>
      </w:r>
      <w:r w:rsidRPr="005E73BF">
        <w:rPr>
          <w:rFonts w:ascii="Palatino Linotype" w:eastAsia="Palatino Linotype" w:hAnsi="Palatino Linotype" w:cs="Palatino Linotype"/>
          <w:sz w:val="22"/>
          <w:szCs w:val="22"/>
        </w:rPr>
        <w:t xml:space="preserve">Con fecha </w:t>
      </w:r>
      <w:r w:rsidRPr="005E73BF">
        <w:rPr>
          <w:rFonts w:ascii="Palatino Linotype" w:eastAsia="Palatino Linotype" w:hAnsi="Palatino Linotype" w:cs="Palatino Linotype"/>
          <w:b/>
          <w:sz w:val="22"/>
          <w:szCs w:val="22"/>
        </w:rPr>
        <w:t>dieciocho de marzo de dos mil veinticinco</w:t>
      </w:r>
      <w:r w:rsidRPr="005E73BF">
        <w:rPr>
          <w:rFonts w:ascii="Palatino Linotype" w:eastAsia="Palatino Linotype" w:hAnsi="Palatino Linotype" w:cs="Palatino Linotype"/>
          <w:sz w:val="22"/>
          <w:szCs w:val="22"/>
        </w:rPr>
        <w:t xml:space="preserv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1969311B" w14:textId="77777777" w:rsidR="00466F25" w:rsidRPr="005E73BF" w:rsidRDefault="00466F25">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14:paraId="738D9A11"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A5C8666"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SE REMITE RESPUESTA ENTREGADA POR PARTE DEL ÁREA RESPONSABLE (RECURSOS HUMANOS)</w:t>
      </w:r>
    </w:p>
    <w:p w14:paraId="6A9CB338"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ATENTAMENTE</w:t>
      </w:r>
    </w:p>
    <w:p w14:paraId="18946614"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L. EN D. OMAR ROBLES JIMENEZ” (Sic)</w:t>
      </w:r>
    </w:p>
    <w:p w14:paraId="101CD4FA" w14:textId="77777777" w:rsidR="00466F25" w:rsidRPr="005E73BF" w:rsidRDefault="00466F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D2327C7" w14:textId="77777777" w:rsidR="00466F25" w:rsidRPr="005E73BF" w:rsidRDefault="00050F2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Adjuntando a su respuesta el archivo electrónico denominado “</w:t>
      </w:r>
      <w:proofErr w:type="spellStart"/>
      <w:r w:rsidRPr="005E73BF">
        <w:rPr>
          <w:rFonts w:ascii="Palatino Linotype" w:eastAsia="Palatino Linotype" w:hAnsi="Palatino Linotype" w:cs="Palatino Linotype"/>
          <w:b/>
          <w:i/>
          <w:sz w:val="22"/>
          <w:szCs w:val="22"/>
        </w:rPr>
        <w:t>Scan</w:t>
      </w:r>
      <w:proofErr w:type="spellEnd"/>
      <w:r w:rsidRPr="005E73BF">
        <w:rPr>
          <w:rFonts w:ascii="Palatino Linotype" w:eastAsia="Palatino Linotype" w:hAnsi="Palatino Linotype" w:cs="Palatino Linotype"/>
          <w:b/>
          <w:i/>
          <w:sz w:val="22"/>
          <w:szCs w:val="22"/>
        </w:rPr>
        <w:t xml:space="preserve"> 14 mar 25 18·17·48.pdf</w:t>
      </w:r>
      <w:r w:rsidRPr="005E73BF">
        <w:rPr>
          <w:rFonts w:ascii="Palatino Linotype" w:eastAsia="Palatino Linotype" w:hAnsi="Palatino Linotype" w:cs="Palatino Linotype"/>
          <w:sz w:val="22"/>
          <w:szCs w:val="22"/>
        </w:rPr>
        <w:t>”, el cual contiene el oficio número JIQ/RH/000118/2025, de fecha catorce de marzo de dos mil veinticinco, signado por la Coordinadora de Recursos Humanos, en el que informó que después de una búsqueda en sus archivos, no obra ni se cuenta con los contratos solicitados de los servidores públicos de las áreas, direcciones, coordinaciones, jefaturas, secretarias y auxiliares que ingresaron a laborar a partir del 01 de enero de 2005, por lo que dicha información no se genera en este Sujeto Obligado.</w:t>
      </w:r>
    </w:p>
    <w:p w14:paraId="08B9D689" w14:textId="77777777" w:rsidR="00466F25" w:rsidRPr="005E73BF" w:rsidRDefault="00466F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C68060E" w14:textId="77777777" w:rsidR="00466F25" w:rsidRPr="005E73BF" w:rsidRDefault="00050F23">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Interposición del recurso de revisión. </w:t>
      </w:r>
      <w:r w:rsidRPr="005E73BF">
        <w:rPr>
          <w:rFonts w:ascii="Palatino Linotype" w:eastAsia="Palatino Linotype" w:hAnsi="Palatino Linotype" w:cs="Palatino Linotype"/>
          <w:sz w:val="22"/>
          <w:szCs w:val="22"/>
        </w:rPr>
        <w:t xml:space="preserve">Inconforme con la respuesta del </w:t>
      </w:r>
      <w:r w:rsidRPr="005E73BF">
        <w:rPr>
          <w:rFonts w:ascii="Palatino Linotype" w:eastAsia="Palatino Linotype" w:hAnsi="Palatino Linotype" w:cs="Palatino Linotype"/>
          <w:b/>
          <w:sz w:val="22"/>
          <w:szCs w:val="22"/>
        </w:rPr>
        <w:t xml:space="preserve">Sujeto Obligado </w:t>
      </w:r>
      <w:r w:rsidRPr="005E73BF">
        <w:rPr>
          <w:rFonts w:ascii="Palatino Linotype" w:eastAsia="Palatino Linotype" w:hAnsi="Palatino Linotype" w:cs="Palatino Linotype"/>
          <w:sz w:val="22"/>
          <w:szCs w:val="22"/>
        </w:rPr>
        <w:t>la parte</w:t>
      </w:r>
      <w:r w:rsidRPr="005E73BF">
        <w:rPr>
          <w:rFonts w:ascii="Palatino Linotype" w:eastAsia="Palatino Linotype" w:hAnsi="Palatino Linotype" w:cs="Palatino Linotype"/>
          <w:b/>
          <w:sz w:val="22"/>
          <w:szCs w:val="22"/>
        </w:rPr>
        <w:t xml:space="preserve"> Recurrente</w:t>
      </w:r>
      <w:r w:rsidRPr="005E73BF">
        <w:rPr>
          <w:rFonts w:ascii="Palatino Linotype" w:eastAsia="Palatino Linotype" w:hAnsi="Palatino Linotype" w:cs="Palatino Linotype"/>
          <w:sz w:val="22"/>
          <w:szCs w:val="22"/>
        </w:rPr>
        <w:t xml:space="preserve"> interpuso recurso de revisión a través del SAIMEX en fecha </w:t>
      </w:r>
      <w:r w:rsidRPr="005E73BF">
        <w:rPr>
          <w:rFonts w:ascii="Palatino Linotype" w:eastAsia="Palatino Linotype" w:hAnsi="Palatino Linotype" w:cs="Palatino Linotype"/>
          <w:b/>
          <w:sz w:val="22"/>
          <w:szCs w:val="22"/>
        </w:rPr>
        <w:t>dieciocho de marzo de dos mil veinticinco</w:t>
      </w:r>
      <w:r w:rsidRPr="005E73BF">
        <w:rPr>
          <w:rFonts w:ascii="Palatino Linotype" w:eastAsia="Palatino Linotype" w:hAnsi="Palatino Linotype" w:cs="Palatino Linotype"/>
          <w:sz w:val="22"/>
          <w:szCs w:val="22"/>
        </w:rPr>
        <w:t>, a través del cual expresó lo siguiente:</w:t>
      </w:r>
    </w:p>
    <w:p w14:paraId="1DBD4172" w14:textId="77777777" w:rsidR="00466F25" w:rsidRPr="005E73BF" w:rsidRDefault="00466F25">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0847DA5" w14:textId="77777777" w:rsidR="00466F25" w:rsidRPr="005E73BF" w:rsidRDefault="00050F23">
      <w:pPr>
        <w:spacing w:line="360"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sz w:val="22"/>
          <w:szCs w:val="22"/>
        </w:rPr>
        <w:t xml:space="preserve">Acto impugnado. </w:t>
      </w:r>
      <w:r w:rsidRPr="005E73BF">
        <w:rPr>
          <w:rFonts w:ascii="Palatino Linotype" w:eastAsia="Palatino Linotype" w:hAnsi="Palatino Linotype" w:cs="Palatino Linotype"/>
          <w:i/>
          <w:sz w:val="22"/>
          <w:szCs w:val="22"/>
        </w:rPr>
        <w:t xml:space="preserve">“No brindan la información del año solicitado” </w:t>
      </w:r>
    </w:p>
    <w:p w14:paraId="75D4E480" w14:textId="77777777" w:rsidR="00466F25" w:rsidRPr="005E73BF" w:rsidRDefault="00466F25">
      <w:pPr>
        <w:spacing w:line="360" w:lineRule="auto"/>
        <w:ind w:left="851" w:right="616"/>
        <w:rPr>
          <w:rFonts w:ascii="Palatino Linotype" w:eastAsia="Palatino Linotype" w:hAnsi="Palatino Linotype" w:cs="Palatino Linotype"/>
          <w:sz w:val="22"/>
          <w:szCs w:val="22"/>
        </w:rPr>
      </w:pPr>
    </w:p>
    <w:p w14:paraId="034F003C" w14:textId="77777777" w:rsidR="00466F25" w:rsidRPr="005E73BF" w:rsidRDefault="00050F23">
      <w:pPr>
        <w:pBdr>
          <w:top w:val="nil"/>
          <w:left w:val="nil"/>
          <w:bottom w:val="nil"/>
          <w:right w:val="nil"/>
          <w:between w:val="nil"/>
        </w:pBdr>
        <w:spacing w:line="360" w:lineRule="auto"/>
        <w:ind w:left="851" w:right="616"/>
        <w:jc w:val="both"/>
        <w:rPr>
          <w:rFonts w:ascii="Palatino Linotype" w:eastAsia="Palatino Linotype" w:hAnsi="Palatino Linotype" w:cs="Palatino Linotype"/>
          <w:b/>
          <w:i/>
          <w:sz w:val="22"/>
          <w:szCs w:val="22"/>
          <w:u w:val="single"/>
        </w:rPr>
      </w:pPr>
      <w:r w:rsidRPr="005E73BF">
        <w:rPr>
          <w:rFonts w:ascii="Palatino Linotype" w:eastAsia="Palatino Linotype" w:hAnsi="Palatino Linotype" w:cs="Palatino Linotype"/>
          <w:b/>
          <w:sz w:val="22"/>
          <w:szCs w:val="22"/>
        </w:rPr>
        <w:t xml:space="preserve">Motivos de inconformidad. </w:t>
      </w:r>
      <w:r w:rsidRPr="005E73BF">
        <w:rPr>
          <w:rFonts w:ascii="Palatino Linotype" w:eastAsia="Palatino Linotype" w:hAnsi="Palatino Linotype" w:cs="Palatino Linotype"/>
          <w:i/>
          <w:sz w:val="22"/>
          <w:szCs w:val="22"/>
        </w:rPr>
        <w:t>“Respuesta que no pertenece a lo solicitado”</w:t>
      </w:r>
    </w:p>
    <w:p w14:paraId="08C8B4DF" w14:textId="77777777" w:rsidR="00466F25" w:rsidRPr="005E73BF" w:rsidRDefault="00466F25">
      <w:pPr>
        <w:pBdr>
          <w:top w:val="nil"/>
          <w:left w:val="nil"/>
          <w:bottom w:val="nil"/>
          <w:right w:val="nil"/>
          <w:between w:val="nil"/>
        </w:pBdr>
        <w:spacing w:line="360" w:lineRule="auto"/>
        <w:ind w:left="567"/>
        <w:jc w:val="both"/>
        <w:rPr>
          <w:rFonts w:ascii="Palatino Linotype" w:eastAsia="Palatino Linotype" w:hAnsi="Palatino Linotype" w:cs="Palatino Linotype"/>
          <w:i/>
          <w:sz w:val="22"/>
          <w:szCs w:val="22"/>
        </w:rPr>
      </w:pPr>
    </w:p>
    <w:p w14:paraId="16CF95E6" w14:textId="77777777" w:rsidR="00466F25" w:rsidRPr="005E73BF" w:rsidRDefault="00050F23">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Turno. </w:t>
      </w:r>
      <w:r w:rsidRPr="005E73B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E73BF">
        <w:rPr>
          <w:rFonts w:ascii="Palatino Linotype" w:eastAsia="Palatino Linotype" w:hAnsi="Palatino Linotype" w:cs="Palatino Linotype"/>
          <w:b/>
          <w:sz w:val="22"/>
          <w:szCs w:val="22"/>
        </w:rPr>
        <w:t>03214/INFOEM/IP/RR/2025</w:t>
      </w:r>
      <w:r w:rsidRPr="005E73BF">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E73BF">
        <w:rPr>
          <w:rFonts w:ascii="Palatino Linotype" w:eastAsia="Palatino Linotype" w:hAnsi="Palatino Linotype" w:cs="Palatino Linotype"/>
          <w:b/>
          <w:sz w:val="22"/>
          <w:szCs w:val="22"/>
        </w:rPr>
        <w:t>Guadalupe Ramírez Peña</w:t>
      </w:r>
      <w:r w:rsidRPr="005E73BF">
        <w:rPr>
          <w:rFonts w:ascii="Palatino Linotype" w:eastAsia="Palatino Linotype" w:hAnsi="Palatino Linotype" w:cs="Palatino Linotype"/>
          <w:sz w:val="22"/>
          <w:szCs w:val="22"/>
        </w:rPr>
        <w:t>, para su análisis, estudio, elaboración del proyecto y presentación ante el Pleno de este Instituto.</w:t>
      </w:r>
    </w:p>
    <w:p w14:paraId="34B65C95" w14:textId="77777777" w:rsidR="00466F25" w:rsidRPr="005E73BF" w:rsidRDefault="00466F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30A8806" w14:textId="77777777" w:rsidR="00466F25" w:rsidRPr="005E73BF" w:rsidRDefault="00050F23">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5E73BF">
        <w:rPr>
          <w:rFonts w:ascii="Palatino Linotype" w:eastAsia="Palatino Linotype" w:hAnsi="Palatino Linotype" w:cs="Palatino Linotype"/>
          <w:b/>
          <w:sz w:val="22"/>
          <w:szCs w:val="22"/>
        </w:rPr>
        <w:t xml:space="preserve">Admisión del recurso de revisión: </w:t>
      </w:r>
      <w:r w:rsidRPr="005E73BF">
        <w:rPr>
          <w:rFonts w:ascii="Palatino Linotype" w:eastAsia="Palatino Linotype" w:hAnsi="Palatino Linotype" w:cs="Palatino Linotype"/>
          <w:sz w:val="22"/>
          <w:szCs w:val="22"/>
        </w:rPr>
        <w:t xml:space="preserve">En fecha </w:t>
      </w:r>
      <w:r w:rsidRPr="005E73BF">
        <w:rPr>
          <w:rFonts w:ascii="Palatino Linotype" w:eastAsia="Palatino Linotype" w:hAnsi="Palatino Linotype" w:cs="Palatino Linotype"/>
          <w:b/>
          <w:sz w:val="22"/>
          <w:szCs w:val="22"/>
        </w:rPr>
        <w:t xml:space="preserve">veintiuno de marzo de dos mil veinticinco, </w:t>
      </w:r>
      <w:r w:rsidRPr="005E73BF">
        <w:rPr>
          <w:rFonts w:ascii="Palatino Linotype" w:eastAsia="Palatino Linotype" w:hAnsi="Palatino Linotype" w:cs="Palatino Linotype"/>
          <w:sz w:val="22"/>
          <w:szCs w:val="22"/>
        </w:rPr>
        <w:t xml:space="preserve">la Comisionada Ponente admitió a trámite el recurso de revisión que ahora se resuelve, dando un plazo máximo de siete días hábiles para que las partes manifestaran lo que a su derecho resultara conveniente, ofrecieran pruebas, formularan alegatos y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presentara su informe justificado.</w:t>
      </w:r>
    </w:p>
    <w:p w14:paraId="56111FBD" w14:textId="77777777" w:rsidR="00466F25" w:rsidRPr="005E73BF" w:rsidRDefault="00466F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9FB77D0" w14:textId="176DDD85" w:rsidR="00466F25" w:rsidRPr="005E73BF" w:rsidRDefault="00050F23">
      <w:pPr>
        <w:numPr>
          <w:ilvl w:val="0"/>
          <w:numId w:val="3"/>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Manifestaciones</w:t>
      </w:r>
      <w:r w:rsidRPr="005E73BF">
        <w:rPr>
          <w:rFonts w:ascii="Palatino Linotype" w:eastAsia="Palatino Linotype" w:hAnsi="Palatino Linotype" w:cs="Palatino Linotype"/>
          <w:sz w:val="22"/>
          <w:szCs w:val="22"/>
        </w:rPr>
        <w:t xml:space="preserve">: De las constancias que obran en el expediente electrónico del </w:t>
      </w:r>
      <w:r w:rsidRPr="005E73BF">
        <w:rPr>
          <w:rFonts w:ascii="Palatino Linotype" w:eastAsia="Palatino Linotype" w:hAnsi="Palatino Linotype" w:cs="Palatino Linotype"/>
          <w:b/>
          <w:sz w:val="22"/>
          <w:szCs w:val="22"/>
        </w:rPr>
        <w:t>SAIMEX</w:t>
      </w:r>
      <w:r w:rsidRPr="005E73BF">
        <w:rPr>
          <w:rFonts w:ascii="Palatino Linotype" w:eastAsia="Palatino Linotype" w:hAnsi="Palatino Linotype" w:cs="Palatino Linotype"/>
          <w:sz w:val="22"/>
          <w:szCs w:val="22"/>
        </w:rPr>
        <w:t xml:space="preserve"> se desprende que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omitió realizar manifestaciones, mientras que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en fecha veintisiete de mayo de dos mil veinticinco rindió su informe justificado a través del archivo electrónico denominado </w:t>
      </w:r>
      <w:r w:rsidRPr="005E73BF">
        <w:rPr>
          <w:rFonts w:ascii="Palatino Linotype" w:eastAsia="Palatino Linotype" w:hAnsi="Palatino Linotype" w:cs="Palatino Linotype"/>
          <w:b/>
          <w:i/>
          <w:sz w:val="22"/>
          <w:szCs w:val="22"/>
        </w:rPr>
        <w:t>“Manifestaciones 00076.pdf”</w:t>
      </w:r>
      <w:r w:rsidRPr="005E73BF">
        <w:rPr>
          <w:rFonts w:ascii="Palatino Linotype" w:eastAsia="Palatino Linotype" w:hAnsi="Palatino Linotype" w:cs="Palatino Linotype"/>
          <w:sz w:val="22"/>
          <w:szCs w:val="22"/>
        </w:rPr>
        <w:t xml:space="preserve">, el cual contiene el oficio número JIQ/RH/00276/2025, de fecha veintiséis de mayo de dos mil veinticinco, signado por la Coordinadora de Recursos Humanos, en el que informa que por un error de dedo involuntario se </w:t>
      </w:r>
      <w:r w:rsidR="000954FC" w:rsidRPr="005E73BF">
        <w:rPr>
          <w:rFonts w:ascii="Palatino Linotype" w:eastAsia="Palatino Linotype" w:hAnsi="Palatino Linotype" w:cs="Palatino Linotype"/>
          <w:sz w:val="22"/>
          <w:szCs w:val="22"/>
        </w:rPr>
        <w:t>colocó</w:t>
      </w:r>
      <w:r w:rsidRPr="005E73BF">
        <w:rPr>
          <w:rFonts w:ascii="Palatino Linotype" w:eastAsia="Palatino Linotype" w:hAnsi="Palatino Linotype" w:cs="Palatino Linotype"/>
          <w:sz w:val="22"/>
          <w:szCs w:val="22"/>
        </w:rPr>
        <w:t xml:space="preserve"> 2005 por 2025, por lo que vuelve a reiterar que, después de realizar una búsqueda exhaustiva en sus archivos, no obra ni se cuenta con los contratos solicitados de servidores públicos de las áreas, Dirección, Coordinaciones, Jefaturas, Secretarias y Auxiliares que ingresaron a laborar a partir del 01 de enero de 2025, por lo que dicha información no se cuenta. </w:t>
      </w:r>
    </w:p>
    <w:p w14:paraId="6F3064D0" w14:textId="77777777" w:rsidR="00466F25" w:rsidRPr="005E73BF" w:rsidRDefault="00466F25">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E98823D" w14:textId="77777777" w:rsidR="00466F25" w:rsidRPr="005E73BF" w:rsidRDefault="00050F23">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 xml:space="preserve">Documento que fue hecho del conocimiento de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en fecha </w:t>
      </w:r>
      <w:r w:rsidRPr="005E73BF">
        <w:rPr>
          <w:rFonts w:ascii="Palatino Linotype" w:eastAsia="Palatino Linotype" w:hAnsi="Palatino Linotype" w:cs="Palatino Linotype"/>
          <w:b/>
          <w:sz w:val="22"/>
          <w:szCs w:val="22"/>
        </w:rPr>
        <w:t>veintisiete de mayo de dos mil veinticinco</w:t>
      </w:r>
      <w:r w:rsidRPr="005E73BF">
        <w:rPr>
          <w:rFonts w:ascii="Palatino Linotype" w:eastAsia="Palatino Linotype" w:hAnsi="Palatino Linotype" w:cs="Palatino Linotype"/>
          <w:sz w:val="22"/>
          <w:szCs w:val="22"/>
        </w:rPr>
        <w:t xml:space="preserve"> para que manifestara lo que a su derecho resultara conveniente. </w:t>
      </w:r>
    </w:p>
    <w:p w14:paraId="2BC92F9C"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60343828" w14:textId="59474846" w:rsidR="00466F25" w:rsidRPr="005E73BF" w:rsidRDefault="00050F23">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Ampliación de plazo:</w:t>
      </w:r>
      <w:r w:rsidRPr="005E73BF">
        <w:rPr>
          <w:rFonts w:ascii="Palatino Linotype" w:eastAsia="Palatino Linotype" w:hAnsi="Palatino Linotype" w:cs="Palatino Linotype"/>
          <w:sz w:val="22"/>
          <w:szCs w:val="22"/>
        </w:rPr>
        <w:t xml:space="preserve"> El</w:t>
      </w:r>
      <w:r w:rsidRPr="005E73BF">
        <w:rPr>
          <w:rFonts w:ascii="Palatino Linotype" w:eastAsia="Palatino Linotype" w:hAnsi="Palatino Linotype" w:cs="Palatino Linotype"/>
          <w:b/>
          <w:sz w:val="22"/>
          <w:szCs w:val="22"/>
        </w:rPr>
        <w:t xml:space="preserve"> veinti</w:t>
      </w:r>
      <w:r w:rsidR="00CF7388" w:rsidRPr="005E73BF">
        <w:rPr>
          <w:rFonts w:ascii="Palatino Linotype" w:eastAsia="Palatino Linotype" w:hAnsi="Palatino Linotype" w:cs="Palatino Linotype"/>
          <w:b/>
          <w:sz w:val="22"/>
          <w:szCs w:val="22"/>
        </w:rPr>
        <w:t>nueve</w:t>
      </w:r>
      <w:r w:rsidR="000954FC" w:rsidRPr="005E73BF">
        <w:rPr>
          <w:rFonts w:ascii="Palatino Linotype" w:eastAsia="Palatino Linotype" w:hAnsi="Palatino Linotype" w:cs="Palatino Linotype"/>
          <w:b/>
          <w:sz w:val="22"/>
          <w:szCs w:val="22"/>
        </w:rPr>
        <w:t xml:space="preserve"> </w:t>
      </w:r>
      <w:r w:rsidRPr="005E73BF">
        <w:rPr>
          <w:rFonts w:ascii="Palatino Linotype" w:eastAsia="Palatino Linotype" w:hAnsi="Palatino Linotype" w:cs="Palatino Linotype"/>
          <w:b/>
          <w:sz w:val="22"/>
          <w:szCs w:val="22"/>
        </w:rPr>
        <w:t>de mayo de dos mil veinticinco</w:t>
      </w:r>
      <w:r w:rsidRPr="005E73BF">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E5B311E"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1B783CE5"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EC4CD5E"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 </w:t>
      </w:r>
    </w:p>
    <w:p w14:paraId="0F07877D"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EE56F19"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 </w:t>
      </w:r>
    </w:p>
    <w:p w14:paraId="32E3DDC3"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BF46D9"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470DD7D6"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1E00E2"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0F14DDA2"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2E874953"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1714B4D8" w14:textId="77777777" w:rsidR="00466F25" w:rsidRPr="005E73BF" w:rsidRDefault="00050F23">
      <w:pPr>
        <w:tabs>
          <w:tab w:val="left" w:pos="709"/>
        </w:tabs>
        <w:spacing w:line="360" w:lineRule="auto"/>
        <w:ind w:left="567" w:right="56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a)    Complejidad del asunto:</w:t>
      </w:r>
      <w:r w:rsidRPr="005E73B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06A8515" w14:textId="77777777" w:rsidR="00466F25" w:rsidRPr="005E73BF" w:rsidRDefault="00050F23">
      <w:pPr>
        <w:tabs>
          <w:tab w:val="left" w:pos="709"/>
        </w:tabs>
        <w:spacing w:line="360" w:lineRule="auto"/>
        <w:ind w:left="567" w:right="56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b)   Actividad Procesal del interesado</w:t>
      </w:r>
      <w:r w:rsidRPr="005E73BF">
        <w:rPr>
          <w:rFonts w:ascii="Palatino Linotype" w:eastAsia="Palatino Linotype" w:hAnsi="Palatino Linotype" w:cs="Palatino Linotype"/>
          <w:sz w:val="22"/>
          <w:szCs w:val="22"/>
        </w:rPr>
        <w:t>: Acciones u omisiones del interesado.</w:t>
      </w:r>
    </w:p>
    <w:p w14:paraId="61803C76" w14:textId="77777777" w:rsidR="00466F25" w:rsidRPr="005E73BF" w:rsidRDefault="00050F23">
      <w:pPr>
        <w:tabs>
          <w:tab w:val="left" w:pos="851"/>
        </w:tabs>
        <w:spacing w:line="360" w:lineRule="auto"/>
        <w:ind w:left="567" w:right="56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c)  Conducta de la Autoridad:</w:t>
      </w:r>
      <w:r w:rsidRPr="005E73B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F9C5FCD" w14:textId="77777777" w:rsidR="00466F25" w:rsidRPr="005E73BF" w:rsidRDefault="00050F23">
      <w:pPr>
        <w:tabs>
          <w:tab w:val="left" w:pos="851"/>
        </w:tabs>
        <w:spacing w:line="360" w:lineRule="auto"/>
        <w:ind w:left="567" w:right="56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d) La afectación generada en la situación jurídica de la persona involucrada en el proceso:</w:t>
      </w:r>
      <w:r w:rsidRPr="005E73BF">
        <w:rPr>
          <w:rFonts w:ascii="Palatino Linotype" w:eastAsia="Palatino Linotype" w:hAnsi="Palatino Linotype" w:cs="Palatino Linotype"/>
          <w:sz w:val="22"/>
          <w:szCs w:val="22"/>
        </w:rPr>
        <w:t xml:space="preserve"> Violación a sus derechos humanos.</w:t>
      </w:r>
    </w:p>
    <w:p w14:paraId="7D13E248" w14:textId="77777777" w:rsidR="00466F25" w:rsidRPr="005E73BF" w:rsidRDefault="00466F25">
      <w:pPr>
        <w:tabs>
          <w:tab w:val="left" w:pos="851"/>
        </w:tabs>
        <w:spacing w:line="360" w:lineRule="auto"/>
        <w:ind w:left="567" w:right="560"/>
        <w:jc w:val="both"/>
        <w:rPr>
          <w:rFonts w:ascii="Palatino Linotype" w:eastAsia="Palatino Linotype" w:hAnsi="Palatino Linotype" w:cs="Palatino Linotype"/>
          <w:sz w:val="22"/>
          <w:szCs w:val="22"/>
        </w:rPr>
      </w:pPr>
    </w:p>
    <w:p w14:paraId="7EDCE7CD"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B5A937"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 </w:t>
      </w:r>
    </w:p>
    <w:p w14:paraId="0329AC07"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E73BF">
        <w:rPr>
          <w:rFonts w:ascii="Palatino Linotype" w:eastAsia="Palatino Linotype" w:hAnsi="Palatino Linotype" w:cs="Palatino Linotype"/>
          <w:b/>
          <w:sz w:val="22"/>
          <w:szCs w:val="22"/>
        </w:rPr>
        <w:t xml:space="preserve">TÉRMINOS PROCESALES. PARA </w:t>
      </w:r>
      <w:r w:rsidRPr="005E73BF">
        <w:rPr>
          <w:rFonts w:ascii="Palatino Linotype" w:eastAsia="Palatino Linotype" w:hAnsi="Palatino Linotype" w:cs="Palatino Linotype"/>
          <w:b/>
          <w:sz w:val="22"/>
          <w:szCs w:val="22"/>
        </w:rPr>
        <w:lastRenderedPageBreak/>
        <w:t>DETERMINAR SI UN FUNCIONARIO JUDICIAL ACTUÓ INDEBIDAMENTE POR NO RESPETARLOS SE DEBE ATENDER AL PRESUPUESTO QUE CONSIDERÓ EL LEGISLADOR AL FIJARLOS Y LAS CARACTERÍSTICAS DEL CASO.”</w:t>
      </w:r>
      <w:r w:rsidRPr="005E73BF">
        <w:rPr>
          <w:rFonts w:ascii="Palatino Linotype" w:eastAsia="Palatino Linotype" w:hAnsi="Palatino Linotype" w:cs="Palatino Linotype"/>
          <w:sz w:val="22"/>
          <w:szCs w:val="22"/>
        </w:rPr>
        <w:t>, visible en la Gaceta del Seminario Judicial de la Federación con el registro digital 205635.</w:t>
      </w:r>
    </w:p>
    <w:p w14:paraId="70B9448F"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 </w:t>
      </w:r>
    </w:p>
    <w:p w14:paraId="0E880EC0"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AA9C6B"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703F5EFA"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A2BA02B"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 </w:t>
      </w:r>
    </w:p>
    <w:p w14:paraId="06AC7B80"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“PLAZO RAZONABLE PARA RESOLVER. DIMENSIÓN Y EFECTOS DE ESTE CONCEPTO CUANDO SE ADUCE EXCESIVA CARGA DE TRABAJO.”</w:t>
      </w:r>
      <w:r w:rsidRPr="005E73BF">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220A83DE" w14:textId="77777777" w:rsidR="00466F25" w:rsidRPr="005E73BF" w:rsidRDefault="00466F25">
      <w:pPr>
        <w:spacing w:line="276" w:lineRule="auto"/>
        <w:ind w:left="851" w:right="616"/>
        <w:jc w:val="both"/>
        <w:rPr>
          <w:rFonts w:ascii="Palatino Linotype" w:eastAsia="Palatino Linotype" w:hAnsi="Palatino Linotype" w:cs="Palatino Linotype"/>
          <w:i/>
          <w:sz w:val="22"/>
          <w:szCs w:val="22"/>
        </w:rPr>
      </w:pPr>
    </w:p>
    <w:p w14:paraId="08718F21" w14:textId="77777777" w:rsidR="00466F25" w:rsidRPr="005E73BF" w:rsidRDefault="00050F23">
      <w:pPr>
        <w:spacing w:line="276" w:lineRule="auto"/>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E73BF">
        <w:rPr>
          <w:rFonts w:ascii="Palatino Linotype" w:eastAsia="Palatino Linotype" w:hAnsi="Palatino Linotype" w:cs="Palatino Linotype"/>
          <w:i/>
          <w:sz w:val="22"/>
          <w:szCs w:val="22"/>
        </w:rPr>
        <w:t xml:space="preserve"> visible en el Seminario Judicial de la Federación y su gaceta, con el registro digital 2002350</w:t>
      </w:r>
      <w:r w:rsidRPr="005E73BF">
        <w:rPr>
          <w:rFonts w:ascii="Palatino Linotype" w:eastAsia="Palatino Linotype" w:hAnsi="Palatino Linotype" w:cs="Palatino Linotype"/>
          <w:sz w:val="22"/>
          <w:szCs w:val="22"/>
        </w:rPr>
        <w:t>.</w:t>
      </w:r>
    </w:p>
    <w:p w14:paraId="078C904D" w14:textId="77777777" w:rsidR="00466F25" w:rsidRPr="005E73BF" w:rsidRDefault="00466F2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6888D00" w14:textId="77777777" w:rsidR="00466F25" w:rsidRPr="005E73BF" w:rsidRDefault="00050F2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2F96073A" w14:textId="77777777" w:rsidR="00466F25" w:rsidRPr="005E73BF" w:rsidRDefault="00466F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9A007D3" w14:textId="6D875487" w:rsidR="00466F25" w:rsidRPr="005E73BF" w:rsidRDefault="00050F23">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Cierre de instrucción. </w:t>
      </w:r>
      <w:r w:rsidRPr="005E73BF">
        <w:rPr>
          <w:rFonts w:ascii="Palatino Linotype" w:eastAsia="Palatino Linotype" w:hAnsi="Palatino Linotype" w:cs="Palatino Linotype"/>
          <w:sz w:val="22"/>
          <w:szCs w:val="22"/>
        </w:rPr>
        <w:t xml:space="preserve">El </w:t>
      </w:r>
      <w:r w:rsidR="00B30177" w:rsidRPr="005E73BF">
        <w:rPr>
          <w:rFonts w:ascii="Palatino Linotype" w:eastAsia="Palatino Linotype" w:hAnsi="Palatino Linotype" w:cs="Palatino Linotype"/>
          <w:b/>
          <w:sz w:val="22"/>
          <w:szCs w:val="22"/>
        </w:rPr>
        <w:t xml:space="preserve">cuatro </w:t>
      </w:r>
      <w:r w:rsidRPr="005E73BF">
        <w:rPr>
          <w:rFonts w:ascii="Palatino Linotype" w:eastAsia="Palatino Linotype" w:hAnsi="Palatino Linotype" w:cs="Palatino Linotype"/>
          <w:b/>
          <w:sz w:val="22"/>
          <w:szCs w:val="22"/>
        </w:rPr>
        <w:t>de junio de dos mil veinticinco</w:t>
      </w:r>
      <w:r w:rsidRPr="005E73BF">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58F5A0" w14:textId="77777777" w:rsidR="00466F25" w:rsidRPr="005E73BF" w:rsidRDefault="00466F2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1ED4025F"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66BCB1B"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305BA76C" w14:textId="77777777" w:rsidR="00466F25" w:rsidRPr="005E73BF" w:rsidRDefault="00050F23">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3" w:name="_heading=h.30j0zll" w:colFirst="0" w:colLast="0"/>
      <w:bookmarkEnd w:id="3"/>
      <w:r w:rsidRPr="005E73BF">
        <w:rPr>
          <w:rFonts w:ascii="Palatino Linotype" w:eastAsia="Palatino Linotype" w:hAnsi="Palatino Linotype" w:cs="Palatino Linotype"/>
          <w:b/>
          <w:sz w:val="22"/>
          <w:szCs w:val="22"/>
        </w:rPr>
        <w:t>C O N S I D E R A N D O:</w:t>
      </w:r>
    </w:p>
    <w:p w14:paraId="4732A131" w14:textId="77777777" w:rsidR="00466F25" w:rsidRPr="005E73BF" w:rsidRDefault="00466F25">
      <w:p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p>
    <w:p w14:paraId="7C5EAF29"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Primero. Competencia. </w:t>
      </w:r>
      <w:r w:rsidRPr="005E73BF">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772BA58" w14:textId="77777777" w:rsidR="00466F25" w:rsidRPr="005E73BF" w:rsidRDefault="00466F25">
      <w:pPr>
        <w:spacing w:line="360" w:lineRule="auto"/>
        <w:jc w:val="both"/>
        <w:rPr>
          <w:rFonts w:ascii="Palatino Linotype" w:eastAsia="Palatino Linotype" w:hAnsi="Palatino Linotype" w:cs="Palatino Linotype"/>
          <w:b/>
          <w:sz w:val="22"/>
          <w:szCs w:val="22"/>
        </w:rPr>
      </w:pPr>
    </w:p>
    <w:p w14:paraId="6763A4F2"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Segundo. Oportunidad y Procedibilidad del Recurso de Revisión</w:t>
      </w:r>
      <w:r w:rsidRPr="005E73B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4BBD617"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65112C0F"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proporcionó su respuesta a la solicitud de información el </w:t>
      </w:r>
      <w:r w:rsidRPr="005E73BF">
        <w:rPr>
          <w:rFonts w:ascii="Palatino Linotype" w:eastAsia="Palatino Linotype" w:hAnsi="Palatino Linotype" w:cs="Palatino Linotype"/>
          <w:b/>
          <w:sz w:val="22"/>
          <w:szCs w:val="22"/>
        </w:rPr>
        <w:t>dieciocho de marzo de dos mil veinticinco</w:t>
      </w:r>
      <w:r w:rsidRPr="005E73BF">
        <w:rPr>
          <w:rFonts w:ascii="Palatino Linotype" w:eastAsia="Palatino Linotype" w:hAnsi="Palatino Linotype" w:cs="Palatino Linotype"/>
          <w:sz w:val="22"/>
          <w:szCs w:val="22"/>
        </w:rPr>
        <w:t xml:space="preserve">, y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presentó su recurso de revisión el </w:t>
      </w:r>
      <w:r w:rsidRPr="005E73BF">
        <w:rPr>
          <w:rFonts w:ascii="Palatino Linotype" w:eastAsia="Palatino Linotype" w:hAnsi="Palatino Linotype" w:cs="Palatino Linotype"/>
          <w:b/>
          <w:sz w:val="22"/>
          <w:szCs w:val="22"/>
        </w:rPr>
        <w:t>dieciocho de marzo de dos mil veinticinco</w:t>
      </w:r>
      <w:r w:rsidRPr="005E73BF">
        <w:rPr>
          <w:rFonts w:ascii="Palatino Linotype" w:eastAsia="Palatino Linotype" w:hAnsi="Palatino Linotype" w:cs="Palatino Linotype"/>
          <w:sz w:val="22"/>
          <w:szCs w:val="22"/>
        </w:rPr>
        <w:t>;</w:t>
      </w:r>
      <w:r w:rsidRPr="005E73BF">
        <w:rPr>
          <w:rFonts w:ascii="Palatino Linotype" w:eastAsia="Palatino Linotype" w:hAnsi="Palatino Linotype" w:cs="Palatino Linotype"/>
          <w:b/>
          <w:sz w:val="22"/>
          <w:szCs w:val="22"/>
        </w:rPr>
        <w:t xml:space="preserve"> </w:t>
      </w:r>
      <w:r w:rsidRPr="005E73BF">
        <w:rPr>
          <w:rFonts w:ascii="Palatino Linotype" w:eastAsia="Palatino Linotype" w:hAnsi="Palatino Linotype" w:cs="Palatino Linotype"/>
          <w:sz w:val="22"/>
          <w:szCs w:val="22"/>
        </w:rPr>
        <w:t xml:space="preserve">esto es el primer día hábil en que tuvo conocimiento de la respuesta. </w:t>
      </w:r>
    </w:p>
    <w:p w14:paraId="5ED43774" w14:textId="77777777" w:rsidR="00466F25" w:rsidRPr="005E73BF" w:rsidRDefault="00466F25">
      <w:pPr>
        <w:spacing w:line="360" w:lineRule="auto"/>
        <w:ind w:right="843"/>
        <w:jc w:val="both"/>
        <w:rPr>
          <w:rFonts w:ascii="Palatino Linotype" w:eastAsia="Palatino Linotype" w:hAnsi="Palatino Linotype" w:cs="Palatino Linotype"/>
          <w:i/>
          <w:sz w:val="22"/>
          <w:szCs w:val="22"/>
        </w:rPr>
      </w:pPr>
    </w:p>
    <w:p w14:paraId="0E604E96"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este sentido, al considerar la fecha en que se formuló la solicitud y la fecha en que respondió a esta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así como la fecha en que se interpuso el recurso de revisión, se concluye que el presente recurso de revisión se encuentra dentro de los márgenes temporales previstos las disposiciones legales referidas.</w:t>
      </w:r>
    </w:p>
    <w:p w14:paraId="1FB3841F"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w:t>
      </w:r>
      <w:r w:rsidRPr="005E73BF">
        <w:rPr>
          <w:rFonts w:ascii="Palatino Linotype" w:eastAsia="Palatino Linotype" w:hAnsi="Palatino Linotype" w:cs="Palatino Linotype"/>
          <w:sz w:val="22"/>
          <w:szCs w:val="22"/>
        </w:rPr>
        <w:lastRenderedPageBreak/>
        <w:t>Gaceta, Libro 19, Junio de 2015, Tomo I, página 569 de la Décima época que lleva por rubro y texto los siguientes:</w:t>
      </w:r>
    </w:p>
    <w:p w14:paraId="44E05282" w14:textId="77777777" w:rsidR="00466F25" w:rsidRPr="005E73BF" w:rsidRDefault="00050F23">
      <w:pPr>
        <w:spacing w:before="120" w:after="120"/>
        <w:ind w:left="851" w:right="902"/>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5E73BF">
        <w:rPr>
          <w:rFonts w:ascii="Palatino Linotype" w:eastAsia="Palatino Linotype" w:hAnsi="Palatino Linotype" w:cs="Palatino Linotype"/>
          <w:i/>
          <w:sz w:val="22"/>
          <w:szCs w:val="22"/>
        </w:rPr>
        <w:t>.</w:t>
      </w:r>
    </w:p>
    <w:p w14:paraId="6CCA165F" w14:textId="77777777" w:rsidR="00466F25" w:rsidRPr="005E73BF" w:rsidRDefault="00050F23">
      <w:pPr>
        <w:spacing w:before="120" w:after="120"/>
        <w:ind w:left="851" w:right="902"/>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roofErr w:type="gramStart"/>
      <w:r w:rsidRPr="005E73BF">
        <w:rPr>
          <w:rFonts w:ascii="Palatino Linotype" w:eastAsia="Palatino Linotype" w:hAnsi="Palatino Linotype" w:cs="Palatino Linotype"/>
          <w:i/>
          <w:sz w:val="22"/>
          <w:szCs w:val="22"/>
        </w:rPr>
        <w:t>.”(</w:t>
      </w:r>
      <w:proofErr w:type="gramEnd"/>
      <w:r w:rsidRPr="005E73BF">
        <w:rPr>
          <w:rFonts w:ascii="Palatino Linotype" w:eastAsia="Palatino Linotype" w:hAnsi="Palatino Linotype" w:cs="Palatino Linotype"/>
          <w:i/>
          <w:sz w:val="22"/>
          <w:szCs w:val="22"/>
        </w:rPr>
        <w:t>Sic)</w:t>
      </w:r>
    </w:p>
    <w:p w14:paraId="1FC92FDA" w14:textId="77777777" w:rsidR="00466F25" w:rsidRPr="005E73BF" w:rsidRDefault="00466F25">
      <w:pPr>
        <w:spacing w:before="120" w:after="120"/>
        <w:ind w:left="851" w:right="902"/>
        <w:jc w:val="both"/>
        <w:rPr>
          <w:rFonts w:ascii="Palatino Linotype" w:eastAsia="Palatino Linotype" w:hAnsi="Palatino Linotype" w:cs="Palatino Linotype"/>
          <w:i/>
          <w:sz w:val="22"/>
          <w:szCs w:val="22"/>
        </w:rPr>
      </w:pPr>
    </w:p>
    <w:p w14:paraId="043D830F" w14:textId="77777777" w:rsidR="00466F25" w:rsidRPr="005E73BF" w:rsidRDefault="00050F23">
      <w:pPr>
        <w:spacing w:line="360" w:lineRule="auto"/>
        <w:jc w:val="both"/>
        <w:rPr>
          <w:rFonts w:ascii="Palatino Linotype" w:eastAsia="Palatino Linotype" w:hAnsi="Palatino Linotype" w:cs="Palatino Linotype"/>
          <w:b/>
          <w:sz w:val="22"/>
          <w:szCs w:val="22"/>
        </w:rPr>
      </w:pPr>
      <w:r w:rsidRPr="005E73BF">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E73BF">
        <w:rPr>
          <w:rFonts w:ascii="Palatino Linotype" w:eastAsia="Palatino Linotype" w:hAnsi="Palatino Linotype" w:cs="Palatino Linotype"/>
          <w:b/>
          <w:sz w:val="22"/>
          <w:szCs w:val="22"/>
        </w:rPr>
        <w:t>EL SAIMEX.</w:t>
      </w:r>
    </w:p>
    <w:p w14:paraId="46D98727"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2222BF8F" w14:textId="1443F513"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w:t>
      </w:r>
      <w:r w:rsidR="00CF6798" w:rsidRPr="005E73BF">
        <w:rPr>
          <w:rFonts w:ascii="Palatino Linotype" w:eastAsia="Palatino Linotype" w:hAnsi="Palatino Linotype" w:cs="Palatino Linotype"/>
          <w:sz w:val="22"/>
          <w:szCs w:val="22"/>
        </w:rPr>
        <w:t>I</w:t>
      </w:r>
      <w:r w:rsidRPr="005E73BF">
        <w:rPr>
          <w:rFonts w:ascii="Palatino Linotype" w:eastAsia="Palatino Linotype" w:hAnsi="Palatino Linotype" w:cs="Palatino Linotype"/>
          <w:sz w:val="22"/>
          <w:szCs w:val="22"/>
        </w:rPr>
        <w:t xml:space="preserve"> de la ley de la materia, que a la letra dice:</w:t>
      </w:r>
    </w:p>
    <w:p w14:paraId="042A7651" w14:textId="77777777" w:rsidR="000954FC" w:rsidRPr="005E73BF" w:rsidRDefault="000954FC">
      <w:pPr>
        <w:spacing w:line="360" w:lineRule="auto"/>
        <w:jc w:val="both"/>
        <w:rPr>
          <w:rFonts w:ascii="Palatino Linotype" w:eastAsia="Palatino Linotype" w:hAnsi="Palatino Linotype" w:cs="Palatino Linotype"/>
          <w:sz w:val="22"/>
          <w:szCs w:val="22"/>
        </w:rPr>
      </w:pPr>
    </w:p>
    <w:p w14:paraId="7C7D7DB9" w14:textId="77777777" w:rsidR="00466F25" w:rsidRPr="005E73BF" w:rsidRDefault="00050F23">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 xml:space="preserve">Artículo 179. </w:t>
      </w:r>
      <w:r w:rsidRPr="005E73B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754D2388" w14:textId="77777777" w:rsidR="00466F25" w:rsidRPr="005E73BF" w:rsidRDefault="00050F23">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p>
    <w:p w14:paraId="69CF00D1" w14:textId="77777777" w:rsidR="00CF6798" w:rsidRPr="005E73BF" w:rsidRDefault="00CF6798">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VI. La entrega de información que no corresponda con lo solicitado;</w:t>
      </w:r>
    </w:p>
    <w:p w14:paraId="2B590607" w14:textId="455F338F" w:rsidR="00466F25" w:rsidRPr="005E73BF" w:rsidRDefault="00050F23">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 </w:t>
      </w:r>
    </w:p>
    <w:p w14:paraId="11490A7F" w14:textId="77777777" w:rsidR="00466F25" w:rsidRPr="005E73BF" w:rsidRDefault="00466F25">
      <w:pPr>
        <w:spacing w:line="360" w:lineRule="auto"/>
        <w:ind w:left="567" w:right="616"/>
        <w:jc w:val="both"/>
        <w:rPr>
          <w:rFonts w:ascii="Palatino Linotype" w:eastAsia="Palatino Linotype" w:hAnsi="Palatino Linotype" w:cs="Palatino Linotype"/>
          <w:i/>
          <w:sz w:val="22"/>
          <w:szCs w:val="22"/>
        </w:rPr>
      </w:pPr>
    </w:p>
    <w:p w14:paraId="3A245658" w14:textId="7049C26C"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Tercero. Materia de Revisión</w:t>
      </w:r>
      <w:r w:rsidRPr="005E73BF">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 se actualiza la fracción V</w:t>
      </w:r>
      <w:r w:rsidR="00CF6798" w:rsidRPr="005E73BF">
        <w:rPr>
          <w:rFonts w:ascii="Palatino Linotype" w:eastAsia="Palatino Linotype" w:hAnsi="Palatino Linotype" w:cs="Palatino Linotype"/>
          <w:sz w:val="22"/>
          <w:szCs w:val="22"/>
        </w:rPr>
        <w:t>I</w:t>
      </w:r>
      <w:r w:rsidRPr="005E73BF">
        <w:rPr>
          <w:rFonts w:ascii="Palatino Linotype" w:eastAsia="Palatino Linotype" w:hAnsi="Palatino Linotype" w:cs="Palatino Linotype"/>
          <w:sz w:val="22"/>
          <w:szCs w:val="22"/>
        </w:rPr>
        <w:t xml:space="preserve"> del artículo 179 de la Ley de Transparencia y Acceso a la Información Pública del Estado de México y Municipios.  </w:t>
      </w:r>
    </w:p>
    <w:p w14:paraId="1F114E41"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75F3D6BF"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Cuarto. Estudio de fondo del asunto. </w:t>
      </w:r>
      <w:r w:rsidRPr="005E73BF">
        <w:rPr>
          <w:rFonts w:ascii="Palatino Linotype" w:eastAsia="Palatino Linotype" w:hAnsi="Palatino Linotype" w:cs="Palatino Linotype"/>
          <w:sz w:val="22"/>
          <w:szCs w:val="22"/>
        </w:rPr>
        <w:t xml:space="preserve">Es conveniente analizar si la respuesta e informe justificado del </w:t>
      </w:r>
      <w:r w:rsidRPr="005E73BF">
        <w:rPr>
          <w:rFonts w:ascii="Palatino Linotype" w:eastAsia="Palatino Linotype" w:hAnsi="Palatino Linotype" w:cs="Palatino Linotype"/>
          <w:b/>
          <w:sz w:val="22"/>
          <w:szCs w:val="22"/>
        </w:rPr>
        <w:t xml:space="preserve">Sujeto Obligado </w:t>
      </w:r>
      <w:r w:rsidRPr="005E73BF">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6825400"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70DD4C27" w14:textId="77777777" w:rsidR="00466F25" w:rsidRPr="005E73BF" w:rsidRDefault="00050F23">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Artículo 4</w:t>
      </w:r>
      <w:r w:rsidRPr="005E73B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4BF714C" w14:textId="77777777" w:rsidR="00466F25" w:rsidRPr="005E73BF" w:rsidRDefault="00050F23">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E73B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6A57A2" w14:textId="77777777" w:rsidR="00466F25" w:rsidRPr="005E73BF" w:rsidRDefault="00050F23">
      <w:pPr>
        <w:tabs>
          <w:tab w:val="left" w:pos="851"/>
        </w:tabs>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roofErr w:type="gramStart"/>
      <w:r w:rsidRPr="005E73BF">
        <w:rPr>
          <w:rFonts w:ascii="Palatino Linotype" w:eastAsia="Palatino Linotype" w:hAnsi="Palatino Linotype" w:cs="Palatino Linotype"/>
          <w:i/>
          <w:sz w:val="22"/>
          <w:szCs w:val="22"/>
        </w:rPr>
        <w:t>.”(</w:t>
      </w:r>
      <w:proofErr w:type="gramEnd"/>
      <w:r w:rsidRPr="005E73BF">
        <w:rPr>
          <w:rFonts w:ascii="Palatino Linotype" w:eastAsia="Palatino Linotype" w:hAnsi="Palatino Linotype" w:cs="Palatino Linotype"/>
          <w:i/>
          <w:sz w:val="22"/>
          <w:szCs w:val="22"/>
        </w:rPr>
        <w:t>Sic)</w:t>
      </w:r>
    </w:p>
    <w:p w14:paraId="5DB0D8C3"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647894DE"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0F3F54C" w14:textId="77777777" w:rsidR="00466F25" w:rsidRPr="005E73BF" w:rsidRDefault="00466F25">
      <w:pPr>
        <w:spacing w:line="276" w:lineRule="auto"/>
        <w:ind w:left="567" w:right="616"/>
        <w:jc w:val="both"/>
        <w:rPr>
          <w:rFonts w:ascii="Palatino Linotype" w:eastAsia="Palatino Linotype" w:hAnsi="Palatino Linotype" w:cs="Palatino Linotype"/>
          <w:sz w:val="22"/>
          <w:szCs w:val="22"/>
        </w:rPr>
      </w:pPr>
    </w:p>
    <w:p w14:paraId="2A16269F"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Artículo 12.-</w:t>
      </w:r>
      <w:r w:rsidRPr="005E73B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D47C94" w14:textId="77777777" w:rsidR="00466F25" w:rsidRPr="005E73BF" w:rsidRDefault="00466F25">
      <w:pPr>
        <w:spacing w:line="276" w:lineRule="auto"/>
        <w:ind w:left="851" w:right="616"/>
        <w:jc w:val="both"/>
        <w:rPr>
          <w:rFonts w:ascii="Palatino Linotype" w:eastAsia="Palatino Linotype" w:hAnsi="Palatino Linotype" w:cs="Palatino Linotype"/>
          <w:i/>
          <w:sz w:val="22"/>
          <w:szCs w:val="22"/>
        </w:rPr>
      </w:pPr>
    </w:p>
    <w:p w14:paraId="28BBFE70"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E73BF">
        <w:rPr>
          <w:rFonts w:ascii="Palatino Linotype" w:eastAsia="Palatino Linotype" w:hAnsi="Palatino Linotype" w:cs="Palatino Linotype"/>
          <w:i/>
          <w:sz w:val="22"/>
          <w:szCs w:val="22"/>
        </w:rPr>
        <w:t xml:space="preserve">. </w:t>
      </w:r>
      <w:r w:rsidRPr="005E73B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5E73BF">
        <w:rPr>
          <w:rFonts w:ascii="Palatino Linotype" w:eastAsia="Palatino Linotype" w:hAnsi="Palatino Linotype" w:cs="Palatino Linotype"/>
          <w:i/>
          <w:sz w:val="22"/>
          <w:szCs w:val="22"/>
        </w:rPr>
        <w:t xml:space="preserve">.” </w:t>
      </w:r>
    </w:p>
    <w:p w14:paraId="4F1CE784" w14:textId="77777777" w:rsidR="00466F25" w:rsidRPr="005E73BF" w:rsidRDefault="00466F25">
      <w:pPr>
        <w:spacing w:line="360" w:lineRule="auto"/>
        <w:ind w:right="-93"/>
        <w:jc w:val="both"/>
        <w:rPr>
          <w:rFonts w:ascii="Palatino Linotype" w:eastAsia="Palatino Linotype" w:hAnsi="Palatino Linotype" w:cs="Palatino Linotype"/>
          <w:sz w:val="22"/>
          <w:szCs w:val="22"/>
        </w:rPr>
      </w:pPr>
    </w:p>
    <w:p w14:paraId="22EA8676" w14:textId="77777777" w:rsidR="00466F25" w:rsidRPr="005E73BF" w:rsidRDefault="00050F23">
      <w:pPr>
        <w:spacing w:line="360" w:lineRule="auto"/>
        <w:ind w:right="-93"/>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1A353463" w14:textId="77777777" w:rsidR="00466F25" w:rsidRPr="005E73BF" w:rsidRDefault="00466F25">
      <w:pPr>
        <w:spacing w:line="360" w:lineRule="auto"/>
        <w:ind w:right="-93"/>
        <w:jc w:val="both"/>
        <w:rPr>
          <w:rFonts w:ascii="Palatino Linotype" w:eastAsia="Palatino Linotype" w:hAnsi="Palatino Linotype" w:cs="Palatino Linotype"/>
          <w:sz w:val="22"/>
          <w:szCs w:val="22"/>
        </w:rPr>
      </w:pPr>
    </w:p>
    <w:p w14:paraId="06277370" w14:textId="77777777" w:rsidR="00466F25" w:rsidRPr="005E73BF" w:rsidRDefault="00050F23">
      <w:pPr>
        <w:spacing w:line="360" w:lineRule="auto"/>
        <w:jc w:val="both"/>
        <w:rPr>
          <w:rFonts w:ascii="Palatino Linotype" w:eastAsia="Palatino Linotype" w:hAnsi="Palatino Linotype" w:cs="Palatino Linotype"/>
          <w:b/>
          <w:sz w:val="22"/>
          <w:szCs w:val="22"/>
        </w:rPr>
      </w:pPr>
      <w:r w:rsidRPr="005E73BF">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5E73BF">
        <w:rPr>
          <w:rFonts w:ascii="Palatino Linotype" w:eastAsia="Palatino Linotype" w:hAnsi="Palatino Linotype" w:cs="Palatino Linotype"/>
          <w:b/>
          <w:sz w:val="22"/>
          <w:szCs w:val="22"/>
        </w:rPr>
        <w:t xml:space="preserve"> </w:t>
      </w:r>
    </w:p>
    <w:p w14:paraId="32844F61" w14:textId="77777777" w:rsidR="00466F25" w:rsidRPr="005E73BF" w:rsidRDefault="00466F25">
      <w:pPr>
        <w:spacing w:line="276" w:lineRule="auto"/>
        <w:ind w:left="851" w:right="850"/>
        <w:jc w:val="both"/>
        <w:rPr>
          <w:rFonts w:ascii="Palatino Linotype" w:eastAsia="Palatino Linotype" w:hAnsi="Palatino Linotype" w:cs="Palatino Linotype"/>
          <w:sz w:val="22"/>
          <w:szCs w:val="22"/>
        </w:rPr>
      </w:pPr>
    </w:p>
    <w:p w14:paraId="18E5FEDA"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No existe obligación de elaborar documentos ad hoc para atender las solicitudes de acceso a la información.</w:t>
      </w:r>
      <w:r w:rsidRPr="005E73B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A6EB707" w14:textId="77777777" w:rsidR="00466F25" w:rsidRPr="005E73BF" w:rsidRDefault="00466F25">
      <w:pPr>
        <w:spacing w:line="276" w:lineRule="auto"/>
        <w:ind w:left="567" w:right="616"/>
        <w:jc w:val="both"/>
        <w:rPr>
          <w:rFonts w:ascii="Palatino Linotype" w:eastAsia="Palatino Linotype" w:hAnsi="Palatino Linotype" w:cs="Palatino Linotype"/>
          <w:i/>
          <w:sz w:val="22"/>
          <w:szCs w:val="22"/>
        </w:rPr>
      </w:pPr>
    </w:p>
    <w:p w14:paraId="14706C79"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7FE2B22"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2CC994A4"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w:t>
      </w:r>
      <w:r w:rsidRPr="005E73BF">
        <w:rPr>
          <w:rFonts w:ascii="Palatino Linotype" w:eastAsia="Palatino Linotype" w:hAnsi="Palatino Linotype" w:cs="Palatino Linotype"/>
          <w:sz w:val="22"/>
          <w:szCs w:val="22"/>
        </w:rPr>
        <w:lastRenderedPageBreak/>
        <w:t xml:space="preserve">impreso, sonoro, visual, electrónico, informático u holográfico de conformidad con el artículo 3, fracción XI de la Ley de la materia, el cual señala lo siguiente: </w:t>
      </w:r>
    </w:p>
    <w:p w14:paraId="4C581086"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697EC051"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 xml:space="preserve">Artículo 3. </w:t>
      </w:r>
      <w:r w:rsidRPr="005E73BF">
        <w:rPr>
          <w:rFonts w:ascii="Palatino Linotype" w:eastAsia="Palatino Linotype" w:hAnsi="Palatino Linotype" w:cs="Palatino Linotype"/>
          <w:i/>
          <w:sz w:val="22"/>
          <w:szCs w:val="22"/>
        </w:rPr>
        <w:t>Para los efectos de la presente Ley se entenderá por:</w:t>
      </w:r>
    </w:p>
    <w:p w14:paraId="3EA4C2E3"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p>
    <w:p w14:paraId="51D541AD"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XI. Documento:</w:t>
      </w:r>
      <w:r w:rsidRPr="005E73BF">
        <w:rPr>
          <w:rFonts w:ascii="Palatino Linotype" w:eastAsia="Palatino Linotype" w:hAnsi="Palatino Linotype" w:cs="Palatino Linotype"/>
          <w:i/>
          <w:sz w:val="22"/>
          <w:szCs w:val="22"/>
        </w:rPr>
        <w:t xml:space="preserve"> Los expedientes, reportes, estudios, actas</w:t>
      </w:r>
      <w:r w:rsidRPr="005E73BF">
        <w:rPr>
          <w:rFonts w:ascii="Palatino Linotype" w:eastAsia="Palatino Linotype" w:hAnsi="Palatino Linotype" w:cs="Palatino Linotype"/>
          <w:b/>
          <w:i/>
          <w:sz w:val="22"/>
          <w:szCs w:val="22"/>
        </w:rPr>
        <w:t>,</w:t>
      </w:r>
      <w:r w:rsidRPr="005E73B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D456110" w14:textId="77777777" w:rsidR="00466F25" w:rsidRPr="005E73BF" w:rsidRDefault="00466F25">
      <w:pPr>
        <w:spacing w:line="360" w:lineRule="auto"/>
        <w:ind w:left="851" w:right="899"/>
        <w:jc w:val="both"/>
        <w:rPr>
          <w:rFonts w:ascii="Palatino Linotype" w:eastAsia="Palatino Linotype" w:hAnsi="Palatino Linotype" w:cs="Palatino Linotype"/>
          <w:sz w:val="22"/>
          <w:szCs w:val="22"/>
        </w:rPr>
      </w:pPr>
    </w:p>
    <w:p w14:paraId="69A98D22"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89847F7" w14:textId="77777777" w:rsidR="00466F25" w:rsidRPr="005E73BF" w:rsidRDefault="00466F25">
      <w:pPr>
        <w:spacing w:line="360" w:lineRule="auto"/>
        <w:ind w:left="851" w:right="899"/>
        <w:jc w:val="both"/>
        <w:rPr>
          <w:rFonts w:ascii="Palatino Linotype" w:eastAsia="Palatino Linotype" w:hAnsi="Palatino Linotype" w:cs="Palatino Linotype"/>
          <w:sz w:val="22"/>
          <w:szCs w:val="22"/>
        </w:rPr>
      </w:pPr>
    </w:p>
    <w:p w14:paraId="750D96CF" w14:textId="77777777" w:rsidR="00466F25" w:rsidRPr="005E73BF" w:rsidRDefault="00050F23">
      <w:pP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sz w:val="22"/>
          <w:szCs w:val="22"/>
        </w:rPr>
        <w:t>“</w:t>
      </w:r>
      <w:r w:rsidRPr="005E73B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E73B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5F795D"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En </w:t>
      </w:r>
      <w:proofErr w:type="gramStart"/>
      <w:r w:rsidRPr="005E73BF">
        <w:rPr>
          <w:rFonts w:ascii="Palatino Linotype" w:eastAsia="Palatino Linotype" w:hAnsi="Palatino Linotype" w:cs="Palatino Linotype"/>
          <w:i/>
          <w:sz w:val="22"/>
          <w:szCs w:val="22"/>
        </w:rPr>
        <w:t>consecuencia</w:t>
      </w:r>
      <w:proofErr w:type="gramEnd"/>
      <w:r w:rsidRPr="005E73B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ABFA97E"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5E73BF">
        <w:rPr>
          <w:rFonts w:ascii="Palatino Linotype" w:eastAsia="Palatino Linotype" w:hAnsi="Palatino Linotype" w:cs="Palatino Linotype"/>
          <w:i/>
          <w:sz w:val="22"/>
          <w:szCs w:val="22"/>
        </w:rPr>
        <w:t>que</w:t>
      </w:r>
      <w:proofErr w:type="gramEnd"/>
      <w:r w:rsidRPr="005E73BF">
        <w:rPr>
          <w:rFonts w:ascii="Palatino Linotype" w:eastAsia="Palatino Linotype" w:hAnsi="Palatino Linotype" w:cs="Palatino Linotype"/>
          <w:i/>
          <w:sz w:val="22"/>
          <w:szCs w:val="22"/>
        </w:rPr>
        <w:t xml:space="preserve"> en ejercicio de las atribuciones conferidas, sea generada por los Sujetos Obligados;</w:t>
      </w:r>
    </w:p>
    <w:p w14:paraId="05D63645" w14:textId="77777777" w:rsidR="00466F25" w:rsidRPr="005E73BF" w:rsidRDefault="00050F23">
      <w:pP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lastRenderedPageBreak/>
        <w:t xml:space="preserve">2) Que se trate de información registrada en cualquier soporte documental, </w:t>
      </w:r>
      <w:proofErr w:type="gramStart"/>
      <w:r w:rsidRPr="005E73BF">
        <w:rPr>
          <w:rFonts w:ascii="Palatino Linotype" w:eastAsia="Palatino Linotype" w:hAnsi="Palatino Linotype" w:cs="Palatino Linotype"/>
          <w:b/>
          <w:i/>
          <w:sz w:val="22"/>
          <w:szCs w:val="22"/>
        </w:rPr>
        <w:t>que</w:t>
      </w:r>
      <w:proofErr w:type="gramEnd"/>
      <w:r w:rsidRPr="005E73BF">
        <w:rPr>
          <w:rFonts w:ascii="Palatino Linotype" w:eastAsia="Palatino Linotype" w:hAnsi="Palatino Linotype" w:cs="Palatino Linotype"/>
          <w:b/>
          <w:i/>
          <w:sz w:val="22"/>
          <w:szCs w:val="22"/>
        </w:rPr>
        <w:t xml:space="preserve"> en ejercicio de las atribuciones conferidas, sea administrada por los Sujetos Obligados, y</w:t>
      </w:r>
    </w:p>
    <w:p w14:paraId="05ECB356" w14:textId="77777777" w:rsidR="00466F25" w:rsidRPr="005E73BF" w:rsidRDefault="00050F23">
      <w:pP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5E73BF">
        <w:rPr>
          <w:rFonts w:ascii="Palatino Linotype" w:eastAsia="Palatino Linotype" w:hAnsi="Palatino Linotype" w:cs="Palatino Linotype"/>
          <w:b/>
          <w:i/>
          <w:sz w:val="22"/>
          <w:szCs w:val="22"/>
        </w:rPr>
        <w:t>que</w:t>
      </w:r>
      <w:proofErr w:type="gramEnd"/>
      <w:r w:rsidRPr="005E73BF">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64A89B8B"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33641144"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0F73B84"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47B2FA50"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839B437" w14:textId="77777777" w:rsidR="00466F25" w:rsidRPr="005E73BF" w:rsidRDefault="00050F23">
      <w:pPr>
        <w:spacing w:before="240" w:after="240"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requirió al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lo siguiente: </w:t>
      </w:r>
    </w:p>
    <w:p w14:paraId="18C38410" w14:textId="77777777" w:rsidR="00466F25" w:rsidRPr="005E73BF" w:rsidRDefault="00050F23">
      <w:pPr>
        <w:numPr>
          <w:ilvl w:val="0"/>
          <w:numId w:val="1"/>
        </w:num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Contrato laboral de los servidores públicos de la Dirección de Planeación o equivalente, desde </w:t>
      </w:r>
      <w:proofErr w:type="gramStart"/>
      <w:r w:rsidRPr="005E73BF">
        <w:rPr>
          <w:rFonts w:ascii="Palatino Linotype" w:eastAsia="Palatino Linotype" w:hAnsi="Palatino Linotype" w:cs="Palatino Linotype"/>
          <w:b/>
          <w:sz w:val="22"/>
          <w:szCs w:val="22"/>
        </w:rPr>
        <w:t>Director</w:t>
      </w:r>
      <w:proofErr w:type="gramEnd"/>
      <w:r w:rsidRPr="005E73BF">
        <w:rPr>
          <w:rFonts w:ascii="Palatino Linotype" w:eastAsia="Palatino Linotype" w:hAnsi="Palatino Linotype" w:cs="Palatino Linotype"/>
          <w:b/>
          <w:sz w:val="22"/>
          <w:szCs w:val="22"/>
        </w:rPr>
        <w:t>, Coordinador (es), Jefaturas, Secretarias y Auxiliares, que ingresaron a laborar a partir del 01 de enero de 2025, en versión pública</w:t>
      </w:r>
      <w:r w:rsidRPr="005E73BF">
        <w:rPr>
          <w:rFonts w:ascii="Palatino Linotype" w:eastAsia="Palatino Linotype" w:hAnsi="Palatino Linotype" w:cs="Palatino Linotype"/>
          <w:sz w:val="22"/>
          <w:szCs w:val="22"/>
        </w:rPr>
        <w:t xml:space="preserve">. </w:t>
      </w:r>
    </w:p>
    <w:p w14:paraId="1FAE2ABD" w14:textId="77777777" w:rsidR="00466F25" w:rsidRPr="005E73BF" w:rsidRDefault="00050F2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respuesta,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a través de la Coordinadora de Recursos Humanos, informó que después de una búsqueda en sus archivos, no obra ni se cuenta con los contratos solicitados de los servidores públicos de las áreas, direcciones, coordinaciones, jefaturas, secretarias y auxiliares que ingresaron a laborar a partir del </w:t>
      </w:r>
      <w:r w:rsidRPr="005E73BF">
        <w:rPr>
          <w:rFonts w:ascii="Palatino Linotype" w:eastAsia="Palatino Linotype" w:hAnsi="Palatino Linotype" w:cs="Palatino Linotype"/>
          <w:b/>
          <w:bCs/>
          <w:sz w:val="22"/>
          <w:szCs w:val="22"/>
          <w:u w:val="single"/>
        </w:rPr>
        <w:t>01 de enero de 2005</w:t>
      </w:r>
      <w:r w:rsidRPr="005E73BF">
        <w:rPr>
          <w:rFonts w:ascii="Palatino Linotype" w:eastAsia="Palatino Linotype" w:hAnsi="Palatino Linotype" w:cs="Palatino Linotype"/>
          <w:sz w:val="22"/>
          <w:szCs w:val="22"/>
        </w:rPr>
        <w:t xml:space="preserve">, por lo que, no se genera dicha información. </w:t>
      </w:r>
    </w:p>
    <w:p w14:paraId="77AA4EBA" w14:textId="27E63289" w:rsidR="00466F25" w:rsidRPr="005E73BF" w:rsidRDefault="00050F23">
      <w:pPr>
        <w:spacing w:before="240" w:after="240"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Inconforme con la respuesta,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procedió a interponer el presente recurso de revisión, señalando en sus razones o motivos de inconformidad, que la </w:t>
      </w:r>
      <w:r w:rsidR="00CF6798" w:rsidRPr="005E73BF">
        <w:rPr>
          <w:rFonts w:ascii="Palatino Linotype" w:eastAsia="Palatino Linotype" w:hAnsi="Palatino Linotype" w:cs="Palatino Linotype"/>
          <w:sz w:val="22"/>
          <w:szCs w:val="22"/>
        </w:rPr>
        <w:t xml:space="preserve">respuesta no corresponde con lo solicitado. </w:t>
      </w:r>
    </w:p>
    <w:p w14:paraId="5B9B2D01" w14:textId="77777777" w:rsidR="00466F25" w:rsidRPr="005E73BF" w:rsidRDefault="00050F23">
      <w:pPr>
        <w:widowControl w:val="0"/>
        <w:tabs>
          <w:tab w:val="left" w:pos="1701"/>
          <w:tab w:val="left" w:pos="1843"/>
        </w:tabs>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Por otra parte, de las constancias que obran en el </w:t>
      </w:r>
      <w:r w:rsidRPr="005E73BF">
        <w:rPr>
          <w:rFonts w:ascii="Palatino Linotype" w:eastAsia="Palatino Linotype" w:hAnsi="Palatino Linotype" w:cs="Palatino Linotype"/>
          <w:b/>
          <w:sz w:val="22"/>
          <w:szCs w:val="22"/>
        </w:rPr>
        <w:t>SAIMEX,</w:t>
      </w:r>
      <w:r w:rsidRPr="005E73BF">
        <w:rPr>
          <w:rFonts w:ascii="Palatino Linotype" w:eastAsia="Palatino Linotype" w:hAnsi="Palatino Linotype" w:cs="Palatino Linotype"/>
          <w:sz w:val="22"/>
          <w:szCs w:val="22"/>
        </w:rPr>
        <w:t xml:space="preserve"> se advierte que el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no realizó manifestaciones, alegatos o pruebas que a su derecho convinieran y por su parte el </w:t>
      </w:r>
      <w:r w:rsidRPr="005E73BF">
        <w:rPr>
          <w:rFonts w:ascii="Palatino Linotype" w:eastAsia="Palatino Linotype" w:hAnsi="Palatino Linotype" w:cs="Palatino Linotype"/>
          <w:b/>
          <w:sz w:val="22"/>
          <w:szCs w:val="22"/>
        </w:rPr>
        <w:t xml:space="preserve">Sujeto Obligado </w:t>
      </w:r>
      <w:r w:rsidRPr="005E73BF">
        <w:rPr>
          <w:rFonts w:ascii="Palatino Linotype" w:eastAsia="Palatino Linotype" w:hAnsi="Palatino Linotype" w:cs="Palatino Linotype"/>
          <w:sz w:val="22"/>
          <w:szCs w:val="22"/>
        </w:rPr>
        <w:t>rindió su informe justificado en el que la Coordinadora de Recursos Humanos, informó que por un error de dedo involuntario se colocó 2005 por 2025, por lo que vuelve a reiterar que, después de realizar una búsqueda exhaustiva en sus archivos, no obra ni se cuenta con los contratos solicitados de servidores públicos de las áreas, Dirección, Coordinaciones, Jefaturas, Secretarias y Auxiliares que ingresaron a laborar a partir del 01 de enero de 2025, por lo que no se cuenta con dicha información.</w:t>
      </w:r>
    </w:p>
    <w:p w14:paraId="6B1A6DE1" w14:textId="77777777" w:rsidR="00466F25" w:rsidRPr="005E73BF" w:rsidRDefault="00466F25">
      <w:pPr>
        <w:widowControl w:val="0"/>
        <w:tabs>
          <w:tab w:val="left" w:pos="1701"/>
          <w:tab w:val="left" w:pos="1843"/>
        </w:tabs>
        <w:spacing w:line="360" w:lineRule="auto"/>
        <w:jc w:val="both"/>
        <w:rPr>
          <w:rFonts w:ascii="Palatino Linotype" w:eastAsia="Palatino Linotype" w:hAnsi="Palatino Linotype" w:cs="Palatino Linotype"/>
          <w:sz w:val="22"/>
          <w:szCs w:val="22"/>
        </w:rPr>
      </w:pPr>
    </w:p>
    <w:p w14:paraId="6FF64DDE" w14:textId="77777777" w:rsidR="00466F25" w:rsidRPr="005E73BF" w:rsidRDefault="00050F2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 xml:space="preserve">Una vez establecidas las posturas de las partes, se procede al análisis del requerimiento de información combatido, así como la información proporcionada por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en contraposición con el motivo de inconformidad alegado por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71624AC" w14:textId="77777777" w:rsidR="00466F25" w:rsidRPr="005E73BF" w:rsidRDefault="00466F2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789D166" w14:textId="77777777" w:rsidR="00466F25" w:rsidRPr="005E73BF" w:rsidRDefault="00050F2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D32F3A5"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36B9E69F" w14:textId="77777777" w:rsidR="00466F25" w:rsidRPr="005E73BF" w:rsidRDefault="00050F23">
      <w:pPr>
        <w:spacing w:before="240" w:after="240"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w:t>
      </w:r>
      <w:r w:rsidRPr="005E73BF">
        <w:rPr>
          <w:rFonts w:ascii="Palatino Linotype" w:eastAsia="Palatino Linotype" w:hAnsi="Palatino Linotype" w:cs="Palatino Linotype"/>
          <w:sz w:val="22"/>
          <w:szCs w:val="22"/>
        </w:rPr>
        <w:lastRenderedPageBreak/>
        <w:t>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14D127E6"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36F456A1" w14:textId="77777777" w:rsidR="00466F25" w:rsidRPr="005E73BF" w:rsidRDefault="00050F23">
      <w:pPr>
        <w:spacing w:before="240" w:after="240"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esta línea de pensamiento, derivado del análisis de las constancias que obran en el expediente electrónico en el que se actúa, se advirtió que la Unidad de Transparencia, turnó la solicitud de información a la Dirección de Administración, como el área que de acuerdo con sus competencias, pudieran conocer de la información que es del interés de la persona solicitante, al ser la dependencia responsable de supervisar los recursos humanos, materiales, técnicos y servicios generales que se proporcionan a las diferentes áreas de la Administración Pública Municipal para garantizar su administración de manera eficiente y eficaz y que los programas, metas y proyectos se realicen en las mejores condiciones optimizando la adquisición, control y uso racional de los mismos; para el logro de dichos fines en coordinación con el Órgano Interno de Control se proveerán los materiales y </w:t>
      </w:r>
      <w:r w:rsidRPr="005E73BF">
        <w:rPr>
          <w:rFonts w:ascii="Palatino Linotype" w:eastAsia="Palatino Linotype" w:hAnsi="Palatino Linotype" w:cs="Palatino Linotype"/>
          <w:sz w:val="22"/>
          <w:szCs w:val="22"/>
        </w:rPr>
        <w:lastRenderedPageBreak/>
        <w:t>servicios a las diversas unidades administrativas, de conformidad con el artículo 160 del Bando Municipal de Jiquipilco, vigente.</w:t>
      </w:r>
    </w:p>
    <w:p w14:paraId="56AC418B" w14:textId="77777777" w:rsidR="00466F25" w:rsidRPr="005E73BF" w:rsidRDefault="00050F23">
      <w:pPr>
        <w:spacing w:before="240" w:after="240"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Asimismo, no obsta mencionar que de conformidad con artículo 163 del Bando Municipal, la Dirección de Administración se auxiliara de la Coordinación de Recursos Humanos, unidad administrativa que tiene a su cargo la base de datos de los servidores públicos municipales y regulará los horarios de trabajo, descansos, periodos vacacionales, permisos, incapacidades y demás actividades contribuyendo con ello a construir un gobierno más eficiente, innovador y centrado en las personas que tengan relación con el área humana y tendrá las siguientes atribuciones:</w:t>
      </w:r>
    </w:p>
    <w:p w14:paraId="295B5048"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“Artículo 163…</w:t>
      </w:r>
    </w:p>
    <w:p w14:paraId="2F23AB61"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5E73BF">
        <w:rPr>
          <w:rFonts w:ascii="Palatino Linotype" w:eastAsia="Palatino Linotype" w:hAnsi="Palatino Linotype" w:cs="Palatino Linotype"/>
          <w:b/>
          <w:i/>
          <w:sz w:val="22"/>
          <w:szCs w:val="22"/>
          <w:u w:val="single"/>
        </w:rPr>
        <w:t>I. Mantener en resguardo y actualización del Archivo de Personal;</w:t>
      </w:r>
    </w:p>
    <w:p w14:paraId="06727E2F"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5E73BF">
        <w:rPr>
          <w:rFonts w:ascii="Palatino Linotype" w:eastAsia="Palatino Linotype" w:hAnsi="Palatino Linotype" w:cs="Palatino Linotype"/>
          <w:b/>
          <w:i/>
          <w:sz w:val="22"/>
          <w:szCs w:val="22"/>
        </w:rPr>
        <w:t>II. Reclutar, seleccionar</w:t>
      </w:r>
      <w:r w:rsidRPr="005E73BF">
        <w:rPr>
          <w:rFonts w:ascii="Palatino Linotype" w:eastAsia="Palatino Linotype" w:hAnsi="Palatino Linotype" w:cs="Palatino Linotype"/>
          <w:b/>
          <w:i/>
          <w:sz w:val="22"/>
          <w:szCs w:val="22"/>
          <w:u w:val="single"/>
        </w:rPr>
        <w:t xml:space="preserve">, contratar </w:t>
      </w:r>
      <w:r w:rsidRPr="005E73BF">
        <w:rPr>
          <w:rFonts w:ascii="Palatino Linotype" w:eastAsia="Palatino Linotype" w:hAnsi="Palatino Linotype" w:cs="Palatino Linotype"/>
          <w:b/>
          <w:i/>
          <w:sz w:val="22"/>
          <w:szCs w:val="22"/>
        </w:rPr>
        <w:t>y asignar a las diversas áreas de la Administración Pública Municipa</w:t>
      </w:r>
      <w:r w:rsidRPr="005E73BF">
        <w:rPr>
          <w:rFonts w:ascii="Palatino Linotype" w:eastAsia="Palatino Linotype" w:hAnsi="Palatino Linotype" w:cs="Palatino Linotype"/>
          <w:b/>
          <w:i/>
          <w:sz w:val="22"/>
          <w:szCs w:val="22"/>
          <w:u w:val="single"/>
        </w:rPr>
        <w:t>l el personal que requieran para sus funciones;</w:t>
      </w:r>
    </w:p>
    <w:p w14:paraId="715F91A9"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III. Diseñar y emitir los gafetes que acrediten como tal a los Servidores Públicos de la Administración;</w:t>
      </w:r>
    </w:p>
    <w:p w14:paraId="7A63F042"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IV. Diseñar y emitir reconocimientos de eficiencia, puntualidad y asistencia;</w:t>
      </w:r>
    </w:p>
    <w:p w14:paraId="67051B85"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 xml:space="preserve">V. Controlar y registrar asistencia, </w:t>
      </w:r>
      <w:r w:rsidRPr="005E73BF">
        <w:rPr>
          <w:rFonts w:ascii="Palatino Linotype" w:eastAsia="Palatino Linotype" w:hAnsi="Palatino Linotype" w:cs="Palatino Linotype"/>
          <w:b/>
          <w:i/>
          <w:sz w:val="22"/>
          <w:szCs w:val="22"/>
          <w:u w:val="single"/>
        </w:rPr>
        <w:t>nombramientos,</w:t>
      </w:r>
      <w:r w:rsidRPr="005E73BF">
        <w:rPr>
          <w:rFonts w:ascii="Palatino Linotype" w:eastAsia="Palatino Linotype" w:hAnsi="Palatino Linotype" w:cs="Palatino Linotype"/>
          <w:b/>
          <w:i/>
          <w:sz w:val="22"/>
          <w:szCs w:val="22"/>
        </w:rPr>
        <w:t xml:space="preserve"> remociones, renuncias,</w:t>
      </w:r>
      <w:r w:rsidRPr="005E73BF">
        <w:rPr>
          <w:rFonts w:ascii="Palatino Linotype" w:eastAsia="Palatino Linotype" w:hAnsi="Palatino Linotype" w:cs="Palatino Linotype"/>
          <w:i/>
          <w:sz w:val="22"/>
          <w:szCs w:val="22"/>
        </w:rPr>
        <w:t xml:space="preserve"> licencias, cambios de adscripción, promociones, incapacidades, vacaciones, días no laborables, suspensiones de labores y demás incidencias relacionadas con los Servidores Públicos Municipales;</w:t>
      </w:r>
    </w:p>
    <w:p w14:paraId="49FDADC9"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 xml:space="preserve">VI. Participar en las negociaciones con el Sindicato Único de Trabajadores de los Municipios e Instituciones Descentralizadas del Estado de México (SUTEYM) y controlar el cumplimiento del convenio de prestaciones socioeconómicas aplicables a los trabajadores </w:t>
      </w:r>
      <w:proofErr w:type="gramStart"/>
      <w:r w:rsidRPr="005E73BF">
        <w:rPr>
          <w:rFonts w:ascii="Palatino Linotype" w:eastAsia="Palatino Linotype" w:hAnsi="Palatino Linotype" w:cs="Palatino Linotype"/>
          <w:i/>
          <w:sz w:val="22"/>
          <w:szCs w:val="22"/>
        </w:rPr>
        <w:t>sindicalizados;…</w:t>
      </w:r>
      <w:proofErr w:type="gramEnd"/>
      <w:r w:rsidRPr="005E73BF">
        <w:rPr>
          <w:rFonts w:ascii="Palatino Linotype" w:eastAsia="Palatino Linotype" w:hAnsi="Palatino Linotype" w:cs="Palatino Linotype"/>
          <w:sz w:val="22"/>
          <w:szCs w:val="22"/>
        </w:rPr>
        <w:t>”</w:t>
      </w:r>
    </w:p>
    <w:p w14:paraId="2400C426"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(Énfasis Añadido)</w:t>
      </w:r>
    </w:p>
    <w:p w14:paraId="4C71AE43" w14:textId="77777777" w:rsidR="00466F25" w:rsidRPr="005E73BF" w:rsidRDefault="00466F2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0370C9E" w14:textId="77777777" w:rsidR="00466F25" w:rsidRPr="005E73BF" w:rsidRDefault="00050F23">
      <w:pPr>
        <w:tabs>
          <w:tab w:val="left" w:pos="3544"/>
        </w:tabs>
        <w:spacing w:before="240" w:after="240"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 xml:space="preserve">Atento a lo anterior, se colige que la Dirección de Administración cuenta con atribuciones para conocer de la información solicitada por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al tener a su cargo la Coordinación de Recursos Humanos, siendo dicha unidad administrativa la responsable de mantener en resguardo y actualización del Archivo de Personal, reclutar, seleccionar y contratar el personal que requieran las diversas áreas de la Administración Pública Municipal para sus funciones; así como, controlar y registrar nombramientos, cambios de adscripción, promociones, y demás incidencias relacionadas con los Servidores Públicos Municipales. </w:t>
      </w:r>
    </w:p>
    <w:p w14:paraId="1AEBDFCB"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Sobre el tema solicitado dentro de la Ley del Trabajo de Los Servidores Públicos del Estado y Municipios, en su artículo 5 se establece lo siguiente:  </w:t>
      </w:r>
    </w:p>
    <w:p w14:paraId="65F532C7" w14:textId="77777777" w:rsidR="00466F25" w:rsidRPr="005E73BF" w:rsidRDefault="00466F25">
      <w:pPr>
        <w:spacing w:line="360" w:lineRule="auto"/>
        <w:ind w:right="-93"/>
        <w:jc w:val="both"/>
        <w:rPr>
          <w:rFonts w:ascii="Palatino Linotype" w:eastAsia="Palatino Linotype" w:hAnsi="Palatino Linotype" w:cs="Palatino Linotype"/>
          <w:sz w:val="22"/>
          <w:szCs w:val="22"/>
        </w:rPr>
      </w:pPr>
    </w:p>
    <w:p w14:paraId="0AA9F9CD" w14:textId="77777777" w:rsidR="00466F25" w:rsidRPr="005E73BF" w:rsidRDefault="00050F23">
      <w:pPr>
        <w:spacing w:before="120" w:after="120"/>
        <w:ind w:left="851" w:right="851"/>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 xml:space="preserve">ARTÍCULO 5.- </w:t>
      </w:r>
      <w:r w:rsidRPr="005E73BF">
        <w:rPr>
          <w:rFonts w:ascii="Palatino Linotype" w:eastAsia="Palatino Linotype" w:hAnsi="Palatino Linotype" w:cs="Palatino Linotype"/>
          <w:i/>
          <w:sz w:val="22"/>
          <w:szCs w:val="22"/>
        </w:rPr>
        <w:t xml:space="preserve">La relación de trabajo entre las instituciones públicas y sus servidores públicos </w:t>
      </w:r>
      <w:r w:rsidRPr="005E73BF">
        <w:rPr>
          <w:rFonts w:ascii="Palatino Linotype" w:eastAsia="Palatino Linotype" w:hAnsi="Palatino Linotype" w:cs="Palatino Linotype"/>
          <w:b/>
          <w:bCs/>
          <w:i/>
          <w:sz w:val="22"/>
          <w:szCs w:val="22"/>
          <w:u w:val="single"/>
        </w:rPr>
        <w:t>se entiende establecida mediante nombramiento, formato único de movimiento de personal, contrato o por cualquier otro acto que tenga como consecuencia la prestación personal subordinada del servicio y la percepción de un sueldo</w:t>
      </w:r>
      <w:r w:rsidRPr="005E73BF">
        <w:rPr>
          <w:rFonts w:ascii="Palatino Linotype" w:eastAsia="Palatino Linotype" w:hAnsi="Palatino Linotype" w:cs="Palatino Linotype"/>
          <w:i/>
          <w:sz w:val="22"/>
          <w:szCs w:val="22"/>
        </w:rPr>
        <w:t>.” (Sic)</w:t>
      </w:r>
    </w:p>
    <w:p w14:paraId="35E0EA77" w14:textId="77777777" w:rsidR="00466F25" w:rsidRPr="005E73BF" w:rsidRDefault="00466F25">
      <w:pPr>
        <w:spacing w:line="360" w:lineRule="auto"/>
        <w:ind w:right="-93"/>
        <w:jc w:val="both"/>
        <w:rPr>
          <w:rFonts w:ascii="Palatino Linotype" w:eastAsia="Palatino Linotype" w:hAnsi="Palatino Linotype" w:cs="Palatino Linotype"/>
          <w:sz w:val="22"/>
          <w:szCs w:val="22"/>
        </w:rPr>
      </w:pPr>
    </w:p>
    <w:p w14:paraId="108FAB87"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donde da la posibilidad al Ayuntamiento de Jiquipilco, </w:t>
      </w:r>
      <w:proofErr w:type="gramStart"/>
      <w:r w:rsidRPr="005E73BF">
        <w:rPr>
          <w:rFonts w:ascii="Palatino Linotype" w:eastAsia="Palatino Linotype" w:hAnsi="Palatino Linotype" w:cs="Palatino Linotype"/>
          <w:sz w:val="22"/>
          <w:szCs w:val="22"/>
        </w:rPr>
        <w:t>que</w:t>
      </w:r>
      <w:proofErr w:type="gramEnd"/>
      <w:r w:rsidRPr="005E73BF">
        <w:rPr>
          <w:rFonts w:ascii="Palatino Linotype" w:eastAsia="Palatino Linotype" w:hAnsi="Palatino Linotype" w:cs="Palatino Linotype"/>
          <w:sz w:val="22"/>
          <w:szCs w:val="22"/>
        </w:rPr>
        <w:t xml:space="preserve"> para acreditar la relación laboral con sus servidores públicos, se tendrá por establecida a través del </w:t>
      </w:r>
      <w:r w:rsidRPr="005E73BF">
        <w:rPr>
          <w:rFonts w:ascii="Palatino Linotype" w:eastAsia="Palatino Linotype" w:hAnsi="Palatino Linotype" w:cs="Palatino Linotype"/>
          <w:b/>
          <w:sz w:val="22"/>
          <w:szCs w:val="22"/>
        </w:rPr>
        <w:t>nombramiento, formato único de movimiento de personal,</w:t>
      </w:r>
      <w:r w:rsidRPr="005E73BF">
        <w:rPr>
          <w:rFonts w:ascii="Palatino Linotype" w:eastAsia="Palatino Linotype" w:hAnsi="Palatino Linotype" w:cs="Palatino Linotype"/>
          <w:sz w:val="22"/>
          <w:szCs w:val="22"/>
        </w:rPr>
        <w:t xml:space="preserve"> </w:t>
      </w:r>
      <w:r w:rsidRPr="005E73BF">
        <w:rPr>
          <w:rFonts w:ascii="Palatino Linotype" w:eastAsia="Palatino Linotype" w:hAnsi="Palatino Linotype" w:cs="Palatino Linotype"/>
          <w:b/>
          <w:sz w:val="22"/>
          <w:szCs w:val="22"/>
          <w:u w:val="single"/>
        </w:rPr>
        <w:t>contrato</w:t>
      </w:r>
      <w:r w:rsidRPr="005E73BF">
        <w:rPr>
          <w:rFonts w:ascii="Palatino Linotype" w:eastAsia="Palatino Linotype" w:hAnsi="Palatino Linotype" w:cs="Palatino Linotype"/>
          <w:sz w:val="22"/>
          <w:szCs w:val="22"/>
        </w:rPr>
        <w:t xml:space="preserve"> o por cualquier otro acto que tenga como consecuencia la prestación personal subordinada del servicio y la percepción de un sueldo; es decir, que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puede acreditar la relación laboral de sus servidores públicos con contratos.</w:t>
      </w:r>
    </w:p>
    <w:p w14:paraId="72B41AC7"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0274421A" w14:textId="77777777" w:rsidR="00466F25" w:rsidRPr="005E73BF" w:rsidRDefault="00050F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Por su parte, los artículos 48, 49 y 50 de la referida Ley, establecen que para que se dé inicio a la prestación de servicios se requiere tener conferido el nombramiento, contrato respectivo o formato único de Movimientos de Personal, tal y como se inserta a continuación:</w:t>
      </w:r>
    </w:p>
    <w:p w14:paraId="41189206" w14:textId="77777777" w:rsidR="00466F25" w:rsidRPr="005E73BF" w:rsidRDefault="00466F2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6A6BAF5"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“ARTÍCULO 48. Para iniciar la prestación de los servicios se requiere: </w:t>
      </w:r>
    </w:p>
    <w:p w14:paraId="255F447D"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u w:val="single"/>
        </w:rPr>
      </w:pPr>
      <w:r w:rsidRPr="005E73BF">
        <w:rPr>
          <w:rFonts w:ascii="Palatino Linotype" w:eastAsia="Palatino Linotype" w:hAnsi="Palatino Linotype" w:cs="Palatino Linotype"/>
          <w:b/>
          <w:i/>
          <w:sz w:val="22"/>
          <w:szCs w:val="22"/>
        </w:rPr>
        <w:t xml:space="preserve">I. </w:t>
      </w:r>
      <w:r w:rsidRPr="005E73BF">
        <w:rPr>
          <w:rFonts w:ascii="Palatino Linotype" w:eastAsia="Palatino Linotype" w:hAnsi="Palatino Linotype" w:cs="Palatino Linotype"/>
          <w:b/>
          <w:i/>
          <w:sz w:val="22"/>
          <w:szCs w:val="22"/>
          <w:u w:val="single"/>
        </w:rPr>
        <w:t xml:space="preserve">Tener conferido el nombramiento, contrato respectivo o formato único de Movimientos de Personal; </w:t>
      </w:r>
    </w:p>
    <w:p w14:paraId="52D33013"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 xml:space="preserve">II. Rendir la protesta de ley en caso de nombramiento; y </w:t>
      </w:r>
    </w:p>
    <w:p w14:paraId="0AE81961"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III. Tomar posesión del cargo.</w:t>
      </w:r>
    </w:p>
    <w:p w14:paraId="052254DD" w14:textId="77777777" w:rsidR="00466F25" w:rsidRPr="005E73BF" w:rsidRDefault="00050F23">
      <w:pPr>
        <w:pBdr>
          <w:top w:val="nil"/>
          <w:left w:val="nil"/>
          <w:bottom w:val="nil"/>
          <w:right w:val="nil"/>
          <w:between w:val="nil"/>
        </w:pBdr>
        <w:spacing w:line="276" w:lineRule="auto"/>
        <w:ind w:left="851" w:right="616"/>
        <w:jc w:val="center"/>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CAPITULO II</w:t>
      </w:r>
    </w:p>
    <w:p w14:paraId="111E65B9" w14:textId="77777777" w:rsidR="00466F25" w:rsidRPr="005E73BF" w:rsidRDefault="00050F23">
      <w:pPr>
        <w:pBdr>
          <w:top w:val="nil"/>
          <w:left w:val="nil"/>
          <w:bottom w:val="nil"/>
          <w:right w:val="nil"/>
          <w:between w:val="nil"/>
        </w:pBdr>
        <w:spacing w:line="276" w:lineRule="auto"/>
        <w:ind w:left="851" w:right="616"/>
        <w:jc w:val="center"/>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De los Nombramientos</w:t>
      </w:r>
    </w:p>
    <w:p w14:paraId="56312FF7"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ARTÍCULO 49.- Los nombramientos, contratos o formato único de Movimientos de Personal de los servidores públicos deberán contener:</w:t>
      </w:r>
    </w:p>
    <w:p w14:paraId="3809F4B1"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 xml:space="preserve">I. Nombre completo del servidor público; </w:t>
      </w:r>
    </w:p>
    <w:p w14:paraId="70FCFB98"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 xml:space="preserve">II. Cargo para el que es designado, </w:t>
      </w:r>
      <w:r w:rsidRPr="005E73BF">
        <w:rPr>
          <w:rFonts w:ascii="Palatino Linotype" w:eastAsia="Palatino Linotype" w:hAnsi="Palatino Linotype" w:cs="Palatino Linotype"/>
          <w:b/>
          <w:i/>
          <w:sz w:val="22"/>
          <w:szCs w:val="22"/>
          <w:u w:val="single"/>
        </w:rPr>
        <w:t>fecha de inicio de sus servicios</w:t>
      </w:r>
      <w:r w:rsidRPr="005E73BF">
        <w:rPr>
          <w:rFonts w:ascii="Palatino Linotype" w:eastAsia="Palatino Linotype" w:hAnsi="Palatino Linotype" w:cs="Palatino Linotype"/>
          <w:b/>
          <w:i/>
          <w:sz w:val="22"/>
          <w:szCs w:val="22"/>
        </w:rPr>
        <w:t xml:space="preserve"> y lugar de adscripción; </w:t>
      </w:r>
    </w:p>
    <w:p w14:paraId="344CF97F"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w:t>
      </w:r>
    </w:p>
    <w:p w14:paraId="080C399C"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IV. Remuneración correspondiente al puesto; </w:t>
      </w:r>
    </w:p>
    <w:p w14:paraId="580AB930"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V. Jornada de trabajo; </w:t>
      </w:r>
    </w:p>
    <w:p w14:paraId="2E6F4406"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VI. Derogada; </w:t>
      </w:r>
    </w:p>
    <w:p w14:paraId="7D916EFF"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VII. Firma del servidor público autorizado para emitir el nombramiento, contrato o formato único de Movimientos de Personal, así como el fundamento legal de esa atribución. </w:t>
      </w:r>
    </w:p>
    <w:p w14:paraId="4F5C1E27" w14:textId="77777777" w:rsidR="00466F25" w:rsidRPr="005E73BF" w:rsidRDefault="00466F2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BFD9F34"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 xml:space="preserve">ARTÍCULO 50.- </w:t>
      </w:r>
      <w:r w:rsidRPr="005E73BF">
        <w:rPr>
          <w:rFonts w:ascii="Palatino Linotype" w:eastAsia="Palatino Linotype" w:hAnsi="Palatino Linotype" w:cs="Palatino Linotype"/>
          <w:i/>
          <w:sz w:val="22"/>
          <w:szCs w:val="22"/>
        </w:rPr>
        <w:t xml:space="preserve">El nombramiento, </w:t>
      </w:r>
      <w:r w:rsidRPr="005E73BF">
        <w:rPr>
          <w:rFonts w:ascii="Palatino Linotype" w:eastAsia="Palatino Linotype" w:hAnsi="Palatino Linotype" w:cs="Palatino Linotype"/>
          <w:b/>
          <w:i/>
          <w:sz w:val="22"/>
          <w:szCs w:val="22"/>
        </w:rPr>
        <w:t xml:space="preserve">contrato </w:t>
      </w:r>
      <w:r w:rsidRPr="005E73BF">
        <w:rPr>
          <w:rFonts w:ascii="Palatino Linotype" w:eastAsia="Palatino Linotype" w:hAnsi="Palatino Linotype" w:cs="Palatino Linotype"/>
          <w:i/>
          <w:sz w:val="22"/>
          <w:szCs w:val="22"/>
        </w:rPr>
        <w:t xml:space="preserve">o formato único de Movimientos de Personal </w:t>
      </w:r>
      <w:r w:rsidRPr="005E73BF">
        <w:rPr>
          <w:rFonts w:ascii="Palatino Linotype" w:eastAsia="Palatino Linotype" w:hAnsi="Palatino Linotype" w:cs="Palatino Linotype"/>
          <w:b/>
          <w:i/>
          <w:sz w:val="22"/>
          <w:szCs w:val="22"/>
        </w:rPr>
        <w:t>aceptado obliga al servidor público a cumplir con los deberes inherentes al puesto especificado</w:t>
      </w:r>
      <w:r w:rsidRPr="005E73BF">
        <w:rPr>
          <w:rFonts w:ascii="Palatino Linotype" w:eastAsia="Palatino Linotype" w:hAnsi="Palatino Linotype" w:cs="Palatino Linotype"/>
          <w:i/>
          <w:sz w:val="22"/>
          <w:szCs w:val="22"/>
        </w:rPr>
        <w:t xml:space="preserve"> en el mismo y a las consecuencias que sean conforme a la ley, al uso y a la buena fe. </w:t>
      </w:r>
    </w:p>
    <w:p w14:paraId="6BD149FB" w14:textId="77777777" w:rsidR="00466F25" w:rsidRPr="005E73BF" w:rsidRDefault="00466F2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71015F2"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Iguales consecuencias se generarán para todos los servidores públicos, cuando la relación de trabajo se formalice mediante un contrato o por encontrarse en lista de raya.”</w:t>
      </w:r>
    </w:p>
    <w:p w14:paraId="1F26D72F" w14:textId="77777777" w:rsidR="00466F25" w:rsidRPr="005E73BF" w:rsidRDefault="00050F2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(Énfasis Añadido)</w:t>
      </w:r>
    </w:p>
    <w:p w14:paraId="3019D9A0" w14:textId="77777777" w:rsidR="00466F25" w:rsidRPr="005E73BF" w:rsidRDefault="00466F2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BEA7C3" w14:textId="77777777" w:rsidR="00466F25" w:rsidRPr="005E73BF" w:rsidRDefault="00050F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 xml:space="preserve">Es así que, para que un servidor público entre en funciones debe tener un nombramiento, </w:t>
      </w:r>
      <w:r w:rsidRPr="005E73BF">
        <w:rPr>
          <w:rFonts w:ascii="Palatino Linotype" w:eastAsia="Palatino Linotype" w:hAnsi="Palatino Linotype" w:cs="Palatino Linotype"/>
          <w:b/>
          <w:sz w:val="22"/>
          <w:szCs w:val="22"/>
          <w:u w:val="single"/>
        </w:rPr>
        <w:t>contrato</w:t>
      </w:r>
      <w:r w:rsidRPr="005E73BF">
        <w:rPr>
          <w:rFonts w:ascii="Palatino Linotype" w:eastAsia="Palatino Linotype" w:hAnsi="Palatino Linotype" w:cs="Palatino Linotype"/>
          <w:sz w:val="22"/>
          <w:szCs w:val="22"/>
        </w:rPr>
        <w:t xml:space="preserve"> </w:t>
      </w:r>
      <w:r w:rsidRPr="005E73BF">
        <w:rPr>
          <w:rFonts w:ascii="Palatino Linotype" w:eastAsia="Palatino Linotype" w:hAnsi="Palatino Linotype" w:cs="Palatino Linotype"/>
          <w:b/>
          <w:sz w:val="22"/>
          <w:szCs w:val="22"/>
        </w:rPr>
        <w:t>o formato único de movimientos de personal, del que se advierte la fecha de inicio de sus servicios</w:t>
      </w:r>
      <w:r w:rsidRPr="005E73BF">
        <w:rPr>
          <w:rFonts w:ascii="Palatino Linotype" w:eastAsia="Palatino Linotype" w:hAnsi="Palatino Linotype" w:cs="Palatino Linotype"/>
          <w:sz w:val="22"/>
          <w:szCs w:val="22"/>
        </w:rPr>
        <w:t xml:space="preserve">, mismo que debe obrar en el expediente de los servidores públicos. </w:t>
      </w:r>
    </w:p>
    <w:p w14:paraId="2F36DF79" w14:textId="77777777" w:rsidR="00466F25" w:rsidRPr="005E73BF" w:rsidRDefault="00466F2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27F38E" w14:textId="77777777" w:rsidR="00466F25" w:rsidRPr="005E73BF" w:rsidRDefault="00050F2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De lo anteriormente expuesto se advierte que el Ayuntamiento de Jiquipilco cuenta con atribuciones para generar, poseer y administrar la información solicitada; por lo que, resulta conveniente recordar que la unidad administrativa competente informó que después de realizar una búsqueda en sus archivos, no obra ni se cuenta con los contratos solicitados de los servidores públicos de las áreas, direcciones, coordinaciones, jefaturas, secretarias y auxiliares que ingresaron a laborar a partir del 01 de enero de 2025, por lo que no genera dicha información; sin embargo, este Organismo Garante localizó la Gaceta de Gobierno Municipal 01</w:t>
      </w:r>
      <w:r w:rsidRPr="005E73BF">
        <w:rPr>
          <w:rFonts w:ascii="Palatino Linotype" w:eastAsia="Palatino Linotype" w:hAnsi="Palatino Linotype" w:cs="Palatino Linotype"/>
          <w:sz w:val="22"/>
          <w:szCs w:val="22"/>
          <w:vertAlign w:val="superscript"/>
        </w:rPr>
        <w:footnoteReference w:id="1"/>
      </w:r>
      <w:r w:rsidRPr="005E73BF">
        <w:rPr>
          <w:rFonts w:ascii="Palatino Linotype" w:eastAsia="Palatino Linotype" w:hAnsi="Palatino Linotype" w:cs="Palatino Linotype"/>
          <w:sz w:val="22"/>
          <w:szCs w:val="22"/>
        </w:rPr>
        <w:t xml:space="preserve">, volumen 01 de fecha cuatro de febrero de dos mil veinticinco, en el que se publicaron los Acuerdos de la Primera Sesión Ordinaria de Cabildo de fecha primero de enero de dos mil veinticinco, y en la que se aprobaron por unanimidad, mediante Acuerdo número 11, los Titulares de las diferentes áreas administrativas (Direcciones y Coordinaciones), para el periodo 2025-2027, en que se encuentra el Director de Planeación y UIPPE; tal y como se muestra a continuación: </w:t>
      </w:r>
    </w:p>
    <w:p w14:paraId="02B77D2F" w14:textId="77777777" w:rsidR="00466F25" w:rsidRPr="005E73BF" w:rsidRDefault="00466F2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44A2B72" w14:textId="77777777" w:rsidR="00466F25" w:rsidRPr="005E73BF" w:rsidRDefault="00050F23">
      <w:pPr>
        <w:spacing w:line="360" w:lineRule="auto"/>
        <w:ind w:right="49"/>
        <w:jc w:val="center"/>
        <w:rPr>
          <w:rFonts w:ascii="Palatino Linotype" w:eastAsia="Palatino Linotype" w:hAnsi="Palatino Linotype" w:cs="Palatino Linotype"/>
          <w:sz w:val="22"/>
          <w:szCs w:val="22"/>
        </w:rPr>
      </w:pPr>
      <w:r w:rsidRPr="005E73BF">
        <w:rPr>
          <w:rFonts w:ascii="Palatino Linotype" w:eastAsia="Palatino Linotype" w:hAnsi="Palatino Linotype" w:cs="Palatino Linotype"/>
          <w:noProof/>
          <w:sz w:val="22"/>
          <w:szCs w:val="22"/>
          <w:lang w:val="es-MX" w:eastAsia="es-MX"/>
        </w:rPr>
        <w:lastRenderedPageBreak/>
        <w:drawing>
          <wp:inline distT="0" distB="0" distL="0" distR="0" wp14:anchorId="66467ECB" wp14:editId="397B2D74">
            <wp:extent cx="4532462" cy="4259632"/>
            <wp:effectExtent l="0" t="0" r="0" b="0"/>
            <wp:docPr id="16133431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32462" cy="4259632"/>
                    </a:xfrm>
                    <a:prstGeom prst="rect">
                      <a:avLst/>
                    </a:prstGeom>
                    <a:ln/>
                  </pic:spPr>
                </pic:pic>
              </a:graphicData>
            </a:graphic>
          </wp:inline>
        </w:drawing>
      </w:r>
      <w:r w:rsidRPr="005E73BF">
        <w:rPr>
          <w:noProof/>
          <w:lang w:val="es-MX" w:eastAsia="es-MX"/>
        </w:rPr>
        <mc:AlternateContent>
          <mc:Choice Requires="wps">
            <w:drawing>
              <wp:anchor distT="0" distB="0" distL="114300" distR="114300" simplePos="0" relativeHeight="251658240" behindDoc="0" locked="0" layoutInCell="1" hidden="0" allowOverlap="1" wp14:anchorId="458B90B5" wp14:editId="163B5A3B">
                <wp:simplePos x="0" y="0"/>
                <wp:positionH relativeFrom="column">
                  <wp:posOffset>520700</wp:posOffset>
                </wp:positionH>
                <wp:positionV relativeFrom="paragraph">
                  <wp:posOffset>1206500</wp:posOffset>
                </wp:positionV>
                <wp:extent cx="4328657" cy="171450"/>
                <wp:effectExtent l="0" t="0" r="0" b="0"/>
                <wp:wrapNone/>
                <wp:docPr id="1613343139" name="Rectángulo 1613343139"/>
                <wp:cNvGraphicFramePr/>
                <a:graphic xmlns:a="http://schemas.openxmlformats.org/drawingml/2006/main">
                  <a:graphicData uri="http://schemas.microsoft.com/office/word/2010/wordprocessingShape">
                    <wps:wsp>
                      <wps:cNvSpPr/>
                      <wps:spPr>
                        <a:xfrm>
                          <a:off x="3191197" y="3703800"/>
                          <a:ext cx="4309607" cy="152400"/>
                        </a:xfrm>
                        <a:prstGeom prst="rect">
                          <a:avLst/>
                        </a:prstGeom>
                        <a:noFill/>
                        <a:ln w="19050" cap="flat" cmpd="sng">
                          <a:solidFill>
                            <a:srgbClr val="FF0000"/>
                          </a:solidFill>
                          <a:prstDash val="solid"/>
                          <a:miter lim="800000"/>
                          <a:headEnd type="none" w="sm" len="sm"/>
                          <a:tailEnd type="none" w="sm" len="sm"/>
                        </a:ln>
                      </wps:spPr>
                      <wps:txbx>
                        <w:txbxContent>
                          <w:p w14:paraId="3980EA15" w14:textId="77777777" w:rsidR="00466F25" w:rsidRDefault="00466F25">
                            <w:pPr>
                              <w:textDirection w:val="btLr"/>
                            </w:pPr>
                          </w:p>
                        </w:txbxContent>
                      </wps:txbx>
                      <wps:bodyPr spcFirstLastPara="1" wrap="square" lIns="91425" tIns="91425" rIns="91425" bIns="91425" anchor="ctr" anchorCtr="0">
                        <a:noAutofit/>
                      </wps:bodyPr>
                    </wps:wsp>
                  </a:graphicData>
                </a:graphic>
              </wp:anchor>
            </w:drawing>
          </mc:Choice>
          <mc:Fallback>
            <w:pict>
              <v:rect w14:anchorId="458B90B5" id="Rectángulo 1613343139" o:spid="_x0000_s1026" style="position:absolute;left:0;text-align:left;margin-left:41pt;margin-top:95pt;width:340.8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" filled="f" strokecolor="red" strokeweight="1.5pt">
                <v:stroke startarrowwidth="narrow" startarrowlength="short" endarrowwidth="narrow" endarrowlength="short"/>
                <v:textbox inset="2.53958mm,2.53958mm,2.53958mm,2.53958mm">
                  <w:txbxContent>
                    <w:p w14:paraId="3980EA15" w14:textId="77777777" w:rsidR="00466F25" w:rsidRDefault="00466F25">
                      <w:pPr>
                        <w:textDirection w:val="btLr"/>
                      </w:pPr>
                    </w:p>
                  </w:txbxContent>
                </v:textbox>
              </v:rect>
            </w:pict>
          </mc:Fallback>
        </mc:AlternateContent>
      </w:r>
    </w:p>
    <w:p w14:paraId="3C71972C" w14:textId="77777777" w:rsidR="00466F25" w:rsidRPr="005E73BF" w:rsidRDefault="00050F23">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Es por lo anteriormente expuesto que, este Instituto advierte que contrario con lo manifestado por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por lo menos el Director de Planeación ingreso a laborar al Ayuntamiento el primero de enero de dos mil veinticinco, por lo que,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no fue congruente ni exhaustivo en su respuesta de conformidad con el Criterio orientador 02/17 emitido por el entonces Instituto Nacional de Transparencia, Acceso a la Información y Protección de Datos Personales el cual establece lo siguiente:</w:t>
      </w:r>
    </w:p>
    <w:p w14:paraId="6CC14CE5" w14:textId="77777777" w:rsidR="00466F25" w:rsidRPr="005E73BF" w:rsidRDefault="00466F25">
      <w:pPr>
        <w:pBdr>
          <w:top w:val="nil"/>
          <w:left w:val="nil"/>
          <w:bottom w:val="nil"/>
          <w:right w:val="nil"/>
          <w:between w:val="nil"/>
        </w:pBdr>
        <w:ind w:left="567" w:right="701"/>
        <w:jc w:val="both"/>
        <w:rPr>
          <w:rFonts w:ascii="Palatino Linotype" w:eastAsia="Palatino Linotype" w:hAnsi="Palatino Linotype" w:cs="Palatino Linotype"/>
          <w:i/>
          <w:sz w:val="22"/>
          <w:szCs w:val="22"/>
        </w:rPr>
      </w:pPr>
    </w:p>
    <w:p w14:paraId="4EAFEC32" w14:textId="77777777" w:rsidR="00466F25" w:rsidRPr="005E73BF" w:rsidRDefault="00050F23">
      <w:pPr>
        <w:pBdr>
          <w:top w:val="nil"/>
          <w:left w:val="nil"/>
          <w:bottom w:val="nil"/>
          <w:right w:val="nil"/>
          <w:between w:val="nil"/>
        </w:pBdr>
        <w:ind w:left="567" w:right="701"/>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Congruencia y exhaustividad. Sus alcances para garantizar el derecho de acceso a la información.</w:t>
      </w:r>
      <w:r w:rsidRPr="005E73BF">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w:t>
      </w:r>
      <w:r w:rsidRPr="005E73BF">
        <w:rPr>
          <w:rFonts w:ascii="Palatino Linotype" w:eastAsia="Palatino Linotype" w:hAnsi="Palatino Linotype" w:cs="Palatino Linotype"/>
          <w:i/>
          <w:sz w:val="22"/>
          <w:szCs w:val="22"/>
        </w:rPr>
        <w:lastRenderedPageBreak/>
        <w:t>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E050F82" w14:textId="77777777" w:rsidR="00466F25" w:rsidRPr="005E73BF" w:rsidRDefault="00466F25">
      <w:p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p>
    <w:p w14:paraId="3330C3CC" w14:textId="77777777" w:rsidR="00466F25" w:rsidRPr="005E73BF" w:rsidRDefault="00050F2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Es así, que los sujetos obligados para garantizar el derecho de acceso a la Información, deberán cumplir con los principios de exhaustividad y congruencia, esto es, que la congruencia </w:t>
      </w:r>
      <w:r w:rsidRPr="005E73BF">
        <w:rPr>
          <w:rFonts w:ascii="Palatino Linotype" w:eastAsia="Palatino Linotype" w:hAnsi="Palatino Linotype" w:cs="Palatino Linotype"/>
          <w:b/>
          <w:sz w:val="22"/>
          <w:szCs w:val="22"/>
        </w:rPr>
        <w:t>implica que exista concordancia entre el requerimiento formulado por el particular y la respuesta proporcionada por el sujeto obligado</w:t>
      </w:r>
      <w:r w:rsidRPr="005E73BF">
        <w:rPr>
          <w:rFonts w:ascii="Palatino Linotype" w:eastAsia="Palatino Linotype" w:hAnsi="Palatino Linotype" w:cs="Palatino Linotype"/>
          <w:sz w:val="22"/>
          <w:szCs w:val="22"/>
        </w:rPr>
        <w:t xml:space="preserve">, mientras que la exhaustividad establece que el sujeto obligado </w:t>
      </w:r>
      <w:r w:rsidRPr="005E73BF">
        <w:rPr>
          <w:rFonts w:ascii="Palatino Linotype" w:eastAsia="Palatino Linotype" w:hAnsi="Palatino Linotype" w:cs="Palatino Linotype"/>
          <w:b/>
          <w:sz w:val="22"/>
          <w:szCs w:val="22"/>
        </w:rPr>
        <w:t>deberá atender de manera expresa cada uno de los puntos solicitados</w:t>
      </w:r>
      <w:r w:rsidRPr="005E73BF">
        <w:rPr>
          <w:rFonts w:ascii="Palatino Linotype" w:eastAsia="Palatino Linotype" w:hAnsi="Palatino Linotype" w:cs="Palatino Linotype"/>
          <w:sz w:val="22"/>
          <w:szCs w:val="22"/>
        </w:rPr>
        <w:t xml:space="preserve">, situación que en el presente caso </w:t>
      </w:r>
      <w:r w:rsidRPr="005E73BF">
        <w:rPr>
          <w:rFonts w:ascii="Palatino Linotype" w:eastAsia="Palatino Linotype" w:hAnsi="Palatino Linotype" w:cs="Palatino Linotype"/>
          <w:b/>
          <w:sz w:val="22"/>
          <w:szCs w:val="22"/>
          <w:u w:val="single"/>
        </w:rPr>
        <w:t>no aconteció</w:t>
      </w:r>
      <w:r w:rsidRPr="005E73BF">
        <w:rPr>
          <w:rFonts w:ascii="Palatino Linotype" w:eastAsia="Palatino Linotype" w:hAnsi="Palatino Linotype" w:cs="Palatino Linotype"/>
          <w:sz w:val="22"/>
          <w:szCs w:val="22"/>
        </w:rPr>
        <w:t xml:space="preserve">, pues el Sujeto Obligado no fue congruente ni exhaustivo en proporcionar la información que requirió específicamente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w:t>
      </w:r>
    </w:p>
    <w:p w14:paraId="70D42D37" w14:textId="48A18769" w:rsidR="00466F25" w:rsidRPr="005E73BF" w:rsidRDefault="00050F23">
      <w:pPr>
        <w:spacing w:before="240" w:after="240"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Así las cosas, se consideran que las razones o motivos de inconformidad hechos valer por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se estiman fundados; por lo que, lo procedente es </w:t>
      </w:r>
      <w:r w:rsidRPr="005E73BF">
        <w:rPr>
          <w:rFonts w:ascii="Palatino Linotype" w:eastAsia="Palatino Linotype" w:hAnsi="Palatino Linotype" w:cs="Palatino Linotype"/>
          <w:b/>
          <w:sz w:val="22"/>
          <w:szCs w:val="22"/>
        </w:rPr>
        <w:t xml:space="preserve">Revocar </w:t>
      </w:r>
      <w:r w:rsidRPr="005E73BF">
        <w:rPr>
          <w:rFonts w:ascii="Palatino Linotype" w:eastAsia="Palatino Linotype" w:hAnsi="Palatino Linotype" w:cs="Palatino Linotype"/>
          <w:sz w:val="22"/>
          <w:szCs w:val="22"/>
        </w:rPr>
        <w:t xml:space="preserve">la respuesta del </w:t>
      </w:r>
      <w:r w:rsidRPr="005E73BF">
        <w:rPr>
          <w:rFonts w:ascii="Palatino Linotype" w:eastAsia="Palatino Linotype" w:hAnsi="Palatino Linotype" w:cs="Palatino Linotype"/>
          <w:b/>
          <w:sz w:val="22"/>
          <w:szCs w:val="22"/>
        </w:rPr>
        <w:t xml:space="preserve">Sujeto Obligado </w:t>
      </w:r>
      <w:r w:rsidRPr="005E73BF">
        <w:rPr>
          <w:rFonts w:ascii="Palatino Linotype" w:eastAsia="Palatino Linotype" w:hAnsi="Palatino Linotype" w:cs="Palatino Linotype"/>
          <w:sz w:val="22"/>
          <w:szCs w:val="22"/>
        </w:rPr>
        <w:t xml:space="preserve">y ordenar una nueva búsqueda de la información, a efecto de hacer entrega del Nombramiento, contrato o formato único de Movimientos de Personal de los servidores públicos que ingresaron a laborar en la Dirección de Planeación, del primero de enero </w:t>
      </w:r>
      <w:r w:rsidR="00CF6798" w:rsidRPr="005E73BF">
        <w:rPr>
          <w:rFonts w:ascii="Palatino Linotype" w:eastAsia="Palatino Linotype" w:hAnsi="Palatino Linotype" w:cs="Palatino Linotype"/>
          <w:sz w:val="22"/>
          <w:szCs w:val="22"/>
        </w:rPr>
        <w:t xml:space="preserve">al veintiuno de febrero </w:t>
      </w:r>
      <w:r w:rsidRPr="005E73BF">
        <w:rPr>
          <w:rFonts w:ascii="Palatino Linotype" w:eastAsia="Palatino Linotype" w:hAnsi="Palatino Linotype" w:cs="Palatino Linotype"/>
          <w:sz w:val="22"/>
          <w:szCs w:val="22"/>
        </w:rPr>
        <w:t>de dos mil veinticinco</w:t>
      </w:r>
      <w:r w:rsidR="00CF6798" w:rsidRPr="005E73BF">
        <w:rPr>
          <w:rFonts w:ascii="Palatino Linotype" w:eastAsia="Palatino Linotype" w:hAnsi="Palatino Linotype" w:cs="Palatino Linotype"/>
          <w:sz w:val="22"/>
          <w:szCs w:val="22"/>
        </w:rPr>
        <w:t xml:space="preserve">, </w:t>
      </w:r>
      <w:r w:rsidRPr="005E73BF">
        <w:rPr>
          <w:rFonts w:ascii="Palatino Linotype" w:eastAsia="Palatino Linotype" w:hAnsi="Palatino Linotype" w:cs="Palatino Linotype"/>
          <w:sz w:val="22"/>
          <w:szCs w:val="22"/>
        </w:rPr>
        <w:t>en versión pública, ello conforme a lo previsto por el considerando siguiente.</w:t>
      </w:r>
    </w:p>
    <w:p w14:paraId="16D79B75" w14:textId="77777777" w:rsidR="00466F25" w:rsidRPr="005E73BF" w:rsidRDefault="00050F2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 xml:space="preserve">Quinto. Versión Pública. </w:t>
      </w:r>
      <w:r w:rsidRPr="005E73BF">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w:t>
      </w:r>
      <w:r w:rsidRPr="005E73BF">
        <w:rPr>
          <w:rFonts w:ascii="Palatino Linotype" w:eastAsia="Palatino Linotype" w:hAnsi="Palatino Linotype" w:cs="Palatino Linotype"/>
          <w:sz w:val="22"/>
          <w:szCs w:val="22"/>
        </w:rPr>
        <w:lastRenderedPageBreak/>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6873905F"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Artículo 3.</w:t>
      </w:r>
      <w:r w:rsidRPr="005E73BF">
        <w:rPr>
          <w:rFonts w:ascii="Palatino Linotype" w:eastAsia="Palatino Linotype" w:hAnsi="Palatino Linotype" w:cs="Palatino Linotype"/>
          <w:i/>
          <w:sz w:val="22"/>
          <w:szCs w:val="22"/>
        </w:rPr>
        <w:t xml:space="preserve"> Para los efectos de la presente Ley se entenderá </w:t>
      </w:r>
      <w:proofErr w:type="gramStart"/>
      <w:r w:rsidRPr="005E73BF">
        <w:rPr>
          <w:rFonts w:ascii="Palatino Linotype" w:eastAsia="Palatino Linotype" w:hAnsi="Palatino Linotype" w:cs="Palatino Linotype"/>
          <w:i/>
          <w:sz w:val="22"/>
          <w:szCs w:val="22"/>
        </w:rPr>
        <w:t>por:…</w:t>
      </w:r>
      <w:proofErr w:type="gramEnd"/>
    </w:p>
    <w:p w14:paraId="3476878C"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XX.</w:t>
      </w:r>
      <w:r w:rsidRPr="005E73BF">
        <w:rPr>
          <w:rFonts w:ascii="Palatino Linotype" w:eastAsia="Palatino Linotype" w:hAnsi="Palatino Linotype" w:cs="Palatino Linotype"/>
          <w:i/>
          <w:sz w:val="22"/>
          <w:szCs w:val="22"/>
        </w:rPr>
        <w:t xml:space="preserve"> Información clasificada: Aquella considerada por la presente Ley como reservada o confidencial; </w:t>
      </w:r>
    </w:p>
    <w:p w14:paraId="423AC313"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XXI.</w:t>
      </w:r>
      <w:r w:rsidRPr="005E73BF">
        <w:rPr>
          <w:rFonts w:ascii="Palatino Linotype" w:eastAsia="Palatino Linotype" w:hAnsi="Palatino Linotype" w:cs="Palatino Linotype"/>
          <w:i/>
          <w:sz w:val="22"/>
          <w:szCs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35A991A"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p>
    <w:p w14:paraId="25B0552F"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XXXIV</w:t>
      </w:r>
      <w:r w:rsidRPr="005E73BF">
        <w:rPr>
          <w:rFonts w:ascii="Palatino Linotype" w:eastAsia="Palatino Linotype" w:hAnsi="Palatino Linotype" w:cs="Palatino Linotype"/>
          <w:i/>
          <w:sz w:val="22"/>
          <w:szCs w:val="22"/>
        </w:rPr>
        <w:t>. Prueba de interés público: Es el proceso de ponderación entre el beneficio que reporta dar a conocer la información confidencial solicitada contra el daño que su divulgación genera en los derechos de las personas, llevado a cabo por el Instituto en el ámbito de sus respectivas competencias</w:t>
      </w:r>
    </w:p>
    <w:p w14:paraId="78C0C4A3"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p>
    <w:p w14:paraId="164495E2"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XLV.</w:t>
      </w:r>
      <w:r w:rsidRPr="005E73BF">
        <w:rPr>
          <w:rFonts w:ascii="Palatino Linotype" w:eastAsia="Palatino Linotype" w:hAnsi="Palatino Linotype" w:cs="Palatino Linotype"/>
          <w:i/>
          <w:sz w:val="22"/>
          <w:szCs w:val="22"/>
        </w:rPr>
        <w:t xml:space="preserve"> Versión pública: Documento en el que se elimine, suprime o borra la información clasificada como reservada o confidencial para permitir su acceso</w:t>
      </w:r>
    </w:p>
    <w:p w14:paraId="6036AB88"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91.</w:t>
      </w:r>
      <w:r w:rsidRPr="005E73B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2C5F7598"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122.</w:t>
      </w:r>
      <w:r w:rsidRPr="005E73BF">
        <w:rPr>
          <w:rFonts w:ascii="Palatino Linotype" w:eastAsia="Palatino Linotype" w:hAnsi="Palatino Linotype" w:cs="Palatino Linotype"/>
          <w:i/>
          <w:sz w:val="22"/>
          <w:szCs w:val="22"/>
        </w:rPr>
        <w:t xml:space="preserve"> La clasificación es el proceso mediante el cual el sujeto obligado determina que la información en su poder </w:t>
      </w:r>
      <w:proofErr w:type="spellStart"/>
      <w:r w:rsidRPr="005E73BF">
        <w:rPr>
          <w:rFonts w:ascii="Palatino Linotype" w:eastAsia="Palatino Linotype" w:hAnsi="Palatino Linotype" w:cs="Palatino Linotype"/>
          <w:i/>
          <w:sz w:val="22"/>
          <w:szCs w:val="22"/>
        </w:rPr>
        <w:t>actualiza</w:t>
      </w:r>
      <w:proofErr w:type="spellEnd"/>
      <w:r w:rsidRPr="005E73BF">
        <w:rPr>
          <w:rFonts w:ascii="Palatino Linotype" w:eastAsia="Palatino Linotype" w:hAnsi="Palatino Linotype" w:cs="Palatino Linotype"/>
          <w:i/>
          <w:sz w:val="22"/>
          <w:szCs w:val="22"/>
        </w:rPr>
        <w:t xml:space="preserve"> alguno de los supuestos de reserva o confidencialidad, de conformidad con lo dispuesto en el presente título.</w:t>
      </w:r>
    </w:p>
    <w:p w14:paraId="652F255A"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Los supuestos de reserva o confidencialidad previstos en las leyes deberán ser acordes con las bases, principios y disposiciones establecidos en la Ley General y, en ningún caso, podrán contravenirla.</w:t>
      </w:r>
    </w:p>
    <w:p w14:paraId="5CB8E56E"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Los titulares de las áreas de los sujetos obligados serán los responsables de clasificar la información, de conformidad con lo dispuesto en la presente Ley y demás disposiciones jurídicas aplicables</w:t>
      </w:r>
    </w:p>
    <w:p w14:paraId="3C4690D7"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lastRenderedPageBreak/>
        <w:t>Artículo 135.</w:t>
      </w:r>
      <w:r w:rsidRPr="005E73BF">
        <w:rPr>
          <w:rFonts w:ascii="Palatino Linotype" w:eastAsia="Palatino Linotype" w:hAnsi="Palatino Linotype" w:cs="Palatino Linotype"/>
          <w:i/>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7A2F66D0" w14:textId="77777777" w:rsidR="00466F25" w:rsidRPr="005E73BF" w:rsidRDefault="00050F23">
      <w:pPr>
        <w:tabs>
          <w:tab w:val="left" w:pos="709"/>
        </w:tabs>
        <w:ind w:left="851" w:right="567"/>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7882A2F"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143</w:t>
      </w:r>
      <w:r w:rsidRPr="005E73B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DC700DA" w14:textId="77777777" w:rsidR="00466F25" w:rsidRPr="005E73BF" w:rsidRDefault="00050F23">
      <w:pPr>
        <w:tabs>
          <w:tab w:val="left" w:pos="709"/>
        </w:tabs>
        <w:ind w:left="851" w:right="567"/>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 xml:space="preserve">I. Se refiera a la información privada y los datos personales concernientes a una persona física o jurídica colectiva identificada o identificable; </w:t>
      </w:r>
    </w:p>
    <w:p w14:paraId="26787261"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w:t>
      </w:r>
      <w:r w:rsidRPr="005E73B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75C8BC24"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III.</w:t>
      </w:r>
      <w:r w:rsidRPr="005E73BF">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30E6A72B"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BA7DA4A"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6E0F2B" w14:textId="77777777" w:rsidR="00466F25" w:rsidRPr="005E73BF" w:rsidRDefault="00050F23">
      <w:pPr>
        <w:tabs>
          <w:tab w:val="left" w:pos="709"/>
        </w:tabs>
        <w:ind w:left="851" w:right="567"/>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Artículo 147. Para que los sujetos obligados puedan permitir el acceso a información confidencial requieren obtener el consentimiento de los particulares titulares de la información.</w:t>
      </w:r>
    </w:p>
    <w:p w14:paraId="4648A6A2"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148.</w:t>
      </w:r>
      <w:r w:rsidRPr="005E73BF">
        <w:rPr>
          <w:rFonts w:ascii="Palatino Linotype" w:eastAsia="Palatino Linotype" w:hAnsi="Palatino Linotype" w:cs="Palatino Linotype"/>
          <w:i/>
          <w:sz w:val="22"/>
          <w:szCs w:val="22"/>
        </w:rPr>
        <w:t xml:space="preserve"> No se requerirá el consentimiento del titular de la información confidencial cuando:</w:t>
      </w:r>
    </w:p>
    <w:p w14:paraId="6C2D6FAA"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w:t>
      </w:r>
      <w:r w:rsidRPr="005E73BF">
        <w:rPr>
          <w:rFonts w:ascii="Palatino Linotype" w:eastAsia="Palatino Linotype" w:hAnsi="Palatino Linotype" w:cs="Palatino Linotype"/>
          <w:i/>
          <w:sz w:val="22"/>
          <w:szCs w:val="22"/>
        </w:rPr>
        <w:t xml:space="preserve"> La información se encuentre en registros públicos o fuentes de acceso público;</w:t>
      </w:r>
    </w:p>
    <w:p w14:paraId="2621AC4B"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w:t>
      </w:r>
      <w:r w:rsidRPr="005E73BF">
        <w:rPr>
          <w:rFonts w:ascii="Palatino Linotype" w:eastAsia="Palatino Linotype" w:hAnsi="Palatino Linotype" w:cs="Palatino Linotype"/>
          <w:i/>
          <w:sz w:val="22"/>
          <w:szCs w:val="22"/>
        </w:rPr>
        <w:t xml:space="preserve"> Por Ley tenga el carácter de pública;</w:t>
      </w:r>
    </w:p>
    <w:p w14:paraId="74DB837F"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III</w:t>
      </w:r>
      <w:r w:rsidRPr="005E73BF">
        <w:rPr>
          <w:rFonts w:ascii="Palatino Linotype" w:eastAsia="Palatino Linotype" w:hAnsi="Palatino Linotype" w:cs="Palatino Linotype"/>
          <w:i/>
          <w:sz w:val="22"/>
          <w:szCs w:val="22"/>
        </w:rPr>
        <w:t>. Exista una orden judicial;</w:t>
      </w:r>
    </w:p>
    <w:p w14:paraId="24509F91"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IV.</w:t>
      </w:r>
      <w:r w:rsidRPr="005E73BF">
        <w:rPr>
          <w:rFonts w:ascii="Palatino Linotype" w:eastAsia="Palatino Linotype" w:hAnsi="Palatino Linotype" w:cs="Palatino Linotype"/>
          <w:i/>
          <w:sz w:val="22"/>
          <w:szCs w:val="22"/>
        </w:rPr>
        <w:t xml:space="preserve"> Por razones de seguridad pública, o para proteger los derechos de terceros, se requiera su publicación; o</w:t>
      </w:r>
    </w:p>
    <w:p w14:paraId="44063E0A"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V.</w:t>
      </w:r>
      <w:r w:rsidRPr="005E73BF">
        <w:rPr>
          <w:rFonts w:ascii="Palatino Linotype" w:eastAsia="Palatino Linotype" w:hAnsi="Palatino Linotype" w:cs="Palatino Linotype"/>
          <w:i/>
          <w:sz w:val="22"/>
          <w:szCs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3E86E099"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lastRenderedPageBreak/>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576314B0" w14:textId="77777777" w:rsidR="00466F25" w:rsidRPr="005E73BF" w:rsidRDefault="00050F23">
      <w:pPr>
        <w:tabs>
          <w:tab w:val="left" w:pos="709"/>
        </w:tabs>
        <w:ind w:left="851" w:right="567"/>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149.</w:t>
      </w:r>
      <w:r w:rsidRPr="005E73BF">
        <w:rPr>
          <w:rFonts w:ascii="Palatino Linotype" w:eastAsia="Palatino Linotype" w:hAnsi="Palatino Linotype" w:cs="Palatino Linotype"/>
          <w:i/>
          <w:sz w:val="22"/>
          <w:szCs w:val="22"/>
        </w:rPr>
        <w:t xml:space="preserve"> El acuerdo que clasifique la información como confidencial deberá contener un razonamiento lógico en el que demuestre que la información se encuentra en alguna o algunas de las hipótesis previstas en la presente Ley.” (Sic)</w:t>
      </w:r>
    </w:p>
    <w:p w14:paraId="0F1D8C3E"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7B99D400"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57670E04"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27919FC6"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particulares a los Sujetos Obligados, de conformidad con lo dispuesto por las leyes o los tratados internacionales.</w:t>
      </w:r>
    </w:p>
    <w:p w14:paraId="18AB2D1F"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79EECEF5"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59867EE5"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17BEF4A1" w14:textId="77777777" w:rsidR="00466F25" w:rsidRPr="005E73BF" w:rsidRDefault="00050F23">
      <w:pPr>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lastRenderedPageBreak/>
        <w:t>“</w:t>
      </w:r>
      <w:r w:rsidRPr="005E73BF">
        <w:rPr>
          <w:rFonts w:ascii="Palatino Linotype" w:eastAsia="Palatino Linotype" w:hAnsi="Palatino Linotype" w:cs="Palatino Linotype"/>
          <w:b/>
          <w:i/>
          <w:sz w:val="22"/>
          <w:szCs w:val="22"/>
        </w:rPr>
        <w:t>Artículo 168</w:t>
      </w:r>
      <w:r w:rsidRPr="005E73BF">
        <w:rPr>
          <w:rFonts w:ascii="Palatino Linotype" w:eastAsia="Palatino Linotype" w:hAnsi="Palatino Linotype" w:cs="Palatino Linotype"/>
          <w:i/>
          <w:sz w:val="22"/>
          <w:szCs w:val="22"/>
        </w:rPr>
        <w:t>. En caso de que los sujetos obligados consideren que los documentos o la información deban ser clasificados, se sujetará a lo siguiente:</w:t>
      </w:r>
    </w:p>
    <w:p w14:paraId="13BB8B60" w14:textId="77777777" w:rsidR="00466F25" w:rsidRPr="005E73BF" w:rsidRDefault="00050F23">
      <w:pPr>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w:t>
      </w:r>
      <w:r w:rsidRPr="005E73BF">
        <w:rPr>
          <w:rFonts w:ascii="Palatino Linotype" w:eastAsia="Palatino Linotype" w:hAnsi="Palatino Linotype" w:cs="Palatino Linotype"/>
          <w:i/>
          <w:sz w:val="22"/>
          <w:szCs w:val="22"/>
        </w:rPr>
        <w:t xml:space="preserve"> El Área deberá remitir la solicitud, así como un escrito en el que </w:t>
      </w:r>
      <w:r w:rsidRPr="005E73BF">
        <w:rPr>
          <w:rFonts w:ascii="Palatino Linotype" w:eastAsia="Palatino Linotype" w:hAnsi="Palatino Linotype" w:cs="Palatino Linotype"/>
          <w:b/>
          <w:i/>
          <w:sz w:val="22"/>
          <w:szCs w:val="22"/>
        </w:rPr>
        <w:t>funde y motive la clasificación al Comité de Transparencia</w:t>
      </w:r>
      <w:r w:rsidRPr="005E73BF">
        <w:rPr>
          <w:rFonts w:ascii="Palatino Linotype" w:eastAsia="Palatino Linotype" w:hAnsi="Palatino Linotype" w:cs="Palatino Linotype"/>
          <w:i/>
          <w:sz w:val="22"/>
          <w:szCs w:val="22"/>
        </w:rPr>
        <w:t>, mismo que deberá resolver para:</w:t>
      </w:r>
    </w:p>
    <w:p w14:paraId="1CDE8EE9" w14:textId="77777777" w:rsidR="00466F25" w:rsidRPr="005E73BF" w:rsidRDefault="00050F23">
      <w:pPr>
        <w:ind w:left="851" w:right="616"/>
        <w:jc w:val="both"/>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i/>
          <w:sz w:val="22"/>
          <w:szCs w:val="22"/>
        </w:rPr>
        <w:t>a</w:t>
      </w:r>
      <w:r w:rsidRPr="005E73BF">
        <w:rPr>
          <w:rFonts w:ascii="Palatino Linotype" w:eastAsia="Palatino Linotype" w:hAnsi="Palatino Linotype" w:cs="Palatino Linotype"/>
          <w:b/>
          <w:i/>
          <w:sz w:val="22"/>
          <w:szCs w:val="22"/>
        </w:rPr>
        <w:t>) Confirmar la clasificación;</w:t>
      </w:r>
    </w:p>
    <w:p w14:paraId="211D3A7E" w14:textId="77777777" w:rsidR="00466F25" w:rsidRPr="005E73BF" w:rsidRDefault="00050F23">
      <w:pPr>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b) Modificar la clasificación y otorgar total o parcialmente el acceso a la información; y c) Revocar la clasificación y conceder el acceso a la información.</w:t>
      </w:r>
    </w:p>
    <w:p w14:paraId="7959AFF0" w14:textId="77777777" w:rsidR="00466F25" w:rsidRPr="005E73BF" w:rsidRDefault="00050F23">
      <w:pPr>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w:t>
      </w:r>
      <w:r w:rsidRPr="005E73BF">
        <w:rPr>
          <w:rFonts w:ascii="Palatino Linotype" w:eastAsia="Palatino Linotype" w:hAnsi="Palatino Linotype" w:cs="Palatino Linotype"/>
          <w:i/>
          <w:sz w:val="22"/>
          <w:szCs w:val="22"/>
        </w:rPr>
        <w:t xml:space="preserve"> El Comité de Transparencia podrá tener acceso a la información que esté en poder del Área correspondiente, de la cual se haya solicitado su clasificación; y</w:t>
      </w:r>
    </w:p>
    <w:p w14:paraId="00BF84ED" w14:textId="77777777" w:rsidR="00466F25" w:rsidRPr="005E73BF" w:rsidRDefault="00050F23">
      <w:pPr>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III.</w:t>
      </w:r>
      <w:r w:rsidRPr="005E73BF">
        <w:rPr>
          <w:rFonts w:ascii="Palatino Linotype" w:eastAsia="Palatino Linotype" w:hAnsi="Palatino Linotype" w:cs="Palatino Linotype"/>
          <w:i/>
          <w:sz w:val="22"/>
          <w:szCs w:val="22"/>
        </w:rPr>
        <w:t xml:space="preserve"> La resolución del Comité de Transparencia será notificada al interesado en el plazo de respuesta a la solicitud que establece esta Ley.” (Sic)</w:t>
      </w:r>
    </w:p>
    <w:p w14:paraId="4E5B1997"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17F1971E" w14:textId="77777777" w:rsidR="00466F25" w:rsidRPr="005E73BF" w:rsidRDefault="00050F23">
      <w:pPr>
        <w:spacing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deberá proceder a testar los datos personales que se encuentren contenidos en los documentos a entregar por parte del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2A3F1000"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5E73BF">
        <w:rPr>
          <w:rFonts w:ascii="Palatino Linotype" w:eastAsia="Palatino Linotype" w:hAnsi="Palatino Linotype" w:cs="Palatino Linotype"/>
          <w:b/>
          <w:sz w:val="22"/>
          <w:szCs w:val="22"/>
        </w:rPr>
        <w:t>Registro Federal de Contribuyentes</w:t>
      </w:r>
      <w:r w:rsidRPr="005E73BF">
        <w:rPr>
          <w:rFonts w:ascii="Palatino Linotype" w:eastAsia="Palatino Linotype" w:hAnsi="Palatino Linotype" w:cs="Palatino Linotype"/>
          <w:sz w:val="22"/>
          <w:szCs w:val="22"/>
        </w:rPr>
        <w:t xml:space="preserve"> (RFC), la </w:t>
      </w:r>
      <w:r w:rsidRPr="005E73BF">
        <w:rPr>
          <w:rFonts w:ascii="Palatino Linotype" w:eastAsia="Palatino Linotype" w:hAnsi="Palatino Linotype" w:cs="Palatino Linotype"/>
          <w:b/>
          <w:sz w:val="22"/>
          <w:szCs w:val="22"/>
        </w:rPr>
        <w:t>Clave Única de Registro de Población</w:t>
      </w:r>
      <w:r w:rsidRPr="005E73BF">
        <w:rPr>
          <w:rFonts w:ascii="Palatino Linotype" w:eastAsia="Palatino Linotype" w:hAnsi="Palatino Linotype" w:cs="Palatino Linotype"/>
          <w:sz w:val="22"/>
          <w:szCs w:val="22"/>
        </w:rPr>
        <w:t xml:space="preserve"> (CURP) y la </w:t>
      </w:r>
      <w:r w:rsidRPr="005E73BF">
        <w:rPr>
          <w:rFonts w:ascii="Palatino Linotype" w:eastAsia="Palatino Linotype" w:hAnsi="Palatino Linotype" w:cs="Palatino Linotype"/>
          <w:b/>
          <w:sz w:val="22"/>
          <w:szCs w:val="22"/>
        </w:rPr>
        <w:t xml:space="preserve">Clave de cualquier tipo de seguridad </w:t>
      </w:r>
      <w:r w:rsidRPr="005E73BF">
        <w:rPr>
          <w:rFonts w:ascii="Palatino Linotype" w:eastAsia="Palatino Linotype" w:hAnsi="Palatino Linotype" w:cs="Palatino Linotype"/>
          <w:b/>
          <w:sz w:val="22"/>
          <w:szCs w:val="22"/>
        </w:rPr>
        <w:lastRenderedPageBreak/>
        <w:t>social</w:t>
      </w:r>
      <w:r w:rsidRPr="005E73BF">
        <w:rPr>
          <w:rFonts w:ascii="Palatino Linotype" w:eastAsia="Palatino Linotype" w:hAnsi="Palatino Linotype" w:cs="Palatino Linotype"/>
          <w:sz w:val="22"/>
          <w:szCs w:val="22"/>
        </w:rPr>
        <w:t xml:space="preserve"> (ISSEMYM, u otros), así como, el</w:t>
      </w:r>
      <w:r w:rsidRPr="005E73BF">
        <w:rPr>
          <w:rFonts w:ascii="Palatino Linotype" w:eastAsia="Palatino Linotype" w:hAnsi="Palatino Linotype" w:cs="Palatino Linotype"/>
          <w:b/>
          <w:sz w:val="22"/>
          <w:szCs w:val="22"/>
        </w:rPr>
        <w:t xml:space="preserve"> número de empleado, </w:t>
      </w:r>
      <w:r w:rsidRPr="005E73BF">
        <w:rPr>
          <w:rFonts w:ascii="Palatino Linotype" w:eastAsia="Palatino Linotype" w:hAnsi="Palatino Linotype" w:cs="Palatino Linotype"/>
          <w:sz w:val="22"/>
          <w:szCs w:val="22"/>
        </w:rPr>
        <w:t xml:space="preserve">así como de ser el caso, el </w:t>
      </w:r>
      <w:r w:rsidRPr="005E73BF">
        <w:rPr>
          <w:rFonts w:ascii="Palatino Linotype" w:eastAsia="Palatino Linotype" w:hAnsi="Palatino Linotype" w:cs="Palatino Linotype"/>
          <w:b/>
          <w:sz w:val="22"/>
          <w:szCs w:val="22"/>
        </w:rPr>
        <w:t>folio fiscal</w:t>
      </w:r>
      <w:r w:rsidRPr="005E73BF">
        <w:rPr>
          <w:rFonts w:ascii="Palatino Linotype" w:eastAsia="Palatino Linotype" w:hAnsi="Palatino Linotype" w:cs="Palatino Linotype"/>
          <w:sz w:val="22"/>
          <w:szCs w:val="22"/>
        </w:rPr>
        <w:t xml:space="preserve">, la </w:t>
      </w:r>
      <w:r w:rsidRPr="005E73BF">
        <w:rPr>
          <w:rFonts w:ascii="Palatino Linotype" w:eastAsia="Palatino Linotype" w:hAnsi="Palatino Linotype" w:cs="Palatino Linotype"/>
          <w:b/>
          <w:sz w:val="22"/>
          <w:szCs w:val="22"/>
        </w:rPr>
        <w:t xml:space="preserve">cadena original, </w:t>
      </w:r>
      <w:r w:rsidRPr="005E73BF">
        <w:rPr>
          <w:rFonts w:ascii="Palatino Linotype" w:eastAsia="Palatino Linotype" w:hAnsi="Palatino Linotype" w:cs="Palatino Linotype"/>
          <w:sz w:val="22"/>
          <w:szCs w:val="22"/>
        </w:rPr>
        <w:t>los</w:t>
      </w:r>
      <w:r w:rsidRPr="005E73BF">
        <w:rPr>
          <w:rFonts w:ascii="Palatino Linotype" w:eastAsia="Palatino Linotype" w:hAnsi="Palatino Linotype" w:cs="Palatino Linotype"/>
          <w:b/>
          <w:sz w:val="22"/>
          <w:szCs w:val="22"/>
        </w:rPr>
        <w:t xml:space="preserve"> códigos bidimensionales o códigos QR,</w:t>
      </w:r>
      <w:r w:rsidRPr="005E73BF">
        <w:rPr>
          <w:rFonts w:ascii="Palatino Linotype" w:eastAsia="Palatino Linotype" w:hAnsi="Palatino Linotype" w:cs="Palatino Linotype"/>
          <w:sz w:val="22"/>
          <w:szCs w:val="22"/>
        </w:rPr>
        <w:t xml:space="preserve"> y cualquier información de carácter fiscal, bajo las siguientes consideraciones. </w:t>
      </w:r>
    </w:p>
    <w:p w14:paraId="50558905"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7C76676B"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56A7592"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Lo anterior es compartido por el Instituto Nacional de Transparencia, Acceso a la Información y Protección de Datos (INAI) a través del Criterio 19/17, el cual es del tenor literal siguiente:</w:t>
      </w:r>
    </w:p>
    <w:p w14:paraId="402D4C10" w14:textId="77777777" w:rsidR="00466F25" w:rsidRPr="005E73BF" w:rsidRDefault="00050F23">
      <w:pPr>
        <w:spacing w:after="120"/>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 xml:space="preserve">Registro Federal de Contribuyentes (RFC) de personas físicas. </w:t>
      </w:r>
      <w:r w:rsidRPr="005E73BF">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24CBDC7A" w14:textId="77777777" w:rsidR="00466F25" w:rsidRPr="005E73BF" w:rsidRDefault="00050F2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5E73BF">
        <w:rPr>
          <w:rFonts w:ascii="Palatino Linotype" w:eastAsia="Palatino Linotype" w:hAnsi="Palatino Linotype" w:cs="Palatino Linotype"/>
          <w:sz w:val="22"/>
          <w:szCs w:val="22"/>
        </w:rPr>
        <w:t>homoclave</w:t>
      </w:r>
      <w:proofErr w:type="spellEnd"/>
      <w:r w:rsidRPr="005E73BF">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BD605EB" w14:textId="77777777" w:rsidR="00466F25" w:rsidRPr="005E73BF" w:rsidRDefault="00050F2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cuanto al CURP, en virtud de que éste se integra por datos personales que únicamente le conciernen a un particular como son su fecha de nacimiento, su nombre, sus apellidos y </w:t>
      </w:r>
      <w:r w:rsidRPr="005E73BF">
        <w:rPr>
          <w:rFonts w:ascii="Palatino Linotype" w:eastAsia="Palatino Linotype" w:hAnsi="Palatino Linotype" w:cs="Palatino Linotype"/>
          <w:sz w:val="22"/>
          <w:szCs w:val="22"/>
        </w:rPr>
        <w:lastRenderedPageBreak/>
        <w:t>su lugar de nacimiento; información que permite distinguirlo del resto de los habitantes, se considera que es de carácter confidencial.</w:t>
      </w:r>
    </w:p>
    <w:p w14:paraId="1CADDACB"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Argumento que es compartido por el Instituto Nacional de Transparencia, Acceso a la Información y Protección de Datos (INAI)</w:t>
      </w:r>
      <w:r w:rsidRPr="005E73BF">
        <w:rPr>
          <w:rFonts w:ascii="Palatino Linotype" w:eastAsia="Palatino Linotype" w:hAnsi="Palatino Linotype" w:cs="Palatino Linotype"/>
          <w:b/>
          <w:sz w:val="22"/>
          <w:szCs w:val="22"/>
        </w:rPr>
        <w:t xml:space="preserve">, conforme al </w:t>
      </w:r>
      <w:r w:rsidRPr="005E73BF">
        <w:rPr>
          <w:rFonts w:ascii="Palatino Linotype" w:eastAsia="Palatino Linotype" w:hAnsi="Palatino Linotype" w:cs="Palatino Linotype"/>
          <w:sz w:val="22"/>
          <w:szCs w:val="22"/>
        </w:rPr>
        <w:t xml:space="preserve">criterio número 18/17, el cual refiere: </w:t>
      </w:r>
    </w:p>
    <w:p w14:paraId="54AF7017" w14:textId="77777777" w:rsidR="00466F25" w:rsidRPr="005E73BF" w:rsidRDefault="00050F23">
      <w:pPr>
        <w:pBdr>
          <w:top w:val="nil"/>
          <w:left w:val="nil"/>
          <w:bottom w:val="nil"/>
          <w:right w:val="nil"/>
          <w:between w:val="nil"/>
        </w:pBdr>
        <w:spacing w:after="120"/>
        <w:ind w:left="851" w:right="616"/>
        <w:jc w:val="both"/>
        <w:rPr>
          <w:rFonts w:ascii="Palatino Linotype" w:eastAsia="Palatino Linotype" w:hAnsi="Palatino Linotype" w:cs="Palatino Linotype"/>
          <w:b/>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 xml:space="preserve">Clave Única de Registro de Población (CURP). </w:t>
      </w:r>
      <w:r w:rsidRPr="005E73BF">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96C1418" w14:textId="77777777" w:rsidR="00466F25" w:rsidRPr="005E73BF" w:rsidRDefault="00050F23">
      <w:pPr>
        <w:spacing w:before="240" w:after="240"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número 15/10 emitido por el entonces Instituto Federal de Transparencia y Acceso a la Información (INAI, cuyo texto y sentido literal es el siguiente:</w:t>
      </w:r>
    </w:p>
    <w:p w14:paraId="724BD294" w14:textId="77777777" w:rsidR="00466F25" w:rsidRPr="005E73BF" w:rsidRDefault="00050F23">
      <w:pPr>
        <w:spacing w:before="240" w:after="24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El número de ficha de identificación única de los trabajadores es información de carácter confidencial.</w:t>
      </w:r>
      <w:r w:rsidRPr="005E73BF">
        <w:rPr>
          <w:rFonts w:ascii="Palatino Linotype" w:eastAsia="Palatino Linotype" w:hAnsi="Palatino Linotype" w:cs="Palatino Linotype"/>
          <w:i/>
          <w:sz w:val="22"/>
          <w:szCs w:val="22"/>
        </w:rPr>
        <w:t xml:space="preserve"> </w:t>
      </w:r>
      <w:r w:rsidRPr="005E73BF">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5E73BF">
        <w:rPr>
          <w:rFonts w:ascii="Palatino Linotype" w:eastAsia="Palatino Linotype" w:hAnsi="Palatino Linotype" w:cs="Palatino Linotype"/>
          <w:i/>
          <w:sz w:val="22"/>
          <w:szCs w:val="22"/>
        </w:rPr>
        <w:t xml:space="preserve">, </w:t>
      </w:r>
      <w:r w:rsidRPr="005E73BF">
        <w:rPr>
          <w:rFonts w:ascii="Palatino Linotype" w:eastAsia="Palatino Linotype" w:hAnsi="Palatino Linotype" w:cs="Palatino Linotype"/>
          <w:i/>
          <w:sz w:val="22"/>
          <w:szCs w:val="22"/>
          <w:u w:val="single"/>
        </w:rPr>
        <w:t>dicha información es susceptible de clasificarse con el carácter de confidencial</w:t>
      </w:r>
      <w:r w:rsidRPr="005E73BF">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61DA6D40" w14:textId="77777777" w:rsidR="00466F25" w:rsidRPr="005E73BF" w:rsidRDefault="00050F23">
      <w:pPr>
        <w:spacing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w:t>
      </w:r>
      <w:proofErr w:type="gramStart"/>
      <w:r w:rsidRPr="005E73BF">
        <w:rPr>
          <w:rFonts w:ascii="Palatino Linotype" w:eastAsia="Palatino Linotype" w:hAnsi="Palatino Linotype" w:cs="Palatino Linotype"/>
          <w:sz w:val="22"/>
          <w:szCs w:val="22"/>
        </w:rPr>
        <w:t>Responsable</w:t>
      </w:r>
      <w:proofErr w:type="gramEnd"/>
      <w:r w:rsidRPr="005E73BF">
        <w:rPr>
          <w:rFonts w:ascii="Palatino Linotype" w:eastAsia="Palatino Linotype" w:hAnsi="Palatino Linotype" w:cs="Palatino Linotype"/>
          <w:sz w:val="22"/>
          <w:szCs w:val="22"/>
        </w:rPr>
        <w:t xml:space="preserve"> de la Unidad de Transparencia del Sujeto Obligado, </w:t>
      </w:r>
      <w:r w:rsidRPr="005E73BF">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139E2943" w14:textId="77777777" w:rsidR="00466F25" w:rsidRPr="005E73BF" w:rsidRDefault="00466F25">
      <w:pPr>
        <w:spacing w:line="360" w:lineRule="auto"/>
        <w:ind w:right="51"/>
        <w:jc w:val="both"/>
        <w:rPr>
          <w:rFonts w:ascii="Palatino Linotype" w:eastAsia="Palatino Linotype" w:hAnsi="Palatino Linotype" w:cs="Palatino Linotype"/>
          <w:sz w:val="22"/>
          <w:szCs w:val="22"/>
        </w:rPr>
      </w:pPr>
    </w:p>
    <w:p w14:paraId="35A1B03B"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49.</w:t>
      </w:r>
      <w:r w:rsidRPr="005E73BF">
        <w:rPr>
          <w:rFonts w:ascii="Palatino Linotype" w:eastAsia="Palatino Linotype" w:hAnsi="Palatino Linotype" w:cs="Palatino Linotype"/>
          <w:i/>
          <w:sz w:val="22"/>
          <w:szCs w:val="22"/>
        </w:rPr>
        <w:t xml:space="preserve"> </w:t>
      </w:r>
      <w:r w:rsidRPr="005E73BF">
        <w:rPr>
          <w:rFonts w:ascii="Palatino Linotype" w:eastAsia="Palatino Linotype" w:hAnsi="Palatino Linotype" w:cs="Palatino Linotype"/>
          <w:b/>
          <w:i/>
          <w:sz w:val="22"/>
          <w:szCs w:val="22"/>
        </w:rPr>
        <w:t>Los Comités de Transparencia</w:t>
      </w:r>
      <w:r w:rsidRPr="005E73BF">
        <w:rPr>
          <w:rFonts w:ascii="Palatino Linotype" w:eastAsia="Palatino Linotype" w:hAnsi="Palatino Linotype" w:cs="Palatino Linotype"/>
          <w:i/>
          <w:sz w:val="22"/>
          <w:szCs w:val="22"/>
        </w:rPr>
        <w:t xml:space="preserve"> tendrán las siguientes atribuciones:</w:t>
      </w:r>
    </w:p>
    <w:p w14:paraId="16F28673"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VIII. Aprobar, modificar o revocar la clasificación de la información</w:t>
      </w:r>
      <w:r w:rsidRPr="005E73BF">
        <w:rPr>
          <w:rFonts w:ascii="Palatino Linotype" w:eastAsia="Palatino Linotype" w:hAnsi="Palatino Linotype" w:cs="Palatino Linotype"/>
          <w:i/>
          <w:sz w:val="22"/>
          <w:szCs w:val="22"/>
        </w:rPr>
        <w:t>…”</w:t>
      </w:r>
    </w:p>
    <w:p w14:paraId="711CBA66"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Artículo 53.</w:t>
      </w:r>
      <w:r w:rsidRPr="005E73BF">
        <w:rPr>
          <w:rFonts w:ascii="Palatino Linotype" w:eastAsia="Palatino Linotype" w:hAnsi="Palatino Linotype" w:cs="Palatino Linotype"/>
          <w:i/>
          <w:sz w:val="22"/>
          <w:szCs w:val="22"/>
        </w:rPr>
        <w:t xml:space="preserve"> Las </w:t>
      </w:r>
      <w:r w:rsidRPr="005E73BF">
        <w:rPr>
          <w:rFonts w:ascii="Palatino Linotype" w:eastAsia="Palatino Linotype" w:hAnsi="Palatino Linotype" w:cs="Palatino Linotype"/>
          <w:b/>
          <w:i/>
          <w:sz w:val="22"/>
          <w:szCs w:val="22"/>
        </w:rPr>
        <w:t>Unidades de Transparencia</w:t>
      </w:r>
      <w:r w:rsidRPr="005E73BF">
        <w:rPr>
          <w:rFonts w:ascii="Palatino Linotype" w:eastAsia="Palatino Linotype" w:hAnsi="Palatino Linotype" w:cs="Palatino Linotype"/>
          <w:i/>
          <w:sz w:val="22"/>
          <w:szCs w:val="22"/>
        </w:rPr>
        <w:t xml:space="preserve"> tendrán las siguientes </w:t>
      </w:r>
      <w:r w:rsidRPr="005E73BF">
        <w:rPr>
          <w:rFonts w:ascii="Palatino Linotype" w:eastAsia="Palatino Linotype" w:hAnsi="Palatino Linotype" w:cs="Palatino Linotype"/>
          <w:b/>
          <w:i/>
          <w:sz w:val="22"/>
          <w:szCs w:val="22"/>
        </w:rPr>
        <w:t>funciones</w:t>
      </w:r>
      <w:r w:rsidRPr="005E73BF">
        <w:rPr>
          <w:rFonts w:ascii="Palatino Linotype" w:eastAsia="Palatino Linotype" w:hAnsi="Palatino Linotype" w:cs="Palatino Linotype"/>
          <w:i/>
          <w:sz w:val="22"/>
          <w:szCs w:val="22"/>
        </w:rPr>
        <w:t>:</w:t>
      </w:r>
    </w:p>
    <w:p w14:paraId="7627C5F9"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X. Presentar ante el Comité, el proyecto de clasificación de información</w:t>
      </w:r>
      <w:r w:rsidRPr="005E73BF">
        <w:rPr>
          <w:rFonts w:ascii="Palatino Linotype" w:eastAsia="Palatino Linotype" w:hAnsi="Palatino Linotype" w:cs="Palatino Linotype"/>
          <w:i/>
          <w:sz w:val="22"/>
          <w:szCs w:val="22"/>
        </w:rPr>
        <w:t xml:space="preserve">…” </w:t>
      </w:r>
    </w:p>
    <w:p w14:paraId="6EE2E973"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“Artículo 59.</w:t>
      </w:r>
      <w:r w:rsidRPr="005E73BF">
        <w:rPr>
          <w:rFonts w:ascii="Palatino Linotype" w:eastAsia="Palatino Linotype" w:hAnsi="Palatino Linotype" w:cs="Palatino Linotype"/>
          <w:i/>
          <w:sz w:val="22"/>
          <w:szCs w:val="22"/>
        </w:rPr>
        <w:t xml:space="preserve"> Los </w:t>
      </w:r>
      <w:r w:rsidRPr="005E73BF">
        <w:rPr>
          <w:rFonts w:ascii="Palatino Linotype" w:eastAsia="Palatino Linotype" w:hAnsi="Palatino Linotype" w:cs="Palatino Linotype"/>
          <w:b/>
          <w:i/>
          <w:sz w:val="22"/>
          <w:szCs w:val="22"/>
        </w:rPr>
        <w:t>servidores públicos habilitados</w:t>
      </w:r>
      <w:r w:rsidRPr="005E73BF">
        <w:rPr>
          <w:rFonts w:ascii="Palatino Linotype" w:eastAsia="Palatino Linotype" w:hAnsi="Palatino Linotype" w:cs="Palatino Linotype"/>
          <w:i/>
          <w:sz w:val="22"/>
          <w:szCs w:val="22"/>
        </w:rPr>
        <w:t xml:space="preserve"> tendrán las </w:t>
      </w:r>
      <w:r w:rsidRPr="005E73BF">
        <w:rPr>
          <w:rFonts w:ascii="Palatino Linotype" w:eastAsia="Palatino Linotype" w:hAnsi="Palatino Linotype" w:cs="Palatino Linotype"/>
          <w:b/>
          <w:i/>
          <w:sz w:val="22"/>
          <w:szCs w:val="22"/>
        </w:rPr>
        <w:t>funciones</w:t>
      </w:r>
      <w:r w:rsidRPr="005E73BF">
        <w:rPr>
          <w:rFonts w:ascii="Palatino Linotype" w:eastAsia="Palatino Linotype" w:hAnsi="Palatino Linotype" w:cs="Palatino Linotype"/>
          <w:i/>
          <w:sz w:val="22"/>
          <w:szCs w:val="22"/>
        </w:rPr>
        <w:t xml:space="preserve"> siguientes:</w:t>
      </w:r>
    </w:p>
    <w:p w14:paraId="1222D4B2" w14:textId="77777777" w:rsidR="00466F25" w:rsidRPr="005E73BF" w:rsidRDefault="00050F23">
      <w:pP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5E73BF">
        <w:rPr>
          <w:rFonts w:ascii="Palatino Linotype" w:eastAsia="Palatino Linotype" w:hAnsi="Palatino Linotype" w:cs="Palatino Linotype"/>
          <w:i/>
          <w:sz w:val="22"/>
          <w:szCs w:val="22"/>
        </w:rPr>
        <w:t>, la cual tendrá los fundamentos y argumentos en que se basa dicha propuesta</w:t>
      </w:r>
      <w:proofErr w:type="gramStart"/>
      <w:r w:rsidRPr="005E73BF">
        <w:rPr>
          <w:rFonts w:ascii="Palatino Linotype" w:eastAsia="Palatino Linotype" w:hAnsi="Palatino Linotype" w:cs="Palatino Linotype"/>
          <w:i/>
          <w:sz w:val="22"/>
          <w:szCs w:val="22"/>
        </w:rPr>
        <w:t>…”(</w:t>
      </w:r>
      <w:proofErr w:type="gramEnd"/>
      <w:r w:rsidRPr="005E73BF">
        <w:rPr>
          <w:rFonts w:ascii="Palatino Linotype" w:eastAsia="Palatino Linotype" w:hAnsi="Palatino Linotype" w:cs="Palatino Linotype"/>
          <w:i/>
          <w:sz w:val="22"/>
          <w:szCs w:val="22"/>
        </w:rPr>
        <w:t>Sic)</w:t>
      </w:r>
    </w:p>
    <w:p w14:paraId="5D466423" w14:textId="77777777" w:rsidR="00466F25" w:rsidRPr="005E73BF" w:rsidRDefault="00466F25">
      <w:pPr>
        <w:ind w:left="992" w:right="1043"/>
        <w:jc w:val="both"/>
        <w:rPr>
          <w:rFonts w:ascii="Palatino Linotype" w:eastAsia="Palatino Linotype" w:hAnsi="Palatino Linotype" w:cs="Palatino Linotype"/>
          <w:i/>
          <w:sz w:val="22"/>
          <w:szCs w:val="22"/>
        </w:rPr>
      </w:pPr>
    </w:p>
    <w:p w14:paraId="707C8ABF"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4E3C123"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60755060"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0F996C0A"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0BD26419" w14:textId="77777777" w:rsidR="00466F25" w:rsidRPr="005E73BF" w:rsidRDefault="00050F23">
      <w:pPr>
        <w:spacing w:after="24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Artículo 149.</w:t>
      </w:r>
      <w:r w:rsidRPr="005E73BF">
        <w:rPr>
          <w:rFonts w:ascii="Palatino Linotype" w:eastAsia="Palatino Linotype" w:hAnsi="Palatino Linotype" w:cs="Palatino Linotype"/>
          <w:i/>
          <w:sz w:val="22"/>
          <w:szCs w:val="22"/>
        </w:rPr>
        <w:t xml:space="preserve"> El </w:t>
      </w:r>
      <w:r w:rsidRPr="005E73BF">
        <w:rPr>
          <w:rFonts w:ascii="Palatino Linotype" w:eastAsia="Palatino Linotype" w:hAnsi="Palatino Linotype" w:cs="Palatino Linotype"/>
          <w:b/>
          <w:i/>
          <w:sz w:val="22"/>
          <w:szCs w:val="22"/>
        </w:rPr>
        <w:t>acuerdo que clasifique la información como confidencial</w:t>
      </w:r>
      <w:r w:rsidRPr="005E73BF">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2156C9DB" w14:textId="77777777" w:rsidR="00466F25" w:rsidRPr="005E73BF" w:rsidRDefault="00466F25">
      <w:pPr>
        <w:spacing w:before="240" w:line="360" w:lineRule="auto"/>
        <w:ind w:right="51"/>
        <w:jc w:val="both"/>
        <w:rPr>
          <w:rFonts w:ascii="Palatino Linotype" w:eastAsia="Palatino Linotype" w:hAnsi="Palatino Linotype" w:cs="Palatino Linotype"/>
          <w:sz w:val="22"/>
          <w:szCs w:val="22"/>
        </w:rPr>
      </w:pPr>
    </w:p>
    <w:p w14:paraId="198AA7EF" w14:textId="77777777" w:rsidR="00466F25" w:rsidRPr="005E73BF" w:rsidRDefault="00050F23">
      <w:pPr>
        <w:spacing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lastRenderedPageBreak/>
        <w:t xml:space="preserve">Es decir,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7593956" w14:textId="77777777" w:rsidR="00466F25" w:rsidRPr="005E73BF" w:rsidRDefault="00466F25">
      <w:pPr>
        <w:spacing w:line="360" w:lineRule="auto"/>
        <w:ind w:right="51"/>
        <w:jc w:val="both"/>
        <w:rPr>
          <w:rFonts w:ascii="Palatino Linotype" w:eastAsia="Palatino Linotype" w:hAnsi="Palatino Linotype" w:cs="Palatino Linotype"/>
          <w:sz w:val="22"/>
          <w:szCs w:val="22"/>
        </w:rPr>
      </w:pPr>
    </w:p>
    <w:p w14:paraId="34F99D51"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Al respecto, se destaca que la versión pública que elabore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E73BF">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5E73BF">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6714F6AD" w14:textId="77777777" w:rsidR="00466F25" w:rsidRPr="005E73BF" w:rsidRDefault="00466F25">
      <w:pPr>
        <w:ind w:left="709" w:right="709"/>
        <w:jc w:val="both"/>
        <w:rPr>
          <w:rFonts w:ascii="Palatino Linotype" w:eastAsia="Palatino Linotype" w:hAnsi="Palatino Linotype" w:cs="Palatino Linotype"/>
          <w:b/>
          <w:i/>
          <w:sz w:val="22"/>
          <w:szCs w:val="22"/>
        </w:rPr>
      </w:pPr>
    </w:p>
    <w:p w14:paraId="2A484B47"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w:t>
      </w:r>
      <w:r w:rsidRPr="005E73BF">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27CA302"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w:t>
      </w:r>
      <w:proofErr w:type="gramStart"/>
      <w:r w:rsidRPr="005E73BF">
        <w:rPr>
          <w:rFonts w:ascii="Palatino Linotype" w:eastAsia="Palatino Linotype" w:hAnsi="Palatino Linotype" w:cs="Palatino Linotype"/>
          <w:b/>
          <w:i/>
          <w:sz w:val="22"/>
          <w:szCs w:val="22"/>
        </w:rPr>
        <w:t>Segundo.-</w:t>
      </w:r>
      <w:proofErr w:type="gramEnd"/>
      <w:r w:rsidRPr="005E73BF">
        <w:rPr>
          <w:rFonts w:ascii="Palatino Linotype" w:eastAsia="Palatino Linotype" w:hAnsi="Palatino Linotype" w:cs="Palatino Linotype"/>
          <w:i/>
          <w:sz w:val="22"/>
          <w:szCs w:val="22"/>
        </w:rPr>
        <w:t xml:space="preserve"> Para efectos de los presentes Lineamientos Generales, se entenderá por:</w:t>
      </w:r>
    </w:p>
    <w:p w14:paraId="728650C0"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XVIII.</w:t>
      </w:r>
      <w:r w:rsidRPr="005E73BF">
        <w:rPr>
          <w:rFonts w:ascii="Palatino Linotype" w:eastAsia="Palatino Linotype" w:hAnsi="Palatino Linotype" w:cs="Palatino Linotype"/>
          <w:i/>
          <w:sz w:val="22"/>
          <w:szCs w:val="22"/>
        </w:rPr>
        <w:t xml:space="preserve"> </w:t>
      </w:r>
      <w:r w:rsidRPr="005E73BF">
        <w:rPr>
          <w:rFonts w:ascii="Palatino Linotype" w:eastAsia="Palatino Linotype" w:hAnsi="Palatino Linotype" w:cs="Palatino Linotype"/>
          <w:b/>
          <w:i/>
          <w:sz w:val="22"/>
          <w:szCs w:val="22"/>
        </w:rPr>
        <w:t>Versión pública:</w:t>
      </w:r>
      <w:r w:rsidRPr="005E73BF">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5E73BF">
        <w:rPr>
          <w:rFonts w:ascii="Palatino Linotype" w:eastAsia="Palatino Linotype" w:hAnsi="Palatino Linotype" w:cs="Palatino Linotype"/>
          <w:b/>
          <w:i/>
          <w:sz w:val="22"/>
          <w:szCs w:val="22"/>
          <w:u w:val="single"/>
        </w:rPr>
        <w:t>fundando y motivando la</w:t>
      </w:r>
      <w:r w:rsidRPr="005E73BF">
        <w:rPr>
          <w:rFonts w:ascii="Palatino Linotype" w:eastAsia="Palatino Linotype" w:hAnsi="Palatino Linotype" w:cs="Palatino Linotype"/>
          <w:i/>
          <w:sz w:val="22"/>
          <w:szCs w:val="22"/>
        </w:rPr>
        <w:t xml:space="preserve"> reserva o </w:t>
      </w:r>
      <w:r w:rsidRPr="005E73BF">
        <w:rPr>
          <w:rFonts w:ascii="Palatino Linotype" w:eastAsia="Palatino Linotype" w:hAnsi="Palatino Linotype" w:cs="Palatino Linotype"/>
          <w:b/>
          <w:i/>
          <w:sz w:val="22"/>
          <w:szCs w:val="22"/>
          <w:u w:val="single"/>
        </w:rPr>
        <w:lastRenderedPageBreak/>
        <w:t>confidencialidad</w:t>
      </w:r>
      <w:r w:rsidRPr="005E73BF">
        <w:rPr>
          <w:rFonts w:ascii="Palatino Linotype" w:eastAsia="Palatino Linotype" w:hAnsi="Palatino Linotype" w:cs="Palatino Linotype"/>
          <w:i/>
          <w:sz w:val="22"/>
          <w:szCs w:val="22"/>
        </w:rPr>
        <w:t>, a través de la resolución que para tal efecto emita el Comité de Transparencia.</w:t>
      </w:r>
    </w:p>
    <w:p w14:paraId="25D4CB77"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Cuarto.</w:t>
      </w:r>
      <w:r w:rsidRPr="005E73BF">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F8E557E"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272A4A1"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Quinto.</w:t>
      </w:r>
      <w:r w:rsidRPr="005E73BF">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229705"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w:t>
      </w:r>
    </w:p>
    <w:p w14:paraId="21086F30"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Séptimo.</w:t>
      </w:r>
      <w:r w:rsidRPr="005E73BF">
        <w:rPr>
          <w:rFonts w:ascii="Palatino Linotype" w:eastAsia="Palatino Linotype" w:hAnsi="Palatino Linotype" w:cs="Palatino Linotype"/>
          <w:i/>
          <w:sz w:val="22"/>
          <w:szCs w:val="22"/>
        </w:rPr>
        <w:t xml:space="preserve"> La clasificación de la información se llevará a cabo en el momento en que:</w:t>
      </w:r>
    </w:p>
    <w:p w14:paraId="5B9E4C24"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I.</w:t>
      </w:r>
      <w:r w:rsidRPr="005E73BF">
        <w:rPr>
          <w:rFonts w:ascii="Palatino Linotype" w:eastAsia="Palatino Linotype" w:hAnsi="Palatino Linotype" w:cs="Palatino Linotype"/>
          <w:i/>
          <w:sz w:val="22"/>
          <w:szCs w:val="22"/>
        </w:rPr>
        <w:t xml:space="preserve"> Se reciba una solicitud de acceso a la información;</w:t>
      </w:r>
    </w:p>
    <w:p w14:paraId="62DBFAC3"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II.</w:t>
      </w:r>
      <w:r w:rsidRPr="005E73BF">
        <w:rPr>
          <w:rFonts w:ascii="Palatino Linotype" w:eastAsia="Palatino Linotype" w:hAnsi="Palatino Linotype" w:cs="Palatino Linotype"/>
          <w:i/>
          <w:sz w:val="22"/>
          <w:szCs w:val="22"/>
        </w:rPr>
        <w:t xml:space="preserve"> </w:t>
      </w:r>
      <w:proofErr w:type="gramStart"/>
      <w:r w:rsidRPr="005E73BF">
        <w:rPr>
          <w:rFonts w:ascii="Palatino Linotype" w:eastAsia="Palatino Linotype" w:hAnsi="Palatino Linotype" w:cs="Palatino Linotype"/>
          <w:i/>
          <w:sz w:val="22"/>
          <w:szCs w:val="22"/>
        </w:rPr>
        <w:t>Se  determine</w:t>
      </w:r>
      <w:proofErr w:type="gramEnd"/>
      <w:r w:rsidRPr="005E73BF">
        <w:rPr>
          <w:rFonts w:ascii="Palatino Linotype" w:eastAsia="Palatino Linotype" w:hAnsi="Palatino Linotype" w:cs="Palatino Linotype"/>
          <w:i/>
          <w:sz w:val="22"/>
          <w:szCs w:val="22"/>
        </w:rPr>
        <w:t xml:space="preserve"> mediante resolución del Comité de Transparencia, el órgano garante </w:t>
      </w:r>
    </w:p>
    <w:p w14:paraId="2C2FE415"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competente, o en cumplimiento a una sentencia del Poder Judicial; o</w:t>
      </w:r>
    </w:p>
    <w:p w14:paraId="444DB9EB"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III.</w:t>
      </w:r>
      <w:r w:rsidRPr="005E73BF">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4E2405D"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6CC2161"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Octavo.</w:t>
      </w:r>
      <w:r w:rsidRPr="005E73BF">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02947CE"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AB45AD7"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w:t>
      </w:r>
      <w:r w:rsidRPr="005E73BF">
        <w:rPr>
          <w:rFonts w:ascii="Palatino Linotype" w:eastAsia="Palatino Linotype" w:hAnsi="Palatino Linotype" w:cs="Palatino Linotype"/>
          <w:i/>
          <w:sz w:val="22"/>
          <w:szCs w:val="22"/>
        </w:rPr>
        <w:lastRenderedPageBreak/>
        <w:t xml:space="preserve">lineamientos, así como las circunstancias que justifican el establecimiento de determinado plazo de reserva. </w:t>
      </w:r>
    </w:p>
    <w:p w14:paraId="040DBC02"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Noveno.</w:t>
      </w:r>
      <w:r w:rsidRPr="005E73BF">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F248AF"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Décimo.</w:t>
      </w:r>
      <w:r w:rsidRPr="005E73BF">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2DB1EA3"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B3354D7"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Décimo primero.</w:t>
      </w:r>
      <w:r w:rsidRPr="005E73BF">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B4A9F3C" w14:textId="77777777" w:rsidR="00466F25" w:rsidRPr="005E73BF" w:rsidRDefault="00466F25">
      <w:pPr>
        <w:tabs>
          <w:tab w:val="left" w:pos="851"/>
          <w:tab w:val="left" w:pos="8080"/>
        </w:tabs>
        <w:ind w:left="851" w:right="616"/>
        <w:jc w:val="both"/>
        <w:rPr>
          <w:rFonts w:ascii="Palatino Linotype" w:eastAsia="Palatino Linotype" w:hAnsi="Palatino Linotype" w:cs="Palatino Linotype"/>
          <w:sz w:val="22"/>
          <w:szCs w:val="22"/>
        </w:rPr>
      </w:pPr>
    </w:p>
    <w:p w14:paraId="58CBA68C" w14:textId="77777777" w:rsidR="00466F25" w:rsidRPr="005E73BF" w:rsidRDefault="00050F23">
      <w:pPr>
        <w:tabs>
          <w:tab w:val="left" w:pos="851"/>
          <w:tab w:val="left" w:pos="8080"/>
        </w:tabs>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w:t>
      </w:r>
    </w:p>
    <w:p w14:paraId="17C13C54" w14:textId="77777777" w:rsidR="00466F25" w:rsidRPr="005E73BF" w:rsidRDefault="00050F23">
      <w:pPr>
        <w:tabs>
          <w:tab w:val="left" w:pos="851"/>
          <w:tab w:val="left" w:pos="8080"/>
        </w:tabs>
        <w:ind w:left="851" w:right="616"/>
        <w:jc w:val="center"/>
        <w:rPr>
          <w:rFonts w:ascii="Palatino Linotype" w:eastAsia="Palatino Linotype" w:hAnsi="Palatino Linotype" w:cs="Palatino Linotype"/>
          <w:sz w:val="22"/>
          <w:szCs w:val="22"/>
        </w:rPr>
      </w:pPr>
      <w:r w:rsidRPr="005E73BF">
        <w:rPr>
          <w:rFonts w:ascii="Palatino Linotype" w:eastAsia="Palatino Linotype" w:hAnsi="Palatino Linotype" w:cs="Palatino Linotype"/>
          <w:b/>
          <w:i/>
          <w:sz w:val="22"/>
          <w:szCs w:val="22"/>
        </w:rPr>
        <w:t>CAPÍTULO VIII</w:t>
      </w:r>
    </w:p>
    <w:p w14:paraId="6B341278" w14:textId="77777777" w:rsidR="00466F25" w:rsidRPr="005E73BF" w:rsidRDefault="00050F23">
      <w:pPr>
        <w:tabs>
          <w:tab w:val="left" w:pos="851"/>
          <w:tab w:val="left" w:pos="8080"/>
        </w:tabs>
        <w:spacing w:after="160"/>
        <w:ind w:left="851" w:right="616"/>
        <w:jc w:val="center"/>
        <w:rPr>
          <w:rFonts w:ascii="Palatino Linotype" w:eastAsia="Palatino Linotype" w:hAnsi="Palatino Linotype" w:cs="Palatino Linotype"/>
          <w:b/>
          <w:i/>
          <w:sz w:val="22"/>
          <w:szCs w:val="22"/>
        </w:rPr>
      </w:pPr>
      <w:r w:rsidRPr="005E73BF">
        <w:rPr>
          <w:rFonts w:ascii="Palatino Linotype" w:eastAsia="Palatino Linotype" w:hAnsi="Palatino Linotype" w:cs="Palatino Linotype"/>
          <w:b/>
          <w:i/>
          <w:sz w:val="22"/>
          <w:szCs w:val="22"/>
        </w:rPr>
        <w:t>DE LOS ELEMENTOS PARA LA CLASIFICACIÓN</w:t>
      </w:r>
    </w:p>
    <w:p w14:paraId="47B56906"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Quincuagésimo</w:t>
      </w:r>
      <w:r w:rsidRPr="005E73BF">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158AE685"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Quincuagésimo primero</w:t>
      </w:r>
      <w:r w:rsidRPr="005E73BF">
        <w:rPr>
          <w:rFonts w:ascii="Palatino Linotype" w:eastAsia="Palatino Linotype" w:hAnsi="Palatino Linotype" w:cs="Palatino Linotype"/>
          <w:i/>
          <w:sz w:val="22"/>
          <w:szCs w:val="22"/>
        </w:rPr>
        <w:t>. Toda acta del Comité de Transparencia deberá contener:</w:t>
      </w:r>
    </w:p>
    <w:p w14:paraId="0CBA3FE8"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I. El número de sesión y fecha; </w:t>
      </w:r>
    </w:p>
    <w:p w14:paraId="6032549C"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 El nombre del área que solicitó la clasificación de información;</w:t>
      </w:r>
    </w:p>
    <w:p w14:paraId="05E4E0C2"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III. La fundamentación legal y motivación correspondiente;</w:t>
      </w:r>
    </w:p>
    <w:p w14:paraId="388F1E29"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IV. La resolución o resoluciones aprobadas; y</w:t>
      </w:r>
    </w:p>
    <w:p w14:paraId="6584E0C3"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V. La rúbrica o firma digital de cada integrante del Comité de Transparencia. </w:t>
      </w:r>
    </w:p>
    <w:p w14:paraId="35AF78D3"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lastRenderedPageBreak/>
        <w:t>Las resoluciones del Comité en las que se haya determinado confirmar o modificar la clasificación de información pública como reservada, deberán incluir, cuando menos:</w:t>
      </w:r>
    </w:p>
    <w:p w14:paraId="27BB0448"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 Los motivos y razonamientos que sustenten la confirmación o modificación de la prueba de daño;</w:t>
      </w:r>
    </w:p>
    <w:p w14:paraId="4C9FF886"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 Descripción de las partes o secciones reservadas, en caso de clasificación parcial;</w:t>
      </w:r>
    </w:p>
    <w:p w14:paraId="300E19A0"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III. El periodo por el que mantendrá su clasificación y fecha de expiración; y</w:t>
      </w:r>
    </w:p>
    <w:p w14:paraId="27F9ED03"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IV. El nombre del titular y área encargada de realizar la versión pública del documento, en su caso.</w:t>
      </w:r>
    </w:p>
    <w:p w14:paraId="3A06566B"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02E27E8"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5BDAB60"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b/>
          <w:i/>
          <w:sz w:val="22"/>
          <w:szCs w:val="22"/>
        </w:rPr>
        <w:t>Quincuagésimo segundo</w:t>
      </w:r>
      <w:r w:rsidRPr="005E73BF">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8644F46"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3B42229F"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733700B4"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022FC84"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III. Señalar las personas o instancias autorizadas a acceder a la información clasificada.</w:t>
      </w:r>
    </w:p>
    <w:p w14:paraId="793E28FE"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0B79EB1"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w:t>
      </w:r>
    </w:p>
    <w:p w14:paraId="7F4FE768"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376D6B55" w14:textId="77777777" w:rsidR="00466F25" w:rsidRPr="005E73BF" w:rsidRDefault="00050F23">
      <w:pPr>
        <w:tabs>
          <w:tab w:val="left" w:pos="851"/>
          <w:tab w:val="left" w:pos="8080"/>
        </w:tabs>
        <w:spacing w:after="160"/>
        <w:ind w:left="851" w:right="616"/>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5E73BF">
        <w:rPr>
          <w:rFonts w:ascii="Palatino Linotype" w:eastAsia="Palatino Linotype" w:hAnsi="Palatino Linotype" w:cs="Palatino Linotype"/>
          <w:i/>
          <w:sz w:val="22"/>
          <w:szCs w:val="22"/>
        </w:rPr>
        <w:t>testado</w:t>
      </w:r>
      <w:proofErr w:type="spellEnd"/>
      <w:r w:rsidRPr="005E73BF">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5E73BF">
        <w:rPr>
          <w:rFonts w:ascii="Palatino Linotype" w:eastAsia="Palatino Linotype" w:hAnsi="Palatino Linotype" w:cs="Palatino Linotype"/>
          <w:sz w:val="22"/>
          <w:szCs w:val="22"/>
        </w:rPr>
        <w:t>.</w:t>
      </w:r>
    </w:p>
    <w:p w14:paraId="7BBB5ABE"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5D951412" w14:textId="77777777" w:rsidR="00466F25" w:rsidRPr="005E73BF" w:rsidRDefault="00050F23">
      <w:pPr>
        <w:spacing w:line="360" w:lineRule="auto"/>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3B2FE9DB" w14:textId="77777777" w:rsidR="00466F25" w:rsidRPr="005E73BF" w:rsidRDefault="00466F25">
      <w:pPr>
        <w:spacing w:line="360" w:lineRule="auto"/>
        <w:jc w:val="both"/>
        <w:rPr>
          <w:rFonts w:ascii="Palatino Linotype" w:eastAsia="Palatino Linotype" w:hAnsi="Palatino Linotype" w:cs="Palatino Linotype"/>
          <w:sz w:val="22"/>
          <w:szCs w:val="22"/>
        </w:rPr>
      </w:pPr>
    </w:p>
    <w:p w14:paraId="382B3EF1" w14:textId="77777777" w:rsidR="00466F25" w:rsidRPr="005E73BF" w:rsidRDefault="00050F23">
      <w:pPr>
        <w:shd w:val="clear" w:color="auto" w:fill="FFFFFF"/>
        <w:spacing w:line="360" w:lineRule="auto"/>
        <w:ind w:right="51"/>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w:t>
      </w:r>
    </w:p>
    <w:p w14:paraId="6E1A68DB" w14:textId="0E66E13E" w:rsidR="00466F25" w:rsidRPr="005E73BF" w:rsidRDefault="00050F2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4" w:name="_heading=h.3dy6vkm" w:colFirst="0" w:colLast="0"/>
      <w:bookmarkEnd w:id="4"/>
      <w:r w:rsidRPr="005E73BF">
        <w:rPr>
          <w:rFonts w:ascii="Palatino Linotype" w:eastAsia="Palatino Linotype" w:hAnsi="Palatino Linotype" w:cs="Palatino Linotype"/>
          <w:sz w:val="22"/>
          <w:szCs w:val="22"/>
        </w:rPr>
        <w:t xml:space="preserve">Así, con fundamento en lo prescrito en los artículos 5 párrafos trigésimo </w:t>
      </w:r>
      <w:r w:rsidR="00CF6798" w:rsidRPr="005E73BF">
        <w:rPr>
          <w:rFonts w:ascii="Palatino Linotype" w:eastAsia="Palatino Linotype" w:hAnsi="Palatino Linotype" w:cs="Palatino Linotype"/>
          <w:sz w:val="22"/>
          <w:szCs w:val="22"/>
        </w:rPr>
        <w:t>séptimo</w:t>
      </w:r>
      <w:r w:rsidRPr="005E73BF">
        <w:rPr>
          <w:rFonts w:ascii="Palatino Linotype" w:eastAsia="Palatino Linotype" w:hAnsi="Palatino Linotype" w:cs="Palatino Linotype"/>
          <w:sz w:val="22"/>
          <w:szCs w:val="22"/>
        </w:rPr>
        <w:t xml:space="preserve">, trigésimo </w:t>
      </w:r>
      <w:r w:rsidR="00CF6798" w:rsidRPr="005E73BF">
        <w:rPr>
          <w:rFonts w:ascii="Palatino Linotype" w:eastAsia="Palatino Linotype" w:hAnsi="Palatino Linotype" w:cs="Palatino Linotype"/>
          <w:sz w:val="22"/>
          <w:szCs w:val="22"/>
        </w:rPr>
        <w:t xml:space="preserve">octavo </w:t>
      </w:r>
      <w:r w:rsidRPr="005E73BF">
        <w:rPr>
          <w:rFonts w:ascii="Palatino Linotype" w:eastAsia="Palatino Linotype" w:hAnsi="Palatino Linotype" w:cs="Palatino Linotype"/>
          <w:sz w:val="22"/>
          <w:szCs w:val="22"/>
        </w:rPr>
        <w:t xml:space="preserve">y trigésimo </w:t>
      </w:r>
      <w:r w:rsidR="00CF6798" w:rsidRPr="005E73BF">
        <w:rPr>
          <w:rFonts w:ascii="Palatino Linotype" w:eastAsia="Palatino Linotype" w:hAnsi="Palatino Linotype" w:cs="Palatino Linotype"/>
          <w:sz w:val="22"/>
          <w:szCs w:val="22"/>
        </w:rPr>
        <w:t>noveno</w:t>
      </w:r>
      <w:r w:rsidRPr="005E73BF">
        <w:rPr>
          <w:rFonts w:ascii="Palatino Linotype" w:eastAsia="Palatino Linotype" w:hAnsi="Palatino Linotype" w:cs="Palatino Linotype"/>
          <w:sz w:val="22"/>
          <w:szCs w:val="22"/>
        </w:rPr>
        <w:t xml:space="preserve">, fracciones IV y V de la Constitución Política del Estado Libre y </w:t>
      </w:r>
      <w:r w:rsidRPr="005E73BF">
        <w:rPr>
          <w:rFonts w:ascii="Palatino Linotype" w:eastAsia="Palatino Linotype" w:hAnsi="Palatino Linotype" w:cs="Palatino Linotype"/>
          <w:sz w:val="22"/>
          <w:szCs w:val="22"/>
        </w:rPr>
        <w:lastRenderedPageBreak/>
        <w:t>Soberano de México; 2, fracción II; 29, 36 fracciones I y II; 176, 178, 181, 185 y 186 fracción II de la Ley de Transparencia y Acceso a la Información Pública del Estado de México y Municipios, este Pleno:</w:t>
      </w:r>
    </w:p>
    <w:p w14:paraId="06359A70" w14:textId="77777777" w:rsidR="00466F25" w:rsidRPr="005E73BF" w:rsidRDefault="00050F23">
      <w:pPr>
        <w:spacing w:line="360" w:lineRule="auto"/>
        <w:ind w:left="567"/>
        <w:jc w:val="center"/>
        <w:rPr>
          <w:rFonts w:ascii="Palatino Linotype" w:eastAsia="Palatino Linotype" w:hAnsi="Palatino Linotype" w:cs="Palatino Linotype"/>
          <w:b/>
          <w:sz w:val="22"/>
          <w:szCs w:val="22"/>
        </w:rPr>
      </w:pPr>
      <w:r w:rsidRPr="005E73BF">
        <w:rPr>
          <w:rFonts w:ascii="Palatino Linotype" w:eastAsia="Palatino Linotype" w:hAnsi="Palatino Linotype" w:cs="Palatino Linotype"/>
          <w:b/>
          <w:sz w:val="22"/>
          <w:szCs w:val="22"/>
        </w:rPr>
        <w:t>R E S U E L V E</w:t>
      </w:r>
    </w:p>
    <w:p w14:paraId="51727E59"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Primero.</w:t>
      </w:r>
      <w:r w:rsidRPr="005E73BF">
        <w:rPr>
          <w:rFonts w:ascii="Palatino Linotype" w:eastAsia="Palatino Linotype" w:hAnsi="Palatino Linotype" w:cs="Palatino Linotype"/>
          <w:sz w:val="22"/>
          <w:szCs w:val="22"/>
        </w:rPr>
        <w:t xml:space="preserve"> Resultan </w:t>
      </w:r>
      <w:r w:rsidRPr="005E73BF">
        <w:rPr>
          <w:rFonts w:ascii="Palatino Linotype" w:eastAsia="Palatino Linotype" w:hAnsi="Palatino Linotype" w:cs="Palatino Linotype"/>
          <w:b/>
          <w:sz w:val="22"/>
          <w:szCs w:val="22"/>
        </w:rPr>
        <w:t>fundados</w:t>
      </w:r>
      <w:r w:rsidRPr="005E73BF">
        <w:rPr>
          <w:rFonts w:ascii="Palatino Linotype" w:eastAsia="Palatino Linotype" w:hAnsi="Palatino Linotype" w:cs="Palatino Linotype"/>
          <w:sz w:val="22"/>
          <w:szCs w:val="22"/>
        </w:rPr>
        <w:t xml:space="preserve"> los motivos de inconformidad hechos valer por la parte </w:t>
      </w:r>
      <w:r w:rsidRPr="005E73BF">
        <w:rPr>
          <w:rFonts w:ascii="Palatino Linotype" w:eastAsia="Palatino Linotype" w:hAnsi="Palatino Linotype" w:cs="Palatino Linotype"/>
          <w:b/>
          <w:sz w:val="22"/>
          <w:szCs w:val="22"/>
        </w:rPr>
        <w:t>Recurrente</w:t>
      </w:r>
      <w:r w:rsidRPr="005E73BF">
        <w:rPr>
          <w:rFonts w:ascii="Palatino Linotype" w:eastAsia="Palatino Linotype" w:hAnsi="Palatino Linotype" w:cs="Palatino Linotype"/>
          <w:sz w:val="22"/>
          <w:szCs w:val="22"/>
        </w:rPr>
        <w:t xml:space="preserve"> en el Recurso de Revisión </w:t>
      </w:r>
      <w:r w:rsidRPr="005E73BF">
        <w:rPr>
          <w:rFonts w:ascii="Palatino Linotype" w:eastAsia="Palatino Linotype" w:hAnsi="Palatino Linotype" w:cs="Palatino Linotype"/>
          <w:b/>
          <w:sz w:val="22"/>
          <w:szCs w:val="22"/>
        </w:rPr>
        <w:t>03214/INFOEM/IP/RR/2025</w:t>
      </w:r>
      <w:r w:rsidRPr="005E73BF">
        <w:rPr>
          <w:rFonts w:ascii="Palatino Linotype" w:eastAsia="Palatino Linotype" w:hAnsi="Palatino Linotype" w:cs="Palatino Linotype"/>
          <w:sz w:val="22"/>
          <w:szCs w:val="22"/>
        </w:rPr>
        <w:t xml:space="preserve">, por lo que, en términos del </w:t>
      </w:r>
      <w:r w:rsidRPr="005E73BF">
        <w:rPr>
          <w:rFonts w:ascii="Palatino Linotype" w:eastAsia="Palatino Linotype" w:hAnsi="Palatino Linotype" w:cs="Palatino Linotype"/>
          <w:b/>
          <w:sz w:val="22"/>
          <w:szCs w:val="22"/>
        </w:rPr>
        <w:t xml:space="preserve">Considerando Cuarto </w:t>
      </w:r>
      <w:r w:rsidRPr="005E73BF">
        <w:rPr>
          <w:rFonts w:ascii="Palatino Linotype" w:eastAsia="Palatino Linotype" w:hAnsi="Palatino Linotype" w:cs="Palatino Linotype"/>
          <w:sz w:val="22"/>
          <w:szCs w:val="22"/>
        </w:rPr>
        <w:t xml:space="preserve">de esta resolución, se </w:t>
      </w:r>
      <w:r w:rsidRPr="005E73BF">
        <w:rPr>
          <w:rFonts w:ascii="Palatino Linotype" w:eastAsia="Palatino Linotype" w:hAnsi="Palatino Linotype" w:cs="Palatino Linotype"/>
          <w:b/>
          <w:sz w:val="22"/>
          <w:szCs w:val="22"/>
        </w:rPr>
        <w:t xml:space="preserve">Revoca </w:t>
      </w:r>
      <w:r w:rsidRPr="005E73BF">
        <w:rPr>
          <w:rFonts w:ascii="Palatino Linotype" w:eastAsia="Palatino Linotype" w:hAnsi="Palatino Linotype" w:cs="Palatino Linotype"/>
          <w:sz w:val="22"/>
          <w:szCs w:val="22"/>
        </w:rPr>
        <w:t xml:space="preserve">la respuesta emitida por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w:t>
      </w:r>
    </w:p>
    <w:p w14:paraId="3065F6FF"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52C1663C"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Segundo</w:t>
      </w:r>
      <w:r w:rsidRPr="005E73BF">
        <w:rPr>
          <w:rFonts w:ascii="Palatino Linotype" w:eastAsia="Palatino Linotype" w:hAnsi="Palatino Linotype" w:cs="Palatino Linotype"/>
          <w:sz w:val="22"/>
          <w:szCs w:val="22"/>
        </w:rPr>
        <w:t xml:space="preserve">. Se </w:t>
      </w:r>
      <w:r w:rsidRPr="005E73BF">
        <w:rPr>
          <w:rFonts w:ascii="Palatino Linotype" w:eastAsia="Palatino Linotype" w:hAnsi="Palatino Linotype" w:cs="Palatino Linotype"/>
          <w:b/>
          <w:sz w:val="22"/>
          <w:szCs w:val="22"/>
        </w:rPr>
        <w:t>ordena</w:t>
      </w:r>
      <w:r w:rsidRPr="005E73BF">
        <w:rPr>
          <w:rFonts w:ascii="Palatino Linotype" w:eastAsia="Palatino Linotype" w:hAnsi="Palatino Linotype" w:cs="Palatino Linotype"/>
          <w:sz w:val="22"/>
          <w:szCs w:val="22"/>
        </w:rPr>
        <w:t xml:space="preserve"> al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w:t>
      </w:r>
      <w:proofErr w:type="gramStart"/>
      <w:r w:rsidRPr="005E73BF">
        <w:rPr>
          <w:rFonts w:ascii="Palatino Linotype" w:eastAsia="Palatino Linotype" w:hAnsi="Palatino Linotype" w:cs="Palatino Linotype"/>
          <w:sz w:val="22"/>
          <w:szCs w:val="22"/>
        </w:rPr>
        <w:t>que</w:t>
      </w:r>
      <w:proofErr w:type="gramEnd"/>
      <w:r w:rsidRPr="005E73BF">
        <w:rPr>
          <w:rFonts w:ascii="Palatino Linotype" w:eastAsia="Palatino Linotype" w:hAnsi="Palatino Linotype" w:cs="Palatino Linotype"/>
          <w:sz w:val="22"/>
          <w:szCs w:val="22"/>
        </w:rPr>
        <w:t xml:space="preserve"> en términos del </w:t>
      </w:r>
      <w:r w:rsidRPr="005E73BF">
        <w:rPr>
          <w:rFonts w:ascii="Palatino Linotype" w:eastAsia="Palatino Linotype" w:hAnsi="Palatino Linotype" w:cs="Palatino Linotype"/>
          <w:b/>
          <w:sz w:val="22"/>
          <w:szCs w:val="22"/>
        </w:rPr>
        <w:t>Considerando Cuarto y Quinto</w:t>
      </w:r>
      <w:r w:rsidRPr="005E73BF">
        <w:rPr>
          <w:rFonts w:ascii="Palatino Linotype" w:eastAsia="Palatino Linotype" w:hAnsi="Palatino Linotype" w:cs="Palatino Linotype"/>
          <w:sz w:val="22"/>
          <w:szCs w:val="22"/>
        </w:rPr>
        <w:t xml:space="preserve">, haga entrega vía Sistema de Acceso a la Información Mexiquense, previa búsqueda exhaustiva y razonable, de ser procedente en versión pública, de lo siguiente: </w:t>
      </w:r>
    </w:p>
    <w:p w14:paraId="607BDE37"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0B08DCB2" w14:textId="1C6DEAC4" w:rsidR="00466F25" w:rsidRPr="005E73BF" w:rsidRDefault="00050F23" w:rsidP="00CF6798">
      <w:pPr>
        <w:numPr>
          <w:ilvl w:val="0"/>
          <w:numId w:val="4"/>
        </w:numPr>
        <w:pBdr>
          <w:top w:val="nil"/>
          <w:left w:val="nil"/>
          <w:bottom w:val="nil"/>
          <w:right w:val="nil"/>
          <w:between w:val="nil"/>
        </w:pBdr>
        <w:tabs>
          <w:tab w:val="left" w:pos="993"/>
        </w:tabs>
        <w:spacing w:line="276" w:lineRule="auto"/>
        <w:ind w:left="851" w:right="616" w:firstLine="0"/>
        <w:jc w:val="both"/>
        <w:rPr>
          <w:rFonts w:ascii="Palatino Linotype" w:eastAsia="Palatino Linotype" w:hAnsi="Palatino Linotype" w:cs="Palatino Linotype"/>
          <w:i/>
          <w:sz w:val="22"/>
          <w:szCs w:val="22"/>
        </w:rPr>
      </w:pPr>
      <w:bookmarkStart w:id="5" w:name="_heading=h.1fob9te" w:colFirst="0" w:colLast="0"/>
      <w:bookmarkEnd w:id="5"/>
      <w:r w:rsidRPr="005E73BF">
        <w:rPr>
          <w:rFonts w:ascii="Palatino Linotype" w:eastAsia="Palatino Linotype" w:hAnsi="Palatino Linotype" w:cs="Palatino Linotype"/>
          <w:i/>
          <w:sz w:val="22"/>
          <w:szCs w:val="22"/>
        </w:rPr>
        <w:t xml:space="preserve">Nombramiento, Contrato o Formato Único de Movimientos de Personal de los servidores públicos </w:t>
      </w:r>
      <w:r w:rsidR="00643E6D" w:rsidRPr="005E73BF">
        <w:rPr>
          <w:rFonts w:ascii="Palatino Linotype" w:eastAsia="Palatino Linotype" w:hAnsi="Palatino Linotype" w:cs="Palatino Linotype"/>
          <w:i/>
          <w:sz w:val="22"/>
          <w:szCs w:val="22"/>
        </w:rPr>
        <w:t>dados de alta</w:t>
      </w:r>
      <w:r w:rsidRPr="005E73BF">
        <w:rPr>
          <w:rFonts w:ascii="Palatino Linotype" w:eastAsia="Palatino Linotype" w:hAnsi="Palatino Linotype" w:cs="Palatino Linotype"/>
          <w:i/>
          <w:sz w:val="22"/>
          <w:szCs w:val="22"/>
        </w:rPr>
        <w:t xml:space="preserve"> en la</w:t>
      </w:r>
      <w:r w:rsidR="00CF6798" w:rsidRPr="005E73BF">
        <w:rPr>
          <w:rFonts w:ascii="Palatino Linotype" w:eastAsia="Palatino Linotype" w:hAnsi="Palatino Linotype" w:cs="Palatino Linotype"/>
          <w:i/>
          <w:sz w:val="22"/>
          <w:szCs w:val="22"/>
        </w:rPr>
        <w:t xml:space="preserve"> Dirección de la Unidad de Información, Planeación Programación y Evaluación</w:t>
      </w:r>
      <w:r w:rsidRPr="005E73BF">
        <w:rPr>
          <w:rFonts w:ascii="Palatino Linotype" w:eastAsia="Palatino Linotype" w:hAnsi="Palatino Linotype" w:cs="Palatino Linotype"/>
          <w:i/>
          <w:sz w:val="22"/>
          <w:szCs w:val="22"/>
        </w:rPr>
        <w:t>, del primero de enero al veinti</w:t>
      </w:r>
      <w:r w:rsidR="00CF6798" w:rsidRPr="005E73BF">
        <w:rPr>
          <w:rFonts w:ascii="Palatino Linotype" w:eastAsia="Palatino Linotype" w:hAnsi="Palatino Linotype" w:cs="Palatino Linotype"/>
          <w:i/>
          <w:sz w:val="22"/>
          <w:szCs w:val="22"/>
        </w:rPr>
        <w:t xml:space="preserve">uno </w:t>
      </w:r>
      <w:r w:rsidRPr="005E73BF">
        <w:rPr>
          <w:rFonts w:ascii="Palatino Linotype" w:eastAsia="Palatino Linotype" w:hAnsi="Palatino Linotype" w:cs="Palatino Linotype"/>
          <w:i/>
          <w:sz w:val="22"/>
          <w:szCs w:val="22"/>
        </w:rPr>
        <w:t xml:space="preserve">de febrero de dos mil veinticinco. </w:t>
      </w:r>
    </w:p>
    <w:p w14:paraId="6E073DAD" w14:textId="77777777" w:rsidR="00466F25" w:rsidRPr="005E73BF" w:rsidRDefault="00466F25">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6D60BB6" w14:textId="50EE1089" w:rsidR="00466F25" w:rsidRPr="005E73BF" w:rsidRDefault="00643E6D">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E73BF">
        <w:rPr>
          <w:rFonts w:ascii="Palatino Linotype" w:eastAsia="Palatino Linotype" w:hAnsi="Palatino Linotype" w:cs="Palatino Linotype"/>
          <w:i/>
          <w:sz w:val="22"/>
          <w:szCs w:val="22"/>
        </w:rPr>
        <w:t>En su caso, d</w:t>
      </w:r>
      <w:r w:rsidR="00050F23" w:rsidRPr="005E73BF">
        <w:rPr>
          <w:rFonts w:ascii="Palatino Linotype" w:eastAsia="Palatino Linotype" w:hAnsi="Palatino Linotype" w:cs="Palatino Linotype"/>
          <w:i/>
          <w:sz w:val="22"/>
          <w:szCs w:val="22"/>
        </w:rPr>
        <w:t xml:space="preserve">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00050F23" w:rsidRPr="005E73BF">
        <w:rPr>
          <w:rFonts w:ascii="Palatino Linotype" w:eastAsia="Palatino Linotype" w:hAnsi="Palatino Linotype" w:cs="Palatino Linotype"/>
          <w:b/>
          <w:i/>
          <w:sz w:val="22"/>
          <w:szCs w:val="22"/>
        </w:rPr>
        <w:t>Recurrente.</w:t>
      </w:r>
    </w:p>
    <w:p w14:paraId="7C8C1450" w14:textId="77777777" w:rsidR="00466F25" w:rsidRPr="005E73BF" w:rsidRDefault="00466F25">
      <w:pPr>
        <w:pBdr>
          <w:top w:val="nil"/>
          <w:left w:val="nil"/>
          <w:bottom w:val="nil"/>
          <w:right w:val="nil"/>
          <w:between w:val="nil"/>
        </w:pBdr>
        <w:spacing w:line="276" w:lineRule="auto"/>
        <w:ind w:left="1080" w:right="616"/>
        <w:jc w:val="both"/>
        <w:rPr>
          <w:rFonts w:ascii="Palatino Linotype" w:eastAsia="Palatino Linotype" w:hAnsi="Palatino Linotype" w:cs="Palatino Linotype"/>
          <w:i/>
          <w:sz w:val="22"/>
          <w:szCs w:val="22"/>
        </w:rPr>
      </w:pPr>
    </w:p>
    <w:p w14:paraId="24F4410B" w14:textId="77777777" w:rsidR="00466F25" w:rsidRPr="005E73BF" w:rsidRDefault="00050F23">
      <w:pPr>
        <w:spacing w:line="360" w:lineRule="auto"/>
        <w:ind w:right="49"/>
        <w:jc w:val="both"/>
        <w:rPr>
          <w:rFonts w:ascii="Palatino Linotype" w:eastAsia="Palatino Linotype" w:hAnsi="Palatino Linotype" w:cs="Palatino Linotype"/>
          <w:b/>
          <w:sz w:val="22"/>
          <w:szCs w:val="22"/>
        </w:rPr>
      </w:pPr>
      <w:r w:rsidRPr="005E73BF">
        <w:rPr>
          <w:rFonts w:ascii="Palatino Linotype" w:eastAsia="Palatino Linotype" w:hAnsi="Palatino Linotype" w:cs="Palatino Linotype"/>
          <w:b/>
          <w:sz w:val="22"/>
          <w:szCs w:val="22"/>
        </w:rPr>
        <w:t>Tercero.</w:t>
      </w:r>
      <w:r w:rsidRPr="005E73BF">
        <w:rPr>
          <w:rFonts w:ascii="Palatino Linotype" w:eastAsia="Palatino Linotype" w:hAnsi="Palatino Linotype" w:cs="Palatino Linotype"/>
          <w:sz w:val="22"/>
          <w:szCs w:val="22"/>
        </w:rPr>
        <w:t xml:space="preserve"> </w:t>
      </w:r>
      <w:r w:rsidRPr="005E73BF">
        <w:rPr>
          <w:rFonts w:ascii="Palatino Linotype" w:eastAsia="Palatino Linotype" w:hAnsi="Palatino Linotype" w:cs="Palatino Linotype"/>
          <w:b/>
          <w:sz w:val="22"/>
          <w:szCs w:val="22"/>
        </w:rPr>
        <w:t xml:space="preserve">Notifíquese, </w:t>
      </w:r>
      <w:r w:rsidRPr="005E73BF">
        <w:rPr>
          <w:rFonts w:ascii="Palatino Linotype" w:eastAsia="Palatino Linotype" w:hAnsi="Palatino Linotype" w:cs="Palatino Linotype"/>
          <w:sz w:val="22"/>
          <w:szCs w:val="22"/>
        </w:rPr>
        <w:t xml:space="preserve">vía </w:t>
      </w:r>
      <w:r w:rsidRPr="005E73BF">
        <w:rPr>
          <w:rFonts w:ascii="Palatino Linotype" w:eastAsia="Palatino Linotype" w:hAnsi="Palatino Linotype" w:cs="Palatino Linotype"/>
          <w:b/>
          <w:sz w:val="22"/>
          <w:szCs w:val="22"/>
        </w:rPr>
        <w:t xml:space="preserve">SAIMEX </w:t>
      </w:r>
      <w:r w:rsidRPr="005E73BF">
        <w:rPr>
          <w:rFonts w:ascii="Palatino Linotype" w:eastAsia="Palatino Linotype" w:hAnsi="Palatino Linotype" w:cs="Palatino Linotype"/>
          <w:sz w:val="22"/>
          <w:szCs w:val="22"/>
        </w:rPr>
        <w:t xml:space="preserve">la presente resolución a la </w:t>
      </w:r>
      <w:r w:rsidRPr="005E73BF">
        <w:rPr>
          <w:rFonts w:ascii="Palatino Linotype" w:eastAsia="Palatino Linotype" w:hAnsi="Palatino Linotype" w:cs="Palatino Linotype"/>
          <w:b/>
          <w:sz w:val="22"/>
          <w:szCs w:val="22"/>
        </w:rPr>
        <w:t xml:space="preserve">Titular de la Unidad de Transparencia </w:t>
      </w:r>
      <w:r w:rsidRPr="005E73BF">
        <w:rPr>
          <w:rFonts w:ascii="Palatino Linotype" w:eastAsia="Palatino Linotype" w:hAnsi="Palatino Linotype" w:cs="Palatino Linotype"/>
          <w:sz w:val="22"/>
          <w:szCs w:val="22"/>
        </w:rPr>
        <w:t xml:space="preserve">del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w:t>
      </w:r>
      <w:r w:rsidRPr="005E73BF">
        <w:rPr>
          <w:rFonts w:ascii="Palatino Linotype" w:eastAsia="Palatino Linotype" w:hAnsi="Palatino Linotype" w:cs="Palatino Linotype"/>
          <w:sz w:val="22"/>
          <w:szCs w:val="22"/>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496FFFC3"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68B3C197"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Cuarto.</w:t>
      </w:r>
      <w:r w:rsidRPr="005E73BF">
        <w:rPr>
          <w:rFonts w:ascii="Palatino Linotype" w:eastAsia="Palatino Linotype" w:hAnsi="Palatino Linotype" w:cs="Palatino Linotype"/>
          <w:sz w:val="22"/>
          <w:szCs w:val="22"/>
        </w:rPr>
        <w:t xml:space="preserve"> </w:t>
      </w:r>
      <w:r w:rsidRPr="005E73BF">
        <w:rPr>
          <w:rFonts w:ascii="Palatino Linotype" w:eastAsia="Palatino Linotype" w:hAnsi="Palatino Linotype" w:cs="Palatino Linotype"/>
          <w:b/>
          <w:sz w:val="22"/>
          <w:szCs w:val="22"/>
        </w:rPr>
        <w:t xml:space="preserve">Notifíquese </w:t>
      </w:r>
      <w:r w:rsidRPr="005E73BF">
        <w:rPr>
          <w:rFonts w:ascii="Palatino Linotype" w:eastAsia="Palatino Linotype" w:hAnsi="Palatino Linotype" w:cs="Palatino Linotype"/>
          <w:sz w:val="22"/>
          <w:szCs w:val="22"/>
        </w:rPr>
        <w:t>vía</w:t>
      </w:r>
      <w:r w:rsidRPr="005E73BF">
        <w:rPr>
          <w:rFonts w:ascii="Palatino Linotype" w:eastAsia="Palatino Linotype" w:hAnsi="Palatino Linotype" w:cs="Palatino Linotype"/>
          <w:b/>
          <w:sz w:val="22"/>
          <w:szCs w:val="22"/>
        </w:rPr>
        <w:t xml:space="preserve"> SAIMEX </w:t>
      </w:r>
      <w:r w:rsidRPr="005E73BF">
        <w:rPr>
          <w:rFonts w:ascii="Palatino Linotype" w:eastAsia="Palatino Linotype" w:hAnsi="Palatino Linotype" w:cs="Palatino Linotype"/>
          <w:sz w:val="22"/>
          <w:szCs w:val="22"/>
        </w:rPr>
        <w:t xml:space="preserve">a la parte </w:t>
      </w:r>
      <w:r w:rsidRPr="005E73BF">
        <w:rPr>
          <w:rFonts w:ascii="Palatino Linotype" w:eastAsia="Palatino Linotype" w:hAnsi="Palatino Linotype" w:cs="Palatino Linotype"/>
          <w:b/>
          <w:sz w:val="22"/>
          <w:szCs w:val="22"/>
        </w:rPr>
        <w:t xml:space="preserve">Recurrente </w:t>
      </w:r>
      <w:r w:rsidRPr="005E73BF">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5316B152"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289D6D1C" w14:textId="77777777" w:rsidR="00466F25" w:rsidRPr="005E73BF" w:rsidRDefault="00050F23">
      <w:pPr>
        <w:spacing w:line="360" w:lineRule="auto"/>
        <w:ind w:right="49"/>
        <w:jc w:val="both"/>
        <w:rPr>
          <w:rFonts w:ascii="Palatino Linotype" w:eastAsia="Palatino Linotype" w:hAnsi="Palatino Linotype" w:cs="Palatino Linotype"/>
          <w:sz w:val="22"/>
          <w:szCs w:val="22"/>
        </w:rPr>
      </w:pPr>
      <w:r w:rsidRPr="005E73BF">
        <w:rPr>
          <w:rFonts w:ascii="Palatino Linotype" w:eastAsia="Palatino Linotype" w:hAnsi="Palatino Linotype" w:cs="Palatino Linotype"/>
          <w:b/>
          <w:sz w:val="22"/>
          <w:szCs w:val="22"/>
        </w:rPr>
        <w:t>Quinto.</w:t>
      </w:r>
      <w:r w:rsidRPr="005E73BF">
        <w:rPr>
          <w:rFonts w:ascii="Palatino Linotype" w:eastAsia="Palatino Linotype" w:hAnsi="Palatino Linotype" w:cs="Palatino Linotype"/>
          <w:sz w:val="22"/>
          <w:szCs w:val="22"/>
        </w:rPr>
        <w:t xml:space="preserve"> De conformidad con el artículo 198 de la Ley de Transparencia y Acceso a la Información Pública del Estado de México y Municipios, de considerarlo procedente, el </w:t>
      </w:r>
      <w:r w:rsidRPr="005E73BF">
        <w:rPr>
          <w:rFonts w:ascii="Palatino Linotype" w:eastAsia="Palatino Linotype" w:hAnsi="Palatino Linotype" w:cs="Palatino Linotype"/>
          <w:b/>
          <w:sz w:val="22"/>
          <w:szCs w:val="22"/>
        </w:rPr>
        <w:t>Sujeto Obligado</w:t>
      </w:r>
      <w:r w:rsidRPr="005E73BF">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A6F883D" w14:textId="77777777" w:rsidR="00466F25" w:rsidRPr="005E73BF" w:rsidRDefault="00466F25">
      <w:pPr>
        <w:spacing w:line="360" w:lineRule="auto"/>
        <w:ind w:right="49"/>
        <w:jc w:val="both"/>
        <w:rPr>
          <w:rFonts w:ascii="Palatino Linotype" w:eastAsia="Palatino Linotype" w:hAnsi="Palatino Linotype" w:cs="Palatino Linotype"/>
          <w:sz w:val="22"/>
          <w:szCs w:val="22"/>
        </w:rPr>
      </w:pPr>
    </w:p>
    <w:p w14:paraId="63CA676C" w14:textId="77777777" w:rsidR="00466F25" w:rsidRPr="00D17DCE" w:rsidRDefault="00050F23">
      <w:pPr>
        <w:spacing w:line="360" w:lineRule="auto"/>
        <w:jc w:val="both"/>
        <w:rPr>
          <w:rFonts w:ascii="Palatino Linotype" w:eastAsia="Palatino Linotype" w:hAnsi="Palatino Linotype" w:cs="Palatino Linotype"/>
          <w:sz w:val="22"/>
          <w:szCs w:val="22"/>
        </w:rPr>
        <w:sectPr w:rsidR="00466F25" w:rsidRPr="00D17DCE">
          <w:headerReference w:type="default" r:id="rId9"/>
          <w:footerReference w:type="default" r:id="rId10"/>
          <w:headerReference w:type="first" r:id="rId11"/>
          <w:footerReference w:type="first" r:id="rId12"/>
          <w:pgSz w:w="12240" w:h="15840"/>
          <w:pgMar w:top="2041" w:right="1701" w:bottom="1701" w:left="1701" w:header="709" w:footer="709" w:gutter="0"/>
          <w:pgNumType w:start="1"/>
          <w:cols w:space="720"/>
          <w:titlePg/>
        </w:sectPr>
      </w:pPr>
      <w:r w:rsidRPr="005E73BF">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CUATRO DE JUNIO DE DOS MIL VEINTICINCO, ANTE EL SECRETARIO TÉCNICO DEL PLENO ALEXIS TAPIA RAMÍREZ.</w:t>
      </w:r>
      <w:r w:rsidRPr="00D17DCE">
        <w:rPr>
          <w:rFonts w:ascii="Palatino Linotype" w:eastAsia="Palatino Linotype" w:hAnsi="Palatino Linotype" w:cs="Palatino Linotype"/>
          <w:sz w:val="22"/>
          <w:szCs w:val="22"/>
        </w:rPr>
        <w:t xml:space="preserve">                              </w:t>
      </w:r>
    </w:p>
    <w:p w14:paraId="66EE7D36" w14:textId="77777777" w:rsidR="00466F25" w:rsidRPr="00D17DCE" w:rsidRDefault="00466F25">
      <w:pPr>
        <w:spacing w:line="360" w:lineRule="auto"/>
        <w:jc w:val="both"/>
        <w:rPr>
          <w:rFonts w:ascii="Palatino Linotype" w:eastAsia="Palatino Linotype" w:hAnsi="Palatino Linotype" w:cs="Palatino Linotype"/>
          <w:sz w:val="22"/>
          <w:szCs w:val="22"/>
        </w:rPr>
      </w:pPr>
    </w:p>
    <w:sectPr w:rsidR="00466F25" w:rsidRPr="00D17DCE">
      <w:headerReference w:type="first" r:id="rId13"/>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66EC2" w14:textId="77777777" w:rsidR="00981B9A" w:rsidRDefault="00981B9A">
      <w:r>
        <w:separator/>
      </w:r>
    </w:p>
  </w:endnote>
  <w:endnote w:type="continuationSeparator" w:id="0">
    <w:p w14:paraId="0D4F3DC5" w14:textId="77777777" w:rsidR="00981B9A" w:rsidRDefault="0098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BB05" w14:textId="77777777" w:rsidR="00466F25" w:rsidRDefault="00050F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73BF">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73BF">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4FAB82F6" w14:textId="77777777" w:rsidR="00466F25" w:rsidRDefault="00466F25">
    <w:pPr>
      <w:pBdr>
        <w:top w:val="nil"/>
        <w:left w:val="nil"/>
        <w:bottom w:val="nil"/>
        <w:right w:val="nil"/>
        <w:between w:val="nil"/>
      </w:pBdr>
      <w:tabs>
        <w:tab w:val="center" w:pos="4252"/>
        <w:tab w:val="right" w:pos="8504"/>
      </w:tabs>
      <w:rPr>
        <w:color w:val="000000"/>
      </w:rPr>
    </w:pPr>
  </w:p>
  <w:p w14:paraId="01CBF089" w14:textId="77777777" w:rsidR="00466F25" w:rsidRDefault="00466F2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5F7" w14:textId="77777777" w:rsidR="00466F25" w:rsidRDefault="00050F2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E73BF">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E73BF">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0C16173B" w14:textId="77777777" w:rsidR="00466F25" w:rsidRDefault="00466F2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72F6" w14:textId="77777777" w:rsidR="00981B9A" w:rsidRDefault="00981B9A">
      <w:r>
        <w:separator/>
      </w:r>
    </w:p>
  </w:footnote>
  <w:footnote w:type="continuationSeparator" w:id="0">
    <w:p w14:paraId="6156CE4C" w14:textId="77777777" w:rsidR="00981B9A" w:rsidRDefault="00981B9A">
      <w:r>
        <w:continuationSeparator/>
      </w:r>
    </w:p>
  </w:footnote>
  <w:footnote w:id="1">
    <w:p w14:paraId="45551236" w14:textId="77777777" w:rsidR="00466F25" w:rsidRDefault="00050F23">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 xml:space="preserve">Consultable en: </w:t>
      </w:r>
      <w:hyperlink r:id="rId1">
        <w:r>
          <w:rPr>
            <w:rFonts w:ascii="Palatino Linotype" w:eastAsia="Palatino Linotype" w:hAnsi="Palatino Linotype" w:cs="Palatino Linotype"/>
            <w:color w:val="0563C1"/>
            <w:sz w:val="20"/>
            <w:szCs w:val="20"/>
            <w:u w:val="single"/>
          </w:rPr>
          <w:t>https://www.jiquipilco.gob.mx/files/gacetas/25-27/Gaceta01.pdf</w:t>
        </w:r>
      </w:hyperlink>
      <w:r>
        <w:rPr>
          <w:rFonts w:ascii="Palatino Linotype" w:eastAsia="Palatino Linotype" w:hAnsi="Palatino Linotype" w:cs="Palatino Linotype"/>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B9598" w14:textId="77777777" w:rsidR="00466F25" w:rsidRDefault="00050F23">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6EBB155D" wp14:editId="1A2F8AFF">
          <wp:simplePos x="0" y="0"/>
          <wp:positionH relativeFrom="column">
            <wp:posOffset>-638172</wp:posOffset>
          </wp:positionH>
          <wp:positionV relativeFrom="paragraph">
            <wp:posOffset>-450211</wp:posOffset>
          </wp:positionV>
          <wp:extent cx="7809876" cy="10165823"/>
          <wp:effectExtent l="0" t="0" r="0" b="0"/>
          <wp:wrapNone/>
          <wp:docPr id="16133431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528" w:type="dxa"/>
      <w:tblInd w:w="3261" w:type="dxa"/>
      <w:tblLayout w:type="fixed"/>
      <w:tblLook w:val="0400" w:firstRow="0" w:lastRow="0" w:firstColumn="0" w:lastColumn="0" w:noHBand="0" w:noVBand="1"/>
    </w:tblPr>
    <w:tblGrid>
      <w:gridCol w:w="2551"/>
      <w:gridCol w:w="2977"/>
    </w:tblGrid>
    <w:tr w:rsidR="00466F25" w14:paraId="3A928396" w14:textId="77777777">
      <w:tc>
        <w:tcPr>
          <w:tcW w:w="2551" w:type="dxa"/>
          <w:vAlign w:val="center"/>
        </w:tcPr>
        <w:p w14:paraId="65A69E77" w14:textId="77777777" w:rsidR="00466F25" w:rsidRDefault="00050F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441A288D" w14:textId="77777777" w:rsidR="00466F25" w:rsidRDefault="00050F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03214/INFOEM/IP/RR/2025</w:t>
          </w:r>
        </w:p>
      </w:tc>
    </w:tr>
    <w:tr w:rsidR="00466F25" w14:paraId="4EB47C55" w14:textId="77777777">
      <w:trPr>
        <w:trHeight w:val="228"/>
      </w:trPr>
      <w:tc>
        <w:tcPr>
          <w:tcW w:w="2551" w:type="dxa"/>
          <w:vAlign w:val="center"/>
        </w:tcPr>
        <w:p w14:paraId="21CEED95" w14:textId="77777777" w:rsidR="00466F25" w:rsidRDefault="00050F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1A7D29AC" w14:textId="77777777" w:rsidR="00466F25" w:rsidRDefault="00050F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Jiquipilco</w:t>
          </w:r>
        </w:p>
      </w:tc>
    </w:tr>
    <w:tr w:rsidR="00466F25" w14:paraId="238015F7" w14:textId="77777777">
      <w:tc>
        <w:tcPr>
          <w:tcW w:w="2551" w:type="dxa"/>
          <w:vAlign w:val="center"/>
        </w:tcPr>
        <w:p w14:paraId="7D12A257" w14:textId="77777777" w:rsidR="00466F25" w:rsidRDefault="00050F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4EEADF29" w14:textId="77777777" w:rsidR="00466F25" w:rsidRDefault="00050F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3D7780E" w14:textId="77777777" w:rsidR="00466F25" w:rsidRDefault="00050F23">
    <w:pPr>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A5779" w14:textId="77777777" w:rsidR="00466F25" w:rsidRDefault="00050F23">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2CF41601" wp14:editId="2AFCF523">
          <wp:simplePos x="0" y="0"/>
          <wp:positionH relativeFrom="column">
            <wp:posOffset>-798189</wp:posOffset>
          </wp:positionH>
          <wp:positionV relativeFrom="paragraph">
            <wp:posOffset>-399410</wp:posOffset>
          </wp:positionV>
          <wp:extent cx="7809876" cy="10165823"/>
          <wp:effectExtent l="0" t="0" r="0" b="0"/>
          <wp:wrapNone/>
          <wp:docPr id="16133431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670" w:type="dxa"/>
      <w:tblInd w:w="3119" w:type="dxa"/>
      <w:tblLayout w:type="fixed"/>
      <w:tblLook w:val="0400" w:firstRow="0" w:lastRow="0" w:firstColumn="0" w:lastColumn="0" w:noHBand="0" w:noVBand="1"/>
    </w:tblPr>
    <w:tblGrid>
      <w:gridCol w:w="2551"/>
      <w:gridCol w:w="3119"/>
    </w:tblGrid>
    <w:tr w:rsidR="00466F25" w14:paraId="5867AFE6" w14:textId="77777777">
      <w:tc>
        <w:tcPr>
          <w:tcW w:w="2551" w:type="dxa"/>
          <w:vAlign w:val="center"/>
        </w:tcPr>
        <w:p w14:paraId="609A9ECD" w14:textId="77777777" w:rsidR="00466F25" w:rsidRDefault="00050F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26CB1815" w14:textId="77777777" w:rsidR="00466F25" w:rsidRDefault="00050F2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03214/INFOEM/IP/RR/2025 </w:t>
          </w:r>
        </w:p>
      </w:tc>
    </w:tr>
    <w:tr w:rsidR="00466F25" w14:paraId="2255EC77" w14:textId="77777777">
      <w:tc>
        <w:tcPr>
          <w:tcW w:w="2551" w:type="dxa"/>
          <w:vAlign w:val="center"/>
        </w:tcPr>
        <w:p w14:paraId="1CD3F554" w14:textId="77777777" w:rsidR="00466F25" w:rsidRDefault="00050F23">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0A776B24" w14:textId="55BCC9E2" w:rsidR="00466F25" w:rsidRDefault="0043674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 XXXXXX XXXX </w:t>
          </w:r>
        </w:p>
      </w:tc>
    </w:tr>
    <w:tr w:rsidR="00466F25" w14:paraId="752DA35C" w14:textId="77777777">
      <w:trPr>
        <w:trHeight w:val="228"/>
      </w:trPr>
      <w:tc>
        <w:tcPr>
          <w:tcW w:w="2551" w:type="dxa"/>
          <w:vAlign w:val="center"/>
        </w:tcPr>
        <w:p w14:paraId="555D6766" w14:textId="77777777" w:rsidR="00466F25" w:rsidRDefault="00050F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7B54898B" w14:textId="77777777" w:rsidR="00466F25" w:rsidRDefault="00050F23">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Jiquipilco</w:t>
          </w:r>
        </w:p>
      </w:tc>
    </w:tr>
    <w:tr w:rsidR="00466F25" w14:paraId="7C255E32" w14:textId="77777777">
      <w:tc>
        <w:tcPr>
          <w:tcW w:w="2551" w:type="dxa"/>
          <w:vAlign w:val="center"/>
        </w:tcPr>
        <w:p w14:paraId="72E10903" w14:textId="77777777" w:rsidR="00466F25" w:rsidRDefault="00050F2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3E23BD63" w14:textId="77777777" w:rsidR="00466F25" w:rsidRDefault="00050F23">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09B9F32" w14:textId="77777777" w:rsidR="00466F25" w:rsidRDefault="00466F2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CE39" w14:textId="77777777" w:rsidR="00466F25" w:rsidRDefault="00466F25">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19D3095" w14:textId="77777777" w:rsidR="00466F25" w:rsidRDefault="00466F2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23B"/>
    <w:multiLevelType w:val="multilevel"/>
    <w:tmpl w:val="92B476C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AA660BE"/>
    <w:multiLevelType w:val="multilevel"/>
    <w:tmpl w:val="63E247A4"/>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 w15:restartNumberingAfterBreak="0">
    <w:nsid w:val="2C696C78"/>
    <w:multiLevelType w:val="multilevel"/>
    <w:tmpl w:val="0C04342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9F3572"/>
    <w:multiLevelType w:val="multilevel"/>
    <w:tmpl w:val="2F401180"/>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6B962086"/>
    <w:multiLevelType w:val="multilevel"/>
    <w:tmpl w:val="BEECF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F25"/>
    <w:rsid w:val="00050F23"/>
    <w:rsid w:val="000954FC"/>
    <w:rsid w:val="0043674F"/>
    <w:rsid w:val="00466F25"/>
    <w:rsid w:val="005E73BF"/>
    <w:rsid w:val="006222B2"/>
    <w:rsid w:val="00643E6D"/>
    <w:rsid w:val="00981B9A"/>
    <w:rsid w:val="00B30177"/>
    <w:rsid w:val="00CF6798"/>
    <w:rsid w:val="00CF7388"/>
    <w:rsid w:val="00D17DCE"/>
    <w:rsid w:val="00DE2B0A"/>
    <w:rsid w:val="00FD0C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A82D"/>
  <w15:docId w15:val="{4A59FDA8-DFEB-4658-9947-1CE210F59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631"/>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link w:val="Ttulo3Car"/>
    <w:uiPriority w:val="9"/>
    <w:semiHidden/>
    <w:unhideWhenUsed/>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3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2">
    <w:name w:val="22"/>
    <w:basedOn w:val="TableNormal1"/>
    <w:tblPr>
      <w:tblStyleRowBandSize w:val="1"/>
      <w:tblStyleColBandSize w:val="1"/>
      <w:tblCellMar>
        <w:left w:w="108" w:type="dxa"/>
        <w:right w:w="108" w:type="dxa"/>
      </w:tblCellMar>
    </w:tblPr>
  </w:style>
  <w:style w:type="table" w:customStyle="1" w:styleId="21">
    <w:name w:val="21"/>
    <w:basedOn w:val="TableNormal1"/>
    <w:tblPr>
      <w:tblStyleRowBandSize w:val="1"/>
      <w:tblStyleColBandSize w:val="1"/>
      <w:tblCellMar>
        <w:left w:w="115" w:type="dxa"/>
        <w:right w:w="115" w:type="dxa"/>
      </w:tblCellMar>
    </w:tblPr>
  </w:style>
  <w:style w:type="table" w:customStyle="1" w:styleId="20">
    <w:name w:val="20"/>
    <w:basedOn w:val="TableNormal1"/>
    <w:tblPr>
      <w:tblStyleRowBandSize w:val="1"/>
      <w:tblStyleColBandSize w:val="1"/>
      <w:tblCellMar>
        <w:left w:w="115"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19">
    <w:name w:val="19"/>
    <w:basedOn w:val="TableNormal1"/>
    <w:tblPr>
      <w:tblStyleRowBandSize w:val="1"/>
      <w:tblStyleColBandSize w:val="1"/>
      <w:tblCellMar>
        <w:left w:w="108" w:type="dxa"/>
        <w:right w:w="108" w:type="dxa"/>
      </w:tblCellMar>
    </w:tblPr>
  </w:style>
  <w:style w:type="table" w:customStyle="1" w:styleId="18">
    <w:name w:val="18"/>
    <w:basedOn w:val="TableNormal1"/>
    <w:tblPr>
      <w:tblStyleRowBandSize w:val="1"/>
      <w:tblStyleColBandSize w:val="1"/>
      <w:tblCellMar>
        <w:left w:w="108" w:type="dxa"/>
        <w:right w:w="108" w:type="dxa"/>
      </w:tblCellMar>
    </w:tblPr>
  </w:style>
  <w:style w:type="table" w:customStyle="1" w:styleId="17">
    <w:name w:val="17"/>
    <w:basedOn w:val="TableNormal1"/>
    <w:tblPr>
      <w:tblStyleRowBandSize w:val="1"/>
      <w:tblStyleColBandSize w:val="1"/>
      <w:tblCellMar>
        <w:left w:w="108" w:type="dxa"/>
        <w:right w:w="108" w:type="dxa"/>
      </w:tblCellMar>
    </w:tblPr>
  </w:style>
  <w:style w:type="table" w:customStyle="1" w:styleId="16">
    <w:name w:val="16"/>
    <w:basedOn w:val="TableNormal1"/>
    <w:tblPr>
      <w:tblStyleRowBandSize w:val="1"/>
      <w:tblStyleColBandSize w:val="1"/>
      <w:tblCellMar>
        <w:left w:w="108" w:type="dxa"/>
        <w:right w:w="108" w:type="dxa"/>
      </w:tblCellMar>
    </w:tblPr>
  </w:style>
  <w:style w:type="table" w:customStyle="1" w:styleId="15">
    <w:name w:val="15"/>
    <w:basedOn w:val="TableNormal1"/>
    <w:tblPr>
      <w:tblStyleRowBandSize w:val="1"/>
      <w:tblStyleColBandSize w:val="1"/>
      <w:tblCellMar>
        <w:left w:w="108" w:type="dxa"/>
        <w:right w:w="108" w:type="dxa"/>
      </w:tblCellMar>
    </w:tblPr>
  </w:style>
  <w:style w:type="table" w:customStyle="1" w:styleId="14">
    <w:name w:val="14"/>
    <w:basedOn w:val="TableNormal1"/>
    <w:tblPr>
      <w:tblStyleRowBandSize w:val="1"/>
      <w:tblStyleColBandSize w:val="1"/>
      <w:tblCellMar>
        <w:left w:w="108" w:type="dxa"/>
        <w:right w:w="108" w:type="dxa"/>
      </w:tblCellMar>
    </w:tblPr>
  </w:style>
  <w:style w:type="table" w:customStyle="1" w:styleId="13">
    <w:name w:val="13"/>
    <w:basedOn w:val="TableNormal1"/>
    <w:tblPr>
      <w:tblStyleRowBandSize w:val="1"/>
      <w:tblStyleColBandSize w:val="1"/>
      <w:tblCellMar>
        <w:left w:w="108" w:type="dxa"/>
        <w:right w:w="108" w:type="dxa"/>
      </w:tblCellMar>
    </w:tblPr>
  </w:style>
  <w:style w:type="table" w:customStyle="1" w:styleId="12">
    <w:name w:val="12"/>
    <w:basedOn w:val="TableNormal1"/>
    <w:tblPr>
      <w:tblStyleRowBandSize w:val="1"/>
      <w:tblStyleColBandSize w:val="1"/>
      <w:tblCellMar>
        <w:left w:w="115" w:type="dxa"/>
        <w:right w:w="115"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2"/>
    <w:tblPr>
      <w:tblStyleRowBandSize w:val="1"/>
      <w:tblStyleColBandSize w:val="1"/>
      <w:tblCellMar>
        <w:left w:w="115" w:type="dxa"/>
        <w:right w:w="115" w:type="dxa"/>
      </w:tblCellMar>
    </w:tbl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qFormat/>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5"/>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6">
    <w:name w:val="6"/>
    <w:basedOn w:val="TableNormal3"/>
    <w:tblPr>
      <w:tblStyleRowBandSize w:val="1"/>
      <w:tblStyleColBandSize w:val="1"/>
      <w:tblCellMar>
        <w:left w:w="115" w:type="dxa"/>
        <w:right w:w="115" w:type="dxa"/>
      </w:tblCellMar>
    </w:tblPr>
  </w:style>
  <w:style w:type="table" w:customStyle="1" w:styleId="5">
    <w:name w:val="5"/>
    <w:basedOn w:val="TableNormal3"/>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table" w:customStyle="1" w:styleId="4">
    <w:name w:val="4"/>
    <w:basedOn w:val="TableNormal4"/>
    <w:tblPr>
      <w:tblStyleRowBandSize w:val="1"/>
      <w:tblStyleColBandSize w:val="1"/>
      <w:tblCellMar>
        <w:left w:w="115" w:type="dxa"/>
        <w:right w:w="115" w:type="dxa"/>
      </w:tblCellMar>
    </w:tblPr>
  </w:style>
  <w:style w:type="table" w:customStyle="1" w:styleId="3">
    <w:name w:val="3"/>
    <w:basedOn w:val="TableNormal4"/>
    <w:tblPr>
      <w:tblStyleRowBandSize w:val="1"/>
      <w:tblStyleColBandSize w:val="1"/>
      <w:tblCellMar>
        <w:left w:w="115" w:type="dxa"/>
        <w:right w:w="115" w:type="dxa"/>
      </w:tblCellMar>
    </w:tblPr>
  </w:style>
  <w:style w:type="table" w:customStyle="1" w:styleId="2">
    <w:name w:val="2"/>
    <w:basedOn w:val="TableNormal5"/>
    <w:tblPr>
      <w:tblStyleRowBandSize w:val="1"/>
      <w:tblStyleColBandSize w:val="1"/>
      <w:tblCellMar>
        <w:left w:w="115" w:type="dxa"/>
        <w:right w:w="115" w:type="dxa"/>
      </w:tblCellMar>
    </w:tblPr>
  </w:style>
  <w:style w:type="table" w:customStyle="1" w:styleId="1">
    <w:name w:val="1"/>
    <w:basedOn w:val="TableNormal5"/>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jiquipilco.gob.mx/files/gacetas/25-27/Gaceta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mlDfrpCNAkhKB6VQAzwdN/czAQ==">CgMxLjAyCWguMmV0OTJwMDIJaC4zem55c2g3MghoLmdqZGd4czIJaC4zMGowemxsMgloLjNkeTZ2a20yCWguMWZvYjl0ZTgAciExeXc4aWdwVEU0UFhjY0RWZVlTeG12RFVLSWd5Z0NwQm4=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10695</Words>
  <Characters>58828</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Villagómez Martínez</cp:lastModifiedBy>
  <cp:revision>2</cp:revision>
  <cp:lastPrinted>2025-06-06T20:55:00Z</cp:lastPrinted>
  <dcterms:created xsi:type="dcterms:W3CDTF">2025-06-27T04:19:00Z</dcterms:created>
  <dcterms:modified xsi:type="dcterms:W3CDTF">2025-06-27T04:19:00Z</dcterms:modified>
</cp:coreProperties>
</file>