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03FC8" w:rsidRDefault="00AE3DA7" w:rsidP="00603FC8">
          <w:pPr>
            <w:pStyle w:val="TtulodeTDC"/>
            <w:spacing w:before="0" w:line="240" w:lineRule="auto"/>
            <w:rPr>
              <w:rFonts w:ascii="Palatino Linotype" w:hAnsi="Palatino Linotype"/>
              <w:color w:val="auto"/>
              <w:sz w:val="24"/>
              <w:szCs w:val="24"/>
              <w:lang w:val="es-ES"/>
            </w:rPr>
          </w:pPr>
          <w:r w:rsidRPr="00603FC8">
            <w:rPr>
              <w:rFonts w:ascii="Palatino Linotype" w:hAnsi="Palatino Linotype"/>
              <w:color w:val="auto"/>
              <w:sz w:val="24"/>
              <w:szCs w:val="24"/>
              <w:lang w:val="es-ES"/>
            </w:rPr>
            <w:t>Contenido</w:t>
          </w:r>
        </w:p>
        <w:p w14:paraId="3EB312A7" w14:textId="77777777" w:rsidR="00AA6EA9" w:rsidRPr="00603FC8" w:rsidRDefault="00AA6EA9" w:rsidP="00603FC8">
          <w:pPr>
            <w:spacing w:line="240" w:lineRule="auto"/>
            <w:rPr>
              <w:sz w:val="16"/>
              <w:szCs w:val="16"/>
              <w:lang w:val="es-ES" w:eastAsia="es-MX"/>
            </w:rPr>
          </w:pPr>
        </w:p>
        <w:p w14:paraId="1CD0F4D5" w14:textId="108F1AB6" w:rsidR="00603FC8" w:rsidRPr="00603FC8" w:rsidRDefault="00AE3DA7" w:rsidP="00603FC8">
          <w:pPr>
            <w:pStyle w:val="TDC1"/>
            <w:tabs>
              <w:tab w:val="right" w:leader="dot" w:pos="9034"/>
            </w:tabs>
            <w:rPr>
              <w:rFonts w:asciiTheme="minorHAnsi" w:eastAsiaTheme="minorEastAsia" w:hAnsiTheme="minorHAnsi" w:cstheme="minorBidi"/>
              <w:noProof/>
              <w:szCs w:val="22"/>
              <w:lang w:eastAsia="es-MX"/>
            </w:rPr>
          </w:pPr>
          <w:r w:rsidRPr="00603FC8">
            <w:rPr>
              <w:sz w:val="16"/>
              <w:szCs w:val="16"/>
            </w:rPr>
            <w:fldChar w:fldCharType="begin"/>
          </w:r>
          <w:r w:rsidRPr="00603FC8">
            <w:rPr>
              <w:sz w:val="16"/>
              <w:szCs w:val="16"/>
            </w:rPr>
            <w:instrText xml:space="preserve"> TOC \o "1-3" \h \z \u </w:instrText>
          </w:r>
          <w:r w:rsidRPr="00603FC8">
            <w:rPr>
              <w:sz w:val="16"/>
              <w:szCs w:val="16"/>
            </w:rPr>
            <w:fldChar w:fldCharType="separate"/>
          </w:r>
          <w:hyperlink w:anchor="_Toc198143449" w:history="1">
            <w:r w:rsidR="00603FC8" w:rsidRPr="00603FC8">
              <w:rPr>
                <w:rStyle w:val="Hipervnculo"/>
                <w:noProof/>
                <w:color w:val="auto"/>
              </w:rPr>
              <w:t>ANTECEDENTES</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_Toc198143449 \h </w:instrText>
            </w:r>
            <w:r w:rsidR="00603FC8" w:rsidRPr="00603FC8">
              <w:rPr>
                <w:noProof/>
                <w:webHidden/>
              </w:rPr>
            </w:r>
            <w:r w:rsidR="00603FC8" w:rsidRPr="00603FC8">
              <w:rPr>
                <w:noProof/>
                <w:webHidden/>
              </w:rPr>
              <w:fldChar w:fldCharType="separate"/>
            </w:r>
            <w:r w:rsidR="005011D4">
              <w:rPr>
                <w:noProof/>
                <w:webHidden/>
              </w:rPr>
              <w:t>1</w:t>
            </w:r>
            <w:r w:rsidR="00603FC8" w:rsidRPr="00603FC8">
              <w:rPr>
                <w:noProof/>
                <w:webHidden/>
              </w:rPr>
              <w:fldChar w:fldCharType="end"/>
            </w:r>
          </w:hyperlink>
        </w:p>
        <w:p w14:paraId="174D4AE0" w14:textId="23C354DD" w:rsidR="00603FC8" w:rsidRPr="00603FC8" w:rsidRDefault="005173F3" w:rsidP="00603FC8">
          <w:pPr>
            <w:pStyle w:val="TDC2"/>
            <w:rPr>
              <w:rFonts w:asciiTheme="minorHAnsi" w:eastAsiaTheme="minorEastAsia" w:hAnsiTheme="minorHAnsi" w:cstheme="minorBidi"/>
              <w:noProof/>
              <w:szCs w:val="22"/>
              <w:lang w:eastAsia="es-MX"/>
            </w:rPr>
          </w:pPr>
          <w:hyperlink w:anchor="_Toc198143450" w:history="1">
            <w:r w:rsidR="00603FC8" w:rsidRPr="00603FC8">
              <w:rPr>
                <w:rStyle w:val="Hipervnculo"/>
                <w:noProof/>
                <w:color w:val="auto"/>
              </w:rPr>
              <w:t>DE LA SOLICITUD DE INFORMACIÓN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_Toc198143450 \h </w:instrText>
            </w:r>
            <w:r w:rsidR="00603FC8" w:rsidRPr="00603FC8">
              <w:rPr>
                <w:noProof/>
                <w:webHidden/>
              </w:rPr>
            </w:r>
            <w:r w:rsidR="00603FC8" w:rsidRPr="00603FC8">
              <w:rPr>
                <w:noProof/>
                <w:webHidden/>
              </w:rPr>
              <w:fldChar w:fldCharType="separate"/>
            </w:r>
            <w:r w:rsidR="005011D4">
              <w:rPr>
                <w:noProof/>
                <w:webHidden/>
              </w:rPr>
              <w:t>1</w:t>
            </w:r>
            <w:r w:rsidR="00603FC8" w:rsidRPr="00603FC8">
              <w:rPr>
                <w:noProof/>
                <w:webHidden/>
              </w:rPr>
              <w:fldChar w:fldCharType="end"/>
            </w:r>
          </w:hyperlink>
        </w:p>
        <w:p w14:paraId="0B3E2F65" w14:textId="3D558A17" w:rsidR="00603FC8" w:rsidRPr="00603FC8" w:rsidRDefault="005173F3" w:rsidP="00603FC8">
          <w:pPr>
            <w:pStyle w:val="TDC3"/>
            <w:rPr>
              <w:rFonts w:asciiTheme="minorHAnsi" w:eastAsiaTheme="minorEastAsia" w:hAnsiTheme="minorHAnsi" w:cstheme="minorBidi"/>
              <w:noProof/>
              <w:szCs w:val="22"/>
              <w:lang w:eastAsia="es-MX"/>
            </w:rPr>
          </w:pPr>
          <w:hyperlink w:anchor="_Toc198143451" w:history="1">
            <w:r w:rsidR="00603FC8" w:rsidRPr="00603FC8">
              <w:rPr>
                <w:rStyle w:val="Hipervnculo"/>
                <w:noProof/>
                <w:color w:val="auto"/>
              </w:rPr>
              <w:t>a) Solicitud de información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_Toc198143451 \h </w:instrText>
            </w:r>
            <w:r w:rsidR="00603FC8" w:rsidRPr="00603FC8">
              <w:rPr>
                <w:noProof/>
                <w:webHidden/>
              </w:rPr>
            </w:r>
            <w:r w:rsidR="00603FC8" w:rsidRPr="00603FC8">
              <w:rPr>
                <w:noProof/>
                <w:webHidden/>
              </w:rPr>
              <w:fldChar w:fldCharType="separate"/>
            </w:r>
            <w:r w:rsidR="005011D4">
              <w:rPr>
                <w:noProof/>
                <w:webHidden/>
              </w:rPr>
              <w:t>1</w:t>
            </w:r>
            <w:r w:rsidR="00603FC8" w:rsidRPr="00603FC8">
              <w:rPr>
                <w:noProof/>
                <w:webHidden/>
              </w:rPr>
              <w:fldChar w:fldCharType="end"/>
            </w:r>
          </w:hyperlink>
        </w:p>
        <w:p w14:paraId="6BACFC1F" w14:textId="1F36B2A4" w:rsidR="00603FC8" w:rsidRPr="00603FC8" w:rsidRDefault="005173F3" w:rsidP="00603FC8">
          <w:pPr>
            <w:pStyle w:val="TDC3"/>
            <w:rPr>
              <w:rFonts w:asciiTheme="minorHAnsi" w:eastAsiaTheme="minorEastAsia" w:hAnsiTheme="minorHAnsi" w:cstheme="minorBidi"/>
              <w:noProof/>
              <w:szCs w:val="22"/>
              <w:lang w:eastAsia="es-MX"/>
            </w:rPr>
          </w:pPr>
          <w:hyperlink w:anchor="_Toc198143452" w:history="1">
            <w:r w:rsidR="00603FC8" w:rsidRPr="00603FC8">
              <w:rPr>
                <w:rStyle w:val="Hipervnculo"/>
                <w:noProof/>
                <w:color w:val="auto"/>
              </w:rPr>
              <w:t xml:space="preserve">b) </w:t>
            </w:r>
            <w:r w:rsidR="00603FC8" w:rsidRPr="00603FC8">
              <w:rPr>
                <w:rStyle w:val="Hipervnculo"/>
                <w:noProof/>
                <w:color w:val="auto"/>
                <w:lang w:val="es-ES"/>
              </w:rPr>
              <w:t xml:space="preserve">Respuesta </w:t>
            </w:r>
            <w:r w:rsidR="00603FC8" w:rsidRPr="00603FC8">
              <w:rPr>
                <w:rStyle w:val="Hipervnculo"/>
                <w:rFonts w:eastAsia="Calibri"/>
                <w:noProof/>
                <w:color w:val="auto"/>
                <w:lang w:eastAsia="en-US"/>
              </w:rPr>
              <w:t>del Sujeto Obligado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_Toc198143452 \h </w:instrText>
            </w:r>
            <w:r w:rsidR="00603FC8" w:rsidRPr="00603FC8">
              <w:rPr>
                <w:noProof/>
                <w:webHidden/>
              </w:rPr>
            </w:r>
            <w:r w:rsidR="00603FC8" w:rsidRPr="00603FC8">
              <w:rPr>
                <w:noProof/>
                <w:webHidden/>
              </w:rPr>
              <w:fldChar w:fldCharType="separate"/>
            </w:r>
            <w:r w:rsidR="005011D4">
              <w:rPr>
                <w:noProof/>
                <w:webHidden/>
              </w:rPr>
              <w:t>2</w:t>
            </w:r>
            <w:r w:rsidR="00603FC8" w:rsidRPr="00603FC8">
              <w:rPr>
                <w:noProof/>
                <w:webHidden/>
              </w:rPr>
              <w:fldChar w:fldCharType="end"/>
            </w:r>
          </w:hyperlink>
        </w:p>
        <w:p w14:paraId="66512792" w14:textId="35146E81" w:rsidR="00603FC8" w:rsidRPr="00603FC8" w:rsidRDefault="005173F3" w:rsidP="00603FC8">
          <w:pPr>
            <w:pStyle w:val="TDC2"/>
            <w:rPr>
              <w:rFonts w:asciiTheme="minorHAnsi" w:eastAsiaTheme="minorEastAsia" w:hAnsiTheme="minorHAnsi" w:cstheme="minorBidi"/>
              <w:noProof/>
              <w:szCs w:val="22"/>
              <w:lang w:eastAsia="es-MX"/>
            </w:rPr>
          </w:pPr>
          <w:hyperlink w:anchor="_Toc198143453" w:history="1">
            <w:r w:rsidR="00603FC8" w:rsidRPr="00603FC8">
              <w:rPr>
                <w:rStyle w:val="Hipervnculo"/>
                <w:noProof/>
                <w:color w:val="auto"/>
              </w:rPr>
              <w:t>DEL RECURSO DE REVISIÓN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_Toc198143453 \h </w:instrText>
            </w:r>
            <w:r w:rsidR="00603FC8" w:rsidRPr="00603FC8">
              <w:rPr>
                <w:noProof/>
                <w:webHidden/>
              </w:rPr>
            </w:r>
            <w:r w:rsidR="00603FC8" w:rsidRPr="00603FC8">
              <w:rPr>
                <w:noProof/>
                <w:webHidden/>
              </w:rPr>
              <w:fldChar w:fldCharType="separate"/>
            </w:r>
            <w:r w:rsidR="005011D4">
              <w:rPr>
                <w:noProof/>
                <w:webHidden/>
              </w:rPr>
              <w:t>2</w:t>
            </w:r>
            <w:r w:rsidR="00603FC8" w:rsidRPr="00603FC8">
              <w:rPr>
                <w:noProof/>
                <w:webHidden/>
              </w:rPr>
              <w:fldChar w:fldCharType="end"/>
            </w:r>
          </w:hyperlink>
        </w:p>
        <w:p w14:paraId="5268050C" w14:textId="0F51D18F" w:rsidR="00603FC8" w:rsidRPr="00603FC8" w:rsidRDefault="005173F3" w:rsidP="00603FC8">
          <w:pPr>
            <w:pStyle w:val="TDC3"/>
            <w:rPr>
              <w:rFonts w:asciiTheme="minorHAnsi" w:eastAsiaTheme="minorEastAsia" w:hAnsiTheme="minorHAnsi" w:cstheme="minorBidi"/>
              <w:noProof/>
              <w:szCs w:val="22"/>
              <w:lang w:eastAsia="es-MX"/>
            </w:rPr>
          </w:pPr>
          <w:hyperlink w:anchor="_Toc198143454" w:history="1">
            <w:r w:rsidR="00603FC8" w:rsidRPr="00603FC8">
              <w:rPr>
                <w:rStyle w:val="Hipervnculo"/>
                <w:noProof/>
                <w:color w:val="auto"/>
              </w:rPr>
              <w:t>a) Interposición del Recurso de Revisión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_Toc198143454 \h </w:instrText>
            </w:r>
            <w:r w:rsidR="00603FC8" w:rsidRPr="00603FC8">
              <w:rPr>
                <w:noProof/>
                <w:webHidden/>
              </w:rPr>
            </w:r>
            <w:r w:rsidR="00603FC8" w:rsidRPr="00603FC8">
              <w:rPr>
                <w:noProof/>
                <w:webHidden/>
              </w:rPr>
              <w:fldChar w:fldCharType="separate"/>
            </w:r>
            <w:r w:rsidR="005011D4">
              <w:rPr>
                <w:noProof/>
                <w:webHidden/>
              </w:rPr>
              <w:t>2</w:t>
            </w:r>
            <w:r w:rsidR="00603FC8" w:rsidRPr="00603FC8">
              <w:rPr>
                <w:noProof/>
                <w:webHidden/>
              </w:rPr>
              <w:fldChar w:fldCharType="end"/>
            </w:r>
          </w:hyperlink>
        </w:p>
        <w:p w14:paraId="7B96849B" w14:textId="66F8A5FD" w:rsidR="00603FC8" w:rsidRPr="00603FC8" w:rsidRDefault="005173F3" w:rsidP="00603FC8">
          <w:pPr>
            <w:pStyle w:val="TDC3"/>
            <w:rPr>
              <w:rFonts w:asciiTheme="minorHAnsi" w:eastAsiaTheme="minorEastAsia" w:hAnsiTheme="minorHAnsi" w:cstheme="minorBidi"/>
              <w:noProof/>
              <w:szCs w:val="22"/>
              <w:lang w:eastAsia="es-MX"/>
            </w:rPr>
          </w:pPr>
          <w:hyperlink w:anchor="_Toc198143455" w:history="1">
            <w:r w:rsidR="00603FC8" w:rsidRPr="00603FC8">
              <w:rPr>
                <w:rStyle w:val="Hipervnculo"/>
                <w:noProof/>
                <w:color w:val="auto"/>
              </w:rPr>
              <w:t>b) Turno del Recurso de Revisión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_Toc198143455 \h </w:instrText>
            </w:r>
            <w:r w:rsidR="00603FC8" w:rsidRPr="00603FC8">
              <w:rPr>
                <w:noProof/>
                <w:webHidden/>
              </w:rPr>
            </w:r>
            <w:r w:rsidR="00603FC8" w:rsidRPr="00603FC8">
              <w:rPr>
                <w:noProof/>
                <w:webHidden/>
              </w:rPr>
              <w:fldChar w:fldCharType="separate"/>
            </w:r>
            <w:r w:rsidR="005011D4">
              <w:rPr>
                <w:noProof/>
                <w:webHidden/>
              </w:rPr>
              <w:t>3</w:t>
            </w:r>
            <w:r w:rsidR="00603FC8" w:rsidRPr="00603FC8">
              <w:rPr>
                <w:noProof/>
                <w:webHidden/>
              </w:rPr>
              <w:fldChar w:fldCharType="end"/>
            </w:r>
          </w:hyperlink>
        </w:p>
        <w:p w14:paraId="586A3A0C" w14:textId="0F57103B" w:rsidR="00603FC8" w:rsidRPr="00603FC8" w:rsidRDefault="005173F3" w:rsidP="00603FC8">
          <w:pPr>
            <w:pStyle w:val="TDC3"/>
            <w:rPr>
              <w:rFonts w:asciiTheme="minorHAnsi" w:eastAsiaTheme="minorEastAsia" w:hAnsiTheme="minorHAnsi" w:cstheme="minorBidi"/>
              <w:noProof/>
              <w:szCs w:val="22"/>
              <w:lang w:eastAsia="es-MX"/>
            </w:rPr>
          </w:pPr>
          <w:hyperlink w:anchor="_Toc198143456" w:history="1">
            <w:r w:rsidR="00603FC8" w:rsidRPr="00603FC8">
              <w:rPr>
                <w:rStyle w:val="Hipervnculo"/>
                <w:noProof/>
                <w:color w:val="auto"/>
              </w:rPr>
              <w:t>c) Admisión del Recurso de Revisión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_Toc198143456 \h </w:instrText>
            </w:r>
            <w:r w:rsidR="00603FC8" w:rsidRPr="00603FC8">
              <w:rPr>
                <w:noProof/>
                <w:webHidden/>
              </w:rPr>
            </w:r>
            <w:r w:rsidR="00603FC8" w:rsidRPr="00603FC8">
              <w:rPr>
                <w:noProof/>
                <w:webHidden/>
              </w:rPr>
              <w:fldChar w:fldCharType="separate"/>
            </w:r>
            <w:r w:rsidR="005011D4">
              <w:rPr>
                <w:noProof/>
                <w:webHidden/>
              </w:rPr>
              <w:t>4</w:t>
            </w:r>
            <w:r w:rsidR="00603FC8" w:rsidRPr="00603FC8">
              <w:rPr>
                <w:noProof/>
                <w:webHidden/>
              </w:rPr>
              <w:fldChar w:fldCharType="end"/>
            </w:r>
          </w:hyperlink>
        </w:p>
        <w:p w14:paraId="7E41D56B" w14:textId="674B6712" w:rsidR="00603FC8" w:rsidRPr="00603FC8" w:rsidRDefault="005173F3" w:rsidP="00603FC8">
          <w:pPr>
            <w:pStyle w:val="TDC3"/>
            <w:rPr>
              <w:rFonts w:asciiTheme="minorHAnsi" w:eastAsiaTheme="minorEastAsia" w:hAnsiTheme="minorHAnsi" w:cstheme="minorBidi"/>
              <w:noProof/>
              <w:szCs w:val="22"/>
              <w:lang w:eastAsia="es-MX"/>
            </w:rPr>
          </w:pPr>
          <w:hyperlink w:anchor="_Toc198143457" w:history="1">
            <w:r w:rsidR="00603FC8" w:rsidRPr="00603FC8">
              <w:rPr>
                <w:rStyle w:val="Hipervnculo"/>
                <w:noProof/>
                <w:color w:val="auto"/>
              </w:rPr>
              <w:t>d) Informe Justificado del Sujeto Obligado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_Toc198143457 \h </w:instrText>
            </w:r>
            <w:r w:rsidR="00603FC8" w:rsidRPr="00603FC8">
              <w:rPr>
                <w:noProof/>
                <w:webHidden/>
              </w:rPr>
            </w:r>
            <w:r w:rsidR="00603FC8" w:rsidRPr="00603FC8">
              <w:rPr>
                <w:noProof/>
                <w:webHidden/>
              </w:rPr>
              <w:fldChar w:fldCharType="separate"/>
            </w:r>
            <w:r w:rsidR="005011D4">
              <w:rPr>
                <w:noProof/>
                <w:webHidden/>
              </w:rPr>
              <w:t>4</w:t>
            </w:r>
            <w:r w:rsidR="00603FC8" w:rsidRPr="00603FC8">
              <w:rPr>
                <w:noProof/>
                <w:webHidden/>
              </w:rPr>
              <w:fldChar w:fldCharType="end"/>
            </w:r>
          </w:hyperlink>
        </w:p>
        <w:p w14:paraId="3EA55BC3" w14:textId="625F9581" w:rsidR="00603FC8" w:rsidRPr="00603FC8" w:rsidRDefault="005173F3" w:rsidP="00603FC8">
          <w:pPr>
            <w:pStyle w:val="TDC3"/>
            <w:rPr>
              <w:rFonts w:asciiTheme="minorHAnsi" w:eastAsiaTheme="minorEastAsia" w:hAnsiTheme="minorHAnsi" w:cstheme="minorBidi"/>
              <w:noProof/>
              <w:szCs w:val="22"/>
              <w:lang w:eastAsia="es-MX"/>
            </w:rPr>
          </w:pPr>
          <w:hyperlink w:anchor="_Toc198143458" w:history="1">
            <w:r w:rsidR="00603FC8" w:rsidRPr="00603FC8">
              <w:rPr>
                <w:rStyle w:val="Hipervnculo"/>
                <w:rFonts w:eastAsia="Calibri"/>
                <w:bCs/>
                <w:noProof/>
                <w:color w:val="auto"/>
                <w:lang w:eastAsia="en-US"/>
              </w:rPr>
              <w:t>e)</w:t>
            </w:r>
            <w:r w:rsidR="00603FC8" w:rsidRPr="00603FC8">
              <w:rPr>
                <w:rStyle w:val="Hipervnculo"/>
                <w:noProof/>
                <w:color w:val="auto"/>
              </w:rPr>
              <w:t xml:space="preserve"> </w:t>
            </w:r>
            <w:r w:rsidR="00603FC8" w:rsidRPr="00603FC8">
              <w:rPr>
                <w:rStyle w:val="Hipervnculo"/>
                <w:noProof/>
                <w:color w:val="auto"/>
                <w:lang w:val="es-ES"/>
              </w:rPr>
              <w:t>Manifestaciones de la Parte Recurrente</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_Toc198143458 \h </w:instrText>
            </w:r>
            <w:r w:rsidR="00603FC8" w:rsidRPr="00603FC8">
              <w:rPr>
                <w:noProof/>
                <w:webHidden/>
              </w:rPr>
            </w:r>
            <w:r w:rsidR="00603FC8" w:rsidRPr="00603FC8">
              <w:rPr>
                <w:noProof/>
                <w:webHidden/>
              </w:rPr>
              <w:fldChar w:fldCharType="separate"/>
            </w:r>
            <w:r w:rsidR="005011D4">
              <w:rPr>
                <w:noProof/>
                <w:webHidden/>
              </w:rPr>
              <w:t>4</w:t>
            </w:r>
            <w:r w:rsidR="00603FC8" w:rsidRPr="00603FC8">
              <w:rPr>
                <w:noProof/>
                <w:webHidden/>
              </w:rPr>
              <w:fldChar w:fldCharType="end"/>
            </w:r>
          </w:hyperlink>
        </w:p>
        <w:p w14:paraId="68BE2546" w14:textId="388DDD79" w:rsidR="00603FC8" w:rsidRPr="00603FC8" w:rsidRDefault="005173F3" w:rsidP="00603FC8">
          <w:pPr>
            <w:pStyle w:val="TDC3"/>
            <w:rPr>
              <w:rFonts w:asciiTheme="minorHAnsi" w:eastAsiaTheme="minorEastAsia" w:hAnsiTheme="minorHAnsi" w:cstheme="minorBidi"/>
              <w:noProof/>
              <w:szCs w:val="22"/>
              <w:lang w:eastAsia="es-MX"/>
            </w:rPr>
          </w:pPr>
          <w:hyperlink w:anchor="_Toc198143459" w:history="1">
            <w:r w:rsidR="00603FC8" w:rsidRPr="00603FC8">
              <w:rPr>
                <w:rStyle w:val="Hipervnculo"/>
                <w:rFonts w:eastAsia="Calibri"/>
                <w:noProof/>
                <w:color w:val="auto"/>
              </w:rPr>
              <w:t xml:space="preserve">f) </w:t>
            </w:r>
            <w:r w:rsidR="00603FC8" w:rsidRPr="00603FC8">
              <w:rPr>
                <w:rStyle w:val="Hipervnculo"/>
                <w:noProof/>
                <w:color w:val="auto"/>
              </w:rPr>
              <w:t>Cierre de instrucción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_Toc198143459 \h </w:instrText>
            </w:r>
            <w:r w:rsidR="00603FC8" w:rsidRPr="00603FC8">
              <w:rPr>
                <w:noProof/>
                <w:webHidden/>
              </w:rPr>
            </w:r>
            <w:r w:rsidR="00603FC8" w:rsidRPr="00603FC8">
              <w:rPr>
                <w:noProof/>
                <w:webHidden/>
              </w:rPr>
              <w:fldChar w:fldCharType="separate"/>
            </w:r>
            <w:r w:rsidR="005011D4">
              <w:rPr>
                <w:noProof/>
                <w:webHidden/>
              </w:rPr>
              <w:t>4</w:t>
            </w:r>
            <w:r w:rsidR="00603FC8" w:rsidRPr="00603FC8">
              <w:rPr>
                <w:noProof/>
                <w:webHidden/>
              </w:rPr>
              <w:fldChar w:fldCharType="end"/>
            </w:r>
          </w:hyperlink>
        </w:p>
        <w:p w14:paraId="61A8DBAC" w14:textId="14C15D37" w:rsidR="00603FC8" w:rsidRPr="00603FC8" w:rsidRDefault="005173F3" w:rsidP="00603FC8">
          <w:pPr>
            <w:pStyle w:val="TDC1"/>
            <w:tabs>
              <w:tab w:val="right" w:leader="dot" w:pos="9034"/>
            </w:tabs>
            <w:rPr>
              <w:rFonts w:asciiTheme="minorHAnsi" w:eastAsiaTheme="minorEastAsia" w:hAnsiTheme="minorHAnsi" w:cstheme="minorBidi"/>
              <w:noProof/>
              <w:szCs w:val="22"/>
              <w:lang w:eastAsia="es-MX"/>
            </w:rPr>
          </w:pPr>
          <w:hyperlink w:anchor="_Toc198143460" w:history="1">
            <w:r w:rsidR="00603FC8" w:rsidRPr="00603FC8">
              <w:rPr>
                <w:rStyle w:val="Hipervnculo"/>
                <w:rFonts w:eastAsiaTheme="minorHAnsi"/>
                <w:noProof/>
                <w:color w:val="auto"/>
                <w:lang w:eastAsia="en-US"/>
              </w:rPr>
              <w:t>CONSIDERANDOS</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_Toc198143460 \h </w:instrText>
            </w:r>
            <w:r w:rsidR="00603FC8" w:rsidRPr="00603FC8">
              <w:rPr>
                <w:noProof/>
                <w:webHidden/>
              </w:rPr>
            </w:r>
            <w:r w:rsidR="00603FC8" w:rsidRPr="00603FC8">
              <w:rPr>
                <w:noProof/>
                <w:webHidden/>
              </w:rPr>
              <w:fldChar w:fldCharType="separate"/>
            </w:r>
            <w:r w:rsidR="005011D4">
              <w:rPr>
                <w:noProof/>
                <w:webHidden/>
              </w:rPr>
              <w:t>5</w:t>
            </w:r>
            <w:r w:rsidR="00603FC8" w:rsidRPr="00603FC8">
              <w:rPr>
                <w:noProof/>
                <w:webHidden/>
              </w:rPr>
              <w:fldChar w:fldCharType="end"/>
            </w:r>
          </w:hyperlink>
        </w:p>
        <w:p w14:paraId="26004F3F" w14:textId="00DACB13" w:rsidR="00603FC8" w:rsidRPr="00603FC8" w:rsidRDefault="005173F3" w:rsidP="00603FC8">
          <w:pPr>
            <w:pStyle w:val="TDC2"/>
            <w:rPr>
              <w:rFonts w:asciiTheme="minorHAnsi" w:eastAsiaTheme="minorEastAsia" w:hAnsiTheme="minorHAnsi" w:cstheme="minorBidi"/>
              <w:noProof/>
              <w:szCs w:val="22"/>
              <w:lang w:eastAsia="es-MX"/>
            </w:rPr>
          </w:pPr>
          <w:hyperlink w:anchor="_Toc198143461" w:history="1">
            <w:r w:rsidR="00603FC8" w:rsidRPr="00603FC8">
              <w:rPr>
                <w:rStyle w:val="Hipervnculo"/>
                <w:rFonts w:eastAsia="Batang"/>
                <w:noProof/>
                <w:color w:val="auto"/>
              </w:rPr>
              <w:t>PRIMERO. Procedibilidad</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_Toc198143461 \h </w:instrText>
            </w:r>
            <w:r w:rsidR="00603FC8" w:rsidRPr="00603FC8">
              <w:rPr>
                <w:noProof/>
                <w:webHidden/>
              </w:rPr>
            </w:r>
            <w:r w:rsidR="00603FC8" w:rsidRPr="00603FC8">
              <w:rPr>
                <w:noProof/>
                <w:webHidden/>
              </w:rPr>
              <w:fldChar w:fldCharType="separate"/>
            </w:r>
            <w:r w:rsidR="005011D4">
              <w:rPr>
                <w:noProof/>
                <w:webHidden/>
              </w:rPr>
              <w:t>5</w:t>
            </w:r>
            <w:r w:rsidR="00603FC8" w:rsidRPr="00603FC8">
              <w:rPr>
                <w:noProof/>
                <w:webHidden/>
              </w:rPr>
              <w:fldChar w:fldCharType="end"/>
            </w:r>
          </w:hyperlink>
        </w:p>
        <w:p w14:paraId="74ECDDBA" w14:textId="64407BCB" w:rsidR="00603FC8" w:rsidRPr="00603FC8" w:rsidRDefault="005173F3" w:rsidP="00603FC8">
          <w:pPr>
            <w:pStyle w:val="TDC3"/>
            <w:rPr>
              <w:rFonts w:asciiTheme="minorHAnsi" w:eastAsiaTheme="minorEastAsia" w:hAnsiTheme="minorHAnsi" w:cstheme="minorBidi"/>
              <w:noProof/>
              <w:szCs w:val="22"/>
              <w:lang w:eastAsia="es-MX"/>
            </w:rPr>
          </w:pPr>
          <w:hyperlink w:anchor="_Toc198143462" w:history="1">
            <w:r w:rsidR="00603FC8" w:rsidRPr="00603FC8">
              <w:rPr>
                <w:rStyle w:val="Hipervnculo"/>
                <w:noProof/>
                <w:color w:val="auto"/>
              </w:rPr>
              <w:t>a) Competencia del Instituto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_Toc198143462 \h </w:instrText>
            </w:r>
            <w:r w:rsidR="00603FC8" w:rsidRPr="00603FC8">
              <w:rPr>
                <w:noProof/>
                <w:webHidden/>
              </w:rPr>
            </w:r>
            <w:r w:rsidR="00603FC8" w:rsidRPr="00603FC8">
              <w:rPr>
                <w:noProof/>
                <w:webHidden/>
              </w:rPr>
              <w:fldChar w:fldCharType="separate"/>
            </w:r>
            <w:r w:rsidR="005011D4">
              <w:rPr>
                <w:noProof/>
                <w:webHidden/>
              </w:rPr>
              <w:t>5</w:t>
            </w:r>
            <w:r w:rsidR="00603FC8" w:rsidRPr="00603FC8">
              <w:rPr>
                <w:noProof/>
                <w:webHidden/>
              </w:rPr>
              <w:fldChar w:fldCharType="end"/>
            </w:r>
          </w:hyperlink>
        </w:p>
        <w:p w14:paraId="3E033177" w14:textId="7F043394" w:rsidR="00603FC8" w:rsidRPr="00603FC8" w:rsidRDefault="005173F3" w:rsidP="00603FC8">
          <w:pPr>
            <w:pStyle w:val="TDC3"/>
            <w:rPr>
              <w:rFonts w:asciiTheme="minorHAnsi" w:eastAsiaTheme="minorEastAsia" w:hAnsiTheme="minorHAnsi" w:cstheme="minorBidi"/>
              <w:noProof/>
              <w:szCs w:val="22"/>
              <w:lang w:eastAsia="es-MX"/>
            </w:rPr>
          </w:pPr>
          <w:hyperlink w:anchor="_Toc198143463" w:history="1">
            <w:r w:rsidR="00603FC8" w:rsidRPr="00603FC8">
              <w:rPr>
                <w:rStyle w:val="Hipervnculo"/>
                <w:noProof/>
                <w:color w:val="auto"/>
              </w:rPr>
              <w:t>b) Legitimidad de la parte recurrente</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_Toc198143463 \h </w:instrText>
            </w:r>
            <w:r w:rsidR="00603FC8" w:rsidRPr="00603FC8">
              <w:rPr>
                <w:noProof/>
                <w:webHidden/>
              </w:rPr>
            </w:r>
            <w:r w:rsidR="00603FC8" w:rsidRPr="00603FC8">
              <w:rPr>
                <w:noProof/>
                <w:webHidden/>
              </w:rPr>
              <w:fldChar w:fldCharType="separate"/>
            </w:r>
            <w:r w:rsidR="005011D4">
              <w:rPr>
                <w:noProof/>
                <w:webHidden/>
              </w:rPr>
              <w:t>5</w:t>
            </w:r>
            <w:r w:rsidR="00603FC8" w:rsidRPr="00603FC8">
              <w:rPr>
                <w:noProof/>
                <w:webHidden/>
              </w:rPr>
              <w:fldChar w:fldCharType="end"/>
            </w:r>
          </w:hyperlink>
        </w:p>
        <w:p w14:paraId="1B8D76AD" w14:textId="12076F7F" w:rsidR="00603FC8" w:rsidRPr="00603FC8" w:rsidRDefault="005173F3" w:rsidP="00603FC8">
          <w:pPr>
            <w:pStyle w:val="TDC3"/>
            <w:rPr>
              <w:rFonts w:asciiTheme="minorHAnsi" w:eastAsiaTheme="minorEastAsia" w:hAnsiTheme="minorHAnsi" w:cstheme="minorBidi"/>
              <w:noProof/>
              <w:szCs w:val="22"/>
              <w:lang w:eastAsia="es-MX"/>
            </w:rPr>
          </w:pPr>
          <w:hyperlink w:anchor="_Toc198143464" w:history="1">
            <w:r w:rsidR="00603FC8" w:rsidRPr="00603FC8">
              <w:rPr>
                <w:rStyle w:val="Hipervnculo"/>
                <w:rFonts w:eastAsia="Calibri"/>
                <w:noProof/>
                <w:color w:val="auto"/>
                <w:lang w:eastAsia="es-ES_tradnl"/>
              </w:rPr>
              <w:t>c) Plazo para interponer el recurso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_Toc198143464 \h </w:instrText>
            </w:r>
            <w:r w:rsidR="00603FC8" w:rsidRPr="00603FC8">
              <w:rPr>
                <w:noProof/>
                <w:webHidden/>
              </w:rPr>
            </w:r>
            <w:r w:rsidR="00603FC8" w:rsidRPr="00603FC8">
              <w:rPr>
                <w:noProof/>
                <w:webHidden/>
              </w:rPr>
              <w:fldChar w:fldCharType="separate"/>
            </w:r>
            <w:r w:rsidR="005011D4">
              <w:rPr>
                <w:noProof/>
                <w:webHidden/>
              </w:rPr>
              <w:t>5</w:t>
            </w:r>
            <w:r w:rsidR="00603FC8" w:rsidRPr="00603FC8">
              <w:rPr>
                <w:noProof/>
                <w:webHidden/>
              </w:rPr>
              <w:fldChar w:fldCharType="end"/>
            </w:r>
          </w:hyperlink>
        </w:p>
        <w:p w14:paraId="1D0E9986" w14:textId="1F8A21FB" w:rsidR="00603FC8" w:rsidRPr="00603FC8" w:rsidRDefault="005173F3" w:rsidP="00603FC8">
          <w:pPr>
            <w:pStyle w:val="TDC3"/>
            <w:rPr>
              <w:rFonts w:asciiTheme="minorHAnsi" w:eastAsiaTheme="minorEastAsia" w:hAnsiTheme="minorHAnsi" w:cstheme="minorBidi"/>
              <w:noProof/>
              <w:szCs w:val="22"/>
              <w:lang w:eastAsia="es-MX"/>
            </w:rPr>
          </w:pPr>
          <w:hyperlink w:anchor="_Toc198143465" w:history="1">
            <w:r w:rsidR="00603FC8" w:rsidRPr="00603FC8">
              <w:rPr>
                <w:rStyle w:val="Hipervnculo"/>
                <w:rFonts w:eastAsia="Calibri"/>
                <w:noProof/>
                <w:color w:val="auto"/>
                <w:lang w:eastAsia="es-ES_tradnl"/>
              </w:rPr>
              <w:t>d) Causal de Procedencia</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_Toc198143465 \h </w:instrText>
            </w:r>
            <w:r w:rsidR="00603FC8" w:rsidRPr="00603FC8">
              <w:rPr>
                <w:noProof/>
                <w:webHidden/>
              </w:rPr>
            </w:r>
            <w:r w:rsidR="00603FC8" w:rsidRPr="00603FC8">
              <w:rPr>
                <w:noProof/>
                <w:webHidden/>
              </w:rPr>
              <w:fldChar w:fldCharType="separate"/>
            </w:r>
            <w:r w:rsidR="005011D4">
              <w:rPr>
                <w:noProof/>
                <w:webHidden/>
              </w:rPr>
              <w:t>6</w:t>
            </w:r>
            <w:r w:rsidR="00603FC8" w:rsidRPr="00603FC8">
              <w:rPr>
                <w:noProof/>
                <w:webHidden/>
              </w:rPr>
              <w:fldChar w:fldCharType="end"/>
            </w:r>
          </w:hyperlink>
        </w:p>
        <w:p w14:paraId="542478E1" w14:textId="51157E74" w:rsidR="00603FC8" w:rsidRPr="00603FC8" w:rsidRDefault="005173F3" w:rsidP="00603FC8">
          <w:pPr>
            <w:pStyle w:val="TDC3"/>
            <w:rPr>
              <w:rFonts w:asciiTheme="minorHAnsi" w:eastAsiaTheme="minorEastAsia" w:hAnsiTheme="minorHAnsi" w:cstheme="minorBidi"/>
              <w:noProof/>
              <w:szCs w:val="22"/>
              <w:lang w:eastAsia="es-MX"/>
            </w:rPr>
          </w:pPr>
          <w:hyperlink w:anchor="_Toc198143466" w:history="1">
            <w:r w:rsidR="00603FC8" w:rsidRPr="00603FC8">
              <w:rPr>
                <w:rStyle w:val="Hipervnculo"/>
                <w:noProof/>
                <w:color w:val="auto"/>
              </w:rPr>
              <w:t>e) Requisitos formales para la interposición del recurso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_Toc198143466 \h </w:instrText>
            </w:r>
            <w:r w:rsidR="00603FC8" w:rsidRPr="00603FC8">
              <w:rPr>
                <w:noProof/>
                <w:webHidden/>
              </w:rPr>
            </w:r>
            <w:r w:rsidR="00603FC8" w:rsidRPr="00603FC8">
              <w:rPr>
                <w:noProof/>
                <w:webHidden/>
              </w:rPr>
              <w:fldChar w:fldCharType="separate"/>
            </w:r>
            <w:r w:rsidR="005011D4">
              <w:rPr>
                <w:noProof/>
                <w:webHidden/>
              </w:rPr>
              <w:t>6</w:t>
            </w:r>
            <w:r w:rsidR="00603FC8" w:rsidRPr="00603FC8">
              <w:rPr>
                <w:noProof/>
                <w:webHidden/>
              </w:rPr>
              <w:fldChar w:fldCharType="end"/>
            </w:r>
          </w:hyperlink>
        </w:p>
        <w:p w14:paraId="163E295B" w14:textId="7D9ED74A" w:rsidR="00603FC8" w:rsidRPr="00603FC8" w:rsidRDefault="005173F3" w:rsidP="00603FC8">
          <w:pPr>
            <w:pStyle w:val="TDC2"/>
            <w:rPr>
              <w:rFonts w:asciiTheme="minorHAnsi" w:eastAsiaTheme="minorEastAsia" w:hAnsiTheme="minorHAnsi" w:cstheme="minorBidi"/>
              <w:noProof/>
              <w:szCs w:val="22"/>
              <w:lang w:eastAsia="es-MX"/>
            </w:rPr>
          </w:pPr>
          <w:hyperlink w:anchor="_Toc198143467" w:history="1">
            <w:r w:rsidR="00603FC8" w:rsidRPr="00603FC8">
              <w:rPr>
                <w:rStyle w:val="Hipervnculo"/>
                <w:noProof/>
                <w:color w:val="auto"/>
              </w:rPr>
              <w:t>SEGUNDO. Estudio de Fondo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_Toc198143467 \h </w:instrText>
            </w:r>
            <w:r w:rsidR="00603FC8" w:rsidRPr="00603FC8">
              <w:rPr>
                <w:noProof/>
                <w:webHidden/>
              </w:rPr>
            </w:r>
            <w:r w:rsidR="00603FC8" w:rsidRPr="00603FC8">
              <w:rPr>
                <w:noProof/>
                <w:webHidden/>
              </w:rPr>
              <w:fldChar w:fldCharType="separate"/>
            </w:r>
            <w:r w:rsidR="005011D4">
              <w:rPr>
                <w:noProof/>
                <w:webHidden/>
              </w:rPr>
              <w:t>7</w:t>
            </w:r>
            <w:r w:rsidR="00603FC8" w:rsidRPr="00603FC8">
              <w:rPr>
                <w:noProof/>
                <w:webHidden/>
              </w:rPr>
              <w:fldChar w:fldCharType="end"/>
            </w:r>
          </w:hyperlink>
        </w:p>
        <w:p w14:paraId="69C544D3" w14:textId="55252DBE" w:rsidR="00603FC8" w:rsidRPr="00603FC8" w:rsidRDefault="005173F3" w:rsidP="00603FC8">
          <w:pPr>
            <w:pStyle w:val="TDC3"/>
            <w:rPr>
              <w:rFonts w:asciiTheme="minorHAnsi" w:eastAsiaTheme="minorEastAsia" w:hAnsiTheme="minorHAnsi" w:cstheme="minorBidi"/>
              <w:noProof/>
              <w:szCs w:val="22"/>
              <w:lang w:eastAsia="es-MX"/>
            </w:rPr>
          </w:pPr>
          <w:hyperlink w:anchor="_Toc198143468" w:history="1">
            <w:r w:rsidR="00603FC8" w:rsidRPr="00603FC8">
              <w:rPr>
                <w:rStyle w:val="Hipervnculo"/>
                <w:noProof/>
                <w:color w:val="auto"/>
              </w:rPr>
              <w:t>a) Mandato de transparencia y responsabilidad del Sujeto Obligado</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_Toc198143468 \h </w:instrText>
            </w:r>
            <w:r w:rsidR="00603FC8" w:rsidRPr="00603FC8">
              <w:rPr>
                <w:noProof/>
                <w:webHidden/>
              </w:rPr>
            </w:r>
            <w:r w:rsidR="00603FC8" w:rsidRPr="00603FC8">
              <w:rPr>
                <w:noProof/>
                <w:webHidden/>
              </w:rPr>
              <w:fldChar w:fldCharType="separate"/>
            </w:r>
            <w:r w:rsidR="005011D4">
              <w:rPr>
                <w:noProof/>
                <w:webHidden/>
              </w:rPr>
              <w:t>7</w:t>
            </w:r>
            <w:r w:rsidR="00603FC8" w:rsidRPr="00603FC8">
              <w:rPr>
                <w:noProof/>
                <w:webHidden/>
              </w:rPr>
              <w:fldChar w:fldCharType="end"/>
            </w:r>
          </w:hyperlink>
        </w:p>
        <w:p w14:paraId="4FEE3868" w14:textId="7AFCAC7F" w:rsidR="00603FC8" w:rsidRPr="00603FC8" w:rsidRDefault="005173F3" w:rsidP="00603FC8">
          <w:pPr>
            <w:pStyle w:val="TDC3"/>
            <w:rPr>
              <w:rFonts w:asciiTheme="minorHAnsi" w:eastAsiaTheme="minorEastAsia" w:hAnsiTheme="minorHAnsi" w:cstheme="minorBidi"/>
              <w:noProof/>
              <w:szCs w:val="22"/>
              <w:lang w:eastAsia="es-MX"/>
            </w:rPr>
          </w:pPr>
          <w:hyperlink w:anchor="_Toc198143469" w:history="1">
            <w:r w:rsidR="00603FC8" w:rsidRPr="00603FC8">
              <w:rPr>
                <w:rStyle w:val="Hipervnculo"/>
                <w:rFonts w:eastAsia="Calibri"/>
                <w:noProof/>
                <w:color w:val="auto"/>
                <w:lang w:eastAsia="es-ES_tradnl"/>
              </w:rPr>
              <w:t>b) Controversia a resolver</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_Toc198143469 \h </w:instrText>
            </w:r>
            <w:r w:rsidR="00603FC8" w:rsidRPr="00603FC8">
              <w:rPr>
                <w:noProof/>
                <w:webHidden/>
              </w:rPr>
            </w:r>
            <w:r w:rsidR="00603FC8" w:rsidRPr="00603FC8">
              <w:rPr>
                <w:noProof/>
                <w:webHidden/>
              </w:rPr>
              <w:fldChar w:fldCharType="separate"/>
            </w:r>
            <w:r w:rsidR="005011D4">
              <w:rPr>
                <w:noProof/>
                <w:webHidden/>
              </w:rPr>
              <w:t>10</w:t>
            </w:r>
            <w:r w:rsidR="00603FC8" w:rsidRPr="00603FC8">
              <w:rPr>
                <w:noProof/>
                <w:webHidden/>
              </w:rPr>
              <w:fldChar w:fldCharType="end"/>
            </w:r>
          </w:hyperlink>
        </w:p>
        <w:p w14:paraId="00F6BAE3" w14:textId="25FE32C5" w:rsidR="00603FC8" w:rsidRPr="00603FC8" w:rsidRDefault="005173F3" w:rsidP="00603FC8">
          <w:pPr>
            <w:pStyle w:val="TDC3"/>
            <w:rPr>
              <w:rFonts w:asciiTheme="minorHAnsi" w:eastAsiaTheme="minorEastAsia" w:hAnsiTheme="minorHAnsi" w:cstheme="minorBidi"/>
              <w:noProof/>
              <w:szCs w:val="22"/>
              <w:lang w:eastAsia="es-MX"/>
            </w:rPr>
          </w:pPr>
          <w:hyperlink w:anchor="_Toc198143470" w:history="1">
            <w:r w:rsidR="00603FC8" w:rsidRPr="00603FC8">
              <w:rPr>
                <w:rStyle w:val="Hipervnculo"/>
                <w:noProof/>
                <w:color w:val="auto"/>
              </w:rPr>
              <w:t>c) Estudio de la controversia</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_Toc198143470 \h </w:instrText>
            </w:r>
            <w:r w:rsidR="00603FC8" w:rsidRPr="00603FC8">
              <w:rPr>
                <w:noProof/>
                <w:webHidden/>
              </w:rPr>
            </w:r>
            <w:r w:rsidR="00603FC8" w:rsidRPr="00603FC8">
              <w:rPr>
                <w:noProof/>
                <w:webHidden/>
              </w:rPr>
              <w:fldChar w:fldCharType="separate"/>
            </w:r>
            <w:r w:rsidR="005011D4">
              <w:rPr>
                <w:noProof/>
                <w:webHidden/>
              </w:rPr>
              <w:t>11</w:t>
            </w:r>
            <w:r w:rsidR="00603FC8" w:rsidRPr="00603FC8">
              <w:rPr>
                <w:noProof/>
                <w:webHidden/>
              </w:rPr>
              <w:fldChar w:fldCharType="end"/>
            </w:r>
          </w:hyperlink>
        </w:p>
        <w:p w14:paraId="146C466C" w14:textId="107653D4" w:rsidR="00603FC8" w:rsidRPr="00603FC8" w:rsidRDefault="005173F3" w:rsidP="00603FC8">
          <w:pPr>
            <w:pStyle w:val="TDC3"/>
            <w:rPr>
              <w:rFonts w:asciiTheme="minorHAnsi" w:eastAsiaTheme="minorEastAsia" w:hAnsiTheme="minorHAnsi" w:cstheme="minorBidi"/>
              <w:noProof/>
              <w:szCs w:val="22"/>
              <w:lang w:eastAsia="es-MX"/>
            </w:rPr>
          </w:pPr>
          <w:hyperlink w:anchor="_Toc198143471" w:history="1">
            <w:r w:rsidR="00603FC8" w:rsidRPr="00603FC8">
              <w:rPr>
                <w:rStyle w:val="Hipervnculo"/>
                <w:noProof/>
                <w:color w:val="auto"/>
              </w:rPr>
              <w:t>d) Conclusión</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_Toc198143471 \h </w:instrText>
            </w:r>
            <w:r w:rsidR="00603FC8" w:rsidRPr="00603FC8">
              <w:rPr>
                <w:noProof/>
                <w:webHidden/>
              </w:rPr>
            </w:r>
            <w:r w:rsidR="00603FC8" w:rsidRPr="00603FC8">
              <w:rPr>
                <w:noProof/>
                <w:webHidden/>
              </w:rPr>
              <w:fldChar w:fldCharType="separate"/>
            </w:r>
            <w:r w:rsidR="005011D4">
              <w:rPr>
                <w:noProof/>
                <w:webHidden/>
              </w:rPr>
              <w:t>15</w:t>
            </w:r>
            <w:r w:rsidR="00603FC8" w:rsidRPr="00603FC8">
              <w:rPr>
                <w:noProof/>
                <w:webHidden/>
              </w:rPr>
              <w:fldChar w:fldCharType="end"/>
            </w:r>
          </w:hyperlink>
        </w:p>
        <w:p w14:paraId="18D65A4E" w14:textId="49E94F13" w:rsidR="00603FC8" w:rsidRPr="00603FC8" w:rsidRDefault="005173F3" w:rsidP="00603FC8">
          <w:pPr>
            <w:pStyle w:val="TDC1"/>
            <w:tabs>
              <w:tab w:val="right" w:leader="dot" w:pos="9034"/>
            </w:tabs>
            <w:rPr>
              <w:rFonts w:asciiTheme="minorHAnsi" w:eastAsiaTheme="minorEastAsia" w:hAnsiTheme="minorHAnsi" w:cstheme="minorBidi"/>
              <w:noProof/>
              <w:szCs w:val="22"/>
              <w:lang w:eastAsia="es-MX"/>
            </w:rPr>
          </w:pPr>
          <w:hyperlink w:anchor="_Toc198143472" w:history="1">
            <w:r w:rsidR="00603FC8" w:rsidRPr="00603FC8">
              <w:rPr>
                <w:rStyle w:val="Hipervnculo"/>
                <w:noProof/>
                <w:color w:val="auto"/>
              </w:rPr>
              <w:t>RESUELVE</w:t>
            </w:r>
            <w:r w:rsidR="00603FC8" w:rsidRPr="00603FC8">
              <w:rPr>
                <w:noProof/>
                <w:webHidden/>
              </w:rPr>
              <w:tab/>
            </w:r>
            <w:r w:rsidR="00603FC8" w:rsidRPr="00603FC8">
              <w:rPr>
                <w:noProof/>
                <w:webHidden/>
              </w:rPr>
              <w:fldChar w:fldCharType="begin"/>
            </w:r>
            <w:r w:rsidR="00603FC8" w:rsidRPr="00603FC8">
              <w:rPr>
                <w:noProof/>
                <w:webHidden/>
              </w:rPr>
              <w:instrText xml:space="preserve"> PAGEREF _Toc198143472 \h </w:instrText>
            </w:r>
            <w:r w:rsidR="00603FC8" w:rsidRPr="00603FC8">
              <w:rPr>
                <w:noProof/>
                <w:webHidden/>
              </w:rPr>
            </w:r>
            <w:r w:rsidR="00603FC8" w:rsidRPr="00603FC8">
              <w:rPr>
                <w:noProof/>
                <w:webHidden/>
              </w:rPr>
              <w:fldChar w:fldCharType="separate"/>
            </w:r>
            <w:r w:rsidR="005011D4">
              <w:rPr>
                <w:noProof/>
                <w:webHidden/>
              </w:rPr>
              <w:t>15</w:t>
            </w:r>
            <w:r w:rsidR="00603FC8" w:rsidRPr="00603FC8">
              <w:rPr>
                <w:noProof/>
                <w:webHidden/>
              </w:rPr>
              <w:fldChar w:fldCharType="end"/>
            </w:r>
          </w:hyperlink>
        </w:p>
        <w:p w14:paraId="0C82FD7A" w14:textId="653CEEA3" w:rsidR="009B2945" w:rsidRPr="00603FC8" w:rsidRDefault="00AE3DA7" w:rsidP="00603FC8">
          <w:pPr>
            <w:spacing w:line="240" w:lineRule="auto"/>
            <w:rPr>
              <w:b/>
              <w:bCs/>
              <w:lang w:val="es-ES"/>
            </w:rPr>
          </w:pPr>
          <w:r w:rsidRPr="00603FC8">
            <w:rPr>
              <w:b/>
              <w:bCs/>
              <w:sz w:val="16"/>
              <w:szCs w:val="16"/>
              <w:lang w:val="es-ES"/>
            </w:rPr>
            <w:fldChar w:fldCharType="end"/>
          </w:r>
        </w:p>
      </w:sdtContent>
    </w:sdt>
    <w:p w14:paraId="603A07E2" w14:textId="77777777" w:rsidR="00646436" w:rsidRPr="00603FC8" w:rsidRDefault="00646436" w:rsidP="00603FC8">
      <w:pPr>
        <w:rPr>
          <w:rFonts w:cs="Tahoma"/>
          <w:szCs w:val="22"/>
        </w:rPr>
        <w:sectPr w:rsidR="00646436" w:rsidRPr="00603FC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1BAB746" w:rsidR="00775BFC" w:rsidRPr="00603FC8" w:rsidRDefault="00775BFC" w:rsidP="00603FC8">
      <w:r w:rsidRPr="00603FC8">
        <w:lastRenderedPageBreak/>
        <w:t>Resolución del Pleno del Instituto de Transparencia, Acceso a la Información Pública y Protección de Datos Personales del Estado de México y Municipios, con domicilio en Metepec, Estado de México, de</w:t>
      </w:r>
      <w:r w:rsidR="006A6A17" w:rsidRPr="00603FC8">
        <w:t>l</w:t>
      </w:r>
      <w:r w:rsidRPr="00603FC8">
        <w:t xml:space="preserve"> </w:t>
      </w:r>
      <w:r w:rsidR="006A6A17" w:rsidRPr="00603FC8">
        <w:rPr>
          <w:b/>
        </w:rPr>
        <w:t xml:space="preserve">catorce </w:t>
      </w:r>
      <w:r w:rsidRPr="00603FC8">
        <w:rPr>
          <w:b/>
        </w:rPr>
        <w:t xml:space="preserve">de </w:t>
      </w:r>
      <w:r w:rsidR="006A6A17" w:rsidRPr="00603FC8">
        <w:rPr>
          <w:b/>
        </w:rPr>
        <w:t xml:space="preserve">mayo </w:t>
      </w:r>
      <w:r w:rsidRPr="00603FC8">
        <w:rPr>
          <w:b/>
        </w:rPr>
        <w:t xml:space="preserve">de dos mil </w:t>
      </w:r>
      <w:r w:rsidR="00FE368B" w:rsidRPr="00603FC8">
        <w:rPr>
          <w:b/>
        </w:rPr>
        <w:t>veinticinco</w:t>
      </w:r>
      <w:r w:rsidRPr="00603FC8">
        <w:t>.</w:t>
      </w:r>
    </w:p>
    <w:p w14:paraId="0AF3AAC4" w14:textId="77777777" w:rsidR="00775BFC" w:rsidRPr="00603FC8" w:rsidRDefault="00775BFC" w:rsidP="00603FC8"/>
    <w:p w14:paraId="40EAE038" w14:textId="31B244C2" w:rsidR="00775BFC" w:rsidRPr="00603FC8" w:rsidRDefault="00775BFC" w:rsidP="00603FC8">
      <w:r w:rsidRPr="00603FC8">
        <w:rPr>
          <w:b/>
        </w:rPr>
        <w:t xml:space="preserve">VISTO </w:t>
      </w:r>
      <w:r w:rsidRPr="00603FC8">
        <w:t xml:space="preserve">el expediente formado con motivo del Recurso de Revisión </w:t>
      </w:r>
      <w:r w:rsidR="006A6A17" w:rsidRPr="00603FC8">
        <w:rPr>
          <w:rFonts w:eastAsia="Calibri"/>
          <w:b/>
          <w:lang w:eastAsia="en-US"/>
        </w:rPr>
        <w:t>03532/</w:t>
      </w:r>
      <w:r w:rsidRPr="00603FC8">
        <w:rPr>
          <w:rFonts w:eastAsia="Calibri"/>
          <w:b/>
          <w:lang w:eastAsia="en-US"/>
        </w:rPr>
        <w:t>INFOEM/IP/RR</w:t>
      </w:r>
      <w:r w:rsidR="006A6A17" w:rsidRPr="00603FC8">
        <w:rPr>
          <w:rFonts w:eastAsia="Calibri"/>
          <w:b/>
          <w:lang w:eastAsia="en-US"/>
        </w:rPr>
        <w:t>/2025</w:t>
      </w:r>
      <w:r w:rsidRPr="00603FC8">
        <w:rPr>
          <w:rFonts w:eastAsia="Calibri"/>
          <w:lang w:eastAsia="en-US"/>
        </w:rPr>
        <w:t xml:space="preserve"> </w:t>
      </w:r>
      <w:r w:rsidRPr="00603FC8">
        <w:t xml:space="preserve">interpuesto por </w:t>
      </w:r>
      <w:r w:rsidR="00327FCF">
        <w:rPr>
          <w:b/>
          <w:bCs/>
        </w:rPr>
        <w:t>XXXXXXX XXXXXXXX</w:t>
      </w:r>
      <w:r w:rsidRPr="00603FC8">
        <w:t xml:space="preserve"> a quien en lo subsecuente se le denominará </w:t>
      </w:r>
      <w:r w:rsidRPr="00603FC8">
        <w:rPr>
          <w:b/>
          <w:bCs/>
        </w:rPr>
        <w:t>LA PARTE RECURRENTE</w:t>
      </w:r>
      <w:r w:rsidRPr="00603FC8">
        <w:t>, en contra de la respuesta emitida por</w:t>
      </w:r>
      <w:r w:rsidR="006A6A17" w:rsidRPr="00603FC8">
        <w:t xml:space="preserve"> el </w:t>
      </w:r>
      <w:r w:rsidR="006A6A17" w:rsidRPr="00603FC8">
        <w:rPr>
          <w:b/>
          <w:bCs/>
        </w:rPr>
        <w:t>Ayuntamiento de la Paz</w:t>
      </w:r>
      <w:r w:rsidRPr="00603FC8">
        <w:t xml:space="preserve">, en adelante </w:t>
      </w:r>
      <w:r w:rsidRPr="00603FC8">
        <w:rPr>
          <w:b/>
          <w:bCs/>
        </w:rPr>
        <w:t>EL SUJETO OBLIGADO</w:t>
      </w:r>
      <w:r w:rsidRPr="00603FC8">
        <w:rPr>
          <w:rFonts w:eastAsia="Calibri"/>
          <w:lang w:eastAsia="en-US"/>
        </w:rPr>
        <w:t xml:space="preserve">, </w:t>
      </w:r>
      <w:r w:rsidRPr="00603FC8">
        <w:t>se emite la presente Resolución con base en los Antecedentes y Considerandos que se exponen a continuación:</w:t>
      </w:r>
    </w:p>
    <w:p w14:paraId="2116968C" w14:textId="77777777" w:rsidR="00775BFC" w:rsidRPr="00603FC8" w:rsidRDefault="00775BFC" w:rsidP="00603FC8"/>
    <w:p w14:paraId="5A444FB6" w14:textId="639D3567" w:rsidR="00664420" w:rsidRPr="00603FC8" w:rsidRDefault="00664420" w:rsidP="00603FC8">
      <w:pPr>
        <w:pStyle w:val="Ttulo1"/>
      </w:pPr>
      <w:bookmarkStart w:id="2" w:name="_Toc198143449"/>
      <w:r w:rsidRPr="00603FC8">
        <w:t>ANTECEDENTES</w:t>
      </w:r>
      <w:bookmarkEnd w:id="2"/>
    </w:p>
    <w:p w14:paraId="5CB5034E" w14:textId="77777777" w:rsidR="00AC2DB8" w:rsidRPr="00603FC8" w:rsidRDefault="00AC2DB8" w:rsidP="00603FC8"/>
    <w:p w14:paraId="09B2D38F" w14:textId="6E49D146" w:rsidR="00664420" w:rsidRPr="00603FC8" w:rsidRDefault="00E37A3F" w:rsidP="00603FC8">
      <w:pPr>
        <w:pStyle w:val="Ttulo2"/>
      </w:pPr>
      <w:bookmarkStart w:id="3" w:name="_Toc198143450"/>
      <w:r w:rsidRPr="00603FC8">
        <w:t>DE LA SOLICITUD DE INFORMACIÓN</w:t>
      </w:r>
      <w:bookmarkEnd w:id="3"/>
    </w:p>
    <w:p w14:paraId="7B7535DF" w14:textId="77777777" w:rsidR="00E37A3F" w:rsidRPr="00603FC8" w:rsidRDefault="00E37A3F" w:rsidP="00603FC8"/>
    <w:p w14:paraId="2C6AD1A5" w14:textId="0405B3CD" w:rsidR="00664420" w:rsidRPr="00603FC8" w:rsidRDefault="00E37A3F" w:rsidP="00603FC8">
      <w:pPr>
        <w:pStyle w:val="Ttulo3"/>
      </w:pPr>
      <w:bookmarkStart w:id="4" w:name="_Toc198143451"/>
      <w:r w:rsidRPr="00603FC8">
        <w:t xml:space="preserve">a) </w:t>
      </w:r>
      <w:r w:rsidR="006B10B0" w:rsidRPr="00603FC8">
        <w:t>S</w:t>
      </w:r>
      <w:r w:rsidR="00664420" w:rsidRPr="00603FC8">
        <w:t xml:space="preserve">olicitud de </w:t>
      </w:r>
      <w:r w:rsidR="006B10B0" w:rsidRPr="00603FC8">
        <w:t>i</w:t>
      </w:r>
      <w:r w:rsidR="00664420" w:rsidRPr="00603FC8">
        <w:t>nformación</w:t>
      </w:r>
      <w:bookmarkEnd w:id="4"/>
    </w:p>
    <w:p w14:paraId="06DCD29D" w14:textId="23D90774" w:rsidR="009A2D78" w:rsidRPr="00603FC8" w:rsidRDefault="006B10B0" w:rsidP="00603FC8">
      <w:pPr>
        <w:pStyle w:val="Prrafodelista"/>
        <w:tabs>
          <w:tab w:val="left" w:pos="0"/>
        </w:tabs>
        <w:ind w:left="0"/>
        <w:contextualSpacing w:val="0"/>
        <w:rPr>
          <w:rFonts w:cs="Tahoma"/>
        </w:rPr>
      </w:pPr>
      <w:r w:rsidRPr="00603FC8">
        <w:rPr>
          <w:rFonts w:cs="Tahoma"/>
        </w:rPr>
        <w:t>El</w:t>
      </w:r>
      <w:r w:rsidR="00664420" w:rsidRPr="00603FC8">
        <w:rPr>
          <w:rFonts w:cs="Tahoma"/>
        </w:rPr>
        <w:t xml:space="preserve"> </w:t>
      </w:r>
      <w:r w:rsidR="006A6A17" w:rsidRPr="00603FC8">
        <w:rPr>
          <w:rFonts w:cs="Tahoma"/>
          <w:b/>
          <w:bCs/>
        </w:rPr>
        <w:t>veintiocho</w:t>
      </w:r>
      <w:r w:rsidR="00664420" w:rsidRPr="00603FC8">
        <w:rPr>
          <w:rFonts w:cs="Tahoma"/>
          <w:b/>
          <w:bCs/>
        </w:rPr>
        <w:t xml:space="preserve"> de </w:t>
      </w:r>
      <w:r w:rsidR="006A6A17" w:rsidRPr="00603FC8">
        <w:rPr>
          <w:rFonts w:cs="Tahoma"/>
          <w:b/>
          <w:bCs/>
        </w:rPr>
        <w:t xml:space="preserve">febrero </w:t>
      </w:r>
      <w:r w:rsidR="00664420" w:rsidRPr="00603FC8">
        <w:rPr>
          <w:rFonts w:cs="Tahoma"/>
          <w:b/>
          <w:bCs/>
        </w:rPr>
        <w:t xml:space="preserve">de dos mil </w:t>
      </w:r>
      <w:r w:rsidR="00FE368B" w:rsidRPr="00603FC8">
        <w:rPr>
          <w:rFonts w:cs="Tahoma"/>
          <w:b/>
          <w:bCs/>
        </w:rPr>
        <w:t>veinticinco</w:t>
      </w:r>
      <w:r w:rsidR="00664420" w:rsidRPr="00603FC8">
        <w:rPr>
          <w:rFonts w:cs="Tahoma"/>
        </w:rPr>
        <w:t xml:space="preserve">, </w:t>
      </w:r>
      <w:r w:rsidRPr="00603FC8">
        <w:rPr>
          <w:b/>
          <w:bCs/>
        </w:rPr>
        <w:t>LA PARTE RECURRENTE</w:t>
      </w:r>
      <w:r w:rsidR="00664420" w:rsidRPr="00603FC8">
        <w:rPr>
          <w:rFonts w:cs="Tahoma"/>
        </w:rPr>
        <w:t xml:space="preserve"> presentó una solicitud de acceso a la información pública </w:t>
      </w:r>
      <w:r w:rsidR="001F3515" w:rsidRPr="00603FC8">
        <w:rPr>
          <w:rFonts w:cs="Tahoma"/>
        </w:rPr>
        <w:t xml:space="preserve">ante el </w:t>
      </w:r>
      <w:r w:rsidR="001F3515" w:rsidRPr="00603FC8">
        <w:rPr>
          <w:rFonts w:cs="Tahoma"/>
          <w:b/>
          <w:bCs/>
        </w:rPr>
        <w:t>SUJETO OBLIGADO</w:t>
      </w:r>
      <w:r w:rsidR="001F3515" w:rsidRPr="00603FC8">
        <w:rPr>
          <w:rFonts w:cs="Tahoma"/>
        </w:rPr>
        <w:t xml:space="preserve">, </w:t>
      </w:r>
      <w:r w:rsidR="00664420" w:rsidRPr="00603FC8">
        <w:rPr>
          <w:rFonts w:cs="Tahoma"/>
        </w:rPr>
        <w:t xml:space="preserve">a través del </w:t>
      </w:r>
      <w:r w:rsidRPr="00603FC8">
        <w:rPr>
          <w:rFonts w:cs="Tahoma"/>
        </w:rPr>
        <w:t>Sistema de Acceso a la Información Mexiquense</w:t>
      </w:r>
      <w:r w:rsidR="009A2D78" w:rsidRPr="00603FC8">
        <w:rPr>
          <w:rFonts w:cs="Tahoma"/>
        </w:rPr>
        <w:t xml:space="preserve"> (</w:t>
      </w:r>
      <w:r w:rsidRPr="00603FC8">
        <w:rPr>
          <w:rFonts w:cs="Tahoma"/>
        </w:rPr>
        <w:t>SAIMEX</w:t>
      </w:r>
      <w:r w:rsidR="009A2D78" w:rsidRPr="00603FC8">
        <w:rPr>
          <w:rFonts w:cs="Tahoma"/>
        </w:rPr>
        <w:t>). Dicha solicitud quedó</w:t>
      </w:r>
      <w:r w:rsidRPr="00603FC8">
        <w:rPr>
          <w:rFonts w:cs="Tahoma"/>
        </w:rPr>
        <w:t xml:space="preserve"> registrada c</w:t>
      </w:r>
      <w:r w:rsidR="00664420" w:rsidRPr="00603FC8">
        <w:rPr>
          <w:rFonts w:cs="Tahoma"/>
        </w:rPr>
        <w:t>on el número de folio</w:t>
      </w:r>
      <w:r w:rsidR="00664420" w:rsidRPr="00603FC8">
        <w:rPr>
          <w:rFonts w:cs="Tahoma"/>
          <w:b/>
          <w:bCs/>
        </w:rPr>
        <w:t xml:space="preserve"> </w:t>
      </w:r>
      <w:r w:rsidR="006A6A17" w:rsidRPr="00603FC8">
        <w:rPr>
          <w:rFonts w:cs="Tahoma"/>
          <w:b/>
          <w:bCs/>
        </w:rPr>
        <w:t>00139/LAPAZ/IP/2025</w:t>
      </w:r>
      <w:r w:rsidR="002A3601" w:rsidRPr="00603FC8">
        <w:rPr>
          <w:rFonts w:cs="Tahoma"/>
        </w:rPr>
        <w:t xml:space="preserve"> y en ella </w:t>
      </w:r>
      <w:r w:rsidR="009A2D78" w:rsidRPr="00603FC8">
        <w:rPr>
          <w:rFonts w:cs="Tahoma"/>
        </w:rPr>
        <w:t>se requirió la siguiente información:</w:t>
      </w:r>
    </w:p>
    <w:p w14:paraId="0459D6AC" w14:textId="77777777" w:rsidR="00664420" w:rsidRPr="00603FC8" w:rsidRDefault="00664420" w:rsidP="00603FC8">
      <w:pPr>
        <w:tabs>
          <w:tab w:val="left" w:pos="4667"/>
        </w:tabs>
        <w:ind w:left="567" w:right="567"/>
        <w:rPr>
          <w:rFonts w:cs="Tahoma"/>
          <w:b/>
          <w:bCs/>
        </w:rPr>
      </w:pPr>
    </w:p>
    <w:p w14:paraId="179FB369" w14:textId="0C56B9D4" w:rsidR="00664420" w:rsidRPr="00603FC8" w:rsidRDefault="006A6A17" w:rsidP="00603FC8">
      <w:pPr>
        <w:pStyle w:val="Puesto"/>
      </w:pPr>
      <w:r w:rsidRPr="00603FC8">
        <w:t xml:space="preserve">Muy buenas tardes nueva y renovada administración </w:t>
      </w:r>
      <w:proofErr w:type="spellStart"/>
      <w:r w:rsidRPr="00603FC8">
        <w:t>publica</w:t>
      </w:r>
      <w:proofErr w:type="spellEnd"/>
      <w:r w:rsidRPr="00603FC8">
        <w:t xml:space="preserve"> municipal </w:t>
      </w:r>
      <w:r w:rsidRPr="00603FC8">
        <w:rPr>
          <w:b/>
        </w:rPr>
        <w:t>de cuarta</w:t>
      </w:r>
      <w:r w:rsidRPr="00603FC8">
        <w:t xml:space="preserve"> y de la cuarta transformación. Me anime a realizar unas cuantas solicitudes de información ya que el actual gobierno federal desaparecerá las dependencias en materia de transparencia y eso realmente se me hace una falta de respeto, al igual que se me hace una falta de respeto que el personal del área de transparencia municipal </w:t>
      </w:r>
      <w:r w:rsidRPr="00603FC8">
        <w:rPr>
          <w:b/>
        </w:rPr>
        <w:t xml:space="preserve">este conformado por personas que </w:t>
      </w:r>
      <w:bookmarkStart w:id="5" w:name="_GoBack"/>
      <w:r w:rsidR="00327FCF">
        <w:rPr>
          <w:b/>
        </w:rPr>
        <w:t xml:space="preserve">XX </w:t>
      </w:r>
      <w:proofErr w:type="spellStart"/>
      <w:r w:rsidR="00327FCF">
        <w:rPr>
          <w:b/>
        </w:rPr>
        <w:t>XX</w:t>
      </w:r>
      <w:proofErr w:type="spellEnd"/>
      <w:r w:rsidR="00327FCF">
        <w:rPr>
          <w:b/>
        </w:rPr>
        <w:t xml:space="preserve"> XXXXX XXXXXX X XXXXXXXXX XXXXX</w:t>
      </w:r>
      <w:bookmarkEnd w:id="5"/>
      <w:r w:rsidRPr="00603FC8">
        <w:t xml:space="preserve">, no muy distinto a la administración que </w:t>
      </w:r>
      <w:proofErr w:type="spellStart"/>
      <w:r w:rsidRPr="00603FC8">
        <w:t>salio</w:t>
      </w:r>
      <w:proofErr w:type="spellEnd"/>
      <w:r w:rsidRPr="00603FC8">
        <w:t xml:space="preserve"> pero en fin,,,,,, primero solicito que me envíen toda la </w:t>
      </w:r>
      <w:proofErr w:type="spellStart"/>
      <w:r w:rsidRPr="00603FC8">
        <w:t>nomina</w:t>
      </w:r>
      <w:proofErr w:type="spellEnd"/>
      <w:r w:rsidRPr="00603FC8">
        <w:t xml:space="preserve"> completa y correcta de todo el personal adscrito al departamento o área de transparencia, </w:t>
      </w:r>
      <w:proofErr w:type="spellStart"/>
      <w:r w:rsidRPr="00603FC8">
        <w:lastRenderedPageBreak/>
        <w:t>asi</w:t>
      </w:r>
      <w:proofErr w:type="spellEnd"/>
      <w:r w:rsidRPr="00603FC8">
        <w:t xml:space="preserve"> como su recibo de </w:t>
      </w:r>
      <w:proofErr w:type="spellStart"/>
      <w:r w:rsidRPr="00603FC8">
        <w:t>nomina</w:t>
      </w:r>
      <w:proofErr w:type="spellEnd"/>
      <w:r w:rsidRPr="00603FC8">
        <w:t xml:space="preserve">, lo anterior de las quincenas correspondientes del mes de enero y febrero del año 2025, De igual manera requiero que me </w:t>
      </w:r>
      <w:proofErr w:type="spellStart"/>
      <w:r w:rsidRPr="00603FC8">
        <w:t>envien</w:t>
      </w:r>
      <w:proofErr w:type="spellEnd"/>
      <w:r w:rsidRPr="00603FC8">
        <w:t xml:space="preserve"> su ultimo grado </w:t>
      </w:r>
      <w:proofErr w:type="spellStart"/>
      <w:r w:rsidRPr="00603FC8">
        <w:t>academico</w:t>
      </w:r>
      <w:proofErr w:type="spellEnd"/>
      <w:r w:rsidRPr="00603FC8">
        <w:t xml:space="preserve">, sus comprobantes de certificaciones en materia de transparencia y todos los cursos con los que cuentan en materia de transparencia, ya que como son integrantes de la cuarta </w:t>
      </w:r>
      <w:proofErr w:type="spellStart"/>
      <w:r w:rsidRPr="00603FC8">
        <w:t>transformacion</w:t>
      </w:r>
      <w:proofErr w:type="spellEnd"/>
      <w:r w:rsidRPr="00603FC8">
        <w:t xml:space="preserve"> quiero creer que ustedes si se encuentran sumamente preparados, no como los que salieron vea ..... ok bueno eso es todo :)</w:t>
      </w:r>
      <w:r w:rsidR="00664420" w:rsidRPr="00603FC8">
        <w:t>.</w:t>
      </w:r>
    </w:p>
    <w:p w14:paraId="64B27DE3" w14:textId="77777777" w:rsidR="00664420" w:rsidRPr="00603FC8" w:rsidRDefault="00664420" w:rsidP="00603FC8">
      <w:pPr>
        <w:tabs>
          <w:tab w:val="left" w:pos="4667"/>
        </w:tabs>
        <w:ind w:left="567" w:right="567"/>
        <w:rPr>
          <w:rFonts w:cs="Tahoma"/>
          <w:bCs/>
          <w:i/>
          <w:szCs w:val="22"/>
        </w:rPr>
      </w:pPr>
    </w:p>
    <w:p w14:paraId="0BD6321D" w14:textId="56D9ABBC" w:rsidR="00664420" w:rsidRPr="00603FC8" w:rsidRDefault="009A2D78" w:rsidP="00603FC8">
      <w:pPr>
        <w:tabs>
          <w:tab w:val="left" w:pos="4667"/>
        </w:tabs>
        <w:ind w:left="567" w:right="567"/>
        <w:rPr>
          <w:rFonts w:cs="Tahoma"/>
          <w:bCs/>
          <w:szCs w:val="22"/>
        </w:rPr>
      </w:pPr>
      <w:r w:rsidRPr="00603FC8">
        <w:rPr>
          <w:rFonts w:cs="Tahoma"/>
          <w:b/>
          <w:bCs/>
          <w:szCs w:val="22"/>
        </w:rPr>
        <w:t>Modalidad de entrega</w:t>
      </w:r>
      <w:r w:rsidRPr="00603FC8">
        <w:rPr>
          <w:rFonts w:cs="Tahoma"/>
          <w:bCs/>
          <w:szCs w:val="22"/>
        </w:rPr>
        <w:t>: a</w:t>
      </w:r>
      <w:r w:rsidR="00664420" w:rsidRPr="00603FC8">
        <w:rPr>
          <w:rFonts w:cs="Tahoma"/>
          <w:bCs/>
          <w:i/>
          <w:szCs w:val="22"/>
        </w:rPr>
        <w:t xml:space="preserve"> través del SAIMEX</w:t>
      </w:r>
      <w:r w:rsidRPr="00603FC8">
        <w:rPr>
          <w:rFonts w:cs="Tahoma"/>
          <w:bCs/>
          <w:i/>
          <w:szCs w:val="22"/>
        </w:rPr>
        <w:t>.</w:t>
      </w:r>
    </w:p>
    <w:p w14:paraId="334D2860" w14:textId="77777777" w:rsidR="00664420" w:rsidRPr="00603FC8" w:rsidRDefault="00664420" w:rsidP="00603FC8">
      <w:pPr>
        <w:autoSpaceDE w:val="0"/>
        <w:autoSpaceDN w:val="0"/>
        <w:adjustRightInd w:val="0"/>
        <w:ind w:right="-28"/>
        <w:rPr>
          <w:rFonts w:cs="Tahoma"/>
          <w:bCs/>
          <w:i/>
          <w:szCs w:val="22"/>
        </w:rPr>
      </w:pPr>
    </w:p>
    <w:p w14:paraId="3212BA4D" w14:textId="2983C020" w:rsidR="00664420" w:rsidRPr="00603FC8" w:rsidRDefault="00E37A3F" w:rsidP="00603FC8">
      <w:pPr>
        <w:pStyle w:val="Ttulo3"/>
        <w:rPr>
          <w:rFonts w:eastAsia="Calibri"/>
          <w:lang w:eastAsia="en-US"/>
        </w:rPr>
      </w:pPr>
      <w:bookmarkStart w:id="6" w:name="_Toc198143452"/>
      <w:r w:rsidRPr="00603FC8">
        <w:t xml:space="preserve">b) </w:t>
      </w:r>
      <w:r w:rsidR="00664420" w:rsidRPr="00603FC8">
        <w:rPr>
          <w:lang w:val="es-ES"/>
        </w:rPr>
        <w:t xml:space="preserve">Respuesta </w:t>
      </w:r>
      <w:r w:rsidR="00664420" w:rsidRPr="00603FC8">
        <w:rPr>
          <w:rFonts w:eastAsia="Calibri"/>
          <w:lang w:eastAsia="en-US"/>
        </w:rPr>
        <w:t>del Sujeto Obligado</w:t>
      </w:r>
      <w:bookmarkEnd w:id="6"/>
    </w:p>
    <w:p w14:paraId="79199CC1" w14:textId="71B6D23A" w:rsidR="00664420" w:rsidRPr="00603FC8" w:rsidRDefault="00664420" w:rsidP="00603FC8">
      <w:pPr>
        <w:pStyle w:val="Sinespaciado"/>
        <w:spacing w:line="360" w:lineRule="auto"/>
        <w:rPr>
          <w:lang w:val="es-ES"/>
        </w:rPr>
      </w:pPr>
      <w:r w:rsidRPr="00603FC8">
        <w:rPr>
          <w:lang w:val="es-ES"/>
        </w:rPr>
        <w:t xml:space="preserve">El </w:t>
      </w:r>
      <w:r w:rsidR="006A6A17" w:rsidRPr="00603FC8">
        <w:rPr>
          <w:b/>
          <w:bCs/>
          <w:lang w:val="es-ES"/>
        </w:rPr>
        <w:t>veinticuatro</w:t>
      </w:r>
      <w:r w:rsidRPr="00603FC8">
        <w:rPr>
          <w:b/>
          <w:bCs/>
          <w:lang w:val="es-ES"/>
        </w:rPr>
        <w:t xml:space="preserve"> de </w:t>
      </w:r>
      <w:r w:rsidR="006A6A17" w:rsidRPr="00603FC8">
        <w:rPr>
          <w:b/>
          <w:bCs/>
          <w:lang w:val="es-ES"/>
        </w:rPr>
        <w:t xml:space="preserve">marzo </w:t>
      </w:r>
      <w:r w:rsidRPr="00603FC8">
        <w:rPr>
          <w:b/>
          <w:bCs/>
          <w:lang w:val="es-ES"/>
        </w:rPr>
        <w:t xml:space="preserve">de dos mil </w:t>
      </w:r>
      <w:r w:rsidR="00FE368B" w:rsidRPr="00603FC8">
        <w:rPr>
          <w:b/>
          <w:bCs/>
          <w:lang w:val="es-ES"/>
        </w:rPr>
        <w:t>veinticinco</w:t>
      </w:r>
      <w:r w:rsidRPr="00603FC8">
        <w:rPr>
          <w:lang w:val="es-ES"/>
        </w:rPr>
        <w:t xml:space="preserve">, </w:t>
      </w:r>
      <w:r w:rsidR="00F07EE6" w:rsidRPr="00603FC8">
        <w:rPr>
          <w:lang w:val="es-ES"/>
        </w:rPr>
        <w:t xml:space="preserve">el Titular de la Unidad de Transparencia del </w:t>
      </w:r>
      <w:r w:rsidR="00F07EE6" w:rsidRPr="00603FC8">
        <w:rPr>
          <w:b/>
          <w:lang w:val="es-ES"/>
        </w:rPr>
        <w:t>SUJETO OBLIGADO</w:t>
      </w:r>
      <w:r w:rsidR="00F07EE6" w:rsidRPr="00603FC8">
        <w:rPr>
          <w:lang w:val="es-ES"/>
        </w:rPr>
        <w:t xml:space="preserve"> notificó la siguiente respuesta a través del </w:t>
      </w:r>
      <w:r w:rsidRPr="00603FC8">
        <w:rPr>
          <w:lang w:val="es-ES"/>
        </w:rPr>
        <w:t>SAIMEX</w:t>
      </w:r>
      <w:r w:rsidR="00F07EE6" w:rsidRPr="00603FC8">
        <w:rPr>
          <w:lang w:val="es-ES"/>
        </w:rPr>
        <w:t>:</w:t>
      </w:r>
    </w:p>
    <w:p w14:paraId="669F7EFD" w14:textId="77777777" w:rsidR="00664420" w:rsidRPr="00603FC8" w:rsidRDefault="00664420" w:rsidP="00603FC8">
      <w:pPr>
        <w:tabs>
          <w:tab w:val="left" w:pos="4667"/>
        </w:tabs>
        <w:ind w:left="567" w:right="567"/>
        <w:rPr>
          <w:rFonts w:cs="Tahoma"/>
          <w:b/>
          <w:bCs/>
        </w:rPr>
      </w:pPr>
    </w:p>
    <w:p w14:paraId="042FE73D" w14:textId="2C593288" w:rsidR="00F07EE6" w:rsidRPr="00603FC8" w:rsidRDefault="006A6A17" w:rsidP="00603FC8">
      <w:pPr>
        <w:pStyle w:val="Puesto"/>
      </w:pPr>
      <w:r w:rsidRPr="00603FC8">
        <w:t>se agrega archivo adjunto</w:t>
      </w:r>
      <w:r w:rsidR="00F07EE6" w:rsidRPr="00603FC8">
        <w:t>.</w:t>
      </w:r>
    </w:p>
    <w:p w14:paraId="5D11024C" w14:textId="77777777" w:rsidR="00664420" w:rsidRPr="00603FC8" w:rsidRDefault="00664420" w:rsidP="00603FC8">
      <w:pPr>
        <w:autoSpaceDE w:val="0"/>
        <w:autoSpaceDN w:val="0"/>
        <w:adjustRightInd w:val="0"/>
        <w:ind w:right="-28"/>
        <w:rPr>
          <w:rFonts w:cs="Tahoma"/>
          <w:bCs/>
          <w:szCs w:val="22"/>
        </w:rPr>
      </w:pPr>
    </w:p>
    <w:p w14:paraId="70920289" w14:textId="1734249B" w:rsidR="00664420" w:rsidRPr="00603FC8" w:rsidRDefault="00F07EE6" w:rsidP="00603FC8">
      <w:pPr>
        <w:autoSpaceDE w:val="0"/>
        <w:autoSpaceDN w:val="0"/>
        <w:adjustRightInd w:val="0"/>
        <w:ind w:right="-28"/>
        <w:rPr>
          <w:rFonts w:cs="Tahoma"/>
          <w:bCs/>
          <w:szCs w:val="22"/>
          <w:lang w:val="es-ES"/>
        </w:rPr>
      </w:pPr>
      <w:r w:rsidRPr="00603FC8">
        <w:rPr>
          <w:rFonts w:cs="Tahoma"/>
          <w:bCs/>
          <w:szCs w:val="22"/>
          <w:lang w:val="es-ES"/>
        </w:rPr>
        <w:t xml:space="preserve">Asimismo, </w:t>
      </w:r>
      <w:r w:rsidRPr="00603FC8">
        <w:rPr>
          <w:rFonts w:cs="Tahoma"/>
          <w:b/>
          <w:szCs w:val="22"/>
          <w:lang w:val="es-ES"/>
        </w:rPr>
        <w:t xml:space="preserve">EL SUJETO OBLIGADO </w:t>
      </w:r>
      <w:r w:rsidRPr="00603FC8">
        <w:rPr>
          <w:rFonts w:cs="Tahoma"/>
          <w:bCs/>
          <w:szCs w:val="22"/>
          <w:lang w:val="es-ES"/>
        </w:rPr>
        <w:t>adjuntó a su respuesta los archivos electrónicos que se describen a continuación</w:t>
      </w:r>
      <w:r w:rsidR="00664420" w:rsidRPr="00603FC8">
        <w:rPr>
          <w:rFonts w:cs="Tahoma"/>
          <w:bCs/>
          <w:szCs w:val="22"/>
          <w:lang w:val="es-ES"/>
        </w:rPr>
        <w:t>:</w:t>
      </w:r>
    </w:p>
    <w:p w14:paraId="2C78354F" w14:textId="77777777" w:rsidR="00664420" w:rsidRPr="00603FC8" w:rsidRDefault="00664420" w:rsidP="00603FC8">
      <w:pPr>
        <w:autoSpaceDE w:val="0"/>
        <w:autoSpaceDN w:val="0"/>
        <w:adjustRightInd w:val="0"/>
        <w:ind w:right="-28"/>
        <w:rPr>
          <w:rFonts w:cs="Tahoma"/>
          <w:bCs/>
          <w:szCs w:val="22"/>
          <w:lang w:val="es-ES"/>
        </w:rPr>
      </w:pPr>
    </w:p>
    <w:p w14:paraId="2ED4B04A" w14:textId="30B3DEBD" w:rsidR="00DE1133" w:rsidRPr="00603FC8" w:rsidRDefault="006A6A17" w:rsidP="00603FC8">
      <w:pPr>
        <w:autoSpaceDE w:val="0"/>
        <w:autoSpaceDN w:val="0"/>
        <w:adjustRightInd w:val="0"/>
        <w:ind w:right="-28"/>
        <w:rPr>
          <w:rFonts w:cs="Tahoma"/>
          <w:i/>
          <w:szCs w:val="22"/>
          <w:lang w:val="es-ES"/>
        </w:rPr>
      </w:pPr>
      <w:r w:rsidRPr="00603FC8">
        <w:rPr>
          <w:rFonts w:cs="Tahoma"/>
          <w:b/>
          <w:szCs w:val="22"/>
          <w:lang w:val="es-ES"/>
        </w:rPr>
        <w:t xml:space="preserve">SOLICITUD DE RESPUESTA 00139.pdf </w:t>
      </w:r>
      <w:r w:rsidRPr="00603FC8">
        <w:rPr>
          <w:rFonts w:cs="Tahoma"/>
          <w:szCs w:val="22"/>
          <w:lang w:val="es-ES"/>
        </w:rPr>
        <w:t xml:space="preserve">Archivo que contiene la respuesta emitida por la Titular de la Unidad de Transparencia mediante el cual informa lo siguiente </w:t>
      </w:r>
      <w:r w:rsidRPr="00603FC8">
        <w:rPr>
          <w:rFonts w:cs="Tahoma"/>
          <w:i/>
          <w:szCs w:val="22"/>
          <w:lang w:val="es-ES"/>
        </w:rPr>
        <w:t>“se agrega último grado de estudios del personal adscrito a esta área así como las capacitaciones que se han tomado en materia de transparencia”</w:t>
      </w:r>
    </w:p>
    <w:p w14:paraId="52460699" w14:textId="77777777" w:rsidR="00664420" w:rsidRPr="00603FC8" w:rsidRDefault="00664420" w:rsidP="00603FC8">
      <w:pPr>
        <w:autoSpaceDE w:val="0"/>
        <w:autoSpaceDN w:val="0"/>
        <w:adjustRightInd w:val="0"/>
        <w:ind w:right="-28"/>
        <w:rPr>
          <w:rFonts w:cs="Tahoma"/>
          <w:bCs/>
          <w:szCs w:val="22"/>
          <w:lang w:val="es-ES"/>
        </w:rPr>
      </w:pPr>
    </w:p>
    <w:p w14:paraId="5A5DAB9E" w14:textId="77777777" w:rsidR="00E37A3F" w:rsidRPr="00603FC8" w:rsidRDefault="00E37A3F" w:rsidP="00603FC8">
      <w:pPr>
        <w:pStyle w:val="Ttulo2"/>
        <w:jc w:val="left"/>
      </w:pPr>
      <w:bookmarkStart w:id="7" w:name="_Toc198143453"/>
      <w:r w:rsidRPr="00603FC8">
        <w:t>DEL RECURSO DE REVISIÓN</w:t>
      </w:r>
      <w:bookmarkEnd w:id="7"/>
    </w:p>
    <w:p w14:paraId="0B17CD08" w14:textId="77777777" w:rsidR="00664420" w:rsidRPr="00603FC8" w:rsidRDefault="00664420" w:rsidP="00603FC8">
      <w:pPr>
        <w:autoSpaceDE w:val="0"/>
        <w:autoSpaceDN w:val="0"/>
        <w:adjustRightInd w:val="0"/>
        <w:ind w:right="-28"/>
        <w:rPr>
          <w:rFonts w:cs="Tahoma"/>
          <w:bCs/>
          <w:szCs w:val="22"/>
          <w:lang w:val="es-ES"/>
        </w:rPr>
      </w:pPr>
    </w:p>
    <w:p w14:paraId="2B216813" w14:textId="61ADBB2B" w:rsidR="00664420" w:rsidRPr="00603FC8" w:rsidRDefault="006E25BC" w:rsidP="00603FC8">
      <w:pPr>
        <w:pStyle w:val="Ttulo3"/>
      </w:pPr>
      <w:bookmarkStart w:id="8" w:name="_Toc198143454"/>
      <w:r w:rsidRPr="00603FC8">
        <w:rPr>
          <w:szCs w:val="32"/>
        </w:rPr>
        <w:t>a)</w:t>
      </w:r>
      <w:r w:rsidRPr="00603FC8">
        <w:t xml:space="preserve"> </w:t>
      </w:r>
      <w:r w:rsidR="00664420" w:rsidRPr="00603FC8">
        <w:t>Interposición del Recurso de Revisión</w:t>
      </w:r>
      <w:bookmarkEnd w:id="8"/>
    </w:p>
    <w:p w14:paraId="6279C622" w14:textId="0BAAF86D" w:rsidR="00664420" w:rsidRPr="00603FC8" w:rsidRDefault="00664420" w:rsidP="00603FC8">
      <w:pPr>
        <w:autoSpaceDE w:val="0"/>
        <w:autoSpaceDN w:val="0"/>
        <w:adjustRightInd w:val="0"/>
        <w:ind w:right="-28"/>
        <w:rPr>
          <w:rFonts w:cs="Tahoma"/>
          <w:szCs w:val="22"/>
        </w:rPr>
      </w:pPr>
      <w:r w:rsidRPr="00603FC8">
        <w:rPr>
          <w:rFonts w:cs="Tahoma"/>
          <w:szCs w:val="22"/>
        </w:rPr>
        <w:t xml:space="preserve">El </w:t>
      </w:r>
      <w:r w:rsidR="006A6A17" w:rsidRPr="00603FC8">
        <w:rPr>
          <w:b/>
          <w:bCs/>
          <w:lang w:val="es-ES"/>
        </w:rPr>
        <w:t>veintiséis de marzo de dos mil veinticinco</w:t>
      </w:r>
      <w:r w:rsidR="006A6A17" w:rsidRPr="00603FC8">
        <w:rPr>
          <w:rFonts w:cs="Tahoma"/>
          <w:b/>
          <w:bCs/>
          <w:szCs w:val="22"/>
        </w:rPr>
        <w:t xml:space="preserve"> </w:t>
      </w:r>
      <w:r w:rsidR="00F75D23" w:rsidRPr="00603FC8">
        <w:rPr>
          <w:rFonts w:cs="Tahoma"/>
          <w:b/>
          <w:bCs/>
          <w:szCs w:val="22"/>
        </w:rPr>
        <w:t>LA PARTE RECURRENTE</w:t>
      </w:r>
      <w:r w:rsidR="00F75D23" w:rsidRPr="00603FC8">
        <w:rPr>
          <w:rFonts w:cs="Tahoma"/>
          <w:szCs w:val="22"/>
        </w:rPr>
        <w:t xml:space="preserve"> interpuso el recurso de revisión en contra de la respuesta emitida por el </w:t>
      </w:r>
      <w:r w:rsidR="00F75D23" w:rsidRPr="00603FC8">
        <w:rPr>
          <w:rFonts w:cs="Tahoma"/>
          <w:b/>
          <w:bCs/>
          <w:szCs w:val="22"/>
        </w:rPr>
        <w:t>SUJETO OBLIGADO</w:t>
      </w:r>
      <w:r w:rsidR="00953430" w:rsidRPr="00603FC8">
        <w:rPr>
          <w:rFonts w:cs="Tahoma"/>
          <w:szCs w:val="22"/>
        </w:rPr>
        <w:t xml:space="preserve">, mismo que fue </w:t>
      </w:r>
      <w:r w:rsidR="00953430" w:rsidRPr="00603FC8">
        <w:rPr>
          <w:rFonts w:cs="Tahoma"/>
          <w:szCs w:val="22"/>
        </w:rPr>
        <w:lastRenderedPageBreak/>
        <w:t xml:space="preserve">registrado en el SAIMEX con el número de expediente </w:t>
      </w:r>
      <w:r w:rsidR="006A6A17" w:rsidRPr="00603FC8">
        <w:rPr>
          <w:rFonts w:cs="Tahoma"/>
          <w:b/>
          <w:bCs/>
          <w:szCs w:val="22"/>
        </w:rPr>
        <w:t>03532/</w:t>
      </w:r>
      <w:r w:rsidR="00953430" w:rsidRPr="00603FC8">
        <w:rPr>
          <w:rFonts w:cs="Tahoma"/>
          <w:b/>
          <w:bCs/>
          <w:szCs w:val="22"/>
        </w:rPr>
        <w:t>INFOEM/IP/RR</w:t>
      </w:r>
      <w:r w:rsidR="006A6A17" w:rsidRPr="00603FC8">
        <w:rPr>
          <w:rFonts w:cs="Tahoma"/>
          <w:b/>
          <w:bCs/>
          <w:szCs w:val="22"/>
        </w:rPr>
        <w:t>/2025</w:t>
      </w:r>
      <w:r w:rsidR="00953430" w:rsidRPr="00603FC8">
        <w:rPr>
          <w:rFonts w:cs="Tahoma"/>
          <w:szCs w:val="22"/>
        </w:rPr>
        <w:t xml:space="preserve"> y en el cual manifiesta lo siguiente</w:t>
      </w:r>
      <w:r w:rsidRPr="00603FC8">
        <w:rPr>
          <w:rFonts w:cs="Tahoma"/>
          <w:szCs w:val="22"/>
        </w:rPr>
        <w:t>:</w:t>
      </w:r>
    </w:p>
    <w:p w14:paraId="74B30008" w14:textId="77777777" w:rsidR="00664420" w:rsidRPr="00603FC8" w:rsidRDefault="00664420" w:rsidP="00603FC8">
      <w:pPr>
        <w:tabs>
          <w:tab w:val="left" w:pos="4667"/>
        </w:tabs>
        <w:ind w:right="539"/>
        <w:rPr>
          <w:rFonts w:cs="Tahoma"/>
          <w:szCs w:val="22"/>
        </w:rPr>
      </w:pPr>
    </w:p>
    <w:p w14:paraId="12153283" w14:textId="77777777" w:rsidR="00664420" w:rsidRPr="00603FC8" w:rsidRDefault="00664420" w:rsidP="00603FC8">
      <w:pPr>
        <w:tabs>
          <w:tab w:val="left" w:pos="4667"/>
        </w:tabs>
        <w:ind w:left="567" w:right="539"/>
        <w:rPr>
          <w:rFonts w:cs="Tahoma"/>
          <w:b/>
          <w:iCs/>
        </w:rPr>
      </w:pPr>
      <w:r w:rsidRPr="00603FC8">
        <w:rPr>
          <w:rFonts w:cs="Tahoma"/>
          <w:b/>
          <w:iCs/>
        </w:rPr>
        <w:t>ACTO IMPUGNADO</w:t>
      </w:r>
      <w:r w:rsidRPr="00603FC8">
        <w:rPr>
          <w:rFonts w:cs="Tahoma"/>
          <w:b/>
          <w:iCs/>
        </w:rPr>
        <w:tab/>
      </w:r>
    </w:p>
    <w:p w14:paraId="523F8BF4" w14:textId="1F9057E9" w:rsidR="00664420" w:rsidRPr="00603FC8" w:rsidRDefault="006A6A17" w:rsidP="00603FC8">
      <w:pPr>
        <w:tabs>
          <w:tab w:val="left" w:pos="4667"/>
        </w:tabs>
        <w:ind w:left="567" w:right="539"/>
        <w:rPr>
          <w:rFonts w:cs="Tahoma"/>
          <w:bCs/>
          <w:i/>
        </w:rPr>
      </w:pPr>
      <w:r w:rsidRPr="00603FC8">
        <w:rPr>
          <w:rFonts w:cs="Tahoma"/>
          <w:bCs/>
          <w:i/>
        </w:rPr>
        <w:t>ENTREGA DE INFORMACION INCOMPLETA</w:t>
      </w:r>
      <w:r w:rsidR="00664420" w:rsidRPr="00603FC8">
        <w:rPr>
          <w:rFonts w:cs="Tahoma"/>
          <w:bCs/>
          <w:i/>
        </w:rPr>
        <w:t>.</w:t>
      </w:r>
    </w:p>
    <w:p w14:paraId="6AE8EA9A" w14:textId="77777777" w:rsidR="00664420" w:rsidRPr="00603FC8" w:rsidRDefault="00664420" w:rsidP="00603FC8">
      <w:pPr>
        <w:tabs>
          <w:tab w:val="left" w:pos="4667"/>
        </w:tabs>
        <w:ind w:left="567" w:right="539"/>
        <w:rPr>
          <w:rFonts w:cs="Tahoma"/>
          <w:bCs/>
          <w:i/>
        </w:rPr>
      </w:pPr>
    </w:p>
    <w:p w14:paraId="047D036B" w14:textId="77777777" w:rsidR="00664420" w:rsidRPr="00603FC8" w:rsidRDefault="00664420" w:rsidP="00603FC8">
      <w:pPr>
        <w:tabs>
          <w:tab w:val="left" w:pos="4667"/>
        </w:tabs>
        <w:ind w:left="567" w:right="539"/>
        <w:rPr>
          <w:rFonts w:cs="Tahoma"/>
          <w:b/>
          <w:iCs/>
        </w:rPr>
      </w:pPr>
      <w:r w:rsidRPr="00603FC8">
        <w:rPr>
          <w:rFonts w:cs="Tahoma"/>
          <w:b/>
          <w:iCs/>
        </w:rPr>
        <w:t>RAZONES O MOTIVOS DE LA INCONFORMIDAD</w:t>
      </w:r>
      <w:r w:rsidRPr="00603FC8">
        <w:rPr>
          <w:rFonts w:cs="Tahoma"/>
          <w:b/>
          <w:iCs/>
        </w:rPr>
        <w:tab/>
      </w:r>
    </w:p>
    <w:p w14:paraId="1DAE2563" w14:textId="118316DA" w:rsidR="00953430" w:rsidRPr="00603FC8" w:rsidRDefault="006A6A17" w:rsidP="00603FC8">
      <w:pPr>
        <w:tabs>
          <w:tab w:val="left" w:pos="4667"/>
        </w:tabs>
        <w:ind w:left="567" w:right="539"/>
        <w:rPr>
          <w:rFonts w:cs="Tahoma"/>
          <w:bCs/>
          <w:i/>
        </w:rPr>
      </w:pPr>
      <w:r w:rsidRPr="00603FC8">
        <w:rPr>
          <w:rFonts w:cs="Tahoma"/>
          <w:bCs/>
          <w:i/>
        </w:rPr>
        <w:t xml:space="preserve">SI BIEN EL AREA ENVIA LOS ULTIMOS GRADOS DE ESTUDIOS EN UNA SUPUESTA VERSION PUBLICA, SIN EMBARGO NO SE PUEDE VISUALIZAR LAS FOTOGRAFIAS DE LOS MISMOS CUANDO DEBERIA SER PUBLICO PORQUE DE ESA MANERA SE PODRIA CORROBORAR QUE SON DE LAS PERSONAS QUE DICEN LOS DOCUMENTOS QUE ENVIAN, AHORA </w:t>
      </w:r>
      <w:proofErr w:type="gramStart"/>
      <w:r w:rsidRPr="00603FC8">
        <w:rPr>
          <w:rFonts w:cs="Tahoma"/>
          <w:bCs/>
          <w:i/>
        </w:rPr>
        <w:t>BIEN ,</w:t>
      </w:r>
      <w:proofErr w:type="gramEnd"/>
      <w:r w:rsidRPr="00603FC8">
        <w:rPr>
          <w:rFonts w:cs="Tahoma"/>
          <w:bCs/>
          <w:i/>
        </w:rPr>
        <w:t xml:space="preserve"> NO ENVIAN EL ACTA DE COMITE CORRESPONDIENTE EN DONDE SE APROBO SUS SUSPUESTAS VERSIONES PUBLICAS, Y TAMPOCO ENVIAN LA NOMINA NI LOS RECIBOS DE NOMINA QUE SE SOLICITARON. POR LO ANTERIOR SOLICITO REALICEN LA ENTREGA DE LA INFROMACION COMPLETA</w:t>
      </w:r>
      <w:r w:rsidR="00953430" w:rsidRPr="00603FC8">
        <w:rPr>
          <w:rFonts w:cs="Tahoma"/>
          <w:bCs/>
          <w:i/>
        </w:rPr>
        <w:t>.</w:t>
      </w:r>
    </w:p>
    <w:p w14:paraId="48FE75EA" w14:textId="77777777" w:rsidR="00664420" w:rsidRPr="00603FC8" w:rsidRDefault="00664420" w:rsidP="00603FC8">
      <w:pPr>
        <w:tabs>
          <w:tab w:val="left" w:pos="4667"/>
        </w:tabs>
        <w:ind w:right="567"/>
        <w:rPr>
          <w:rFonts w:cs="Tahoma"/>
          <w:b/>
          <w:bCs/>
        </w:rPr>
      </w:pPr>
    </w:p>
    <w:p w14:paraId="6804DEF1" w14:textId="3C4F6CB5" w:rsidR="00664420" w:rsidRPr="00603FC8" w:rsidRDefault="006E25BC" w:rsidP="00603FC8">
      <w:pPr>
        <w:pStyle w:val="Ttulo3"/>
      </w:pPr>
      <w:bookmarkStart w:id="9" w:name="_Toc198143455"/>
      <w:r w:rsidRPr="00603FC8">
        <w:t>b</w:t>
      </w:r>
      <w:r w:rsidR="00664420" w:rsidRPr="00603FC8">
        <w:t>) Turno del Recurso de Revisión</w:t>
      </w:r>
      <w:bookmarkEnd w:id="9"/>
    </w:p>
    <w:p w14:paraId="1173671B" w14:textId="2DBA5A03" w:rsidR="00C72DAA" w:rsidRPr="00603FC8" w:rsidRDefault="00C72DAA" w:rsidP="00603FC8">
      <w:r w:rsidRPr="00603FC8">
        <w:t>Con fundamento en el artículo 185, fracción I de la Ley de Transparencia y Acceso a la Información Pública del Estado de México y Municipios, el</w:t>
      </w:r>
      <w:r w:rsidRPr="00603FC8">
        <w:rPr>
          <w:b/>
          <w:bCs/>
        </w:rPr>
        <w:t xml:space="preserve"> </w:t>
      </w:r>
      <w:r w:rsidR="006A6A17" w:rsidRPr="00603FC8">
        <w:rPr>
          <w:b/>
          <w:bCs/>
          <w:lang w:val="es-ES"/>
        </w:rPr>
        <w:t>veintiséis de marzo de dos mil veinticinco</w:t>
      </w:r>
      <w:r w:rsidR="006A6A17" w:rsidRPr="00603FC8">
        <w:rPr>
          <w:rFonts w:cs="Tahoma"/>
          <w:b/>
          <w:bCs/>
          <w:szCs w:val="22"/>
        </w:rPr>
        <w:t xml:space="preserve"> </w:t>
      </w:r>
      <w:r w:rsidRPr="00603FC8">
        <w:t>se turnó el recurso de revisión a través del</w:t>
      </w:r>
      <w:r w:rsidRPr="00603FC8">
        <w:rPr>
          <w:rFonts w:eastAsia="Arial Unicode MS"/>
        </w:rPr>
        <w:t xml:space="preserve"> </w:t>
      </w:r>
      <w:r w:rsidRPr="00603FC8">
        <w:rPr>
          <w:rFonts w:eastAsia="Arial Unicode MS"/>
          <w:bCs/>
        </w:rPr>
        <w:t>SAIMEX</w:t>
      </w:r>
      <w:r w:rsidRPr="00603FC8">
        <w:t xml:space="preserve"> a la </w:t>
      </w:r>
      <w:r w:rsidRPr="00603FC8">
        <w:rPr>
          <w:b/>
        </w:rPr>
        <w:t>Comisionada Sharon Cristina Morales Martínez</w:t>
      </w:r>
      <w:r w:rsidRPr="00603FC8">
        <w:rPr>
          <w:bCs/>
        </w:rPr>
        <w:t xml:space="preserve">, </w:t>
      </w:r>
      <w:r w:rsidRPr="00603FC8">
        <w:t xml:space="preserve">a efecto de decretar su admisión o desechamiento. </w:t>
      </w:r>
    </w:p>
    <w:p w14:paraId="18F305CB" w14:textId="77777777" w:rsidR="00664420" w:rsidRPr="00603FC8" w:rsidRDefault="00664420" w:rsidP="00603FC8">
      <w:pPr>
        <w:rPr>
          <w:rFonts w:eastAsia="Batang" w:cs="Tahoma"/>
          <w:bCs/>
          <w:szCs w:val="22"/>
        </w:rPr>
      </w:pPr>
    </w:p>
    <w:p w14:paraId="3E31EC2D" w14:textId="295256A1" w:rsidR="00664420" w:rsidRPr="00603FC8" w:rsidRDefault="006E25BC" w:rsidP="00603FC8">
      <w:pPr>
        <w:pStyle w:val="Ttulo3"/>
      </w:pPr>
      <w:bookmarkStart w:id="10" w:name="_Toc198143456"/>
      <w:r w:rsidRPr="00603FC8">
        <w:lastRenderedPageBreak/>
        <w:t>c</w:t>
      </w:r>
      <w:r w:rsidR="00664420" w:rsidRPr="00603FC8">
        <w:t>) Admisión del Recurso de Revisión</w:t>
      </w:r>
      <w:bookmarkEnd w:id="10"/>
    </w:p>
    <w:p w14:paraId="240447D5" w14:textId="742E4927" w:rsidR="000E09C4" w:rsidRPr="00603FC8" w:rsidRDefault="000E09C4" w:rsidP="00603FC8">
      <w:pPr>
        <w:rPr>
          <w:rFonts w:cs="Arial"/>
        </w:rPr>
      </w:pPr>
      <w:r w:rsidRPr="00603FC8">
        <w:rPr>
          <w:rFonts w:cs="Arial"/>
        </w:rPr>
        <w:t xml:space="preserve">El </w:t>
      </w:r>
      <w:r w:rsidR="006A6A17" w:rsidRPr="00603FC8">
        <w:rPr>
          <w:b/>
          <w:bCs/>
          <w:lang w:val="es-ES"/>
        </w:rPr>
        <w:t>treinta y uno de marzo de dos mil veinticinco</w:t>
      </w:r>
      <w:r w:rsidR="006A6A17" w:rsidRPr="00603FC8">
        <w:rPr>
          <w:rFonts w:cs="Tahoma"/>
          <w:b/>
          <w:bCs/>
          <w:szCs w:val="22"/>
        </w:rPr>
        <w:t xml:space="preserve"> </w:t>
      </w:r>
      <w:r w:rsidRPr="00603FC8">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03FC8">
        <w:rPr>
          <w:rFonts w:cs="Arial"/>
        </w:rPr>
        <w:t>, fracción II</w:t>
      </w:r>
      <w:r w:rsidRPr="00603FC8">
        <w:rPr>
          <w:rFonts w:cs="Arial"/>
        </w:rPr>
        <w:t xml:space="preserve"> de la Ley de Transparencia y Acceso a la Información Pública del Estado de México y Municipios.</w:t>
      </w:r>
    </w:p>
    <w:p w14:paraId="34EC3F86" w14:textId="77777777" w:rsidR="00D2790D" w:rsidRPr="00603FC8" w:rsidRDefault="00D2790D" w:rsidP="00603FC8">
      <w:pPr>
        <w:rPr>
          <w:rFonts w:cs="Arial"/>
        </w:rPr>
      </w:pPr>
    </w:p>
    <w:p w14:paraId="3B820F58" w14:textId="192E9634" w:rsidR="00865CF4" w:rsidRPr="00603FC8" w:rsidRDefault="006E25BC" w:rsidP="00603FC8">
      <w:pPr>
        <w:pStyle w:val="Ttulo3"/>
      </w:pPr>
      <w:bookmarkStart w:id="11" w:name="_Toc198143457"/>
      <w:r w:rsidRPr="00603FC8">
        <w:t>d</w:t>
      </w:r>
      <w:r w:rsidR="00D2790D" w:rsidRPr="00603FC8">
        <w:t xml:space="preserve">) </w:t>
      </w:r>
      <w:r w:rsidR="00865CF4" w:rsidRPr="00603FC8">
        <w:t>Informe Justificado del Sujeto Obligado</w:t>
      </w:r>
      <w:bookmarkEnd w:id="11"/>
    </w:p>
    <w:p w14:paraId="14A706BE" w14:textId="716F588F" w:rsidR="00865CF4" w:rsidRPr="00603FC8" w:rsidRDefault="00865CF4" w:rsidP="00603FC8">
      <w:pPr>
        <w:rPr>
          <w:rFonts w:eastAsia="Arial Unicode MS" w:cs="Arial"/>
        </w:rPr>
      </w:pPr>
      <w:r w:rsidRPr="00603FC8">
        <w:rPr>
          <w:rFonts w:cs="Tahoma"/>
          <w:b/>
          <w:szCs w:val="24"/>
        </w:rPr>
        <w:t xml:space="preserve">EL SUJETO OBLIGADO </w:t>
      </w:r>
      <w:r w:rsidRPr="00603FC8">
        <w:rPr>
          <w:rFonts w:eastAsia="Arial Unicode MS" w:cs="Arial"/>
        </w:rPr>
        <w:t>rindió su informe justificado dentro del término legalmente concedido para tal efe</w:t>
      </w:r>
      <w:r w:rsidR="00BE5E1A" w:rsidRPr="00603FC8">
        <w:rPr>
          <w:rFonts w:eastAsia="Arial Unicode MS" w:cs="Arial"/>
        </w:rPr>
        <w:t xml:space="preserve">cto mediante el archivo denominado </w:t>
      </w:r>
      <w:r w:rsidR="00BE5E1A" w:rsidRPr="00603FC8">
        <w:rPr>
          <w:rFonts w:eastAsia="Arial Unicode MS" w:cs="Arial"/>
          <w:i/>
        </w:rPr>
        <w:t xml:space="preserve">“SOLICITUD DE RESPUESTA 00139 TEST.pdf” </w:t>
      </w:r>
      <w:r w:rsidR="00BE5E1A" w:rsidRPr="00603FC8">
        <w:rPr>
          <w:rFonts w:eastAsia="Arial Unicode MS" w:cs="Arial"/>
        </w:rPr>
        <w:t>el cual no fue puesto a la vista en razón de que no se realizó un testado permanente y al editar el documento se pueden advertir datos personales.</w:t>
      </w:r>
    </w:p>
    <w:p w14:paraId="66BA6FC7" w14:textId="77777777" w:rsidR="00865CF4" w:rsidRPr="00603FC8" w:rsidRDefault="00865CF4" w:rsidP="00603FC8">
      <w:pPr>
        <w:rPr>
          <w:rFonts w:cs="Tahoma"/>
          <w:bCs/>
          <w:szCs w:val="24"/>
        </w:rPr>
      </w:pPr>
    </w:p>
    <w:p w14:paraId="755B7730" w14:textId="65CCBCA4" w:rsidR="00664420" w:rsidRPr="00603FC8" w:rsidRDefault="00BE5E1A" w:rsidP="00603FC8">
      <w:pPr>
        <w:pStyle w:val="Ttulo3"/>
        <w:rPr>
          <w:lang w:val="es-ES"/>
        </w:rPr>
      </w:pPr>
      <w:bookmarkStart w:id="12" w:name="_Toc198143458"/>
      <w:r w:rsidRPr="00603FC8">
        <w:rPr>
          <w:rFonts w:eastAsia="Calibri"/>
          <w:bCs/>
          <w:lang w:eastAsia="en-US"/>
        </w:rPr>
        <w:t>e</w:t>
      </w:r>
      <w:r w:rsidR="00664420" w:rsidRPr="00603FC8">
        <w:rPr>
          <w:rFonts w:eastAsia="Calibri"/>
          <w:bCs/>
          <w:lang w:eastAsia="en-US"/>
        </w:rPr>
        <w:t>)</w:t>
      </w:r>
      <w:r w:rsidR="00664420" w:rsidRPr="00603FC8">
        <w:t xml:space="preserve"> </w:t>
      </w:r>
      <w:r w:rsidR="00865CF4" w:rsidRPr="00603FC8">
        <w:rPr>
          <w:lang w:val="es-ES"/>
        </w:rPr>
        <w:t>Manifestaciones de la Parte Recurrente</w:t>
      </w:r>
      <w:bookmarkEnd w:id="12"/>
    </w:p>
    <w:p w14:paraId="4E8AF011" w14:textId="77777777" w:rsidR="00865CF4" w:rsidRPr="00603FC8" w:rsidRDefault="00865CF4" w:rsidP="00603FC8">
      <w:pPr>
        <w:rPr>
          <w:rFonts w:eastAsia="Arial Unicode MS" w:cs="Arial"/>
        </w:rPr>
      </w:pPr>
      <w:r w:rsidRPr="00603FC8">
        <w:rPr>
          <w:rFonts w:cs="Tahoma"/>
          <w:b/>
          <w:szCs w:val="24"/>
        </w:rPr>
        <w:t xml:space="preserve">LA PARTE RECURRENTE </w:t>
      </w:r>
      <w:r w:rsidRPr="00603FC8">
        <w:rPr>
          <w:rFonts w:eastAsia="Arial Unicode MS" w:cs="Arial"/>
        </w:rPr>
        <w:t>no realizó manifestación alguna dentro del término legalmente concedido para tal efecto, ni presentó pruebas o alegatos.</w:t>
      </w:r>
    </w:p>
    <w:p w14:paraId="43289D82" w14:textId="77777777" w:rsidR="00865CF4" w:rsidRPr="00603FC8" w:rsidRDefault="00865CF4" w:rsidP="00603FC8">
      <w:pPr>
        <w:rPr>
          <w:rFonts w:eastAsia="Arial Unicode MS" w:cs="Arial"/>
        </w:rPr>
      </w:pPr>
    </w:p>
    <w:p w14:paraId="24F87764" w14:textId="77777777" w:rsidR="00664420" w:rsidRPr="00603FC8" w:rsidRDefault="00664420" w:rsidP="00603FC8">
      <w:pPr>
        <w:rPr>
          <w:rFonts w:cs="Tahoma"/>
          <w:bCs/>
          <w:szCs w:val="24"/>
        </w:rPr>
      </w:pPr>
    </w:p>
    <w:p w14:paraId="0E651988" w14:textId="14937A29" w:rsidR="00664420" w:rsidRPr="00603FC8" w:rsidRDefault="00151C01" w:rsidP="00603FC8">
      <w:pPr>
        <w:pStyle w:val="Ttulo3"/>
      </w:pPr>
      <w:bookmarkStart w:id="13" w:name="_Toc198143459"/>
      <w:r w:rsidRPr="00603FC8">
        <w:rPr>
          <w:rFonts w:eastAsia="Calibri"/>
        </w:rPr>
        <w:t>f</w:t>
      </w:r>
      <w:r w:rsidR="00664420" w:rsidRPr="00603FC8">
        <w:rPr>
          <w:rFonts w:eastAsia="Calibri"/>
        </w:rPr>
        <w:t xml:space="preserve">) </w:t>
      </w:r>
      <w:r w:rsidR="00664420" w:rsidRPr="00603FC8">
        <w:t>Cierre de instrucción</w:t>
      </w:r>
      <w:bookmarkEnd w:id="13"/>
    </w:p>
    <w:p w14:paraId="79AF95DC" w14:textId="3374534E" w:rsidR="00664420" w:rsidRPr="00603FC8" w:rsidRDefault="00BF091A" w:rsidP="00603FC8">
      <w:r w:rsidRPr="00603FC8">
        <w:rPr>
          <w:rFonts w:cs="Tahoma"/>
          <w:szCs w:val="22"/>
        </w:rPr>
        <w:t>Al no existir diligencias pendientes por desahogar</w:t>
      </w:r>
      <w:r w:rsidRPr="00603FC8">
        <w:rPr>
          <w:rFonts w:cs="Arial"/>
        </w:rPr>
        <w:t xml:space="preserve">, el </w:t>
      </w:r>
      <w:bookmarkStart w:id="14" w:name="_Hlk104892386"/>
      <w:r w:rsidR="00151C01" w:rsidRPr="00603FC8">
        <w:rPr>
          <w:rFonts w:cs="Arial"/>
          <w:b/>
        </w:rPr>
        <w:t>trece</w:t>
      </w:r>
      <w:r w:rsidRPr="00603FC8">
        <w:rPr>
          <w:rFonts w:cs="Arial"/>
          <w:b/>
        </w:rPr>
        <w:t xml:space="preserve"> de </w:t>
      </w:r>
      <w:bookmarkEnd w:id="14"/>
      <w:r w:rsidR="00151C01" w:rsidRPr="00603FC8">
        <w:rPr>
          <w:rFonts w:cs="Arial"/>
          <w:b/>
        </w:rPr>
        <w:t xml:space="preserve">mayo </w:t>
      </w:r>
      <w:r w:rsidRPr="00603FC8">
        <w:rPr>
          <w:rFonts w:cs="Arial"/>
          <w:b/>
        </w:rPr>
        <w:t xml:space="preserve">de dos mil </w:t>
      </w:r>
      <w:r w:rsidR="00FE368B" w:rsidRPr="00603FC8">
        <w:rPr>
          <w:rFonts w:cs="Arial"/>
          <w:b/>
        </w:rPr>
        <w:t xml:space="preserve">veinticinco </w:t>
      </w:r>
      <w:r w:rsidRPr="00603FC8">
        <w:rPr>
          <w:rFonts w:cs="Arial"/>
        </w:rPr>
        <w:t xml:space="preserve">la </w:t>
      </w:r>
      <w:r w:rsidRPr="00603FC8">
        <w:rPr>
          <w:rFonts w:cs="Arial"/>
          <w:b/>
          <w:bCs/>
        </w:rPr>
        <w:t xml:space="preserve">Comisionada </w:t>
      </w:r>
      <w:r w:rsidRPr="00603FC8">
        <w:rPr>
          <w:b/>
        </w:rPr>
        <w:t xml:space="preserve">Sharon Cristina Morales Martínez </w:t>
      </w:r>
      <w:r w:rsidRPr="00603FC8">
        <w:rPr>
          <w:rFonts w:cs="Arial"/>
        </w:rPr>
        <w:t>acordó el cierre de instrucción</w:t>
      </w:r>
      <w:r w:rsidR="0011350D" w:rsidRPr="00603FC8">
        <w:rPr>
          <w:rFonts w:cs="Arial"/>
        </w:rPr>
        <w:t xml:space="preserve"> y</w:t>
      </w:r>
      <w:r w:rsidRPr="00603FC8">
        <w:rPr>
          <w:rFonts w:cs="Arial"/>
        </w:rPr>
        <w:t xml:space="preserve"> </w:t>
      </w:r>
      <w:r w:rsidR="0011350D" w:rsidRPr="00603FC8">
        <w:rPr>
          <w:rFonts w:cs="Arial"/>
        </w:rPr>
        <w:t xml:space="preserve">la </w:t>
      </w:r>
      <w:r w:rsidRPr="00603FC8">
        <w:rPr>
          <w:rFonts w:cs="Arial"/>
        </w:rPr>
        <w:t>remisión del expediente a efecto de ser resuelto, de conformidad con lo establecido en el artículo 185 fracciones VI y VIII de la Ley de Transparencia y Acceso a la Información Pública del Estado de México y Municipios</w:t>
      </w:r>
      <w:r w:rsidRPr="00603FC8">
        <w:t>.</w:t>
      </w:r>
      <w:r w:rsidR="0011350D" w:rsidRPr="00603FC8">
        <w:t xml:space="preserve"> Dicho acuerdo </w:t>
      </w:r>
      <w:r w:rsidR="00664420" w:rsidRPr="00603FC8">
        <w:rPr>
          <w:rFonts w:cs="Tahoma"/>
          <w:szCs w:val="22"/>
        </w:rPr>
        <w:t xml:space="preserve">fue notificado a las partes el mismo día a través del </w:t>
      </w:r>
      <w:r w:rsidR="00664420" w:rsidRPr="00603FC8">
        <w:rPr>
          <w:rFonts w:cs="Tahoma"/>
          <w:szCs w:val="22"/>
          <w:lang w:val="es-ES"/>
        </w:rPr>
        <w:t>SAIMEX</w:t>
      </w:r>
      <w:r w:rsidR="00664420" w:rsidRPr="00603FC8">
        <w:rPr>
          <w:rFonts w:cs="Tahoma"/>
          <w:szCs w:val="22"/>
        </w:rPr>
        <w:t>.</w:t>
      </w:r>
    </w:p>
    <w:p w14:paraId="741683E3" w14:textId="77777777" w:rsidR="0011350D" w:rsidRPr="00603FC8" w:rsidRDefault="0011350D" w:rsidP="00603FC8">
      <w:pPr>
        <w:rPr>
          <w:rFonts w:cs="Tahoma"/>
          <w:szCs w:val="22"/>
        </w:rPr>
      </w:pPr>
    </w:p>
    <w:p w14:paraId="7A9629DE" w14:textId="77777777" w:rsidR="00664420" w:rsidRPr="00603FC8" w:rsidRDefault="00664420" w:rsidP="00603FC8">
      <w:pPr>
        <w:pStyle w:val="Ttulo1"/>
        <w:rPr>
          <w:rFonts w:eastAsiaTheme="minorHAnsi"/>
          <w:lang w:eastAsia="en-US"/>
        </w:rPr>
      </w:pPr>
      <w:bookmarkStart w:id="15" w:name="_Toc198143460"/>
      <w:r w:rsidRPr="00603FC8">
        <w:rPr>
          <w:rFonts w:eastAsiaTheme="minorHAnsi"/>
          <w:lang w:eastAsia="en-US"/>
        </w:rPr>
        <w:t>CONSIDERANDOS</w:t>
      </w:r>
      <w:bookmarkEnd w:id="15"/>
    </w:p>
    <w:p w14:paraId="6DD1243B" w14:textId="77777777" w:rsidR="00664420" w:rsidRPr="00603FC8" w:rsidRDefault="00664420" w:rsidP="00603FC8">
      <w:pPr>
        <w:contextualSpacing/>
        <w:jc w:val="center"/>
        <w:rPr>
          <w:rFonts w:eastAsiaTheme="minorHAnsi" w:cs="Tahoma"/>
          <w:b/>
          <w:szCs w:val="22"/>
          <w:lang w:eastAsia="en-US"/>
        </w:rPr>
      </w:pPr>
    </w:p>
    <w:p w14:paraId="0B67CB92" w14:textId="2E307D3B" w:rsidR="00664420" w:rsidRPr="00603FC8" w:rsidRDefault="00664420" w:rsidP="00603FC8">
      <w:pPr>
        <w:pStyle w:val="Ttulo2"/>
        <w:rPr>
          <w:rFonts w:eastAsia="Batang"/>
        </w:rPr>
      </w:pPr>
      <w:bookmarkStart w:id="16" w:name="_Toc198143461"/>
      <w:r w:rsidRPr="00603FC8">
        <w:rPr>
          <w:rFonts w:eastAsia="Batang"/>
        </w:rPr>
        <w:t xml:space="preserve">PRIMERO. </w:t>
      </w:r>
      <w:r w:rsidR="00BA55A8" w:rsidRPr="00603FC8">
        <w:rPr>
          <w:rFonts w:eastAsia="Batang"/>
        </w:rPr>
        <w:t>Procedibilidad</w:t>
      </w:r>
      <w:bookmarkEnd w:id="16"/>
    </w:p>
    <w:p w14:paraId="39C52BC1" w14:textId="56FCC20D" w:rsidR="00BA55A8" w:rsidRPr="00603FC8" w:rsidRDefault="00BA55A8" w:rsidP="00603FC8">
      <w:pPr>
        <w:pStyle w:val="Ttulo3"/>
      </w:pPr>
      <w:bookmarkStart w:id="17" w:name="_Toc198143462"/>
      <w:r w:rsidRPr="00603FC8">
        <w:t>a) Competencia</w:t>
      </w:r>
      <w:r w:rsidR="00150C49" w:rsidRPr="00603FC8">
        <w:t xml:space="preserve"> del Instituto</w:t>
      </w:r>
      <w:bookmarkEnd w:id="17"/>
    </w:p>
    <w:p w14:paraId="56E64942" w14:textId="0A14A870" w:rsidR="0011350D" w:rsidRPr="00603FC8" w:rsidRDefault="0011350D" w:rsidP="00603FC8">
      <w:pPr>
        <w:rPr>
          <w:rFonts w:cs="Arial"/>
        </w:rPr>
      </w:pPr>
      <w:r w:rsidRPr="00603FC8">
        <w:t xml:space="preserve">Este Instituto de Transparencia, Acceso a la Información Pública y Protección de Datos Personales del Estado de México y Municipios es competente para conocer y resolver </w:t>
      </w:r>
      <w:r w:rsidR="005F65B7" w:rsidRPr="00603FC8">
        <w:t xml:space="preserve">el </w:t>
      </w:r>
      <w:r w:rsidRPr="00603FC8">
        <w:t xml:space="preserve">presente Recurso de Revisión, conforme a lo dispuesto en los artículos 6, Apartado A de la Constitución Política de los Estados Unidos Mexicanos; 5, </w:t>
      </w:r>
      <w:r w:rsidR="008D18C3" w:rsidRPr="00603FC8">
        <w:t>párrafos trigésimo séptimo, trigésimo octavo y trigésimo noveno, fracciones IV y V de la Constitución Política del Estado Libre y Soberano de México</w:t>
      </w:r>
      <w:r w:rsidRPr="00603FC8">
        <w:t>; ordinal 2, fracción II, 13, 29, 36, fracciones I y II, 176, 178, 179, 181 párrafo tercero y 185 de la Ley de Transparencia y Acceso a la Información Pública del Estado de México y Municipios</w:t>
      </w:r>
      <w:r w:rsidRPr="00603FC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03FC8" w:rsidRDefault="00DB1C09" w:rsidP="00603FC8">
      <w:pPr>
        <w:rPr>
          <w:rFonts w:cs="Arial"/>
        </w:rPr>
      </w:pPr>
    </w:p>
    <w:p w14:paraId="517A2DD6" w14:textId="4169BE4D" w:rsidR="00664420" w:rsidRPr="00603FC8" w:rsidRDefault="00BA55A8" w:rsidP="00603FC8">
      <w:pPr>
        <w:pStyle w:val="Ttulo3"/>
      </w:pPr>
      <w:bookmarkStart w:id="18" w:name="_Toc198143463"/>
      <w:r w:rsidRPr="00603FC8">
        <w:t>b)</w:t>
      </w:r>
      <w:r w:rsidR="00664420" w:rsidRPr="00603FC8">
        <w:t xml:space="preserve"> </w:t>
      </w:r>
      <w:r w:rsidR="00D91CB4" w:rsidRPr="00603FC8">
        <w:t>Legitimidad</w:t>
      </w:r>
      <w:r w:rsidRPr="00603FC8">
        <w:t xml:space="preserve"> de la parte recurrente</w:t>
      </w:r>
      <w:bookmarkEnd w:id="18"/>
    </w:p>
    <w:p w14:paraId="26FEA382" w14:textId="0B06695C" w:rsidR="00D91CB4" w:rsidRPr="00603FC8" w:rsidRDefault="00D91CB4" w:rsidP="00603FC8">
      <w:pPr>
        <w:rPr>
          <w:rFonts w:cs="Arial"/>
          <w:bCs/>
        </w:rPr>
      </w:pPr>
      <w:r w:rsidRPr="00603FC8">
        <w:rPr>
          <w:rFonts w:cs="Arial"/>
          <w:bCs/>
        </w:rPr>
        <w:t>El recurso de revisión fue interpuesto por parte legítima, ya que se presentó por la misma persona que formuló la solicitud de acceso a la Información Pública,</w:t>
      </w:r>
      <w:r w:rsidRPr="00603FC8">
        <w:rPr>
          <w:rFonts w:cs="Arial"/>
          <w:b/>
          <w:bCs/>
        </w:rPr>
        <w:t xml:space="preserve"> </w:t>
      </w:r>
      <w:r w:rsidRPr="00603FC8">
        <w:rPr>
          <w:rFonts w:cs="Arial"/>
        </w:rPr>
        <w:t>debido a que los datos de acceso</w:t>
      </w:r>
      <w:r w:rsidRPr="00603FC8">
        <w:rPr>
          <w:rFonts w:cs="Arial"/>
          <w:b/>
          <w:bCs/>
        </w:rPr>
        <w:t xml:space="preserve"> </w:t>
      </w:r>
      <w:r w:rsidRPr="00603FC8">
        <w:rPr>
          <w:rFonts w:cs="Arial"/>
        </w:rPr>
        <w:t>SAIMEX</w:t>
      </w:r>
      <w:r w:rsidRPr="00603FC8">
        <w:rPr>
          <w:rFonts w:eastAsia="Calibri" w:cs="Arial"/>
          <w:lang w:eastAsia="en-US"/>
        </w:rPr>
        <w:t xml:space="preserve"> son personales e irrepetibles.</w:t>
      </w:r>
    </w:p>
    <w:p w14:paraId="2C367810" w14:textId="77777777" w:rsidR="00D91CB4" w:rsidRPr="00603FC8" w:rsidRDefault="00D91CB4" w:rsidP="00603FC8"/>
    <w:p w14:paraId="496490FC" w14:textId="1A5F3FDB" w:rsidR="00D91CB4" w:rsidRPr="00603FC8" w:rsidRDefault="00BA55A8" w:rsidP="00603FC8">
      <w:pPr>
        <w:pStyle w:val="Ttulo3"/>
        <w:rPr>
          <w:rFonts w:eastAsia="Calibri"/>
          <w:lang w:eastAsia="es-ES_tradnl"/>
        </w:rPr>
      </w:pPr>
      <w:bookmarkStart w:id="19" w:name="_Toc198143464"/>
      <w:r w:rsidRPr="00603FC8">
        <w:rPr>
          <w:rFonts w:eastAsia="Calibri"/>
          <w:lang w:eastAsia="es-ES_tradnl"/>
        </w:rPr>
        <w:t>c)</w:t>
      </w:r>
      <w:r w:rsidR="00664420" w:rsidRPr="00603FC8">
        <w:rPr>
          <w:rFonts w:eastAsia="Calibri"/>
          <w:lang w:eastAsia="es-ES_tradnl"/>
        </w:rPr>
        <w:t xml:space="preserve"> </w:t>
      </w:r>
      <w:r w:rsidR="00D91CB4" w:rsidRPr="00603FC8">
        <w:rPr>
          <w:rFonts w:eastAsia="Calibri"/>
          <w:lang w:eastAsia="es-ES_tradnl"/>
        </w:rPr>
        <w:t>Plazo para interponer el recurso</w:t>
      </w:r>
      <w:bookmarkEnd w:id="19"/>
    </w:p>
    <w:p w14:paraId="106D37EE" w14:textId="69B828F6" w:rsidR="00D91CB4" w:rsidRPr="00603FC8" w:rsidRDefault="00D91CB4" w:rsidP="00603FC8">
      <w:pPr>
        <w:rPr>
          <w:rFonts w:eastAsiaTheme="minorEastAsia" w:cs="Arial"/>
          <w:lang w:val="es-ES_tradnl"/>
        </w:rPr>
      </w:pPr>
      <w:r w:rsidRPr="00603FC8">
        <w:rPr>
          <w:rFonts w:cs="Arial"/>
          <w:b/>
        </w:rPr>
        <w:t>EL SUJETO OBLIGADO</w:t>
      </w:r>
      <w:r w:rsidRPr="00603FC8">
        <w:rPr>
          <w:rFonts w:cs="Arial"/>
        </w:rPr>
        <w:t xml:space="preserve"> notificó la respuesta a la solicitud de acceso a la Información Pública el </w:t>
      </w:r>
      <w:r w:rsidR="00151C01" w:rsidRPr="00603FC8">
        <w:rPr>
          <w:rFonts w:eastAsia="Palatino Linotype" w:cs="Palatino Linotype"/>
          <w:b/>
        </w:rPr>
        <w:t xml:space="preserve">veinticuatro </w:t>
      </w:r>
      <w:r w:rsidRPr="00603FC8">
        <w:rPr>
          <w:rFonts w:eastAsia="Palatino Linotype" w:cs="Palatino Linotype"/>
          <w:b/>
        </w:rPr>
        <w:t xml:space="preserve">de </w:t>
      </w:r>
      <w:r w:rsidR="00151C01" w:rsidRPr="00603FC8">
        <w:rPr>
          <w:rFonts w:eastAsia="Palatino Linotype" w:cs="Palatino Linotype"/>
          <w:b/>
        </w:rPr>
        <w:t xml:space="preserve">marzo </w:t>
      </w:r>
      <w:r w:rsidRPr="00603FC8">
        <w:rPr>
          <w:rFonts w:eastAsia="Palatino Linotype" w:cs="Palatino Linotype"/>
          <w:b/>
        </w:rPr>
        <w:t xml:space="preserve">de dos mil </w:t>
      </w:r>
      <w:r w:rsidR="00FE368B" w:rsidRPr="00603FC8">
        <w:rPr>
          <w:rFonts w:eastAsia="Palatino Linotype" w:cs="Palatino Linotype"/>
          <w:b/>
        </w:rPr>
        <w:t xml:space="preserve">veinticinco </w:t>
      </w:r>
      <w:r w:rsidR="00A53315" w:rsidRPr="00603FC8">
        <w:rPr>
          <w:rFonts w:cs="Arial"/>
        </w:rPr>
        <w:t xml:space="preserve">y el recurso </w:t>
      </w:r>
      <w:r w:rsidR="00A53315" w:rsidRPr="00603FC8">
        <w:rPr>
          <w:rFonts w:eastAsia="Palatino Linotype" w:cs="Palatino Linotype"/>
        </w:rPr>
        <w:t xml:space="preserve">que nos ocupa se interpuso el </w:t>
      </w:r>
      <w:r w:rsidR="00151C01" w:rsidRPr="00603FC8">
        <w:rPr>
          <w:rFonts w:eastAsia="Palatino Linotype" w:cs="Palatino Linotype"/>
          <w:b/>
        </w:rPr>
        <w:t xml:space="preserve">veintiséis de marzo </w:t>
      </w:r>
      <w:r w:rsidR="00A53315" w:rsidRPr="00603FC8">
        <w:rPr>
          <w:rFonts w:eastAsia="Palatino Linotype" w:cs="Palatino Linotype"/>
          <w:b/>
        </w:rPr>
        <w:t xml:space="preserve">de dos mil </w:t>
      </w:r>
      <w:r w:rsidR="00FE368B" w:rsidRPr="00603FC8">
        <w:rPr>
          <w:rFonts w:eastAsia="Palatino Linotype" w:cs="Palatino Linotype"/>
          <w:b/>
        </w:rPr>
        <w:t>veinticinco</w:t>
      </w:r>
      <w:r w:rsidR="00A53315" w:rsidRPr="00603FC8">
        <w:rPr>
          <w:rFonts w:eastAsia="Palatino Linotype" w:cs="Palatino Linotype"/>
          <w:bCs/>
        </w:rPr>
        <w:t>;</w:t>
      </w:r>
      <w:r w:rsidR="00A53315" w:rsidRPr="00603FC8">
        <w:rPr>
          <w:rFonts w:eastAsia="Palatino Linotype" w:cs="Palatino Linotype"/>
        </w:rPr>
        <w:t xml:space="preserve"> por lo tanto, éste se encuentra dentro del margen </w:t>
      </w:r>
      <w:r w:rsidR="00A53315" w:rsidRPr="00603FC8">
        <w:rPr>
          <w:rFonts w:eastAsia="Palatino Linotype" w:cs="Palatino Linotype"/>
        </w:rPr>
        <w:lastRenderedPageBreak/>
        <w:t xml:space="preserve">temporal previsto en el artículo 178 de la </w:t>
      </w:r>
      <w:r w:rsidR="00A53315" w:rsidRPr="00603FC8">
        <w:rPr>
          <w:rFonts w:cs="Arial"/>
        </w:rPr>
        <w:t>Ley de Transparencia y Acceso a la Información Pública del Estado de México y Municipios</w:t>
      </w:r>
      <w:r w:rsidR="00163D12" w:rsidRPr="00603FC8">
        <w:rPr>
          <w:rFonts w:cs="Arial"/>
        </w:rPr>
        <w:t>.</w:t>
      </w:r>
    </w:p>
    <w:p w14:paraId="49076992" w14:textId="77777777" w:rsidR="00D91CB4" w:rsidRPr="00603FC8" w:rsidRDefault="00D91CB4" w:rsidP="00603FC8">
      <w:pPr>
        <w:rPr>
          <w:rFonts w:eastAsia="Palatino Linotype" w:cs="Palatino Linotype"/>
        </w:rPr>
      </w:pPr>
    </w:p>
    <w:p w14:paraId="46C0EB3A" w14:textId="15F1A919" w:rsidR="00A53315" w:rsidRPr="00603FC8" w:rsidRDefault="00BA55A8" w:rsidP="00603FC8">
      <w:pPr>
        <w:pStyle w:val="Ttulo3"/>
        <w:rPr>
          <w:rFonts w:eastAsia="Calibri"/>
          <w:lang w:eastAsia="es-ES_tradnl"/>
        </w:rPr>
      </w:pPr>
      <w:bookmarkStart w:id="20" w:name="_Toc198143465"/>
      <w:r w:rsidRPr="00603FC8">
        <w:rPr>
          <w:rFonts w:eastAsia="Calibri"/>
          <w:lang w:eastAsia="es-ES_tradnl"/>
        </w:rPr>
        <w:t>d)</w:t>
      </w:r>
      <w:r w:rsidR="00D91CB4" w:rsidRPr="00603FC8">
        <w:rPr>
          <w:rFonts w:eastAsia="Calibri"/>
          <w:lang w:eastAsia="es-ES_tradnl"/>
        </w:rPr>
        <w:t xml:space="preserve"> </w:t>
      </w:r>
      <w:r w:rsidR="009A0277" w:rsidRPr="00603FC8">
        <w:rPr>
          <w:rFonts w:eastAsia="Calibri"/>
          <w:lang w:eastAsia="es-ES_tradnl"/>
        </w:rPr>
        <w:t>Causal de Procedencia</w:t>
      </w:r>
      <w:bookmarkEnd w:id="20"/>
    </w:p>
    <w:p w14:paraId="190404A6" w14:textId="66506292" w:rsidR="00BA55A8" w:rsidRPr="00603FC8" w:rsidRDefault="00BA55A8" w:rsidP="00603FC8">
      <w:r w:rsidRPr="00603FC8">
        <w:rPr>
          <w:rFonts w:cs="Arial"/>
        </w:rPr>
        <w:t xml:space="preserve">Resulta procedente la interposición del recurso de revisión, ya que </w:t>
      </w:r>
      <w:r w:rsidRPr="00603FC8">
        <w:rPr>
          <w:rFonts w:eastAsia="Calibri" w:cs="Tahoma"/>
          <w:szCs w:val="22"/>
          <w:lang w:eastAsia="es-MX"/>
        </w:rPr>
        <w:t xml:space="preserve">se actualiza la causal de procedencia señalada en el artículo 179, fracción </w:t>
      </w:r>
      <w:r w:rsidR="00151C01" w:rsidRPr="00603FC8">
        <w:rPr>
          <w:rFonts w:eastAsia="Calibri" w:cs="Tahoma"/>
          <w:szCs w:val="22"/>
          <w:lang w:eastAsia="es-MX"/>
        </w:rPr>
        <w:t>V</w:t>
      </w:r>
      <w:r w:rsidRPr="00603FC8">
        <w:rPr>
          <w:rFonts w:cs="Arial"/>
        </w:rPr>
        <w:t xml:space="preserve"> de la </w:t>
      </w:r>
      <w:r w:rsidRPr="00603FC8">
        <w:t>Ley de Transparencia y Acceso a la Información Pública del Estado de México y Municipios.</w:t>
      </w:r>
    </w:p>
    <w:p w14:paraId="0EFF7141" w14:textId="77777777" w:rsidR="00362A11" w:rsidRPr="00603FC8" w:rsidRDefault="00362A11" w:rsidP="00603FC8"/>
    <w:p w14:paraId="2284D7EB" w14:textId="3EE1D036" w:rsidR="00BA55A8" w:rsidRPr="00603FC8" w:rsidRDefault="00362A11" w:rsidP="00603FC8">
      <w:pPr>
        <w:pStyle w:val="Ttulo3"/>
      </w:pPr>
      <w:bookmarkStart w:id="21" w:name="_Toc198143466"/>
      <w:r w:rsidRPr="00603FC8">
        <w:t>e) Requisitos formales para la interposición del recurso</w:t>
      </w:r>
      <w:bookmarkEnd w:id="21"/>
    </w:p>
    <w:p w14:paraId="6390674A" w14:textId="78A894DD" w:rsidR="00BA55A8" w:rsidRPr="00603FC8" w:rsidRDefault="00BA55A8" w:rsidP="00603FC8">
      <w:pPr>
        <w:rPr>
          <w:rFonts w:cs="Arial"/>
        </w:rPr>
      </w:pPr>
      <w:r w:rsidRPr="00603FC8">
        <w:rPr>
          <w:rFonts w:cs="Arial"/>
          <w:b/>
          <w:bCs/>
        </w:rPr>
        <w:t xml:space="preserve">LA PARTE RECURRENTE </w:t>
      </w:r>
      <w:r w:rsidRPr="00603FC8">
        <w:rPr>
          <w:rFonts w:cs="Arial"/>
        </w:rPr>
        <w:t>acreditó todos y cada uno de los elementos formales exigidos por el artículo 180 de la misma normatividad.</w:t>
      </w:r>
    </w:p>
    <w:p w14:paraId="20BDA7EE" w14:textId="77777777" w:rsidR="005F5301" w:rsidRPr="00603FC8" w:rsidRDefault="005F5301" w:rsidP="00603FC8">
      <w:pPr>
        <w:rPr>
          <w:rFonts w:cs="Arial"/>
        </w:rPr>
      </w:pPr>
    </w:p>
    <w:p w14:paraId="1E5C9B96" w14:textId="77777777" w:rsidR="005F5301" w:rsidRPr="00603FC8" w:rsidRDefault="005F5301" w:rsidP="00603FC8">
      <w:pPr>
        <w:rPr>
          <w:rFonts w:cs="Arial"/>
          <w:sz w:val="24"/>
          <w:szCs w:val="24"/>
          <w:lang w:val="es-ES"/>
        </w:rPr>
      </w:pPr>
      <w:r w:rsidRPr="00603FC8">
        <w:rPr>
          <w:sz w:val="24"/>
          <w:szCs w:val="24"/>
          <w:lang w:val="es-ES"/>
        </w:rPr>
        <w:t xml:space="preserve">Es importante mencionar que, de la revisión del expediente electrónico del </w:t>
      </w:r>
      <w:r w:rsidRPr="00603FC8">
        <w:rPr>
          <w:bCs/>
          <w:sz w:val="24"/>
          <w:szCs w:val="24"/>
          <w:lang w:val="es-ES"/>
        </w:rPr>
        <w:t>SAIMEX,</w:t>
      </w:r>
      <w:r w:rsidRPr="00603FC8">
        <w:rPr>
          <w:sz w:val="24"/>
          <w:szCs w:val="24"/>
          <w:lang w:val="es-ES"/>
        </w:rPr>
        <w:t xml:space="preserve"> se observa que </w:t>
      </w:r>
      <w:r w:rsidRPr="00603FC8">
        <w:rPr>
          <w:b/>
          <w:bCs/>
          <w:sz w:val="24"/>
          <w:szCs w:val="24"/>
          <w:lang w:val="es-ES"/>
        </w:rPr>
        <w:t>LA PARTE RECURRENTE</w:t>
      </w:r>
      <w:r w:rsidRPr="00603FC8">
        <w:rPr>
          <w:sz w:val="24"/>
          <w:szCs w:val="24"/>
          <w:lang w:val="es-ES"/>
        </w:rPr>
        <w:t xml:space="preserve"> no proporcionó su nombre para ser identificado, lo que en estricto sentido provoca que </w:t>
      </w:r>
      <w:r w:rsidRPr="00603FC8">
        <w:rPr>
          <w:rFonts w:cs="Arial"/>
          <w:sz w:val="24"/>
          <w:szCs w:val="24"/>
          <w:lang w:val="es-ES"/>
        </w:rPr>
        <w:t>no</w:t>
      </w:r>
      <w:r w:rsidRPr="00603FC8">
        <w:rPr>
          <w:sz w:val="24"/>
          <w:szCs w:val="24"/>
          <w:lang w:val="es-ES"/>
        </w:rPr>
        <w:t xml:space="preserve"> se colmen los requisitos establecidos en el artículo 180 de la Ley de Transparencia; sin embargo, el artículo 15 de </w:t>
      </w:r>
      <w:r w:rsidRPr="00603FC8">
        <w:rPr>
          <w:rFonts w:cs="Arial"/>
          <w:sz w:val="24"/>
          <w:szCs w:val="24"/>
          <w:lang w:val="es-ES" w:eastAsia="es-MX"/>
        </w:rPr>
        <w:t xml:space="preserve">Ley de Transparencia y Acceso a la </w:t>
      </w:r>
      <w:r w:rsidRPr="00603FC8">
        <w:rPr>
          <w:rFonts w:cs="Arial"/>
          <w:sz w:val="24"/>
          <w:szCs w:val="24"/>
          <w:lang w:val="es-ES"/>
        </w:rPr>
        <w:t>Información</w:t>
      </w:r>
      <w:r w:rsidRPr="00603FC8">
        <w:rPr>
          <w:rFonts w:cs="Arial"/>
          <w:sz w:val="24"/>
          <w:szCs w:val="24"/>
          <w:lang w:val="es-ES" w:eastAsia="es-MX"/>
        </w:rPr>
        <w:t xml:space="preserve"> Pública del Estado de México y Municipios </w:t>
      </w:r>
      <w:r w:rsidRPr="00603FC8">
        <w:rPr>
          <w:rFonts w:cs="Arial"/>
          <w:iCs/>
          <w:sz w:val="24"/>
          <w:szCs w:val="24"/>
          <w:lang w:val="es-ES"/>
        </w:rPr>
        <w:t xml:space="preserve">prevé que </w:t>
      </w:r>
      <w:r w:rsidRPr="00603FC8">
        <w:rPr>
          <w:sz w:val="24"/>
          <w:szCs w:val="24"/>
          <w:lang w:val="es-ES"/>
        </w:rPr>
        <w:t xml:space="preserve">toda persona tendrá acceso a la información </w:t>
      </w:r>
      <w:r w:rsidRPr="00603FC8">
        <w:rPr>
          <w:rFonts w:cs="Arial"/>
          <w:sz w:val="24"/>
          <w:szCs w:val="24"/>
          <w:lang w:val="es-ES"/>
        </w:rPr>
        <w:t xml:space="preserve">sin necesidad de acreditar interés alguno o justificar su utilización, de lo que se infiere que </w:t>
      </w:r>
      <w:r w:rsidRPr="00603FC8">
        <w:rPr>
          <w:rFonts w:cs="Arial"/>
          <w:b/>
          <w:sz w:val="24"/>
          <w:szCs w:val="24"/>
          <w:u w:val="single"/>
          <w:lang w:val="es-ES"/>
        </w:rPr>
        <w:t xml:space="preserve">el nombre no es un requisito </w:t>
      </w:r>
      <w:r w:rsidRPr="00603FC8">
        <w:rPr>
          <w:rFonts w:cs="Arial"/>
          <w:b/>
          <w:iCs/>
          <w:sz w:val="24"/>
          <w:szCs w:val="24"/>
          <w:u w:val="single"/>
          <w:lang w:val="es-ES"/>
        </w:rPr>
        <w:t>indispensable</w:t>
      </w:r>
      <w:r w:rsidRPr="00603FC8">
        <w:rPr>
          <w:rFonts w:cs="Arial"/>
          <w:sz w:val="24"/>
          <w:szCs w:val="24"/>
          <w:lang w:val="es-ES"/>
        </w:rPr>
        <w:t xml:space="preserve"> para que las y los ciudadanos ejerzan el derecho de acceso a la información pública. </w:t>
      </w:r>
    </w:p>
    <w:p w14:paraId="0DBCFA60" w14:textId="77777777" w:rsidR="005F5301" w:rsidRPr="00603FC8" w:rsidRDefault="005F5301" w:rsidP="00603FC8">
      <w:pPr>
        <w:rPr>
          <w:rFonts w:cs="Arial"/>
          <w:sz w:val="24"/>
          <w:szCs w:val="24"/>
          <w:lang w:val="es-ES"/>
        </w:rPr>
      </w:pPr>
    </w:p>
    <w:p w14:paraId="4B63C5CE" w14:textId="647DDEF6" w:rsidR="005F5301" w:rsidRPr="00603FC8" w:rsidRDefault="005F5301" w:rsidP="00603FC8">
      <w:pPr>
        <w:rPr>
          <w:sz w:val="24"/>
          <w:szCs w:val="24"/>
          <w:lang w:val="es-ES"/>
        </w:rPr>
      </w:pPr>
      <w:r w:rsidRPr="00603FC8">
        <w:rPr>
          <w:rFonts w:cs="Arial"/>
          <w:sz w:val="24"/>
          <w:szCs w:val="24"/>
          <w:lang w:val="es-ES"/>
        </w:rPr>
        <w:t xml:space="preserve">Asimismo, la Ley de la materia prevé en su artículo 155, párrafo segundo la posibilidad de que las solicitudes de información sean anónimas, al utilizar un nombre </w:t>
      </w:r>
      <w:r w:rsidRPr="00603FC8">
        <w:rPr>
          <w:rFonts w:cs="Arial"/>
          <w:sz w:val="24"/>
          <w:szCs w:val="24"/>
          <w:lang w:val="es-ES"/>
        </w:rPr>
        <w:lastRenderedPageBreak/>
        <w:t>incompleto o, inclusive un seudónimo.</w:t>
      </w:r>
      <w:r w:rsidR="00057B2D" w:rsidRPr="00603FC8">
        <w:rPr>
          <w:sz w:val="24"/>
          <w:szCs w:val="24"/>
          <w:lang w:val="es-ES"/>
        </w:rPr>
        <w:t xml:space="preserve"> </w:t>
      </w:r>
      <w:r w:rsidRPr="00603FC8">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603FC8">
        <w:rPr>
          <w:sz w:val="24"/>
          <w:szCs w:val="24"/>
          <w:lang w:val="es-ES"/>
        </w:rPr>
        <w:t>algunos</w:t>
      </w:r>
      <w:r w:rsidRPr="00603FC8">
        <w:rPr>
          <w:sz w:val="24"/>
          <w:szCs w:val="24"/>
          <w:lang w:val="es-ES"/>
        </w:rPr>
        <w:t xml:space="preserve"> requisitos, entre ellos, el nombre de</w:t>
      </w:r>
      <w:r w:rsidR="00057B2D" w:rsidRPr="00603FC8">
        <w:rPr>
          <w:sz w:val="24"/>
          <w:szCs w:val="24"/>
          <w:lang w:val="es-ES"/>
        </w:rPr>
        <w:t xml:space="preserve"> </w:t>
      </w:r>
      <w:r w:rsidR="00057B2D" w:rsidRPr="00603FC8">
        <w:rPr>
          <w:b/>
          <w:bCs/>
          <w:sz w:val="24"/>
          <w:szCs w:val="24"/>
          <w:lang w:val="es-ES"/>
        </w:rPr>
        <w:t>LA PARTE RECURRENTE</w:t>
      </w:r>
      <w:r w:rsidRPr="00603FC8">
        <w:rPr>
          <w:rFonts w:cs="Arial"/>
          <w:b/>
          <w:sz w:val="24"/>
          <w:szCs w:val="24"/>
          <w:lang w:val="es-ES"/>
        </w:rPr>
        <w:t>;</w:t>
      </w:r>
      <w:r w:rsidRPr="00603FC8">
        <w:rPr>
          <w:sz w:val="24"/>
          <w:szCs w:val="24"/>
          <w:lang w:val="es-ES"/>
        </w:rPr>
        <w:t xml:space="preserve"> por lo que, en el presente caso, al haber sido presentado el recurso de revisión vía </w:t>
      </w:r>
      <w:r w:rsidRPr="00603FC8">
        <w:rPr>
          <w:bCs/>
          <w:sz w:val="24"/>
          <w:szCs w:val="24"/>
          <w:lang w:val="es-ES"/>
        </w:rPr>
        <w:t>SAIMEX</w:t>
      </w:r>
      <w:r w:rsidRPr="00603FC8">
        <w:rPr>
          <w:sz w:val="24"/>
          <w:szCs w:val="24"/>
          <w:lang w:val="es-ES"/>
        </w:rPr>
        <w:t>, dicho requisito resulta innecesario.</w:t>
      </w:r>
    </w:p>
    <w:p w14:paraId="3A121826" w14:textId="77777777" w:rsidR="00C461EC" w:rsidRPr="00603FC8" w:rsidRDefault="00C461EC" w:rsidP="00603FC8">
      <w:pPr>
        <w:ind w:left="-57"/>
        <w:rPr>
          <w:bCs/>
          <w:lang w:val="es-ES_tradnl"/>
        </w:rPr>
      </w:pPr>
    </w:p>
    <w:p w14:paraId="457548E9" w14:textId="3F7AF03B" w:rsidR="00C71CEF" w:rsidRPr="00603FC8" w:rsidRDefault="00C71CEF" w:rsidP="00603FC8">
      <w:pPr>
        <w:pStyle w:val="Ttulo2"/>
      </w:pPr>
      <w:bookmarkStart w:id="22" w:name="_Toc198143467"/>
      <w:r w:rsidRPr="00603FC8">
        <w:t>SEGUNDO. Estudio de Fondo</w:t>
      </w:r>
      <w:bookmarkEnd w:id="22"/>
    </w:p>
    <w:p w14:paraId="2A308F59" w14:textId="0FF373F0" w:rsidR="00C049E2" w:rsidRPr="00603FC8" w:rsidRDefault="00C71CEF" w:rsidP="00603FC8">
      <w:pPr>
        <w:pStyle w:val="Ttulo3"/>
      </w:pPr>
      <w:bookmarkStart w:id="23" w:name="_Toc198143468"/>
      <w:r w:rsidRPr="00603FC8">
        <w:t>a</w:t>
      </w:r>
      <w:r w:rsidR="00C049E2" w:rsidRPr="00603FC8">
        <w:t>) Mandato de transparencia y responsabilidad del Sujeto Obligado</w:t>
      </w:r>
      <w:bookmarkEnd w:id="23"/>
    </w:p>
    <w:p w14:paraId="6901A889" w14:textId="59EEDAE1" w:rsidR="00C049E2" w:rsidRPr="00603FC8" w:rsidRDefault="00C049E2" w:rsidP="00603FC8">
      <w:pPr>
        <w:rPr>
          <w:rFonts w:eastAsia="Palatino Linotype"/>
        </w:rPr>
      </w:pPr>
      <w:r w:rsidRPr="00603FC8">
        <w:rPr>
          <w:rFonts w:eastAsia="Palatino Linotype"/>
        </w:rPr>
        <w:t xml:space="preserve">El </w:t>
      </w:r>
      <w:r w:rsidR="00717E59" w:rsidRPr="00603FC8">
        <w:rPr>
          <w:rFonts w:eastAsia="Palatino Linotype"/>
        </w:rPr>
        <w:t>d</w:t>
      </w:r>
      <w:r w:rsidRPr="00603FC8">
        <w:rPr>
          <w:rFonts w:eastAsia="Palatino Linotype"/>
        </w:rPr>
        <w:t xml:space="preserve">erecho de </w:t>
      </w:r>
      <w:r w:rsidR="00717E59" w:rsidRPr="00603FC8">
        <w:rPr>
          <w:rFonts w:eastAsia="Palatino Linotype"/>
        </w:rPr>
        <w:t>a</w:t>
      </w:r>
      <w:r w:rsidRPr="00603FC8">
        <w:rPr>
          <w:rFonts w:eastAsia="Palatino Linotype"/>
        </w:rPr>
        <w:t xml:space="preserve">cceso a la </w:t>
      </w:r>
      <w:r w:rsidR="00717E59" w:rsidRPr="00603FC8">
        <w:rPr>
          <w:rFonts w:eastAsia="Palatino Linotype"/>
        </w:rPr>
        <w:t>i</w:t>
      </w:r>
      <w:r w:rsidRPr="00603FC8">
        <w:rPr>
          <w:rFonts w:eastAsia="Palatino Linotype"/>
        </w:rPr>
        <w:t xml:space="preserve">nformación </w:t>
      </w:r>
      <w:r w:rsidR="00717E59" w:rsidRPr="00603FC8">
        <w:rPr>
          <w:rFonts w:eastAsia="Palatino Linotype"/>
        </w:rPr>
        <w:t>p</w:t>
      </w:r>
      <w:r w:rsidRPr="00603FC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03FC8">
        <w:rPr>
          <w:rFonts w:eastAsia="Palatino Linotype"/>
        </w:rPr>
        <w:t>:</w:t>
      </w:r>
    </w:p>
    <w:p w14:paraId="7FAB8D32" w14:textId="77777777" w:rsidR="00C049E2" w:rsidRPr="00603FC8" w:rsidRDefault="00C049E2" w:rsidP="00603FC8">
      <w:pPr>
        <w:rPr>
          <w:rFonts w:eastAsia="Palatino Linotype"/>
        </w:rPr>
      </w:pPr>
    </w:p>
    <w:p w14:paraId="05320813" w14:textId="77777777" w:rsidR="00C049E2" w:rsidRPr="00603FC8" w:rsidRDefault="00C049E2" w:rsidP="00603FC8">
      <w:pPr>
        <w:spacing w:line="240" w:lineRule="auto"/>
        <w:ind w:left="567" w:right="539"/>
        <w:rPr>
          <w:rFonts w:eastAsia="Palatino Linotype"/>
          <w:b/>
          <w:i/>
        </w:rPr>
      </w:pPr>
      <w:r w:rsidRPr="00603FC8">
        <w:rPr>
          <w:rFonts w:eastAsia="Palatino Linotype"/>
          <w:b/>
          <w:i/>
        </w:rPr>
        <w:t>Constitución Política de los Estados Unidos Mexicanos</w:t>
      </w:r>
    </w:p>
    <w:p w14:paraId="6B6C67B6" w14:textId="77777777" w:rsidR="00C049E2" w:rsidRPr="00603FC8" w:rsidRDefault="00C049E2" w:rsidP="00603FC8">
      <w:pPr>
        <w:spacing w:line="240" w:lineRule="auto"/>
        <w:ind w:left="567" w:right="539"/>
        <w:rPr>
          <w:rFonts w:eastAsia="Palatino Linotype"/>
          <w:b/>
          <w:i/>
        </w:rPr>
      </w:pPr>
      <w:r w:rsidRPr="00603FC8">
        <w:rPr>
          <w:rFonts w:eastAsia="Palatino Linotype"/>
          <w:b/>
          <w:i/>
        </w:rPr>
        <w:t>“Artículo 6.</w:t>
      </w:r>
    </w:p>
    <w:p w14:paraId="38D3B4C4" w14:textId="77777777" w:rsidR="00C049E2" w:rsidRPr="00603FC8" w:rsidRDefault="00C049E2" w:rsidP="00603FC8">
      <w:pPr>
        <w:spacing w:line="240" w:lineRule="auto"/>
        <w:ind w:left="567" w:right="539"/>
        <w:rPr>
          <w:rFonts w:eastAsia="Palatino Linotype"/>
          <w:i/>
        </w:rPr>
      </w:pPr>
      <w:r w:rsidRPr="00603FC8">
        <w:rPr>
          <w:rFonts w:eastAsia="Palatino Linotype"/>
          <w:i/>
        </w:rPr>
        <w:t>(…)</w:t>
      </w:r>
    </w:p>
    <w:p w14:paraId="2CCAA297" w14:textId="6602827B" w:rsidR="00C049E2" w:rsidRPr="00603FC8" w:rsidRDefault="00C049E2" w:rsidP="00603FC8">
      <w:pPr>
        <w:spacing w:line="240" w:lineRule="auto"/>
        <w:ind w:left="567" w:right="539"/>
        <w:rPr>
          <w:rFonts w:eastAsia="Palatino Linotype"/>
          <w:i/>
        </w:rPr>
      </w:pPr>
      <w:r w:rsidRPr="00603FC8">
        <w:rPr>
          <w:rFonts w:eastAsia="Palatino Linotype"/>
          <w:i/>
        </w:rPr>
        <w:t>Para efectos de lo dispuesto en el presente artículo se observará lo siguiente:</w:t>
      </w:r>
    </w:p>
    <w:p w14:paraId="74CC3718" w14:textId="77777777" w:rsidR="00C049E2" w:rsidRPr="00603FC8" w:rsidRDefault="00C049E2" w:rsidP="00603FC8">
      <w:pPr>
        <w:spacing w:line="240" w:lineRule="auto"/>
        <w:ind w:left="567" w:right="539"/>
        <w:rPr>
          <w:rFonts w:eastAsia="Palatino Linotype"/>
          <w:b/>
          <w:i/>
        </w:rPr>
      </w:pPr>
      <w:r w:rsidRPr="00603FC8">
        <w:rPr>
          <w:rFonts w:eastAsia="Palatino Linotype"/>
          <w:b/>
          <w:i/>
        </w:rPr>
        <w:t>A</w:t>
      </w:r>
      <w:r w:rsidRPr="00603FC8">
        <w:rPr>
          <w:rFonts w:eastAsia="Palatino Linotype"/>
          <w:i/>
        </w:rPr>
        <w:t xml:space="preserve">. </w:t>
      </w:r>
      <w:r w:rsidRPr="00603FC8">
        <w:rPr>
          <w:rFonts w:eastAsia="Palatino Linotype"/>
          <w:b/>
          <w:i/>
        </w:rPr>
        <w:t>Para el ejercicio del derecho de acceso a la información</w:t>
      </w:r>
      <w:r w:rsidRPr="00603FC8">
        <w:rPr>
          <w:rFonts w:eastAsia="Palatino Linotype"/>
          <w:i/>
        </w:rPr>
        <w:t xml:space="preserve">, la Federación y </w:t>
      </w:r>
      <w:r w:rsidRPr="00603FC8">
        <w:rPr>
          <w:rFonts w:eastAsia="Palatino Linotype"/>
          <w:b/>
          <w:i/>
        </w:rPr>
        <w:t>las entidades federativas, en el ámbito de sus respectivas competencias, se regirán por los siguientes principios y bases:</w:t>
      </w:r>
    </w:p>
    <w:p w14:paraId="596A956B" w14:textId="77777777" w:rsidR="00C049E2" w:rsidRPr="00603FC8" w:rsidRDefault="00C049E2" w:rsidP="00603FC8">
      <w:pPr>
        <w:spacing w:line="240" w:lineRule="auto"/>
        <w:ind w:left="567" w:right="539"/>
        <w:rPr>
          <w:rFonts w:eastAsia="Palatino Linotype"/>
          <w:i/>
        </w:rPr>
      </w:pPr>
      <w:r w:rsidRPr="00603FC8">
        <w:rPr>
          <w:rFonts w:eastAsia="Palatino Linotype"/>
          <w:b/>
          <w:i/>
        </w:rPr>
        <w:t xml:space="preserve">I. </w:t>
      </w:r>
      <w:r w:rsidRPr="00603FC8">
        <w:rPr>
          <w:rFonts w:eastAsia="Palatino Linotype"/>
          <w:b/>
          <w:i/>
        </w:rPr>
        <w:tab/>
        <w:t>Toda la información en posesión de cualquier</w:t>
      </w:r>
      <w:r w:rsidRPr="00603FC8">
        <w:rPr>
          <w:rFonts w:eastAsia="Palatino Linotype"/>
          <w:i/>
        </w:rPr>
        <w:t xml:space="preserve"> </w:t>
      </w:r>
      <w:r w:rsidRPr="00603FC8">
        <w:rPr>
          <w:rFonts w:eastAsia="Palatino Linotype"/>
          <w:b/>
          <w:i/>
        </w:rPr>
        <w:t>autoridad</w:t>
      </w:r>
      <w:r w:rsidRPr="00603FC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3FC8">
        <w:rPr>
          <w:rFonts w:eastAsia="Palatino Linotype"/>
          <w:b/>
          <w:i/>
        </w:rPr>
        <w:t>municipal</w:t>
      </w:r>
      <w:r w:rsidRPr="00603FC8">
        <w:rPr>
          <w:rFonts w:eastAsia="Palatino Linotype"/>
          <w:i/>
        </w:rPr>
        <w:t xml:space="preserve">, </w:t>
      </w:r>
      <w:r w:rsidRPr="00603FC8">
        <w:rPr>
          <w:rFonts w:eastAsia="Palatino Linotype"/>
          <w:b/>
          <w:i/>
        </w:rPr>
        <w:t>es pública</w:t>
      </w:r>
      <w:r w:rsidRPr="00603FC8">
        <w:rPr>
          <w:rFonts w:eastAsia="Palatino Linotype"/>
          <w:i/>
        </w:rPr>
        <w:t xml:space="preserve"> y sólo podrá ser reservada temporalmente por razones de interés público y seguridad nacional, en los términos que fijen las leyes. </w:t>
      </w:r>
      <w:r w:rsidRPr="00603FC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03FC8">
        <w:rPr>
          <w:rFonts w:eastAsia="Palatino Linotype"/>
          <w:i/>
        </w:rPr>
        <w:t>, la ley determinará los supuestos específicos bajo los cuales procederá la declaración de inexistencia de la información.”</w:t>
      </w:r>
    </w:p>
    <w:p w14:paraId="68F313E4" w14:textId="77777777" w:rsidR="00C049E2" w:rsidRPr="00603FC8" w:rsidRDefault="00C049E2" w:rsidP="00603FC8">
      <w:pPr>
        <w:spacing w:line="240" w:lineRule="auto"/>
        <w:ind w:left="567" w:right="539"/>
        <w:rPr>
          <w:rFonts w:eastAsia="Palatino Linotype"/>
          <w:b/>
          <w:i/>
        </w:rPr>
      </w:pPr>
    </w:p>
    <w:p w14:paraId="504F12DB" w14:textId="77777777" w:rsidR="00C049E2" w:rsidRPr="00603FC8" w:rsidRDefault="00C049E2" w:rsidP="00603FC8">
      <w:pPr>
        <w:spacing w:line="240" w:lineRule="auto"/>
        <w:ind w:left="567" w:right="539"/>
        <w:rPr>
          <w:rFonts w:eastAsia="Palatino Linotype"/>
          <w:b/>
          <w:i/>
        </w:rPr>
      </w:pPr>
      <w:r w:rsidRPr="00603FC8">
        <w:rPr>
          <w:rFonts w:eastAsia="Palatino Linotype"/>
          <w:b/>
          <w:i/>
        </w:rPr>
        <w:t>Constitución Política del Estado Libre y Soberano de México</w:t>
      </w:r>
    </w:p>
    <w:p w14:paraId="04932D29" w14:textId="77777777" w:rsidR="00C049E2" w:rsidRPr="00603FC8" w:rsidRDefault="00C049E2" w:rsidP="00603FC8">
      <w:pPr>
        <w:spacing w:line="240" w:lineRule="auto"/>
        <w:ind w:left="567" w:right="539"/>
        <w:rPr>
          <w:rFonts w:eastAsia="Palatino Linotype"/>
          <w:i/>
        </w:rPr>
      </w:pPr>
      <w:r w:rsidRPr="00603FC8">
        <w:rPr>
          <w:rFonts w:eastAsia="Palatino Linotype"/>
          <w:b/>
          <w:i/>
        </w:rPr>
        <w:lastRenderedPageBreak/>
        <w:t>“Artículo 5</w:t>
      </w:r>
      <w:r w:rsidRPr="00603FC8">
        <w:rPr>
          <w:rFonts w:eastAsia="Palatino Linotype"/>
          <w:i/>
        </w:rPr>
        <w:t xml:space="preserve">.- </w:t>
      </w:r>
    </w:p>
    <w:p w14:paraId="1D3829F4" w14:textId="77777777" w:rsidR="00C049E2" w:rsidRPr="00603FC8" w:rsidRDefault="00C049E2" w:rsidP="00603FC8">
      <w:pPr>
        <w:spacing w:line="240" w:lineRule="auto"/>
        <w:ind w:left="567" w:right="539"/>
        <w:rPr>
          <w:rFonts w:eastAsia="Palatino Linotype"/>
          <w:i/>
        </w:rPr>
      </w:pPr>
      <w:r w:rsidRPr="00603FC8">
        <w:rPr>
          <w:rFonts w:eastAsia="Palatino Linotype"/>
          <w:i/>
        </w:rPr>
        <w:t>(…)</w:t>
      </w:r>
    </w:p>
    <w:p w14:paraId="0EAE47FD" w14:textId="77777777" w:rsidR="00C049E2" w:rsidRPr="00603FC8" w:rsidRDefault="00C049E2" w:rsidP="00603FC8">
      <w:pPr>
        <w:spacing w:line="240" w:lineRule="auto"/>
        <w:ind w:left="567" w:right="539"/>
        <w:rPr>
          <w:rFonts w:eastAsia="Palatino Linotype"/>
          <w:i/>
        </w:rPr>
      </w:pPr>
      <w:r w:rsidRPr="00603FC8">
        <w:rPr>
          <w:rFonts w:eastAsia="Palatino Linotype"/>
          <w:b/>
          <w:i/>
        </w:rPr>
        <w:t>El derecho a la información será garantizado por el Estado. La ley establecerá las previsiones que permitan asegurar la protección, el respeto y la difusión de este derecho</w:t>
      </w:r>
      <w:r w:rsidRPr="00603FC8">
        <w:rPr>
          <w:rFonts w:eastAsia="Palatino Linotype"/>
          <w:i/>
        </w:rPr>
        <w:t>.</w:t>
      </w:r>
    </w:p>
    <w:p w14:paraId="4F0C804A" w14:textId="77777777" w:rsidR="00C049E2" w:rsidRPr="00603FC8" w:rsidRDefault="00C049E2" w:rsidP="00603FC8">
      <w:pPr>
        <w:spacing w:line="240" w:lineRule="auto"/>
        <w:ind w:left="567" w:right="539"/>
        <w:rPr>
          <w:rFonts w:eastAsia="Palatino Linotype"/>
          <w:i/>
        </w:rPr>
      </w:pPr>
      <w:r w:rsidRPr="00603FC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03FC8" w:rsidRDefault="00C049E2" w:rsidP="00603FC8">
      <w:pPr>
        <w:spacing w:line="240" w:lineRule="auto"/>
        <w:ind w:left="567" w:right="539"/>
        <w:rPr>
          <w:rFonts w:eastAsia="Palatino Linotype"/>
          <w:i/>
        </w:rPr>
      </w:pPr>
      <w:r w:rsidRPr="00603FC8">
        <w:rPr>
          <w:rFonts w:eastAsia="Palatino Linotype"/>
          <w:b/>
          <w:i/>
        </w:rPr>
        <w:t>Este derecho se regirá por los principios y bases siguientes</w:t>
      </w:r>
      <w:r w:rsidRPr="00603FC8">
        <w:rPr>
          <w:rFonts w:eastAsia="Palatino Linotype"/>
          <w:i/>
        </w:rPr>
        <w:t>:</w:t>
      </w:r>
    </w:p>
    <w:p w14:paraId="4A3E8CBA" w14:textId="77777777" w:rsidR="00C049E2" w:rsidRPr="00603FC8" w:rsidRDefault="00C049E2" w:rsidP="00603FC8">
      <w:pPr>
        <w:spacing w:line="240" w:lineRule="auto"/>
        <w:ind w:left="567" w:right="539"/>
        <w:rPr>
          <w:rFonts w:eastAsia="Palatino Linotype"/>
          <w:i/>
        </w:rPr>
      </w:pPr>
      <w:r w:rsidRPr="00603FC8">
        <w:rPr>
          <w:rFonts w:eastAsia="Palatino Linotype"/>
          <w:b/>
          <w:i/>
        </w:rPr>
        <w:t>I. Toda la información en posesión de cualquier autoridad, entidad, órgano y organismos de los</w:t>
      </w:r>
      <w:r w:rsidRPr="00603FC8">
        <w:rPr>
          <w:rFonts w:eastAsia="Palatino Linotype"/>
          <w:i/>
        </w:rPr>
        <w:t xml:space="preserve"> Poderes Ejecutivo, Legislativo y Judicial, órganos autónomos, partidos políticos, fideicomisos y fondos públicos estatales y </w:t>
      </w:r>
      <w:r w:rsidRPr="00603FC8">
        <w:rPr>
          <w:rFonts w:eastAsia="Palatino Linotype"/>
          <w:b/>
          <w:i/>
        </w:rPr>
        <w:t>municipales</w:t>
      </w:r>
      <w:r w:rsidRPr="00603FC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FC8">
        <w:rPr>
          <w:rFonts w:eastAsia="Palatino Linotype"/>
          <w:b/>
          <w:i/>
        </w:rPr>
        <w:t>es pública</w:t>
      </w:r>
      <w:r w:rsidRPr="00603FC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03FC8">
        <w:rPr>
          <w:rFonts w:eastAsia="Palatino Linotype"/>
          <w:b/>
          <w:i/>
        </w:rPr>
        <w:t>En la interpretación de este derecho deberá prevalecer el principio de máxima publicidad</w:t>
      </w:r>
      <w:r w:rsidRPr="00603FC8">
        <w:rPr>
          <w:rFonts w:eastAsia="Palatino Linotype"/>
          <w:i/>
        </w:rPr>
        <w:t xml:space="preserve">. </w:t>
      </w:r>
      <w:r w:rsidRPr="00603FC8">
        <w:rPr>
          <w:rFonts w:eastAsia="Palatino Linotype"/>
          <w:b/>
          <w:i/>
        </w:rPr>
        <w:t>Los sujetos obligados deberán documentar todo acto que derive del ejercicio de sus facultades, competencias o funciones</w:t>
      </w:r>
      <w:r w:rsidRPr="00603FC8">
        <w:rPr>
          <w:rFonts w:eastAsia="Palatino Linotype"/>
          <w:i/>
        </w:rPr>
        <w:t>, la ley determinará los supuestos específicos bajo los cuales procederá la declaración de inexistencia de la información.”</w:t>
      </w:r>
    </w:p>
    <w:p w14:paraId="5CA98E37" w14:textId="77777777" w:rsidR="00C049E2" w:rsidRPr="00603FC8" w:rsidRDefault="00C049E2" w:rsidP="00603FC8">
      <w:pPr>
        <w:rPr>
          <w:rFonts w:eastAsia="Palatino Linotype"/>
          <w:b/>
          <w:i/>
        </w:rPr>
      </w:pPr>
    </w:p>
    <w:p w14:paraId="6FC1BB3B" w14:textId="3BF4A33D" w:rsidR="00C049E2" w:rsidRPr="00603FC8" w:rsidRDefault="00717E59" w:rsidP="00603FC8">
      <w:pPr>
        <w:rPr>
          <w:rFonts w:eastAsia="Palatino Linotype"/>
          <w:i/>
        </w:rPr>
      </w:pPr>
      <w:r w:rsidRPr="00603FC8">
        <w:rPr>
          <w:rFonts w:eastAsia="Palatino Linotype"/>
        </w:rPr>
        <w:t xml:space="preserve">Asimismo, </w:t>
      </w:r>
      <w:r w:rsidR="00C049E2" w:rsidRPr="00603FC8">
        <w:rPr>
          <w:rFonts w:eastAsia="Palatino Linotype"/>
        </w:rPr>
        <w:t>el artículo 150 de la Ley de Transparencia y Acceso a la Información Pública del Estado de México y Municipios</w:t>
      </w:r>
      <w:r w:rsidR="00057B2D" w:rsidRPr="00603FC8">
        <w:rPr>
          <w:rFonts w:eastAsia="Palatino Linotype"/>
        </w:rPr>
        <w:t xml:space="preserve"> </w:t>
      </w:r>
      <w:r w:rsidR="00E9335C" w:rsidRPr="00603FC8">
        <w:rPr>
          <w:rFonts w:eastAsia="Palatino Linotype"/>
        </w:rPr>
        <w:t xml:space="preserve">indica </w:t>
      </w:r>
      <w:r w:rsidR="00057B2D" w:rsidRPr="00603FC8">
        <w:rPr>
          <w:rFonts w:eastAsia="Palatino Linotype"/>
        </w:rPr>
        <w:t>que</w:t>
      </w:r>
      <w:r w:rsidR="00C049E2" w:rsidRPr="00603FC8">
        <w:rPr>
          <w:rFonts w:eastAsia="Palatino Linotype"/>
        </w:rPr>
        <w:t xml:space="preserve"> la solicitud es la garantía primaria del Derecho de Acceso a la Información, además, establece que se regirá </w:t>
      </w:r>
      <w:r w:rsidR="00C049E2" w:rsidRPr="00603FC8">
        <w:rPr>
          <w:rFonts w:eastAsia="Palatino Linotype"/>
          <w:i/>
        </w:rPr>
        <w:t>por los principios de simplicidad, rapidez</w:t>
      </w:r>
      <w:r w:rsidR="005F65B7" w:rsidRPr="00603FC8">
        <w:rPr>
          <w:rFonts w:eastAsia="Palatino Linotype"/>
          <w:i/>
        </w:rPr>
        <w:t>,</w:t>
      </w:r>
      <w:r w:rsidR="00C049E2" w:rsidRPr="00603FC8">
        <w:rPr>
          <w:rFonts w:eastAsia="Palatino Linotype"/>
          <w:i/>
        </w:rPr>
        <w:t xml:space="preserve"> gratuidad del procedimiento, auxilio y orientación a los particulare</w:t>
      </w:r>
      <w:r w:rsidR="001A58B3" w:rsidRPr="00603FC8">
        <w:rPr>
          <w:rFonts w:eastAsia="Palatino Linotype"/>
          <w:i/>
        </w:rPr>
        <w:t>s.</w:t>
      </w:r>
    </w:p>
    <w:p w14:paraId="033466A6" w14:textId="77777777" w:rsidR="001A58B3" w:rsidRPr="00603FC8" w:rsidRDefault="001A58B3" w:rsidP="00603FC8">
      <w:pPr>
        <w:rPr>
          <w:rFonts w:eastAsia="Palatino Linotype"/>
          <w:i/>
        </w:rPr>
      </w:pPr>
    </w:p>
    <w:p w14:paraId="04ADA10B" w14:textId="574A944A" w:rsidR="001A58B3" w:rsidRPr="00603FC8" w:rsidRDefault="00233F17" w:rsidP="00603FC8">
      <w:pPr>
        <w:rPr>
          <w:rFonts w:eastAsia="Palatino Linotype" w:cs="Palatino Linotype"/>
          <w:i/>
          <w:szCs w:val="22"/>
        </w:rPr>
      </w:pPr>
      <w:r w:rsidRPr="00603FC8">
        <w:rPr>
          <w:rFonts w:eastAsia="Palatino Linotype" w:cs="Palatino Linotype"/>
        </w:rPr>
        <w:t xml:space="preserve">Por su parte, el artículo 4 de </w:t>
      </w:r>
      <w:r w:rsidR="001A58B3" w:rsidRPr="00603FC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03FC8">
        <w:rPr>
          <w:rFonts w:eastAsia="Palatino Linotype" w:cs="Palatino Linotype"/>
        </w:rPr>
        <w:t>.</w:t>
      </w:r>
    </w:p>
    <w:p w14:paraId="1407DBB8" w14:textId="77777777" w:rsidR="001A58B3" w:rsidRPr="00603FC8" w:rsidRDefault="001A58B3" w:rsidP="00603FC8">
      <w:pPr>
        <w:rPr>
          <w:rFonts w:eastAsia="Palatino Linotype" w:cs="Palatino Linotype"/>
        </w:rPr>
      </w:pPr>
    </w:p>
    <w:p w14:paraId="7552AA79" w14:textId="5C52E4A4" w:rsidR="001A58B3" w:rsidRPr="00603FC8" w:rsidRDefault="001A58B3" w:rsidP="00603FC8">
      <w:pPr>
        <w:rPr>
          <w:rFonts w:eastAsia="Palatino Linotype" w:cs="Palatino Linotype"/>
        </w:rPr>
      </w:pPr>
      <w:r w:rsidRPr="00603FC8">
        <w:rPr>
          <w:rFonts w:eastAsia="Palatino Linotype" w:cs="Palatino Linotype"/>
        </w:rPr>
        <w:lastRenderedPageBreak/>
        <w:t xml:space="preserve">Esto es, que los Sujetos Obligados </w:t>
      </w:r>
      <w:r w:rsidR="00FA5957" w:rsidRPr="00603FC8">
        <w:rPr>
          <w:rFonts w:eastAsia="Palatino Linotype" w:cs="Palatino Linotype"/>
        </w:rPr>
        <w:t>deben</w:t>
      </w:r>
      <w:r w:rsidRPr="00603FC8">
        <w:rPr>
          <w:rFonts w:eastAsia="Palatino Linotype" w:cs="Palatino Linotype"/>
        </w:rPr>
        <w:t xml:space="preserve"> atender las solicitudes de acceso a la información pública que se les </w:t>
      </w:r>
      <w:r w:rsidR="00FA5957" w:rsidRPr="00603FC8">
        <w:rPr>
          <w:rFonts w:eastAsia="Palatino Linotype" w:cs="Palatino Linotype"/>
        </w:rPr>
        <w:t>sean realizadas,</w:t>
      </w:r>
      <w:r w:rsidRPr="00603FC8">
        <w:rPr>
          <w:rFonts w:eastAsia="Palatino Linotype" w:cs="Palatino Linotype"/>
        </w:rPr>
        <w:t xml:space="preserve"> y proporcionar la información pública que obre en su poder</w:t>
      </w:r>
      <w:r w:rsidR="00FA5957" w:rsidRPr="00603FC8">
        <w:rPr>
          <w:rFonts w:eastAsia="Palatino Linotype" w:cs="Palatino Linotype"/>
        </w:rPr>
        <w:t>,</w:t>
      </w:r>
      <w:r w:rsidRPr="00603FC8">
        <w:rPr>
          <w:rFonts w:eastAsia="Palatino Linotype" w:cs="Palatino Linotype"/>
        </w:rPr>
        <w:t xml:space="preserve"> conforme </w:t>
      </w:r>
      <w:r w:rsidR="00FA5957" w:rsidRPr="00603FC8">
        <w:rPr>
          <w:rFonts w:eastAsia="Palatino Linotype" w:cs="Palatino Linotype"/>
        </w:rPr>
        <w:t>a</w:t>
      </w:r>
      <w:r w:rsidRPr="00603FC8">
        <w:rPr>
          <w:rFonts w:eastAsia="Palatino Linotype" w:cs="Palatino Linotype"/>
        </w:rPr>
        <w:t xml:space="preserve">l estado </w:t>
      </w:r>
      <w:r w:rsidR="00FA5957" w:rsidRPr="00603FC8">
        <w:rPr>
          <w:rFonts w:eastAsia="Palatino Linotype" w:cs="Palatino Linotype"/>
        </w:rPr>
        <w:t xml:space="preserve">en </w:t>
      </w:r>
      <w:r w:rsidRPr="00603FC8">
        <w:rPr>
          <w:rFonts w:eastAsia="Palatino Linotype" w:cs="Palatino Linotype"/>
        </w:rPr>
        <w:t>que se encuentr</w:t>
      </w:r>
      <w:r w:rsidR="00FA5957" w:rsidRPr="00603FC8">
        <w:rPr>
          <w:rFonts w:eastAsia="Palatino Linotype" w:cs="Palatino Linotype"/>
        </w:rPr>
        <w:t>e, sin que sea necesario</w:t>
      </w:r>
      <w:r w:rsidRPr="00603FC8">
        <w:rPr>
          <w:rFonts w:eastAsia="Palatino Linotype" w:cs="Palatino Linotype"/>
        </w:rPr>
        <w:t xml:space="preserve"> </w:t>
      </w:r>
      <w:r w:rsidR="00FA5957" w:rsidRPr="00603FC8">
        <w:rPr>
          <w:rFonts w:eastAsia="Palatino Linotype" w:cs="Palatino Linotype"/>
        </w:rPr>
        <w:t>procesar</w:t>
      </w:r>
      <w:r w:rsidRPr="00603FC8">
        <w:rPr>
          <w:rFonts w:eastAsia="Palatino Linotype" w:cs="Palatino Linotype"/>
        </w:rPr>
        <w:t xml:space="preserve"> la misma, ni presentarla conforme al interés del solicitante; </w:t>
      </w:r>
      <w:r w:rsidR="00FA5957" w:rsidRPr="00603FC8">
        <w:rPr>
          <w:rFonts w:eastAsia="Palatino Linotype" w:cs="Palatino Linotype"/>
        </w:rPr>
        <w:t>tal y como</w:t>
      </w:r>
      <w:r w:rsidRPr="00603FC8">
        <w:rPr>
          <w:rFonts w:eastAsia="Palatino Linotype" w:cs="Palatino Linotype"/>
        </w:rPr>
        <w:t xml:space="preserve"> lo establece el artículo 12 de la Ley de Transparencia y Acceso a la Información Pública del Estado de México y Municipios</w:t>
      </w:r>
      <w:r w:rsidR="00970EB3" w:rsidRPr="00603FC8">
        <w:rPr>
          <w:rFonts w:eastAsia="Palatino Linotype" w:cs="Palatino Linotype"/>
        </w:rPr>
        <w:t>.</w:t>
      </w:r>
    </w:p>
    <w:p w14:paraId="73245195" w14:textId="77777777" w:rsidR="00970EB3" w:rsidRPr="00603FC8" w:rsidRDefault="00970EB3" w:rsidP="00603FC8">
      <w:pPr>
        <w:rPr>
          <w:rFonts w:eastAsia="Palatino Linotype" w:cs="Palatino Linotype"/>
        </w:rPr>
      </w:pPr>
    </w:p>
    <w:p w14:paraId="7F62D4DF" w14:textId="775730E1" w:rsidR="001A58B3" w:rsidRPr="00603FC8" w:rsidRDefault="001A58B3" w:rsidP="00603FC8">
      <w:pPr>
        <w:rPr>
          <w:rFonts w:eastAsia="Palatino Linotype" w:cs="Palatino Linotype"/>
        </w:rPr>
      </w:pPr>
      <w:r w:rsidRPr="00603FC8">
        <w:rPr>
          <w:rFonts w:eastAsia="Palatino Linotype" w:cs="Palatino Linotype"/>
        </w:rPr>
        <w:t>Es decir, que todo sujeto obligado que genere, recopile, administre, procese, archive, posea o conserven, son responsables de la misma</w:t>
      </w:r>
      <w:r w:rsidR="00970EB3" w:rsidRPr="00603FC8">
        <w:rPr>
          <w:rFonts w:eastAsia="Palatino Linotype" w:cs="Palatino Linotype"/>
        </w:rPr>
        <w:t>,</w:t>
      </w:r>
      <w:r w:rsidRPr="00603FC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03FC8">
        <w:rPr>
          <w:rFonts w:eastAsia="Palatino Linotype" w:cs="Palatino Linotype"/>
        </w:rPr>
        <w:t>o</w:t>
      </w:r>
      <w:r w:rsidRPr="00603FC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03FC8" w:rsidRDefault="001A58B3" w:rsidP="00603FC8">
      <w:pPr>
        <w:rPr>
          <w:rFonts w:eastAsia="Palatino Linotype" w:cs="Palatino Linotype"/>
        </w:rPr>
      </w:pPr>
    </w:p>
    <w:p w14:paraId="04E42DFE" w14:textId="573F1198" w:rsidR="001A58B3" w:rsidRPr="00603FC8" w:rsidRDefault="001A58B3" w:rsidP="00603FC8">
      <w:pPr>
        <w:rPr>
          <w:rFonts w:eastAsia="Palatino Linotype" w:cs="Palatino Linotype"/>
        </w:rPr>
      </w:pPr>
      <w:r w:rsidRPr="00603FC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03FC8">
        <w:rPr>
          <w:rFonts w:eastAsia="Palatino Linotype" w:cs="Palatino Linotype"/>
        </w:rPr>
        <w:t>, s</w:t>
      </w:r>
      <w:r w:rsidRPr="00603FC8">
        <w:rPr>
          <w:rFonts w:eastAsia="Palatino Linotype" w:cs="Palatino Linotype"/>
        </w:rPr>
        <w:t xml:space="preserve">iempre y cuando no se trate de información reservada o </w:t>
      </w:r>
      <w:r w:rsidR="00331F35" w:rsidRPr="00603FC8">
        <w:rPr>
          <w:rFonts w:eastAsia="Palatino Linotype" w:cs="Palatino Linotype"/>
        </w:rPr>
        <w:t>confidencial.</w:t>
      </w:r>
    </w:p>
    <w:p w14:paraId="40C5219F" w14:textId="77777777" w:rsidR="001A58B3" w:rsidRPr="00603FC8" w:rsidRDefault="001A58B3" w:rsidP="00603FC8">
      <w:pPr>
        <w:rPr>
          <w:rFonts w:eastAsia="Palatino Linotype" w:cs="Palatino Linotype"/>
        </w:rPr>
      </w:pPr>
    </w:p>
    <w:p w14:paraId="2E629608" w14:textId="01727E15" w:rsidR="00C049E2" w:rsidRPr="00603FC8" w:rsidRDefault="006067C7" w:rsidP="00603FC8">
      <w:pPr>
        <w:rPr>
          <w:rFonts w:eastAsia="Palatino Linotype"/>
        </w:rPr>
      </w:pPr>
      <w:bookmarkStart w:id="24" w:name="_heading=h.2s8eyo1" w:colFirst="0" w:colLast="0"/>
      <w:bookmarkEnd w:id="24"/>
      <w:r w:rsidRPr="00603FC8">
        <w:rPr>
          <w:rFonts w:eastAsia="Palatino Linotype"/>
        </w:rPr>
        <w:t>Con base en lo anterior</w:t>
      </w:r>
      <w:r w:rsidR="00B22A80" w:rsidRPr="00603FC8">
        <w:rPr>
          <w:rFonts w:eastAsia="Palatino Linotype"/>
        </w:rPr>
        <w:t>, se considera que</w:t>
      </w:r>
      <w:r w:rsidR="00C049E2" w:rsidRPr="00603FC8">
        <w:rPr>
          <w:rFonts w:eastAsia="Palatino Linotype"/>
        </w:rPr>
        <w:t xml:space="preserve"> </w:t>
      </w:r>
      <w:r w:rsidR="00B22A80" w:rsidRPr="00603FC8">
        <w:rPr>
          <w:rFonts w:eastAsia="Palatino Linotype"/>
          <w:b/>
          <w:bCs/>
        </w:rPr>
        <w:t>EL</w:t>
      </w:r>
      <w:r w:rsidR="00C049E2" w:rsidRPr="00603FC8">
        <w:rPr>
          <w:rFonts w:eastAsia="Palatino Linotype"/>
        </w:rPr>
        <w:t xml:space="preserve"> </w:t>
      </w:r>
      <w:r w:rsidR="00C049E2" w:rsidRPr="00603FC8">
        <w:rPr>
          <w:rFonts w:eastAsia="Palatino Linotype"/>
          <w:b/>
        </w:rPr>
        <w:t>SUJETO OBLIGADO</w:t>
      </w:r>
      <w:r w:rsidR="00C049E2" w:rsidRPr="00603FC8">
        <w:rPr>
          <w:rFonts w:eastAsia="Palatino Linotype"/>
        </w:rPr>
        <w:t xml:space="preserve"> </w:t>
      </w:r>
      <w:r w:rsidR="00B22A80" w:rsidRPr="00603FC8">
        <w:rPr>
          <w:rFonts w:eastAsia="Palatino Linotype"/>
        </w:rPr>
        <w:t xml:space="preserve">se </w:t>
      </w:r>
      <w:r w:rsidR="00717E59" w:rsidRPr="00603FC8">
        <w:rPr>
          <w:rFonts w:eastAsia="Palatino Linotype"/>
        </w:rPr>
        <w:t>encontraba</w:t>
      </w:r>
      <w:r w:rsidR="00B22A80" w:rsidRPr="00603FC8">
        <w:rPr>
          <w:rFonts w:eastAsia="Palatino Linotype"/>
        </w:rPr>
        <w:t xml:space="preserve"> compelido a</w:t>
      </w:r>
      <w:r w:rsidR="00C049E2" w:rsidRPr="00603FC8">
        <w:rPr>
          <w:rFonts w:eastAsia="Palatino Linotype"/>
        </w:rPr>
        <w:t xml:space="preserve"> atender la solicitud de acceso a la información </w:t>
      </w:r>
      <w:r w:rsidR="00B22A80" w:rsidRPr="00603FC8">
        <w:rPr>
          <w:rFonts w:eastAsia="Palatino Linotype"/>
        </w:rPr>
        <w:t xml:space="preserve">realizada por </w:t>
      </w:r>
      <w:r w:rsidR="00B22A80" w:rsidRPr="00603FC8">
        <w:rPr>
          <w:rFonts w:eastAsia="Palatino Linotype"/>
          <w:b/>
          <w:bCs/>
        </w:rPr>
        <w:t>LA PARTE RECURRENTE</w:t>
      </w:r>
      <w:r w:rsidR="00331F35" w:rsidRPr="00603FC8">
        <w:rPr>
          <w:rFonts w:eastAsia="Palatino Linotype"/>
        </w:rPr>
        <w:t>.</w:t>
      </w:r>
    </w:p>
    <w:p w14:paraId="1611F147" w14:textId="77777777" w:rsidR="00BD5A7C" w:rsidRPr="00603FC8" w:rsidRDefault="00BD5A7C" w:rsidP="00603FC8">
      <w:pPr>
        <w:rPr>
          <w:rFonts w:eastAsia="Palatino Linotype"/>
        </w:rPr>
      </w:pPr>
    </w:p>
    <w:p w14:paraId="51A0E8B4" w14:textId="676DCA47" w:rsidR="00664420" w:rsidRPr="00603FC8" w:rsidRDefault="00C71CEF" w:rsidP="00603FC8">
      <w:pPr>
        <w:pStyle w:val="Ttulo3"/>
        <w:rPr>
          <w:rFonts w:eastAsia="Calibri"/>
          <w:lang w:eastAsia="es-ES_tradnl"/>
        </w:rPr>
      </w:pPr>
      <w:bookmarkStart w:id="25" w:name="_Toc198143469"/>
      <w:r w:rsidRPr="00603FC8">
        <w:rPr>
          <w:rFonts w:eastAsia="Calibri"/>
          <w:lang w:eastAsia="es-ES_tradnl"/>
        </w:rPr>
        <w:lastRenderedPageBreak/>
        <w:t>b)</w:t>
      </w:r>
      <w:r w:rsidR="00A53315" w:rsidRPr="00603FC8">
        <w:rPr>
          <w:rFonts w:eastAsia="Calibri"/>
          <w:lang w:eastAsia="es-ES_tradnl"/>
        </w:rPr>
        <w:t xml:space="preserve"> </w:t>
      </w:r>
      <w:r w:rsidR="00A21A20" w:rsidRPr="00603FC8">
        <w:rPr>
          <w:rFonts w:eastAsia="Calibri"/>
          <w:lang w:eastAsia="es-ES_tradnl"/>
        </w:rPr>
        <w:t>Controversia a resolver</w:t>
      </w:r>
      <w:bookmarkEnd w:id="25"/>
    </w:p>
    <w:p w14:paraId="5DAE2A65" w14:textId="382C31A9" w:rsidR="00664420" w:rsidRPr="00603FC8" w:rsidRDefault="00664420" w:rsidP="00603FC8">
      <w:pPr>
        <w:rPr>
          <w:rFonts w:eastAsia="Calibri"/>
          <w:lang w:eastAsia="es-ES_tradnl"/>
        </w:rPr>
      </w:pPr>
      <w:r w:rsidRPr="00603FC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603FC8">
        <w:rPr>
          <w:rFonts w:eastAsia="Calibri"/>
          <w:b/>
          <w:bCs/>
          <w:lang w:eastAsia="es-ES_tradnl"/>
        </w:rPr>
        <w:t>LA PARTE RECURRENTE</w:t>
      </w:r>
      <w:r w:rsidRPr="00603FC8">
        <w:rPr>
          <w:rFonts w:eastAsia="Calibri"/>
          <w:lang w:eastAsia="es-ES_tradnl"/>
        </w:rPr>
        <w:t xml:space="preserve"> solicitó lo siguiente:</w:t>
      </w:r>
    </w:p>
    <w:p w14:paraId="7D9D559B" w14:textId="77777777" w:rsidR="00664420" w:rsidRPr="00603FC8" w:rsidRDefault="00664420" w:rsidP="00603FC8">
      <w:pPr>
        <w:tabs>
          <w:tab w:val="left" w:pos="4962"/>
        </w:tabs>
        <w:contextualSpacing/>
        <w:rPr>
          <w:rFonts w:eastAsia="Calibri" w:cs="Tahoma"/>
          <w:iCs/>
          <w:szCs w:val="22"/>
          <w:lang w:eastAsia="es-ES_tradnl"/>
        </w:rPr>
      </w:pPr>
    </w:p>
    <w:p w14:paraId="2E326726" w14:textId="549DAB98" w:rsidR="00151C01" w:rsidRPr="00603FC8" w:rsidRDefault="00151C01" w:rsidP="00603FC8">
      <w:pPr>
        <w:pStyle w:val="Puesto"/>
      </w:pPr>
      <w:r w:rsidRPr="00603FC8">
        <w:t xml:space="preserve">Muy buenas tardes nueva y renovada administración </w:t>
      </w:r>
      <w:proofErr w:type="spellStart"/>
      <w:r w:rsidRPr="00603FC8">
        <w:t>publica</w:t>
      </w:r>
      <w:proofErr w:type="spellEnd"/>
      <w:r w:rsidRPr="00603FC8">
        <w:t xml:space="preserve"> municipal </w:t>
      </w:r>
      <w:r w:rsidRPr="00603FC8">
        <w:rPr>
          <w:b/>
        </w:rPr>
        <w:t>de cuarta</w:t>
      </w:r>
      <w:r w:rsidRPr="00603FC8">
        <w:t xml:space="preserve"> y de la cuarta transformación. Me anime a realizar unas cuantas solicitudes de información ya que el actual gobierno federal desaparecerá las dependencias en materia de transparencia y eso realmente se me hace una falta de respeto, al igual que se me hace una falta de respeto que el personal del área de transparencia municipal </w:t>
      </w:r>
      <w:r w:rsidRPr="00603FC8">
        <w:rPr>
          <w:b/>
        </w:rPr>
        <w:t xml:space="preserve">este conformado por personas que </w:t>
      </w:r>
      <w:r w:rsidR="00327FCF">
        <w:rPr>
          <w:b/>
        </w:rPr>
        <w:t xml:space="preserve">XX </w:t>
      </w:r>
      <w:proofErr w:type="spellStart"/>
      <w:r w:rsidR="00327FCF">
        <w:rPr>
          <w:b/>
        </w:rPr>
        <w:t>XX</w:t>
      </w:r>
      <w:proofErr w:type="spellEnd"/>
      <w:r w:rsidR="00327FCF">
        <w:rPr>
          <w:b/>
        </w:rPr>
        <w:t xml:space="preserve"> XXXXX XXXXXX X XXXXXXXXX XXXXX</w:t>
      </w:r>
      <w:r w:rsidRPr="00603FC8">
        <w:t xml:space="preserve">, no muy distinto a la administración que </w:t>
      </w:r>
      <w:proofErr w:type="spellStart"/>
      <w:r w:rsidRPr="00603FC8">
        <w:t>salio</w:t>
      </w:r>
      <w:proofErr w:type="spellEnd"/>
      <w:r w:rsidRPr="00603FC8">
        <w:t xml:space="preserve"> pero en fin,,,,,, primero solicito que me envíen toda la </w:t>
      </w:r>
      <w:proofErr w:type="spellStart"/>
      <w:r w:rsidRPr="00603FC8">
        <w:t>nomina</w:t>
      </w:r>
      <w:proofErr w:type="spellEnd"/>
      <w:r w:rsidRPr="00603FC8">
        <w:t xml:space="preserve"> completa y correcta de todo el personal adscrito al departamento o área de transparencia, </w:t>
      </w:r>
      <w:proofErr w:type="spellStart"/>
      <w:r w:rsidRPr="00603FC8">
        <w:t>asi</w:t>
      </w:r>
      <w:proofErr w:type="spellEnd"/>
      <w:r w:rsidRPr="00603FC8">
        <w:t xml:space="preserve"> como su recibo de </w:t>
      </w:r>
      <w:proofErr w:type="spellStart"/>
      <w:r w:rsidRPr="00603FC8">
        <w:t>nomina</w:t>
      </w:r>
      <w:proofErr w:type="spellEnd"/>
      <w:r w:rsidRPr="00603FC8">
        <w:t xml:space="preserve">, lo anterior de las quincenas correspondientes del mes de enero y febrero del año 2025, De igual manera requiero que me </w:t>
      </w:r>
      <w:proofErr w:type="spellStart"/>
      <w:r w:rsidRPr="00603FC8">
        <w:t>envien</w:t>
      </w:r>
      <w:proofErr w:type="spellEnd"/>
      <w:r w:rsidRPr="00603FC8">
        <w:t xml:space="preserve"> su ultimo grado </w:t>
      </w:r>
      <w:proofErr w:type="spellStart"/>
      <w:r w:rsidRPr="00603FC8">
        <w:t>academico</w:t>
      </w:r>
      <w:proofErr w:type="spellEnd"/>
      <w:r w:rsidRPr="00603FC8">
        <w:t xml:space="preserve">, sus comprobantes de certificaciones en materia de transparencia y todos los cursos con los que cuentan en materia de transparencia, ya que como son integrantes de la cuarta </w:t>
      </w:r>
      <w:proofErr w:type="spellStart"/>
      <w:r w:rsidRPr="00603FC8">
        <w:t>transformacion</w:t>
      </w:r>
      <w:proofErr w:type="spellEnd"/>
      <w:r w:rsidRPr="00603FC8">
        <w:t xml:space="preserve"> quiero creer que ustedes si se encuentran sumamente preparados, no como los que salieron vea ..... ok bueno eso es todo :).</w:t>
      </w:r>
    </w:p>
    <w:p w14:paraId="0F4D1B81" w14:textId="77777777" w:rsidR="00151C01" w:rsidRPr="00603FC8" w:rsidRDefault="00151C01" w:rsidP="00603FC8">
      <w:pPr>
        <w:tabs>
          <w:tab w:val="left" w:pos="4962"/>
        </w:tabs>
        <w:contextualSpacing/>
        <w:rPr>
          <w:rFonts w:eastAsiaTheme="minorHAnsi" w:cs="Tahoma"/>
          <w:bCs/>
          <w:iCs/>
          <w:szCs w:val="22"/>
          <w:lang w:eastAsia="en-US"/>
        </w:rPr>
      </w:pPr>
    </w:p>
    <w:p w14:paraId="4BEBD880" w14:textId="4054176D" w:rsidR="00664420" w:rsidRPr="00603FC8" w:rsidRDefault="00664420" w:rsidP="00603FC8">
      <w:pPr>
        <w:tabs>
          <w:tab w:val="left" w:pos="4962"/>
        </w:tabs>
        <w:contextualSpacing/>
        <w:rPr>
          <w:rFonts w:eastAsiaTheme="minorHAnsi" w:cs="Tahoma"/>
          <w:bCs/>
          <w:iCs/>
          <w:szCs w:val="22"/>
          <w:lang w:eastAsia="en-US"/>
        </w:rPr>
      </w:pPr>
      <w:r w:rsidRPr="00603FC8">
        <w:rPr>
          <w:rFonts w:eastAsiaTheme="minorHAnsi" w:cs="Tahoma"/>
          <w:bCs/>
          <w:iCs/>
          <w:szCs w:val="22"/>
          <w:lang w:eastAsia="en-US"/>
        </w:rPr>
        <w:t xml:space="preserve">En respuesta, </w:t>
      </w:r>
      <w:r w:rsidR="005D5A50" w:rsidRPr="00603FC8">
        <w:rPr>
          <w:rFonts w:eastAsiaTheme="minorHAnsi" w:cs="Tahoma"/>
          <w:b/>
          <w:iCs/>
          <w:szCs w:val="22"/>
          <w:lang w:eastAsia="en-US"/>
        </w:rPr>
        <w:t>EL SUJETO OBLIGADO</w:t>
      </w:r>
      <w:r w:rsidRPr="00603FC8">
        <w:rPr>
          <w:rFonts w:eastAsiaTheme="minorHAnsi" w:cs="Tahoma"/>
          <w:bCs/>
          <w:iCs/>
          <w:szCs w:val="22"/>
          <w:lang w:eastAsia="en-US"/>
        </w:rPr>
        <w:t xml:space="preserve"> se pronunció por conducto de</w:t>
      </w:r>
      <w:r w:rsidR="00151C01" w:rsidRPr="00603FC8">
        <w:rPr>
          <w:rFonts w:eastAsiaTheme="minorHAnsi" w:cs="Tahoma"/>
          <w:bCs/>
          <w:iCs/>
          <w:szCs w:val="22"/>
          <w:lang w:eastAsia="en-US"/>
        </w:rPr>
        <w:t xml:space="preserve"> la Titular de la Unidad de Transparencia quien remitió la información con la que a su parecer colmaba la pretensión de la parte recurrente.</w:t>
      </w:r>
    </w:p>
    <w:p w14:paraId="751386B0" w14:textId="77777777" w:rsidR="00151C01" w:rsidRPr="00603FC8" w:rsidRDefault="00151C01" w:rsidP="00603FC8">
      <w:pPr>
        <w:tabs>
          <w:tab w:val="left" w:pos="4962"/>
        </w:tabs>
        <w:contextualSpacing/>
        <w:rPr>
          <w:rFonts w:eastAsiaTheme="minorHAnsi" w:cs="Tahoma"/>
          <w:bCs/>
          <w:iCs/>
          <w:szCs w:val="22"/>
          <w:lang w:eastAsia="en-US"/>
        </w:rPr>
      </w:pPr>
    </w:p>
    <w:p w14:paraId="31DD81D7" w14:textId="3EE83D39" w:rsidR="00664420" w:rsidRPr="00603FC8" w:rsidRDefault="00CF7586" w:rsidP="00603FC8">
      <w:pPr>
        <w:tabs>
          <w:tab w:val="left" w:pos="4962"/>
        </w:tabs>
        <w:contextualSpacing/>
        <w:rPr>
          <w:rFonts w:eastAsiaTheme="minorHAnsi" w:cs="Tahoma"/>
          <w:bCs/>
          <w:iCs/>
          <w:szCs w:val="22"/>
          <w:lang w:eastAsia="en-US"/>
        </w:rPr>
      </w:pPr>
      <w:r w:rsidRPr="00603FC8">
        <w:rPr>
          <w:rFonts w:eastAsiaTheme="minorHAnsi" w:cs="Tahoma"/>
          <w:bCs/>
          <w:iCs/>
          <w:szCs w:val="22"/>
          <w:lang w:eastAsia="en-US"/>
        </w:rPr>
        <w:t xml:space="preserve">Ahora bien, en la interposición del presente recurso </w:t>
      </w:r>
      <w:r w:rsidRPr="00603FC8">
        <w:rPr>
          <w:rFonts w:eastAsiaTheme="minorHAnsi" w:cs="Tahoma"/>
          <w:b/>
          <w:iCs/>
          <w:szCs w:val="22"/>
          <w:lang w:eastAsia="en-US"/>
        </w:rPr>
        <w:t>LA PARTE RECURRENTE</w:t>
      </w:r>
      <w:r w:rsidR="00664420" w:rsidRPr="00603FC8">
        <w:rPr>
          <w:rFonts w:eastAsiaTheme="minorHAnsi" w:cs="Tahoma"/>
          <w:bCs/>
          <w:iCs/>
          <w:szCs w:val="22"/>
          <w:lang w:eastAsia="en-US"/>
        </w:rPr>
        <w:t xml:space="preserve"> se inconformó de </w:t>
      </w:r>
      <w:r w:rsidR="00151C01" w:rsidRPr="00603FC8">
        <w:rPr>
          <w:rFonts w:eastAsiaTheme="minorHAnsi" w:cs="Tahoma"/>
          <w:bCs/>
          <w:iCs/>
          <w:szCs w:val="22"/>
          <w:lang w:eastAsia="en-US"/>
        </w:rPr>
        <w:t>que no se le entregó la información completa</w:t>
      </w:r>
      <w:r w:rsidRPr="00603FC8">
        <w:rPr>
          <w:rFonts w:eastAsiaTheme="minorHAnsi" w:cs="Tahoma"/>
          <w:bCs/>
          <w:iCs/>
          <w:szCs w:val="22"/>
          <w:lang w:eastAsia="en-US"/>
        </w:rPr>
        <w:t xml:space="preserve">, </w:t>
      </w:r>
      <w:r w:rsidR="00151C01" w:rsidRPr="00603FC8">
        <w:rPr>
          <w:rFonts w:eastAsiaTheme="minorHAnsi" w:cs="Tahoma"/>
          <w:bCs/>
          <w:iCs/>
          <w:szCs w:val="22"/>
          <w:lang w:eastAsia="en-US"/>
        </w:rPr>
        <w:t>sin embargo</w:t>
      </w:r>
      <w:r w:rsidRPr="00603FC8">
        <w:rPr>
          <w:rFonts w:eastAsiaTheme="minorHAnsi" w:cs="Tahoma"/>
          <w:bCs/>
          <w:iCs/>
          <w:szCs w:val="22"/>
          <w:lang w:eastAsia="en-US"/>
        </w:rPr>
        <w:t xml:space="preserve">, el estudio </w:t>
      </w:r>
      <w:r w:rsidR="005B18AF" w:rsidRPr="00603FC8">
        <w:rPr>
          <w:rFonts w:eastAsiaTheme="minorHAnsi" w:cs="Tahoma"/>
          <w:bCs/>
          <w:iCs/>
          <w:szCs w:val="22"/>
          <w:lang w:eastAsia="en-US"/>
        </w:rPr>
        <w:t xml:space="preserve">se centrará en </w:t>
      </w:r>
      <w:r w:rsidR="00151C01" w:rsidRPr="00603FC8">
        <w:rPr>
          <w:rFonts w:eastAsiaTheme="minorHAnsi" w:cs="Tahoma"/>
          <w:bCs/>
          <w:iCs/>
          <w:szCs w:val="22"/>
          <w:lang w:eastAsia="en-US"/>
        </w:rPr>
        <w:t>el sobreseimiento del mismo en razón de las manifestaciones vertidas al momento de interponer la solicitud.</w:t>
      </w:r>
    </w:p>
    <w:p w14:paraId="414FD2D5" w14:textId="4408E416" w:rsidR="00664420" w:rsidRPr="00603FC8" w:rsidRDefault="00A21A20" w:rsidP="00603FC8">
      <w:pPr>
        <w:pStyle w:val="Ttulo3"/>
      </w:pPr>
      <w:bookmarkStart w:id="26" w:name="_Toc198143470"/>
      <w:r w:rsidRPr="00603FC8">
        <w:lastRenderedPageBreak/>
        <w:t>c)</w:t>
      </w:r>
      <w:r w:rsidR="00664420" w:rsidRPr="00603FC8">
        <w:t xml:space="preserve"> </w:t>
      </w:r>
      <w:r w:rsidRPr="00603FC8">
        <w:t>Estudio de la controversia</w:t>
      </w:r>
      <w:bookmarkEnd w:id="26"/>
    </w:p>
    <w:p w14:paraId="3A9E6A02" w14:textId="77777777" w:rsidR="00151C01" w:rsidRPr="00603FC8" w:rsidRDefault="00151C01" w:rsidP="00603FC8">
      <w:pPr>
        <w:rPr>
          <w:sz w:val="24"/>
          <w:szCs w:val="24"/>
        </w:rPr>
      </w:pPr>
      <w:r w:rsidRPr="00603FC8">
        <w:t>Es así que, descrito lo anterior y en atención a lo que son consideradas las manifestaciones subjetivas, que reflejan una opinión tendiente a exhibir o denostar a servidores públicos, las cuales atentan directamente contra el prestigio de estos, ya que de forma deliberada y mediante un lenguaje inapropiado se expone al servidor público referido al escarnio público, sin que ello sea el fin del medio de impugnación</w:t>
      </w:r>
      <w:r w:rsidRPr="00603FC8">
        <w:rPr>
          <w:sz w:val="24"/>
          <w:szCs w:val="24"/>
        </w:rPr>
        <w:t>.</w:t>
      </w:r>
    </w:p>
    <w:p w14:paraId="6A55A351" w14:textId="77777777" w:rsidR="00151C01" w:rsidRPr="00603FC8" w:rsidRDefault="00151C01" w:rsidP="00603FC8">
      <w:pPr>
        <w:rPr>
          <w:sz w:val="24"/>
          <w:szCs w:val="24"/>
        </w:rPr>
      </w:pPr>
    </w:p>
    <w:p w14:paraId="72675D66" w14:textId="77777777" w:rsidR="00151C01" w:rsidRPr="00603FC8" w:rsidRDefault="00151C01" w:rsidP="00603FC8">
      <w:r w:rsidRPr="00603FC8">
        <w:t xml:space="preserve">En ese sentido se considera que el derecho de acceso a la información pública </w:t>
      </w:r>
      <w:r w:rsidRPr="00603FC8">
        <w:rPr>
          <w:b/>
        </w:rPr>
        <w:t>debe ser ejercido de forma respetuosa,</w:t>
      </w:r>
      <w:r w:rsidRPr="00603FC8">
        <w:t xml:space="preserve"> sin usar lenguaje altisonante, groserías o expresiones insultantes, en doble sentido, o bien, apoyándose de apodos para referirse a personas Servidoras Públicas, cuya finalidad o intención sea ocasionar agravios en la moral. </w:t>
      </w:r>
    </w:p>
    <w:p w14:paraId="0276FF61" w14:textId="77777777" w:rsidR="00151C01" w:rsidRPr="00603FC8" w:rsidRDefault="00151C01" w:rsidP="00603FC8">
      <w:pPr>
        <w:rPr>
          <w:sz w:val="24"/>
          <w:szCs w:val="24"/>
        </w:rPr>
      </w:pPr>
    </w:p>
    <w:p w14:paraId="2A2FE051" w14:textId="77777777" w:rsidR="00151C01" w:rsidRPr="00603FC8" w:rsidRDefault="00151C01" w:rsidP="00603FC8">
      <w:r w:rsidRPr="00603FC8">
        <w:t xml:space="preserve">De forma que, no se puede ejercer el derecho de acceso a la información ni el recurso de revisión para injuriar e insultar a servidoras y servidores públicos, es decir, faltando al respeto, y que dicha falta de respeto se normalice o se pase por alto como si los insultos, las injurias, las ofensas no formasen parte de las solicitudes de acceso a la información o en el recurso de revisión. </w:t>
      </w:r>
    </w:p>
    <w:p w14:paraId="09BD4020" w14:textId="77777777" w:rsidR="00151C01" w:rsidRPr="00603FC8" w:rsidRDefault="00151C01" w:rsidP="00603FC8">
      <w:pPr>
        <w:rPr>
          <w:sz w:val="24"/>
          <w:szCs w:val="24"/>
        </w:rPr>
      </w:pPr>
    </w:p>
    <w:p w14:paraId="3C51B4B0" w14:textId="77777777" w:rsidR="00151C01" w:rsidRPr="00603FC8" w:rsidRDefault="00151C01" w:rsidP="00603FC8">
      <w:r w:rsidRPr="00603FC8">
        <w:t>Ahora bien, en relación a lo anterior, el artículo 8 de la Constitución Política de los Estados Unidos Mexicanos, establece lo siguiente:</w:t>
      </w:r>
    </w:p>
    <w:p w14:paraId="258D8C18" w14:textId="77777777" w:rsidR="00151C01" w:rsidRPr="00603FC8" w:rsidRDefault="00151C01" w:rsidP="00603FC8">
      <w:pPr>
        <w:spacing w:line="240" w:lineRule="auto"/>
        <w:ind w:left="851" w:right="851"/>
        <w:rPr>
          <w:i/>
        </w:rPr>
      </w:pPr>
    </w:p>
    <w:p w14:paraId="42444B7C" w14:textId="77777777" w:rsidR="00151C01" w:rsidRPr="00603FC8" w:rsidRDefault="00151C01" w:rsidP="00603FC8">
      <w:pPr>
        <w:pStyle w:val="Puesto"/>
        <w:ind w:left="851" w:right="822"/>
      </w:pPr>
      <w:r w:rsidRPr="00603FC8">
        <w:t>“</w:t>
      </w:r>
      <w:r w:rsidRPr="00603FC8">
        <w:rPr>
          <w:b/>
        </w:rPr>
        <w:t>Artículo 8o</w:t>
      </w:r>
      <w:r w:rsidRPr="00603FC8">
        <w:t xml:space="preserve">. Los funcionarios y empleados públicos respetarán el ejercicio del derecho de petición, siempre que ésta se formule por escrito, </w:t>
      </w:r>
      <w:r w:rsidRPr="00603FC8">
        <w:rPr>
          <w:b/>
          <w:u w:val="single"/>
        </w:rPr>
        <w:t>de manera pacífica y respetuosa</w:t>
      </w:r>
      <w:r w:rsidRPr="00603FC8">
        <w:t>;”</w:t>
      </w:r>
    </w:p>
    <w:p w14:paraId="5110BAEC" w14:textId="77777777" w:rsidR="00151C01" w:rsidRPr="00603FC8" w:rsidRDefault="00151C01" w:rsidP="00603FC8">
      <w:pPr>
        <w:spacing w:line="240" w:lineRule="auto"/>
        <w:ind w:left="851" w:right="851"/>
        <w:rPr>
          <w:i/>
        </w:rPr>
      </w:pPr>
    </w:p>
    <w:p w14:paraId="09DFD8A3" w14:textId="77777777" w:rsidR="00151C01" w:rsidRPr="00603FC8" w:rsidRDefault="00151C01" w:rsidP="00603FC8">
      <w:r w:rsidRPr="00603FC8">
        <w:t xml:space="preserve">Si bien es cierto que la naturaleza jurídica del bien tutelado por los artículos 6° y 8° de la Constitución son distintos, lo cierto es que de una interpretación adminiculada respecto del </w:t>
      </w:r>
      <w:r w:rsidRPr="00603FC8">
        <w:lastRenderedPageBreak/>
        <w:t xml:space="preserve">respeto, se homologa, pues no podemos interpretar a contrario sensu que si el artículo 8 dice: </w:t>
      </w:r>
      <w:r w:rsidRPr="00603FC8">
        <w:rPr>
          <w:i/>
        </w:rPr>
        <w:t>“de manera pacífica y respetuosa”,</w:t>
      </w:r>
      <w:r w:rsidRPr="00603FC8">
        <w:t xml:space="preserve"> se entienda que como no lo establece el artículo 6 entonces se pueda acceder al derecho de acceso a la información de manera no pacífica e irrespetuosa, y no se discute en este punto la diferencia del bien jurídico tutelado por cada artículo, sino la similitud de estos dos artículos en la forma de ejercer dichos derechos.</w:t>
      </w:r>
    </w:p>
    <w:p w14:paraId="6B86A414" w14:textId="77777777" w:rsidR="00151C01" w:rsidRPr="00603FC8" w:rsidRDefault="00151C01" w:rsidP="00603FC8">
      <w:pPr>
        <w:rPr>
          <w:sz w:val="24"/>
          <w:szCs w:val="24"/>
        </w:rPr>
      </w:pPr>
    </w:p>
    <w:p w14:paraId="27517C51" w14:textId="77777777" w:rsidR="00151C01" w:rsidRPr="00603FC8" w:rsidRDefault="00151C01" w:rsidP="00603FC8">
      <w:r w:rsidRPr="00603FC8">
        <w:t xml:space="preserve">En ese mismo orden de ideas el segundo párrafo del artículo 9 de la Constitución Federal, establece lo siguiente: </w:t>
      </w:r>
    </w:p>
    <w:p w14:paraId="7C1AFC60" w14:textId="77777777" w:rsidR="00151C01" w:rsidRPr="00603FC8" w:rsidRDefault="00151C01" w:rsidP="00603FC8">
      <w:pPr>
        <w:spacing w:line="240" w:lineRule="auto"/>
        <w:ind w:left="851" w:right="851"/>
        <w:rPr>
          <w:i/>
        </w:rPr>
      </w:pPr>
    </w:p>
    <w:p w14:paraId="3250DD9F" w14:textId="77777777" w:rsidR="00151C01" w:rsidRPr="00603FC8" w:rsidRDefault="00151C01" w:rsidP="00603FC8">
      <w:pPr>
        <w:pStyle w:val="Puesto"/>
        <w:tabs>
          <w:tab w:val="left" w:pos="8222"/>
        </w:tabs>
        <w:ind w:left="851" w:right="822"/>
      </w:pPr>
      <w:r w:rsidRPr="00603FC8">
        <w:t xml:space="preserve">“No se considerará ilegal, y no podrá ser disuelta una asamblea o reunión que tenga por objeto hacer una petición o presentar una protesta por algún acto, a una autoridad, </w:t>
      </w:r>
      <w:r w:rsidRPr="00603FC8">
        <w:rPr>
          <w:b/>
          <w:u w:val="single"/>
        </w:rPr>
        <w:t>si no se profieren injurias</w:t>
      </w:r>
      <w:r w:rsidRPr="00603FC8">
        <w:t xml:space="preserve"> contra ésta,…”</w:t>
      </w:r>
    </w:p>
    <w:p w14:paraId="6352E238" w14:textId="77777777" w:rsidR="00151C01" w:rsidRPr="00603FC8" w:rsidRDefault="00151C01" w:rsidP="00603FC8">
      <w:pPr>
        <w:rPr>
          <w:sz w:val="24"/>
          <w:szCs w:val="24"/>
        </w:rPr>
      </w:pPr>
    </w:p>
    <w:p w14:paraId="7DBD66CA" w14:textId="77777777" w:rsidR="00151C01" w:rsidRPr="00603FC8" w:rsidRDefault="00151C01" w:rsidP="00603FC8">
      <w:r w:rsidRPr="00603FC8">
        <w:t>Por lo que, a contrario sensu, el derecho de asociación será ilegal y la asociación que resulte, disuelta, si su petición contiene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661D5B87" w14:textId="77777777" w:rsidR="00151C01" w:rsidRPr="00603FC8" w:rsidRDefault="00151C01" w:rsidP="00603FC8">
      <w:pPr>
        <w:rPr>
          <w:sz w:val="24"/>
          <w:szCs w:val="24"/>
        </w:rPr>
      </w:pPr>
    </w:p>
    <w:p w14:paraId="0F4D2589" w14:textId="77777777" w:rsidR="00151C01" w:rsidRPr="00603FC8" w:rsidRDefault="00151C01" w:rsidP="00603FC8">
      <w:r w:rsidRPr="00603FC8">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 </w:t>
      </w:r>
    </w:p>
    <w:p w14:paraId="1DA5A3EE" w14:textId="77777777" w:rsidR="00151C01" w:rsidRPr="00603FC8" w:rsidRDefault="00151C01" w:rsidP="00603FC8"/>
    <w:p w14:paraId="768EACE9" w14:textId="77777777" w:rsidR="00151C01" w:rsidRPr="00603FC8" w:rsidRDefault="00151C01" w:rsidP="00603FC8">
      <w:r w:rsidRPr="00603FC8">
        <w:t>Ahora bien, es necesario precisar que el bien jurídico tutelado que establece la Constitución Política de los Estados Unidos Mexicanos en su artículo 6° inciso A fracción III:</w:t>
      </w:r>
    </w:p>
    <w:p w14:paraId="5A8C6379" w14:textId="77777777" w:rsidR="00151C01" w:rsidRPr="00603FC8" w:rsidRDefault="00151C01" w:rsidP="00603FC8">
      <w:pPr>
        <w:rPr>
          <w:sz w:val="24"/>
          <w:szCs w:val="24"/>
        </w:rPr>
      </w:pPr>
    </w:p>
    <w:p w14:paraId="56D10A79" w14:textId="77777777" w:rsidR="00151C01" w:rsidRPr="00603FC8" w:rsidRDefault="00151C01" w:rsidP="00603FC8">
      <w:pPr>
        <w:pStyle w:val="Puesto"/>
      </w:pPr>
      <w:r w:rsidRPr="00603FC8">
        <w:rPr>
          <w:b/>
        </w:rPr>
        <w:t>Artículo 6o</w:t>
      </w:r>
      <w:r w:rsidRPr="00603FC8">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C8BA4EA" w14:textId="77777777" w:rsidR="00151C01" w:rsidRPr="00603FC8" w:rsidRDefault="00151C01" w:rsidP="00603FC8">
      <w:pPr>
        <w:pStyle w:val="Puesto"/>
      </w:pPr>
      <w:r w:rsidRPr="00603FC8">
        <w:t>…</w:t>
      </w:r>
    </w:p>
    <w:p w14:paraId="04428080" w14:textId="77777777" w:rsidR="00151C01" w:rsidRPr="00603FC8" w:rsidRDefault="00151C01" w:rsidP="00603FC8">
      <w:pPr>
        <w:pStyle w:val="Puesto"/>
      </w:pPr>
      <w:r w:rsidRPr="00603FC8">
        <w:rPr>
          <w:b/>
        </w:rPr>
        <w:t>A.</w:t>
      </w:r>
      <w:r w:rsidRPr="00603FC8">
        <w:t xml:space="preserve"> Para el ejercicio del derecho de acceso a la información, la Federación y las entidades federativas, en el ámbito de sus respectivas competencias, se regirán por los siguientes principios y bases:</w:t>
      </w:r>
    </w:p>
    <w:p w14:paraId="064859AA" w14:textId="77777777" w:rsidR="00151C01" w:rsidRPr="00603FC8" w:rsidRDefault="00151C01" w:rsidP="00603FC8">
      <w:pPr>
        <w:pStyle w:val="Puesto"/>
      </w:pPr>
      <w:r w:rsidRPr="00603FC8">
        <w:t>...</w:t>
      </w:r>
    </w:p>
    <w:p w14:paraId="20A473D9" w14:textId="77777777" w:rsidR="00151C01" w:rsidRPr="00603FC8" w:rsidRDefault="00151C01" w:rsidP="00603FC8">
      <w:pPr>
        <w:pStyle w:val="Puesto"/>
      </w:pPr>
      <w:r w:rsidRPr="00603FC8">
        <w:rPr>
          <w:b/>
        </w:rPr>
        <w:t>III.</w:t>
      </w:r>
      <w:r w:rsidRPr="00603FC8">
        <w:t xml:space="preserve"> Toda persona, sin </w:t>
      </w:r>
      <w:r w:rsidRPr="00603FC8">
        <w:rPr>
          <w:b/>
          <w:u w:val="single"/>
        </w:rPr>
        <w:t>necesidad de acreditar interés alguno</w:t>
      </w:r>
      <w:r w:rsidRPr="00603FC8">
        <w:t xml:space="preserve"> o justificar su utilización, tendrá acceso gratuito a la información pública, a sus datos personales o a la rectificación de éstos.</w:t>
      </w:r>
    </w:p>
    <w:p w14:paraId="5FFD224C" w14:textId="77777777" w:rsidR="00151C01" w:rsidRPr="00603FC8" w:rsidRDefault="00151C01" w:rsidP="00603FC8"/>
    <w:p w14:paraId="0D19AEFB" w14:textId="77777777" w:rsidR="00151C01" w:rsidRPr="00603FC8" w:rsidRDefault="00151C01" w:rsidP="00603FC8">
      <w:r w:rsidRPr="00603FC8">
        <w:t>Es el derecho de acceso a la información pública, “…</w:t>
      </w:r>
      <w:r w:rsidRPr="00603FC8">
        <w:rPr>
          <w:b/>
          <w:u w:val="single"/>
        </w:rPr>
        <w:t>sin necesidad de acreditar interés alguno</w:t>
      </w:r>
      <w:r w:rsidRPr="00603FC8">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2D5A7FD8" w14:textId="77777777" w:rsidR="00151C01" w:rsidRPr="00603FC8" w:rsidRDefault="00151C01" w:rsidP="00603FC8"/>
    <w:p w14:paraId="03E73ED7" w14:textId="77777777" w:rsidR="00151C01" w:rsidRPr="00603FC8" w:rsidRDefault="00151C01" w:rsidP="00603FC8">
      <w:r w:rsidRPr="00603FC8">
        <w:t>Es decir, se considera que no se ejerce el bien jurídico tutelado en el artículo 6° (acceder a la información pública) si su objetivo es insultar y denigrar a los funcionarios públicos, en el presente caso no hay materia de transparencia, porque ni siquiera se ejerció el derecho de acceso a la información.</w:t>
      </w:r>
    </w:p>
    <w:p w14:paraId="59626883" w14:textId="77777777" w:rsidR="00151C01" w:rsidRPr="00603FC8" w:rsidRDefault="00151C01" w:rsidP="00603FC8"/>
    <w:p w14:paraId="2F506273" w14:textId="77777777" w:rsidR="00151C01" w:rsidRPr="00603FC8" w:rsidRDefault="00151C01" w:rsidP="00603FC8">
      <w:r w:rsidRPr="00603FC8">
        <w:lastRenderedPageBreak/>
        <w:t>Las formas respetuosas que consagra el artículo 8°, antes citado, aplica de forma general y adminiculada con las demás disposiciones constitucionales, no se podría ejercer el derecho de acceso a la información pública si primigeniamente no hay un lenguaje que respete a las personas servidoras públicas.</w:t>
      </w:r>
    </w:p>
    <w:p w14:paraId="39DDAF18" w14:textId="77777777" w:rsidR="00151C01" w:rsidRPr="00603FC8" w:rsidRDefault="00151C01" w:rsidP="00603FC8"/>
    <w:p w14:paraId="0892F2FB" w14:textId="77777777" w:rsidR="00151C01" w:rsidRPr="00603FC8" w:rsidRDefault="00151C01" w:rsidP="00603FC8">
      <w:r w:rsidRPr="00603FC8">
        <w:t>Entonces podemos concluir que “…</w:t>
      </w:r>
      <w:r w:rsidRPr="00603FC8">
        <w:rPr>
          <w:b/>
          <w:i/>
          <w:u w:val="single"/>
        </w:rPr>
        <w:t>sin necesidad de acreditar interés alguno</w:t>
      </w:r>
      <w:r w:rsidRPr="00603FC8">
        <w:t>…”, no crea derechos para insultar a los funcionarios públicos, ni se puede interpretar de tal suerte que haga que las ofensas plasmadas en el texto de la solicitud no existieren, siendo que el respeto es la señal mínima que subrepticiamente debe estar siempre presente al ejercer el derecho de acceso a la información pública.</w:t>
      </w:r>
    </w:p>
    <w:p w14:paraId="088030B3" w14:textId="77777777" w:rsidR="00151C01" w:rsidRPr="00603FC8" w:rsidRDefault="00151C01" w:rsidP="00603FC8"/>
    <w:p w14:paraId="38D8E844" w14:textId="77777777" w:rsidR="00151C01" w:rsidRPr="00603FC8" w:rsidRDefault="00151C01" w:rsidP="00603FC8">
      <w:r w:rsidRPr="00603FC8">
        <w:t>En tal sentido se actualiza la fracción V del artículo 192 de la Ley de Transparencia y Acceso a la Información Pública del Estado de México y Municipios, que establece:</w:t>
      </w:r>
    </w:p>
    <w:p w14:paraId="74535D1B" w14:textId="77777777" w:rsidR="00151C01" w:rsidRPr="00603FC8" w:rsidRDefault="00151C01" w:rsidP="00603FC8">
      <w:pPr>
        <w:spacing w:line="240" w:lineRule="auto"/>
        <w:ind w:left="851" w:right="851"/>
        <w:rPr>
          <w:i/>
        </w:rPr>
      </w:pPr>
    </w:p>
    <w:p w14:paraId="3D27BDEF" w14:textId="77777777" w:rsidR="00151C01" w:rsidRPr="00603FC8" w:rsidRDefault="00151C01" w:rsidP="00603FC8">
      <w:pPr>
        <w:pStyle w:val="Puesto"/>
        <w:ind w:left="851" w:right="822"/>
      </w:pPr>
      <w:r w:rsidRPr="00603FC8">
        <w:rPr>
          <w:b/>
        </w:rPr>
        <w:t>Artículo 192.</w:t>
      </w:r>
      <w:r w:rsidRPr="00603FC8">
        <w:t xml:space="preserve"> El recurso </w:t>
      </w:r>
      <w:r w:rsidRPr="00603FC8">
        <w:rPr>
          <w:b/>
          <w:u w:val="single"/>
        </w:rPr>
        <w:t>será sobreseído</w:t>
      </w:r>
      <w:r w:rsidRPr="00603FC8">
        <w:t>, en todo o en parte, cuando una vez admitido, se actualicen alguno de los siguientes supuestos:</w:t>
      </w:r>
    </w:p>
    <w:p w14:paraId="38AE4DAB" w14:textId="77777777" w:rsidR="00151C01" w:rsidRPr="00603FC8" w:rsidRDefault="00151C01" w:rsidP="00603FC8">
      <w:pPr>
        <w:pStyle w:val="Puesto"/>
        <w:ind w:left="851" w:right="822"/>
      </w:pPr>
      <w:r w:rsidRPr="00603FC8">
        <w:t>(…)</w:t>
      </w:r>
    </w:p>
    <w:p w14:paraId="11E67CC7" w14:textId="77777777" w:rsidR="00151C01" w:rsidRPr="00603FC8" w:rsidRDefault="00151C01" w:rsidP="00603FC8">
      <w:pPr>
        <w:pStyle w:val="Puesto"/>
        <w:ind w:left="851" w:right="822"/>
        <w:rPr>
          <w:b/>
        </w:rPr>
      </w:pPr>
      <w:r w:rsidRPr="00603FC8">
        <w:rPr>
          <w:b/>
        </w:rPr>
        <w:t xml:space="preserve">V. Cuando por cualquier motivo quede sin materia. </w:t>
      </w:r>
    </w:p>
    <w:p w14:paraId="524DA819" w14:textId="77777777" w:rsidR="00151C01" w:rsidRPr="00603FC8" w:rsidRDefault="00151C01" w:rsidP="00603FC8">
      <w:pPr>
        <w:pStyle w:val="Puesto"/>
        <w:ind w:left="851" w:right="822"/>
        <w:rPr>
          <w:b/>
        </w:rPr>
      </w:pPr>
      <w:r w:rsidRPr="00603FC8">
        <w:rPr>
          <w:b/>
        </w:rPr>
        <w:t>(...)”</w:t>
      </w:r>
    </w:p>
    <w:p w14:paraId="08369DB4" w14:textId="77777777" w:rsidR="00151C01" w:rsidRPr="00603FC8" w:rsidRDefault="00151C01" w:rsidP="00603FC8">
      <w:pPr>
        <w:spacing w:line="240" w:lineRule="auto"/>
        <w:ind w:left="851" w:right="851"/>
        <w:rPr>
          <w:i/>
        </w:rPr>
      </w:pPr>
    </w:p>
    <w:p w14:paraId="324CB4F8" w14:textId="32F98912" w:rsidR="00151C01" w:rsidRPr="00603FC8" w:rsidRDefault="00151C01" w:rsidP="00603FC8">
      <w:r w:rsidRPr="00603FC8">
        <w:t xml:space="preserve">En mérito de lo expuesto en líneas anteriores, resultan </w:t>
      </w:r>
      <w:r w:rsidRPr="00603FC8">
        <w:rPr>
          <w:b/>
        </w:rPr>
        <w:t xml:space="preserve">infundados </w:t>
      </w:r>
      <w:r w:rsidRPr="00603FC8">
        <w:t xml:space="preserve">los motivos de inconformidad que arguye </w:t>
      </w:r>
      <w:r w:rsidRPr="00603FC8">
        <w:rPr>
          <w:b/>
        </w:rPr>
        <w:t>EL RECURRENTE</w:t>
      </w:r>
      <w:r w:rsidRPr="00603FC8">
        <w:t xml:space="preserve"> en su medio de impugnación que fue materia de estudio, por ello con fundamento en el artículo 186, fracción I, en concordancia con el artículo 192, fracción V, de la Ley de Transparencia y Acceso a la Información Pública del Estado de México y Municipios, se </w:t>
      </w:r>
      <w:r w:rsidRPr="00603FC8">
        <w:rPr>
          <w:b/>
        </w:rPr>
        <w:t>SOBRESEE</w:t>
      </w:r>
      <w:r w:rsidRPr="00603FC8">
        <w:t xml:space="preserve"> el recurso de revisión </w:t>
      </w:r>
      <w:r w:rsidRPr="00603FC8">
        <w:rPr>
          <w:b/>
        </w:rPr>
        <w:t>03532/INFOEM/IP/RR/2025</w:t>
      </w:r>
      <w:r w:rsidRPr="00603FC8">
        <w:t>, que ha sido materia del presente fallo.</w:t>
      </w:r>
    </w:p>
    <w:p w14:paraId="43C758DF" w14:textId="77777777" w:rsidR="00151C01" w:rsidRPr="00603FC8" w:rsidRDefault="00151C01" w:rsidP="00603FC8">
      <w:pPr>
        <w:rPr>
          <w:b/>
        </w:rPr>
      </w:pPr>
    </w:p>
    <w:p w14:paraId="51A9477D" w14:textId="77777777" w:rsidR="00151C01" w:rsidRPr="00603FC8" w:rsidRDefault="00151C01" w:rsidP="00603FC8">
      <w:pPr>
        <w:pStyle w:val="Ttulo3"/>
      </w:pPr>
      <w:bookmarkStart w:id="27" w:name="_Toc195171401"/>
      <w:bookmarkStart w:id="28" w:name="_Toc198143471"/>
      <w:r w:rsidRPr="00603FC8">
        <w:lastRenderedPageBreak/>
        <w:t>d) Conclusión</w:t>
      </w:r>
      <w:bookmarkEnd w:id="27"/>
      <w:bookmarkEnd w:id="28"/>
    </w:p>
    <w:p w14:paraId="66287680" w14:textId="77777777" w:rsidR="00151C01" w:rsidRPr="00603FC8" w:rsidRDefault="00151C01" w:rsidP="00603FC8">
      <w:r w:rsidRPr="00603FC8">
        <w:t xml:space="preserve">Una vez llegado a este punto y en atención a los argumentos antes expuestos se pueden arribar a las siguientes conclusiones: </w:t>
      </w:r>
    </w:p>
    <w:p w14:paraId="39570283" w14:textId="77777777" w:rsidR="00151C01" w:rsidRPr="00603FC8" w:rsidRDefault="00151C01" w:rsidP="00603FC8"/>
    <w:p w14:paraId="5A0838A6" w14:textId="68E9B409" w:rsidR="00151C01" w:rsidRPr="00603FC8" w:rsidRDefault="00151C01" w:rsidP="00603FC8">
      <w:pPr>
        <w:numPr>
          <w:ilvl w:val="0"/>
          <w:numId w:val="16"/>
        </w:numPr>
        <w:pBdr>
          <w:top w:val="nil"/>
          <w:left w:val="nil"/>
          <w:bottom w:val="nil"/>
          <w:right w:val="nil"/>
          <w:between w:val="nil"/>
        </w:pBdr>
        <w:ind w:right="-93"/>
      </w:pPr>
      <w:r w:rsidRPr="00603FC8">
        <w:t xml:space="preserve">El particular al momento presentar su solicitud de acceso a la información realizó manifestaciones subjetivas con lenguaje peyorativo dirigido a Servidores Públicos. </w:t>
      </w:r>
    </w:p>
    <w:p w14:paraId="08722913" w14:textId="18ADDE38" w:rsidR="00151C01" w:rsidRPr="00603FC8" w:rsidRDefault="00151C01" w:rsidP="00603FC8">
      <w:pPr>
        <w:numPr>
          <w:ilvl w:val="0"/>
          <w:numId w:val="16"/>
        </w:numPr>
        <w:pBdr>
          <w:top w:val="nil"/>
          <w:left w:val="nil"/>
          <w:bottom w:val="nil"/>
          <w:right w:val="nil"/>
          <w:between w:val="nil"/>
        </w:pBdr>
        <w:ind w:right="-93"/>
      </w:pPr>
      <w:r w:rsidRPr="00603FC8">
        <w:t xml:space="preserve">Considerando que el Derecho de Acceso a la Información Pública, como todos los demás derechos humanos debe ser ejercido de forma pacífica y respetuosa, situación que no se observa de la redacción de la solicitud. </w:t>
      </w:r>
    </w:p>
    <w:p w14:paraId="1E9E7F8B" w14:textId="77777777" w:rsidR="00151C01" w:rsidRPr="00603FC8" w:rsidRDefault="00151C01" w:rsidP="00603FC8">
      <w:pPr>
        <w:numPr>
          <w:ilvl w:val="0"/>
          <w:numId w:val="16"/>
        </w:numPr>
        <w:pBdr>
          <w:top w:val="nil"/>
          <w:left w:val="nil"/>
          <w:bottom w:val="nil"/>
          <w:right w:val="nil"/>
          <w:between w:val="nil"/>
        </w:pBdr>
        <w:ind w:right="-93"/>
      </w:pPr>
      <w:r w:rsidRPr="00603FC8">
        <w:t xml:space="preserve">Que el Derecho de Acceso a la Información Pública y el Recurso de Revisión no son la vía para manifestarse en contra de las personas servidoras públicas, respecto de su honra o dignidad. </w:t>
      </w:r>
    </w:p>
    <w:p w14:paraId="418FAF78" w14:textId="77777777" w:rsidR="00151C01" w:rsidRPr="00603FC8" w:rsidRDefault="00151C01" w:rsidP="00603FC8">
      <w:pPr>
        <w:numPr>
          <w:ilvl w:val="0"/>
          <w:numId w:val="16"/>
        </w:numPr>
        <w:pBdr>
          <w:top w:val="nil"/>
          <w:left w:val="nil"/>
          <w:bottom w:val="nil"/>
          <w:right w:val="nil"/>
          <w:between w:val="nil"/>
        </w:pBdr>
        <w:ind w:right="-93"/>
      </w:pPr>
      <w:r w:rsidRPr="00603FC8">
        <w:t>Que al encontrarse en dicho supuesto el presente medio de impugnación debe considerarse inoperante y por tanto se considera procedente sobreseer.</w:t>
      </w:r>
    </w:p>
    <w:p w14:paraId="404B5C5F" w14:textId="77777777" w:rsidR="00151C01" w:rsidRPr="00603FC8" w:rsidRDefault="00151C01" w:rsidP="00603FC8">
      <w:pPr>
        <w:pBdr>
          <w:top w:val="nil"/>
          <w:left w:val="nil"/>
          <w:bottom w:val="nil"/>
          <w:right w:val="nil"/>
          <w:between w:val="nil"/>
        </w:pBdr>
        <w:ind w:right="-93"/>
      </w:pPr>
    </w:p>
    <w:p w14:paraId="262370D2" w14:textId="77777777" w:rsidR="00151C01" w:rsidRPr="00603FC8" w:rsidRDefault="00151C01" w:rsidP="00603FC8">
      <w:pPr>
        <w:ind w:right="-93"/>
      </w:pPr>
      <w:bookmarkStart w:id="29" w:name="_heading=h.41mghml" w:colFirst="0" w:colLast="0"/>
      <w:bookmarkEnd w:id="29"/>
      <w:r w:rsidRPr="00603FC8">
        <w:t xml:space="preserve">Así, con fundamento en lo establecido en los artículos 5, </w:t>
      </w:r>
      <w:r w:rsidRPr="00603FC8">
        <w:rPr>
          <w:szCs w:val="22"/>
        </w:rPr>
        <w:t xml:space="preserve">párrafos </w:t>
      </w:r>
      <w:r w:rsidRPr="00603FC8">
        <w:rPr>
          <w:rFonts w:cs="Tahoma"/>
          <w:bCs/>
          <w:szCs w:val="22"/>
        </w:rPr>
        <w:t>trigésimo séptimo, trigésimo octavo y trigésimo noveno fracciones IV y V</w:t>
      </w:r>
      <w:r w:rsidRPr="00603FC8">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8ABE6A1" w14:textId="77777777" w:rsidR="00151C01" w:rsidRPr="00603FC8" w:rsidRDefault="00151C01" w:rsidP="00603FC8"/>
    <w:p w14:paraId="35BB8D20" w14:textId="77777777" w:rsidR="00151C01" w:rsidRPr="00603FC8" w:rsidRDefault="00151C01" w:rsidP="00603FC8">
      <w:pPr>
        <w:pStyle w:val="Ttulo1"/>
      </w:pPr>
      <w:bookmarkStart w:id="30" w:name="_Toc195171402"/>
      <w:bookmarkStart w:id="31" w:name="_Toc198143472"/>
      <w:r w:rsidRPr="00603FC8">
        <w:t>RESUELVE</w:t>
      </w:r>
      <w:bookmarkEnd w:id="30"/>
      <w:bookmarkEnd w:id="31"/>
    </w:p>
    <w:p w14:paraId="7721C7E8" w14:textId="77777777" w:rsidR="00151C01" w:rsidRPr="00603FC8" w:rsidRDefault="00151C01" w:rsidP="00603FC8">
      <w:pPr>
        <w:ind w:right="113"/>
        <w:rPr>
          <w:b/>
        </w:rPr>
      </w:pPr>
    </w:p>
    <w:p w14:paraId="65FF13D4" w14:textId="41A7FA0A" w:rsidR="00151C01" w:rsidRPr="00603FC8" w:rsidRDefault="00151C01" w:rsidP="00603FC8">
      <w:pPr>
        <w:widowControl w:val="0"/>
        <w:rPr>
          <w:rFonts w:cs="Arial"/>
          <w:bCs/>
          <w:szCs w:val="22"/>
        </w:rPr>
      </w:pPr>
      <w:r w:rsidRPr="00603FC8">
        <w:rPr>
          <w:b/>
        </w:rPr>
        <w:t xml:space="preserve">PRIMERO. </w:t>
      </w:r>
      <w:r w:rsidRPr="00603FC8">
        <w:t xml:space="preserve">Se </w:t>
      </w:r>
      <w:r w:rsidRPr="00603FC8">
        <w:rPr>
          <w:b/>
        </w:rPr>
        <w:t>SOBRESEE</w:t>
      </w:r>
      <w:r w:rsidRPr="00603FC8">
        <w:t xml:space="preserve"> el recurso de revisión </w:t>
      </w:r>
      <w:r w:rsidRPr="00603FC8">
        <w:rPr>
          <w:b/>
        </w:rPr>
        <w:t>03532/INFOEM/IP/RR/2025</w:t>
      </w:r>
      <w:r w:rsidRPr="00603FC8">
        <w:t xml:space="preserve"> </w:t>
      </w:r>
      <w:r w:rsidRPr="00603FC8">
        <w:rPr>
          <w:rFonts w:cs="Arial"/>
          <w:bCs/>
          <w:szCs w:val="22"/>
          <w:lang w:val="es-ES"/>
        </w:rPr>
        <w:t xml:space="preserve">por actualizarse la causal establecida en el artículo 192 fracción V de la </w:t>
      </w:r>
      <w:r w:rsidRPr="00603FC8">
        <w:rPr>
          <w:rFonts w:cs="Arial"/>
          <w:bCs/>
          <w:szCs w:val="22"/>
        </w:rPr>
        <w:t>Ley de Transparencia y Acceso a la Información Pública del Estado de México y Municipios</w:t>
      </w:r>
      <w:r w:rsidRPr="00603FC8">
        <w:rPr>
          <w:rFonts w:cs="Arial"/>
          <w:bCs/>
          <w:szCs w:val="22"/>
          <w:lang w:val="es-ES"/>
        </w:rPr>
        <w:t xml:space="preserve">, en términos del Considerando </w:t>
      </w:r>
      <w:r w:rsidRPr="00603FC8">
        <w:rPr>
          <w:rFonts w:cs="Arial"/>
          <w:b/>
          <w:szCs w:val="22"/>
          <w:lang w:val="es-ES"/>
        </w:rPr>
        <w:lastRenderedPageBreak/>
        <w:t>SEGUNDO</w:t>
      </w:r>
      <w:r w:rsidRPr="00603FC8">
        <w:rPr>
          <w:rFonts w:cs="Arial"/>
          <w:bCs/>
          <w:szCs w:val="22"/>
          <w:lang w:val="es-ES"/>
        </w:rPr>
        <w:t xml:space="preserve"> de la presente resolución.</w:t>
      </w:r>
    </w:p>
    <w:p w14:paraId="05A8924C" w14:textId="77777777" w:rsidR="00151C01" w:rsidRPr="00603FC8" w:rsidRDefault="00151C01" w:rsidP="00603FC8">
      <w:pPr>
        <w:widowControl w:val="0"/>
      </w:pPr>
    </w:p>
    <w:p w14:paraId="2F011EC4" w14:textId="77777777" w:rsidR="00151C01" w:rsidRPr="00603FC8" w:rsidRDefault="00151C01" w:rsidP="00603FC8">
      <w:pPr>
        <w:widowControl w:val="0"/>
      </w:pPr>
      <w:r w:rsidRPr="00603FC8">
        <w:rPr>
          <w:b/>
        </w:rPr>
        <w:t>SEGUNDO. Notifíquese</w:t>
      </w:r>
      <w:r w:rsidRPr="00603FC8">
        <w:t xml:space="preserve"> la presente resolución al Titular de la Unidad de Transparencia del </w:t>
      </w:r>
      <w:r w:rsidRPr="00603FC8">
        <w:rPr>
          <w:b/>
        </w:rPr>
        <w:t>SUJETO OBLIGADO</w:t>
      </w:r>
      <w:r w:rsidRPr="00603FC8">
        <w:t xml:space="preserve"> a través del Sistema de Acceso a la Información Mexiquense (</w:t>
      </w:r>
      <w:r w:rsidRPr="00603FC8">
        <w:rPr>
          <w:b/>
        </w:rPr>
        <w:t>SAIMEX)</w:t>
      </w:r>
      <w:r w:rsidRPr="00603FC8">
        <w:t xml:space="preserve"> para su conocimiento.</w:t>
      </w:r>
    </w:p>
    <w:p w14:paraId="5905FEAC" w14:textId="77777777" w:rsidR="00151C01" w:rsidRPr="00603FC8" w:rsidRDefault="00151C01" w:rsidP="00603FC8">
      <w:pPr>
        <w:widowControl w:val="0"/>
      </w:pPr>
    </w:p>
    <w:p w14:paraId="5607F289" w14:textId="77777777" w:rsidR="00151C01" w:rsidRPr="00603FC8" w:rsidRDefault="00151C01" w:rsidP="00603FC8">
      <w:r w:rsidRPr="00603FC8">
        <w:rPr>
          <w:b/>
        </w:rPr>
        <w:t>TERCERO. Notifíquese</w:t>
      </w:r>
      <w:r w:rsidRPr="00603FC8">
        <w:t xml:space="preserve"> al </w:t>
      </w:r>
      <w:r w:rsidRPr="00603FC8">
        <w:rPr>
          <w:b/>
        </w:rPr>
        <w:t>RECURRENTE</w:t>
      </w:r>
      <w:r w:rsidRPr="00603FC8">
        <w:t xml:space="preserve"> la presente resolución vía Sistema de Acceso a la Información Mexiquense (</w:t>
      </w:r>
      <w:r w:rsidRPr="00603FC8">
        <w:rPr>
          <w:b/>
        </w:rPr>
        <w:t>SAIMEX)</w:t>
      </w:r>
      <w:r w:rsidRPr="00603FC8">
        <w:t>.</w:t>
      </w:r>
    </w:p>
    <w:p w14:paraId="09F05ABF" w14:textId="77777777" w:rsidR="00151C01" w:rsidRPr="00603FC8" w:rsidRDefault="00151C01" w:rsidP="00603FC8">
      <w:pPr>
        <w:rPr>
          <w:b/>
        </w:rPr>
      </w:pPr>
    </w:p>
    <w:p w14:paraId="64D61738" w14:textId="77777777" w:rsidR="00151C01" w:rsidRPr="00603FC8" w:rsidRDefault="00151C01" w:rsidP="00603FC8">
      <w:r w:rsidRPr="00603FC8">
        <w:rPr>
          <w:b/>
        </w:rPr>
        <w:t>CUARTO. Hágase</w:t>
      </w:r>
      <w:r w:rsidRPr="00603FC8">
        <w:t xml:space="preserve"> </w:t>
      </w:r>
      <w:r w:rsidRPr="00603FC8">
        <w:rPr>
          <w:b/>
        </w:rPr>
        <w:t xml:space="preserve">del conocimiento </w:t>
      </w:r>
      <w:r w:rsidRPr="00603FC8">
        <w:t xml:space="preserve">del </w:t>
      </w:r>
      <w:r w:rsidRPr="00603FC8">
        <w:rPr>
          <w:b/>
        </w:rPr>
        <w:t>RECURRENTE</w:t>
      </w:r>
      <w:r w:rsidRPr="00603FC8">
        <w:t>, que de conformidad con lo establecido en el artículo 196 de la Ley de Transparencia y Acceso a la Información Pública del Estado de México y Municipios, podrá impugnarla vía Juicio de Amparo en los términos de las leyes aplicables.</w:t>
      </w:r>
    </w:p>
    <w:p w14:paraId="2BC8564F" w14:textId="77777777" w:rsidR="00FC3CE0" w:rsidRPr="00603FC8" w:rsidRDefault="00FC3CE0" w:rsidP="00603FC8">
      <w:pPr>
        <w:ind w:right="113"/>
        <w:rPr>
          <w:rFonts w:cs="Arial"/>
          <w:b/>
          <w:szCs w:val="22"/>
        </w:rPr>
      </w:pPr>
    </w:p>
    <w:p w14:paraId="719A5C63" w14:textId="2BF5A393" w:rsidR="00664420" w:rsidRPr="00603FC8" w:rsidRDefault="00664420" w:rsidP="00603FC8">
      <w:pPr>
        <w:rPr>
          <w:rFonts w:eastAsia="Palatino Linotype" w:cs="Palatino Linotype"/>
          <w:szCs w:val="22"/>
        </w:rPr>
      </w:pPr>
      <w:r w:rsidRPr="00603FC8">
        <w:rPr>
          <w:rFonts w:eastAsia="Palatino Linotype" w:cs="Palatino Linotype"/>
          <w:szCs w:val="22"/>
        </w:rPr>
        <w:t xml:space="preserve">ASÍ LO RESUELVE, POR </w:t>
      </w:r>
      <w:r w:rsidR="00603FC8">
        <w:rPr>
          <w:rFonts w:eastAsia="Palatino Linotype" w:cs="Palatino Linotype"/>
          <w:szCs w:val="22"/>
        </w:rPr>
        <w:t>MAYORÍA</w:t>
      </w:r>
      <w:r w:rsidRPr="00603FC8">
        <w:rPr>
          <w:rFonts w:eastAsia="Palatino Linotype" w:cs="Palatino Linotype"/>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03FC8">
        <w:rPr>
          <w:rFonts w:eastAsia="Palatino Linotype" w:cs="Palatino Linotype"/>
          <w:szCs w:val="22"/>
        </w:rPr>
        <w:t xml:space="preserve"> EMITIENDO VOTO DISIDENTE</w:t>
      </w:r>
      <w:r w:rsidRPr="00603FC8">
        <w:rPr>
          <w:rFonts w:eastAsia="Palatino Linotype" w:cs="Palatino Linotype"/>
          <w:szCs w:val="22"/>
        </w:rPr>
        <w:t xml:space="preserve">, LUIS GUSTAVO PARRA NORIEGA </w:t>
      </w:r>
      <w:r w:rsidR="00603FC8">
        <w:rPr>
          <w:rFonts w:eastAsia="Palatino Linotype" w:cs="Palatino Linotype"/>
          <w:szCs w:val="22"/>
        </w:rPr>
        <w:t>EMITIENDO VOTO DISIDENTE</w:t>
      </w:r>
      <w:r w:rsidR="00603FC8" w:rsidRPr="00603FC8">
        <w:rPr>
          <w:rFonts w:eastAsia="Palatino Linotype" w:cs="Palatino Linotype"/>
          <w:szCs w:val="22"/>
        </w:rPr>
        <w:t xml:space="preserve"> </w:t>
      </w:r>
      <w:r w:rsidRPr="00603FC8">
        <w:rPr>
          <w:rFonts w:eastAsia="Palatino Linotype" w:cs="Palatino Linotype"/>
          <w:szCs w:val="22"/>
        </w:rPr>
        <w:t xml:space="preserve">Y GUADALUPE RAMÍREZ PEÑA, EN LA </w:t>
      </w:r>
      <w:r w:rsidR="00151C01" w:rsidRPr="00603FC8">
        <w:rPr>
          <w:rFonts w:eastAsia="Palatino Linotype" w:cs="Palatino Linotype"/>
          <w:szCs w:val="22"/>
        </w:rPr>
        <w:t>DÉCIMA SÉPTIMA</w:t>
      </w:r>
      <w:r w:rsidRPr="00603FC8">
        <w:rPr>
          <w:rFonts w:eastAsia="Palatino Linotype" w:cs="Palatino Linotype"/>
          <w:szCs w:val="22"/>
        </w:rPr>
        <w:t xml:space="preserve"> SESIÓN ORDINARIA, CELEBRADA EL </w:t>
      </w:r>
      <w:r w:rsidR="00151C01" w:rsidRPr="00603FC8">
        <w:rPr>
          <w:rFonts w:eastAsia="Palatino Linotype" w:cs="Palatino Linotype"/>
          <w:szCs w:val="22"/>
        </w:rPr>
        <w:t xml:space="preserve">CATORCE </w:t>
      </w:r>
      <w:r w:rsidRPr="00603FC8">
        <w:rPr>
          <w:rFonts w:eastAsia="Palatino Linotype" w:cs="Palatino Linotype"/>
          <w:szCs w:val="22"/>
        </w:rPr>
        <w:t xml:space="preserve">DE </w:t>
      </w:r>
      <w:r w:rsidR="00151C01" w:rsidRPr="00603FC8">
        <w:rPr>
          <w:rFonts w:eastAsia="Palatino Linotype" w:cs="Palatino Linotype"/>
          <w:szCs w:val="22"/>
        </w:rPr>
        <w:t xml:space="preserve">MAYO </w:t>
      </w:r>
      <w:r w:rsidRPr="00603FC8">
        <w:rPr>
          <w:rFonts w:eastAsia="Palatino Linotype" w:cs="Palatino Linotype"/>
          <w:szCs w:val="22"/>
        </w:rPr>
        <w:t xml:space="preserve">DE DOS MIL </w:t>
      </w:r>
      <w:r w:rsidR="00151C01" w:rsidRPr="00603FC8">
        <w:rPr>
          <w:rFonts w:eastAsia="Palatino Linotype" w:cs="Palatino Linotype"/>
          <w:szCs w:val="22"/>
        </w:rPr>
        <w:t>VEINTICINCO</w:t>
      </w:r>
      <w:r w:rsidRPr="00603FC8">
        <w:rPr>
          <w:rFonts w:eastAsia="Palatino Linotype" w:cs="Palatino Linotype"/>
          <w:szCs w:val="22"/>
        </w:rPr>
        <w:t>, ANTE EL SECRETARIO TÉCNICO DEL PLENO, ALEXIS TAPIA RAMÍREZ.</w:t>
      </w:r>
    </w:p>
    <w:p w14:paraId="2AB73DBD" w14:textId="77777777" w:rsidR="009A0277" w:rsidRPr="00603FC8" w:rsidRDefault="009A0277" w:rsidP="00603FC8">
      <w:pPr>
        <w:widowControl w:val="0"/>
        <w:autoSpaceDE w:val="0"/>
        <w:autoSpaceDN w:val="0"/>
        <w:adjustRightInd w:val="0"/>
        <w:rPr>
          <w:rFonts w:eastAsiaTheme="minorEastAsia"/>
          <w:sz w:val="18"/>
          <w:szCs w:val="18"/>
          <w:lang w:val="it-IT"/>
        </w:rPr>
      </w:pPr>
      <w:r w:rsidRPr="00603FC8">
        <w:rPr>
          <w:rFonts w:eastAsiaTheme="minorEastAsia"/>
          <w:sz w:val="18"/>
          <w:szCs w:val="18"/>
          <w:lang w:val="it-IT"/>
        </w:rPr>
        <w:t>SCMM/AGZ/DEMF/JMMO</w:t>
      </w:r>
    </w:p>
    <w:p w14:paraId="49D72DA3" w14:textId="77777777" w:rsidR="00664420" w:rsidRPr="00603FC8" w:rsidRDefault="00664420" w:rsidP="00603FC8">
      <w:pPr>
        <w:ind w:right="-93"/>
        <w:rPr>
          <w:rFonts w:eastAsia="Calibri" w:cs="Tahoma"/>
          <w:bCs/>
          <w:szCs w:val="22"/>
          <w:lang w:eastAsia="en-US"/>
        </w:rPr>
      </w:pPr>
    </w:p>
    <w:p w14:paraId="5EFEA0CD" w14:textId="77777777" w:rsidR="00664420" w:rsidRPr="00603FC8" w:rsidRDefault="00664420" w:rsidP="00603FC8">
      <w:pPr>
        <w:ind w:right="-93"/>
        <w:rPr>
          <w:rFonts w:eastAsia="Calibri" w:cs="Tahoma"/>
          <w:szCs w:val="22"/>
          <w:lang w:val="es-ES"/>
        </w:rPr>
      </w:pPr>
    </w:p>
    <w:p w14:paraId="696BC976" w14:textId="77777777" w:rsidR="00664420" w:rsidRPr="00603FC8" w:rsidRDefault="00664420" w:rsidP="00603FC8">
      <w:pPr>
        <w:ind w:right="-93"/>
        <w:rPr>
          <w:rFonts w:eastAsia="Calibri" w:cs="Tahoma"/>
          <w:bCs/>
          <w:szCs w:val="22"/>
          <w:lang w:val="es-ES" w:eastAsia="en-US"/>
        </w:rPr>
      </w:pPr>
    </w:p>
    <w:p w14:paraId="671CB0C5" w14:textId="77777777" w:rsidR="00664420" w:rsidRPr="00603FC8" w:rsidRDefault="00664420" w:rsidP="00603FC8">
      <w:pPr>
        <w:ind w:right="-93"/>
        <w:rPr>
          <w:rFonts w:eastAsia="Calibri" w:cs="Tahoma"/>
          <w:bCs/>
          <w:szCs w:val="22"/>
          <w:lang w:val="es-ES_tradnl" w:eastAsia="en-US"/>
        </w:rPr>
      </w:pPr>
    </w:p>
    <w:p w14:paraId="52B66DE7" w14:textId="77777777" w:rsidR="00664420" w:rsidRPr="00603FC8" w:rsidRDefault="00664420" w:rsidP="00603FC8">
      <w:pPr>
        <w:ind w:right="-93"/>
        <w:rPr>
          <w:rFonts w:eastAsia="Calibri" w:cs="Tahoma"/>
          <w:bCs/>
          <w:szCs w:val="22"/>
          <w:lang w:val="es-ES_tradnl" w:eastAsia="en-US"/>
        </w:rPr>
      </w:pPr>
    </w:p>
    <w:p w14:paraId="3BA305D1" w14:textId="77777777" w:rsidR="00664420" w:rsidRPr="00603FC8" w:rsidRDefault="00664420" w:rsidP="00603FC8">
      <w:pPr>
        <w:ind w:right="-93"/>
        <w:rPr>
          <w:rFonts w:eastAsia="Calibri" w:cs="Tahoma"/>
          <w:bCs/>
          <w:szCs w:val="22"/>
          <w:lang w:val="es-ES_tradnl" w:eastAsia="en-US"/>
        </w:rPr>
      </w:pPr>
    </w:p>
    <w:p w14:paraId="78230707" w14:textId="77777777" w:rsidR="00664420" w:rsidRPr="00603FC8" w:rsidRDefault="00664420" w:rsidP="00603FC8">
      <w:pPr>
        <w:ind w:right="-93"/>
        <w:rPr>
          <w:rFonts w:eastAsia="Calibri" w:cs="Tahoma"/>
          <w:bCs/>
          <w:szCs w:val="22"/>
          <w:lang w:val="es-ES_tradnl" w:eastAsia="en-US"/>
        </w:rPr>
      </w:pPr>
    </w:p>
    <w:p w14:paraId="72D18B28" w14:textId="77777777" w:rsidR="00664420" w:rsidRPr="00603FC8" w:rsidRDefault="00664420" w:rsidP="00603FC8">
      <w:pPr>
        <w:ind w:right="-93"/>
        <w:rPr>
          <w:rFonts w:eastAsia="Calibri" w:cs="Tahoma"/>
          <w:bCs/>
          <w:szCs w:val="22"/>
          <w:lang w:val="es-ES_tradnl" w:eastAsia="en-US"/>
        </w:rPr>
      </w:pPr>
    </w:p>
    <w:p w14:paraId="6BD461DC" w14:textId="77777777" w:rsidR="00664420" w:rsidRPr="00603FC8" w:rsidRDefault="00664420" w:rsidP="00603FC8">
      <w:pPr>
        <w:tabs>
          <w:tab w:val="center" w:pos="4568"/>
        </w:tabs>
        <w:ind w:right="-93"/>
        <w:rPr>
          <w:rFonts w:eastAsia="Calibri" w:cs="Tahoma"/>
          <w:bCs/>
          <w:szCs w:val="22"/>
          <w:lang w:eastAsia="en-US"/>
        </w:rPr>
      </w:pPr>
    </w:p>
    <w:p w14:paraId="4DBB1727" w14:textId="77777777" w:rsidR="00664420" w:rsidRPr="00603FC8" w:rsidRDefault="00664420" w:rsidP="00603FC8">
      <w:pPr>
        <w:tabs>
          <w:tab w:val="center" w:pos="4568"/>
        </w:tabs>
        <w:ind w:right="-93"/>
        <w:rPr>
          <w:rFonts w:eastAsia="Calibri" w:cs="Tahoma"/>
          <w:bCs/>
          <w:szCs w:val="22"/>
          <w:lang w:eastAsia="en-US"/>
        </w:rPr>
      </w:pPr>
    </w:p>
    <w:p w14:paraId="1D74121B" w14:textId="77777777" w:rsidR="00664420" w:rsidRPr="00603FC8" w:rsidRDefault="00664420" w:rsidP="00603FC8">
      <w:pPr>
        <w:tabs>
          <w:tab w:val="center" w:pos="4568"/>
        </w:tabs>
        <w:ind w:right="-93"/>
        <w:rPr>
          <w:rFonts w:eastAsia="Calibri" w:cs="Tahoma"/>
          <w:bCs/>
          <w:szCs w:val="22"/>
          <w:lang w:eastAsia="en-US"/>
        </w:rPr>
      </w:pPr>
    </w:p>
    <w:p w14:paraId="08E74E9C" w14:textId="77777777" w:rsidR="00664420" w:rsidRPr="00603FC8" w:rsidRDefault="00664420" w:rsidP="00603FC8">
      <w:pPr>
        <w:tabs>
          <w:tab w:val="center" w:pos="4568"/>
        </w:tabs>
        <w:ind w:right="-93"/>
        <w:rPr>
          <w:rFonts w:eastAsia="Calibri" w:cs="Tahoma"/>
          <w:bCs/>
          <w:szCs w:val="22"/>
          <w:lang w:eastAsia="en-US"/>
        </w:rPr>
      </w:pPr>
    </w:p>
    <w:p w14:paraId="2CBF5E03" w14:textId="77777777" w:rsidR="00664420" w:rsidRPr="00603FC8" w:rsidRDefault="00664420" w:rsidP="00603FC8">
      <w:pPr>
        <w:tabs>
          <w:tab w:val="center" w:pos="4568"/>
        </w:tabs>
        <w:ind w:right="-93"/>
        <w:rPr>
          <w:rFonts w:eastAsia="Calibri" w:cs="Tahoma"/>
          <w:bCs/>
          <w:szCs w:val="22"/>
          <w:lang w:eastAsia="en-US"/>
        </w:rPr>
      </w:pPr>
    </w:p>
    <w:p w14:paraId="44865A6D" w14:textId="77777777" w:rsidR="00664420" w:rsidRPr="00603FC8" w:rsidRDefault="00664420" w:rsidP="00603FC8">
      <w:pPr>
        <w:tabs>
          <w:tab w:val="center" w:pos="4568"/>
        </w:tabs>
        <w:ind w:right="-93"/>
        <w:rPr>
          <w:rFonts w:eastAsia="Calibri" w:cs="Tahoma"/>
          <w:bCs/>
          <w:szCs w:val="22"/>
          <w:lang w:eastAsia="en-US"/>
        </w:rPr>
      </w:pPr>
    </w:p>
    <w:p w14:paraId="7147F06B" w14:textId="77777777" w:rsidR="00664420" w:rsidRPr="00603FC8" w:rsidRDefault="00664420" w:rsidP="00603FC8">
      <w:pPr>
        <w:tabs>
          <w:tab w:val="center" w:pos="4568"/>
        </w:tabs>
        <w:ind w:right="-93"/>
        <w:rPr>
          <w:rFonts w:eastAsia="Calibri" w:cs="Tahoma"/>
          <w:bCs/>
          <w:szCs w:val="22"/>
          <w:lang w:eastAsia="en-US"/>
        </w:rPr>
      </w:pPr>
    </w:p>
    <w:p w14:paraId="6FDF3D7E" w14:textId="77777777" w:rsidR="00664420" w:rsidRPr="00603FC8" w:rsidRDefault="00664420" w:rsidP="00603FC8">
      <w:pPr>
        <w:tabs>
          <w:tab w:val="center" w:pos="4568"/>
        </w:tabs>
        <w:ind w:right="-93"/>
        <w:rPr>
          <w:rFonts w:eastAsia="Calibri" w:cs="Tahoma"/>
          <w:bCs/>
          <w:szCs w:val="22"/>
          <w:lang w:eastAsia="en-US"/>
        </w:rPr>
      </w:pPr>
    </w:p>
    <w:p w14:paraId="6246F818" w14:textId="77777777" w:rsidR="00664420" w:rsidRPr="00603FC8" w:rsidRDefault="00664420" w:rsidP="00603FC8">
      <w:pPr>
        <w:tabs>
          <w:tab w:val="center" w:pos="4568"/>
        </w:tabs>
        <w:ind w:right="-93"/>
        <w:rPr>
          <w:rFonts w:eastAsia="Calibri" w:cs="Tahoma"/>
          <w:bCs/>
          <w:szCs w:val="22"/>
          <w:lang w:eastAsia="en-US"/>
        </w:rPr>
      </w:pPr>
    </w:p>
    <w:p w14:paraId="57A88B28" w14:textId="77777777" w:rsidR="00664420" w:rsidRPr="00603FC8" w:rsidRDefault="00664420" w:rsidP="00603FC8">
      <w:pPr>
        <w:tabs>
          <w:tab w:val="center" w:pos="4568"/>
        </w:tabs>
        <w:ind w:right="-93"/>
        <w:rPr>
          <w:rFonts w:eastAsia="Calibri" w:cs="Tahoma"/>
          <w:bCs/>
          <w:szCs w:val="22"/>
          <w:lang w:eastAsia="en-US"/>
        </w:rPr>
      </w:pPr>
    </w:p>
    <w:p w14:paraId="77EF6095" w14:textId="77777777" w:rsidR="00664420" w:rsidRPr="00603FC8" w:rsidRDefault="00664420" w:rsidP="00603FC8">
      <w:pPr>
        <w:tabs>
          <w:tab w:val="center" w:pos="4568"/>
        </w:tabs>
        <w:ind w:right="-93"/>
        <w:rPr>
          <w:rFonts w:eastAsia="Calibri" w:cs="Tahoma"/>
          <w:bCs/>
          <w:szCs w:val="22"/>
          <w:lang w:eastAsia="en-US"/>
        </w:rPr>
      </w:pPr>
    </w:p>
    <w:p w14:paraId="35593947" w14:textId="77777777" w:rsidR="00664420" w:rsidRPr="00603FC8" w:rsidRDefault="00664420" w:rsidP="00603FC8">
      <w:pPr>
        <w:tabs>
          <w:tab w:val="center" w:pos="4568"/>
        </w:tabs>
        <w:ind w:right="-93"/>
        <w:rPr>
          <w:rFonts w:eastAsia="Calibri" w:cs="Tahoma"/>
          <w:bCs/>
          <w:szCs w:val="22"/>
          <w:lang w:eastAsia="en-US"/>
        </w:rPr>
      </w:pPr>
    </w:p>
    <w:p w14:paraId="3AF72A17" w14:textId="77777777" w:rsidR="00664420" w:rsidRPr="00603FC8" w:rsidRDefault="00664420" w:rsidP="00603FC8">
      <w:pPr>
        <w:tabs>
          <w:tab w:val="center" w:pos="4568"/>
        </w:tabs>
        <w:ind w:right="-93"/>
        <w:rPr>
          <w:rFonts w:eastAsia="Calibri" w:cs="Tahoma"/>
          <w:bCs/>
          <w:szCs w:val="22"/>
          <w:lang w:eastAsia="en-US"/>
        </w:rPr>
      </w:pPr>
    </w:p>
    <w:p w14:paraId="37169144" w14:textId="77777777" w:rsidR="00664420" w:rsidRPr="00603FC8" w:rsidRDefault="00664420" w:rsidP="00603FC8">
      <w:pPr>
        <w:tabs>
          <w:tab w:val="center" w:pos="4568"/>
        </w:tabs>
        <w:ind w:right="-93"/>
        <w:rPr>
          <w:rFonts w:eastAsia="Calibri" w:cs="Tahoma"/>
          <w:bCs/>
          <w:szCs w:val="22"/>
          <w:lang w:eastAsia="en-US"/>
        </w:rPr>
      </w:pPr>
    </w:p>
    <w:p w14:paraId="77CFC088" w14:textId="77777777" w:rsidR="00664420" w:rsidRPr="00603FC8" w:rsidRDefault="00664420" w:rsidP="00603FC8">
      <w:pPr>
        <w:tabs>
          <w:tab w:val="center" w:pos="4568"/>
        </w:tabs>
        <w:ind w:right="-93"/>
        <w:rPr>
          <w:rFonts w:eastAsia="Calibri" w:cs="Tahoma"/>
          <w:bCs/>
          <w:szCs w:val="22"/>
          <w:lang w:eastAsia="en-US"/>
        </w:rPr>
      </w:pPr>
    </w:p>
    <w:p w14:paraId="781A11A5" w14:textId="77777777" w:rsidR="00664420" w:rsidRPr="00603FC8" w:rsidRDefault="00664420" w:rsidP="00603FC8">
      <w:pPr>
        <w:tabs>
          <w:tab w:val="center" w:pos="4568"/>
        </w:tabs>
        <w:ind w:right="-93"/>
        <w:rPr>
          <w:rFonts w:eastAsia="Calibri" w:cs="Tahoma"/>
          <w:bCs/>
          <w:szCs w:val="22"/>
          <w:lang w:eastAsia="en-US"/>
        </w:rPr>
      </w:pPr>
    </w:p>
    <w:p w14:paraId="5B4ADFF3" w14:textId="77777777" w:rsidR="00A131AC" w:rsidRPr="00603FC8" w:rsidRDefault="00A131AC" w:rsidP="00603FC8"/>
    <w:sectPr w:rsidR="00A131AC" w:rsidRPr="00603FC8"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5C867" w14:textId="77777777" w:rsidR="005173F3" w:rsidRDefault="005173F3" w:rsidP="00664420">
      <w:pPr>
        <w:spacing w:line="240" w:lineRule="auto"/>
      </w:pPr>
      <w:r>
        <w:separator/>
      </w:r>
    </w:p>
  </w:endnote>
  <w:endnote w:type="continuationSeparator" w:id="0">
    <w:p w14:paraId="36A27DBC" w14:textId="77777777" w:rsidR="005173F3" w:rsidRDefault="005173F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A6A17" w:rsidRDefault="006A6A17">
    <w:pPr>
      <w:tabs>
        <w:tab w:val="center" w:pos="4550"/>
        <w:tab w:val="left" w:pos="5818"/>
      </w:tabs>
      <w:ind w:right="260"/>
      <w:jc w:val="right"/>
      <w:rPr>
        <w:color w:val="071320" w:themeColor="text2" w:themeShade="80"/>
        <w:sz w:val="24"/>
        <w:szCs w:val="24"/>
      </w:rPr>
    </w:pPr>
  </w:p>
  <w:p w14:paraId="1BCA7F23" w14:textId="77777777" w:rsidR="006A6A17" w:rsidRDefault="006A6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2AFFB5A" w:rsidR="006A6A17" w:rsidRDefault="006A6A1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27FCF" w:rsidRPr="00327FCF">
      <w:rPr>
        <w:noProof/>
        <w:color w:val="0A1D30" w:themeColor="text2" w:themeShade="BF"/>
        <w:sz w:val="24"/>
        <w:szCs w:val="24"/>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27FCF" w:rsidRPr="00327FCF">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6A6A17" w:rsidRDefault="006A6A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73151" w14:textId="77777777" w:rsidR="005173F3" w:rsidRDefault="005173F3" w:rsidP="00664420">
      <w:pPr>
        <w:spacing w:line="240" w:lineRule="auto"/>
      </w:pPr>
      <w:r>
        <w:separator/>
      </w:r>
    </w:p>
  </w:footnote>
  <w:footnote w:type="continuationSeparator" w:id="0">
    <w:p w14:paraId="28B93CF3" w14:textId="77777777" w:rsidR="005173F3" w:rsidRDefault="005173F3"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A6A17" w:rsidRPr="00330DA7" w14:paraId="070A4B18" w14:textId="77777777" w:rsidTr="003F35FD">
      <w:trPr>
        <w:trHeight w:val="144"/>
        <w:jc w:val="right"/>
      </w:trPr>
      <w:tc>
        <w:tcPr>
          <w:tcW w:w="2727" w:type="dxa"/>
        </w:tcPr>
        <w:p w14:paraId="62B7493A" w14:textId="77777777" w:rsidR="006A6A17" w:rsidRPr="00330DA7" w:rsidRDefault="006A6A17"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F58F2D0" w:rsidR="006A6A17" w:rsidRPr="00A90C72" w:rsidRDefault="006A6A17" w:rsidP="003F35FD">
          <w:pPr>
            <w:tabs>
              <w:tab w:val="right" w:pos="8838"/>
            </w:tabs>
            <w:ind w:left="-74" w:right="-105"/>
            <w:rPr>
              <w:rFonts w:eastAsia="Calibri" w:cs="Tahoma"/>
              <w:szCs w:val="22"/>
              <w:lang w:eastAsia="en-US"/>
            </w:rPr>
          </w:pPr>
          <w:r>
            <w:rPr>
              <w:rFonts w:eastAsia="Calibri" w:cs="Tahoma"/>
              <w:szCs w:val="22"/>
              <w:lang w:eastAsia="en-US"/>
            </w:rPr>
            <w:t>03532/</w:t>
          </w:r>
          <w:r w:rsidRPr="00A90C72">
            <w:rPr>
              <w:rFonts w:eastAsia="Calibri" w:cs="Tahoma"/>
              <w:szCs w:val="22"/>
              <w:lang w:eastAsia="en-US"/>
            </w:rPr>
            <w:t>INFOEM/IP/RR</w:t>
          </w:r>
          <w:r>
            <w:rPr>
              <w:rFonts w:eastAsia="Calibri" w:cs="Tahoma"/>
              <w:szCs w:val="22"/>
              <w:lang w:eastAsia="en-US"/>
            </w:rPr>
            <w:t xml:space="preserve">/2025 </w:t>
          </w:r>
        </w:p>
      </w:tc>
    </w:tr>
    <w:tr w:rsidR="006A6A17" w:rsidRPr="00330DA7" w14:paraId="4521E058" w14:textId="77777777" w:rsidTr="003F35FD">
      <w:trPr>
        <w:trHeight w:val="283"/>
        <w:jc w:val="right"/>
      </w:trPr>
      <w:tc>
        <w:tcPr>
          <w:tcW w:w="2727" w:type="dxa"/>
        </w:tcPr>
        <w:p w14:paraId="0B68C086" w14:textId="77777777" w:rsidR="006A6A17" w:rsidRPr="00330DA7" w:rsidRDefault="006A6A17"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B9DF1E" w:rsidR="006A6A17" w:rsidRPr="00952DD0" w:rsidRDefault="006A6A17" w:rsidP="003F35FD">
          <w:pPr>
            <w:tabs>
              <w:tab w:val="left" w:pos="2834"/>
              <w:tab w:val="right" w:pos="8838"/>
            </w:tabs>
            <w:ind w:left="-108" w:right="-105"/>
            <w:rPr>
              <w:rFonts w:eastAsia="Calibri" w:cs="Tahoma"/>
              <w:szCs w:val="22"/>
              <w:lang w:eastAsia="en-US"/>
            </w:rPr>
          </w:pPr>
          <w:r w:rsidRPr="006A6A17">
            <w:rPr>
              <w:rFonts w:eastAsia="Calibri" w:cs="Tahoma"/>
              <w:szCs w:val="22"/>
              <w:lang w:eastAsia="en-US"/>
            </w:rPr>
            <w:t>Ayuntamiento de la Paz</w:t>
          </w:r>
        </w:p>
      </w:tc>
    </w:tr>
    <w:tr w:rsidR="006A6A17" w:rsidRPr="00330DA7" w14:paraId="6331D9B6" w14:textId="77777777" w:rsidTr="003F35FD">
      <w:trPr>
        <w:trHeight w:val="283"/>
        <w:jc w:val="right"/>
      </w:trPr>
      <w:tc>
        <w:tcPr>
          <w:tcW w:w="2727" w:type="dxa"/>
        </w:tcPr>
        <w:p w14:paraId="3FA86BAE" w14:textId="04F1C45E" w:rsidR="006A6A17" w:rsidRPr="00330DA7" w:rsidRDefault="006A6A17"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A6A17" w:rsidRPr="00EA66FC" w:rsidRDefault="006A6A17"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A6A17" w:rsidRPr="00443C6B" w:rsidRDefault="006A6A1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A6A17" w:rsidRPr="00330DA7" w14:paraId="29CFF901" w14:textId="77777777" w:rsidTr="006A6A17">
      <w:trPr>
        <w:trHeight w:val="1435"/>
      </w:trPr>
      <w:tc>
        <w:tcPr>
          <w:tcW w:w="283" w:type="dxa"/>
          <w:shd w:val="clear" w:color="auto" w:fill="auto"/>
        </w:tcPr>
        <w:p w14:paraId="046B9F8F" w14:textId="77777777" w:rsidR="006A6A17" w:rsidRPr="00330DA7" w:rsidRDefault="006A6A17" w:rsidP="006A6A1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A6A17" w:rsidRPr="00330DA7" w14:paraId="04F272D2" w14:textId="77777777" w:rsidTr="006A6A17">
            <w:trPr>
              <w:trHeight w:val="144"/>
            </w:trPr>
            <w:tc>
              <w:tcPr>
                <w:tcW w:w="2727" w:type="dxa"/>
              </w:tcPr>
              <w:p w14:paraId="2FD4DBF6" w14:textId="77777777" w:rsidR="006A6A17" w:rsidRPr="00330DA7" w:rsidRDefault="006A6A17" w:rsidP="006A6A1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B1C5926" w:rsidR="006A6A17" w:rsidRPr="00A90C72" w:rsidRDefault="006A6A17" w:rsidP="006A6A17">
                <w:pPr>
                  <w:tabs>
                    <w:tab w:val="right" w:pos="8838"/>
                  </w:tabs>
                  <w:ind w:left="-74" w:right="-105"/>
                  <w:rPr>
                    <w:rFonts w:eastAsia="Calibri" w:cs="Tahoma"/>
                    <w:szCs w:val="22"/>
                    <w:lang w:eastAsia="en-US"/>
                  </w:rPr>
                </w:pPr>
                <w:r>
                  <w:rPr>
                    <w:rFonts w:eastAsia="Calibri" w:cs="Tahoma"/>
                    <w:szCs w:val="22"/>
                    <w:lang w:eastAsia="en-US"/>
                  </w:rPr>
                  <w:t>03532/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6A6A17" w:rsidRDefault="006A6A17" w:rsidP="006A6A17">
                <w:pPr>
                  <w:tabs>
                    <w:tab w:val="right" w:pos="8838"/>
                  </w:tabs>
                  <w:ind w:left="-74" w:right="-105"/>
                  <w:rPr>
                    <w:rFonts w:eastAsia="Calibri" w:cs="Tahoma"/>
                    <w:szCs w:val="22"/>
                    <w:lang w:eastAsia="en-US"/>
                  </w:rPr>
                </w:pPr>
              </w:p>
            </w:tc>
          </w:tr>
          <w:tr w:rsidR="006A6A17" w:rsidRPr="00330DA7" w14:paraId="05C58951" w14:textId="77777777" w:rsidTr="006A6A17">
            <w:trPr>
              <w:trHeight w:val="144"/>
            </w:trPr>
            <w:tc>
              <w:tcPr>
                <w:tcW w:w="2727" w:type="dxa"/>
              </w:tcPr>
              <w:p w14:paraId="642B9610" w14:textId="77777777" w:rsidR="006A6A17" w:rsidRPr="00330DA7" w:rsidRDefault="006A6A17" w:rsidP="006A6A1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1CECE6C" w:rsidR="006A6A17" w:rsidRPr="005F19B1" w:rsidRDefault="00327FCF" w:rsidP="006A6A17">
                <w:pPr>
                  <w:tabs>
                    <w:tab w:val="left" w:pos="3122"/>
                    <w:tab w:val="right" w:pos="8838"/>
                  </w:tabs>
                  <w:ind w:left="-105" w:right="-105"/>
                  <w:rPr>
                    <w:rFonts w:eastAsia="Calibri" w:cs="Tahoma"/>
                    <w:szCs w:val="22"/>
                    <w:lang w:eastAsia="en-US"/>
                  </w:rPr>
                </w:pPr>
                <w:r>
                  <w:rPr>
                    <w:rFonts w:eastAsia="Calibri" w:cs="Tahoma"/>
                    <w:szCs w:val="22"/>
                    <w:lang w:eastAsia="en-US"/>
                  </w:rPr>
                  <w:t>XXXXXXX XXXXXXXX</w:t>
                </w:r>
              </w:p>
            </w:tc>
            <w:tc>
              <w:tcPr>
                <w:tcW w:w="3402" w:type="dxa"/>
              </w:tcPr>
              <w:p w14:paraId="73F47F53" w14:textId="77777777" w:rsidR="006A6A17" w:rsidRPr="005F19B1" w:rsidRDefault="006A6A17" w:rsidP="006A6A17">
                <w:pPr>
                  <w:tabs>
                    <w:tab w:val="left" w:pos="3122"/>
                    <w:tab w:val="right" w:pos="8838"/>
                  </w:tabs>
                  <w:ind w:left="-105" w:right="-105"/>
                  <w:rPr>
                    <w:rFonts w:eastAsia="Calibri" w:cs="Tahoma"/>
                    <w:szCs w:val="22"/>
                    <w:lang w:eastAsia="en-US"/>
                  </w:rPr>
                </w:pPr>
              </w:p>
            </w:tc>
          </w:tr>
          <w:bookmarkEnd w:id="1"/>
          <w:tr w:rsidR="006A6A17" w:rsidRPr="00330DA7" w14:paraId="00E6CDC1" w14:textId="77777777" w:rsidTr="006A6A17">
            <w:trPr>
              <w:trHeight w:val="283"/>
            </w:trPr>
            <w:tc>
              <w:tcPr>
                <w:tcW w:w="2727" w:type="dxa"/>
              </w:tcPr>
              <w:p w14:paraId="0631AD24" w14:textId="77777777" w:rsidR="006A6A17" w:rsidRPr="00330DA7" w:rsidRDefault="006A6A17" w:rsidP="006A6A1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82ABBA0" w:rsidR="006A6A17" w:rsidRPr="00952DD0" w:rsidRDefault="006A6A17" w:rsidP="006A6A17">
                <w:pPr>
                  <w:tabs>
                    <w:tab w:val="left" w:pos="2834"/>
                    <w:tab w:val="right" w:pos="8838"/>
                  </w:tabs>
                  <w:ind w:left="-108" w:right="-105"/>
                  <w:rPr>
                    <w:rFonts w:eastAsia="Calibri" w:cs="Tahoma"/>
                    <w:szCs w:val="22"/>
                    <w:lang w:eastAsia="en-US"/>
                  </w:rPr>
                </w:pPr>
                <w:r w:rsidRPr="006A6A17">
                  <w:rPr>
                    <w:rFonts w:eastAsia="Calibri" w:cs="Tahoma"/>
                    <w:szCs w:val="22"/>
                    <w:lang w:eastAsia="en-US"/>
                  </w:rPr>
                  <w:t>Ayuntamiento de la Paz</w:t>
                </w:r>
              </w:p>
            </w:tc>
            <w:tc>
              <w:tcPr>
                <w:tcW w:w="3402" w:type="dxa"/>
              </w:tcPr>
              <w:p w14:paraId="3A7DA319" w14:textId="77777777" w:rsidR="006A6A17" w:rsidRPr="00A90C72" w:rsidRDefault="006A6A17" w:rsidP="006A6A17">
                <w:pPr>
                  <w:tabs>
                    <w:tab w:val="left" w:pos="2834"/>
                    <w:tab w:val="right" w:pos="8838"/>
                  </w:tabs>
                  <w:ind w:left="-108" w:right="-105"/>
                  <w:rPr>
                    <w:rFonts w:eastAsia="Calibri" w:cs="Tahoma"/>
                    <w:szCs w:val="22"/>
                    <w:lang w:eastAsia="en-US"/>
                  </w:rPr>
                </w:pPr>
              </w:p>
            </w:tc>
          </w:tr>
          <w:tr w:rsidR="006A6A17" w:rsidRPr="00330DA7" w14:paraId="0F6CD8D2" w14:textId="77777777" w:rsidTr="006A6A17">
            <w:trPr>
              <w:trHeight w:val="283"/>
            </w:trPr>
            <w:tc>
              <w:tcPr>
                <w:tcW w:w="2727" w:type="dxa"/>
              </w:tcPr>
              <w:p w14:paraId="31700628" w14:textId="385332FF" w:rsidR="006A6A17" w:rsidRPr="00330DA7" w:rsidRDefault="006A6A17" w:rsidP="006A6A1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A6A17" w:rsidRPr="00EA66FC" w:rsidRDefault="006A6A17" w:rsidP="006A6A1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A6A17" w:rsidRPr="00330DA7" w:rsidRDefault="006A6A17" w:rsidP="006A6A17">
                <w:pPr>
                  <w:tabs>
                    <w:tab w:val="right" w:pos="8838"/>
                  </w:tabs>
                  <w:ind w:left="-108" w:right="-105"/>
                  <w:rPr>
                    <w:rFonts w:eastAsia="Calibri" w:cs="Tahoma"/>
                    <w:szCs w:val="22"/>
                    <w:lang w:eastAsia="en-US"/>
                  </w:rPr>
                </w:pPr>
              </w:p>
            </w:tc>
          </w:tr>
        </w:tbl>
        <w:p w14:paraId="5DC6AC61" w14:textId="77777777" w:rsidR="006A6A17" w:rsidRPr="00330DA7" w:rsidRDefault="006A6A17" w:rsidP="006A6A17">
          <w:pPr>
            <w:tabs>
              <w:tab w:val="right" w:pos="8838"/>
            </w:tabs>
            <w:ind w:left="-28"/>
            <w:rPr>
              <w:rFonts w:ascii="Arial" w:eastAsia="Calibri" w:hAnsi="Arial" w:cs="Arial"/>
              <w:b/>
              <w:szCs w:val="22"/>
              <w:lang w:eastAsia="en-US"/>
            </w:rPr>
          </w:pPr>
        </w:p>
      </w:tc>
    </w:tr>
  </w:tbl>
  <w:p w14:paraId="2A906731" w14:textId="77777777" w:rsidR="006A6A17" w:rsidRPr="00765661" w:rsidRDefault="005173F3" w:rsidP="006A6A1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C9629D"/>
    <w:multiLevelType w:val="multilevel"/>
    <w:tmpl w:val="CC382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num>
  <w:num w:numId="3">
    <w:abstractNumId w:val="12"/>
  </w:num>
  <w:num w:numId="4">
    <w:abstractNumId w:val="4"/>
  </w:num>
  <w:num w:numId="5">
    <w:abstractNumId w:val="1"/>
  </w:num>
  <w:num w:numId="6">
    <w:abstractNumId w:val="13"/>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D0D67"/>
    <w:rsid w:val="000E09C4"/>
    <w:rsid w:val="0011350D"/>
    <w:rsid w:val="00141876"/>
    <w:rsid w:val="0014207B"/>
    <w:rsid w:val="00150C49"/>
    <w:rsid w:val="00151C01"/>
    <w:rsid w:val="00163D12"/>
    <w:rsid w:val="001A58B3"/>
    <w:rsid w:val="001C7688"/>
    <w:rsid w:val="001D30FA"/>
    <w:rsid w:val="001F3515"/>
    <w:rsid w:val="001F5C8C"/>
    <w:rsid w:val="00233005"/>
    <w:rsid w:val="00233F17"/>
    <w:rsid w:val="002A3601"/>
    <w:rsid w:val="002B7C6F"/>
    <w:rsid w:val="002D111C"/>
    <w:rsid w:val="002F4BBA"/>
    <w:rsid w:val="00302476"/>
    <w:rsid w:val="00327FCF"/>
    <w:rsid w:val="00331F35"/>
    <w:rsid w:val="00335CDF"/>
    <w:rsid w:val="00337F4D"/>
    <w:rsid w:val="00362A11"/>
    <w:rsid w:val="003A40C1"/>
    <w:rsid w:val="003A5224"/>
    <w:rsid w:val="003B5D3E"/>
    <w:rsid w:val="003D13C6"/>
    <w:rsid w:val="003E4F98"/>
    <w:rsid w:val="003F35FD"/>
    <w:rsid w:val="003F6CEE"/>
    <w:rsid w:val="003F6FBF"/>
    <w:rsid w:val="004131B3"/>
    <w:rsid w:val="0041385B"/>
    <w:rsid w:val="00441BFA"/>
    <w:rsid w:val="00454FBD"/>
    <w:rsid w:val="004D7CD8"/>
    <w:rsid w:val="004E5068"/>
    <w:rsid w:val="004F7A00"/>
    <w:rsid w:val="005011D4"/>
    <w:rsid w:val="005173F3"/>
    <w:rsid w:val="00523F48"/>
    <w:rsid w:val="005365FA"/>
    <w:rsid w:val="005723CB"/>
    <w:rsid w:val="00575400"/>
    <w:rsid w:val="005B18AF"/>
    <w:rsid w:val="005D5A50"/>
    <w:rsid w:val="005F5301"/>
    <w:rsid w:val="005F65B7"/>
    <w:rsid w:val="00603FC8"/>
    <w:rsid w:val="006067C7"/>
    <w:rsid w:val="00606A65"/>
    <w:rsid w:val="006159AD"/>
    <w:rsid w:val="00646436"/>
    <w:rsid w:val="00664420"/>
    <w:rsid w:val="006A646A"/>
    <w:rsid w:val="006A6A17"/>
    <w:rsid w:val="006B10B0"/>
    <w:rsid w:val="006D1B05"/>
    <w:rsid w:val="006E25BC"/>
    <w:rsid w:val="006E6BBC"/>
    <w:rsid w:val="006F7768"/>
    <w:rsid w:val="00717E59"/>
    <w:rsid w:val="00775BFC"/>
    <w:rsid w:val="007A3459"/>
    <w:rsid w:val="007B6074"/>
    <w:rsid w:val="007D1C55"/>
    <w:rsid w:val="007D29D7"/>
    <w:rsid w:val="007D317F"/>
    <w:rsid w:val="007F5D06"/>
    <w:rsid w:val="007F7EDC"/>
    <w:rsid w:val="00805A6E"/>
    <w:rsid w:val="00857C59"/>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7C10"/>
    <w:rsid w:val="009B2945"/>
    <w:rsid w:val="009C3D82"/>
    <w:rsid w:val="009D722F"/>
    <w:rsid w:val="009E2DEE"/>
    <w:rsid w:val="009F797C"/>
    <w:rsid w:val="00A131AC"/>
    <w:rsid w:val="00A15DF7"/>
    <w:rsid w:val="00A16D85"/>
    <w:rsid w:val="00A21A20"/>
    <w:rsid w:val="00A36A99"/>
    <w:rsid w:val="00A53315"/>
    <w:rsid w:val="00A70EF0"/>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5A7C"/>
    <w:rsid w:val="00BE5E1A"/>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667E4"/>
    <w:rsid w:val="00E83EF5"/>
    <w:rsid w:val="00E86E5D"/>
    <w:rsid w:val="00E9335C"/>
    <w:rsid w:val="00ED1C1E"/>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645F9-7247-40E4-8AC8-97BDF815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4405</Words>
  <Characters>24233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33</cp:revision>
  <cp:lastPrinted>2025-05-18T01:07:00Z</cp:lastPrinted>
  <dcterms:created xsi:type="dcterms:W3CDTF">2024-04-29T22:25:00Z</dcterms:created>
  <dcterms:modified xsi:type="dcterms:W3CDTF">2025-06-05T00:02:00Z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