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82" w:rsidRPr="002F048B" w:rsidRDefault="000B235E">
      <w:pPr>
        <w:tabs>
          <w:tab w:val="left" w:pos="3465"/>
        </w:tabs>
        <w:spacing w:line="360" w:lineRule="auto"/>
        <w:ind w:right="-787"/>
        <w:jc w:val="both"/>
        <w:rPr>
          <w:rFonts w:ascii="Palatino Linotype" w:eastAsia="Palatino Linotype" w:hAnsi="Palatino Linotype" w:cs="Palatino Linotype"/>
          <w:b/>
          <w:color w:val="000000" w:themeColor="text1"/>
        </w:rPr>
      </w:pPr>
      <w:bookmarkStart w:id="0" w:name="_GoBack"/>
      <w:bookmarkEnd w:id="0"/>
      <w:r w:rsidRPr="002F048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F048B">
        <w:rPr>
          <w:rFonts w:ascii="Palatino Linotype" w:eastAsia="Palatino Linotype" w:hAnsi="Palatino Linotype" w:cs="Palatino Linotype"/>
          <w:b/>
          <w:color w:val="000000" w:themeColor="text1"/>
        </w:rPr>
        <w:t xml:space="preserve">de fecha </w:t>
      </w:r>
      <w:r w:rsidR="00B512B6">
        <w:rPr>
          <w:rFonts w:ascii="Palatino Linotype" w:eastAsia="Palatino Linotype" w:hAnsi="Palatino Linotype" w:cs="Palatino Linotype"/>
          <w:b/>
          <w:color w:val="000000" w:themeColor="text1"/>
        </w:rPr>
        <w:t>uno (01)</w:t>
      </w:r>
      <w:r w:rsidRPr="002F048B">
        <w:rPr>
          <w:rFonts w:ascii="Palatino Linotype" w:eastAsia="Palatino Linotype" w:hAnsi="Palatino Linotype" w:cs="Palatino Linotype"/>
          <w:b/>
          <w:color w:val="000000" w:themeColor="text1"/>
        </w:rPr>
        <w:t xml:space="preserve"> de octubre de dos mil veinticinco.</w:t>
      </w:r>
    </w:p>
    <w:p w:rsidR="00BC0982" w:rsidRPr="002F048B" w:rsidRDefault="00BC0982">
      <w:pPr>
        <w:tabs>
          <w:tab w:val="left" w:pos="3465"/>
        </w:tabs>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spacing w:line="360" w:lineRule="auto"/>
        <w:ind w:right="-787"/>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b/>
          <w:color w:val="000000" w:themeColor="text1"/>
        </w:rPr>
        <w:t>VISTO</w:t>
      </w:r>
      <w:r w:rsidRPr="002F048B">
        <w:rPr>
          <w:rFonts w:ascii="Palatino Linotype" w:eastAsia="Palatino Linotype" w:hAnsi="Palatino Linotype" w:cs="Palatino Linotype"/>
          <w:color w:val="000000" w:themeColor="text1"/>
        </w:rPr>
        <w:t xml:space="preserve"> el expediente electrónico formado con motivo del recurso de revisión </w:t>
      </w:r>
      <w:r w:rsidRPr="002F048B">
        <w:rPr>
          <w:rFonts w:ascii="Palatino Linotype" w:eastAsia="Palatino Linotype" w:hAnsi="Palatino Linotype" w:cs="Palatino Linotype"/>
          <w:b/>
          <w:color w:val="000000" w:themeColor="text1"/>
        </w:rPr>
        <w:t xml:space="preserve">05098/INFOEM/IP/RR/2025, </w:t>
      </w:r>
      <w:r w:rsidRPr="002F048B">
        <w:rPr>
          <w:rFonts w:ascii="Palatino Linotype" w:eastAsia="Palatino Linotype" w:hAnsi="Palatino Linotype" w:cs="Palatino Linotype"/>
          <w:color w:val="000000" w:themeColor="text1"/>
        </w:rPr>
        <w:t>promovido por</w:t>
      </w:r>
      <w:r w:rsidRPr="002F048B">
        <w:rPr>
          <w:rFonts w:ascii="Palatino Linotype" w:eastAsia="Palatino Linotype" w:hAnsi="Palatino Linotype" w:cs="Palatino Linotype"/>
          <w:b/>
          <w:color w:val="000000" w:themeColor="text1"/>
        </w:rPr>
        <w:t xml:space="preserve"> una persona que no proporciona datos de identificación,</w:t>
      </w:r>
      <w:r w:rsidRPr="002F048B">
        <w:rPr>
          <w:rFonts w:ascii="Palatino Linotype" w:eastAsia="Palatino Linotype" w:hAnsi="Palatino Linotype" w:cs="Palatino Linotype"/>
          <w:color w:val="000000" w:themeColor="text1"/>
        </w:rPr>
        <w:t xml:space="preserve"> a quien en lo sucesivo se le identificará como </w:t>
      </w:r>
      <w:r w:rsidRPr="002F048B">
        <w:rPr>
          <w:rFonts w:ascii="Palatino Linotype" w:eastAsia="Palatino Linotype" w:hAnsi="Palatino Linotype" w:cs="Palatino Linotype"/>
          <w:b/>
          <w:color w:val="000000" w:themeColor="text1"/>
        </w:rPr>
        <w:t>EL RECURRENTE</w:t>
      </w:r>
      <w:r w:rsidRPr="002F048B">
        <w:rPr>
          <w:rFonts w:ascii="Palatino Linotype" w:eastAsia="Palatino Linotype" w:hAnsi="Palatino Linotype" w:cs="Palatino Linotype"/>
          <w:color w:val="000000" w:themeColor="text1"/>
        </w:rPr>
        <w:t xml:space="preserve">, en contra de la respuesta del </w:t>
      </w:r>
      <w:r w:rsidRPr="002F048B">
        <w:rPr>
          <w:rFonts w:ascii="Palatino Linotype" w:eastAsia="Palatino Linotype" w:hAnsi="Palatino Linotype" w:cs="Palatino Linotype"/>
          <w:b/>
          <w:color w:val="000000" w:themeColor="text1"/>
        </w:rPr>
        <w:t xml:space="preserve">Ayuntamiento de Zinacantepec, </w:t>
      </w:r>
      <w:r w:rsidRPr="002F048B">
        <w:rPr>
          <w:rFonts w:ascii="Palatino Linotype" w:eastAsia="Palatino Linotype" w:hAnsi="Palatino Linotype" w:cs="Palatino Linotype"/>
          <w:color w:val="000000" w:themeColor="text1"/>
        </w:rPr>
        <w:t>en adelante el</w:t>
      </w:r>
      <w:r w:rsidRPr="002F048B">
        <w:rPr>
          <w:rFonts w:ascii="Palatino Linotype" w:eastAsia="Palatino Linotype" w:hAnsi="Palatino Linotype" w:cs="Palatino Linotype"/>
          <w:b/>
          <w:color w:val="000000" w:themeColor="text1"/>
        </w:rPr>
        <w:t xml:space="preserve"> SUJETO OBLIGADO</w:t>
      </w:r>
      <w:r w:rsidRPr="002F048B">
        <w:rPr>
          <w:rFonts w:ascii="Palatino Linotype" w:eastAsia="Palatino Linotype" w:hAnsi="Palatino Linotype" w:cs="Palatino Linotype"/>
          <w:color w:val="000000" w:themeColor="text1"/>
        </w:rPr>
        <w:t>, se procede a dictar la presente resolución, con base en los siguientes:</w:t>
      </w:r>
    </w:p>
    <w:p w:rsidR="00BC0982" w:rsidRPr="002F048B" w:rsidRDefault="00BC0982">
      <w:pPr>
        <w:spacing w:line="360" w:lineRule="auto"/>
        <w:ind w:right="-787"/>
        <w:jc w:val="both"/>
        <w:rPr>
          <w:rFonts w:ascii="Palatino Linotype" w:eastAsia="Palatino Linotype" w:hAnsi="Palatino Linotype" w:cs="Palatino Linotype"/>
          <w:b/>
          <w:color w:val="000000" w:themeColor="text1"/>
        </w:rPr>
      </w:pPr>
    </w:p>
    <w:p w:rsidR="00BC0982" w:rsidRPr="002F048B" w:rsidRDefault="000B235E">
      <w:pPr>
        <w:pStyle w:val="Ttulo1"/>
        <w:spacing w:before="0" w:line="360" w:lineRule="auto"/>
        <w:ind w:right="-787"/>
        <w:jc w:val="center"/>
        <w:rPr>
          <w:rFonts w:ascii="Palatino Linotype" w:eastAsia="Palatino Linotype" w:hAnsi="Palatino Linotype" w:cs="Palatino Linotype"/>
          <w:b/>
          <w:color w:val="000000" w:themeColor="text1"/>
          <w:sz w:val="24"/>
          <w:szCs w:val="24"/>
        </w:rPr>
      </w:pPr>
      <w:r w:rsidRPr="002F048B">
        <w:rPr>
          <w:rFonts w:ascii="Palatino Linotype" w:eastAsia="Palatino Linotype" w:hAnsi="Palatino Linotype" w:cs="Palatino Linotype"/>
          <w:b/>
          <w:color w:val="000000" w:themeColor="text1"/>
          <w:sz w:val="24"/>
          <w:szCs w:val="24"/>
        </w:rPr>
        <w:t>A N T E C E D E N T E S</w:t>
      </w:r>
    </w:p>
    <w:p w:rsidR="00BC0982" w:rsidRPr="002F048B" w:rsidRDefault="00BC0982">
      <w:pPr>
        <w:ind w:right="-787"/>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El día</w:t>
      </w:r>
      <w:r w:rsidRPr="002F048B">
        <w:rPr>
          <w:rFonts w:ascii="Palatino Linotype" w:eastAsia="Palatino Linotype" w:hAnsi="Palatino Linotype" w:cs="Palatino Linotype"/>
          <w:b/>
          <w:color w:val="000000" w:themeColor="text1"/>
        </w:rPr>
        <w:t xml:space="preserve"> veinticuatro de marzo de dos mil veinticinco, </w:t>
      </w:r>
      <w:r w:rsidRPr="002F048B">
        <w:rPr>
          <w:rFonts w:ascii="Palatino Linotype" w:eastAsia="Palatino Linotype" w:hAnsi="Palatino Linotype" w:cs="Palatino Linotype"/>
          <w:color w:val="000000" w:themeColor="text1"/>
        </w:rPr>
        <w:t xml:space="preserve">se presentó ante el </w:t>
      </w:r>
      <w:r w:rsidRPr="002F048B">
        <w:rPr>
          <w:rFonts w:ascii="Palatino Linotype" w:eastAsia="Palatino Linotype" w:hAnsi="Palatino Linotype" w:cs="Palatino Linotype"/>
          <w:b/>
          <w:color w:val="000000" w:themeColor="text1"/>
        </w:rPr>
        <w:t>SUJETO OBLIGADO</w:t>
      </w:r>
      <w:r w:rsidRPr="002F048B">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2F048B">
        <w:rPr>
          <w:rFonts w:ascii="Palatino Linotype" w:eastAsia="Palatino Linotype" w:hAnsi="Palatino Linotype" w:cs="Palatino Linotype"/>
          <w:b/>
          <w:color w:val="000000" w:themeColor="text1"/>
        </w:rPr>
        <w:t xml:space="preserve"> 00111/ZINACANT/IP/2025; </w:t>
      </w:r>
      <w:r w:rsidRPr="002F048B">
        <w:rPr>
          <w:rFonts w:ascii="Palatino Linotype" w:eastAsia="Palatino Linotype" w:hAnsi="Palatino Linotype" w:cs="Palatino Linotype"/>
          <w:color w:val="000000" w:themeColor="text1"/>
        </w:rPr>
        <w:t>en la que se solicitó la siguiente información:</w:t>
      </w:r>
    </w:p>
    <w:p w:rsidR="00BC0982" w:rsidRPr="002F048B" w:rsidRDefault="00BC0982">
      <w:pPr>
        <w:pBdr>
          <w:top w:val="nil"/>
          <w:left w:val="nil"/>
          <w:bottom w:val="nil"/>
          <w:right w:val="nil"/>
          <w:between w:val="nil"/>
        </w:pBdr>
        <w:spacing w:line="360" w:lineRule="auto"/>
        <w:ind w:left="1134" w:right="900"/>
        <w:jc w:val="both"/>
        <w:rPr>
          <w:rFonts w:ascii="Palatino Linotype" w:eastAsia="Palatino Linotype" w:hAnsi="Palatino Linotype" w:cs="Palatino Linotype"/>
          <w:color w:val="000000" w:themeColor="text1"/>
        </w:rPr>
      </w:pP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Verdana" w:hAnsi="Palatino Linotype" w:cs="Verdana"/>
          <w:color w:val="000000" w:themeColor="text1"/>
        </w:rPr>
        <w:t>Solicito los informes detallados de las revisiones y evaluaciones de las políticas de acceso a la vivienda pública implementadas por el ayuntamiento en los últimos 10 años. Esto debe incluir estudios sobre el impacto de estas políticas en la reducción de la desigualdad social y económica en el municipio, el número de viviendas otorgadas, las características sociodemográficas de los beneficiarios y los informes de impacto en los barrios receptoras.</w:t>
      </w:r>
      <w:r w:rsidRPr="002F048B">
        <w:rPr>
          <w:rFonts w:ascii="Palatino Linotype" w:eastAsia="Palatino Linotype" w:hAnsi="Palatino Linotype" w:cs="Palatino Linotype"/>
          <w:i/>
          <w:color w:val="000000" w:themeColor="text1"/>
        </w:rPr>
        <w:t>.”</w:t>
      </w:r>
    </w:p>
    <w:p w:rsidR="00BC0982" w:rsidRPr="002F048B" w:rsidRDefault="00BC0982">
      <w:pPr>
        <w:pBdr>
          <w:top w:val="nil"/>
          <w:left w:val="nil"/>
          <w:bottom w:val="nil"/>
          <w:right w:val="nil"/>
          <w:between w:val="nil"/>
        </w:pBdr>
        <w:spacing w:line="360" w:lineRule="auto"/>
        <w:ind w:left="851" w:right="900"/>
        <w:jc w:val="both"/>
        <w:rPr>
          <w:rFonts w:ascii="Palatino Linotype" w:eastAsia="Palatino Linotype" w:hAnsi="Palatino Linotype" w:cs="Palatino Linotype"/>
          <w:color w:val="000000" w:themeColor="text1"/>
        </w:rPr>
      </w:pPr>
    </w:p>
    <w:p w:rsidR="00BC0982" w:rsidRPr="002F048B" w:rsidRDefault="000B235E">
      <w:pPr>
        <w:numPr>
          <w:ilvl w:val="0"/>
          <w:numId w:val="3"/>
        </w:numPr>
        <w:pBdr>
          <w:top w:val="nil"/>
          <w:left w:val="nil"/>
          <w:bottom w:val="nil"/>
          <w:right w:val="nil"/>
          <w:between w:val="nil"/>
        </w:pBdr>
        <w:spacing w:line="360" w:lineRule="auto"/>
        <w:ind w:left="851" w:right="-787"/>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lastRenderedPageBreak/>
        <w:t>Se eligió como modalidad de entrega de la información: vía Sistema de Acceso a la Información</w:t>
      </w:r>
      <w:r w:rsidRPr="002F048B">
        <w:rPr>
          <w:rFonts w:ascii="Palatino Linotype" w:eastAsia="Palatino Linotype" w:hAnsi="Palatino Linotype" w:cs="Palatino Linotype"/>
          <w:b/>
          <w:color w:val="000000" w:themeColor="text1"/>
        </w:rPr>
        <w:t>.</w:t>
      </w:r>
    </w:p>
    <w:p w:rsidR="00BC0982" w:rsidRPr="002F048B" w:rsidRDefault="00BC0982">
      <w:pPr>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El </w:t>
      </w:r>
      <w:r w:rsidRPr="002F048B">
        <w:rPr>
          <w:rFonts w:ascii="Palatino Linotype" w:eastAsia="Palatino Linotype" w:hAnsi="Palatino Linotype" w:cs="Palatino Linotype"/>
          <w:b/>
          <w:color w:val="000000" w:themeColor="text1"/>
        </w:rPr>
        <w:t xml:space="preserve">veinticinco de marzo de dos mil veinticinco, </w:t>
      </w:r>
      <w:r w:rsidRPr="002F048B">
        <w:rPr>
          <w:rFonts w:ascii="Palatino Linotype" w:eastAsia="Palatino Linotype" w:hAnsi="Palatino Linotype" w:cs="Palatino Linotype"/>
          <w:color w:val="000000" w:themeColor="text1"/>
        </w:rPr>
        <w:t xml:space="preserve">el </w:t>
      </w:r>
      <w:r w:rsidRPr="002F048B">
        <w:rPr>
          <w:rFonts w:ascii="Palatino Linotype" w:eastAsia="Palatino Linotype" w:hAnsi="Palatino Linotype" w:cs="Palatino Linotype"/>
          <w:b/>
          <w:color w:val="000000" w:themeColor="text1"/>
        </w:rPr>
        <w:t xml:space="preserve">SUJETO OBLIGADO </w:t>
      </w:r>
      <w:r w:rsidRPr="002F048B">
        <w:rPr>
          <w:rFonts w:ascii="Palatino Linotype" w:eastAsia="Palatino Linotype" w:hAnsi="Palatino Linotype" w:cs="Palatino Linotype"/>
          <w:color w:val="000000" w:themeColor="text1"/>
        </w:rPr>
        <w:t xml:space="preserve">envió  el requerimiento de información para que fuera atendida la solicitud de información </w:t>
      </w:r>
      <w:r w:rsidRPr="002F048B">
        <w:rPr>
          <w:rFonts w:ascii="Palatino Linotype" w:eastAsia="Palatino Linotype" w:hAnsi="Palatino Linotype" w:cs="Palatino Linotype"/>
          <w:b/>
          <w:color w:val="000000" w:themeColor="text1"/>
        </w:rPr>
        <w:t>00111/ZINACANT/IP/2025.</w:t>
      </w:r>
    </w:p>
    <w:p w:rsidR="00BC0982" w:rsidRPr="002F048B" w:rsidRDefault="00BC0982">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El </w:t>
      </w:r>
      <w:r w:rsidRPr="002F048B">
        <w:rPr>
          <w:rFonts w:ascii="Palatino Linotype" w:eastAsia="Palatino Linotype" w:hAnsi="Palatino Linotype" w:cs="Palatino Linotype"/>
          <w:b/>
          <w:color w:val="000000" w:themeColor="text1"/>
        </w:rPr>
        <w:t xml:space="preserve">once de abril de dos mil veinticinco, </w:t>
      </w:r>
      <w:r w:rsidRPr="002F048B">
        <w:rPr>
          <w:rFonts w:ascii="Palatino Linotype" w:eastAsia="Palatino Linotype" w:hAnsi="Palatino Linotype" w:cs="Palatino Linotype"/>
          <w:color w:val="000000" w:themeColor="text1"/>
        </w:rPr>
        <w:t xml:space="preserve">el </w:t>
      </w:r>
      <w:r w:rsidRPr="002F048B">
        <w:rPr>
          <w:rFonts w:ascii="Palatino Linotype" w:eastAsia="Palatino Linotype" w:hAnsi="Palatino Linotype" w:cs="Palatino Linotype"/>
          <w:b/>
          <w:color w:val="000000" w:themeColor="text1"/>
        </w:rPr>
        <w:t xml:space="preserve">SUJETO OBLIGADO </w:t>
      </w:r>
      <w:r w:rsidRPr="002F048B">
        <w:rPr>
          <w:rFonts w:ascii="Palatino Linotype" w:eastAsia="Palatino Linotype" w:hAnsi="Palatino Linotype" w:cs="Palatino Linotype"/>
          <w:color w:val="000000" w:themeColor="text1"/>
        </w:rPr>
        <w:t xml:space="preserve">entregó tres archivos electrónicos en formato PDF, cuyo contenido grosso modo es el siguiente. </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 xml:space="preserve">TRANSPARENCIA ZIN_DOP_0131_2025 (2).pdf: </w:t>
      </w:r>
      <w:r w:rsidRPr="002F048B">
        <w:rPr>
          <w:rFonts w:ascii="Palatino Linotype" w:eastAsia="Palatino Linotype" w:hAnsi="Palatino Linotype" w:cs="Palatino Linotype"/>
          <w:i/>
          <w:color w:val="000000" w:themeColor="text1"/>
        </w:rPr>
        <w:t>oficio del Director de Obrar Públicas, mediante el cual informa que lo solicitado no corresponde a la Dirección de Obras Públicas.</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 xml:space="preserve">SOLICITUD 111.pdf: </w:t>
      </w:r>
      <w:r w:rsidRPr="002F048B">
        <w:rPr>
          <w:rFonts w:ascii="Palatino Linotype" w:eastAsia="Palatino Linotype" w:hAnsi="Palatino Linotype" w:cs="Palatino Linotype"/>
          <w:i/>
          <w:color w:val="000000" w:themeColor="text1"/>
        </w:rPr>
        <w:t xml:space="preserve">oficio de la Directora de Desarrollo Social, mediante el cual informa que no se generó información sobre revisiones y evaluaciones de las políticas de acceso a la vivienda pública, en el mismo oficio de informa que no se cuenta con el número de viviendas otorgadas y las características solicitadas, toda vez que no se generó la información.  </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 xml:space="preserve">RESPUESTA SOLICITUD 111.pdf: </w:t>
      </w:r>
      <w:r w:rsidRPr="002F048B">
        <w:rPr>
          <w:rFonts w:ascii="Palatino Linotype" w:eastAsia="Palatino Linotype" w:hAnsi="Palatino Linotype" w:cs="Palatino Linotype"/>
          <w:i/>
          <w:color w:val="000000" w:themeColor="text1"/>
        </w:rPr>
        <w:t xml:space="preserve">oficio de la Titular de la Unidad de Transparencia, mediante el cual informa que remite la respuesta por el área competente. </w:t>
      </w:r>
    </w:p>
    <w:p w:rsidR="00BC0982" w:rsidRPr="002F048B" w:rsidRDefault="00BC0982">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i/>
          <w:color w:val="000000" w:themeColor="text1"/>
        </w:rPr>
      </w:pPr>
      <w:bookmarkStart w:id="1" w:name="_heading=h.k6u4fzfe19u0" w:colFirst="0" w:colLast="0"/>
      <w:bookmarkEnd w:id="1"/>
      <w:r w:rsidRPr="002F048B">
        <w:rPr>
          <w:rFonts w:ascii="Palatino Linotype" w:eastAsia="Palatino Linotype" w:hAnsi="Palatino Linotype" w:cs="Palatino Linotype"/>
          <w:color w:val="000000" w:themeColor="text1"/>
        </w:rPr>
        <w:t xml:space="preserve">El </w:t>
      </w:r>
      <w:r w:rsidRPr="002F048B">
        <w:rPr>
          <w:rFonts w:ascii="Palatino Linotype" w:eastAsia="Palatino Linotype" w:hAnsi="Palatino Linotype" w:cs="Palatino Linotype"/>
          <w:b/>
          <w:color w:val="000000" w:themeColor="text1"/>
        </w:rPr>
        <w:t>seis de mayo de dos mil veinticinco</w:t>
      </w:r>
      <w:r w:rsidRPr="002F048B">
        <w:rPr>
          <w:rFonts w:ascii="Palatino Linotype" w:eastAsia="Palatino Linotype" w:hAnsi="Palatino Linotype" w:cs="Palatino Linotype"/>
          <w:color w:val="000000" w:themeColor="text1"/>
        </w:rPr>
        <w:t xml:space="preserve">, el </w:t>
      </w:r>
      <w:r w:rsidRPr="002F048B">
        <w:rPr>
          <w:rFonts w:ascii="Palatino Linotype" w:eastAsia="Palatino Linotype" w:hAnsi="Palatino Linotype" w:cs="Palatino Linotype"/>
          <w:b/>
          <w:color w:val="000000" w:themeColor="text1"/>
        </w:rPr>
        <w:t>RECURRENTE</w:t>
      </w:r>
      <w:r w:rsidRPr="002F048B">
        <w:rPr>
          <w:rFonts w:ascii="Palatino Linotype" w:eastAsia="Palatino Linotype" w:hAnsi="Palatino Linotype" w:cs="Palatino Linotype"/>
          <w:color w:val="000000" w:themeColor="text1"/>
        </w:rPr>
        <w:t xml:space="preserve"> interpuso el recurso de revisión, en contra de la respuesta, señalando lo siguiente:</w:t>
      </w:r>
    </w:p>
    <w:p w:rsidR="00BC0982" w:rsidRPr="002F048B" w:rsidRDefault="00BC0982">
      <w:pPr>
        <w:spacing w:line="360" w:lineRule="auto"/>
        <w:ind w:right="567"/>
        <w:rPr>
          <w:rFonts w:ascii="Palatino Linotype" w:eastAsia="Palatino Linotype" w:hAnsi="Palatino Linotype" w:cs="Palatino Linotype"/>
          <w:i/>
          <w:color w:val="000000" w:themeColor="text1"/>
        </w:rPr>
      </w:pPr>
    </w:p>
    <w:p w:rsidR="00BC0982" w:rsidRPr="00B512B6" w:rsidRDefault="000B235E" w:rsidP="00B512B6">
      <w:pPr>
        <w:pStyle w:val="Prrafodelista"/>
        <w:numPr>
          <w:ilvl w:val="0"/>
          <w:numId w:val="5"/>
        </w:numPr>
        <w:ind w:right="1106"/>
        <w:jc w:val="both"/>
        <w:rPr>
          <w:rFonts w:ascii="Palatino Linotype" w:eastAsia="Palatino Linotype" w:hAnsi="Palatino Linotype" w:cs="Palatino Linotype"/>
          <w:i/>
          <w:color w:val="000000" w:themeColor="text1"/>
          <w:sz w:val="24"/>
        </w:rPr>
      </w:pPr>
      <w:r w:rsidRPr="00B512B6">
        <w:rPr>
          <w:rFonts w:ascii="Palatino Linotype" w:eastAsia="Palatino Linotype" w:hAnsi="Palatino Linotype" w:cs="Palatino Linotype"/>
          <w:b/>
          <w:color w:val="000000" w:themeColor="text1"/>
          <w:sz w:val="24"/>
        </w:rPr>
        <w:t>Acto impugnado</w:t>
      </w:r>
      <w:r w:rsidRPr="00B512B6">
        <w:rPr>
          <w:rFonts w:ascii="Palatino Linotype" w:eastAsia="Palatino Linotype" w:hAnsi="Palatino Linotype" w:cs="Palatino Linotype"/>
          <w:b/>
          <w:i/>
          <w:color w:val="000000" w:themeColor="text1"/>
          <w:sz w:val="24"/>
        </w:rPr>
        <w:t>:</w:t>
      </w:r>
      <w:r w:rsidRPr="00B512B6">
        <w:rPr>
          <w:rFonts w:ascii="Palatino Linotype" w:eastAsia="Palatino Linotype" w:hAnsi="Palatino Linotype" w:cs="Palatino Linotype"/>
          <w:i/>
          <w:color w:val="000000" w:themeColor="text1"/>
          <w:sz w:val="24"/>
        </w:rPr>
        <w:t xml:space="preserve"> “NO ENTREGA INFORMACION “ (Sic)</w:t>
      </w:r>
    </w:p>
    <w:p w:rsidR="00BC0982" w:rsidRPr="002F048B" w:rsidRDefault="00BC0982">
      <w:pPr>
        <w:pBdr>
          <w:top w:val="nil"/>
          <w:left w:val="nil"/>
          <w:bottom w:val="nil"/>
          <w:right w:val="nil"/>
          <w:between w:val="nil"/>
        </w:pBdr>
        <w:ind w:left="1134" w:right="1106"/>
        <w:jc w:val="both"/>
        <w:rPr>
          <w:rFonts w:ascii="Palatino Linotype" w:eastAsia="Palatino Linotype" w:hAnsi="Palatino Linotype" w:cs="Palatino Linotype"/>
          <w:i/>
          <w:color w:val="000000" w:themeColor="text1"/>
        </w:rPr>
      </w:pPr>
    </w:p>
    <w:p w:rsidR="00BC0982" w:rsidRPr="00B512B6" w:rsidRDefault="000B235E" w:rsidP="00B512B6">
      <w:pPr>
        <w:pStyle w:val="Prrafodelista"/>
        <w:numPr>
          <w:ilvl w:val="0"/>
          <w:numId w:val="5"/>
        </w:numPr>
        <w:ind w:right="-518"/>
        <w:jc w:val="both"/>
        <w:rPr>
          <w:rFonts w:ascii="Palatino Linotype" w:eastAsia="Palatino Linotype" w:hAnsi="Palatino Linotype" w:cs="Palatino Linotype"/>
          <w:i/>
          <w:color w:val="000000" w:themeColor="text1"/>
          <w:sz w:val="24"/>
        </w:rPr>
      </w:pPr>
      <w:r w:rsidRPr="00B512B6">
        <w:rPr>
          <w:rFonts w:ascii="Palatino Linotype" w:eastAsia="Palatino Linotype" w:hAnsi="Palatino Linotype" w:cs="Palatino Linotype"/>
          <w:b/>
          <w:color w:val="000000" w:themeColor="text1"/>
          <w:sz w:val="24"/>
        </w:rPr>
        <w:t>Razones o Motivos de inconformidad</w:t>
      </w:r>
      <w:r w:rsidRPr="00B512B6">
        <w:rPr>
          <w:rFonts w:ascii="Palatino Linotype" w:eastAsia="Palatino Linotype" w:hAnsi="Palatino Linotype" w:cs="Palatino Linotype"/>
          <w:b/>
          <w:i/>
          <w:color w:val="000000" w:themeColor="text1"/>
          <w:sz w:val="24"/>
        </w:rPr>
        <w:t xml:space="preserve">: </w:t>
      </w:r>
      <w:r w:rsidRPr="00B512B6">
        <w:rPr>
          <w:rFonts w:ascii="Palatino Linotype" w:eastAsia="Palatino Linotype" w:hAnsi="Palatino Linotype" w:cs="Palatino Linotype"/>
          <w:i/>
          <w:color w:val="000000" w:themeColor="text1"/>
          <w:sz w:val="24"/>
        </w:rPr>
        <w:t>“NO ENTREGA INFORMACION” (Sic)</w:t>
      </w:r>
    </w:p>
    <w:p w:rsidR="00BC0982" w:rsidRPr="002F048B" w:rsidRDefault="00BC0982" w:rsidP="00B512B6">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Pr="002F048B">
        <w:rPr>
          <w:rFonts w:ascii="Palatino Linotype" w:eastAsia="Palatino Linotype" w:hAnsi="Palatino Linotype" w:cs="Palatino Linotype"/>
          <w:b/>
          <w:color w:val="000000" w:themeColor="text1"/>
        </w:rPr>
        <w:t>siete de mayo de dos mil veinticinco</w:t>
      </w:r>
      <w:r w:rsidRPr="002F048B">
        <w:rPr>
          <w:rFonts w:ascii="Palatino Linotype" w:eastAsia="Palatino Linotype" w:hAnsi="Palatino Linotype" w:cs="Palatino Linotype"/>
          <w:color w:val="000000" w:themeColor="text1"/>
        </w:rPr>
        <w:t xml:space="preserve">, puso a disposición de las partes el expediente electrónico vía </w:t>
      </w:r>
      <w:r w:rsidRPr="002F048B">
        <w:rPr>
          <w:rFonts w:ascii="Palatino Linotype" w:eastAsia="Palatino Linotype" w:hAnsi="Palatino Linotype" w:cs="Palatino Linotype"/>
          <w:b/>
          <w:color w:val="000000" w:themeColor="text1"/>
        </w:rPr>
        <w:t xml:space="preserve">SAIMEX </w:t>
      </w:r>
      <w:r w:rsidRPr="002F048B">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2F048B">
        <w:rPr>
          <w:rFonts w:ascii="Palatino Linotype" w:eastAsia="Palatino Linotype" w:hAnsi="Palatino Linotype" w:cs="Palatino Linotype"/>
          <w:b/>
          <w:color w:val="000000" w:themeColor="text1"/>
        </w:rPr>
        <w:t>SUJETO OBLIGADO</w:t>
      </w:r>
      <w:r w:rsidRPr="002F048B">
        <w:rPr>
          <w:rFonts w:ascii="Palatino Linotype" w:eastAsia="Palatino Linotype" w:hAnsi="Palatino Linotype" w:cs="Palatino Linotype"/>
          <w:color w:val="000000" w:themeColor="text1"/>
        </w:rPr>
        <w:t xml:space="preserve"> presentará el Informe Justificado procedente.</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De lo anterior, el </w:t>
      </w:r>
      <w:r w:rsidRPr="002F048B">
        <w:rPr>
          <w:rFonts w:ascii="Palatino Linotype" w:eastAsia="Palatino Linotype" w:hAnsi="Palatino Linotype" w:cs="Palatino Linotype"/>
          <w:b/>
          <w:color w:val="000000" w:themeColor="text1"/>
        </w:rPr>
        <w:t xml:space="preserve">veintiocho de mayo de dos mil veinticinco, el SUJETO OBLIGADO </w:t>
      </w:r>
      <w:r w:rsidRPr="002F048B">
        <w:rPr>
          <w:rFonts w:ascii="Palatino Linotype" w:eastAsia="Palatino Linotype" w:hAnsi="Palatino Linotype" w:cs="Palatino Linotype"/>
          <w:color w:val="000000" w:themeColor="text1"/>
        </w:rPr>
        <w:t xml:space="preserve">entrego un archivo electrónico en formato PDF, cuyo contenido grosso modo es el siguiente. </w:t>
      </w:r>
    </w:p>
    <w:p w:rsidR="00BC0982" w:rsidRPr="002F048B" w:rsidRDefault="000B235E">
      <w:pPr>
        <w:pBdr>
          <w:top w:val="nil"/>
          <w:left w:val="nil"/>
          <w:bottom w:val="nil"/>
          <w:right w:val="nil"/>
          <w:between w:val="nil"/>
        </w:pBdr>
        <w:ind w:left="1134"/>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 xml:space="preserve">IJ 05098 2025.pdf: </w:t>
      </w:r>
      <w:r w:rsidRPr="002F048B">
        <w:rPr>
          <w:rFonts w:ascii="Palatino Linotype" w:eastAsia="Palatino Linotype" w:hAnsi="Palatino Linotype" w:cs="Palatino Linotype"/>
          <w:i/>
          <w:color w:val="000000" w:themeColor="text1"/>
        </w:rPr>
        <w:t xml:space="preserve">Informe Justificado mediante el cual la Titular de la Unidad de Transparencia ratifica la respuesta inicial y solicita se confirme la respuesta a la solicitud de información </w:t>
      </w:r>
      <w:r w:rsidRPr="002F048B">
        <w:rPr>
          <w:rFonts w:ascii="Palatino Linotype" w:eastAsia="Palatino Linotype" w:hAnsi="Palatino Linotype" w:cs="Palatino Linotype"/>
          <w:b/>
          <w:i/>
          <w:color w:val="000000" w:themeColor="text1"/>
        </w:rPr>
        <w:t xml:space="preserve">00111/ZINACANT/IP/2025. </w:t>
      </w:r>
    </w:p>
    <w:p w:rsidR="00BC0982" w:rsidRPr="002F048B" w:rsidRDefault="00BC0982">
      <w:pPr>
        <w:pBdr>
          <w:top w:val="nil"/>
          <w:left w:val="nil"/>
          <w:bottom w:val="nil"/>
          <w:right w:val="nil"/>
          <w:between w:val="nil"/>
        </w:pBdr>
        <w:ind w:left="1134"/>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Por su parte </w:t>
      </w:r>
      <w:r w:rsidRPr="002F048B">
        <w:rPr>
          <w:rFonts w:ascii="Palatino Linotype" w:eastAsia="Palatino Linotype" w:hAnsi="Palatino Linotype" w:cs="Palatino Linotype"/>
          <w:b/>
          <w:color w:val="000000" w:themeColor="text1"/>
        </w:rPr>
        <w:t xml:space="preserve">el RECURRENTE </w:t>
      </w:r>
      <w:r w:rsidRPr="002F048B">
        <w:rPr>
          <w:rFonts w:ascii="Palatino Linotype" w:eastAsia="Palatino Linotype" w:hAnsi="Palatino Linotype" w:cs="Palatino Linotype"/>
          <w:color w:val="000000" w:themeColor="text1"/>
        </w:rPr>
        <w:t>fue omiso en manifestar lo que derecho conviniera y asistiera.</w:t>
      </w:r>
    </w:p>
    <w:p w:rsidR="00BC0982" w:rsidRPr="002F048B" w:rsidRDefault="00BC0982">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El </w:t>
      </w:r>
      <w:r w:rsidRPr="002F048B">
        <w:rPr>
          <w:rFonts w:ascii="Palatino Linotype" w:eastAsia="Palatino Linotype" w:hAnsi="Palatino Linotype" w:cs="Palatino Linotype"/>
          <w:b/>
          <w:color w:val="000000" w:themeColor="text1"/>
        </w:rPr>
        <w:t>diecisiete de septiembre de dos mil veinticinco</w:t>
      </w:r>
      <w:r w:rsidRPr="002F048B">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2F048B">
        <w:rPr>
          <w:rFonts w:ascii="Palatino Linotype" w:eastAsia="Palatino Linotype" w:hAnsi="Palatino Linotype" w:cs="Palatino Linotype"/>
          <w:color w:val="000000" w:themeColor="text1"/>
        </w:rPr>
        <w:t>l Estado de México y Municipios.</w:t>
      </w:r>
      <w:r w:rsidRPr="002F048B">
        <w:rPr>
          <w:rFonts w:ascii="Palatino Linotype" w:eastAsia="Palatino Linotype" w:hAnsi="Palatino Linotype" w:cs="Palatino Linotype"/>
          <w:color w:val="000000" w:themeColor="text1"/>
        </w:rPr>
        <w:t xml:space="preserve"> </w:t>
      </w:r>
    </w:p>
    <w:p w:rsidR="00BC0982" w:rsidRPr="002F048B" w:rsidRDefault="00BC0982">
      <w:pPr>
        <w:pBdr>
          <w:top w:val="nil"/>
          <w:left w:val="nil"/>
          <w:bottom w:val="nil"/>
          <w:right w:val="nil"/>
          <w:between w:val="nil"/>
        </w:pBdr>
        <w:ind w:left="708"/>
        <w:jc w:val="center"/>
        <w:rPr>
          <w:rFonts w:ascii="Palatino Linotype" w:eastAsia="Palatino Linotype" w:hAnsi="Palatino Linotype" w:cs="Palatino Linotype"/>
          <w:color w:val="000000" w:themeColor="text1"/>
        </w:rPr>
      </w:pPr>
    </w:p>
    <w:p w:rsidR="00BC0982" w:rsidRPr="002F048B" w:rsidRDefault="000B235E" w:rsidP="002F048B">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Finalmente, la Comisionada Ponente mediante acuerdo de fecha</w:t>
      </w:r>
      <w:r w:rsidRPr="002F048B">
        <w:rPr>
          <w:rFonts w:ascii="Palatino Linotype" w:eastAsia="Palatino Linotype" w:hAnsi="Palatino Linotype" w:cs="Palatino Linotype"/>
          <w:b/>
          <w:color w:val="000000" w:themeColor="text1"/>
        </w:rPr>
        <w:t xml:space="preserve"> veintitrés de septiembre de dos mil veinticinco</w:t>
      </w:r>
      <w:r w:rsidRPr="002F048B">
        <w:rPr>
          <w:rFonts w:ascii="Palatino Linotype" w:eastAsia="Palatino Linotype" w:hAnsi="Palatino Linotype" w:cs="Palatino Linotype"/>
          <w:color w:val="000000" w:themeColor="text1"/>
        </w:rPr>
        <w:t>, decretó el cierre de instrucción de los expedientes, por lo que no ha</w:t>
      </w:r>
      <w:r w:rsidR="002F048B" w:rsidRPr="002F048B">
        <w:rPr>
          <w:rFonts w:ascii="Palatino Linotype" w:eastAsia="Palatino Linotype" w:hAnsi="Palatino Linotype" w:cs="Palatino Linotype"/>
          <w:color w:val="000000" w:themeColor="text1"/>
        </w:rPr>
        <w:t>biendo más que hacer constar, y</w:t>
      </w:r>
      <w:r w:rsidR="00B512B6">
        <w:rPr>
          <w:rFonts w:ascii="Palatino Linotype" w:eastAsia="Palatino Linotype" w:hAnsi="Palatino Linotype" w:cs="Palatino Linotype"/>
          <w:color w:val="000000" w:themeColor="text1"/>
        </w:rPr>
        <w:t xml:space="preserve"> -------------------------------------------------------------</w:t>
      </w:r>
    </w:p>
    <w:p w:rsidR="00BC0982" w:rsidRPr="002F048B" w:rsidRDefault="000B235E">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themeColor="text1"/>
        </w:rPr>
      </w:pPr>
      <w:bookmarkStart w:id="2" w:name="_heading=h.3znysh7" w:colFirst="0" w:colLast="0"/>
      <w:bookmarkEnd w:id="2"/>
      <w:r w:rsidRPr="002F048B">
        <w:rPr>
          <w:rFonts w:ascii="Palatino Linotype" w:eastAsia="Palatino Linotype" w:hAnsi="Palatino Linotype" w:cs="Palatino Linotype"/>
          <w:b/>
          <w:color w:val="000000" w:themeColor="text1"/>
        </w:rPr>
        <w:lastRenderedPageBreak/>
        <w:t>C O N S I D E R A N D O</w:t>
      </w:r>
    </w:p>
    <w:p w:rsidR="00BC0982" w:rsidRPr="002F048B" w:rsidRDefault="00BC0982">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themeColor="text1"/>
        </w:rPr>
      </w:pPr>
    </w:p>
    <w:p w:rsidR="00BC0982" w:rsidRDefault="000B235E">
      <w:pPr>
        <w:pStyle w:val="Ttulo2"/>
        <w:spacing w:before="0" w:line="360" w:lineRule="auto"/>
        <w:ind w:right="-787"/>
        <w:rPr>
          <w:rFonts w:ascii="Palatino Linotype" w:eastAsia="Palatino Linotype" w:hAnsi="Palatino Linotype" w:cs="Palatino Linotype"/>
          <w:b/>
          <w:color w:val="000000" w:themeColor="text1"/>
          <w:sz w:val="24"/>
          <w:szCs w:val="24"/>
        </w:rPr>
      </w:pPr>
      <w:bookmarkStart w:id="3" w:name="_heading=h.2et92p0" w:colFirst="0" w:colLast="0"/>
      <w:bookmarkEnd w:id="3"/>
      <w:r w:rsidRPr="002F048B">
        <w:rPr>
          <w:rFonts w:ascii="Palatino Linotype" w:eastAsia="Palatino Linotype" w:hAnsi="Palatino Linotype" w:cs="Palatino Linotype"/>
          <w:b/>
          <w:color w:val="000000" w:themeColor="text1"/>
          <w:sz w:val="24"/>
          <w:szCs w:val="24"/>
        </w:rPr>
        <w:t>PRIMERO. De la competencia</w:t>
      </w: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themeColor="text1"/>
        </w:rPr>
      </w:pPr>
      <w:bookmarkStart w:id="4" w:name="_heading=h.cx01o14qtqyn" w:colFirst="0" w:colLast="0"/>
      <w:bookmarkEnd w:id="4"/>
      <w:r w:rsidRPr="002F048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themeColor="text1"/>
        </w:rPr>
      </w:pPr>
    </w:p>
    <w:p w:rsidR="00BC0982" w:rsidRPr="002F048B" w:rsidRDefault="000B235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F048B">
        <w:rPr>
          <w:rFonts w:ascii="Palatino Linotype" w:eastAsia="Palatino Linotype" w:hAnsi="Palatino Linotype" w:cs="Palatino Linotype"/>
          <w:b/>
          <w:color w:val="000000" w:themeColor="text1"/>
        </w:rPr>
        <w:t>SEGUNDO. De la oportunidad y procedencia.</w:t>
      </w: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El medio de impugnación fue presentado a través del </w:t>
      </w:r>
      <w:r w:rsidRPr="002F048B">
        <w:rPr>
          <w:rFonts w:ascii="Palatino Linotype" w:eastAsia="Palatino Linotype" w:hAnsi="Palatino Linotype" w:cs="Palatino Linotype"/>
          <w:b/>
          <w:color w:val="000000" w:themeColor="text1"/>
        </w:rPr>
        <w:t>SAIMEX,</w:t>
      </w:r>
      <w:r w:rsidRPr="002F048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F048B">
        <w:rPr>
          <w:rFonts w:ascii="Palatino Linotype" w:eastAsia="Palatino Linotype" w:hAnsi="Palatino Linotype" w:cs="Palatino Linotype"/>
          <w:b/>
          <w:color w:val="000000" w:themeColor="text1"/>
        </w:rPr>
        <w:t>SUJETO OBLIGADO</w:t>
      </w:r>
      <w:r w:rsidRPr="002F048B">
        <w:rPr>
          <w:rFonts w:ascii="Palatino Linotype" w:eastAsia="Palatino Linotype" w:hAnsi="Palatino Linotype" w:cs="Palatino Linotype"/>
          <w:color w:val="000000" w:themeColor="text1"/>
        </w:rPr>
        <w:t xml:space="preserve"> entregó su respuesta el </w:t>
      </w:r>
      <w:r w:rsidRPr="002F048B">
        <w:rPr>
          <w:rFonts w:ascii="Palatino Linotype" w:eastAsia="Palatino Linotype" w:hAnsi="Palatino Linotype" w:cs="Palatino Linotype"/>
          <w:b/>
          <w:color w:val="000000" w:themeColor="text1"/>
        </w:rPr>
        <w:t>once de abril dos mil veinticinco</w:t>
      </w:r>
      <w:r w:rsidRPr="002F048B">
        <w:rPr>
          <w:rFonts w:ascii="Palatino Linotype" w:eastAsia="Palatino Linotype" w:hAnsi="Palatino Linotype" w:cs="Palatino Linotype"/>
          <w:color w:val="000000" w:themeColor="text1"/>
        </w:rPr>
        <w:t xml:space="preserve">, de tal forma que el plazo para interponer el recurso de revisión fue del </w:t>
      </w:r>
      <w:r w:rsidRPr="002F048B">
        <w:rPr>
          <w:rFonts w:ascii="Palatino Linotype" w:eastAsia="Palatino Linotype" w:hAnsi="Palatino Linotype" w:cs="Palatino Linotype"/>
          <w:b/>
          <w:color w:val="000000" w:themeColor="text1"/>
        </w:rPr>
        <w:t>veintiuno de abril al trece de mayo de dos mil veinticinco</w:t>
      </w:r>
      <w:r w:rsidRPr="002F048B">
        <w:rPr>
          <w:rFonts w:ascii="Palatino Linotype" w:eastAsia="Palatino Linotype" w:hAnsi="Palatino Linotype" w:cs="Palatino Linotype"/>
          <w:color w:val="000000" w:themeColor="text1"/>
        </w:rPr>
        <w:t xml:space="preserve">; en consecuencia, el ahora </w:t>
      </w:r>
      <w:r w:rsidRPr="002F048B">
        <w:rPr>
          <w:rFonts w:ascii="Palatino Linotype" w:eastAsia="Palatino Linotype" w:hAnsi="Palatino Linotype" w:cs="Palatino Linotype"/>
          <w:b/>
          <w:color w:val="000000" w:themeColor="text1"/>
        </w:rPr>
        <w:t>RECURRENTE</w:t>
      </w:r>
      <w:r w:rsidRPr="002F048B">
        <w:rPr>
          <w:rFonts w:ascii="Palatino Linotype" w:eastAsia="Palatino Linotype" w:hAnsi="Palatino Linotype" w:cs="Palatino Linotype"/>
          <w:color w:val="000000" w:themeColor="text1"/>
        </w:rPr>
        <w:t xml:space="preserve"> presentó su inconformidad el día </w:t>
      </w:r>
      <w:r w:rsidRPr="002F048B">
        <w:rPr>
          <w:rFonts w:ascii="Palatino Linotype" w:eastAsia="Palatino Linotype" w:hAnsi="Palatino Linotype" w:cs="Palatino Linotype"/>
          <w:b/>
          <w:color w:val="000000" w:themeColor="text1"/>
        </w:rPr>
        <w:t>seis de mayo de dos mil veinticinco</w:t>
      </w:r>
      <w:r w:rsidRPr="002F048B">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BC0982" w:rsidRPr="002F048B" w:rsidRDefault="00BC09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2F048B">
        <w:rPr>
          <w:rFonts w:ascii="Palatino Linotype" w:eastAsia="Palatino Linotype" w:hAnsi="Palatino Linotype" w:cs="Palatino Linotype"/>
          <w:color w:val="000000" w:themeColor="text1"/>
        </w:rPr>
        <w:lastRenderedPageBreak/>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b/>
          <w:i/>
          <w:color w:val="000000" w:themeColor="text1"/>
        </w:rPr>
        <w:t>Las solicitudes anónimas</w:t>
      </w:r>
      <w:r w:rsidRPr="002F048B">
        <w:rPr>
          <w:rFonts w:ascii="Palatino Linotype" w:eastAsia="Palatino Linotype" w:hAnsi="Palatino Linotype" w:cs="Palatino Linotype"/>
          <w:i/>
          <w:color w:val="000000" w:themeColor="text1"/>
        </w:rPr>
        <w:t xml:space="preserve">, con nombre incompleto o seudónimo </w:t>
      </w:r>
      <w:r w:rsidRPr="002F048B">
        <w:rPr>
          <w:rFonts w:ascii="Palatino Linotype" w:eastAsia="Palatino Linotype" w:hAnsi="Palatino Linotype" w:cs="Palatino Linotype"/>
          <w:b/>
          <w:i/>
          <w:color w:val="000000" w:themeColor="text1"/>
        </w:rPr>
        <w:t>serán procedentes para su trámite por parte del sujeto obligado ante quien se presente</w:t>
      </w:r>
      <w:r w:rsidRPr="002F048B">
        <w:rPr>
          <w:rFonts w:ascii="Palatino Linotype" w:eastAsia="Palatino Linotype" w:hAnsi="Palatino Linotype" w:cs="Palatino Linotype"/>
          <w:i/>
          <w:color w:val="000000" w:themeColor="text1"/>
        </w:rPr>
        <w:t>. No podrá requerirse información adicional con motivo del nombre proporcionado por el solicitante.”</w:t>
      </w:r>
    </w:p>
    <w:p w:rsidR="00BC0982" w:rsidRPr="002F048B" w:rsidRDefault="00BC0982">
      <w:pPr>
        <w:pBdr>
          <w:top w:val="nil"/>
          <w:left w:val="nil"/>
          <w:bottom w:val="nil"/>
          <w:right w:val="nil"/>
          <w:between w:val="nil"/>
        </w:pBdr>
        <w:ind w:right="-787"/>
        <w:rPr>
          <w:rFonts w:ascii="Palatino Linotype" w:eastAsia="Palatino Linotype" w:hAnsi="Palatino Linotype" w:cs="Palatino Linotype"/>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2F048B">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b/>
          <w:i/>
          <w:color w:val="000000" w:themeColor="text1"/>
        </w:rPr>
        <w:t>Artículo 6.-</w:t>
      </w:r>
      <w:r w:rsidRPr="002F048B">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C0982" w:rsidRPr="002F048B" w:rsidRDefault="000B235E">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Para efectos de lo dispuesto en el presente artículo se observará lo siguiente:</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BC0982" w:rsidRPr="002F048B" w:rsidRDefault="00BC0982">
      <w:pPr>
        <w:pBdr>
          <w:top w:val="nil"/>
          <w:left w:val="nil"/>
          <w:bottom w:val="nil"/>
          <w:right w:val="nil"/>
          <w:between w:val="nil"/>
        </w:pBdr>
        <w:ind w:left="360" w:right="-787" w:hanging="76"/>
        <w:rPr>
          <w:rFonts w:ascii="Palatino Linotype" w:eastAsia="Palatino Linotype" w:hAnsi="Palatino Linotype" w:cs="Palatino Linotype"/>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2F048B">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b/>
          <w:i/>
          <w:color w:val="000000" w:themeColor="text1"/>
        </w:rPr>
        <w:t>Artículo 5.-</w:t>
      </w:r>
      <w:r w:rsidRPr="002F048B">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BC0982" w:rsidRPr="002F048B" w:rsidRDefault="00BC0982">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w:t>
      </w:r>
      <w:r w:rsidRPr="002F048B">
        <w:rPr>
          <w:rFonts w:ascii="Palatino Linotype" w:eastAsia="Palatino Linotype" w:hAnsi="Palatino Linotype" w:cs="Palatino Linotype"/>
          <w:i/>
          <w:color w:val="000000" w:themeColor="text1"/>
        </w:rPr>
        <w:lastRenderedPageBreak/>
        <w:t>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2F048B">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b/>
          <w:i/>
          <w:color w:val="000000" w:themeColor="text1"/>
        </w:rPr>
        <w:t>Artículo 1</w:t>
      </w:r>
      <w:r w:rsidRPr="002F048B">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C0982" w:rsidRDefault="00BC0982">
      <w:pPr>
        <w:pBdr>
          <w:top w:val="nil"/>
          <w:left w:val="nil"/>
          <w:bottom w:val="nil"/>
          <w:right w:val="nil"/>
          <w:between w:val="nil"/>
        </w:pBdr>
        <w:ind w:left="360" w:right="-787" w:firstLine="66"/>
        <w:rPr>
          <w:rFonts w:ascii="Palatino Linotype" w:eastAsia="Palatino Linotype" w:hAnsi="Palatino Linotype" w:cs="Palatino Linotype"/>
          <w:i/>
          <w:color w:val="000000" w:themeColor="text1"/>
        </w:rPr>
      </w:pPr>
    </w:p>
    <w:p w:rsidR="00B512B6" w:rsidRPr="002F048B" w:rsidRDefault="00B512B6">
      <w:pPr>
        <w:pBdr>
          <w:top w:val="nil"/>
          <w:left w:val="nil"/>
          <w:bottom w:val="nil"/>
          <w:right w:val="nil"/>
          <w:between w:val="nil"/>
        </w:pBdr>
        <w:ind w:left="360" w:right="-787" w:firstLine="66"/>
        <w:rPr>
          <w:rFonts w:ascii="Palatino Linotype" w:eastAsia="Palatino Linotype" w:hAnsi="Palatino Linotype" w:cs="Palatino Linotype"/>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2F048B">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2F048B">
        <w:rPr>
          <w:rFonts w:ascii="Palatino Linotype" w:eastAsia="Palatino Linotype" w:hAnsi="Palatino Linotype" w:cs="Palatino Linotype"/>
          <w:i/>
          <w:color w:val="000000" w:themeColor="text1"/>
        </w:rPr>
        <w:t xml:space="preserve">derecho </w:t>
      </w:r>
      <w:r w:rsidRPr="002F048B">
        <w:rPr>
          <w:rFonts w:ascii="Palatino Linotype" w:eastAsia="Palatino Linotype" w:hAnsi="Palatino Linotype" w:cs="Palatino Linotype"/>
          <w:color w:val="000000" w:themeColor="text1"/>
        </w:rPr>
        <w:t>fundamental</w:t>
      </w:r>
      <w:r w:rsidRPr="002F048B">
        <w:rPr>
          <w:rFonts w:ascii="Palatino Linotype" w:eastAsia="Palatino Linotype" w:hAnsi="Palatino Linotype" w:cs="Palatino Linotype"/>
          <w:i/>
          <w:color w:val="000000" w:themeColor="text1"/>
        </w:rPr>
        <w:t xml:space="preserve"> exime a quien lo ejerce</w:t>
      </w:r>
      <w:r w:rsidRPr="002F048B">
        <w:rPr>
          <w:rFonts w:ascii="Palatino Linotype" w:eastAsia="Palatino Linotype" w:hAnsi="Palatino Linotype" w:cs="Palatino Linotype"/>
          <w:color w:val="000000" w:themeColor="text1"/>
        </w:rPr>
        <w:t xml:space="preserve">, de acreditar su legitimación en la causa o su interés en el asunto, lo que permite la posibilidad de que, incluso, la solicitud de acceso a la información pueda ser anónima o no </w:t>
      </w:r>
      <w:r w:rsidRPr="002F048B">
        <w:rPr>
          <w:rFonts w:ascii="Palatino Linotype" w:eastAsia="Palatino Linotype" w:hAnsi="Palatino Linotype" w:cs="Palatino Linotype"/>
          <w:color w:val="000000" w:themeColor="text1"/>
        </w:rPr>
        <w:lastRenderedPageBreak/>
        <w:t>contener un nombre que identifique al solicitante o que permita tener certeza sobre su identidad.</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2F048B">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BC0982" w:rsidRPr="002F048B" w:rsidRDefault="000B235E">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BC0982" w:rsidRDefault="00BC0982">
      <w:pPr>
        <w:pBdr>
          <w:top w:val="nil"/>
          <w:left w:val="nil"/>
          <w:bottom w:val="nil"/>
          <w:right w:val="nil"/>
          <w:between w:val="nil"/>
        </w:pBdr>
        <w:ind w:left="708"/>
        <w:rPr>
          <w:rFonts w:ascii="Palatino Linotype" w:eastAsia="Palatino Linotype" w:hAnsi="Palatino Linotype" w:cs="Palatino Linotype"/>
          <w:color w:val="000000" w:themeColor="text1"/>
        </w:rPr>
      </w:pPr>
    </w:p>
    <w:p w:rsidR="00B512B6" w:rsidRPr="002F048B" w:rsidRDefault="00B512B6">
      <w:pPr>
        <w:pBdr>
          <w:top w:val="nil"/>
          <w:left w:val="nil"/>
          <w:bottom w:val="nil"/>
          <w:right w:val="nil"/>
          <w:between w:val="nil"/>
        </w:pBdr>
        <w:ind w:left="708"/>
        <w:rPr>
          <w:rFonts w:ascii="Palatino Linotype" w:eastAsia="Palatino Linotype" w:hAnsi="Palatino Linotype" w:cs="Palatino Linotype"/>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C0982" w:rsidRPr="002F048B" w:rsidRDefault="00BC098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pStyle w:val="Ttulo1"/>
        <w:spacing w:before="0" w:line="360" w:lineRule="auto"/>
        <w:ind w:right="-787"/>
        <w:rPr>
          <w:rFonts w:ascii="Palatino Linotype" w:eastAsia="Palatino Linotype" w:hAnsi="Palatino Linotype" w:cs="Palatino Linotype"/>
          <w:b/>
          <w:color w:val="000000" w:themeColor="text1"/>
          <w:sz w:val="24"/>
          <w:szCs w:val="24"/>
        </w:rPr>
      </w:pPr>
      <w:r w:rsidRPr="002F048B">
        <w:rPr>
          <w:rFonts w:ascii="Palatino Linotype" w:eastAsia="Palatino Linotype" w:hAnsi="Palatino Linotype" w:cs="Palatino Linotype"/>
          <w:b/>
          <w:color w:val="000000" w:themeColor="text1"/>
          <w:sz w:val="24"/>
          <w:szCs w:val="24"/>
        </w:rPr>
        <w:lastRenderedPageBreak/>
        <w:t xml:space="preserve">TERCERO. Del planteamiento de la </w:t>
      </w:r>
      <w:r w:rsidRPr="002F048B">
        <w:rPr>
          <w:rFonts w:ascii="Palatino Linotype" w:eastAsia="Palatino Linotype" w:hAnsi="Palatino Linotype" w:cs="Palatino Linotype"/>
          <w:b/>
          <w:i/>
          <w:color w:val="000000" w:themeColor="text1"/>
          <w:sz w:val="24"/>
          <w:szCs w:val="24"/>
        </w:rPr>
        <w:t>Litis</w:t>
      </w:r>
      <w:r w:rsidRPr="002F048B">
        <w:rPr>
          <w:rFonts w:ascii="Palatino Linotype" w:eastAsia="Palatino Linotype" w:hAnsi="Palatino Linotype" w:cs="Palatino Linotype"/>
          <w:b/>
          <w:color w:val="000000" w:themeColor="text1"/>
          <w:sz w:val="24"/>
          <w:szCs w:val="24"/>
        </w:rPr>
        <w:t>.</w:t>
      </w: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themeColor="text1"/>
        </w:rPr>
      </w:pPr>
      <w:r w:rsidRPr="002F048B">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BC0982" w:rsidRPr="002F048B" w:rsidRDefault="000B235E">
      <w:pPr>
        <w:numPr>
          <w:ilvl w:val="0"/>
          <w:numId w:val="4"/>
        </w:numPr>
        <w:pBdr>
          <w:top w:val="nil"/>
          <w:left w:val="nil"/>
          <w:bottom w:val="nil"/>
          <w:right w:val="nil"/>
          <w:between w:val="nil"/>
        </w:pBdr>
        <w:ind w:right="90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b/>
          <w:i/>
          <w:color w:val="000000" w:themeColor="text1"/>
        </w:rPr>
        <w:t xml:space="preserve">informes detallados de las revisiones y evaluaciones de las políticas de acceso a la vivienda pública implementadas por el ayuntamiento en los últimos 10 años, en cual se incluyan estudios sobre el impacto de las políticas en la reducción de la desigualdad social y económica en el municipio, el número de viviendas otorgadas, las características sociodemográficas de los beneficiarios y los informes de impacto en los barrios receptores. </w:t>
      </w:r>
    </w:p>
    <w:p w:rsidR="00BC0982" w:rsidRPr="002F048B" w:rsidRDefault="00BC0982">
      <w:pPr>
        <w:pBdr>
          <w:top w:val="nil"/>
          <w:left w:val="nil"/>
          <w:bottom w:val="nil"/>
          <w:right w:val="nil"/>
          <w:between w:val="nil"/>
        </w:pBdr>
        <w:ind w:left="1854" w:right="900"/>
        <w:jc w:val="both"/>
        <w:rPr>
          <w:rFonts w:ascii="Palatino Linotype" w:eastAsia="Palatino Linotype" w:hAnsi="Palatino Linotype" w:cs="Palatino Linotype"/>
          <w:b/>
          <w:i/>
          <w:color w:val="000000" w:themeColor="text1"/>
        </w:rPr>
      </w:pPr>
    </w:p>
    <w:p w:rsidR="00BC0982" w:rsidRPr="002F048B" w:rsidRDefault="000B235E">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En respuesta, el </w:t>
      </w:r>
      <w:r w:rsidRPr="002F048B">
        <w:rPr>
          <w:rFonts w:ascii="Palatino Linotype" w:eastAsia="Palatino Linotype" w:hAnsi="Palatino Linotype" w:cs="Palatino Linotype"/>
          <w:b/>
          <w:color w:val="000000" w:themeColor="text1"/>
        </w:rPr>
        <w:t xml:space="preserve">SUJETO OBLIGADO </w:t>
      </w:r>
      <w:r w:rsidRPr="002F048B">
        <w:rPr>
          <w:rFonts w:ascii="Palatino Linotype" w:eastAsia="Palatino Linotype" w:hAnsi="Palatino Linotype" w:cs="Palatino Linotype"/>
          <w:color w:val="000000" w:themeColor="text1"/>
        </w:rPr>
        <w:t>entregó la información que fue descrita en el párrafo tres  de la presente resolución.</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En dichas condiciones, la </w:t>
      </w:r>
      <w:r w:rsidRPr="002F048B">
        <w:rPr>
          <w:rFonts w:ascii="Palatino Linotype" w:eastAsia="Palatino Linotype" w:hAnsi="Palatino Linotype" w:cs="Palatino Linotype"/>
          <w:i/>
          <w:color w:val="000000" w:themeColor="text1"/>
        </w:rPr>
        <w:t>Litis</w:t>
      </w:r>
      <w:r w:rsidRPr="002F048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2F048B">
        <w:rPr>
          <w:rFonts w:ascii="Palatino Linotype" w:eastAsia="Palatino Linotype" w:hAnsi="Palatino Linotype" w:cs="Palatino Linotype"/>
          <w:b/>
          <w:color w:val="000000" w:themeColor="text1"/>
        </w:rPr>
        <w:t xml:space="preserve">fracción I </w:t>
      </w:r>
      <w:r w:rsidRPr="002F048B">
        <w:rPr>
          <w:rFonts w:ascii="Palatino Linotype" w:eastAsia="Palatino Linotype" w:hAnsi="Palatino Linotype" w:cs="Palatino Linotype"/>
          <w:color w:val="000000" w:themeColor="text1"/>
        </w:rPr>
        <w:t>de la Ley</w:t>
      </w:r>
      <w:r w:rsidRPr="002F048B">
        <w:rPr>
          <w:rFonts w:ascii="Palatino Linotype" w:eastAsia="Palatino Linotype" w:hAnsi="Palatino Linotype" w:cs="Palatino Linotype"/>
          <w:b/>
          <w:color w:val="000000" w:themeColor="text1"/>
        </w:rPr>
        <w:t xml:space="preserve"> de Transparencia y Acceso a la Información Pública del Estado de </w:t>
      </w:r>
      <w:r w:rsidRPr="002F048B">
        <w:rPr>
          <w:rFonts w:ascii="Palatino Linotype" w:eastAsia="Palatino Linotype" w:hAnsi="Palatino Linotype" w:cs="Palatino Linotype"/>
          <w:color w:val="000000" w:themeColor="text1"/>
        </w:rPr>
        <w:t>México</w:t>
      </w:r>
      <w:r w:rsidRPr="002F048B">
        <w:rPr>
          <w:rFonts w:ascii="Palatino Linotype" w:eastAsia="Palatino Linotype" w:hAnsi="Palatino Linotype" w:cs="Palatino Linotype"/>
          <w:b/>
          <w:color w:val="000000" w:themeColor="text1"/>
        </w:rPr>
        <w:t xml:space="preserve"> y Municipios</w:t>
      </w:r>
      <w:r w:rsidRPr="002F048B">
        <w:rPr>
          <w:rFonts w:ascii="Palatino Linotype" w:eastAsia="Palatino Linotype" w:hAnsi="Palatino Linotype" w:cs="Palatino Linotype"/>
          <w:color w:val="000000" w:themeColor="text1"/>
        </w:rPr>
        <w:t xml:space="preserve">; fracción que determina la negativa de la información solicitada; contexto del cual se dolió </w:t>
      </w:r>
      <w:r w:rsidRPr="002F048B">
        <w:rPr>
          <w:rFonts w:ascii="Palatino Linotype" w:eastAsia="Palatino Linotype" w:hAnsi="Palatino Linotype" w:cs="Palatino Linotype"/>
          <w:b/>
          <w:color w:val="000000" w:themeColor="text1"/>
        </w:rPr>
        <w:t xml:space="preserve">el RECURRENTE </w:t>
      </w:r>
      <w:r w:rsidRPr="002F048B">
        <w:rPr>
          <w:rFonts w:ascii="Palatino Linotype" w:eastAsia="Palatino Linotype" w:hAnsi="Palatino Linotype" w:cs="Palatino Linotype"/>
          <w:color w:val="000000" w:themeColor="text1"/>
        </w:rPr>
        <w:t>al momento de interponer su inconformidad.</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De modo tal que el presente recurso de revisión se abocara en determinar si el </w:t>
      </w:r>
      <w:r w:rsidRPr="002F048B">
        <w:rPr>
          <w:rFonts w:ascii="Palatino Linotype" w:eastAsia="Palatino Linotype" w:hAnsi="Palatino Linotype" w:cs="Palatino Linotype"/>
          <w:b/>
          <w:color w:val="000000" w:themeColor="text1"/>
        </w:rPr>
        <w:t>SUJETO OBLIGADO</w:t>
      </w:r>
      <w:r w:rsidRPr="002F048B">
        <w:rPr>
          <w:rFonts w:ascii="Palatino Linotype" w:eastAsia="Palatino Linotype" w:hAnsi="Palatino Linotype" w:cs="Palatino Linotype"/>
          <w:color w:val="000000" w:themeColor="text1"/>
        </w:rPr>
        <w:t xml:space="preserve"> con su respuesta ciertamente actualiza la causal de procedencia</w:t>
      </w:r>
      <w:r w:rsidRPr="002F048B">
        <w:rPr>
          <w:rFonts w:ascii="Palatino Linotype" w:eastAsia="Palatino Linotype" w:hAnsi="Palatino Linotype" w:cs="Palatino Linotype"/>
          <w:b/>
          <w:color w:val="000000" w:themeColor="text1"/>
        </w:rPr>
        <w:t xml:space="preserve"> </w:t>
      </w:r>
      <w:r w:rsidRPr="002F048B">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los </w:t>
      </w:r>
      <w:r w:rsidRPr="002F048B">
        <w:rPr>
          <w:rFonts w:ascii="Palatino Linotype" w:eastAsia="Palatino Linotype" w:hAnsi="Palatino Linotype" w:cs="Palatino Linotype"/>
          <w:color w:val="000000" w:themeColor="text1"/>
        </w:rPr>
        <w:lastRenderedPageBreak/>
        <w:t>cuales señala entre otros, que en la generación y entrega de información se deberá garantizar que sea oportuna, expedita, completa e integral.</w:t>
      </w:r>
    </w:p>
    <w:p w:rsidR="00BC0982" w:rsidRPr="002F048B" w:rsidRDefault="00BC0982">
      <w:pPr>
        <w:pBdr>
          <w:top w:val="nil"/>
          <w:left w:val="nil"/>
          <w:bottom w:val="nil"/>
          <w:right w:val="nil"/>
          <w:between w:val="nil"/>
        </w:pBdr>
        <w:spacing w:line="360" w:lineRule="auto"/>
        <w:ind w:left="709" w:right="-787"/>
        <w:rPr>
          <w:rFonts w:ascii="Palatino Linotype" w:eastAsia="Palatino Linotype" w:hAnsi="Palatino Linotype" w:cs="Palatino Linotype"/>
          <w:color w:val="000000" w:themeColor="text1"/>
        </w:rPr>
      </w:pPr>
    </w:p>
    <w:p w:rsidR="00BC0982" w:rsidRPr="002F048B" w:rsidRDefault="000B235E">
      <w:pPr>
        <w:keepNext/>
        <w:keepLines/>
        <w:spacing w:line="360" w:lineRule="auto"/>
        <w:ind w:right="-787"/>
        <w:rPr>
          <w:rFonts w:ascii="Palatino Linotype" w:eastAsia="Palatino Linotype" w:hAnsi="Palatino Linotype" w:cs="Palatino Linotype"/>
          <w:b/>
          <w:color w:val="000000" w:themeColor="text1"/>
        </w:rPr>
      </w:pPr>
      <w:r w:rsidRPr="002F048B">
        <w:rPr>
          <w:rFonts w:ascii="Palatino Linotype" w:eastAsia="Palatino Linotype" w:hAnsi="Palatino Linotype" w:cs="Palatino Linotype"/>
          <w:b/>
          <w:color w:val="000000" w:themeColor="text1"/>
        </w:rPr>
        <w:t>CUARTO. Del estudio y resolución del estudio.</w:t>
      </w:r>
    </w:p>
    <w:p w:rsidR="00BC0982" w:rsidRPr="002F048B" w:rsidRDefault="000B235E">
      <w:pPr>
        <w:keepNext/>
        <w:keepLines/>
        <w:numPr>
          <w:ilvl w:val="0"/>
          <w:numId w:val="1"/>
        </w:numPr>
        <w:spacing w:after="240" w:line="360" w:lineRule="auto"/>
        <w:ind w:left="786" w:right="-787"/>
        <w:rPr>
          <w:rFonts w:ascii="Palatino Linotype" w:eastAsia="Palatino Linotype" w:hAnsi="Palatino Linotype" w:cs="Palatino Linotype"/>
          <w:b/>
          <w:color w:val="000000" w:themeColor="text1"/>
        </w:rPr>
      </w:pPr>
      <w:bookmarkStart w:id="5" w:name="_heading=h.2s8eyo1" w:colFirst="0" w:colLast="0"/>
      <w:bookmarkEnd w:id="5"/>
      <w:r w:rsidRPr="002F048B">
        <w:rPr>
          <w:rFonts w:ascii="Palatino Linotype" w:eastAsia="Palatino Linotype" w:hAnsi="Palatino Linotype" w:cs="Palatino Linotype"/>
          <w:b/>
          <w:color w:val="000000" w:themeColor="text1"/>
        </w:rPr>
        <w:t>Del derecho de acceso a la información.</w:t>
      </w: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Definiendo el Derecho de Acceso a la Información Pública como: </w:t>
      </w:r>
      <w:r w:rsidRPr="002F048B">
        <w:rPr>
          <w:rFonts w:ascii="Palatino Linotype" w:eastAsia="Palatino Linotype" w:hAnsi="Palatino Linotype" w:cs="Palatino Linotype"/>
          <w:i/>
          <w:color w:val="000000" w:themeColor="text1"/>
        </w:rPr>
        <w:t>La igualdad de oportunidades para recibir, buscar e impartir información</w:t>
      </w:r>
      <w:r w:rsidRPr="002F048B">
        <w:rPr>
          <w:rFonts w:ascii="Palatino Linotype" w:eastAsia="Palatino Linotype" w:hAnsi="Palatino Linotype" w:cs="Palatino Linotype"/>
          <w:i/>
          <w:color w:val="000000" w:themeColor="text1"/>
          <w:vertAlign w:val="superscript"/>
        </w:rPr>
        <w:footnoteReference w:id="1"/>
      </w:r>
      <w:r w:rsidRPr="002F048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F048B">
        <w:rPr>
          <w:rFonts w:ascii="Palatino Linotype" w:eastAsia="Palatino Linotype" w:hAnsi="Palatino Linotype" w:cs="Palatino Linotype"/>
          <w:i/>
          <w:color w:val="000000" w:themeColor="text1"/>
          <w:vertAlign w:val="superscript"/>
        </w:rPr>
        <w:footnoteReference w:id="2"/>
      </w:r>
      <w:r w:rsidRPr="002F048B">
        <w:rPr>
          <w:rFonts w:ascii="Palatino Linotype" w:eastAsia="Palatino Linotype" w:hAnsi="Palatino Linotype" w:cs="Palatino Linotype"/>
          <w:color w:val="000000" w:themeColor="text1"/>
        </w:rPr>
        <w:t>que se constituye como una herramienta fundamental para ejercer</w:t>
      </w:r>
      <w:r w:rsidRPr="002F048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F048B">
        <w:rPr>
          <w:rFonts w:ascii="Palatino Linotype" w:eastAsia="Palatino Linotype" w:hAnsi="Palatino Linotype" w:cs="Palatino Linotype"/>
          <w:i/>
          <w:color w:val="000000" w:themeColor="text1"/>
          <w:vertAlign w:val="superscript"/>
        </w:rPr>
        <w:footnoteReference w:id="3"/>
      </w:r>
      <w:r w:rsidRPr="002F048B">
        <w:rPr>
          <w:rFonts w:ascii="Palatino Linotype" w:eastAsia="Palatino Linotype" w:hAnsi="Palatino Linotype" w:cs="Palatino Linotype"/>
          <w:color w:val="000000" w:themeColor="text1"/>
        </w:rPr>
        <w:t>fomentando</w:t>
      </w:r>
      <w:r w:rsidRPr="002F048B">
        <w:rPr>
          <w:rFonts w:ascii="Palatino Linotype" w:eastAsia="Palatino Linotype" w:hAnsi="Palatino Linotype" w:cs="Palatino Linotype"/>
          <w:i/>
          <w:color w:val="000000" w:themeColor="text1"/>
        </w:rPr>
        <w:t xml:space="preserve"> la transparencia de las actividades estatales y </w:t>
      </w:r>
      <w:r w:rsidRPr="002F048B">
        <w:rPr>
          <w:rFonts w:ascii="Palatino Linotype" w:eastAsia="Palatino Linotype" w:hAnsi="Palatino Linotype" w:cs="Palatino Linotype"/>
          <w:color w:val="000000" w:themeColor="text1"/>
        </w:rPr>
        <w:t>promoviendo</w:t>
      </w:r>
      <w:r w:rsidRPr="002F048B">
        <w:rPr>
          <w:rFonts w:ascii="Palatino Linotype" w:eastAsia="Palatino Linotype" w:hAnsi="Palatino Linotype" w:cs="Palatino Linotype"/>
          <w:i/>
          <w:color w:val="000000" w:themeColor="text1"/>
        </w:rPr>
        <w:t xml:space="preserve"> la responsabilidad de los funcionarios sobre su gestión </w:t>
      </w:r>
      <w:r w:rsidRPr="002F048B">
        <w:rPr>
          <w:rFonts w:ascii="Palatino Linotype" w:eastAsia="Palatino Linotype" w:hAnsi="Palatino Linotype" w:cs="Palatino Linotype"/>
          <w:i/>
          <w:color w:val="000000" w:themeColor="text1"/>
        </w:rPr>
        <w:lastRenderedPageBreak/>
        <w:t>pública,</w:t>
      </w:r>
      <w:r w:rsidRPr="002F048B">
        <w:rPr>
          <w:rFonts w:ascii="Palatino Linotype" w:eastAsia="Palatino Linotype" w:hAnsi="Palatino Linotype" w:cs="Palatino Linotype"/>
          <w:i/>
          <w:color w:val="000000" w:themeColor="text1"/>
          <w:vertAlign w:val="superscript"/>
        </w:rPr>
        <w:footnoteReference w:id="4"/>
      </w:r>
      <w:r w:rsidRPr="002F048B">
        <w:rPr>
          <w:rFonts w:ascii="Palatino Linotype" w:eastAsia="Palatino Linotype" w:hAnsi="Palatino Linotype" w:cs="Palatino Linotype"/>
          <w:color w:val="000000" w:themeColor="text1"/>
        </w:rPr>
        <w:t>que permite</w:t>
      </w:r>
      <w:r w:rsidRPr="002F048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b/>
          <w:i/>
          <w:color w:val="000000" w:themeColor="text1"/>
        </w:rPr>
        <w:t>Artículo 1.-</w:t>
      </w:r>
      <w:r w:rsidRPr="002F048B">
        <w:rPr>
          <w:rFonts w:ascii="Palatino Linotype" w:eastAsia="Palatino Linotype" w:hAnsi="Palatino Linotype" w:cs="Palatino Linotype"/>
          <w:i/>
          <w:color w:val="000000" w:themeColor="text1"/>
        </w:rPr>
        <w:t xml:space="preserve">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Todas las</w:t>
      </w:r>
      <w:r w:rsidRPr="002F048B">
        <w:rPr>
          <w:rFonts w:ascii="Palatino Linotype" w:eastAsia="Palatino Linotype" w:hAnsi="Palatino Linotype" w:cs="Palatino Linotype"/>
          <w:color w:val="000000" w:themeColor="text1"/>
        </w:rPr>
        <w:t xml:space="preserve"> </w:t>
      </w:r>
      <w:r w:rsidRPr="002F048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C0982" w:rsidRPr="002F048B" w:rsidRDefault="000B235E">
      <w:pPr>
        <w:ind w:left="1134" w:right="-79"/>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color w:val="000000" w:themeColor="text1"/>
        </w:rPr>
        <w:t>”.</w:t>
      </w:r>
    </w:p>
    <w:p w:rsidR="00BC0982" w:rsidRPr="002F048B" w:rsidRDefault="00BC0982">
      <w:pPr>
        <w:ind w:right="-787"/>
        <w:jc w:val="both"/>
        <w:rPr>
          <w:rFonts w:ascii="Palatino Linotype" w:eastAsia="Palatino Linotype" w:hAnsi="Palatino Linotype" w:cs="Palatino Linotype"/>
          <w:b/>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2F048B">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BC0982" w:rsidRPr="002F048B" w:rsidRDefault="000B235E">
      <w:pPr>
        <w:spacing w:after="240"/>
        <w:ind w:left="1134" w:right="90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b/>
          <w:i/>
          <w:color w:val="000000" w:themeColor="text1"/>
        </w:rPr>
        <w:t>Constitución Política de los Estados Unidos Mexicanos</w:t>
      </w:r>
    </w:p>
    <w:p w:rsidR="00BC0982" w:rsidRPr="002F048B" w:rsidRDefault="000B235E">
      <w:pPr>
        <w:spacing w:before="240" w:after="240"/>
        <w:ind w:left="1134" w:right="90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b/>
          <w:i/>
          <w:color w:val="000000" w:themeColor="text1"/>
        </w:rPr>
        <w:t>“Artículo 6.</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Para efectos de lo dispuesto en el presente artículo se observará lo siguiente:</w:t>
      </w:r>
    </w:p>
    <w:p w:rsidR="00BC0982" w:rsidRPr="002F048B" w:rsidRDefault="000B235E">
      <w:pPr>
        <w:spacing w:before="240" w:after="240"/>
        <w:ind w:left="1134" w:right="90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b/>
          <w:i/>
          <w:color w:val="000000" w:themeColor="text1"/>
        </w:rPr>
        <w:t>A</w:t>
      </w:r>
      <w:r w:rsidRPr="002F048B">
        <w:rPr>
          <w:rFonts w:ascii="Palatino Linotype" w:eastAsia="Palatino Linotype" w:hAnsi="Palatino Linotype" w:cs="Palatino Linotype"/>
          <w:i/>
          <w:color w:val="000000" w:themeColor="text1"/>
        </w:rPr>
        <w:t xml:space="preserve">. </w:t>
      </w:r>
      <w:r w:rsidRPr="002F048B">
        <w:rPr>
          <w:rFonts w:ascii="Palatino Linotype" w:eastAsia="Palatino Linotype" w:hAnsi="Palatino Linotype" w:cs="Palatino Linotype"/>
          <w:b/>
          <w:i/>
          <w:color w:val="000000" w:themeColor="text1"/>
        </w:rPr>
        <w:t>Para el ejercicio del derecho de acceso a la información</w:t>
      </w:r>
      <w:r w:rsidRPr="002F048B">
        <w:rPr>
          <w:rFonts w:ascii="Palatino Linotype" w:eastAsia="Palatino Linotype" w:hAnsi="Palatino Linotype" w:cs="Palatino Linotype"/>
          <w:i/>
          <w:color w:val="000000" w:themeColor="text1"/>
        </w:rPr>
        <w:t xml:space="preserve">, la Federación y </w:t>
      </w:r>
      <w:r w:rsidRPr="002F048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 xml:space="preserve">I. </w:t>
      </w:r>
      <w:r w:rsidRPr="002F048B">
        <w:rPr>
          <w:rFonts w:ascii="Palatino Linotype" w:eastAsia="Palatino Linotype" w:hAnsi="Palatino Linotype" w:cs="Palatino Linotype"/>
          <w:b/>
          <w:i/>
          <w:color w:val="000000" w:themeColor="text1"/>
        </w:rPr>
        <w:tab/>
        <w:t>Toda la información en posesión de cualquier</w:t>
      </w:r>
      <w:r w:rsidRPr="002F048B">
        <w:rPr>
          <w:rFonts w:ascii="Palatino Linotype" w:eastAsia="Palatino Linotype" w:hAnsi="Palatino Linotype" w:cs="Palatino Linotype"/>
          <w:i/>
          <w:color w:val="000000" w:themeColor="text1"/>
        </w:rPr>
        <w:t xml:space="preserve"> </w:t>
      </w:r>
      <w:r w:rsidRPr="002F048B">
        <w:rPr>
          <w:rFonts w:ascii="Palatino Linotype" w:eastAsia="Palatino Linotype" w:hAnsi="Palatino Linotype" w:cs="Palatino Linotype"/>
          <w:b/>
          <w:i/>
          <w:color w:val="000000" w:themeColor="text1"/>
        </w:rPr>
        <w:t>autoridad</w:t>
      </w:r>
      <w:r w:rsidRPr="002F048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F048B">
        <w:rPr>
          <w:rFonts w:ascii="Palatino Linotype" w:eastAsia="Palatino Linotype" w:hAnsi="Palatino Linotype" w:cs="Palatino Linotype"/>
          <w:b/>
          <w:i/>
          <w:color w:val="000000" w:themeColor="text1"/>
        </w:rPr>
        <w:t>municipal</w:t>
      </w:r>
      <w:r w:rsidRPr="002F048B">
        <w:rPr>
          <w:rFonts w:ascii="Palatino Linotype" w:eastAsia="Palatino Linotype" w:hAnsi="Palatino Linotype" w:cs="Palatino Linotype"/>
          <w:i/>
          <w:color w:val="000000" w:themeColor="text1"/>
        </w:rPr>
        <w:t xml:space="preserve">, </w:t>
      </w:r>
      <w:r w:rsidRPr="002F048B">
        <w:rPr>
          <w:rFonts w:ascii="Palatino Linotype" w:eastAsia="Palatino Linotype" w:hAnsi="Palatino Linotype" w:cs="Palatino Linotype"/>
          <w:b/>
          <w:i/>
          <w:color w:val="000000" w:themeColor="text1"/>
        </w:rPr>
        <w:t>es pública</w:t>
      </w:r>
      <w:r w:rsidRPr="002F048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F048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F048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BC0982" w:rsidRPr="002F048B" w:rsidRDefault="000B235E">
      <w:pPr>
        <w:spacing w:before="240" w:after="240"/>
        <w:ind w:left="1134" w:right="90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b/>
          <w:i/>
          <w:color w:val="000000" w:themeColor="text1"/>
        </w:rPr>
        <w:t>Constitución Política del Estado Libre y Soberano de México</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“Artículo 5</w:t>
      </w:r>
      <w:r w:rsidRPr="002F048B">
        <w:rPr>
          <w:rFonts w:ascii="Palatino Linotype" w:eastAsia="Palatino Linotype" w:hAnsi="Palatino Linotype" w:cs="Palatino Linotype"/>
          <w:i/>
          <w:color w:val="000000" w:themeColor="text1"/>
        </w:rPr>
        <w:t xml:space="preserve">.- </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2F048B">
        <w:rPr>
          <w:rFonts w:ascii="Palatino Linotype" w:eastAsia="Palatino Linotype" w:hAnsi="Palatino Linotype" w:cs="Palatino Linotype"/>
          <w:i/>
          <w:color w:val="000000" w:themeColor="text1"/>
        </w:rPr>
        <w:t>.</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C0982" w:rsidRPr="002F048B" w:rsidRDefault="000B235E">
      <w:pPr>
        <w:spacing w:before="240" w:after="240"/>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Este derecho se regirá por los principios y bases siguientes</w:t>
      </w:r>
      <w:r w:rsidRPr="002F048B">
        <w:rPr>
          <w:rFonts w:ascii="Palatino Linotype" w:eastAsia="Palatino Linotype" w:hAnsi="Palatino Linotype" w:cs="Palatino Linotype"/>
          <w:i/>
          <w:color w:val="000000" w:themeColor="text1"/>
        </w:rPr>
        <w:t>:</w:t>
      </w:r>
    </w:p>
    <w:p w:rsidR="00BC0982" w:rsidRPr="00B512B6" w:rsidRDefault="000B235E" w:rsidP="00B512B6">
      <w:pPr>
        <w:pStyle w:val="Prrafodelista"/>
        <w:numPr>
          <w:ilvl w:val="0"/>
          <w:numId w:val="6"/>
        </w:numPr>
        <w:spacing w:before="240" w:after="240"/>
        <w:ind w:right="900"/>
        <w:jc w:val="both"/>
        <w:rPr>
          <w:rFonts w:ascii="Palatino Linotype" w:eastAsia="Palatino Linotype" w:hAnsi="Palatino Linotype" w:cs="Palatino Linotype"/>
          <w:i/>
          <w:color w:val="000000" w:themeColor="text1"/>
          <w:sz w:val="24"/>
        </w:rPr>
      </w:pPr>
      <w:bookmarkStart w:id="6" w:name="_heading=h.u7c33atz6bi4" w:colFirst="0" w:colLast="0"/>
      <w:bookmarkEnd w:id="6"/>
      <w:r w:rsidRPr="00B512B6">
        <w:rPr>
          <w:rFonts w:ascii="Palatino Linotype" w:eastAsia="Palatino Linotype" w:hAnsi="Palatino Linotype" w:cs="Palatino Linotype"/>
          <w:b/>
          <w:i/>
          <w:color w:val="000000" w:themeColor="text1"/>
          <w:sz w:val="24"/>
        </w:rPr>
        <w:t>Toda la información en posesión de cualquier autoridad, entidad, órgano y organismos de los</w:t>
      </w:r>
      <w:r w:rsidRPr="00B512B6">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B512B6">
        <w:rPr>
          <w:rFonts w:ascii="Palatino Linotype" w:eastAsia="Palatino Linotype" w:hAnsi="Palatino Linotype" w:cs="Palatino Linotype"/>
          <w:b/>
          <w:i/>
          <w:color w:val="000000" w:themeColor="text1"/>
          <w:sz w:val="24"/>
        </w:rPr>
        <w:t>municipales</w:t>
      </w:r>
      <w:r w:rsidRPr="00B512B6">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512B6">
        <w:rPr>
          <w:rFonts w:ascii="Palatino Linotype" w:eastAsia="Palatino Linotype" w:hAnsi="Palatino Linotype" w:cs="Palatino Linotype"/>
          <w:b/>
          <w:i/>
          <w:color w:val="000000" w:themeColor="text1"/>
          <w:sz w:val="24"/>
        </w:rPr>
        <w:t>es pública</w:t>
      </w:r>
      <w:r w:rsidRPr="00B512B6">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B512B6">
        <w:rPr>
          <w:rFonts w:ascii="Palatino Linotype" w:eastAsia="Palatino Linotype" w:hAnsi="Palatino Linotype" w:cs="Palatino Linotype"/>
          <w:b/>
          <w:i/>
          <w:color w:val="000000" w:themeColor="text1"/>
          <w:sz w:val="24"/>
        </w:rPr>
        <w:t>En la interpretación de este derecho deberá prevalecer el principio de máxima publicidad</w:t>
      </w:r>
      <w:r w:rsidRPr="00B512B6">
        <w:rPr>
          <w:rFonts w:ascii="Palatino Linotype" w:eastAsia="Palatino Linotype" w:hAnsi="Palatino Linotype" w:cs="Palatino Linotype"/>
          <w:i/>
          <w:color w:val="000000" w:themeColor="text1"/>
          <w:sz w:val="24"/>
        </w:rPr>
        <w:t xml:space="preserve">. </w:t>
      </w:r>
      <w:r w:rsidRPr="00B512B6">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B512B6">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rsidR="00B512B6" w:rsidRPr="00B512B6" w:rsidRDefault="00B512B6" w:rsidP="00B512B6">
      <w:pPr>
        <w:pStyle w:val="Prrafodelista"/>
        <w:spacing w:before="240" w:after="240"/>
        <w:ind w:left="1854" w:right="900"/>
        <w:jc w:val="both"/>
        <w:rPr>
          <w:rFonts w:ascii="Palatino Linotype" w:eastAsia="Palatino Linotype" w:hAnsi="Palatino Linotype" w:cs="Palatino Linotype"/>
          <w:i/>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F048B">
        <w:rPr>
          <w:rFonts w:ascii="Palatino Linotype" w:eastAsia="Palatino Linotype" w:hAnsi="Palatino Linotype" w:cs="Palatino Linotype"/>
          <w:i/>
          <w:color w:val="000000" w:themeColor="text1"/>
        </w:rPr>
        <w:t xml:space="preserve">por los </w:t>
      </w:r>
      <w:r w:rsidRPr="002F048B">
        <w:rPr>
          <w:rFonts w:ascii="Palatino Linotype" w:eastAsia="Palatino Linotype" w:hAnsi="Palatino Linotype" w:cs="Palatino Linotype"/>
          <w:i/>
          <w:color w:val="000000" w:themeColor="text1"/>
        </w:rPr>
        <w:lastRenderedPageBreak/>
        <w:t>principios de simplicidad, rapidez gratuidad del procedimiento, auxilio y orientación a los particulares</w:t>
      </w:r>
      <w:r w:rsidRPr="002F048B">
        <w:rPr>
          <w:rFonts w:ascii="Palatino Linotype" w:eastAsia="Palatino Linotype" w:hAnsi="Palatino Linotype" w:cs="Palatino Linotype"/>
          <w:color w:val="000000" w:themeColor="text1"/>
        </w:rPr>
        <w:t>, contemplando el derecho de las personas con discapacidad y hablantes de lengua indígena.</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2F048B">
        <w:rPr>
          <w:rFonts w:ascii="Palatino Linotype" w:eastAsia="Palatino Linotype" w:hAnsi="Palatino Linotype" w:cs="Palatino Linotype"/>
          <w:i/>
          <w:color w:val="000000" w:themeColor="text1"/>
        </w:rPr>
        <w:t>solicitudes de acceso a la información</w:t>
      </w:r>
      <w:r w:rsidRPr="002F048B">
        <w:rPr>
          <w:rFonts w:ascii="Palatino Linotype" w:eastAsia="Palatino Linotype" w:hAnsi="Palatino Linotype" w:cs="Palatino Linotype"/>
          <w:color w:val="000000" w:themeColor="text1"/>
        </w:rPr>
        <w:t>.</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bookmarkStart w:id="7" w:name="_heading=h.17dp8vu" w:colFirst="0" w:colLast="0"/>
      <w:bookmarkEnd w:id="7"/>
      <w:r w:rsidRPr="002F048B">
        <w:rPr>
          <w:rFonts w:ascii="Palatino Linotype" w:eastAsia="Palatino Linotype" w:hAnsi="Palatino Linotype" w:cs="Palatino Linotype"/>
          <w:color w:val="000000" w:themeColor="text1"/>
        </w:rPr>
        <w:t xml:space="preserve">Así entonces, se procede analizar, en primer lugar, si el </w:t>
      </w:r>
      <w:r w:rsidRPr="002F048B">
        <w:rPr>
          <w:rFonts w:ascii="Palatino Linotype" w:eastAsia="Palatino Linotype" w:hAnsi="Palatino Linotype" w:cs="Palatino Linotype"/>
          <w:b/>
          <w:color w:val="000000" w:themeColor="text1"/>
        </w:rPr>
        <w:t>SUJETO OBLIGADO</w:t>
      </w:r>
      <w:r w:rsidRPr="002F048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keepNext/>
        <w:keepLines/>
        <w:spacing w:after="240" w:line="360" w:lineRule="auto"/>
        <w:ind w:right="-787"/>
        <w:rPr>
          <w:rFonts w:ascii="Palatino Linotype" w:eastAsia="Palatino Linotype" w:hAnsi="Palatino Linotype" w:cs="Palatino Linotype"/>
          <w:b/>
          <w:color w:val="000000" w:themeColor="text1"/>
        </w:rPr>
      </w:pPr>
      <w:bookmarkStart w:id="8" w:name="_heading=h.3rdcrjn" w:colFirst="0" w:colLast="0"/>
      <w:bookmarkEnd w:id="8"/>
      <w:r w:rsidRPr="002F048B">
        <w:rPr>
          <w:rFonts w:ascii="Palatino Linotype" w:eastAsia="Palatino Linotype" w:hAnsi="Palatino Linotype" w:cs="Palatino Linotype"/>
          <w:b/>
          <w:color w:val="000000" w:themeColor="text1"/>
        </w:rPr>
        <w:t>II. De la información solicitada y la respuesta del SUJETO OBLIGADO</w:t>
      </w: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De  lo anterior, se debe de establecer si la información solicitada por el </w:t>
      </w:r>
      <w:r w:rsidRPr="002F048B">
        <w:rPr>
          <w:rFonts w:ascii="Palatino Linotype" w:eastAsia="Palatino Linotype" w:hAnsi="Palatino Linotype" w:cs="Palatino Linotype"/>
          <w:b/>
          <w:color w:val="000000" w:themeColor="text1"/>
        </w:rPr>
        <w:t xml:space="preserve">RECURRENTE  fue colmada por el SUJETO OBLIGADO </w:t>
      </w:r>
      <w:r w:rsidRPr="002F048B">
        <w:rPr>
          <w:rFonts w:ascii="Palatino Linotype" w:eastAsia="Palatino Linotype" w:hAnsi="Palatino Linotype" w:cs="Palatino Linotype"/>
          <w:color w:val="000000" w:themeColor="text1"/>
        </w:rPr>
        <w:t>con su  respuesta, por lo cual se hace el siguiente cuadro de análisis.</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tbl>
      <w:tblPr>
        <w:tblStyle w:val="a"/>
        <w:tblW w:w="10269"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836"/>
        <w:gridCol w:w="2688"/>
        <w:gridCol w:w="2409"/>
        <w:gridCol w:w="2336"/>
      </w:tblGrid>
      <w:tr w:rsidR="002F048B" w:rsidRPr="002F048B" w:rsidTr="00B512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6" w:type="dxa"/>
          </w:tcPr>
          <w:p w:rsidR="00BC0982" w:rsidRPr="002F048B" w:rsidRDefault="000B235E">
            <w:pPr>
              <w:pBdr>
                <w:top w:val="nil"/>
                <w:left w:val="nil"/>
                <w:bottom w:val="nil"/>
                <w:right w:val="nil"/>
                <w:between w:val="nil"/>
              </w:pBdr>
              <w:ind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val="0"/>
                <w:i/>
                <w:color w:val="000000" w:themeColor="text1"/>
              </w:rPr>
              <w:t>Solicitud</w:t>
            </w:r>
          </w:p>
        </w:tc>
        <w:tc>
          <w:tcPr>
            <w:tcW w:w="2688" w:type="dxa"/>
          </w:tcPr>
          <w:p w:rsidR="00BC0982" w:rsidRPr="002F048B" w:rsidRDefault="000B235E">
            <w:pPr>
              <w:pBdr>
                <w:top w:val="nil"/>
                <w:left w:val="nil"/>
                <w:bottom w:val="nil"/>
                <w:right w:val="nil"/>
                <w:between w:val="nil"/>
              </w:pBdr>
              <w:ind w:right="90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val="0"/>
                <w:i/>
                <w:color w:val="000000" w:themeColor="text1"/>
              </w:rPr>
              <w:t xml:space="preserve">Respuesta </w:t>
            </w:r>
          </w:p>
        </w:tc>
        <w:tc>
          <w:tcPr>
            <w:tcW w:w="2409" w:type="dxa"/>
          </w:tcPr>
          <w:p w:rsidR="00BC0982" w:rsidRPr="002F048B" w:rsidRDefault="000B235E">
            <w:pPr>
              <w:pBdr>
                <w:top w:val="nil"/>
                <w:left w:val="nil"/>
                <w:bottom w:val="nil"/>
                <w:right w:val="nil"/>
                <w:between w:val="nil"/>
              </w:pBdr>
              <w:ind w:right="90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val="0"/>
                <w:i/>
                <w:color w:val="000000" w:themeColor="text1"/>
              </w:rPr>
              <w:t xml:space="preserve">Informe Justificado </w:t>
            </w:r>
          </w:p>
        </w:tc>
        <w:tc>
          <w:tcPr>
            <w:tcW w:w="2336" w:type="dxa"/>
          </w:tcPr>
          <w:p w:rsidR="00BC0982" w:rsidRPr="002F048B" w:rsidRDefault="000B235E">
            <w:pPr>
              <w:pBdr>
                <w:top w:val="nil"/>
                <w:left w:val="nil"/>
                <w:bottom w:val="nil"/>
                <w:right w:val="nil"/>
                <w:between w:val="nil"/>
              </w:pBdr>
              <w:ind w:right="90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val="0"/>
                <w:i/>
                <w:color w:val="000000" w:themeColor="text1"/>
              </w:rPr>
              <w:t xml:space="preserve">Colma </w:t>
            </w:r>
          </w:p>
        </w:tc>
      </w:tr>
      <w:tr w:rsidR="002F048B" w:rsidRPr="002F048B" w:rsidTr="00B512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6" w:type="dxa"/>
          </w:tcPr>
          <w:p w:rsidR="00BC0982" w:rsidRPr="002F048B" w:rsidRDefault="000B235E">
            <w:pPr>
              <w:ind w:right="181"/>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 xml:space="preserve">Informes detallados de las revisiones y evaluaciones de las políticas de acceso a la vivienda pública </w:t>
            </w:r>
            <w:r w:rsidRPr="002F048B">
              <w:rPr>
                <w:rFonts w:ascii="Palatino Linotype" w:eastAsia="Palatino Linotype" w:hAnsi="Palatino Linotype" w:cs="Palatino Linotype"/>
                <w:i/>
                <w:color w:val="000000" w:themeColor="text1"/>
              </w:rPr>
              <w:lastRenderedPageBreak/>
              <w:t xml:space="preserve">implementadas por el ayuntamiento en los últimos 10 años, en cual se incluyan estudios sobre el impacto de las políticas en la reducción de la desigualdad social y económica en el municipio, el número de viviendas otorgadas, las características sociodemográficas de los beneficiarios y los informes de impacto en los barrios receptores. </w:t>
            </w:r>
          </w:p>
          <w:p w:rsidR="00BC0982" w:rsidRPr="002F048B" w:rsidRDefault="00BC0982">
            <w:pPr>
              <w:ind w:right="181"/>
              <w:jc w:val="both"/>
              <w:rPr>
                <w:rFonts w:ascii="Palatino Linotype" w:eastAsia="Palatino Linotype" w:hAnsi="Palatino Linotype" w:cs="Palatino Linotype"/>
                <w:i/>
                <w:color w:val="000000" w:themeColor="text1"/>
              </w:rPr>
            </w:pPr>
          </w:p>
        </w:tc>
        <w:tc>
          <w:tcPr>
            <w:tcW w:w="2688" w:type="dxa"/>
          </w:tcPr>
          <w:p w:rsidR="00BC0982" w:rsidRPr="002F048B" w:rsidRDefault="000B235E">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lastRenderedPageBreak/>
              <w:t xml:space="preserve">TRANSPARENCIA ZIN_DOP_0131_2025 (2).pdf: </w:t>
            </w:r>
            <w:r w:rsidRPr="002F048B">
              <w:rPr>
                <w:rFonts w:ascii="Palatino Linotype" w:eastAsia="Palatino Linotype" w:hAnsi="Palatino Linotype" w:cs="Palatino Linotype"/>
                <w:i/>
                <w:color w:val="000000" w:themeColor="text1"/>
              </w:rPr>
              <w:t xml:space="preserve">oficio del Director de Obrar Públicas, mediante el cual </w:t>
            </w:r>
            <w:r w:rsidRPr="002F048B">
              <w:rPr>
                <w:rFonts w:ascii="Palatino Linotype" w:eastAsia="Palatino Linotype" w:hAnsi="Palatino Linotype" w:cs="Palatino Linotype"/>
                <w:i/>
                <w:color w:val="000000" w:themeColor="text1"/>
              </w:rPr>
              <w:lastRenderedPageBreak/>
              <w:t>informa que lo solicitado no corresponde a la Dirección de Obras Públicas.</w:t>
            </w:r>
          </w:p>
          <w:p w:rsidR="00BC0982" w:rsidRPr="002F048B" w:rsidRDefault="000B235E">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b/>
                <w:i/>
                <w:color w:val="000000" w:themeColor="text1"/>
              </w:rPr>
              <w:t xml:space="preserve">SOLICITUD 111.pdf: </w:t>
            </w:r>
            <w:r w:rsidRPr="002F048B">
              <w:rPr>
                <w:rFonts w:ascii="Palatino Linotype" w:eastAsia="Palatino Linotype" w:hAnsi="Palatino Linotype" w:cs="Palatino Linotype"/>
                <w:i/>
                <w:color w:val="000000" w:themeColor="text1"/>
              </w:rPr>
              <w:t xml:space="preserve">oficio de la Directora de Desarrollo Social, mediante el cual informa que no se generó información sobre revisiones y evaluaciones de las políticas de acceso a la vivienda pública, en el mismo oficio de informa que no se cuenta con el número de viviendas otorgadas y las características solicitadas, toda vez que no se generó la información.  </w:t>
            </w:r>
          </w:p>
          <w:p w:rsidR="00BC0982" w:rsidRPr="002F048B" w:rsidRDefault="00BC098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p>
        </w:tc>
        <w:tc>
          <w:tcPr>
            <w:tcW w:w="2409" w:type="dxa"/>
          </w:tcPr>
          <w:p w:rsidR="00BC0982" w:rsidRPr="002F048B" w:rsidRDefault="000B235E">
            <w:pPr>
              <w:pBdr>
                <w:top w:val="nil"/>
                <w:left w:val="nil"/>
                <w:bottom w:val="nil"/>
                <w:right w:val="nil"/>
                <w:between w:val="nil"/>
              </w:pBdr>
              <w:ind w:right="90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lastRenderedPageBreak/>
              <w:t xml:space="preserve">Ratifica respuesta inicial </w:t>
            </w:r>
          </w:p>
        </w:tc>
        <w:tc>
          <w:tcPr>
            <w:tcW w:w="2336" w:type="dxa"/>
          </w:tcPr>
          <w:p w:rsidR="00BC0982" w:rsidRPr="002F048B" w:rsidRDefault="000B235E">
            <w:pPr>
              <w:pBdr>
                <w:top w:val="nil"/>
                <w:left w:val="nil"/>
                <w:bottom w:val="nil"/>
                <w:right w:val="nil"/>
                <w:between w:val="nil"/>
              </w:pBdr>
              <w:ind w:right="7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 xml:space="preserve">Colma, toda vez que el área habilitada del ayuntamiento informó que lo solicitado no fue </w:t>
            </w:r>
            <w:r w:rsidRPr="002F048B">
              <w:rPr>
                <w:rFonts w:ascii="Palatino Linotype" w:eastAsia="Palatino Linotype" w:hAnsi="Palatino Linotype" w:cs="Palatino Linotype"/>
                <w:i/>
                <w:color w:val="000000" w:themeColor="text1"/>
              </w:rPr>
              <w:lastRenderedPageBreak/>
              <w:t xml:space="preserve">generado por el Ayuntamiento de Zinacantepec en los últimos diez años. </w:t>
            </w:r>
          </w:p>
        </w:tc>
      </w:tr>
    </w:tbl>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color w:val="000000" w:themeColor="text1"/>
        </w:rPr>
        <w:t xml:space="preserve">En esa línea, se debe de analizar que la solicitud de información fue atendida por la Dirección de Desarrollo Social, situación por la cual se debe de analizar si la solicitud de información fue atendida por el área habilitada del </w:t>
      </w:r>
      <w:r w:rsidRPr="002F048B">
        <w:rPr>
          <w:rFonts w:ascii="Palatino Linotype" w:eastAsia="Palatino Linotype" w:hAnsi="Palatino Linotype" w:cs="Palatino Linotype"/>
          <w:b/>
          <w:color w:val="000000" w:themeColor="text1"/>
        </w:rPr>
        <w:t xml:space="preserve">SUJETO OBLIGADO. </w:t>
      </w:r>
    </w:p>
    <w:p w:rsidR="00BC0982" w:rsidRPr="002F048B" w:rsidRDefault="00BC0982">
      <w:pPr>
        <w:spacing w:line="360" w:lineRule="auto"/>
        <w:ind w:right="-787"/>
        <w:jc w:val="both"/>
        <w:rPr>
          <w:rFonts w:ascii="Palatino Linotype" w:eastAsia="Palatino Linotype" w:hAnsi="Palatino Linotype" w:cs="Palatino Linotype"/>
          <w:i/>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color w:val="000000" w:themeColor="text1"/>
        </w:rPr>
        <w:t xml:space="preserve">En esa línea, de conformidad con el Manual General de Organización del Ayuntamiento de Zinacantepec, la Dirección de Desarrollo Social tiene las siguientes funciones.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 xml:space="preserve">XXI. 15. DIRECCIÓN DE DESARROLLO SOCIAL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lastRenderedPageBreak/>
        <w:t xml:space="preserve">Objetivo: </w:t>
      </w:r>
    </w:p>
    <w:p w:rsidR="00BC0982" w:rsidRPr="002F048B" w:rsidRDefault="000B235E">
      <w:pPr>
        <w:ind w:left="1134" w:right="90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i/>
          <w:color w:val="000000" w:themeColor="text1"/>
        </w:rPr>
        <w:t xml:space="preserve">Brindar atención a las necesidades sociales del Municipio, mejorando o </w:t>
      </w:r>
      <w:r w:rsidRPr="002F048B">
        <w:rPr>
          <w:rFonts w:ascii="Palatino Linotype" w:eastAsia="Palatino Linotype" w:hAnsi="Palatino Linotype" w:cs="Palatino Linotype"/>
          <w:b/>
          <w:i/>
          <w:color w:val="000000" w:themeColor="text1"/>
        </w:rPr>
        <w:t xml:space="preserve">implementando nuevos planes, programas y acciones de bienestar socialcomunitario que apoyen a los diferentes grupos poblacionales, privilegiando a los grupos vulnerables. (Adultos mayores, personas con discapacidad, indígenas, mujeres, hombres, jóvenes y niños).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 xml:space="preserve">Funciones: </w:t>
      </w:r>
    </w:p>
    <w:p w:rsidR="00BC0982" w:rsidRPr="002F048B" w:rsidRDefault="000B235E">
      <w:pPr>
        <w:ind w:left="1134" w:right="900"/>
        <w:jc w:val="both"/>
        <w:rPr>
          <w:rFonts w:ascii="Palatino Linotype" w:eastAsia="Palatino Linotype" w:hAnsi="Palatino Linotype" w:cs="Palatino Linotype"/>
          <w:b/>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w:t>
      </w:r>
      <w:r w:rsidRPr="002F048B">
        <w:rPr>
          <w:rFonts w:ascii="Palatino Linotype" w:eastAsia="Palatino Linotype" w:hAnsi="Palatino Linotype" w:cs="Palatino Linotype"/>
          <w:b/>
          <w:i/>
          <w:color w:val="000000" w:themeColor="text1"/>
        </w:rPr>
        <w:t xml:space="preserve">Diseñar y proponer programas sectoriales y programas especiales de desarrollo social y presentarlos al Presidente Municipal para su aprobación y validación. </w:t>
      </w:r>
    </w:p>
    <w:p w:rsidR="00BC0982" w:rsidRPr="002F048B" w:rsidRDefault="000B235E">
      <w:pPr>
        <w:ind w:left="1134" w:right="900"/>
        <w:jc w:val="both"/>
        <w:rPr>
          <w:rFonts w:ascii="Palatino Linotype" w:eastAsia="Palatino Linotype" w:hAnsi="Palatino Linotype" w:cs="Palatino Linotype"/>
          <w:b/>
          <w:i/>
          <w:color w:val="000000" w:themeColor="text1"/>
        </w:rPr>
      </w:pPr>
      <w:r w:rsidRPr="002F048B">
        <w:rPr>
          <w:rFonts w:ascii="Palatino Linotype" w:eastAsia="Symbol" w:hAnsi="Palatino Linotype" w:cs="Symbol"/>
          <w:b/>
          <w:i/>
          <w:color w:val="000000" w:themeColor="text1"/>
        </w:rPr>
        <w:t>∙</w:t>
      </w:r>
      <w:r w:rsidRPr="002F048B">
        <w:rPr>
          <w:rFonts w:ascii="Palatino Linotype" w:eastAsia="Palatino Linotype" w:hAnsi="Palatino Linotype" w:cs="Palatino Linotype"/>
          <w:b/>
          <w:i/>
          <w:color w:val="000000" w:themeColor="text1"/>
        </w:rPr>
        <w:t xml:space="preserve"> Elaborar diagnósticos sobre la situación que presentan las comunidades y grupos sociales más desprotegidos; así como de impacto social de los programas implementados, considerando los indicadores de gestión.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Desarrollar esquemas de colaboración con la Sociedad Civil altruista, que contribuya a la solución de necesidades comunitarias.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Fortalecer el vínculo institucional, la democracia, la gestión administrativa y social de los Consejos de Participación Ciudadana mediante acciones encaminadas a mejorar su desempeño y elevar la calidad de vida de sus comunidades. </w:t>
      </w:r>
    </w:p>
    <w:p w:rsidR="00BC0982" w:rsidRPr="002F048B" w:rsidRDefault="000B235E">
      <w:pPr>
        <w:ind w:left="1134" w:right="900"/>
        <w:jc w:val="both"/>
        <w:rPr>
          <w:rFonts w:ascii="Palatino Linotype" w:eastAsia="Palatino Linotype" w:hAnsi="Palatino Linotype" w:cs="Palatino Linotype"/>
          <w:b/>
          <w:i/>
          <w:color w:val="000000" w:themeColor="text1"/>
        </w:rPr>
      </w:pPr>
      <w:r w:rsidRPr="002F048B">
        <w:rPr>
          <w:rFonts w:ascii="Palatino Linotype" w:eastAsia="Symbol" w:hAnsi="Palatino Linotype" w:cs="Symbol"/>
          <w:b/>
          <w:i/>
          <w:color w:val="000000" w:themeColor="text1"/>
        </w:rPr>
        <w:t>∙</w:t>
      </w:r>
      <w:r w:rsidRPr="002F048B">
        <w:rPr>
          <w:rFonts w:ascii="Palatino Linotype" w:eastAsia="Palatino Linotype" w:hAnsi="Palatino Linotype" w:cs="Palatino Linotype"/>
          <w:b/>
          <w:i/>
          <w:color w:val="000000" w:themeColor="text1"/>
        </w:rPr>
        <w:t xml:space="preserve"> Establecer las bases y criterios para la realización de programas o acciones de desarrollo social.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w:t>
      </w:r>
      <w:r w:rsidRPr="002F048B">
        <w:rPr>
          <w:rFonts w:ascii="Palatino Linotype" w:eastAsia="Palatino Linotype" w:hAnsi="Palatino Linotype" w:cs="Palatino Linotype"/>
          <w:b/>
          <w:i/>
          <w:color w:val="000000" w:themeColor="text1"/>
        </w:rPr>
        <w:t>Dar seguimiento a los programas y acciones de bienestar social y combate a la pobreza que se desarrollan en el Municipio, con las dependencias federales y estatales.</w:t>
      </w:r>
      <w:r w:rsidRPr="002F048B">
        <w:rPr>
          <w:rFonts w:ascii="Palatino Linotype" w:eastAsia="Palatino Linotype" w:hAnsi="Palatino Linotype" w:cs="Palatino Linotype"/>
          <w:i/>
          <w:color w:val="000000" w:themeColor="text1"/>
        </w:rPr>
        <w:t xml:space="preserve">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Fortalecer el desarrollo social del Municipio.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Fomentar la participación de instituciones académicas y de investigación, de organizaciones no gubernamentales y de la sociedad en general, en el</w:t>
      </w:r>
      <w:r w:rsidRPr="002F048B">
        <w:rPr>
          <w:rFonts w:ascii="Palatino Linotype" w:hAnsi="Palatino Linotype"/>
          <w:color w:val="000000" w:themeColor="text1"/>
        </w:rPr>
        <w:t xml:space="preserve"> </w:t>
      </w:r>
      <w:r w:rsidRPr="002F048B">
        <w:rPr>
          <w:rFonts w:ascii="Palatino Linotype" w:eastAsia="Palatino Linotype" w:hAnsi="Palatino Linotype" w:cs="Palatino Linotype"/>
          <w:i/>
          <w:color w:val="000000" w:themeColor="text1"/>
        </w:rPr>
        <w:t xml:space="preserve">desarrollo e instrumentación de estrategias para superar rezagos sociales e impulsar el bienestar social de la población y combate a la pobreza.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Proponer e impulsar la ejecución de programas de emergencia social, destinados a zonas indígenas, rurales y urbanas marginales. </w:t>
      </w:r>
    </w:p>
    <w:p w:rsidR="00BC0982" w:rsidRPr="002F048B" w:rsidRDefault="000B235E">
      <w:pPr>
        <w:ind w:left="1134" w:right="900"/>
        <w:jc w:val="both"/>
        <w:rPr>
          <w:rFonts w:ascii="Palatino Linotype" w:eastAsia="Palatino Linotype" w:hAnsi="Palatino Linotype" w:cs="Palatino Linotype"/>
          <w:b/>
          <w:i/>
          <w:color w:val="000000" w:themeColor="text1"/>
        </w:rPr>
      </w:pPr>
      <w:r w:rsidRPr="002F048B">
        <w:rPr>
          <w:rFonts w:ascii="Palatino Linotype" w:eastAsia="Symbol" w:hAnsi="Palatino Linotype" w:cs="Symbol"/>
          <w:b/>
          <w:i/>
          <w:color w:val="000000" w:themeColor="text1"/>
        </w:rPr>
        <w:lastRenderedPageBreak/>
        <w:t>∙</w:t>
      </w:r>
      <w:r w:rsidRPr="002F048B">
        <w:rPr>
          <w:rFonts w:ascii="Palatino Linotype" w:eastAsia="Palatino Linotype" w:hAnsi="Palatino Linotype" w:cs="Palatino Linotype"/>
          <w:b/>
          <w:i/>
          <w:color w:val="000000" w:themeColor="text1"/>
        </w:rPr>
        <w:t xml:space="preserve"> Programar, evaluar y planear el seguimiento de programas, proyectos y planes para el beneficio comunitario. </w:t>
      </w:r>
    </w:p>
    <w:p w:rsidR="00BC0982" w:rsidRPr="002F048B" w:rsidRDefault="000B235E">
      <w:pPr>
        <w:ind w:left="1134" w:right="900"/>
        <w:jc w:val="both"/>
        <w:rPr>
          <w:rFonts w:ascii="Palatino Linotype" w:eastAsia="Palatino Linotype" w:hAnsi="Palatino Linotype" w:cs="Palatino Linotype"/>
          <w:b/>
          <w:i/>
          <w:color w:val="000000" w:themeColor="text1"/>
        </w:rPr>
      </w:pPr>
      <w:r w:rsidRPr="002F048B">
        <w:rPr>
          <w:rFonts w:ascii="Palatino Linotype" w:eastAsia="Symbol" w:hAnsi="Palatino Linotype" w:cs="Symbol"/>
          <w:b/>
          <w:i/>
          <w:color w:val="000000" w:themeColor="text1"/>
        </w:rPr>
        <w:t>∙</w:t>
      </w:r>
      <w:r w:rsidRPr="002F048B">
        <w:rPr>
          <w:rFonts w:ascii="Palatino Linotype" w:eastAsia="Palatino Linotype" w:hAnsi="Palatino Linotype" w:cs="Palatino Linotype"/>
          <w:b/>
          <w:i/>
          <w:color w:val="000000" w:themeColor="text1"/>
        </w:rPr>
        <w:t xml:space="preserve"> Operar programas sociales tanto federales, estatales como locales dentro del Municipio de combate a la pobreza y desarrollo social.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Coordinar las actividades del Instituto Municipal de la Mujer y al Instituto Municipal de la Juventud para su buen funcionamiento y el cumplimiento de sus objetivos.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Apoyar a las instancias para la aplicación de programas cuya ejecución sea meramente federal y/o estatal; y </w:t>
      </w:r>
    </w:p>
    <w:p w:rsidR="00BC0982" w:rsidRPr="002F048B" w:rsidRDefault="000B235E">
      <w:pPr>
        <w:ind w:left="1134" w:right="900"/>
        <w:jc w:val="both"/>
        <w:rPr>
          <w:rFonts w:ascii="Palatino Linotype" w:eastAsia="Palatino Linotype" w:hAnsi="Palatino Linotype" w:cs="Palatino Linotype"/>
          <w:i/>
          <w:color w:val="000000" w:themeColor="text1"/>
        </w:rPr>
      </w:pPr>
      <w:r w:rsidRPr="002F048B">
        <w:rPr>
          <w:rFonts w:ascii="Palatino Linotype" w:eastAsia="Symbol" w:hAnsi="Palatino Linotype" w:cs="Symbol"/>
          <w:i/>
          <w:color w:val="000000" w:themeColor="text1"/>
        </w:rPr>
        <w:t>∙</w:t>
      </w:r>
      <w:r w:rsidRPr="002F048B">
        <w:rPr>
          <w:rFonts w:ascii="Palatino Linotype" w:eastAsia="Palatino Linotype" w:hAnsi="Palatino Linotype" w:cs="Palatino Linotype"/>
          <w:i/>
          <w:color w:val="000000" w:themeColor="text1"/>
        </w:rPr>
        <w:t xml:space="preserve"> Las demás que señalan las leyes, reglamentos y disposiciones jurídicas aplicables, o las que señale el Presidente Municipal.</w:t>
      </w:r>
    </w:p>
    <w:p w:rsidR="00BC0982" w:rsidRPr="002F048B" w:rsidRDefault="00BC0982">
      <w:pPr>
        <w:ind w:left="1134" w:right="900"/>
        <w:jc w:val="both"/>
        <w:rPr>
          <w:rFonts w:ascii="Palatino Linotype" w:eastAsia="Palatino Linotype" w:hAnsi="Palatino Linotype" w:cs="Palatino Linotype"/>
          <w:b/>
          <w:i/>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color w:val="000000" w:themeColor="text1"/>
        </w:rPr>
        <w:t>De lo anterior, se tiene que la solicitud de información fue turnada al área habilitada, toda vez que quedó establecido que la Dirección de Desarrollo Social se encarga de programar, evaluar, programar y ejecutar los programas sociales que apoyen a los diferentes grupos poblacionales, privilegiando a los grupos vulnerables por medio de la elaboración de diagnósticos sobre la situación que presentan las comunidades y grupos sociales más desprotegidos; así como de impacto social de los programas implementados, considerando los indicadores de gestión</w:t>
      </w:r>
      <w:r w:rsidRPr="002F048B">
        <w:rPr>
          <w:rFonts w:ascii="Palatino Linotype" w:eastAsia="Palatino Linotype" w:hAnsi="Palatino Linotype" w:cs="Palatino Linotype"/>
          <w:b/>
          <w:i/>
          <w:color w:val="000000" w:themeColor="text1"/>
        </w:rPr>
        <w:t xml:space="preserve"> </w:t>
      </w:r>
      <w:r w:rsidRPr="002F048B">
        <w:rPr>
          <w:rFonts w:ascii="Palatino Linotype" w:eastAsia="Palatino Linotype" w:hAnsi="Palatino Linotype" w:cs="Palatino Linotype"/>
          <w:color w:val="000000" w:themeColor="text1"/>
        </w:rPr>
        <w:t>para su aplicación.</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color w:val="000000" w:themeColor="text1"/>
        </w:rPr>
        <w:t xml:space="preserve">En esa línea, se tiene que la solicitud de información del </w:t>
      </w:r>
      <w:r w:rsidRPr="002F048B">
        <w:rPr>
          <w:rFonts w:ascii="Palatino Linotype" w:eastAsia="Palatino Linotype" w:hAnsi="Palatino Linotype" w:cs="Palatino Linotype"/>
          <w:b/>
          <w:color w:val="000000" w:themeColor="text1"/>
        </w:rPr>
        <w:t xml:space="preserve">RECURRENTE </w:t>
      </w:r>
      <w:r w:rsidRPr="002F048B">
        <w:rPr>
          <w:rFonts w:ascii="Palatino Linotype" w:eastAsia="Palatino Linotype" w:hAnsi="Palatino Linotype" w:cs="Palatino Linotype"/>
          <w:color w:val="000000" w:themeColor="text1"/>
        </w:rPr>
        <w:t xml:space="preserve">consiste en obtener información relacionada con el acceso a la vivienda pública que se hubiera otorgado por medio del  Ayuntamiento de Zinacantepec, así como los estudios y análisis que se hicieron para determinar a qué barrios se les otorgó el beneficio, situación de la cual la Dirección de Desarrollo Social como área habilitada informo que no contaba con la información solicitada, toda vez que la misma no había sido generado, situación por la cual </w:t>
      </w:r>
      <w:r w:rsidRPr="002F048B">
        <w:rPr>
          <w:rFonts w:ascii="Palatino Linotype" w:eastAsia="Palatino Linotype" w:hAnsi="Palatino Linotype" w:cs="Palatino Linotype"/>
          <w:color w:val="000000" w:themeColor="text1"/>
        </w:rPr>
        <w:lastRenderedPageBreak/>
        <w:t xml:space="preserve">se debe referir que lo solicitado son considerados hechos negativos, de acuerdo con lo siguiente. </w:t>
      </w:r>
    </w:p>
    <w:p w:rsidR="00BC0982" w:rsidRPr="002F048B" w:rsidRDefault="000B235E">
      <w:pPr>
        <w:pBdr>
          <w:top w:val="nil"/>
          <w:left w:val="nil"/>
          <w:bottom w:val="nil"/>
          <w:right w:val="nil"/>
          <w:between w:val="nil"/>
        </w:pBdr>
        <w:ind w:left="1134" w:right="277"/>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w:t>
      </w:r>
      <w:r w:rsidRPr="002F048B">
        <w:rPr>
          <w:rFonts w:ascii="Palatino Linotype" w:eastAsia="Palatino Linotype" w:hAnsi="Palatino Linotype" w:cs="Palatino Linotype"/>
          <w:b/>
          <w:i/>
          <w:color w:val="000000" w:themeColor="text1"/>
        </w:rPr>
        <w:t>HECHOS NEGATIVOS, NO SON SUSCEPTIBLES DE DEMOSTRACIÓN.</w:t>
      </w:r>
    </w:p>
    <w:p w:rsidR="00BC0982" w:rsidRPr="002F048B" w:rsidRDefault="000B235E">
      <w:pPr>
        <w:pBdr>
          <w:top w:val="nil"/>
          <w:left w:val="nil"/>
          <w:bottom w:val="nil"/>
          <w:right w:val="nil"/>
          <w:between w:val="nil"/>
        </w:pBdr>
        <w:ind w:left="1134" w:right="277"/>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BC0982" w:rsidRPr="002F048B" w:rsidRDefault="00BC0982">
      <w:pPr>
        <w:pBdr>
          <w:top w:val="nil"/>
          <w:left w:val="nil"/>
          <w:bottom w:val="nil"/>
          <w:right w:val="nil"/>
          <w:between w:val="nil"/>
        </w:pBdr>
        <w:ind w:left="1134" w:right="277"/>
        <w:jc w:val="both"/>
        <w:rPr>
          <w:rFonts w:ascii="Palatino Linotype" w:eastAsia="Palatino Linotype" w:hAnsi="Palatino Linotype" w:cs="Palatino Linotype"/>
          <w:i/>
          <w:color w:val="000000" w:themeColor="text1"/>
        </w:rPr>
      </w:pPr>
    </w:p>
    <w:p w:rsidR="00BC0982" w:rsidRPr="002F048B" w:rsidRDefault="000B235E">
      <w:pPr>
        <w:pBdr>
          <w:top w:val="nil"/>
          <w:left w:val="nil"/>
          <w:bottom w:val="nil"/>
          <w:right w:val="nil"/>
          <w:between w:val="nil"/>
        </w:pBdr>
        <w:ind w:left="1134" w:right="277"/>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BC0982" w:rsidRPr="002F048B" w:rsidRDefault="00BC0982">
      <w:pPr>
        <w:rPr>
          <w:rFonts w:ascii="Palatino Linotype" w:eastAsia="Palatino Linotype" w:hAnsi="Palatino Linotype" w:cs="Palatino Linotype"/>
          <w:i/>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b/>
          <w:color w:val="000000" w:themeColor="text1"/>
        </w:rPr>
      </w:pPr>
      <w:r w:rsidRPr="002F048B">
        <w:rPr>
          <w:rFonts w:ascii="Palatino Linotype" w:eastAsia="Palatino Linotype" w:hAnsi="Palatino Linotype" w:cs="Palatino Linotype"/>
          <w:color w:val="000000" w:themeColor="text1"/>
        </w:rPr>
        <w:t xml:space="preserve">De lo anteriormente expuesto, se debe de determinar que este Órgano Garante no está facultado para dudar de la veracidad de la información entregada por parte de la Dirección de Desarrollo Social,  como área habilitada, situación por la cual es aplicable lo siguiente. </w:t>
      </w:r>
    </w:p>
    <w:p w:rsidR="00BC0982" w:rsidRPr="002F048B" w:rsidRDefault="00BC0982">
      <w:pPr>
        <w:pBdr>
          <w:top w:val="nil"/>
          <w:left w:val="nil"/>
          <w:bottom w:val="nil"/>
          <w:right w:val="nil"/>
          <w:between w:val="nil"/>
        </w:pBdr>
        <w:ind w:left="708"/>
        <w:rPr>
          <w:rFonts w:ascii="Palatino Linotype" w:eastAsia="Palatino Linotype" w:hAnsi="Palatino Linotype" w:cs="Palatino Linotype"/>
          <w:b/>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b/>
          <w:color w:val="000000" w:themeColor="text1"/>
        </w:rPr>
      </w:pPr>
      <w:r w:rsidRPr="002F048B">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2F048B">
        <w:rPr>
          <w:rFonts w:ascii="Palatino Linotype" w:eastAsia="Palatino Linotype" w:hAnsi="Palatino Linotype" w:cs="Palatino Linotype"/>
          <w:i/>
          <w:color w:val="000000" w:themeColor="text1"/>
        </w:rPr>
        <w:t>máxime</w:t>
      </w:r>
      <w:r w:rsidRPr="002F048B">
        <w:rPr>
          <w:rFonts w:ascii="Palatino Linotype" w:eastAsia="Palatino Linotype" w:hAnsi="Palatino Linotype" w:cs="Palatino Linotype"/>
          <w:color w:val="000000" w:themeColor="text1"/>
        </w:rPr>
        <w:t xml:space="preserve"> que </w:t>
      </w:r>
      <w:r w:rsidRPr="002F048B">
        <w:rPr>
          <w:rFonts w:ascii="Palatino Linotype" w:eastAsia="Palatino Linotype" w:hAnsi="Palatino Linotype" w:cs="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BC0982" w:rsidRPr="002F048B" w:rsidRDefault="00BC0982">
      <w:pPr>
        <w:spacing w:line="360" w:lineRule="auto"/>
        <w:ind w:right="850"/>
        <w:jc w:val="both"/>
        <w:rPr>
          <w:rFonts w:ascii="Palatino Linotype" w:eastAsia="Palatino Linotype" w:hAnsi="Palatino Linotype" w:cs="Palatino Linotype"/>
          <w:i/>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Así mismo, la </w:t>
      </w:r>
      <w:r w:rsidRPr="002F048B">
        <w:rPr>
          <w:rFonts w:ascii="Palatino Linotype" w:eastAsia="Palatino Linotype" w:hAnsi="Palatino Linotype" w:cs="Palatino Linotype"/>
          <w:b/>
          <w:color w:val="000000" w:themeColor="text1"/>
        </w:rPr>
        <w:t>Ley de Transparencia y Acceso a la Información Pública del Estado de México y Municipios</w:t>
      </w:r>
      <w:r w:rsidRPr="002F048B">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2F048B">
        <w:rPr>
          <w:rFonts w:ascii="Palatino Linotype" w:eastAsia="Palatino Linotype" w:hAnsi="Palatino Linotype" w:cs="Palatino Linotype"/>
          <w:color w:val="000000" w:themeColor="text1"/>
        </w:rPr>
        <w:lastRenderedPageBreak/>
        <w:t>información, por lo que deberán apegarse en todo momento a los criterios de publicidad, veracidad, oportunidad entre otros, numeral en comento que a la letra señala;</w:t>
      </w:r>
    </w:p>
    <w:p w:rsidR="00BC0982" w:rsidRPr="002F048B" w:rsidRDefault="000B235E">
      <w:pPr>
        <w:ind w:left="1134" w:right="902"/>
        <w:jc w:val="both"/>
        <w:rPr>
          <w:rFonts w:ascii="Palatino Linotype" w:eastAsia="Palatino Linotype" w:hAnsi="Palatino Linotype" w:cs="Palatino Linotype"/>
          <w:b/>
          <w:i/>
          <w:color w:val="000000" w:themeColor="text1"/>
        </w:rPr>
      </w:pPr>
      <w:r w:rsidRPr="002F048B">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F048B">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BC0982" w:rsidRPr="002F048B" w:rsidRDefault="00BC0982">
      <w:p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color w:val="000000" w:themeColor="text1"/>
        </w:rPr>
        <w:t xml:space="preserve">En esa línea, se determina que el </w:t>
      </w:r>
      <w:r w:rsidRPr="002F048B">
        <w:rPr>
          <w:rFonts w:ascii="Palatino Linotype" w:eastAsia="Palatino Linotype" w:hAnsi="Palatino Linotype" w:cs="Palatino Linotype"/>
          <w:b/>
          <w:color w:val="000000" w:themeColor="text1"/>
        </w:rPr>
        <w:t xml:space="preserve">SUJETO OBLIGADO </w:t>
      </w:r>
      <w:r w:rsidRPr="002F048B">
        <w:rPr>
          <w:rFonts w:ascii="Palatino Linotype" w:eastAsia="Palatino Linotype" w:hAnsi="Palatino Linotype" w:cs="Palatino Linotype"/>
          <w:color w:val="000000" w:themeColor="text1"/>
        </w:rPr>
        <w:t xml:space="preserve">atendió puntalmente la solicitud de información, informando que lo solicitado por el </w:t>
      </w:r>
      <w:r w:rsidRPr="002F048B">
        <w:rPr>
          <w:rFonts w:ascii="Palatino Linotype" w:eastAsia="Palatino Linotype" w:hAnsi="Palatino Linotype" w:cs="Palatino Linotype"/>
          <w:b/>
          <w:color w:val="000000" w:themeColor="text1"/>
        </w:rPr>
        <w:t xml:space="preserve">RECURRENTE </w:t>
      </w:r>
      <w:r w:rsidRPr="002F048B">
        <w:rPr>
          <w:rFonts w:ascii="Palatino Linotype" w:eastAsia="Palatino Linotype" w:hAnsi="Palatino Linotype" w:cs="Palatino Linotype"/>
          <w:color w:val="000000" w:themeColor="text1"/>
        </w:rPr>
        <w:t xml:space="preserve">no fue generado, poseído o administrado por el Ayuntamiento de Zinacantepec. </w:t>
      </w:r>
    </w:p>
    <w:p w:rsidR="00BC0982" w:rsidRPr="002F048B" w:rsidRDefault="00BC0982">
      <w:pPr>
        <w:spacing w:line="360" w:lineRule="auto"/>
        <w:ind w:right="-787"/>
        <w:jc w:val="both"/>
        <w:rPr>
          <w:rFonts w:ascii="Palatino Linotype" w:eastAsia="Palatino Linotype" w:hAnsi="Palatino Linotype" w:cs="Palatino Linotype"/>
          <w:i/>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i/>
          <w:color w:val="000000" w:themeColor="text1"/>
        </w:rPr>
      </w:pPr>
      <w:r w:rsidRPr="002F048B">
        <w:rPr>
          <w:rFonts w:ascii="Palatino Linotype" w:eastAsia="Palatino Linotype" w:hAnsi="Palatino Linotype" w:cs="Palatino Linotype"/>
          <w:color w:val="000000" w:themeColor="text1"/>
        </w:rPr>
        <w:t xml:space="preserve">En esa línea, se determina que la parte de los motivos de inconformidad del </w:t>
      </w:r>
      <w:r w:rsidRPr="002F048B">
        <w:rPr>
          <w:rFonts w:ascii="Palatino Linotype" w:eastAsia="Palatino Linotype" w:hAnsi="Palatino Linotype" w:cs="Palatino Linotype"/>
          <w:b/>
          <w:color w:val="000000" w:themeColor="text1"/>
        </w:rPr>
        <w:t xml:space="preserve">RECURRENTE </w:t>
      </w:r>
      <w:r w:rsidRPr="002F048B">
        <w:rPr>
          <w:rFonts w:ascii="Palatino Linotype" w:eastAsia="Palatino Linotype" w:hAnsi="Palatino Linotype" w:cs="Palatino Linotype"/>
          <w:color w:val="000000" w:themeColor="text1"/>
        </w:rPr>
        <w:t xml:space="preserve">que refieren que no se entregó la información solicitada resultan infundados. </w:t>
      </w:r>
    </w:p>
    <w:p w:rsidR="00BC0982" w:rsidRPr="002F048B" w:rsidRDefault="00BC0982">
      <w:pPr>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Por último, se dejan a salvo los derechos del particular a efecto de que, de considerarlo oportuno, realice nuevas solicitudes de información al Ayuntamiento de Zinacantepec.</w:t>
      </w:r>
    </w:p>
    <w:p w:rsidR="00BC0982" w:rsidRPr="002F048B" w:rsidRDefault="00BC0982">
      <w:pPr>
        <w:spacing w:line="360" w:lineRule="auto"/>
        <w:ind w:right="-787"/>
        <w:jc w:val="both"/>
        <w:rPr>
          <w:rFonts w:ascii="Palatino Linotype" w:eastAsia="Palatino Linotype" w:hAnsi="Palatino Linotype" w:cs="Palatino Linotype"/>
          <w:color w:val="000000" w:themeColor="text1"/>
        </w:rPr>
      </w:pP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En conclusión, al no existir más requerimientos, es que resulta idóneo</w:t>
      </w:r>
      <w:r w:rsidRPr="002F048B">
        <w:rPr>
          <w:rFonts w:ascii="Palatino Linotype" w:eastAsia="Palatino Linotype" w:hAnsi="Palatino Linotype" w:cs="Palatino Linotype"/>
          <w:b/>
          <w:color w:val="000000" w:themeColor="text1"/>
        </w:rPr>
        <w:t xml:space="preserve"> CONFIRMAR</w:t>
      </w:r>
      <w:r w:rsidRPr="002F048B">
        <w:rPr>
          <w:rFonts w:ascii="Palatino Linotype" w:eastAsia="Palatino Linotype" w:hAnsi="Palatino Linotype" w:cs="Palatino Linotype"/>
          <w:color w:val="000000" w:themeColor="text1"/>
        </w:rPr>
        <w:t xml:space="preserve"> la respuesta del </w:t>
      </w:r>
      <w:r w:rsidRPr="002F048B">
        <w:rPr>
          <w:rFonts w:ascii="Palatino Linotype" w:eastAsia="Palatino Linotype" w:hAnsi="Palatino Linotype" w:cs="Palatino Linotype"/>
          <w:b/>
          <w:color w:val="000000" w:themeColor="text1"/>
        </w:rPr>
        <w:t>SUJETO OBLIGADO</w:t>
      </w:r>
      <w:r w:rsidRPr="002F048B">
        <w:rPr>
          <w:rFonts w:ascii="Palatino Linotype" w:eastAsia="Palatino Linotype" w:hAnsi="Palatino Linotype" w:cs="Palatino Linotype"/>
          <w:color w:val="000000" w:themeColor="text1"/>
        </w:rPr>
        <w:t xml:space="preserve"> en el recurso de revisión </w:t>
      </w:r>
      <w:r w:rsidRPr="002F048B">
        <w:rPr>
          <w:rFonts w:ascii="Palatino Linotype" w:eastAsia="Palatino Linotype" w:hAnsi="Palatino Linotype" w:cs="Palatino Linotype"/>
          <w:b/>
          <w:color w:val="000000" w:themeColor="text1"/>
        </w:rPr>
        <w:t xml:space="preserve"> 05098/INFOEM/IP/RR/2025. </w:t>
      </w:r>
    </w:p>
    <w:p w:rsidR="00BC0982" w:rsidRPr="002F048B" w:rsidRDefault="000B235E">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lastRenderedPageBreak/>
        <w:t xml:space="preserve">Por lo anteriormente expuesto y fundado, este </w:t>
      </w:r>
      <w:r w:rsidRPr="002F048B">
        <w:rPr>
          <w:rFonts w:ascii="Palatino Linotype" w:eastAsia="Palatino Linotype" w:hAnsi="Palatino Linotype" w:cs="Palatino Linotype"/>
          <w:b/>
          <w:color w:val="000000" w:themeColor="text1"/>
        </w:rPr>
        <w:t>ÓRGANO GARANTE</w:t>
      </w:r>
      <w:r w:rsidRPr="002F048B">
        <w:rPr>
          <w:rFonts w:ascii="Palatino Linotype" w:eastAsia="Palatino Linotype" w:hAnsi="Palatino Linotype" w:cs="Palatino Linotype"/>
          <w:color w:val="000000" w:themeColor="text1"/>
        </w:rPr>
        <w:t xml:space="preserve"> emite los siguientes:</w:t>
      </w:r>
    </w:p>
    <w:p w:rsidR="00BC0982" w:rsidRDefault="00BC0982">
      <w:pPr>
        <w:pBdr>
          <w:top w:val="nil"/>
          <w:left w:val="nil"/>
          <w:bottom w:val="nil"/>
          <w:right w:val="nil"/>
          <w:between w:val="nil"/>
        </w:pBdr>
        <w:ind w:left="708"/>
        <w:rPr>
          <w:rFonts w:ascii="Palatino Linotype" w:eastAsia="Palatino Linotype" w:hAnsi="Palatino Linotype" w:cs="Palatino Linotype"/>
          <w:color w:val="000000" w:themeColor="text1"/>
        </w:rPr>
      </w:pPr>
    </w:p>
    <w:p w:rsidR="00BC0982" w:rsidRPr="002F048B" w:rsidRDefault="000B235E">
      <w:pPr>
        <w:pStyle w:val="Ttulo1"/>
        <w:spacing w:before="0" w:line="360" w:lineRule="auto"/>
        <w:jc w:val="center"/>
        <w:rPr>
          <w:rFonts w:ascii="Palatino Linotype" w:eastAsia="Palatino Linotype" w:hAnsi="Palatino Linotype" w:cs="Palatino Linotype"/>
          <w:b/>
          <w:color w:val="000000" w:themeColor="text1"/>
          <w:sz w:val="24"/>
          <w:szCs w:val="24"/>
        </w:rPr>
      </w:pPr>
      <w:r w:rsidRPr="002F048B">
        <w:rPr>
          <w:rFonts w:ascii="Palatino Linotype" w:eastAsia="Palatino Linotype" w:hAnsi="Palatino Linotype" w:cs="Palatino Linotype"/>
          <w:b/>
          <w:color w:val="000000" w:themeColor="text1"/>
          <w:sz w:val="24"/>
          <w:szCs w:val="24"/>
        </w:rPr>
        <w:t>R E S O L U T I V O S</w:t>
      </w:r>
    </w:p>
    <w:p w:rsidR="00BC0982" w:rsidRPr="002F048B" w:rsidRDefault="00BC0982">
      <w:pPr>
        <w:rPr>
          <w:rFonts w:ascii="Palatino Linotype" w:eastAsia="Palatino Linotype" w:hAnsi="Palatino Linotype" w:cs="Palatino Linotype"/>
          <w:color w:val="000000" w:themeColor="text1"/>
        </w:rPr>
      </w:pPr>
    </w:p>
    <w:p w:rsidR="00BC0982" w:rsidRPr="002F048B" w:rsidRDefault="000B235E" w:rsidP="00B512B6">
      <w:pPr>
        <w:spacing w:line="360" w:lineRule="auto"/>
        <w:ind w:right="-801"/>
        <w:jc w:val="both"/>
        <w:rPr>
          <w:rFonts w:ascii="Palatino Linotype" w:eastAsia="Palatino Linotype" w:hAnsi="Palatino Linotype" w:cs="Palatino Linotype"/>
          <w:color w:val="000000" w:themeColor="text1"/>
        </w:rPr>
      </w:pPr>
      <w:bookmarkStart w:id="9" w:name="_heading=h.s4cp4slir0sz" w:colFirst="0" w:colLast="0"/>
      <w:bookmarkEnd w:id="9"/>
      <w:r w:rsidRPr="002F048B">
        <w:rPr>
          <w:rFonts w:ascii="Palatino Linotype" w:eastAsia="Palatino Linotype" w:hAnsi="Palatino Linotype" w:cs="Palatino Linotype"/>
          <w:b/>
          <w:color w:val="000000" w:themeColor="text1"/>
        </w:rPr>
        <w:t>PRIMERO</w:t>
      </w:r>
      <w:r w:rsidRPr="002F048B">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2F048B">
        <w:rPr>
          <w:rFonts w:ascii="Palatino Linotype" w:eastAsia="Palatino Linotype" w:hAnsi="Palatino Linotype" w:cs="Palatino Linotype"/>
          <w:b/>
          <w:color w:val="000000" w:themeColor="text1"/>
        </w:rPr>
        <w:t>05098/INFOEM/IP/RR/2025</w:t>
      </w:r>
      <w:r w:rsidRPr="002F048B">
        <w:rPr>
          <w:rFonts w:ascii="Palatino Linotype" w:eastAsia="Palatino Linotype" w:hAnsi="Palatino Linotype" w:cs="Palatino Linotype"/>
          <w:color w:val="000000" w:themeColor="text1"/>
        </w:rPr>
        <w:t xml:space="preserve">, en términos del Considerando </w:t>
      </w:r>
      <w:r w:rsidRPr="002F048B">
        <w:rPr>
          <w:rFonts w:ascii="Palatino Linotype" w:eastAsia="Palatino Linotype" w:hAnsi="Palatino Linotype" w:cs="Palatino Linotype"/>
          <w:b/>
          <w:color w:val="000000" w:themeColor="text1"/>
        </w:rPr>
        <w:t>CUARTO</w:t>
      </w:r>
      <w:r w:rsidRPr="002F048B">
        <w:rPr>
          <w:rFonts w:ascii="Palatino Linotype" w:eastAsia="Palatino Linotype" w:hAnsi="Palatino Linotype" w:cs="Palatino Linotype"/>
          <w:color w:val="000000" w:themeColor="text1"/>
        </w:rPr>
        <w:t xml:space="preserve"> de la presente resolución.</w:t>
      </w:r>
    </w:p>
    <w:p w:rsidR="00BC0982" w:rsidRPr="002F048B" w:rsidRDefault="00BC0982" w:rsidP="00B512B6">
      <w:pPr>
        <w:spacing w:line="360" w:lineRule="auto"/>
        <w:ind w:right="-801"/>
        <w:jc w:val="both"/>
        <w:rPr>
          <w:rFonts w:ascii="Palatino Linotype" w:eastAsia="Palatino Linotype" w:hAnsi="Palatino Linotype" w:cs="Palatino Linotype"/>
          <w:color w:val="000000" w:themeColor="text1"/>
        </w:rPr>
      </w:pPr>
    </w:p>
    <w:p w:rsidR="00BC0982" w:rsidRPr="002F048B" w:rsidRDefault="000B235E" w:rsidP="00B512B6">
      <w:pPr>
        <w:spacing w:line="360" w:lineRule="auto"/>
        <w:ind w:right="-801"/>
        <w:jc w:val="both"/>
        <w:rPr>
          <w:rFonts w:ascii="Palatino Linotype" w:eastAsia="Palatino Linotype" w:hAnsi="Palatino Linotype" w:cs="Palatino Linotype"/>
          <w:b/>
          <w:color w:val="000000" w:themeColor="text1"/>
        </w:rPr>
      </w:pPr>
      <w:r w:rsidRPr="002F048B">
        <w:rPr>
          <w:rFonts w:ascii="Palatino Linotype" w:eastAsia="Palatino Linotype" w:hAnsi="Palatino Linotype" w:cs="Palatino Linotype"/>
          <w:b/>
          <w:color w:val="000000" w:themeColor="text1"/>
        </w:rPr>
        <w:t>SEGUNDO</w:t>
      </w:r>
      <w:r w:rsidRPr="002F048B">
        <w:rPr>
          <w:rFonts w:ascii="Palatino Linotype" w:eastAsia="Palatino Linotype" w:hAnsi="Palatino Linotype" w:cs="Palatino Linotype"/>
          <w:color w:val="000000" w:themeColor="text1"/>
        </w:rPr>
        <w:t xml:space="preserve">. Se </w:t>
      </w:r>
      <w:r w:rsidRPr="002F048B">
        <w:rPr>
          <w:rFonts w:ascii="Palatino Linotype" w:eastAsia="Palatino Linotype" w:hAnsi="Palatino Linotype" w:cs="Palatino Linotype"/>
          <w:b/>
          <w:color w:val="000000" w:themeColor="text1"/>
        </w:rPr>
        <w:t>CONFIRMA</w:t>
      </w:r>
      <w:r w:rsidRPr="002F048B">
        <w:rPr>
          <w:rFonts w:ascii="Palatino Linotype" w:eastAsia="Palatino Linotype" w:hAnsi="Palatino Linotype" w:cs="Palatino Linotype"/>
          <w:color w:val="000000" w:themeColor="text1"/>
        </w:rPr>
        <w:t xml:space="preserve"> las respuesta emitida por el </w:t>
      </w:r>
      <w:r w:rsidRPr="002F048B">
        <w:rPr>
          <w:rFonts w:ascii="Palatino Linotype" w:eastAsia="Palatino Linotype" w:hAnsi="Palatino Linotype" w:cs="Palatino Linotype"/>
          <w:b/>
          <w:color w:val="000000" w:themeColor="text1"/>
        </w:rPr>
        <w:t xml:space="preserve">Ayuntamiento de Zinacantepec  </w:t>
      </w:r>
      <w:r w:rsidRPr="002F048B">
        <w:rPr>
          <w:rFonts w:ascii="Palatino Linotype" w:eastAsia="Palatino Linotype" w:hAnsi="Palatino Linotype" w:cs="Palatino Linotype"/>
          <w:color w:val="000000" w:themeColor="text1"/>
        </w:rPr>
        <w:t xml:space="preserve">en la solicitud de información </w:t>
      </w:r>
      <w:r w:rsidRPr="002F048B">
        <w:rPr>
          <w:rFonts w:ascii="Palatino Linotype" w:eastAsia="Palatino Linotype" w:hAnsi="Palatino Linotype" w:cs="Palatino Linotype"/>
          <w:b/>
          <w:color w:val="000000" w:themeColor="text1"/>
        </w:rPr>
        <w:t xml:space="preserve"> 00111/ZINACANT/IP/2025.</w:t>
      </w:r>
    </w:p>
    <w:p w:rsidR="00BC0982" w:rsidRPr="002F048B" w:rsidRDefault="00BC0982" w:rsidP="00B512B6">
      <w:pPr>
        <w:spacing w:line="360" w:lineRule="auto"/>
        <w:ind w:right="-801"/>
        <w:jc w:val="both"/>
        <w:rPr>
          <w:rFonts w:ascii="Palatino Linotype" w:eastAsia="Palatino Linotype" w:hAnsi="Palatino Linotype" w:cs="Palatino Linotype"/>
          <w:b/>
          <w:color w:val="000000" w:themeColor="text1"/>
        </w:rPr>
      </w:pPr>
    </w:p>
    <w:p w:rsidR="00BC0982" w:rsidRPr="002F048B" w:rsidRDefault="000B235E" w:rsidP="00B512B6">
      <w:pPr>
        <w:shd w:val="clear" w:color="auto" w:fill="FFFFFF"/>
        <w:spacing w:line="360" w:lineRule="auto"/>
        <w:ind w:right="-801"/>
        <w:jc w:val="both"/>
        <w:rPr>
          <w:rFonts w:ascii="Palatino Linotype" w:eastAsia="Palatino Linotype" w:hAnsi="Palatino Linotype" w:cs="Palatino Linotype"/>
          <w:color w:val="000000" w:themeColor="text1"/>
        </w:rPr>
      </w:pPr>
      <w:bookmarkStart w:id="10" w:name="_heading=h.qu24zq18rr47" w:colFirst="0" w:colLast="0"/>
      <w:bookmarkEnd w:id="10"/>
      <w:r w:rsidRPr="002F048B">
        <w:rPr>
          <w:rFonts w:ascii="Palatino Linotype" w:eastAsia="Palatino Linotype" w:hAnsi="Palatino Linotype" w:cs="Palatino Linotype"/>
          <w:b/>
          <w:color w:val="000000" w:themeColor="text1"/>
        </w:rPr>
        <w:t>TERCERO.</w:t>
      </w:r>
      <w:r w:rsidRPr="002F048B">
        <w:rPr>
          <w:rFonts w:ascii="Palatino Linotype" w:eastAsia="Palatino Linotype" w:hAnsi="Palatino Linotype" w:cs="Palatino Linotype"/>
          <w:color w:val="000000" w:themeColor="text1"/>
        </w:rPr>
        <w:t xml:space="preserve"> Notifíquese al Titular de la Unidad de Transparencia del</w:t>
      </w:r>
      <w:r w:rsidRPr="002F048B">
        <w:rPr>
          <w:rFonts w:ascii="Palatino Linotype" w:eastAsia="Palatino Linotype" w:hAnsi="Palatino Linotype" w:cs="Palatino Linotype"/>
          <w:b/>
          <w:color w:val="000000" w:themeColor="text1"/>
        </w:rPr>
        <w:t xml:space="preserve"> SUJETO OBLIGADO</w:t>
      </w:r>
      <w:r w:rsidRPr="002F048B">
        <w:rPr>
          <w:rFonts w:ascii="Palatino Linotype" w:eastAsia="Palatino Linotype" w:hAnsi="Palatino Linotype" w:cs="Palatino Linotype"/>
          <w:color w:val="000000" w:themeColor="text1"/>
        </w:rPr>
        <w:t xml:space="preserve"> vía SAIMEX, para su conocimiento.</w:t>
      </w:r>
    </w:p>
    <w:p w:rsidR="00BC0982" w:rsidRPr="002F048B" w:rsidRDefault="00BC0982" w:rsidP="00B512B6">
      <w:pPr>
        <w:shd w:val="clear" w:color="auto" w:fill="FFFFFF"/>
        <w:spacing w:line="360" w:lineRule="auto"/>
        <w:ind w:right="-801"/>
        <w:jc w:val="both"/>
        <w:rPr>
          <w:rFonts w:ascii="Palatino Linotype" w:eastAsia="Palatino Linotype" w:hAnsi="Palatino Linotype" w:cs="Palatino Linotype"/>
          <w:color w:val="000000" w:themeColor="text1"/>
        </w:rPr>
      </w:pPr>
    </w:p>
    <w:p w:rsidR="00BC0982" w:rsidRPr="002F048B" w:rsidRDefault="000B235E" w:rsidP="00B512B6">
      <w:pPr>
        <w:shd w:val="clear" w:color="auto" w:fill="FFFFFF"/>
        <w:spacing w:line="360" w:lineRule="auto"/>
        <w:ind w:right="-801"/>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b/>
          <w:color w:val="000000" w:themeColor="text1"/>
        </w:rPr>
        <w:t>CUARTO.</w:t>
      </w:r>
      <w:r w:rsidRPr="002F048B">
        <w:rPr>
          <w:rFonts w:ascii="Palatino Linotype" w:eastAsia="Palatino Linotype" w:hAnsi="Palatino Linotype" w:cs="Palatino Linotype"/>
          <w:color w:val="000000" w:themeColor="text1"/>
        </w:rPr>
        <w:t xml:space="preserve"> Notifíquese a </w:t>
      </w:r>
      <w:r w:rsidRPr="002F048B">
        <w:rPr>
          <w:rFonts w:ascii="Palatino Linotype" w:eastAsia="Palatino Linotype" w:hAnsi="Palatino Linotype" w:cs="Palatino Linotype"/>
          <w:b/>
          <w:color w:val="000000" w:themeColor="text1"/>
        </w:rPr>
        <w:t>EL RECURRENTE</w:t>
      </w:r>
      <w:r w:rsidRPr="002F048B">
        <w:rPr>
          <w:rFonts w:ascii="Palatino Linotype" w:eastAsia="Palatino Linotype" w:hAnsi="Palatino Linotype" w:cs="Palatino Linotype"/>
          <w:color w:val="000000" w:themeColor="text1"/>
        </w:rPr>
        <w:t xml:space="preserve"> la presente resolución vía SAIMEX.</w:t>
      </w:r>
    </w:p>
    <w:p w:rsidR="00BC0982" w:rsidRPr="002F048B" w:rsidRDefault="00BC0982" w:rsidP="00B512B6">
      <w:pPr>
        <w:shd w:val="clear" w:color="auto" w:fill="FFFFFF"/>
        <w:spacing w:line="360" w:lineRule="auto"/>
        <w:ind w:right="-801"/>
        <w:jc w:val="both"/>
        <w:rPr>
          <w:rFonts w:ascii="Palatino Linotype" w:eastAsia="Palatino Linotype" w:hAnsi="Palatino Linotype" w:cs="Palatino Linotype"/>
          <w:color w:val="000000" w:themeColor="text1"/>
        </w:rPr>
      </w:pPr>
    </w:p>
    <w:p w:rsidR="00BC0982" w:rsidRPr="002F048B" w:rsidRDefault="000B235E" w:rsidP="00B512B6">
      <w:pPr>
        <w:shd w:val="clear" w:color="auto" w:fill="FFFFFF"/>
        <w:spacing w:line="360" w:lineRule="auto"/>
        <w:ind w:right="-801"/>
        <w:jc w:val="both"/>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b/>
          <w:color w:val="000000" w:themeColor="text1"/>
        </w:rPr>
        <w:t>QUINTO.</w:t>
      </w:r>
      <w:r w:rsidRPr="002F048B">
        <w:rPr>
          <w:rFonts w:ascii="Palatino Linotype" w:eastAsia="Palatino Linotype" w:hAnsi="Palatino Linotype" w:cs="Palatino Linotype"/>
          <w:color w:val="000000" w:themeColor="text1"/>
        </w:rPr>
        <w:t xml:space="preserve"> Se hace del conocimiento de </w:t>
      </w:r>
      <w:r w:rsidRPr="002F048B">
        <w:rPr>
          <w:rFonts w:ascii="Palatino Linotype" w:eastAsia="Palatino Linotype" w:hAnsi="Palatino Linotype" w:cs="Palatino Linotype"/>
          <w:b/>
          <w:color w:val="000000" w:themeColor="text1"/>
        </w:rPr>
        <w:t>EL RECURRENTE</w:t>
      </w:r>
      <w:r w:rsidRPr="002F048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C0982" w:rsidRPr="002F048B" w:rsidRDefault="00BC0982" w:rsidP="00B512B6">
      <w:pPr>
        <w:pBdr>
          <w:top w:val="nil"/>
          <w:left w:val="nil"/>
          <w:bottom w:val="nil"/>
          <w:right w:val="nil"/>
          <w:between w:val="nil"/>
        </w:pBdr>
        <w:spacing w:line="360" w:lineRule="auto"/>
        <w:ind w:right="-801"/>
        <w:jc w:val="both"/>
        <w:rPr>
          <w:rFonts w:ascii="Palatino Linotype" w:eastAsia="Palatino Linotype" w:hAnsi="Palatino Linotype" w:cs="Palatino Linotype"/>
          <w:color w:val="000000" w:themeColor="text1"/>
        </w:rPr>
      </w:pPr>
    </w:p>
    <w:p w:rsidR="002F048B" w:rsidRPr="00444783" w:rsidRDefault="002F048B" w:rsidP="00B512B6">
      <w:pPr>
        <w:tabs>
          <w:tab w:val="left" w:pos="5387"/>
        </w:tabs>
        <w:spacing w:line="360" w:lineRule="auto"/>
        <w:ind w:right="-801"/>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BC0982" w:rsidRPr="002F048B" w:rsidRDefault="00BC0982">
      <w:pPr>
        <w:spacing w:before="240" w:after="240" w:line="360" w:lineRule="auto"/>
        <w:ind w:firstLine="1"/>
        <w:jc w:val="both"/>
        <w:rPr>
          <w:rFonts w:ascii="Palatino Linotype" w:eastAsia="Palatino Linotype" w:hAnsi="Palatino Linotype" w:cs="Palatino Linotype"/>
          <w:color w:val="000000" w:themeColor="text1"/>
        </w:rPr>
      </w:pPr>
    </w:p>
    <w:p w:rsidR="00BC0982" w:rsidRPr="002F048B" w:rsidRDefault="00BC0982">
      <w:pPr>
        <w:spacing w:line="360" w:lineRule="auto"/>
        <w:jc w:val="both"/>
        <w:rPr>
          <w:rFonts w:ascii="Palatino Linotype" w:eastAsia="Palatino Linotype" w:hAnsi="Palatino Linotype" w:cs="Palatino Linotype"/>
          <w:color w:val="000000" w:themeColor="text1"/>
        </w:rPr>
      </w:pPr>
    </w:p>
    <w:p w:rsidR="00BC0982" w:rsidRPr="002F048B" w:rsidRDefault="00BC0982">
      <w:pPr>
        <w:spacing w:line="360" w:lineRule="auto"/>
        <w:rPr>
          <w:rFonts w:ascii="Palatino Linotype" w:eastAsia="Palatino Linotype" w:hAnsi="Palatino Linotype" w:cs="Palatino Linotype"/>
          <w:color w:val="000000" w:themeColor="text1"/>
        </w:rPr>
      </w:pP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themeColor="text1"/>
        </w:rPr>
      </w:pPr>
    </w:p>
    <w:p w:rsidR="00BC0982" w:rsidRPr="002F048B" w:rsidRDefault="00BC0982">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bookmarkStart w:id="11" w:name="_heading=h.gjdgxs" w:colFirst="0" w:colLast="0"/>
      <w:bookmarkEnd w:id="11"/>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spacing w:line="360" w:lineRule="auto"/>
        <w:ind w:right="-787"/>
        <w:rPr>
          <w:rFonts w:ascii="Palatino Linotype" w:eastAsia="Palatino Linotype" w:hAnsi="Palatino Linotype" w:cs="Palatino Linotype"/>
          <w:color w:val="000000" w:themeColor="text1"/>
        </w:rPr>
      </w:pPr>
    </w:p>
    <w:p w:rsidR="00BC0982" w:rsidRPr="002F048B" w:rsidRDefault="00BC0982">
      <w:pPr>
        <w:ind w:right="-787"/>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eastAsia="Palatino Linotype" w:hAnsi="Palatino Linotype" w:cs="Palatino Linotype"/>
          <w:color w:val="000000" w:themeColor="text1"/>
        </w:rPr>
      </w:pPr>
    </w:p>
    <w:p w:rsidR="00BC0982" w:rsidRPr="002F048B" w:rsidRDefault="000B235E">
      <w:pPr>
        <w:rPr>
          <w:rFonts w:ascii="Palatino Linotype" w:eastAsia="Palatino Linotype" w:hAnsi="Palatino Linotype" w:cs="Palatino Linotype"/>
          <w:color w:val="000000" w:themeColor="text1"/>
        </w:rPr>
      </w:pPr>
      <w:r w:rsidRPr="002F048B">
        <w:rPr>
          <w:rFonts w:ascii="Palatino Linotype" w:eastAsia="Palatino Linotype" w:hAnsi="Palatino Linotype" w:cs="Palatino Linotype"/>
          <w:color w:val="000000" w:themeColor="text1"/>
        </w:rPr>
        <w:t xml:space="preserve">    </w:t>
      </w:r>
    </w:p>
    <w:p w:rsidR="00BC0982" w:rsidRPr="002F048B" w:rsidRDefault="00BC0982">
      <w:pPr>
        <w:rPr>
          <w:rFonts w:ascii="Palatino Linotype" w:eastAsia="Palatino Linotype" w:hAnsi="Palatino Linotype" w:cs="Palatino Linotype"/>
          <w:color w:val="000000" w:themeColor="text1"/>
        </w:rPr>
      </w:pPr>
    </w:p>
    <w:p w:rsidR="00BC0982" w:rsidRPr="002F048B" w:rsidRDefault="00BC0982">
      <w:pPr>
        <w:rPr>
          <w:rFonts w:ascii="Palatino Linotype" w:hAnsi="Palatino Linotype"/>
          <w:color w:val="000000" w:themeColor="text1"/>
        </w:rPr>
      </w:pPr>
    </w:p>
    <w:p w:rsidR="00BC0982" w:rsidRPr="002F048B" w:rsidRDefault="00BC0982">
      <w:pPr>
        <w:rPr>
          <w:rFonts w:ascii="Palatino Linotype" w:hAnsi="Palatino Linotype"/>
          <w:color w:val="000000" w:themeColor="text1"/>
        </w:rPr>
      </w:pPr>
    </w:p>
    <w:p w:rsidR="00BC0982" w:rsidRPr="002F048B" w:rsidRDefault="00BC0982">
      <w:pPr>
        <w:rPr>
          <w:rFonts w:ascii="Palatino Linotype" w:hAnsi="Palatino Linotype"/>
          <w:color w:val="000000" w:themeColor="text1"/>
        </w:rPr>
      </w:pPr>
    </w:p>
    <w:p w:rsidR="00BC0982" w:rsidRPr="002F048B" w:rsidRDefault="00BC0982">
      <w:pPr>
        <w:rPr>
          <w:rFonts w:ascii="Palatino Linotype" w:hAnsi="Palatino Linotype"/>
          <w:color w:val="000000" w:themeColor="text1"/>
        </w:rPr>
      </w:pPr>
    </w:p>
    <w:sectPr w:rsidR="00BC0982" w:rsidRPr="002F048B">
      <w:headerReference w:type="default" r:id="rId8"/>
      <w:footerReference w:type="default" r:id="rId9"/>
      <w:headerReference w:type="first" r:id="rId10"/>
      <w:footerReference w:type="first" r:id="rId11"/>
      <w:pgSz w:w="12240" w:h="15840"/>
      <w:pgMar w:top="2410"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3AA" w:rsidRDefault="00A113AA">
      <w:r>
        <w:separator/>
      </w:r>
    </w:p>
  </w:endnote>
  <w:endnote w:type="continuationSeparator" w:id="0">
    <w:p w:rsidR="00A113AA" w:rsidRDefault="00A1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82" w:rsidRPr="0085671E" w:rsidRDefault="000B235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85671E">
      <w:rPr>
        <w:rFonts w:ascii="Palatino Linotype" w:eastAsia="Arial" w:hAnsi="Palatino Linotype" w:cs="Arial"/>
        <w:b/>
        <w:color w:val="000000"/>
        <w:sz w:val="20"/>
        <w:szCs w:val="20"/>
      </w:rPr>
      <w:t xml:space="preserve">Página </w:t>
    </w:r>
    <w:r w:rsidRPr="0085671E">
      <w:rPr>
        <w:rFonts w:ascii="Palatino Linotype" w:eastAsia="Arial" w:hAnsi="Palatino Linotype" w:cs="Arial"/>
        <w:b/>
        <w:color w:val="000000"/>
        <w:sz w:val="20"/>
        <w:szCs w:val="20"/>
      </w:rPr>
      <w:fldChar w:fldCharType="begin"/>
    </w:r>
    <w:r w:rsidRPr="0085671E">
      <w:rPr>
        <w:rFonts w:ascii="Palatino Linotype" w:eastAsia="Arial" w:hAnsi="Palatino Linotype" w:cs="Arial"/>
        <w:b/>
        <w:color w:val="000000"/>
        <w:sz w:val="20"/>
        <w:szCs w:val="20"/>
      </w:rPr>
      <w:instrText>PAGE</w:instrText>
    </w:r>
    <w:r w:rsidRPr="0085671E">
      <w:rPr>
        <w:rFonts w:ascii="Palatino Linotype" w:eastAsia="Arial" w:hAnsi="Palatino Linotype" w:cs="Arial"/>
        <w:b/>
        <w:color w:val="000000"/>
        <w:sz w:val="20"/>
        <w:szCs w:val="20"/>
      </w:rPr>
      <w:fldChar w:fldCharType="separate"/>
    </w:r>
    <w:r w:rsidR="0085671E">
      <w:rPr>
        <w:rFonts w:ascii="Palatino Linotype" w:eastAsia="Arial" w:hAnsi="Palatino Linotype" w:cs="Arial"/>
        <w:b/>
        <w:noProof/>
        <w:color w:val="000000"/>
        <w:sz w:val="20"/>
        <w:szCs w:val="20"/>
      </w:rPr>
      <w:t>2</w:t>
    </w:r>
    <w:r w:rsidRPr="0085671E">
      <w:rPr>
        <w:rFonts w:ascii="Palatino Linotype" w:eastAsia="Arial" w:hAnsi="Palatino Linotype" w:cs="Arial"/>
        <w:b/>
        <w:color w:val="000000"/>
        <w:sz w:val="20"/>
        <w:szCs w:val="20"/>
      </w:rPr>
      <w:fldChar w:fldCharType="end"/>
    </w:r>
    <w:r w:rsidRPr="0085671E">
      <w:rPr>
        <w:rFonts w:ascii="Palatino Linotype" w:eastAsia="Arial" w:hAnsi="Palatino Linotype" w:cs="Arial"/>
        <w:color w:val="000000"/>
        <w:sz w:val="20"/>
        <w:szCs w:val="20"/>
      </w:rPr>
      <w:t xml:space="preserve"> de </w:t>
    </w:r>
    <w:r w:rsidRPr="0085671E">
      <w:rPr>
        <w:rFonts w:ascii="Palatino Linotype" w:eastAsia="Arial" w:hAnsi="Palatino Linotype" w:cs="Arial"/>
        <w:b/>
        <w:color w:val="000000"/>
        <w:sz w:val="20"/>
        <w:szCs w:val="20"/>
      </w:rPr>
      <w:fldChar w:fldCharType="begin"/>
    </w:r>
    <w:r w:rsidRPr="0085671E">
      <w:rPr>
        <w:rFonts w:ascii="Palatino Linotype" w:eastAsia="Arial" w:hAnsi="Palatino Linotype" w:cs="Arial"/>
        <w:b/>
        <w:color w:val="000000"/>
        <w:sz w:val="20"/>
        <w:szCs w:val="20"/>
      </w:rPr>
      <w:instrText>NUMPAGES</w:instrText>
    </w:r>
    <w:r w:rsidRPr="0085671E">
      <w:rPr>
        <w:rFonts w:ascii="Palatino Linotype" w:eastAsia="Arial" w:hAnsi="Palatino Linotype" w:cs="Arial"/>
        <w:b/>
        <w:color w:val="000000"/>
        <w:sz w:val="20"/>
        <w:szCs w:val="20"/>
      </w:rPr>
      <w:fldChar w:fldCharType="separate"/>
    </w:r>
    <w:r w:rsidR="0085671E">
      <w:rPr>
        <w:rFonts w:ascii="Palatino Linotype" w:eastAsia="Arial" w:hAnsi="Palatino Linotype" w:cs="Arial"/>
        <w:b/>
        <w:noProof/>
        <w:color w:val="000000"/>
        <w:sz w:val="20"/>
        <w:szCs w:val="20"/>
      </w:rPr>
      <w:t>22</w:t>
    </w:r>
    <w:r w:rsidRPr="0085671E">
      <w:rPr>
        <w:rFonts w:ascii="Palatino Linotype" w:eastAsia="Arial" w:hAnsi="Palatino Linotype" w:cs="Arial"/>
        <w:b/>
        <w:color w:val="000000"/>
        <w:sz w:val="20"/>
        <w:szCs w:val="20"/>
      </w:rPr>
      <w:fldChar w:fldCharType="end"/>
    </w:r>
  </w:p>
  <w:p w:rsidR="00BC0982" w:rsidRDefault="00BC0982">
    <w:pPr>
      <w:pBdr>
        <w:top w:val="nil"/>
        <w:left w:val="nil"/>
        <w:bottom w:val="nil"/>
        <w:right w:val="nil"/>
        <w:between w:val="nil"/>
      </w:pBdr>
      <w:tabs>
        <w:tab w:val="center" w:pos="4252"/>
        <w:tab w:val="right" w:pos="8504"/>
      </w:tabs>
      <w:rPr>
        <w:color w:val="000000"/>
      </w:rPr>
    </w:pPr>
  </w:p>
  <w:p w:rsidR="00BC0982" w:rsidRDefault="00BC09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82" w:rsidRPr="0085671E" w:rsidRDefault="000B235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85671E">
      <w:rPr>
        <w:rFonts w:ascii="Palatino Linotype" w:eastAsia="Arial" w:hAnsi="Palatino Linotype" w:cs="Arial"/>
        <w:b/>
        <w:color w:val="000000"/>
        <w:sz w:val="20"/>
        <w:szCs w:val="20"/>
      </w:rPr>
      <w:t xml:space="preserve">Página </w:t>
    </w:r>
    <w:r w:rsidRPr="0085671E">
      <w:rPr>
        <w:rFonts w:ascii="Palatino Linotype" w:eastAsia="Arial" w:hAnsi="Palatino Linotype" w:cs="Arial"/>
        <w:b/>
        <w:color w:val="000000"/>
        <w:sz w:val="20"/>
        <w:szCs w:val="20"/>
      </w:rPr>
      <w:fldChar w:fldCharType="begin"/>
    </w:r>
    <w:r w:rsidRPr="0085671E">
      <w:rPr>
        <w:rFonts w:ascii="Palatino Linotype" w:eastAsia="Arial" w:hAnsi="Palatino Linotype" w:cs="Arial"/>
        <w:b/>
        <w:color w:val="000000"/>
        <w:sz w:val="20"/>
        <w:szCs w:val="20"/>
      </w:rPr>
      <w:instrText>PAGE</w:instrText>
    </w:r>
    <w:r w:rsidRPr="0085671E">
      <w:rPr>
        <w:rFonts w:ascii="Palatino Linotype" w:eastAsia="Arial" w:hAnsi="Palatino Linotype" w:cs="Arial"/>
        <w:b/>
        <w:color w:val="000000"/>
        <w:sz w:val="20"/>
        <w:szCs w:val="20"/>
      </w:rPr>
      <w:fldChar w:fldCharType="separate"/>
    </w:r>
    <w:r w:rsidR="0085671E">
      <w:rPr>
        <w:rFonts w:ascii="Palatino Linotype" w:eastAsia="Arial" w:hAnsi="Palatino Linotype" w:cs="Arial"/>
        <w:b/>
        <w:noProof/>
        <w:color w:val="000000"/>
        <w:sz w:val="20"/>
        <w:szCs w:val="20"/>
      </w:rPr>
      <w:t>1</w:t>
    </w:r>
    <w:r w:rsidRPr="0085671E">
      <w:rPr>
        <w:rFonts w:ascii="Palatino Linotype" w:eastAsia="Arial" w:hAnsi="Palatino Linotype" w:cs="Arial"/>
        <w:b/>
        <w:color w:val="000000"/>
        <w:sz w:val="20"/>
        <w:szCs w:val="20"/>
      </w:rPr>
      <w:fldChar w:fldCharType="end"/>
    </w:r>
    <w:r w:rsidRPr="0085671E">
      <w:rPr>
        <w:rFonts w:ascii="Palatino Linotype" w:eastAsia="Arial" w:hAnsi="Palatino Linotype" w:cs="Arial"/>
        <w:color w:val="000000"/>
        <w:sz w:val="20"/>
        <w:szCs w:val="20"/>
      </w:rPr>
      <w:t xml:space="preserve"> de </w:t>
    </w:r>
    <w:r w:rsidRPr="0085671E">
      <w:rPr>
        <w:rFonts w:ascii="Palatino Linotype" w:eastAsia="Arial" w:hAnsi="Palatino Linotype" w:cs="Arial"/>
        <w:b/>
        <w:color w:val="000000"/>
        <w:sz w:val="20"/>
        <w:szCs w:val="20"/>
      </w:rPr>
      <w:fldChar w:fldCharType="begin"/>
    </w:r>
    <w:r w:rsidRPr="0085671E">
      <w:rPr>
        <w:rFonts w:ascii="Palatino Linotype" w:eastAsia="Arial" w:hAnsi="Palatino Linotype" w:cs="Arial"/>
        <w:b/>
        <w:color w:val="000000"/>
        <w:sz w:val="20"/>
        <w:szCs w:val="20"/>
      </w:rPr>
      <w:instrText>NUMPAGES</w:instrText>
    </w:r>
    <w:r w:rsidRPr="0085671E">
      <w:rPr>
        <w:rFonts w:ascii="Palatino Linotype" w:eastAsia="Arial" w:hAnsi="Palatino Linotype" w:cs="Arial"/>
        <w:b/>
        <w:color w:val="000000"/>
        <w:sz w:val="20"/>
        <w:szCs w:val="20"/>
      </w:rPr>
      <w:fldChar w:fldCharType="separate"/>
    </w:r>
    <w:r w:rsidR="0085671E">
      <w:rPr>
        <w:rFonts w:ascii="Palatino Linotype" w:eastAsia="Arial" w:hAnsi="Palatino Linotype" w:cs="Arial"/>
        <w:b/>
        <w:noProof/>
        <w:color w:val="000000"/>
        <w:sz w:val="20"/>
        <w:szCs w:val="20"/>
      </w:rPr>
      <w:t>22</w:t>
    </w:r>
    <w:r w:rsidRPr="0085671E">
      <w:rPr>
        <w:rFonts w:ascii="Palatino Linotype" w:eastAsia="Arial" w:hAnsi="Palatino Linotype" w:cs="Arial"/>
        <w:b/>
        <w:color w:val="000000"/>
        <w:sz w:val="20"/>
        <w:szCs w:val="20"/>
      </w:rPr>
      <w:fldChar w:fldCharType="end"/>
    </w:r>
  </w:p>
  <w:p w:rsidR="00BC0982" w:rsidRDefault="00BC09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3AA" w:rsidRDefault="00A113AA">
      <w:r>
        <w:separator/>
      </w:r>
    </w:p>
  </w:footnote>
  <w:footnote w:type="continuationSeparator" w:id="0">
    <w:p w:rsidR="00A113AA" w:rsidRDefault="00A113AA">
      <w:r>
        <w:continuationSeparator/>
      </w:r>
    </w:p>
  </w:footnote>
  <w:footnote w:id="1">
    <w:p w:rsidR="00BC0982" w:rsidRDefault="000B235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C0982" w:rsidRDefault="000B235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C0982" w:rsidRDefault="000B235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C0982" w:rsidRDefault="000B235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33" w:type="dxa"/>
      <w:tblInd w:w="3032" w:type="dxa"/>
      <w:tblLayout w:type="fixed"/>
      <w:tblLook w:val="0400" w:firstRow="0" w:lastRow="0" w:firstColumn="0" w:lastColumn="0" w:noHBand="0" w:noVBand="1"/>
    </w:tblPr>
    <w:tblGrid>
      <w:gridCol w:w="2976"/>
      <w:gridCol w:w="4057"/>
    </w:tblGrid>
    <w:tr w:rsidR="00BC0982" w:rsidTr="002F048B">
      <w:trPr>
        <w:trHeight w:val="227"/>
      </w:trPr>
      <w:tc>
        <w:tcPr>
          <w:tcW w:w="2976" w:type="dxa"/>
          <w:vAlign w:val="center"/>
        </w:tcPr>
        <w:p w:rsidR="00BC0982" w:rsidRPr="002F048B" w:rsidRDefault="000B235E" w:rsidP="002F048B">
          <w:pPr>
            <w:ind w:right="34"/>
            <w:jc w:val="right"/>
            <w:rPr>
              <w:rFonts w:ascii="Palatino Linotype" w:eastAsia="Palatino Linotype" w:hAnsi="Palatino Linotype" w:cs="Palatino Linotype"/>
              <w:b/>
            </w:rPr>
          </w:pPr>
          <w:r w:rsidRPr="002F048B">
            <w:rPr>
              <w:rFonts w:ascii="Palatino Linotype" w:eastAsia="Palatino Linotype" w:hAnsi="Palatino Linotype" w:cs="Palatino Linotype"/>
              <w:b/>
            </w:rPr>
            <w:t>Recurso de Revisión:</w:t>
          </w:r>
        </w:p>
      </w:tc>
      <w:tc>
        <w:tcPr>
          <w:tcW w:w="4057" w:type="dxa"/>
          <w:vAlign w:val="center"/>
        </w:tcPr>
        <w:p w:rsidR="00BC0982" w:rsidRPr="002F048B" w:rsidRDefault="000B235E" w:rsidP="002F048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F048B">
            <w:rPr>
              <w:rFonts w:ascii="Palatino Linotype" w:eastAsia="Palatino Linotype" w:hAnsi="Palatino Linotype" w:cs="Palatino Linotype"/>
              <w:color w:val="000000"/>
            </w:rPr>
            <w:t>05098/INFOEM/IP/RR/2025</w:t>
          </w:r>
        </w:p>
      </w:tc>
    </w:tr>
    <w:tr w:rsidR="00BC0982" w:rsidTr="002F048B">
      <w:trPr>
        <w:trHeight w:val="242"/>
      </w:trPr>
      <w:tc>
        <w:tcPr>
          <w:tcW w:w="2976" w:type="dxa"/>
          <w:vAlign w:val="center"/>
        </w:tcPr>
        <w:p w:rsidR="00BC0982" w:rsidRPr="002F048B" w:rsidRDefault="000B235E" w:rsidP="002F048B">
          <w:pPr>
            <w:ind w:right="34"/>
            <w:jc w:val="right"/>
            <w:rPr>
              <w:rFonts w:ascii="Palatino Linotype" w:eastAsia="Palatino Linotype" w:hAnsi="Palatino Linotype" w:cs="Palatino Linotype"/>
              <w:b/>
            </w:rPr>
          </w:pPr>
          <w:r w:rsidRPr="002F048B">
            <w:rPr>
              <w:rFonts w:ascii="Palatino Linotype" w:eastAsia="Palatino Linotype" w:hAnsi="Palatino Linotype" w:cs="Palatino Linotype"/>
              <w:b/>
            </w:rPr>
            <w:t>Sujeto Obligado:</w:t>
          </w:r>
        </w:p>
      </w:tc>
      <w:tc>
        <w:tcPr>
          <w:tcW w:w="4057" w:type="dxa"/>
          <w:vAlign w:val="center"/>
        </w:tcPr>
        <w:p w:rsidR="00BC0982" w:rsidRPr="002F048B" w:rsidRDefault="000B235E" w:rsidP="002F048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F048B">
            <w:rPr>
              <w:rFonts w:ascii="Palatino Linotype" w:eastAsia="Palatino Linotype" w:hAnsi="Palatino Linotype" w:cs="Palatino Linotype"/>
              <w:color w:val="000000"/>
            </w:rPr>
            <w:t>Ayuntamiento de Zinacantepec</w:t>
          </w:r>
        </w:p>
      </w:tc>
    </w:tr>
    <w:tr w:rsidR="00BC0982" w:rsidTr="002F048B">
      <w:trPr>
        <w:trHeight w:val="342"/>
      </w:trPr>
      <w:tc>
        <w:tcPr>
          <w:tcW w:w="2976" w:type="dxa"/>
          <w:vAlign w:val="center"/>
        </w:tcPr>
        <w:p w:rsidR="00BC0982" w:rsidRPr="002F048B" w:rsidRDefault="000B235E" w:rsidP="002F048B">
          <w:pPr>
            <w:ind w:right="34"/>
            <w:jc w:val="right"/>
            <w:rPr>
              <w:rFonts w:ascii="Palatino Linotype" w:eastAsia="Palatino Linotype" w:hAnsi="Palatino Linotype" w:cs="Palatino Linotype"/>
              <w:b/>
            </w:rPr>
          </w:pPr>
          <w:r w:rsidRPr="002F048B">
            <w:rPr>
              <w:rFonts w:ascii="Palatino Linotype" w:eastAsia="Palatino Linotype" w:hAnsi="Palatino Linotype" w:cs="Palatino Linotype"/>
              <w:b/>
            </w:rPr>
            <w:t>Comisionada Ponente:</w:t>
          </w:r>
        </w:p>
      </w:tc>
      <w:tc>
        <w:tcPr>
          <w:tcW w:w="4057" w:type="dxa"/>
          <w:vAlign w:val="center"/>
        </w:tcPr>
        <w:p w:rsidR="00BC0982" w:rsidRPr="002F048B" w:rsidRDefault="000B235E" w:rsidP="002F048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F048B">
            <w:rPr>
              <w:rFonts w:ascii="Palatino Linotype" w:eastAsia="Palatino Linotype" w:hAnsi="Palatino Linotype" w:cs="Palatino Linotype"/>
              <w:color w:val="000000"/>
            </w:rPr>
            <w:t>María del Rosario Mejía Ayala</w:t>
          </w:r>
        </w:p>
      </w:tc>
    </w:tr>
  </w:tbl>
  <w:p w:rsidR="00BC0982" w:rsidRDefault="00B512B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-950032</wp:posOffset>
          </wp:positionH>
          <wp:positionV relativeFrom="paragraph">
            <wp:posOffset>-1199515</wp:posOffset>
          </wp:positionV>
          <wp:extent cx="7813085" cy="101700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13" w:type="dxa"/>
      <w:tblInd w:w="3261" w:type="dxa"/>
      <w:tblLayout w:type="fixed"/>
      <w:tblLook w:val="0400" w:firstRow="0" w:lastRow="0" w:firstColumn="0" w:lastColumn="0" w:noHBand="0" w:noVBand="1"/>
    </w:tblPr>
    <w:tblGrid>
      <w:gridCol w:w="2835"/>
      <w:gridCol w:w="4678"/>
    </w:tblGrid>
    <w:tr w:rsidR="00BC0982" w:rsidTr="00B512B6">
      <w:tc>
        <w:tcPr>
          <w:tcW w:w="2835" w:type="dxa"/>
          <w:vAlign w:val="center"/>
        </w:tcPr>
        <w:p w:rsidR="00BC0982" w:rsidRPr="002F048B" w:rsidRDefault="000B235E" w:rsidP="002F048B">
          <w:pPr>
            <w:rPr>
              <w:rFonts w:ascii="Palatino Linotype" w:eastAsia="Palatino Linotype" w:hAnsi="Palatino Linotype" w:cs="Palatino Linotype"/>
              <w:b/>
            </w:rPr>
          </w:pPr>
          <w:r w:rsidRPr="002F048B">
            <w:rPr>
              <w:rFonts w:ascii="Palatino Linotype" w:eastAsia="Palatino Linotype" w:hAnsi="Palatino Linotype" w:cs="Palatino Linotype"/>
              <w:b/>
            </w:rPr>
            <w:t>Recurso de Revisión:</w:t>
          </w:r>
        </w:p>
      </w:tc>
      <w:tc>
        <w:tcPr>
          <w:tcW w:w="4678" w:type="dxa"/>
          <w:vAlign w:val="center"/>
        </w:tcPr>
        <w:p w:rsidR="00BC0982" w:rsidRPr="002F048B" w:rsidRDefault="000B235E" w:rsidP="002F048B">
          <w:pPr>
            <w:ind w:right="-115"/>
            <w:rPr>
              <w:rFonts w:ascii="Palatino Linotype" w:eastAsia="Palatino Linotype" w:hAnsi="Palatino Linotype" w:cs="Palatino Linotype"/>
            </w:rPr>
          </w:pPr>
          <w:r w:rsidRPr="002F048B">
            <w:rPr>
              <w:rFonts w:ascii="Palatino Linotype" w:eastAsia="Palatino Linotype" w:hAnsi="Palatino Linotype" w:cs="Palatino Linotype"/>
            </w:rPr>
            <w:t xml:space="preserve">05098/INFOEM/IP/RR/2025 </w:t>
          </w:r>
        </w:p>
      </w:tc>
    </w:tr>
    <w:tr w:rsidR="00BC0982" w:rsidTr="00B512B6">
      <w:tc>
        <w:tcPr>
          <w:tcW w:w="2835" w:type="dxa"/>
          <w:vAlign w:val="center"/>
        </w:tcPr>
        <w:p w:rsidR="00BC0982" w:rsidRPr="002F048B" w:rsidRDefault="000B235E" w:rsidP="002F048B">
          <w:pPr>
            <w:ind w:left="35" w:hanging="35"/>
            <w:rPr>
              <w:rFonts w:ascii="Palatino Linotype" w:eastAsia="Palatino Linotype" w:hAnsi="Palatino Linotype" w:cs="Palatino Linotype"/>
              <w:b/>
            </w:rPr>
          </w:pPr>
          <w:r w:rsidRPr="002F048B">
            <w:rPr>
              <w:rFonts w:ascii="Palatino Linotype" w:eastAsia="Palatino Linotype" w:hAnsi="Palatino Linotype" w:cs="Palatino Linotype"/>
              <w:b/>
            </w:rPr>
            <w:t>Recurrente:</w:t>
          </w:r>
        </w:p>
      </w:tc>
      <w:tc>
        <w:tcPr>
          <w:tcW w:w="4678" w:type="dxa"/>
          <w:vAlign w:val="center"/>
        </w:tcPr>
        <w:p w:rsidR="00BC0982" w:rsidRPr="002F048B" w:rsidRDefault="00BC0982" w:rsidP="002F048B">
          <w:pPr>
            <w:ind w:right="-115"/>
            <w:rPr>
              <w:rFonts w:ascii="Palatino Linotype" w:eastAsia="Palatino Linotype" w:hAnsi="Palatino Linotype" w:cs="Palatino Linotype"/>
            </w:rPr>
          </w:pPr>
        </w:p>
      </w:tc>
    </w:tr>
    <w:tr w:rsidR="00BC0982" w:rsidTr="00B512B6">
      <w:trPr>
        <w:trHeight w:val="228"/>
      </w:trPr>
      <w:tc>
        <w:tcPr>
          <w:tcW w:w="2835" w:type="dxa"/>
          <w:vAlign w:val="center"/>
        </w:tcPr>
        <w:p w:rsidR="00BC0982" w:rsidRPr="002F048B" w:rsidRDefault="000B235E" w:rsidP="002F048B">
          <w:pPr>
            <w:rPr>
              <w:rFonts w:ascii="Palatino Linotype" w:eastAsia="Palatino Linotype" w:hAnsi="Palatino Linotype" w:cs="Palatino Linotype"/>
              <w:b/>
            </w:rPr>
          </w:pPr>
          <w:r w:rsidRPr="002F048B">
            <w:rPr>
              <w:rFonts w:ascii="Palatino Linotype" w:eastAsia="Palatino Linotype" w:hAnsi="Palatino Linotype" w:cs="Palatino Linotype"/>
              <w:b/>
            </w:rPr>
            <w:t>Sujeto Obligado:</w:t>
          </w:r>
        </w:p>
      </w:tc>
      <w:tc>
        <w:tcPr>
          <w:tcW w:w="4678" w:type="dxa"/>
          <w:vAlign w:val="center"/>
        </w:tcPr>
        <w:p w:rsidR="00BC0982" w:rsidRPr="002F048B" w:rsidRDefault="000B235E" w:rsidP="002F048B">
          <w:pPr>
            <w:ind w:right="-115" w:hanging="35"/>
            <w:rPr>
              <w:rFonts w:ascii="Palatino Linotype" w:eastAsia="Palatino Linotype" w:hAnsi="Palatino Linotype" w:cs="Palatino Linotype"/>
            </w:rPr>
          </w:pPr>
          <w:r w:rsidRPr="002F048B">
            <w:rPr>
              <w:rFonts w:ascii="Palatino Linotype" w:eastAsia="Palatino Linotype" w:hAnsi="Palatino Linotype" w:cs="Palatino Linotype"/>
            </w:rPr>
            <w:t>Ayuntamiento de Zinacantepec</w:t>
          </w:r>
        </w:p>
      </w:tc>
    </w:tr>
    <w:tr w:rsidR="00BC0982" w:rsidTr="00B512B6">
      <w:tc>
        <w:tcPr>
          <w:tcW w:w="2835" w:type="dxa"/>
          <w:vAlign w:val="center"/>
        </w:tcPr>
        <w:p w:rsidR="00BC0982" w:rsidRPr="002F048B" w:rsidRDefault="000B235E" w:rsidP="002F048B">
          <w:pPr>
            <w:rPr>
              <w:rFonts w:ascii="Palatino Linotype" w:eastAsia="Palatino Linotype" w:hAnsi="Palatino Linotype" w:cs="Palatino Linotype"/>
              <w:b/>
            </w:rPr>
          </w:pPr>
          <w:r w:rsidRPr="002F048B">
            <w:rPr>
              <w:rFonts w:ascii="Palatino Linotype" w:eastAsia="Palatino Linotype" w:hAnsi="Palatino Linotype" w:cs="Palatino Linotype"/>
              <w:b/>
            </w:rPr>
            <w:t>Comisionada Ponente:</w:t>
          </w:r>
        </w:p>
      </w:tc>
      <w:tc>
        <w:tcPr>
          <w:tcW w:w="4678" w:type="dxa"/>
          <w:vAlign w:val="center"/>
        </w:tcPr>
        <w:p w:rsidR="00BC0982" w:rsidRPr="002F048B" w:rsidRDefault="000B235E" w:rsidP="002F048B">
          <w:pPr>
            <w:ind w:right="-115"/>
            <w:rPr>
              <w:rFonts w:ascii="Palatino Linotype" w:eastAsia="Palatino Linotype" w:hAnsi="Palatino Linotype" w:cs="Palatino Linotype"/>
            </w:rPr>
          </w:pPr>
          <w:r w:rsidRPr="002F048B">
            <w:rPr>
              <w:rFonts w:ascii="Palatino Linotype" w:eastAsia="Palatino Linotype" w:hAnsi="Palatino Linotype" w:cs="Palatino Linotype"/>
            </w:rPr>
            <w:t>María del Rosario Mejía Ayala</w:t>
          </w:r>
        </w:p>
      </w:tc>
    </w:tr>
  </w:tbl>
  <w:p w:rsidR="00BC0982" w:rsidRDefault="00B512B6">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-1169862</wp:posOffset>
          </wp:positionH>
          <wp:positionV relativeFrom="paragraph">
            <wp:posOffset>-1397000</wp:posOffset>
          </wp:positionV>
          <wp:extent cx="7813085" cy="101700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B5350"/>
    <w:multiLevelType w:val="multilevel"/>
    <w:tmpl w:val="B4F8FE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59"/>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0412E7"/>
    <w:multiLevelType w:val="hybridMultilevel"/>
    <w:tmpl w:val="877E5B04"/>
    <w:lvl w:ilvl="0" w:tplc="B89A71EA">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539070C9"/>
    <w:multiLevelType w:val="multilevel"/>
    <w:tmpl w:val="2842CF34"/>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 w15:restartNumberingAfterBreak="0">
    <w:nsid w:val="5D0B2D22"/>
    <w:multiLevelType w:val="hybridMultilevel"/>
    <w:tmpl w:val="CE32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C04318"/>
    <w:multiLevelType w:val="multilevel"/>
    <w:tmpl w:val="4CE6A2D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7F827D36"/>
    <w:multiLevelType w:val="multilevel"/>
    <w:tmpl w:val="8A9AA22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82"/>
    <w:rsid w:val="000B235E"/>
    <w:rsid w:val="001563B9"/>
    <w:rsid w:val="002F048B"/>
    <w:rsid w:val="005C26BF"/>
    <w:rsid w:val="007A0EA1"/>
    <w:rsid w:val="0085671E"/>
    <w:rsid w:val="008611C7"/>
    <w:rsid w:val="00A113AA"/>
    <w:rsid w:val="00B512B6"/>
    <w:rsid w:val="00BC09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46102-8EFB-47E2-AFB2-D83586D1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F437B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uiPriority w:val="9"/>
    <w:rsid w:val="00F437B2"/>
    <w:rPr>
      <w:rFonts w:asciiTheme="majorHAnsi" w:eastAsiaTheme="majorEastAsia" w:hAnsiTheme="majorHAnsi" w:cstheme="majorBidi"/>
      <w:color w:val="2E74B5" w:themeColor="accent1" w:themeShade="BF"/>
      <w:sz w:val="26"/>
      <w:szCs w:val="26"/>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37B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37B2"/>
    <w:pPr>
      <w:ind w:left="708"/>
    </w:pPr>
    <w:rPr>
      <w:sz w:val="22"/>
      <w:szCs w:val="22"/>
      <w:lang w:eastAsia="en-US"/>
    </w:rPr>
  </w:style>
  <w:style w:type="table" w:styleId="Tabladecuadrcula4-nfasis3">
    <w:name w:val="Grid Table 4 Accent 3"/>
    <w:basedOn w:val="Tablanormal"/>
    <w:uiPriority w:val="49"/>
    <w:rsid w:val="00F437B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basedOn w:val="Normal"/>
    <w:link w:val="EncabezadoCar"/>
    <w:uiPriority w:val="99"/>
    <w:unhideWhenUsed/>
    <w:rsid w:val="00F437B2"/>
    <w:pPr>
      <w:tabs>
        <w:tab w:val="center" w:pos="4419"/>
        <w:tab w:val="right" w:pos="8838"/>
      </w:tabs>
    </w:pPr>
  </w:style>
  <w:style w:type="character" w:customStyle="1" w:styleId="EncabezadoCar">
    <w:name w:val="Encabezado Car"/>
    <w:basedOn w:val="Fuentedeprrafopredeter"/>
    <w:link w:val="Encabezado"/>
    <w:uiPriority w:val="99"/>
    <w:rsid w:val="00F437B2"/>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F437B2"/>
    <w:pPr>
      <w:tabs>
        <w:tab w:val="center" w:pos="4419"/>
        <w:tab w:val="right" w:pos="8838"/>
      </w:tabs>
    </w:pPr>
  </w:style>
  <w:style w:type="character" w:customStyle="1" w:styleId="PiedepginaCar">
    <w:name w:val="Pie de página Car"/>
    <w:basedOn w:val="Fuentedeprrafopredeter"/>
    <w:link w:val="Piedepgina"/>
    <w:uiPriority w:val="99"/>
    <w:rsid w:val="00F437B2"/>
    <w:rPr>
      <w:rFonts w:ascii="Times New Roman" w:eastAsia="Times New Roman" w:hAnsi="Times New Roman" w:cs="Times New Roman"/>
      <w:sz w:val="24"/>
      <w:szCs w:val="24"/>
      <w:lang w:val="es-ES"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ummTZ2YKtUdpkQbqeddExpqA==">CgMxLjAyCWguNGQzNG9nODIOaC5rNnU0ZnpmZTE5dTAyCWguM3pueXNoNzIJaC4yZXQ5MnAwMg5oLmN4MDFvMTRxdHF5bjIJaC4yczhleW8xMg5oLnU3YzMzYXR6NmJpNDIJaC4xN2RwOHZ1MgloLjNyZGNyam4yDmguczRjcDRzbGlyMHN6Mg5oLnF1MjR6cTE4cnI0NzIIaC5namRneHM4AHIhMTNpcHBnZktzWXdHTlhlWWx0ckEwTGZJYi1HZjI3alMx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4833</Words>
  <Characters>26583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2025-10-03T00:07:00Z</cp:lastPrinted>
  <dcterms:created xsi:type="dcterms:W3CDTF">2025-09-18T00:27:00Z</dcterms:created>
  <dcterms:modified xsi:type="dcterms:W3CDTF">2025-11-06T18:44:00Z</dcterms:modified>
</cp:coreProperties>
</file>