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C2B" w:rsidRPr="00C14B4B" w:rsidRDefault="00CA1D6E">
      <w:pPr>
        <w:tabs>
          <w:tab w:val="left" w:pos="0"/>
        </w:tabs>
        <w:spacing w:line="360" w:lineRule="auto"/>
        <w:ind w:right="1"/>
        <w:jc w:val="both"/>
        <w:rPr>
          <w:rFonts w:ascii="Palatino Linotype" w:eastAsia="Palatino Linotype" w:hAnsi="Palatino Linotype" w:cs="Palatino Linotype"/>
        </w:rPr>
      </w:pPr>
      <w:r w:rsidRPr="00C14B4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veintinueve </w:t>
      </w:r>
      <w:r w:rsidR="00CD1146" w:rsidRPr="00C14B4B">
        <w:rPr>
          <w:rFonts w:ascii="Palatino Linotype" w:eastAsia="Palatino Linotype" w:hAnsi="Palatino Linotype" w:cs="Palatino Linotype"/>
        </w:rPr>
        <w:t xml:space="preserve">(29) </w:t>
      </w:r>
      <w:r w:rsidRPr="00C14B4B">
        <w:rPr>
          <w:rFonts w:ascii="Palatino Linotype" w:eastAsia="Palatino Linotype" w:hAnsi="Palatino Linotype" w:cs="Palatino Linotype"/>
        </w:rPr>
        <w:t xml:space="preserve">de enero de dos mil veinticinco. </w:t>
      </w:r>
    </w:p>
    <w:p w:rsidR="00CD7C2B" w:rsidRPr="00C14B4B" w:rsidRDefault="00CD7C2B">
      <w:pPr>
        <w:tabs>
          <w:tab w:val="left" w:pos="0"/>
        </w:tabs>
        <w:spacing w:line="360" w:lineRule="auto"/>
        <w:ind w:right="1"/>
        <w:jc w:val="both"/>
        <w:rPr>
          <w:rFonts w:ascii="Palatino Linotype" w:eastAsia="Palatino Linotype" w:hAnsi="Palatino Linotype" w:cs="Palatino Linotype"/>
        </w:rPr>
      </w:pPr>
    </w:p>
    <w:p w:rsidR="00CD7C2B" w:rsidRPr="00C14B4B" w:rsidRDefault="00CA1D6E">
      <w:pPr>
        <w:tabs>
          <w:tab w:val="left" w:pos="0"/>
        </w:tabs>
        <w:spacing w:line="360" w:lineRule="auto"/>
        <w:ind w:right="1"/>
        <w:jc w:val="both"/>
        <w:rPr>
          <w:rFonts w:ascii="Palatino Linotype" w:eastAsia="Palatino Linotype" w:hAnsi="Palatino Linotype" w:cs="Palatino Linotype"/>
        </w:rPr>
      </w:pPr>
      <w:r w:rsidRPr="00C14B4B">
        <w:rPr>
          <w:rFonts w:ascii="Palatino Linotype" w:eastAsia="Palatino Linotype" w:hAnsi="Palatino Linotype" w:cs="Palatino Linotype"/>
          <w:b/>
        </w:rPr>
        <w:t>VISTO</w:t>
      </w:r>
      <w:r w:rsidRPr="00C14B4B">
        <w:rPr>
          <w:rFonts w:ascii="Palatino Linotype" w:eastAsia="Palatino Linotype" w:hAnsi="Palatino Linotype" w:cs="Palatino Linotype"/>
        </w:rPr>
        <w:t xml:space="preserve"> el </w:t>
      </w:r>
      <w:r w:rsidRPr="00C14B4B">
        <w:rPr>
          <w:rFonts w:ascii="Palatino Linotype" w:eastAsia="Palatino Linotype" w:hAnsi="Palatino Linotype" w:cs="Palatino Linotype"/>
          <w:b/>
        </w:rPr>
        <w:t>expediente</w:t>
      </w:r>
      <w:r w:rsidRPr="00C14B4B">
        <w:rPr>
          <w:rFonts w:ascii="Palatino Linotype" w:eastAsia="Palatino Linotype" w:hAnsi="Palatino Linotype" w:cs="Palatino Linotype"/>
        </w:rPr>
        <w:t xml:space="preserve"> electrónico formado con motivo del recurso de revisión </w:t>
      </w:r>
      <w:r w:rsidRPr="00C14B4B">
        <w:rPr>
          <w:rFonts w:ascii="Palatino Linotype" w:eastAsia="Palatino Linotype" w:hAnsi="Palatino Linotype" w:cs="Palatino Linotype"/>
          <w:b/>
        </w:rPr>
        <w:t>00973/INFOEM/IP/RR/2024</w:t>
      </w:r>
      <w:r w:rsidRPr="00C14B4B">
        <w:rPr>
          <w:rFonts w:ascii="Palatino Linotype" w:eastAsia="Palatino Linotype" w:hAnsi="Palatino Linotype" w:cs="Palatino Linotype"/>
        </w:rPr>
        <w:t>,</w:t>
      </w:r>
      <w:r w:rsidRPr="00C14B4B">
        <w:rPr>
          <w:rFonts w:ascii="Palatino Linotype" w:eastAsia="Palatino Linotype" w:hAnsi="Palatino Linotype" w:cs="Palatino Linotype"/>
          <w:b/>
        </w:rPr>
        <w:t xml:space="preserve"> </w:t>
      </w:r>
      <w:r w:rsidRPr="00C14B4B">
        <w:rPr>
          <w:rFonts w:ascii="Palatino Linotype" w:eastAsia="Palatino Linotype" w:hAnsi="Palatino Linotype" w:cs="Palatino Linotype"/>
        </w:rPr>
        <w:t xml:space="preserve">promovido por </w:t>
      </w:r>
      <w:r w:rsidR="003B3F20" w:rsidRPr="00C14B4B">
        <w:rPr>
          <w:rFonts w:ascii="Palatino Linotype" w:eastAsia="Palatino Linotype" w:hAnsi="Palatino Linotype" w:cs="Palatino Linotype"/>
        </w:rPr>
        <w:t>XXXXXXXXXXXXX</w:t>
      </w:r>
      <w:r w:rsidRPr="00C14B4B">
        <w:rPr>
          <w:rFonts w:ascii="Palatino Linotype" w:eastAsia="Palatino Linotype" w:hAnsi="Palatino Linotype" w:cs="Palatino Linotype"/>
        </w:rPr>
        <w:t xml:space="preserve">, a quien en lo sucesivo denominaremos </w:t>
      </w:r>
      <w:r w:rsidRPr="00C14B4B">
        <w:rPr>
          <w:rFonts w:ascii="Palatino Linotype" w:eastAsia="Palatino Linotype" w:hAnsi="Palatino Linotype" w:cs="Palatino Linotype"/>
          <w:b/>
        </w:rPr>
        <w:t>RECURRENTE</w:t>
      </w:r>
      <w:r w:rsidRPr="00C14B4B">
        <w:rPr>
          <w:rFonts w:ascii="Palatino Linotype" w:eastAsia="Palatino Linotype" w:hAnsi="Palatino Linotype" w:cs="Palatino Linotype"/>
        </w:rPr>
        <w:t xml:space="preserve">, en contra de la respuesta del </w:t>
      </w:r>
      <w:r w:rsidRPr="00C14B4B">
        <w:rPr>
          <w:rFonts w:ascii="Palatino Linotype" w:eastAsia="Palatino Linotype" w:hAnsi="Palatino Linotype" w:cs="Palatino Linotype"/>
          <w:b/>
        </w:rPr>
        <w:t xml:space="preserve">Poder Legislativo, </w:t>
      </w:r>
      <w:r w:rsidRPr="00C14B4B">
        <w:rPr>
          <w:rFonts w:ascii="Palatino Linotype" w:eastAsia="Palatino Linotype" w:hAnsi="Palatino Linotype" w:cs="Palatino Linotype"/>
        </w:rPr>
        <w:t>en adelante el</w:t>
      </w:r>
      <w:r w:rsidRPr="00C14B4B">
        <w:rPr>
          <w:rFonts w:ascii="Palatino Linotype" w:eastAsia="Palatino Linotype" w:hAnsi="Palatino Linotype" w:cs="Palatino Linotype"/>
          <w:b/>
        </w:rPr>
        <w:t xml:space="preserve"> SUJETO OBLIGADO, </w:t>
      </w:r>
      <w:r w:rsidRPr="00C14B4B">
        <w:rPr>
          <w:rFonts w:ascii="Palatino Linotype" w:eastAsia="Palatino Linotype" w:hAnsi="Palatino Linotype" w:cs="Palatino Linotype"/>
        </w:rPr>
        <w:t>se procede a dictar la presente resolución, con base en los siguientes:</w:t>
      </w:r>
    </w:p>
    <w:p w:rsidR="00CD7C2B" w:rsidRPr="00C14B4B" w:rsidRDefault="00CD7C2B">
      <w:pPr>
        <w:spacing w:line="360" w:lineRule="auto"/>
        <w:ind w:right="1"/>
        <w:jc w:val="both"/>
        <w:rPr>
          <w:rFonts w:ascii="Palatino Linotype" w:eastAsia="Palatino Linotype" w:hAnsi="Palatino Linotype" w:cs="Palatino Linotype"/>
        </w:rPr>
      </w:pPr>
    </w:p>
    <w:p w:rsidR="00CD7C2B" w:rsidRPr="00C14B4B" w:rsidRDefault="00CA1D6E">
      <w:pPr>
        <w:keepNext/>
        <w:keepLines/>
        <w:tabs>
          <w:tab w:val="left" w:pos="0"/>
        </w:tabs>
        <w:spacing w:before="240" w:after="240" w:line="360" w:lineRule="auto"/>
        <w:ind w:right="1"/>
        <w:jc w:val="center"/>
        <w:rPr>
          <w:rFonts w:ascii="Palatino Linotype" w:eastAsia="Palatino Linotype" w:hAnsi="Palatino Linotype" w:cs="Palatino Linotype"/>
          <w:b/>
        </w:rPr>
      </w:pPr>
      <w:bookmarkStart w:id="0" w:name="_heading=h.gjdgxs" w:colFirst="0" w:colLast="0"/>
      <w:bookmarkEnd w:id="0"/>
      <w:r w:rsidRPr="00C14B4B">
        <w:rPr>
          <w:rFonts w:ascii="Palatino Linotype" w:eastAsia="Palatino Linotype" w:hAnsi="Palatino Linotype" w:cs="Palatino Linotype"/>
          <w:b/>
        </w:rPr>
        <w:t>A N T E C E D E N T E S</w:t>
      </w:r>
    </w:p>
    <w:p w:rsidR="00CD7C2B" w:rsidRPr="00C14B4B" w:rsidRDefault="00CA1D6E">
      <w:pPr>
        <w:numPr>
          <w:ilvl w:val="0"/>
          <w:numId w:val="4"/>
        </w:numPr>
        <w:tabs>
          <w:tab w:val="left" w:pos="0"/>
        </w:tabs>
        <w:spacing w:line="360" w:lineRule="auto"/>
        <w:ind w:left="0" w:right="1" w:firstLine="0"/>
        <w:jc w:val="both"/>
        <w:rPr>
          <w:rFonts w:ascii="Palatino Linotype" w:eastAsia="Palatino Linotype" w:hAnsi="Palatino Linotype" w:cs="Palatino Linotype"/>
        </w:rPr>
      </w:pPr>
      <w:r w:rsidRPr="00C14B4B">
        <w:rPr>
          <w:rFonts w:ascii="Palatino Linotype" w:eastAsia="Palatino Linotype" w:hAnsi="Palatino Linotype" w:cs="Palatino Linotype"/>
        </w:rPr>
        <w:t xml:space="preserve">El </w:t>
      </w:r>
      <w:r w:rsidRPr="00C14B4B">
        <w:rPr>
          <w:rFonts w:ascii="Palatino Linotype" w:eastAsia="Palatino Linotype" w:hAnsi="Palatino Linotype" w:cs="Palatino Linotype"/>
          <w:b/>
        </w:rPr>
        <w:t>veintinueve de enero de dos mil veinticuatro</w:t>
      </w:r>
      <w:r w:rsidRPr="00C14B4B">
        <w:rPr>
          <w:rFonts w:ascii="Palatino Linotype" w:eastAsia="Palatino Linotype" w:hAnsi="Palatino Linotype" w:cs="Palatino Linotype"/>
        </w:rPr>
        <w:t>, el</w:t>
      </w:r>
      <w:r w:rsidRPr="00C14B4B">
        <w:rPr>
          <w:rFonts w:ascii="Palatino Linotype" w:eastAsia="Palatino Linotype" w:hAnsi="Palatino Linotype" w:cs="Palatino Linotype"/>
          <w:b/>
        </w:rPr>
        <w:t xml:space="preserve"> RECURRENTE </w:t>
      </w:r>
      <w:r w:rsidRPr="00C14B4B">
        <w:rPr>
          <w:rFonts w:ascii="Palatino Linotype" w:eastAsia="Palatino Linotype" w:hAnsi="Palatino Linotype" w:cs="Palatino Linotype"/>
        </w:rPr>
        <w:t>presentó</w:t>
      </w:r>
      <w:r w:rsidRPr="00C14B4B">
        <w:rPr>
          <w:rFonts w:ascii="Palatino Linotype" w:eastAsia="Palatino Linotype" w:hAnsi="Palatino Linotype" w:cs="Palatino Linotype"/>
          <w:b/>
        </w:rPr>
        <w:t xml:space="preserve"> </w:t>
      </w:r>
      <w:r w:rsidRPr="00C14B4B">
        <w:rPr>
          <w:rFonts w:ascii="Palatino Linotype" w:eastAsia="Palatino Linotype" w:hAnsi="Palatino Linotype" w:cs="Palatino Linotype"/>
        </w:rPr>
        <w:t xml:space="preserve">ante el </w:t>
      </w:r>
      <w:r w:rsidRPr="00C14B4B">
        <w:rPr>
          <w:rFonts w:ascii="Palatino Linotype" w:eastAsia="Palatino Linotype" w:hAnsi="Palatino Linotype" w:cs="Palatino Linotype"/>
          <w:b/>
        </w:rPr>
        <w:t>SUJETO OBLIGADO,</w:t>
      </w:r>
      <w:r w:rsidRPr="00C14B4B">
        <w:rPr>
          <w:rFonts w:ascii="Palatino Linotype" w:eastAsia="Palatino Linotype" w:hAnsi="Palatino Linotype" w:cs="Palatino Linotype"/>
        </w:rPr>
        <w:t xml:space="preserve"> a través de la Plataforma digital Sistema de Acceso a la Información Mexiquense (SAIMEX), la solicitud de información pública registrada con el número </w:t>
      </w:r>
      <w:r w:rsidRPr="00C14B4B">
        <w:rPr>
          <w:rFonts w:ascii="Palatino Linotype" w:eastAsia="Palatino Linotype" w:hAnsi="Palatino Linotype" w:cs="Palatino Linotype"/>
          <w:b/>
        </w:rPr>
        <w:t>00053/PLEGISLA/IP/2024,</w:t>
      </w:r>
      <w:r w:rsidRPr="00C14B4B">
        <w:rPr>
          <w:rFonts w:ascii="Palatino Linotype" w:eastAsia="Palatino Linotype" w:hAnsi="Palatino Linotype" w:cs="Palatino Linotype"/>
        </w:rPr>
        <w:t xml:space="preserve"> mediante la cual se solicitó:</w:t>
      </w:r>
    </w:p>
    <w:p w:rsidR="00CD7C2B" w:rsidRPr="00C14B4B" w:rsidRDefault="00CD7C2B">
      <w:pPr>
        <w:spacing w:line="360" w:lineRule="auto"/>
        <w:ind w:right="568"/>
        <w:jc w:val="both"/>
        <w:rPr>
          <w:rFonts w:ascii="Palatino Linotype" w:eastAsia="Palatino Linotype" w:hAnsi="Palatino Linotype" w:cs="Palatino Linotype"/>
        </w:rPr>
      </w:pPr>
    </w:p>
    <w:p w:rsidR="00CD7C2B" w:rsidRPr="00C14B4B" w:rsidRDefault="00CA1D6E">
      <w:pPr>
        <w:spacing w:line="360" w:lineRule="auto"/>
        <w:ind w:left="567" w:right="568"/>
        <w:jc w:val="both"/>
        <w:rPr>
          <w:rFonts w:ascii="Palatino Linotype" w:eastAsia="Palatino Linotype" w:hAnsi="Palatino Linotype" w:cs="Palatino Linotype"/>
          <w:i/>
          <w:color w:val="000000"/>
        </w:rPr>
      </w:pPr>
      <w:r w:rsidRPr="00C14B4B">
        <w:rPr>
          <w:rFonts w:ascii="Palatino Linotype" w:eastAsia="Palatino Linotype" w:hAnsi="Palatino Linotype" w:cs="Palatino Linotype"/>
          <w:i/>
          <w:color w:val="000000"/>
        </w:rPr>
        <w:t xml:space="preserve">“El tres de noviembre del 2022 la LXI emitió la convocatoria para la DESIGNACIÓN O RATIFICACIÓN DEL CONTRALOR GENERAL DEL INSTITUTO ELECTORAL DEL ESTADO DE MÉXICO, en la que se establecieron PROCESO, PLAZOS Y FECHAS LÍMITES, para llevar dicha designación el plazo para llevar a cabo esta sería de 07 de noviembre del 2022 y no </w:t>
      </w:r>
      <w:proofErr w:type="spellStart"/>
      <w:r w:rsidRPr="00C14B4B">
        <w:rPr>
          <w:rFonts w:ascii="Palatino Linotype" w:eastAsia="Palatino Linotype" w:hAnsi="Palatino Linotype" w:cs="Palatino Linotype"/>
          <w:i/>
          <w:color w:val="000000"/>
        </w:rPr>
        <w:t>mas</w:t>
      </w:r>
      <w:proofErr w:type="spellEnd"/>
      <w:r w:rsidRPr="00C14B4B">
        <w:rPr>
          <w:rFonts w:ascii="Palatino Linotype" w:eastAsia="Palatino Linotype" w:hAnsi="Palatino Linotype" w:cs="Palatino Linotype"/>
          <w:i/>
          <w:color w:val="000000"/>
        </w:rPr>
        <w:t xml:space="preserve"> allá del 24 de noviembre del 2022, ya que el contralor que </w:t>
      </w:r>
      <w:proofErr w:type="spellStart"/>
      <w:r w:rsidRPr="00C14B4B">
        <w:rPr>
          <w:rFonts w:ascii="Palatino Linotype" w:eastAsia="Palatino Linotype" w:hAnsi="Palatino Linotype" w:cs="Palatino Linotype"/>
          <w:i/>
          <w:color w:val="000000"/>
        </w:rPr>
        <w:t>habia</w:t>
      </w:r>
      <w:proofErr w:type="spellEnd"/>
      <w:r w:rsidRPr="00C14B4B">
        <w:rPr>
          <w:rFonts w:ascii="Palatino Linotype" w:eastAsia="Palatino Linotype" w:hAnsi="Palatino Linotype" w:cs="Palatino Linotype"/>
          <w:i/>
          <w:color w:val="000000"/>
        </w:rPr>
        <w:t xml:space="preserve"> concluido su periodo fue el 15 DE SEPTIEMBRE DE 2022, es decir ya </w:t>
      </w:r>
      <w:proofErr w:type="spellStart"/>
      <w:r w:rsidRPr="00C14B4B">
        <w:rPr>
          <w:rFonts w:ascii="Palatino Linotype" w:eastAsia="Palatino Linotype" w:hAnsi="Palatino Linotype" w:cs="Palatino Linotype"/>
          <w:i/>
          <w:color w:val="000000"/>
        </w:rPr>
        <w:t>tenia</w:t>
      </w:r>
      <w:proofErr w:type="spellEnd"/>
      <w:r w:rsidRPr="00C14B4B">
        <w:rPr>
          <w:rFonts w:ascii="Palatino Linotype" w:eastAsia="Palatino Linotype" w:hAnsi="Palatino Linotype" w:cs="Palatino Linotype"/>
          <w:i/>
          <w:color w:val="000000"/>
        </w:rPr>
        <w:t xml:space="preserve"> dos meses la </w:t>
      </w:r>
      <w:r w:rsidRPr="00C14B4B">
        <w:rPr>
          <w:rFonts w:ascii="Palatino Linotype" w:eastAsia="Palatino Linotype" w:hAnsi="Palatino Linotype" w:cs="Palatino Linotype"/>
          <w:i/>
          <w:color w:val="000000"/>
        </w:rPr>
        <w:lastRenderedPageBreak/>
        <w:t xml:space="preserve">contraloría sin titular sin embargo los integrante de la JUCOPO de la Legislatura han violado dicha convocatoria toda vez que han transcurrido UN AÑO Y DOS MESES sin que hayan cumplido con elaborar la TERNA para que el PLENO de la misma elija al TITULAR de este OIC del IEEM, LA AUSENCIA EN LA DESIGNACIÓN HA OCASIONADO irregularidades como: un posible caso de favoritismo hacia una de las empresas que participa en la licitación pública nacional IEEM/LPN/14/2023, relativa a materiales electorales para los comicios federales de 2024. Irregularidades en la Licitación Pública Nacional Número IEEM/LPN/02/2023 con la empresa Formas Finas y Materiales S.A. de C.V. a la que se le asignó la distribución de los marcadores para boletas electorales o también conocidos como crayones Al encargado de la Dirección de Administración fue denunciado por acoso laboral y sexual por hombres y mujeres del IEEM. </w:t>
      </w:r>
      <w:proofErr w:type="gramStart"/>
      <w:r w:rsidRPr="00C14B4B">
        <w:rPr>
          <w:rFonts w:ascii="Palatino Linotype" w:eastAsia="Palatino Linotype" w:hAnsi="Palatino Linotype" w:cs="Palatino Linotype"/>
          <w:i/>
          <w:color w:val="000000"/>
        </w:rPr>
        <w:t>hay</w:t>
      </w:r>
      <w:proofErr w:type="gramEnd"/>
      <w:r w:rsidRPr="00C14B4B">
        <w:rPr>
          <w:rFonts w:ascii="Palatino Linotype" w:eastAsia="Palatino Linotype" w:hAnsi="Palatino Linotype" w:cs="Palatino Linotype"/>
          <w:i/>
          <w:color w:val="000000"/>
        </w:rPr>
        <w:t xml:space="preserve"> magistradas y magistrados muy molestos por “los mensajes” que recibieron por parte de la consejera electoral, Patricia Lozano Sanabria, quien, abandonando su figura de autoridad electoral, se puso a hacer política y comenzó a presionarles para que confirmaran el acuerdo del IEEM, con el que buscan dar comienzo al procedimiento que ponga fin a la existencia de Nueva Alianza como partido político en la entidad. POR ENUMERAR POCAS IRREGULARIDADES QUE ESTAN SUCEDIENDO EN EL IEEM y los </w:t>
      </w:r>
      <w:proofErr w:type="spellStart"/>
      <w:r w:rsidRPr="00C14B4B">
        <w:rPr>
          <w:rFonts w:ascii="Palatino Linotype" w:eastAsia="Palatino Linotype" w:hAnsi="Palatino Linotype" w:cs="Palatino Linotype"/>
          <w:i/>
          <w:color w:val="000000"/>
        </w:rPr>
        <w:t>dipuatdos</w:t>
      </w:r>
      <w:proofErr w:type="spellEnd"/>
      <w:r w:rsidRPr="00C14B4B">
        <w:rPr>
          <w:rFonts w:ascii="Palatino Linotype" w:eastAsia="Palatino Linotype" w:hAnsi="Palatino Linotype" w:cs="Palatino Linotype"/>
          <w:i/>
          <w:color w:val="000000"/>
        </w:rPr>
        <w:t xml:space="preserve"> sin cumplir con su obligación de designar contralor siendo que a la sociedad le interesa que para el combate a la </w:t>
      </w:r>
      <w:proofErr w:type="spellStart"/>
      <w:r w:rsidRPr="00C14B4B">
        <w:rPr>
          <w:rFonts w:ascii="Palatino Linotype" w:eastAsia="Palatino Linotype" w:hAnsi="Palatino Linotype" w:cs="Palatino Linotype"/>
          <w:i/>
          <w:color w:val="000000"/>
        </w:rPr>
        <w:t>corrupcion</w:t>
      </w:r>
      <w:proofErr w:type="spellEnd"/>
      <w:r w:rsidRPr="00C14B4B">
        <w:rPr>
          <w:rFonts w:ascii="Palatino Linotype" w:eastAsia="Palatino Linotype" w:hAnsi="Palatino Linotype" w:cs="Palatino Linotype"/>
          <w:i/>
          <w:color w:val="000000"/>
        </w:rPr>
        <w:t xml:space="preserve"> los </w:t>
      </w:r>
      <w:proofErr w:type="spellStart"/>
      <w:r w:rsidRPr="00C14B4B">
        <w:rPr>
          <w:rFonts w:ascii="Palatino Linotype" w:eastAsia="Palatino Linotype" w:hAnsi="Palatino Linotype" w:cs="Palatino Linotype"/>
          <w:i/>
          <w:color w:val="000000"/>
        </w:rPr>
        <w:t>organo</w:t>
      </w:r>
      <w:proofErr w:type="spellEnd"/>
      <w:r w:rsidRPr="00C14B4B">
        <w:rPr>
          <w:rFonts w:ascii="Palatino Linotype" w:eastAsia="Palatino Linotype" w:hAnsi="Palatino Linotype" w:cs="Palatino Linotype"/>
          <w:i/>
          <w:color w:val="000000"/>
        </w:rPr>
        <w:t xml:space="preserve"> de </w:t>
      </w:r>
      <w:proofErr w:type="spellStart"/>
      <w:r w:rsidRPr="00C14B4B">
        <w:rPr>
          <w:rFonts w:ascii="Palatino Linotype" w:eastAsia="Palatino Linotype" w:hAnsi="Palatino Linotype" w:cs="Palatino Linotype"/>
          <w:i/>
          <w:color w:val="000000"/>
        </w:rPr>
        <w:t>contro</w:t>
      </w:r>
      <w:proofErr w:type="spellEnd"/>
      <w:r w:rsidRPr="00C14B4B">
        <w:rPr>
          <w:rFonts w:ascii="Palatino Linotype" w:eastAsia="Palatino Linotype" w:hAnsi="Palatino Linotype" w:cs="Palatino Linotype"/>
          <w:i/>
          <w:color w:val="000000"/>
        </w:rPr>
        <w:t xml:space="preserve"> se encuentren completos y porque lo diputados no se pongan de acuerdo en sus cuotas no llevan a cabo sus atribuciones conferidas por la CONSTITUCIÓN DEL ESTADO DE MÉXICO. RAZON POR LA CUAL SOLICITO ME DEN A CONOCER LA TERNA DE LOS ASPIRANTES A LA </w:t>
      </w:r>
      <w:r w:rsidRPr="00C14B4B">
        <w:rPr>
          <w:rFonts w:ascii="Palatino Linotype" w:eastAsia="Palatino Linotype" w:hAnsi="Palatino Linotype" w:cs="Palatino Linotype"/>
          <w:i/>
          <w:color w:val="000000"/>
        </w:rPr>
        <w:lastRenderedPageBreak/>
        <w:t xml:space="preserve">CONTRALORIA DEL IEEM YA QUE HAN TRANSCURRIDO CON DEMASIA (400 DIAS " 24 de noviembre del 2022") PARA QUE DAR A CONOCER ESTA INFORMACIÓN es información que no se puede reservar ya que es de </w:t>
      </w:r>
      <w:proofErr w:type="spellStart"/>
      <w:r w:rsidRPr="00C14B4B">
        <w:rPr>
          <w:rFonts w:ascii="Palatino Linotype" w:eastAsia="Palatino Linotype" w:hAnsi="Palatino Linotype" w:cs="Palatino Linotype"/>
          <w:i/>
          <w:color w:val="000000"/>
        </w:rPr>
        <w:t>interes</w:t>
      </w:r>
      <w:proofErr w:type="spellEnd"/>
      <w:r w:rsidRPr="00C14B4B">
        <w:rPr>
          <w:rFonts w:ascii="Palatino Linotype" w:eastAsia="Palatino Linotype" w:hAnsi="Palatino Linotype" w:cs="Palatino Linotype"/>
          <w:i/>
          <w:color w:val="000000"/>
        </w:rPr>
        <w:t xml:space="preserve"> general y parte esencial del sistema estatal anticorrupción” (Sic)</w:t>
      </w:r>
    </w:p>
    <w:p w:rsidR="00CD7C2B" w:rsidRPr="00C14B4B" w:rsidRDefault="00CD7C2B">
      <w:pPr>
        <w:spacing w:line="360" w:lineRule="auto"/>
        <w:ind w:left="567" w:right="568"/>
        <w:jc w:val="both"/>
        <w:rPr>
          <w:rFonts w:ascii="Palatino Linotype" w:eastAsia="Palatino Linotype" w:hAnsi="Palatino Linotype" w:cs="Palatino Linotype"/>
          <w:i/>
          <w:color w:val="000000"/>
        </w:rPr>
      </w:pPr>
    </w:p>
    <w:p w:rsidR="00CD7C2B" w:rsidRPr="00C14B4B" w:rsidRDefault="00CA1D6E">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sidRPr="00C14B4B">
        <w:rPr>
          <w:rFonts w:ascii="Palatino Linotype" w:eastAsia="Palatino Linotype" w:hAnsi="Palatino Linotype" w:cs="Palatino Linotype"/>
          <w:color w:val="000000"/>
          <w:sz w:val="22"/>
          <w:szCs w:val="22"/>
        </w:rPr>
        <w:t xml:space="preserve">Se hace constar que se señaló como modalidad de entrega de la información a través del Sistema de Acceso a la Información Mexiquense </w:t>
      </w:r>
      <w:r w:rsidRPr="00C14B4B">
        <w:rPr>
          <w:rFonts w:ascii="Palatino Linotype" w:eastAsia="Palatino Linotype" w:hAnsi="Palatino Linotype" w:cs="Palatino Linotype"/>
          <w:b/>
          <w:color w:val="000000"/>
          <w:sz w:val="22"/>
          <w:szCs w:val="22"/>
        </w:rPr>
        <w:t>(SAIMEX).</w:t>
      </w:r>
    </w:p>
    <w:p w:rsidR="00CD7C2B" w:rsidRPr="00C14B4B" w:rsidRDefault="00CD7C2B">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CD7C2B" w:rsidRPr="00C14B4B" w:rsidRDefault="00CA1D6E">
      <w:pPr>
        <w:numPr>
          <w:ilvl w:val="0"/>
          <w:numId w:val="4"/>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C14B4B">
        <w:rPr>
          <w:rFonts w:ascii="Palatino Linotype" w:eastAsia="Palatino Linotype" w:hAnsi="Palatino Linotype" w:cs="Palatino Linotype"/>
          <w:color w:val="000000"/>
        </w:rPr>
        <w:t xml:space="preserve">El </w:t>
      </w:r>
      <w:r w:rsidRPr="00C14B4B">
        <w:rPr>
          <w:rFonts w:ascii="Palatino Linotype" w:eastAsia="Palatino Linotype" w:hAnsi="Palatino Linotype" w:cs="Palatino Linotype"/>
          <w:b/>
          <w:color w:val="000000"/>
        </w:rPr>
        <w:t>treinta de enero de dos mil veinticuatro</w:t>
      </w:r>
      <w:r w:rsidRPr="00C14B4B">
        <w:rPr>
          <w:rFonts w:ascii="Palatino Linotype" w:eastAsia="Palatino Linotype" w:hAnsi="Palatino Linotype" w:cs="Palatino Linotype"/>
          <w:color w:val="000000"/>
        </w:rPr>
        <w:t xml:space="preserve">, el </w:t>
      </w:r>
      <w:r w:rsidRPr="00C14B4B">
        <w:rPr>
          <w:rFonts w:ascii="Palatino Linotype" w:eastAsia="Palatino Linotype" w:hAnsi="Palatino Linotype" w:cs="Palatino Linotype"/>
          <w:b/>
          <w:color w:val="000000"/>
        </w:rPr>
        <w:t>SUJETO OBLIGADO</w:t>
      </w:r>
      <w:r w:rsidRPr="00C14B4B">
        <w:rPr>
          <w:rFonts w:ascii="Palatino Linotype" w:eastAsia="Palatino Linotype" w:hAnsi="Palatino Linotype" w:cs="Palatino Linotype"/>
          <w:color w:val="000000"/>
        </w:rPr>
        <w:t xml:space="preserve"> realizó un requerimiento, mediante oficio UIPL/0163/2024, suscrito por el Titular de la Unidad de Información del Poder Legislativo, dirigido a la Secretaría de Asuntos Parlamentarios. </w:t>
      </w:r>
    </w:p>
    <w:p w:rsidR="00CD7C2B" w:rsidRPr="00C14B4B" w:rsidRDefault="00CD7C2B">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CD7C2B" w:rsidRPr="00C14B4B" w:rsidRDefault="00CA1D6E">
      <w:pPr>
        <w:numPr>
          <w:ilvl w:val="0"/>
          <w:numId w:val="4"/>
        </w:numPr>
        <w:tabs>
          <w:tab w:val="left" w:pos="0"/>
        </w:tabs>
        <w:spacing w:line="360" w:lineRule="auto"/>
        <w:ind w:left="0" w:right="-112" w:firstLine="0"/>
        <w:jc w:val="both"/>
        <w:rPr>
          <w:rFonts w:ascii="Palatino Linotype" w:eastAsia="Palatino Linotype" w:hAnsi="Palatino Linotype" w:cs="Palatino Linotype"/>
          <w:b/>
        </w:rPr>
      </w:pPr>
      <w:bookmarkStart w:id="1" w:name="_heading=h.30j0zll" w:colFirst="0" w:colLast="0"/>
      <w:bookmarkEnd w:id="1"/>
      <w:r w:rsidRPr="00C14B4B">
        <w:rPr>
          <w:rFonts w:ascii="Palatino Linotype" w:eastAsia="Palatino Linotype" w:hAnsi="Palatino Linotype" w:cs="Palatino Linotype"/>
        </w:rPr>
        <w:t xml:space="preserve">El </w:t>
      </w:r>
      <w:r w:rsidRPr="00C14B4B">
        <w:rPr>
          <w:rFonts w:ascii="Palatino Linotype" w:eastAsia="Palatino Linotype" w:hAnsi="Palatino Linotype" w:cs="Palatino Linotype"/>
          <w:b/>
        </w:rPr>
        <w:t>veinte de febrero de dos mil veinticuatro</w:t>
      </w:r>
      <w:r w:rsidRPr="00C14B4B">
        <w:rPr>
          <w:rFonts w:ascii="Palatino Linotype" w:eastAsia="Palatino Linotype" w:hAnsi="Palatino Linotype" w:cs="Palatino Linotype"/>
        </w:rPr>
        <w:t xml:space="preserve">, el </w:t>
      </w:r>
      <w:r w:rsidRPr="00C14B4B">
        <w:rPr>
          <w:rFonts w:ascii="Palatino Linotype" w:eastAsia="Palatino Linotype" w:hAnsi="Palatino Linotype" w:cs="Palatino Linotype"/>
          <w:b/>
        </w:rPr>
        <w:t xml:space="preserve">SUJETO OBLIGADO </w:t>
      </w:r>
      <w:r w:rsidRPr="00C14B4B">
        <w:rPr>
          <w:rFonts w:ascii="Palatino Linotype" w:eastAsia="Palatino Linotype" w:hAnsi="Palatino Linotype" w:cs="Palatino Linotype"/>
        </w:rPr>
        <w:t xml:space="preserve">dio respuesta través del SAIMEX, adjuntando tres archivos electrónicos en </w:t>
      </w:r>
      <w:proofErr w:type="spellStart"/>
      <w:r w:rsidRPr="00C14B4B">
        <w:rPr>
          <w:rFonts w:ascii="Palatino Linotype" w:eastAsia="Palatino Linotype" w:hAnsi="Palatino Linotype" w:cs="Palatino Linotype"/>
        </w:rPr>
        <w:t>pdf</w:t>
      </w:r>
      <w:proofErr w:type="spellEnd"/>
      <w:r w:rsidRPr="00C14B4B">
        <w:rPr>
          <w:rFonts w:ascii="Palatino Linotype" w:eastAsia="Palatino Linotype" w:hAnsi="Palatino Linotype" w:cs="Palatino Linotype"/>
        </w:rPr>
        <w:t>, siendo los siguientes:</w:t>
      </w:r>
    </w:p>
    <w:p w:rsidR="00CD7C2B" w:rsidRPr="00C14B4B" w:rsidRDefault="00CD7C2B">
      <w:pPr>
        <w:tabs>
          <w:tab w:val="left" w:pos="0"/>
        </w:tabs>
        <w:spacing w:line="360" w:lineRule="auto"/>
        <w:ind w:right="-112"/>
        <w:jc w:val="both"/>
        <w:rPr>
          <w:rFonts w:ascii="Palatino Linotype" w:eastAsia="Palatino Linotype" w:hAnsi="Palatino Linotype" w:cs="Palatino Linotype"/>
          <w:b/>
        </w:rPr>
      </w:pPr>
    </w:p>
    <w:p w:rsidR="00CD7C2B" w:rsidRPr="00C14B4B" w:rsidRDefault="00CA1D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C14B4B">
        <w:rPr>
          <w:rFonts w:ascii="Palatino Linotype" w:eastAsia="Palatino Linotype" w:hAnsi="Palatino Linotype" w:cs="Palatino Linotype"/>
          <w:b/>
          <w:color w:val="000000"/>
          <w:sz w:val="22"/>
          <w:szCs w:val="22"/>
        </w:rPr>
        <w:t>53 RESPUESTA (ACUERDO DEL COMITÉ).</w:t>
      </w:r>
      <w:proofErr w:type="spellStart"/>
      <w:r w:rsidRPr="00C14B4B">
        <w:rPr>
          <w:rFonts w:ascii="Palatino Linotype" w:eastAsia="Palatino Linotype" w:hAnsi="Palatino Linotype" w:cs="Palatino Linotype"/>
          <w:b/>
          <w:color w:val="000000"/>
          <w:sz w:val="22"/>
          <w:szCs w:val="22"/>
        </w:rPr>
        <w:t>pdf</w:t>
      </w:r>
      <w:proofErr w:type="spellEnd"/>
      <w:r w:rsidRPr="00C14B4B">
        <w:rPr>
          <w:rFonts w:ascii="Palatino Linotype" w:eastAsia="Palatino Linotype" w:hAnsi="Palatino Linotype" w:cs="Palatino Linotype"/>
          <w:b/>
          <w:color w:val="000000"/>
          <w:sz w:val="22"/>
          <w:szCs w:val="22"/>
        </w:rPr>
        <w:t xml:space="preserve">: </w:t>
      </w:r>
      <w:r w:rsidRPr="00C14B4B">
        <w:rPr>
          <w:rFonts w:ascii="Palatino Linotype" w:eastAsia="Palatino Linotype" w:hAnsi="Palatino Linotype" w:cs="Palatino Linotype"/>
          <w:color w:val="000000"/>
          <w:sz w:val="22"/>
          <w:szCs w:val="22"/>
        </w:rPr>
        <w:t xml:space="preserve">Contiene el Acuerdo PLEGISLA/LXI/CT/07aext/2024/QUINTO, de fecha diecinueve de febrero de dos mil veinticuatro, por el que se resuelve sobre la propuesta de clasificación total como reservada de los Dictámenes a los que se refieren los Acuerdos por los que se establecen los procesos y las Convocatorias para la designación o ratificación de las personas Titulares del Órgano Interno de Control del Instituto de Transparencia, Acceso a la Información Pública y Protección de Datos Personales del Estado de México (INFOEM), Comisión de Derechos Humanos del Estado de México (CODHEM), Fiscalía General de Justicia del Estado de México (FGJEM), Instituto Electoral del Estado de México (IEEM), presentada por la Secretaría de Asuntos </w:t>
      </w:r>
      <w:r w:rsidRPr="00C14B4B">
        <w:rPr>
          <w:rFonts w:ascii="Palatino Linotype" w:eastAsia="Palatino Linotype" w:hAnsi="Palatino Linotype" w:cs="Palatino Linotype"/>
          <w:color w:val="000000"/>
          <w:sz w:val="22"/>
          <w:szCs w:val="22"/>
        </w:rPr>
        <w:lastRenderedPageBreak/>
        <w:t>Parlamentarios, en la que se resolvió por unanimidad, la clasificación total como información reservada, por un periodo de un año, contados a partir de la fecha del Acuerdo descrito.</w:t>
      </w:r>
    </w:p>
    <w:p w:rsidR="00CD7C2B" w:rsidRPr="00C14B4B" w:rsidRDefault="00CD7C2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CD7C2B" w:rsidRPr="00C14B4B" w:rsidRDefault="00CA1D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C14B4B">
        <w:rPr>
          <w:rFonts w:ascii="Palatino Linotype" w:eastAsia="Palatino Linotype" w:hAnsi="Palatino Linotype" w:cs="Palatino Linotype"/>
          <w:b/>
          <w:color w:val="000000"/>
          <w:sz w:val="22"/>
          <w:szCs w:val="22"/>
        </w:rPr>
        <w:t>53 RESPUESTA.pdf:</w:t>
      </w:r>
      <w:r w:rsidRPr="00C14B4B">
        <w:rPr>
          <w:rFonts w:ascii="Palatino Linotype" w:eastAsia="Palatino Linotype" w:hAnsi="Palatino Linotype" w:cs="Palatino Linotype"/>
          <w:color w:val="000000"/>
          <w:sz w:val="22"/>
          <w:szCs w:val="22"/>
        </w:rPr>
        <w:t xml:space="preserve"> Oficio de fecha veinte de febrero de dos mil veinticuatro, suscrito por el Servidor Público Habilitado, por el cual informó al Titular de la Unidad de Transparencia del Poder Legislativo, que la información solicitada formaba parte del dictamen a que se refiere el Acuerdo </w:t>
      </w:r>
      <w:r w:rsidRPr="00C14B4B">
        <w:rPr>
          <w:rFonts w:ascii="Palatino Linotype" w:eastAsia="Palatino Linotype" w:hAnsi="Palatino Linotype" w:cs="Palatino Linotype"/>
          <w:color w:val="000000"/>
        </w:rPr>
        <w:t>PLEGISLA/LXI/CT/07ªext/2024/QUINTO</w:t>
      </w:r>
      <w:r w:rsidRPr="00C14B4B">
        <w:rPr>
          <w:rFonts w:ascii="Palatino Linotype" w:eastAsia="Palatino Linotype" w:hAnsi="Palatino Linotype" w:cs="Palatino Linotype"/>
          <w:color w:val="000000"/>
          <w:sz w:val="22"/>
          <w:szCs w:val="22"/>
        </w:rPr>
        <w:t xml:space="preserve"> del Comité de Transparencia del Poder Legislativo, por lo que será necesario esperar a que concluya el periodo de clasificación indicado, o se extingan las causas que dieron origen a la clasificación, para estar en aptitud de hacerlo público.  </w:t>
      </w:r>
    </w:p>
    <w:p w:rsidR="00CD7C2B" w:rsidRPr="00C14B4B" w:rsidRDefault="00CD7C2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CD7C2B" w:rsidRPr="00C14B4B" w:rsidRDefault="00CA1D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C14B4B">
        <w:rPr>
          <w:rFonts w:ascii="Palatino Linotype" w:eastAsia="Palatino Linotype" w:hAnsi="Palatino Linotype" w:cs="Palatino Linotype"/>
          <w:b/>
          <w:color w:val="000000"/>
          <w:sz w:val="22"/>
          <w:szCs w:val="22"/>
        </w:rPr>
        <w:t>Respuesta 053-SAP.pdf:</w:t>
      </w:r>
      <w:r w:rsidRPr="00C14B4B">
        <w:rPr>
          <w:rFonts w:ascii="Palatino Linotype" w:eastAsia="Palatino Linotype" w:hAnsi="Palatino Linotype" w:cs="Palatino Linotype"/>
          <w:color w:val="000000"/>
          <w:sz w:val="22"/>
          <w:szCs w:val="22"/>
        </w:rPr>
        <w:t xml:space="preserve"> Contiene el oficio UIPL/0371/2024 de fecha veinte de febrero de dos mil veinticuatro, suscrito por el Titular de la Unidad de Información, por el cual dio respuesta al solicitante, adjuntando los oficios descritos párrafos anteriores. </w:t>
      </w:r>
    </w:p>
    <w:p w:rsidR="00CD7C2B" w:rsidRPr="00C14B4B" w:rsidRDefault="00CD7C2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D7C2B" w:rsidRPr="00C14B4B" w:rsidRDefault="00CA1D6E">
      <w:pPr>
        <w:numPr>
          <w:ilvl w:val="0"/>
          <w:numId w:val="4"/>
        </w:numPr>
        <w:pBdr>
          <w:top w:val="nil"/>
          <w:left w:val="nil"/>
          <w:bottom w:val="nil"/>
          <w:right w:val="nil"/>
          <w:between w:val="nil"/>
        </w:pBdr>
        <w:tabs>
          <w:tab w:val="left" w:pos="0"/>
        </w:tabs>
        <w:spacing w:line="360" w:lineRule="auto"/>
        <w:ind w:left="0" w:right="-112" w:firstLine="0"/>
        <w:jc w:val="both"/>
        <w:rPr>
          <w:rFonts w:ascii="Palatino Linotype" w:eastAsia="Palatino Linotype" w:hAnsi="Palatino Linotype" w:cs="Palatino Linotype"/>
          <w:b/>
          <w:color w:val="000000"/>
        </w:rPr>
      </w:pPr>
      <w:r w:rsidRPr="00C14B4B">
        <w:rPr>
          <w:rFonts w:ascii="Palatino Linotype" w:eastAsia="Palatino Linotype" w:hAnsi="Palatino Linotype" w:cs="Palatino Linotype"/>
          <w:color w:val="000000"/>
        </w:rPr>
        <w:t xml:space="preserve">El </w:t>
      </w:r>
      <w:r w:rsidRPr="00C14B4B">
        <w:rPr>
          <w:rFonts w:ascii="Palatino Linotype" w:eastAsia="Palatino Linotype" w:hAnsi="Palatino Linotype" w:cs="Palatino Linotype"/>
          <w:b/>
          <w:color w:val="000000"/>
        </w:rPr>
        <w:t>veintiuno de febrero de dos mil veinticuatro,</w:t>
      </w:r>
      <w:r w:rsidRPr="00C14B4B">
        <w:rPr>
          <w:rFonts w:ascii="Palatino Linotype" w:eastAsia="Palatino Linotype" w:hAnsi="Palatino Linotype" w:cs="Palatino Linotype"/>
          <w:color w:val="000000"/>
        </w:rPr>
        <w:t xml:space="preserve"> el </w:t>
      </w:r>
      <w:r w:rsidRPr="00C14B4B">
        <w:rPr>
          <w:rFonts w:ascii="Palatino Linotype" w:eastAsia="Palatino Linotype" w:hAnsi="Palatino Linotype" w:cs="Palatino Linotype"/>
          <w:b/>
          <w:color w:val="000000"/>
        </w:rPr>
        <w:t xml:space="preserve">RECURRENTE </w:t>
      </w:r>
      <w:r w:rsidRPr="00C14B4B">
        <w:rPr>
          <w:rFonts w:ascii="Palatino Linotype" w:eastAsia="Palatino Linotype" w:hAnsi="Palatino Linotype" w:cs="Palatino Linotype"/>
          <w:color w:val="000000"/>
        </w:rPr>
        <w:t>interpuso el recurso de revisión, señalando como:</w:t>
      </w:r>
    </w:p>
    <w:p w:rsidR="00CD7C2B" w:rsidRPr="00C14B4B" w:rsidRDefault="00CD7C2B">
      <w:pPr>
        <w:pBdr>
          <w:top w:val="nil"/>
          <w:left w:val="nil"/>
          <w:bottom w:val="nil"/>
          <w:right w:val="nil"/>
          <w:between w:val="nil"/>
        </w:pBdr>
        <w:tabs>
          <w:tab w:val="left" w:pos="0"/>
        </w:tabs>
        <w:spacing w:line="360" w:lineRule="auto"/>
        <w:ind w:right="1"/>
        <w:jc w:val="both"/>
        <w:rPr>
          <w:rFonts w:ascii="Palatino Linotype" w:eastAsia="Palatino Linotype" w:hAnsi="Palatino Linotype" w:cs="Palatino Linotype"/>
          <w:b/>
          <w:color w:val="000000"/>
        </w:rPr>
      </w:pPr>
    </w:p>
    <w:p w:rsidR="00CD7C2B" w:rsidRPr="00C14B4B" w:rsidRDefault="00CA1D6E">
      <w:pPr>
        <w:spacing w:line="360" w:lineRule="auto"/>
        <w:ind w:left="567"/>
        <w:jc w:val="both"/>
        <w:rPr>
          <w:rFonts w:ascii="Palatino Linotype" w:eastAsia="Palatino Linotype" w:hAnsi="Palatino Linotype" w:cs="Palatino Linotype"/>
          <w:i/>
          <w:color w:val="000000"/>
        </w:rPr>
      </w:pPr>
      <w:r w:rsidRPr="00C14B4B">
        <w:rPr>
          <w:rFonts w:ascii="Palatino Linotype" w:eastAsia="Palatino Linotype" w:hAnsi="Palatino Linotype" w:cs="Palatino Linotype"/>
          <w:b/>
        </w:rPr>
        <w:t>ACTO IMPUGNADO:</w:t>
      </w:r>
      <w:r w:rsidRPr="00C14B4B">
        <w:rPr>
          <w:rFonts w:ascii="Palatino Linotype" w:eastAsia="Palatino Linotype" w:hAnsi="Palatino Linotype" w:cs="Palatino Linotype"/>
          <w:i/>
        </w:rPr>
        <w:t xml:space="preserve"> “</w:t>
      </w:r>
      <w:r w:rsidRPr="00C14B4B">
        <w:rPr>
          <w:rFonts w:ascii="Palatino Linotype" w:eastAsia="Palatino Linotype" w:hAnsi="Palatino Linotype" w:cs="Palatino Linotype"/>
          <w:i/>
          <w:color w:val="000000"/>
        </w:rPr>
        <w:t xml:space="preserve">La respuesta otorgada por el sujeto obligado así como infundado acuerdo del comité por el que reserva la información alegando razones de interés </w:t>
      </w:r>
      <w:proofErr w:type="spellStart"/>
      <w:r w:rsidRPr="00C14B4B">
        <w:rPr>
          <w:rFonts w:ascii="Palatino Linotype" w:eastAsia="Palatino Linotype" w:hAnsi="Palatino Linotype" w:cs="Palatino Linotype"/>
          <w:i/>
          <w:color w:val="000000"/>
        </w:rPr>
        <w:t>publico</w:t>
      </w:r>
      <w:proofErr w:type="spellEnd"/>
      <w:r w:rsidRPr="00C14B4B">
        <w:rPr>
          <w:rFonts w:ascii="Palatino Linotype" w:eastAsia="Palatino Linotype" w:hAnsi="Palatino Linotype" w:cs="Palatino Linotype"/>
          <w:i/>
          <w:color w:val="000000"/>
        </w:rPr>
        <w:t xml:space="preserve"> que </w:t>
      </w:r>
      <w:proofErr w:type="spellStart"/>
      <w:r w:rsidRPr="00C14B4B">
        <w:rPr>
          <w:rFonts w:ascii="Palatino Linotype" w:eastAsia="Palatino Linotype" w:hAnsi="Palatino Linotype" w:cs="Palatino Linotype"/>
          <w:i/>
          <w:color w:val="000000"/>
        </w:rPr>
        <w:t>mas</w:t>
      </w:r>
      <w:proofErr w:type="spellEnd"/>
      <w:r w:rsidRPr="00C14B4B">
        <w:rPr>
          <w:rFonts w:ascii="Palatino Linotype" w:eastAsia="Palatino Linotype" w:hAnsi="Palatino Linotype" w:cs="Palatino Linotype"/>
          <w:i/>
          <w:color w:val="000000"/>
        </w:rPr>
        <w:t xml:space="preserve"> daño se hace a la sociedad que mantener órganos acéfalos de titulares porque los integrantes de la legislatura no se ponen de acuerdo en sus cuotas han transcurrido 420 días y no han podido consensar los disputados o quizás requieran los tres años que dura su gestión como diputados para elaborar una terna con esta negativa solo se trastoca el principio de máxima publicidad ya que quisiera que me dieran a conocer </w:t>
      </w:r>
      <w:r w:rsidRPr="00C14B4B">
        <w:rPr>
          <w:rFonts w:ascii="Palatino Linotype" w:eastAsia="Palatino Linotype" w:hAnsi="Palatino Linotype" w:cs="Palatino Linotype"/>
          <w:i/>
          <w:color w:val="000000"/>
        </w:rPr>
        <w:lastRenderedPageBreak/>
        <w:t xml:space="preserve">las actas o minutas por las cuales supuestamente han llevado a cabo sus deliberaciones para llegar a sus consensos” </w:t>
      </w:r>
      <w:r w:rsidRPr="00C14B4B">
        <w:rPr>
          <w:rFonts w:ascii="Palatino Linotype" w:eastAsia="Palatino Linotype" w:hAnsi="Palatino Linotype" w:cs="Palatino Linotype"/>
          <w:color w:val="000000"/>
        </w:rPr>
        <w:t>(Sic)</w:t>
      </w:r>
    </w:p>
    <w:p w:rsidR="00CD7C2B" w:rsidRPr="00C14B4B" w:rsidRDefault="00CD7C2B">
      <w:pPr>
        <w:spacing w:line="360" w:lineRule="auto"/>
        <w:ind w:left="567" w:right="568"/>
        <w:jc w:val="both"/>
        <w:rPr>
          <w:rFonts w:ascii="Palatino Linotype" w:eastAsia="Palatino Linotype" w:hAnsi="Palatino Linotype" w:cs="Palatino Linotype"/>
        </w:rPr>
      </w:pPr>
    </w:p>
    <w:p w:rsidR="00CD7C2B" w:rsidRPr="00C14B4B" w:rsidRDefault="00CA1D6E">
      <w:pPr>
        <w:spacing w:line="360" w:lineRule="auto"/>
        <w:ind w:left="567" w:right="597"/>
        <w:jc w:val="both"/>
        <w:rPr>
          <w:rFonts w:ascii="Palatino Linotype" w:eastAsia="Palatino Linotype" w:hAnsi="Palatino Linotype" w:cs="Palatino Linotype"/>
        </w:rPr>
      </w:pPr>
      <w:r w:rsidRPr="00C14B4B">
        <w:rPr>
          <w:rFonts w:ascii="Palatino Linotype" w:eastAsia="Palatino Linotype" w:hAnsi="Palatino Linotype" w:cs="Palatino Linotype"/>
          <w:b/>
        </w:rPr>
        <w:t>RAZONES O MOTIVOS DE INCONFORMIDAD</w:t>
      </w:r>
      <w:r w:rsidRPr="00C14B4B">
        <w:rPr>
          <w:rFonts w:ascii="Palatino Linotype" w:eastAsia="Palatino Linotype" w:hAnsi="Palatino Linotype" w:cs="Palatino Linotype"/>
          <w:i/>
        </w:rPr>
        <w:t>: “</w:t>
      </w:r>
      <w:r w:rsidRPr="00C14B4B">
        <w:rPr>
          <w:rFonts w:ascii="Palatino Linotype" w:eastAsia="Palatino Linotype" w:hAnsi="Palatino Linotype" w:cs="Palatino Linotype"/>
          <w:i/>
          <w:color w:val="000000"/>
        </w:rPr>
        <w:t xml:space="preserve">La respuesta otorgada por el sujeto obligado así como infundado acuerdo del comité por el que reserva la información alegando razones de interés </w:t>
      </w:r>
      <w:proofErr w:type="spellStart"/>
      <w:r w:rsidRPr="00C14B4B">
        <w:rPr>
          <w:rFonts w:ascii="Palatino Linotype" w:eastAsia="Palatino Linotype" w:hAnsi="Palatino Linotype" w:cs="Palatino Linotype"/>
          <w:i/>
          <w:color w:val="000000"/>
        </w:rPr>
        <w:t>publico</w:t>
      </w:r>
      <w:proofErr w:type="spellEnd"/>
      <w:r w:rsidRPr="00C14B4B">
        <w:rPr>
          <w:rFonts w:ascii="Palatino Linotype" w:eastAsia="Palatino Linotype" w:hAnsi="Palatino Linotype" w:cs="Palatino Linotype"/>
          <w:i/>
          <w:color w:val="000000"/>
        </w:rPr>
        <w:t xml:space="preserve"> que </w:t>
      </w:r>
      <w:proofErr w:type="spellStart"/>
      <w:r w:rsidRPr="00C14B4B">
        <w:rPr>
          <w:rFonts w:ascii="Palatino Linotype" w:eastAsia="Palatino Linotype" w:hAnsi="Palatino Linotype" w:cs="Palatino Linotype"/>
          <w:i/>
          <w:color w:val="000000"/>
        </w:rPr>
        <w:t>mas</w:t>
      </w:r>
      <w:proofErr w:type="spellEnd"/>
      <w:r w:rsidRPr="00C14B4B">
        <w:rPr>
          <w:rFonts w:ascii="Palatino Linotype" w:eastAsia="Palatino Linotype" w:hAnsi="Palatino Linotype" w:cs="Palatino Linotype"/>
          <w:i/>
          <w:color w:val="000000"/>
        </w:rPr>
        <w:t xml:space="preserve"> daño se hace a la sociedad que mantener órganos acéfalos de titulares porque los integrantes de la legislatura no se ponen de acuerdo en sus cuotas han transcurrido 420 días y no han podido consensar los disputados o quizás requieran los tres años que dura su gestión como diputados para elaborar una terna con esta negativa solo se trastoca el principio de máxima publicidad ya que quisiera que me dieran a conocer las actas o minutas por las cuales supuestamente han llevado a cabo sus deliberaciones para llegar a sus consensos” (Sic)</w:t>
      </w:r>
    </w:p>
    <w:p w:rsidR="00CD7C2B" w:rsidRPr="00C14B4B" w:rsidRDefault="00CD7C2B">
      <w:pPr>
        <w:spacing w:line="360" w:lineRule="auto"/>
        <w:ind w:right="1"/>
        <w:jc w:val="both"/>
        <w:rPr>
          <w:rFonts w:ascii="Palatino Linotype" w:eastAsia="Palatino Linotype" w:hAnsi="Palatino Linotype" w:cs="Palatino Linotype"/>
          <w:color w:val="000000"/>
        </w:rPr>
      </w:pPr>
    </w:p>
    <w:p w:rsidR="00CD7C2B" w:rsidRPr="00C14B4B" w:rsidRDefault="00CA1D6E">
      <w:pPr>
        <w:numPr>
          <w:ilvl w:val="0"/>
          <w:numId w:val="4"/>
        </w:numPr>
        <w:spacing w:line="360" w:lineRule="auto"/>
        <w:ind w:left="0" w:right="1" w:firstLine="0"/>
        <w:jc w:val="both"/>
        <w:rPr>
          <w:rFonts w:ascii="Palatino Linotype" w:eastAsia="Palatino Linotype" w:hAnsi="Palatino Linotype" w:cs="Palatino Linotype"/>
          <w:color w:val="000000"/>
        </w:rPr>
      </w:pPr>
      <w:r w:rsidRPr="00C14B4B">
        <w:rPr>
          <w:rFonts w:ascii="Palatino Linotype" w:eastAsia="Palatino Linotype" w:hAnsi="Palatino Linotype" w:cs="Palatino Linotype"/>
          <w:color w:val="000000"/>
        </w:rPr>
        <w:t xml:space="preserve">La </w:t>
      </w:r>
      <w:r w:rsidRPr="00C14B4B">
        <w:rPr>
          <w:rFonts w:ascii="Palatino Linotype" w:eastAsia="Palatino Linotype" w:hAnsi="Palatino Linotype" w:cs="Palatino Linotype"/>
        </w:rPr>
        <w:t xml:space="preserve">Comisionada Ponente, con fundamento en lo dispuesto por el artículo 185 fracción II de la ley de la materia, a través del acuerdo de admisión del </w:t>
      </w:r>
      <w:r w:rsidRPr="00C14B4B">
        <w:rPr>
          <w:rFonts w:ascii="Palatino Linotype" w:eastAsia="Palatino Linotype" w:hAnsi="Palatino Linotype" w:cs="Palatino Linotype"/>
          <w:b/>
        </w:rPr>
        <w:t>veintidós de febrero de dos mil veinticuatro</w:t>
      </w:r>
      <w:r w:rsidRPr="00C14B4B">
        <w:rPr>
          <w:rFonts w:ascii="Palatino Linotype" w:eastAsia="Palatino Linotype" w:hAnsi="Palatino Linotype" w:cs="Palatino Linotype"/>
        </w:rPr>
        <w:t xml:space="preserve">, puso a disposición de las partes el  expediente electrónicos vía Sistema de Acceso a la Información Mexiquense </w:t>
      </w:r>
      <w:r w:rsidRPr="00C14B4B">
        <w:rPr>
          <w:rFonts w:ascii="Palatino Linotype" w:eastAsia="Palatino Linotype" w:hAnsi="Palatino Linotype" w:cs="Palatino Linotype"/>
          <w:b/>
        </w:rPr>
        <w:t xml:space="preserve">SAIMEX </w:t>
      </w:r>
      <w:r w:rsidRPr="00C14B4B">
        <w:rPr>
          <w:rFonts w:ascii="Palatino Linotype" w:eastAsia="Palatino Linotype" w:hAnsi="Palatino Linotype" w:cs="Palatino Linotype"/>
        </w:rPr>
        <w:t xml:space="preserve">a efecto de que en un plazo máximo de siete días manifestara lo que a su derecho conviniera, ofreciera pruebas y alegatos según correspondiera a los casos concretos, de esta forma para que el </w:t>
      </w:r>
      <w:r w:rsidRPr="00C14B4B">
        <w:rPr>
          <w:rFonts w:ascii="Palatino Linotype" w:eastAsia="Palatino Linotype" w:hAnsi="Palatino Linotype" w:cs="Palatino Linotype"/>
          <w:b/>
        </w:rPr>
        <w:t>SUJETO OBLIGADO</w:t>
      </w:r>
      <w:r w:rsidRPr="00C14B4B">
        <w:rPr>
          <w:rFonts w:ascii="Palatino Linotype" w:eastAsia="Palatino Linotype" w:hAnsi="Palatino Linotype" w:cs="Palatino Linotype"/>
        </w:rPr>
        <w:t xml:space="preserve"> presentará el Informe Justificado procedente.</w:t>
      </w:r>
    </w:p>
    <w:p w:rsidR="00CD7C2B" w:rsidRPr="00C14B4B" w:rsidRDefault="00CD7C2B">
      <w:pPr>
        <w:spacing w:line="360" w:lineRule="auto"/>
        <w:ind w:right="1"/>
        <w:jc w:val="both"/>
        <w:rPr>
          <w:rFonts w:ascii="Palatino Linotype" w:eastAsia="Palatino Linotype" w:hAnsi="Palatino Linotype" w:cs="Palatino Linotype"/>
          <w:color w:val="000000"/>
        </w:rPr>
      </w:pPr>
    </w:p>
    <w:p w:rsidR="00CD7C2B" w:rsidRPr="00C14B4B" w:rsidRDefault="00CA1D6E">
      <w:pPr>
        <w:numPr>
          <w:ilvl w:val="0"/>
          <w:numId w:val="4"/>
        </w:numPr>
        <w:spacing w:line="360" w:lineRule="auto"/>
        <w:ind w:left="0" w:right="1" w:firstLine="0"/>
        <w:jc w:val="both"/>
        <w:rPr>
          <w:rFonts w:ascii="Palatino Linotype" w:eastAsia="Palatino Linotype" w:hAnsi="Palatino Linotype" w:cs="Palatino Linotype"/>
          <w:color w:val="000000"/>
        </w:rPr>
      </w:pPr>
      <w:r w:rsidRPr="00C14B4B">
        <w:rPr>
          <w:rFonts w:ascii="Palatino Linotype" w:eastAsia="Palatino Linotype" w:hAnsi="Palatino Linotype" w:cs="Palatino Linotype"/>
          <w:color w:val="000000"/>
        </w:rPr>
        <w:t xml:space="preserve">De lo anterior, el </w:t>
      </w:r>
      <w:r w:rsidRPr="00C14B4B">
        <w:rPr>
          <w:rFonts w:ascii="Palatino Linotype" w:eastAsia="Palatino Linotype" w:hAnsi="Palatino Linotype" w:cs="Palatino Linotype"/>
          <w:b/>
          <w:color w:val="000000"/>
        </w:rPr>
        <w:t>RECURRENTE</w:t>
      </w:r>
      <w:r w:rsidRPr="00C14B4B">
        <w:rPr>
          <w:rFonts w:ascii="Palatino Linotype" w:eastAsia="Palatino Linotype" w:hAnsi="Palatino Linotype" w:cs="Palatino Linotype"/>
          <w:color w:val="000000"/>
        </w:rPr>
        <w:t xml:space="preserve"> dejó de realizar manifestaciones que a su derecho conviniera y asistiera.</w:t>
      </w:r>
    </w:p>
    <w:p w:rsidR="00CD7C2B" w:rsidRPr="00C14B4B" w:rsidRDefault="00CD7C2B">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CD7C2B" w:rsidRPr="00C14B4B" w:rsidRDefault="00CA1D6E">
      <w:pPr>
        <w:numPr>
          <w:ilvl w:val="0"/>
          <w:numId w:val="4"/>
        </w:numPr>
        <w:spacing w:line="360" w:lineRule="auto"/>
        <w:ind w:left="0" w:right="1" w:firstLine="0"/>
        <w:jc w:val="both"/>
        <w:rPr>
          <w:rFonts w:ascii="Palatino Linotype" w:eastAsia="Palatino Linotype" w:hAnsi="Palatino Linotype" w:cs="Palatino Linotype"/>
          <w:color w:val="000000"/>
        </w:rPr>
      </w:pPr>
      <w:r w:rsidRPr="00C14B4B">
        <w:rPr>
          <w:rFonts w:ascii="Palatino Linotype" w:eastAsia="Palatino Linotype" w:hAnsi="Palatino Linotype" w:cs="Palatino Linotype"/>
          <w:color w:val="000000"/>
        </w:rPr>
        <w:t xml:space="preserve">Por su parte el </w:t>
      </w:r>
      <w:r w:rsidRPr="00C14B4B">
        <w:rPr>
          <w:rFonts w:ascii="Palatino Linotype" w:eastAsia="Palatino Linotype" w:hAnsi="Palatino Linotype" w:cs="Palatino Linotype"/>
          <w:b/>
          <w:color w:val="000000"/>
        </w:rPr>
        <w:t>SUJETO OBLIGADO</w:t>
      </w:r>
      <w:r w:rsidRPr="00C14B4B">
        <w:rPr>
          <w:rFonts w:ascii="Palatino Linotype" w:eastAsia="Palatino Linotype" w:hAnsi="Palatino Linotype" w:cs="Palatino Linotype"/>
          <w:color w:val="000000"/>
        </w:rPr>
        <w:t xml:space="preserve"> en fecha </w:t>
      </w:r>
      <w:r w:rsidRPr="00C14B4B">
        <w:rPr>
          <w:rFonts w:ascii="Palatino Linotype" w:eastAsia="Palatino Linotype" w:hAnsi="Palatino Linotype" w:cs="Palatino Linotype"/>
          <w:b/>
          <w:color w:val="000000"/>
        </w:rPr>
        <w:t>cinco de marzo de dos mil veinticuatro,</w:t>
      </w:r>
      <w:r w:rsidRPr="00C14B4B">
        <w:rPr>
          <w:rFonts w:ascii="Palatino Linotype" w:eastAsia="Palatino Linotype" w:hAnsi="Palatino Linotype" w:cs="Palatino Linotype"/>
          <w:color w:val="000000"/>
        </w:rPr>
        <w:t xml:space="preserve"> presentó informe justificado adjuntando tres archivos electrónicos en formato </w:t>
      </w:r>
      <w:proofErr w:type="spellStart"/>
      <w:r w:rsidRPr="00C14B4B">
        <w:rPr>
          <w:rFonts w:ascii="Palatino Linotype" w:eastAsia="Palatino Linotype" w:hAnsi="Palatino Linotype" w:cs="Palatino Linotype"/>
          <w:color w:val="000000"/>
        </w:rPr>
        <w:t>pdf</w:t>
      </w:r>
      <w:proofErr w:type="spellEnd"/>
      <w:r w:rsidRPr="00C14B4B">
        <w:rPr>
          <w:rFonts w:ascii="Palatino Linotype" w:eastAsia="Palatino Linotype" w:hAnsi="Palatino Linotype" w:cs="Palatino Linotype"/>
          <w:color w:val="000000"/>
        </w:rPr>
        <w:t>:</w:t>
      </w:r>
    </w:p>
    <w:p w:rsidR="00CD7C2B" w:rsidRPr="00C14B4B" w:rsidRDefault="00CD7C2B">
      <w:pPr>
        <w:spacing w:line="360" w:lineRule="auto"/>
        <w:ind w:right="1"/>
        <w:jc w:val="both"/>
        <w:rPr>
          <w:rFonts w:ascii="Palatino Linotype" w:eastAsia="Palatino Linotype" w:hAnsi="Palatino Linotype" w:cs="Palatino Linotype"/>
        </w:rPr>
      </w:pPr>
    </w:p>
    <w:p w:rsidR="00CD7C2B" w:rsidRPr="00C14B4B" w:rsidRDefault="00CA1D6E">
      <w:pPr>
        <w:numPr>
          <w:ilvl w:val="0"/>
          <w:numId w:val="3"/>
        </w:num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r w:rsidRPr="00C14B4B">
        <w:rPr>
          <w:rFonts w:ascii="Palatino Linotype" w:eastAsia="Palatino Linotype" w:hAnsi="Palatino Linotype" w:cs="Palatino Linotype"/>
          <w:b/>
          <w:color w:val="000000"/>
          <w:sz w:val="22"/>
          <w:szCs w:val="22"/>
        </w:rPr>
        <w:t>Informe justificado RR.0973-2024 (sol.00053-2024).</w:t>
      </w:r>
      <w:proofErr w:type="spellStart"/>
      <w:r w:rsidRPr="00C14B4B">
        <w:rPr>
          <w:rFonts w:ascii="Palatino Linotype" w:eastAsia="Palatino Linotype" w:hAnsi="Palatino Linotype" w:cs="Palatino Linotype"/>
          <w:b/>
          <w:color w:val="000000"/>
          <w:sz w:val="22"/>
          <w:szCs w:val="22"/>
        </w:rPr>
        <w:t>pdf</w:t>
      </w:r>
      <w:proofErr w:type="spellEnd"/>
      <w:r w:rsidRPr="00C14B4B">
        <w:rPr>
          <w:rFonts w:ascii="Palatino Linotype" w:eastAsia="Palatino Linotype" w:hAnsi="Palatino Linotype" w:cs="Palatino Linotype"/>
          <w:b/>
          <w:color w:val="000000"/>
          <w:sz w:val="22"/>
          <w:szCs w:val="22"/>
        </w:rPr>
        <w:t xml:space="preserve">: </w:t>
      </w:r>
      <w:r w:rsidRPr="00C14B4B">
        <w:rPr>
          <w:rFonts w:ascii="Palatino Linotype" w:eastAsia="Palatino Linotype" w:hAnsi="Palatino Linotype" w:cs="Palatino Linotype"/>
          <w:color w:val="000000"/>
          <w:sz w:val="22"/>
          <w:szCs w:val="22"/>
        </w:rPr>
        <w:t xml:space="preserve">Contiene el oficio número UIPL/0441/2024, de fecha </w:t>
      </w:r>
      <w:r w:rsidRPr="00C14B4B">
        <w:rPr>
          <w:rFonts w:ascii="Palatino Linotype" w:eastAsia="Palatino Linotype" w:hAnsi="Palatino Linotype" w:cs="Palatino Linotype"/>
          <w:b/>
          <w:color w:val="000000"/>
          <w:sz w:val="22"/>
          <w:szCs w:val="22"/>
        </w:rPr>
        <w:t>cinco de marzo de dos mil veinticuatro</w:t>
      </w:r>
      <w:r w:rsidRPr="00C14B4B">
        <w:rPr>
          <w:rFonts w:ascii="Palatino Linotype" w:eastAsia="Palatino Linotype" w:hAnsi="Palatino Linotype" w:cs="Palatino Linotype"/>
          <w:color w:val="000000"/>
          <w:sz w:val="22"/>
          <w:szCs w:val="22"/>
        </w:rPr>
        <w:t>, suscrito por el Titular de la Unidad de Información del Poder Legislativo, por el cual confirma su respuesta primigenia.</w:t>
      </w:r>
    </w:p>
    <w:p w:rsidR="00CD7C2B" w:rsidRPr="00C14B4B" w:rsidRDefault="00CD7C2B">
      <w:pPr>
        <w:pBdr>
          <w:top w:val="nil"/>
          <w:left w:val="nil"/>
          <w:bottom w:val="nil"/>
          <w:right w:val="nil"/>
          <w:between w:val="nil"/>
        </w:pBdr>
        <w:spacing w:line="360" w:lineRule="auto"/>
        <w:ind w:left="720" w:right="1"/>
        <w:jc w:val="both"/>
        <w:rPr>
          <w:rFonts w:ascii="Palatino Linotype" w:eastAsia="Palatino Linotype" w:hAnsi="Palatino Linotype" w:cs="Palatino Linotype"/>
          <w:color w:val="000000"/>
          <w:sz w:val="22"/>
          <w:szCs w:val="22"/>
        </w:rPr>
      </w:pPr>
    </w:p>
    <w:p w:rsidR="00CD7C2B" w:rsidRPr="00C14B4B" w:rsidRDefault="00CA1D6E">
      <w:pPr>
        <w:numPr>
          <w:ilvl w:val="0"/>
          <w:numId w:val="3"/>
        </w:num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r w:rsidRPr="00C14B4B">
        <w:rPr>
          <w:rFonts w:ascii="Palatino Linotype" w:eastAsia="Palatino Linotype" w:hAnsi="Palatino Linotype" w:cs="Palatino Linotype"/>
          <w:b/>
          <w:color w:val="000000"/>
          <w:sz w:val="22"/>
          <w:szCs w:val="22"/>
        </w:rPr>
        <w:t xml:space="preserve">Acuerdo PLEGISLA-LXI-CT-07ªext-2024-QUINTO.pdf: </w:t>
      </w:r>
      <w:r w:rsidRPr="00C14B4B">
        <w:rPr>
          <w:rFonts w:ascii="Palatino Linotype" w:eastAsia="Palatino Linotype" w:hAnsi="Palatino Linotype" w:cs="Palatino Linotype"/>
          <w:color w:val="000000"/>
          <w:sz w:val="22"/>
          <w:szCs w:val="22"/>
        </w:rPr>
        <w:t>Contiene el Acuerdo PLEGISLA/LXI/CT/07ªext/2024/QUINTO, de fecha diecinueve de febrero de dos mil veinticuatro, por el que se resuelve sobre la propuesta de clasificación total como reservada de los Dictámenes a los que se refieren los Acuerdos por los que se establecen los procesos y las Convocatorias para la designación o ratificación de las personas Titulares del Órgano Interno de Control del Instituto de Transparencia, Acceso a la Información Pública y Protección de Datos Personales del Estado de México (INFOEM), Comisión de Derechos Humanos del Estado de México (CODHEM), Fiscalía General de Justicia del Estado de México (FGJEM), Instituto Electoral del Estado de México (IEEM), presentada por la Secretaría de Asuntos Parlamentarios, en la que se resolvió por unanimidad, la clasificación total como información reservada, por un periodo de un año, contados a partir de la fecha del Acuerdo descrito.</w:t>
      </w:r>
    </w:p>
    <w:p w:rsidR="00CD7C2B" w:rsidRPr="00C14B4B" w:rsidRDefault="00CD7C2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D7C2B" w:rsidRPr="00C14B4B" w:rsidRDefault="00CA1D6E">
      <w:pPr>
        <w:numPr>
          <w:ilvl w:val="0"/>
          <w:numId w:val="3"/>
        </w:numPr>
        <w:pBdr>
          <w:top w:val="nil"/>
          <w:left w:val="nil"/>
          <w:bottom w:val="nil"/>
          <w:right w:val="nil"/>
          <w:between w:val="nil"/>
        </w:pBdr>
        <w:spacing w:line="360" w:lineRule="auto"/>
        <w:ind w:right="1"/>
        <w:jc w:val="both"/>
        <w:rPr>
          <w:rFonts w:ascii="Palatino Linotype" w:eastAsia="Palatino Linotype" w:hAnsi="Palatino Linotype" w:cs="Palatino Linotype"/>
          <w:i/>
          <w:color w:val="000000"/>
          <w:sz w:val="22"/>
          <w:szCs w:val="22"/>
        </w:rPr>
      </w:pPr>
      <w:r w:rsidRPr="00C14B4B">
        <w:rPr>
          <w:rFonts w:ascii="Palatino Linotype" w:eastAsia="Palatino Linotype" w:hAnsi="Palatino Linotype" w:cs="Palatino Linotype"/>
          <w:b/>
          <w:color w:val="000000"/>
          <w:sz w:val="22"/>
          <w:szCs w:val="22"/>
        </w:rPr>
        <w:t>Consideraciones SAP-RR.0973-Sol.053-2024).</w:t>
      </w:r>
      <w:proofErr w:type="spellStart"/>
      <w:r w:rsidRPr="00C14B4B">
        <w:rPr>
          <w:rFonts w:ascii="Palatino Linotype" w:eastAsia="Palatino Linotype" w:hAnsi="Palatino Linotype" w:cs="Palatino Linotype"/>
          <w:b/>
          <w:color w:val="000000"/>
          <w:sz w:val="22"/>
          <w:szCs w:val="22"/>
        </w:rPr>
        <w:t>pdf</w:t>
      </w:r>
      <w:proofErr w:type="spellEnd"/>
      <w:r w:rsidRPr="00C14B4B">
        <w:rPr>
          <w:rFonts w:ascii="Palatino Linotype" w:eastAsia="Palatino Linotype" w:hAnsi="Palatino Linotype" w:cs="Palatino Linotype"/>
          <w:b/>
          <w:color w:val="000000"/>
          <w:sz w:val="22"/>
          <w:szCs w:val="22"/>
        </w:rPr>
        <w:t xml:space="preserve">: </w:t>
      </w:r>
      <w:r w:rsidRPr="00C14B4B">
        <w:rPr>
          <w:rFonts w:ascii="Palatino Linotype" w:eastAsia="Palatino Linotype" w:hAnsi="Palatino Linotype" w:cs="Palatino Linotype"/>
          <w:color w:val="000000"/>
          <w:sz w:val="22"/>
          <w:szCs w:val="22"/>
        </w:rPr>
        <w:t xml:space="preserve">Contiene el oficio de fecha cuatro de marzo de dos mil veinticuatro, suscrito por el Servidor Público Habilitado, del cual entre otras cosas informó: </w:t>
      </w:r>
      <w:r w:rsidRPr="00C14B4B">
        <w:rPr>
          <w:rFonts w:ascii="Palatino Linotype" w:eastAsia="Palatino Linotype" w:hAnsi="Palatino Linotype" w:cs="Palatino Linotype"/>
          <w:i/>
          <w:color w:val="000000"/>
          <w:sz w:val="22"/>
          <w:szCs w:val="22"/>
        </w:rPr>
        <w:t xml:space="preserve">“…De la lectura del contenido de dicho acuerdo se desprende que, </w:t>
      </w:r>
      <w:r w:rsidRPr="00C14B4B">
        <w:rPr>
          <w:rFonts w:ascii="Palatino Linotype" w:eastAsia="Palatino Linotype" w:hAnsi="Palatino Linotype" w:cs="Palatino Linotype"/>
          <w:i/>
          <w:color w:val="000000"/>
          <w:sz w:val="22"/>
          <w:szCs w:val="22"/>
        </w:rPr>
        <w:lastRenderedPageBreak/>
        <w:t xml:space="preserve">la Junta de Coordinación Política, órgano en donde se encuentran representados los grupos parlamentarios, una vez desahogadas las comparecencias, se reunirá con la finalidad de integrar y revisar los expedientes y entrevistas para la formulación del dictamen que contenga la terna de candidatas y/o candidatos aptos para ser votados por el Pleno de la Asamblea; sin embargo, hasta el momento la deliberación continúa y por lo tanto, no ha sido adoptada la decisión definitiva sobre el asunto, es por esto que se consideró necesaria la clasificación del dictamen que contiene la información requerida, hasta en tanto sea resuelto el asunto…” </w:t>
      </w:r>
      <w:r w:rsidRPr="00C14B4B">
        <w:rPr>
          <w:rFonts w:ascii="Palatino Linotype" w:eastAsia="Palatino Linotype" w:hAnsi="Palatino Linotype" w:cs="Palatino Linotype"/>
          <w:color w:val="000000"/>
          <w:sz w:val="22"/>
          <w:szCs w:val="22"/>
        </w:rPr>
        <w:t>(Sic)</w:t>
      </w:r>
    </w:p>
    <w:p w:rsidR="00CD7C2B" w:rsidRPr="00C14B4B" w:rsidRDefault="00CD7C2B">
      <w:pPr>
        <w:pBdr>
          <w:top w:val="nil"/>
          <w:left w:val="nil"/>
          <w:bottom w:val="nil"/>
          <w:right w:val="nil"/>
          <w:between w:val="nil"/>
        </w:pBdr>
        <w:spacing w:line="360" w:lineRule="auto"/>
        <w:ind w:left="720" w:right="1"/>
        <w:jc w:val="both"/>
        <w:rPr>
          <w:rFonts w:ascii="Palatino Linotype" w:eastAsia="Palatino Linotype" w:hAnsi="Palatino Linotype" w:cs="Palatino Linotype"/>
          <w:color w:val="000000"/>
          <w:sz w:val="22"/>
          <w:szCs w:val="22"/>
        </w:rPr>
      </w:pPr>
    </w:p>
    <w:p w:rsidR="00CD7C2B" w:rsidRPr="00C14B4B" w:rsidRDefault="00CA1D6E">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C14B4B">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CD7C2B" w:rsidRPr="00C14B4B" w:rsidRDefault="00CD7C2B">
      <w:pPr>
        <w:pBdr>
          <w:top w:val="nil"/>
          <w:left w:val="nil"/>
          <w:bottom w:val="nil"/>
          <w:right w:val="nil"/>
          <w:between w:val="nil"/>
        </w:pBdr>
        <w:spacing w:line="360" w:lineRule="auto"/>
        <w:ind w:right="-450"/>
        <w:jc w:val="both"/>
        <w:rPr>
          <w:rFonts w:ascii="Palatino Linotype" w:eastAsia="Palatino Linotype" w:hAnsi="Palatino Linotype" w:cs="Palatino Linotype"/>
          <w:color w:val="000000"/>
        </w:rPr>
      </w:pPr>
    </w:p>
    <w:p w:rsidR="00CD7C2B" w:rsidRPr="00C14B4B" w:rsidRDefault="00CA1D6E">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C14B4B">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CD7C2B" w:rsidRPr="00C14B4B" w:rsidRDefault="00CD7C2B">
      <w:pPr>
        <w:pBdr>
          <w:top w:val="nil"/>
          <w:left w:val="nil"/>
          <w:bottom w:val="nil"/>
          <w:right w:val="nil"/>
          <w:between w:val="nil"/>
        </w:pBdr>
        <w:spacing w:line="360" w:lineRule="auto"/>
        <w:ind w:left="720" w:right="-450"/>
        <w:rPr>
          <w:rFonts w:ascii="Palatino Linotype" w:eastAsia="Palatino Linotype" w:hAnsi="Palatino Linotype" w:cs="Palatino Linotype"/>
          <w:b/>
          <w:color w:val="000000"/>
        </w:rPr>
      </w:pPr>
    </w:p>
    <w:p w:rsidR="00CD7C2B" w:rsidRPr="00C14B4B" w:rsidRDefault="00CA1D6E">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C14B4B">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CD7C2B" w:rsidRPr="00C14B4B" w:rsidRDefault="00CD7C2B">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p>
    <w:p w:rsidR="00CD7C2B" w:rsidRPr="00C14B4B" w:rsidRDefault="00CA1D6E">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C14B4B">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CD7C2B" w:rsidRPr="00C14B4B" w:rsidRDefault="00CD7C2B">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rsidR="00CD7C2B" w:rsidRPr="00C14B4B" w:rsidRDefault="00CA1D6E">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C14B4B">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CD7C2B" w:rsidRPr="00C14B4B" w:rsidRDefault="00CD7C2B">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p>
    <w:p w:rsidR="00CD7C2B" w:rsidRPr="00C14B4B" w:rsidRDefault="00CA1D6E">
      <w:pPr>
        <w:numPr>
          <w:ilvl w:val="0"/>
          <w:numId w:val="2"/>
        </w:numPr>
        <w:pBdr>
          <w:top w:val="nil"/>
          <w:left w:val="nil"/>
          <w:bottom w:val="nil"/>
          <w:right w:val="nil"/>
          <w:between w:val="nil"/>
        </w:pBdr>
        <w:spacing w:line="360" w:lineRule="auto"/>
        <w:ind w:left="992" w:right="542"/>
        <w:jc w:val="both"/>
        <w:rPr>
          <w:rFonts w:ascii="Palatino Linotype" w:eastAsia="Palatino Linotype" w:hAnsi="Palatino Linotype" w:cs="Palatino Linotype"/>
        </w:rPr>
      </w:pPr>
      <w:r w:rsidRPr="00C14B4B">
        <w:rPr>
          <w:rFonts w:ascii="Palatino Linotype" w:eastAsia="Palatino Linotype" w:hAnsi="Palatino Linotype" w:cs="Palatino Linotype"/>
          <w:color w:val="000000"/>
        </w:rPr>
        <w:t xml:space="preserve">Complejidad del </w:t>
      </w:r>
      <w:r w:rsidRPr="00C14B4B">
        <w:rPr>
          <w:rFonts w:ascii="Palatino Linotype" w:eastAsia="Palatino Linotype" w:hAnsi="Palatino Linotype" w:cs="Palatino Linotype"/>
        </w:rPr>
        <w:t>asunto</w:t>
      </w:r>
      <w:r w:rsidRPr="00C14B4B">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CD7C2B" w:rsidRPr="00C14B4B" w:rsidRDefault="00CA1D6E">
      <w:pPr>
        <w:numPr>
          <w:ilvl w:val="0"/>
          <w:numId w:val="2"/>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C14B4B">
        <w:rPr>
          <w:rFonts w:ascii="Palatino Linotype" w:eastAsia="Palatino Linotype" w:hAnsi="Palatino Linotype" w:cs="Palatino Linotype"/>
          <w:color w:val="000000"/>
        </w:rPr>
        <w:t>Actividad Procesal del interesado. Acciones u omisiones del interesado.</w:t>
      </w:r>
    </w:p>
    <w:p w:rsidR="00CD7C2B" w:rsidRPr="00C14B4B" w:rsidRDefault="00CA1D6E">
      <w:pPr>
        <w:numPr>
          <w:ilvl w:val="0"/>
          <w:numId w:val="2"/>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C14B4B">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CD7C2B" w:rsidRPr="00C14B4B" w:rsidRDefault="00CA1D6E">
      <w:pPr>
        <w:numPr>
          <w:ilvl w:val="0"/>
          <w:numId w:val="2"/>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C14B4B">
        <w:rPr>
          <w:rFonts w:ascii="Palatino Linotype" w:eastAsia="Palatino Linotype" w:hAnsi="Palatino Linotype" w:cs="Palatino Linotype"/>
          <w:color w:val="000000"/>
        </w:rPr>
        <w:t>La afectación generada en la situación jurídica de la persona involucrada en el proceso: Violación a sus derechos humanos.</w:t>
      </w:r>
    </w:p>
    <w:p w:rsidR="00CD7C2B" w:rsidRPr="00C14B4B" w:rsidRDefault="00CD7C2B">
      <w:pPr>
        <w:pBdr>
          <w:top w:val="nil"/>
          <w:left w:val="nil"/>
          <w:bottom w:val="nil"/>
          <w:right w:val="nil"/>
          <w:between w:val="nil"/>
        </w:pBdr>
        <w:spacing w:line="360" w:lineRule="auto"/>
        <w:ind w:left="992" w:right="-450"/>
        <w:jc w:val="both"/>
        <w:rPr>
          <w:rFonts w:ascii="Palatino Linotype" w:eastAsia="Palatino Linotype" w:hAnsi="Palatino Linotype" w:cs="Palatino Linotype"/>
          <w:color w:val="000000"/>
        </w:rPr>
      </w:pPr>
    </w:p>
    <w:p w:rsidR="00CD7C2B" w:rsidRPr="00C14B4B" w:rsidRDefault="00CA1D6E">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C14B4B">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CD7C2B" w:rsidRPr="00C14B4B" w:rsidRDefault="00CD7C2B">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rsidR="00CD7C2B" w:rsidRPr="00C14B4B" w:rsidRDefault="00CA1D6E">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C14B4B">
        <w:rPr>
          <w:rFonts w:ascii="Palatino Linotype" w:eastAsia="Palatino Linotype" w:hAnsi="Palatino Linotype" w:cs="Palatino Linotype"/>
          <w:color w:val="000000"/>
        </w:rPr>
        <w:t>Argumento que encuentra sustento en la jurisprudencia P</w:t>
      </w:r>
      <w:proofErr w:type="gramStart"/>
      <w:r w:rsidRPr="00C14B4B">
        <w:rPr>
          <w:rFonts w:ascii="Palatino Linotype" w:eastAsia="Palatino Linotype" w:hAnsi="Palatino Linotype" w:cs="Palatino Linotype"/>
          <w:color w:val="000000"/>
        </w:rPr>
        <w:t>./</w:t>
      </w:r>
      <w:proofErr w:type="gramEnd"/>
      <w:r w:rsidRPr="00C14B4B">
        <w:rPr>
          <w:rFonts w:ascii="Palatino Linotype" w:eastAsia="Palatino Linotype" w:hAnsi="Palatino Linotype" w:cs="Palatino Linotype"/>
          <w:color w:val="000000"/>
        </w:rPr>
        <w:t xml:space="preserve">J. 32/92 emitida por el Pleno de la Suprema Corte de Justicia de la Nación </w:t>
      </w:r>
      <w:r w:rsidRPr="00C14B4B">
        <w:rPr>
          <w:rFonts w:ascii="Palatino Linotype" w:eastAsia="Palatino Linotype" w:hAnsi="Palatino Linotype" w:cs="Palatino Linotype"/>
        </w:rPr>
        <w:t>del rubro</w:t>
      </w:r>
      <w:r w:rsidRPr="00C14B4B">
        <w:rPr>
          <w:rFonts w:ascii="Palatino Linotype" w:eastAsia="Palatino Linotype" w:hAnsi="Palatino Linotype" w:cs="Palatino Linotype"/>
          <w:color w:val="000000"/>
        </w:rPr>
        <w:t xml:space="preserve"> </w:t>
      </w:r>
      <w:r w:rsidRPr="00C14B4B">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C14B4B">
        <w:rPr>
          <w:rFonts w:ascii="Palatino Linotype" w:eastAsia="Palatino Linotype" w:hAnsi="Palatino Linotype" w:cs="Palatino Linotype"/>
          <w:color w:val="000000"/>
        </w:rPr>
        <w:t xml:space="preserve">, visible en la Gaceta del </w:t>
      </w:r>
      <w:r w:rsidRPr="00C14B4B">
        <w:rPr>
          <w:rFonts w:ascii="Palatino Linotype" w:eastAsia="Palatino Linotype" w:hAnsi="Palatino Linotype" w:cs="Palatino Linotype"/>
        </w:rPr>
        <w:t>Semanario</w:t>
      </w:r>
      <w:r w:rsidRPr="00C14B4B">
        <w:rPr>
          <w:rFonts w:ascii="Palatino Linotype" w:eastAsia="Palatino Linotype" w:hAnsi="Palatino Linotype" w:cs="Palatino Linotype"/>
          <w:color w:val="000000"/>
        </w:rPr>
        <w:t xml:space="preserve"> Judicial de la Federación con el registro digital 205635.</w:t>
      </w:r>
    </w:p>
    <w:p w:rsidR="00CD7C2B" w:rsidRPr="00C14B4B" w:rsidRDefault="00CD7C2B">
      <w:pPr>
        <w:pBdr>
          <w:top w:val="nil"/>
          <w:left w:val="nil"/>
          <w:bottom w:val="nil"/>
          <w:right w:val="nil"/>
          <w:between w:val="nil"/>
        </w:pBdr>
        <w:spacing w:line="360" w:lineRule="auto"/>
        <w:ind w:left="644" w:right="-450"/>
        <w:jc w:val="both"/>
        <w:rPr>
          <w:rFonts w:ascii="Palatino Linotype" w:eastAsia="Palatino Linotype" w:hAnsi="Palatino Linotype" w:cs="Palatino Linotype"/>
        </w:rPr>
      </w:pPr>
    </w:p>
    <w:p w:rsidR="00CD7C2B" w:rsidRPr="00C14B4B" w:rsidRDefault="00CA1D6E">
      <w:pPr>
        <w:numPr>
          <w:ilvl w:val="0"/>
          <w:numId w:val="4"/>
        </w:numPr>
        <w:spacing w:line="360" w:lineRule="auto"/>
        <w:ind w:left="0" w:right="-28" w:firstLine="0"/>
        <w:jc w:val="both"/>
        <w:rPr>
          <w:rFonts w:ascii="Palatino Linotype" w:eastAsia="Palatino Linotype" w:hAnsi="Palatino Linotype" w:cs="Palatino Linotype"/>
        </w:rPr>
      </w:pPr>
      <w:r w:rsidRPr="00C14B4B">
        <w:rPr>
          <w:rFonts w:ascii="Palatino Linotype" w:eastAsia="Palatino Linotype" w:hAnsi="Palatino Linotype" w:cs="Palatino Linotype"/>
        </w:rPr>
        <w:t xml:space="preserve">Seguidamente el </w:t>
      </w:r>
      <w:r w:rsidRPr="00C14B4B">
        <w:rPr>
          <w:rFonts w:ascii="Palatino Linotype" w:eastAsia="Palatino Linotype" w:hAnsi="Palatino Linotype" w:cs="Palatino Linotype"/>
          <w:b/>
        </w:rPr>
        <w:t>veintinueve de abril de dos mil veinticuatro</w:t>
      </w:r>
      <w:r w:rsidRPr="00C14B4B">
        <w:rPr>
          <w:rFonts w:ascii="Palatino Linotype" w:eastAsia="Palatino Linotype" w:hAnsi="Palatino Linotype" w:cs="Palatino Linotype"/>
        </w:rPr>
        <w:t xml:space="preserve">, se notificó el acuerdo mediante el cual se aprobó la ampliación de plazo para emitir resolución. </w:t>
      </w:r>
    </w:p>
    <w:p w:rsidR="00CD7C2B" w:rsidRPr="00C14B4B" w:rsidRDefault="00CD7C2B">
      <w:pPr>
        <w:spacing w:line="360" w:lineRule="auto"/>
        <w:ind w:right="1"/>
        <w:jc w:val="both"/>
        <w:rPr>
          <w:rFonts w:ascii="Palatino Linotype" w:eastAsia="Palatino Linotype" w:hAnsi="Palatino Linotype" w:cs="Palatino Linotype"/>
        </w:rPr>
      </w:pPr>
    </w:p>
    <w:p w:rsidR="00CD7C2B" w:rsidRPr="00C14B4B" w:rsidRDefault="00CA1D6E">
      <w:pPr>
        <w:numPr>
          <w:ilvl w:val="0"/>
          <w:numId w:val="4"/>
        </w:numPr>
        <w:spacing w:line="360" w:lineRule="auto"/>
        <w:ind w:left="0" w:right="1" w:firstLine="0"/>
        <w:jc w:val="both"/>
        <w:rPr>
          <w:rFonts w:ascii="Palatino Linotype" w:eastAsia="Palatino Linotype" w:hAnsi="Palatino Linotype" w:cs="Palatino Linotype"/>
          <w:b/>
        </w:rPr>
      </w:pPr>
      <w:bookmarkStart w:id="2" w:name="_heading=h.1fob9te" w:colFirst="0" w:colLast="0"/>
      <w:bookmarkEnd w:id="2"/>
      <w:r w:rsidRPr="00C14B4B">
        <w:rPr>
          <w:rFonts w:ascii="Palatino Linotype" w:eastAsia="Palatino Linotype" w:hAnsi="Palatino Linotype" w:cs="Palatino Linotype"/>
        </w:rPr>
        <w:t xml:space="preserve">La Comisionada Ponente decretó el cierre de instrucción mediante acuerdo del </w:t>
      </w:r>
      <w:r w:rsidRPr="00C14B4B">
        <w:rPr>
          <w:rFonts w:ascii="Palatino Linotype" w:eastAsia="Palatino Linotype" w:hAnsi="Palatino Linotype" w:cs="Palatino Linotype"/>
          <w:b/>
        </w:rPr>
        <w:t>veinticuatro de enero de dos mil veinticinco</w:t>
      </w:r>
      <w:r w:rsidRPr="00C14B4B">
        <w:rPr>
          <w:rFonts w:ascii="Palatino Linotype" w:eastAsia="Palatino Linotype" w:hAnsi="Palatino Linotype" w:cs="Palatino Linotype"/>
        </w:rPr>
        <w:t>, por lo que, ordenó turnar el expediente a resolución, misma que a continuación se pronuncia.</w:t>
      </w:r>
    </w:p>
    <w:p w:rsidR="00CD7C2B" w:rsidRPr="00C14B4B" w:rsidRDefault="00CD7C2B">
      <w:pPr>
        <w:pBdr>
          <w:top w:val="nil"/>
          <w:left w:val="nil"/>
          <w:bottom w:val="nil"/>
          <w:right w:val="nil"/>
          <w:between w:val="nil"/>
        </w:pBdr>
        <w:spacing w:line="360" w:lineRule="auto"/>
        <w:ind w:left="720"/>
        <w:rPr>
          <w:rFonts w:ascii="Palatino Linotype" w:eastAsia="Palatino Linotype" w:hAnsi="Palatino Linotype" w:cs="Palatino Linotype"/>
          <w:b/>
          <w:color w:val="000000"/>
        </w:rPr>
      </w:pPr>
    </w:p>
    <w:p w:rsidR="00CD7C2B" w:rsidRPr="00C14B4B" w:rsidRDefault="00CA1D6E">
      <w:pPr>
        <w:spacing w:line="360" w:lineRule="auto"/>
        <w:ind w:right="1"/>
        <w:jc w:val="center"/>
        <w:rPr>
          <w:rFonts w:ascii="Palatino Linotype" w:eastAsia="Palatino Linotype" w:hAnsi="Palatino Linotype" w:cs="Palatino Linotype"/>
          <w:b/>
        </w:rPr>
      </w:pPr>
      <w:r w:rsidRPr="00C14B4B">
        <w:rPr>
          <w:rFonts w:ascii="Palatino Linotype" w:eastAsia="Palatino Linotype" w:hAnsi="Palatino Linotype" w:cs="Palatino Linotype"/>
          <w:b/>
        </w:rPr>
        <w:t>C O N S I D E R A N D O</w:t>
      </w:r>
    </w:p>
    <w:p w:rsidR="00CD7C2B" w:rsidRPr="00C14B4B" w:rsidRDefault="00CD7C2B">
      <w:pPr>
        <w:spacing w:line="360" w:lineRule="auto"/>
        <w:ind w:right="1"/>
        <w:jc w:val="center"/>
        <w:rPr>
          <w:rFonts w:ascii="Palatino Linotype" w:eastAsia="Palatino Linotype" w:hAnsi="Palatino Linotype" w:cs="Palatino Linotype"/>
          <w:b/>
        </w:rPr>
      </w:pPr>
    </w:p>
    <w:p w:rsidR="00CD7C2B" w:rsidRPr="00C14B4B" w:rsidRDefault="00CA1D6E">
      <w:pPr>
        <w:keepNext/>
        <w:keepLines/>
        <w:spacing w:line="360" w:lineRule="auto"/>
        <w:ind w:right="1"/>
        <w:rPr>
          <w:rFonts w:ascii="Palatino Linotype" w:eastAsia="Palatino Linotype" w:hAnsi="Palatino Linotype" w:cs="Palatino Linotype"/>
          <w:b/>
        </w:rPr>
      </w:pPr>
      <w:bookmarkStart w:id="3" w:name="_heading=h.3znysh7" w:colFirst="0" w:colLast="0"/>
      <w:bookmarkEnd w:id="3"/>
      <w:r w:rsidRPr="00C14B4B">
        <w:rPr>
          <w:rFonts w:ascii="Palatino Linotype" w:eastAsia="Palatino Linotype" w:hAnsi="Palatino Linotype" w:cs="Palatino Linotype"/>
          <w:b/>
        </w:rPr>
        <w:t>PRIMERO. De la competencia.</w:t>
      </w:r>
    </w:p>
    <w:p w:rsidR="00CD7C2B" w:rsidRPr="00C14B4B" w:rsidRDefault="00CA1D6E">
      <w:pPr>
        <w:numPr>
          <w:ilvl w:val="0"/>
          <w:numId w:val="4"/>
        </w:numPr>
        <w:spacing w:line="360" w:lineRule="auto"/>
        <w:ind w:left="0" w:right="1" w:firstLine="0"/>
        <w:jc w:val="both"/>
        <w:rPr>
          <w:rFonts w:ascii="Palatino Linotype" w:eastAsia="Palatino Linotype" w:hAnsi="Palatino Linotype" w:cs="Palatino Linotype"/>
          <w:b/>
        </w:rPr>
      </w:pPr>
      <w:bookmarkStart w:id="4" w:name="_heading=h.2et92p0" w:colFirst="0" w:colLast="0"/>
      <w:bookmarkEnd w:id="4"/>
      <w:r w:rsidRPr="00C14B4B">
        <w:rPr>
          <w:rFonts w:ascii="Palatino Linotype" w:eastAsia="Palatino Linotype" w:hAnsi="Palatino Linotype" w:cs="Palatino Linotype"/>
        </w:rPr>
        <w:t xml:space="preserve">Este </w:t>
      </w:r>
      <w:r w:rsidRPr="00C14B4B">
        <w:rPr>
          <w:rFonts w:ascii="Palatino Linotype" w:eastAsia="Palatino Linotype" w:hAnsi="Palatino Linotype" w:cs="Palatino Linotype"/>
          <w:color w:val="222222"/>
        </w:rPr>
        <w:t xml:space="preserve">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w:t>
      </w:r>
      <w:r w:rsidRPr="00C14B4B">
        <w:rPr>
          <w:rFonts w:ascii="Palatino Linotype" w:eastAsia="Palatino Linotype" w:hAnsi="Palatino Linotype" w:cs="Palatino Linotype"/>
          <w:color w:val="222222"/>
        </w:rPr>
        <w:lastRenderedPageBreak/>
        <w:t>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CD7C2B" w:rsidRPr="00C14B4B" w:rsidRDefault="00CD7C2B">
      <w:pPr>
        <w:spacing w:line="360" w:lineRule="auto"/>
        <w:ind w:right="1"/>
        <w:jc w:val="both"/>
        <w:rPr>
          <w:rFonts w:ascii="Palatino Linotype" w:eastAsia="Palatino Linotype" w:hAnsi="Palatino Linotype" w:cs="Palatino Linotype"/>
          <w:b/>
        </w:rPr>
      </w:pPr>
    </w:p>
    <w:p w:rsidR="00CD7C2B" w:rsidRPr="00C14B4B" w:rsidRDefault="00CA1D6E">
      <w:pPr>
        <w:keepNext/>
        <w:keepLines/>
        <w:spacing w:line="360" w:lineRule="auto"/>
        <w:ind w:right="1"/>
        <w:jc w:val="both"/>
        <w:rPr>
          <w:rFonts w:ascii="Palatino Linotype" w:eastAsia="Palatino Linotype" w:hAnsi="Palatino Linotype" w:cs="Palatino Linotype"/>
          <w:b/>
        </w:rPr>
      </w:pPr>
      <w:r w:rsidRPr="00C14B4B">
        <w:rPr>
          <w:rFonts w:ascii="Palatino Linotype" w:eastAsia="Palatino Linotype" w:hAnsi="Palatino Linotype" w:cs="Palatino Linotype"/>
          <w:b/>
        </w:rPr>
        <w:t>SEGUNDO. De la oportunidad y procedencia.</w:t>
      </w:r>
    </w:p>
    <w:p w:rsidR="00CD7C2B" w:rsidRPr="00C14B4B" w:rsidRDefault="00CA1D6E">
      <w:pPr>
        <w:numPr>
          <w:ilvl w:val="0"/>
          <w:numId w:val="4"/>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C14B4B">
        <w:rPr>
          <w:rFonts w:ascii="Palatino Linotype" w:eastAsia="Palatino Linotype" w:hAnsi="Palatino Linotype" w:cs="Palatino Linotype"/>
          <w:color w:val="000000"/>
        </w:rPr>
        <w:t xml:space="preserve">El medio de impugnación fue presentado a través del </w:t>
      </w:r>
      <w:r w:rsidRPr="00C14B4B">
        <w:rPr>
          <w:rFonts w:ascii="Palatino Linotype" w:eastAsia="Palatino Linotype" w:hAnsi="Palatino Linotype" w:cs="Palatino Linotype"/>
          <w:b/>
          <w:color w:val="000000"/>
        </w:rPr>
        <w:t>SAIMEX,</w:t>
      </w:r>
      <w:r w:rsidRPr="00C14B4B">
        <w:rPr>
          <w:rFonts w:ascii="Palatino Linotype" w:eastAsia="Palatino Linotype" w:hAnsi="Palatino Linotype" w:cs="Palatino Linotype"/>
          <w:color w:val="000000"/>
        </w:rPr>
        <w:t xml:space="preserve"> en el formato previamente aprobado para tal efecto y dentro del plazo legalmente establecido; para el caso en particular es de señalar que el </w:t>
      </w:r>
      <w:r w:rsidRPr="00C14B4B">
        <w:rPr>
          <w:rFonts w:ascii="Palatino Linotype" w:eastAsia="Palatino Linotype" w:hAnsi="Palatino Linotype" w:cs="Palatino Linotype"/>
          <w:b/>
          <w:color w:val="000000"/>
        </w:rPr>
        <w:t>SUJETO OBLIGADO</w:t>
      </w:r>
      <w:r w:rsidRPr="00C14B4B">
        <w:rPr>
          <w:rFonts w:ascii="Palatino Linotype" w:eastAsia="Palatino Linotype" w:hAnsi="Palatino Linotype" w:cs="Palatino Linotype"/>
          <w:color w:val="000000"/>
        </w:rPr>
        <w:t xml:space="preserve"> entregó su respuesta el veinte de febrero de dos mil veinticuatro, de tal forma que el plazo para interponer el recurso de revisión transcurrió del veintiuno de febrero de dos mil veinticuatro al trece de marzo de dos mil veinticuatro; presentando su inconformidad el día veintiuno de febrero de dos mil veinticuatro, por lo que se estima que la inconformidad se presentó dentro del plazo establecido para tal efecto.</w:t>
      </w:r>
    </w:p>
    <w:p w:rsidR="00CD7C2B" w:rsidRPr="00C14B4B" w:rsidRDefault="00CD7C2B">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CD7C2B" w:rsidRPr="00C14B4B" w:rsidRDefault="00CA1D6E">
      <w:pPr>
        <w:numPr>
          <w:ilvl w:val="0"/>
          <w:numId w:val="4"/>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C14B4B">
        <w:rPr>
          <w:rFonts w:ascii="Palatino Linotype" w:eastAsia="Palatino Linotype" w:hAnsi="Palatino Linotype" w:cs="Palatino Linotype"/>
          <w:color w:val="000000"/>
        </w:rPr>
        <w:t xml:space="preserve">Previo al estudio del fondo del asunto, se procede a analizar los requisitos de oportunidad y </w:t>
      </w:r>
      <w:proofErr w:type="spellStart"/>
      <w:r w:rsidRPr="00C14B4B">
        <w:rPr>
          <w:rFonts w:ascii="Palatino Linotype" w:eastAsia="Palatino Linotype" w:hAnsi="Palatino Linotype" w:cs="Palatino Linotype"/>
          <w:color w:val="000000"/>
        </w:rPr>
        <w:t>procedibilidad</w:t>
      </w:r>
      <w:proofErr w:type="spellEnd"/>
      <w:r w:rsidRPr="00C14B4B">
        <w:rPr>
          <w:rFonts w:ascii="Palatino Linotype" w:eastAsia="Palatino Linotype" w:hAnsi="Palatino Linotype" w:cs="Palatino Linotype"/>
          <w:color w:val="000000"/>
        </w:rPr>
        <w:t xml:space="preserve"> que deben reunir los recursos de revisión interpuestos, previsto en el artículo 178 y 180 de la Ley de Transparencia y Acceso a la Información Pública del Estado de México y Municipios.</w:t>
      </w:r>
    </w:p>
    <w:p w:rsidR="00CD7C2B" w:rsidRPr="00C14B4B" w:rsidRDefault="00CD7C2B">
      <w:pPr>
        <w:spacing w:line="360" w:lineRule="auto"/>
        <w:jc w:val="both"/>
        <w:rPr>
          <w:rFonts w:ascii="Palatino Linotype" w:eastAsia="Palatino Linotype" w:hAnsi="Palatino Linotype" w:cs="Palatino Linotype"/>
        </w:rPr>
      </w:pPr>
    </w:p>
    <w:p w:rsidR="00CD7C2B" w:rsidRPr="00C14B4B" w:rsidRDefault="00CA1D6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C14B4B">
        <w:rPr>
          <w:rFonts w:ascii="Palatino Linotype" w:eastAsia="Palatino Linotype" w:hAnsi="Palatino Linotype" w:cs="Palatino Linotype"/>
          <w:color w:val="000000"/>
        </w:rPr>
        <w:t xml:space="preserve">Ahora bien, del análisis efectuado se advierte que resulta procedente la interposición del recurso y se concluye la acreditación plena de todos y cada uno de </w:t>
      </w:r>
      <w:r w:rsidRPr="00C14B4B">
        <w:rPr>
          <w:rFonts w:ascii="Palatino Linotype" w:eastAsia="Palatino Linotype" w:hAnsi="Palatino Linotype" w:cs="Palatino Linotype"/>
          <w:color w:val="000000"/>
        </w:rPr>
        <w:lastRenderedPageBreak/>
        <w:t xml:space="preserve">los elementos formales exigidos por el artículo 180 de la Ley de Transparencia y Acceso a la Información Pública del Estado de México y Municipios en vigor, en atención a que fue presentado mediante el formato visible </w:t>
      </w:r>
      <w:r w:rsidRPr="00C14B4B">
        <w:rPr>
          <w:rFonts w:ascii="Palatino Linotype" w:eastAsia="Palatino Linotype" w:hAnsi="Palatino Linotype" w:cs="Palatino Linotype"/>
          <w:b/>
          <w:color w:val="000000"/>
        </w:rPr>
        <w:t xml:space="preserve">EL SAIMEX.  </w:t>
      </w:r>
    </w:p>
    <w:p w:rsidR="00CD7C2B" w:rsidRPr="00C14B4B" w:rsidRDefault="00CD7C2B">
      <w:pPr>
        <w:spacing w:line="360" w:lineRule="auto"/>
        <w:jc w:val="both"/>
        <w:rPr>
          <w:rFonts w:ascii="Palatino Linotype" w:eastAsia="Palatino Linotype" w:hAnsi="Palatino Linotype" w:cs="Palatino Linotype"/>
        </w:rPr>
      </w:pPr>
    </w:p>
    <w:p w:rsidR="00CD7C2B" w:rsidRPr="00C14B4B" w:rsidRDefault="00CA1D6E">
      <w:pPr>
        <w:spacing w:after="240" w:line="360" w:lineRule="auto"/>
        <w:jc w:val="both"/>
        <w:rPr>
          <w:rFonts w:ascii="Palatino Linotype" w:eastAsia="Palatino Linotype" w:hAnsi="Palatino Linotype" w:cs="Palatino Linotype"/>
          <w:b/>
          <w:i/>
          <w:color w:val="000000"/>
        </w:rPr>
      </w:pPr>
      <w:r w:rsidRPr="00C14B4B">
        <w:rPr>
          <w:rFonts w:ascii="Palatino Linotype" w:eastAsia="Palatino Linotype" w:hAnsi="Palatino Linotype" w:cs="Palatino Linotype"/>
          <w:b/>
          <w:color w:val="000000"/>
        </w:rPr>
        <w:t>TERCERO. Análisis de las causales de sobreseimiento del recurso de revisión</w:t>
      </w:r>
      <w:r w:rsidRPr="00C14B4B">
        <w:rPr>
          <w:rFonts w:ascii="Palatino Linotype" w:eastAsia="Palatino Linotype" w:hAnsi="Palatino Linotype" w:cs="Palatino Linotype"/>
          <w:b/>
          <w:i/>
          <w:color w:val="000000"/>
        </w:rPr>
        <w:t>.</w:t>
      </w:r>
    </w:p>
    <w:p w:rsidR="00CD7C2B" w:rsidRPr="00C14B4B" w:rsidRDefault="00CA1D6E">
      <w:pPr>
        <w:numPr>
          <w:ilvl w:val="0"/>
          <w:numId w:val="4"/>
        </w:numPr>
        <w:pBdr>
          <w:top w:val="nil"/>
          <w:left w:val="nil"/>
          <w:bottom w:val="nil"/>
          <w:right w:val="nil"/>
          <w:between w:val="nil"/>
        </w:pBdr>
        <w:spacing w:before="240" w:line="360" w:lineRule="auto"/>
        <w:ind w:left="0" w:right="60" w:firstLine="0"/>
        <w:jc w:val="both"/>
        <w:rPr>
          <w:rFonts w:ascii="Palatino Linotype" w:eastAsia="Palatino Linotype" w:hAnsi="Palatino Linotype" w:cs="Palatino Linotype"/>
          <w:b/>
          <w:color w:val="000000"/>
        </w:rPr>
      </w:pPr>
      <w:r w:rsidRPr="00C14B4B">
        <w:rPr>
          <w:rFonts w:ascii="Palatino Linotype" w:eastAsia="Palatino Linotype" w:hAnsi="Palatino Linotype" w:cs="Palatino Linotype"/>
          <w:color w:val="000000"/>
        </w:rPr>
        <w:t xml:space="preserve">Es menester resaltar que en el procedimiento de acceso a la información pública y de los medios de impugnación de la materia, se advierten diversos supuestos de </w:t>
      </w:r>
      <w:proofErr w:type="spellStart"/>
      <w:r w:rsidRPr="00C14B4B">
        <w:rPr>
          <w:rFonts w:ascii="Palatino Linotype" w:eastAsia="Palatino Linotype" w:hAnsi="Palatino Linotype" w:cs="Palatino Linotype"/>
          <w:color w:val="000000"/>
        </w:rPr>
        <w:t>procedibilidad</w:t>
      </w:r>
      <w:proofErr w:type="spellEnd"/>
      <w:r w:rsidRPr="00C14B4B">
        <w:rPr>
          <w:rFonts w:ascii="Palatino Linotype" w:eastAsia="Palatino Linotype" w:hAnsi="Palatino Linotype" w:cs="Palatino Linotype"/>
          <w:color w:val="000000"/>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CD7C2B" w:rsidRPr="00C14B4B" w:rsidRDefault="00CA1D6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14B4B">
        <w:rPr>
          <w:rFonts w:ascii="Palatino Linotype" w:eastAsia="Palatino Linotype" w:hAnsi="Palatino Linotype" w:cs="Palatino Linotype"/>
          <w:color w:val="000000"/>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rsidR="00CD7C2B" w:rsidRPr="00C14B4B" w:rsidRDefault="00CD7C2B">
      <w:pPr>
        <w:spacing w:line="360" w:lineRule="auto"/>
        <w:jc w:val="both"/>
        <w:rPr>
          <w:rFonts w:ascii="Palatino Linotype" w:eastAsia="Palatino Linotype" w:hAnsi="Palatino Linotype" w:cs="Palatino Linotype"/>
        </w:rPr>
      </w:pPr>
    </w:p>
    <w:p w:rsidR="00CD7C2B" w:rsidRPr="00C14B4B" w:rsidRDefault="00CA1D6E">
      <w:pPr>
        <w:numPr>
          <w:ilvl w:val="0"/>
          <w:numId w:val="4"/>
        </w:numPr>
        <w:pBdr>
          <w:top w:val="nil"/>
          <w:left w:val="nil"/>
          <w:bottom w:val="nil"/>
          <w:right w:val="nil"/>
          <w:between w:val="nil"/>
        </w:pBdr>
        <w:spacing w:line="360" w:lineRule="auto"/>
        <w:ind w:left="0" w:right="51" w:firstLine="0"/>
        <w:jc w:val="both"/>
        <w:rPr>
          <w:rFonts w:ascii="Palatino Linotype" w:eastAsia="Palatino Linotype" w:hAnsi="Palatino Linotype" w:cs="Palatino Linotype"/>
          <w:color w:val="000000"/>
        </w:rPr>
      </w:pPr>
      <w:r w:rsidRPr="00C14B4B">
        <w:rPr>
          <w:rFonts w:ascii="Palatino Linotype" w:eastAsia="Palatino Linotype" w:hAnsi="Palatino Linotype" w:cs="Palatino Linotype"/>
          <w:color w:val="000000"/>
        </w:rPr>
        <w:lastRenderedPageBreak/>
        <w:t>De manera preliminar en el caso concreto conviene analizar si se actualiza alguna de las causales de sobreseimiento del recurso de revisión.</w:t>
      </w:r>
    </w:p>
    <w:p w:rsidR="00CD7C2B" w:rsidRPr="00C14B4B" w:rsidRDefault="00CD7C2B">
      <w:pPr>
        <w:pBdr>
          <w:top w:val="nil"/>
          <w:left w:val="nil"/>
          <w:bottom w:val="nil"/>
          <w:right w:val="nil"/>
          <w:between w:val="nil"/>
        </w:pBdr>
        <w:spacing w:line="360" w:lineRule="auto"/>
        <w:ind w:right="51"/>
        <w:jc w:val="both"/>
        <w:rPr>
          <w:rFonts w:ascii="Palatino Linotype" w:eastAsia="Palatino Linotype" w:hAnsi="Palatino Linotype" w:cs="Palatino Linotype"/>
          <w:color w:val="000000"/>
        </w:rPr>
      </w:pPr>
    </w:p>
    <w:p w:rsidR="00CD7C2B" w:rsidRPr="00C14B4B" w:rsidRDefault="00CA1D6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C14B4B">
        <w:rPr>
          <w:rFonts w:ascii="Palatino Linotype" w:eastAsia="Palatino Linotype" w:hAnsi="Palatino Linotype" w:cs="Palatino Linotype"/>
          <w:color w:val="000000"/>
        </w:rPr>
        <w:t>Ahora bien, del análisis de la solicitud de información pública que motivó el recurso de revisión que ahora se resuelve, se advierte que el particular requirió se diera a conocer la terna de los aspirantes a ocupar la Contraloría del IEEM, ya que han transcurrido en demasía 400 días para que den a conocer esa información.</w:t>
      </w:r>
    </w:p>
    <w:p w:rsidR="00CD7C2B" w:rsidRPr="00C14B4B" w:rsidRDefault="00CD7C2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D7C2B" w:rsidRPr="00C14B4B" w:rsidRDefault="00CA1D6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14B4B">
        <w:rPr>
          <w:rFonts w:ascii="Palatino Linotype" w:eastAsia="Palatino Linotype" w:hAnsi="Palatino Linotype" w:cs="Palatino Linotype"/>
          <w:sz w:val="22"/>
          <w:szCs w:val="22"/>
        </w:rPr>
        <w:t>E</w:t>
      </w:r>
      <w:r w:rsidRPr="00C14B4B">
        <w:rPr>
          <w:rFonts w:ascii="Palatino Linotype" w:eastAsia="Palatino Linotype" w:hAnsi="Palatino Linotype" w:cs="Palatino Linotype"/>
          <w:color w:val="000000"/>
        </w:rPr>
        <w:t xml:space="preserve">l </w:t>
      </w:r>
      <w:r w:rsidRPr="00C14B4B">
        <w:rPr>
          <w:rFonts w:ascii="Palatino Linotype" w:eastAsia="Palatino Linotype" w:hAnsi="Palatino Linotype" w:cs="Palatino Linotype"/>
          <w:b/>
          <w:color w:val="000000"/>
        </w:rPr>
        <w:t>SUJETO OBLIGADO</w:t>
      </w:r>
      <w:r w:rsidRPr="00C14B4B">
        <w:rPr>
          <w:rFonts w:ascii="Palatino Linotype" w:eastAsia="Palatino Linotype" w:hAnsi="Palatino Linotype" w:cs="Palatino Linotype"/>
          <w:color w:val="000000"/>
        </w:rPr>
        <w:t xml:space="preserve"> dio respuesta a través del Servidor Público Habilitado, manifestando que la información solicitada formaba parte del dictamen a que se refiere el Acuerdo PLEGISLA/LXI/CT/07ªext/2024/QUINTO del Comité de Transparencia del Poder Legislativo, en la que se resolvió por unanimidad, la clasificación total como información reservada, por un periodo de un año, contados a partir de la fecha del Acuerdo descrito.</w:t>
      </w:r>
    </w:p>
    <w:p w:rsidR="00CD7C2B" w:rsidRPr="00C14B4B" w:rsidRDefault="00CD7C2B">
      <w:pPr>
        <w:pBdr>
          <w:top w:val="nil"/>
          <w:left w:val="nil"/>
          <w:bottom w:val="nil"/>
          <w:right w:val="nil"/>
          <w:between w:val="nil"/>
        </w:pBdr>
        <w:spacing w:line="360" w:lineRule="auto"/>
        <w:ind w:left="360"/>
        <w:jc w:val="both"/>
        <w:rPr>
          <w:rFonts w:ascii="Palatino Linotype" w:eastAsia="Palatino Linotype" w:hAnsi="Palatino Linotype" w:cs="Palatino Linotype"/>
        </w:rPr>
      </w:pPr>
    </w:p>
    <w:p w:rsidR="00CD7C2B" w:rsidRPr="00C14B4B" w:rsidRDefault="00CA1D6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14B4B">
        <w:rPr>
          <w:rFonts w:ascii="Palatino Linotype" w:eastAsia="Palatino Linotype" w:hAnsi="Palatino Linotype" w:cs="Palatino Linotype"/>
          <w:color w:val="000000"/>
        </w:rPr>
        <w:t>Por lo anterior, el particular interpuso su recurso de revisión, argumentado la entrega de la información incompleta, regulada por el artículo 179 fracción V de la Ley de Transparencia y Acceso a la Información Pública del Estado de México y Municipios.</w:t>
      </w:r>
    </w:p>
    <w:p w:rsidR="00CD7C2B" w:rsidRPr="00C14B4B" w:rsidRDefault="00CD7C2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D7C2B" w:rsidRPr="00C14B4B" w:rsidRDefault="00CA1D6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14B4B">
        <w:rPr>
          <w:rFonts w:ascii="Palatino Linotype" w:eastAsia="Palatino Linotype" w:hAnsi="Palatino Linotype" w:cs="Palatino Linotype"/>
          <w:color w:val="000000"/>
        </w:rPr>
        <w:t xml:space="preserve">Una vez notificado el recurso de revisión al </w:t>
      </w:r>
      <w:r w:rsidRPr="00C14B4B">
        <w:rPr>
          <w:rFonts w:ascii="Palatino Linotype" w:eastAsia="Palatino Linotype" w:hAnsi="Palatino Linotype" w:cs="Palatino Linotype"/>
          <w:b/>
          <w:color w:val="000000"/>
        </w:rPr>
        <w:t>SUJETO OBLIGADO</w:t>
      </w:r>
      <w:r w:rsidRPr="00C14B4B">
        <w:rPr>
          <w:rFonts w:ascii="Palatino Linotype" w:eastAsia="Palatino Linotype" w:hAnsi="Palatino Linotype" w:cs="Palatino Linotype"/>
          <w:color w:val="000000"/>
        </w:rPr>
        <w:t>, este mediante informe justificado, reiteró su respuesta primigenia, argumentando que la información requerida contaba con Acuerdo de Clasificación de Reserva de la Información.</w:t>
      </w:r>
    </w:p>
    <w:p w:rsidR="00CD7C2B" w:rsidRPr="00C14B4B" w:rsidRDefault="00CD7C2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D7C2B" w:rsidRPr="00C14B4B" w:rsidRDefault="00CA1D6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14B4B">
        <w:rPr>
          <w:rFonts w:ascii="Palatino Linotype" w:eastAsia="Palatino Linotype" w:hAnsi="Palatino Linotype" w:cs="Palatino Linotype"/>
        </w:rPr>
        <w:t xml:space="preserve">Expuestas las posturas de las partes </w:t>
      </w:r>
      <w:r w:rsidRPr="00C14B4B">
        <w:rPr>
          <w:rFonts w:ascii="Palatino Linotype" w:eastAsia="Palatino Linotype" w:hAnsi="Palatino Linotype" w:cs="Palatino Linotype"/>
          <w:color w:val="000000"/>
        </w:rPr>
        <w:t xml:space="preserve">se procede a contextualizar la naturaleza de la información requerida, y para ello conviene indicar que conforme los artículos 41, fracción III y 60 de la Ley Orgánica del Poder Legislativo del Estado Libre y Soberano De México, se desprende que la </w:t>
      </w:r>
      <w:r w:rsidRPr="00C14B4B">
        <w:rPr>
          <w:rFonts w:ascii="Palatino Linotype" w:eastAsia="Palatino Linotype" w:hAnsi="Palatino Linotype" w:cs="Palatino Linotype"/>
          <w:b/>
          <w:color w:val="000000"/>
          <w:u w:val="single"/>
        </w:rPr>
        <w:t>Junta de Coordinación Política</w:t>
      </w:r>
      <w:r w:rsidRPr="00C14B4B">
        <w:rPr>
          <w:rFonts w:ascii="Palatino Linotype" w:eastAsia="Palatino Linotype" w:hAnsi="Palatino Linotype" w:cs="Palatino Linotype"/>
          <w:color w:val="000000"/>
        </w:rPr>
        <w:t xml:space="preserve"> se constituye como el órgano colegiado facultado para desempeñar la tarea de concertación política de las fuerzas representadas en el Poder Legislativo, a saber:</w:t>
      </w:r>
    </w:p>
    <w:p w:rsidR="00CD7C2B" w:rsidRPr="00C14B4B" w:rsidRDefault="00CD7C2B">
      <w:pPr>
        <w:ind w:left="567" w:right="616"/>
        <w:jc w:val="both"/>
        <w:rPr>
          <w:rFonts w:ascii="Palatino Linotype" w:eastAsia="Palatino Linotype" w:hAnsi="Palatino Linotype" w:cs="Palatino Linotype"/>
          <w:i/>
          <w:sz w:val="22"/>
          <w:szCs w:val="22"/>
        </w:rPr>
      </w:pPr>
    </w:p>
    <w:p w:rsidR="00CD7C2B" w:rsidRPr="00C14B4B" w:rsidRDefault="00CA1D6E">
      <w:pPr>
        <w:ind w:left="567" w:right="616"/>
        <w:jc w:val="both"/>
        <w:rPr>
          <w:rFonts w:ascii="Palatino Linotype" w:eastAsia="Palatino Linotype" w:hAnsi="Palatino Linotype" w:cs="Palatino Linotype"/>
          <w:i/>
          <w:sz w:val="22"/>
          <w:szCs w:val="22"/>
        </w:rPr>
      </w:pPr>
      <w:r w:rsidRPr="00C14B4B">
        <w:rPr>
          <w:rFonts w:ascii="Palatino Linotype" w:eastAsia="Palatino Linotype" w:hAnsi="Palatino Linotype" w:cs="Palatino Linotype"/>
          <w:i/>
          <w:sz w:val="22"/>
          <w:szCs w:val="22"/>
        </w:rPr>
        <w:t xml:space="preserve">“Artículo 41.- En el ejercicio de sus funciones, la Legislatura actuará a través de los siguientes órganos: </w:t>
      </w:r>
    </w:p>
    <w:p w:rsidR="00CD7C2B" w:rsidRPr="00C14B4B" w:rsidRDefault="00CA1D6E">
      <w:pPr>
        <w:ind w:left="567" w:right="616"/>
        <w:jc w:val="both"/>
        <w:rPr>
          <w:rFonts w:ascii="Palatino Linotype" w:eastAsia="Palatino Linotype" w:hAnsi="Palatino Linotype" w:cs="Palatino Linotype"/>
          <w:i/>
          <w:sz w:val="22"/>
          <w:szCs w:val="22"/>
        </w:rPr>
      </w:pPr>
      <w:r w:rsidRPr="00C14B4B">
        <w:rPr>
          <w:rFonts w:ascii="Palatino Linotype" w:eastAsia="Palatino Linotype" w:hAnsi="Palatino Linotype" w:cs="Palatino Linotype"/>
          <w:i/>
          <w:sz w:val="22"/>
          <w:szCs w:val="22"/>
        </w:rPr>
        <w:t>[…]</w:t>
      </w:r>
    </w:p>
    <w:p w:rsidR="00CD7C2B" w:rsidRPr="00C14B4B" w:rsidRDefault="00CA1D6E">
      <w:pPr>
        <w:ind w:left="567" w:right="616"/>
        <w:jc w:val="both"/>
        <w:rPr>
          <w:rFonts w:ascii="Palatino Linotype" w:eastAsia="Palatino Linotype" w:hAnsi="Palatino Linotype" w:cs="Palatino Linotype"/>
          <w:b/>
          <w:i/>
          <w:sz w:val="22"/>
          <w:szCs w:val="22"/>
        </w:rPr>
      </w:pPr>
      <w:r w:rsidRPr="00C14B4B">
        <w:rPr>
          <w:rFonts w:ascii="Palatino Linotype" w:eastAsia="Palatino Linotype" w:hAnsi="Palatino Linotype" w:cs="Palatino Linotype"/>
          <w:b/>
          <w:i/>
          <w:sz w:val="22"/>
          <w:szCs w:val="22"/>
        </w:rPr>
        <w:t>III. La Junta de Coordinación Política;</w:t>
      </w:r>
    </w:p>
    <w:p w:rsidR="00CD7C2B" w:rsidRPr="00C14B4B" w:rsidRDefault="00CA1D6E">
      <w:pPr>
        <w:ind w:left="567" w:right="616"/>
        <w:jc w:val="both"/>
        <w:rPr>
          <w:rFonts w:ascii="Palatino Linotype" w:eastAsia="Palatino Linotype" w:hAnsi="Palatino Linotype" w:cs="Palatino Linotype"/>
          <w:i/>
          <w:sz w:val="22"/>
          <w:szCs w:val="22"/>
        </w:rPr>
      </w:pPr>
      <w:r w:rsidRPr="00C14B4B">
        <w:rPr>
          <w:rFonts w:ascii="Palatino Linotype" w:eastAsia="Palatino Linotype" w:hAnsi="Palatino Linotype" w:cs="Palatino Linotype"/>
          <w:i/>
          <w:sz w:val="22"/>
          <w:szCs w:val="22"/>
        </w:rPr>
        <w:t>[…]”</w:t>
      </w:r>
    </w:p>
    <w:p w:rsidR="00CD7C2B" w:rsidRPr="00C14B4B" w:rsidRDefault="00CD7C2B">
      <w:pPr>
        <w:ind w:left="567" w:right="616"/>
        <w:jc w:val="both"/>
        <w:rPr>
          <w:rFonts w:ascii="Palatino Linotype" w:eastAsia="Palatino Linotype" w:hAnsi="Palatino Linotype" w:cs="Palatino Linotype"/>
          <w:i/>
          <w:sz w:val="22"/>
          <w:szCs w:val="22"/>
        </w:rPr>
      </w:pPr>
    </w:p>
    <w:p w:rsidR="00CD7C2B" w:rsidRPr="00C14B4B" w:rsidRDefault="00CA1D6E">
      <w:pPr>
        <w:ind w:left="567" w:right="616"/>
        <w:jc w:val="both"/>
        <w:rPr>
          <w:rFonts w:ascii="Palatino Linotype" w:eastAsia="Palatino Linotype" w:hAnsi="Palatino Linotype" w:cs="Palatino Linotype"/>
          <w:i/>
          <w:sz w:val="22"/>
          <w:szCs w:val="22"/>
        </w:rPr>
      </w:pPr>
      <w:r w:rsidRPr="00C14B4B">
        <w:rPr>
          <w:rFonts w:ascii="Palatino Linotype" w:eastAsia="Palatino Linotype" w:hAnsi="Palatino Linotype" w:cs="Palatino Linotype"/>
          <w:i/>
          <w:sz w:val="22"/>
          <w:szCs w:val="22"/>
        </w:rPr>
        <w:t xml:space="preserve">Artículo 60.- </w:t>
      </w:r>
      <w:r w:rsidRPr="00C14B4B">
        <w:rPr>
          <w:rFonts w:ascii="Palatino Linotype" w:eastAsia="Palatino Linotype" w:hAnsi="Palatino Linotype" w:cs="Palatino Linotype"/>
          <w:b/>
          <w:i/>
          <w:sz w:val="22"/>
          <w:szCs w:val="22"/>
        </w:rPr>
        <w:t>La Junta de Coordinación Política se constituye como el órgano colegiado facultado para desempeñar la tarea de concertación política de las fuerzas representadas en el Poder Legislativo.</w:t>
      </w:r>
      <w:r w:rsidRPr="00C14B4B">
        <w:rPr>
          <w:rFonts w:ascii="Palatino Linotype" w:eastAsia="Palatino Linotype" w:hAnsi="Palatino Linotype" w:cs="Palatino Linotype"/>
          <w:i/>
          <w:sz w:val="22"/>
          <w:szCs w:val="22"/>
        </w:rPr>
        <w:t xml:space="preserve"> </w:t>
      </w:r>
    </w:p>
    <w:p w:rsidR="00CD7C2B" w:rsidRPr="00C14B4B" w:rsidRDefault="00CD7C2B">
      <w:pPr>
        <w:ind w:left="567" w:right="616"/>
        <w:jc w:val="both"/>
        <w:rPr>
          <w:rFonts w:ascii="Palatino Linotype" w:eastAsia="Palatino Linotype" w:hAnsi="Palatino Linotype" w:cs="Palatino Linotype"/>
          <w:i/>
          <w:sz w:val="22"/>
          <w:szCs w:val="22"/>
        </w:rPr>
      </w:pPr>
    </w:p>
    <w:p w:rsidR="00CD7C2B" w:rsidRPr="00C14B4B" w:rsidRDefault="00CA1D6E">
      <w:pPr>
        <w:ind w:left="567" w:right="616"/>
        <w:jc w:val="both"/>
        <w:rPr>
          <w:rFonts w:ascii="Palatino Linotype" w:eastAsia="Palatino Linotype" w:hAnsi="Palatino Linotype" w:cs="Palatino Linotype"/>
          <w:i/>
          <w:sz w:val="22"/>
          <w:szCs w:val="22"/>
        </w:rPr>
      </w:pPr>
      <w:r w:rsidRPr="00C14B4B">
        <w:rPr>
          <w:rFonts w:ascii="Palatino Linotype" w:eastAsia="Palatino Linotype" w:hAnsi="Palatino Linotype" w:cs="Palatino Linotype"/>
          <w:i/>
          <w:sz w:val="22"/>
          <w:szCs w:val="22"/>
        </w:rPr>
        <w:t>La Junta de Coordinación Política funcionará para todo el ejercicio constitucional y estará integrada por los Coordinadores de los Grupos Parlamentarios reconocidos y autorizados en términos de esta ley, los cuales gozarán de voz y voto ponderado de acuerdo con el número de legisladores que integran el grupo parlamentario que representan. Para su organización interna contará con un Presidente, dos Vicepresidentes y un Secretario, los demás integrantes fungirán como vocales. […]”</w:t>
      </w:r>
    </w:p>
    <w:p w:rsidR="00CD7C2B" w:rsidRPr="00C14B4B" w:rsidRDefault="00CD7C2B">
      <w:pPr>
        <w:ind w:left="567" w:right="616"/>
        <w:jc w:val="both"/>
        <w:rPr>
          <w:rFonts w:ascii="Palatino Linotype" w:eastAsia="Palatino Linotype" w:hAnsi="Palatino Linotype" w:cs="Palatino Linotype"/>
          <w:i/>
          <w:sz w:val="22"/>
          <w:szCs w:val="22"/>
        </w:rPr>
      </w:pPr>
    </w:p>
    <w:p w:rsidR="00CD7C2B" w:rsidRPr="00C14B4B" w:rsidRDefault="00CA1D6E">
      <w:pPr>
        <w:spacing w:line="276" w:lineRule="auto"/>
        <w:ind w:left="567" w:right="616"/>
        <w:jc w:val="right"/>
        <w:rPr>
          <w:rFonts w:ascii="Palatino Linotype" w:eastAsia="Palatino Linotype" w:hAnsi="Palatino Linotype" w:cs="Palatino Linotype"/>
          <w:i/>
          <w:sz w:val="22"/>
          <w:szCs w:val="22"/>
        </w:rPr>
      </w:pPr>
      <w:r w:rsidRPr="00C14B4B">
        <w:rPr>
          <w:rFonts w:ascii="Palatino Linotype" w:eastAsia="Palatino Linotype" w:hAnsi="Palatino Linotype" w:cs="Palatino Linotype"/>
          <w:i/>
          <w:sz w:val="22"/>
          <w:szCs w:val="22"/>
        </w:rPr>
        <w:t>(Énfasis añadido)</w:t>
      </w:r>
    </w:p>
    <w:p w:rsidR="00CD7C2B" w:rsidRPr="00C14B4B" w:rsidRDefault="00CD7C2B">
      <w:pPr>
        <w:spacing w:line="276" w:lineRule="auto"/>
        <w:ind w:left="567" w:right="616"/>
        <w:jc w:val="right"/>
        <w:rPr>
          <w:rFonts w:ascii="Palatino Linotype" w:eastAsia="Palatino Linotype" w:hAnsi="Palatino Linotype" w:cs="Palatino Linotype"/>
          <w:i/>
          <w:sz w:val="22"/>
          <w:szCs w:val="22"/>
        </w:rPr>
      </w:pPr>
    </w:p>
    <w:p w:rsidR="00CD7C2B" w:rsidRPr="00C14B4B" w:rsidRDefault="00CA1D6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14B4B">
        <w:rPr>
          <w:rFonts w:ascii="Palatino Linotype" w:eastAsia="Palatino Linotype" w:hAnsi="Palatino Linotype" w:cs="Palatino Linotype"/>
          <w:color w:val="000000"/>
        </w:rPr>
        <w:t>Consecuentemente, atendiendo la materia de la revisión, el artículo 33 Bis, segundo y tercer párrafo de la Ley Orgánica en cita, en relación con el diverso 13 A, fracción I inciso g) del Reglamento</w:t>
      </w:r>
      <w:r w:rsidRPr="00C14B4B">
        <w:rPr>
          <w:rFonts w:ascii="Century Gothic" w:eastAsia="Century Gothic" w:hAnsi="Century Gothic" w:cs="Century Gothic"/>
          <w:color w:val="000000"/>
        </w:rPr>
        <w:t xml:space="preserve"> </w:t>
      </w:r>
      <w:r w:rsidRPr="00C14B4B">
        <w:rPr>
          <w:rFonts w:ascii="Palatino Linotype" w:eastAsia="Palatino Linotype" w:hAnsi="Palatino Linotype" w:cs="Palatino Linotype"/>
          <w:color w:val="000000"/>
        </w:rPr>
        <w:t xml:space="preserve">del Poder Legislativo del Estado Libre y Soberano de México, disponen que cuando exista urgencia sobre la designación o nombramiento de servidores públicos y se haya dispensado el turno a la Comisión de Gobernación y </w:t>
      </w:r>
      <w:r w:rsidRPr="00C14B4B">
        <w:rPr>
          <w:rFonts w:ascii="Palatino Linotype" w:eastAsia="Palatino Linotype" w:hAnsi="Palatino Linotype" w:cs="Palatino Linotype"/>
          <w:color w:val="000000"/>
        </w:rPr>
        <w:lastRenderedPageBreak/>
        <w:t>Puntos Constitucionales, las propuestas de nombramiento y resolución podrán llevarse a cabo ante la Junta de Coordinación Política (JUCOPO) o en el Pleno, como se sigue:</w:t>
      </w:r>
    </w:p>
    <w:p w:rsidR="00CD7C2B" w:rsidRPr="00C14B4B" w:rsidRDefault="00CD7C2B">
      <w:pPr>
        <w:spacing w:line="360" w:lineRule="auto"/>
        <w:jc w:val="both"/>
        <w:rPr>
          <w:rFonts w:ascii="Palatino Linotype" w:eastAsia="Palatino Linotype" w:hAnsi="Palatino Linotype" w:cs="Palatino Linotype"/>
          <w:sz w:val="22"/>
          <w:szCs w:val="22"/>
        </w:rPr>
      </w:pPr>
    </w:p>
    <w:p w:rsidR="00CD7C2B" w:rsidRPr="00C14B4B" w:rsidRDefault="00CA1D6E">
      <w:pPr>
        <w:spacing w:line="276" w:lineRule="auto"/>
        <w:ind w:left="567" w:right="474"/>
        <w:jc w:val="center"/>
        <w:rPr>
          <w:rFonts w:ascii="Palatino Linotype" w:eastAsia="Palatino Linotype" w:hAnsi="Palatino Linotype" w:cs="Palatino Linotype"/>
          <w:b/>
          <w:i/>
          <w:sz w:val="22"/>
          <w:szCs w:val="22"/>
          <w:u w:val="single"/>
        </w:rPr>
      </w:pPr>
      <w:r w:rsidRPr="00C14B4B">
        <w:rPr>
          <w:rFonts w:ascii="Palatino Linotype" w:eastAsia="Palatino Linotype" w:hAnsi="Palatino Linotype" w:cs="Palatino Linotype"/>
          <w:b/>
          <w:i/>
          <w:sz w:val="22"/>
          <w:szCs w:val="22"/>
          <w:u w:val="single"/>
        </w:rPr>
        <w:t>Ley  Orgánica del Poder Legislativo del Estado Libre y Soberano De México</w:t>
      </w:r>
    </w:p>
    <w:p w:rsidR="00CD7C2B" w:rsidRPr="00C14B4B" w:rsidRDefault="00CA1D6E">
      <w:pPr>
        <w:spacing w:line="276" w:lineRule="auto"/>
        <w:ind w:left="567" w:right="474"/>
        <w:jc w:val="both"/>
        <w:rPr>
          <w:rFonts w:ascii="Palatino Linotype" w:eastAsia="Palatino Linotype" w:hAnsi="Palatino Linotype" w:cs="Palatino Linotype"/>
          <w:i/>
          <w:sz w:val="22"/>
          <w:szCs w:val="22"/>
        </w:rPr>
      </w:pPr>
      <w:r w:rsidRPr="00C14B4B">
        <w:rPr>
          <w:rFonts w:ascii="Palatino Linotype" w:eastAsia="Palatino Linotype" w:hAnsi="Palatino Linotype" w:cs="Palatino Linotype"/>
          <w:i/>
          <w:sz w:val="22"/>
          <w:szCs w:val="22"/>
        </w:rPr>
        <w:t xml:space="preserve">“Artículo 33 Bis.- […] </w:t>
      </w:r>
    </w:p>
    <w:p w:rsidR="00CD7C2B" w:rsidRPr="00C14B4B" w:rsidRDefault="00CA1D6E">
      <w:pPr>
        <w:spacing w:line="276" w:lineRule="auto"/>
        <w:ind w:left="567" w:right="474"/>
        <w:jc w:val="both"/>
        <w:rPr>
          <w:rFonts w:ascii="Palatino Linotype" w:eastAsia="Palatino Linotype" w:hAnsi="Palatino Linotype" w:cs="Palatino Linotype"/>
          <w:i/>
          <w:sz w:val="22"/>
          <w:szCs w:val="22"/>
        </w:rPr>
      </w:pPr>
      <w:r w:rsidRPr="00C14B4B">
        <w:rPr>
          <w:rFonts w:ascii="Palatino Linotype" w:eastAsia="Palatino Linotype" w:hAnsi="Palatino Linotype" w:cs="Palatino Linotype"/>
          <w:i/>
          <w:sz w:val="22"/>
          <w:szCs w:val="22"/>
        </w:rPr>
        <w:t xml:space="preserve">Cuando exista urgencia sobre la designación o nombramiento de servidores públicos y se haya dispensado el turno a comisión, el procedimiento referido en el artículo 13 A fracción I inciso g) del Reglamento del Poder Legislativo del Estado Libre y Soberano de México, </w:t>
      </w:r>
      <w:r w:rsidRPr="00C14B4B">
        <w:rPr>
          <w:rFonts w:ascii="Palatino Linotype" w:eastAsia="Palatino Linotype" w:hAnsi="Palatino Linotype" w:cs="Palatino Linotype"/>
          <w:b/>
          <w:i/>
          <w:sz w:val="22"/>
          <w:szCs w:val="22"/>
        </w:rPr>
        <w:t>podrá llevarse a cabo ante la Junta de Coordinación Política o en el Pleno.</w:t>
      </w:r>
      <w:r w:rsidRPr="00C14B4B">
        <w:rPr>
          <w:rFonts w:ascii="Palatino Linotype" w:eastAsia="Palatino Linotype" w:hAnsi="Palatino Linotype" w:cs="Palatino Linotype"/>
          <w:i/>
          <w:sz w:val="22"/>
          <w:szCs w:val="22"/>
        </w:rPr>
        <w:t xml:space="preserve"> En caso de que la solicitud se presente ante la Diputación Permanente ésta deberá convocar a un periodo extraordinario de sesiones observando el procedimiento dispuesto. </w:t>
      </w:r>
    </w:p>
    <w:p w:rsidR="00CD7C2B" w:rsidRPr="00C14B4B" w:rsidRDefault="00CD7C2B">
      <w:pPr>
        <w:spacing w:line="276" w:lineRule="auto"/>
        <w:ind w:left="567" w:right="474"/>
        <w:jc w:val="both"/>
        <w:rPr>
          <w:rFonts w:ascii="Palatino Linotype" w:eastAsia="Palatino Linotype" w:hAnsi="Palatino Linotype" w:cs="Palatino Linotype"/>
          <w:i/>
          <w:sz w:val="22"/>
          <w:szCs w:val="22"/>
        </w:rPr>
      </w:pPr>
    </w:p>
    <w:p w:rsidR="00CD7C2B" w:rsidRPr="00C14B4B" w:rsidRDefault="00CA1D6E">
      <w:pPr>
        <w:spacing w:line="276" w:lineRule="auto"/>
        <w:ind w:left="567" w:right="474"/>
        <w:jc w:val="both"/>
        <w:rPr>
          <w:rFonts w:ascii="Palatino Linotype" w:eastAsia="Palatino Linotype" w:hAnsi="Palatino Linotype" w:cs="Palatino Linotype"/>
          <w:b/>
          <w:i/>
          <w:sz w:val="22"/>
          <w:szCs w:val="22"/>
        </w:rPr>
      </w:pPr>
      <w:r w:rsidRPr="00C14B4B">
        <w:rPr>
          <w:rFonts w:ascii="Palatino Linotype" w:eastAsia="Palatino Linotype" w:hAnsi="Palatino Linotype" w:cs="Palatino Linotype"/>
          <w:b/>
          <w:i/>
          <w:sz w:val="22"/>
          <w:szCs w:val="22"/>
        </w:rPr>
        <w:t>Se entiende por urgencia cuando la falta del servidor público, impida, interfiera o ponga en riesgo una función pública trascendental para el Estado.</w:t>
      </w:r>
    </w:p>
    <w:p w:rsidR="00CD7C2B" w:rsidRPr="00C14B4B" w:rsidRDefault="00CA1D6E">
      <w:pPr>
        <w:spacing w:line="276" w:lineRule="auto"/>
        <w:ind w:left="567" w:right="474"/>
        <w:jc w:val="both"/>
        <w:rPr>
          <w:rFonts w:ascii="Palatino Linotype" w:eastAsia="Palatino Linotype" w:hAnsi="Palatino Linotype" w:cs="Palatino Linotype"/>
          <w:i/>
          <w:sz w:val="22"/>
          <w:szCs w:val="22"/>
        </w:rPr>
      </w:pPr>
      <w:r w:rsidRPr="00C14B4B">
        <w:rPr>
          <w:rFonts w:ascii="Palatino Linotype" w:eastAsia="Palatino Linotype" w:hAnsi="Palatino Linotype" w:cs="Palatino Linotype"/>
          <w:i/>
          <w:sz w:val="22"/>
          <w:szCs w:val="22"/>
        </w:rPr>
        <w:t>[…]”</w:t>
      </w:r>
    </w:p>
    <w:p w:rsidR="00CD7C2B" w:rsidRPr="00C14B4B" w:rsidRDefault="00CA1D6E">
      <w:pPr>
        <w:spacing w:line="276" w:lineRule="auto"/>
        <w:ind w:left="567" w:right="474"/>
        <w:jc w:val="center"/>
        <w:rPr>
          <w:rFonts w:ascii="Palatino Linotype" w:eastAsia="Palatino Linotype" w:hAnsi="Palatino Linotype" w:cs="Palatino Linotype"/>
          <w:b/>
          <w:i/>
          <w:sz w:val="22"/>
          <w:szCs w:val="22"/>
          <w:u w:val="single"/>
        </w:rPr>
      </w:pPr>
      <w:r w:rsidRPr="00C14B4B">
        <w:rPr>
          <w:rFonts w:ascii="Palatino Linotype" w:eastAsia="Palatino Linotype" w:hAnsi="Palatino Linotype" w:cs="Palatino Linotype"/>
          <w:b/>
          <w:i/>
          <w:sz w:val="22"/>
          <w:szCs w:val="22"/>
          <w:u w:val="single"/>
        </w:rPr>
        <w:t>Reglamento del Poder Legislativo del Estado Libre y Soberano de México</w:t>
      </w:r>
    </w:p>
    <w:p w:rsidR="00CD7C2B" w:rsidRPr="00C14B4B" w:rsidRDefault="00CD7C2B">
      <w:pPr>
        <w:spacing w:line="276" w:lineRule="auto"/>
        <w:ind w:left="567" w:right="474"/>
        <w:jc w:val="center"/>
        <w:rPr>
          <w:rFonts w:ascii="Palatino Linotype" w:eastAsia="Palatino Linotype" w:hAnsi="Palatino Linotype" w:cs="Palatino Linotype"/>
          <w:b/>
          <w:i/>
          <w:sz w:val="22"/>
          <w:szCs w:val="22"/>
          <w:u w:val="single"/>
        </w:rPr>
      </w:pPr>
    </w:p>
    <w:p w:rsidR="00CD7C2B" w:rsidRPr="00C14B4B" w:rsidRDefault="00CA1D6E">
      <w:pPr>
        <w:spacing w:line="276" w:lineRule="auto"/>
        <w:ind w:left="567" w:right="474"/>
        <w:jc w:val="both"/>
        <w:rPr>
          <w:rFonts w:ascii="Palatino Linotype" w:eastAsia="Palatino Linotype" w:hAnsi="Palatino Linotype" w:cs="Palatino Linotype"/>
          <w:i/>
          <w:sz w:val="22"/>
          <w:szCs w:val="22"/>
        </w:rPr>
      </w:pPr>
      <w:r w:rsidRPr="00C14B4B">
        <w:rPr>
          <w:rFonts w:ascii="Palatino Linotype" w:eastAsia="Palatino Linotype" w:hAnsi="Palatino Linotype" w:cs="Palatino Linotype"/>
          <w:i/>
          <w:sz w:val="22"/>
          <w:szCs w:val="22"/>
        </w:rPr>
        <w:t xml:space="preserve">“Artículo 13 A.- Las facultades de las Comisiones Legislativas de manera enunciativa y no limitativa, son las siguientes: </w:t>
      </w:r>
    </w:p>
    <w:p w:rsidR="00CD7C2B" w:rsidRPr="00C14B4B" w:rsidRDefault="00CA1D6E">
      <w:pPr>
        <w:spacing w:line="276" w:lineRule="auto"/>
        <w:ind w:left="567" w:right="474"/>
        <w:jc w:val="both"/>
        <w:rPr>
          <w:rFonts w:ascii="Palatino Linotype" w:eastAsia="Palatino Linotype" w:hAnsi="Palatino Linotype" w:cs="Palatino Linotype"/>
          <w:i/>
          <w:sz w:val="22"/>
          <w:szCs w:val="22"/>
        </w:rPr>
      </w:pPr>
      <w:r w:rsidRPr="00C14B4B">
        <w:rPr>
          <w:rFonts w:ascii="Palatino Linotype" w:eastAsia="Palatino Linotype" w:hAnsi="Palatino Linotype" w:cs="Palatino Linotype"/>
          <w:i/>
          <w:sz w:val="22"/>
          <w:szCs w:val="22"/>
        </w:rPr>
        <w:t xml:space="preserve">I. La Comisión de Gobernación y Puntos Constitucionales, conocerá de los temas siguientes: </w:t>
      </w:r>
    </w:p>
    <w:p w:rsidR="00CD7C2B" w:rsidRPr="00C14B4B" w:rsidRDefault="00CA1D6E">
      <w:pPr>
        <w:spacing w:line="276" w:lineRule="auto"/>
        <w:ind w:left="567" w:right="474"/>
        <w:jc w:val="both"/>
        <w:rPr>
          <w:rFonts w:ascii="Palatino Linotype" w:eastAsia="Palatino Linotype" w:hAnsi="Palatino Linotype" w:cs="Palatino Linotype"/>
          <w:i/>
          <w:sz w:val="22"/>
          <w:szCs w:val="22"/>
        </w:rPr>
      </w:pPr>
      <w:r w:rsidRPr="00C14B4B">
        <w:rPr>
          <w:rFonts w:ascii="Palatino Linotype" w:eastAsia="Palatino Linotype" w:hAnsi="Palatino Linotype" w:cs="Palatino Linotype"/>
          <w:i/>
          <w:sz w:val="22"/>
          <w:szCs w:val="22"/>
        </w:rPr>
        <w:t>[…]</w:t>
      </w:r>
    </w:p>
    <w:p w:rsidR="00CD7C2B" w:rsidRPr="00C14B4B" w:rsidRDefault="00CA1D6E">
      <w:pPr>
        <w:spacing w:line="276" w:lineRule="auto"/>
        <w:ind w:left="567" w:right="474"/>
        <w:jc w:val="both"/>
        <w:rPr>
          <w:rFonts w:ascii="Palatino Linotype" w:eastAsia="Palatino Linotype" w:hAnsi="Palatino Linotype" w:cs="Palatino Linotype"/>
          <w:i/>
          <w:sz w:val="22"/>
          <w:szCs w:val="22"/>
        </w:rPr>
      </w:pPr>
      <w:r w:rsidRPr="00C14B4B">
        <w:rPr>
          <w:rFonts w:ascii="Palatino Linotype" w:eastAsia="Palatino Linotype" w:hAnsi="Palatino Linotype" w:cs="Palatino Linotype"/>
          <w:i/>
          <w:sz w:val="22"/>
          <w:szCs w:val="22"/>
        </w:rPr>
        <w:t>g) Las propuestas de nombramientos y resolución sobre renuncias, licencias temporales y absolutas de servidores públicos de los poderes Legislativo, Ejecutivo y Judicial, así como de órganos autónomos, salvo lo previsto en otras disposiciones constitucionales y legales.”</w:t>
      </w:r>
    </w:p>
    <w:p w:rsidR="00CD7C2B" w:rsidRPr="00C14B4B" w:rsidRDefault="00CD7C2B">
      <w:pPr>
        <w:spacing w:line="276" w:lineRule="auto"/>
        <w:ind w:left="567" w:right="474"/>
        <w:jc w:val="both"/>
        <w:rPr>
          <w:rFonts w:ascii="Palatino Linotype" w:eastAsia="Palatino Linotype" w:hAnsi="Palatino Linotype" w:cs="Palatino Linotype"/>
          <w:i/>
          <w:sz w:val="22"/>
          <w:szCs w:val="22"/>
        </w:rPr>
      </w:pPr>
    </w:p>
    <w:p w:rsidR="00CD7C2B" w:rsidRPr="00C14B4B" w:rsidRDefault="00CA1D6E">
      <w:pPr>
        <w:spacing w:line="276" w:lineRule="auto"/>
        <w:ind w:left="567" w:right="474"/>
        <w:jc w:val="right"/>
        <w:rPr>
          <w:rFonts w:ascii="Palatino Linotype" w:eastAsia="Palatino Linotype" w:hAnsi="Palatino Linotype" w:cs="Palatino Linotype"/>
          <w:i/>
          <w:sz w:val="22"/>
          <w:szCs w:val="22"/>
        </w:rPr>
      </w:pPr>
      <w:r w:rsidRPr="00C14B4B">
        <w:rPr>
          <w:rFonts w:ascii="Palatino Linotype" w:eastAsia="Palatino Linotype" w:hAnsi="Palatino Linotype" w:cs="Palatino Linotype"/>
          <w:i/>
          <w:sz w:val="22"/>
          <w:szCs w:val="22"/>
        </w:rPr>
        <w:t>(Énfasis añadido)</w:t>
      </w:r>
    </w:p>
    <w:p w:rsidR="00CD7C2B" w:rsidRPr="00C14B4B" w:rsidRDefault="00CD7C2B">
      <w:pPr>
        <w:spacing w:line="360" w:lineRule="auto"/>
        <w:jc w:val="both"/>
        <w:rPr>
          <w:rFonts w:ascii="Palatino Linotype" w:eastAsia="Palatino Linotype" w:hAnsi="Palatino Linotype" w:cs="Palatino Linotype"/>
          <w:sz w:val="22"/>
          <w:szCs w:val="22"/>
        </w:rPr>
      </w:pPr>
    </w:p>
    <w:p w:rsidR="00CD7C2B" w:rsidRPr="00C14B4B" w:rsidRDefault="00CA1D6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14B4B">
        <w:rPr>
          <w:rFonts w:ascii="Palatino Linotype" w:eastAsia="Palatino Linotype" w:hAnsi="Palatino Linotype" w:cs="Palatino Linotype"/>
          <w:color w:val="000000"/>
        </w:rPr>
        <w:t xml:space="preserve">Como se desprende de lo anterior, la Junta de Coordinación Política puede conocer de las propuestas de nombramiento y resolución en la designación o nombramiento de servidores públicos, cuando exista urgencia y se haya dispensado el </w:t>
      </w:r>
      <w:r w:rsidRPr="00C14B4B">
        <w:rPr>
          <w:rFonts w:ascii="Palatino Linotype" w:eastAsia="Palatino Linotype" w:hAnsi="Palatino Linotype" w:cs="Palatino Linotype"/>
          <w:color w:val="000000"/>
        </w:rPr>
        <w:lastRenderedPageBreak/>
        <w:t>turno a la Comisión de Gobernación y Puntos Constitucionales, que es a quien principalmente le corresponde el ejercicio de dicha atribución.</w:t>
      </w:r>
    </w:p>
    <w:p w:rsidR="00CD7C2B" w:rsidRPr="00C14B4B" w:rsidRDefault="00CD7C2B">
      <w:pPr>
        <w:spacing w:line="360" w:lineRule="auto"/>
        <w:jc w:val="both"/>
        <w:rPr>
          <w:rFonts w:ascii="Palatino Linotype" w:eastAsia="Palatino Linotype" w:hAnsi="Palatino Linotype" w:cs="Palatino Linotype"/>
        </w:rPr>
      </w:pPr>
    </w:p>
    <w:p w:rsidR="00CD7C2B" w:rsidRPr="00C14B4B" w:rsidRDefault="00CA1D6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14B4B">
        <w:rPr>
          <w:rFonts w:ascii="Palatino Linotype" w:eastAsia="Palatino Linotype" w:hAnsi="Palatino Linotype" w:cs="Palatino Linotype"/>
          <w:color w:val="000000"/>
        </w:rPr>
        <w:t>Asimismo, el artículo 63 de la multicitada Ley Orgánica Poder Legislativo del Estado Libre y Soberano de México, establece que la Junta de Coordinación Política debe reunirse por lo menos una vez al mes para tratar los asuntos de su competencia:</w:t>
      </w:r>
    </w:p>
    <w:p w:rsidR="00CD7C2B" w:rsidRPr="00C14B4B" w:rsidRDefault="00CD7C2B">
      <w:pPr>
        <w:spacing w:line="360" w:lineRule="auto"/>
        <w:jc w:val="both"/>
        <w:rPr>
          <w:rFonts w:ascii="Palatino Linotype" w:eastAsia="Palatino Linotype" w:hAnsi="Palatino Linotype" w:cs="Palatino Linotype"/>
          <w:sz w:val="22"/>
          <w:szCs w:val="22"/>
        </w:rPr>
      </w:pPr>
    </w:p>
    <w:p w:rsidR="00CD7C2B" w:rsidRPr="00C14B4B" w:rsidRDefault="00CA1D6E">
      <w:pPr>
        <w:spacing w:line="276" w:lineRule="auto"/>
        <w:ind w:left="567" w:right="758"/>
        <w:jc w:val="both"/>
        <w:rPr>
          <w:rFonts w:ascii="Palatino Linotype" w:eastAsia="Palatino Linotype" w:hAnsi="Palatino Linotype" w:cs="Palatino Linotype"/>
          <w:color w:val="000000"/>
        </w:rPr>
      </w:pPr>
      <w:r w:rsidRPr="00C14B4B">
        <w:rPr>
          <w:rFonts w:ascii="Palatino Linotype" w:eastAsia="Palatino Linotype" w:hAnsi="Palatino Linotype" w:cs="Palatino Linotype"/>
          <w:i/>
          <w:sz w:val="22"/>
          <w:szCs w:val="22"/>
        </w:rPr>
        <w:t xml:space="preserve">“Artículo 63.- </w:t>
      </w:r>
      <w:r w:rsidRPr="00C14B4B">
        <w:rPr>
          <w:rFonts w:ascii="Palatino Linotype" w:eastAsia="Palatino Linotype" w:hAnsi="Palatino Linotype" w:cs="Palatino Linotype"/>
          <w:b/>
          <w:i/>
          <w:sz w:val="22"/>
          <w:szCs w:val="22"/>
        </w:rPr>
        <w:t>La Junta de Coordinación Política se reunirá por lo menos una vez al mes para tratar los asuntos de su competencia.</w:t>
      </w:r>
      <w:r w:rsidRPr="00C14B4B">
        <w:rPr>
          <w:rFonts w:ascii="Palatino Linotype" w:eastAsia="Palatino Linotype" w:hAnsi="Palatino Linotype" w:cs="Palatino Linotype"/>
          <w:i/>
          <w:sz w:val="22"/>
          <w:szCs w:val="22"/>
        </w:rPr>
        <w:t xml:space="preserve"> Para que sus resoluciones sean válidas, deberán estar por lo menos la mitad más uno de los coordinadores de los grupos parlamentarios, entre quienes deberá estar el Presidente en turno. Sus acuerdos se tomarán por mayoría de votos, en función de la proporcionalidad representativa de los coordinadores de los grupos parlamentarios presentes.”</w:t>
      </w:r>
    </w:p>
    <w:p w:rsidR="00CD7C2B" w:rsidRPr="00C14B4B" w:rsidRDefault="00CD7C2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D7C2B" w:rsidRPr="00C14B4B" w:rsidRDefault="00CA1D6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14B4B">
        <w:rPr>
          <w:rFonts w:ascii="Palatino Linotype" w:eastAsia="Palatino Linotype" w:hAnsi="Palatino Linotype" w:cs="Palatino Linotype"/>
          <w:color w:val="000000"/>
        </w:rPr>
        <w:t xml:space="preserve">Ahora bien, no obstante que la información requerida, en este caso, la terna de los que ocuparían el cargo de la Contraloría del Instituto Electoral del Estado de México, contaba con Clasificación de Reserva, cierto es también que en fecha </w:t>
      </w:r>
      <w:r w:rsidRPr="00C14B4B">
        <w:rPr>
          <w:rFonts w:ascii="Palatino Linotype" w:eastAsia="Palatino Linotype" w:hAnsi="Palatino Linotype" w:cs="Palatino Linotype"/>
          <w:b/>
          <w:color w:val="000000"/>
        </w:rPr>
        <w:t xml:space="preserve">doce de noviembre de dos mil veinticuatro, </w:t>
      </w:r>
      <w:r w:rsidRPr="00C14B4B">
        <w:rPr>
          <w:rFonts w:ascii="Palatino Linotype" w:eastAsia="Palatino Linotype" w:hAnsi="Palatino Linotype" w:cs="Palatino Linotype"/>
          <w:color w:val="000000"/>
        </w:rPr>
        <w:t xml:space="preserve"> la H. LXII Legislatura del Estado de México, publicó: </w:t>
      </w:r>
      <w:r w:rsidRPr="00C14B4B">
        <w:rPr>
          <w:rFonts w:ascii="Palatino Linotype" w:eastAsia="Palatino Linotype" w:hAnsi="Palatino Linotype" w:cs="Palatino Linotype"/>
          <w:i/>
          <w:color w:val="000000"/>
        </w:rPr>
        <w:t>“ACUERDO POR EL QUE SE ACTUALIZA EL PROCESO Y SE EMITE LA CONVOCATORIA PARA LA DESIGNACIÓN O RATIFICACIÓN DEL CONTRALOR GENERAL DEL INSTITUTO ELECTORAL DEL ESTADO DE MÉXICO”</w:t>
      </w:r>
      <w:r w:rsidRPr="00C14B4B">
        <w:rPr>
          <w:rFonts w:ascii="Palatino Linotype" w:eastAsia="Palatino Linotype" w:hAnsi="Palatino Linotype" w:cs="Palatino Linotype"/>
          <w:color w:val="000000"/>
        </w:rPr>
        <w:t>.</w:t>
      </w:r>
    </w:p>
    <w:p w:rsidR="00CD7C2B" w:rsidRPr="00C14B4B" w:rsidRDefault="00CD7C2B">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CD7C2B" w:rsidRPr="00C14B4B" w:rsidRDefault="00CA1D6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14B4B">
        <w:rPr>
          <w:rFonts w:ascii="Palatino Linotype" w:eastAsia="Palatino Linotype" w:hAnsi="Palatino Linotype" w:cs="Palatino Linotype"/>
          <w:color w:val="000000"/>
        </w:rPr>
        <w:t xml:space="preserve">Continuando con lo anterior, se tiene que el </w:t>
      </w:r>
      <w:r w:rsidRPr="00C14B4B">
        <w:rPr>
          <w:rFonts w:ascii="Palatino Linotype" w:eastAsia="Palatino Linotype" w:hAnsi="Palatino Linotype" w:cs="Palatino Linotype"/>
          <w:b/>
          <w:color w:val="000000"/>
        </w:rPr>
        <w:t>cinco de diciembre del año dos mil veinticuatro,</w:t>
      </w:r>
      <w:r w:rsidRPr="00C14B4B">
        <w:rPr>
          <w:rFonts w:ascii="Palatino Linotype" w:eastAsia="Palatino Linotype" w:hAnsi="Palatino Linotype" w:cs="Palatino Linotype"/>
          <w:color w:val="000000"/>
        </w:rPr>
        <w:t xml:space="preserve"> se designó a la Contralora Interna del Instituto Electoral del Estado de México.</w:t>
      </w:r>
    </w:p>
    <w:p w:rsidR="00CD7C2B" w:rsidRPr="00C14B4B" w:rsidRDefault="00CD7C2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D7C2B" w:rsidRPr="00C14B4B" w:rsidRDefault="00CD7C2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D7C2B" w:rsidRPr="00C14B4B" w:rsidRDefault="00CD7C2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D7C2B" w:rsidRPr="00C14B4B" w:rsidRDefault="00CD7C2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D7C2B" w:rsidRPr="00C14B4B" w:rsidRDefault="00CD7C2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D7C2B" w:rsidRPr="00C14B4B" w:rsidRDefault="00CA1D6E">
      <w:pPr>
        <w:numPr>
          <w:ilvl w:val="0"/>
          <w:numId w:val="4"/>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2"/>
          <w:szCs w:val="22"/>
        </w:rPr>
      </w:pPr>
      <w:r w:rsidRPr="00C14B4B">
        <w:rPr>
          <w:rFonts w:ascii="Palatino Linotype" w:eastAsia="Palatino Linotype" w:hAnsi="Palatino Linotype" w:cs="Palatino Linotype"/>
          <w:color w:val="000000"/>
        </w:rPr>
        <w:t xml:space="preserve">En consecuencia, de todo lo anterior, y al ya haberse designado el Contralor del Instituto Electoral del Estado de México, en fecha cinco de diciembre del año dos mil veinticuatro, se actualiza la causal de sobreseimiento prevista en la fracción </w:t>
      </w:r>
      <w:r w:rsidRPr="00C14B4B">
        <w:rPr>
          <w:rFonts w:ascii="Palatino Linotype" w:eastAsia="Palatino Linotype" w:hAnsi="Palatino Linotype" w:cs="Palatino Linotype"/>
        </w:rPr>
        <w:t>V</w:t>
      </w:r>
      <w:r w:rsidRPr="00C14B4B">
        <w:rPr>
          <w:rFonts w:ascii="Palatino Linotype" w:eastAsia="Palatino Linotype" w:hAnsi="Palatino Linotype" w:cs="Palatino Linotype"/>
          <w:color w:val="000000"/>
        </w:rPr>
        <w:t xml:space="preserve"> del artículo 192 de la Ley de Transparencia y Acceso a la Información Pública del Estado de México y Municipios, que dispone lo siguiente:</w:t>
      </w:r>
    </w:p>
    <w:p w:rsidR="00CD7C2B" w:rsidRPr="00C14B4B" w:rsidRDefault="00CA1D6E">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C14B4B">
        <w:rPr>
          <w:rFonts w:ascii="Palatino Linotype" w:eastAsia="Palatino Linotype" w:hAnsi="Palatino Linotype" w:cs="Palatino Linotype"/>
          <w:color w:val="000000"/>
          <w:sz w:val="22"/>
          <w:szCs w:val="22"/>
        </w:rPr>
        <w:t xml:space="preserve"> </w:t>
      </w:r>
    </w:p>
    <w:p w:rsidR="00CD7C2B" w:rsidRPr="00C14B4B" w:rsidRDefault="00CA1D6E">
      <w:pPr>
        <w:ind w:left="851" w:right="616"/>
        <w:jc w:val="both"/>
        <w:rPr>
          <w:rFonts w:ascii="Palatino Linotype" w:eastAsia="Palatino Linotype" w:hAnsi="Palatino Linotype" w:cs="Palatino Linotype"/>
          <w:i/>
          <w:sz w:val="22"/>
          <w:szCs w:val="22"/>
        </w:rPr>
      </w:pPr>
      <w:r w:rsidRPr="00C14B4B">
        <w:rPr>
          <w:rFonts w:ascii="Palatino Linotype" w:eastAsia="Palatino Linotype" w:hAnsi="Palatino Linotype" w:cs="Palatino Linotype"/>
          <w:b/>
          <w:i/>
          <w:sz w:val="22"/>
          <w:szCs w:val="22"/>
        </w:rPr>
        <w:t xml:space="preserve">“Artículo 192. </w:t>
      </w:r>
      <w:r w:rsidRPr="00C14B4B">
        <w:rPr>
          <w:rFonts w:ascii="Palatino Linotype" w:eastAsia="Palatino Linotype" w:hAnsi="Palatino Linotype" w:cs="Palatino Linotype"/>
          <w:i/>
          <w:sz w:val="22"/>
          <w:szCs w:val="22"/>
        </w:rPr>
        <w:t>El recurso será sobreseído en todo o en parte cuando una vez admitido, se actualicen alguno de los siguientes supuestos:</w:t>
      </w:r>
    </w:p>
    <w:p w:rsidR="00CD7C2B" w:rsidRPr="00C14B4B" w:rsidRDefault="00CA1D6E">
      <w:pPr>
        <w:ind w:left="851" w:right="616"/>
        <w:jc w:val="both"/>
        <w:rPr>
          <w:rFonts w:ascii="Palatino Linotype" w:eastAsia="Palatino Linotype" w:hAnsi="Palatino Linotype" w:cs="Palatino Linotype"/>
          <w:i/>
          <w:sz w:val="22"/>
          <w:szCs w:val="22"/>
        </w:rPr>
      </w:pPr>
      <w:r w:rsidRPr="00C14B4B">
        <w:rPr>
          <w:rFonts w:ascii="Palatino Linotype" w:eastAsia="Palatino Linotype" w:hAnsi="Palatino Linotype" w:cs="Palatino Linotype"/>
          <w:b/>
          <w:i/>
          <w:sz w:val="22"/>
          <w:szCs w:val="22"/>
        </w:rPr>
        <w:t>…</w:t>
      </w:r>
    </w:p>
    <w:p w:rsidR="00CD7C2B" w:rsidRPr="00C14B4B" w:rsidRDefault="00CA1D6E">
      <w:pPr>
        <w:ind w:left="851" w:right="616"/>
        <w:jc w:val="both"/>
        <w:rPr>
          <w:rFonts w:ascii="Palatino Linotype" w:eastAsia="Palatino Linotype" w:hAnsi="Palatino Linotype" w:cs="Palatino Linotype"/>
          <w:b/>
          <w:i/>
          <w:sz w:val="22"/>
          <w:szCs w:val="22"/>
        </w:rPr>
      </w:pPr>
      <w:r w:rsidRPr="00C14B4B">
        <w:rPr>
          <w:rFonts w:ascii="Palatino Linotype" w:eastAsia="Palatino Linotype" w:hAnsi="Palatino Linotype" w:cs="Palatino Linotype"/>
          <w:b/>
          <w:i/>
          <w:sz w:val="22"/>
          <w:szCs w:val="22"/>
        </w:rPr>
        <w:t xml:space="preserve">V. Cuando por cualquier motivo quede sin materia el recurso…” </w:t>
      </w:r>
    </w:p>
    <w:p w:rsidR="00CD7C2B" w:rsidRPr="00C14B4B" w:rsidRDefault="00CA1D6E">
      <w:pPr>
        <w:ind w:left="851" w:right="616"/>
        <w:jc w:val="both"/>
        <w:rPr>
          <w:rFonts w:ascii="Palatino Linotype" w:eastAsia="Palatino Linotype" w:hAnsi="Palatino Linotype" w:cs="Palatino Linotype"/>
          <w:i/>
          <w:sz w:val="22"/>
          <w:szCs w:val="22"/>
        </w:rPr>
      </w:pPr>
      <w:r w:rsidRPr="00C14B4B">
        <w:rPr>
          <w:rFonts w:ascii="Palatino Linotype" w:eastAsia="Palatino Linotype" w:hAnsi="Palatino Linotype" w:cs="Palatino Linotype"/>
          <w:i/>
          <w:sz w:val="22"/>
          <w:szCs w:val="22"/>
        </w:rPr>
        <w:t>(Énfasis añadido)</w:t>
      </w:r>
    </w:p>
    <w:p w:rsidR="00CD7C2B" w:rsidRPr="00C14B4B" w:rsidRDefault="00CD7C2B">
      <w:pPr>
        <w:ind w:left="851" w:right="616"/>
        <w:jc w:val="both"/>
        <w:rPr>
          <w:rFonts w:ascii="Palatino Linotype" w:eastAsia="Palatino Linotype" w:hAnsi="Palatino Linotype" w:cs="Palatino Linotype"/>
          <w:i/>
          <w:sz w:val="22"/>
          <w:szCs w:val="22"/>
        </w:rPr>
      </w:pPr>
    </w:p>
    <w:p w:rsidR="00CD7C2B" w:rsidRPr="00C14B4B" w:rsidRDefault="00CD7C2B">
      <w:pPr>
        <w:ind w:left="851" w:right="616"/>
        <w:jc w:val="both"/>
        <w:rPr>
          <w:rFonts w:ascii="Palatino Linotype" w:eastAsia="Palatino Linotype" w:hAnsi="Palatino Linotype" w:cs="Palatino Linotype"/>
          <w:i/>
          <w:sz w:val="22"/>
          <w:szCs w:val="22"/>
        </w:rPr>
      </w:pPr>
    </w:p>
    <w:p w:rsidR="00CD7C2B" w:rsidRPr="00C14B4B" w:rsidRDefault="00CA1D6E">
      <w:pPr>
        <w:numPr>
          <w:ilvl w:val="0"/>
          <w:numId w:val="4"/>
        </w:numPr>
        <w:spacing w:line="360" w:lineRule="auto"/>
        <w:jc w:val="both"/>
      </w:pPr>
      <w:r w:rsidRPr="00C14B4B">
        <w:rPr>
          <w:rFonts w:ascii="Palatino Linotype" w:eastAsia="Palatino Linotype" w:hAnsi="Palatino Linotype" w:cs="Palatino Linotype"/>
        </w:rPr>
        <w:t xml:space="preserve">Ahora bien no pasa inadvertido que dentro de sus motivos de inconformidad la </w:t>
      </w:r>
      <w:r w:rsidRPr="00C14B4B">
        <w:rPr>
          <w:rFonts w:ascii="Palatino Linotype" w:eastAsia="Palatino Linotype" w:hAnsi="Palatino Linotype" w:cs="Palatino Linotype"/>
          <w:b/>
        </w:rPr>
        <w:t xml:space="preserve">parte Recurrente </w:t>
      </w:r>
      <w:r w:rsidRPr="00C14B4B">
        <w:rPr>
          <w:rFonts w:ascii="Palatino Linotype" w:eastAsia="Palatino Linotype" w:hAnsi="Palatino Linotype" w:cs="Palatino Linotype"/>
        </w:rPr>
        <w:t xml:space="preserve">manifiesta  </w:t>
      </w:r>
      <w:r w:rsidRPr="00C14B4B">
        <w:rPr>
          <w:rFonts w:ascii="Palatino Linotype" w:eastAsia="Palatino Linotype" w:hAnsi="Palatino Linotype" w:cs="Palatino Linotype"/>
          <w:sz w:val="22"/>
          <w:szCs w:val="22"/>
        </w:rPr>
        <w:t>“...</w:t>
      </w:r>
      <w:r w:rsidRPr="00C14B4B">
        <w:rPr>
          <w:rFonts w:ascii="Palatino Linotype" w:eastAsia="Palatino Linotype" w:hAnsi="Palatino Linotype" w:cs="Palatino Linotype"/>
          <w:i/>
        </w:rPr>
        <w:t xml:space="preserve">los integrante de la JUCOPO de la Legislatura han violado dicha convocatoria toda vez que han transcurrido UN AÑO Y DOS MESES sin que hayan cumplido con elaborar la TERNA para que el PLENO de la misma elija al TITULAR de este OIC del IEEM, LA AUSENCIA EN LA DESIGNACIÓN HA OCASIONADO irregularidades como: un posible caso de favoritismo hacia una de las empresas que participa en la licitación pública nacional IEEM/LPN/14/2023, relativa a materiales electorales para los comicios federales de 2024. Irregularidades en la Licitación Pública Nacional Número IEEM/LPN/02/2023 con la empresa Formas Finas y Materiales S.A. de C.V. a la que se le asignó la distribución de los marcadores para boletas electorales o </w:t>
      </w:r>
      <w:r w:rsidRPr="00C14B4B">
        <w:rPr>
          <w:rFonts w:ascii="Palatino Linotype" w:eastAsia="Palatino Linotype" w:hAnsi="Palatino Linotype" w:cs="Palatino Linotype"/>
          <w:i/>
        </w:rPr>
        <w:lastRenderedPageBreak/>
        <w:t xml:space="preserve">también conocidos como crayones Al encargado de la Dirección de Administración fue denunciado por acoso laboral y sexual por hombres y mujeres del IEEM. hay magistradas y magistrados muy molestos por “los mensajes” que recibieron por parte de la consejera electoral, Patricia Lozano Sanabria, quien, abandonando su figura de autoridad electoral, se puso a hacer política y comenzó a presionarles para que confirmaran el acuerdo del IEEM, con el que buscan dar comienzo al procedimiento que ponga fin a la existencia de Nueva Alianza como partido político en la entidad. POR ENUMERAR POCAS IRREGULARIDADES QUE ESTAN SUCEDIENDO EN EL IEEM y los </w:t>
      </w:r>
      <w:proofErr w:type="spellStart"/>
      <w:r w:rsidRPr="00C14B4B">
        <w:rPr>
          <w:rFonts w:ascii="Palatino Linotype" w:eastAsia="Palatino Linotype" w:hAnsi="Palatino Linotype" w:cs="Palatino Linotype"/>
          <w:i/>
        </w:rPr>
        <w:t>dipuatdos</w:t>
      </w:r>
      <w:proofErr w:type="spellEnd"/>
      <w:r w:rsidRPr="00C14B4B">
        <w:rPr>
          <w:rFonts w:ascii="Palatino Linotype" w:eastAsia="Palatino Linotype" w:hAnsi="Palatino Linotype" w:cs="Palatino Linotype"/>
          <w:i/>
        </w:rPr>
        <w:t xml:space="preserve"> sin cumplir con su obligación de designar contralor siendo que a la sociedad le interesa que para el combate a la </w:t>
      </w:r>
      <w:proofErr w:type="spellStart"/>
      <w:r w:rsidRPr="00C14B4B">
        <w:rPr>
          <w:rFonts w:ascii="Palatino Linotype" w:eastAsia="Palatino Linotype" w:hAnsi="Palatino Linotype" w:cs="Palatino Linotype"/>
          <w:i/>
        </w:rPr>
        <w:t>corrupcion</w:t>
      </w:r>
      <w:proofErr w:type="spellEnd"/>
      <w:r w:rsidRPr="00C14B4B">
        <w:rPr>
          <w:rFonts w:ascii="Palatino Linotype" w:eastAsia="Palatino Linotype" w:hAnsi="Palatino Linotype" w:cs="Palatino Linotype"/>
          <w:i/>
        </w:rPr>
        <w:t xml:space="preserve"> los </w:t>
      </w:r>
      <w:proofErr w:type="spellStart"/>
      <w:r w:rsidRPr="00C14B4B">
        <w:rPr>
          <w:rFonts w:ascii="Palatino Linotype" w:eastAsia="Palatino Linotype" w:hAnsi="Palatino Linotype" w:cs="Palatino Linotype"/>
          <w:i/>
        </w:rPr>
        <w:t>organo</w:t>
      </w:r>
      <w:proofErr w:type="spellEnd"/>
      <w:r w:rsidRPr="00C14B4B">
        <w:rPr>
          <w:rFonts w:ascii="Palatino Linotype" w:eastAsia="Palatino Linotype" w:hAnsi="Palatino Linotype" w:cs="Palatino Linotype"/>
          <w:i/>
        </w:rPr>
        <w:t xml:space="preserve"> de </w:t>
      </w:r>
      <w:proofErr w:type="spellStart"/>
      <w:r w:rsidRPr="00C14B4B">
        <w:rPr>
          <w:rFonts w:ascii="Palatino Linotype" w:eastAsia="Palatino Linotype" w:hAnsi="Palatino Linotype" w:cs="Palatino Linotype"/>
          <w:i/>
        </w:rPr>
        <w:t>contro</w:t>
      </w:r>
      <w:proofErr w:type="spellEnd"/>
      <w:r w:rsidRPr="00C14B4B">
        <w:rPr>
          <w:rFonts w:ascii="Palatino Linotype" w:eastAsia="Palatino Linotype" w:hAnsi="Palatino Linotype" w:cs="Palatino Linotype"/>
          <w:i/>
        </w:rPr>
        <w:t xml:space="preserve"> se encuentren completos y porque lo diputados no se pongan de acuerdo en sus cuotas no llevan a cabo sus atribuciones conferidas por la CONSTITUCIÓN DEL ESTADO DE MÉXICO. RAZON POR LA CUAL SOLICITO ME DEN A CONOCER LA TERNA DE LOS ASPIRANTES A LA CONTRALORIA DEL IEEM YA QUE HAN TRANSCURRIDO CON DEMASIA (400 DIAS " 24 de noviembre del 2022") PARA QUE DAR A CONOCER ESTA INFORMACIÓN es información que no se puede reservar ya que es de </w:t>
      </w:r>
      <w:proofErr w:type="spellStart"/>
      <w:r w:rsidRPr="00C14B4B">
        <w:rPr>
          <w:rFonts w:ascii="Palatino Linotype" w:eastAsia="Palatino Linotype" w:hAnsi="Palatino Linotype" w:cs="Palatino Linotype"/>
          <w:i/>
        </w:rPr>
        <w:t>interes</w:t>
      </w:r>
      <w:proofErr w:type="spellEnd"/>
      <w:r w:rsidRPr="00C14B4B">
        <w:rPr>
          <w:rFonts w:ascii="Palatino Linotype" w:eastAsia="Palatino Linotype" w:hAnsi="Palatino Linotype" w:cs="Palatino Linotype"/>
          <w:i/>
        </w:rPr>
        <w:t xml:space="preserve"> general y parte esencial del sistema estatal anticorrupción,” (Sic),</w:t>
      </w:r>
      <w:r w:rsidRPr="00C14B4B">
        <w:rPr>
          <w:rFonts w:ascii="Palatino Linotype" w:eastAsia="Palatino Linotype" w:hAnsi="Palatino Linotype" w:cs="Palatino Linotype"/>
        </w:rPr>
        <w:t xml:space="preserve"> ante lo cual se puntualiza que el derecho al acceso a la información pública constituye una prerrogativa para acceder a documentos o registros de información pública generada o en posesión de los sujetos obligados,  motivo por el cual, este Organismo Garante reitera que dichas manifestaciones no son susceptibles de ser tomadas en consideración, toda vez que, no constituyen el ejercicio de un derecho de acceso a la información pública, sino más bien el ejercicio de un derecho de expresión, cuya finalidad consiste en dar </w:t>
      </w:r>
      <w:r w:rsidRPr="00C14B4B">
        <w:rPr>
          <w:rFonts w:ascii="Palatino Linotype" w:eastAsia="Palatino Linotype" w:hAnsi="Palatino Linotype" w:cs="Palatino Linotype"/>
        </w:rPr>
        <w:lastRenderedPageBreak/>
        <w:t>mayor énfasis a sus requerimientos. En este sentido, se trata de manifestaciones sobre las cuales este Instituto no está facultado para pronunciarse.</w:t>
      </w:r>
    </w:p>
    <w:p w:rsidR="00CD7C2B" w:rsidRPr="00C14B4B" w:rsidRDefault="00CD7C2B">
      <w:pPr>
        <w:spacing w:line="360" w:lineRule="auto"/>
        <w:jc w:val="both"/>
        <w:rPr>
          <w:rFonts w:ascii="Palatino Linotype" w:eastAsia="Palatino Linotype" w:hAnsi="Palatino Linotype" w:cs="Palatino Linotype"/>
          <w:b/>
          <w:i/>
        </w:rPr>
      </w:pPr>
    </w:p>
    <w:p w:rsidR="00CD7C2B" w:rsidRPr="00C14B4B" w:rsidRDefault="00CA1D6E">
      <w:pPr>
        <w:numPr>
          <w:ilvl w:val="0"/>
          <w:numId w:val="4"/>
        </w:numPr>
        <w:pBdr>
          <w:top w:val="nil"/>
          <w:left w:val="nil"/>
          <w:bottom w:val="nil"/>
          <w:right w:val="nil"/>
          <w:between w:val="nil"/>
        </w:pBdr>
        <w:spacing w:line="360" w:lineRule="auto"/>
        <w:ind w:left="0" w:right="-150" w:firstLine="0"/>
        <w:jc w:val="both"/>
        <w:rPr>
          <w:rFonts w:ascii="Palatino Linotype" w:eastAsia="Palatino Linotype" w:hAnsi="Palatino Linotype" w:cs="Palatino Linotype"/>
          <w:color w:val="000000"/>
        </w:rPr>
      </w:pPr>
      <w:r w:rsidRPr="00C14B4B">
        <w:rPr>
          <w:rFonts w:ascii="Palatino Linotype" w:eastAsia="Palatino Linotype" w:hAnsi="Palatino Linotype" w:cs="Palatino Linotype"/>
          <w:color w:val="000000"/>
        </w:rPr>
        <w:t>Por todo lo anteriormente plasmado,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rsidR="00CD7C2B" w:rsidRPr="00C14B4B" w:rsidRDefault="00CD7C2B">
      <w:pPr>
        <w:spacing w:line="360" w:lineRule="auto"/>
        <w:ind w:right="49"/>
        <w:jc w:val="both"/>
        <w:rPr>
          <w:rFonts w:ascii="Palatino Linotype" w:eastAsia="Palatino Linotype" w:hAnsi="Palatino Linotype" w:cs="Palatino Linotype"/>
        </w:rPr>
      </w:pPr>
    </w:p>
    <w:p w:rsidR="00CD7C2B" w:rsidRPr="00C14B4B" w:rsidRDefault="00CA1D6E">
      <w:pPr>
        <w:spacing w:line="360" w:lineRule="auto"/>
        <w:ind w:right="49"/>
        <w:jc w:val="center"/>
        <w:rPr>
          <w:rFonts w:ascii="Palatino Linotype" w:eastAsia="Palatino Linotype" w:hAnsi="Palatino Linotype" w:cs="Palatino Linotype"/>
          <w:b/>
        </w:rPr>
      </w:pPr>
      <w:r w:rsidRPr="00C14B4B">
        <w:rPr>
          <w:rFonts w:ascii="Palatino Linotype" w:eastAsia="Palatino Linotype" w:hAnsi="Palatino Linotype" w:cs="Palatino Linotype"/>
          <w:b/>
        </w:rPr>
        <w:t>III.</w:t>
      </w:r>
      <w:r w:rsidRPr="00C14B4B">
        <w:rPr>
          <w:rFonts w:ascii="Palatino Linotype" w:eastAsia="Palatino Linotype" w:hAnsi="Palatino Linotype" w:cs="Palatino Linotype"/>
          <w:b/>
        </w:rPr>
        <w:tab/>
        <w:t>R E S U E L V E:</w:t>
      </w:r>
    </w:p>
    <w:p w:rsidR="00CD7C2B" w:rsidRPr="00C14B4B" w:rsidRDefault="00CD7C2B">
      <w:pPr>
        <w:spacing w:line="360" w:lineRule="auto"/>
        <w:jc w:val="both"/>
        <w:rPr>
          <w:rFonts w:ascii="Palatino Linotype" w:eastAsia="Palatino Linotype" w:hAnsi="Palatino Linotype" w:cs="Palatino Linotype"/>
        </w:rPr>
      </w:pPr>
    </w:p>
    <w:p w:rsidR="00CD7C2B" w:rsidRPr="00C14B4B" w:rsidRDefault="00CA1D6E">
      <w:pPr>
        <w:spacing w:line="360" w:lineRule="auto"/>
        <w:jc w:val="both"/>
        <w:rPr>
          <w:rFonts w:ascii="Palatino Linotype" w:eastAsia="Palatino Linotype" w:hAnsi="Palatino Linotype" w:cs="Palatino Linotype"/>
        </w:rPr>
      </w:pPr>
      <w:r w:rsidRPr="00C14B4B">
        <w:rPr>
          <w:rFonts w:ascii="Palatino Linotype" w:eastAsia="Palatino Linotype" w:hAnsi="Palatino Linotype" w:cs="Palatino Linotype"/>
          <w:b/>
        </w:rPr>
        <w:t xml:space="preserve">PRIMERO. </w:t>
      </w:r>
      <w:r w:rsidRPr="00C14B4B">
        <w:rPr>
          <w:rFonts w:ascii="Palatino Linotype" w:eastAsia="Palatino Linotype" w:hAnsi="Palatino Linotype" w:cs="Palatino Linotype"/>
        </w:rPr>
        <w:t xml:space="preserve">Se </w:t>
      </w:r>
      <w:r w:rsidRPr="00C14B4B">
        <w:rPr>
          <w:rFonts w:ascii="Palatino Linotype" w:eastAsia="Palatino Linotype" w:hAnsi="Palatino Linotype" w:cs="Palatino Linotype"/>
          <w:b/>
        </w:rPr>
        <w:t xml:space="preserve">SOBRESEE </w:t>
      </w:r>
      <w:r w:rsidRPr="00C14B4B">
        <w:rPr>
          <w:rFonts w:ascii="Palatino Linotype" w:eastAsia="Palatino Linotype" w:hAnsi="Palatino Linotype" w:cs="Palatino Linotype"/>
        </w:rPr>
        <w:t>el recurso de revisión número</w:t>
      </w:r>
      <w:r w:rsidRPr="00C14B4B">
        <w:rPr>
          <w:rFonts w:ascii="Palatino Linotype" w:eastAsia="Palatino Linotype" w:hAnsi="Palatino Linotype" w:cs="Palatino Linotype"/>
          <w:b/>
        </w:rPr>
        <w:t xml:space="preserve"> 00973/INFOEM/IP/RR/2024</w:t>
      </w:r>
      <w:r w:rsidRPr="00C14B4B">
        <w:rPr>
          <w:rFonts w:ascii="Palatino Linotype" w:eastAsia="Palatino Linotype" w:hAnsi="Palatino Linotype" w:cs="Palatino Linotype"/>
        </w:rPr>
        <w:t>, de conformidad con lo dispuesto en la fracción V</w:t>
      </w:r>
      <w:r w:rsidR="00CD1146" w:rsidRPr="00C14B4B">
        <w:rPr>
          <w:rFonts w:ascii="Palatino Linotype" w:eastAsia="Palatino Linotype" w:hAnsi="Palatino Linotype" w:cs="Palatino Linotype"/>
        </w:rPr>
        <w:t>,</w:t>
      </w:r>
      <w:r w:rsidRPr="00C14B4B">
        <w:rPr>
          <w:rFonts w:ascii="Palatino Linotype" w:eastAsia="Palatino Linotype" w:hAnsi="Palatino Linotype" w:cs="Palatino Linotype"/>
        </w:rPr>
        <w:t xml:space="preserve"> del artículo 192</w:t>
      </w:r>
      <w:r w:rsidR="00CD1146" w:rsidRPr="00C14B4B">
        <w:rPr>
          <w:rFonts w:ascii="Palatino Linotype" w:eastAsia="Palatino Linotype" w:hAnsi="Palatino Linotype" w:cs="Palatino Linotype"/>
        </w:rPr>
        <w:t>,</w:t>
      </w:r>
      <w:r w:rsidRPr="00C14B4B">
        <w:rPr>
          <w:rFonts w:ascii="Palatino Linotype" w:eastAsia="Palatino Linotype" w:hAnsi="Palatino Linotype" w:cs="Palatino Linotype"/>
        </w:rPr>
        <w:t xml:space="preserve"> de la Ley de Transparencia de la Entidad, al quedar sin materia el recurso de revisión en términos del </w:t>
      </w:r>
      <w:r w:rsidRPr="00C14B4B">
        <w:rPr>
          <w:rFonts w:ascii="Palatino Linotype" w:eastAsia="Palatino Linotype" w:hAnsi="Palatino Linotype" w:cs="Palatino Linotype"/>
          <w:b/>
        </w:rPr>
        <w:t>Considerando Tercero</w:t>
      </w:r>
      <w:r w:rsidRPr="00C14B4B">
        <w:rPr>
          <w:rFonts w:ascii="Palatino Linotype" w:eastAsia="Palatino Linotype" w:hAnsi="Palatino Linotype" w:cs="Palatino Linotype"/>
        </w:rPr>
        <w:t xml:space="preserve"> de la presente resolución.</w:t>
      </w:r>
    </w:p>
    <w:p w:rsidR="00CD7C2B" w:rsidRPr="00C14B4B" w:rsidRDefault="00CD7C2B">
      <w:pPr>
        <w:spacing w:line="360" w:lineRule="auto"/>
        <w:jc w:val="both"/>
        <w:rPr>
          <w:rFonts w:ascii="Palatino Linotype" w:eastAsia="Palatino Linotype" w:hAnsi="Palatino Linotype" w:cs="Palatino Linotype"/>
          <w:b/>
        </w:rPr>
      </w:pPr>
    </w:p>
    <w:p w:rsidR="00CD7C2B" w:rsidRPr="00C14B4B" w:rsidRDefault="00CA1D6E">
      <w:pPr>
        <w:spacing w:line="360" w:lineRule="auto"/>
        <w:jc w:val="both"/>
        <w:rPr>
          <w:rFonts w:ascii="Palatino Linotype" w:eastAsia="Palatino Linotype" w:hAnsi="Palatino Linotype" w:cs="Palatino Linotype"/>
        </w:rPr>
      </w:pPr>
      <w:r w:rsidRPr="00C14B4B">
        <w:rPr>
          <w:rFonts w:ascii="Palatino Linotype" w:eastAsia="Palatino Linotype" w:hAnsi="Palatino Linotype" w:cs="Palatino Linotype"/>
          <w:b/>
        </w:rPr>
        <w:t>SEGUNDO. Notifíquese</w:t>
      </w:r>
      <w:r w:rsidRPr="00C14B4B">
        <w:rPr>
          <w:rFonts w:ascii="Palatino Linotype" w:eastAsia="Palatino Linotype" w:hAnsi="Palatino Linotype" w:cs="Palatino Linotype"/>
        </w:rPr>
        <w:t>,</w:t>
      </w:r>
      <w:r w:rsidRPr="00C14B4B">
        <w:rPr>
          <w:rFonts w:ascii="Palatino Linotype" w:eastAsia="Palatino Linotype" w:hAnsi="Palatino Linotype" w:cs="Palatino Linotype"/>
          <w:b/>
        </w:rPr>
        <w:t xml:space="preserve"> </w:t>
      </w:r>
      <w:r w:rsidRPr="00C14B4B">
        <w:rPr>
          <w:rFonts w:ascii="Palatino Linotype" w:eastAsia="Palatino Linotype" w:hAnsi="Palatino Linotype" w:cs="Palatino Linotype"/>
        </w:rPr>
        <w:t xml:space="preserve">vía </w:t>
      </w:r>
      <w:r w:rsidRPr="00C14B4B">
        <w:rPr>
          <w:rFonts w:ascii="Palatino Linotype" w:eastAsia="Palatino Linotype" w:hAnsi="Palatino Linotype" w:cs="Palatino Linotype"/>
          <w:b/>
        </w:rPr>
        <w:t xml:space="preserve">SAIMEX, </w:t>
      </w:r>
      <w:r w:rsidRPr="00C14B4B">
        <w:rPr>
          <w:rFonts w:ascii="Palatino Linotype" w:eastAsia="Palatino Linotype" w:hAnsi="Palatino Linotype" w:cs="Palatino Linotype"/>
        </w:rPr>
        <w:t xml:space="preserve">al Titular de la Unidad de Transparencia del </w:t>
      </w:r>
      <w:r w:rsidRPr="00C14B4B">
        <w:rPr>
          <w:rFonts w:ascii="Palatino Linotype" w:eastAsia="Palatino Linotype" w:hAnsi="Palatino Linotype" w:cs="Palatino Linotype"/>
          <w:b/>
        </w:rPr>
        <w:t>Sujeto Obligado</w:t>
      </w:r>
      <w:r w:rsidRPr="00C14B4B">
        <w:rPr>
          <w:rFonts w:ascii="Palatino Linotype" w:eastAsia="Palatino Linotype" w:hAnsi="Palatino Linotype" w:cs="Palatino Linotype"/>
        </w:rPr>
        <w:t xml:space="preserve"> la presente resolución, para su conocimiento.</w:t>
      </w:r>
    </w:p>
    <w:p w:rsidR="00CD7C2B" w:rsidRPr="00C14B4B" w:rsidRDefault="00CD7C2B">
      <w:pPr>
        <w:spacing w:line="360" w:lineRule="auto"/>
        <w:jc w:val="both"/>
        <w:rPr>
          <w:rFonts w:ascii="Palatino Linotype" w:eastAsia="Palatino Linotype" w:hAnsi="Palatino Linotype" w:cs="Palatino Linotype"/>
          <w:b/>
        </w:rPr>
      </w:pPr>
    </w:p>
    <w:p w:rsidR="00CD7C2B" w:rsidRPr="00C14B4B" w:rsidRDefault="00CA1D6E">
      <w:pPr>
        <w:spacing w:line="360" w:lineRule="auto"/>
        <w:jc w:val="both"/>
        <w:rPr>
          <w:rFonts w:ascii="Palatino Linotype" w:eastAsia="Palatino Linotype" w:hAnsi="Palatino Linotype" w:cs="Palatino Linotype"/>
        </w:rPr>
      </w:pPr>
      <w:r w:rsidRPr="00C14B4B">
        <w:rPr>
          <w:rFonts w:ascii="Palatino Linotype" w:eastAsia="Palatino Linotype" w:hAnsi="Palatino Linotype" w:cs="Palatino Linotype"/>
          <w:b/>
        </w:rPr>
        <w:t>TERCERO. Notifíquese vía SAIMEX</w:t>
      </w:r>
      <w:r w:rsidRPr="00C14B4B">
        <w:rPr>
          <w:rFonts w:ascii="Palatino Linotype" w:eastAsia="Palatino Linotype" w:hAnsi="Palatino Linotype" w:cs="Palatino Linotype"/>
        </w:rPr>
        <w:t xml:space="preserve"> a la parte </w:t>
      </w:r>
      <w:r w:rsidRPr="00C14B4B">
        <w:rPr>
          <w:rFonts w:ascii="Palatino Linotype" w:eastAsia="Palatino Linotype" w:hAnsi="Palatino Linotype" w:cs="Palatino Linotype"/>
          <w:b/>
        </w:rPr>
        <w:t>RECURRENTE</w:t>
      </w:r>
      <w:r w:rsidRPr="00C14B4B">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 vía Juicio de Amparo en los términos de las leyes aplicables.</w:t>
      </w:r>
    </w:p>
    <w:p w:rsidR="00CD7C2B" w:rsidRPr="00C14B4B" w:rsidRDefault="00CD7C2B">
      <w:pPr>
        <w:spacing w:line="360" w:lineRule="auto"/>
        <w:jc w:val="both"/>
        <w:rPr>
          <w:rFonts w:ascii="Palatino Linotype" w:eastAsia="Palatino Linotype" w:hAnsi="Palatino Linotype" w:cs="Palatino Linotype"/>
        </w:rPr>
      </w:pPr>
    </w:p>
    <w:p w:rsidR="00CD1146" w:rsidRPr="003C7186" w:rsidRDefault="00CD1146" w:rsidP="00CD1146">
      <w:pPr>
        <w:spacing w:line="360" w:lineRule="auto"/>
        <w:ind w:left="-142" w:right="-234" w:firstLine="1"/>
        <w:jc w:val="both"/>
        <w:rPr>
          <w:rFonts w:ascii="Palatino Linotype" w:hAnsi="Palatino Linotype"/>
        </w:rPr>
      </w:pPr>
      <w:bookmarkStart w:id="5" w:name="_heading=h.tyjcwt" w:colFirst="0" w:colLast="0"/>
      <w:bookmarkEnd w:id="5"/>
      <w:r w:rsidRPr="00C14B4B">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VEINTINUEVE (29) DE ENERO DE DOS MIL VEINTICINCO, ANTE EL SECRETARIO TÉCNICO DEL PLENO ALEXIS TAPIA RAMÍREZ.</w:t>
      </w:r>
      <w:bookmarkStart w:id="6" w:name="_GoBack"/>
      <w:bookmarkEnd w:id="6"/>
      <w:r w:rsidRPr="003C7186">
        <w:rPr>
          <w:rFonts w:ascii="Palatino Linotype" w:hAnsi="Palatino Linotype"/>
        </w:rPr>
        <w:t xml:space="preserve"> </w:t>
      </w:r>
    </w:p>
    <w:p w:rsidR="00CD7C2B" w:rsidRDefault="00CD7C2B" w:rsidP="00CD1146">
      <w:pPr>
        <w:spacing w:line="360" w:lineRule="auto"/>
        <w:jc w:val="both"/>
        <w:rPr>
          <w:rFonts w:ascii="Palatino Linotype" w:eastAsia="Palatino Linotype" w:hAnsi="Palatino Linotype" w:cs="Palatino Linotype"/>
          <w:b/>
          <w:i/>
          <w:color w:val="000000"/>
        </w:rPr>
      </w:pPr>
    </w:p>
    <w:sectPr w:rsidR="00CD7C2B">
      <w:headerReference w:type="even" r:id="rId8"/>
      <w:headerReference w:type="default" r:id="rId9"/>
      <w:footerReference w:type="default" r:id="rId10"/>
      <w:headerReference w:type="first" r:id="rId11"/>
      <w:footerReference w:type="first" r:id="rId12"/>
      <w:pgSz w:w="12240" w:h="15840"/>
      <w:pgMar w:top="80" w:right="1579" w:bottom="1418" w:left="1560"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138" w:rsidRDefault="00015138">
      <w:r>
        <w:separator/>
      </w:r>
    </w:p>
  </w:endnote>
  <w:endnote w:type="continuationSeparator" w:id="0">
    <w:p w:rsidR="00015138" w:rsidRDefault="0001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C2B" w:rsidRDefault="00CA1D6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C14B4B">
      <w:rPr>
        <w:b/>
        <w:noProof/>
        <w:color w:val="000000"/>
      </w:rPr>
      <w:t>18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C14B4B">
      <w:rPr>
        <w:b/>
        <w:noProof/>
        <w:color w:val="000000"/>
      </w:rPr>
      <w:t>19</w:t>
    </w:r>
    <w:r>
      <w:rPr>
        <w:b/>
        <w:color w:val="000000"/>
      </w:rPr>
      <w:fldChar w:fldCharType="end"/>
    </w:r>
  </w:p>
  <w:p w:rsidR="00CD7C2B" w:rsidRDefault="00CD7C2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C2B" w:rsidRDefault="00CA1D6E">
    <w:pPr>
      <w:pBdr>
        <w:top w:val="nil"/>
        <w:left w:val="nil"/>
        <w:bottom w:val="nil"/>
        <w:right w:val="nil"/>
        <w:between w:val="nil"/>
      </w:pBdr>
      <w:tabs>
        <w:tab w:val="center" w:pos="4419"/>
        <w:tab w:val="right" w:pos="8838"/>
      </w:tabs>
      <w:jc w:val="right"/>
      <w:rPr>
        <w:color w:val="000000"/>
      </w:rPr>
    </w:pPr>
    <w:r>
      <w:rPr>
        <w:color w:val="000000"/>
      </w:rPr>
      <w:t xml:space="preserve">3Página </w:t>
    </w:r>
    <w:r>
      <w:rPr>
        <w:b/>
        <w:color w:val="000000"/>
      </w:rPr>
      <w:fldChar w:fldCharType="begin"/>
    </w:r>
    <w:r>
      <w:rPr>
        <w:b/>
        <w:color w:val="000000"/>
      </w:rPr>
      <w:instrText>PAGE</w:instrText>
    </w:r>
    <w:r>
      <w:rPr>
        <w:b/>
        <w:color w:val="000000"/>
      </w:rPr>
      <w:fldChar w:fldCharType="separate"/>
    </w:r>
    <w:r w:rsidR="00C14B4B">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C14B4B">
      <w:rPr>
        <w:b/>
        <w:noProof/>
        <w:color w:val="000000"/>
      </w:rPr>
      <w:t>19</w:t>
    </w:r>
    <w:r>
      <w:rPr>
        <w:b/>
        <w:color w:val="000000"/>
      </w:rPr>
      <w:fldChar w:fldCharType="end"/>
    </w:r>
  </w:p>
  <w:p w:rsidR="00CD7C2B" w:rsidRDefault="00CD7C2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138" w:rsidRDefault="00015138">
      <w:r>
        <w:separator/>
      </w:r>
    </w:p>
  </w:footnote>
  <w:footnote w:type="continuationSeparator" w:id="0">
    <w:p w:rsidR="00015138" w:rsidRDefault="00015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C2B" w:rsidRDefault="00015138">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C2B" w:rsidRDefault="00CD7C2B">
    <w:pPr>
      <w:widowControl w:val="0"/>
      <w:pBdr>
        <w:top w:val="nil"/>
        <w:left w:val="nil"/>
        <w:bottom w:val="nil"/>
        <w:right w:val="nil"/>
        <w:between w:val="nil"/>
      </w:pBdr>
      <w:spacing w:line="276" w:lineRule="auto"/>
      <w:rPr>
        <w:color w:val="000000"/>
      </w:rPr>
    </w:pPr>
  </w:p>
  <w:tbl>
    <w:tblPr>
      <w:tblStyle w:val="ae"/>
      <w:tblW w:w="9214" w:type="dxa"/>
      <w:tblInd w:w="0" w:type="dxa"/>
      <w:tblLayout w:type="fixed"/>
      <w:tblLook w:val="0400" w:firstRow="0" w:lastRow="0" w:firstColumn="0" w:lastColumn="0" w:noHBand="0" w:noVBand="1"/>
    </w:tblPr>
    <w:tblGrid>
      <w:gridCol w:w="2268"/>
      <w:gridCol w:w="6946"/>
    </w:tblGrid>
    <w:tr w:rsidR="00CD7C2B">
      <w:trPr>
        <w:trHeight w:val="1435"/>
      </w:trPr>
      <w:tc>
        <w:tcPr>
          <w:tcW w:w="2268" w:type="dxa"/>
          <w:shd w:val="clear" w:color="auto" w:fill="auto"/>
        </w:tcPr>
        <w:p w:rsidR="00CD7C2B" w:rsidRDefault="00CD7C2B">
          <w:pPr>
            <w:tabs>
              <w:tab w:val="right" w:pos="4273"/>
            </w:tabs>
            <w:rPr>
              <w:rFonts w:ascii="Garamond" w:eastAsia="Garamond" w:hAnsi="Garamond" w:cs="Garamond"/>
              <w:sz w:val="16"/>
              <w:szCs w:val="16"/>
            </w:rPr>
          </w:pPr>
        </w:p>
      </w:tc>
      <w:tc>
        <w:tcPr>
          <w:tcW w:w="6946" w:type="dxa"/>
          <w:shd w:val="clear" w:color="auto" w:fill="auto"/>
        </w:tcPr>
        <w:p w:rsidR="00CD7C2B" w:rsidRDefault="00CD7C2B"/>
        <w:tbl>
          <w:tblPr>
            <w:tblStyle w:val="af"/>
            <w:tblW w:w="6662" w:type="dxa"/>
            <w:tblInd w:w="40" w:type="dxa"/>
            <w:tblLayout w:type="fixed"/>
            <w:tblLook w:val="0400" w:firstRow="0" w:lastRow="0" w:firstColumn="0" w:lastColumn="0" w:noHBand="0" w:noVBand="1"/>
          </w:tblPr>
          <w:tblGrid>
            <w:gridCol w:w="2551"/>
            <w:gridCol w:w="4111"/>
          </w:tblGrid>
          <w:tr w:rsidR="00CD7C2B">
            <w:trPr>
              <w:trHeight w:val="150"/>
            </w:trPr>
            <w:tc>
              <w:tcPr>
                <w:tcW w:w="2551" w:type="dxa"/>
                <w:shd w:val="clear" w:color="auto" w:fill="auto"/>
              </w:tcPr>
              <w:p w:rsidR="00CD7C2B" w:rsidRDefault="00CA1D6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rsidR="00CD7C2B" w:rsidRDefault="00CA1D6E">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00973/INFOEM/IP/RR/2024</w:t>
                </w:r>
              </w:p>
            </w:tc>
          </w:tr>
          <w:tr w:rsidR="00CD7C2B">
            <w:trPr>
              <w:trHeight w:val="295"/>
            </w:trPr>
            <w:tc>
              <w:tcPr>
                <w:tcW w:w="2551" w:type="dxa"/>
                <w:shd w:val="clear" w:color="auto" w:fill="auto"/>
              </w:tcPr>
              <w:p w:rsidR="00CD7C2B" w:rsidRDefault="00CA1D6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rsidR="00CD7C2B" w:rsidRDefault="00CA1D6E">
                <w:pPr>
                  <w:tabs>
                    <w:tab w:val="left" w:pos="2834"/>
                    <w:tab w:val="right" w:pos="8838"/>
                  </w:tabs>
                  <w:ind w:left="-108" w:right="-102"/>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Poder Legislativo  </w:t>
                </w:r>
              </w:p>
            </w:tc>
          </w:tr>
          <w:tr w:rsidR="00CD7C2B">
            <w:trPr>
              <w:trHeight w:val="295"/>
            </w:trPr>
            <w:tc>
              <w:tcPr>
                <w:tcW w:w="2551" w:type="dxa"/>
                <w:shd w:val="clear" w:color="auto" w:fill="auto"/>
              </w:tcPr>
              <w:p w:rsidR="00CD7C2B" w:rsidRDefault="00CA1D6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rsidR="00CD7C2B" w:rsidRDefault="00CA1D6E">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CD7C2B" w:rsidRDefault="00CD7C2B">
                <w:pPr>
                  <w:tabs>
                    <w:tab w:val="right" w:pos="8838"/>
                  </w:tabs>
                  <w:ind w:left="-108" w:right="171"/>
                  <w:jc w:val="both"/>
                  <w:rPr>
                    <w:rFonts w:ascii="Palatino Linotype" w:eastAsia="Palatino Linotype" w:hAnsi="Palatino Linotype" w:cs="Palatino Linotype"/>
                    <w:b/>
                    <w:sz w:val="22"/>
                    <w:szCs w:val="22"/>
                  </w:rPr>
                </w:pPr>
              </w:p>
            </w:tc>
          </w:tr>
        </w:tbl>
        <w:p w:rsidR="00CD7C2B" w:rsidRDefault="00CD7C2B">
          <w:pPr>
            <w:tabs>
              <w:tab w:val="right" w:pos="8838"/>
            </w:tabs>
            <w:ind w:left="-28"/>
            <w:jc w:val="both"/>
            <w:rPr>
              <w:rFonts w:ascii="Arial" w:eastAsia="Arial" w:hAnsi="Arial" w:cs="Arial"/>
              <w:b/>
              <w:sz w:val="22"/>
              <w:szCs w:val="22"/>
            </w:rPr>
          </w:pPr>
        </w:p>
      </w:tc>
    </w:tr>
  </w:tbl>
  <w:p w:rsidR="00CD7C2B" w:rsidRDefault="00015138">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C2B" w:rsidRDefault="00CD7C2B">
    <w:pPr>
      <w:widowControl w:val="0"/>
      <w:pBdr>
        <w:top w:val="nil"/>
        <w:left w:val="nil"/>
        <w:bottom w:val="nil"/>
        <w:right w:val="nil"/>
        <w:between w:val="nil"/>
      </w:pBdr>
      <w:spacing w:line="276" w:lineRule="auto"/>
      <w:rPr>
        <w:color w:val="000000"/>
        <w:sz w:val="14"/>
        <w:szCs w:val="14"/>
      </w:rPr>
    </w:pPr>
  </w:p>
  <w:tbl>
    <w:tblPr>
      <w:tblStyle w:val="af0"/>
      <w:tblW w:w="9072" w:type="dxa"/>
      <w:tblInd w:w="0" w:type="dxa"/>
      <w:tblLayout w:type="fixed"/>
      <w:tblLook w:val="0400" w:firstRow="0" w:lastRow="0" w:firstColumn="0" w:lastColumn="0" w:noHBand="0" w:noVBand="1"/>
    </w:tblPr>
    <w:tblGrid>
      <w:gridCol w:w="2268"/>
      <w:gridCol w:w="6804"/>
    </w:tblGrid>
    <w:tr w:rsidR="00CD7C2B">
      <w:trPr>
        <w:trHeight w:val="1435"/>
      </w:trPr>
      <w:tc>
        <w:tcPr>
          <w:tcW w:w="2268" w:type="dxa"/>
          <w:shd w:val="clear" w:color="auto" w:fill="auto"/>
        </w:tcPr>
        <w:p w:rsidR="00CD7C2B" w:rsidRDefault="00CD7C2B">
          <w:pPr>
            <w:tabs>
              <w:tab w:val="right" w:pos="4273"/>
            </w:tabs>
            <w:rPr>
              <w:rFonts w:ascii="Garamond" w:eastAsia="Garamond" w:hAnsi="Garamond" w:cs="Garamond"/>
              <w:sz w:val="22"/>
              <w:szCs w:val="22"/>
            </w:rPr>
          </w:pPr>
        </w:p>
      </w:tc>
      <w:tc>
        <w:tcPr>
          <w:tcW w:w="6804" w:type="dxa"/>
          <w:shd w:val="clear" w:color="auto" w:fill="auto"/>
        </w:tcPr>
        <w:p w:rsidR="00CD7C2B" w:rsidRDefault="00CD7C2B">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f1"/>
            <w:tblW w:w="6662" w:type="dxa"/>
            <w:tblInd w:w="40" w:type="dxa"/>
            <w:tblLayout w:type="fixed"/>
            <w:tblLook w:val="0400" w:firstRow="0" w:lastRow="0" w:firstColumn="0" w:lastColumn="0" w:noHBand="0" w:noVBand="1"/>
          </w:tblPr>
          <w:tblGrid>
            <w:gridCol w:w="2444"/>
            <w:gridCol w:w="4218"/>
          </w:tblGrid>
          <w:tr w:rsidR="00CD7C2B">
            <w:trPr>
              <w:trHeight w:val="144"/>
            </w:trPr>
            <w:tc>
              <w:tcPr>
                <w:tcW w:w="2444" w:type="dxa"/>
                <w:shd w:val="clear" w:color="auto" w:fill="auto"/>
              </w:tcPr>
              <w:p w:rsidR="00CD7C2B" w:rsidRDefault="00CA1D6E">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rsidR="00CD7C2B" w:rsidRDefault="00CA1D6E">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00973/INFOEM/IP/RR/2024</w:t>
                </w:r>
              </w:p>
            </w:tc>
          </w:tr>
          <w:tr w:rsidR="00CD7C2B">
            <w:trPr>
              <w:trHeight w:val="144"/>
            </w:trPr>
            <w:tc>
              <w:tcPr>
                <w:tcW w:w="2444" w:type="dxa"/>
                <w:shd w:val="clear" w:color="auto" w:fill="auto"/>
              </w:tcPr>
              <w:p w:rsidR="00CD7C2B" w:rsidRDefault="00CA1D6E">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rsidR="00CD7C2B" w:rsidRDefault="003B3F20">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XXXXXXXXXXX</w:t>
                </w:r>
                <w:r w:rsidR="00CA1D6E">
                  <w:rPr>
                    <w:rFonts w:ascii="Palatino Linotype" w:eastAsia="Palatino Linotype" w:hAnsi="Palatino Linotype" w:cs="Palatino Linotype"/>
                    <w:sz w:val="22"/>
                    <w:szCs w:val="22"/>
                  </w:rPr>
                  <w:t xml:space="preserve"> </w:t>
                </w:r>
              </w:p>
            </w:tc>
          </w:tr>
          <w:tr w:rsidR="00CD7C2B">
            <w:trPr>
              <w:trHeight w:val="283"/>
            </w:trPr>
            <w:tc>
              <w:tcPr>
                <w:tcW w:w="2444" w:type="dxa"/>
                <w:shd w:val="clear" w:color="auto" w:fill="auto"/>
              </w:tcPr>
              <w:p w:rsidR="00CD7C2B" w:rsidRDefault="00CA1D6E">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rsidR="00CD7C2B" w:rsidRDefault="00CA1D6E">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Poder Legislativo </w:t>
                </w:r>
              </w:p>
            </w:tc>
          </w:tr>
          <w:tr w:rsidR="00CD7C2B">
            <w:trPr>
              <w:trHeight w:val="283"/>
            </w:trPr>
            <w:tc>
              <w:tcPr>
                <w:tcW w:w="2444" w:type="dxa"/>
                <w:shd w:val="clear" w:color="auto" w:fill="auto"/>
              </w:tcPr>
              <w:p w:rsidR="00CD7C2B" w:rsidRDefault="00CA1D6E">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rsidR="00CD7C2B" w:rsidRDefault="00CA1D6E">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CD7C2B" w:rsidRDefault="00CD7C2B">
                <w:pPr>
                  <w:tabs>
                    <w:tab w:val="right" w:pos="8838"/>
                  </w:tabs>
                  <w:ind w:left="-74" w:right="-105"/>
                  <w:jc w:val="both"/>
                  <w:rPr>
                    <w:rFonts w:ascii="Palatino Linotype" w:eastAsia="Palatino Linotype" w:hAnsi="Palatino Linotype" w:cs="Palatino Linotype"/>
                    <w:b/>
                    <w:sz w:val="22"/>
                    <w:szCs w:val="22"/>
                  </w:rPr>
                </w:pPr>
              </w:p>
            </w:tc>
          </w:tr>
        </w:tbl>
        <w:p w:rsidR="00CD7C2B" w:rsidRDefault="00CD7C2B">
          <w:pPr>
            <w:tabs>
              <w:tab w:val="right" w:pos="8838"/>
            </w:tabs>
            <w:ind w:left="-28"/>
            <w:jc w:val="both"/>
            <w:rPr>
              <w:rFonts w:ascii="Arial" w:eastAsia="Arial" w:hAnsi="Arial" w:cs="Arial"/>
              <w:b/>
              <w:sz w:val="22"/>
              <w:szCs w:val="22"/>
            </w:rPr>
          </w:pPr>
        </w:p>
      </w:tc>
    </w:tr>
  </w:tbl>
  <w:p w:rsidR="00CD7C2B" w:rsidRDefault="00015138">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55129"/>
    <w:multiLevelType w:val="multilevel"/>
    <w:tmpl w:val="9F1441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9A845C1"/>
    <w:multiLevelType w:val="multilevel"/>
    <w:tmpl w:val="7E169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975A94"/>
    <w:multiLevelType w:val="multilevel"/>
    <w:tmpl w:val="640CC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904189"/>
    <w:multiLevelType w:val="multilevel"/>
    <w:tmpl w:val="D9FAFD2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2B"/>
    <w:rsid w:val="00015138"/>
    <w:rsid w:val="003B3F20"/>
    <w:rsid w:val="009A6293"/>
    <w:rsid w:val="00C14B4B"/>
    <w:rsid w:val="00CA1D6E"/>
    <w:rsid w:val="00CD1146"/>
    <w:rsid w:val="00CD7C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ADC5F65-C6F8-46CD-BB6B-1A9D422A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718"/>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de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6concolores">
    <w:name w:val="Grid Table 6 Colorful"/>
    <w:basedOn w:val="Tablanormal"/>
    <w:uiPriority w:val="51"/>
    <w:rsid w:val="003F2E3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aliases w:val="Francesa,INAI"/>
    <w:link w:val="SinespaciadoCar"/>
    <w:uiPriority w:val="1"/>
    <w:qFormat/>
    <w:rsid w:val="007D567D"/>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pPr>
    <w:rPr>
      <w:rFonts w:ascii="Palatino Linotype" w:hAnsi="Palatino Linotype" w:cs="Palatino Linotype"/>
      <w:color w:val="000000"/>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9E638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9E63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rPr>
      <w:color w:val="000000"/>
    </w:rPr>
    <w:tblPr>
      <w:tblStyleRowBandSize w:val="1"/>
      <w:tblStyleColBandSize w:val="1"/>
      <w:tblCellMar>
        <w:left w:w="108" w:type="dxa"/>
        <w:right w:w="108" w:type="dxa"/>
      </w:tblCellMar>
    </w:tblPr>
  </w:style>
  <w:style w:type="table" w:customStyle="1" w:styleId="a0">
    <w:basedOn w:val="TableNormal2"/>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character" w:customStyle="1" w:styleId="SinespaciadoCar">
    <w:name w:val="Sin espaciado Car"/>
    <w:aliases w:val="Francesa Car,INAI Car"/>
    <w:link w:val="Sinespaciado"/>
    <w:uiPriority w:val="1"/>
    <w:locked/>
    <w:rsid w:val="00813FD8"/>
  </w:style>
  <w:style w:type="character" w:customStyle="1" w:styleId="Mencinsinresolver3">
    <w:name w:val="Mención sin resolver3"/>
    <w:basedOn w:val="Fuentedeprrafopredeter"/>
    <w:uiPriority w:val="99"/>
    <w:semiHidden/>
    <w:unhideWhenUsed/>
    <w:rsid w:val="00D54D5B"/>
    <w:rPr>
      <w:color w:val="605E5C"/>
      <w:shd w:val="clear" w:color="auto" w:fill="E1DFDD"/>
    </w:rPr>
  </w:style>
  <w:style w:type="paragraph" w:styleId="Sangradetextonormal">
    <w:name w:val="Body Text Indent"/>
    <w:basedOn w:val="Normal"/>
    <w:link w:val="SangradetextonormalCar"/>
    <w:uiPriority w:val="99"/>
    <w:unhideWhenUsed/>
    <w:rsid w:val="008456B3"/>
    <w:pPr>
      <w:spacing w:after="120"/>
      <w:ind w:left="283"/>
    </w:pPr>
  </w:style>
  <w:style w:type="character" w:customStyle="1" w:styleId="SangradetextonormalCar">
    <w:name w:val="Sangría de texto normal Car"/>
    <w:basedOn w:val="Fuentedeprrafopredeter"/>
    <w:link w:val="Sangradetextonormal"/>
    <w:uiPriority w:val="99"/>
    <w:rsid w:val="008456B3"/>
  </w:style>
  <w:style w:type="paragraph" w:styleId="Textoindependienteprimerasangra2">
    <w:name w:val="Body Text First Indent 2"/>
    <w:basedOn w:val="Sangradetextonormal"/>
    <w:link w:val="Textoindependienteprimerasangra2Car"/>
    <w:uiPriority w:val="99"/>
    <w:unhideWhenUsed/>
    <w:rsid w:val="008456B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456B3"/>
  </w:style>
  <w:style w:type="paragraph" w:customStyle="1" w:styleId="paragraph">
    <w:name w:val="paragraph"/>
    <w:basedOn w:val="Normal"/>
    <w:rsid w:val="000B3FDE"/>
    <w:pPr>
      <w:spacing w:before="100" w:beforeAutospacing="1" w:after="100" w:afterAutospacing="1"/>
    </w:p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rPr>
      <w:color w:val="000000"/>
    </w:rPr>
    <w:tblPr>
      <w:tblStyleRowBandSize w:val="1"/>
      <w:tblStyleColBandSize w:val="1"/>
      <w:tblCellMar>
        <w:left w:w="115" w:type="dxa"/>
        <w:right w:w="115" w:type="dxa"/>
      </w:tblCellMar>
    </w:tblPr>
  </w:style>
  <w:style w:type="table" w:customStyle="1" w:styleId="a7">
    <w:basedOn w:val="TableNormal2"/>
    <w:rPr>
      <w:color w:val="000000"/>
    </w:rPr>
    <w:tblPr>
      <w:tblStyleRowBandSize w:val="1"/>
      <w:tblStyleColBandSize w:val="1"/>
      <w:tblCellMar>
        <w:left w:w="115" w:type="dxa"/>
        <w:right w:w="115" w:type="dxa"/>
      </w:tblCellMar>
    </w:tblPr>
  </w:style>
  <w:style w:type="table" w:customStyle="1" w:styleId="a8">
    <w:basedOn w:val="TableNormal2"/>
    <w:rPr>
      <w:color w:val="000000"/>
    </w:rPr>
    <w:tblPr>
      <w:tblStyleRowBandSize w:val="1"/>
      <w:tblStyleColBandSize w:val="1"/>
      <w:tblCellMar>
        <w:left w:w="115" w:type="dxa"/>
        <w:right w:w="115" w:type="dxa"/>
      </w:tblCellMar>
    </w:tblPr>
  </w:style>
  <w:style w:type="table" w:customStyle="1" w:styleId="a9">
    <w:basedOn w:val="TableNormal2"/>
    <w:rPr>
      <w:color w:val="000000"/>
    </w:rPr>
    <w:tblPr>
      <w:tblStyleRowBandSize w:val="1"/>
      <w:tblStyleColBandSize w:val="1"/>
      <w:tblCellMar>
        <w:left w:w="115" w:type="dxa"/>
        <w:right w:w="115" w:type="dxa"/>
      </w:tblCellMar>
    </w:tblPr>
  </w:style>
  <w:style w:type="paragraph" w:styleId="NormalWeb">
    <w:name w:val="Normal (Web)"/>
    <w:basedOn w:val="Normal"/>
    <w:uiPriority w:val="99"/>
    <w:unhideWhenUsed/>
    <w:rsid w:val="00554A11"/>
    <w:pPr>
      <w:spacing w:before="100" w:beforeAutospacing="1" w:after="100" w:afterAutospacing="1"/>
    </w:pPr>
  </w:style>
  <w:style w:type="paragraph" w:customStyle="1" w:styleId="Citas">
    <w:name w:val="Citas"/>
    <w:basedOn w:val="Normal"/>
    <w:qFormat/>
    <w:rsid w:val="005B7230"/>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aa">
    <w:basedOn w:val="TableNormal1"/>
    <w:rPr>
      <w:color w:val="000000"/>
    </w:rPr>
    <w:tblPr>
      <w:tblStyleRowBandSize w:val="1"/>
      <w:tblStyleColBandSize w:val="1"/>
      <w:tblCellMar>
        <w:left w:w="115" w:type="dxa"/>
        <w:right w:w="115" w:type="dxa"/>
      </w:tblCellMar>
    </w:tblPr>
  </w:style>
  <w:style w:type="table" w:customStyle="1" w:styleId="ab">
    <w:basedOn w:val="TableNormal1"/>
    <w:rPr>
      <w:color w:val="000000"/>
    </w:rPr>
    <w:tblPr>
      <w:tblStyleRowBandSize w:val="1"/>
      <w:tblStyleColBandSize w:val="1"/>
      <w:tblCellMar>
        <w:left w:w="115" w:type="dxa"/>
        <w:right w:w="115" w:type="dxa"/>
      </w:tblCellMar>
    </w:tblPr>
  </w:style>
  <w:style w:type="table" w:customStyle="1" w:styleId="ac">
    <w:basedOn w:val="TableNormal1"/>
    <w:rPr>
      <w:color w:val="000000"/>
    </w:rPr>
    <w:tblPr>
      <w:tblStyleRowBandSize w:val="1"/>
      <w:tblStyleColBandSize w:val="1"/>
      <w:tblCellMar>
        <w:left w:w="115" w:type="dxa"/>
        <w:right w:w="115" w:type="dxa"/>
      </w:tblCellMar>
    </w:tblPr>
  </w:style>
  <w:style w:type="table" w:customStyle="1" w:styleId="ad">
    <w:basedOn w:val="TableNormal1"/>
    <w:rPr>
      <w:color w:val="000000"/>
    </w:rPr>
    <w:tblPr>
      <w:tblStyleRowBandSize w:val="1"/>
      <w:tblStyleColBandSize w:val="1"/>
      <w:tblCellMar>
        <w:left w:w="115" w:type="dxa"/>
        <w:right w:w="115" w:type="dxa"/>
      </w:tblCellMar>
    </w:tblPr>
  </w:style>
  <w:style w:type="table" w:customStyle="1" w:styleId="ae">
    <w:basedOn w:val="TableNormal0"/>
    <w:rPr>
      <w:color w:val="000000"/>
    </w:rPr>
    <w:tblPr>
      <w:tblStyleRowBandSize w:val="1"/>
      <w:tblStyleColBandSize w:val="1"/>
      <w:tblCellMar>
        <w:left w:w="115" w:type="dxa"/>
        <w:right w:w="115" w:type="dxa"/>
      </w:tblCellMar>
    </w:tblPr>
  </w:style>
  <w:style w:type="table" w:customStyle="1" w:styleId="af">
    <w:basedOn w:val="TableNormal0"/>
    <w:rPr>
      <w:color w:val="000000"/>
    </w:rPr>
    <w:tblPr>
      <w:tblStyleRowBandSize w:val="1"/>
      <w:tblStyleColBandSize w:val="1"/>
      <w:tblCellMar>
        <w:left w:w="115" w:type="dxa"/>
        <w:right w:w="115" w:type="dxa"/>
      </w:tblCellMar>
    </w:tblPr>
  </w:style>
  <w:style w:type="table" w:customStyle="1" w:styleId="af0">
    <w:basedOn w:val="TableNormal0"/>
    <w:rPr>
      <w:color w:val="000000"/>
    </w:rPr>
    <w:tblPr>
      <w:tblStyleRowBandSize w:val="1"/>
      <w:tblStyleColBandSize w:val="1"/>
      <w:tblCellMar>
        <w:left w:w="115" w:type="dxa"/>
        <w:right w:w="115" w:type="dxa"/>
      </w:tblCellMar>
    </w:tblPr>
  </w:style>
  <w:style w:type="table" w:customStyle="1" w:styleId="af1">
    <w:basedOn w:val="TableNormal0"/>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wNLahAZ9WCPL79CW3YsmEnQaTw==">CgMxLjAyCGguZ2pkZ3hzMgloLjMwajB6bGwyCWguMWZvYjl0ZTIJaC4zem55c2g3MgloLjJldDkycDAyCGgudHlqY3d0OAByITFtak1GRlAtZlhSN1VXSEhhV2JadDhKVVpBaXpNV0VyYQ==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4446</Words>
  <Characters>24455</Characters>
  <Application>Microsoft Office Word</Application>
  <DocSecurity>0</DocSecurity>
  <Lines>203</Lines>
  <Paragraphs>57</Paragraphs>
  <ScaleCrop>false</ScaleCrop>
  <Company>HP Inc.</Company>
  <LinksUpToDate>false</LinksUpToDate>
  <CharactersWithSpaces>28844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INFOEM403</cp:lastModifiedBy>
  <cp:revision>5</cp:revision>
  <dcterms:created xsi:type="dcterms:W3CDTF">2025-01-27T23:47:00Z</dcterms:created>
  <dcterms:modified xsi:type="dcterms:W3CDTF">2025-02-11T00:31:00Z</dcterms:modified>
</cp:coreProperties>
</file>