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18C40" w14:textId="77777777" w:rsidR="00762812" w:rsidRPr="002C3EC8" w:rsidRDefault="00762812" w:rsidP="00762812">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Pr>
          <w:rFonts w:ascii="Palatino Linotype" w:eastAsia="Times New Roman" w:hAnsi="Palatino Linotype" w:cs="Arial"/>
          <w:color w:val="000000"/>
          <w:sz w:val="24"/>
          <w:szCs w:val="24"/>
          <w:lang w:eastAsia="es-MX"/>
        </w:rPr>
        <w:t>en Metepec, Estado de México, a once de junio de dos mil veinticinco</w:t>
      </w:r>
      <w:r w:rsidRPr="002C3EC8">
        <w:rPr>
          <w:rFonts w:ascii="Palatino Linotype" w:eastAsia="Times New Roman" w:hAnsi="Palatino Linotype" w:cs="Arial"/>
          <w:color w:val="000000"/>
          <w:sz w:val="24"/>
          <w:szCs w:val="24"/>
          <w:lang w:eastAsia="es-MX"/>
        </w:rPr>
        <w:t>.</w:t>
      </w:r>
    </w:p>
    <w:p w14:paraId="409E2C0C" w14:textId="75A9C65C" w:rsidR="00762812" w:rsidRPr="002C3EC8" w:rsidRDefault="00762812" w:rsidP="00762812">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sidR="003B5B9E">
        <w:rPr>
          <w:rFonts w:ascii="Palatino Linotype" w:hAnsi="Palatino Linotype" w:cs="Arial"/>
          <w:b/>
          <w:bCs/>
          <w:sz w:val="24"/>
          <w:lang w:eastAsia="es-MX"/>
        </w:rPr>
        <w:t>04790/INFOEM/IP/RR/2025</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 xml:space="preserve">por </w:t>
      </w:r>
      <w:r w:rsidR="003B5B9E">
        <w:rPr>
          <w:rFonts w:ascii="Palatino Linotype" w:hAnsi="Palatino Linotype"/>
          <w:sz w:val="24"/>
        </w:rPr>
        <w:t>“</w:t>
      </w:r>
      <w:r w:rsidR="006C74D3">
        <w:rPr>
          <w:rFonts w:ascii="Palatino Linotype" w:hAnsi="Palatino Linotype"/>
          <w:sz w:val="24"/>
        </w:rPr>
        <w:t>XXXXXXXXXXXXXXXXXXXX</w:t>
      </w:r>
      <w:r w:rsidR="003B5B9E">
        <w:rPr>
          <w:rFonts w:ascii="Palatino Linotype" w:hAnsi="Palatino Linotype"/>
          <w:sz w:val="24"/>
        </w:rPr>
        <w:t>”</w:t>
      </w:r>
      <w:r w:rsidRPr="002C3EC8">
        <w:rPr>
          <w:rFonts w:ascii="Palatino Linotype" w:hAnsi="Palatino Linotype"/>
          <w:sz w:val="24"/>
        </w:rPr>
        <w:t>,</w:t>
      </w:r>
      <w:r>
        <w:rPr>
          <w:rFonts w:ascii="Palatino Linotype" w:hAnsi="Palatino Linotype"/>
          <w:sz w:val="24"/>
        </w:rPr>
        <w:t xml:space="preserve"> en lo sucesivo la parte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003B5B9E">
        <w:rPr>
          <w:rFonts w:ascii="Palatino Linotype" w:hAnsi="Palatino Linotype"/>
          <w:b/>
          <w:sz w:val="24"/>
        </w:rPr>
        <w:t xml:space="preserve">Ayuntamiento de </w:t>
      </w:r>
      <w:proofErr w:type="spellStart"/>
      <w:r w:rsidR="003B5B9E">
        <w:rPr>
          <w:rFonts w:ascii="Palatino Linotype" w:hAnsi="Palatino Linotype"/>
          <w:b/>
          <w:sz w:val="24"/>
        </w:rPr>
        <w:t>Acambay</w:t>
      </w:r>
      <w:proofErr w:type="spellEnd"/>
      <w:r w:rsidR="003B5B9E">
        <w:rPr>
          <w:rFonts w:ascii="Palatino Linotype" w:hAnsi="Palatino Linotype"/>
          <w:b/>
          <w:sz w:val="24"/>
        </w:rPr>
        <w:t xml:space="preserve"> de Ruíz</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r>
        <w:rPr>
          <w:rFonts w:ascii="Palatino Linotype" w:hAnsi="Palatino Linotype"/>
          <w:sz w:val="24"/>
        </w:rPr>
        <w:t xml:space="preserve"> </w:t>
      </w:r>
    </w:p>
    <w:p w14:paraId="0F0C9610" w14:textId="77777777" w:rsidR="00762812" w:rsidRPr="002C3EC8" w:rsidRDefault="00762812" w:rsidP="00762812">
      <w:pPr>
        <w:tabs>
          <w:tab w:val="left" w:pos="1701"/>
        </w:tabs>
        <w:spacing w:before="240" w:line="360" w:lineRule="auto"/>
        <w:jc w:val="both"/>
        <w:rPr>
          <w:rFonts w:ascii="Palatino Linotype" w:hAnsi="Palatino Linotype" w:cs="Arial"/>
          <w:b/>
          <w:sz w:val="24"/>
        </w:rPr>
      </w:pPr>
      <w:bookmarkStart w:id="0" w:name="_GoBack"/>
      <w:bookmarkEnd w:id="0"/>
    </w:p>
    <w:p w14:paraId="70E5A526" w14:textId="77777777" w:rsidR="00762812" w:rsidRPr="002C3EC8" w:rsidRDefault="00762812" w:rsidP="00762812">
      <w:pPr>
        <w:pStyle w:val="infoemcitas"/>
        <w:jc w:val="center"/>
        <w:rPr>
          <w:b/>
          <w:bCs/>
          <w:i w:val="0"/>
          <w:iCs/>
          <w:sz w:val="28"/>
          <w:szCs w:val="28"/>
        </w:rPr>
      </w:pPr>
      <w:r w:rsidRPr="002C3EC8">
        <w:rPr>
          <w:b/>
          <w:bCs/>
          <w:i w:val="0"/>
          <w:iCs/>
          <w:sz w:val="28"/>
          <w:szCs w:val="28"/>
        </w:rPr>
        <w:t>A N T E C E D E N T E S   D E L   A S U N T O</w:t>
      </w:r>
    </w:p>
    <w:p w14:paraId="34FD8BA1" w14:textId="77777777" w:rsidR="00762812" w:rsidRPr="002C3EC8" w:rsidRDefault="00762812" w:rsidP="00762812">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7DE27DD2" w14:textId="77777777" w:rsidR="00762812" w:rsidRPr="00D705FF" w:rsidRDefault="00762812" w:rsidP="00762812">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sidR="003B5B9E">
        <w:rPr>
          <w:rFonts w:ascii="Palatino Linotype" w:hAnsi="Palatino Linotype" w:cs="Arial"/>
          <w:b/>
          <w:sz w:val="24"/>
        </w:rPr>
        <w:t>treinta y uno de marzo</w:t>
      </w:r>
      <w:r>
        <w:rPr>
          <w:rFonts w:ascii="Palatino Linotype" w:hAnsi="Palatino Linotype" w:cs="Arial"/>
          <w:b/>
          <w:sz w:val="24"/>
        </w:rPr>
        <w:t xml:space="preserve"> de dos mil veinticinco</w:t>
      </w:r>
      <w:r w:rsidRPr="00D705FF">
        <w:rPr>
          <w:rFonts w:ascii="Palatino Linotype" w:hAnsi="Palatino Linotype" w:cs="Arial"/>
          <w:sz w:val="24"/>
        </w:rPr>
        <w:t xml:space="preserve">, </w:t>
      </w:r>
      <w:r>
        <w:rPr>
          <w:rFonts w:ascii="Palatino Linotype" w:hAnsi="Palatino Linotype"/>
          <w:sz w:val="24"/>
        </w:rPr>
        <w:t xml:space="preserve">la parte </w:t>
      </w:r>
      <w:r w:rsidRPr="00D705FF">
        <w:rPr>
          <w:rFonts w:ascii="Palatino Linotype" w:hAnsi="Palatino Linotype" w:cs="Arial"/>
          <w:b/>
          <w:sz w:val="24"/>
        </w:rPr>
        <w:t xml:space="preserve">Recurrente </w:t>
      </w:r>
      <w:r w:rsidRPr="00D705FF">
        <w:rPr>
          <w:rFonts w:ascii="Palatino Linotype" w:hAnsi="Palatino Linotype" w:cs="Arial"/>
          <w:sz w:val="24"/>
        </w:rPr>
        <w:t xml:space="preserve">presentó a través </w:t>
      </w:r>
      <w:r>
        <w:rPr>
          <w:rFonts w:ascii="Palatino Linotype" w:hAnsi="Palatino Linotype" w:cs="Arial"/>
          <w:sz w:val="24"/>
        </w:rPr>
        <w:t xml:space="preserve">del </w:t>
      </w:r>
      <w:r w:rsidRPr="00D705FF">
        <w:rPr>
          <w:rFonts w:ascii="Palatino Linotype" w:hAnsi="Palatino Linotype" w:cs="Arial"/>
          <w:sz w:val="24"/>
        </w:rPr>
        <w:t>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sidR="003B5B9E">
        <w:rPr>
          <w:rFonts w:ascii="Palatino Linotype" w:hAnsi="Palatino Linotype" w:cs="Arial"/>
          <w:b/>
          <w:sz w:val="24"/>
        </w:rPr>
        <w:t>00222/ACAMBAY/IP/2025</w:t>
      </w:r>
      <w:r w:rsidRPr="00D705FF">
        <w:rPr>
          <w:rFonts w:ascii="Palatino Linotype" w:hAnsi="Palatino Linotype" w:cs="Arial"/>
          <w:b/>
          <w:sz w:val="24"/>
        </w:rPr>
        <w:t xml:space="preserve">, </w:t>
      </w:r>
      <w:r w:rsidRPr="00D705FF">
        <w:rPr>
          <w:rFonts w:ascii="Palatino Linotype" w:hAnsi="Palatino Linotype" w:cs="Arial"/>
          <w:sz w:val="24"/>
        </w:rPr>
        <w:t xml:space="preserve">mediante la cual solicitó información en el </w:t>
      </w:r>
      <w:proofErr w:type="gramStart"/>
      <w:r w:rsidRPr="00D705FF">
        <w:rPr>
          <w:rFonts w:ascii="Palatino Linotype" w:hAnsi="Palatino Linotype" w:cs="Arial"/>
          <w:sz w:val="24"/>
        </w:rPr>
        <w:t>tenor</w:t>
      </w:r>
      <w:proofErr w:type="gramEnd"/>
      <w:r w:rsidRPr="00D705FF">
        <w:rPr>
          <w:rFonts w:ascii="Palatino Linotype" w:hAnsi="Palatino Linotype" w:cs="Arial"/>
          <w:sz w:val="24"/>
        </w:rPr>
        <w:t xml:space="preserve"> siguiente:</w:t>
      </w:r>
    </w:p>
    <w:p w14:paraId="7501D56D" w14:textId="77777777" w:rsidR="00762812" w:rsidRPr="001C7F6F" w:rsidRDefault="00762812" w:rsidP="00762812">
      <w:pPr>
        <w:pStyle w:val="INFOEM"/>
        <w:rPr>
          <w:lang w:val="es-ES_tradnl" w:eastAsia="es-ES"/>
        </w:rPr>
      </w:pPr>
      <w:r w:rsidRPr="00D705FF">
        <w:rPr>
          <w:lang w:val="es-ES_tradnl" w:eastAsia="es-ES"/>
        </w:rPr>
        <w:t>“</w:t>
      </w:r>
      <w:r w:rsidR="003B5B9E" w:rsidRPr="003B5B9E">
        <w:rPr>
          <w:lang w:val="es-ES_tradnl" w:eastAsia="es-ES"/>
        </w:rPr>
        <w:t>Solicito copia de la certificación de Guadalupe mejía coordinadora de comercio</w:t>
      </w:r>
      <w:r w:rsidRPr="00D705FF">
        <w:rPr>
          <w:lang w:val="es-ES_tradnl" w:eastAsia="es-ES"/>
        </w:rPr>
        <w:t>” (sic)</w:t>
      </w:r>
    </w:p>
    <w:p w14:paraId="6265A56A" w14:textId="77777777" w:rsidR="00762812" w:rsidRPr="002C3EC8" w:rsidRDefault="00762812" w:rsidP="00762812">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A través del SAIMEX.</w:t>
      </w:r>
    </w:p>
    <w:p w14:paraId="7087C638" w14:textId="77777777" w:rsidR="00762812" w:rsidRPr="00B44B5A" w:rsidRDefault="00762812" w:rsidP="003B5B9E">
      <w:pPr>
        <w:spacing w:before="240" w:line="360" w:lineRule="auto"/>
        <w:jc w:val="both"/>
        <w:rPr>
          <w:rFonts w:ascii="Palatino Linotype" w:eastAsia="Times New Roman" w:hAnsi="Palatino Linotype" w:cs="Arial"/>
          <w:b/>
          <w:sz w:val="28"/>
          <w:szCs w:val="20"/>
          <w:lang w:val="es-ES" w:eastAsia="es-ES"/>
        </w:rPr>
      </w:pPr>
      <w:r>
        <w:rPr>
          <w:rFonts w:ascii="Palatino Linotype" w:hAnsi="Palatino Linotype" w:cs="Arial"/>
          <w:b/>
          <w:sz w:val="28"/>
        </w:rPr>
        <w:t>SEGUNDO.</w:t>
      </w:r>
      <w:r w:rsidRPr="00256F6D">
        <w:rPr>
          <w:rFonts w:ascii="Palatino Linotype" w:hAnsi="Palatino Linotype" w:cs="Arial"/>
          <w:b/>
          <w:sz w:val="28"/>
        </w:rPr>
        <w:t xml:space="preserve"> </w:t>
      </w:r>
      <w:r w:rsidRPr="00B44B5A">
        <w:rPr>
          <w:rFonts w:ascii="Palatino Linotype" w:eastAsia="Times New Roman" w:hAnsi="Palatino Linotype" w:cs="Arial"/>
          <w:b/>
          <w:sz w:val="28"/>
          <w:szCs w:val="20"/>
          <w:lang w:val="es-ES" w:eastAsia="es-ES"/>
        </w:rPr>
        <w:t>De la respuesta del Sujeto Obligado.</w:t>
      </w:r>
    </w:p>
    <w:p w14:paraId="23CC5612" w14:textId="77777777" w:rsidR="00762812" w:rsidRPr="00B44B5A" w:rsidRDefault="00762812" w:rsidP="00762812">
      <w:pPr>
        <w:spacing w:after="0" w:line="360" w:lineRule="auto"/>
        <w:jc w:val="both"/>
        <w:rPr>
          <w:rFonts w:ascii="Palatino Linotype" w:eastAsia="Times New Roman" w:hAnsi="Palatino Linotype" w:cs="Times New Roman"/>
          <w:sz w:val="24"/>
          <w:szCs w:val="24"/>
          <w:lang w:val="es-ES" w:eastAsia="es-ES"/>
        </w:rPr>
      </w:pPr>
      <w:r w:rsidRPr="00B44B5A">
        <w:rPr>
          <w:rFonts w:ascii="Palatino Linotype" w:eastAsia="Times New Roman" w:hAnsi="Palatino Linotype" w:cs="Times New Roman"/>
          <w:sz w:val="24"/>
          <w:szCs w:val="24"/>
          <w:lang w:val="es-ES" w:eastAsia="es-ES"/>
        </w:rPr>
        <w:lastRenderedPageBreak/>
        <w:t xml:space="preserve">Como se advierte de las constancias del expediente electrónico, en fecha </w:t>
      </w:r>
      <w:r w:rsidRPr="003B5B9E">
        <w:rPr>
          <w:rFonts w:ascii="Palatino Linotype" w:eastAsia="Times New Roman" w:hAnsi="Palatino Linotype" w:cs="Times New Roman"/>
          <w:b/>
          <w:sz w:val="24"/>
          <w:szCs w:val="24"/>
          <w:lang w:val="es-ES" w:eastAsia="es-ES"/>
        </w:rPr>
        <w:t>veinti</w:t>
      </w:r>
      <w:r w:rsidR="003B5B9E">
        <w:rPr>
          <w:rFonts w:ascii="Palatino Linotype" w:eastAsia="Times New Roman" w:hAnsi="Palatino Linotype" w:cs="Times New Roman"/>
          <w:b/>
          <w:sz w:val="24"/>
          <w:szCs w:val="24"/>
          <w:lang w:val="es-ES" w:eastAsia="es-ES"/>
        </w:rPr>
        <w:t xml:space="preserve">cuatro </w:t>
      </w:r>
      <w:r w:rsidRPr="003B5B9E">
        <w:rPr>
          <w:rFonts w:ascii="Palatino Linotype" w:eastAsia="Times New Roman" w:hAnsi="Palatino Linotype" w:cs="Times New Roman"/>
          <w:b/>
          <w:sz w:val="24"/>
          <w:szCs w:val="24"/>
          <w:lang w:val="es-ES" w:eastAsia="es-ES"/>
        </w:rPr>
        <w:t xml:space="preserve">de </w:t>
      </w:r>
      <w:r w:rsidR="003B5B9E">
        <w:rPr>
          <w:rFonts w:ascii="Palatino Linotype" w:eastAsia="Times New Roman" w:hAnsi="Palatino Linotype" w:cs="Times New Roman"/>
          <w:b/>
          <w:sz w:val="24"/>
          <w:szCs w:val="24"/>
          <w:lang w:val="es-ES" w:eastAsia="es-ES"/>
        </w:rPr>
        <w:t>abril</w:t>
      </w:r>
      <w:r w:rsidRPr="003B5B9E">
        <w:rPr>
          <w:rFonts w:ascii="Palatino Linotype" w:eastAsia="Times New Roman" w:hAnsi="Palatino Linotype" w:cs="Times New Roman"/>
          <w:b/>
          <w:sz w:val="24"/>
          <w:szCs w:val="24"/>
          <w:lang w:val="es-ES" w:eastAsia="es-ES"/>
        </w:rPr>
        <w:t xml:space="preserve"> de dos mil veinticinco</w:t>
      </w:r>
      <w:r w:rsidRPr="00B44B5A">
        <w:rPr>
          <w:rFonts w:ascii="Palatino Linotype" w:eastAsia="Times New Roman" w:hAnsi="Palatino Linotype" w:cs="Times New Roman"/>
          <w:sz w:val="24"/>
          <w:szCs w:val="24"/>
          <w:lang w:val="es-ES" w:eastAsia="es-ES"/>
        </w:rPr>
        <w:t xml:space="preserve">, el </w:t>
      </w:r>
      <w:r w:rsidRPr="00B44B5A">
        <w:rPr>
          <w:rFonts w:ascii="Palatino Linotype" w:eastAsia="Times New Roman" w:hAnsi="Palatino Linotype" w:cs="Times New Roman"/>
          <w:b/>
          <w:sz w:val="24"/>
          <w:szCs w:val="24"/>
          <w:lang w:val="es-ES" w:eastAsia="es-ES"/>
        </w:rPr>
        <w:t>Sujeto Obligado</w:t>
      </w:r>
      <w:r w:rsidRPr="00B44B5A">
        <w:rPr>
          <w:rFonts w:ascii="Palatino Linotype" w:eastAsia="Times New Roman" w:hAnsi="Palatino Linotype" w:cs="Times New Roman"/>
          <w:sz w:val="24"/>
          <w:szCs w:val="24"/>
          <w:lang w:val="es-ES" w:eastAsia="es-ES"/>
        </w:rPr>
        <w:t xml:space="preserve"> hizo entrega al </w:t>
      </w:r>
      <w:r w:rsidRPr="00B44B5A">
        <w:rPr>
          <w:rFonts w:ascii="Palatino Linotype" w:eastAsia="Times New Roman" w:hAnsi="Palatino Linotype" w:cs="Times New Roman"/>
          <w:b/>
          <w:sz w:val="24"/>
          <w:szCs w:val="24"/>
          <w:lang w:val="es-ES" w:eastAsia="es-ES"/>
        </w:rPr>
        <w:t>Recurrente</w:t>
      </w:r>
      <w:r w:rsidRPr="00B44B5A">
        <w:rPr>
          <w:rFonts w:ascii="Palatino Linotype" w:eastAsia="Times New Roman" w:hAnsi="Palatino Linotype" w:cs="Times New Roman"/>
          <w:sz w:val="24"/>
          <w:szCs w:val="24"/>
          <w:lang w:val="es-ES" w:eastAsia="es-ES"/>
        </w:rPr>
        <w:t xml:space="preserve"> de la respuesta emitida a la solicitud de información, en los términos siguientes:</w:t>
      </w:r>
    </w:p>
    <w:p w14:paraId="710EB09A" w14:textId="77777777" w:rsidR="00762812" w:rsidRPr="00B44B5A" w:rsidRDefault="00762812" w:rsidP="00762812">
      <w:pPr>
        <w:spacing w:after="0" w:line="360" w:lineRule="auto"/>
        <w:jc w:val="both"/>
        <w:rPr>
          <w:rFonts w:ascii="Palatino Linotype" w:eastAsia="Times New Roman" w:hAnsi="Palatino Linotype" w:cs="Times New Roman"/>
          <w:sz w:val="24"/>
          <w:szCs w:val="24"/>
          <w:lang w:val="es-ES" w:eastAsia="es-ES"/>
        </w:rPr>
      </w:pPr>
    </w:p>
    <w:p w14:paraId="5B99E966" w14:textId="77777777" w:rsidR="00762812" w:rsidRPr="00B44B5A" w:rsidRDefault="00762812" w:rsidP="00762812">
      <w:pPr>
        <w:spacing w:after="0" w:line="276" w:lineRule="auto"/>
        <w:ind w:left="567" w:right="616"/>
        <w:jc w:val="both"/>
        <w:rPr>
          <w:rFonts w:ascii="Palatino Linotype" w:eastAsia="Times New Roman" w:hAnsi="Palatino Linotype" w:cs="Times New Roman"/>
          <w:bCs/>
          <w:i/>
          <w:szCs w:val="24"/>
          <w:lang w:val="es-ES" w:eastAsia="es-ES"/>
        </w:rPr>
      </w:pPr>
      <w:r w:rsidRPr="00B44B5A">
        <w:rPr>
          <w:rFonts w:ascii="Palatino Linotype" w:eastAsia="Times New Roman" w:hAnsi="Palatino Linotype" w:cs="Times New Roman"/>
          <w:bCs/>
          <w:i/>
          <w:szCs w:val="24"/>
          <w:lang w:val="es-ES" w:eastAsia="es-ES"/>
        </w:rPr>
        <w:t>“</w:t>
      </w:r>
      <w:r w:rsidR="003B5B9E" w:rsidRPr="003B5B9E">
        <w:rPr>
          <w:rFonts w:ascii="Palatino Linotype" w:eastAsia="Times New Roman" w:hAnsi="Palatino Linotype" w:cs="Times New Roman"/>
          <w:bCs/>
          <w:i/>
          <w:szCs w:val="24"/>
          <w:lang w:val="es-ES" w:eastAsia="es-ES"/>
        </w:rPr>
        <w:t xml:space="preserve">En atención a su solicitud de información recibida por esta dependencia vía Sistema Electrónico Denominado Sistema de Acceso a la Información Mexiquense (SAIMEX), dirigida al Ayuntamiento Constitucional de </w:t>
      </w:r>
      <w:proofErr w:type="spellStart"/>
      <w:r w:rsidR="003B5B9E" w:rsidRPr="003B5B9E">
        <w:rPr>
          <w:rFonts w:ascii="Palatino Linotype" w:eastAsia="Times New Roman" w:hAnsi="Palatino Linotype" w:cs="Times New Roman"/>
          <w:bCs/>
          <w:i/>
          <w:szCs w:val="24"/>
          <w:lang w:val="es-ES" w:eastAsia="es-ES"/>
        </w:rPr>
        <w:t>Acambay</w:t>
      </w:r>
      <w:proofErr w:type="spellEnd"/>
      <w:r w:rsidR="003B5B9E" w:rsidRPr="003B5B9E">
        <w:rPr>
          <w:rFonts w:ascii="Palatino Linotype" w:eastAsia="Times New Roman" w:hAnsi="Palatino Linotype" w:cs="Times New Roman"/>
          <w:bCs/>
          <w:i/>
          <w:szCs w:val="24"/>
          <w:lang w:val="es-ES" w:eastAsia="es-ES"/>
        </w:rPr>
        <w:t xml:space="preserve"> de Ruiz Castañeda, Estado de México, como sujeto Obligado de la Ley de Transparencia y Acceso a la Información Pública del Estado de México y Municipios. Se entrega la presente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r w:rsidRPr="00B44B5A">
        <w:rPr>
          <w:rFonts w:ascii="Palatino Linotype" w:eastAsia="Times New Roman" w:hAnsi="Palatino Linotype" w:cs="Times New Roman"/>
          <w:bCs/>
          <w:i/>
          <w:szCs w:val="24"/>
          <w:lang w:val="es-ES" w:eastAsia="es-ES"/>
        </w:rPr>
        <w:t>”</w:t>
      </w:r>
    </w:p>
    <w:p w14:paraId="3A9BC5CC" w14:textId="77777777" w:rsidR="00762812" w:rsidRPr="00B44B5A" w:rsidRDefault="00762812" w:rsidP="00762812">
      <w:pPr>
        <w:spacing w:after="0" w:line="360" w:lineRule="auto"/>
        <w:jc w:val="both"/>
        <w:rPr>
          <w:rFonts w:ascii="Palatino Linotype" w:eastAsia="Times New Roman" w:hAnsi="Palatino Linotype" w:cs="Arial"/>
          <w:sz w:val="24"/>
          <w:szCs w:val="24"/>
          <w:lang w:val="es-ES" w:eastAsia="es-ES"/>
        </w:rPr>
      </w:pPr>
    </w:p>
    <w:p w14:paraId="04FFF17D" w14:textId="77777777" w:rsidR="00762812" w:rsidRDefault="00762812" w:rsidP="00762812">
      <w:pPr>
        <w:spacing w:after="0" w:line="360" w:lineRule="auto"/>
        <w:ind w:right="-93"/>
        <w:jc w:val="both"/>
        <w:rPr>
          <w:rFonts w:ascii="Palatino Linotype" w:eastAsia="Times New Roman" w:hAnsi="Palatino Linotype" w:cs="Times New Roman"/>
          <w:bCs/>
          <w:sz w:val="24"/>
          <w:szCs w:val="24"/>
          <w:lang w:val="es-ES" w:eastAsia="es-ES"/>
        </w:rPr>
      </w:pPr>
      <w:r w:rsidRPr="00B44B5A">
        <w:rPr>
          <w:rFonts w:ascii="Palatino Linotype" w:eastAsia="Times New Roman" w:hAnsi="Palatino Linotype" w:cs="Times New Roman"/>
          <w:bCs/>
          <w:sz w:val="24"/>
          <w:szCs w:val="24"/>
          <w:lang w:val="es-ES" w:eastAsia="es-ES"/>
        </w:rPr>
        <w:t xml:space="preserve">Adicionalmente, el </w:t>
      </w:r>
      <w:r w:rsidRPr="00B44B5A">
        <w:rPr>
          <w:rFonts w:ascii="Palatino Linotype" w:eastAsia="Times New Roman" w:hAnsi="Palatino Linotype" w:cs="Times New Roman"/>
          <w:b/>
          <w:bCs/>
          <w:sz w:val="24"/>
          <w:szCs w:val="24"/>
          <w:lang w:val="es-ES" w:eastAsia="es-ES"/>
        </w:rPr>
        <w:t>Sujeto Obligado</w:t>
      </w:r>
      <w:r w:rsidRPr="00B44B5A">
        <w:rPr>
          <w:rFonts w:ascii="Palatino Linotype" w:eastAsia="Times New Roman" w:hAnsi="Palatino Linotype" w:cs="Times New Roman"/>
          <w:bCs/>
          <w:sz w:val="24"/>
          <w:szCs w:val="24"/>
          <w:lang w:val="es-ES" w:eastAsia="es-ES"/>
        </w:rPr>
        <w:t xml:space="preserve"> adjunto el archivo electrónico denominado </w:t>
      </w:r>
      <w:r w:rsidRPr="00B44B5A">
        <w:rPr>
          <w:rFonts w:ascii="Palatino Linotype" w:eastAsia="Times New Roman" w:hAnsi="Palatino Linotype" w:cs="Times New Roman"/>
          <w:b/>
          <w:bCs/>
          <w:i/>
          <w:sz w:val="24"/>
          <w:szCs w:val="24"/>
          <w:lang w:val="es-ES" w:eastAsia="es-ES"/>
        </w:rPr>
        <w:t>“</w:t>
      </w:r>
      <w:r w:rsidR="003B5B9E" w:rsidRPr="003B5B9E">
        <w:rPr>
          <w:rFonts w:ascii="Palatino Linotype" w:eastAsia="Times New Roman" w:hAnsi="Palatino Linotype" w:cs="Times New Roman"/>
          <w:b/>
          <w:bCs/>
          <w:i/>
          <w:sz w:val="24"/>
          <w:szCs w:val="24"/>
          <w:lang w:val="es-ES" w:eastAsia="es-ES"/>
        </w:rPr>
        <w:t>SOL 222.pdf</w:t>
      </w:r>
      <w:r w:rsidRPr="00B44B5A">
        <w:rPr>
          <w:rFonts w:ascii="Palatino Linotype" w:eastAsia="Times New Roman" w:hAnsi="Palatino Linotype" w:cs="Times New Roman"/>
          <w:b/>
          <w:bCs/>
          <w:i/>
          <w:sz w:val="24"/>
          <w:szCs w:val="24"/>
          <w:lang w:val="es-ES" w:eastAsia="es-ES"/>
        </w:rPr>
        <w:t>”</w:t>
      </w:r>
      <w:r w:rsidRPr="00B44B5A">
        <w:rPr>
          <w:rFonts w:ascii="Palatino Linotype" w:eastAsia="Times New Roman" w:hAnsi="Palatino Linotype" w:cs="Times New Roman"/>
          <w:bCs/>
          <w:sz w:val="24"/>
          <w:szCs w:val="24"/>
          <w:lang w:val="es-ES" w:eastAsia="es-ES"/>
        </w:rPr>
        <w:t xml:space="preserve">, mismo que no se reproduce por ser del conocimiento de las partes, sin embargo, será materia de estudio en el considerando respectivo. </w:t>
      </w:r>
    </w:p>
    <w:p w14:paraId="69DFFBBC" w14:textId="77777777" w:rsidR="00762812" w:rsidRDefault="00762812" w:rsidP="00762812">
      <w:pPr>
        <w:spacing w:after="0" w:line="360" w:lineRule="auto"/>
        <w:ind w:right="-93"/>
        <w:jc w:val="both"/>
        <w:rPr>
          <w:rFonts w:ascii="Palatino Linotype" w:eastAsia="Times New Roman" w:hAnsi="Palatino Linotype" w:cs="Times New Roman"/>
          <w:bCs/>
          <w:sz w:val="24"/>
          <w:szCs w:val="24"/>
          <w:lang w:val="es-ES" w:eastAsia="es-ES"/>
        </w:rPr>
      </w:pPr>
    </w:p>
    <w:p w14:paraId="50C94565" w14:textId="77777777" w:rsidR="00762812" w:rsidRPr="003B5B9E" w:rsidRDefault="00762812" w:rsidP="00762812">
      <w:pPr>
        <w:spacing w:after="0" w:line="360" w:lineRule="auto"/>
        <w:ind w:right="-93"/>
        <w:jc w:val="both"/>
        <w:rPr>
          <w:rFonts w:ascii="Palatino Linotype" w:eastAsia="Times New Roman" w:hAnsi="Palatino Linotype" w:cs="Times New Roman"/>
          <w:bCs/>
          <w:sz w:val="24"/>
          <w:szCs w:val="24"/>
          <w:lang w:val="es-ES" w:eastAsia="es-ES"/>
        </w:rPr>
      </w:pPr>
      <w:r w:rsidRPr="003B5B9E">
        <w:rPr>
          <w:rFonts w:ascii="Palatino Linotype" w:eastAsia="Times New Roman" w:hAnsi="Palatino Linotype" w:cs="Times New Roman"/>
          <w:bCs/>
          <w:sz w:val="24"/>
          <w:szCs w:val="24"/>
          <w:lang w:val="es-ES" w:eastAsia="es-ES"/>
        </w:rPr>
        <w:t>Resulta necesario precisar que el Sujeto Obligado mediante respuesta, no le hizo saber al Recurrente el derecho y plazo que tiene para promover el recurso de revisión, por lo que se le exhorta cumpla con sus obligaciones, tal como está previsto en la Ley de Transparencia Local:</w:t>
      </w:r>
    </w:p>
    <w:p w14:paraId="54781552" w14:textId="77777777" w:rsidR="00762812" w:rsidRPr="00B44B5A" w:rsidRDefault="00762812" w:rsidP="00762812">
      <w:pPr>
        <w:pStyle w:val="INFOEM"/>
        <w:rPr>
          <w:lang w:val="es-ES" w:eastAsia="es-ES"/>
        </w:rPr>
      </w:pPr>
      <w:r w:rsidRPr="003B5B9E">
        <w:rPr>
          <w:lang w:eastAsia="es-ES"/>
        </w:rPr>
        <w:t>“Artículo 177. En las respuestas a las solicitudes de acceso a la información pública, las unidades de transparencia deberán informar a los interesados el derecho y plazo que tienen para promover recurso de revisión.” (Sic)</w:t>
      </w:r>
    </w:p>
    <w:p w14:paraId="1DD6DEA1" w14:textId="77777777" w:rsidR="00762812" w:rsidRDefault="00762812" w:rsidP="00762812">
      <w:pPr>
        <w:spacing w:before="240" w:line="360" w:lineRule="auto"/>
        <w:jc w:val="both"/>
      </w:pPr>
    </w:p>
    <w:p w14:paraId="57279948" w14:textId="77777777" w:rsidR="00762812" w:rsidRPr="002C3EC8" w:rsidRDefault="00762812" w:rsidP="00762812">
      <w:pPr>
        <w:pStyle w:val="Sinespaciado"/>
        <w:spacing w:line="360" w:lineRule="auto"/>
        <w:jc w:val="both"/>
        <w:rPr>
          <w:rFonts w:ascii="Palatino Linotype" w:hAnsi="Palatino Linotype" w:cs="Arial"/>
          <w:b/>
          <w:sz w:val="28"/>
        </w:rPr>
      </w:pPr>
      <w:r>
        <w:rPr>
          <w:rFonts w:ascii="Palatino Linotype" w:hAnsi="Palatino Linotype" w:cs="Arial"/>
          <w:b/>
          <w:sz w:val="28"/>
        </w:rPr>
        <w:lastRenderedPageBreak/>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25305459" w14:textId="77777777" w:rsidR="00762812" w:rsidRDefault="00762812" w:rsidP="00762812">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sz w:val="24"/>
        </w:rPr>
        <w:t xml:space="preserve">la parte </w:t>
      </w:r>
      <w:r w:rsidRPr="002C3EC8">
        <w:rPr>
          <w:rFonts w:ascii="Palatino Linotype" w:hAnsi="Palatino Linotype" w:cs="Arial"/>
          <w:b/>
          <w:sz w:val="24"/>
          <w:szCs w:val="24"/>
        </w:rPr>
        <w:t xml:space="preserve">Recurrente </w:t>
      </w:r>
      <w:r w:rsidRPr="002C3EC8">
        <w:rPr>
          <w:rFonts w:ascii="Palatino Linotype" w:hAnsi="Palatino Linotype" w:cs="Arial"/>
          <w:sz w:val="24"/>
          <w:szCs w:val="24"/>
        </w:rPr>
        <w:t xml:space="preserve">interpuso recurso de revisión, en fecha </w:t>
      </w:r>
      <w:r w:rsidR="003E11D8">
        <w:rPr>
          <w:rFonts w:ascii="Palatino Linotype" w:hAnsi="Palatino Linotype" w:cs="Arial"/>
          <w:b/>
          <w:sz w:val="24"/>
        </w:rPr>
        <w:t>veinticinco de abril</w:t>
      </w:r>
      <w:r w:rsidRPr="000D6209">
        <w:rPr>
          <w:rFonts w:ascii="Palatino Linotype" w:hAnsi="Palatino Linotype" w:cs="Arial"/>
          <w:b/>
          <w:sz w:val="24"/>
        </w:rPr>
        <w:t xml:space="preserve"> de </w:t>
      </w:r>
      <w:r>
        <w:rPr>
          <w:rFonts w:ascii="Palatino Linotype" w:hAnsi="Palatino Linotype" w:cs="Arial"/>
          <w:b/>
          <w:sz w:val="24"/>
        </w:rPr>
        <w:t>dos mil veinticinco</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sidR="003B5B9E">
        <w:rPr>
          <w:rFonts w:ascii="Palatino Linotype" w:hAnsi="Palatino Linotype" w:cs="Arial"/>
          <w:b/>
          <w:sz w:val="24"/>
          <w:szCs w:val="24"/>
        </w:rPr>
        <w:t>04790/INFOEM/IP/RR/2025</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4A20911B" w14:textId="77777777" w:rsidR="00762812" w:rsidRDefault="00762812" w:rsidP="00762812">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y </w:t>
      </w:r>
      <w:r w:rsidRPr="0033050B">
        <w:rPr>
          <w:rFonts w:ascii="Palatino Linotype" w:hAnsi="Palatino Linotype" w:cs="Arial"/>
          <w:b/>
          <w:i/>
        </w:rPr>
        <w:t>Razones o motivos de inconformidad</w:t>
      </w:r>
      <w:r>
        <w:rPr>
          <w:rFonts w:ascii="Palatino Linotype" w:hAnsi="Palatino Linotype" w:cs="Arial"/>
          <w:b/>
          <w:i/>
        </w:rPr>
        <w:t>:</w:t>
      </w:r>
    </w:p>
    <w:p w14:paraId="5E6B8A2E" w14:textId="77777777" w:rsidR="00762812" w:rsidRDefault="00762812" w:rsidP="00762812">
      <w:pPr>
        <w:pStyle w:val="INFOEM"/>
      </w:pPr>
      <w:r>
        <w:t>“</w:t>
      </w:r>
      <w:r w:rsidR="0019376C" w:rsidRPr="0019376C">
        <w:t>No me dieron la información completa a lo que solicite me mandaron lo que quisieron</w:t>
      </w:r>
      <w:r>
        <w:rPr>
          <w:rFonts w:cs="Arial"/>
        </w:rPr>
        <w:t>” (sic)</w:t>
      </w:r>
    </w:p>
    <w:p w14:paraId="5EA0EA97" w14:textId="77777777" w:rsidR="00762812" w:rsidRDefault="00762812" w:rsidP="00762812">
      <w:pPr>
        <w:spacing w:before="240" w:line="360" w:lineRule="auto"/>
        <w:jc w:val="both"/>
        <w:rPr>
          <w:rFonts w:ascii="Palatino Linotype" w:hAnsi="Palatino Linotype" w:cs="Arial"/>
          <w:b/>
          <w:sz w:val="28"/>
        </w:rPr>
      </w:pPr>
    </w:p>
    <w:p w14:paraId="5E548190" w14:textId="77777777" w:rsidR="00762812" w:rsidRPr="002C3EC8" w:rsidRDefault="00762812" w:rsidP="0076281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2C3EC8">
        <w:rPr>
          <w:rFonts w:ascii="Palatino Linotype" w:hAnsi="Palatino Linotype" w:cs="Arial"/>
          <w:b/>
          <w:sz w:val="28"/>
        </w:rPr>
        <w:t>.</w:t>
      </w:r>
      <w:r>
        <w:rPr>
          <w:rFonts w:ascii="Palatino Linotype" w:hAnsi="Palatino Linotype" w:cs="Arial"/>
          <w:b/>
          <w:sz w:val="28"/>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6AFB61ED" w14:textId="77777777" w:rsidR="00762812" w:rsidRPr="002C3EC8" w:rsidRDefault="00762812" w:rsidP="00762812">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A94911">
        <w:rPr>
          <w:rFonts w:ascii="Palatino Linotype" w:hAnsi="Palatino Linotype"/>
          <w:b/>
          <w:sz w:val="24"/>
        </w:rPr>
        <w:t>veint</w:t>
      </w:r>
      <w:r>
        <w:rPr>
          <w:rFonts w:ascii="Palatino Linotype" w:hAnsi="Palatino Linotype"/>
          <w:b/>
          <w:sz w:val="24"/>
        </w:rPr>
        <w:t xml:space="preserve">inueve de </w:t>
      </w:r>
      <w:r w:rsidR="00A94911">
        <w:rPr>
          <w:rFonts w:ascii="Palatino Linotype" w:hAnsi="Palatino Linotype"/>
          <w:b/>
          <w:sz w:val="24"/>
        </w:rPr>
        <w:t>abril</w:t>
      </w:r>
      <w:r>
        <w:rPr>
          <w:rFonts w:ascii="Palatino Linotype" w:hAnsi="Palatino Linotype"/>
          <w:b/>
          <w:sz w:val="24"/>
        </w:rPr>
        <w:t xml:space="preserve"> de dos mil veinticinco</w:t>
      </w:r>
      <w:r w:rsidRPr="002C3EC8">
        <w:rPr>
          <w:rFonts w:ascii="Palatino Linotype" w:hAnsi="Palatino Linotype"/>
          <w:sz w:val="24"/>
        </w:rPr>
        <w:t>, determinándose en ellos, un plazo de siete días para que las partes manifestaran lo que a su derecho corresponda en términos del numeral ya citado.</w:t>
      </w:r>
    </w:p>
    <w:p w14:paraId="48E8C186" w14:textId="77777777" w:rsidR="00762812" w:rsidRPr="002C3EC8" w:rsidRDefault="00762812" w:rsidP="00762812">
      <w:pPr>
        <w:spacing w:before="240" w:line="360" w:lineRule="auto"/>
        <w:jc w:val="both"/>
        <w:rPr>
          <w:rFonts w:ascii="Palatino Linotype" w:hAnsi="Palatino Linotype" w:cs="Arial"/>
          <w:sz w:val="24"/>
          <w:szCs w:val="24"/>
        </w:rPr>
      </w:pPr>
    </w:p>
    <w:p w14:paraId="24551869" w14:textId="77777777" w:rsidR="00762812" w:rsidRPr="002C5D52" w:rsidRDefault="00762812" w:rsidP="00762812">
      <w:pPr>
        <w:spacing w:line="360" w:lineRule="auto"/>
        <w:ind w:right="49"/>
        <w:jc w:val="both"/>
        <w:rPr>
          <w:rFonts w:ascii="Palatino Linotype" w:eastAsia="Calibri" w:hAnsi="Palatino Linotype" w:cs="Arial"/>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14:paraId="6F9628BE" w14:textId="77777777" w:rsidR="00762812" w:rsidRDefault="00762812" w:rsidP="00762812">
      <w:pPr>
        <w:spacing w:after="0" w:line="360" w:lineRule="auto"/>
        <w:jc w:val="both"/>
        <w:rPr>
          <w:rFonts w:ascii="Palatino Linotype" w:hAnsi="Palatino Linotype"/>
          <w:sz w:val="24"/>
          <w:szCs w:val="24"/>
        </w:rPr>
      </w:pPr>
      <w:r w:rsidRPr="00DD2E32">
        <w:rPr>
          <w:rFonts w:ascii="Palatino Linotype" w:hAnsi="Palatino Linotype" w:cs="Arial"/>
          <w:sz w:val="24"/>
          <w:szCs w:val="24"/>
        </w:rPr>
        <w:lastRenderedPageBreak/>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6EA5EE7E" w14:textId="77777777" w:rsidR="00762812" w:rsidRPr="00DD2E32" w:rsidRDefault="00762812" w:rsidP="00762812">
      <w:pPr>
        <w:spacing w:after="0" w:line="360" w:lineRule="auto"/>
        <w:jc w:val="both"/>
        <w:rPr>
          <w:rFonts w:ascii="Palatino Linotype" w:hAnsi="Palatino Linotype" w:cs="Arial"/>
          <w:sz w:val="24"/>
          <w:szCs w:val="24"/>
        </w:rPr>
      </w:pPr>
    </w:p>
    <w:p w14:paraId="6EBB4025" w14:textId="77777777" w:rsidR="00762812" w:rsidRDefault="00762812" w:rsidP="00762812">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2098CCB2" w14:textId="77777777" w:rsidR="00762812" w:rsidRDefault="00762812" w:rsidP="00762812">
      <w:pPr>
        <w:spacing w:line="360" w:lineRule="auto"/>
        <w:jc w:val="both"/>
        <w:rPr>
          <w:rFonts w:ascii="Palatino Linotype" w:eastAsia="Calibri" w:hAnsi="Palatino Linotype" w:cs="Arial"/>
          <w:b/>
          <w:sz w:val="28"/>
          <w:szCs w:val="28"/>
        </w:rPr>
      </w:pPr>
    </w:p>
    <w:p w14:paraId="20F188E1" w14:textId="77777777" w:rsidR="00762812" w:rsidRDefault="00762812" w:rsidP="00762812">
      <w:pPr>
        <w:spacing w:line="360" w:lineRule="auto"/>
        <w:jc w:val="both"/>
        <w:rPr>
          <w:rFonts w:ascii="Palatino Linotype" w:hAnsi="Palatino Linotype" w:cs="Arial"/>
          <w:b/>
          <w:sz w:val="28"/>
          <w:szCs w:val="28"/>
        </w:rPr>
      </w:pPr>
      <w:r>
        <w:rPr>
          <w:rFonts w:ascii="Palatino Linotype" w:eastAsia="Calibri" w:hAnsi="Palatino Linotype" w:cs="Arial"/>
          <w:b/>
          <w:sz w:val="28"/>
          <w:szCs w:val="28"/>
        </w:rPr>
        <w:t>SEXTO</w:t>
      </w:r>
      <w:r w:rsidRPr="00E3454E">
        <w:rPr>
          <w:rFonts w:ascii="Palatino Linotype" w:eastAsia="Calibri" w:hAnsi="Palatino Linotype" w:cs="Arial"/>
          <w:b/>
          <w:sz w:val="28"/>
          <w:szCs w:val="28"/>
        </w:rPr>
        <w:t xml:space="preserve">. </w:t>
      </w:r>
      <w:r w:rsidRPr="002C3EC8">
        <w:rPr>
          <w:rFonts w:ascii="Palatino Linotype" w:hAnsi="Palatino Linotype" w:cs="Arial"/>
          <w:b/>
          <w:sz w:val="28"/>
          <w:szCs w:val="28"/>
        </w:rPr>
        <w:t>Del Cierre de Instrucción.</w:t>
      </w:r>
    </w:p>
    <w:p w14:paraId="6D1CECC3" w14:textId="77777777" w:rsidR="00762812" w:rsidRPr="00256F6D" w:rsidRDefault="00762812" w:rsidP="00762812">
      <w:pPr>
        <w:spacing w:line="360" w:lineRule="auto"/>
        <w:jc w:val="both"/>
        <w:rPr>
          <w:rFonts w:ascii="Palatino Linotype" w:eastAsia="Calibri" w:hAnsi="Palatino Linotype" w:cs="Arial"/>
          <w:sz w:val="24"/>
        </w:rPr>
      </w:pPr>
      <w:r w:rsidRPr="00256F6D">
        <w:rPr>
          <w:rFonts w:ascii="Palatino Linotype" w:eastAsia="Calibri"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256F6D">
        <w:rPr>
          <w:rFonts w:ascii="Palatino Linotype" w:eastAsia="Calibri" w:hAnsi="Palatino Linotype" w:cs="Arial"/>
          <w:b/>
          <w:sz w:val="24"/>
        </w:rPr>
        <w:t>cierre de instrucción</w:t>
      </w:r>
      <w:r w:rsidRPr="00256F6D">
        <w:rPr>
          <w:rFonts w:ascii="Palatino Linotype" w:eastAsia="Calibri" w:hAnsi="Palatino Linotype" w:cs="Arial"/>
          <w:sz w:val="24"/>
        </w:rPr>
        <w:t xml:space="preserve"> en fecha </w:t>
      </w:r>
      <w:r w:rsidR="00A94911">
        <w:rPr>
          <w:rFonts w:ascii="Palatino Linotype" w:eastAsia="Calibri" w:hAnsi="Palatino Linotype" w:cs="Arial"/>
          <w:b/>
          <w:sz w:val="24"/>
        </w:rPr>
        <w:t>catorce de mayo</w:t>
      </w:r>
      <w:r w:rsidRPr="00256F6D">
        <w:rPr>
          <w:rFonts w:ascii="Palatino Linotype" w:eastAsia="Calibri" w:hAnsi="Palatino Linotype" w:cs="Arial"/>
          <w:b/>
          <w:sz w:val="24"/>
        </w:rPr>
        <w:t xml:space="preserve"> de </w:t>
      </w:r>
      <w:r>
        <w:rPr>
          <w:rFonts w:ascii="Palatino Linotype" w:eastAsia="Calibri" w:hAnsi="Palatino Linotype" w:cs="Arial"/>
          <w:b/>
          <w:sz w:val="24"/>
        </w:rPr>
        <w:t>dos mil veinticinco</w:t>
      </w:r>
      <w:r w:rsidRPr="00256F6D">
        <w:rPr>
          <w:rFonts w:ascii="Palatino Linotype" w:eastAsia="Calibri" w:hAnsi="Palatino Linotype" w:cs="Arial"/>
          <w:sz w:val="24"/>
        </w:rPr>
        <w:t>, en términos del artículo 185 fracción VI de la Ley de Transparencia y Acceso a la Información Pública del Estado de México y Municipios, ordenándose turnar los expedientes a la resolución que en derecho proceda.</w:t>
      </w:r>
    </w:p>
    <w:p w14:paraId="09B3EA8E" w14:textId="77777777" w:rsidR="00762812" w:rsidRDefault="00762812" w:rsidP="00762812">
      <w:pPr>
        <w:spacing w:before="240" w:line="360" w:lineRule="auto"/>
        <w:rPr>
          <w:rFonts w:ascii="Palatino Linotype" w:hAnsi="Palatino Linotype" w:cs="Arial"/>
          <w:b/>
          <w:sz w:val="28"/>
        </w:rPr>
      </w:pPr>
    </w:p>
    <w:p w14:paraId="563A0AD9" w14:textId="77777777" w:rsidR="00762812" w:rsidRPr="002C3EC8" w:rsidRDefault="00762812" w:rsidP="00762812">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0BBF08B1" w14:textId="77777777" w:rsidR="00762812" w:rsidRPr="002C3EC8" w:rsidRDefault="00762812" w:rsidP="00762812">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3ABD2A52" w14:textId="77777777" w:rsidR="00762812" w:rsidRPr="00CB2854" w:rsidRDefault="00762812" w:rsidP="00762812">
      <w:pPr>
        <w:tabs>
          <w:tab w:val="left" w:pos="3402"/>
        </w:tabs>
        <w:spacing w:line="360" w:lineRule="auto"/>
        <w:jc w:val="both"/>
        <w:rPr>
          <w:rFonts w:ascii="Palatino Linotype" w:hAnsi="Palatino Linotype"/>
          <w:sz w:val="24"/>
        </w:rPr>
      </w:pPr>
      <w:r w:rsidRPr="00CB2854">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60D523A" w14:textId="77777777" w:rsidR="00762812" w:rsidRPr="002C3EC8" w:rsidRDefault="00762812" w:rsidP="00762812">
      <w:pPr>
        <w:spacing w:before="240" w:line="360" w:lineRule="auto"/>
        <w:jc w:val="both"/>
        <w:rPr>
          <w:rFonts w:ascii="Palatino Linotype" w:eastAsia="Calibri" w:hAnsi="Palatino Linotype"/>
          <w:b/>
          <w:color w:val="000000" w:themeColor="text1"/>
        </w:rPr>
      </w:pPr>
    </w:p>
    <w:p w14:paraId="481824A8" w14:textId="77777777" w:rsidR="00762812" w:rsidRPr="002C3EC8" w:rsidRDefault="00762812" w:rsidP="00762812">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6143139A" w14:textId="77777777" w:rsidR="00762812" w:rsidRPr="002C3EC8" w:rsidRDefault="00762812" w:rsidP="00762812">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553DB3A" w14:textId="77777777" w:rsidR="00762812" w:rsidRPr="00CB2854" w:rsidRDefault="00762812" w:rsidP="00762812">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CB2854">
        <w:rPr>
          <w:rFonts w:ascii="Palatino Linotype" w:eastAsia="Times New Roman" w:hAnsi="Palatino Linotype" w:cs="Arial"/>
          <w:sz w:val="24"/>
          <w:szCs w:val="24"/>
          <w:lang w:val="es-ES" w:eastAsia="es-ES"/>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5D0E2991" w14:textId="77777777" w:rsidR="00762812" w:rsidRPr="00CB2854" w:rsidRDefault="00762812" w:rsidP="00762812">
      <w:pPr>
        <w:autoSpaceDE w:val="0"/>
        <w:autoSpaceDN w:val="0"/>
        <w:adjustRightInd w:val="0"/>
        <w:spacing w:before="240" w:after="0" w:line="360" w:lineRule="auto"/>
        <w:ind w:left="1134"/>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 xml:space="preserve">“Artículo 180. El recurso de revisión contendrá: </w:t>
      </w:r>
    </w:p>
    <w:p w14:paraId="035D964B" w14:textId="77777777" w:rsidR="00762812" w:rsidRPr="00CB2854" w:rsidRDefault="00762812" w:rsidP="00762812">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I. El sujeto obligado ante la cual se presentó la solicitud; </w:t>
      </w:r>
    </w:p>
    <w:p w14:paraId="385B5CF7" w14:textId="77777777" w:rsidR="00762812" w:rsidRPr="00CB2854" w:rsidRDefault="00762812" w:rsidP="0076281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b/>
          <w:i/>
          <w:sz w:val="24"/>
          <w:szCs w:val="24"/>
          <w:lang w:val="es-ES_tradnl" w:eastAsia="es-ES"/>
        </w:rPr>
        <w:t>II. El nombre del solicitante que recurre</w:t>
      </w:r>
      <w:r w:rsidRPr="00CB2854">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240A3F88" w14:textId="77777777" w:rsidR="00762812" w:rsidRPr="00CB2854" w:rsidRDefault="00762812" w:rsidP="00762812">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III. El número de folio de respuesta de la solicitud de acceso;</w:t>
      </w:r>
    </w:p>
    <w:p w14:paraId="3834090B" w14:textId="77777777" w:rsidR="00762812" w:rsidRPr="00CB2854" w:rsidRDefault="00762812" w:rsidP="0076281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3F4BAD28" w14:textId="77777777" w:rsidR="00762812" w:rsidRPr="00CB2854" w:rsidRDefault="00762812" w:rsidP="0076281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V. El acto que se recurre;</w:t>
      </w:r>
    </w:p>
    <w:p w14:paraId="553EC048" w14:textId="77777777" w:rsidR="00762812" w:rsidRPr="00CB2854" w:rsidRDefault="00762812" w:rsidP="00762812">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VI. Las razones o motivos de inconformidad;</w:t>
      </w:r>
    </w:p>
    <w:p w14:paraId="63636172" w14:textId="77777777" w:rsidR="00762812" w:rsidRPr="00CB2854" w:rsidRDefault="00762812" w:rsidP="0076281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769E43B4" w14:textId="77777777" w:rsidR="00762812" w:rsidRPr="00CB2854" w:rsidRDefault="00762812" w:rsidP="00762812">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309842CF" w14:textId="77777777" w:rsidR="00762812" w:rsidRPr="00CB2854" w:rsidRDefault="00762812" w:rsidP="00762812">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5C47C0C3" w14:textId="77777777" w:rsidR="00762812" w:rsidRPr="00CB2854" w:rsidRDefault="00762812" w:rsidP="00762812">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47BAD035" w14:textId="77777777" w:rsidR="00762812" w:rsidRPr="00CB2854" w:rsidRDefault="00762812" w:rsidP="00762812">
      <w:pPr>
        <w:autoSpaceDE w:val="0"/>
        <w:autoSpaceDN w:val="0"/>
        <w:adjustRightInd w:val="0"/>
        <w:spacing w:before="240" w:after="0" w:line="360" w:lineRule="auto"/>
        <w:ind w:left="1134" w:right="567"/>
        <w:jc w:val="both"/>
        <w:rPr>
          <w:rFonts w:ascii="Palatino Linotype" w:eastAsia="Times New Roman" w:hAnsi="Palatino Linotype" w:cs="Arial"/>
          <w:sz w:val="24"/>
          <w:szCs w:val="24"/>
          <w:lang w:val="es-ES" w:eastAsia="es-ES"/>
        </w:rPr>
      </w:pPr>
      <w:r w:rsidRPr="00CB2854">
        <w:rPr>
          <w:rFonts w:ascii="Palatino Linotype" w:eastAsia="Calibri" w:hAnsi="Palatino Linotype" w:cs="Arial"/>
          <w:b/>
          <w:i/>
          <w:sz w:val="24"/>
          <w:szCs w:val="24"/>
          <w:lang w:val="es-ES" w:eastAsia="es-ES"/>
        </w:rPr>
        <w:t>En caso de que el recurso se interponga de manera electrónica no será indispensable que contengan los requisitos establecidos en las fracciones II, IV, VII y VIII.”</w:t>
      </w:r>
    </w:p>
    <w:p w14:paraId="64D25326" w14:textId="77777777" w:rsidR="00762812" w:rsidRPr="00CB2854" w:rsidRDefault="00762812" w:rsidP="00762812">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p>
    <w:p w14:paraId="73CCC719" w14:textId="77777777" w:rsidR="00762812" w:rsidRPr="00CB2854" w:rsidRDefault="00762812" w:rsidP="00762812">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762812" w:rsidRPr="00CB2854" w14:paraId="7CA28DA6" w14:textId="77777777" w:rsidTr="007F6F41">
        <w:trPr>
          <w:trHeight w:val="1360"/>
        </w:trPr>
        <w:tc>
          <w:tcPr>
            <w:tcW w:w="7982" w:type="dxa"/>
          </w:tcPr>
          <w:p w14:paraId="11FEF24F" w14:textId="77777777" w:rsidR="00762812" w:rsidRPr="00CB2854" w:rsidRDefault="00762812" w:rsidP="007F6F41">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0321080E" w14:textId="77777777" w:rsidR="00762812" w:rsidRPr="00CB2854" w:rsidRDefault="00762812" w:rsidP="00762812">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762812" w:rsidRPr="00CB2854" w14:paraId="1F8319C6" w14:textId="77777777" w:rsidTr="007F6F41">
        <w:trPr>
          <w:jc w:val="center"/>
        </w:trPr>
        <w:tc>
          <w:tcPr>
            <w:tcW w:w="8075" w:type="dxa"/>
          </w:tcPr>
          <w:p w14:paraId="253EA02F" w14:textId="77777777" w:rsidR="00762812" w:rsidRPr="00CB2854" w:rsidRDefault="00762812" w:rsidP="007F6F41">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CB2854">
              <w:rPr>
                <w:rFonts w:ascii="Palatino Linotype" w:eastAsia="Times New Roman" w:hAnsi="Palatino Linotype" w:cs="Times New Roman"/>
                <w:b/>
                <w:i/>
                <w:sz w:val="24"/>
                <w:szCs w:val="24"/>
                <w:lang w:val="es-ES" w:eastAsia="es-ES"/>
              </w:rPr>
              <w:t xml:space="preserve">Constitución Política de los Estados Unidos Mexicanos </w:t>
            </w:r>
          </w:p>
          <w:p w14:paraId="6E93ED29" w14:textId="77777777" w:rsidR="00762812" w:rsidRPr="00CB2854" w:rsidRDefault="00762812" w:rsidP="007F6F41">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“Artículo 6</w:t>
            </w:r>
            <w:r>
              <w:rPr>
                <w:rFonts w:ascii="Palatino Linotype" w:eastAsia="Times New Roman" w:hAnsi="Palatino Linotype" w:cs="Times New Roman"/>
                <w:i/>
                <w:sz w:val="24"/>
                <w:szCs w:val="24"/>
                <w:lang w:val="es-ES" w:eastAsia="es-ES"/>
              </w:rPr>
              <w:t xml:space="preserve">°. </w:t>
            </w:r>
            <w:r w:rsidRPr="00CB2854">
              <w:rPr>
                <w:rFonts w:ascii="Palatino Linotype" w:eastAsia="Times New Roman" w:hAnsi="Palatino Linotype" w:cs="Times New Roman"/>
                <w:i/>
                <w:sz w:val="24"/>
                <w:szCs w:val="24"/>
                <w:lang w:val="es-ES" w:eastAsia="es-ES"/>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BFE36AE" w14:textId="77777777" w:rsidR="00762812" w:rsidRPr="00CB2854" w:rsidRDefault="00762812" w:rsidP="007F6F41">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 </w:t>
            </w:r>
          </w:p>
          <w:p w14:paraId="2284838F" w14:textId="77777777" w:rsidR="00762812" w:rsidRDefault="00762812" w:rsidP="007F6F41">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Para efectos de lo dispuesto en el presente artículo se observará lo siguiente: </w:t>
            </w:r>
          </w:p>
          <w:p w14:paraId="50B7D054" w14:textId="77777777" w:rsidR="00762812" w:rsidRPr="00CB2854" w:rsidRDefault="00762812" w:rsidP="007F6F41">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9D7CF1">
              <w:rPr>
                <w:rFonts w:ascii="Palatino Linotype" w:eastAsia="Times New Roman" w:hAnsi="Palatino Linotype" w:cs="Times New Roman"/>
                <w:i/>
                <w:sz w:val="24"/>
                <w:szCs w:val="24"/>
                <w:lang w:val="es-ES" w:eastAsia="es-ES"/>
              </w:rPr>
              <w:lastRenderedPageBreak/>
              <w:t>A. Para el ejercicio del derecho de acceso a la información, la Federación y las entidades federativas,</w:t>
            </w:r>
            <w:r>
              <w:rPr>
                <w:rFonts w:ascii="Palatino Linotype" w:eastAsia="Times New Roman" w:hAnsi="Palatino Linotype" w:cs="Times New Roman"/>
                <w:i/>
                <w:sz w:val="24"/>
                <w:szCs w:val="24"/>
                <w:lang w:val="es-ES" w:eastAsia="es-ES"/>
              </w:rPr>
              <w:t xml:space="preserve"> </w:t>
            </w:r>
            <w:r w:rsidRPr="009D7CF1">
              <w:rPr>
                <w:rFonts w:ascii="Palatino Linotype" w:eastAsia="Times New Roman" w:hAnsi="Palatino Linotype" w:cs="Times New Roman"/>
                <w:i/>
                <w:sz w:val="24"/>
                <w:szCs w:val="24"/>
                <w:lang w:val="es-ES" w:eastAsia="es-ES"/>
              </w:rPr>
              <w:t>en el ámbito de sus respectivas competencias, se regirán por los siguientes principios y bases:</w:t>
            </w:r>
            <w:r w:rsidRPr="00CB2854">
              <w:rPr>
                <w:rFonts w:ascii="Palatino Linotype" w:eastAsia="Times New Roman" w:hAnsi="Palatino Linotype" w:cs="Times New Roman"/>
                <w:i/>
                <w:sz w:val="24"/>
                <w:szCs w:val="24"/>
                <w:lang w:val="es-ES" w:eastAsia="es-ES"/>
              </w:rPr>
              <w:t>:</w:t>
            </w:r>
          </w:p>
          <w:p w14:paraId="36BFF604" w14:textId="77777777" w:rsidR="00762812" w:rsidRPr="00CB2854" w:rsidRDefault="00762812" w:rsidP="007F6F41">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 (…) </w:t>
            </w:r>
          </w:p>
          <w:p w14:paraId="7D4DC693" w14:textId="77777777" w:rsidR="00762812" w:rsidRPr="00CB2854" w:rsidRDefault="00762812" w:rsidP="007F6F41">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14:paraId="2BC7EE6A" w14:textId="77777777" w:rsidR="00762812" w:rsidRPr="00CB2854" w:rsidRDefault="00762812" w:rsidP="007F6F41">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 xml:space="preserve">IV. </w:t>
            </w:r>
            <w:r w:rsidRPr="009D7CF1">
              <w:rPr>
                <w:rFonts w:ascii="Palatino Linotype" w:eastAsia="Times New Roman" w:hAnsi="Palatino Linotype" w:cs="Arial"/>
                <w:i/>
                <w:sz w:val="24"/>
                <w:szCs w:val="24"/>
                <w:lang w:eastAsia="es-ES"/>
              </w:rPr>
              <w:t>Se establecerán mecanismos de acceso a la información pública y procedimientos de revisión expeditos que se sustanciarán ante las instancias competentes en los términos que fija esta Constitución y las leyes.</w:t>
            </w:r>
            <w:r w:rsidRPr="00CB2854">
              <w:rPr>
                <w:rFonts w:ascii="Palatino Linotype" w:eastAsia="Times New Roman" w:hAnsi="Palatino Linotype" w:cs="Arial"/>
                <w:i/>
                <w:sz w:val="24"/>
                <w:szCs w:val="24"/>
                <w:lang w:val="es-ES" w:eastAsia="es-ES"/>
              </w:rPr>
              <w:t>”</w:t>
            </w:r>
          </w:p>
          <w:p w14:paraId="30121979" w14:textId="77777777" w:rsidR="00762812" w:rsidRPr="00CB2854" w:rsidRDefault="00762812" w:rsidP="007F6F41">
            <w:pPr>
              <w:autoSpaceDE w:val="0"/>
              <w:autoSpaceDN w:val="0"/>
              <w:adjustRightInd w:val="0"/>
              <w:spacing w:before="240" w:line="360" w:lineRule="auto"/>
              <w:jc w:val="both"/>
              <w:rPr>
                <w:rFonts w:ascii="Palatino Linotype" w:eastAsia="Times New Roman" w:hAnsi="Palatino Linotype" w:cs="Arial"/>
                <w:b/>
                <w:i/>
                <w:sz w:val="24"/>
                <w:szCs w:val="24"/>
                <w:lang w:val="es-ES" w:eastAsia="es-ES"/>
              </w:rPr>
            </w:pPr>
            <w:r w:rsidRPr="00CB2854">
              <w:rPr>
                <w:rFonts w:ascii="Palatino Linotype" w:eastAsia="Times New Roman" w:hAnsi="Palatino Linotype" w:cs="Arial"/>
                <w:b/>
                <w:i/>
                <w:sz w:val="24"/>
                <w:szCs w:val="24"/>
                <w:lang w:val="es-ES" w:eastAsia="es-ES"/>
              </w:rPr>
              <w:t>Constitución Política del Estado Libre y Soberano de México</w:t>
            </w:r>
          </w:p>
          <w:p w14:paraId="4167FCF1" w14:textId="77777777" w:rsidR="00762812" w:rsidRPr="00CB2854" w:rsidRDefault="00762812" w:rsidP="007F6F41">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 xml:space="preserve">“Artículo 5.- </w:t>
            </w:r>
            <w:r w:rsidRPr="009D7CF1">
              <w:rPr>
                <w:rFonts w:ascii="Palatino Linotype" w:eastAsia="Calibri" w:hAnsi="Palatino Linotype" w:cs="Arial"/>
                <w:i/>
                <w:sz w:val="24"/>
                <w:szCs w:val="24"/>
                <w:lang w:eastAsia="es-MX"/>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14:paraId="4D5F760D" w14:textId="77777777" w:rsidR="00762812" w:rsidRPr="00CB2854" w:rsidRDefault="00762812" w:rsidP="007F6F41">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lastRenderedPageBreak/>
              <w:t>(…)</w:t>
            </w:r>
          </w:p>
          <w:p w14:paraId="6240BC05" w14:textId="77777777" w:rsidR="00762812" w:rsidRPr="00CB2854" w:rsidRDefault="00762812" w:rsidP="007F6F41">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6879E9D9" w14:textId="77777777" w:rsidR="00762812" w:rsidRPr="00CB2854" w:rsidRDefault="00762812" w:rsidP="007F6F41">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w:t>
            </w:r>
          </w:p>
          <w:p w14:paraId="280D2876" w14:textId="77777777" w:rsidR="00762812" w:rsidRPr="00CB2854" w:rsidRDefault="00762812" w:rsidP="007F6F41">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El derecho a la información será garantizado por el Estado. La ley establecerá las previsiones que permitan asegurar la protección, el respeto y la difusión de este derecho.</w:t>
            </w:r>
          </w:p>
          <w:p w14:paraId="1BD60FA9" w14:textId="77777777" w:rsidR="00762812" w:rsidRPr="00CB2854" w:rsidRDefault="00762812" w:rsidP="007F6F41">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E23833C" w14:textId="77777777" w:rsidR="00762812" w:rsidRPr="00CB2854" w:rsidRDefault="00762812" w:rsidP="007F6F41">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III. Toda persona, sin necesidad de acreditar interés alguno o justificar su utilización, tendrá acceso gratuito a la información pública, a sus datos personales o a la rectificación de éstos;</w:t>
            </w:r>
          </w:p>
          <w:p w14:paraId="336E8185" w14:textId="77777777" w:rsidR="00762812" w:rsidRPr="00CB2854" w:rsidRDefault="00762812" w:rsidP="007F6F41">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IV. Se establecerán mecanismos de acceso a la información y procedimientos de revisión expeditos que se sustanciarán ante el organismo autónomo especializado e imparcial que establece esta Constitución.</w:t>
            </w:r>
          </w:p>
          <w:p w14:paraId="316B945F" w14:textId="77777777" w:rsidR="00762812" w:rsidRPr="00CB2854" w:rsidRDefault="00762812" w:rsidP="007F6F41">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w:t>
            </w:r>
          </w:p>
          <w:p w14:paraId="0727DE2D" w14:textId="77777777" w:rsidR="00762812" w:rsidRPr="00CB2854" w:rsidRDefault="00762812" w:rsidP="007F6F41">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038087F7" w14:textId="77777777" w:rsidR="00762812" w:rsidRPr="00CB2854" w:rsidRDefault="00762812" w:rsidP="00762812">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B2854">
        <w:rPr>
          <w:rFonts w:ascii="Palatino Linotype" w:eastAsia="Times New Roman"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CB2854">
        <w:rPr>
          <w:rFonts w:ascii="Palatino Linotype" w:eastAsia="Times New Roman" w:hAnsi="Palatino Linotype" w:cs="Times New Roman"/>
          <w:sz w:val="24"/>
          <w:szCs w:val="24"/>
          <w:lang w:val="es-ES" w:eastAsia="es-ES"/>
        </w:rPr>
        <w:t xml:space="preserve">. </w:t>
      </w:r>
    </w:p>
    <w:p w14:paraId="74ECC9B2" w14:textId="77777777" w:rsidR="00762812" w:rsidRPr="00CB2854" w:rsidRDefault="00762812" w:rsidP="00762812">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t xml:space="preserve">En conclusión, se cubrieron los requisitos de procedencia y </w:t>
      </w:r>
      <w:proofErr w:type="spellStart"/>
      <w:r w:rsidRPr="00CB2854">
        <w:rPr>
          <w:rFonts w:ascii="Palatino Linotype" w:eastAsia="Times New Roman" w:hAnsi="Palatino Linotype" w:cs="Times New Roman"/>
          <w:sz w:val="24"/>
          <w:szCs w:val="24"/>
          <w:lang w:val="es-ES" w:eastAsia="es-ES"/>
        </w:rPr>
        <w:t>procedibilidad</w:t>
      </w:r>
      <w:proofErr w:type="spellEnd"/>
      <w:r w:rsidRPr="00CB2854">
        <w:rPr>
          <w:rFonts w:ascii="Palatino Linotype" w:eastAsia="Times New Roman" w:hAnsi="Palatino Linotype" w:cs="Times New Roman"/>
          <w:sz w:val="24"/>
          <w:szCs w:val="24"/>
          <w:lang w:val="es-ES" w:eastAsia="es-ES"/>
        </w:rPr>
        <w:t xml:space="preserve"> y conforme a las constancias que obran en el expediente.</w:t>
      </w:r>
    </w:p>
    <w:p w14:paraId="3B02AFFE" w14:textId="77777777" w:rsidR="00762812" w:rsidRDefault="00762812" w:rsidP="0076281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12686B3" w14:textId="77777777" w:rsidR="00762812" w:rsidRPr="002C3EC8" w:rsidRDefault="00762812" w:rsidP="0076281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6E0A82A7" w14:textId="77777777" w:rsidR="00762812" w:rsidRPr="002C3EC8" w:rsidRDefault="00762812" w:rsidP="00762812">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xml:space="preserve">, los cuales deben </w:t>
      </w:r>
      <w:r w:rsidRPr="002C3EC8">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4323CD" w14:textId="77777777" w:rsidR="00762812" w:rsidRPr="002C3EC8" w:rsidRDefault="00762812" w:rsidP="00762812">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expedientes electrónicos no se advierte ninguna causa de improcedencia que se </w:t>
      </w:r>
      <w:r w:rsidRPr="002C3EC8">
        <w:rPr>
          <w:rFonts w:ascii="Palatino Linotype" w:hAnsi="Palatino Linotype" w:cs="Arial"/>
        </w:rPr>
        <w:lastRenderedPageBreak/>
        <w:t>actualice ni mucho menos alguna hecha valer por alguna de las partes, procediendo al estudio del fondo del asunto, en los siguientes términos.</w:t>
      </w:r>
    </w:p>
    <w:p w14:paraId="3EC12EF0" w14:textId="77777777" w:rsidR="00762812" w:rsidRDefault="00762812" w:rsidP="00762812">
      <w:pPr>
        <w:tabs>
          <w:tab w:val="left" w:pos="709"/>
        </w:tabs>
        <w:spacing w:before="240" w:line="360" w:lineRule="auto"/>
        <w:ind w:right="51"/>
        <w:jc w:val="both"/>
        <w:rPr>
          <w:rFonts w:ascii="Palatino Linotype" w:hAnsi="Palatino Linotype"/>
          <w:b/>
          <w:sz w:val="28"/>
          <w:szCs w:val="28"/>
        </w:rPr>
      </w:pPr>
    </w:p>
    <w:p w14:paraId="14328143" w14:textId="77777777" w:rsidR="00762812" w:rsidRPr="002C3EC8" w:rsidRDefault="00762812" w:rsidP="00762812">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7095932C" w14:textId="77777777" w:rsidR="00762812" w:rsidRPr="007379EE" w:rsidRDefault="00762812" w:rsidP="0076281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53BE2CA" w14:textId="77777777" w:rsidR="00762812" w:rsidRDefault="00762812" w:rsidP="00762812">
      <w:pPr>
        <w:autoSpaceDE w:val="0"/>
        <w:autoSpaceDN w:val="0"/>
        <w:adjustRightInd w:val="0"/>
        <w:ind w:right="567"/>
        <w:rPr>
          <w:rFonts w:ascii="Palatino Linotype" w:eastAsia="Calibri" w:hAnsi="Palatino Linotype" w:cs="Arial"/>
        </w:rPr>
      </w:pPr>
    </w:p>
    <w:p w14:paraId="5578371F" w14:textId="77777777" w:rsidR="00762812" w:rsidRPr="00A779C7" w:rsidRDefault="00762812" w:rsidP="00762812">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7FE794FF" w14:textId="77777777" w:rsidR="00762812" w:rsidRPr="002952BC" w:rsidRDefault="00A94911" w:rsidP="00A94911">
      <w:pPr>
        <w:pStyle w:val="Prrafodelista"/>
        <w:numPr>
          <w:ilvl w:val="0"/>
          <w:numId w:val="5"/>
        </w:numPr>
        <w:tabs>
          <w:tab w:val="left" w:pos="1828"/>
        </w:tabs>
        <w:spacing w:before="240" w:line="360" w:lineRule="auto"/>
        <w:jc w:val="both"/>
        <w:rPr>
          <w:rFonts w:ascii="Palatino Linotype" w:hAnsi="Palatino Linotype" w:cs="Tahoma"/>
          <w:bCs/>
        </w:rPr>
      </w:pPr>
      <w:r>
        <w:rPr>
          <w:rFonts w:ascii="Palatino Linotype" w:hAnsi="Palatino Linotype" w:cs="Tahoma"/>
          <w:bCs/>
        </w:rPr>
        <w:t>C</w:t>
      </w:r>
      <w:r w:rsidRPr="00A94911">
        <w:rPr>
          <w:rFonts w:ascii="Palatino Linotype" w:hAnsi="Palatino Linotype" w:cs="Tahoma"/>
          <w:bCs/>
        </w:rPr>
        <w:t>opia de</w:t>
      </w:r>
      <w:r>
        <w:rPr>
          <w:rFonts w:ascii="Palatino Linotype" w:hAnsi="Palatino Linotype" w:cs="Tahoma"/>
          <w:bCs/>
        </w:rPr>
        <w:t xml:space="preserve"> la certificación de Guadalupe M</w:t>
      </w:r>
      <w:r w:rsidRPr="00A94911">
        <w:rPr>
          <w:rFonts w:ascii="Palatino Linotype" w:hAnsi="Palatino Linotype" w:cs="Tahoma"/>
          <w:bCs/>
        </w:rPr>
        <w:t>ejía</w:t>
      </w:r>
      <w:r>
        <w:rPr>
          <w:rFonts w:ascii="Palatino Linotype" w:hAnsi="Palatino Linotype" w:cs="Tahoma"/>
          <w:bCs/>
        </w:rPr>
        <w:t>, C</w:t>
      </w:r>
      <w:r w:rsidRPr="00A94911">
        <w:rPr>
          <w:rFonts w:ascii="Palatino Linotype" w:hAnsi="Palatino Linotype" w:cs="Tahoma"/>
          <w:bCs/>
        </w:rPr>
        <w:t xml:space="preserve">oordinadora de </w:t>
      </w:r>
      <w:r>
        <w:rPr>
          <w:rFonts w:ascii="Palatino Linotype" w:hAnsi="Palatino Linotype" w:cs="Tahoma"/>
          <w:bCs/>
        </w:rPr>
        <w:t>C</w:t>
      </w:r>
      <w:r w:rsidRPr="00A94911">
        <w:rPr>
          <w:rFonts w:ascii="Palatino Linotype" w:hAnsi="Palatino Linotype" w:cs="Tahoma"/>
          <w:bCs/>
        </w:rPr>
        <w:t>omercio</w:t>
      </w:r>
      <w:r w:rsidR="00762812" w:rsidRPr="0034365E">
        <w:rPr>
          <w:rFonts w:ascii="Palatino Linotype" w:hAnsi="Palatino Linotype" w:cs="Tahoma"/>
          <w:bCs/>
        </w:rPr>
        <w:t>.</w:t>
      </w:r>
    </w:p>
    <w:p w14:paraId="724BFAB0" w14:textId="77777777" w:rsidR="00762812" w:rsidRDefault="00762812" w:rsidP="00762812">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solicitud de información</w:t>
      </w:r>
      <w:r w:rsidRPr="00806096">
        <w:rPr>
          <w:rFonts w:ascii="Palatino Linotype" w:eastAsia="Palatino Linotype" w:hAnsi="Palatino Linotype" w:cs="Palatino Linotype"/>
          <w:b/>
          <w:color w:val="000000"/>
          <w:sz w:val="24"/>
        </w:rPr>
        <w:t xml:space="preserve"> </w:t>
      </w:r>
      <w:r w:rsidR="003B5B9E">
        <w:rPr>
          <w:rFonts w:ascii="Palatino Linotype" w:hAnsi="Palatino Linotype" w:cs="Arial"/>
          <w:b/>
          <w:sz w:val="24"/>
        </w:rPr>
        <w:t>00222/ACAMBAY/IP/2025</w:t>
      </w:r>
      <w:r w:rsidRPr="00806096">
        <w:rPr>
          <w:rFonts w:ascii="Palatino Linotype" w:hAnsi="Palatino Linotype" w:cs="Arial"/>
          <w:b/>
          <w:sz w:val="24"/>
        </w:rPr>
        <w:t xml:space="preserve">; </w:t>
      </w:r>
      <w:r>
        <w:rPr>
          <w:rFonts w:ascii="Palatino Linotype" w:hAnsi="Palatino Linotype" w:cs="Arial"/>
          <w:sz w:val="24"/>
        </w:rPr>
        <w:t>por medio de los</w:t>
      </w:r>
      <w:r>
        <w:rPr>
          <w:rFonts w:ascii="Palatino Linotype" w:eastAsia="Palatino Linotype" w:hAnsi="Palatino Linotype" w:cs="Palatino Linotype"/>
          <w:color w:val="000000"/>
          <w:sz w:val="24"/>
        </w:rPr>
        <w:t xml:space="preserve"> archivos electrónicos denominados:</w:t>
      </w:r>
    </w:p>
    <w:p w14:paraId="67DD1C1C" w14:textId="77777777" w:rsidR="00762812" w:rsidRPr="009D7CF1" w:rsidRDefault="00B017F7" w:rsidP="00B017F7">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B017F7">
        <w:rPr>
          <w:rFonts w:ascii="Palatino Linotype" w:eastAsia="Palatino Linotype" w:hAnsi="Palatino Linotype" w:cs="Palatino Linotype"/>
          <w:b/>
          <w:i/>
          <w:color w:val="000000"/>
        </w:rPr>
        <w:lastRenderedPageBreak/>
        <w:t>SOL 222.pdf</w:t>
      </w:r>
      <w:r w:rsidR="00762812">
        <w:rPr>
          <w:rFonts w:ascii="Palatino Linotype" w:eastAsia="Palatino Linotype" w:hAnsi="Palatino Linotype" w:cs="Palatino Linotype"/>
          <w:b/>
          <w:i/>
          <w:color w:val="000000"/>
        </w:rPr>
        <w:t xml:space="preserve">: </w:t>
      </w:r>
      <w:r w:rsidR="00762812">
        <w:rPr>
          <w:rFonts w:ascii="Palatino Linotype" w:eastAsia="Palatino Linotype" w:hAnsi="Palatino Linotype" w:cs="Palatino Linotype"/>
          <w:color w:val="000000"/>
        </w:rPr>
        <w:t xml:space="preserve">constante de </w:t>
      </w:r>
      <w:r>
        <w:rPr>
          <w:rFonts w:ascii="Palatino Linotype" w:eastAsia="Palatino Linotype" w:hAnsi="Palatino Linotype" w:cs="Palatino Linotype"/>
          <w:color w:val="000000"/>
        </w:rPr>
        <w:t>dos</w:t>
      </w:r>
      <w:r w:rsidR="00762812">
        <w:rPr>
          <w:rFonts w:ascii="Palatino Linotype" w:eastAsia="Palatino Linotype" w:hAnsi="Palatino Linotype" w:cs="Palatino Linotype"/>
          <w:color w:val="000000"/>
        </w:rPr>
        <w:t xml:space="preserve"> </w:t>
      </w:r>
      <w:proofErr w:type="spellStart"/>
      <w:r w:rsidR="00762812">
        <w:rPr>
          <w:rFonts w:ascii="Palatino Linotype" w:eastAsia="Palatino Linotype" w:hAnsi="Palatino Linotype" w:cs="Palatino Linotype"/>
          <w:color w:val="000000"/>
        </w:rPr>
        <w:t>fojas</w:t>
      </w:r>
      <w:r>
        <w:rPr>
          <w:rFonts w:ascii="Palatino Linotype" w:eastAsia="Palatino Linotype" w:hAnsi="Palatino Linotype" w:cs="Palatino Linotype"/>
          <w:color w:val="000000"/>
        </w:rPr>
        <w:t>s</w:t>
      </w:r>
      <w:proofErr w:type="spellEnd"/>
      <w:r w:rsidR="00762812">
        <w:rPr>
          <w:rFonts w:ascii="Palatino Linotype" w:eastAsia="Palatino Linotype" w:hAnsi="Palatino Linotype" w:cs="Palatino Linotype"/>
          <w:color w:val="000000"/>
        </w:rPr>
        <w:t xml:space="preserve">, en formato </w:t>
      </w:r>
      <w:proofErr w:type="spellStart"/>
      <w:r w:rsidR="00762812">
        <w:rPr>
          <w:rFonts w:ascii="Palatino Linotype" w:eastAsia="Palatino Linotype" w:hAnsi="Palatino Linotype" w:cs="Palatino Linotype"/>
          <w:color w:val="000000"/>
        </w:rPr>
        <w:t>pdf</w:t>
      </w:r>
      <w:proofErr w:type="spellEnd"/>
      <w:r w:rsidR="00762812">
        <w:rPr>
          <w:rFonts w:ascii="Palatino Linotype" w:eastAsia="Palatino Linotype" w:hAnsi="Palatino Linotype" w:cs="Palatino Linotype"/>
          <w:color w:val="000000"/>
        </w:rPr>
        <w:t xml:space="preserve">, contiene el oficio </w:t>
      </w:r>
      <w:r w:rsidRPr="00B017F7">
        <w:rPr>
          <w:rFonts w:ascii="Palatino Linotype" w:eastAsia="Palatino Linotype" w:hAnsi="Palatino Linotype" w:cs="Palatino Linotype"/>
          <w:color w:val="000000"/>
          <w:lang w:val="es-MX"/>
        </w:rPr>
        <w:t>DA/00784/2025</w:t>
      </w:r>
      <w:r w:rsidR="00762812">
        <w:rPr>
          <w:rFonts w:ascii="Palatino Linotype" w:eastAsia="Palatino Linotype" w:hAnsi="Palatino Linotype" w:cs="Palatino Linotype"/>
          <w:color w:val="000000"/>
        </w:rPr>
        <w:t xml:space="preserve">, firmado por </w:t>
      </w:r>
      <w:r>
        <w:rPr>
          <w:rFonts w:ascii="Palatino Linotype" w:eastAsia="Palatino Linotype" w:hAnsi="Palatino Linotype" w:cs="Palatino Linotype"/>
          <w:color w:val="000000"/>
        </w:rPr>
        <w:t>la Directora de Administración</w:t>
      </w:r>
      <w:r w:rsidR="00762812">
        <w:rPr>
          <w:rFonts w:ascii="Palatino Linotype" w:eastAsia="Palatino Linotype" w:hAnsi="Palatino Linotype" w:cs="Palatino Linotype"/>
          <w:color w:val="000000"/>
        </w:rPr>
        <w:t>, en el que refiere lo siguiente:</w:t>
      </w:r>
    </w:p>
    <w:p w14:paraId="288C46D9" w14:textId="77777777" w:rsidR="00762812" w:rsidRDefault="00762812" w:rsidP="00B017F7">
      <w:pPr>
        <w:pStyle w:val="INFOEM"/>
        <w:ind w:left="1276"/>
      </w:pPr>
      <w:r>
        <w:t>“…</w:t>
      </w:r>
    </w:p>
    <w:p w14:paraId="2886C328" w14:textId="77777777" w:rsidR="00B017F7" w:rsidRDefault="00B017F7" w:rsidP="00B017F7">
      <w:pPr>
        <w:pStyle w:val="INFOEM"/>
        <w:ind w:left="1211"/>
      </w:pPr>
      <w:r w:rsidRPr="00B017F7">
        <w:t xml:space="preserve">Con fundamento en el Título Segundo, Capítulo Tercero, Articulo 32, Fracción IV de la Ley Orgánica Municipal del Estado de México, mismo que establece "que este requisito deberá acreditarse dentro de los seis meses siguientes a la fecha en que inicien sus funciones"; </w:t>
      </w:r>
      <w:r w:rsidRPr="00B017F7">
        <w:rPr>
          <w:b/>
          <w:u w:val="single"/>
        </w:rPr>
        <w:t>la servidora pública aún se encuentra dentro del proceso correspondiente</w:t>
      </w:r>
      <w:r>
        <w:rPr>
          <w:b/>
          <w:u w:val="single"/>
        </w:rPr>
        <w:t>.</w:t>
      </w:r>
    </w:p>
    <w:p w14:paraId="54F9A494" w14:textId="77777777" w:rsidR="00762812" w:rsidRPr="00A406DD" w:rsidRDefault="00B017F7" w:rsidP="00B017F7">
      <w:pPr>
        <w:pStyle w:val="INFOEM"/>
        <w:ind w:left="1211"/>
      </w:pPr>
      <w:r w:rsidRPr="00B017F7">
        <w:rPr>
          <w:b/>
        </w:rPr>
        <w:t>.</w:t>
      </w:r>
      <w:r w:rsidR="00762812">
        <w:t>…” (Sic)</w:t>
      </w:r>
    </w:p>
    <w:p w14:paraId="082BB3CF" w14:textId="77777777" w:rsidR="00762812" w:rsidRPr="00A406DD" w:rsidRDefault="00762812" w:rsidP="00B017F7">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14:paraId="0F9DD136" w14:textId="77777777" w:rsidR="00762812" w:rsidRPr="001D602A" w:rsidRDefault="00762812" w:rsidP="0076281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14:paraId="346FC342" w14:textId="77777777" w:rsidR="00762812" w:rsidRDefault="00762812" w:rsidP="00762812">
      <w:pPr>
        <w:pBdr>
          <w:top w:val="nil"/>
          <w:left w:val="nil"/>
          <w:bottom w:val="nil"/>
          <w:right w:val="nil"/>
          <w:between w:val="nil"/>
        </w:pBdr>
        <w:spacing w:line="360" w:lineRule="auto"/>
        <w:contextualSpacing/>
        <w:jc w:val="both"/>
        <w:rPr>
          <w:rFonts w:eastAsia="Palatino Linotype" w:cs="Palatino Linotype"/>
          <w:color w:val="000000"/>
        </w:rPr>
      </w:pPr>
      <w:r w:rsidRPr="00142AE4">
        <w:rPr>
          <w:rFonts w:ascii="Palatino Linotype" w:eastAsia="Palatino Linotype" w:hAnsi="Palatino Linotype" w:cs="Palatino Linotype"/>
          <w:color w:val="000000"/>
          <w:sz w:val="24"/>
        </w:rPr>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w:t>
      </w:r>
      <w:r>
        <w:rPr>
          <w:rFonts w:ascii="Palatino Linotype" w:hAnsi="Palatino Linotype"/>
          <w:sz w:val="24"/>
        </w:rPr>
        <w:t xml:space="preserve">la parte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w:t>
      </w:r>
      <w:r>
        <w:rPr>
          <w:rFonts w:ascii="Palatino Linotype" w:eastAsia="Palatino Linotype" w:hAnsi="Palatino Linotype" w:cs="Palatino Linotype"/>
          <w:color w:val="000000"/>
          <w:sz w:val="24"/>
        </w:rPr>
        <w:t xml:space="preserve">razones o motivos de inconformidad </w:t>
      </w:r>
      <w:r w:rsidRPr="0047562A">
        <w:rPr>
          <w:rFonts w:ascii="Palatino Linotype" w:hAnsi="Palatino Linotype"/>
          <w:i/>
        </w:rPr>
        <w:t>“</w:t>
      </w:r>
      <w:r w:rsidR="00B017F7" w:rsidRPr="00B017F7">
        <w:rPr>
          <w:rFonts w:ascii="Palatino Linotype" w:hAnsi="Palatino Linotype"/>
          <w:i/>
        </w:rPr>
        <w:t>No me dieron la información completa a lo que solicite me mandaron lo que quisieron</w:t>
      </w:r>
      <w:r w:rsidRPr="0047562A">
        <w:rPr>
          <w:rFonts w:ascii="Palatino Linotype" w:hAnsi="Palatino Linotype"/>
          <w:i/>
        </w:rPr>
        <w:t>” (Sic)</w:t>
      </w:r>
      <w:r w:rsidRPr="0047562A">
        <w:rPr>
          <w:rFonts w:ascii="Palatino Linotype" w:hAnsi="Palatino Linotype" w:cs="Arial"/>
          <w:bCs/>
          <w:i/>
        </w:rPr>
        <w:t>.</w:t>
      </w:r>
      <w:r w:rsidRPr="00142AE4">
        <w:rPr>
          <w:rFonts w:cs="Arial"/>
          <w:bCs/>
        </w:rPr>
        <w:t xml:space="preserve"> </w:t>
      </w:r>
    </w:p>
    <w:p w14:paraId="3EA28F1F" w14:textId="77777777" w:rsidR="00762812" w:rsidRDefault="00762812" w:rsidP="00762812">
      <w:pPr>
        <w:spacing w:line="360" w:lineRule="auto"/>
        <w:jc w:val="both"/>
        <w:rPr>
          <w:rFonts w:ascii="Palatino Linotype" w:hAnsi="Palatino Linotype"/>
          <w:sz w:val="24"/>
          <w:lang w:val="es-ES_tradnl"/>
        </w:rPr>
      </w:pPr>
    </w:p>
    <w:p w14:paraId="7D59716C" w14:textId="77777777" w:rsidR="00C8559A" w:rsidRDefault="00762812" w:rsidP="00762812">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Pr>
          <w:rFonts w:ascii="Palatino Linotype" w:eastAsia="Calibri" w:hAnsi="Palatino Linotype" w:cs="Calibri"/>
          <w:sz w:val="24"/>
          <w:lang w:val="es-ES_tradnl" w:eastAsia="es-MX"/>
        </w:rPr>
        <w:t xml:space="preserve"> Para delimitar esferas competenciales, resulta oportuno traer a colación </w:t>
      </w:r>
      <w:r w:rsidR="00C8559A">
        <w:rPr>
          <w:rFonts w:ascii="Palatino Linotype" w:eastAsia="Calibri" w:hAnsi="Palatino Linotype" w:cs="Calibri"/>
          <w:sz w:val="24"/>
          <w:lang w:val="es-ES_tradnl" w:eastAsia="es-MX"/>
        </w:rPr>
        <w:t xml:space="preserve">el Bando Municipal de </w:t>
      </w:r>
      <w:proofErr w:type="spellStart"/>
      <w:r w:rsidR="00C8559A">
        <w:rPr>
          <w:rFonts w:ascii="Palatino Linotype" w:eastAsia="Calibri" w:hAnsi="Palatino Linotype" w:cs="Calibri"/>
          <w:sz w:val="24"/>
          <w:lang w:val="es-ES_tradnl" w:eastAsia="es-MX"/>
        </w:rPr>
        <w:t>Acambay</w:t>
      </w:r>
      <w:proofErr w:type="spellEnd"/>
      <w:r w:rsidR="00C8559A">
        <w:rPr>
          <w:rFonts w:ascii="Palatino Linotype" w:eastAsia="Calibri" w:hAnsi="Palatino Linotype" w:cs="Calibri"/>
          <w:sz w:val="24"/>
          <w:lang w:val="es-ES_tradnl" w:eastAsia="es-MX"/>
        </w:rPr>
        <w:t xml:space="preserve"> de Ruíz, el cual establece las áreas con las que cuenta la Administración Pública Municipal:</w:t>
      </w:r>
    </w:p>
    <w:p w14:paraId="6B614247" w14:textId="77777777" w:rsidR="00C8559A" w:rsidRDefault="00C8559A" w:rsidP="00C8559A">
      <w:pPr>
        <w:pStyle w:val="INFOEM"/>
        <w:rPr>
          <w:lang w:eastAsia="es-MX"/>
        </w:rPr>
      </w:pPr>
      <w:r w:rsidRPr="00C8559A">
        <w:rPr>
          <w:lang w:eastAsia="es-MX"/>
        </w:rPr>
        <w:lastRenderedPageBreak/>
        <w:t xml:space="preserve">Artículo 52. Para el logro de los fines, las dependencias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integrándose con las direcciones, coordinaciones, oficialías, Juzgado Cívico, áreas y unidades administrativas que establece el presente Bando. </w:t>
      </w:r>
    </w:p>
    <w:p w14:paraId="0D389C5A" w14:textId="77777777" w:rsidR="00C8559A" w:rsidRDefault="00C8559A" w:rsidP="00C8559A">
      <w:pPr>
        <w:pStyle w:val="INFOEM"/>
        <w:rPr>
          <w:lang w:eastAsia="es-MX"/>
        </w:rPr>
      </w:pPr>
      <w:r w:rsidRPr="00C8559A">
        <w:rPr>
          <w:lang w:eastAsia="es-MX"/>
        </w:rPr>
        <w:t xml:space="preserve">Dichas dependencias serán las siguientes: </w:t>
      </w:r>
    </w:p>
    <w:p w14:paraId="4FD2D43A" w14:textId="77777777" w:rsidR="00C8559A" w:rsidRDefault="00C8559A" w:rsidP="00C8559A">
      <w:pPr>
        <w:pStyle w:val="INFOEM"/>
        <w:numPr>
          <w:ilvl w:val="0"/>
          <w:numId w:val="9"/>
        </w:numPr>
        <w:spacing w:before="0" w:after="0" w:line="240" w:lineRule="auto"/>
        <w:rPr>
          <w:lang w:eastAsia="es-MX"/>
        </w:rPr>
      </w:pPr>
      <w:r w:rsidRPr="00C8559A">
        <w:rPr>
          <w:lang w:eastAsia="es-MX"/>
        </w:rPr>
        <w:t xml:space="preserve">Presidencia; </w:t>
      </w:r>
    </w:p>
    <w:p w14:paraId="6624A35D"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Secretaría del Ayuntamiento; </w:t>
      </w:r>
    </w:p>
    <w:p w14:paraId="269C0F03"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Tesorería Municipal; </w:t>
      </w:r>
    </w:p>
    <w:p w14:paraId="4BF8B2F7"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Gobernación; </w:t>
      </w:r>
    </w:p>
    <w:p w14:paraId="1EF69582"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Obras Públicas; </w:t>
      </w:r>
    </w:p>
    <w:p w14:paraId="74D265A7"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Dirección de Desarrollo Económico;</w:t>
      </w:r>
    </w:p>
    <w:p w14:paraId="4692B82B"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Turismo; </w:t>
      </w:r>
    </w:p>
    <w:p w14:paraId="05B0373F"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Desarrollo Urbano y Gestión del Suelo; </w:t>
      </w:r>
    </w:p>
    <w:p w14:paraId="54441565"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Desarrollo del Campo; </w:t>
      </w:r>
    </w:p>
    <w:p w14:paraId="52F5B5A8"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Ecología; </w:t>
      </w:r>
    </w:p>
    <w:p w14:paraId="3746D270"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Bienestar Social; </w:t>
      </w:r>
    </w:p>
    <w:p w14:paraId="3303D573"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la Mujer; </w:t>
      </w:r>
    </w:p>
    <w:p w14:paraId="3520708C"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Asuntos Indígenas; </w:t>
      </w:r>
    </w:p>
    <w:p w14:paraId="388A878C"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Administración; </w:t>
      </w:r>
    </w:p>
    <w:p w14:paraId="357ED3C9"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Educación; </w:t>
      </w:r>
    </w:p>
    <w:p w14:paraId="5D8F9C43"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Salud; </w:t>
      </w:r>
    </w:p>
    <w:p w14:paraId="696A92CD"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Servicios Públicos; </w:t>
      </w:r>
    </w:p>
    <w:p w14:paraId="388EA1DB"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Seguridad Pública; </w:t>
      </w:r>
    </w:p>
    <w:p w14:paraId="52E4312A" w14:textId="77777777" w:rsidR="00C8559A" w:rsidRPr="00C8559A" w:rsidRDefault="00C8559A" w:rsidP="00C8559A">
      <w:pPr>
        <w:pStyle w:val="INFOEM"/>
        <w:numPr>
          <w:ilvl w:val="0"/>
          <w:numId w:val="9"/>
        </w:numPr>
        <w:spacing w:before="0" w:after="0" w:line="240" w:lineRule="auto"/>
        <w:rPr>
          <w:lang w:val="es-ES_tradnl" w:eastAsia="es-MX"/>
        </w:rPr>
      </w:pPr>
      <w:r w:rsidRPr="00C8559A">
        <w:rPr>
          <w:lang w:eastAsia="es-MX"/>
        </w:rPr>
        <w:t xml:space="preserve">Dirección de Protección Civil; y </w:t>
      </w:r>
    </w:p>
    <w:p w14:paraId="173EF399" w14:textId="77777777" w:rsidR="00C8559A" w:rsidRDefault="00C8559A" w:rsidP="00C8559A">
      <w:pPr>
        <w:pStyle w:val="INFOEM"/>
        <w:numPr>
          <w:ilvl w:val="0"/>
          <w:numId w:val="9"/>
        </w:numPr>
        <w:spacing w:before="0" w:after="0" w:line="240" w:lineRule="auto"/>
        <w:rPr>
          <w:lang w:val="es-ES_tradnl" w:eastAsia="es-MX"/>
        </w:rPr>
      </w:pPr>
      <w:r w:rsidRPr="00C8559A">
        <w:rPr>
          <w:lang w:eastAsia="es-MX"/>
        </w:rPr>
        <w:t>Contraloría Interna Municipal.</w:t>
      </w:r>
    </w:p>
    <w:p w14:paraId="6513F82A" w14:textId="77777777" w:rsidR="00C8559A" w:rsidRDefault="00C8559A" w:rsidP="00762812">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4A245D51" w14:textId="77777777" w:rsidR="00C8559A" w:rsidRDefault="00C8559A" w:rsidP="00762812">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Pr>
          <w:rFonts w:ascii="Palatino Linotype" w:eastAsia="Calibri" w:hAnsi="Palatino Linotype" w:cs="Calibri"/>
          <w:sz w:val="24"/>
          <w:lang w:val="es-ES_tradnl" w:eastAsia="es-MX"/>
        </w:rPr>
        <w:t>Por su parte, en el Sistema IPOMEX, se refleja la siguiente información:</w:t>
      </w:r>
    </w:p>
    <w:p w14:paraId="701CC224" w14:textId="77777777" w:rsidR="00C8559A" w:rsidRDefault="00C8559A" w:rsidP="00C8559A">
      <w:pPr>
        <w:pBdr>
          <w:top w:val="nil"/>
          <w:left w:val="nil"/>
          <w:bottom w:val="nil"/>
          <w:right w:val="nil"/>
          <w:between w:val="nil"/>
        </w:pBdr>
        <w:spacing w:after="0" w:line="360" w:lineRule="auto"/>
        <w:contextualSpacing/>
        <w:jc w:val="center"/>
        <w:rPr>
          <w:rFonts w:ascii="Palatino Linotype" w:eastAsia="Calibri" w:hAnsi="Palatino Linotype" w:cs="Calibri"/>
          <w:sz w:val="24"/>
          <w:lang w:val="es-ES_tradnl" w:eastAsia="es-MX"/>
        </w:rPr>
      </w:pPr>
      <w:r>
        <w:rPr>
          <w:rFonts w:ascii="Palatino Linotype" w:eastAsia="Calibri" w:hAnsi="Palatino Linotype" w:cs="Calibri"/>
          <w:noProof/>
          <w:sz w:val="24"/>
          <w:lang w:eastAsia="es-MX"/>
        </w:rPr>
        <w:lastRenderedPageBreak/>
        <w:drawing>
          <wp:inline distT="0" distB="0" distL="0" distR="0" wp14:anchorId="05EBD7BA" wp14:editId="43BFB038">
            <wp:extent cx="4858428" cy="10669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CF6F6.tmp"/>
                    <pic:cNvPicPr/>
                  </pic:nvPicPr>
                  <pic:blipFill>
                    <a:blip r:embed="rId7">
                      <a:extLst>
                        <a:ext uri="{28A0092B-C50C-407E-A947-70E740481C1C}">
                          <a14:useLocalDpi xmlns:a14="http://schemas.microsoft.com/office/drawing/2010/main" val="0"/>
                        </a:ext>
                      </a:extLst>
                    </a:blip>
                    <a:stretch>
                      <a:fillRect/>
                    </a:stretch>
                  </pic:blipFill>
                  <pic:spPr>
                    <a:xfrm>
                      <a:off x="0" y="0"/>
                      <a:ext cx="4858428" cy="1066949"/>
                    </a:xfrm>
                    <a:prstGeom prst="rect">
                      <a:avLst/>
                    </a:prstGeom>
                  </pic:spPr>
                </pic:pic>
              </a:graphicData>
            </a:graphic>
          </wp:inline>
        </w:drawing>
      </w:r>
    </w:p>
    <w:p w14:paraId="1A50D77E" w14:textId="77777777" w:rsidR="007F6F41" w:rsidRDefault="007F6F41" w:rsidP="007F6F41">
      <w:pPr>
        <w:pBdr>
          <w:top w:val="nil"/>
          <w:left w:val="nil"/>
          <w:bottom w:val="nil"/>
          <w:right w:val="nil"/>
          <w:between w:val="nil"/>
        </w:pBdr>
        <w:spacing w:after="0" w:line="360" w:lineRule="auto"/>
        <w:contextualSpacing/>
        <w:jc w:val="center"/>
        <w:rPr>
          <w:rFonts w:ascii="Palatino Linotype" w:eastAsia="Calibri" w:hAnsi="Palatino Linotype" w:cs="Calibri"/>
          <w:sz w:val="24"/>
          <w:lang w:val="es-ES_tradnl" w:eastAsia="es-MX"/>
        </w:rPr>
      </w:pPr>
      <w:r>
        <w:rPr>
          <w:rFonts w:ascii="Palatino Linotype" w:eastAsia="Calibri" w:hAnsi="Palatino Linotype" w:cs="Calibri"/>
          <w:noProof/>
          <w:sz w:val="24"/>
          <w:lang w:eastAsia="es-MX"/>
        </w:rPr>
        <w:drawing>
          <wp:inline distT="0" distB="0" distL="0" distR="0" wp14:anchorId="2BD83048" wp14:editId="1FC10F21">
            <wp:extent cx="4495800" cy="2545716"/>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BC91DA.tmp"/>
                    <pic:cNvPicPr/>
                  </pic:nvPicPr>
                  <pic:blipFill>
                    <a:blip r:embed="rId8">
                      <a:extLst>
                        <a:ext uri="{28A0092B-C50C-407E-A947-70E740481C1C}">
                          <a14:useLocalDpi xmlns:a14="http://schemas.microsoft.com/office/drawing/2010/main" val="0"/>
                        </a:ext>
                      </a:extLst>
                    </a:blip>
                    <a:stretch>
                      <a:fillRect/>
                    </a:stretch>
                  </pic:blipFill>
                  <pic:spPr>
                    <a:xfrm>
                      <a:off x="0" y="0"/>
                      <a:ext cx="4506043" cy="2551516"/>
                    </a:xfrm>
                    <a:prstGeom prst="rect">
                      <a:avLst/>
                    </a:prstGeom>
                  </pic:spPr>
                </pic:pic>
              </a:graphicData>
            </a:graphic>
          </wp:inline>
        </w:drawing>
      </w:r>
    </w:p>
    <w:p w14:paraId="2A67AC5B" w14:textId="77777777" w:rsidR="007F6F41" w:rsidRDefault="007F6F41" w:rsidP="007F6F41">
      <w:pPr>
        <w:pBdr>
          <w:top w:val="nil"/>
          <w:left w:val="nil"/>
          <w:bottom w:val="nil"/>
          <w:right w:val="nil"/>
          <w:between w:val="nil"/>
        </w:pBdr>
        <w:spacing w:after="0" w:line="360" w:lineRule="auto"/>
        <w:contextualSpacing/>
        <w:rPr>
          <w:rFonts w:ascii="Palatino Linotype" w:eastAsia="Calibri" w:hAnsi="Palatino Linotype" w:cs="Calibri"/>
          <w:sz w:val="24"/>
          <w:lang w:val="es-ES_tradnl" w:eastAsia="es-MX"/>
        </w:rPr>
      </w:pPr>
    </w:p>
    <w:p w14:paraId="664BDFA5" w14:textId="77777777" w:rsidR="007F6F41" w:rsidRDefault="007F6F41" w:rsidP="007F6F41">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Pr>
          <w:rFonts w:ascii="Palatino Linotype" w:eastAsia="Calibri" w:hAnsi="Palatino Linotype" w:cs="Calibri"/>
          <w:sz w:val="24"/>
          <w:lang w:val="es-ES_tradnl" w:eastAsia="es-MX"/>
        </w:rPr>
        <w:t>De lo anterior, se tiene que la servidora pública referida en la solicitud fue dada de alta en el cargo en fecha primero de enero de dos mil veinticinco, por lo que a la fecha de la solicitud se encontraba dentro del plazo establecido por la normatividad:</w:t>
      </w:r>
    </w:p>
    <w:p w14:paraId="07CFACD0" w14:textId="77777777" w:rsidR="007F6F41" w:rsidRDefault="007F6F41" w:rsidP="007F6F41">
      <w:pPr>
        <w:pBdr>
          <w:top w:val="nil"/>
          <w:left w:val="nil"/>
          <w:bottom w:val="nil"/>
          <w:right w:val="nil"/>
          <w:between w:val="nil"/>
        </w:pBdr>
        <w:spacing w:after="0" w:line="360" w:lineRule="auto"/>
        <w:contextualSpacing/>
        <w:jc w:val="center"/>
        <w:rPr>
          <w:rFonts w:ascii="Palatino Linotype" w:eastAsia="Calibri" w:hAnsi="Palatino Linotype" w:cs="Calibri"/>
          <w:sz w:val="24"/>
          <w:lang w:val="es-ES_tradnl" w:eastAsia="es-MX"/>
        </w:rPr>
      </w:pPr>
      <w:r>
        <w:rPr>
          <w:rFonts w:ascii="Palatino Linotype" w:eastAsia="Calibri" w:hAnsi="Palatino Linotype" w:cs="Calibri"/>
          <w:noProof/>
          <w:sz w:val="24"/>
          <w:lang w:eastAsia="es-MX"/>
        </w:rPr>
        <w:drawing>
          <wp:inline distT="0" distB="0" distL="0" distR="0" wp14:anchorId="4C6E17B7" wp14:editId="3690A032">
            <wp:extent cx="5258534" cy="99073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BCE263.tmp"/>
                    <pic:cNvPicPr/>
                  </pic:nvPicPr>
                  <pic:blipFill>
                    <a:blip r:embed="rId9">
                      <a:extLst>
                        <a:ext uri="{28A0092B-C50C-407E-A947-70E740481C1C}">
                          <a14:useLocalDpi xmlns:a14="http://schemas.microsoft.com/office/drawing/2010/main" val="0"/>
                        </a:ext>
                      </a:extLst>
                    </a:blip>
                    <a:stretch>
                      <a:fillRect/>
                    </a:stretch>
                  </pic:blipFill>
                  <pic:spPr>
                    <a:xfrm>
                      <a:off x="0" y="0"/>
                      <a:ext cx="5258534" cy="990738"/>
                    </a:xfrm>
                    <a:prstGeom prst="rect">
                      <a:avLst/>
                    </a:prstGeom>
                  </pic:spPr>
                </pic:pic>
              </a:graphicData>
            </a:graphic>
          </wp:inline>
        </w:drawing>
      </w:r>
    </w:p>
    <w:p w14:paraId="4525624E" w14:textId="77777777" w:rsidR="007F6F41" w:rsidRDefault="007F6F41" w:rsidP="007F6F41">
      <w:pPr>
        <w:pBdr>
          <w:top w:val="nil"/>
          <w:left w:val="nil"/>
          <w:bottom w:val="nil"/>
          <w:right w:val="nil"/>
          <w:between w:val="nil"/>
        </w:pBdr>
        <w:spacing w:after="0" w:line="360" w:lineRule="auto"/>
        <w:contextualSpacing/>
        <w:rPr>
          <w:rFonts w:ascii="Palatino Linotype" w:eastAsia="Calibri" w:hAnsi="Palatino Linotype" w:cs="Calibri"/>
          <w:sz w:val="24"/>
          <w:lang w:val="es-ES_tradnl" w:eastAsia="es-MX"/>
        </w:rPr>
      </w:pPr>
    </w:p>
    <w:p w14:paraId="463933C3" w14:textId="77777777" w:rsidR="00762812" w:rsidRDefault="007F6F41" w:rsidP="00762812">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Pr>
          <w:rFonts w:ascii="Palatino Linotype" w:eastAsia="Calibri" w:hAnsi="Palatino Linotype" w:cs="Calibri"/>
          <w:sz w:val="24"/>
          <w:lang w:val="es-ES_tradnl" w:eastAsia="es-MX"/>
        </w:rPr>
        <w:t xml:space="preserve">Por otro lado, </w:t>
      </w:r>
      <w:r w:rsidR="00762812">
        <w:rPr>
          <w:rFonts w:ascii="Palatino Linotype" w:eastAsia="Calibri" w:hAnsi="Palatino Linotype" w:cs="Calibri"/>
          <w:sz w:val="24"/>
          <w:lang w:val="es-ES_tradnl" w:eastAsia="es-MX"/>
        </w:rPr>
        <w:t xml:space="preserve">la Ley Orgánica Municipal del Estado de México y Municipios, misma que establece </w:t>
      </w:r>
      <w:r w:rsidR="00B017F7">
        <w:rPr>
          <w:rFonts w:ascii="Palatino Linotype" w:eastAsia="Calibri" w:hAnsi="Palatino Linotype" w:cs="Calibri"/>
          <w:sz w:val="24"/>
          <w:lang w:val="es-ES_tradnl" w:eastAsia="es-MX"/>
        </w:rPr>
        <w:t>lo siguiente:</w:t>
      </w:r>
    </w:p>
    <w:p w14:paraId="1B83891F" w14:textId="77777777" w:rsidR="00B017F7" w:rsidRDefault="00B017F7" w:rsidP="00762812">
      <w:pPr>
        <w:pStyle w:val="INFOEM"/>
      </w:pPr>
      <w:r w:rsidRPr="00B017F7">
        <w:rPr>
          <w:b/>
        </w:rPr>
        <w:lastRenderedPageBreak/>
        <w:t xml:space="preserve">Artículo 32.- </w:t>
      </w:r>
      <w:r w:rsidRPr="00B017F7">
        <w:t xml:space="preserve">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 </w:t>
      </w:r>
    </w:p>
    <w:p w14:paraId="20303677" w14:textId="77777777" w:rsidR="00B017F7" w:rsidRDefault="00B017F7" w:rsidP="00B017F7">
      <w:pPr>
        <w:pStyle w:val="INFOEM"/>
        <w:numPr>
          <w:ilvl w:val="0"/>
          <w:numId w:val="8"/>
        </w:numPr>
      </w:pPr>
      <w:r w:rsidRPr="00B017F7">
        <w:t xml:space="preserve">Ser persona ciudadana del Estado, en pleno uso de sus derechos; </w:t>
      </w:r>
    </w:p>
    <w:p w14:paraId="74A642A7" w14:textId="77777777" w:rsidR="00B017F7" w:rsidRPr="00B017F7" w:rsidRDefault="00B017F7" w:rsidP="00B017F7">
      <w:pPr>
        <w:pStyle w:val="INFOEM"/>
        <w:numPr>
          <w:ilvl w:val="0"/>
          <w:numId w:val="8"/>
        </w:numPr>
        <w:rPr>
          <w:u w:val="single"/>
        </w:rPr>
      </w:pPr>
      <w:r w:rsidRPr="00B017F7">
        <w:t xml:space="preserve">No estar inhabilitada o inhabilitado para desempeñar cargo, empleo, o comisión pública; </w:t>
      </w:r>
    </w:p>
    <w:p w14:paraId="2957EF30" w14:textId="77777777" w:rsidR="00B017F7" w:rsidRPr="00B017F7" w:rsidRDefault="00B017F7" w:rsidP="00B017F7">
      <w:pPr>
        <w:pStyle w:val="INFOEM"/>
        <w:numPr>
          <w:ilvl w:val="0"/>
          <w:numId w:val="8"/>
        </w:numPr>
        <w:rPr>
          <w:u w:val="single"/>
        </w:rPr>
      </w:pPr>
      <w:r w:rsidRPr="00B017F7">
        <w:t xml:space="preserve">Contar con título profesional o acreditar experiencia mínima de un año en la materia, ante la o el Presidente o el Ayuntamiento, cuando sea el caso, para el desempeño de los cargos que así lo requieran; </w:t>
      </w:r>
    </w:p>
    <w:p w14:paraId="2D7FDB48" w14:textId="77777777" w:rsidR="00B017F7" w:rsidRPr="00B017F7" w:rsidRDefault="00B017F7" w:rsidP="00B017F7">
      <w:pPr>
        <w:pStyle w:val="INFOEM"/>
        <w:numPr>
          <w:ilvl w:val="0"/>
          <w:numId w:val="8"/>
        </w:numPr>
        <w:rPr>
          <w:u w:val="single"/>
        </w:rPr>
      </w:pPr>
      <w:r w:rsidRPr="00B017F7">
        <w:t xml:space="preserve">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1D0C20A4" w14:textId="77777777" w:rsidR="00B017F7" w:rsidRPr="00B017F7" w:rsidRDefault="00B017F7" w:rsidP="00B017F7">
      <w:pPr>
        <w:pStyle w:val="INFOEM"/>
        <w:numPr>
          <w:ilvl w:val="0"/>
          <w:numId w:val="8"/>
        </w:numPr>
        <w:rPr>
          <w:u w:val="single"/>
        </w:rPr>
      </w:pPr>
      <w:r w:rsidRPr="00B017F7">
        <w:t xml:space="preserve">No estar condenada o condenado por sentencia ejecutoriada por el delito de violencia política contra las mujeres en razón de género; </w:t>
      </w:r>
    </w:p>
    <w:p w14:paraId="754CF1FE" w14:textId="77777777" w:rsidR="00B017F7" w:rsidRPr="00B017F7" w:rsidRDefault="00B017F7" w:rsidP="00B017F7">
      <w:pPr>
        <w:pStyle w:val="INFOEM"/>
        <w:numPr>
          <w:ilvl w:val="0"/>
          <w:numId w:val="8"/>
        </w:numPr>
        <w:rPr>
          <w:u w:val="single"/>
        </w:rPr>
      </w:pPr>
      <w:r w:rsidRPr="00B017F7">
        <w:t xml:space="preserve">No estar inscrito en el Registro de Deudores Alimentarios Morosos en el Estado, ni en otra entidad federativa, y </w:t>
      </w:r>
    </w:p>
    <w:p w14:paraId="23EC82E1" w14:textId="77777777" w:rsidR="00B017F7" w:rsidRPr="00B017F7" w:rsidRDefault="00B017F7" w:rsidP="00B017F7">
      <w:pPr>
        <w:pStyle w:val="INFOEM"/>
        <w:numPr>
          <w:ilvl w:val="0"/>
          <w:numId w:val="8"/>
        </w:numPr>
        <w:rPr>
          <w:u w:val="single"/>
        </w:rPr>
      </w:pPr>
      <w:r w:rsidRPr="00B017F7">
        <w:t xml:space="preserve">No estar condenada o condenado por sentencia ejecutoriada por delitos de violencia familiar, contra la libertad sexual o de violencia de género. </w:t>
      </w:r>
    </w:p>
    <w:p w14:paraId="4365B0E7" w14:textId="77777777" w:rsidR="00762812" w:rsidRPr="00B017F7" w:rsidRDefault="00B017F7" w:rsidP="00B017F7">
      <w:pPr>
        <w:pStyle w:val="INFOEM"/>
        <w:rPr>
          <w:u w:val="single"/>
        </w:rPr>
      </w:pPr>
      <w:r w:rsidRPr="00B017F7">
        <w:lastRenderedPageBreak/>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2F406C7B" w14:textId="77777777" w:rsidR="00762812" w:rsidRPr="00184529" w:rsidRDefault="00762812" w:rsidP="00B017F7">
      <w:pPr>
        <w:pStyle w:val="Sinespaciado"/>
        <w:spacing w:line="360" w:lineRule="auto"/>
        <w:jc w:val="both"/>
        <w:rPr>
          <w:rStyle w:val="Refdenotaalpie"/>
          <w:vertAlign w:val="baseline"/>
        </w:rPr>
      </w:pPr>
    </w:p>
    <w:p w14:paraId="558E6700" w14:textId="77777777" w:rsidR="00762812" w:rsidRDefault="00762812" w:rsidP="00762812">
      <w:pPr>
        <w:pStyle w:val="Sinespaciado"/>
        <w:spacing w:line="360" w:lineRule="auto"/>
        <w:jc w:val="both"/>
        <w:rPr>
          <w:rFonts w:ascii="Palatino Linotype" w:eastAsia="Palatino Linotype" w:hAnsi="Palatino Linotype" w:cs="Palatino Linotype"/>
          <w:color w:val="000000"/>
          <w:lang w:val="es-ES_tradnl" w:eastAsia="es-MX"/>
        </w:rPr>
      </w:pPr>
    </w:p>
    <w:p w14:paraId="53124D4E" w14:textId="77777777" w:rsidR="00762812" w:rsidRDefault="00762812" w:rsidP="00762812">
      <w:pPr>
        <w:pStyle w:val="Sinespaciado"/>
        <w:spacing w:line="360" w:lineRule="auto"/>
        <w:jc w:val="both"/>
        <w:rPr>
          <w:rFonts w:ascii="Palatino Linotype" w:eastAsia="Palatino Linotype" w:hAnsi="Palatino Linotype" w:cs="Palatino Linotype"/>
          <w:color w:val="000000"/>
          <w:lang w:val="es-ES_tradnl" w:eastAsia="es-MX"/>
        </w:rPr>
      </w:pPr>
      <w:r w:rsidRPr="001D602A">
        <w:rPr>
          <w:rFonts w:ascii="Palatino Linotype" w:eastAsia="Palatino Linotype" w:hAnsi="Palatino Linotype" w:cs="Palatino Linotype"/>
          <w:color w:val="000000"/>
          <w:lang w:val="es-ES_tradnl" w:eastAsia="es-MX"/>
        </w:rPr>
        <w:t>Ahora bien, quedando establecido lo anterior, este Órgano Garante considera viable realizar el estudio en aras de establecer si la respuesta</w:t>
      </w:r>
      <w:r>
        <w:rPr>
          <w:rFonts w:ascii="Palatino Linotype" w:eastAsia="Palatino Linotype" w:hAnsi="Palatino Linotype" w:cs="Palatino Linotype"/>
          <w:color w:val="000000"/>
          <w:lang w:val="es-ES_tradnl" w:eastAsia="es-MX"/>
        </w:rPr>
        <w:t xml:space="preserve"> e informe justificado</w:t>
      </w:r>
      <w:r w:rsidRPr="001D602A">
        <w:rPr>
          <w:rFonts w:ascii="Palatino Linotype" w:eastAsia="Palatino Linotype" w:hAnsi="Palatino Linotype" w:cs="Palatino Linotype"/>
          <w:color w:val="000000"/>
          <w:lang w:val="es-ES_tradnl" w:eastAsia="es-MX"/>
        </w:rPr>
        <w:t xml:space="preserve"> del Sujeto Obligado colma</w:t>
      </w:r>
      <w:r>
        <w:rPr>
          <w:rFonts w:ascii="Palatino Linotype" w:eastAsia="Palatino Linotype" w:hAnsi="Palatino Linotype" w:cs="Palatino Linotype"/>
          <w:color w:val="000000"/>
          <w:lang w:val="es-ES_tradnl" w:eastAsia="es-MX"/>
        </w:rPr>
        <w:t>n</w:t>
      </w:r>
      <w:r w:rsidRPr="001D602A">
        <w:rPr>
          <w:rFonts w:ascii="Palatino Linotype" w:eastAsia="Palatino Linotype" w:hAnsi="Palatino Linotype" w:cs="Palatino Linotype"/>
          <w:color w:val="000000"/>
          <w:lang w:val="es-ES_tradnl" w:eastAsia="es-MX"/>
        </w:rPr>
        <w:t xml:space="preserve"> la pretensión del Recurrente, así como calificar los motivos de inconformidad del particular.</w:t>
      </w:r>
      <w:r w:rsidRPr="00177253">
        <w:rPr>
          <w:rFonts w:ascii="Palatino Linotype" w:eastAsia="Palatino Linotype" w:hAnsi="Palatino Linotype" w:cs="Palatino Linotype"/>
          <w:color w:val="000000"/>
          <w:lang w:val="es-ES_tradnl" w:eastAsia="es-MX"/>
        </w:rPr>
        <w:t xml:space="preserve"> </w:t>
      </w:r>
    </w:p>
    <w:p w14:paraId="002C8F2B" w14:textId="77777777" w:rsidR="00762812" w:rsidRPr="00177253" w:rsidRDefault="00762812" w:rsidP="00762812">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96"/>
        <w:gridCol w:w="3260"/>
        <w:gridCol w:w="1686"/>
      </w:tblGrid>
      <w:tr w:rsidR="00762812" w14:paraId="084103A6" w14:textId="77777777" w:rsidTr="007F6F41">
        <w:trPr>
          <w:trHeight w:val="408"/>
        </w:trPr>
        <w:tc>
          <w:tcPr>
            <w:tcW w:w="4096" w:type="dxa"/>
            <w:shd w:val="clear" w:color="auto" w:fill="E7E6E6" w:themeFill="background2"/>
          </w:tcPr>
          <w:p w14:paraId="487D1254" w14:textId="77777777" w:rsidR="00762812" w:rsidRPr="00E80E99" w:rsidRDefault="00762812" w:rsidP="007F6F41">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Requerimientos</w:t>
            </w:r>
          </w:p>
        </w:tc>
        <w:tc>
          <w:tcPr>
            <w:tcW w:w="3260" w:type="dxa"/>
            <w:shd w:val="clear" w:color="auto" w:fill="E7E6E6" w:themeFill="background2"/>
          </w:tcPr>
          <w:p w14:paraId="0134F2B8" w14:textId="77777777" w:rsidR="00762812" w:rsidRPr="00E80E99" w:rsidRDefault="00762812" w:rsidP="007F6F41">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Respuesta</w:t>
            </w:r>
          </w:p>
        </w:tc>
        <w:tc>
          <w:tcPr>
            <w:tcW w:w="1686" w:type="dxa"/>
            <w:shd w:val="clear" w:color="auto" w:fill="E7E6E6" w:themeFill="background2"/>
          </w:tcPr>
          <w:p w14:paraId="6750224E" w14:textId="77777777" w:rsidR="00762812" w:rsidRPr="00E80E99" w:rsidRDefault="00762812" w:rsidP="007F6F41">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Colma</w:t>
            </w:r>
          </w:p>
        </w:tc>
      </w:tr>
      <w:tr w:rsidR="00762812" w14:paraId="25B9F871" w14:textId="77777777" w:rsidTr="007F6F41">
        <w:trPr>
          <w:trHeight w:val="1234"/>
        </w:trPr>
        <w:tc>
          <w:tcPr>
            <w:tcW w:w="4096" w:type="dxa"/>
          </w:tcPr>
          <w:p w14:paraId="4135B92B" w14:textId="77777777" w:rsidR="00762812" w:rsidRPr="00227D4D" w:rsidRDefault="007F6F41" w:rsidP="007F6F41">
            <w:pPr>
              <w:tabs>
                <w:tab w:val="left" w:pos="1828"/>
              </w:tabs>
              <w:jc w:val="both"/>
              <w:rPr>
                <w:rFonts w:ascii="Palatino Linotype" w:hAnsi="Palatino Linotype" w:cs="Tahoma"/>
                <w:bCs/>
                <w:sz w:val="24"/>
              </w:rPr>
            </w:pPr>
            <w:r>
              <w:rPr>
                <w:rFonts w:ascii="Palatino Linotype" w:hAnsi="Palatino Linotype" w:cs="Tahoma"/>
                <w:bCs/>
                <w:sz w:val="24"/>
              </w:rPr>
              <w:t xml:space="preserve">Certificado de competencia laboral de la Coordinadora de Comercio </w:t>
            </w:r>
          </w:p>
        </w:tc>
        <w:tc>
          <w:tcPr>
            <w:tcW w:w="3260" w:type="dxa"/>
          </w:tcPr>
          <w:p w14:paraId="450D737F" w14:textId="77777777" w:rsidR="00762812" w:rsidRPr="00E94B77" w:rsidRDefault="007F6F41" w:rsidP="007F6F41">
            <w:pPr>
              <w:jc w:val="both"/>
              <w:rPr>
                <w:rFonts w:ascii="Palatino Linotype" w:hAnsi="Palatino Linotype"/>
                <w:color w:val="000000"/>
              </w:rPr>
            </w:pPr>
            <w:r>
              <w:rPr>
                <w:rFonts w:ascii="Palatino Linotype" w:hAnsi="Palatino Linotype"/>
                <w:color w:val="000000"/>
              </w:rPr>
              <w:t>La Directora de Administración manifestó que se encuentra dentro de los 6 meses para obtener la certificación.</w:t>
            </w:r>
          </w:p>
        </w:tc>
        <w:tc>
          <w:tcPr>
            <w:tcW w:w="1686" w:type="dxa"/>
          </w:tcPr>
          <w:p w14:paraId="3014B6EA" w14:textId="77777777" w:rsidR="00762812" w:rsidRPr="00B10F71" w:rsidRDefault="00762812" w:rsidP="007F6F41">
            <w:pPr>
              <w:jc w:val="center"/>
              <w:rPr>
                <w:rFonts w:ascii="Palatino Linotype" w:hAnsi="Palatino Linotype"/>
                <w:b/>
                <w:i/>
              </w:rPr>
            </w:pPr>
            <w:r w:rsidRPr="00B10F71">
              <w:rPr>
                <w:rFonts w:ascii="Palatino Linotype" w:hAnsi="Palatino Linotype"/>
                <w:b/>
                <w:i/>
              </w:rPr>
              <w:t>Sí</w:t>
            </w:r>
          </w:p>
        </w:tc>
      </w:tr>
    </w:tbl>
    <w:p w14:paraId="6A7CBAD3" w14:textId="77777777" w:rsidR="00762812" w:rsidRDefault="00762812" w:rsidP="00762812">
      <w:pPr>
        <w:spacing w:after="0" w:line="360" w:lineRule="auto"/>
        <w:jc w:val="both"/>
        <w:rPr>
          <w:rFonts w:ascii="Palatino Linotype" w:hAnsi="Palatino Linotype"/>
          <w:color w:val="000000"/>
          <w:sz w:val="24"/>
          <w:szCs w:val="24"/>
        </w:rPr>
      </w:pPr>
    </w:p>
    <w:p w14:paraId="4E181E32" w14:textId="77777777" w:rsidR="00762812" w:rsidRPr="009E63DA" w:rsidRDefault="00762812" w:rsidP="00762812">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Ahora bien, N</w:t>
      </w:r>
      <w:r w:rsidRPr="009E63DA">
        <w:rPr>
          <w:rFonts w:ascii="Palatino Linotype" w:hAnsi="Palatino Linotype"/>
          <w:color w:val="000000"/>
          <w:sz w:val="24"/>
          <w:szCs w:val="24"/>
        </w:rPr>
        <w:t xml:space="preserve">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w:t>
      </w:r>
      <w:r w:rsidRPr="009E63DA">
        <w:rPr>
          <w:rFonts w:ascii="Palatino Linotype" w:hAnsi="Palatino Linotype"/>
          <w:color w:val="000000"/>
          <w:sz w:val="24"/>
          <w:szCs w:val="24"/>
        </w:rPr>
        <w:lastRenderedPageBreak/>
        <w:t>Artículo 6, apartado A, numeral I de la Constitución Política de los Estados Unidos Mexicanos que a la letra establece:</w:t>
      </w:r>
    </w:p>
    <w:p w14:paraId="0E4B5370" w14:textId="77777777" w:rsidR="00762812" w:rsidRPr="009E63DA" w:rsidRDefault="00762812" w:rsidP="00762812">
      <w:pPr>
        <w:spacing w:after="0" w:line="360" w:lineRule="auto"/>
        <w:jc w:val="both"/>
        <w:rPr>
          <w:rFonts w:ascii="Palatino Linotype" w:hAnsi="Palatino Linotype"/>
          <w:color w:val="000000"/>
          <w:sz w:val="24"/>
          <w:szCs w:val="24"/>
        </w:rPr>
      </w:pPr>
    </w:p>
    <w:p w14:paraId="7ACC990B" w14:textId="77777777" w:rsidR="00762812" w:rsidRPr="009E63DA" w:rsidRDefault="00762812" w:rsidP="00762812">
      <w:pPr>
        <w:spacing w:after="0" w:line="240" w:lineRule="auto"/>
        <w:ind w:left="567" w:right="567"/>
        <w:jc w:val="both"/>
        <w:rPr>
          <w:rFonts w:ascii="Palatino Linotype" w:hAnsi="Palatino Linotype"/>
          <w:b/>
          <w:i/>
        </w:rPr>
      </w:pPr>
      <w:r w:rsidRPr="009E63DA">
        <w:rPr>
          <w:rFonts w:ascii="Palatino Linotype" w:hAnsi="Palatino Linotype"/>
          <w:b/>
          <w:i/>
        </w:rPr>
        <w:t>Artículo 6</w:t>
      </w:r>
    </w:p>
    <w:p w14:paraId="16184564" w14:textId="77777777" w:rsidR="00762812" w:rsidRPr="009E63DA" w:rsidRDefault="00762812" w:rsidP="00762812">
      <w:pPr>
        <w:spacing w:after="0" w:line="240" w:lineRule="auto"/>
        <w:ind w:left="567" w:right="567"/>
        <w:jc w:val="both"/>
        <w:rPr>
          <w:rFonts w:ascii="Palatino Linotype" w:hAnsi="Palatino Linotype"/>
          <w:i/>
        </w:rPr>
      </w:pPr>
      <w:r w:rsidRPr="009E63DA">
        <w:rPr>
          <w:rFonts w:ascii="Palatino Linotype" w:hAnsi="Palatino Linotype"/>
          <w:i/>
        </w:rPr>
        <w:t>…</w:t>
      </w:r>
    </w:p>
    <w:p w14:paraId="3C2AD3B0" w14:textId="77777777" w:rsidR="00762812" w:rsidRPr="009E63DA" w:rsidRDefault="00762812" w:rsidP="00762812">
      <w:pPr>
        <w:spacing w:after="0" w:line="240" w:lineRule="auto"/>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5207CFEB" w14:textId="77777777" w:rsidR="00762812" w:rsidRPr="009E63DA" w:rsidRDefault="00762812" w:rsidP="00762812">
      <w:pPr>
        <w:spacing w:after="0" w:line="240" w:lineRule="auto"/>
        <w:ind w:left="567" w:right="567"/>
        <w:jc w:val="both"/>
        <w:rPr>
          <w:rFonts w:ascii="Palatino Linotype" w:hAnsi="Palatino Linotype"/>
          <w:i/>
        </w:rPr>
      </w:pPr>
    </w:p>
    <w:p w14:paraId="10C04111" w14:textId="77777777" w:rsidR="00762812" w:rsidRPr="009E63DA" w:rsidRDefault="00762812" w:rsidP="00762812">
      <w:pPr>
        <w:numPr>
          <w:ilvl w:val="0"/>
          <w:numId w:val="3"/>
        </w:numPr>
        <w:spacing w:after="0" w:line="240" w:lineRule="auto"/>
        <w:ind w:left="993" w:right="567"/>
        <w:jc w:val="both"/>
        <w:rPr>
          <w:rFonts w:ascii="Palatino Linotype" w:hAnsi="Palatino Linotype"/>
          <w:i/>
        </w:rPr>
      </w:pPr>
      <w:r w:rsidRPr="009E63D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8CE2B9" w14:textId="77777777" w:rsidR="00762812" w:rsidRPr="009E63DA" w:rsidRDefault="00762812" w:rsidP="00762812">
      <w:pPr>
        <w:spacing w:after="0" w:line="360" w:lineRule="auto"/>
        <w:jc w:val="both"/>
        <w:rPr>
          <w:rFonts w:ascii="Palatino Linotype" w:hAnsi="Palatino Linotype"/>
          <w:sz w:val="24"/>
          <w:szCs w:val="24"/>
        </w:rPr>
      </w:pPr>
    </w:p>
    <w:p w14:paraId="49E299DD" w14:textId="77777777" w:rsidR="00762812" w:rsidRPr="009E63DA" w:rsidRDefault="00762812" w:rsidP="00762812">
      <w:pPr>
        <w:spacing w:after="0" w:line="360" w:lineRule="auto"/>
        <w:jc w:val="both"/>
        <w:rPr>
          <w:rFonts w:ascii="Palatino Linotype" w:hAnsi="Palatino Linotype" w:cs="Arial"/>
          <w:sz w:val="24"/>
          <w:szCs w:val="24"/>
        </w:rPr>
      </w:pPr>
      <w:r>
        <w:rPr>
          <w:rFonts w:ascii="Palatino Linotype" w:hAnsi="Palatino Linotype" w:cs="Arial"/>
          <w:sz w:val="24"/>
          <w:szCs w:val="24"/>
        </w:rPr>
        <w:t>Por otro lado</w:t>
      </w:r>
      <w:r w:rsidRPr="009E63DA">
        <w:rPr>
          <w:rFonts w:ascii="Palatino Linotype" w:hAnsi="Palatino Linotype" w:cs="Arial"/>
          <w:sz w:val="24"/>
          <w:szCs w:val="24"/>
        </w:rPr>
        <w:t xml:space="preserve">, en atención a lo dispuesto por los artículos 3, fracción XI y 12 </w:t>
      </w:r>
      <w:r w:rsidRPr="009E63DA">
        <w:rPr>
          <w:rFonts w:ascii="Palatino Linotype" w:hAnsi="Palatino Linotype" w:cs="Arial"/>
          <w:bCs/>
          <w:sz w:val="24"/>
          <w:szCs w:val="24"/>
        </w:rPr>
        <w:t>de la Ley de Transparencia y Acceso a la Información Pública del Estado de México y Municipios</w:t>
      </w:r>
      <w:r w:rsidRPr="009E63DA">
        <w:rPr>
          <w:rFonts w:ascii="Palatino Linotype" w:hAnsi="Palatino Linotype" w:cs="Arial"/>
          <w:sz w:val="24"/>
          <w:szCs w:val="24"/>
        </w:rPr>
        <w:t>, los cuales son del tenor literal siguiente:</w:t>
      </w:r>
    </w:p>
    <w:p w14:paraId="15359824" w14:textId="77777777" w:rsidR="00762812" w:rsidRPr="009E63DA" w:rsidRDefault="00762812" w:rsidP="00762812">
      <w:pPr>
        <w:spacing w:after="0" w:line="240" w:lineRule="auto"/>
        <w:ind w:left="567" w:right="567"/>
        <w:jc w:val="both"/>
        <w:rPr>
          <w:rFonts w:ascii="Palatino Linotype" w:hAnsi="Palatino Linotype"/>
          <w:sz w:val="24"/>
          <w:szCs w:val="24"/>
        </w:rPr>
      </w:pPr>
    </w:p>
    <w:p w14:paraId="441A6349" w14:textId="77777777" w:rsidR="00762812" w:rsidRPr="009E63DA" w:rsidRDefault="00762812" w:rsidP="00762812">
      <w:pPr>
        <w:spacing w:after="0" w:line="240" w:lineRule="auto"/>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435FC8ED" w14:textId="77777777" w:rsidR="00762812" w:rsidRPr="009E63DA" w:rsidRDefault="00762812" w:rsidP="00762812">
      <w:pPr>
        <w:spacing w:after="0" w:line="240" w:lineRule="auto"/>
        <w:ind w:left="851" w:right="851"/>
        <w:jc w:val="both"/>
        <w:rPr>
          <w:rFonts w:ascii="Palatino Linotype" w:hAnsi="Palatino Linotype"/>
          <w:i/>
        </w:rPr>
      </w:pPr>
      <w:r w:rsidRPr="009E63DA">
        <w:rPr>
          <w:rFonts w:ascii="Palatino Linotype" w:hAnsi="Palatino Linotype"/>
          <w:i/>
        </w:rPr>
        <w:t>…</w:t>
      </w:r>
    </w:p>
    <w:p w14:paraId="4CAC0B08" w14:textId="77777777" w:rsidR="00762812" w:rsidRPr="009E63DA" w:rsidRDefault="00762812" w:rsidP="00762812">
      <w:pPr>
        <w:spacing w:after="0" w:line="240" w:lineRule="auto"/>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7F301110" w14:textId="77777777" w:rsidR="00762812" w:rsidRPr="009E63DA" w:rsidRDefault="00762812" w:rsidP="00762812">
      <w:pPr>
        <w:spacing w:after="0" w:line="240" w:lineRule="auto"/>
        <w:ind w:left="851" w:right="851"/>
        <w:jc w:val="both"/>
        <w:rPr>
          <w:rFonts w:ascii="Palatino Linotype" w:hAnsi="Palatino Linotype"/>
          <w:i/>
        </w:rPr>
      </w:pPr>
    </w:p>
    <w:p w14:paraId="720B86E0" w14:textId="77777777" w:rsidR="00762812" w:rsidRPr="009E63DA" w:rsidRDefault="00762812" w:rsidP="00762812">
      <w:pPr>
        <w:spacing w:after="0" w:line="240" w:lineRule="auto"/>
        <w:ind w:left="851" w:right="851"/>
        <w:jc w:val="both"/>
        <w:rPr>
          <w:rFonts w:ascii="Palatino Linotype" w:hAnsi="Palatino Linotype"/>
          <w:bCs/>
          <w:i/>
        </w:rPr>
      </w:pPr>
      <w:r w:rsidRPr="009E63DA">
        <w:rPr>
          <w:rFonts w:ascii="Palatino Linotype" w:hAnsi="Palatino Linotype"/>
          <w:b/>
          <w:bCs/>
          <w:i/>
        </w:rPr>
        <w:lastRenderedPageBreak/>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F422727" w14:textId="77777777" w:rsidR="00762812" w:rsidRPr="009E63DA" w:rsidRDefault="00762812" w:rsidP="00762812">
      <w:pPr>
        <w:spacing w:after="0" w:line="240" w:lineRule="auto"/>
        <w:ind w:left="851" w:right="851"/>
        <w:jc w:val="both"/>
        <w:rPr>
          <w:rFonts w:ascii="Palatino Linotype" w:hAnsi="Palatino Linotype"/>
          <w:bCs/>
          <w:i/>
        </w:rPr>
      </w:pPr>
    </w:p>
    <w:p w14:paraId="67E4CCAC" w14:textId="77777777" w:rsidR="00762812" w:rsidRPr="009E63DA" w:rsidRDefault="00762812" w:rsidP="00762812">
      <w:pPr>
        <w:spacing w:after="0" w:line="240" w:lineRule="auto"/>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8CC397" w14:textId="77777777" w:rsidR="00762812" w:rsidRPr="009E63DA" w:rsidRDefault="00762812" w:rsidP="00762812">
      <w:pPr>
        <w:spacing w:after="0" w:line="240" w:lineRule="auto"/>
        <w:ind w:left="851" w:right="851"/>
        <w:jc w:val="both"/>
        <w:rPr>
          <w:rFonts w:ascii="Palatino Linotype" w:hAnsi="Palatino Linotype"/>
          <w:bCs/>
          <w:i/>
        </w:rPr>
      </w:pPr>
    </w:p>
    <w:p w14:paraId="66386147" w14:textId="77777777" w:rsidR="00762812" w:rsidRPr="009E63DA" w:rsidRDefault="00762812" w:rsidP="00762812">
      <w:pPr>
        <w:spacing w:after="0" w:line="240" w:lineRule="auto"/>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1BF8D070" w14:textId="77777777" w:rsidR="00762812" w:rsidRPr="009E63DA" w:rsidRDefault="00762812" w:rsidP="00762812">
      <w:pPr>
        <w:spacing w:after="0" w:line="240" w:lineRule="auto"/>
        <w:ind w:left="851" w:right="851"/>
        <w:jc w:val="both"/>
        <w:rPr>
          <w:rFonts w:ascii="Palatino Linotype" w:hAnsi="Palatino Linotype"/>
          <w:i/>
        </w:rPr>
      </w:pPr>
    </w:p>
    <w:p w14:paraId="336124E4" w14:textId="77777777" w:rsidR="00762812" w:rsidRPr="009E63DA" w:rsidRDefault="00762812" w:rsidP="00762812">
      <w:pPr>
        <w:spacing w:after="0" w:line="240" w:lineRule="auto"/>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0D10E41" w14:textId="77777777" w:rsidR="00762812" w:rsidRPr="009E63DA" w:rsidRDefault="00762812" w:rsidP="00762812">
      <w:pPr>
        <w:spacing w:after="0" w:line="240" w:lineRule="auto"/>
        <w:ind w:left="851" w:right="851"/>
        <w:jc w:val="both"/>
        <w:rPr>
          <w:rFonts w:ascii="Palatino Linotype" w:hAnsi="Palatino Linotype"/>
          <w:i/>
        </w:rPr>
      </w:pPr>
    </w:p>
    <w:p w14:paraId="5F1C9BC5" w14:textId="77777777" w:rsidR="00762812" w:rsidRPr="009E63DA" w:rsidRDefault="00762812" w:rsidP="00762812">
      <w:pPr>
        <w:spacing w:after="0" w:line="240" w:lineRule="auto"/>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6790AB55" w14:textId="77777777" w:rsidR="00762812" w:rsidRDefault="00762812" w:rsidP="00762812">
      <w:pPr>
        <w:spacing w:after="0" w:line="360" w:lineRule="auto"/>
        <w:jc w:val="both"/>
        <w:rPr>
          <w:rFonts w:ascii="Palatino Linotype" w:hAnsi="Palatino Linotype"/>
          <w:sz w:val="24"/>
          <w:szCs w:val="24"/>
        </w:rPr>
      </w:pPr>
    </w:p>
    <w:p w14:paraId="3409C2C2" w14:textId="77777777" w:rsidR="00762812" w:rsidRPr="009E63DA" w:rsidRDefault="00762812" w:rsidP="00762812">
      <w:pPr>
        <w:spacing w:after="0" w:line="360" w:lineRule="auto"/>
        <w:jc w:val="both"/>
        <w:rPr>
          <w:rFonts w:ascii="Palatino Linotype" w:hAnsi="Palatino Linotype"/>
          <w:sz w:val="24"/>
          <w:szCs w:val="24"/>
        </w:rPr>
      </w:pPr>
    </w:p>
    <w:p w14:paraId="75814F03" w14:textId="77777777" w:rsidR="00762812" w:rsidRPr="009E63DA" w:rsidRDefault="00762812" w:rsidP="00762812">
      <w:pPr>
        <w:spacing w:after="0" w:line="360" w:lineRule="auto"/>
        <w:jc w:val="both"/>
        <w:rPr>
          <w:rFonts w:ascii="Palatino Linotype" w:hAnsi="Palatino Linotype"/>
          <w:sz w:val="24"/>
          <w:szCs w:val="24"/>
        </w:rPr>
      </w:pPr>
      <w:r w:rsidRPr="009E63D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CC10B51" w14:textId="77777777" w:rsidR="00762812" w:rsidRPr="009E63DA" w:rsidRDefault="00762812" w:rsidP="00762812">
      <w:pPr>
        <w:spacing w:after="0" w:line="360" w:lineRule="auto"/>
        <w:jc w:val="both"/>
        <w:rPr>
          <w:rFonts w:ascii="Palatino Linotype" w:eastAsia="Times New Roman" w:hAnsi="Palatino Linotype" w:cs="Times New Roman"/>
          <w:sz w:val="24"/>
          <w:szCs w:val="24"/>
          <w:lang w:val="es-ES" w:eastAsia="es-ES"/>
        </w:rPr>
      </w:pPr>
    </w:p>
    <w:p w14:paraId="14DC0B8E" w14:textId="77777777" w:rsidR="00762812" w:rsidRPr="009E63DA" w:rsidRDefault="00762812" w:rsidP="00762812">
      <w:pPr>
        <w:tabs>
          <w:tab w:val="left" w:pos="709"/>
        </w:tabs>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Arial"/>
          <w:sz w:val="24"/>
          <w:szCs w:val="24"/>
          <w:lang w:val="es-ES" w:eastAsia="es-ES"/>
        </w:rPr>
        <w:lastRenderedPageBreak/>
        <w:t xml:space="preserve">En tal tesitura, este Órgano Garante estima que las razones o motivos de inconformidad hechos valer por </w:t>
      </w:r>
      <w:r>
        <w:rPr>
          <w:rFonts w:ascii="Palatino Linotype" w:hAnsi="Palatino Linotype"/>
          <w:sz w:val="24"/>
        </w:rPr>
        <w:t xml:space="preserve">la parte </w:t>
      </w:r>
      <w:r w:rsidRPr="009E63DA">
        <w:rPr>
          <w:rFonts w:ascii="Palatino Linotype" w:eastAsia="Times New Roman" w:hAnsi="Palatino Linotype" w:cs="Arial"/>
          <w:sz w:val="24"/>
          <w:szCs w:val="24"/>
          <w:lang w:val="es-ES" w:eastAsia="es-ES"/>
        </w:rPr>
        <w:t>Recurrente son infundados</w:t>
      </w:r>
      <w:r>
        <w:rPr>
          <w:rFonts w:ascii="Palatino Linotype" w:eastAsia="Times New Roman" w:hAnsi="Palatino Linotype" w:cs="Arial"/>
          <w:sz w:val="24"/>
          <w:szCs w:val="24"/>
          <w:lang w:val="es-ES" w:eastAsia="es-ES"/>
        </w:rPr>
        <w:t>, en virtud de que,</w:t>
      </w:r>
      <w:r w:rsidRPr="009E63DA">
        <w:rPr>
          <w:rFonts w:ascii="Palatino Linotype" w:eastAsia="Times New Roman" w:hAnsi="Palatino Linotype" w:cs="Times New Roman"/>
          <w:sz w:val="24"/>
          <w:szCs w:val="24"/>
          <w:lang w:val="es-ES" w:eastAsia="es-ES"/>
        </w:rPr>
        <w:t xml:space="preserve"> la </w:t>
      </w:r>
      <w:r>
        <w:rPr>
          <w:rFonts w:ascii="Palatino Linotype" w:eastAsia="Times New Roman" w:hAnsi="Palatino Linotype" w:cs="Times New Roman"/>
          <w:sz w:val="24"/>
          <w:szCs w:val="24"/>
          <w:lang w:val="es-ES" w:eastAsia="es-ES"/>
        </w:rPr>
        <w:t>respuesta</w:t>
      </w:r>
      <w:r w:rsidRPr="009E63DA">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se emitió por el servidor público habilitado</w:t>
      </w:r>
      <w:r>
        <w:rPr>
          <w:rFonts w:ascii="Palatino Linotype" w:eastAsia="Times New Roman" w:hAnsi="Palatino Linotype" w:cs="Arial"/>
          <w:sz w:val="24"/>
          <w:szCs w:val="24"/>
          <w:lang w:val="es-ES" w:eastAsia="es-ES"/>
        </w:rPr>
        <w:t>, tal como ya quedo precisado en párrafos anteriores</w:t>
      </w:r>
      <w:r w:rsidRPr="009E63D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por lo que</w:t>
      </w:r>
      <w:r w:rsidRPr="009E63DA">
        <w:rPr>
          <w:rFonts w:ascii="Palatino Linotype" w:eastAsia="Times New Roman" w:hAnsi="Palatino Linotype" w:cs="Times New Roman"/>
          <w:sz w:val="24"/>
          <w:szCs w:val="24"/>
          <w:lang w:val="es-ES" w:eastAsia="es-ES"/>
        </w:rPr>
        <w:t xml:space="preserve">, se tiene que </w:t>
      </w:r>
      <w:r>
        <w:rPr>
          <w:rFonts w:ascii="Palatino Linotype" w:eastAsia="Times New Roman" w:hAnsi="Palatino Linotype" w:cs="Times New Roman"/>
          <w:sz w:val="24"/>
          <w:szCs w:val="24"/>
          <w:lang w:val="es-ES" w:eastAsia="es-ES"/>
        </w:rPr>
        <w:t>la autoridad que emitió la respuesta y el</w:t>
      </w:r>
      <w:r w:rsidRPr="009E63DA">
        <w:rPr>
          <w:rFonts w:ascii="Palatino Linotype" w:eastAsia="Times New Roman" w:hAnsi="Palatino Linotype" w:cs="Times New Roman"/>
          <w:sz w:val="24"/>
          <w:szCs w:val="24"/>
          <w:lang w:val="es-ES" w:eastAsia="es-ES"/>
        </w:rPr>
        <w:t xml:space="preserve"> documento remitido satisface la pretensión del particular.</w:t>
      </w:r>
    </w:p>
    <w:p w14:paraId="58B3F411" w14:textId="77777777" w:rsidR="00762812" w:rsidRPr="009E63DA" w:rsidRDefault="00762812" w:rsidP="00762812">
      <w:pPr>
        <w:spacing w:after="0" w:line="360" w:lineRule="auto"/>
        <w:jc w:val="both"/>
        <w:rPr>
          <w:rFonts w:ascii="Palatino Linotype" w:eastAsia="Calibri" w:hAnsi="Palatino Linotype" w:cs="Arial"/>
          <w:color w:val="000000"/>
          <w:sz w:val="24"/>
          <w:szCs w:val="24"/>
          <w:lang w:val="es-ES_tradnl" w:eastAsia="es-MX"/>
        </w:rPr>
      </w:pPr>
    </w:p>
    <w:p w14:paraId="0AA713D6" w14:textId="77777777" w:rsidR="00762812" w:rsidRPr="009E63DA" w:rsidRDefault="00762812" w:rsidP="00762812">
      <w:pPr>
        <w:spacing w:after="0" w:line="360" w:lineRule="auto"/>
        <w:jc w:val="both"/>
        <w:rPr>
          <w:rFonts w:ascii="Palatino Linotype" w:eastAsia="Calibri" w:hAnsi="Palatino Linotype" w:cs="Arial"/>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sz w:val="24"/>
          <w:szCs w:val="24"/>
          <w:lang w:val="es-ES_tradnl" w:eastAsia="es-MX"/>
        </w:rPr>
        <w:t xml:space="preserve"> </w:t>
      </w:r>
      <w:r w:rsidRPr="009E63DA">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w:t>
      </w:r>
      <w:r w:rsidRPr="00F20805">
        <w:rPr>
          <w:rFonts w:ascii="Palatino Linotype" w:eastAsia="Calibri" w:hAnsi="Palatino Linotype" w:cs="Arial"/>
          <w:b/>
          <w:color w:val="000000"/>
          <w:sz w:val="24"/>
          <w:szCs w:val="24"/>
          <w:lang w:val="es-ES_tradnl" w:eastAsia="es-MX"/>
        </w:rPr>
        <w:t xml:space="preserve">un documento </w:t>
      </w:r>
      <w:r w:rsidRPr="00F20805">
        <w:rPr>
          <w:rFonts w:ascii="Palatino Linotype" w:eastAsia="Calibri" w:hAnsi="Palatino Linotype" w:cs="Arial"/>
          <w:b/>
          <w:i/>
          <w:color w:val="000000"/>
          <w:sz w:val="24"/>
          <w:szCs w:val="24"/>
          <w:lang w:val="es-ES_tradnl" w:eastAsia="es-MX"/>
        </w:rPr>
        <w:t>ad hoc</w:t>
      </w:r>
      <w:r w:rsidRPr="009E63DA">
        <w:rPr>
          <w:rFonts w:ascii="Palatino Linotype" w:eastAsia="Calibri" w:hAnsi="Palatino Linotype" w:cs="Arial"/>
          <w:color w:val="000000"/>
          <w:sz w:val="24"/>
          <w:szCs w:val="24"/>
          <w:lang w:val="es-ES_tradnl" w:eastAsia="es-MX"/>
        </w:rPr>
        <w:t>, para satisfacer el derecho de acceso a la información pública.</w:t>
      </w:r>
    </w:p>
    <w:p w14:paraId="46B09C2F" w14:textId="77777777" w:rsidR="00762812" w:rsidRPr="009E63DA" w:rsidRDefault="00762812" w:rsidP="00762812">
      <w:pPr>
        <w:spacing w:after="0" w:line="360" w:lineRule="auto"/>
        <w:jc w:val="both"/>
        <w:rPr>
          <w:rFonts w:ascii="Palatino Linotype" w:eastAsia="Calibri" w:hAnsi="Palatino Linotype" w:cs="Arial"/>
          <w:color w:val="000000"/>
          <w:sz w:val="24"/>
          <w:szCs w:val="24"/>
          <w:lang w:val="es-ES_tradnl" w:eastAsia="es-MX"/>
        </w:rPr>
      </w:pPr>
    </w:p>
    <w:p w14:paraId="00648DB2" w14:textId="77777777" w:rsidR="00762812" w:rsidRPr="009E63DA" w:rsidRDefault="00762812" w:rsidP="00762812">
      <w:pPr>
        <w:spacing w:after="0" w:line="360" w:lineRule="auto"/>
        <w:jc w:val="both"/>
        <w:rPr>
          <w:rFonts w:ascii="Palatino Linotype" w:eastAsia="Calibri" w:hAnsi="Palatino Linotype" w:cs="Calibri"/>
          <w:b/>
          <w:bCs/>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Como apoyo a lo anterior, es aplicable el Criterio</w:t>
      </w:r>
      <w:r>
        <w:rPr>
          <w:rFonts w:ascii="Palatino Linotype" w:eastAsia="Calibri" w:hAnsi="Palatino Linotype" w:cs="Arial"/>
          <w:color w:val="000000"/>
          <w:sz w:val="24"/>
          <w:szCs w:val="24"/>
          <w:lang w:val="es-ES_tradnl" w:eastAsia="es-MX"/>
        </w:rPr>
        <w:t xml:space="preserve"> orientador</w:t>
      </w:r>
      <w:r w:rsidRPr="009E63DA">
        <w:rPr>
          <w:rFonts w:ascii="Palatino Linotype" w:eastAsia="Calibri" w:hAnsi="Palatino Linotype" w:cs="Arial"/>
          <w:color w:val="000000"/>
          <w:sz w:val="24"/>
          <w:szCs w:val="24"/>
          <w:lang w:val="es-ES_tradnl" w:eastAsia="es-MX"/>
        </w:rPr>
        <w:t xml:space="preserve"> 03-17, emitido por </w:t>
      </w:r>
      <w:r w:rsidRPr="009E63DA">
        <w:rPr>
          <w:rFonts w:ascii="Palatino Linotype" w:eastAsia="Arial Unicode MS" w:hAnsi="Palatino Linotype" w:cs="Arial"/>
          <w:color w:val="000000"/>
          <w:sz w:val="24"/>
          <w:szCs w:val="24"/>
          <w:lang w:val="es-ES_tradnl" w:eastAsia="es-MX"/>
        </w:rPr>
        <w:t>el</w:t>
      </w:r>
      <w:r>
        <w:rPr>
          <w:rFonts w:ascii="Palatino Linotype" w:eastAsia="Arial Unicode MS" w:hAnsi="Palatino Linotype" w:cs="Arial"/>
          <w:color w:val="000000"/>
          <w:sz w:val="24"/>
          <w:szCs w:val="24"/>
          <w:lang w:val="es-ES_tradnl" w:eastAsia="es-MX"/>
        </w:rPr>
        <w:t xml:space="preserve"> entonces</w:t>
      </w:r>
      <w:r w:rsidRPr="009E63DA">
        <w:rPr>
          <w:rFonts w:ascii="Palatino Linotype" w:eastAsia="Arial Unicode MS" w:hAnsi="Palatino Linotype" w:cs="Arial"/>
          <w:color w:val="000000"/>
          <w:sz w:val="24"/>
          <w:szCs w:val="24"/>
          <w:lang w:val="es-ES_tradnl" w:eastAsia="es-MX"/>
        </w:rPr>
        <w:t xml:space="preserve"> Instituto Nacional de Transparencia, Acceso a la Información y Protección de Datos Personales,</w:t>
      </w:r>
      <w:r w:rsidRPr="009E63DA">
        <w:rPr>
          <w:rFonts w:ascii="Palatino Linotype" w:eastAsia="Calibri" w:hAnsi="Palatino Linotype" w:cs="Calibri"/>
          <w:bCs/>
          <w:color w:val="000000"/>
          <w:sz w:val="24"/>
          <w:szCs w:val="24"/>
          <w:lang w:val="es-ES_tradnl" w:eastAsia="es-MX"/>
        </w:rPr>
        <w:t xml:space="preserve"> que dice:</w:t>
      </w:r>
      <w:r w:rsidRPr="009E63DA">
        <w:rPr>
          <w:rFonts w:ascii="Palatino Linotype" w:eastAsia="Calibri" w:hAnsi="Palatino Linotype" w:cs="Calibri"/>
          <w:b/>
          <w:bCs/>
          <w:color w:val="000000"/>
          <w:sz w:val="24"/>
          <w:szCs w:val="24"/>
          <w:lang w:val="es-ES_tradnl" w:eastAsia="es-MX"/>
        </w:rPr>
        <w:t xml:space="preserve"> </w:t>
      </w:r>
    </w:p>
    <w:p w14:paraId="2C9C983E" w14:textId="77777777" w:rsidR="00762812" w:rsidRPr="009E63DA" w:rsidRDefault="00762812" w:rsidP="00762812">
      <w:pPr>
        <w:spacing w:after="0" w:line="360" w:lineRule="auto"/>
        <w:jc w:val="both"/>
        <w:rPr>
          <w:rFonts w:ascii="Palatino Linotype" w:eastAsia="Times New Roman" w:hAnsi="Palatino Linotype" w:cs="Times New Roman"/>
          <w:sz w:val="24"/>
          <w:szCs w:val="24"/>
          <w:lang w:val="es-ES_tradnl" w:eastAsia="es-ES"/>
        </w:rPr>
      </w:pPr>
    </w:p>
    <w:p w14:paraId="0E894D4F" w14:textId="77777777" w:rsidR="00762812" w:rsidRPr="009E63DA" w:rsidRDefault="00762812" w:rsidP="00762812">
      <w:pPr>
        <w:spacing w:after="0" w:line="360" w:lineRule="auto"/>
        <w:ind w:left="851" w:right="850"/>
        <w:jc w:val="both"/>
        <w:rPr>
          <w:rFonts w:ascii="Palatino Linotype" w:eastAsia="Calibri" w:hAnsi="Palatino Linotype" w:cs="Arial"/>
          <w:color w:val="000000"/>
          <w:sz w:val="2"/>
          <w:szCs w:val="24"/>
          <w:lang w:val="es-ES_tradnl" w:eastAsia="es-MX"/>
        </w:rPr>
      </w:pPr>
    </w:p>
    <w:p w14:paraId="446775D6" w14:textId="77777777" w:rsidR="00762812" w:rsidRPr="009E63DA" w:rsidRDefault="00762812" w:rsidP="00762812">
      <w:pPr>
        <w:spacing w:after="0" w:line="240" w:lineRule="auto"/>
        <w:ind w:left="567" w:right="567"/>
        <w:jc w:val="both"/>
        <w:rPr>
          <w:rFonts w:ascii="Palatino Linotype" w:eastAsia="Calibri" w:hAnsi="Palatino Linotype" w:cs="Arial"/>
          <w:i/>
          <w:color w:val="000000"/>
          <w:sz w:val="24"/>
          <w:szCs w:val="24"/>
          <w:lang w:val="es-ES_tradnl" w:eastAsia="es-MX"/>
        </w:rPr>
      </w:pPr>
      <w:r w:rsidRPr="009E63DA">
        <w:rPr>
          <w:rFonts w:ascii="Palatino Linotype" w:eastAsia="Calibri" w:hAnsi="Palatino Linotype" w:cs="Arial"/>
          <w:b/>
          <w:i/>
          <w:color w:val="000000"/>
          <w:sz w:val="24"/>
          <w:szCs w:val="24"/>
          <w:lang w:val="es-ES_tradnl" w:eastAsia="es-MX"/>
        </w:rPr>
        <w:t>No existe obligación de elaborar documentos ad hoc para atender las solicitudes de acceso a la información.</w:t>
      </w:r>
      <w:r w:rsidRPr="009E63DA">
        <w:rPr>
          <w:rFonts w:ascii="Palatino Linotype" w:eastAsia="Calibri" w:hAnsi="Palatino Linotype" w:cs="Arial"/>
          <w:i/>
          <w:color w:val="000000"/>
          <w:sz w:val="24"/>
          <w:szCs w:val="24"/>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w:t>
      </w:r>
      <w:r w:rsidRPr="009E63DA">
        <w:rPr>
          <w:rFonts w:ascii="Palatino Linotype" w:eastAsia="Calibri" w:hAnsi="Palatino Linotype" w:cs="Arial"/>
          <w:i/>
          <w:color w:val="000000"/>
          <w:sz w:val="24"/>
          <w:szCs w:val="24"/>
          <w:lang w:val="es-ES_tradnl" w:eastAsia="es-MX"/>
        </w:rPr>
        <w:lastRenderedPageBreak/>
        <w:t>con la que cuentan en el formato en que la misma obre en sus archivos; sin necesidad de elaborar documentos ad hoc para atender las solicitudes de información.</w:t>
      </w:r>
    </w:p>
    <w:p w14:paraId="50207E0A" w14:textId="77777777" w:rsidR="00762812" w:rsidRPr="009E63DA" w:rsidRDefault="00762812" w:rsidP="00762812">
      <w:pPr>
        <w:spacing w:after="0" w:line="240" w:lineRule="auto"/>
        <w:ind w:left="567" w:right="567"/>
        <w:jc w:val="both"/>
        <w:rPr>
          <w:rFonts w:ascii="Palatino Linotype" w:eastAsia="Calibri" w:hAnsi="Palatino Linotype" w:cs="Arial"/>
          <w:i/>
          <w:color w:val="000000"/>
          <w:sz w:val="2"/>
          <w:szCs w:val="24"/>
          <w:lang w:val="es-ES_tradnl" w:eastAsia="es-MX"/>
        </w:rPr>
      </w:pPr>
    </w:p>
    <w:p w14:paraId="099023AC" w14:textId="77777777" w:rsidR="00762812" w:rsidRPr="00F55BA2" w:rsidRDefault="00762812" w:rsidP="00762812">
      <w:pPr>
        <w:spacing w:after="0" w:line="360" w:lineRule="auto"/>
        <w:jc w:val="both"/>
        <w:rPr>
          <w:rFonts w:ascii="Palatino Linotype" w:eastAsia="Calibri" w:hAnsi="Palatino Linotype" w:cs="Arial"/>
          <w:color w:val="000000"/>
          <w:sz w:val="24"/>
          <w:szCs w:val="24"/>
          <w:lang w:val="es-ES_tradnl" w:eastAsia="es-MX"/>
        </w:rPr>
      </w:pPr>
    </w:p>
    <w:p w14:paraId="79B52F62" w14:textId="77777777" w:rsidR="00762812" w:rsidRPr="009E63DA" w:rsidRDefault="00762812" w:rsidP="00762812">
      <w:pPr>
        <w:spacing w:after="0" w:line="360" w:lineRule="auto"/>
        <w:contextualSpacing/>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se encuentra dotada de los principios de </w:t>
      </w:r>
      <w:r w:rsidRPr="009E63DA">
        <w:rPr>
          <w:rFonts w:ascii="Palatino Linotype" w:eastAsia="Times New Roman" w:hAnsi="Palatino Linotype" w:cs="Arial"/>
          <w:sz w:val="24"/>
          <w:szCs w:val="24"/>
          <w:lang w:val="es-ES" w:eastAsia="es-ES"/>
        </w:rPr>
        <w:t>congruencia y exhaustividad, los cuales a toda luz garantizan el derecho de acceso a la información pública. Robustece lo anterior el criterio</w:t>
      </w:r>
      <w:r>
        <w:rPr>
          <w:rFonts w:ascii="Palatino Linotype" w:eastAsia="Times New Roman" w:hAnsi="Palatino Linotype" w:cs="Arial"/>
          <w:sz w:val="24"/>
          <w:szCs w:val="24"/>
          <w:lang w:val="es-ES" w:eastAsia="es-ES"/>
        </w:rPr>
        <w:t xml:space="preserve"> orientador</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sz w:val="24"/>
          <w:szCs w:val="24"/>
          <w:lang w:val="es-ES" w:eastAsia="es-ES"/>
        </w:rPr>
        <w:t xml:space="preserve">02/17 </w:t>
      </w:r>
      <w:r w:rsidRPr="009E63DA">
        <w:rPr>
          <w:rFonts w:ascii="Palatino Linotype" w:eastAsia="Times New Roman" w:hAnsi="Palatino Linotype" w:cs="Arial"/>
          <w:sz w:val="24"/>
          <w:szCs w:val="24"/>
          <w:lang w:val="es-ES" w:eastAsia="es-ES"/>
        </w:rPr>
        <w:t xml:space="preserve">del </w:t>
      </w:r>
      <w:r>
        <w:rPr>
          <w:rFonts w:ascii="Palatino Linotype" w:eastAsia="Times New Roman" w:hAnsi="Palatino Linotype" w:cs="Arial"/>
          <w:sz w:val="24"/>
          <w:szCs w:val="24"/>
          <w:lang w:val="es-ES" w:eastAsia="es-ES"/>
        </w:rPr>
        <w:t xml:space="preserve">entonces </w:t>
      </w:r>
      <w:r w:rsidRPr="009E63DA">
        <w:rPr>
          <w:rFonts w:ascii="Palatino Linotype" w:eastAsia="Times New Roman" w:hAnsi="Palatino Linotype" w:cs="Arial"/>
          <w:sz w:val="24"/>
          <w:szCs w:val="24"/>
          <w:lang w:val="es-ES" w:eastAsia="es-ES"/>
        </w:rPr>
        <w:t xml:space="preserve">Instituto Nacional de Transparencia, Acceso a la Información y Protección de Datos Personales que dispone a la literalidad lo siguiente: </w:t>
      </w:r>
    </w:p>
    <w:p w14:paraId="36E7C1C1" w14:textId="77777777" w:rsidR="00762812" w:rsidRPr="009E63DA" w:rsidRDefault="00762812" w:rsidP="0047478D">
      <w:pPr>
        <w:spacing w:before="240" w:after="0" w:line="240" w:lineRule="auto"/>
        <w:ind w:left="851" w:right="851"/>
        <w:jc w:val="both"/>
        <w:rPr>
          <w:rFonts w:ascii="Palatino Linotype" w:eastAsia="Times New Roman" w:hAnsi="Palatino Linotype" w:cs="Arial"/>
          <w:b/>
          <w:i/>
          <w:sz w:val="24"/>
          <w:szCs w:val="24"/>
          <w:lang w:val="es-ES" w:eastAsia="es-ES"/>
        </w:rPr>
      </w:pPr>
      <w:r w:rsidRPr="009E63DA">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14:paraId="7400EC64" w14:textId="77777777" w:rsidR="00762812" w:rsidRPr="009E63DA" w:rsidRDefault="00762812" w:rsidP="0047478D">
      <w:pPr>
        <w:spacing w:before="240" w:after="0" w:line="240" w:lineRule="auto"/>
        <w:ind w:left="851"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De conformidad con el artículo </w:t>
      </w:r>
      <w:r w:rsidRPr="009E63DA">
        <w:rPr>
          <w:rFonts w:ascii="Palatino Linotype" w:eastAsia="Times New Roman" w:hAnsi="Palatino Linotype" w:cs="Times New Roman"/>
          <w:i/>
          <w:sz w:val="24"/>
          <w:szCs w:val="24"/>
          <w:lang w:val="es-ES_tradnl" w:eastAsia="es-ES"/>
        </w:rPr>
        <w:t>3 de la Ley Federal de Procedimiento Administrativo</w:t>
      </w:r>
      <w:r w:rsidRPr="009E63DA">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9E63DA">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9E63DA">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279AC04" w14:textId="77777777" w:rsidR="00762812" w:rsidRPr="009E63DA" w:rsidRDefault="00762812" w:rsidP="0047478D">
      <w:pPr>
        <w:numPr>
          <w:ilvl w:val="0"/>
          <w:numId w:val="2"/>
        </w:numPr>
        <w:spacing w:before="240" w:after="0" w:line="24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14:paraId="70C900AC" w14:textId="77777777" w:rsidR="00762812" w:rsidRPr="009E63DA" w:rsidRDefault="00762812" w:rsidP="0047478D">
      <w:pPr>
        <w:numPr>
          <w:ilvl w:val="0"/>
          <w:numId w:val="2"/>
        </w:numPr>
        <w:spacing w:before="240" w:after="0" w:line="24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lastRenderedPageBreak/>
        <w:t xml:space="preserve">RRA 0100/16. Sindicato Nacional de Trabajadores de la Educación. 13 de julio de 2016. Por unanimidad. Comisionada Ponente Areli Cano Guadiana. </w:t>
      </w:r>
    </w:p>
    <w:p w14:paraId="6A2BC3E9" w14:textId="77777777" w:rsidR="00762812" w:rsidRPr="009E63DA" w:rsidRDefault="00762812" w:rsidP="0047478D">
      <w:pPr>
        <w:numPr>
          <w:ilvl w:val="0"/>
          <w:numId w:val="2"/>
        </w:numPr>
        <w:spacing w:before="240" w:after="0" w:line="240" w:lineRule="auto"/>
        <w:ind w:right="851"/>
        <w:jc w:val="both"/>
        <w:rPr>
          <w:rFonts w:ascii="Palatino Linotype" w:eastAsia="Times New Roman" w:hAnsi="Palatino Linotype" w:cs="Times New Roman"/>
          <w:b/>
          <w:sz w:val="24"/>
          <w:szCs w:val="24"/>
          <w:lang w:val="es-ES_tradnl" w:eastAsia="es-ES"/>
        </w:rPr>
      </w:pPr>
      <w:r w:rsidRPr="009E63DA">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w:t>
      </w:r>
      <w:proofErr w:type="spellStart"/>
      <w:r w:rsidRPr="009E63DA">
        <w:rPr>
          <w:rFonts w:ascii="Palatino Linotype" w:eastAsia="Times New Roman" w:hAnsi="Palatino Linotype" w:cs="Arial"/>
          <w:i/>
          <w:sz w:val="24"/>
          <w:szCs w:val="24"/>
          <w:lang w:val="es-ES" w:eastAsia="es-ES"/>
        </w:rPr>
        <w:t>Rosendoevgueni</w:t>
      </w:r>
      <w:proofErr w:type="spellEnd"/>
      <w:r w:rsidRPr="009E63DA">
        <w:rPr>
          <w:rFonts w:ascii="Palatino Linotype" w:eastAsia="Times New Roman" w:hAnsi="Palatino Linotype" w:cs="Arial"/>
          <w:i/>
          <w:sz w:val="24"/>
          <w:szCs w:val="24"/>
          <w:lang w:val="es-ES" w:eastAsia="es-ES"/>
        </w:rPr>
        <w:t xml:space="preserve"> Monterrey </w:t>
      </w:r>
      <w:proofErr w:type="spellStart"/>
      <w:r w:rsidRPr="009E63DA">
        <w:rPr>
          <w:rFonts w:ascii="Palatino Linotype" w:eastAsia="Times New Roman" w:hAnsi="Palatino Linotype" w:cs="Arial"/>
          <w:i/>
          <w:sz w:val="24"/>
          <w:szCs w:val="24"/>
          <w:lang w:val="es-ES" w:eastAsia="es-ES"/>
        </w:rPr>
        <w:t>Chepov</w:t>
      </w:r>
      <w:proofErr w:type="spellEnd"/>
      <w:r w:rsidRPr="009E63DA">
        <w:rPr>
          <w:rFonts w:ascii="Palatino Linotype" w:eastAsia="Times New Roman" w:hAnsi="Palatino Linotype" w:cs="Arial"/>
          <w:i/>
          <w:sz w:val="24"/>
          <w:szCs w:val="24"/>
          <w:lang w:val="es-ES" w:eastAsia="es-ES"/>
        </w:rPr>
        <w:t xml:space="preserve">.” </w:t>
      </w:r>
      <w:r w:rsidRPr="009E63DA">
        <w:rPr>
          <w:rFonts w:ascii="Palatino Linotype" w:eastAsia="Times New Roman" w:hAnsi="Palatino Linotype" w:cs="Times New Roman"/>
          <w:b/>
          <w:i/>
          <w:sz w:val="24"/>
          <w:szCs w:val="24"/>
          <w:lang w:val="es-ES_tradnl" w:eastAsia="es-ES"/>
        </w:rPr>
        <w:t>(Sic)</w:t>
      </w:r>
    </w:p>
    <w:p w14:paraId="2C07C48C" w14:textId="77777777" w:rsidR="00762812" w:rsidRPr="009E63DA" w:rsidRDefault="00762812" w:rsidP="00762812">
      <w:pPr>
        <w:spacing w:after="0" w:line="360" w:lineRule="auto"/>
        <w:jc w:val="both"/>
        <w:rPr>
          <w:rFonts w:ascii="Palatino Linotype" w:eastAsia="Times New Roman" w:hAnsi="Palatino Linotype" w:cs="Arial"/>
          <w:noProof/>
          <w:color w:val="000000"/>
          <w:sz w:val="24"/>
          <w:szCs w:val="24"/>
          <w:lang w:val="es-ES" w:eastAsia="es-MX"/>
        </w:rPr>
      </w:pPr>
    </w:p>
    <w:p w14:paraId="410BEED9" w14:textId="77777777" w:rsidR="00762812" w:rsidRPr="009E63DA" w:rsidRDefault="00762812" w:rsidP="00762812">
      <w:pPr>
        <w:spacing w:after="0" w:line="360" w:lineRule="auto"/>
        <w:jc w:val="both"/>
        <w:rPr>
          <w:rFonts w:ascii="Palatino Linotype" w:eastAsia="Times New Roman" w:hAnsi="Palatino Linotype" w:cs="Arial"/>
          <w:noProof/>
          <w:color w:val="000000"/>
          <w:sz w:val="24"/>
          <w:szCs w:val="24"/>
          <w:lang w:val="es-ES" w:eastAsia="es-MX"/>
        </w:rPr>
      </w:pPr>
      <w:r w:rsidRPr="009E63DA">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14:paraId="01D6D952" w14:textId="77777777" w:rsidR="00762812" w:rsidRDefault="00762812" w:rsidP="0076281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2A5BD424" w14:textId="77777777" w:rsidR="00762812" w:rsidRPr="009E63DA" w:rsidRDefault="00762812" w:rsidP="00762812">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Pr>
          <w:rFonts w:ascii="Palatino Linotype" w:hAnsi="Palatino Linotype"/>
          <w:sz w:val="24"/>
        </w:rPr>
        <w:t xml:space="preserve">la parte </w:t>
      </w:r>
      <w:r w:rsidRPr="009E63DA">
        <w:rPr>
          <w:rFonts w:ascii="Palatino Linotype" w:eastAsia="Times New Roman" w:hAnsi="Palatino Linotype" w:cs="Times New Roman"/>
          <w:b/>
          <w:sz w:val="24"/>
          <w:szCs w:val="24"/>
          <w:lang w:val="es-ES" w:eastAsia="es-ES"/>
        </w:rPr>
        <w:t xml:space="preserve">RECURRENTE </w:t>
      </w:r>
      <w:r w:rsidRPr="009E63DA">
        <w:rPr>
          <w:rFonts w:ascii="Palatino Linotype" w:eastAsia="Times New Roman" w:hAnsi="Palatino Linotype" w:cs="Times New Roman"/>
          <w:sz w:val="24"/>
          <w:szCs w:val="24"/>
          <w:lang w:val="es-ES" w:eastAsia="es-ES"/>
        </w:rPr>
        <w:t xml:space="preserve">en su medio de impugnación que fuera materia de estudio, por ello con fundamento en el artículo 186 fracción II de la Ley de Transparencia y Acceso a la Información Pública del Estado de México y Municipios, se </w:t>
      </w:r>
      <w:r w:rsidRPr="009E63DA">
        <w:rPr>
          <w:rFonts w:ascii="Palatino Linotype" w:eastAsia="Times New Roman" w:hAnsi="Palatino Linotype" w:cs="Times New Roman"/>
          <w:b/>
          <w:sz w:val="24"/>
          <w:szCs w:val="24"/>
          <w:lang w:val="es-ES" w:eastAsia="es-ES"/>
        </w:rPr>
        <w:t xml:space="preserve">CONFIRMA </w:t>
      </w:r>
      <w:r w:rsidRPr="009E63DA">
        <w:rPr>
          <w:rFonts w:ascii="Palatino Linotype" w:eastAsia="Times New Roman" w:hAnsi="Palatino Linotype" w:cs="Times New Roman"/>
          <w:sz w:val="24"/>
          <w:szCs w:val="24"/>
          <w:lang w:val="es-ES" w:eastAsia="es-ES"/>
        </w:rPr>
        <w:t xml:space="preserve">la respuesta a la solicitud de información número </w:t>
      </w:r>
      <w:r w:rsidR="003B5B9E">
        <w:rPr>
          <w:rFonts w:ascii="Palatino Linotype" w:eastAsia="Times New Roman" w:hAnsi="Palatino Linotype" w:cs="Times New Roman"/>
          <w:b/>
          <w:sz w:val="24"/>
          <w:szCs w:val="24"/>
          <w:lang w:val="es-ES" w:eastAsia="es-ES"/>
        </w:rPr>
        <w:t>00222/ACAMBAY/IP/2025</w:t>
      </w:r>
      <w:r>
        <w:rPr>
          <w:rFonts w:ascii="Palatino Linotype" w:eastAsia="Times New Roman" w:hAnsi="Palatino Linotype" w:cs="Times New Roman"/>
          <w:b/>
          <w:sz w:val="24"/>
          <w:szCs w:val="24"/>
          <w:lang w:val="es-ES" w:eastAsia="es-ES"/>
        </w:rPr>
        <w:t xml:space="preserve"> </w:t>
      </w:r>
      <w:r w:rsidRPr="009E63DA">
        <w:rPr>
          <w:rFonts w:ascii="Palatino Linotype" w:eastAsia="Times New Roman" w:hAnsi="Palatino Linotype" w:cs="Times New Roman"/>
          <w:sz w:val="24"/>
          <w:szCs w:val="24"/>
          <w:lang w:val="es-ES" w:eastAsia="es-ES"/>
        </w:rPr>
        <w:t xml:space="preserve">que ha sido materia del presente fallo. </w:t>
      </w:r>
    </w:p>
    <w:p w14:paraId="1FE62925" w14:textId="77777777" w:rsidR="0047478D" w:rsidRDefault="0047478D" w:rsidP="0047478D">
      <w:pPr>
        <w:tabs>
          <w:tab w:val="left" w:pos="709"/>
        </w:tabs>
        <w:spacing w:after="0" w:line="360" w:lineRule="auto"/>
        <w:ind w:right="51"/>
        <w:jc w:val="both"/>
        <w:rPr>
          <w:rFonts w:ascii="Palatino Linotype" w:eastAsia="Times New Roman" w:hAnsi="Palatino Linotype" w:cs="Times New Roman"/>
          <w:sz w:val="24"/>
          <w:szCs w:val="24"/>
          <w:lang w:val="es-ES" w:eastAsia="es-ES"/>
        </w:rPr>
      </w:pPr>
    </w:p>
    <w:p w14:paraId="5BC54688" w14:textId="77777777" w:rsidR="00762812" w:rsidRPr="009E63DA" w:rsidRDefault="00762812" w:rsidP="00762812">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Por lo antes expuesto y fundado es de resolverse y, </w:t>
      </w:r>
    </w:p>
    <w:p w14:paraId="3A2FC44C" w14:textId="77777777" w:rsidR="00762812" w:rsidRPr="009E63DA" w:rsidRDefault="00762812" w:rsidP="00762812">
      <w:pPr>
        <w:spacing w:after="0" w:line="360" w:lineRule="auto"/>
        <w:jc w:val="both"/>
        <w:rPr>
          <w:rFonts w:ascii="Palatino Linotype" w:eastAsia="Times New Roman" w:hAnsi="Palatino Linotype" w:cs="Times New Roman"/>
          <w:sz w:val="24"/>
          <w:szCs w:val="24"/>
          <w:lang w:eastAsia="es-ES"/>
        </w:rPr>
      </w:pPr>
    </w:p>
    <w:p w14:paraId="558A58DF" w14:textId="77777777" w:rsidR="00762812" w:rsidRPr="009E63DA" w:rsidRDefault="00762812" w:rsidP="00762812">
      <w:pPr>
        <w:spacing w:after="0" w:line="360" w:lineRule="auto"/>
        <w:jc w:val="center"/>
        <w:rPr>
          <w:rFonts w:ascii="Palatino Linotype" w:eastAsia="Times New Roman" w:hAnsi="Palatino Linotype" w:cs="Times New Roman"/>
          <w:bCs/>
          <w:spacing w:val="60"/>
          <w:sz w:val="24"/>
          <w:szCs w:val="24"/>
          <w:lang w:val="es-ES_tradnl" w:eastAsia="es-ES"/>
        </w:rPr>
      </w:pPr>
      <w:r w:rsidRPr="009E63DA">
        <w:rPr>
          <w:rFonts w:ascii="Palatino Linotype" w:eastAsia="Times New Roman" w:hAnsi="Palatino Linotype" w:cs="Times New Roman"/>
          <w:b/>
          <w:bCs/>
          <w:spacing w:val="60"/>
          <w:sz w:val="28"/>
          <w:szCs w:val="24"/>
          <w:lang w:val="es-ES_tradnl" w:eastAsia="es-ES"/>
        </w:rPr>
        <w:t>SE    RESUELVE</w:t>
      </w:r>
    </w:p>
    <w:p w14:paraId="378044DE" w14:textId="77777777" w:rsidR="00762812" w:rsidRPr="009E63DA" w:rsidRDefault="00762812" w:rsidP="0047478D">
      <w:pPr>
        <w:autoSpaceDE w:val="0"/>
        <w:autoSpaceDN w:val="0"/>
        <w:adjustRightInd w:val="0"/>
        <w:spacing w:after="0" w:line="240" w:lineRule="auto"/>
        <w:ind w:right="49"/>
        <w:jc w:val="both"/>
        <w:rPr>
          <w:rFonts w:ascii="Palatino Linotype" w:hAnsi="Palatino Linotype" w:cs="Arial"/>
          <w:sz w:val="28"/>
          <w:szCs w:val="28"/>
          <w:lang w:val="es-ES_tradnl"/>
        </w:rPr>
      </w:pPr>
    </w:p>
    <w:p w14:paraId="4EDEDB07" w14:textId="77777777" w:rsidR="00762812" w:rsidRDefault="00762812" w:rsidP="00762812">
      <w:pPr>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_tradnl" w:eastAsia="es-ES"/>
        </w:rPr>
        <w:t>PRIMERO.</w:t>
      </w:r>
      <w:r w:rsidRPr="009E63DA">
        <w:rPr>
          <w:rFonts w:ascii="Palatino Linotype" w:eastAsia="Times New Roman" w:hAnsi="Palatino Linotype" w:cs="Arial"/>
          <w:sz w:val="24"/>
          <w:szCs w:val="24"/>
          <w:lang w:val="es-ES_tradnl" w:eastAsia="es-ES"/>
        </w:rPr>
        <w:t xml:space="preserve"> Se </w:t>
      </w:r>
      <w:r w:rsidRPr="009E63DA">
        <w:rPr>
          <w:rFonts w:ascii="Palatino Linotype" w:eastAsia="Times New Roman" w:hAnsi="Palatino Linotype" w:cs="Arial"/>
          <w:b/>
          <w:sz w:val="24"/>
          <w:szCs w:val="24"/>
          <w:lang w:val="es-ES_tradnl" w:eastAsia="es-ES"/>
        </w:rPr>
        <w:t>CONFIRMA</w:t>
      </w:r>
      <w:r w:rsidRPr="009E63DA">
        <w:rPr>
          <w:rFonts w:ascii="Palatino Linotype" w:eastAsia="Times New Roman" w:hAnsi="Palatino Linotype" w:cs="Arial"/>
          <w:sz w:val="24"/>
          <w:szCs w:val="24"/>
          <w:lang w:val="es-ES_tradnl" w:eastAsia="es-ES"/>
        </w:rPr>
        <w:t xml:space="preserve"> </w:t>
      </w:r>
      <w:r w:rsidRPr="009E63DA">
        <w:rPr>
          <w:rFonts w:ascii="Palatino Linotype" w:eastAsia="Arial Unicode MS" w:hAnsi="Palatino Linotype" w:cs="Arial"/>
          <w:sz w:val="24"/>
          <w:szCs w:val="24"/>
          <w:lang w:val="es-ES" w:eastAsia="es-ES"/>
        </w:rPr>
        <w:t xml:space="preserve">la respuesta entregada por </w:t>
      </w:r>
      <w:r w:rsidRPr="009E63DA">
        <w:rPr>
          <w:rFonts w:ascii="Palatino Linotype" w:eastAsia="Arial Unicode MS" w:hAnsi="Palatino Linotype" w:cs="Arial"/>
          <w:b/>
          <w:sz w:val="24"/>
          <w:szCs w:val="24"/>
          <w:lang w:val="es-ES" w:eastAsia="es-ES"/>
        </w:rPr>
        <w:t xml:space="preserve">EL SUJETO OBLIGADO </w:t>
      </w:r>
      <w:r w:rsidRPr="009E63DA">
        <w:rPr>
          <w:rFonts w:ascii="Palatino Linotype" w:eastAsia="Arial Unicode MS" w:hAnsi="Palatino Linotype" w:cs="Arial"/>
          <w:sz w:val="24"/>
          <w:szCs w:val="24"/>
          <w:lang w:val="es-ES" w:eastAsia="es-ES"/>
        </w:rPr>
        <w:t xml:space="preserve">a la solicitud de información número </w:t>
      </w:r>
      <w:r w:rsidR="003B5B9E">
        <w:rPr>
          <w:rFonts w:ascii="Palatino Linotype" w:eastAsia="Times New Roman" w:hAnsi="Palatino Linotype" w:cs="Times New Roman"/>
          <w:b/>
          <w:sz w:val="24"/>
          <w:szCs w:val="24"/>
          <w:lang w:val="es-ES" w:eastAsia="es-ES"/>
        </w:rPr>
        <w:t>00222/ACAMBAY/IP/2025</w:t>
      </w:r>
      <w:r w:rsidRPr="009E63DA">
        <w:rPr>
          <w:rFonts w:ascii="Palatino Linotype" w:eastAsia="Times New Roman" w:hAnsi="Palatino Linotype" w:cs="Times New Roman"/>
          <w:b/>
          <w:sz w:val="24"/>
          <w:szCs w:val="24"/>
          <w:lang w:val="es-ES" w:eastAsia="es-ES"/>
        </w:rPr>
        <w:t xml:space="preserve">, </w:t>
      </w:r>
      <w:r w:rsidRPr="009E63DA">
        <w:rPr>
          <w:rFonts w:ascii="Palatino Linotype" w:eastAsia="Arial Unicode MS" w:hAnsi="Palatino Linotype" w:cs="Arial"/>
          <w:sz w:val="24"/>
          <w:szCs w:val="24"/>
          <w:lang w:val="es-ES" w:eastAsia="es-ES"/>
        </w:rPr>
        <w:t xml:space="preserve">por resultar </w:t>
      </w:r>
      <w:r w:rsidRPr="009E63DA">
        <w:rPr>
          <w:rFonts w:ascii="Palatino Linotype" w:eastAsia="Arial Unicode MS" w:hAnsi="Palatino Linotype" w:cs="Arial"/>
          <w:sz w:val="24"/>
          <w:szCs w:val="24"/>
          <w:lang w:val="es-ES" w:eastAsia="es-ES"/>
        </w:rPr>
        <w:lastRenderedPageBreak/>
        <w:t xml:space="preserve">infundados los motivos de inconformidad que arguye </w:t>
      </w:r>
      <w:r>
        <w:rPr>
          <w:rFonts w:ascii="Palatino Linotype" w:hAnsi="Palatino Linotype"/>
          <w:sz w:val="24"/>
        </w:rPr>
        <w:t xml:space="preserve">la parte </w:t>
      </w:r>
      <w:r w:rsidRPr="009E63DA">
        <w:rPr>
          <w:rFonts w:ascii="Palatino Linotype" w:eastAsia="Arial Unicode MS" w:hAnsi="Palatino Linotype" w:cs="Arial"/>
          <w:b/>
          <w:sz w:val="24"/>
          <w:szCs w:val="24"/>
          <w:lang w:val="es-ES" w:eastAsia="es-ES"/>
        </w:rPr>
        <w:t>RECURRENTE</w:t>
      </w:r>
      <w:r w:rsidRPr="009E63DA">
        <w:rPr>
          <w:rFonts w:ascii="Palatino Linotype" w:eastAsia="Arial Unicode MS" w:hAnsi="Palatino Linotype" w:cs="Arial"/>
          <w:sz w:val="24"/>
          <w:szCs w:val="24"/>
          <w:lang w:val="es-ES" w:eastAsia="es-ES"/>
        </w:rPr>
        <w:t>, en términos del</w:t>
      </w:r>
      <w:r w:rsidRPr="009E63DA">
        <w:rPr>
          <w:rFonts w:ascii="Palatino Linotype" w:eastAsia="Arial Unicode MS" w:hAnsi="Palatino Linotype" w:cs="Arial"/>
          <w:b/>
          <w:sz w:val="24"/>
          <w:szCs w:val="24"/>
          <w:lang w:val="es-ES" w:eastAsia="es-ES"/>
        </w:rPr>
        <w:t xml:space="preserve"> </w:t>
      </w:r>
      <w:r w:rsidRPr="009E63DA">
        <w:rPr>
          <w:rFonts w:ascii="Palatino Linotype" w:eastAsia="Times New Roman" w:hAnsi="Palatino Linotype" w:cs="Arial"/>
          <w:b/>
          <w:sz w:val="24"/>
          <w:szCs w:val="24"/>
          <w:lang w:val="es-ES" w:eastAsia="es-ES"/>
        </w:rPr>
        <w:t>Considerando CUARTO</w:t>
      </w:r>
      <w:r>
        <w:rPr>
          <w:rFonts w:ascii="Palatino Linotype" w:eastAsia="Times New Roman" w:hAnsi="Palatino Linotype" w:cs="Arial"/>
          <w:sz w:val="24"/>
          <w:szCs w:val="24"/>
          <w:lang w:val="es-ES" w:eastAsia="es-ES"/>
        </w:rPr>
        <w:t xml:space="preserve"> de la presente resolución.</w:t>
      </w:r>
    </w:p>
    <w:p w14:paraId="56858856" w14:textId="77777777" w:rsidR="00762812" w:rsidRPr="009E63DA" w:rsidRDefault="00762812" w:rsidP="0047478D">
      <w:pPr>
        <w:spacing w:after="0" w:line="360" w:lineRule="auto"/>
        <w:jc w:val="both"/>
        <w:rPr>
          <w:rFonts w:ascii="Palatino Linotype" w:eastAsia="Times New Roman" w:hAnsi="Palatino Linotype" w:cs="Arial"/>
          <w:sz w:val="24"/>
          <w:szCs w:val="24"/>
          <w:lang w:val="es-ES" w:eastAsia="es-ES"/>
        </w:rPr>
      </w:pPr>
    </w:p>
    <w:p w14:paraId="5BCC418D" w14:textId="77777777" w:rsidR="00762812" w:rsidRDefault="00762812" w:rsidP="00762812">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SEGUNDO.</w:t>
      </w:r>
      <w:r w:rsidRPr="009E63DA">
        <w:rPr>
          <w:rFonts w:ascii="Palatino Linotype" w:eastAsia="Times New Roman" w:hAnsi="Palatino Linotype" w:cs="Arial"/>
          <w:b/>
          <w:sz w:val="24"/>
          <w:szCs w:val="24"/>
          <w:lang w:val="es-ES" w:eastAsia="es-ES"/>
        </w:rPr>
        <w:t xml:space="preserve"> Notifíquese</w:t>
      </w:r>
      <w:r w:rsidRPr="009E63DA">
        <w:rPr>
          <w:rFonts w:ascii="Palatino Linotype" w:eastAsia="Times New Roman" w:hAnsi="Palatino Linotype" w:cs="Arial"/>
          <w:b/>
          <w:i/>
          <w:sz w:val="24"/>
          <w:szCs w:val="24"/>
          <w:lang w:val="es-ES" w:eastAsia="es-ES"/>
        </w:rPr>
        <w:t xml:space="preserve"> </w:t>
      </w:r>
      <w:r w:rsidRPr="009E63DA">
        <w:rPr>
          <w:rFonts w:ascii="Palatino Linotype" w:eastAsia="Times New Roman" w:hAnsi="Palatino Linotype" w:cs="Arial"/>
          <w:sz w:val="24"/>
          <w:szCs w:val="24"/>
          <w:lang w:val="es-ES" w:eastAsia="es-ES"/>
        </w:rPr>
        <w:t xml:space="preserve">la presente resolución al Titular de la Unidad de Transparencia del </w:t>
      </w:r>
      <w:r w:rsidRPr="009E63DA">
        <w:rPr>
          <w:rFonts w:ascii="Palatino Linotype" w:eastAsia="Times New Roman" w:hAnsi="Palatino Linotype" w:cs="Arial"/>
          <w:b/>
          <w:sz w:val="24"/>
          <w:szCs w:val="24"/>
          <w:lang w:val="es-ES" w:eastAsia="es-ES"/>
        </w:rPr>
        <w:t xml:space="preserve">SUJETO OBLIGADO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(SAIMEX).</w:t>
      </w:r>
      <w:r>
        <w:rPr>
          <w:rFonts w:ascii="Palatino Linotype" w:eastAsia="Times New Roman" w:hAnsi="Palatino Linotype" w:cs="Arial"/>
          <w:b/>
          <w:sz w:val="24"/>
          <w:szCs w:val="24"/>
          <w:lang w:val="es-ES" w:eastAsia="es-ES"/>
        </w:rPr>
        <w:t xml:space="preserve">  </w:t>
      </w:r>
    </w:p>
    <w:p w14:paraId="45FBB728" w14:textId="77777777" w:rsidR="00762812" w:rsidRPr="009E63DA" w:rsidRDefault="00762812" w:rsidP="0047478D">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64AE59D0" w14:textId="77777777" w:rsidR="00762812" w:rsidRDefault="00762812" w:rsidP="00762812">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TERCERO</w:t>
      </w:r>
      <w:r w:rsidRPr="009E63DA">
        <w:rPr>
          <w:rFonts w:ascii="Palatino Linotype" w:eastAsia="Times New Roman" w:hAnsi="Palatino Linotype" w:cs="Arial"/>
          <w:sz w:val="28"/>
          <w:szCs w:val="28"/>
          <w:lang w:val="es-ES" w:eastAsia="es-ES"/>
        </w:rPr>
        <w:t>.</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bCs/>
          <w:color w:val="222222"/>
          <w:sz w:val="24"/>
          <w:szCs w:val="24"/>
          <w:shd w:val="clear" w:color="auto" w:fill="FFFFFF"/>
          <w:lang w:val="es-ES" w:eastAsia="es-ES"/>
        </w:rPr>
        <w:t>Notifíquese</w:t>
      </w:r>
      <w:r w:rsidRPr="009E63DA">
        <w:rPr>
          <w:rFonts w:ascii="Palatino Linotype" w:eastAsia="Times New Roman" w:hAnsi="Palatino Linotype" w:cs="Arial"/>
          <w:sz w:val="24"/>
          <w:szCs w:val="24"/>
          <w:lang w:val="es-ES" w:eastAsia="es-ES"/>
        </w:rPr>
        <w:t xml:space="preserve"> la presente resolución </w:t>
      </w:r>
      <w:r>
        <w:rPr>
          <w:rFonts w:ascii="Palatino Linotype" w:eastAsia="Times New Roman" w:hAnsi="Palatino Linotype" w:cs="Arial"/>
          <w:sz w:val="24"/>
          <w:szCs w:val="24"/>
          <w:lang w:val="es-ES" w:eastAsia="es-ES"/>
        </w:rPr>
        <w:t xml:space="preserve">a </w:t>
      </w:r>
      <w:r>
        <w:rPr>
          <w:rFonts w:ascii="Palatino Linotype" w:hAnsi="Palatino Linotype"/>
          <w:sz w:val="24"/>
        </w:rPr>
        <w:t xml:space="preserve">la parte </w:t>
      </w:r>
      <w:r w:rsidRPr="009E63DA">
        <w:rPr>
          <w:rFonts w:ascii="Palatino Linotype" w:eastAsia="Times New Roman" w:hAnsi="Palatino Linotype" w:cs="Arial"/>
          <w:b/>
          <w:sz w:val="24"/>
          <w:szCs w:val="24"/>
          <w:lang w:val="es-ES" w:eastAsia="es-ES"/>
        </w:rPr>
        <w:t xml:space="preserve">RECURRENTE </w:t>
      </w:r>
      <w:r w:rsidRPr="009E63DA">
        <w:rPr>
          <w:rFonts w:ascii="Palatino Linotype" w:eastAsia="Times New Roman" w:hAnsi="Palatino Linotype" w:cs="Arial"/>
          <w:sz w:val="24"/>
          <w:szCs w:val="24"/>
          <w:lang w:val="es-ES" w:eastAsia="es-ES"/>
        </w:rPr>
        <w:t xml:space="preserve">a través del Sistema de Acceso a la Información Mexiquense </w:t>
      </w:r>
      <w:r>
        <w:rPr>
          <w:rFonts w:ascii="Palatino Linotype" w:eastAsia="Times New Roman" w:hAnsi="Palatino Linotype" w:cs="Arial"/>
          <w:b/>
          <w:sz w:val="24"/>
          <w:szCs w:val="24"/>
          <w:lang w:val="es-ES" w:eastAsia="es-ES"/>
        </w:rPr>
        <w:t>(SAIMEX).</w:t>
      </w:r>
    </w:p>
    <w:p w14:paraId="0FB86A11" w14:textId="77777777" w:rsidR="00762812" w:rsidRPr="009E63DA" w:rsidRDefault="00762812" w:rsidP="0047478D">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0C9B810" w14:textId="221BD62E" w:rsidR="00762812" w:rsidRDefault="00772B6A" w:rsidP="00762812">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20F46879" wp14:editId="05C941ED">
                <wp:simplePos x="0" y="0"/>
                <wp:positionH relativeFrom="column">
                  <wp:posOffset>24270</wp:posOffset>
                </wp:positionH>
                <wp:positionV relativeFrom="paragraph">
                  <wp:posOffset>1650266</wp:posOffset>
                </wp:positionV>
                <wp:extent cx="5664530" cy="2505694"/>
                <wp:effectExtent l="0" t="0" r="31750" b="28575"/>
                <wp:wrapNone/>
                <wp:docPr id="1595859604" name="Conector recto 1"/>
                <wp:cNvGraphicFramePr/>
                <a:graphic xmlns:a="http://schemas.openxmlformats.org/drawingml/2006/main">
                  <a:graphicData uri="http://schemas.microsoft.com/office/word/2010/wordprocessingShape">
                    <wps:wsp>
                      <wps:cNvCnPr/>
                      <wps:spPr>
                        <a:xfrm>
                          <a:off x="0" y="0"/>
                          <a:ext cx="5664530" cy="25056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3C53D9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129.95pt" to="447.95pt,3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" strokecolor="#5b9bd5 [3204]" strokeweight=".5pt">
                <v:stroke joinstyle="miter"/>
              </v:line>
            </w:pict>
          </mc:Fallback>
        </mc:AlternateContent>
      </w:r>
      <w:r w:rsidR="00762812" w:rsidRPr="009E63DA">
        <w:rPr>
          <w:rFonts w:ascii="Palatino Linotype" w:eastAsia="Times New Roman" w:hAnsi="Palatino Linotype" w:cs="Arial"/>
          <w:b/>
          <w:sz w:val="28"/>
          <w:szCs w:val="28"/>
          <w:lang w:val="es-ES" w:eastAsia="es-ES"/>
        </w:rPr>
        <w:t xml:space="preserve">CUARTO. </w:t>
      </w:r>
      <w:r w:rsidR="00762812">
        <w:rPr>
          <w:rFonts w:ascii="Palatino Linotype" w:eastAsia="Times New Roman" w:hAnsi="Palatino Linotype" w:cs="Arial"/>
          <w:sz w:val="24"/>
          <w:szCs w:val="24"/>
          <w:lang w:val="es-ES" w:eastAsia="es-ES"/>
        </w:rPr>
        <w:t xml:space="preserve">Se hace del conocimiento de </w:t>
      </w:r>
      <w:r w:rsidR="00762812">
        <w:rPr>
          <w:rFonts w:ascii="Palatino Linotype" w:hAnsi="Palatino Linotype"/>
          <w:sz w:val="24"/>
        </w:rPr>
        <w:t xml:space="preserve">la parte </w:t>
      </w:r>
      <w:r w:rsidR="00762812" w:rsidRPr="009E63DA">
        <w:rPr>
          <w:rFonts w:ascii="Palatino Linotype" w:eastAsia="Times New Roman" w:hAnsi="Palatino Linotype" w:cs="Arial"/>
          <w:b/>
          <w:sz w:val="24"/>
          <w:szCs w:val="24"/>
          <w:lang w:val="es-ES" w:eastAsia="es-ES"/>
        </w:rPr>
        <w:t xml:space="preserve">RECURRENTE </w:t>
      </w:r>
      <w:r w:rsidR="00762812" w:rsidRPr="009E63DA">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5A705E5" w14:textId="77777777" w:rsidR="00762812" w:rsidRDefault="00762812" w:rsidP="00762812">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3399F1FE" w14:textId="77777777" w:rsidR="0047478D" w:rsidRDefault="0047478D" w:rsidP="00762812">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33E561E9" w14:textId="77777777" w:rsidR="0047478D" w:rsidRDefault="0047478D" w:rsidP="00762812">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01E9E9CF" w14:textId="77777777" w:rsidR="0047478D" w:rsidRDefault="0047478D" w:rsidP="00762812">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05BB6C97" w14:textId="77777777" w:rsidR="00762812" w:rsidRDefault="00762812" w:rsidP="00762812">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02418DCA" w14:textId="3EB45A00" w:rsidR="00762812" w:rsidRPr="008B1C86" w:rsidRDefault="00762812" w:rsidP="00762812">
      <w:pPr>
        <w:autoSpaceDE w:val="0"/>
        <w:autoSpaceDN w:val="0"/>
        <w:adjustRightInd w:val="0"/>
        <w:spacing w:line="360" w:lineRule="auto"/>
        <w:jc w:val="both"/>
        <w:rPr>
          <w:rFonts w:ascii="Palatino Linotype" w:hAnsi="Palatino Linotype" w:cs="Arial"/>
          <w:sz w:val="24"/>
        </w:rPr>
      </w:pPr>
      <w:r w:rsidRPr="00B574E5">
        <w:rPr>
          <w:rFonts w:ascii="Palatino Linotype" w:hAnsi="Palatino Linotype" w:cs="Arial"/>
          <w:sz w:val="24"/>
        </w:rPr>
        <w:lastRenderedPageBreak/>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B13286">
        <w:rPr>
          <w:rFonts w:ascii="Palatino Linotype" w:hAnsi="Palatino Linotype" w:cs="Arial"/>
          <w:sz w:val="24"/>
        </w:rPr>
        <w:t>VIGÉS</w:t>
      </w:r>
      <w:r>
        <w:rPr>
          <w:rFonts w:ascii="Palatino Linotype" w:hAnsi="Palatino Linotype" w:cs="Arial"/>
          <w:sz w:val="24"/>
        </w:rPr>
        <w:t xml:space="preserve">IMA </w:t>
      </w:r>
      <w:r w:rsidR="000E0C09">
        <w:rPr>
          <w:rFonts w:ascii="Palatino Linotype" w:hAnsi="Palatino Linotype" w:cs="Arial"/>
          <w:sz w:val="24"/>
        </w:rPr>
        <w:t>PRIMERA</w:t>
      </w:r>
      <w:r>
        <w:rPr>
          <w:rFonts w:ascii="Palatino Linotype" w:hAnsi="Palatino Linotype" w:cs="Arial"/>
          <w:sz w:val="24"/>
        </w:rPr>
        <w:t xml:space="preserve"> </w:t>
      </w:r>
      <w:r w:rsidRPr="00B574E5">
        <w:rPr>
          <w:rFonts w:ascii="Palatino Linotype" w:hAnsi="Palatino Linotype" w:cs="Arial"/>
          <w:sz w:val="24"/>
        </w:rPr>
        <w:t xml:space="preserve">SESIÓN ORDINARIA CELEBRADA </w:t>
      </w:r>
      <w:r w:rsidRPr="00750473">
        <w:rPr>
          <w:rFonts w:ascii="Palatino Linotype" w:hAnsi="Palatino Linotype" w:cs="Arial"/>
          <w:sz w:val="24"/>
        </w:rPr>
        <w:t xml:space="preserve">EL </w:t>
      </w:r>
      <w:r w:rsidR="000E0C09">
        <w:rPr>
          <w:rFonts w:ascii="Palatino Linotype" w:hAnsi="Palatino Linotype" w:cs="Arial"/>
          <w:sz w:val="24"/>
        </w:rPr>
        <w:t>ONCE DE JUNIO</w:t>
      </w:r>
      <w:r>
        <w:rPr>
          <w:rFonts w:ascii="Palatino Linotype" w:hAnsi="Palatino Linotype" w:cs="Arial"/>
          <w:sz w:val="24"/>
        </w:rPr>
        <w:t xml:space="preserve"> DOS MIL VEINTICINCO</w:t>
      </w:r>
      <w:r w:rsidRPr="00B574E5">
        <w:rPr>
          <w:rFonts w:ascii="Palatino Linotype" w:hAnsi="Palatino Linotype" w:cs="Arial"/>
          <w:sz w:val="24"/>
        </w:rPr>
        <w:t>, ANTE EL SECRETARIO TÉCNICO DEL PLENO, ALEXIS TAPIA RAMÍREZ. --------------------------------------------------------------------</w:t>
      </w:r>
      <w:r>
        <w:rPr>
          <w:rFonts w:ascii="Palatino Linotype" w:hAnsi="Palatino Linotype" w:cs="Arial"/>
          <w:sz w:val="24"/>
        </w:rPr>
        <w:t>----------------------------------------------------------------------------------------------------------------------------------------------------------------------------------------------------------------------------------------------------------------------------------------------------------------------------------------------------------------------------------------------------------------------------------------------------------------------------------------------------------------------------------------------------------------------------------------------------------------------------------------------------------------------------------------------------------------------------------------------------------------------------------------------------------------------------------------------------------------------------------------------------------------------------------------------------------------------------------------------------------------------------------------------------------------------------------------------------------------</w:t>
      </w:r>
      <w:r w:rsidR="00772B6A" w:rsidRPr="00772B6A">
        <w:rPr>
          <w:rFonts w:ascii="Palatino Linotype" w:hAnsi="Palatino Linotype" w:cs="Arial"/>
          <w:sz w:val="24"/>
        </w:rPr>
        <w:t>-------------------------------------------------------------------------------------------------------------------------------------------------------------------------------------------------------------------------------------------------------------------------------------------------------------------------------------------------------------------------------------------------------------------------------------------------------------------------------------------------------------------------------------------------------------------------------------</w:t>
      </w:r>
    </w:p>
    <w:p w14:paraId="27E939F1" w14:textId="77777777" w:rsidR="00762812" w:rsidRPr="006C784D" w:rsidRDefault="000E0C09" w:rsidP="00762812">
      <w:pPr>
        <w:spacing w:line="360" w:lineRule="auto"/>
        <w:jc w:val="both"/>
        <w:rPr>
          <w:sz w:val="20"/>
        </w:rPr>
      </w:pPr>
      <w:r>
        <w:rPr>
          <w:rFonts w:ascii="Palatino Linotype" w:hAnsi="Palatino Linotype"/>
          <w:bCs/>
          <w:sz w:val="16"/>
          <w:szCs w:val="18"/>
        </w:rPr>
        <w:t>JMV/CCR/</w:t>
      </w:r>
      <w:r w:rsidR="0047478D">
        <w:rPr>
          <w:rFonts w:ascii="Palatino Linotype" w:hAnsi="Palatino Linotype"/>
          <w:bCs/>
          <w:sz w:val="16"/>
          <w:szCs w:val="18"/>
        </w:rPr>
        <w:t>LMST</w:t>
      </w:r>
    </w:p>
    <w:p w14:paraId="3960ACA5" w14:textId="77777777" w:rsidR="00762812" w:rsidRDefault="00762812" w:rsidP="00762812"/>
    <w:p w14:paraId="4CCC1493" w14:textId="77777777" w:rsidR="00762812" w:rsidRDefault="00762812" w:rsidP="00762812"/>
    <w:p w14:paraId="4C3E350D" w14:textId="77777777" w:rsidR="00762812" w:rsidRDefault="00762812" w:rsidP="00762812"/>
    <w:p w14:paraId="098611E9" w14:textId="77777777" w:rsidR="00762812" w:rsidRDefault="00762812" w:rsidP="00762812"/>
    <w:p w14:paraId="7769D77B" w14:textId="77777777" w:rsidR="00762812" w:rsidRDefault="00762812" w:rsidP="00762812"/>
    <w:p w14:paraId="58DCE2AC" w14:textId="77777777" w:rsidR="00762812" w:rsidRDefault="00762812" w:rsidP="00762812"/>
    <w:p w14:paraId="2CF0D3CD" w14:textId="77777777" w:rsidR="00762812" w:rsidRDefault="00762812" w:rsidP="00762812"/>
    <w:p w14:paraId="2DFA27DB" w14:textId="77777777" w:rsidR="00762812" w:rsidRDefault="00762812" w:rsidP="00762812"/>
    <w:p w14:paraId="70D7C1DD" w14:textId="77777777" w:rsidR="00762812" w:rsidRDefault="00762812" w:rsidP="00762812"/>
    <w:p w14:paraId="20353C2A" w14:textId="77777777" w:rsidR="00762812" w:rsidRDefault="00762812" w:rsidP="00762812"/>
    <w:p w14:paraId="3551DAEB" w14:textId="77777777" w:rsidR="00762812" w:rsidRDefault="00762812" w:rsidP="00762812"/>
    <w:p w14:paraId="20484409" w14:textId="77777777" w:rsidR="00762812" w:rsidRDefault="00762812" w:rsidP="00762812"/>
    <w:p w14:paraId="0F66DEDF" w14:textId="77777777" w:rsidR="00762812" w:rsidRDefault="00762812" w:rsidP="00762812"/>
    <w:p w14:paraId="7880BD11" w14:textId="77777777" w:rsidR="00762812" w:rsidRDefault="00762812" w:rsidP="00762812"/>
    <w:p w14:paraId="7DE22DE2" w14:textId="77777777" w:rsidR="00762812" w:rsidRDefault="00762812" w:rsidP="00762812"/>
    <w:p w14:paraId="690728EA" w14:textId="77777777" w:rsidR="00762812" w:rsidRDefault="00762812" w:rsidP="00762812"/>
    <w:p w14:paraId="52B995EA" w14:textId="77777777" w:rsidR="00762812" w:rsidRDefault="00762812" w:rsidP="00762812"/>
    <w:p w14:paraId="34B903FB" w14:textId="77777777" w:rsidR="00762812" w:rsidRDefault="00762812" w:rsidP="00762812"/>
    <w:p w14:paraId="38DA8315" w14:textId="77777777" w:rsidR="00762812" w:rsidRDefault="00762812" w:rsidP="00762812"/>
    <w:p w14:paraId="31E3A0BC" w14:textId="77777777" w:rsidR="00762812" w:rsidRDefault="00762812" w:rsidP="00762812"/>
    <w:p w14:paraId="049A198D" w14:textId="77777777" w:rsidR="00762812" w:rsidRDefault="00762812" w:rsidP="00762812"/>
    <w:p w14:paraId="26D2F41E" w14:textId="77777777" w:rsidR="001E0965" w:rsidRDefault="001E0965"/>
    <w:sectPr w:rsidR="001E0965" w:rsidSect="007F6F41">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44ACB" w14:textId="77777777" w:rsidR="00301677" w:rsidRDefault="00301677" w:rsidP="00762812">
      <w:pPr>
        <w:spacing w:after="0" w:line="240" w:lineRule="auto"/>
      </w:pPr>
      <w:r>
        <w:separator/>
      </w:r>
    </w:p>
  </w:endnote>
  <w:endnote w:type="continuationSeparator" w:id="0">
    <w:p w14:paraId="58410F5D" w14:textId="77777777" w:rsidR="00301677" w:rsidRDefault="00301677" w:rsidP="00762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3FEDE" w14:textId="77777777" w:rsidR="007F6F41" w:rsidRPr="000B69FA" w:rsidRDefault="007F6F41" w:rsidP="007F6F4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74D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74D3">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01C7B" w14:textId="77777777" w:rsidR="007F6F41" w:rsidRPr="000B69FA" w:rsidRDefault="007F6F41" w:rsidP="007F6F4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74D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74D3">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B92D2" w14:textId="77777777" w:rsidR="00301677" w:rsidRDefault="00301677" w:rsidP="00762812">
      <w:pPr>
        <w:spacing w:after="0" w:line="240" w:lineRule="auto"/>
      </w:pPr>
      <w:r>
        <w:separator/>
      </w:r>
    </w:p>
  </w:footnote>
  <w:footnote w:type="continuationSeparator" w:id="0">
    <w:p w14:paraId="326331AD" w14:textId="77777777" w:rsidR="00301677" w:rsidRDefault="00301677" w:rsidP="00762812">
      <w:pPr>
        <w:spacing w:after="0" w:line="240" w:lineRule="auto"/>
      </w:pPr>
      <w:r>
        <w:continuationSeparator/>
      </w:r>
    </w:p>
  </w:footnote>
  <w:footnote w:id="1">
    <w:p w14:paraId="59AB10E7" w14:textId="77777777" w:rsidR="007F6F41" w:rsidRPr="005552A8" w:rsidRDefault="007F6F41" w:rsidP="0076281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2B446A3" w14:textId="77777777" w:rsidR="007F6F41" w:rsidRPr="005552A8" w:rsidRDefault="007F6F41" w:rsidP="0076281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BF22F" w14:textId="77777777" w:rsidR="007F6F41" w:rsidRDefault="007F6F41">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6E43CBA" wp14:editId="0CFA8C28">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7F6F41" w14:paraId="4C8384A4" w14:textId="77777777" w:rsidTr="007F6F41">
      <w:trPr>
        <w:trHeight w:val="227"/>
      </w:trPr>
      <w:tc>
        <w:tcPr>
          <w:tcW w:w="5529" w:type="dxa"/>
          <w:hideMark/>
        </w:tcPr>
        <w:p w14:paraId="6066C28C" w14:textId="77777777" w:rsidR="007F6F41" w:rsidRDefault="007F6F41" w:rsidP="007F6F4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1426E04" w14:textId="77777777" w:rsidR="007F6F41" w:rsidRPr="00B4142F" w:rsidRDefault="007F6F41" w:rsidP="0076281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04790/INFOEM/IP/RR/2025</w:t>
          </w:r>
        </w:p>
      </w:tc>
    </w:tr>
    <w:tr w:rsidR="007F6F41" w14:paraId="7FA03C39" w14:textId="77777777" w:rsidTr="007F6F41">
      <w:trPr>
        <w:trHeight w:val="242"/>
      </w:trPr>
      <w:tc>
        <w:tcPr>
          <w:tcW w:w="5529" w:type="dxa"/>
          <w:hideMark/>
        </w:tcPr>
        <w:p w14:paraId="6C8464B6" w14:textId="77777777" w:rsidR="007F6F41" w:rsidRDefault="007F6F41" w:rsidP="007F6F4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1891DB" w14:textId="77777777" w:rsidR="007F6F41" w:rsidRPr="00F06FED" w:rsidRDefault="007F6F41" w:rsidP="007F6F41">
          <w:pPr>
            <w:spacing w:after="120" w:line="256" w:lineRule="auto"/>
            <w:ind w:left="639" w:right="214"/>
            <w:jc w:val="both"/>
            <w:rPr>
              <w:rFonts w:ascii="Palatino Linotype" w:hAnsi="Palatino Linotype" w:cs="Arial"/>
            </w:rPr>
          </w:pPr>
          <w:r w:rsidRPr="00762812">
            <w:rPr>
              <w:rFonts w:ascii="Palatino Linotype" w:hAnsi="Palatino Linotype" w:cs="Arial"/>
              <w:szCs w:val="20"/>
            </w:rPr>
            <w:t xml:space="preserve">Ayuntamiento de </w:t>
          </w:r>
          <w:proofErr w:type="spellStart"/>
          <w:r w:rsidRPr="00762812">
            <w:rPr>
              <w:rFonts w:ascii="Palatino Linotype" w:hAnsi="Palatino Linotype" w:cs="Arial"/>
              <w:szCs w:val="20"/>
            </w:rPr>
            <w:t>Acambay</w:t>
          </w:r>
          <w:proofErr w:type="spellEnd"/>
          <w:r w:rsidRPr="00762812">
            <w:rPr>
              <w:rFonts w:ascii="Palatino Linotype" w:hAnsi="Palatino Linotype" w:cs="Arial"/>
              <w:szCs w:val="20"/>
            </w:rPr>
            <w:t xml:space="preserve"> de Ruíz</w:t>
          </w:r>
        </w:p>
      </w:tc>
    </w:tr>
    <w:tr w:rsidR="007F6F41" w14:paraId="65609917" w14:textId="77777777" w:rsidTr="007F6F41">
      <w:trPr>
        <w:trHeight w:val="342"/>
      </w:trPr>
      <w:tc>
        <w:tcPr>
          <w:tcW w:w="5529" w:type="dxa"/>
          <w:hideMark/>
        </w:tcPr>
        <w:p w14:paraId="4133435A" w14:textId="77777777" w:rsidR="007F6F41" w:rsidRDefault="007F6F41" w:rsidP="007F6F4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6ABBC38" w14:textId="77777777" w:rsidR="007F6F41" w:rsidRDefault="007F6F41" w:rsidP="007F6F4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45DE0503" w14:textId="77777777" w:rsidR="007F6F41" w:rsidRDefault="007F6F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F6F41" w14:paraId="707BC029" w14:textId="77777777" w:rsidTr="007F6F41">
      <w:trPr>
        <w:trHeight w:val="227"/>
      </w:trPr>
      <w:tc>
        <w:tcPr>
          <w:tcW w:w="5529" w:type="dxa"/>
          <w:hideMark/>
        </w:tcPr>
        <w:p w14:paraId="3FA948C5" w14:textId="77777777" w:rsidR="007F6F41" w:rsidRDefault="007F6F41" w:rsidP="007F6F4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C597F76" w14:textId="77777777" w:rsidR="007F6F41" w:rsidRPr="00B4142F" w:rsidRDefault="007F6F41" w:rsidP="0076281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04790/INFOEM/IP/RR/2025</w:t>
          </w:r>
        </w:p>
      </w:tc>
    </w:tr>
    <w:tr w:rsidR="007F6F41" w14:paraId="2D50655D" w14:textId="77777777" w:rsidTr="007F6F41">
      <w:trPr>
        <w:trHeight w:val="196"/>
      </w:trPr>
      <w:tc>
        <w:tcPr>
          <w:tcW w:w="5529" w:type="dxa"/>
          <w:hideMark/>
        </w:tcPr>
        <w:p w14:paraId="5687CD1E" w14:textId="77777777" w:rsidR="007F6F41" w:rsidRDefault="007F6F41" w:rsidP="007F6F4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2D4EB37" w14:textId="4589342D" w:rsidR="007F6F41" w:rsidRPr="00F06FED" w:rsidRDefault="006C74D3" w:rsidP="007F6F41">
          <w:pPr>
            <w:spacing w:after="120" w:line="256" w:lineRule="auto"/>
            <w:ind w:left="639" w:right="214"/>
            <w:jc w:val="both"/>
            <w:rPr>
              <w:rFonts w:ascii="Palatino Linotype" w:hAnsi="Palatino Linotype" w:cs="Arial"/>
            </w:rPr>
          </w:pPr>
          <w:r>
            <w:rPr>
              <w:rFonts w:ascii="Palatino Linotype" w:hAnsi="Palatino Linotype" w:cs="Arial"/>
            </w:rPr>
            <w:t>XXXXXXXXXXXXXXXXX</w:t>
          </w:r>
        </w:p>
      </w:tc>
    </w:tr>
    <w:tr w:rsidR="007F6F41" w14:paraId="5C349E75" w14:textId="77777777" w:rsidTr="007F6F41">
      <w:trPr>
        <w:trHeight w:val="242"/>
      </w:trPr>
      <w:tc>
        <w:tcPr>
          <w:tcW w:w="5529" w:type="dxa"/>
          <w:hideMark/>
        </w:tcPr>
        <w:p w14:paraId="004D6619" w14:textId="77777777" w:rsidR="007F6F41" w:rsidRDefault="007F6F41" w:rsidP="007F6F4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452813C" w14:textId="77777777" w:rsidR="007F6F41" w:rsidRDefault="007F6F41" w:rsidP="007F6F41">
          <w:pPr>
            <w:spacing w:after="120" w:line="256" w:lineRule="auto"/>
            <w:ind w:left="639" w:right="214"/>
            <w:jc w:val="both"/>
            <w:rPr>
              <w:rFonts w:ascii="Palatino Linotype" w:hAnsi="Palatino Linotype" w:cs="Arial"/>
              <w:szCs w:val="20"/>
            </w:rPr>
          </w:pPr>
          <w:r w:rsidRPr="00762812">
            <w:rPr>
              <w:rFonts w:ascii="Palatino Linotype" w:hAnsi="Palatino Linotype" w:cs="Arial"/>
              <w:szCs w:val="20"/>
            </w:rPr>
            <w:t xml:space="preserve">Ayuntamiento de </w:t>
          </w:r>
          <w:proofErr w:type="spellStart"/>
          <w:r w:rsidRPr="00762812">
            <w:rPr>
              <w:rFonts w:ascii="Palatino Linotype" w:hAnsi="Palatino Linotype" w:cs="Arial"/>
              <w:szCs w:val="20"/>
            </w:rPr>
            <w:t>Acambay</w:t>
          </w:r>
          <w:proofErr w:type="spellEnd"/>
          <w:r w:rsidRPr="00762812">
            <w:rPr>
              <w:rFonts w:ascii="Palatino Linotype" w:hAnsi="Palatino Linotype" w:cs="Arial"/>
              <w:szCs w:val="20"/>
            </w:rPr>
            <w:t xml:space="preserve"> de Ruíz</w:t>
          </w:r>
        </w:p>
      </w:tc>
    </w:tr>
    <w:tr w:rsidR="007F6F41" w14:paraId="3B3FC9C6" w14:textId="77777777" w:rsidTr="007F6F41">
      <w:trPr>
        <w:trHeight w:val="342"/>
      </w:trPr>
      <w:tc>
        <w:tcPr>
          <w:tcW w:w="5529" w:type="dxa"/>
          <w:hideMark/>
        </w:tcPr>
        <w:p w14:paraId="69AFD78D" w14:textId="77777777" w:rsidR="007F6F41" w:rsidRDefault="007F6F41" w:rsidP="007F6F4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9ED2F64" w14:textId="77777777" w:rsidR="007F6F41" w:rsidRDefault="007F6F41" w:rsidP="007F6F4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92C7E7C" w14:textId="77777777" w:rsidR="007F6F41" w:rsidRDefault="007F6F4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2DF932E" wp14:editId="561E0B79">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1D03F1"/>
    <w:multiLevelType w:val="hybridMultilevel"/>
    <w:tmpl w:val="923EFB96"/>
    <w:lvl w:ilvl="0" w:tplc="656074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A02BF3"/>
    <w:multiLevelType w:val="hybridMultilevel"/>
    <w:tmpl w:val="2368B62C"/>
    <w:lvl w:ilvl="0" w:tplc="96DCFE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52432867"/>
    <w:multiLevelType w:val="hybridMultilevel"/>
    <w:tmpl w:val="A90CCDD0"/>
    <w:lvl w:ilvl="0" w:tplc="0270FEE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63FC087F"/>
    <w:multiLevelType w:val="hybridMultilevel"/>
    <w:tmpl w:val="837811E4"/>
    <w:lvl w:ilvl="0" w:tplc="22DC980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6BAF6D7B"/>
    <w:multiLevelType w:val="hybridMultilevel"/>
    <w:tmpl w:val="A9B6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AB7E25"/>
    <w:multiLevelType w:val="hybridMultilevel"/>
    <w:tmpl w:val="7E7C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8"/>
  </w:num>
  <w:num w:numId="5">
    <w:abstractNumId w:val="7"/>
  </w:num>
  <w:num w:numId="6">
    <w:abstractNumId w:val="4"/>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12"/>
    <w:rsid w:val="00063FD5"/>
    <w:rsid w:val="000E0C09"/>
    <w:rsid w:val="0019376C"/>
    <w:rsid w:val="001E0965"/>
    <w:rsid w:val="002728B9"/>
    <w:rsid w:val="00301677"/>
    <w:rsid w:val="003B5B9E"/>
    <w:rsid w:val="003E11D8"/>
    <w:rsid w:val="0047478D"/>
    <w:rsid w:val="006C74D3"/>
    <w:rsid w:val="00762812"/>
    <w:rsid w:val="00772B6A"/>
    <w:rsid w:val="007F6F41"/>
    <w:rsid w:val="00A94911"/>
    <w:rsid w:val="00B017F7"/>
    <w:rsid w:val="00B13286"/>
    <w:rsid w:val="00C855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7F5A"/>
  <w15:chartTrackingRefBased/>
  <w15:docId w15:val="{F11F7AAC-75D8-43E5-AC15-73C66C22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281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6281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6281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6281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6281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6281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6281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62812"/>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62812"/>
    <w:rPr>
      <w:color w:val="0563C1" w:themeColor="hyperlink"/>
      <w:u w:val="single"/>
    </w:rPr>
  </w:style>
  <w:style w:type="paragraph" w:styleId="Sinespaciado">
    <w:name w:val="No Spacing"/>
    <w:aliases w:val="Francesa,INAI"/>
    <w:link w:val="SinespaciadoCar"/>
    <w:uiPriority w:val="1"/>
    <w:qFormat/>
    <w:rsid w:val="0076281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62812"/>
    <w:rPr>
      <w:rFonts w:ascii="Times New Roman" w:eastAsia="Times New Roman" w:hAnsi="Times New Roman" w:cs="Times New Roman"/>
      <w:sz w:val="24"/>
      <w:szCs w:val="24"/>
      <w:lang w:eastAsia="es-ES"/>
    </w:rPr>
  </w:style>
  <w:style w:type="paragraph" w:customStyle="1" w:styleId="infoemcitas">
    <w:name w:val="infoem citas"/>
    <w:basedOn w:val="Normal"/>
    <w:qFormat/>
    <w:rsid w:val="00762812"/>
    <w:pPr>
      <w:spacing w:before="240" w:line="360" w:lineRule="auto"/>
      <w:ind w:left="851" w:right="851"/>
      <w:jc w:val="both"/>
    </w:pPr>
    <w:rPr>
      <w:rFonts w:ascii="Palatino Linotype" w:hAnsi="Palatino Linotype"/>
      <w:i/>
    </w:rPr>
  </w:style>
  <w:style w:type="paragraph" w:customStyle="1" w:styleId="INFOEM">
    <w:name w:val="INFOEM"/>
    <w:basedOn w:val="Normal"/>
    <w:qFormat/>
    <w:rsid w:val="00762812"/>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762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762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25</Pages>
  <Words>5172</Words>
  <Characters>28450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9</cp:revision>
  <cp:lastPrinted>2025-06-13T16:47:00Z</cp:lastPrinted>
  <dcterms:created xsi:type="dcterms:W3CDTF">2025-05-30T20:19:00Z</dcterms:created>
  <dcterms:modified xsi:type="dcterms:W3CDTF">2025-06-27T19:29:00Z</dcterms:modified>
</cp:coreProperties>
</file>