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288195221"/>
        <w:docPartObj>
          <w:docPartGallery w:val="Table of Contents"/>
          <w:docPartUnique/>
        </w:docPartObj>
      </w:sdtPr>
      <w:sdtEndPr>
        <w:rPr>
          <w:b/>
          <w:bCs/>
        </w:rPr>
      </w:sdtEndPr>
      <w:sdtContent>
        <w:p w14:paraId="76B01A10" w14:textId="77777777" w:rsidR="00D3000D" w:rsidRPr="003E601A" w:rsidRDefault="00D3000D" w:rsidP="003E601A">
          <w:pPr>
            <w:pStyle w:val="TtulodeTDC"/>
            <w:rPr>
              <w:color w:val="auto"/>
            </w:rPr>
          </w:pPr>
          <w:r w:rsidRPr="003E601A">
            <w:rPr>
              <w:color w:val="auto"/>
              <w:lang w:val="es-ES"/>
            </w:rPr>
            <w:t>Contenido</w:t>
          </w:r>
        </w:p>
        <w:p w14:paraId="468BCA24" w14:textId="77777777" w:rsidR="00800A0F" w:rsidRPr="003E601A" w:rsidRDefault="00D3000D" w:rsidP="003E601A">
          <w:pPr>
            <w:pStyle w:val="TDC1"/>
            <w:tabs>
              <w:tab w:val="right" w:leader="dot" w:pos="9034"/>
            </w:tabs>
            <w:rPr>
              <w:rFonts w:asciiTheme="minorHAnsi" w:eastAsiaTheme="minorEastAsia" w:hAnsiTheme="minorHAnsi" w:cstheme="minorBidi"/>
              <w:noProof/>
              <w:szCs w:val="22"/>
              <w:lang w:eastAsia="es-MX"/>
            </w:rPr>
          </w:pPr>
          <w:r w:rsidRPr="003E601A">
            <w:rPr>
              <w:b/>
              <w:bCs/>
              <w:lang w:val="es-ES"/>
            </w:rPr>
            <w:fldChar w:fldCharType="begin"/>
          </w:r>
          <w:r w:rsidRPr="003E601A">
            <w:rPr>
              <w:b/>
              <w:bCs/>
              <w:lang w:val="es-ES"/>
            </w:rPr>
            <w:instrText xml:space="preserve"> TOC \o "1-3" \h \z \u </w:instrText>
          </w:r>
          <w:r w:rsidRPr="003E601A">
            <w:rPr>
              <w:b/>
              <w:bCs/>
              <w:lang w:val="es-ES"/>
            </w:rPr>
            <w:fldChar w:fldCharType="separate"/>
          </w:r>
          <w:hyperlink w:anchor="_Toc202372629" w:history="1">
            <w:r w:rsidR="00800A0F" w:rsidRPr="003E601A">
              <w:rPr>
                <w:rStyle w:val="Hipervnculo"/>
                <w:rFonts w:eastAsiaTheme="majorEastAsia"/>
                <w:noProof/>
                <w:color w:val="auto"/>
              </w:rPr>
              <w:t>ANTECEDENTES</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_Toc202372629 \h </w:instrText>
            </w:r>
            <w:r w:rsidR="00800A0F" w:rsidRPr="003E601A">
              <w:rPr>
                <w:noProof/>
                <w:webHidden/>
              </w:rPr>
            </w:r>
            <w:r w:rsidR="00800A0F" w:rsidRPr="003E601A">
              <w:rPr>
                <w:noProof/>
                <w:webHidden/>
              </w:rPr>
              <w:fldChar w:fldCharType="separate"/>
            </w:r>
            <w:r w:rsidR="00F030EE">
              <w:rPr>
                <w:noProof/>
                <w:webHidden/>
              </w:rPr>
              <w:t>3</w:t>
            </w:r>
            <w:r w:rsidR="00800A0F" w:rsidRPr="003E601A">
              <w:rPr>
                <w:noProof/>
                <w:webHidden/>
              </w:rPr>
              <w:fldChar w:fldCharType="end"/>
            </w:r>
          </w:hyperlink>
        </w:p>
        <w:p w14:paraId="7BD69214" w14:textId="77777777" w:rsidR="00800A0F" w:rsidRPr="003E601A" w:rsidRDefault="00F030EE" w:rsidP="003E601A">
          <w:pPr>
            <w:pStyle w:val="TDC2"/>
            <w:rPr>
              <w:rFonts w:asciiTheme="minorHAnsi" w:eastAsiaTheme="minorEastAsia" w:hAnsiTheme="minorHAnsi" w:cstheme="minorBidi"/>
              <w:noProof/>
              <w:szCs w:val="22"/>
              <w:lang w:eastAsia="es-MX"/>
            </w:rPr>
          </w:pPr>
          <w:hyperlink w:anchor="_Toc202372630" w:history="1">
            <w:r w:rsidR="00800A0F" w:rsidRPr="003E601A">
              <w:rPr>
                <w:rStyle w:val="Hipervnculo"/>
                <w:rFonts w:eastAsiaTheme="majorEastAsia"/>
                <w:noProof/>
                <w:color w:val="auto"/>
              </w:rPr>
              <w:t>DE LAS SOLICITUDES DE INFORMACIÓN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_Toc202372630 \h </w:instrText>
            </w:r>
            <w:r w:rsidR="00800A0F" w:rsidRPr="003E601A">
              <w:rPr>
                <w:noProof/>
                <w:webHidden/>
              </w:rPr>
            </w:r>
            <w:r w:rsidR="00800A0F" w:rsidRPr="003E601A">
              <w:rPr>
                <w:noProof/>
                <w:webHidden/>
              </w:rPr>
              <w:fldChar w:fldCharType="separate"/>
            </w:r>
            <w:r>
              <w:rPr>
                <w:noProof/>
                <w:webHidden/>
              </w:rPr>
              <w:t>3</w:t>
            </w:r>
            <w:r w:rsidR="00800A0F" w:rsidRPr="003E601A">
              <w:rPr>
                <w:noProof/>
                <w:webHidden/>
              </w:rPr>
              <w:fldChar w:fldCharType="end"/>
            </w:r>
          </w:hyperlink>
        </w:p>
        <w:p w14:paraId="71AF02A6"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31" w:history="1">
            <w:r w:rsidR="00800A0F" w:rsidRPr="003E601A">
              <w:rPr>
                <w:rStyle w:val="Hipervnculo"/>
                <w:rFonts w:eastAsiaTheme="majorEastAsia"/>
                <w:noProof/>
                <w:color w:val="auto"/>
              </w:rPr>
              <w:t>a) Solicitudes de información.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_Toc202372631 \h </w:instrText>
            </w:r>
            <w:r w:rsidR="00800A0F" w:rsidRPr="003E601A">
              <w:rPr>
                <w:noProof/>
                <w:webHidden/>
              </w:rPr>
            </w:r>
            <w:r w:rsidR="00800A0F" w:rsidRPr="003E601A">
              <w:rPr>
                <w:noProof/>
                <w:webHidden/>
              </w:rPr>
              <w:fldChar w:fldCharType="separate"/>
            </w:r>
            <w:r>
              <w:rPr>
                <w:noProof/>
                <w:webHidden/>
              </w:rPr>
              <w:t>3</w:t>
            </w:r>
            <w:r w:rsidR="00800A0F" w:rsidRPr="003E601A">
              <w:rPr>
                <w:noProof/>
                <w:webHidden/>
              </w:rPr>
              <w:fldChar w:fldCharType="end"/>
            </w:r>
          </w:hyperlink>
        </w:p>
        <w:p w14:paraId="62057E08"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32" w:history="1">
            <w:r w:rsidR="00800A0F" w:rsidRPr="003E601A">
              <w:rPr>
                <w:rStyle w:val="Hipervnculo"/>
                <w:rFonts w:eastAsiaTheme="majorEastAsia"/>
                <w:noProof/>
                <w:color w:val="auto"/>
              </w:rPr>
              <w:t>b) Turno de la solicitud de información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_Toc202372632 \h </w:instrText>
            </w:r>
            <w:r w:rsidR="00800A0F" w:rsidRPr="003E601A">
              <w:rPr>
                <w:noProof/>
                <w:webHidden/>
              </w:rPr>
            </w:r>
            <w:r w:rsidR="00800A0F" w:rsidRPr="003E601A">
              <w:rPr>
                <w:noProof/>
                <w:webHidden/>
              </w:rPr>
              <w:fldChar w:fldCharType="separate"/>
            </w:r>
            <w:r>
              <w:rPr>
                <w:noProof/>
                <w:webHidden/>
              </w:rPr>
              <w:t>5</w:t>
            </w:r>
            <w:r w:rsidR="00800A0F" w:rsidRPr="003E601A">
              <w:rPr>
                <w:noProof/>
                <w:webHidden/>
              </w:rPr>
              <w:fldChar w:fldCharType="end"/>
            </w:r>
          </w:hyperlink>
        </w:p>
        <w:p w14:paraId="07C0F01F"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33" w:history="1">
            <w:r w:rsidR="00800A0F" w:rsidRPr="003E601A">
              <w:rPr>
                <w:rStyle w:val="Hipervnculo"/>
                <w:rFonts w:eastAsiaTheme="majorEastAsia"/>
                <w:noProof/>
                <w:color w:val="auto"/>
              </w:rPr>
              <w:t>c) Respuestas del Sujeto Obligado.</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_Toc202372633 \h </w:instrText>
            </w:r>
            <w:r w:rsidR="00800A0F" w:rsidRPr="003E601A">
              <w:rPr>
                <w:noProof/>
                <w:webHidden/>
              </w:rPr>
            </w:r>
            <w:r w:rsidR="00800A0F" w:rsidRPr="003E601A">
              <w:rPr>
                <w:noProof/>
                <w:webHidden/>
              </w:rPr>
              <w:fldChar w:fldCharType="separate"/>
            </w:r>
            <w:r>
              <w:rPr>
                <w:noProof/>
                <w:webHidden/>
              </w:rPr>
              <w:t>5</w:t>
            </w:r>
            <w:r w:rsidR="00800A0F" w:rsidRPr="003E601A">
              <w:rPr>
                <w:noProof/>
                <w:webHidden/>
              </w:rPr>
              <w:fldChar w:fldCharType="end"/>
            </w:r>
          </w:hyperlink>
        </w:p>
        <w:p w14:paraId="0FC8885E" w14:textId="77777777" w:rsidR="00800A0F" w:rsidRPr="003E601A" w:rsidRDefault="00F030EE" w:rsidP="003E601A">
          <w:pPr>
            <w:pStyle w:val="TDC2"/>
            <w:rPr>
              <w:rFonts w:asciiTheme="minorHAnsi" w:eastAsiaTheme="minorEastAsia" w:hAnsiTheme="minorHAnsi" w:cstheme="minorBidi"/>
              <w:noProof/>
              <w:szCs w:val="22"/>
              <w:lang w:eastAsia="es-MX"/>
            </w:rPr>
          </w:pPr>
          <w:hyperlink w:anchor="_Toc202372634" w:history="1">
            <w:r w:rsidR="00800A0F" w:rsidRPr="003E601A">
              <w:rPr>
                <w:rStyle w:val="Hipervnculo"/>
                <w:rFonts w:eastAsiaTheme="majorEastAsia"/>
                <w:noProof/>
                <w:color w:val="auto"/>
              </w:rPr>
              <w:t>DEL RECURSO DE REVISIÓN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_Toc202372634 \h </w:instrText>
            </w:r>
            <w:r w:rsidR="00800A0F" w:rsidRPr="003E601A">
              <w:rPr>
                <w:noProof/>
                <w:webHidden/>
              </w:rPr>
            </w:r>
            <w:r w:rsidR="00800A0F" w:rsidRPr="003E601A">
              <w:rPr>
                <w:noProof/>
                <w:webHidden/>
              </w:rPr>
              <w:fldChar w:fldCharType="separate"/>
            </w:r>
            <w:r>
              <w:rPr>
                <w:noProof/>
                <w:webHidden/>
              </w:rPr>
              <w:t>7</w:t>
            </w:r>
            <w:r w:rsidR="00800A0F" w:rsidRPr="003E601A">
              <w:rPr>
                <w:noProof/>
                <w:webHidden/>
              </w:rPr>
              <w:fldChar w:fldCharType="end"/>
            </w:r>
          </w:hyperlink>
        </w:p>
        <w:p w14:paraId="1B242CFB"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35" w:history="1">
            <w:r w:rsidR="00800A0F" w:rsidRPr="003E601A">
              <w:rPr>
                <w:rStyle w:val="Hipervnculo"/>
                <w:rFonts w:eastAsiaTheme="majorEastAsia"/>
                <w:noProof/>
                <w:color w:val="auto"/>
              </w:rPr>
              <w:t>a) Interposición de los Recursos de Revisión.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_Toc202372635 \h </w:instrText>
            </w:r>
            <w:r w:rsidR="00800A0F" w:rsidRPr="003E601A">
              <w:rPr>
                <w:noProof/>
                <w:webHidden/>
              </w:rPr>
            </w:r>
            <w:r w:rsidR="00800A0F" w:rsidRPr="003E601A">
              <w:rPr>
                <w:noProof/>
                <w:webHidden/>
              </w:rPr>
              <w:fldChar w:fldCharType="separate"/>
            </w:r>
            <w:r>
              <w:rPr>
                <w:noProof/>
                <w:webHidden/>
              </w:rPr>
              <w:t>7</w:t>
            </w:r>
            <w:r w:rsidR="00800A0F" w:rsidRPr="003E601A">
              <w:rPr>
                <w:noProof/>
                <w:webHidden/>
              </w:rPr>
              <w:fldChar w:fldCharType="end"/>
            </w:r>
          </w:hyperlink>
        </w:p>
        <w:p w14:paraId="55DE60D0"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36" w:history="1">
            <w:r w:rsidR="00800A0F" w:rsidRPr="003E601A">
              <w:rPr>
                <w:rStyle w:val="Hipervnculo"/>
                <w:rFonts w:eastAsiaTheme="majorEastAsia"/>
                <w:noProof/>
                <w:color w:val="auto"/>
              </w:rPr>
              <w:t>b) Turno de los Recursos de Revisión.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_Toc202372636 \h </w:instrText>
            </w:r>
            <w:r w:rsidR="00800A0F" w:rsidRPr="003E601A">
              <w:rPr>
                <w:noProof/>
                <w:webHidden/>
              </w:rPr>
            </w:r>
            <w:r w:rsidR="00800A0F" w:rsidRPr="003E601A">
              <w:rPr>
                <w:noProof/>
                <w:webHidden/>
              </w:rPr>
              <w:fldChar w:fldCharType="separate"/>
            </w:r>
            <w:r>
              <w:rPr>
                <w:noProof/>
                <w:webHidden/>
              </w:rPr>
              <w:t>9</w:t>
            </w:r>
            <w:r w:rsidR="00800A0F" w:rsidRPr="003E601A">
              <w:rPr>
                <w:noProof/>
                <w:webHidden/>
              </w:rPr>
              <w:fldChar w:fldCharType="end"/>
            </w:r>
          </w:hyperlink>
        </w:p>
        <w:p w14:paraId="4F34FE47"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37" w:history="1">
            <w:r w:rsidR="00800A0F" w:rsidRPr="003E601A">
              <w:rPr>
                <w:rStyle w:val="Hipervnculo"/>
                <w:rFonts w:eastAsiaTheme="majorEastAsia"/>
                <w:noProof/>
                <w:color w:val="auto"/>
              </w:rPr>
              <w:t>c) Admisiones de los Recursos de Revisión.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_Toc202372637 \h </w:instrText>
            </w:r>
            <w:r w:rsidR="00800A0F" w:rsidRPr="003E601A">
              <w:rPr>
                <w:noProof/>
                <w:webHidden/>
              </w:rPr>
            </w:r>
            <w:r w:rsidR="00800A0F" w:rsidRPr="003E601A">
              <w:rPr>
                <w:noProof/>
                <w:webHidden/>
              </w:rPr>
              <w:fldChar w:fldCharType="separate"/>
            </w:r>
            <w:r>
              <w:rPr>
                <w:noProof/>
                <w:webHidden/>
              </w:rPr>
              <w:t>9</w:t>
            </w:r>
            <w:r w:rsidR="00800A0F" w:rsidRPr="003E601A">
              <w:rPr>
                <w:noProof/>
                <w:webHidden/>
              </w:rPr>
              <w:fldChar w:fldCharType="end"/>
            </w:r>
          </w:hyperlink>
        </w:p>
        <w:p w14:paraId="3F0BC727"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38" w:history="1">
            <w:r w:rsidR="00800A0F" w:rsidRPr="003E601A">
              <w:rPr>
                <w:rStyle w:val="Hipervnculo"/>
                <w:rFonts w:eastAsiaTheme="majorEastAsia"/>
                <w:noProof/>
                <w:color w:val="auto"/>
              </w:rPr>
              <w:t>d) Acumulación de los Recursos de Revisión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_Toc202372638 \h </w:instrText>
            </w:r>
            <w:r w:rsidR="00800A0F" w:rsidRPr="003E601A">
              <w:rPr>
                <w:noProof/>
                <w:webHidden/>
              </w:rPr>
            </w:r>
            <w:r w:rsidR="00800A0F" w:rsidRPr="003E601A">
              <w:rPr>
                <w:noProof/>
                <w:webHidden/>
              </w:rPr>
              <w:fldChar w:fldCharType="separate"/>
            </w:r>
            <w:r>
              <w:rPr>
                <w:noProof/>
                <w:webHidden/>
              </w:rPr>
              <w:t>9</w:t>
            </w:r>
            <w:r w:rsidR="00800A0F" w:rsidRPr="003E601A">
              <w:rPr>
                <w:noProof/>
                <w:webHidden/>
              </w:rPr>
              <w:fldChar w:fldCharType="end"/>
            </w:r>
          </w:hyperlink>
        </w:p>
        <w:p w14:paraId="41E40972"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39" w:history="1">
            <w:r w:rsidR="00800A0F" w:rsidRPr="003E601A">
              <w:rPr>
                <w:rStyle w:val="Hipervnculo"/>
                <w:rFonts w:eastAsiaTheme="majorEastAsia"/>
                <w:noProof/>
                <w:color w:val="auto"/>
              </w:rPr>
              <w:t>e) Informes Justificados del Sujeto Obligado.</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_Toc202372639 \h </w:instrText>
            </w:r>
            <w:r w:rsidR="00800A0F" w:rsidRPr="003E601A">
              <w:rPr>
                <w:noProof/>
                <w:webHidden/>
              </w:rPr>
            </w:r>
            <w:r w:rsidR="00800A0F" w:rsidRPr="003E601A">
              <w:rPr>
                <w:noProof/>
                <w:webHidden/>
              </w:rPr>
              <w:fldChar w:fldCharType="separate"/>
            </w:r>
            <w:r>
              <w:rPr>
                <w:noProof/>
                <w:webHidden/>
              </w:rPr>
              <w:t>10</w:t>
            </w:r>
            <w:r w:rsidR="00800A0F" w:rsidRPr="003E601A">
              <w:rPr>
                <w:noProof/>
                <w:webHidden/>
              </w:rPr>
              <w:fldChar w:fldCharType="end"/>
            </w:r>
          </w:hyperlink>
        </w:p>
        <w:p w14:paraId="644B31EE"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40" w:history="1">
            <w:r w:rsidR="00800A0F" w:rsidRPr="003E601A">
              <w:rPr>
                <w:rStyle w:val="Hipervnculo"/>
                <w:rFonts w:eastAsiaTheme="majorEastAsia"/>
                <w:noProof/>
                <w:color w:val="auto"/>
              </w:rPr>
              <w:t>f) Manifestaciones de la Parte Recurrente.</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_Toc202372640 \h </w:instrText>
            </w:r>
            <w:r w:rsidR="00800A0F" w:rsidRPr="003E601A">
              <w:rPr>
                <w:noProof/>
                <w:webHidden/>
              </w:rPr>
            </w:r>
            <w:r w:rsidR="00800A0F" w:rsidRPr="003E601A">
              <w:rPr>
                <w:noProof/>
                <w:webHidden/>
              </w:rPr>
              <w:fldChar w:fldCharType="separate"/>
            </w:r>
            <w:r>
              <w:rPr>
                <w:noProof/>
                <w:webHidden/>
              </w:rPr>
              <w:t>12</w:t>
            </w:r>
            <w:r w:rsidR="00800A0F" w:rsidRPr="003E601A">
              <w:rPr>
                <w:noProof/>
                <w:webHidden/>
              </w:rPr>
              <w:fldChar w:fldCharType="end"/>
            </w:r>
          </w:hyperlink>
        </w:p>
        <w:p w14:paraId="33C7574C"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41" w:history="1">
            <w:r w:rsidR="00800A0F" w:rsidRPr="003E601A">
              <w:rPr>
                <w:rStyle w:val="Hipervnculo"/>
                <w:rFonts w:eastAsia="Calibri"/>
                <w:noProof/>
                <w:color w:val="auto"/>
              </w:rPr>
              <w:t>g) Ampliación de plazo para resolver el Recurso de Revisión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_Toc202372641 \h </w:instrText>
            </w:r>
            <w:r w:rsidR="00800A0F" w:rsidRPr="003E601A">
              <w:rPr>
                <w:noProof/>
                <w:webHidden/>
              </w:rPr>
            </w:r>
            <w:r w:rsidR="00800A0F" w:rsidRPr="003E601A">
              <w:rPr>
                <w:noProof/>
                <w:webHidden/>
              </w:rPr>
              <w:fldChar w:fldCharType="separate"/>
            </w:r>
            <w:r>
              <w:rPr>
                <w:noProof/>
                <w:webHidden/>
              </w:rPr>
              <w:t>12</w:t>
            </w:r>
            <w:r w:rsidR="00800A0F" w:rsidRPr="003E601A">
              <w:rPr>
                <w:noProof/>
                <w:webHidden/>
              </w:rPr>
              <w:fldChar w:fldCharType="end"/>
            </w:r>
          </w:hyperlink>
        </w:p>
        <w:p w14:paraId="016CBE4D"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42" w:history="1">
            <w:r w:rsidR="00800A0F" w:rsidRPr="003E601A">
              <w:rPr>
                <w:rStyle w:val="Hipervnculo"/>
                <w:rFonts w:eastAsiaTheme="majorEastAsia"/>
                <w:noProof/>
                <w:color w:val="auto"/>
              </w:rPr>
              <w:t>h) Cierres de instrucción.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_Toc202372642 \h </w:instrText>
            </w:r>
            <w:r w:rsidR="00800A0F" w:rsidRPr="003E601A">
              <w:rPr>
                <w:noProof/>
                <w:webHidden/>
              </w:rPr>
            </w:r>
            <w:r w:rsidR="00800A0F" w:rsidRPr="003E601A">
              <w:rPr>
                <w:noProof/>
                <w:webHidden/>
              </w:rPr>
              <w:fldChar w:fldCharType="separate"/>
            </w:r>
            <w:r>
              <w:rPr>
                <w:noProof/>
                <w:webHidden/>
              </w:rPr>
              <w:t>15</w:t>
            </w:r>
            <w:r w:rsidR="00800A0F" w:rsidRPr="003E601A">
              <w:rPr>
                <w:noProof/>
                <w:webHidden/>
              </w:rPr>
              <w:fldChar w:fldCharType="end"/>
            </w:r>
          </w:hyperlink>
        </w:p>
        <w:p w14:paraId="43CD5296" w14:textId="77777777" w:rsidR="00800A0F" w:rsidRPr="003E601A" w:rsidRDefault="00F030EE" w:rsidP="003E601A">
          <w:pPr>
            <w:pStyle w:val="TDC1"/>
            <w:tabs>
              <w:tab w:val="right" w:leader="dot" w:pos="9034"/>
            </w:tabs>
            <w:rPr>
              <w:rFonts w:asciiTheme="minorHAnsi" w:eastAsiaTheme="minorEastAsia" w:hAnsiTheme="minorHAnsi" w:cstheme="minorBidi"/>
              <w:noProof/>
              <w:szCs w:val="22"/>
              <w:lang w:eastAsia="es-MX"/>
            </w:rPr>
          </w:pPr>
          <w:hyperlink w:anchor="_Toc202372643" w:history="1">
            <w:r w:rsidR="00800A0F" w:rsidRPr="003E601A">
              <w:rPr>
                <w:rStyle w:val="Hipervnculo"/>
                <w:rFonts w:eastAsiaTheme="majorEastAsia"/>
                <w:noProof/>
                <w:color w:val="auto"/>
              </w:rPr>
              <w:t>CONSIDERANDOS</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_Toc202372643 \h </w:instrText>
            </w:r>
            <w:r w:rsidR="00800A0F" w:rsidRPr="003E601A">
              <w:rPr>
                <w:noProof/>
                <w:webHidden/>
              </w:rPr>
            </w:r>
            <w:r w:rsidR="00800A0F" w:rsidRPr="003E601A">
              <w:rPr>
                <w:noProof/>
                <w:webHidden/>
              </w:rPr>
              <w:fldChar w:fldCharType="separate"/>
            </w:r>
            <w:r>
              <w:rPr>
                <w:noProof/>
                <w:webHidden/>
              </w:rPr>
              <w:t>15</w:t>
            </w:r>
            <w:r w:rsidR="00800A0F" w:rsidRPr="003E601A">
              <w:rPr>
                <w:noProof/>
                <w:webHidden/>
              </w:rPr>
              <w:fldChar w:fldCharType="end"/>
            </w:r>
          </w:hyperlink>
        </w:p>
        <w:p w14:paraId="36E60A54" w14:textId="77777777" w:rsidR="00800A0F" w:rsidRPr="003E601A" w:rsidRDefault="00F030EE" w:rsidP="003E601A">
          <w:pPr>
            <w:pStyle w:val="TDC2"/>
            <w:rPr>
              <w:rFonts w:asciiTheme="minorHAnsi" w:eastAsiaTheme="minorEastAsia" w:hAnsiTheme="minorHAnsi" w:cstheme="minorBidi"/>
              <w:noProof/>
              <w:szCs w:val="22"/>
              <w:lang w:eastAsia="es-MX"/>
            </w:rPr>
          </w:pPr>
          <w:hyperlink w:anchor="_Toc202372644" w:history="1">
            <w:r w:rsidR="00800A0F" w:rsidRPr="003E601A">
              <w:rPr>
                <w:rStyle w:val="Hipervnculo"/>
                <w:rFonts w:eastAsiaTheme="majorEastAsia"/>
                <w:noProof/>
                <w:color w:val="auto"/>
              </w:rPr>
              <w:t>PRIMERO. Procedibilidad</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_Toc202372644 \h </w:instrText>
            </w:r>
            <w:r w:rsidR="00800A0F" w:rsidRPr="003E601A">
              <w:rPr>
                <w:noProof/>
                <w:webHidden/>
              </w:rPr>
            </w:r>
            <w:r w:rsidR="00800A0F" w:rsidRPr="003E601A">
              <w:rPr>
                <w:noProof/>
                <w:webHidden/>
              </w:rPr>
              <w:fldChar w:fldCharType="separate"/>
            </w:r>
            <w:r>
              <w:rPr>
                <w:noProof/>
                <w:webHidden/>
              </w:rPr>
              <w:t>15</w:t>
            </w:r>
            <w:r w:rsidR="00800A0F" w:rsidRPr="003E601A">
              <w:rPr>
                <w:noProof/>
                <w:webHidden/>
              </w:rPr>
              <w:fldChar w:fldCharType="end"/>
            </w:r>
          </w:hyperlink>
        </w:p>
        <w:p w14:paraId="3227028C"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45" w:history="1">
            <w:r w:rsidR="00800A0F" w:rsidRPr="003E601A">
              <w:rPr>
                <w:rStyle w:val="Hipervnculo"/>
                <w:rFonts w:eastAsiaTheme="majorEastAsia"/>
                <w:noProof/>
                <w:color w:val="auto"/>
              </w:rPr>
              <w:t>a) Competencia del Instituto.</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_Toc202372645 \h </w:instrText>
            </w:r>
            <w:r w:rsidR="00800A0F" w:rsidRPr="003E601A">
              <w:rPr>
                <w:noProof/>
                <w:webHidden/>
              </w:rPr>
            </w:r>
            <w:r w:rsidR="00800A0F" w:rsidRPr="003E601A">
              <w:rPr>
                <w:noProof/>
                <w:webHidden/>
              </w:rPr>
              <w:fldChar w:fldCharType="separate"/>
            </w:r>
            <w:r>
              <w:rPr>
                <w:noProof/>
                <w:webHidden/>
              </w:rPr>
              <w:t>15</w:t>
            </w:r>
            <w:r w:rsidR="00800A0F" w:rsidRPr="003E601A">
              <w:rPr>
                <w:noProof/>
                <w:webHidden/>
              </w:rPr>
              <w:fldChar w:fldCharType="end"/>
            </w:r>
          </w:hyperlink>
        </w:p>
        <w:p w14:paraId="1D997A05"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46" w:history="1">
            <w:r w:rsidR="00800A0F" w:rsidRPr="003E601A">
              <w:rPr>
                <w:rStyle w:val="Hipervnculo"/>
                <w:rFonts w:eastAsiaTheme="majorEastAsia"/>
                <w:noProof/>
                <w:color w:val="auto"/>
              </w:rPr>
              <w:t>b) Legitimidad de la parte recurrente.</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_Toc202372646 \h </w:instrText>
            </w:r>
            <w:r w:rsidR="00800A0F" w:rsidRPr="003E601A">
              <w:rPr>
                <w:noProof/>
                <w:webHidden/>
              </w:rPr>
            </w:r>
            <w:r w:rsidR="00800A0F" w:rsidRPr="003E601A">
              <w:rPr>
                <w:noProof/>
                <w:webHidden/>
              </w:rPr>
              <w:fldChar w:fldCharType="separate"/>
            </w:r>
            <w:r>
              <w:rPr>
                <w:noProof/>
                <w:webHidden/>
              </w:rPr>
              <w:t>16</w:t>
            </w:r>
            <w:r w:rsidR="00800A0F" w:rsidRPr="003E601A">
              <w:rPr>
                <w:noProof/>
                <w:webHidden/>
              </w:rPr>
              <w:fldChar w:fldCharType="end"/>
            </w:r>
          </w:hyperlink>
        </w:p>
        <w:p w14:paraId="23EADE65"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47" w:history="1">
            <w:r w:rsidR="00800A0F" w:rsidRPr="003E601A">
              <w:rPr>
                <w:rStyle w:val="Hipervnculo"/>
                <w:rFonts w:eastAsiaTheme="majorEastAsia"/>
                <w:noProof/>
                <w:color w:val="auto"/>
              </w:rPr>
              <w:t>c) Plazo para interponer el recurso</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_Toc202372647 \h </w:instrText>
            </w:r>
            <w:r w:rsidR="00800A0F" w:rsidRPr="003E601A">
              <w:rPr>
                <w:noProof/>
                <w:webHidden/>
              </w:rPr>
            </w:r>
            <w:r w:rsidR="00800A0F" w:rsidRPr="003E601A">
              <w:rPr>
                <w:noProof/>
                <w:webHidden/>
              </w:rPr>
              <w:fldChar w:fldCharType="separate"/>
            </w:r>
            <w:r>
              <w:rPr>
                <w:noProof/>
                <w:webHidden/>
              </w:rPr>
              <w:t>16</w:t>
            </w:r>
            <w:r w:rsidR="00800A0F" w:rsidRPr="003E601A">
              <w:rPr>
                <w:noProof/>
                <w:webHidden/>
              </w:rPr>
              <w:fldChar w:fldCharType="end"/>
            </w:r>
          </w:hyperlink>
        </w:p>
        <w:p w14:paraId="04629499"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48" w:history="1">
            <w:r w:rsidR="00800A0F" w:rsidRPr="003E601A">
              <w:rPr>
                <w:rStyle w:val="Hipervnculo"/>
                <w:rFonts w:eastAsiaTheme="majorEastAsia"/>
                <w:noProof/>
                <w:color w:val="auto"/>
              </w:rPr>
              <w:t>d) Causal de procedencia</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_Toc202372648 \h </w:instrText>
            </w:r>
            <w:r w:rsidR="00800A0F" w:rsidRPr="003E601A">
              <w:rPr>
                <w:noProof/>
                <w:webHidden/>
              </w:rPr>
            </w:r>
            <w:r w:rsidR="00800A0F" w:rsidRPr="003E601A">
              <w:rPr>
                <w:noProof/>
                <w:webHidden/>
              </w:rPr>
              <w:fldChar w:fldCharType="separate"/>
            </w:r>
            <w:r>
              <w:rPr>
                <w:noProof/>
                <w:webHidden/>
              </w:rPr>
              <w:t>16</w:t>
            </w:r>
            <w:r w:rsidR="00800A0F" w:rsidRPr="003E601A">
              <w:rPr>
                <w:noProof/>
                <w:webHidden/>
              </w:rPr>
              <w:fldChar w:fldCharType="end"/>
            </w:r>
          </w:hyperlink>
        </w:p>
        <w:p w14:paraId="54EB6522"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49" w:history="1">
            <w:r w:rsidR="00800A0F" w:rsidRPr="003E601A">
              <w:rPr>
                <w:rStyle w:val="Hipervnculo"/>
                <w:rFonts w:eastAsiaTheme="majorEastAsia"/>
                <w:noProof/>
                <w:color w:val="auto"/>
              </w:rPr>
              <w:t>e) Requisitos formales para la interposición del recurso.</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_Toc202372649 \h </w:instrText>
            </w:r>
            <w:r w:rsidR="00800A0F" w:rsidRPr="003E601A">
              <w:rPr>
                <w:noProof/>
                <w:webHidden/>
              </w:rPr>
            </w:r>
            <w:r w:rsidR="00800A0F" w:rsidRPr="003E601A">
              <w:rPr>
                <w:noProof/>
                <w:webHidden/>
              </w:rPr>
              <w:fldChar w:fldCharType="separate"/>
            </w:r>
            <w:r>
              <w:rPr>
                <w:noProof/>
                <w:webHidden/>
              </w:rPr>
              <w:t>16</w:t>
            </w:r>
            <w:r w:rsidR="00800A0F" w:rsidRPr="003E601A">
              <w:rPr>
                <w:noProof/>
                <w:webHidden/>
              </w:rPr>
              <w:fldChar w:fldCharType="end"/>
            </w:r>
          </w:hyperlink>
        </w:p>
        <w:p w14:paraId="6593A1FD"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50" w:history="1">
            <w:r w:rsidR="00800A0F" w:rsidRPr="003E601A">
              <w:rPr>
                <w:rStyle w:val="Hipervnculo"/>
                <w:rFonts w:eastAsiaTheme="majorEastAsia"/>
                <w:noProof/>
                <w:color w:val="auto"/>
              </w:rPr>
              <w:t>f) Acumulación de los Recursos de Revisión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_Toc202372650 \h </w:instrText>
            </w:r>
            <w:r w:rsidR="00800A0F" w:rsidRPr="003E601A">
              <w:rPr>
                <w:noProof/>
                <w:webHidden/>
              </w:rPr>
            </w:r>
            <w:r w:rsidR="00800A0F" w:rsidRPr="003E601A">
              <w:rPr>
                <w:noProof/>
                <w:webHidden/>
              </w:rPr>
              <w:fldChar w:fldCharType="separate"/>
            </w:r>
            <w:r>
              <w:rPr>
                <w:noProof/>
                <w:webHidden/>
              </w:rPr>
              <w:t>17</w:t>
            </w:r>
            <w:r w:rsidR="00800A0F" w:rsidRPr="003E601A">
              <w:rPr>
                <w:noProof/>
                <w:webHidden/>
              </w:rPr>
              <w:fldChar w:fldCharType="end"/>
            </w:r>
          </w:hyperlink>
        </w:p>
        <w:p w14:paraId="6BBA628A" w14:textId="77777777" w:rsidR="00800A0F" w:rsidRPr="003E601A" w:rsidRDefault="00F030EE" w:rsidP="003E601A">
          <w:pPr>
            <w:pStyle w:val="TDC2"/>
            <w:rPr>
              <w:rFonts w:asciiTheme="minorHAnsi" w:eastAsiaTheme="minorEastAsia" w:hAnsiTheme="minorHAnsi" w:cstheme="minorBidi"/>
              <w:noProof/>
              <w:szCs w:val="22"/>
              <w:lang w:eastAsia="es-MX"/>
            </w:rPr>
          </w:pPr>
          <w:hyperlink w:anchor="_Toc202372651" w:history="1">
            <w:r w:rsidR="00800A0F" w:rsidRPr="003E601A">
              <w:rPr>
                <w:rStyle w:val="Hipervnculo"/>
                <w:rFonts w:eastAsiaTheme="majorEastAsia"/>
                <w:noProof/>
                <w:color w:val="auto"/>
              </w:rPr>
              <w:t>SEGUNDO. Estudio de Fondo.</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_Toc202372651 \h </w:instrText>
            </w:r>
            <w:r w:rsidR="00800A0F" w:rsidRPr="003E601A">
              <w:rPr>
                <w:noProof/>
                <w:webHidden/>
              </w:rPr>
            </w:r>
            <w:r w:rsidR="00800A0F" w:rsidRPr="003E601A">
              <w:rPr>
                <w:noProof/>
                <w:webHidden/>
              </w:rPr>
              <w:fldChar w:fldCharType="separate"/>
            </w:r>
            <w:r>
              <w:rPr>
                <w:noProof/>
                <w:webHidden/>
              </w:rPr>
              <w:t>18</w:t>
            </w:r>
            <w:r w:rsidR="00800A0F" w:rsidRPr="003E601A">
              <w:rPr>
                <w:noProof/>
                <w:webHidden/>
              </w:rPr>
              <w:fldChar w:fldCharType="end"/>
            </w:r>
          </w:hyperlink>
        </w:p>
        <w:p w14:paraId="68633D18"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52" w:history="1">
            <w:r w:rsidR="00800A0F" w:rsidRPr="003E601A">
              <w:rPr>
                <w:rStyle w:val="Hipervnculo"/>
                <w:rFonts w:eastAsiaTheme="majorEastAsia"/>
                <w:noProof/>
                <w:color w:val="auto"/>
              </w:rPr>
              <w:t>a) Mandato de transparencia y responsabilidad del Sujeto Obligado</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_Toc202372652 \h </w:instrText>
            </w:r>
            <w:r w:rsidR="00800A0F" w:rsidRPr="003E601A">
              <w:rPr>
                <w:noProof/>
                <w:webHidden/>
              </w:rPr>
            </w:r>
            <w:r w:rsidR="00800A0F" w:rsidRPr="003E601A">
              <w:rPr>
                <w:noProof/>
                <w:webHidden/>
              </w:rPr>
              <w:fldChar w:fldCharType="separate"/>
            </w:r>
            <w:r>
              <w:rPr>
                <w:noProof/>
                <w:webHidden/>
              </w:rPr>
              <w:t>18</w:t>
            </w:r>
            <w:r w:rsidR="00800A0F" w:rsidRPr="003E601A">
              <w:rPr>
                <w:noProof/>
                <w:webHidden/>
              </w:rPr>
              <w:fldChar w:fldCharType="end"/>
            </w:r>
          </w:hyperlink>
        </w:p>
        <w:p w14:paraId="422BB063"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53" w:history="1">
            <w:r w:rsidR="00800A0F" w:rsidRPr="003E601A">
              <w:rPr>
                <w:rStyle w:val="Hipervnculo"/>
                <w:rFonts w:eastAsiaTheme="majorEastAsia"/>
                <w:noProof/>
                <w:color w:val="auto"/>
              </w:rPr>
              <w:t>b) Controversia a resolver.</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_Toc202372653 \h </w:instrText>
            </w:r>
            <w:r w:rsidR="00800A0F" w:rsidRPr="003E601A">
              <w:rPr>
                <w:noProof/>
                <w:webHidden/>
              </w:rPr>
            </w:r>
            <w:r w:rsidR="00800A0F" w:rsidRPr="003E601A">
              <w:rPr>
                <w:noProof/>
                <w:webHidden/>
              </w:rPr>
              <w:fldChar w:fldCharType="separate"/>
            </w:r>
            <w:r>
              <w:rPr>
                <w:noProof/>
                <w:webHidden/>
              </w:rPr>
              <w:t>20</w:t>
            </w:r>
            <w:r w:rsidR="00800A0F" w:rsidRPr="003E601A">
              <w:rPr>
                <w:noProof/>
                <w:webHidden/>
              </w:rPr>
              <w:fldChar w:fldCharType="end"/>
            </w:r>
          </w:hyperlink>
        </w:p>
        <w:p w14:paraId="211AAAAC"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54" w:history="1">
            <w:r w:rsidR="00800A0F" w:rsidRPr="003E601A">
              <w:rPr>
                <w:rStyle w:val="Hipervnculo"/>
                <w:rFonts w:eastAsiaTheme="majorEastAsia"/>
                <w:noProof/>
                <w:color w:val="auto"/>
              </w:rPr>
              <w:t>c) Estudio de la controversia.</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_Toc202372654 \h </w:instrText>
            </w:r>
            <w:r w:rsidR="00800A0F" w:rsidRPr="003E601A">
              <w:rPr>
                <w:noProof/>
                <w:webHidden/>
              </w:rPr>
            </w:r>
            <w:r w:rsidR="00800A0F" w:rsidRPr="003E601A">
              <w:rPr>
                <w:noProof/>
                <w:webHidden/>
              </w:rPr>
              <w:fldChar w:fldCharType="separate"/>
            </w:r>
            <w:r>
              <w:rPr>
                <w:noProof/>
                <w:webHidden/>
              </w:rPr>
              <w:t>21</w:t>
            </w:r>
            <w:r w:rsidR="00800A0F" w:rsidRPr="003E601A">
              <w:rPr>
                <w:noProof/>
                <w:webHidden/>
              </w:rPr>
              <w:fldChar w:fldCharType="end"/>
            </w:r>
          </w:hyperlink>
        </w:p>
        <w:p w14:paraId="171240C2"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55" w:history="1">
            <w:r w:rsidR="00800A0F" w:rsidRPr="003E601A">
              <w:rPr>
                <w:rStyle w:val="Hipervnculo"/>
                <w:rFonts w:eastAsiaTheme="majorEastAsia"/>
                <w:noProof/>
                <w:color w:val="auto"/>
              </w:rPr>
              <w:t>d) Versión pública</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_Toc202372655 \h </w:instrText>
            </w:r>
            <w:r w:rsidR="00800A0F" w:rsidRPr="003E601A">
              <w:rPr>
                <w:noProof/>
                <w:webHidden/>
              </w:rPr>
            </w:r>
            <w:r w:rsidR="00800A0F" w:rsidRPr="003E601A">
              <w:rPr>
                <w:noProof/>
                <w:webHidden/>
              </w:rPr>
              <w:fldChar w:fldCharType="separate"/>
            </w:r>
            <w:r>
              <w:rPr>
                <w:noProof/>
                <w:webHidden/>
              </w:rPr>
              <w:t>38</w:t>
            </w:r>
            <w:r w:rsidR="00800A0F" w:rsidRPr="003E601A">
              <w:rPr>
                <w:noProof/>
                <w:webHidden/>
              </w:rPr>
              <w:fldChar w:fldCharType="end"/>
            </w:r>
          </w:hyperlink>
        </w:p>
        <w:p w14:paraId="324B15C3" w14:textId="77777777" w:rsidR="00800A0F" w:rsidRPr="003E601A" w:rsidRDefault="00F030EE" w:rsidP="003E601A">
          <w:pPr>
            <w:pStyle w:val="TDC3"/>
            <w:rPr>
              <w:rFonts w:asciiTheme="minorHAnsi" w:eastAsiaTheme="minorEastAsia" w:hAnsiTheme="minorHAnsi" w:cstheme="minorBidi"/>
              <w:noProof/>
              <w:szCs w:val="22"/>
              <w:lang w:eastAsia="es-MX"/>
            </w:rPr>
          </w:pPr>
          <w:hyperlink w:anchor="_Toc202372656" w:history="1">
            <w:r w:rsidR="00800A0F" w:rsidRPr="003E601A">
              <w:rPr>
                <w:rStyle w:val="Hipervnculo"/>
                <w:rFonts w:eastAsiaTheme="majorEastAsia"/>
                <w:noProof/>
                <w:color w:val="auto"/>
              </w:rPr>
              <w:t>e) Conclusión.</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_Toc202372656 \h </w:instrText>
            </w:r>
            <w:r w:rsidR="00800A0F" w:rsidRPr="003E601A">
              <w:rPr>
                <w:noProof/>
                <w:webHidden/>
              </w:rPr>
            </w:r>
            <w:r w:rsidR="00800A0F" w:rsidRPr="003E601A">
              <w:rPr>
                <w:noProof/>
                <w:webHidden/>
              </w:rPr>
              <w:fldChar w:fldCharType="separate"/>
            </w:r>
            <w:r>
              <w:rPr>
                <w:noProof/>
                <w:webHidden/>
              </w:rPr>
              <w:t>43</w:t>
            </w:r>
            <w:r w:rsidR="00800A0F" w:rsidRPr="003E601A">
              <w:rPr>
                <w:noProof/>
                <w:webHidden/>
              </w:rPr>
              <w:fldChar w:fldCharType="end"/>
            </w:r>
          </w:hyperlink>
        </w:p>
        <w:p w14:paraId="058EB807" w14:textId="77777777" w:rsidR="00800A0F" w:rsidRPr="003E601A" w:rsidRDefault="00F030EE" w:rsidP="003E601A">
          <w:pPr>
            <w:pStyle w:val="TDC1"/>
            <w:tabs>
              <w:tab w:val="right" w:leader="dot" w:pos="9034"/>
            </w:tabs>
            <w:rPr>
              <w:rFonts w:asciiTheme="minorHAnsi" w:eastAsiaTheme="minorEastAsia" w:hAnsiTheme="minorHAnsi" w:cstheme="minorBidi"/>
              <w:noProof/>
              <w:szCs w:val="22"/>
              <w:lang w:eastAsia="es-MX"/>
            </w:rPr>
          </w:pPr>
          <w:hyperlink w:anchor="_Toc202372657" w:history="1">
            <w:r w:rsidR="00800A0F" w:rsidRPr="003E601A">
              <w:rPr>
                <w:rStyle w:val="Hipervnculo"/>
                <w:rFonts w:eastAsiaTheme="majorEastAsia"/>
                <w:noProof/>
                <w:color w:val="auto"/>
              </w:rPr>
              <w:t>RESUELVE</w:t>
            </w:r>
            <w:r w:rsidR="00800A0F" w:rsidRPr="003E601A">
              <w:rPr>
                <w:noProof/>
                <w:webHidden/>
              </w:rPr>
              <w:tab/>
            </w:r>
            <w:r w:rsidR="00800A0F" w:rsidRPr="003E601A">
              <w:rPr>
                <w:noProof/>
                <w:webHidden/>
              </w:rPr>
              <w:fldChar w:fldCharType="begin"/>
            </w:r>
            <w:r w:rsidR="00800A0F" w:rsidRPr="003E601A">
              <w:rPr>
                <w:noProof/>
                <w:webHidden/>
              </w:rPr>
              <w:instrText xml:space="preserve"> PAGEREF _Toc202372657 \h </w:instrText>
            </w:r>
            <w:r w:rsidR="00800A0F" w:rsidRPr="003E601A">
              <w:rPr>
                <w:noProof/>
                <w:webHidden/>
              </w:rPr>
            </w:r>
            <w:r w:rsidR="00800A0F" w:rsidRPr="003E601A">
              <w:rPr>
                <w:noProof/>
                <w:webHidden/>
              </w:rPr>
              <w:fldChar w:fldCharType="separate"/>
            </w:r>
            <w:r>
              <w:rPr>
                <w:noProof/>
                <w:webHidden/>
              </w:rPr>
              <w:t>44</w:t>
            </w:r>
            <w:r w:rsidR="00800A0F" w:rsidRPr="003E601A">
              <w:rPr>
                <w:noProof/>
                <w:webHidden/>
              </w:rPr>
              <w:fldChar w:fldCharType="end"/>
            </w:r>
          </w:hyperlink>
        </w:p>
        <w:p w14:paraId="3460B1A7" w14:textId="77777777" w:rsidR="00D3000D" w:rsidRPr="003E601A" w:rsidRDefault="00D3000D" w:rsidP="003E601A">
          <w:r w:rsidRPr="003E601A">
            <w:rPr>
              <w:b/>
              <w:bCs/>
              <w:lang w:val="es-ES"/>
            </w:rPr>
            <w:fldChar w:fldCharType="end"/>
          </w:r>
        </w:p>
      </w:sdtContent>
    </w:sdt>
    <w:p w14:paraId="7C8C1201" w14:textId="77777777" w:rsidR="00E33117" w:rsidRPr="003E601A" w:rsidRDefault="00E33117" w:rsidP="003E601A">
      <w:pPr>
        <w:spacing w:line="240" w:lineRule="auto"/>
        <w:rPr>
          <w:b/>
        </w:rPr>
      </w:pPr>
    </w:p>
    <w:p w14:paraId="249BB55D" w14:textId="77777777" w:rsidR="00E33117" w:rsidRPr="003E601A" w:rsidRDefault="00E33117" w:rsidP="003E601A">
      <w:pPr>
        <w:spacing w:line="240" w:lineRule="auto"/>
        <w:rPr>
          <w:b/>
        </w:rPr>
      </w:pPr>
    </w:p>
    <w:p w14:paraId="04897426" w14:textId="77777777" w:rsidR="00E33117" w:rsidRPr="003E601A" w:rsidRDefault="00E33117" w:rsidP="003E601A">
      <w:pPr>
        <w:spacing w:line="240" w:lineRule="auto"/>
        <w:rPr>
          <w:b/>
        </w:rPr>
      </w:pPr>
    </w:p>
    <w:p w14:paraId="28399499" w14:textId="77777777" w:rsidR="00E33117" w:rsidRPr="003E601A" w:rsidRDefault="00E33117" w:rsidP="003E601A">
      <w:pPr>
        <w:spacing w:line="240" w:lineRule="auto"/>
        <w:rPr>
          <w:b/>
        </w:rPr>
      </w:pPr>
    </w:p>
    <w:p w14:paraId="44066D4D" w14:textId="77777777" w:rsidR="00E33117" w:rsidRPr="003E601A" w:rsidRDefault="00E33117" w:rsidP="003E601A">
      <w:pPr>
        <w:spacing w:line="240" w:lineRule="auto"/>
        <w:rPr>
          <w:b/>
        </w:rPr>
      </w:pPr>
    </w:p>
    <w:p w14:paraId="459BF3E5" w14:textId="77777777" w:rsidR="00E33117" w:rsidRPr="003E601A" w:rsidRDefault="00E33117" w:rsidP="003E601A">
      <w:pPr>
        <w:spacing w:line="240" w:lineRule="auto"/>
        <w:rPr>
          <w:b/>
        </w:rPr>
      </w:pPr>
    </w:p>
    <w:p w14:paraId="0AE878A1" w14:textId="77777777" w:rsidR="00E33117" w:rsidRPr="003E601A" w:rsidRDefault="00E33117" w:rsidP="003E601A">
      <w:pPr>
        <w:spacing w:line="240" w:lineRule="auto"/>
        <w:rPr>
          <w:b/>
        </w:rPr>
      </w:pPr>
    </w:p>
    <w:p w14:paraId="13686333" w14:textId="77777777" w:rsidR="00E33117" w:rsidRPr="003E601A" w:rsidRDefault="00E33117" w:rsidP="003E601A">
      <w:pPr>
        <w:spacing w:line="240" w:lineRule="auto"/>
        <w:rPr>
          <w:b/>
        </w:rPr>
      </w:pPr>
    </w:p>
    <w:p w14:paraId="26B26389" w14:textId="77777777" w:rsidR="00E33117" w:rsidRPr="003E601A" w:rsidRDefault="00E33117" w:rsidP="003E601A">
      <w:pPr>
        <w:spacing w:line="240" w:lineRule="auto"/>
        <w:rPr>
          <w:b/>
        </w:rPr>
      </w:pPr>
    </w:p>
    <w:p w14:paraId="24A1479A" w14:textId="77777777" w:rsidR="00E33117" w:rsidRPr="003E601A" w:rsidRDefault="00E33117" w:rsidP="003E601A">
      <w:pPr>
        <w:spacing w:line="240" w:lineRule="auto"/>
        <w:rPr>
          <w:b/>
        </w:rPr>
      </w:pPr>
    </w:p>
    <w:p w14:paraId="5A44A7B3" w14:textId="77777777" w:rsidR="00E33117" w:rsidRPr="003E601A" w:rsidRDefault="00E33117" w:rsidP="003E601A">
      <w:pPr>
        <w:spacing w:line="240" w:lineRule="auto"/>
        <w:rPr>
          <w:b/>
        </w:rPr>
      </w:pPr>
    </w:p>
    <w:p w14:paraId="16E2662E" w14:textId="77777777" w:rsidR="00E33117" w:rsidRPr="003E601A" w:rsidRDefault="00E33117" w:rsidP="003E601A">
      <w:pPr>
        <w:spacing w:line="240" w:lineRule="auto"/>
        <w:rPr>
          <w:b/>
        </w:rPr>
      </w:pPr>
    </w:p>
    <w:p w14:paraId="0676B89F" w14:textId="77777777" w:rsidR="00E33117" w:rsidRPr="003E601A" w:rsidRDefault="00E33117" w:rsidP="003E601A">
      <w:pPr>
        <w:spacing w:line="240" w:lineRule="auto"/>
        <w:rPr>
          <w:b/>
        </w:rPr>
      </w:pPr>
    </w:p>
    <w:p w14:paraId="1395714C" w14:textId="77777777" w:rsidR="00E33117" w:rsidRPr="003E601A" w:rsidRDefault="00E33117" w:rsidP="003E601A">
      <w:pPr>
        <w:spacing w:line="240" w:lineRule="auto"/>
        <w:rPr>
          <w:b/>
        </w:rPr>
      </w:pPr>
    </w:p>
    <w:p w14:paraId="672839AA" w14:textId="77777777" w:rsidR="00E33117" w:rsidRPr="003E601A" w:rsidRDefault="00E33117" w:rsidP="003E601A">
      <w:pPr>
        <w:spacing w:line="240" w:lineRule="auto"/>
        <w:rPr>
          <w:b/>
        </w:rPr>
      </w:pPr>
    </w:p>
    <w:p w14:paraId="0D390C6C" w14:textId="77777777" w:rsidR="00E33117" w:rsidRPr="003E601A" w:rsidRDefault="00E33117" w:rsidP="003E601A">
      <w:pPr>
        <w:spacing w:line="240" w:lineRule="auto"/>
        <w:rPr>
          <w:b/>
        </w:rPr>
      </w:pPr>
    </w:p>
    <w:p w14:paraId="609E40A8" w14:textId="77777777" w:rsidR="00E33117" w:rsidRPr="003E601A" w:rsidRDefault="00E33117" w:rsidP="003E601A">
      <w:pPr>
        <w:spacing w:line="240" w:lineRule="auto"/>
        <w:rPr>
          <w:b/>
        </w:rPr>
      </w:pPr>
    </w:p>
    <w:p w14:paraId="32235A6D" w14:textId="77777777" w:rsidR="00E33117" w:rsidRPr="003E601A" w:rsidRDefault="00E33117" w:rsidP="003E601A">
      <w:pPr>
        <w:spacing w:line="240" w:lineRule="auto"/>
        <w:rPr>
          <w:b/>
        </w:rPr>
      </w:pPr>
    </w:p>
    <w:p w14:paraId="1150E8EF" w14:textId="77777777" w:rsidR="00E33117" w:rsidRPr="003E601A" w:rsidRDefault="00E33117" w:rsidP="003E601A">
      <w:pPr>
        <w:spacing w:line="240" w:lineRule="auto"/>
        <w:rPr>
          <w:b/>
        </w:rPr>
      </w:pPr>
    </w:p>
    <w:p w14:paraId="6804CA6D" w14:textId="77777777" w:rsidR="00E33117" w:rsidRPr="003E601A" w:rsidRDefault="00E33117" w:rsidP="003E601A">
      <w:pPr>
        <w:spacing w:line="240" w:lineRule="auto"/>
        <w:rPr>
          <w:b/>
        </w:rPr>
      </w:pPr>
    </w:p>
    <w:p w14:paraId="1AD69AE1" w14:textId="77777777" w:rsidR="00E33117" w:rsidRPr="003E601A" w:rsidRDefault="00E33117" w:rsidP="003E601A">
      <w:pPr>
        <w:spacing w:line="240" w:lineRule="auto"/>
        <w:rPr>
          <w:b/>
        </w:rPr>
      </w:pPr>
    </w:p>
    <w:p w14:paraId="36007711" w14:textId="77777777" w:rsidR="00E33117" w:rsidRPr="003E601A" w:rsidRDefault="00E33117" w:rsidP="003E601A">
      <w:pPr>
        <w:spacing w:line="240" w:lineRule="auto"/>
        <w:rPr>
          <w:b/>
        </w:rPr>
      </w:pPr>
    </w:p>
    <w:p w14:paraId="4AE48C09" w14:textId="77777777" w:rsidR="00E33117" w:rsidRPr="003E601A" w:rsidRDefault="00E33117" w:rsidP="003E601A">
      <w:pPr>
        <w:spacing w:line="240" w:lineRule="auto"/>
        <w:rPr>
          <w:b/>
        </w:rPr>
      </w:pPr>
    </w:p>
    <w:p w14:paraId="3CDD0C56" w14:textId="77777777" w:rsidR="00E33117" w:rsidRPr="003E601A" w:rsidRDefault="00E33117" w:rsidP="003E601A">
      <w:pPr>
        <w:spacing w:line="240" w:lineRule="auto"/>
        <w:rPr>
          <w:b/>
        </w:rPr>
      </w:pPr>
    </w:p>
    <w:p w14:paraId="072F1BA2" w14:textId="77777777" w:rsidR="00E33117" w:rsidRPr="003E601A" w:rsidRDefault="00E33117" w:rsidP="003E601A">
      <w:pPr>
        <w:spacing w:line="240" w:lineRule="auto"/>
        <w:rPr>
          <w:b/>
        </w:rPr>
      </w:pPr>
    </w:p>
    <w:p w14:paraId="3543C7E8" w14:textId="77777777" w:rsidR="00E33117" w:rsidRPr="003E601A" w:rsidRDefault="00E33117" w:rsidP="003E601A">
      <w:pPr>
        <w:spacing w:line="240" w:lineRule="auto"/>
        <w:rPr>
          <w:b/>
        </w:rPr>
      </w:pPr>
    </w:p>
    <w:p w14:paraId="0458CFA6" w14:textId="77777777" w:rsidR="00E33117" w:rsidRPr="003E601A" w:rsidRDefault="00E33117" w:rsidP="003E601A">
      <w:pPr>
        <w:spacing w:line="240" w:lineRule="auto"/>
        <w:rPr>
          <w:b/>
        </w:rPr>
      </w:pPr>
    </w:p>
    <w:p w14:paraId="5E22C7E7" w14:textId="77777777" w:rsidR="00E33117" w:rsidRPr="003E601A" w:rsidRDefault="00E33117" w:rsidP="003E601A">
      <w:pPr>
        <w:spacing w:line="240" w:lineRule="auto"/>
        <w:rPr>
          <w:b/>
        </w:rPr>
      </w:pPr>
    </w:p>
    <w:p w14:paraId="775BD663" w14:textId="77777777" w:rsidR="00D3000D" w:rsidRPr="003E601A" w:rsidRDefault="00D3000D" w:rsidP="003E601A">
      <w:pPr>
        <w:spacing w:line="240" w:lineRule="auto"/>
        <w:rPr>
          <w:b/>
        </w:rPr>
      </w:pPr>
    </w:p>
    <w:p w14:paraId="193C7C45" w14:textId="77777777" w:rsidR="00D3000D" w:rsidRPr="003E601A" w:rsidRDefault="00D3000D" w:rsidP="003E601A">
      <w:pPr>
        <w:spacing w:line="240" w:lineRule="auto"/>
        <w:rPr>
          <w:b/>
        </w:rPr>
      </w:pPr>
    </w:p>
    <w:p w14:paraId="4078108C" w14:textId="5AB1142E" w:rsidR="00E33117" w:rsidRPr="003E601A" w:rsidRDefault="003F126A" w:rsidP="003E601A">
      <w:pPr>
        <w:rPr>
          <w:b/>
        </w:rPr>
      </w:pPr>
      <w:bookmarkStart w:id="1" w:name="_heading=h.gjdgxs" w:colFirst="0" w:colLast="0"/>
      <w:bookmarkEnd w:id="1"/>
      <w:r w:rsidRPr="003E601A">
        <w:lastRenderedPageBreak/>
        <w:t xml:space="preserve">Resolución del Pleno del Instituto de Transparencia, Acceso a la Información Pública y Protección de Datos Personales del Estado de México y Municipios, con domicilio en Metepec, Estado de México, </w:t>
      </w:r>
      <w:r w:rsidR="003E601A">
        <w:t>d</w:t>
      </w:r>
      <w:r w:rsidRPr="003E601A">
        <w:t>el</w:t>
      </w:r>
      <w:r w:rsidR="005E6CD9" w:rsidRPr="003E601A">
        <w:rPr>
          <w:b/>
        </w:rPr>
        <w:t xml:space="preserve"> </w:t>
      </w:r>
      <w:r w:rsidR="00D3000D" w:rsidRPr="003E601A">
        <w:rPr>
          <w:b/>
        </w:rPr>
        <w:t>dos de jul</w:t>
      </w:r>
      <w:r w:rsidR="005E6CD9" w:rsidRPr="003E601A">
        <w:rPr>
          <w:b/>
        </w:rPr>
        <w:t>io de dos mil veinticinco</w:t>
      </w:r>
    </w:p>
    <w:p w14:paraId="591FAE83" w14:textId="77777777" w:rsidR="00E33117" w:rsidRPr="003E601A" w:rsidRDefault="00E33117" w:rsidP="003E601A"/>
    <w:p w14:paraId="2F76C7C2" w14:textId="77777777" w:rsidR="00E33117" w:rsidRPr="003E601A" w:rsidRDefault="003F126A" w:rsidP="003E601A">
      <w:r w:rsidRPr="003E601A">
        <w:rPr>
          <w:b/>
        </w:rPr>
        <w:t>VISTOS</w:t>
      </w:r>
      <w:r w:rsidRPr="003E601A">
        <w:t xml:space="preserve"> los expedientes formados con motivo de los Recursos Revisión </w:t>
      </w:r>
      <w:r w:rsidR="005E6CD9" w:rsidRPr="003E601A">
        <w:rPr>
          <w:rFonts w:eastAsia="Palatino Linotype" w:cs="Palatino Linotype"/>
          <w:b/>
          <w:szCs w:val="22"/>
        </w:rPr>
        <w:t>04322/INFOEM/IP/RR/2025</w:t>
      </w:r>
      <w:r w:rsidR="00D3000D" w:rsidRPr="003E601A">
        <w:rPr>
          <w:rFonts w:eastAsia="Palatino Linotype" w:cs="Palatino Linotype"/>
          <w:b/>
          <w:szCs w:val="22"/>
        </w:rPr>
        <w:t xml:space="preserve">, </w:t>
      </w:r>
      <w:r w:rsidR="005E6CD9" w:rsidRPr="003E601A">
        <w:rPr>
          <w:rFonts w:eastAsia="Palatino Linotype" w:cs="Palatino Linotype"/>
          <w:b/>
          <w:szCs w:val="22"/>
        </w:rPr>
        <w:t>04491/INFOEM/IP/RR/2025, 04529/INFOEM/IP/RR/2025, 04530/INFOEM/IP/RR/2025, 04531/INFOEM/IP/RR/2025, 04534/INFOEM/IP/RR/2025, 04535/INFOEM/IP/RR/2025, 04536/INFOEM/IP/RR/2025, 04537/INFOEM/IP/RR/2025, 04539/INFOEM/IP/RR/2025, 04540/INFOEM/IP/RR/2025</w:t>
      </w:r>
      <w:r w:rsidR="00D3000D" w:rsidRPr="003E601A">
        <w:rPr>
          <w:rFonts w:eastAsia="Palatino Linotype" w:cs="Palatino Linotype"/>
          <w:b/>
          <w:szCs w:val="22"/>
        </w:rPr>
        <w:t xml:space="preserve"> acumulados,</w:t>
      </w:r>
      <w:r w:rsidR="005E6CD9" w:rsidRPr="003E601A">
        <w:rPr>
          <w:rFonts w:eastAsia="Palatino Linotype" w:cs="Palatino Linotype"/>
          <w:b/>
          <w:szCs w:val="22"/>
        </w:rPr>
        <w:t xml:space="preserve"> </w:t>
      </w:r>
      <w:r w:rsidRPr="003E601A">
        <w:t>promovidos</w:t>
      </w:r>
      <w:r w:rsidR="005E6CD9" w:rsidRPr="003E601A">
        <w:t xml:space="preserve"> de manera anónima</w:t>
      </w:r>
      <w:r w:rsidRPr="003E601A">
        <w:t>,</w:t>
      </w:r>
      <w:r w:rsidRPr="003E601A">
        <w:rPr>
          <w:b/>
        </w:rPr>
        <w:t xml:space="preserve"> </w:t>
      </w:r>
      <w:r w:rsidRPr="003E601A">
        <w:t>a quien</w:t>
      </w:r>
      <w:r w:rsidRPr="003E601A">
        <w:rPr>
          <w:b/>
        </w:rPr>
        <w:t xml:space="preserve"> </w:t>
      </w:r>
      <w:r w:rsidRPr="003E601A">
        <w:t xml:space="preserve">en lo subsecuente se le denominará </w:t>
      </w:r>
      <w:r w:rsidRPr="003E601A">
        <w:rPr>
          <w:b/>
        </w:rPr>
        <w:t>LA PARTE RECURRENTE</w:t>
      </w:r>
      <w:r w:rsidRPr="003E601A">
        <w:t xml:space="preserve">, en contra de las respuestas del </w:t>
      </w:r>
      <w:r w:rsidR="005E6CD9" w:rsidRPr="003E601A">
        <w:rPr>
          <w:b/>
        </w:rPr>
        <w:t>Ayuntamiento de Toluca</w:t>
      </w:r>
      <w:r w:rsidRPr="003E601A">
        <w:rPr>
          <w:b/>
        </w:rPr>
        <w:t xml:space="preserve">, </w:t>
      </w:r>
      <w:r w:rsidRPr="003E601A">
        <w:t xml:space="preserve">que en lo sucesivo se denominará </w:t>
      </w:r>
      <w:r w:rsidRPr="003E601A">
        <w:rPr>
          <w:b/>
        </w:rPr>
        <w:t>EL SUJETO OBLIGADO</w:t>
      </w:r>
      <w:r w:rsidRPr="003E601A">
        <w:t>, se emite la presente Resolución con base en los Antecedentes y Considerandos que se exponen a continuación:</w:t>
      </w:r>
    </w:p>
    <w:p w14:paraId="7ADA3417" w14:textId="77777777" w:rsidR="00E33117" w:rsidRPr="003E601A" w:rsidRDefault="00E33117" w:rsidP="003E601A"/>
    <w:p w14:paraId="200D55A9" w14:textId="77777777" w:rsidR="00E33117" w:rsidRPr="003E601A" w:rsidRDefault="003F126A" w:rsidP="003E601A">
      <w:pPr>
        <w:pStyle w:val="Ttulo1"/>
      </w:pPr>
      <w:bookmarkStart w:id="2" w:name="_Toc202372629"/>
      <w:r w:rsidRPr="003E601A">
        <w:t>ANTECEDENTES</w:t>
      </w:r>
      <w:bookmarkEnd w:id="2"/>
    </w:p>
    <w:p w14:paraId="3A9BFF40" w14:textId="77777777" w:rsidR="00E33117" w:rsidRPr="003E601A" w:rsidRDefault="00E33117" w:rsidP="003E601A"/>
    <w:p w14:paraId="0D9BFF56" w14:textId="77777777" w:rsidR="00E33117" w:rsidRPr="003E601A" w:rsidRDefault="003F126A" w:rsidP="003E601A">
      <w:pPr>
        <w:pStyle w:val="Ttulo2"/>
      </w:pPr>
      <w:bookmarkStart w:id="3" w:name="_Toc202372630"/>
      <w:r w:rsidRPr="003E601A">
        <w:t>DE LAS SOLICITUDES DE INFORMACIÓN</w:t>
      </w:r>
      <w:bookmarkEnd w:id="3"/>
    </w:p>
    <w:p w14:paraId="349F4BDA" w14:textId="77777777" w:rsidR="00E33117" w:rsidRPr="003E601A" w:rsidRDefault="003F126A" w:rsidP="003E601A">
      <w:pPr>
        <w:pStyle w:val="Ttulo3"/>
      </w:pPr>
      <w:bookmarkStart w:id="4" w:name="_Toc202372631"/>
      <w:r w:rsidRPr="003E601A">
        <w:t>a) Solicitudes de información.</w:t>
      </w:r>
      <w:bookmarkEnd w:id="4"/>
    </w:p>
    <w:p w14:paraId="5E2DBA38" w14:textId="0677B633" w:rsidR="00E33117" w:rsidRPr="003E601A" w:rsidRDefault="003F126A" w:rsidP="003E601A">
      <w:pPr>
        <w:pBdr>
          <w:top w:val="nil"/>
          <w:left w:val="nil"/>
          <w:bottom w:val="nil"/>
          <w:right w:val="nil"/>
          <w:between w:val="nil"/>
        </w:pBdr>
        <w:tabs>
          <w:tab w:val="left" w:pos="0"/>
        </w:tabs>
      </w:pPr>
      <w:r w:rsidRPr="003E601A">
        <w:t xml:space="preserve">El </w:t>
      </w:r>
      <w:r w:rsidR="00F42893" w:rsidRPr="003E601A">
        <w:rPr>
          <w:b/>
        </w:rPr>
        <w:t>veintisiete de febrero</w:t>
      </w:r>
      <w:r w:rsidR="005E6CD9" w:rsidRPr="003E601A">
        <w:rPr>
          <w:b/>
        </w:rPr>
        <w:t xml:space="preserve"> </w:t>
      </w:r>
      <w:r w:rsidR="00A238B8" w:rsidRPr="003E601A">
        <w:rPr>
          <w:b/>
        </w:rPr>
        <w:t xml:space="preserve">y veintiuno de marzo </w:t>
      </w:r>
      <w:r w:rsidR="005E6CD9" w:rsidRPr="003E601A">
        <w:rPr>
          <w:b/>
        </w:rPr>
        <w:t>de dos mil veinticinco</w:t>
      </w:r>
      <w:r w:rsidRPr="003E601A">
        <w:rPr>
          <w:b/>
        </w:rPr>
        <w:t>,</w:t>
      </w:r>
      <w:r w:rsidRPr="003E601A">
        <w:t xml:space="preserve"> </w:t>
      </w:r>
      <w:r w:rsidRPr="003E601A">
        <w:rPr>
          <w:b/>
        </w:rPr>
        <w:t>LA PARTE RECURRENTE</w:t>
      </w:r>
      <w:r w:rsidRPr="003E601A">
        <w:t xml:space="preserve"> presentó las solicitudes de acceso a la información pública ante el </w:t>
      </w:r>
      <w:r w:rsidRPr="003E601A">
        <w:rPr>
          <w:b/>
        </w:rPr>
        <w:t>SUJETO OBLIGADO</w:t>
      </w:r>
      <w:r w:rsidRPr="003E601A">
        <w:t>, a través del Sistema de Acceso a la Información Mexiquense (</w:t>
      </w:r>
      <w:r w:rsidRPr="003E601A">
        <w:rPr>
          <w:b/>
        </w:rPr>
        <w:t>SAIMEX</w:t>
      </w:r>
      <w:r w:rsidRPr="003E601A">
        <w:t>). Dichas solicitudes quedaron registradas con los números de folio</w:t>
      </w:r>
      <w:r w:rsidR="009C7D82" w:rsidRPr="003E601A">
        <w:t xml:space="preserve"> siguientes</w:t>
      </w:r>
      <w:r w:rsidRPr="003E601A">
        <w:t>:</w:t>
      </w:r>
    </w:p>
    <w:p w14:paraId="1B4DCFE3" w14:textId="77777777" w:rsidR="00E33117" w:rsidRPr="003E601A" w:rsidRDefault="00E33117" w:rsidP="003E601A">
      <w:pPr>
        <w:pBdr>
          <w:top w:val="nil"/>
          <w:left w:val="nil"/>
          <w:bottom w:val="nil"/>
          <w:right w:val="nil"/>
          <w:between w:val="nil"/>
        </w:pBdr>
        <w:tabs>
          <w:tab w:val="left" w:pos="0"/>
        </w:tabs>
      </w:pPr>
    </w:p>
    <w:p w14:paraId="132CED44" w14:textId="77777777" w:rsidR="00E33117" w:rsidRPr="003E601A" w:rsidRDefault="00E33117" w:rsidP="003E601A">
      <w:pPr>
        <w:widowControl w:val="0"/>
        <w:rPr>
          <w:b/>
        </w:rPr>
      </w:pPr>
    </w:p>
    <w:tbl>
      <w:tblPr>
        <w:tblStyle w:val="a"/>
        <w:tblW w:w="91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6075"/>
      </w:tblGrid>
      <w:tr w:rsidR="003E601A" w:rsidRPr="003E601A" w14:paraId="247AD098" w14:textId="77777777" w:rsidTr="00D3000D">
        <w:trPr>
          <w:trHeight w:val="225"/>
          <w:tblHeader/>
        </w:trPr>
        <w:tc>
          <w:tcPr>
            <w:tcW w:w="3030" w:type="dxa"/>
            <w:shd w:val="clear" w:color="auto" w:fill="D9D9D9"/>
            <w:tcMar>
              <w:top w:w="0" w:type="dxa"/>
              <w:left w:w="45" w:type="dxa"/>
              <w:bottom w:w="0" w:type="dxa"/>
              <w:right w:w="45" w:type="dxa"/>
            </w:tcMar>
            <w:vAlign w:val="center"/>
          </w:tcPr>
          <w:p w14:paraId="3D970D37" w14:textId="77777777" w:rsidR="00E33117" w:rsidRPr="003E601A" w:rsidRDefault="003F126A" w:rsidP="003E601A">
            <w:pPr>
              <w:spacing w:line="240" w:lineRule="auto"/>
              <w:jc w:val="center"/>
              <w:rPr>
                <w:b/>
              </w:rPr>
            </w:pPr>
            <w:r w:rsidRPr="003E601A">
              <w:rPr>
                <w:b/>
              </w:rPr>
              <w:lastRenderedPageBreak/>
              <w:t>Folio Solicitudes de Información/Folio Recursos de revisión.</w:t>
            </w:r>
          </w:p>
        </w:tc>
        <w:tc>
          <w:tcPr>
            <w:tcW w:w="6075" w:type="dxa"/>
            <w:shd w:val="clear" w:color="auto" w:fill="D9D9D9"/>
            <w:tcMar>
              <w:top w:w="0" w:type="dxa"/>
              <w:left w:w="45" w:type="dxa"/>
              <w:bottom w:w="0" w:type="dxa"/>
              <w:right w:w="45" w:type="dxa"/>
            </w:tcMar>
            <w:vAlign w:val="center"/>
          </w:tcPr>
          <w:p w14:paraId="66E2C3B4" w14:textId="77777777" w:rsidR="00E33117" w:rsidRPr="003E601A" w:rsidRDefault="003F126A" w:rsidP="003E601A">
            <w:pPr>
              <w:spacing w:line="240" w:lineRule="auto"/>
              <w:jc w:val="center"/>
              <w:rPr>
                <w:b/>
                <w:i/>
              </w:rPr>
            </w:pPr>
            <w:r w:rsidRPr="003E601A">
              <w:rPr>
                <w:b/>
              </w:rPr>
              <w:t>Solicitud</w:t>
            </w:r>
          </w:p>
        </w:tc>
      </w:tr>
      <w:tr w:rsidR="003E601A" w:rsidRPr="003E601A" w14:paraId="7185C2CA" w14:textId="77777777">
        <w:trPr>
          <w:trHeight w:val="1093"/>
        </w:trPr>
        <w:tc>
          <w:tcPr>
            <w:tcW w:w="3030" w:type="dxa"/>
            <w:tcMar>
              <w:top w:w="0" w:type="dxa"/>
              <w:left w:w="45" w:type="dxa"/>
              <w:bottom w:w="0" w:type="dxa"/>
              <w:right w:w="45" w:type="dxa"/>
            </w:tcMar>
          </w:tcPr>
          <w:p w14:paraId="16A128E5" w14:textId="77777777" w:rsidR="00E33117" w:rsidRPr="003E601A" w:rsidRDefault="005E6CD9" w:rsidP="003E601A">
            <w:pPr>
              <w:spacing w:line="240" w:lineRule="auto"/>
              <w:jc w:val="center"/>
              <w:rPr>
                <w:b/>
              </w:rPr>
            </w:pPr>
            <w:r w:rsidRPr="003E601A">
              <w:rPr>
                <w:b/>
              </w:rPr>
              <w:t xml:space="preserve"> 01747/TOLUCA/IP/2025</w:t>
            </w:r>
          </w:p>
          <w:p w14:paraId="3FAA8C38" w14:textId="77777777" w:rsidR="00E33117" w:rsidRPr="003E601A" w:rsidRDefault="005E6CD9" w:rsidP="003E601A">
            <w:pPr>
              <w:spacing w:line="240" w:lineRule="auto"/>
              <w:jc w:val="center"/>
              <w:rPr>
                <w:b/>
              </w:rPr>
            </w:pPr>
            <w:r w:rsidRPr="003E601A">
              <w:rPr>
                <w:b/>
              </w:rPr>
              <w:t>04322/INFOEM/IP/RR/2025</w:t>
            </w:r>
          </w:p>
        </w:tc>
        <w:tc>
          <w:tcPr>
            <w:tcW w:w="6075" w:type="dxa"/>
            <w:tcMar>
              <w:top w:w="0" w:type="dxa"/>
              <w:left w:w="45" w:type="dxa"/>
              <w:bottom w:w="0" w:type="dxa"/>
              <w:right w:w="45" w:type="dxa"/>
            </w:tcMar>
          </w:tcPr>
          <w:p w14:paraId="0CD20E93" w14:textId="77777777" w:rsidR="00E33117" w:rsidRPr="003E601A" w:rsidRDefault="005E6CD9" w:rsidP="003E601A">
            <w:pPr>
              <w:spacing w:line="240" w:lineRule="auto"/>
              <w:ind w:left="28"/>
              <w:rPr>
                <w:i/>
              </w:rPr>
            </w:pPr>
            <w:r w:rsidRPr="003E601A">
              <w:rPr>
                <w:i/>
              </w:rPr>
              <w:t xml:space="preserve">De conformidad con el artículo 6 de la constitución se solicita el informe de actividades del </w:t>
            </w:r>
            <w:r w:rsidRPr="003E601A">
              <w:rPr>
                <w:b/>
                <w:i/>
              </w:rPr>
              <w:t>doceavo Regidor</w:t>
            </w:r>
            <w:r w:rsidRPr="003E601A">
              <w:rPr>
                <w:i/>
              </w:rPr>
              <w:t xml:space="preserve"> del año </w:t>
            </w:r>
            <w:r w:rsidRPr="003E601A">
              <w:rPr>
                <w:b/>
                <w:i/>
              </w:rPr>
              <w:t>2024</w:t>
            </w:r>
          </w:p>
        </w:tc>
      </w:tr>
      <w:tr w:rsidR="003E601A" w:rsidRPr="003E601A" w14:paraId="48AD07CD" w14:textId="77777777">
        <w:trPr>
          <w:trHeight w:val="1093"/>
        </w:trPr>
        <w:tc>
          <w:tcPr>
            <w:tcW w:w="3030" w:type="dxa"/>
            <w:tcMar>
              <w:top w:w="0" w:type="dxa"/>
              <w:left w:w="45" w:type="dxa"/>
              <w:bottom w:w="0" w:type="dxa"/>
              <w:right w:w="45" w:type="dxa"/>
            </w:tcMar>
          </w:tcPr>
          <w:p w14:paraId="338EB1B9" w14:textId="77777777" w:rsidR="005E6CD9" w:rsidRPr="003E601A" w:rsidRDefault="005E6CD9" w:rsidP="003E601A">
            <w:pPr>
              <w:spacing w:line="240" w:lineRule="auto"/>
              <w:jc w:val="center"/>
              <w:rPr>
                <w:b/>
              </w:rPr>
            </w:pPr>
            <w:r w:rsidRPr="003E601A">
              <w:rPr>
                <w:b/>
              </w:rPr>
              <w:t>01741/TOLUCA/IP/2025</w:t>
            </w:r>
          </w:p>
          <w:p w14:paraId="0444E73E" w14:textId="77777777" w:rsidR="005E6CD9" w:rsidRPr="003E601A" w:rsidRDefault="005E6CD9" w:rsidP="003E601A">
            <w:pPr>
              <w:spacing w:line="240" w:lineRule="auto"/>
              <w:jc w:val="center"/>
              <w:rPr>
                <w:b/>
              </w:rPr>
            </w:pPr>
            <w:r w:rsidRPr="003E601A">
              <w:rPr>
                <w:b/>
              </w:rPr>
              <w:t>04491/INFOEM/IP/RR/2025</w:t>
            </w:r>
          </w:p>
        </w:tc>
        <w:tc>
          <w:tcPr>
            <w:tcW w:w="6075" w:type="dxa"/>
            <w:tcMar>
              <w:top w:w="0" w:type="dxa"/>
              <w:left w:w="45" w:type="dxa"/>
              <w:bottom w:w="0" w:type="dxa"/>
              <w:right w:w="45" w:type="dxa"/>
            </w:tcMar>
          </w:tcPr>
          <w:p w14:paraId="6267F19D" w14:textId="77777777" w:rsidR="005E6CD9" w:rsidRPr="003E601A" w:rsidRDefault="005E6CD9" w:rsidP="003E601A">
            <w:pPr>
              <w:spacing w:line="240" w:lineRule="auto"/>
              <w:ind w:left="28"/>
              <w:rPr>
                <w:i/>
              </w:rPr>
            </w:pPr>
            <w:r w:rsidRPr="003E601A">
              <w:rPr>
                <w:i/>
              </w:rPr>
              <w:t xml:space="preserve">De conformidad con el artículo 6 de la constitución se solicita el informe de actividades del </w:t>
            </w:r>
            <w:r w:rsidRPr="003E601A">
              <w:rPr>
                <w:b/>
                <w:i/>
              </w:rPr>
              <w:t>sexto Regidor</w:t>
            </w:r>
            <w:r w:rsidRPr="003E601A">
              <w:rPr>
                <w:i/>
              </w:rPr>
              <w:t xml:space="preserve"> del año </w:t>
            </w:r>
            <w:r w:rsidRPr="003E601A">
              <w:rPr>
                <w:b/>
                <w:i/>
              </w:rPr>
              <w:t>2024</w:t>
            </w:r>
          </w:p>
        </w:tc>
      </w:tr>
      <w:tr w:rsidR="003E601A" w:rsidRPr="003E601A" w14:paraId="2A9AB866" w14:textId="77777777">
        <w:trPr>
          <w:trHeight w:val="1093"/>
        </w:trPr>
        <w:tc>
          <w:tcPr>
            <w:tcW w:w="3030" w:type="dxa"/>
            <w:tcMar>
              <w:top w:w="0" w:type="dxa"/>
              <w:left w:w="45" w:type="dxa"/>
              <w:bottom w:w="0" w:type="dxa"/>
              <w:right w:w="45" w:type="dxa"/>
            </w:tcMar>
          </w:tcPr>
          <w:p w14:paraId="31110F4D" w14:textId="77777777" w:rsidR="005E6CD9" w:rsidRPr="003E601A" w:rsidRDefault="005E6CD9" w:rsidP="003E601A">
            <w:pPr>
              <w:spacing w:line="240" w:lineRule="auto"/>
              <w:jc w:val="center"/>
              <w:rPr>
                <w:b/>
              </w:rPr>
            </w:pPr>
            <w:r w:rsidRPr="003E601A">
              <w:rPr>
                <w:b/>
              </w:rPr>
              <w:t>01213/TOLUCA/IP/2025</w:t>
            </w:r>
          </w:p>
          <w:p w14:paraId="7684CFEA" w14:textId="77777777" w:rsidR="005E6CD9" w:rsidRPr="003E601A" w:rsidRDefault="005E6CD9" w:rsidP="003E601A">
            <w:pPr>
              <w:spacing w:line="240" w:lineRule="auto"/>
              <w:jc w:val="center"/>
              <w:rPr>
                <w:b/>
              </w:rPr>
            </w:pPr>
            <w:r w:rsidRPr="003E601A">
              <w:rPr>
                <w:b/>
              </w:rPr>
              <w:t>04529/INFOEM/IP/RR/2025</w:t>
            </w:r>
          </w:p>
        </w:tc>
        <w:tc>
          <w:tcPr>
            <w:tcW w:w="6075" w:type="dxa"/>
            <w:tcMar>
              <w:top w:w="0" w:type="dxa"/>
              <w:left w:w="45" w:type="dxa"/>
              <w:bottom w:w="0" w:type="dxa"/>
              <w:right w:w="45" w:type="dxa"/>
            </w:tcMar>
          </w:tcPr>
          <w:p w14:paraId="60294721" w14:textId="77777777" w:rsidR="005E6CD9" w:rsidRPr="003E601A" w:rsidRDefault="005E6CD9" w:rsidP="003E601A">
            <w:pPr>
              <w:spacing w:line="240" w:lineRule="auto"/>
              <w:ind w:left="28"/>
              <w:rPr>
                <w:i/>
              </w:rPr>
            </w:pPr>
            <w:r w:rsidRPr="003E601A">
              <w:rPr>
                <w:i/>
              </w:rPr>
              <w:t xml:space="preserve">De conformidad con el artículo 6 de la constitución se solicita el informe de actividades del </w:t>
            </w:r>
            <w:r w:rsidRPr="003E601A">
              <w:rPr>
                <w:b/>
                <w:i/>
              </w:rPr>
              <w:t>doceavo Regidor</w:t>
            </w:r>
            <w:r w:rsidRPr="003E601A">
              <w:rPr>
                <w:i/>
              </w:rPr>
              <w:t xml:space="preserve"> del año </w:t>
            </w:r>
            <w:r w:rsidRPr="003E601A">
              <w:rPr>
                <w:b/>
                <w:i/>
              </w:rPr>
              <w:t>2025</w:t>
            </w:r>
          </w:p>
        </w:tc>
      </w:tr>
      <w:tr w:rsidR="003E601A" w:rsidRPr="003E601A" w14:paraId="5931A316" w14:textId="77777777">
        <w:trPr>
          <w:trHeight w:val="1093"/>
        </w:trPr>
        <w:tc>
          <w:tcPr>
            <w:tcW w:w="3030" w:type="dxa"/>
            <w:tcMar>
              <w:top w:w="0" w:type="dxa"/>
              <w:left w:w="45" w:type="dxa"/>
              <w:bottom w:w="0" w:type="dxa"/>
              <w:right w:w="45" w:type="dxa"/>
            </w:tcMar>
          </w:tcPr>
          <w:p w14:paraId="0CA0DAC1" w14:textId="77777777" w:rsidR="005E6CD9" w:rsidRPr="003E601A" w:rsidRDefault="00F45C92" w:rsidP="003E601A">
            <w:pPr>
              <w:spacing w:line="240" w:lineRule="auto"/>
              <w:jc w:val="center"/>
              <w:rPr>
                <w:b/>
              </w:rPr>
            </w:pPr>
            <w:r w:rsidRPr="003E601A">
              <w:rPr>
                <w:b/>
              </w:rPr>
              <w:t>01212</w:t>
            </w:r>
            <w:r w:rsidR="005E6CD9" w:rsidRPr="003E601A">
              <w:rPr>
                <w:b/>
              </w:rPr>
              <w:t>/TOLUCA/IP/2025</w:t>
            </w:r>
          </w:p>
          <w:p w14:paraId="11F4CC59" w14:textId="77777777" w:rsidR="005E6CD9" w:rsidRPr="003E601A" w:rsidRDefault="00F45C92" w:rsidP="003E601A">
            <w:pPr>
              <w:spacing w:line="240" w:lineRule="auto"/>
              <w:jc w:val="center"/>
              <w:rPr>
                <w:b/>
              </w:rPr>
            </w:pPr>
            <w:r w:rsidRPr="003E601A">
              <w:rPr>
                <w:b/>
              </w:rPr>
              <w:t>04530</w:t>
            </w:r>
            <w:r w:rsidR="005E6CD9" w:rsidRPr="003E601A">
              <w:rPr>
                <w:b/>
              </w:rPr>
              <w:t>/INFOEM/IP/RR/2025</w:t>
            </w:r>
          </w:p>
        </w:tc>
        <w:tc>
          <w:tcPr>
            <w:tcW w:w="6075" w:type="dxa"/>
            <w:tcMar>
              <w:top w:w="0" w:type="dxa"/>
              <w:left w:w="45" w:type="dxa"/>
              <w:bottom w:w="0" w:type="dxa"/>
              <w:right w:w="45" w:type="dxa"/>
            </w:tcMar>
          </w:tcPr>
          <w:p w14:paraId="77502894" w14:textId="77777777" w:rsidR="005E6CD9" w:rsidRPr="003E601A" w:rsidRDefault="00F45C92" w:rsidP="003E601A">
            <w:pPr>
              <w:spacing w:line="240" w:lineRule="auto"/>
              <w:ind w:left="28"/>
              <w:rPr>
                <w:i/>
              </w:rPr>
            </w:pPr>
            <w:r w:rsidRPr="003E601A">
              <w:rPr>
                <w:i/>
              </w:rPr>
              <w:t xml:space="preserve">De conformidad con el artículo 6 de la constitución se solicita el informe de actividades del </w:t>
            </w:r>
            <w:r w:rsidRPr="003E601A">
              <w:rPr>
                <w:b/>
                <w:i/>
              </w:rPr>
              <w:t>onceavo Regidor</w:t>
            </w:r>
            <w:r w:rsidRPr="003E601A">
              <w:rPr>
                <w:i/>
              </w:rPr>
              <w:t xml:space="preserve"> del año </w:t>
            </w:r>
            <w:r w:rsidRPr="003E601A">
              <w:rPr>
                <w:b/>
                <w:i/>
              </w:rPr>
              <w:t>2025</w:t>
            </w:r>
          </w:p>
        </w:tc>
      </w:tr>
      <w:tr w:rsidR="003E601A" w:rsidRPr="003E601A" w14:paraId="6A18F561" w14:textId="77777777">
        <w:trPr>
          <w:trHeight w:val="1093"/>
        </w:trPr>
        <w:tc>
          <w:tcPr>
            <w:tcW w:w="3030" w:type="dxa"/>
            <w:tcMar>
              <w:top w:w="0" w:type="dxa"/>
              <w:left w:w="45" w:type="dxa"/>
              <w:bottom w:w="0" w:type="dxa"/>
              <w:right w:w="45" w:type="dxa"/>
            </w:tcMar>
          </w:tcPr>
          <w:p w14:paraId="604A5D6E" w14:textId="77777777" w:rsidR="005E6CD9" w:rsidRPr="003E601A" w:rsidRDefault="00F45C92" w:rsidP="003E601A">
            <w:pPr>
              <w:spacing w:line="240" w:lineRule="auto"/>
              <w:jc w:val="center"/>
              <w:rPr>
                <w:b/>
              </w:rPr>
            </w:pPr>
            <w:r w:rsidRPr="003E601A">
              <w:rPr>
                <w:b/>
              </w:rPr>
              <w:t>01208</w:t>
            </w:r>
            <w:r w:rsidR="005E6CD9" w:rsidRPr="003E601A">
              <w:rPr>
                <w:b/>
              </w:rPr>
              <w:t>/TOLUCA/IP/2025</w:t>
            </w:r>
          </w:p>
          <w:p w14:paraId="1FEF2805" w14:textId="77777777" w:rsidR="005E6CD9" w:rsidRPr="003E601A" w:rsidRDefault="00F45C92" w:rsidP="003E601A">
            <w:pPr>
              <w:spacing w:line="240" w:lineRule="auto"/>
              <w:jc w:val="center"/>
              <w:rPr>
                <w:b/>
              </w:rPr>
            </w:pPr>
            <w:r w:rsidRPr="003E601A">
              <w:rPr>
                <w:b/>
              </w:rPr>
              <w:t>04531</w:t>
            </w:r>
            <w:r w:rsidR="005E6CD9" w:rsidRPr="003E601A">
              <w:rPr>
                <w:b/>
              </w:rPr>
              <w:t>/INFOEM/IP/RR/2025</w:t>
            </w:r>
          </w:p>
        </w:tc>
        <w:tc>
          <w:tcPr>
            <w:tcW w:w="6075" w:type="dxa"/>
            <w:tcMar>
              <w:top w:w="0" w:type="dxa"/>
              <w:left w:w="45" w:type="dxa"/>
              <w:bottom w:w="0" w:type="dxa"/>
              <w:right w:w="45" w:type="dxa"/>
            </w:tcMar>
          </w:tcPr>
          <w:p w14:paraId="34DF003D" w14:textId="77777777" w:rsidR="005E6CD9" w:rsidRPr="003E601A" w:rsidRDefault="00F45C92" w:rsidP="003E601A">
            <w:pPr>
              <w:spacing w:line="240" w:lineRule="auto"/>
              <w:ind w:left="28"/>
              <w:rPr>
                <w:i/>
              </w:rPr>
            </w:pPr>
            <w:r w:rsidRPr="003E601A">
              <w:rPr>
                <w:i/>
              </w:rPr>
              <w:t xml:space="preserve">De conformidad con el artículo 6 de la constitución se solicita el informe de actividades del </w:t>
            </w:r>
            <w:r w:rsidRPr="003E601A">
              <w:rPr>
                <w:b/>
                <w:i/>
              </w:rPr>
              <w:t>séptimo Regidor</w:t>
            </w:r>
            <w:r w:rsidRPr="003E601A">
              <w:rPr>
                <w:i/>
              </w:rPr>
              <w:t xml:space="preserve"> del año </w:t>
            </w:r>
            <w:r w:rsidRPr="003E601A">
              <w:rPr>
                <w:b/>
                <w:i/>
              </w:rPr>
              <w:t>2025</w:t>
            </w:r>
          </w:p>
        </w:tc>
      </w:tr>
      <w:tr w:rsidR="003E601A" w:rsidRPr="003E601A" w14:paraId="12ACED44" w14:textId="77777777">
        <w:trPr>
          <w:trHeight w:val="1093"/>
        </w:trPr>
        <w:tc>
          <w:tcPr>
            <w:tcW w:w="3030" w:type="dxa"/>
            <w:tcMar>
              <w:top w:w="0" w:type="dxa"/>
              <w:left w:w="45" w:type="dxa"/>
              <w:bottom w:w="0" w:type="dxa"/>
              <w:right w:w="45" w:type="dxa"/>
            </w:tcMar>
          </w:tcPr>
          <w:p w14:paraId="5A8A868B" w14:textId="77777777" w:rsidR="005E6CD9" w:rsidRPr="003E601A" w:rsidRDefault="005E6CD9" w:rsidP="003E601A">
            <w:pPr>
              <w:spacing w:line="240" w:lineRule="auto"/>
              <w:jc w:val="center"/>
              <w:rPr>
                <w:b/>
              </w:rPr>
            </w:pPr>
            <w:r w:rsidRPr="003E601A">
              <w:rPr>
                <w:b/>
              </w:rPr>
              <w:t>01</w:t>
            </w:r>
            <w:r w:rsidR="00F45C92" w:rsidRPr="003E601A">
              <w:rPr>
                <w:b/>
              </w:rPr>
              <w:t>207</w:t>
            </w:r>
            <w:r w:rsidRPr="003E601A">
              <w:rPr>
                <w:b/>
              </w:rPr>
              <w:t>/TOLUCA/IP/2025</w:t>
            </w:r>
          </w:p>
          <w:p w14:paraId="0F586973" w14:textId="77777777" w:rsidR="005E6CD9" w:rsidRPr="003E601A" w:rsidRDefault="00F45C92" w:rsidP="003E601A">
            <w:pPr>
              <w:spacing w:line="240" w:lineRule="auto"/>
              <w:jc w:val="center"/>
              <w:rPr>
                <w:b/>
              </w:rPr>
            </w:pPr>
            <w:r w:rsidRPr="003E601A">
              <w:rPr>
                <w:b/>
              </w:rPr>
              <w:t>04534</w:t>
            </w:r>
            <w:r w:rsidR="005E6CD9" w:rsidRPr="003E601A">
              <w:rPr>
                <w:b/>
              </w:rPr>
              <w:t>/INFOEM/IP/RR/2025</w:t>
            </w:r>
          </w:p>
        </w:tc>
        <w:tc>
          <w:tcPr>
            <w:tcW w:w="6075" w:type="dxa"/>
            <w:tcMar>
              <w:top w:w="0" w:type="dxa"/>
              <w:left w:w="45" w:type="dxa"/>
              <w:bottom w:w="0" w:type="dxa"/>
              <w:right w:w="45" w:type="dxa"/>
            </w:tcMar>
          </w:tcPr>
          <w:p w14:paraId="4DD22A48" w14:textId="77777777" w:rsidR="005E6CD9" w:rsidRPr="003E601A" w:rsidRDefault="00F45C92" w:rsidP="003E601A">
            <w:pPr>
              <w:spacing w:line="240" w:lineRule="auto"/>
              <w:ind w:left="28"/>
              <w:rPr>
                <w:i/>
              </w:rPr>
            </w:pPr>
            <w:r w:rsidRPr="003E601A">
              <w:rPr>
                <w:i/>
              </w:rPr>
              <w:t xml:space="preserve">De conformidad con el artículo 6 de la constitución se solicita el informe de actividades del </w:t>
            </w:r>
            <w:r w:rsidRPr="003E601A">
              <w:rPr>
                <w:b/>
                <w:i/>
              </w:rPr>
              <w:t>sexto Regidor</w:t>
            </w:r>
            <w:r w:rsidRPr="003E601A">
              <w:rPr>
                <w:i/>
              </w:rPr>
              <w:t xml:space="preserve"> del año </w:t>
            </w:r>
            <w:r w:rsidRPr="003E601A">
              <w:rPr>
                <w:b/>
                <w:i/>
              </w:rPr>
              <w:t>2025</w:t>
            </w:r>
          </w:p>
        </w:tc>
      </w:tr>
      <w:tr w:rsidR="003E601A" w:rsidRPr="003E601A" w14:paraId="1A5747AE" w14:textId="77777777">
        <w:trPr>
          <w:trHeight w:val="1093"/>
        </w:trPr>
        <w:tc>
          <w:tcPr>
            <w:tcW w:w="3030" w:type="dxa"/>
            <w:tcMar>
              <w:top w:w="0" w:type="dxa"/>
              <w:left w:w="45" w:type="dxa"/>
              <w:bottom w:w="0" w:type="dxa"/>
              <w:right w:w="45" w:type="dxa"/>
            </w:tcMar>
          </w:tcPr>
          <w:p w14:paraId="0F170CC4" w14:textId="77777777" w:rsidR="005E6CD9" w:rsidRPr="003E601A" w:rsidRDefault="00F45C92" w:rsidP="003E601A">
            <w:pPr>
              <w:spacing w:line="240" w:lineRule="auto"/>
              <w:jc w:val="center"/>
              <w:rPr>
                <w:b/>
              </w:rPr>
            </w:pPr>
            <w:r w:rsidRPr="003E601A">
              <w:rPr>
                <w:b/>
              </w:rPr>
              <w:t>01206</w:t>
            </w:r>
            <w:r w:rsidR="005E6CD9" w:rsidRPr="003E601A">
              <w:rPr>
                <w:b/>
              </w:rPr>
              <w:t>/TOLUCA/IP/2025</w:t>
            </w:r>
          </w:p>
          <w:p w14:paraId="0251847D" w14:textId="77777777" w:rsidR="005E6CD9" w:rsidRPr="003E601A" w:rsidRDefault="00F45C92" w:rsidP="003E601A">
            <w:pPr>
              <w:spacing w:line="240" w:lineRule="auto"/>
              <w:jc w:val="center"/>
              <w:rPr>
                <w:b/>
              </w:rPr>
            </w:pPr>
            <w:r w:rsidRPr="003E601A">
              <w:rPr>
                <w:b/>
              </w:rPr>
              <w:t>04535</w:t>
            </w:r>
            <w:r w:rsidR="005E6CD9" w:rsidRPr="003E601A">
              <w:rPr>
                <w:b/>
              </w:rPr>
              <w:t>/INFOEM/IP/RR/2025</w:t>
            </w:r>
          </w:p>
        </w:tc>
        <w:tc>
          <w:tcPr>
            <w:tcW w:w="6075" w:type="dxa"/>
            <w:tcMar>
              <w:top w:w="0" w:type="dxa"/>
              <w:left w:w="45" w:type="dxa"/>
              <w:bottom w:w="0" w:type="dxa"/>
              <w:right w:w="45" w:type="dxa"/>
            </w:tcMar>
          </w:tcPr>
          <w:p w14:paraId="0C545541" w14:textId="77777777" w:rsidR="005E6CD9" w:rsidRPr="003E601A" w:rsidRDefault="00F45C92" w:rsidP="003E601A">
            <w:pPr>
              <w:spacing w:line="240" w:lineRule="auto"/>
              <w:ind w:left="28"/>
              <w:rPr>
                <w:i/>
              </w:rPr>
            </w:pPr>
            <w:r w:rsidRPr="003E601A">
              <w:rPr>
                <w:i/>
              </w:rPr>
              <w:t xml:space="preserve">De conformidad con el artículo 6 de la constitución se solicita el informe de actividades del </w:t>
            </w:r>
            <w:r w:rsidRPr="003E601A">
              <w:rPr>
                <w:b/>
                <w:i/>
              </w:rPr>
              <w:t>quinto Regidor</w:t>
            </w:r>
            <w:r w:rsidRPr="003E601A">
              <w:rPr>
                <w:i/>
              </w:rPr>
              <w:t xml:space="preserve"> del año </w:t>
            </w:r>
            <w:r w:rsidRPr="003E601A">
              <w:rPr>
                <w:b/>
                <w:i/>
              </w:rPr>
              <w:t>2025</w:t>
            </w:r>
          </w:p>
        </w:tc>
      </w:tr>
      <w:tr w:rsidR="003E601A" w:rsidRPr="003E601A" w14:paraId="529415AF" w14:textId="77777777">
        <w:trPr>
          <w:trHeight w:val="1093"/>
        </w:trPr>
        <w:tc>
          <w:tcPr>
            <w:tcW w:w="3030" w:type="dxa"/>
            <w:tcMar>
              <w:top w:w="0" w:type="dxa"/>
              <w:left w:w="45" w:type="dxa"/>
              <w:bottom w:w="0" w:type="dxa"/>
              <w:right w:w="45" w:type="dxa"/>
            </w:tcMar>
          </w:tcPr>
          <w:p w14:paraId="21659700" w14:textId="77777777" w:rsidR="005E6CD9" w:rsidRPr="003E601A" w:rsidRDefault="002372A4" w:rsidP="003E601A">
            <w:pPr>
              <w:spacing w:line="240" w:lineRule="auto"/>
              <w:jc w:val="center"/>
              <w:rPr>
                <w:b/>
              </w:rPr>
            </w:pPr>
            <w:r w:rsidRPr="003E601A">
              <w:rPr>
                <w:b/>
              </w:rPr>
              <w:t>01205</w:t>
            </w:r>
            <w:r w:rsidR="005E6CD9" w:rsidRPr="003E601A">
              <w:rPr>
                <w:b/>
              </w:rPr>
              <w:t>/TOLUCA/IP/2025</w:t>
            </w:r>
          </w:p>
          <w:p w14:paraId="515E9974" w14:textId="77777777" w:rsidR="005E6CD9" w:rsidRPr="003E601A" w:rsidRDefault="002372A4" w:rsidP="003E601A">
            <w:pPr>
              <w:spacing w:line="240" w:lineRule="auto"/>
              <w:jc w:val="center"/>
              <w:rPr>
                <w:b/>
              </w:rPr>
            </w:pPr>
            <w:r w:rsidRPr="003E601A">
              <w:rPr>
                <w:b/>
              </w:rPr>
              <w:t>04536</w:t>
            </w:r>
            <w:r w:rsidR="005E6CD9" w:rsidRPr="003E601A">
              <w:rPr>
                <w:b/>
              </w:rPr>
              <w:t>/INFOEM/IP/RR/2025</w:t>
            </w:r>
          </w:p>
        </w:tc>
        <w:tc>
          <w:tcPr>
            <w:tcW w:w="6075" w:type="dxa"/>
            <w:tcMar>
              <w:top w:w="0" w:type="dxa"/>
              <w:left w:w="45" w:type="dxa"/>
              <w:bottom w:w="0" w:type="dxa"/>
              <w:right w:w="45" w:type="dxa"/>
            </w:tcMar>
          </w:tcPr>
          <w:p w14:paraId="3531CD0C" w14:textId="77777777" w:rsidR="005E6CD9" w:rsidRPr="003E601A" w:rsidRDefault="002372A4" w:rsidP="003E601A">
            <w:pPr>
              <w:spacing w:line="240" w:lineRule="auto"/>
              <w:ind w:left="28"/>
              <w:rPr>
                <w:i/>
              </w:rPr>
            </w:pPr>
            <w:r w:rsidRPr="003E601A">
              <w:rPr>
                <w:i/>
              </w:rPr>
              <w:t xml:space="preserve">De conformidad con el artículo 6 de la constitución se solicita el informe de actividades del </w:t>
            </w:r>
            <w:r w:rsidRPr="003E601A">
              <w:rPr>
                <w:b/>
                <w:i/>
              </w:rPr>
              <w:t>cuarto Regidor</w:t>
            </w:r>
            <w:r w:rsidRPr="003E601A">
              <w:rPr>
                <w:i/>
              </w:rPr>
              <w:t xml:space="preserve"> del año </w:t>
            </w:r>
            <w:r w:rsidRPr="003E601A">
              <w:rPr>
                <w:b/>
                <w:i/>
              </w:rPr>
              <w:t>2025</w:t>
            </w:r>
          </w:p>
        </w:tc>
      </w:tr>
      <w:tr w:rsidR="003E601A" w:rsidRPr="003E601A" w14:paraId="21E47479" w14:textId="77777777">
        <w:trPr>
          <w:trHeight w:val="1093"/>
        </w:trPr>
        <w:tc>
          <w:tcPr>
            <w:tcW w:w="3030" w:type="dxa"/>
            <w:tcMar>
              <w:top w:w="0" w:type="dxa"/>
              <w:left w:w="45" w:type="dxa"/>
              <w:bottom w:w="0" w:type="dxa"/>
              <w:right w:w="45" w:type="dxa"/>
            </w:tcMar>
          </w:tcPr>
          <w:p w14:paraId="1610A9A0" w14:textId="77777777" w:rsidR="002372A4" w:rsidRPr="003E601A" w:rsidRDefault="002372A4" w:rsidP="003E601A">
            <w:pPr>
              <w:spacing w:line="240" w:lineRule="auto"/>
              <w:jc w:val="center"/>
              <w:rPr>
                <w:b/>
              </w:rPr>
            </w:pPr>
            <w:r w:rsidRPr="003E601A">
              <w:rPr>
                <w:b/>
              </w:rPr>
              <w:t>01204/TOLUCA/IP/2025</w:t>
            </w:r>
          </w:p>
          <w:p w14:paraId="18482ACE" w14:textId="77777777" w:rsidR="002372A4" w:rsidRPr="003E601A" w:rsidRDefault="002372A4" w:rsidP="003E601A">
            <w:pPr>
              <w:spacing w:line="240" w:lineRule="auto"/>
              <w:jc w:val="center"/>
              <w:rPr>
                <w:b/>
              </w:rPr>
            </w:pPr>
            <w:r w:rsidRPr="003E601A">
              <w:rPr>
                <w:b/>
              </w:rPr>
              <w:t>04537/INFOEM/IP/RR/2025</w:t>
            </w:r>
          </w:p>
        </w:tc>
        <w:tc>
          <w:tcPr>
            <w:tcW w:w="6075" w:type="dxa"/>
            <w:tcMar>
              <w:top w:w="0" w:type="dxa"/>
              <w:left w:w="45" w:type="dxa"/>
              <w:bottom w:w="0" w:type="dxa"/>
              <w:right w:w="45" w:type="dxa"/>
            </w:tcMar>
          </w:tcPr>
          <w:p w14:paraId="239EE5D9" w14:textId="77777777" w:rsidR="002372A4" w:rsidRPr="003E601A" w:rsidRDefault="002372A4" w:rsidP="003E601A">
            <w:pPr>
              <w:spacing w:line="240" w:lineRule="auto"/>
              <w:ind w:left="28"/>
              <w:rPr>
                <w:i/>
              </w:rPr>
            </w:pPr>
            <w:r w:rsidRPr="003E601A">
              <w:rPr>
                <w:i/>
              </w:rPr>
              <w:t xml:space="preserve">De conformidad con el artículo 6 de la constitución se solicita el informe de actividades del </w:t>
            </w:r>
            <w:r w:rsidRPr="003E601A">
              <w:rPr>
                <w:b/>
                <w:i/>
              </w:rPr>
              <w:t>tercero Regidor</w:t>
            </w:r>
            <w:r w:rsidRPr="003E601A">
              <w:rPr>
                <w:i/>
              </w:rPr>
              <w:t xml:space="preserve"> del año </w:t>
            </w:r>
            <w:r w:rsidRPr="003E601A">
              <w:rPr>
                <w:b/>
                <w:i/>
              </w:rPr>
              <w:t>2025</w:t>
            </w:r>
          </w:p>
        </w:tc>
      </w:tr>
      <w:tr w:rsidR="003E601A" w:rsidRPr="003E601A" w14:paraId="472A6B2D" w14:textId="77777777">
        <w:trPr>
          <w:trHeight w:val="1093"/>
        </w:trPr>
        <w:tc>
          <w:tcPr>
            <w:tcW w:w="3030" w:type="dxa"/>
            <w:tcMar>
              <w:top w:w="0" w:type="dxa"/>
              <w:left w:w="45" w:type="dxa"/>
              <w:bottom w:w="0" w:type="dxa"/>
              <w:right w:w="45" w:type="dxa"/>
            </w:tcMar>
          </w:tcPr>
          <w:p w14:paraId="54551A1A" w14:textId="77777777" w:rsidR="002372A4" w:rsidRPr="003E601A" w:rsidRDefault="002372A4" w:rsidP="003E601A">
            <w:pPr>
              <w:spacing w:line="240" w:lineRule="auto"/>
              <w:jc w:val="center"/>
              <w:rPr>
                <w:b/>
              </w:rPr>
            </w:pPr>
            <w:r w:rsidRPr="003E601A">
              <w:rPr>
                <w:b/>
              </w:rPr>
              <w:lastRenderedPageBreak/>
              <w:t>01202/TOLUCA/IP/2025</w:t>
            </w:r>
          </w:p>
          <w:p w14:paraId="5FD7309C" w14:textId="77777777" w:rsidR="002372A4" w:rsidRPr="003E601A" w:rsidRDefault="002372A4" w:rsidP="003E601A">
            <w:pPr>
              <w:spacing w:line="240" w:lineRule="auto"/>
              <w:jc w:val="center"/>
              <w:rPr>
                <w:b/>
              </w:rPr>
            </w:pPr>
            <w:r w:rsidRPr="003E601A">
              <w:rPr>
                <w:b/>
              </w:rPr>
              <w:t>04539/INFOEM/IP/RR/2025</w:t>
            </w:r>
          </w:p>
        </w:tc>
        <w:tc>
          <w:tcPr>
            <w:tcW w:w="6075" w:type="dxa"/>
            <w:tcMar>
              <w:top w:w="0" w:type="dxa"/>
              <w:left w:w="45" w:type="dxa"/>
              <w:bottom w:w="0" w:type="dxa"/>
              <w:right w:w="45" w:type="dxa"/>
            </w:tcMar>
          </w:tcPr>
          <w:p w14:paraId="5D70B05B" w14:textId="77777777" w:rsidR="002372A4" w:rsidRPr="003E601A" w:rsidRDefault="002372A4" w:rsidP="003E601A">
            <w:pPr>
              <w:spacing w:line="240" w:lineRule="auto"/>
              <w:ind w:left="28"/>
              <w:rPr>
                <w:i/>
              </w:rPr>
            </w:pPr>
            <w:r w:rsidRPr="003E601A">
              <w:rPr>
                <w:i/>
              </w:rPr>
              <w:t xml:space="preserve">De conformidad con el artículo 6 de la constitución se solicita el informe de actividades del </w:t>
            </w:r>
            <w:r w:rsidRPr="003E601A">
              <w:rPr>
                <w:b/>
                <w:i/>
              </w:rPr>
              <w:t>primer Regidor</w:t>
            </w:r>
            <w:r w:rsidRPr="003E601A">
              <w:rPr>
                <w:i/>
              </w:rPr>
              <w:t xml:space="preserve"> del año </w:t>
            </w:r>
            <w:r w:rsidRPr="003E601A">
              <w:rPr>
                <w:b/>
                <w:i/>
              </w:rPr>
              <w:t>2025</w:t>
            </w:r>
          </w:p>
        </w:tc>
      </w:tr>
      <w:tr w:rsidR="002372A4" w:rsidRPr="003E601A" w14:paraId="531466FC" w14:textId="77777777">
        <w:trPr>
          <w:trHeight w:val="1093"/>
        </w:trPr>
        <w:tc>
          <w:tcPr>
            <w:tcW w:w="3030" w:type="dxa"/>
            <w:tcMar>
              <w:top w:w="0" w:type="dxa"/>
              <w:left w:w="45" w:type="dxa"/>
              <w:bottom w:w="0" w:type="dxa"/>
              <w:right w:w="45" w:type="dxa"/>
            </w:tcMar>
          </w:tcPr>
          <w:p w14:paraId="415E6834" w14:textId="77777777" w:rsidR="002372A4" w:rsidRPr="003E601A" w:rsidRDefault="002372A4" w:rsidP="003E601A">
            <w:pPr>
              <w:spacing w:line="240" w:lineRule="auto"/>
              <w:jc w:val="center"/>
              <w:rPr>
                <w:b/>
              </w:rPr>
            </w:pPr>
            <w:r w:rsidRPr="003E601A">
              <w:rPr>
                <w:b/>
              </w:rPr>
              <w:t>01200/TOLUCA/IP/2025</w:t>
            </w:r>
          </w:p>
          <w:p w14:paraId="5DD057F9" w14:textId="77777777" w:rsidR="002372A4" w:rsidRPr="003E601A" w:rsidRDefault="002372A4" w:rsidP="003E601A">
            <w:pPr>
              <w:spacing w:line="240" w:lineRule="auto"/>
              <w:jc w:val="center"/>
              <w:rPr>
                <w:b/>
              </w:rPr>
            </w:pPr>
            <w:r w:rsidRPr="003E601A">
              <w:rPr>
                <w:b/>
              </w:rPr>
              <w:t>04540/INFOEM/IP/RR/2025</w:t>
            </w:r>
          </w:p>
        </w:tc>
        <w:tc>
          <w:tcPr>
            <w:tcW w:w="6075" w:type="dxa"/>
            <w:tcMar>
              <w:top w:w="0" w:type="dxa"/>
              <w:left w:w="45" w:type="dxa"/>
              <w:bottom w:w="0" w:type="dxa"/>
              <w:right w:w="45" w:type="dxa"/>
            </w:tcMar>
          </w:tcPr>
          <w:p w14:paraId="1CCBD76E" w14:textId="77777777" w:rsidR="002372A4" w:rsidRPr="003E601A" w:rsidRDefault="002372A4" w:rsidP="003E601A">
            <w:pPr>
              <w:spacing w:line="240" w:lineRule="auto"/>
              <w:ind w:left="28"/>
              <w:rPr>
                <w:i/>
              </w:rPr>
            </w:pPr>
            <w:r w:rsidRPr="003E601A">
              <w:rPr>
                <w:i/>
              </w:rPr>
              <w:t xml:space="preserve">De conformidad con el artículo 6 de la constitución se solicita el informe de actividades del </w:t>
            </w:r>
            <w:r w:rsidRPr="003E601A">
              <w:rPr>
                <w:b/>
                <w:i/>
              </w:rPr>
              <w:t>primer Sindico</w:t>
            </w:r>
            <w:r w:rsidRPr="003E601A">
              <w:rPr>
                <w:i/>
              </w:rPr>
              <w:t xml:space="preserve"> del año </w:t>
            </w:r>
            <w:r w:rsidRPr="003E601A">
              <w:rPr>
                <w:b/>
                <w:i/>
              </w:rPr>
              <w:t>2025</w:t>
            </w:r>
          </w:p>
        </w:tc>
      </w:tr>
    </w:tbl>
    <w:p w14:paraId="50BFAB16" w14:textId="77777777" w:rsidR="00E33117" w:rsidRPr="003E601A" w:rsidRDefault="00E33117" w:rsidP="003E601A">
      <w:pPr>
        <w:tabs>
          <w:tab w:val="left" w:pos="4667"/>
        </w:tabs>
        <w:ind w:left="567" w:right="567"/>
        <w:rPr>
          <w:i/>
        </w:rPr>
      </w:pPr>
    </w:p>
    <w:p w14:paraId="64134727" w14:textId="77777777" w:rsidR="00E33117" w:rsidRPr="003E601A" w:rsidRDefault="003F126A" w:rsidP="003E601A">
      <w:pPr>
        <w:tabs>
          <w:tab w:val="left" w:pos="4667"/>
        </w:tabs>
        <w:ind w:left="567" w:right="567"/>
      </w:pPr>
      <w:r w:rsidRPr="003E601A">
        <w:rPr>
          <w:b/>
        </w:rPr>
        <w:t>Modalidad de entrega</w:t>
      </w:r>
      <w:r w:rsidRPr="003E601A">
        <w:t xml:space="preserve">: a través del </w:t>
      </w:r>
      <w:r w:rsidRPr="003E601A">
        <w:rPr>
          <w:b/>
        </w:rPr>
        <w:t>SAIMEX</w:t>
      </w:r>
      <w:r w:rsidRPr="003E601A">
        <w:t>.</w:t>
      </w:r>
    </w:p>
    <w:p w14:paraId="529D8D0A" w14:textId="77777777" w:rsidR="00F90499" w:rsidRPr="003E601A" w:rsidRDefault="00F90499" w:rsidP="003E601A">
      <w:pPr>
        <w:autoSpaceDE w:val="0"/>
        <w:autoSpaceDN w:val="0"/>
        <w:adjustRightInd w:val="0"/>
        <w:ind w:right="-28"/>
        <w:rPr>
          <w:rFonts w:cs="Tahoma"/>
          <w:bCs/>
          <w:i/>
          <w:szCs w:val="22"/>
        </w:rPr>
      </w:pPr>
      <w:bookmarkStart w:id="5" w:name="_heading=h.2et92p0" w:colFirst="0" w:colLast="0"/>
      <w:bookmarkEnd w:id="5"/>
    </w:p>
    <w:p w14:paraId="0138ABBA" w14:textId="77777777" w:rsidR="00F90499" w:rsidRPr="003E601A" w:rsidRDefault="00F90499" w:rsidP="003E601A">
      <w:pPr>
        <w:pStyle w:val="Ttulo3"/>
      </w:pPr>
      <w:bookmarkStart w:id="6" w:name="_Toc165402856"/>
      <w:bookmarkStart w:id="7" w:name="_Toc202372632"/>
      <w:r w:rsidRPr="003E601A">
        <w:t>b) Turno de la solicitud de información</w:t>
      </w:r>
      <w:bookmarkEnd w:id="6"/>
      <w:bookmarkEnd w:id="7"/>
    </w:p>
    <w:p w14:paraId="7620B20B" w14:textId="77777777" w:rsidR="00F90499" w:rsidRPr="003E601A" w:rsidRDefault="00F90499" w:rsidP="003E601A">
      <w:r w:rsidRPr="003E601A">
        <w:t xml:space="preserve">En cumplimiento al artículo 162 de la Ley de Transparencia y Acceso a la Información Pública del Estado de México y Municipios, el </w:t>
      </w:r>
      <w:r w:rsidR="00D3000D" w:rsidRPr="003E601A">
        <w:rPr>
          <w:b/>
        </w:rPr>
        <w:t xml:space="preserve">veintisiete de febrero y </w:t>
      </w:r>
      <w:r w:rsidRPr="003E601A">
        <w:rPr>
          <w:b/>
        </w:rPr>
        <w:t>veinticuatro</w:t>
      </w:r>
      <w:r w:rsidR="00D3000D" w:rsidRPr="003E601A">
        <w:rPr>
          <w:b/>
        </w:rPr>
        <w:t xml:space="preserve"> de marzo</w:t>
      </w:r>
      <w:r w:rsidR="00AE2644" w:rsidRPr="003E601A">
        <w:rPr>
          <w:b/>
        </w:rPr>
        <w:t xml:space="preserve"> </w:t>
      </w:r>
      <w:r w:rsidRPr="003E601A">
        <w:rPr>
          <w:b/>
        </w:rPr>
        <w:t>de dos mil veinticinco</w:t>
      </w:r>
      <w:r w:rsidRPr="003E601A">
        <w:t xml:space="preserve">, el Titular de la Unidad de Transparencia del </w:t>
      </w:r>
      <w:r w:rsidRPr="003E601A">
        <w:rPr>
          <w:b/>
        </w:rPr>
        <w:t>SUJETO OBLIGADO</w:t>
      </w:r>
      <w:r w:rsidRPr="003E601A">
        <w:t xml:space="preserve"> turnó la solicitud de información a los servidores públicos habilitados que estimó pertinentes.</w:t>
      </w:r>
    </w:p>
    <w:p w14:paraId="5F5B4808" w14:textId="77777777" w:rsidR="00F90499" w:rsidRPr="003E601A" w:rsidRDefault="00F90499" w:rsidP="003E601A"/>
    <w:p w14:paraId="4BE73FD6" w14:textId="77777777" w:rsidR="00E33117" w:rsidRPr="003E601A" w:rsidRDefault="00D3000D" w:rsidP="003E601A">
      <w:pPr>
        <w:pStyle w:val="Ttulo3"/>
      </w:pPr>
      <w:bookmarkStart w:id="8" w:name="_Toc202372633"/>
      <w:r w:rsidRPr="003E601A">
        <w:t>c</w:t>
      </w:r>
      <w:r w:rsidR="003F126A" w:rsidRPr="003E601A">
        <w:t>) Respuestas del Sujeto Obligado.</w:t>
      </w:r>
      <w:bookmarkEnd w:id="8"/>
    </w:p>
    <w:p w14:paraId="0188C1EC" w14:textId="23EE70CA" w:rsidR="00E33117" w:rsidRPr="003E601A" w:rsidRDefault="003F126A" w:rsidP="003E601A">
      <w:pPr>
        <w:widowControl w:val="0"/>
      </w:pPr>
      <w:r w:rsidRPr="003E601A">
        <w:t xml:space="preserve">De las constancias que obran en los expedientes electrónicos del </w:t>
      </w:r>
      <w:r w:rsidRPr="003E601A">
        <w:rPr>
          <w:b/>
        </w:rPr>
        <w:t xml:space="preserve">SAIMEX </w:t>
      </w:r>
      <w:r w:rsidRPr="003E601A">
        <w:t xml:space="preserve">relacionados con el presente estudio, se aprecia que el </w:t>
      </w:r>
      <w:r w:rsidR="004A43C1" w:rsidRPr="003E601A">
        <w:rPr>
          <w:b/>
        </w:rPr>
        <w:t xml:space="preserve">veinticuatro de marzo, </w:t>
      </w:r>
      <w:r w:rsidRPr="003E601A">
        <w:rPr>
          <w:b/>
        </w:rPr>
        <w:t>diez</w:t>
      </w:r>
      <w:r w:rsidR="004A43C1" w:rsidRPr="003E601A">
        <w:rPr>
          <w:b/>
        </w:rPr>
        <w:t xml:space="preserve"> y</w:t>
      </w:r>
      <w:r w:rsidR="00C3587C" w:rsidRPr="003E601A">
        <w:rPr>
          <w:b/>
        </w:rPr>
        <w:t xml:space="preserve"> once</w:t>
      </w:r>
      <w:r w:rsidRPr="003E601A">
        <w:rPr>
          <w:b/>
        </w:rPr>
        <w:t xml:space="preserve"> de </w:t>
      </w:r>
      <w:r w:rsidR="00AE2644" w:rsidRPr="003E601A">
        <w:rPr>
          <w:b/>
        </w:rPr>
        <w:t xml:space="preserve">abril, </w:t>
      </w:r>
      <w:r w:rsidR="00F90499" w:rsidRPr="003E601A">
        <w:rPr>
          <w:b/>
        </w:rPr>
        <w:t>de dos mil veinticinco</w:t>
      </w:r>
      <w:r w:rsidRPr="003E601A">
        <w:t xml:space="preserve">, </w:t>
      </w:r>
      <w:r w:rsidRPr="003E601A">
        <w:rPr>
          <w:b/>
        </w:rPr>
        <w:t>EL SUJETO OBLIGADO</w:t>
      </w:r>
      <w:r w:rsidRPr="003E601A">
        <w:t xml:space="preserve"> dio respuesta en igualdad de circunstancias a las solicitudes de información en el tenor siguiente:</w:t>
      </w:r>
    </w:p>
    <w:p w14:paraId="768431A7" w14:textId="77777777" w:rsidR="00F90499" w:rsidRPr="003E601A" w:rsidRDefault="003F126A" w:rsidP="003E601A">
      <w:pPr>
        <w:widowControl w:val="0"/>
      </w:pPr>
      <w:r w:rsidRPr="003E601A">
        <w:t xml:space="preserve"> </w:t>
      </w:r>
    </w:p>
    <w:tbl>
      <w:tblPr>
        <w:tblStyle w:val="a"/>
        <w:tblW w:w="91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6075"/>
      </w:tblGrid>
      <w:tr w:rsidR="003E601A" w:rsidRPr="003E601A" w14:paraId="22CF6811" w14:textId="77777777" w:rsidTr="00D3000D">
        <w:trPr>
          <w:trHeight w:val="225"/>
          <w:tblHeader/>
        </w:trPr>
        <w:tc>
          <w:tcPr>
            <w:tcW w:w="3030" w:type="dxa"/>
            <w:shd w:val="clear" w:color="auto" w:fill="D9D9D9"/>
            <w:tcMar>
              <w:top w:w="0" w:type="dxa"/>
              <w:left w:w="45" w:type="dxa"/>
              <w:bottom w:w="0" w:type="dxa"/>
              <w:right w:w="45" w:type="dxa"/>
            </w:tcMar>
            <w:vAlign w:val="center"/>
          </w:tcPr>
          <w:p w14:paraId="4871D957" w14:textId="77777777" w:rsidR="00F90499" w:rsidRPr="003E601A" w:rsidRDefault="00F90499" w:rsidP="003E601A">
            <w:pPr>
              <w:spacing w:line="240" w:lineRule="auto"/>
              <w:jc w:val="center"/>
              <w:rPr>
                <w:b/>
              </w:rPr>
            </w:pPr>
            <w:r w:rsidRPr="003E601A">
              <w:rPr>
                <w:b/>
              </w:rPr>
              <w:lastRenderedPageBreak/>
              <w:t>Folio Solicitudes de Información/Folio Recursos de revisión.</w:t>
            </w:r>
          </w:p>
        </w:tc>
        <w:tc>
          <w:tcPr>
            <w:tcW w:w="6075" w:type="dxa"/>
            <w:shd w:val="clear" w:color="auto" w:fill="D9D9D9"/>
            <w:tcMar>
              <w:top w:w="0" w:type="dxa"/>
              <w:left w:w="45" w:type="dxa"/>
              <w:bottom w:w="0" w:type="dxa"/>
              <w:right w:w="45" w:type="dxa"/>
            </w:tcMar>
            <w:vAlign w:val="center"/>
          </w:tcPr>
          <w:p w14:paraId="52ABC5C8" w14:textId="77777777" w:rsidR="00F90499" w:rsidRPr="003E601A" w:rsidRDefault="00F90499" w:rsidP="003E601A">
            <w:pPr>
              <w:spacing w:line="240" w:lineRule="auto"/>
              <w:jc w:val="center"/>
              <w:rPr>
                <w:b/>
                <w:i/>
              </w:rPr>
            </w:pPr>
            <w:r w:rsidRPr="003E601A">
              <w:rPr>
                <w:b/>
              </w:rPr>
              <w:t>Respuestas</w:t>
            </w:r>
          </w:p>
        </w:tc>
      </w:tr>
      <w:tr w:rsidR="003E601A" w:rsidRPr="003E601A" w14:paraId="285FF3E4" w14:textId="77777777" w:rsidTr="002D604B">
        <w:trPr>
          <w:trHeight w:val="1093"/>
        </w:trPr>
        <w:tc>
          <w:tcPr>
            <w:tcW w:w="3030" w:type="dxa"/>
            <w:tcMar>
              <w:top w:w="0" w:type="dxa"/>
              <w:left w:w="45" w:type="dxa"/>
              <w:bottom w:w="0" w:type="dxa"/>
              <w:right w:w="45" w:type="dxa"/>
            </w:tcMar>
          </w:tcPr>
          <w:p w14:paraId="09D828EC" w14:textId="77777777" w:rsidR="00F90499" w:rsidRPr="003E601A" w:rsidRDefault="00F90499" w:rsidP="003E601A">
            <w:pPr>
              <w:spacing w:line="240" w:lineRule="auto"/>
              <w:jc w:val="center"/>
              <w:rPr>
                <w:b/>
              </w:rPr>
            </w:pPr>
            <w:r w:rsidRPr="003E601A">
              <w:rPr>
                <w:b/>
              </w:rPr>
              <w:t xml:space="preserve"> 01747/TOLUCA/IP/2025</w:t>
            </w:r>
          </w:p>
          <w:p w14:paraId="44A6A9EB" w14:textId="77777777" w:rsidR="00F90499" w:rsidRPr="003E601A" w:rsidRDefault="00F90499" w:rsidP="003E601A">
            <w:pPr>
              <w:spacing w:line="240" w:lineRule="auto"/>
              <w:jc w:val="center"/>
              <w:rPr>
                <w:b/>
              </w:rPr>
            </w:pPr>
            <w:r w:rsidRPr="003E601A">
              <w:rPr>
                <w:b/>
              </w:rPr>
              <w:t>04322/INFOEM/IP/RR/2025</w:t>
            </w:r>
          </w:p>
        </w:tc>
        <w:tc>
          <w:tcPr>
            <w:tcW w:w="6075" w:type="dxa"/>
            <w:tcMar>
              <w:top w:w="0" w:type="dxa"/>
              <w:left w:w="45" w:type="dxa"/>
              <w:bottom w:w="0" w:type="dxa"/>
              <w:right w:w="45" w:type="dxa"/>
            </w:tcMar>
          </w:tcPr>
          <w:p w14:paraId="48D18173" w14:textId="77777777" w:rsidR="00F90499" w:rsidRPr="003E601A" w:rsidRDefault="00F90499" w:rsidP="003E601A">
            <w:pPr>
              <w:spacing w:line="240" w:lineRule="auto"/>
              <w:ind w:left="28"/>
            </w:pPr>
            <w:r w:rsidRPr="003E601A">
              <w:rPr>
                <w:b/>
                <w:i/>
              </w:rPr>
              <w:t xml:space="preserve">folio 01747.pdf: </w:t>
            </w:r>
            <w:r w:rsidRPr="003E601A">
              <w:t>Oficio firmado por el la Décima Segunda Regidora en el que informa</w:t>
            </w:r>
            <w:r w:rsidRPr="003E601A">
              <w:rPr>
                <w:b/>
              </w:rPr>
              <w:t xml:space="preserve"> </w:t>
            </w:r>
            <w:r w:rsidRPr="003E601A">
              <w:t>que los archivos de la administración 2021-2024 se encontraron como sustraídos, destruidos o inutilizados sin causa legítima, y ya se están realizando los procedimientos pertinentes.</w:t>
            </w:r>
          </w:p>
        </w:tc>
      </w:tr>
      <w:tr w:rsidR="003E601A" w:rsidRPr="003E601A" w14:paraId="14B540F7" w14:textId="77777777" w:rsidTr="002D604B">
        <w:trPr>
          <w:trHeight w:val="1093"/>
        </w:trPr>
        <w:tc>
          <w:tcPr>
            <w:tcW w:w="3030" w:type="dxa"/>
            <w:tcMar>
              <w:top w:w="0" w:type="dxa"/>
              <w:left w:w="45" w:type="dxa"/>
              <w:bottom w:w="0" w:type="dxa"/>
              <w:right w:w="45" w:type="dxa"/>
            </w:tcMar>
          </w:tcPr>
          <w:p w14:paraId="041C46E0" w14:textId="77777777" w:rsidR="00F90499" w:rsidRPr="003E601A" w:rsidRDefault="00F90499" w:rsidP="003E601A">
            <w:pPr>
              <w:spacing w:line="240" w:lineRule="auto"/>
              <w:jc w:val="center"/>
              <w:rPr>
                <w:b/>
              </w:rPr>
            </w:pPr>
            <w:r w:rsidRPr="003E601A">
              <w:rPr>
                <w:b/>
              </w:rPr>
              <w:t>01741/TOLUCA/IP/2025</w:t>
            </w:r>
          </w:p>
          <w:p w14:paraId="4BD7B912" w14:textId="77777777" w:rsidR="00F90499" w:rsidRPr="003E601A" w:rsidRDefault="00F90499" w:rsidP="003E601A">
            <w:pPr>
              <w:spacing w:line="240" w:lineRule="auto"/>
              <w:jc w:val="center"/>
              <w:rPr>
                <w:b/>
              </w:rPr>
            </w:pPr>
            <w:r w:rsidRPr="003E601A">
              <w:rPr>
                <w:b/>
              </w:rPr>
              <w:t>04491/INFOEM/IP/RR/2025</w:t>
            </w:r>
          </w:p>
        </w:tc>
        <w:tc>
          <w:tcPr>
            <w:tcW w:w="6075" w:type="dxa"/>
            <w:tcMar>
              <w:top w:w="0" w:type="dxa"/>
              <w:left w:w="45" w:type="dxa"/>
              <w:bottom w:w="0" w:type="dxa"/>
              <w:right w:w="45" w:type="dxa"/>
            </w:tcMar>
          </w:tcPr>
          <w:p w14:paraId="2DE3BC22" w14:textId="77777777" w:rsidR="00F90499" w:rsidRPr="003E601A" w:rsidRDefault="00C3587C" w:rsidP="003E601A">
            <w:pPr>
              <w:spacing w:line="240" w:lineRule="auto"/>
              <w:ind w:left="28"/>
              <w:rPr>
                <w:i/>
              </w:rPr>
            </w:pPr>
            <w:r w:rsidRPr="003E601A">
              <w:rPr>
                <w:b/>
                <w:i/>
              </w:rPr>
              <w:t xml:space="preserve">INFORMES TRIMESTRALES SEXTA REGIDURIA 2024.pdf: </w:t>
            </w:r>
            <w:r w:rsidRPr="003E601A">
              <w:t>contiene los informes trimestrales</w:t>
            </w:r>
            <w:r w:rsidR="00AE2644" w:rsidRPr="003E601A">
              <w:t xml:space="preserve"> del año 2024.</w:t>
            </w:r>
            <w:r w:rsidRPr="003E601A">
              <w:rPr>
                <w:b/>
                <w:i/>
              </w:rPr>
              <w:t xml:space="preserve"> </w:t>
            </w:r>
          </w:p>
        </w:tc>
      </w:tr>
      <w:tr w:rsidR="003E601A" w:rsidRPr="003E601A" w14:paraId="6030EC5A" w14:textId="77777777" w:rsidTr="002D604B">
        <w:trPr>
          <w:trHeight w:val="1093"/>
        </w:trPr>
        <w:tc>
          <w:tcPr>
            <w:tcW w:w="3030" w:type="dxa"/>
            <w:tcMar>
              <w:top w:w="0" w:type="dxa"/>
              <w:left w:w="45" w:type="dxa"/>
              <w:bottom w:w="0" w:type="dxa"/>
              <w:right w:w="45" w:type="dxa"/>
            </w:tcMar>
          </w:tcPr>
          <w:p w14:paraId="088A0AB1" w14:textId="77777777" w:rsidR="00F90499" w:rsidRPr="003E601A" w:rsidRDefault="00F90499" w:rsidP="003E601A">
            <w:pPr>
              <w:spacing w:line="240" w:lineRule="auto"/>
              <w:jc w:val="center"/>
              <w:rPr>
                <w:b/>
              </w:rPr>
            </w:pPr>
            <w:r w:rsidRPr="003E601A">
              <w:rPr>
                <w:b/>
              </w:rPr>
              <w:t>01213/TOLUCA/IP/2025</w:t>
            </w:r>
          </w:p>
          <w:p w14:paraId="32C8DC4D" w14:textId="77777777" w:rsidR="00F90499" w:rsidRPr="003E601A" w:rsidRDefault="00F90499" w:rsidP="003E601A">
            <w:pPr>
              <w:spacing w:line="240" w:lineRule="auto"/>
              <w:jc w:val="center"/>
              <w:rPr>
                <w:b/>
              </w:rPr>
            </w:pPr>
            <w:r w:rsidRPr="003E601A">
              <w:rPr>
                <w:b/>
              </w:rPr>
              <w:t>04529/INFOEM/IP/RR/2025</w:t>
            </w:r>
          </w:p>
        </w:tc>
        <w:tc>
          <w:tcPr>
            <w:tcW w:w="6075" w:type="dxa"/>
            <w:tcMar>
              <w:top w:w="0" w:type="dxa"/>
              <w:left w:w="45" w:type="dxa"/>
              <w:bottom w:w="0" w:type="dxa"/>
              <w:right w:w="45" w:type="dxa"/>
            </w:tcMar>
          </w:tcPr>
          <w:p w14:paraId="5EB8520F" w14:textId="77777777" w:rsidR="00F90499" w:rsidRPr="003E601A" w:rsidRDefault="00AE2644" w:rsidP="003E601A">
            <w:pPr>
              <w:spacing w:line="240" w:lineRule="auto"/>
              <w:ind w:left="28"/>
              <w:rPr>
                <w:b/>
                <w:i/>
              </w:rPr>
            </w:pPr>
            <w:r w:rsidRPr="003E601A">
              <w:rPr>
                <w:b/>
                <w:i/>
              </w:rPr>
              <w:t xml:space="preserve">Folio 01213.pdf: </w:t>
            </w:r>
            <w:r w:rsidRPr="003E601A">
              <w:t>contiene el informe trimestral del año 2025, de la Décima Segunda Regidora de Toluca.</w:t>
            </w:r>
          </w:p>
        </w:tc>
      </w:tr>
      <w:tr w:rsidR="003E601A" w:rsidRPr="003E601A" w14:paraId="73F66FC2" w14:textId="77777777" w:rsidTr="002D604B">
        <w:trPr>
          <w:trHeight w:val="1093"/>
        </w:trPr>
        <w:tc>
          <w:tcPr>
            <w:tcW w:w="3030" w:type="dxa"/>
            <w:tcMar>
              <w:top w:w="0" w:type="dxa"/>
              <w:left w:w="45" w:type="dxa"/>
              <w:bottom w:w="0" w:type="dxa"/>
              <w:right w:w="45" w:type="dxa"/>
            </w:tcMar>
          </w:tcPr>
          <w:p w14:paraId="4FE82FE8" w14:textId="77777777" w:rsidR="00F90499" w:rsidRPr="003E601A" w:rsidRDefault="00F90499" w:rsidP="003E601A">
            <w:pPr>
              <w:spacing w:line="240" w:lineRule="auto"/>
              <w:jc w:val="center"/>
              <w:rPr>
                <w:b/>
              </w:rPr>
            </w:pPr>
            <w:r w:rsidRPr="003E601A">
              <w:rPr>
                <w:b/>
              </w:rPr>
              <w:t>01212/TOLUCA/IP/2025</w:t>
            </w:r>
          </w:p>
          <w:p w14:paraId="1982B0C0" w14:textId="77777777" w:rsidR="00F90499" w:rsidRPr="003E601A" w:rsidRDefault="00F90499" w:rsidP="003E601A">
            <w:pPr>
              <w:spacing w:line="240" w:lineRule="auto"/>
              <w:jc w:val="center"/>
              <w:rPr>
                <w:b/>
              </w:rPr>
            </w:pPr>
            <w:r w:rsidRPr="003E601A">
              <w:rPr>
                <w:b/>
              </w:rPr>
              <w:t>04530/INFOEM/IP/RR/2025</w:t>
            </w:r>
          </w:p>
        </w:tc>
        <w:tc>
          <w:tcPr>
            <w:tcW w:w="6075" w:type="dxa"/>
            <w:tcMar>
              <w:top w:w="0" w:type="dxa"/>
              <w:left w:w="45" w:type="dxa"/>
              <w:bottom w:w="0" w:type="dxa"/>
              <w:right w:w="45" w:type="dxa"/>
            </w:tcMar>
          </w:tcPr>
          <w:p w14:paraId="45C36495" w14:textId="77777777" w:rsidR="00F90499" w:rsidRPr="003E601A" w:rsidRDefault="003F6A75" w:rsidP="003E601A">
            <w:pPr>
              <w:spacing w:line="240" w:lineRule="auto"/>
              <w:ind w:left="28"/>
            </w:pPr>
            <w:r w:rsidRPr="003E601A">
              <w:rPr>
                <w:b/>
                <w:i/>
              </w:rPr>
              <w:t xml:space="preserve">R. 01212. 2025.pdf: </w:t>
            </w:r>
            <w:r w:rsidRPr="003E601A">
              <w:t>Mediante oficio del Titular de Transparencia, informa que la Décima Primera Regiduría le hizo del conocimiento que al concluir el término de ley, se presentará el informe respectivo de actividades.</w:t>
            </w:r>
          </w:p>
        </w:tc>
      </w:tr>
      <w:tr w:rsidR="003E601A" w:rsidRPr="003E601A" w14:paraId="58CF3589" w14:textId="77777777" w:rsidTr="002D604B">
        <w:trPr>
          <w:trHeight w:val="1093"/>
        </w:trPr>
        <w:tc>
          <w:tcPr>
            <w:tcW w:w="3030" w:type="dxa"/>
            <w:tcMar>
              <w:top w:w="0" w:type="dxa"/>
              <w:left w:w="45" w:type="dxa"/>
              <w:bottom w:w="0" w:type="dxa"/>
              <w:right w:w="45" w:type="dxa"/>
            </w:tcMar>
          </w:tcPr>
          <w:p w14:paraId="502A5831" w14:textId="77777777" w:rsidR="00F90499" w:rsidRPr="003E601A" w:rsidRDefault="00F90499" w:rsidP="003E601A">
            <w:pPr>
              <w:spacing w:line="240" w:lineRule="auto"/>
              <w:jc w:val="center"/>
              <w:rPr>
                <w:b/>
              </w:rPr>
            </w:pPr>
            <w:r w:rsidRPr="003E601A">
              <w:rPr>
                <w:b/>
              </w:rPr>
              <w:t>01208/TOLUCA/IP/2025</w:t>
            </w:r>
          </w:p>
          <w:p w14:paraId="03862D3E" w14:textId="77777777" w:rsidR="00F90499" w:rsidRPr="003E601A" w:rsidRDefault="00F90499" w:rsidP="003E601A">
            <w:pPr>
              <w:spacing w:line="240" w:lineRule="auto"/>
              <w:jc w:val="center"/>
              <w:rPr>
                <w:b/>
              </w:rPr>
            </w:pPr>
            <w:r w:rsidRPr="003E601A">
              <w:rPr>
                <w:b/>
              </w:rPr>
              <w:t>04531/INFOEM/IP/RR/2025</w:t>
            </w:r>
          </w:p>
        </w:tc>
        <w:tc>
          <w:tcPr>
            <w:tcW w:w="6075" w:type="dxa"/>
            <w:tcMar>
              <w:top w:w="0" w:type="dxa"/>
              <w:left w:w="45" w:type="dxa"/>
              <w:bottom w:w="0" w:type="dxa"/>
              <w:right w:w="45" w:type="dxa"/>
            </w:tcMar>
          </w:tcPr>
          <w:p w14:paraId="4D82440B" w14:textId="77777777" w:rsidR="00F90499" w:rsidRPr="003E601A" w:rsidRDefault="00CC50EC" w:rsidP="003E601A">
            <w:pPr>
              <w:spacing w:line="240" w:lineRule="auto"/>
              <w:ind w:left="28"/>
            </w:pPr>
            <w:r w:rsidRPr="003E601A">
              <w:rPr>
                <w:b/>
                <w:i/>
              </w:rPr>
              <w:t xml:space="preserve">SAIMEX.1208.pdf: </w:t>
            </w:r>
            <w:r w:rsidRPr="003E601A">
              <w:t xml:space="preserve">Presenta </w:t>
            </w:r>
            <w:r w:rsidR="009F6456" w:rsidRPr="003E601A">
              <w:t>el informe de la Séptima Regiduría. (Como presidenta de la Comisión de Fomento Agropecuario y Forestal)</w:t>
            </w:r>
          </w:p>
          <w:p w14:paraId="19792D65" w14:textId="77777777" w:rsidR="00CC50EC" w:rsidRPr="003E601A" w:rsidRDefault="00CC50EC" w:rsidP="003E601A">
            <w:pPr>
              <w:spacing w:line="240" w:lineRule="auto"/>
              <w:ind w:left="28"/>
              <w:rPr>
                <w:b/>
                <w:i/>
              </w:rPr>
            </w:pPr>
          </w:p>
        </w:tc>
      </w:tr>
      <w:tr w:rsidR="003E601A" w:rsidRPr="003E601A" w14:paraId="33BBA02B" w14:textId="77777777" w:rsidTr="002D604B">
        <w:trPr>
          <w:trHeight w:val="1093"/>
        </w:trPr>
        <w:tc>
          <w:tcPr>
            <w:tcW w:w="3030" w:type="dxa"/>
            <w:tcMar>
              <w:top w:w="0" w:type="dxa"/>
              <w:left w:w="45" w:type="dxa"/>
              <w:bottom w:w="0" w:type="dxa"/>
              <w:right w:w="45" w:type="dxa"/>
            </w:tcMar>
          </w:tcPr>
          <w:p w14:paraId="2045AB4D" w14:textId="77777777" w:rsidR="00F90499" w:rsidRPr="003E601A" w:rsidRDefault="00F90499" w:rsidP="003E601A">
            <w:pPr>
              <w:spacing w:line="240" w:lineRule="auto"/>
              <w:jc w:val="center"/>
              <w:rPr>
                <w:b/>
              </w:rPr>
            </w:pPr>
            <w:r w:rsidRPr="003E601A">
              <w:rPr>
                <w:b/>
              </w:rPr>
              <w:t>01207/TOLUCA/IP/2025</w:t>
            </w:r>
          </w:p>
          <w:p w14:paraId="2BC97D58" w14:textId="77777777" w:rsidR="00F90499" w:rsidRPr="003E601A" w:rsidRDefault="00F90499" w:rsidP="003E601A">
            <w:pPr>
              <w:spacing w:line="240" w:lineRule="auto"/>
              <w:jc w:val="center"/>
              <w:rPr>
                <w:b/>
              </w:rPr>
            </w:pPr>
            <w:r w:rsidRPr="003E601A">
              <w:rPr>
                <w:b/>
              </w:rPr>
              <w:t>04534/INFOEM/IP/RR/2025</w:t>
            </w:r>
          </w:p>
        </w:tc>
        <w:tc>
          <w:tcPr>
            <w:tcW w:w="6075" w:type="dxa"/>
            <w:tcMar>
              <w:top w:w="0" w:type="dxa"/>
              <w:left w:w="45" w:type="dxa"/>
              <w:bottom w:w="0" w:type="dxa"/>
              <w:right w:w="45" w:type="dxa"/>
            </w:tcMar>
          </w:tcPr>
          <w:p w14:paraId="6BDA60AC" w14:textId="77777777" w:rsidR="00F90499" w:rsidRPr="003E601A" w:rsidRDefault="009F6456" w:rsidP="003E601A">
            <w:pPr>
              <w:tabs>
                <w:tab w:val="left" w:pos="1215"/>
              </w:tabs>
              <w:spacing w:line="240" w:lineRule="auto"/>
              <w:ind w:left="28"/>
            </w:pPr>
            <w:r w:rsidRPr="003E601A">
              <w:rPr>
                <w:b/>
                <w:i/>
              </w:rPr>
              <w:t xml:space="preserve">SOLICTUD 1207.pdf: </w:t>
            </w:r>
            <w:r w:rsidRPr="003E601A">
              <w:t>Remite la Sexta Regidora oficio mediante el cual informa las actividades realizadas en el periodo enero-marzo 2025.</w:t>
            </w:r>
          </w:p>
        </w:tc>
      </w:tr>
      <w:tr w:rsidR="003E601A" w:rsidRPr="003E601A" w14:paraId="49EF0348" w14:textId="77777777" w:rsidTr="002D604B">
        <w:trPr>
          <w:trHeight w:val="1093"/>
        </w:trPr>
        <w:tc>
          <w:tcPr>
            <w:tcW w:w="3030" w:type="dxa"/>
            <w:tcMar>
              <w:top w:w="0" w:type="dxa"/>
              <w:left w:w="45" w:type="dxa"/>
              <w:bottom w:w="0" w:type="dxa"/>
              <w:right w:w="45" w:type="dxa"/>
            </w:tcMar>
          </w:tcPr>
          <w:p w14:paraId="3FFC6ADC" w14:textId="77777777" w:rsidR="00F90499" w:rsidRPr="003E601A" w:rsidRDefault="00F90499" w:rsidP="003E601A">
            <w:pPr>
              <w:spacing w:line="240" w:lineRule="auto"/>
              <w:jc w:val="center"/>
              <w:rPr>
                <w:b/>
              </w:rPr>
            </w:pPr>
            <w:r w:rsidRPr="003E601A">
              <w:rPr>
                <w:b/>
              </w:rPr>
              <w:t>01206/TOLUCA/IP/2025</w:t>
            </w:r>
          </w:p>
          <w:p w14:paraId="519C6093" w14:textId="77777777" w:rsidR="00F90499" w:rsidRPr="003E601A" w:rsidRDefault="00F90499" w:rsidP="003E601A">
            <w:pPr>
              <w:spacing w:line="240" w:lineRule="auto"/>
              <w:jc w:val="center"/>
              <w:rPr>
                <w:b/>
              </w:rPr>
            </w:pPr>
            <w:r w:rsidRPr="003E601A">
              <w:rPr>
                <w:b/>
              </w:rPr>
              <w:t>04535/INFOEM/IP/RR/2025</w:t>
            </w:r>
          </w:p>
        </w:tc>
        <w:tc>
          <w:tcPr>
            <w:tcW w:w="6075" w:type="dxa"/>
            <w:tcMar>
              <w:top w:w="0" w:type="dxa"/>
              <w:left w:w="45" w:type="dxa"/>
              <w:bottom w:w="0" w:type="dxa"/>
              <w:right w:w="45" w:type="dxa"/>
            </w:tcMar>
          </w:tcPr>
          <w:p w14:paraId="7731BB65" w14:textId="77777777" w:rsidR="00F90499" w:rsidRPr="003E601A" w:rsidRDefault="00D20907" w:rsidP="003E601A">
            <w:pPr>
              <w:spacing w:line="240" w:lineRule="auto"/>
              <w:ind w:left="28"/>
            </w:pPr>
            <w:r w:rsidRPr="003E601A">
              <w:rPr>
                <w:b/>
                <w:i/>
              </w:rPr>
              <w:t xml:space="preserve">01206-TOLUCA-IP-2025.pdf: </w:t>
            </w:r>
            <w:r w:rsidRPr="003E601A">
              <w:t>Remite el Quinto Regidor oficio mediante el cual informa que no está en posibilidad de remitir, pues la información solicitada, no está dentro de las actividades de la Regiduría.</w:t>
            </w:r>
          </w:p>
        </w:tc>
      </w:tr>
      <w:tr w:rsidR="003E601A" w:rsidRPr="003E601A" w14:paraId="4756C071" w14:textId="77777777" w:rsidTr="002D604B">
        <w:trPr>
          <w:trHeight w:val="1093"/>
        </w:trPr>
        <w:tc>
          <w:tcPr>
            <w:tcW w:w="3030" w:type="dxa"/>
            <w:tcMar>
              <w:top w:w="0" w:type="dxa"/>
              <w:left w:w="45" w:type="dxa"/>
              <w:bottom w:w="0" w:type="dxa"/>
              <w:right w:w="45" w:type="dxa"/>
            </w:tcMar>
          </w:tcPr>
          <w:p w14:paraId="715DC914" w14:textId="77777777" w:rsidR="00F90499" w:rsidRPr="003E601A" w:rsidRDefault="00F90499" w:rsidP="003E601A">
            <w:pPr>
              <w:spacing w:line="240" w:lineRule="auto"/>
              <w:jc w:val="center"/>
              <w:rPr>
                <w:b/>
              </w:rPr>
            </w:pPr>
            <w:r w:rsidRPr="003E601A">
              <w:rPr>
                <w:b/>
              </w:rPr>
              <w:t>01205/TOLUCA/IP/2025</w:t>
            </w:r>
          </w:p>
          <w:p w14:paraId="35F801FF" w14:textId="77777777" w:rsidR="00F90499" w:rsidRPr="003E601A" w:rsidRDefault="00F90499" w:rsidP="003E601A">
            <w:pPr>
              <w:spacing w:line="240" w:lineRule="auto"/>
              <w:jc w:val="center"/>
              <w:rPr>
                <w:b/>
              </w:rPr>
            </w:pPr>
            <w:r w:rsidRPr="003E601A">
              <w:rPr>
                <w:b/>
              </w:rPr>
              <w:t>04536/INFOEM/IP/RR/2025</w:t>
            </w:r>
          </w:p>
        </w:tc>
        <w:tc>
          <w:tcPr>
            <w:tcW w:w="6075" w:type="dxa"/>
            <w:tcMar>
              <w:top w:w="0" w:type="dxa"/>
              <w:left w:w="45" w:type="dxa"/>
              <w:bottom w:w="0" w:type="dxa"/>
              <w:right w:w="45" w:type="dxa"/>
            </w:tcMar>
          </w:tcPr>
          <w:p w14:paraId="067165B0" w14:textId="77777777" w:rsidR="00F90499" w:rsidRPr="003E601A" w:rsidRDefault="00D20907" w:rsidP="003E601A">
            <w:pPr>
              <w:spacing w:line="240" w:lineRule="auto"/>
              <w:ind w:left="28"/>
            </w:pPr>
            <w:r w:rsidRPr="003E601A">
              <w:rPr>
                <w:b/>
                <w:i/>
              </w:rPr>
              <w:t xml:space="preserve">4REG TOL 00113 2025.pdf: </w:t>
            </w:r>
            <w:r w:rsidRPr="003E601A">
              <w:t xml:space="preserve">Oficio firmado por la Cuarta Regidora informando que </w:t>
            </w:r>
            <w:r w:rsidR="00071FDF" w:rsidRPr="003E601A">
              <w:t xml:space="preserve"> no se cuenta con la info</w:t>
            </w:r>
            <w:r w:rsidRPr="003E601A">
              <w:t>rmación requerida.</w:t>
            </w:r>
          </w:p>
        </w:tc>
      </w:tr>
      <w:tr w:rsidR="003E601A" w:rsidRPr="003E601A" w14:paraId="1A24B8AF" w14:textId="77777777" w:rsidTr="002D604B">
        <w:trPr>
          <w:trHeight w:val="1093"/>
        </w:trPr>
        <w:tc>
          <w:tcPr>
            <w:tcW w:w="3030" w:type="dxa"/>
            <w:tcMar>
              <w:top w:w="0" w:type="dxa"/>
              <w:left w:w="45" w:type="dxa"/>
              <w:bottom w:w="0" w:type="dxa"/>
              <w:right w:w="45" w:type="dxa"/>
            </w:tcMar>
          </w:tcPr>
          <w:p w14:paraId="66218F08" w14:textId="77777777" w:rsidR="00F90499" w:rsidRPr="003E601A" w:rsidRDefault="00F90499" w:rsidP="003E601A">
            <w:pPr>
              <w:spacing w:line="240" w:lineRule="auto"/>
              <w:jc w:val="center"/>
              <w:rPr>
                <w:b/>
              </w:rPr>
            </w:pPr>
            <w:r w:rsidRPr="003E601A">
              <w:rPr>
                <w:b/>
              </w:rPr>
              <w:t>01204/TOLUCA/IP/2025</w:t>
            </w:r>
          </w:p>
          <w:p w14:paraId="307919E6" w14:textId="77777777" w:rsidR="00F90499" w:rsidRPr="003E601A" w:rsidRDefault="00F90499" w:rsidP="003E601A">
            <w:pPr>
              <w:spacing w:line="240" w:lineRule="auto"/>
              <w:jc w:val="center"/>
              <w:rPr>
                <w:b/>
              </w:rPr>
            </w:pPr>
            <w:r w:rsidRPr="003E601A">
              <w:rPr>
                <w:b/>
              </w:rPr>
              <w:t>04537/INFOEM/IP/RR/2025</w:t>
            </w:r>
          </w:p>
        </w:tc>
        <w:tc>
          <w:tcPr>
            <w:tcW w:w="6075" w:type="dxa"/>
            <w:tcMar>
              <w:top w:w="0" w:type="dxa"/>
              <w:left w:w="45" w:type="dxa"/>
              <w:bottom w:w="0" w:type="dxa"/>
              <w:right w:w="45" w:type="dxa"/>
            </w:tcMar>
          </w:tcPr>
          <w:p w14:paraId="30E346ED" w14:textId="77777777" w:rsidR="00F90499" w:rsidRPr="003E601A" w:rsidRDefault="00D20907" w:rsidP="003E601A">
            <w:pPr>
              <w:spacing w:line="240" w:lineRule="auto"/>
              <w:ind w:left="28"/>
            </w:pPr>
            <w:r w:rsidRPr="003E601A">
              <w:rPr>
                <w:b/>
                <w:i/>
              </w:rPr>
              <w:t xml:space="preserve">Turno.01204.TOLUCA.1p.oficio.119.pdf: </w:t>
            </w:r>
            <w:r w:rsidRPr="003E601A">
              <w:t xml:space="preserve">Oficio firmado por el Tercer Regidor, mediante el cual informa que no se han realizado actividades adicionales a la instalación de </w:t>
            </w:r>
            <w:r w:rsidRPr="003E601A">
              <w:lastRenderedPageBreak/>
              <w:t>comisiones que la Regiduría forma parte, así como la asistencia y participación  en sesiones ordinarias de cabildo, eventos, reuniones de trabajo que requiere la administración pública.</w:t>
            </w:r>
          </w:p>
        </w:tc>
      </w:tr>
      <w:tr w:rsidR="003E601A" w:rsidRPr="003E601A" w14:paraId="14F427CE" w14:textId="77777777" w:rsidTr="002D604B">
        <w:trPr>
          <w:trHeight w:val="1093"/>
        </w:trPr>
        <w:tc>
          <w:tcPr>
            <w:tcW w:w="3030" w:type="dxa"/>
            <w:tcMar>
              <w:top w:w="0" w:type="dxa"/>
              <w:left w:w="45" w:type="dxa"/>
              <w:bottom w:w="0" w:type="dxa"/>
              <w:right w:w="45" w:type="dxa"/>
            </w:tcMar>
          </w:tcPr>
          <w:p w14:paraId="0DCDC919" w14:textId="77777777" w:rsidR="00F90499" w:rsidRPr="003E601A" w:rsidRDefault="00F90499" w:rsidP="003E601A">
            <w:pPr>
              <w:spacing w:line="240" w:lineRule="auto"/>
              <w:jc w:val="center"/>
              <w:rPr>
                <w:b/>
              </w:rPr>
            </w:pPr>
            <w:r w:rsidRPr="003E601A">
              <w:rPr>
                <w:b/>
              </w:rPr>
              <w:lastRenderedPageBreak/>
              <w:t>01202/TOLUCA/IP/2025</w:t>
            </w:r>
          </w:p>
          <w:p w14:paraId="2AA88E6A" w14:textId="77777777" w:rsidR="00F90499" w:rsidRPr="003E601A" w:rsidRDefault="00F90499" w:rsidP="003E601A">
            <w:pPr>
              <w:spacing w:line="240" w:lineRule="auto"/>
              <w:jc w:val="center"/>
              <w:rPr>
                <w:b/>
              </w:rPr>
            </w:pPr>
            <w:r w:rsidRPr="003E601A">
              <w:rPr>
                <w:b/>
              </w:rPr>
              <w:t>04539/INFOEM/IP/RR/2025</w:t>
            </w:r>
          </w:p>
        </w:tc>
        <w:tc>
          <w:tcPr>
            <w:tcW w:w="6075" w:type="dxa"/>
            <w:tcMar>
              <w:top w:w="0" w:type="dxa"/>
              <w:left w:w="45" w:type="dxa"/>
              <w:bottom w:w="0" w:type="dxa"/>
              <w:right w:w="45" w:type="dxa"/>
            </w:tcMar>
          </w:tcPr>
          <w:p w14:paraId="1F6C332E" w14:textId="77777777" w:rsidR="00F90499" w:rsidRPr="003E601A" w:rsidRDefault="00D20907" w:rsidP="003E601A">
            <w:pPr>
              <w:spacing w:line="240" w:lineRule="auto"/>
              <w:ind w:left="28"/>
            </w:pPr>
            <w:r w:rsidRPr="003E601A">
              <w:rPr>
                <w:b/>
                <w:i/>
              </w:rPr>
              <w:t xml:space="preserve">R. 01202. 2025.pdf: </w:t>
            </w:r>
            <w:r w:rsidR="00E41D7A" w:rsidRPr="003E601A">
              <w:t>Oficio firmado por el Titular de la Unidad de Transparencia, mediante el cual hace del conocimiento que la Primera Regiduría no cuenta con información al respecto, ya que aún no concluye el primer trimestre del año fiscal corriente.</w:t>
            </w:r>
          </w:p>
        </w:tc>
      </w:tr>
      <w:tr w:rsidR="00F90499" w:rsidRPr="003E601A" w14:paraId="6C6ED451" w14:textId="77777777" w:rsidTr="002D604B">
        <w:trPr>
          <w:trHeight w:val="1093"/>
        </w:trPr>
        <w:tc>
          <w:tcPr>
            <w:tcW w:w="3030" w:type="dxa"/>
            <w:tcMar>
              <w:top w:w="0" w:type="dxa"/>
              <w:left w:w="45" w:type="dxa"/>
              <w:bottom w:w="0" w:type="dxa"/>
              <w:right w:w="45" w:type="dxa"/>
            </w:tcMar>
          </w:tcPr>
          <w:p w14:paraId="75A7D73C" w14:textId="77777777" w:rsidR="00F90499" w:rsidRPr="003E601A" w:rsidRDefault="00F90499" w:rsidP="003E601A">
            <w:pPr>
              <w:spacing w:line="240" w:lineRule="auto"/>
              <w:jc w:val="center"/>
              <w:rPr>
                <w:b/>
              </w:rPr>
            </w:pPr>
            <w:r w:rsidRPr="003E601A">
              <w:rPr>
                <w:b/>
              </w:rPr>
              <w:t>01200/TOLUCA/IP/2025</w:t>
            </w:r>
          </w:p>
          <w:p w14:paraId="42F90AFD" w14:textId="77777777" w:rsidR="00F90499" w:rsidRPr="003E601A" w:rsidRDefault="00F90499" w:rsidP="003E601A">
            <w:pPr>
              <w:spacing w:line="240" w:lineRule="auto"/>
              <w:jc w:val="center"/>
              <w:rPr>
                <w:b/>
              </w:rPr>
            </w:pPr>
            <w:r w:rsidRPr="003E601A">
              <w:rPr>
                <w:b/>
              </w:rPr>
              <w:t>04540/INFOEM/IP/RR/2025</w:t>
            </w:r>
          </w:p>
        </w:tc>
        <w:tc>
          <w:tcPr>
            <w:tcW w:w="6075" w:type="dxa"/>
            <w:tcMar>
              <w:top w:w="0" w:type="dxa"/>
              <w:left w:w="45" w:type="dxa"/>
              <w:bottom w:w="0" w:type="dxa"/>
              <w:right w:w="45" w:type="dxa"/>
            </w:tcMar>
          </w:tcPr>
          <w:p w14:paraId="67275EDB" w14:textId="77777777" w:rsidR="00F90499" w:rsidRPr="003E601A" w:rsidRDefault="00E41D7A" w:rsidP="003E601A">
            <w:pPr>
              <w:spacing w:line="240" w:lineRule="auto"/>
              <w:ind w:left="28"/>
            </w:pPr>
            <w:r w:rsidRPr="003E601A">
              <w:rPr>
                <w:b/>
                <w:i/>
              </w:rPr>
              <w:t xml:space="preserve">1200.pdf: </w:t>
            </w:r>
            <w:r w:rsidR="005217BF" w:rsidRPr="003E601A">
              <w:t>Oficio firmado por la Primera Síndico Municipal mediante el cual realiza una transcripción de los artículos 52 y 53 de la Ley Orgánica Municipal únicamente.</w:t>
            </w:r>
          </w:p>
        </w:tc>
      </w:tr>
    </w:tbl>
    <w:p w14:paraId="72D422AE" w14:textId="77777777" w:rsidR="00E33117" w:rsidRPr="003E601A" w:rsidRDefault="00E33117" w:rsidP="003E601A">
      <w:pPr>
        <w:widowControl w:val="0"/>
      </w:pPr>
    </w:p>
    <w:p w14:paraId="4F4365C5" w14:textId="77777777" w:rsidR="00E33117" w:rsidRPr="003E601A" w:rsidRDefault="003F126A" w:rsidP="003E601A">
      <w:pPr>
        <w:pStyle w:val="Ttulo2"/>
      </w:pPr>
      <w:bookmarkStart w:id="9" w:name="_Toc202372634"/>
      <w:r w:rsidRPr="003E601A">
        <w:t>DEL RECURSO DE REVISIÓN</w:t>
      </w:r>
      <w:bookmarkEnd w:id="9"/>
    </w:p>
    <w:p w14:paraId="67A41A72" w14:textId="77777777" w:rsidR="00E33117" w:rsidRPr="003E601A" w:rsidRDefault="003F126A" w:rsidP="003E601A">
      <w:pPr>
        <w:pStyle w:val="Ttulo3"/>
      </w:pPr>
      <w:bookmarkStart w:id="10" w:name="_Toc202372635"/>
      <w:r w:rsidRPr="003E601A">
        <w:t>a) Interposición de los Recursos de Revisión.</w:t>
      </w:r>
      <w:bookmarkEnd w:id="10"/>
    </w:p>
    <w:p w14:paraId="1D976620" w14:textId="28C4C308" w:rsidR="00E33117" w:rsidRPr="003E601A" w:rsidRDefault="003F126A" w:rsidP="003E601A">
      <w:pPr>
        <w:ind w:right="-28"/>
      </w:pPr>
      <w:r w:rsidRPr="003E601A">
        <w:t xml:space="preserve">El </w:t>
      </w:r>
      <w:r w:rsidR="00B528DE" w:rsidRPr="003E601A">
        <w:rPr>
          <w:b/>
        </w:rPr>
        <w:t>diez</w:t>
      </w:r>
      <w:r w:rsidR="00C3587C" w:rsidRPr="003E601A">
        <w:rPr>
          <w:b/>
        </w:rPr>
        <w:t>, veinte</w:t>
      </w:r>
      <w:r w:rsidR="004A43C1" w:rsidRPr="003E601A">
        <w:rPr>
          <w:b/>
        </w:rPr>
        <w:t xml:space="preserve"> y</w:t>
      </w:r>
      <w:r w:rsidR="005217BF" w:rsidRPr="003E601A">
        <w:rPr>
          <w:b/>
        </w:rPr>
        <w:t xml:space="preserve"> veintiuno</w:t>
      </w:r>
      <w:r w:rsidR="00B528DE" w:rsidRPr="003E601A">
        <w:rPr>
          <w:b/>
        </w:rPr>
        <w:t xml:space="preserve"> de abril de dos mil veinticinco</w:t>
      </w:r>
      <w:r w:rsidRPr="003E601A">
        <w:rPr>
          <w:b/>
        </w:rPr>
        <w:t>,</w:t>
      </w:r>
      <w:r w:rsidRPr="003E601A">
        <w:t xml:space="preserve"> </w:t>
      </w:r>
      <w:r w:rsidRPr="003E601A">
        <w:rPr>
          <w:b/>
        </w:rPr>
        <w:t>LA PARTE RECURRENTE</w:t>
      </w:r>
      <w:r w:rsidRPr="003E601A">
        <w:t xml:space="preserve"> interpuso los recursos de revisión en contra de las respuestas del </w:t>
      </w:r>
      <w:r w:rsidRPr="003E601A">
        <w:rPr>
          <w:b/>
        </w:rPr>
        <w:t>SUJETO OBLIGADO</w:t>
      </w:r>
      <w:r w:rsidRPr="003E601A">
        <w:t>, mismos que fueron registrados en el SAIMEX con los números de expediente</w:t>
      </w:r>
      <w:r w:rsidR="00B528DE" w:rsidRPr="003E601A">
        <w:t xml:space="preserve"> siguientes</w:t>
      </w:r>
      <w:r w:rsidRPr="003E601A">
        <w:t>:</w:t>
      </w:r>
    </w:p>
    <w:p w14:paraId="5435A3E1" w14:textId="77777777" w:rsidR="00E33117" w:rsidRPr="003E601A" w:rsidRDefault="00E33117" w:rsidP="003E601A">
      <w:pPr>
        <w:tabs>
          <w:tab w:val="left" w:pos="4667"/>
        </w:tabs>
        <w:ind w:right="539"/>
      </w:pPr>
    </w:p>
    <w:tbl>
      <w:tblPr>
        <w:tblStyle w:val="a1"/>
        <w:tblW w:w="91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6105"/>
      </w:tblGrid>
      <w:tr w:rsidR="003E601A" w:rsidRPr="003E601A" w14:paraId="40828AC0" w14:textId="77777777" w:rsidTr="00D3000D">
        <w:trPr>
          <w:trHeight w:val="225"/>
          <w:tblHeader/>
        </w:trPr>
        <w:tc>
          <w:tcPr>
            <w:tcW w:w="3000" w:type="dxa"/>
            <w:shd w:val="clear" w:color="auto" w:fill="D9D9D9"/>
            <w:vAlign w:val="center"/>
          </w:tcPr>
          <w:p w14:paraId="28DCC8CE" w14:textId="77777777" w:rsidR="00E33117" w:rsidRPr="003E601A" w:rsidRDefault="003F126A" w:rsidP="003E601A">
            <w:pPr>
              <w:spacing w:line="240" w:lineRule="auto"/>
              <w:jc w:val="center"/>
              <w:rPr>
                <w:b/>
              </w:rPr>
            </w:pPr>
            <w:r w:rsidRPr="003E601A">
              <w:rPr>
                <w:b/>
              </w:rPr>
              <w:t>Folio Solicitudes de Información/Folio Recursos de revisión.</w:t>
            </w:r>
          </w:p>
        </w:tc>
        <w:tc>
          <w:tcPr>
            <w:tcW w:w="6105" w:type="dxa"/>
            <w:shd w:val="clear" w:color="auto" w:fill="D9D9D9"/>
            <w:tcMar>
              <w:top w:w="0" w:type="dxa"/>
              <w:left w:w="45" w:type="dxa"/>
              <w:bottom w:w="0" w:type="dxa"/>
              <w:right w:w="45" w:type="dxa"/>
            </w:tcMar>
            <w:vAlign w:val="center"/>
          </w:tcPr>
          <w:p w14:paraId="3910470D" w14:textId="77777777" w:rsidR="00E33117" w:rsidRPr="003E601A" w:rsidRDefault="003F126A" w:rsidP="003E601A">
            <w:pPr>
              <w:spacing w:line="240" w:lineRule="auto"/>
              <w:jc w:val="center"/>
              <w:rPr>
                <w:b/>
                <w:i/>
              </w:rPr>
            </w:pPr>
            <w:r w:rsidRPr="003E601A">
              <w:rPr>
                <w:b/>
              </w:rPr>
              <w:t>Actos impugnados y razones o motivos de inconformidad</w:t>
            </w:r>
            <w:r w:rsidRPr="003E601A">
              <w:rPr>
                <w:b/>
                <w:i/>
              </w:rPr>
              <w:t>.</w:t>
            </w:r>
          </w:p>
        </w:tc>
      </w:tr>
      <w:tr w:rsidR="003E601A" w:rsidRPr="003E601A" w14:paraId="11AE281A" w14:textId="77777777">
        <w:trPr>
          <w:trHeight w:val="1093"/>
        </w:trPr>
        <w:tc>
          <w:tcPr>
            <w:tcW w:w="3000" w:type="dxa"/>
          </w:tcPr>
          <w:p w14:paraId="6B11B719" w14:textId="77777777" w:rsidR="00B528DE" w:rsidRPr="003E601A" w:rsidRDefault="00B528DE" w:rsidP="003E601A">
            <w:pPr>
              <w:spacing w:line="240" w:lineRule="auto"/>
              <w:jc w:val="center"/>
              <w:rPr>
                <w:b/>
              </w:rPr>
            </w:pPr>
            <w:r w:rsidRPr="003E601A">
              <w:rPr>
                <w:b/>
              </w:rPr>
              <w:t xml:space="preserve"> 01747/TOLUCA/IP/2025</w:t>
            </w:r>
          </w:p>
          <w:p w14:paraId="21AA21A3" w14:textId="77777777" w:rsidR="00B528DE" w:rsidRPr="003E601A" w:rsidRDefault="00B528DE" w:rsidP="003E601A">
            <w:pPr>
              <w:spacing w:line="240" w:lineRule="auto"/>
              <w:jc w:val="center"/>
              <w:rPr>
                <w:b/>
              </w:rPr>
            </w:pPr>
            <w:r w:rsidRPr="003E601A">
              <w:rPr>
                <w:b/>
              </w:rPr>
              <w:t>04322/INFOEM/IP/RR/2025</w:t>
            </w:r>
          </w:p>
        </w:tc>
        <w:tc>
          <w:tcPr>
            <w:tcW w:w="6105" w:type="dxa"/>
            <w:tcMar>
              <w:top w:w="0" w:type="dxa"/>
              <w:left w:w="45" w:type="dxa"/>
              <w:bottom w:w="0" w:type="dxa"/>
              <w:right w:w="45" w:type="dxa"/>
            </w:tcMar>
          </w:tcPr>
          <w:p w14:paraId="16D91EE4"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C3587C" w:rsidRPr="003E601A">
              <w:rPr>
                <w:i/>
              </w:rPr>
              <w:t>La negativa de la información</w:t>
            </w:r>
          </w:p>
          <w:p w14:paraId="2282DEE8" w14:textId="77777777" w:rsidR="00B528DE" w:rsidRPr="003E601A" w:rsidRDefault="00B528DE" w:rsidP="003E601A">
            <w:pPr>
              <w:spacing w:line="240" w:lineRule="auto"/>
              <w:ind w:left="28"/>
            </w:pPr>
            <w:r w:rsidRPr="003E601A">
              <w:rPr>
                <w:b/>
                <w:i/>
              </w:rPr>
              <w:t>MOTIVOS DE INCONFORMIDAD:</w:t>
            </w:r>
            <w:r w:rsidRPr="003E601A">
              <w:rPr>
                <w:i/>
              </w:rPr>
              <w:t xml:space="preserve"> </w:t>
            </w:r>
            <w:r w:rsidR="00C3587C" w:rsidRPr="003E601A">
              <w:rPr>
                <w:i/>
              </w:rPr>
              <w:t>La negativa de la información debe estar en su poder</w:t>
            </w:r>
          </w:p>
        </w:tc>
      </w:tr>
      <w:tr w:rsidR="003E601A" w:rsidRPr="003E601A" w14:paraId="1C640AB3" w14:textId="77777777">
        <w:trPr>
          <w:trHeight w:val="65"/>
        </w:trPr>
        <w:tc>
          <w:tcPr>
            <w:tcW w:w="3000" w:type="dxa"/>
          </w:tcPr>
          <w:p w14:paraId="61451B4D" w14:textId="77777777" w:rsidR="00B528DE" w:rsidRPr="003E601A" w:rsidRDefault="00B528DE" w:rsidP="003E601A">
            <w:pPr>
              <w:spacing w:line="240" w:lineRule="auto"/>
              <w:jc w:val="center"/>
              <w:rPr>
                <w:b/>
              </w:rPr>
            </w:pPr>
            <w:r w:rsidRPr="003E601A">
              <w:rPr>
                <w:b/>
              </w:rPr>
              <w:t>01741/TOLUCA/IP/2025</w:t>
            </w:r>
          </w:p>
          <w:p w14:paraId="3335391B" w14:textId="77777777" w:rsidR="00B528DE" w:rsidRPr="003E601A" w:rsidRDefault="00B528DE" w:rsidP="003E601A">
            <w:pPr>
              <w:spacing w:line="240" w:lineRule="auto"/>
              <w:jc w:val="center"/>
              <w:rPr>
                <w:b/>
              </w:rPr>
            </w:pPr>
            <w:r w:rsidRPr="003E601A">
              <w:rPr>
                <w:b/>
              </w:rPr>
              <w:t>04491/INFOEM/IP/RR/2025</w:t>
            </w:r>
          </w:p>
        </w:tc>
        <w:tc>
          <w:tcPr>
            <w:tcW w:w="6105" w:type="dxa"/>
            <w:tcMar>
              <w:top w:w="0" w:type="dxa"/>
              <w:left w:w="45" w:type="dxa"/>
              <w:bottom w:w="0" w:type="dxa"/>
              <w:right w:w="45" w:type="dxa"/>
            </w:tcMar>
          </w:tcPr>
          <w:p w14:paraId="1BDC9C60"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C3587C" w:rsidRPr="003E601A">
              <w:rPr>
                <w:i/>
              </w:rPr>
              <w:t>La respuesta</w:t>
            </w:r>
          </w:p>
          <w:p w14:paraId="7967C100" w14:textId="77777777" w:rsidR="00B528DE" w:rsidRPr="003E601A" w:rsidRDefault="00B528DE" w:rsidP="003E601A">
            <w:pPr>
              <w:spacing w:line="240" w:lineRule="auto"/>
              <w:ind w:left="28"/>
              <w:rPr>
                <w:b/>
                <w:i/>
              </w:rPr>
            </w:pPr>
            <w:r w:rsidRPr="003E601A">
              <w:rPr>
                <w:b/>
                <w:i/>
              </w:rPr>
              <w:t>MOTIVOS DE INCONFORMIDAD:</w:t>
            </w:r>
            <w:r w:rsidRPr="003E601A">
              <w:rPr>
                <w:i/>
              </w:rPr>
              <w:t xml:space="preserve"> </w:t>
            </w:r>
            <w:r w:rsidR="00C3587C" w:rsidRPr="003E601A">
              <w:rPr>
                <w:i/>
              </w:rPr>
              <w:t>Esta incompleta no dan todo lo que solicite</w:t>
            </w:r>
          </w:p>
        </w:tc>
      </w:tr>
      <w:tr w:rsidR="003E601A" w:rsidRPr="003E601A" w14:paraId="5E2D8033" w14:textId="77777777">
        <w:trPr>
          <w:trHeight w:val="65"/>
        </w:trPr>
        <w:tc>
          <w:tcPr>
            <w:tcW w:w="3000" w:type="dxa"/>
          </w:tcPr>
          <w:p w14:paraId="44FB2582" w14:textId="77777777" w:rsidR="00B528DE" w:rsidRPr="003E601A" w:rsidRDefault="00B528DE" w:rsidP="003E601A">
            <w:pPr>
              <w:spacing w:line="240" w:lineRule="auto"/>
              <w:jc w:val="center"/>
              <w:rPr>
                <w:b/>
              </w:rPr>
            </w:pPr>
            <w:r w:rsidRPr="003E601A">
              <w:rPr>
                <w:b/>
              </w:rPr>
              <w:t>01213/TOLUCA/IP/2025</w:t>
            </w:r>
          </w:p>
          <w:p w14:paraId="71DAB3B5" w14:textId="77777777" w:rsidR="00B528DE" w:rsidRPr="003E601A" w:rsidRDefault="00B528DE" w:rsidP="003E601A">
            <w:pPr>
              <w:spacing w:line="240" w:lineRule="auto"/>
              <w:jc w:val="center"/>
              <w:rPr>
                <w:b/>
              </w:rPr>
            </w:pPr>
            <w:r w:rsidRPr="003E601A">
              <w:rPr>
                <w:b/>
              </w:rPr>
              <w:t>04529/INFOEM/IP/RR/2025</w:t>
            </w:r>
          </w:p>
        </w:tc>
        <w:tc>
          <w:tcPr>
            <w:tcW w:w="6105" w:type="dxa"/>
            <w:tcMar>
              <w:top w:w="0" w:type="dxa"/>
              <w:left w:w="45" w:type="dxa"/>
              <w:bottom w:w="0" w:type="dxa"/>
              <w:right w:w="45" w:type="dxa"/>
            </w:tcMar>
          </w:tcPr>
          <w:p w14:paraId="6E2D0B88"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5217BF" w:rsidRPr="003E601A">
              <w:rPr>
                <w:i/>
              </w:rPr>
              <w:t>La información entregada no corresponde a lo solicitado</w:t>
            </w:r>
          </w:p>
          <w:p w14:paraId="51204615" w14:textId="77777777" w:rsidR="00B528DE" w:rsidRPr="003E601A" w:rsidRDefault="00B528DE" w:rsidP="003E601A">
            <w:pPr>
              <w:spacing w:line="240" w:lineRule="auto"/>
              <w:ind w:left="28"/>
              <w:rPr>
                <w:b/>
                <w:i/>
              </w:rPr>
            </w:pPr>
            <w:r w:rsidRPr="003E601A">
              <w:rPr>
                <w:b/>
                <w:i/>
              </w:rPr>
              <w:lastRenderedPageBreak/>
              <w:t>MOTIVOS DE INCONFORMIDAD:</w:t>
            </w:r>
            <w:r w:rsidR="005217BF" w:rsidRPr="003E601A">
              <w:t xml:space="preserve"> </w:t>
            </w:r>
            <w:r w:rsidR="005217BF" w:rsidRPr="003E601A">
              <w:rPr>
                <w:i/>
              </w:rPr>
              <w:t>La información solicitada no corresponde a lo solicitado</w:t>
            </w:r>
          </w:p>
        </w:tc>
      </w:tr>
      <w:tr w:rsidR="003E601A" w:rsidRPr="003E601A" w14:paraId="7D3BC3B5" w14:textId="77777777">
        <w:trPr>
          <w:trHeight w:val="65"/>
        </w:trPr>
        <w:tc>
          <w:tcPr>
            <w:tcW w:w="3000" w:type="dxa"/>
          </w:tcPr>
          <w:p w14:paraId="129C05F0" w14:textId="77777777" w:rsidR="00B528DE" w:rsidRPr="003E601A" w:rsidRDefault="00B528DE" w:rsidP="003E601A">
            <w:pPr>
              <w:spacing w:line="240" w:lineRule="auto"/>
              <w:jc w:val="center"/>
              <w:rPr>
                <w:b/>
              </w:rPr>
            </w:pPr>
            <w:r w:rsidRPr="003E601A">
              <w:rPr>
                <w:b/>
              </w:rPr>
              <w:lastRenderedPageBreak/>
              <w:t>01212/TOLUCA/IP/2025</w:t>
            </w:r>
          </w:p>
          <w:p w14:paraId="069C80C3" w14:textId="77777777" w:rsidR="00B528DE" w:rsidRPr="003E601A" w:rsidRDefault="00B528DE" w:rsidP="003E601A">
            <w:pPr>
              <w:spacing w:line="240" w:lineRule="auto"/>
              <w:jc w:val="center"/>
              <w:rPr>
                <w:b/>
              </w:rPr>
            </w:pPr>
            <w:r w:rsidRPr="003E601A">
              <w:rPr>
                <w:b/>
              </w:rPr>
              <w:t>04530/INFOEM/IP/RR/2025</w:t>
            </w:r>
          </w:p>
        </w:tc>
        <w:tc>
          <w:tcPr>
            <w:tcW w:w="6105" w:type="dxa"/>
            <w:tcMar>
              <w:top w:w="0" w:type="dxa"/>
              <w:left w:w="45" w:type="dxa"/>
              <w:bottom w:w="0" w:type="dxa"/>
              <w:right w:w="45" w:type="dxa"/>
            </w:tcMar>
          </w:tcPr>
          <w:p w14:paraId="3D0471A3"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5217BF" w:rsidRPr="003E601A">
              <w:rPr>
                <w:i/>
              </w:rPr>
              <w:t>La negativa de la información</w:t>
            </w:r>
          </w:p>
          <w:p w14:paraId="6E8847EA" w14:textId="77777777" w:rsidR="00B528DE" w:rsidRPr="003E601A" w:rsidRDefault="00B528DE" w:rsidP="003E601A">
            <w:pPr>
              <w:spacing w:line="240" w:lineRule="auto"/>
              <w:ind w:left="28"/>
              <w:rPr>
                <w:b/>
                <w:i/>
              </w:rPr>
            </w:pPr>
            <w:r w:rsidRPr="003E601A">
              <w:rPr>
                <w:b/>
                <w:i/>
              </w:rPr>
              <w:t>MOTIVOS DE INCONFORMIDAD:</w:t>
            </w:r>
            <w:r w:rsidR="005217BF" w:rsidRPr="003E601A">
              <w:rPr>
                <w:b/>
                <w:i/>
              </w:rPr>
              <w:t xml:space="preserve"> </w:t>
            </w:r>
            <w:r w:rsidR="005217BF" w:rsidRPr="003E601A">
              <w:rPr>
                <w:i/>
              </w:rPr>
              <w:t>La negativa de la información</w:t>
            </w:r>
          </w:p>
        </w:tc>
      </w:tr>
      <w:tr w:rsidR="003E601A" w:rsidRPr="003E601A" w14:paraId="1D25BEB0" w14:textId="77777777">
        <w:trPr>
          <w:trHeight w:val="65"/>
        </w:trPr>
        <w:tc>
          <w:tcPr>
            <w:tcW w:w="3000" w:type="dxa"/>
          </w:tcPr>
          <w:p w14:paraId="78CFDF93" w14:textId="77777777" w:rsidR="00B528DE" w:rsidRPr="003E601A" w:rsidRDefault="00B528DE" w:rsidP="003E601A">
            <w:pPr>
              <w:spacing w:line="240" w:lineRule="auto"/>
              <w:jc w:val="center"/>
              <w:rPr>
                <w:b/>
              </w:rPr>
            </w:pPr>
            <w:r w:rsidRPr="003E601A">
              <w:rPr>
                <w:b/>
              </w:rPr>
              <w:t>01208/TOLUCA/IP/2025</w:t>
            </w:r>
          </w:p>
          <w:p w14:paraId="59C10F19" w14:textId="77777777" w:rsidR="00B528DE" w:rsidRPr="003E601A" w:rsidRDefault="00B528DE" w:rsidP="003E601A">
            <w:pPr>
              <w:spacing w:line="240" w:lineRule="auto"/>
              <w:jc w:val="center"/>
              <w:rPr>
                <w:b/>
              </w:rPr>
            </w:pPr>
            <w:r w:rsidRPr="003E601A">
              <w:rPr>
                <w:b/>
              </w:rPr>
              <w:t>04531/INFOEM/IP/RR/2025</w:t>
            </w:r>
          </w:p>
        </w:tc>
        <w:tc>
          <w:tcPr>
            <w:tcW w:w="6105" w:type="dxa"/>
            <w:tcMar>
              <w:top w:w="0" w:type="dxa"/>
              <w:left w:w="45" w:type="dxa"/>
              <w:bottom w:w="0" w:type="dxa"/>
              <w:right w:w="45" w:type="dxa"/>
            </w:tcMar>
          </w:tcPr>
          <w:p w14:paraId="5E6D264B"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565761" w:rsidRPr="003E601A">
              <w:rPr>
                <w:i/>
              </w:rPr>
              <w:t>La información entregada en no corresponde a la solicitud</w:t>
            </w:r>
          </w:p>
          <w:p w14:paraId="1C6300E3" w14:textId="77777777" w:rsidR="00B528DE" w:rsidRPr="003E601A" w:rsidRDefault="00B528DE" w:rsidP="003E601A">
            <w:pPr>
              <w:spacing w:line="240" w:lineRule="auto"/>
              <w:ind w:left="28"/>
              <w:rPr>
                <w:b/>
                <w:i/>
              </w:rPr>
            </w:pPr>
            <w:r w:rsidRPr="003E601A">
              <w:rPr>
                <w:b/>
                <w:i/>
              </w:rPr>
              <w:t>MOTIVOS DE INCONFORMIDAD:</w:t>
            </w:r>
            <w:r w:rsidR="00565761" w:rsidRPr="003E601A">
              <w:t xml:space="preserve"> </w:t>
            </w:r>
            <w:r w:rsidR="00565761" w:rsidRPr="003E601A">
              <w:rPr>
                <w:i/>
              </w:rPr>
              <w:t>Ese no es un informe de actividades no se pide el poa</w:t>
            </w:r>
          </w:p>
        </w:tc>
      </w:tr>
      <w:tr w:rsidR="003E601A" w:rsidRPr="003E601A" w14:paraId="371DC0C6" w14:textId="77777777">
        <w:trPr>
          <w:trHeight w:val="65"/>
        </w:trPr>
        <w:tc>
          <w:tcPr>
            <w:tcW w:w="3000" w:type="dxa"/>
          </w:tcPr>
          <w:p w14:paraId="4C111E95" w14:textId="77777777" w:rsidR="00B528DE" w:rsidRPr="003E601A" w:rsidRDefault="00B528DE" w:rsidP="003E601A">
            <w:pPr>
              <w:spacing w:line="240" w:lineRule="auto"/>
              <w:jc w:val="center"/>
              <w:rPr>
                <w:b/>
              </w:rPr>
            </w:pPr>
            <w:r w:rsidRPr="003E601A">
              <w:rPr>
                <w:b/>
              </w:rPr>
              <w:t>01207/TOLUCA/IP/2025</w:t>
            </w:r>
          </w:p>
          <w:p w14:paraId="47CF2042" w14:textId="77777777" w:rsidR="00B528DE" w:rsidRPr="003E601A" w:rsidRDefault="00B528DE" w:rsidP="003E601A">
            <w:pPr>
              <w:spacing w:line="240" w:lineRule="auto"/>
              <w:jc w:val="center"/>
              <w:rPr>
                <w:b/>
              </w:rPr>
            </w:pPr>
            <w:r w:rsidRPr="003E601A">
              <w:rPr>
                <w:b/>
              </w:rPr>
              <w:t>04534/INFOEM/IP/RR/2025</w:t>
            </w:r>
          </w:p>
        </w:tc>
        <w:tc>
          <w:tcPr>
            <w:tcW w:w="6105" w:type="dxa"/>
            <w:tcMar>
              <w:top w:w="0" w:type="dxa"/>
              <w:left w:w="45" w:type="dxa"/>
              <w:bottom w:w="0" w:type="dxa"/>
              <w:right w:w="45" w:type="dxa"/>
            </w:tcMar>
          </w:tcPr>
          <w:p w14:paraId="70154D8E"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565761" w:rsidRPr="003E601A">
              <w:rPr>
                <w:i/>
              </w:rPr>
              <w:t>La información incompleta no es lo que se solicito</w:t>
            </w:r>
          </w:p>
          <w:p w14:paraId="7C4D28A8" w14:textId="77777777" w:rsidR="00B528DE" w:rsidRPr="003E601A" w:rsidRDefault="00B528DE" w:rsidP="003E601A">
            <w:pPr>
              <w:spacing w:line="240" w:lineRule="auto"/>
              <w:ind w:left="28"/>
              <w:rPr>
                <w:b/>
                <w:i/>
              </w:rPr>
            </w:pPr>
            <w:r w:rsidRPr="003E601A">
              <w:rPr>
                <w:b/>
                <w:i/>
              </w:rPr>
              <w:t>MOTIVOS DE INCONFORMIDAD:</w:t>
            </w:r>
            <w:r w:rsidR="00565761" w:rsidRPr="003E601A">
              <w:t xml:space="preserve"> </w:t>
            </w:r>
            <w:r w:rsidR="00565761" w:rsidRPr="003E601A">
              <w:rPr>
                <w:i/>
              </w:rPr>
              <w:t>La información incompleta no es lo que se solicito</w:t>
            </w:r>
          </w:p>
        </w:tc>
      </w:tr>
      <w:tr w:rsidR="003E601A" w:rsidRPr="003E601A" w14:paraId="33E1E483" w14:textId="77777777">
        <w:trPr>
          <w:trHeight w:val="65"/>
        </w:trPr>
        <w:tc>
          <w:tcPr>
            <w:tcW w:w="3000" w:type="dxa"/>
          </w:tcPr>
          <w:p w14:paraId="0B793CA2" w14:textId="77777777" w:rsidR="00B528DE" w:rsidRPr="003E601A" w:rsidRDefault="00B528DE" w:rsidP="003E601A">
            <w:pPr>
              <w:spacing w:line="240" w:lineRule="auto"/>
              <w:jc w:val="center"/>
              <w:rPr>
                <w:b/>
              </w:rPr>
            </w:pPr>
            <w:r w:rsidRPr="003E601A">
              <w:rPr>
                <w:b/>
              </w:rPr>
              <w:t>01206/TOLUCA/IP/2025</w:t>
            </w:r>
          </w:p>
          <w:p w14:paraId="4517B804" w14:textId="77777777" w:rsidR="00B528DE" w:rsidRPr="003E601A" w:rsidRDefault="00B528DE" w:rsidP="003E601A">
            <w:pPr>
              <w:spacing w:line="240" w:lineRule="auto"/>
              <w:jc w:val="center"/>
              <w:rPr>
                <w:b/>
              </w:rPr>
            </w:pPr>
            <w:r w:rsidRPr="003E601A">
              <w:rPr>
                <w:b/>
              </w:rPr>
              <w:t>04535/INFOEM/IP/RR/2025</w:t>
            </w:r>
          </w:p>
        </w:tc>
        <w:tc>
          <w:tcPr>
            <w:tcW w:w="6105" w:type="dxa"/>
            <w:tcMar>
              <w:top w:w="0" w:type="dxa"/>
              <w:left w:w="45" w:type="dxa"/>
              <w:bottom w:w="0" w:type="dxa"/>
              <w:right w:w="45" w:type="dxa"/>
            </w:tcMar>
          </w:tcPr>
          <w:p w14:paraId="39FB4EE4"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565761" w:rsidRPr="003E601A">
              <w:rPr>
                <w:i/>
              </w:rPr>
              <w:t>La negativa de la información que deben tener por obligación</w:t>
            </w:r>
          </w:p>
          <w:p w14:paraId="790E47B5" w14:textId="77777777" w:rsidR="00B528DE" w:rsidRPr="003E601A" w:rsidRDefault="00B528DE" w:rsidP="003E601A">
            <w:pPr>
              <w:spacing w:line="240" w:lineRule="auto"/>
              <w:ind w:left="28"/>
              <w:rPr>
                <w:b/>
                <w:i/>
              </w:rPr>
            </w:pPr>
            <w:r w:rsidRPr="003E601A">
              <w:rPr>
                <w:b/>
                <w:i/>
              </w:rPr>
              <w:t>MOTIVOS DE INCONFORMIDAD:</w:t>
            </w:r>
            <w:r w:rsidR="00565761" w:rsidRPr="003E601A">
              <w:t xml:space="preserve"> </w:t>
            </w:r>
            <w:r w:rsidR="00565761" w:rsidRPr="003E601A">
              <w:rPr>
                <w:i/>
              </w:rPr>
              <w:t>La negativa de la información que deben tener</w:t>
            </w:r>
          </w:p>
        </w:tc>
      </w:tr>
      <w:tr w:rsidR="003E601A" w:rsidRPr="003E601A" w14:paraId="69DAC33C" w14:textId="77777777">
        <w:trPr>
          <w:trHeight w:val="65"/>
        </w:trPr>
        <w:tc>
          <w:tcPr>
            <w:tcW w:w="3000" w:type="dxa"/>
          </w:tcPr>
          <w:p w14:paraId="7C0855DF" w14:textId="77777777" w:rsidR="00B528DE" w:rsidRPr="003E601A" w:rsidRDefault="00B528DE" w:rsidP="003E601A">
            <w:pPr>
              <w:spacing w:line="240" w:lineRule="auto"/>
              <w:jc w:val="center"/>
              <w:rPr>
                <w:b/>
              </w:rPr>
            </w:pPr>
            <w:r w:rsidRPr="003E601A">
              <w:rPr>
                <w:b/>
              </w:rPr>
              <w:t>01205/TOLUCA/IP/2025</w:t>
            </w:r>
          </w:p>
          <w:p w14:paraId="66D33582" w14:textId="77777777" w:rsidR="00B528DE" w:rsidRPr="003E601A" w:rsidRDefault="00B528DE" w:rsidP="003E601A">
            <w:pPr>
              <w:spacing w:line="240" w:lineRule="auto"/>
              <w:jc w:val="center"/>
              <w:rPr>
                <w:b/>
              </w:rPr>
            </w:pPr>
            <w:r w:rsidRPr="003E601A">
              <w:rPr>
                <w:b/>
              </w:rPr>
              <w:t>04536/INFOEM/IP/RR/2025</w:t>
            </w:r>
          </w:p>
        </w:tc>
        <w:tc>
          <w:tcPr>
            <w:tcW w:w="6105" w:type="dxa"/>
            <w:tcMar>
              <w:top w:w="0" w:type="dxa"/>
              <w:left w:w="45" w:type="dxa"/>
              <w:bottom w:w="0" w:type="dxa"/>
              <w:right w:w="45" w:type="dxa"/>
            </w:tcMar>
          </w:tcPr>
          <w:p w14:paraId="4FB8B2D6"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565761" w:rsidRPr="003E601A">
              <w:rPr>
                <w:i/>
              </w:rPr>
              <w:t>La negativa de la información que deben tener</w:t>
            </w:r>
          </w:p>
          <w:p w14:paraId="7BB1AA2F" w14:textId="77777777" w:rsidR="00B528DE" w:rsidRPr="003E601A" w:rsidRDefault="00B528DE" w:rsidP="003E601A">
            <w:pPr>
              <w:spacing w:line="240" w:lineRule="auto"/>
              <w:ind w:left="28"/>
              <w:rPr>
                <w:b/>
                <w:i/>
              </w:rPr>
            </w:pPr>
            <w:r w:rsidRPr="003E601A">
              <w:rPr>
                <w:b/>
                <w:i/>
              </w:rPr>
              <w:t>MOTIVOS DE INCONFORMIDAD:</w:t>
            </w:r>
            <w:r w:rsidR="00565761" w:rsidRPr="003E601A">
              <w:t xml:space="preserve"> </w:t>
            </w:r>
            <w:r w:rsidR="00565761" w:rsidRPr="003E601A">
              <w:rPr>
                <w:i/>
              </w:rPr>
              <w:t>La negativa de la información que deben tener</w:t>
            </w:r>
          </w:p>
        </w:tc>
      </w:tr>
      <w:tr w:rsidR="003E601A" w:rsidRPr="003E601A" w14:paraId="3A07F5A4" w14:textId="77777777">
        <w:trPr>
          <w:trHeight w:val="65"/>
        </w:trPr>
        <w:tc>
          <w:tcPr>
            <w:tcW w:w="3000" w:type="dxa"/>
          </w:tcPr>
          <w:p w14:paraId="0880BFE0" w14:textId="77777777" w:rsidR="00B528DE" w:rsidRPr="003E601A" w:rsidRDefault="00B528DE" w:rsidP="003E601A">
            <w:pPr>
              <w:spacing w:line="240" w:lineRule="auto"/>
              <w:jc w:val="center"/>
              <w:rPr>
                <w:b/>
              </w:rPr>
            </w:pPr>
            <w:r w:rsidRPr="003E601A">
              <w:rPr>
                <w:b/>
              </w:rPr>
              <w:t>01204/TOLUCA/IP/2025</w:t>
            </w:r>
          </w:p>
          <w:p w14:paraId="4E4D9724" w14:textId="77777777" w:rsidR="00B528DE" w:rsidRPr="003E601A" w:rsidRDefault="00B528DE" w:rsidP="003E601A">
            <w:pPr>
              <w:spacing w:line="240" w:lineRule="auto"/>
              <w:jc w:val="center"/>
              <w:rPr>
                <w:b/>
              </w:rPr>
            </w:pPr>
            <w:r w:rsidRPr="003E601A">
              <w:rPr>
                <w:b/>
              </w:rPr>
              <w:t>04537/INFOEM/IP/RR/2025</w:t>
            </w:r>
          </w:p>
        </w:tc>
        <w:tc>
          <w:tcPr>
            <w:tcW w:w="6105" w:type="dxa"/>
            <w:tcMar>
              <w:top w:w="0" w:type="dxa"/>
              <w:left w:w="45" w:type="dxa"/>
              <w:bottom w:w="0" w:type="dxa"/>
              <w:right w:w="45" w:type="dxa"/>
            </w:tcMar>
          </w:tcPr>
          <w:p w14:paraId="11AC24B6"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565761" w:rsidRPr="003E601A">
              <w:rPr>
                <w:i/>
              </w:rPr>
              <w:t>La negativa de la información que deben tener</w:t>
            </w:r>
          </w:p>
          <w:p w14:paraId="14090B6C" w14:textId="77777777" w:rsidR="00B528DE" w:rsidRPr="003E601A" w:rsidRDefault="00B528DE" w:rsidP="003E601A">
            <w:pPr>
              <w:spacing w:line="240" w:lineRule="auto"/>
              <w:ind w:left="28"/>
              <w:rPr>
                <w:b/>
                <w:i/>
              </w:rPr>
            </w:pPr>
            <w:r w:rsidRPr="003E601A">
              <w:rPr>
                <w:b/>
                <w:i/>
              </w:rPr>
              <w:t>MOTIVOS DE INCONFORMIDAD:</w:t>
            </w:r>
            <w:r w:rsidR="00565761" w:rsidRPr="003E601A">
              <w:t xml:space="preserve"> </w:t>
            </w:r>
            <w:r w:rsidR="00565761" w:rsidRPr="003E601A">
              <w:rPr>
                <w:i/>
              </w:rPr>
              <w:t>La negativa de la información que deben tener</w:t>
            </w:r>
          </w:p>
        </w:tc>
      </w:tr>
      <w:tr w:rsidR="003E601A" w:rsidRPr="003E601A" w14:paraId="3A5F179C" w14:textId="77777777">
        <w:trPr>
          <w:trHeight w:val="65"/>
        </w:trPr>
        <w:tc>
          <w:tcPr>
            <w:tcW w:w="3000" w:type="dxa"/>
          </w:tcPr>
          <w:p w14:paraId="5E677263" w14:textId="77777777" w:rsidR="00B528DE" w:rsidRPr="003E601A" w:rsidRDefault="00B528DE" w:rsidP="003E601A">
            <w:pPr>
              <w:spacing w:line="240" w:lineRule="auto"/>
              <w:jc w:val="center"/>
              <w:rPr>
                <w:b/>
              </w:rPr>
            </w:pPr>
            <w:r w:rsidRPr="003E601A">
              <w:rPr>
                <w:b/>
              </w:rPr>
              <w:t>01202/TOLUCA/IP/2025</w:t>
            </w:r>
          </w:p>
          <w:p w14:paraId="419C29B0" w14:textId="77777777" w:rsidR="00B528DE" w:rsidRPr="003E601A" w:rsidRDefault="00B528DE" w:rsidP="003E601A">
            <w:pPr>
              <w:spacing w:line="240" w:lineRule="auto"/>
              <w:jc w:val="center"/>
              <w:rPr>
                <w:b/>
              </w:rPr>
            </w:pPr>
            <w:r w:rsidRPr="003E601A">
              <w:rPr>
                <w:b/>
              </w:rPr>
              <w:t>04539/INFOEM/IP/RR/2025</w:t>
            </w:r>
          </w:p>
        </w:tc>
        <w:tc>
          <w:tcPr>
            <w:tcW w:w="6105" w:type="dxa"/>
            <w:tcMar>
              <w:top w:w="0" w:type="dxa"/>
              <w:left w:w="45" w:type="dxa"/>
              <w:bottom w:w="0" w:type="dxa"/>
              <w:right w:w="45" w:type="dxa"/>
            </w:tcMar>
          </w:tcPr>
          <w:p w14:paraId="1EF82A18"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565761" w:rsidRPr="003E601A">
              <w:rPr>
                <w:i/>
              </w:rPr>
              <w:t>La negativa de la información que deben tener informan qué no esta concluida</w:t>
            </w:r>
          </w:p>
          <w:p w14:paraId="31739670" w14:textId="77777777" w:rsidR="00B528DE" w:rsidRPr="003E601A" w:rsidRDefault="00B528DE" w:rsidP="003E601A">
            <w:pPr>
              <w:spacing w:line="240" w:lineRule="auto"/>
              <w:ind w:left="28"/>
              <w:rPr>
                <w:b/>
                <w:i/>
              </w:rPr>
            </w:pPr>
            <w:r w:rsidRPr="003E601A">
              <w:rPr>
                <w:b/>
                <w:i/>
              </w:rPr>
              <w:t>MOTIVOS DE INCONFORMIDAD:</w:t>
            </w:r>
            <w:r w:rsidR="00565761" w:rsidRPr="003E601A">
              <w:t xml:space="preserve"> </w:t>
            </w:r>
            <w:r w:rsidR="00565761" w:rsidRPr="003E601A">
              <w:rPr>
                <w:i/>
              </w:rPr>
              <w:t>La negativa de la información dicen que no esta concluido</w:t>
            </w:r>
          </w:p>
        </w:tc>
      </w:tr>
      <w:tr w:rsidR="00B528DE" w:rsidRPr="003E601A" w14:paraId="5B15EFE6" w14:textId="77777777">
        <w:trPr>
          <w:trHeight w:val="65"/>
        </w:trPr>
        <w:tc>
          <w:tcPr>
            <w:tcW w:w="3000" w:type="dxa"/>
          </w:tcPr>
          <w:p w14:paraId="6D199C1A" w14:textId="77777777" w:rsidR="00B528DE" w:rsidRPr="003E601A" w:rsidRDefault="00B528DE" w:rsidP="003E601A">
            <w:pPr>
              <w:spacing w:line="240" w:lineRule="auto"/>
              <w:jc w:val="center"/>
              <w:rPr>
                <w:b/>
              </w:rPr>
            </w:pPr>
            <w:r w:rsidRPr="003E601A">
              <w:rPr>
                <w:b/>
              </w:rPr>
              <w:t>01200/TOLUCA/IP/2025</w:t>
            </w:r>
          </w:p>
          <w:p w14:paraId="0A8688E2" w14:textId="77777777" w:rsidR="00B528DE" w:rsidRPr="003E601A" w:rsidRDefault="00B528DE" w:rsidP="003E601A">
            <w:pPr>
              <w:spacing w:line="240" w:lineRule="auto"/>
              <w:jc w:val="center"/>
              <w:rPr>
                <w:b/>
              </w:rPr>
            </w:pPr>
            <w:r w:rsidRPr="003E601A">
              <w:rPr>
                <w:b/>
              </w:rPr>
              <w:t>04540/INFOEM/IP/RR/2025</w:t>
            </w:r>
          </w:p>
        </w:tc>
        <w:tc>
          <w:tcPr>
            <w:tcW w:w="6105" w:type="dxa"/>
            <w:tcMar>
              <w:top w:w="0" w:type="dxa"/>
              <w:left w:w="45" w:type="dxa"/>
              <w:bottom w:w="0" w:type="dxa"/>
              <w:right w:w="45" w:type="dxa"/>
            </w:tcMar>
          </w:tcPr>
          <w:p w14:paraId="663E0E41" w14:textId="77777777" w:rsidR="00B528DE" w:rsidRPr="003E601A" w:rsidRDefault="00B528DE" w:rsidP="003E601A">
            <w:pPr>
              <w:spacing w:line="240" w:lineRule="auto"/>
              <w:ind w:left="28"/>
              <w:rPr>
                <w:i/>
              </w:rPr>
            </w:pPr>
            <w:r w:rsidRPr="003E601A">
              <w:rPr>
                <w:b/>
                <w:i/>
              </w:rPr>
              <w:t>ACTO IMPUGNADO:</w:t>
            </w:r>
            <w:r w:rsidRPr="003E601A">
              <w:rPr>
                <w:i/>
              </w:rPr>
              <w:t xml:space="preserve"> </w:t>
            </w:r>
            <w:r w:rsidR="00565761" w:rsidRPr="003E601A">
              <w:rPr>
                <w:i/>
              </w:rPr>
              <w:t>La negativa de la información que deben tener</w:t>
            </w:r>
          </w:p>
          <w:p w14:paraId="75B5D0BE" w14:textId="77777777" w:rsidR="00B528DE" w:rsidRPr="003E601A" w:rsidRDefault="00B528DE" w:rsidP="003E601A">
            <w:pPr>
              <w:spacing w:line="240" w:lineRule="auto"/>
              <w:ind w:left="28"/>
              <w:rPr>
                <w:b/>
                <w:i/>
              </w:rPr>
            </w:pPr>
            <w:r w:rsidRPr="003E601A">
              <w:rPr>
                <w:b/>
                <w:i/>
              </w:rPr>
              <w:t>MOTIVOS DE INCONFORMIDAD:</w:t>
            </w:r>
            <w:r w:rsidR="00565761" w:rsidRPr="003E601A">
              <w:rPr>
                <w:b/>
                <w:i/>
              </w:rPr>
              <w:t xml:space="preserve"> </w:t>
            </w:r>
            <w:r w:rsidR="00565761" w:rsidRPr="003E601A">
              <w:rPr>
                <w:i/>
              </w:rPr>
              <w:t>La negativa de la información que deben tener</w:t>
            </w:r>
          </w:p>
        </w:tc>
      </w:tr>
    </w:tbl>
    <w:p w14:paraId="73A13387" w14:textId="77777777" w:rsidR="00E33117" w:rsidRPr="003E601A" w:rsidRDefault="00E33117" w:rsidP="003E601A">
      <w:pPr>
        <w:tabs>
          <w:tab w:val="left" w:pos="4667"/>
        </w:tabs>
        <w:ind w:right="822"/>
        <w:rPr>
          <w:b/>
        </w:rPr>
      </w:pPr>
    </w:p>
    <w:p w14:paraId="0A42AE3E" w14:textId="77777777" w:rsidR="00E33117" w:rsidRPr="003E601A" w:rsidRDefault="003F126A" w:rsidP="003E601A">
      <w:pPr>
        <w:pStyle w:val="Ttulo3"/>
      </w:pPr>
      <w:bookmarkStart w:id="11" w:name="_Toc202372636"/>
      <w:r w:rsidRPr="003E601A">
        <w:lastRenderedPageBreak/>
        <w:t>b) Turno de los Recursos de Revisión.</w:t>
      </w:r>
      <w:bookmarkEnd w:id="11"/>
    </w:p>
    <w:p w14:paraId="3B233F17" w14:textId="7BE22ED1" w:rsidR="00E33117" w:rsidRPr="003E601A" w:rsidRDefault="003F126A" w:rsidP="003E601A">
      <w:r w:rsidRPr="003E601A">
        <w:t>Con fundamento en el artículo 185, fracción I de la Ley de Transparencia y Acceso a la Información Pública del Estado de México y Municipios, el</w:t>
      </w:r>
      <w:r w:rsidRPr="003E601A">
        <w:rPr>
          <w:b/>
        </w:rPr>
        <w:t xml:space="preserve"> </w:t>
      </w:r>
      <w:r w:rsidR="006B38F0" w:rsidRPr="003E601A">
        <w:rPr>
          <w:b/>
        </w:rPr>
        <w:t>diez, veinte</w:t>
      </w:r>
      <w:r w:rsidR="004A43C1" w:rsidRPr="003E601A">
        <w:rPr>
          <w:b/>
        </w:rPr>
        <w:t xml:space="preserve"> y</w:t>
      </w:r>
      <w:r w:rsidR="006B38F0" w:rsidRPr="003E601A">
        <w:rPr>
          <w:b/>
        </w:rPr>
        <w:t xml:space="preserve"> veintiuno de abril de dos mil veinticinco</w:t>
      </w:r>
      <w:r w:rsidRPr="003E601A">
        <w:t xml:space="preserve"> se turnó el recurso de revisión</w:t>
      </w:r>
      <w:r w:rsidR="0041352D" w:rsidRPr="003E601A">
        <w:t xml:space="preserve"> 04322/INFOEM/AD/RR/2025</w:t>
      </w:r>
      <w:r w:rsidR="00EC5E88" w:rsidRPr="003E601A">
        <w:t xml:space="preserve">, 04537/INFOEM/AD/RR/2025 </w:t>
      </w:r>
      <w:r w:rsidRPr="003E601A">
        <w:t xml:space="preserve">a través del SAIMEX a la </w:t>
      </w:r>
      <w:r w:rsidRPr="003E601A">
        <w:rPr>
          <w:b/>
        </w:rPr>
        <w:t>Comisionada Sharon Cristina Morales Martínez</w:t>
      </w:r>
      <w:r w:rsidR="00EC5E88" w:rsidRPr="003E601A">
        <w:t xml:space="preserve">, los Recursos de Revisión </w:t>
      </w:r>
      <w:r w:rsidR="00BA7128" w:rsidRPr="003E601A">
        <w:t>04491</w:t>
      </w:r>
      <w:r w:rsidR="00663086" w:rsidRPr="003E601A">
        <w:t>/INFOEM/AD/RR/2025</w:t>
      </w:r>
      <w:r w:rsidR="00EC5E88" w:rsidRPr="003E601A">
        <w:t>, 04531/INFOEM/AD/RR/2025,  04536/INFOEM/AD/RR/2025 al</w:t>
      </w:r>
      <w:r w:rsidR="00663086" w:rsidRPr="003E601A">
        <w:t xml:space="preserve"> </w:t>
      </w:r>
      <w:r w:rsidR="00663086" w:rsidRPr="003E601A">
        <w:rPr>
          <w:b/>
        </w:rPr>
        <w:t>Comisionado Luis Gustavo Parra Noriega</w:t>
      </w:r>
      <w:r w:rsidR="00EC5E88" w:rsidRPr="003E601A">
        <w:t xml:space="preserve">, los Recursos de Revisión </w:t>
      </w:r>
      <w:r w:rsidR="00BA7128" w:rsidRPr="003E601A">
        <w:t>04529/INFOEM/AD/RR/2025</w:t>
      </w:r>
      <w:r w:rsidR="00EC5E88" w:rsidRPr="003E601A">
        <w:t xml:space="preserve">, 04534/INFOEM/AD/RR/2025, 04539/INFOEM/AD/RR/2025, a la </w:t>
      </w:r>
      <w:r w:rsidR="00BA7128" w:rsidRPr="003E601A">
        <w:rPr>
          <w:b/>
        </w:rPr>
        <w:t>Comisionada Guadalupe Ramírez Peña</w:t>
      </w:r>
      <w:r w:rsidR="00EC5E88" w:rsidRPr="003E601A">
        <w:t xml:space="preserve">, y finalmente los Recursos de Revisión 04530/INFOEM/AD/RR/2025, 04535/INFOEM/AD/RR/2025 y 04540/INFOEM/AD/RR/2025 al </w:t>
      </w:r>
      <w:r w:rsidR="00EC5E88" w:rsidRPr="003E601A">
        <w:rPr>
          <w:b/>
        </w:rPr>
        <w:t>Comisionado José Martínez Vilchis</w:t>
      </w:r>
      <w:r w:rsidR="00EC5E88" w:rsidRPr="003E601A">
        <w:t xml:space="preserve">, </w:t>
      </w:r>
      <w:r w:rsidRPr="003E601A">
        <w:t xml:space="preserve">efecto de decretar su admisión o desechamiento. </w:t>
      </w:r>
    </w:p>
    <w:p w14:paraId="52382288" w14:textId="77777777" w:rsidR="00E33117" w:rsidRPr="003E601A" w:rsidRDefault="00E33117" w:rsidP="003E601A"/>
    <w:p w14:paraId="4E9198B1" w14:textId="77777777" w:rsidR="00E33117" w:rsidRPr="003E601A" w:rsidRDefault="003F126A" w:rsidP="003E601A">
      <w:pPr>
        <w:pStyle w:val="Ttulo3"/>
      </w:pPr>
      <w:bookmarkStart w:id="12" w:name="_Toc202372637"/>
      <w:r w:rsidRPr="003E601A">
        <w:t>c) Admisiones de los Recursos de Revisión.</w:t>
      </w:r>
      <w:bookmarkEnd w:id="12"/>
    </w:p>
    <w:p w14:paraId="429B9D9C" w14:textId="670CDC87" w:rsidR="00E33117" w:rsidRPr="003E601A" w:rsidRDefault="003F126A" w:rsidP="003E601A">
      <w:r w:rsidRPr="003E601A">
        <w:t xml:space="preserve">El </w:t>
      </w:r>
      <w:r w:rsidR="006B38F0" w:rsidRPr="003E601A">
        <w:rPr>
          <w:b/>
        </w:rPr>
        <w:t>once, veintitrés, veinticuatro</w:t>
      </w:r>
      <w:r w:rsidR="004A43C1" w:rsidRPr="003E601A">
        <w:rPr>
          <w:b/>
        </w:rPr>
        <w:t xml:space="preserve"> y</w:t>
      </w:r>
      <w:r w:rsidR="006B38F0" w:rsidRPr="003E601A">
        <w:rPr>
          <w:b/>
        </w:rPr>
        <w:t xml:space="preserve"> veinticinco de abril de dos mil veinticinco,</w:t>
      </w:r>
      <w:r w:rsidRPr="003E601A">
        <w:t xml:space="preserve"> se acordaron las admisiones a trámite de los Recursos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6FA454F" w14:textId="77777777" w:rsidR="00E33117" w:rsidRPr="003E601A" w:rsidRDefault="00E33117" w:rsidP="003E601A"/>
    <w:p w14:paraId="2A41C729" w14:textId="77777777" w:rsidR="00E33117" w:rsidRPr="003E601A" w:rsidRDefault="003F126A" w:rsidP="003E601A">
      <w:pPr>
        <w:pStyle w:val="Ttulo3"/>
      </w:pPr>
      <w:bookmarkStart w:id="13" w:name="_Toc202372638"/>
      <w:r w:rsidRPr="003E601A">
        <w:t>d) Acumulación de los Recursos de Revisión</w:t>
      </w:r>
      <w:bookmarkEnd w:id="13"/>
    </w:p>
    <w:p w14:paraId="3882331B" w14:textId="77777777" w:rsidR="00E33117" w:rsidRPr="003E601A" w:rsidRDefault="003F126A" w:rsidP="003E601A">
      <w:pPr>
        <w:ind w:left="-57"/>
        <w:rPr>
          <w:b/>
        </w:rPr>
      </w:pPr>
      <w:bookmarkStart w:id="14" w:name="_heading=h.35nkun2" w:colFirst="0" w:colLast="0"/>
      <w:bookmarkEnd w:id="14"/>
      <w:r w:rsidRPr="003E601A">
        <w:t xml:space="preserve">Por economía procesal y con la finalidad de evitar resoluciones contradictorias, el </w:t>
      </w:r>
      <w:r w:rsidR="006B38F0" w:rsidRPr="003E601A">
        <w:rPr>
          <w:b/>
        </w:rPr>
        <w:t>treinta de abril de dos mil veinticinco</w:t>
      </w:r>
      <w:r w:rsidR="006B38F0" w:rsidRPr="003E601A">
        <w:t xml:space="preserve">, en la </w:t>
      </w:r>
      <w:r w:rsidR="006B38F0" w:rsidRPr="003E601A">
        <w:rPr>
          <w:b/>
        </w:rPr>
        <w:t>Décima Quinta</w:t>
      </w:r>
      <w:r w:rsidRPr="003E601A">
        <w:rPr>
          <w:b/>
        </w:rPr>
        <w:t xml:space="preserve"> Sesión ordinaria del Pleno</w:t>
      </w:r>
      <w:r w:rsidRPr="003E601A">
        <w:t xml:space="preserve"> de este Instituto, se determinó acumular los Recursos de Revisión </w:t>
      </w:r>
      <w:r w:rsidR="006B38F0" w:rsidRPr="003E601A">
        <w:rPr>
          <w:rFonts w:eastAsia="Palatino Linotype" w:cs="Palatino Linotype"/>
          <w:b/>
          <w:szCs w:val="22"/>
        </w:rPr>
        <w:t xml:space="preserve">04322/INFOEM/IP/RR/2025 </w:t>
      </w:r>
      <w:r w:rsidR="006B38F0" w:rsidRPr="003E601A">
        <w:rPr>
          <w:rFonts w:eastAsia="Palatino Linotype" w:cs="Palatino Linotype"/>
          <w:b/>
          <w:szCs w:val="22"/>
        </w:rPr>
        <w:lastRenderedPageBreak/>
        <w:t>04491/INFOEM/IP/RR/2025, 04529/INFOEM/IP/RR/2025, 04530/INFOEM/IP/RR/2025, 04531/INFOEM/IP/RR/2025, 04534/INFOEM/IP/RR/2025, 04535/INFOEM/IP/RR/2025, 04536/INFOEM/IP/RR/2025, 04537/INFOEM/IP/RR/2025, 04539/INFOEM/IP/RR/2025, 04540/INFOEM/IP/RR/2025</w:t>
      </w:r>
      <w:r w:rsidRPr="003E601A">
        <w:rPr>
          <w:b/>
        </w:rPr>
        <w:t>.</w:t>
      </w:r>
    </w:p>
    <w:p w14:paraId="75EF6A06" w14:textId="77777777" w:rsidR="00E33117" w:rsidRPr="003E601A" w:rsidRDefault="00E33117" w:rsidP="003E601A">
      <w:pPr>
        <w:rPr>
          <w:b/>
        </w:rPr>
      </w:pPr>
    </w:p>
    <w:p w14:paraId="7CC35280" w14:textId="77777777" w:rsidR="00E33117" w:rsidRPr="003E601A" w:rsidRDefault="003F126A" w:rsidP="003E601A">
      <w:pPr>
        <w:pStyle w:val="Ttulo3"/>
      </w:pPr>
      <w:bookmarkStart w:id="15" w:name="_Toc202372639"/>
      <w:r w:rsidRPr="003E601A">
        <w:t>e) Informes Justificados del Sujeto Obligado.</w:t>
      </w:r>
      <w:bookmarkEnd w:id="15"/>
    </w:p>
    <w:p w14:paraId="6C40EF1C" w14:textId="22CC9CD9" w:rsidR="00A1414A" w:rsidRPr="003E601A" w:rsidRDefault="00A1414A" w:rsidP="003E601A">
      <w:pPr>
        <w:rPr>
          <w:rFonts w:eastAsia="Calibri" w:cs="Tahoma"/>
          <w:szCs w:val="22"/>
          <w:lang w:eastAsia="en-US"/>
        </w:rPr>
      </w:pPr>
      <w:r w:rsidRPr="003E601A">
        <w:rPr>
          <w:rFonts w:cs="Tahoma"/>
          <w:bCs/>
          <w:szCs w:val="24"/>
        </w:rPr>
        <w:t>El</w:t>
      </w:r>
      <w:r w:rsidR="00E9580C" w:rsidRPr="003E601A">
        <w:rPr>
          <w:rFonts w:cs="Tahoma"/>
          <w:bCs/>
          <w:szCs w:val="24"/>
        </w:rPr>
        <w:t xml:space="preserve"> </w:t>
      </w:r>
      <w:r w:rsidR="004A43C1" w:rsidRPr="003E601A">
        <w:rPr>
          <w:rFonts w:cs="Tahoma"/>
          <w:b/>
          <w:bCs/>
          <w:szCs w:val="24"/>
        </w:rPr>
        <w:t xml:space="preserve">veintinueve de abril, seis, </w:t>
      </w:r>
      <w:r w:rsidR="00E9580C" w:rsidRPr="003E601A">
        <w:rPr>
          <w:rFonts w:cs="Tahoma"/>
          <w:b/>
          <w:bCs/>
          <w:szCs w:val="24"/>
        </w:rPr>
        <w:t xml:space="preserve">siete </w:t>
      </w:r>
      <w:r w:rsidR="004A43C1" w:rsidRPr="003E601A">
        <w:rPr>
          <w:rFonts w:cs="Tahoma"/>
          <w:b/>
          <w:bCs/>
          <w:szCs w:val="24"/>
        </w:rPr>
        <w:t xml:space="preserve">y ocho </w:t>
      </w:r>
      <w:r w:rsidR="00E9580C" w:rsidRPr="003E601A">
        <w:rPr>
          <w:rFonts w:cs="Tahoma"/>
          <w:b/>
          <w:bCs/>
          <w:szCs w:val="24"/>
        </w:rPr>
        <w:t>de mayo de dos mil veinticinco</w:t>
      </w:r>
      <w:r w:rsidR="00E9580C" w:rsidRPr="003E601A">
        <w:rPr>
          <w:rFonts w:cs="Tahoma"/>
          <w:bCs/>
          <w:szCs w:val="24"/>
        </w:rPr>
        <w:t>,</w:t>
      </w:r>
      <w:r w:rsidRPr="003E601A">
        <w:rPr>
          <w:rFonts w:cs="Tahoma"/>
          <w:b/>
          <w:szCs w:val="24"/>
        </w:rPr>
        <w:t xml:space="preserve"> EL SUJETO OBLIGADO</w:t>
      </w:r>
      <w:r w:rsidRPr="003E601A">
        <w:rPr>
          <w:rFonts w:cs="Tahoma"/>
          <w:bCs/>
          <w:szCs w:val="24"/>
        </w:rPr>
        <w:t xml:space="preserve"> rindió su informe justificado a través del </w:t>
      </w:r>
      <w:r w:rsidRPr="003E601A">
        <w:rPr>
          <w:rFonts w:cs="Tahoma"/>
          <w:b/>
          <w:bCs/>
          <w:szCs w:val="24"/>
        </w:rPr>
        <w:t>SAIMEX</w:t>
      </w:r>
      <w:r w:rsidRPr="003E601A">
        <w:rPr>
          <w:rFonts w:cs="Tahoma"/>
          <w:bCs/>
          <w:szCs w:val="24"/>
        </w:rPr>
        <w:t xml:space="preserve">, </w:t>
      </w:r>
      <w:r w:rsidRPr="003E601A">
        <w:rPr>
          <w:rFonts w:eastAsia="Calibri" w:cs="Tahoma"/>
          <w:szCs w:val="22"/>
          <w:lang w:eastAsia="en-US"/>
        </w:rPr>
        <w:t>en el cual expresó lo siguiente:</w:t>
      </w:r>
    </w:p>
    <w:p w14:paraId="1221F3B2" w14:textId="77777777" w:rsidR="00A1414A" w:rsidRPr="003E601A" w:rsidRDefault="00A1414A" w:rsidP="003E601A"/>
    <w:tbl>
      <w:tblPr>
        <w:tblStyle w:val="a1"/>
        <w:tblW w:w="91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6105"/>
      </w:tblGrid>
      <w:tr w:rsidR="003E601A" w:rsidRPr="003E601A" w14:paraId="1716D084" w14:textId="77777777" w:rsidTr="00D3000D">
        <w:trPr>
          <w:trHeight w:val="225"/>
          <w:tblHeader/>
        </w:trPr>
        <w:tc>
          <w:tcPr>
            <w:tcW w:w="3000" w:type="dxa"/>
            <w:shd w:val="clear" w:color="auto" w:fill="D9D9D9"/>
            <w:vAlign w:val="center"/>
          </w:tcPr>
          <w:p w14:paraId="3B8EA425" w14:textId="77777777" w:rsidR="00A1414A" w:rsidRPr="003E601A" w:rsidRDefault="00A1414A" w:rsidP="003E601A">
            <w:pPr>
              <w:spacing w:line="240" w:lineRule="auto"/>
              <w:jc w:val="center"/>
              <w:rPr>
                <w:b/>
              </w:rPr>
            </w:pPr>
            <w:r w:rsidRPr="003E601A">
              <w:rPr>
                <w:b/>
              </w:rPr>
              <w:t>Folio Solicitudes de Información/Folio Recursos de revisión.</w:t>
            </w:r>
          </w:p>
        </w:tc>
        <w:tc>
          <w:tcPr>
            <w:tcW w:w="6105" w:type="dxa"/>
            <w:shd w:val="clear" w:color="auto" w:fill="D9D9D9"/>
            <w:tcMar>
              <w:top w:w="0" w:type="dxa"/>
              <w:left w:w="45" w:type="dxa"/>
              <w:bottom w:w="0" w:type="dxa"/>
              <w:right w:w="45" w:type="dxa"/>
            </w:tcMar>
            <w:vAlign w:val="center"/>
          </w:tcPr>
          <w:p w14:paraId="6A3BE6EC" w14:textId="77777777" w:rsidR="00A1414A" w:rsidRPr="003E601A" w:rsidRDefault="00A1414A" w:rsidP="003E601A">
            <w:pPr>
              <w:spacing w:line="240" w:lineRule="auto"/>
              <w:jc w:val="center"/>
              <w:rPr>
                <w:b/>
              </w:rPr>
            </w:pPr>
            <w:r w:rsidRPr="003E601A">
              <w:rPr>
                <w:b/>
              </w:rPr>
              <w:t>INFORME JUSTIFICADO</w:t>
            </w:r>
          </w:p>
        </w:tc>
      </w:tr>
      <w:tr w:rsidR="003E601A" w:rsidRPr="003E601A" w14:paraId="5DCABA2D" w14:textId="77777777" w:rsidTr="002D604B">
        <w:trPr>
          <w:trHeight w:val="1093"/>
        </w:trPr>
        <w:tc>
          <w:tcPr>
            <w:tcW w:w="3000" w:type="dxa"/>
          </w:tcPr>
          <w:p w14:paraId="614A1731" w14:textId="77777777" w:rsidR="00A1414A" w:rsidRPr="003E601A" w:rsidRDefault="00A1414A" w:rsidP="003E601A">
            <w:pPr>
              <w:spacing w:line="240" w:lineRule="auto"/>
              <w:jc w:val="center"/>
              <w:rPr>
                <w:b/>
              </w:rPr>
            </w:pPr>
            <w:r w:rsidRPr="003E601A">
              <w:rPr>
                <w:b/>
              </w:rPr>
              <w:t xml:space="preserve"> 01747/TOLUCA/IP/2025</w:t>
            </w:r>
          </w:p>
          <w:p w14:paraId="72689853" w14:textId="77777777" w:rsidR="00A1414A" w:rsidRPr="003E601A" w:rsidRDefault="00A1414A" w:rsidP="003E601A">
            <w:pPr>
              <w:spacing w:line="240" w:lineRule="auto"/>
              <w:jc w:val="center"/>
              <w:rPr>
                <w:b/>
              </w:rPr>
            </w:pPr>
            <w:r w:rsidRPr="003E601A">
              <w:rPr>
                <w:b/>
              </w:rPr>
              <w:t>04322/INFOEM/IP/RR/2025</w:t>
            </w:r>
          </w:p>
        </w:tc>
        <w:tc>
          <w:tcPr>
            <w:tcW w:w="6105" w:type="dxa"/>
            <w:tcMar>
              <w:top w:w="0" w:type="dxa"/>
              <w:left w:w="45" w:type="dxa"/>
              <w:bottom w:w="0" w:type="dxa"/>
              <w:right w:w="45" w:type="dxa"/>
            </w:tcMar>
          </w:tcPr>
          <w:p w14:paraId="31A8AD14" w14:textId="77777777" w:rsidR="00A1414A" w:rsidRPr="003E601A" w:rsidRDefault="00A1414A" w:rsidP="003E601A">
            <w:pPr>
              <w:spacing w:line="240" w:lineRule="auto"/>
              <w:ind w:left="28"/>
              <w:rPr>
                <w:b/>
              </w:rPr>
            </w:pPr>
            <w:r w:rsidRPr="003E601A">
              <w:rPr>
                <w:b/>
              </w:rPr>
              <w:t xml:space="preserve">ANEXOS 04322-2025.pdf: </w:t>
            </w:r>
            <w:r w:rsidRPr="003E601A">
              <w:t>Oficio firmado por la Décima Segunda Regidora, la cual ratifica su respuesta entregada.</w:t>
            </w:r>
          </w:p>
          <w:p w14:paraId="2F0494BC" w14:textId="77777777" w:rsidR="00A1414A" w:rsidRPr="003E601A" w:rsidRDefault="00A1414A" w:rsidP="003E601A">
            <w:pPr>
              <w:spacing w:line="240" w:lineRule="auto"/>
              <w:ind w:left="28"/>
            </w:pPr>
            <w:r w:rsidRPr="003E601A">
              <w:rPr>
                <w:b/>
              </w:rPr>
              <w:t>Ratificación 04322.pdf:</w:t>
            </w:r>
            <w:r w:rsidRPr="003E601A">
              <w:t xml:space="preserve"> Ratificación del Titular de la Unidad de Transparencia.</w:t>
            </w:r>
          </w:p>
        </w:tc>
      </w:tr>
      <w:tr w:rsidR="003E601A" w:rsidRPr="003E601A" w14:paraId="28420035" w14:textId="77777777" w:rsidTr="002D604B">
        <w:trPr>
          <w:trHeight w:val="65"/>
        </w:trPr>
        <w:tc>
          <w:tcPr>
            <w:tcW w:w="3000" w:type="dxa"/>
          </w:tcPr>
          <w:p w14:paraId="45552DEF" w14:textId="77777777" w:rsidR="00A1414A" w:rsidRPr="003E601A" w:rsidRDefault="00A1414A" w:rsidP="003E601A">
            <w:pPr>
              <w:spacing w:line="240" w:lineRule="auto"/>
              <w:jc w:val="center"/>
              <w:rPr>
                <w:b/>
              </w:rPr>
            </w:pPr>
            <w:r w:rsidRPr="003E601A">
              <w:rPr>
                <w:b/>
              </w:rPr>
              <w:t>01741/TOLUCA/IP/2025</w:t>
            </w:r>
          </w:p>
          <w:p w14:paraId="6FCFFEA4" w14:textId="77777777" w:rsidR="00A1414A" w:rsidRPr="003E601A" w:rsidRDefault="00A1414A" w:rsidP="003E601A">
            <w:pPr>
              <w:spacing w:line="240" w:lineRule="auto"/>
              <w:jc w:val="center"/>
              <w:rPr>
                <w:b/>
              </w:rPr>
            </w:pPr>
            <w:r w:rsidRPr="003E601A">
              <w:rPr>
                <w:b/>
              </w:rPr>
              <w:t>04491/INFOEM/IP/RR/2025</w:t>
            </w:r>
          </w:p>
        </w:tc>
        <w:tc>
          <w:tcPr>
            <w:tcW w:w="6105" w:type="dxa"/>
            <w:tcMar>
              <w:top w:w="0" w:type="dxa"/>
              <w:left w:w="45" w:type="dxa"/>
              <w:bottom w:w="0" w:type="dxa"/>
              <w:right w:w="45" w:type="dxa"/>
            </w:tcMar>
          </w:tcPr>
          <w:p w14:paraId="1968CB19" w14:textId="77777777" w:rsidR="00A1414A" w:rsidRPr="003E601A" w:rsidRDefault="000257F0" w:rsidP="003E601A">
            <w:pPr>
              <w:spacing w:line="240" w:lineRule="auto"/>
              <w:ind w:left="28"/>
              <w:rPr>
                <w:b/>
                <w:i/>
              </w:rPr>
            </w:pPr>
            <w:r w:rsidRPr="003E601A">
              <w:rPr>
                <w:b/>
                <w:i/>
              </w:rPr>
              <w:t xml:space="preserve">AnexoRR04491-2025.pdf: </w:t>
            </w:r>
            <w:r w:rsidRPr="003E601A">
              <w:t>Oficio firmado por la Sexta Regidora, la cual ratifica su respuesta entregada</w:t>
            </w:r>
          </w:p>
          <w:p w14:paraId="644438C0" w14:textId="77777777" w:rsidR="000257F0" w:rsidRPr="003E601A" w:rsidRDefault="000257F0" w:rsidP="003E601A">
            <w:pPr>
              <w:spacing w:line="240" w:lineRule="auto"/>
              <w:ind w:left="28"/>
              <w:rPr>
                <w:b/>
                <w:i/>
              </w:rPr>
            </w:pPr>
            <w:r w:rsidRPr="003E601A">
              <w:rPr>
                <w:b/>
                <w:i/>
              </w:rPr>
              <w:t xml:space="preserve">Ratificación 04491-2025.pdf: </w:t>
            </w:r>
            <w:r w:rsidRPr="003E601A">
              <w:t>Ratificación del Titular de la Unidad de Transparencia.</w:t>
            </w:r>
          </w:p>
        </w:tc>
      </w:tr>
      <w:tr w:rsidR="003E601A" w:rsidRPr="003E601A" w14:paraId="39D31E0A" w14:textId="77777777" w:rsidTr="002D604B">
        <w:trPr>
          <w:trHeight w:val="65"/>
        </w:trPr>
        <w:tc>
          <w:tcPr>
            <w:tcW w:w="3000" w:type="dxa"/>
          </w:tcPr>
          <w:p w14:paraId="070EBEA9" w14:textId="77777777" w:rsidR="00A1414A" w:rsidRPr="003E601A" w:rsidRDefault="00A1414A" w:rsidP="003E601A">
            <w:pPr>
              <w:spacing w:line="240" w:lineRule="auto"/>
              <w:jc w:val="center"/>
              <w:rPr>
                <w:b/>
              </w:rPr>
            </w:pPr>
            <w:r w:rsidRPr="003E601A">
              <w:rPr>
                <w:b/>
              </w:rPr>
              <w:t>01213/TOLUCA/IP/2025</w:t>
            </w:r>
          </w:p>
          <w:p w14:paraId="5BB4FEDB" w14:textId="77777777" w:rsidR="00A1414A" w:rsidRPr="003E601A" w:rsidRDefault="00A1414A" w:rsidP="003E601A">
            <w:pPr>
              <w:spacing w:line="240" w:lineRule="auto"/>
              <w:jc w:val="center"/>
              <w:rPr>
                <w:b/>
              </w:rPr>
            </w:pPr>
            <w:r w:rsidRPr="003E601A">
              <w:rPr>
                <w:b/>
              </w:rPr>
              <w:t>04529/INFOEM/IP/RR/2025</w:t>
            </w:r>
          </w:p>
        </w:tc>
        <w:tc>
          <w:tcPr>
            <w:tcW w:w="6105" w:type="dxa"/>
            <w:tcMar>
              <w:top w:w="0" w:type="dxa"/>
              <w:left w:w="45" w:type="dxa"/>
              <w:bottom w:w="0" w:type="dxa"/>
              <w:right w:w="45" w:type="dxa"/>
            </w:tcMar>
          </w:tcPr>
          <w:p w14:paraId="49A210DE" w14:textId="77777777" w:rsidR="00B827D4" w:rsidRPr="003E601A" w:rsidRDefault="000257F0" w:rsidP="003E601A">
            <w:pPr>
              <w:spacing w:line="240" w:lineRule="auto"/>
              <w:ind w:left="28"/>
              <w:rPr>
                <w:b/>
                <w:i/>
              </w:rPr>
            </w:pPr>
            <w:r w:rsidRPr="003E601A">
              <w:rPr>
                <w:b/>
                <w:i/>
              </w:rPr>
              <w:t xml:space="preserve">AnexoRR04529-2025.pdf: </w:t>
            </w:r>
            <w:r w:rsidR="00B827D4" w:rsidRPr="003E601A">
              <w:t>Oficio firmado por la Décima Segunda Regidora, la cual ratifica su respuesta entregada</w:t>
            </w:r>
          </w:p>
          <w:p w14:paraId="696DF168" w14:textId="77777777" w:rsidR="000257F0" w:rsidRPr="003E601A" w:rsidRDefault="000257F0" w:rsidP="003E601A">
            <w:pPr>
              <w:spacing w:line="240" w:lineRule="auto"/>
              <w:ind w:left="28"/>
              <w:rPr>
                <w:b/>
                <w:i/>
              </w:rPr>
            </w:pPr>
            <w:r w:rsidRPr="003E601A">
              <w:rPr>
                <w:b/>
                <w:i/>
              </w:rPr>
              <w:t>Ratificación 04529-2025.pdf:</w:t>
            </w:r>
            <w:r w:rsidR="00B827D4" w:rsidRPr="003E601A">
              <w:t xml:space="preserve"> Ratificación del Titular de la Unidad de Transparencia.</w:t>
            </w:r>
          </w:p>
        </w:tc>
      </w:tr>
      <w:tr w:rsidR="003E601A" w:rsidRPr="003E601A" w14:paraId="10D29BF4" w14:textId="77777777" w:rsidTr="002D604B">
        <w:trPr>
          <w:trHeight w:val="65"/>
        </w:trPr>
        <w:tc>
          <w:tcPr>
            <w:tcW w:w="3000" w:type="dxa"/>
          </w:tcPr>
          <w:p w14:paraId="733437C0" w14:textId="77777777" w:rsidR="00A1414A" w:rsidRPr="003E601A" w:rsidRDefault="00A1414A" w:rsidP="003E601A">
            <w:pPr>
              <w:spacing w:line="240" w:lineRule="auto"/>
              <w:jc w:val="center"/>
              <w:rPr>
                <w:b/>
              </w:rPr>
            </w:pPr>
            <w:r w:rsidRPr="003E601A">
              <w:rPr>
                <w:b/>
              </w:rPr>
              <w:t>01212/TOLUCA/IP/2025</w:t>
            </w:r>
          </w:p>
          <w:p w14:paraId="354BC3F3" w14:textId="77777777" w:rsidR="00A1414A" w:rsidRPr="003E601A" w:rsidRDefault="00A1414A" w:rsidP="003E601A">
            <w:pPr>
              <w:spacing w:line="240" w:lineRule="auto"/>
              <w:jc w:val="center"/>
              <w:rPr>
                <w:b/>
              </w:rPr>
            </w:pPr>
            <w:r w:rsidRPr="003E601A">
              <w:rPr>
                <w:b/>
              </w:rPr>
              <w:t>04530/INFOEM/IP/RR/2025</w:t>
            </w:r>
          </w:p>
        </w:tc>
        <w:tc>
          <w:tcPr>
            <w:tcW w:w="6105" w:type="dxa"/>
            <w:tcMar>
              <w:top w:w="0" w:type="dxa"/>
              <w:left w:w="45" w:type="dxa"/>
              <w:bottom w:w="0" w:type="dxa"/>
              <w:right w:w="45" w:type="dxa"/>
            </w:tcMar>
          </w:tcPr>
          <w:p w14:paraId="36A91D37" w14:textId="77777777" w:rsidR="00A1414A" w:rsidRPr="003E601A" w:rsidRDefault="00EB1689" w:rsidP="003E601A">
            <w:pPr>
              <w:spacing w:line="240" w:lineRule="auto"/>
              <w:ind w:left="28"/>
              <w:rPr>
                <w:b/>
                <w:i/>
              </w:rPr>
            </w:pPr>
            <w:r w:rsidRPr="003E601A">
              <w:rPr>
                <w:b/>
                <w:i/>
              </w:rPr>
              <w:t xml:space="preserve">Ratificación 4530.pdf: </w:t>
            </w:r>
            <w:r w:rsidRPr="003E601A">
              <w:t>Ratificación del Titular de la Unidad de Transparencia.</w:t>
            </w:r>
          </w:p>
        </w:tc>
      </w:tr>
      <w:tr w:rsidR="003E601A" w:rsidRPr="003E601A" w14:paraId="5D3A1280" w14:textId="77777777" w:rsidTr="002D604B">
        <w:trPr>
          <w:trHeight w:val="65"/>
        </w:trPr>
        <w:tc>
          <w:tcPr>
            <w:tcW w:w="3000" w:type="dxa"/>
          </w:tcPr>
          <w:p w14:paraId="7AB5925D" w14:textId="77777777" w:rsidR="00A1414A" w:rsidRPr="003E601A" w:rsidRDefault="00A1414A" w:rsidP="003E601A">
            <w:pPr>
              <w:spacing w:line="240" w:lineRule="auto"/>
              <w:jc w:val="center"/>
              <w:rPr>
                <w:b/>
              </w:rPr>
            </w:pPr>
            <w:r w:rsidRPr="003E601A">
              <w:rPr>
                <w:b/>
              </w:rPr>
              <w:t>01208/TOLUCA/IP/2025</w:t>
            </w:r>
          </w:p>
          <w:p w14:paraId="22BCF8DE" w14:textId="77777777" w:rsidR="00A1414A" w:rsidRPr="003E601A" w:rsidRDefault="00A1414A" w:rsidP="003E601A">
            <w:pPr>
              <w:spacing w:line="240" w:lineRule="auto"/>
              <w:jc w:val="center"/>
              <w:rPr>
                <w:b/>
              </w:rPr>
            </w:pPr>
            <w:r w:rsidRPr="003E601A">
              <w:rPr>
                <w:b/>
              </w:rPr>
              <w:t>04531/INFOEM/IP/RR/2025</w:t>
            </w:r>
          </w:p>
        </w:tc>
        <w:tc>
          <w:tcPr>
            <w:tcW w:w="6105" w:type="dxa"/>
            <w:tcMar>
              <w:top w:w="0" w:type="dxa"/>
              <w:left w:w="45" w:type="dxa"/>
              <w:bottom w:w="0" w:type="dxa"/>
              <w:right w:w="45" w:type="dxa"/>
            </w:tcMar>
          </w:tcPr>
          <w:p w14:paraId="46A41286" w14:textId="77777777" w:rsidR="00EB1689" w:rsidRPr="003E601A" w:rsidRDefault="00EB1689" w:rsidP="003E601A">
            <w:pPr>
              <w:spacing w:line="240" w:lineRule="auto"/>
              <w:ind w:left="28"/>
              <w:rPr>
                <w:b/>
                <w:i/>
              </w:rPr>
            </w:pPr>
            <w:r w:rsidRPr="003E601A">
              <w:rPr>
                <w:b/>
                <w:i/>
              </w:rPr>
              <w:t xml:space="preserve">ANEXO RR 4531.pdf: </w:t>
            </w:r>
            <w:r w:rsidRPr="003E601A">
              <w:t>Oficio firmado por la Séptima Regidora, la cual hace entrega del informe ejecutivo de actividades de los meses de febrero, marzo y abril.</w:t>
            </w:r>
          </w:p>
          <w:p w14:paraId="1F676929" w14:textId="77777777" w:rsidR="00EB1689" w:rsidRPr="003E601A" w:rsidRDefault="00EB1689" w:rsidP="003E601A">
            <w:pPr>
              <w:spacing w:line="240" w:lineRule="auto"/>
              <w:ind w:left="28"/>
              <w:rPr>
                <w:b/>
                <w:i/>
              </w:rPr>
            </w:pPr>
            <w:r w:rsidRPr="003E601A">
              <w:rPr>
                <w:b/>
                <w:i/>
              </w:rPr>
              <w:t xml:space="preserve">Ratificación 4531.pdf: </w:t>
            </w:r>
            <w:r w:rsidRPr="003E601A">
              <w:t>Ratificación del Titular de la Unidad de Transparencia.</w:t>
            </w:r>
          </w:p>
        </w:tc>
      </w:tr>
      <w:tr w:rsidR="003E601A" w:rsidRPr="003E601A" w14:paraId="5854FD92" w14:textId="77777777" w:rsidTr="002D604B">
        <w:trPr>
          <w:trHeight w:val="65"/>
        </w:trPr>
        <w:tc>
          <w:tcPr>
            <w:tcW w:w="3000" w:type="dxa"/>
          </w:tcPr>
          <w:p w14:paraId="17E492B7" w14:textId="77777777" w:rsidR="00A1414A" w:rsidRPr="003E601A" w:rsidRDefault="00A1414A" w:rsidP="003E601A">
            <w:pPr>
              <w:spacing w:line="240" w:lineRule="auto"/>
              <w:jc w:val="center"/>
              <w:rPr>
                <w:b/>
              </w:rPr>
            </w:pPr>
            <w:r w:rsidRPr="003E601A">
              <w:rPr>
                <w:b/>
              </w:rPr>
              <w:lastRenderedPageBreak/>
              <w:t>01207/TOLUCA/IP/2025</w:t>
            </w:r>
          </w:p>
          <w:p w14:paraId="36DD44A2" w14:textId="77777777" w:rsidR="00A1414A" w:rsidRPr="003E601A" w:rsidRDefault="00A1414A" w:rsidP="003E601A">
            <w:pPr>
              <w:spacing w:line="240" w:lineRule="auto"/>
              <w:jc w:val="center"/>
              <w:rPr>
                <w:b/>
              </w:rPr>
            </w:pPr>
            <w:r w:rsidRPr="003E601A">
              <w:rPr>
                <w:b/>
              </w:rPr>
              <w:t>04534/INFOEM/IP/RR/2025</w:t>
            </w:r>
          </w:p>
        </w:tc>
        <w:tc>
          <w:tcPr>
            <w:tcW w:w="6105" w:type="dxa"/>
            <w:tcMar>
              <w:top w:w="0" w:type="dxa"/>
              <w:left w:w="45" w:type="dxa"/>
              <w:bottom w:w="0" w:type="dxa"/>
              <w:right w:w="45" w:type="dxa"/>
            </w:tcMar>
          </w:tcPr>
          <w:p w14:paraId="619EBFA2" w14:textId="77777777" w:rsidR="00A1414A" w:rsidRPr="003E601A" w:rsidRDefault="00EB1689" w:rsidP="003E601A">
            <w:pPr>
              <w:spacing w:line="240" w:lineRule="auto"/>
              <w:ind w:left="28"/>
            </w:pPr>
            <w:r w:rsidRPr="003E601A">
              <w:rPr>
                <w:b/>
                <w:i/>
              </w:rPr>
              <w:t xml:space="preserve">AnexoRR04534-2025.pdf: </w:t>
            </w:r>
            <w:r w:rsidR="00E9580C" w:rsidRPr="003E601A">
              <w:t>La Sexta Regidora ratifica su respuesta primigenia.</w:t>
            </w:r>
          </w:p>
          <w:p w14:paraId="222AA051" w14:textId="77777777" w:rsidR="00EB1689" w:rsidRPr="003E601A" w:rsidRDefault="00EB1689" w:rsidP="003E601A">
            <w:pPr>
              <w:spacing w:line="240" w:lineRule="auto"/>
              <w:ind w:left="28"/>
              <w:rPr>
                <w:b/>
                <w:i/>
              </w:rPr>
            </w:pPr>
            <w:r w:rsidRPr="003E601A">
              <w:rPr>
                <w:b/>
                <w:i/>
              </w:rPr>
              <w:t xml:space="preserve">Ratificación 04534-2025.pdf: </w:t>
            </w:r>
            <w:r w:rsidRPr="003E601A">
              <w:t>Ratificación del Titular de la Unidad de Transparencia.</w:t>
            </w:r>
          </w:p>
        </w:tc>
      </w:tr>
      <w:tr w:rsidR="003E601A" w:rsidRPr="003E601A" w14:paraId="3353B234" w14:textId="77777777" w:rsidTr="002D604B">
        <w:trPr>
          <w:trHeight w:val="65"/>
        </w:trPr>
        <w:tc>
          <w:tcPr>
            <w:tcW w:w="3000" w:type="dxa"/>
          </w:tcPr>
          <w:p w14:paraId="4F90A214" w14:textId="77777777" w:rsidR="00A1414A" w:rsidRPr="003E601A" w:rsidRDefault="00A1414A" w:rsidP="003E601A">
            <w:pPr>
              <w:spacing w:line="240" w:lineRule="auto"/>
              <w:jc w:val="center"/>
              <w:rPr>
                <w:b/>
              </w:rPr>
            </w:pPr>
            <w:r w:rsidRPr="003E601A">
              <w:rPr>
                <w:b/>
              </w:rPr>
              <w:t>01206/TOLUCA/IP/2025</w:t>
            </w:r>
          </w:p>
          <w:p w14:paraId="7AA6C383" w14:textId="77777777" w:rsidR="00A1414A" w:rsidRPr="003E601A" w:rsidRDefault="00A1414A" w:rsidP="003E601A">
            <w:pPr>
              <w:spacing w:line="240" w:lineRule="auto"/>
              <w:jc w:val="center"/>
              <w:rPr>
                <w:b/>
              </w:rPr>
            </w:pPr>
            <w:r w:rsidRPr="003E601A">
              <w:rPr>
                <w:b/>
              </w:rPr>
              <w:t>04535/INFOEM/IP/RR/2025</w:t>
            </w:r>
          </w:p>
        </w:tc>
        <w:tc>
          <w:tcPr>
            <w:tcW w:w="6105" w:type="dxa"/>
            <w:tcMar>
              <w:top w:w="0" w:type="dxa"/>
              <w:left w:w="45" w:type="dxa"/>
              <w:bottom w:w="0" w:type="dxa"/>
              <w:right w:w="45" w:type="dxa"/>
            </w:tcMar>
          </w:tcPr>
          <w:p w14:paraId="6AA76828" w14:textId="77777777" w:rsidR="00A1414A" w:rsidRPr="003E601A" w:rsidRDefault="00071FDF" w:rsidP="003E601A">
            <w:pPr>
              <w:spacing w:line="240" w:lineRule="auto"/>
              <w:ind w:left="28"/>
              <w:rPr>
                <w:b/>
                <w:i/>
              </w:rPr>
            </w:pPr>
            <w:r w:rsidRPr="003E601A">
              <w:rPr>
                <w:b/>
                <w:i/>
              </w:rPr>
              <w:t xml:space="preserve">2. Ratificación RR-4535-2025.pdf: </w:t>
            </w:r>
            <w:r w:rsidRPr="003E601A">
              <w:t>Ratificación del Titular de la Unidad de Transparencia.</w:t>
            </w:r>
          </w:p>
        </w:tc>
      </w:tr>
      <w:tr w:rsidR="003E601A" w:rsidRPr="003E601A" w14:paraId="3A3164B0" w14:textId="77777777" w:rsidTr="002D604B">
        <w:trPr>
          <w:trHeight w:val="65"/>
        </w:trPr>
        <w:tc>
          <w:tcPr>
            <w:tcW w:w="3000" w:type="dxa"/>
          </w:tcPr>
          <w:p w14:paraId="2CE84F68" w14:textId="77777777" w:rsidR="00A1414A" w:rsidRPr="003E601A" w:rsidRDefault="00A1414A" w:rsidP="003E601A">
            <w:pPr>
              <w:spacing w:line="240" w:lineRule="auto"/>
              <w:jc w:val="center"/>
              <w:rPr>
                <w:b/>
              </w:rPr>
            </w:pPr>
            <w:r w:rsidRPr="003E601A">
              <w:rPr>
                <w:b/>
              </w:rPr>
              <w:t>01205/TOLUCA/IP/2025</w:t>
            </w:r>
          </w:p>
          <w:p w14:paraId="673B0C70" w14:textId="77777777" w:rsidR="00A1414A" w:rsidRPr="003E601A" w:rsidRDefault="00A1414A" w:rsidP="003E601A">
            <w:pPr>
              <w:spacing w:line="240" w:lineRule="auto"/>
              <w:jc w:val="center"/>
              <w:rPr>
                <w:b/>
              </w:rPr>
            </w:pPr>
            <w:r w:rsidRPr="003E601A">
              <w:rPr>
                <w:b/>
              </w:rPr>
              <w:t>04536/INFOEM/IP/RR/2025</w:t>
            </w:r>
          </w:p>
        </w:tc>
        <w:tc>
          <w:tcPr>
            <w:tcW w:w="6105" w:type="dxa"/>
            <w:tcMar>
              <w:top w:w="0" w:type="dxa"/>
              <w:left w:w="45" w:type="dxa"/>
              <w:bottom w:w="0" w:type="dxa"/>
              <w:right w:w="45" w:type="dxa"/>
            </w:tcMar>
          </w:tcPr>
          <w:p w14:paraId="5F5925B6" w14:textId="77777777" w:rsidR="00A1414A" w:rsidRPr="003E601A" w:rsidRDefault="00071FDF" w:rsidP="003E601A">
            <w:pPr>
              <w:spacing w:line="240" w:lineRule="auto"/>
              <w:ind w:left="28"/>
              <w:rPr>
                <w:b/>
                <w:i/>
              </w:rPr>
            </w:pPr>
            <w:r w:rsidRPr="003E601A">
              <w:rPr>
                <w:b/>
                <w:i/>
              </w:rPr>
              <w:t>Ratificación 4536.pdf:</w:t>
            </w:r>
            <w:r w:rsidRPr="003E601A">
              <w:t xml:space="preserve"> Ratificación del Titular de la Unidad de Transparencia.</w:t>
            </w:r>
          </w:p>
          <w:p w14:paraId="7A08AF13" w14:textId="77777777" w:rsidR="00071FDF" w:rsidRPr="003E601A" w:rsidRDefault="00071FDF" w:rsidP="003E601A">
            <w:pPr>
              <w:spacing w:line="240" w:lineRule="auto"/>
              <w:ind w:left="28"/>
              <w:rPr>
                <w:b/>
                <w:i/>
              </w:rPr>
            </w:pPr>
            <w:r w:rsidRPr="003E601A">
              <w:rPr>
                <w:b/>
                <w:i/>
              </w:rPr>
              <w:t xml:space="preserve">ANEXO RR 4536.pdf: </w:t>
            </w:r>
            <w:r w:rsidRPr="003E601A">
              <w:t>La Cuarta Regidora ratifica su respuesta primigenia.</w:t>
            </w:r>
          </w:p>
        </w:tc>
      </w:tr>
      <w:tr w:rsidR="003E601A" w:rsidRPr="003E601A" w14:paraId="5E4EFE43" w14:textId="77777777" w:rsidTr="002D604B">
        <w:trPr>
          <w:trHeight w:val="65"/>
        </w:trPr>
        <w:tc>
          <w:tcPr>
            <w:tcW w:w="3000" w:type="dxa"/>
          </w:tcPr>
          <w:p w14:paraId="13F08649" w14:textId="77777777" w:rsidR="00A1414A" w:rsidRPr="003E601A" w:rsidRDefault="00A1414A" w:rsidP="003E601A">
            <w:pPr>
              <w:spacing w:line="240" w:lineRule="auto"/>
              <w:jc w:val="center"/>
              <w:rPr>
                <w:b/>
              </w:rPr>
            </w:pPr>
            <w:r w:rsidRPr="003E601A">
              <w:rPr>
                <w:b/>
              </w:rPr>
              <w:t>01204/TOLUCA/IP/2025</w:t>
            </w:r>
          </w:p>
          <w:p w14:paraId="0D5C69E7" w14:textId="77777777" w:rsidR="00A1414A" w:rsidRPr="003E601A" w:rsidRDefault="00A1414A" w:rsidP="003E601A">
            <w:pPr>
              <w:spacing w:line="240" w:lineRule="auto"/>
              <w:jc w:val="center"/>
              <w:rPr>
                <w:b/>
              </w:rPr>
            </w:pPr>
            <w:r w:rsidRPr="003E601A">
              <w:rPr>
                <w:b/>
              </w:rPr>
              <w:t>04537/INFOEM/IP/RR/2025</w:t>
            </w:r>
          </w:p>
        </w:tc>
        <w:tc>
          <w:tcPr>
            <w:tcW w:w="6105" w:type="dxa"/>
            <w:tcMar>
              <w:top w:w="0" w:type="dxa"/>
              <w:left w:w="45" w:type="dxa"/>
              <w:bottom w:w="0" w:type="dxa"/>
              <w:right w:w="45" w:type="dxa"/>
            </w:tcMar>
          </w:tcPr>
          <w:p w14:paraId="2D576C0E" w14:textId="77777777" w:rsidR="00A1414A" w:rsidRPr="003E601A" w:rsidRDefault="002D604B" w:rsidP="003E601A">
            <w:pPr>
              <w:spacing w:line="240" w:lineRule="auto"/>
              <w:ind w:left="28"/>
            </w:pPr>
            <w:r w:rsidRPr="003E601A">
              <w:rPr>
                <w:b/>
                <w:i/>
              </w:rPr>
              <w:t xml:space="preserve">AnexoRR04537-2025.pdf: </w:t>
            </w:r>
            <w:r w:rsidRPr="003E601A">
              <w:t>Respuesta Otorgada por el</w:t>
            </w:r>
            <w:r w:rsidRPr="003E601A">
              <w:rPr>
                <w:b/>
                <w:i/>
              </w:rPr>
              <w:t xml:space="preserve"> </w:t>
            </w:r>
            <w:r w:rsidRPr="003E601A">
              <w:t>Tercer Regidor del Ayuntamiento, mediante el cual refiere que del primero de enero del presente año y hasta el día en que se da esta respuesta, no se han realizado actividades adicionales a la instalación de las Comisiones que esta Tercera Regiduría forma parte, así como la asistencia у participación en sesiones ordinarias de cabildo, eventos y reuniones de trabajo que requiere la administración pública. También indica que remite la agenda pública (pero no se anexa)</w:t>
            </w:r>
          </w:p>
          <w:p w14:paraId="0DD92437" w14:textId="77777777" w:rsidR="002D604B" w:rsidRPr="003E601A" w:rsidRDefault="002D604B" w:rsidP="003E601A">
            <w:pPr>
              <w:spacing w:line="240" w:lineRule="auto"/>
              <w:ind w:left="28"/>
              <w:rPr>
                <w:b/>
                <w:i/>
              </w:rPr>
            </w:pPr>
            <w:r w:rsidRPr="003E601A">
              <w:rPr>
                <w:b/>
                <w:i/>
              </w:rPr>
              <w:t>Ratificación 04537-2025.pdf:</w:t>
            </w:r>
            <w:r w:rsidRPr="003E601A">
              <w:t xml:space="preserve"> Ratificación del Titular de la Unidad de Transparencia.</w:t>
            </w:r>
          </w:p>
        </w:tc>
      </w:tr>
      <w:tr w:rsidR="003E601A" w:rsidRPr="003E601A" w14:paraId="78B2D74D" w14:textId="77777777" w:rsidTr="002D604B">
        <w:trPr>
          <w:trHeight w:val="65"/>
        </w:trPr>
        <w:tc>
          <w:tcPr>
            <w:tcW w:w="3000" w:type="dxa"/>
          </w:tcPr>
          <w:p w14:paraId="177D3798" w14:textId="77777777" w:rsidR="00A1414A" w:rsidRPr="003E601A" w:rsidRDefault="00A1414A" w:rsidP="003E601A">
            <w:pPr>
              <w:spacing w:line="240" w:lineRule="auto"/>
              <w:jc w:val="center"/>
              <w:rPr>
                <w:b/>
              </w:rPr>
            </w:pPr>
            <w:r w:rsidRPr="003E601A">
              <w:rPr>
                <w:b/>
              </w:rPr>
              <w:t>01202/TOLUCA/IP/2025</w:t>
            </w:r>
          </w:p>
          <w:p w14:paraId="39CA813C" w14:textId="77777777" w:rsidR="00A1414A" w:rsidRPr="003E601A" w:rsidRDefault="00A1414A" w:rsidP="003E601A">
            <w:pPr>
              <w:spacing w:line="240" w:lineRule="auto"/>
              <w:jc w:val="center"/>
              <w:rPr>
                <w:b/>
              </w:rPr>
            </w:pPr>
            <w:r w:rsidRPr="003E601A">
              <w:rPr>
                <w:b/>
              </w:rPr>
              <w:t>04539/INFOEM/IP/RR/2025</w:t>
            </w:r>
          </w:p>
        </w:tc>
        <w:tc>
          <w:tcPr>
            <w:tcW w:w="6105" w:type="dxa"/>
            <w:tcMar>
              <w:top w:w="0" w:type="dxa"/>
              <w:left w:w="45" w:type="dxa"/>
              <w:bottom w:w="0" w:type="dxa"/>
              <w:right w:w="45" w:type="dxa"/>
            </w:tcMar>
          </w:tcPr>
          <w:p w14:paraId="28CCAB6C" w14:textId="1F1419A1" w:rsidR="002D604B" w:rsidRPr="003E601A" w:rsidRDefault="002D604B" w:rsidP="003E601A">
            <w:pPr>
              <w:spacing w:line="240" w:lineRule="auto"/>
              <w:ind w:left="28"/>
              <w:rPr>
                <w:b/>
                <w:i/>
              </w:rPr>
            </w:pPr>
            <w:r w:rsidRPr="003E601A">
              <w:rPr>
                <w:b/>
                <w:i/>
              </w:rPr>
              <w:t xml:space="preserve">AnexoRR04539-2025.pdf: </w:t>
            </w:r>
            <w:r w:rsidR="001225A7" w:rsidRPr="003E601A">
              <w:t xml:space="preserve">Oficio firmado por el Primer Regidor, mediante el cual informa que hace </w:t>
            </w:r>
            <w:r w:rsidR="004A43C1" w:rsidRPr="003E601A">
              <w:t>entrega</w:t>
            </w:r>
            <w:r w:rsidR="001225A7" w:rsidRPr="003E601A">
              <w:t xml:space="preserve"> de la información solicitada mediante anexo.</w:t>
            </w:r>
          </w:p>
          <w:p w14:paraId="4ED912CB" w14:textId="77777777" w:rsidR="002D604B" w:rsidRPr="003E601A" w:rsidRDefault="002D604B" w:rsidP="003E601A">
            <w:pPr>
              <w:spacing w:line="240" w:lineRule="auto"/>
              <w:ind w:left="28"/>
              <w:rPr>
                <w:b/>
                <w:i/>
              </w:rPr>
            </w:pPr>
            <w:r w:rsidRPr="003E601A">
              <w:rPr>
                <w:b/>
                <w:i/>
              </w:rPr>
              <w:t xml:space="preserve">AnexoRR04539-2025 1er informe trimestral 2.0.pdf: </w:t>
            </w:r>
            <w:r w:rsidRPr="003E601A">
              <w:t>Informe que remite el Primer Regidor, mediante el cual entrega el informe de actividades de la comisión</w:t>
            </w:r>
            <w:r w:rsidR="001225A7" w:rsidRPr="003E601A">
              <w:t xml:space="preserve"> edilicia</w:t>
            </w:r>
            <w:r w:rsidRPr="003E601A">
              <w:t xml:space="preserve"> de Desarrollo Social.</w:t>
            </w:r>
          </w:p>
        </w:tc>
      </w:tr>
      <w:tr w:rsidR="00A1414A" w:rsidRPr="003E601A" w14:paraId="029512EE" w14:textId="77777777" w:rsidTr="002D604B">
        <w:trPr>
          <w:trHeight w:val="65"/>
        </w:trPr>
        <w:tc>
          <w:tcPr>
            <w:tcW w:w="3000" w:type="dxa"/>
          </w:tcPr>
          <w:p w14:paraId="7FFA91D7" w14:textId="77777777" w:rsidR="00A1414A" w:rsidRPr="003E601A" w:rsidRDefault="00A1414A" w:rsidP="003E601A">
            <w:pPr>
              <w:spacing w:line="240" w:lineRule="auto"/>
              <w:jc w:val="center"/>
              <w:rPr>
                <w:b/>
              </w:rPr>
            </w:pPr>
            <w:r w:rsidRPr="003E601A">
              <w:rPr>
                <w:b/>
              </w:rPr>
              <w:t>01200/TOLUCA/IP/2025</w:t>
            </w:r>
          </w:p>
          <w:p w14:paraId="4AB9E276" w14:textId="77777777" w:rsidR="00A1414A" w:rsidRPr="003E601A" w:rsidRDefault="00A1414A" w:rsidP="003E601A">
            <w:pPr>
              <w:spacing w:line="240" w:lineRule="auto"/>
              <w:jc w:val="center"/>
              <w:rPr>
                <w:b/>
              </w:rPr>
            </w:pPr>
            <w:r w:rsidRPr="003E601A">
              <w:rPr>
                <w:b/>
              </w:rPr>
              <w:t>04540/INFOEM/IP/RR/2025</w:t>
            </w:r>
          </w:p>
        </w:tc>
        <w:tc>
          <w:tcPr>
            <w:tcW w:w="6105" w:type="dxa"/>
            <w:tcMar>
              <w:top w:w="0" w:type="dxa"/>
              <w:left w:w="45" w:type="dxa"/>
              <w:bottom w:w="0" w:type="dxa"/>
              <w:right w:w="45" w:type="dxa"/>
            </w:tcMar>
          </w:tcPr>
          <w:p w14:paraId="58319E5C" w14:textId="77777777" w:rsidR="00A1414A" w:rsidRPr="003E601A" w:rsidRDefault="00D261E2" w:rsidP="003E601A">
            <w:pPr>
              <w:spacing w:line="240" w:lineRule="auto"/>
              <w:ind w:left="28"/>
              <w:rPr>
                <w:b/>
                <w:i/>
              </w:rPr>
            </w:pPr>
            <w:r w:rsidRPr="003E601A">
              <w:rPr>
                <w:b/>
                <w:i/>
              </w:rPr>
              <w:t xml:space="preserve">2. Ratificación RR-4540-2025.pdf: </w:t>
            </w:r>
            <w:r w:rsidRPr="003E601A">
              <w:t>Ratificación del Titular de la Unidad de Transparencia.</w:t>
            </w:r>
          </w:p>
        </w:tc>
      </w:tr>
    </w:tbl>
    <w:p w14:paraId="2C03F055" w14:textId="77777777" w:rsidR="00A1414A" w:rsidRPr="003E601A" w:rsidRDefault="00A1414A" w:rsidP="003E601A"/>
    <w:p w14:paraId="2E27A561" w14:textId="77777777" w:rsidR="00A1414A" w:rsidRPr="003E601A" w:rsidRDefault="00A1414A" w:rsidP="003E601A">
      <w:pPr>
        <w:rPr>
          <w:rFonts w:cs="Tahoma"/>
          <w:bCs/>
          <w:szCs w:val="24"/>
        </w:rPr>
      </w:pPr>
      <w:r w:rsidRPr="003E601A">
        <w:rPr>
          <w:rFonts w:cs="Tahoma"/>
          <w:bCs/>
          <w:szCs w:val="24"/>
        </w:rPr>
        <w:t xml:space="preserve">Esta información fue puesta a la vista de </w:t>
      </w:r>
      <w:r w:rsidRPr="003E601A">
        <w:rPr>
          <w:rFonts w:cs="Tahoma"/>
          <w:b/>
          <w:szCs w:val="24"/>
        </w:rPr>
        <w:t xml:space="preserve">LA PARTE RECURRENTE </w:t>
      </w:r>
      <w:r w:rsidRPr="003E601A">
        <w:rPr>
          <w:rFonts w:cs="Tahoma"/>
          <w:bCs/>
          <w:szCs w:val="24"/>
        </w:rPr>
        <w:t xml:space="preserve">el </w:t>
      </w:r>
      <w:r w:rsidRPr="003E601A">
        <w:rPr>
          <w:rFonts w:cs="Tahoma"/>
          <w:b/>
          <w:bCs/>
          <w:szCs w:val="24"/>
        </w:rPr>
        <w:t>dieciocho de junio de dos mil veinticinco</w:t>
      </w:r>
      <w:r w:rsidRPr="003E601A">
        <w:rPr>
          <w:rFonts w:cs="Tahoma"/>
          <w:bCs/>
          <w:szCs w:val="24"/>
        </w:rPr>
        <w:t xml:space="preserve">, para que, en un plazo de tres días hábiles, manifestara lo que a su derecho </w:t>
      </w:r>
      <w:r w:rsidRPr="003E601A">
        <w:rPr>
          <w:rFonts w:cs="Tahoma"/>
          <w:bCs/>
          <w:szCs w:val="24"/>
        </w:rPr>
        <w:lastRenderedPageBreak/>
        <w:t xml:space="preserve">conviniera, de conformidad con lo establecido en el </w:t>
      </w:r>
      <w:r w:rsidRPr="003E601A">
        <w:rPr>
          <w:rFonts w:cs="Arial"/>
        </w:rPr>
        <w:t>artículo 185, fracción III de la Ley de Transparencia y Acceso a la Información Pública del Estado de México y Municipios</w:t>
      </w:r>
      <w:r w:rsidRPr="003E601A">
        <w:rPr>
          <w:rFonts w:cs="Tahoma"/>
          <w:bCs/>
          <w:szCs w:val="24"/>
        </w:rPr>
        <w:t>.</w:t>
      </w:r>
    </w:p>
    <w:p w14:paraId="42004312" w14:textId="77777777" w:rsidR="00A1414A" w:rsidRPr="003E601A" w:rsidRDefault="00A1414A" w:rsidP="003E601A"/>
    <w:p w14:paraId="1F19D24C" w14:textId="77777777" w:rsidR="00E33117" w:rsidRPr="003E601A" w:rsidRDefault="003F126A" w:rsidP="003E601A">
      <w:pPr>
        <w:pStyle w:val="Ttulo3"/>
      </w:pPr>
      <w:bookmarkStart w:id="16" w:name="_Toc202372640"/>
      <w:r w:rsidRPr="003E601A">
        <w:t>f) Manifestaciones de la Parte Recurrente.</w:t>
      </w:r>
      <w:bookmarkEnd w:id="16"/>
    </w:p>
    <w:p w14:paraId="3CA56F66" w14:textId="77777777" w:rsidR="00E33117" w:rsidRPr="003E601A" w:rsidRDefault="00D34AE2" w:rsidP="003E601A">
      <w:r w:rsidRPr="003E601A">
        <w:rPr>
          <w:b/>
        </w:rPr>
        <w:t>LA PARTE RECURRENTE</w:t>
      </w:r>
      <w:r w:rsidRPr="003E601A">
        <w:t xml:space="preserve"> no realizó manifestación alguna dentro del término legalmente concedido para tal efecto, ni presentó pruebas o alegatos.</w:t>
      </w:r>
    </w:p>
    <w:p w14:paraId="78F51800" w14:textId="77777777" w:rsidR="00800A0F" w:rsidRPr="003E601A" w:rsidRDefault="00800A0F" w:rsidP="003E601A"/>
    <w:p w14:paraId="0A2BCBB2" w14:textId="77777777" w:rsidR="00800A0F" w:rsidRPr="003E601A" w:rsidRDefault="00800A0F" w:rsidP="003E601A">
      <w:pPr>
        <w:pStyle w:val="Ttulo3"/>
        <w:rPr>
          <w:rFonts w:eastAsia="Calibri"/>
        </w:rPr>
      </w:pPr>
      <w:bookmarkStart w:id="17" w:name="_Toc165402868"/>
      <w:bookmarkStart w:id="18" w:name="_Toc202372641"/>
      <w:r w:rsidRPr="003E601A">
        <w:rPr>
          <w:rFonts w:eastAsia="Calibri"/>
        </w:rPr>
        <w:t>g) Ampliación de plazo para resolver el Recurso de Revisión</w:t>
      </w:r>
      <w:bookmarkEnd w:id="17"/>
      <w:bookmarkEnd w:id="18"/>
    </w:p>
    <w:p w14:paraId="4D321F5D" w14:textId="72266C9E" w:rsidR="00800A0F" w:rsidRPr="003E601A" w:rsidRDefault="00800A0F" w:rsidP="003E601A">
      <w:pPr>
        <w:tabs>
          <w:tab w:val="left" w:pos="3261"/>
        </w:tabs>
        <w:rPr>
          <w:rFonts w:eastAsia="Calibri" w:cs="Tahoma"/>
          <w:szCs w:val="22"/>
        </w:rPr>
      </w:pPr>
      <w:r w:rsidRPr="003E601A">
        <w:rPr>
          <w:rFonts w:eastAsia="Calibri" w:cs="Tahoma"/>
          <w:szCs w:val="22"/>
        </w:rPr>
        <w:t xml:space="preserve">Con fundamento en lo dispuesto en el artículo 181, párrafo tercero, de la Ley de Transparencia y Acceso a la Información Pública del Estado de México y Municipios, </w:t>
      </w:r>
      <w:r w:rsidRPr="003E601A">
        <w:rPr>
          <w:rFonts w:eastAsia="Calibri" w:cs="Tahoma"/>
          <w:b/>
          <w:bCs/>
          <w:szCs w:val="22"/>
        </w:rPr>
        <w:t>el 19 de junio y uno de julio de dos mil veinticinco</w:t>
      </w:r>
      <w:r w:rsidRPr="003E601A">
        <w:rPr>
          <w:rFonts w:eastAsia="Calibri" w:cs="Tahoma"/>
          <w:szCs w:val="22"/>
        </w:rPr>
        <w:t xml:space="preserve"> se acordó ampliar por un periodo razonable el plazo para resolver el presente Recurso de Revisión.</w:t>
      </w:r>
    </w:p>
    <w:p w14:paraId="16EA195D" w14:textId="77777777" w:rsidR="00800A0F" w:rsidRPr="003E601A" w:rsidRDefault="00800A0F" w:rsidP="003E601A">
      <w:pPr>
        <w:tabs>
          <w:tab w:val="left" w:pos="3261"/>
        </w:tabs>
        <w:rPr>
          <w:rFonts w:eastAsia="Calibri" w:cs="Tahoma"/>
          <w:szCs w:val="22"/>
        </w:rPr>
      </w:pPr>
    </w:p>
    <w:p w14:paraId="2DDBD1D0"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r w:rsidRPr="003E601A">
        <w:rPr>
          <w:rStyle w:val="eop"/>
          <w:rFonts w:cs="Segoe UI"/>
          <w:sz w:val="22"/>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50CE7E9"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p>
    <w:p w14:paraId="3B29BD32"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r w:rsidRPr="003E601A">
        <w:rPr>
          <w:rStyle w:val="eop"/>
          <w:rFonts w:cs="Segoe UI"/>
          <w:sz w:val="22"/>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B4C020D"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p>
    <w:p w14:paraId="3DF7933A"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r w:rsidRPr="003E601A">
        <w:rPr>
          <w:rStyle w:val="eop"/>
          <w:rFonts w:cs="Segoe UI"/>
          <w:sz w:val="22"/>
          <w:szCs w:val="22"/>
        </w:rPr>
        <w:t xml:space="preserve">Así, en términos de lo que establecen los artículos 8.1 y 25 de la Convención Americana sobre Derechos Humanos, los recursos deben ser sencillos y resolverse en el menor tiempo posible, </w:t>
      </w:r>
      <w:r w:rsidRPr="003E601A">
        <w:rPr>
          <w:rStyle w:val="eop"/>
          <w:rFonts w:cs="Segoe UI"/>
          <w:sz w:val="22"/>
          <w:szCs w:val="22"/>
        </w:rPr>
        <w:lastRenderedPageBreak/>
        <w:t>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DD7DE20"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p>
    <w:p w14:paraId="3D716B75"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r w:rsidRPr="003E601A">
        <w:rPr>
          <w:rStyle w:val="eop"/>
          <w:rFonts w:cs="Segoe UI"/>
          <w:sz w:val="22"/>
          <w:szCs w:val="22"/>
        </w:rPr>
        <w:t>Por ello, excepcionalmente, si un asunto es resuelto con posterioridad a los plazos señalados por la norma, debe analizarse la razonabilidad del tiempo necesario para su resolución, atentos a los siguientes criterios:</w:t>
      </w:r>
    </w:p>
    <w:p w14:paraId="43344EAE"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p>
    <w:p w14:paraId="48BB479F" w14:textId="77777777" w:rsidR="00800A0F" w:rsidRPr="003E601A" w:rsidRDefault="00800A0F" w:rsidP="003E601A">
      <w:pPr>
        <w:pStyle w:val="paragraph"/>
        <w:spacing w:before="0" w:beforeAutospacing="0" w:after="0" w:afterAutospacing="0"/>
        <w:ind w:left="567" w:right="539"/>
        <w:textAlignment w:val="baseline"/>
        <w:rPr>
          <w:rStyle w:val="eop"/>
          <w:rFonts w:cs="Segoe UI"/>
          <w:sz w:val="22"/>
          <w:szCs w:val="22"/>
        </w:rPr>
      </w:pPr>
      <w:r w:rsidRPr="003E601A">
        <w:rPr>
          <w:rStyle w:val="eop"/>
          <w:rFonts w:cs="Segoe UI"/>
          <w:b/>
          <w:bCs/>
          <w:sz w:val="22"/>
          <w:szCs w:val="22"/>
        </w:rPr>
        <w:t>Complejidad del asunto:</w:t>
      </w:r>
      <w:r w:rsidRPr="003E601A">
        <w:rPr>
          <w:rStyle w:val="eop"/>
          <w:rFonts w:cs="Segoe UI"/>
          <w:sz w:val="22"/>
          <w:szCs w:val="22"/>
        </w:rPr>
        <w:t xml:space="preserve"> La complejidad de la prueba, la pluralidad de sujetos procesales, el tiempo transcurrido, las características y contexto del recurso.</w:t>
      </w:r>
    </w:p>
    <w:p w14:paraId="53B77381" w14:textId="77777777" w:rsidR="00800A0F" w:rsidRPr="003E601A" w:rsidRDefault="00800A0F" w:rsidP="003E601A">
      <w:pPr>
        <w:pStyle w:val="paragraph"/>
        <w:spacing w:before="0" w:beforeAutospacing="0" w:after="0" w:afterAutospacing="0"/>
        <w:ind w:left="567" w:right="539"/>
        <w:textAlignment w:val="baseline"/>
        <w:rPr>
          <w:rStyle w:val="eop"/>
          <w:rFonts w:cs="Segoe UI"/>
          <w:sz w:val="22"/>
          <w:szCs w:val="22"/>
        </w:rPr>
      </w:pPr>
      <w:r w:rsidRPr="003E601A">
        <w:rPr>
          <w:rStyle w:val="eop"/>
          <w:rFonts w:cs="Segoe UI"/>
          <w:b/>
          <w:bCs/>
          <w:sz w:val="22"/>
          <w:szCs w:val="22"/>
        </w:rPr>
        <w:t>Actividad Procesal del interesado:</w:t>
      </w:r>
      <w:r w:rsidRPr="003E601A">
        <w:rPr>
          <w:rStyle w:val="eop"/>
          <w:rFonts w:cs="Segoe UI"/>
          <w:sz w:val="22"/>
          <w:szCs w:val="22"/>
        </w:rPr>
        <w:t xml:space="preserve"> Acciones u omisiones del interesado.</w:t>
      </w:r>
    </w:p>
    <w:p w14:paraId="3FD70669" w14:textId="77777777" w:rsidR="00800A0F" w:rsidRPr="003E601A" w:rsidRDefault="00800A0F" w:rsidP="003E601A">
      <w:pPr>
        <w:pStyle w:val="paragraph"/>
        <w:spacing w:before="0" w:beforeAutospacing="0" w:after="0" w:afterAutospacing="0"/>
        <w:ind w:left="567" w:right="539"/>
        <w:textAlignment w:val="baseline"/>
        <w:rPr>
          <w:rStyle w:val="eop"/>
          <w:rFonts w:cs="Segoe UI"/>
          <w:sz w:val="22"/>
          <w:szCs w:val="22"/>
        </w:rPr>
      </w:pPr>
      <w:r w:rsidRPr="003E601A">
        <w:rPr>
          <w:rStyle w:val="eop"/>
          <w:rFonts w:cs="Segoe UI"/>
          <w:b/>
          <w:bCs/>
          <w:sz w:val="22"/>
          <w:szCs w:val="22"/>
        </w:rPr>
        <w:t>Conducta de la Autoridad:</w:t>
      </w:r>
      <w:r w:rsidRPr="003E601A">
        <w:rPr>
          <w:rStyle w:val="eop"/>
          <w:rFonts w:cs="Segoe UI"/>
          <w:sz w:val="22"/>
          <w:szCs w:val="22"/>
        </w:rPr>
        <w:t xml:space="preserve"> Las Acciones u omisiones realizadas en el procedimiento. Así como si la autoridad actuó con la debida diligencia.</w:t>
      </w:r>
    </w:p>
    <w:p w14:paraId="371DCF39" w14:textId="77777777" w:rsidR="00800A0F" w:rsidRPr="003E601A" w:rsidRDefault="00800A0F" w:rsidP="003E601A">
      <w:pPr>
        <w:pStyle w:val="paragraph"/>
        <w:spacing w:before="0" w:beforeAutospacing="0" w:after="0" w:afterAutospacing="0"/>
        <w:ind w:left="567" w:right="539"/>
        <w:textAlignment w:val="baseline"/>
        <w:rPr>
          <w:rStyle w:val="eop"/>
          <w:rFonts w:cs="Segoe UI"/>
          <w:sz w:val="22"/>
          <w:szCs w:val="22"/>
        </w:rPr>
      </w:pPr>
      <w:r w:rsidRPr="003E601A">
        <w:rPr>
          <w:rStyle w:val="eop"/>
          <w:rFonts w:cs="Segoe UI"/>
          <w:b/>
          <w:bCs/>
          <w:sz w:val="22"/>
          <w:szCs w:val="22"/>
        </w:rPr>
        <w:t>La afectación generada en la situación jurídica de la persona involucrada en el proceso:</w:t>
      </w:r>
      <w:r w:rsidRPr="003E601A">
        <w:rPr>
          <w:rStyle w:val="eop"/>
          <w:rFonts w:cs="Segoe UI"/>
          <w:sz w:val="22"/>
          <w:szCs w:val="22"/>
        </w:rPr>
        <w:t xml:space="preserve"> Violación a sus derechos humanos.</w:t>
      </w:r>
    </w:p>
    <w:p w14:paraId="0DA398D3" w14:textId="77777777" w:rsidR="00800A0F" w:rsidRPr="003E601A" w:rsidRDefault="00800A0F" w:rsidP="003E601A">
      <w:pPr>
        <w:pStyle w:val="paragraph"/>
        <w:spacing w:before="0" w:beforeAutospacing="0" w:after="0" w:afterAutospacing="0"/>
        <w:ind w:left="567" w:right="539"/>
        <w:textAlignment w:val="baseline"/>
        <w:rPr>
          <w:rStyle w:val="eop"/>
          <w:rFonts w:cs="Segoe UI"/>
          <w:sz w:val="22"/>
          <w:szCs w:val="22"/>
        </w:rPr>
      </w:pPr>
    </w:p>
    <w:p w14:paraId="582A8555"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r w:rsidRPr="003E601A">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49EDEF"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p>
    <w:p w14:paraId="1939E4C9"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r w:rsidRPr="003E601A">
        <w:rPr>
          <w:rStyle w:val="eop"/>
          <w:rFonts w:cs="Segoe UI"/>
          <w:sz w:val="22"/>
          <w:szCs w:val="22"/>
        </w:rPr>
        <w:t>Argumento que encuentra sustento en la jurisprudencia P./J. 32/92 emitida por el Pleno de la Suprema Corte de Justicia de la Nación de rubro “</w:t>
      </w:r>
      <w:r w:rsidRPr="003E601A">
        <w:rPr>
          <w:rStyle w:val="eop"/>
          <w:rFonts w:cs="Segoe UI"/>
          <w:b/>
          <w:bCs/>
          <w:sz w:val="22"/>
          <w:szCs w:val="22"/>
        </w:rPr>
        <w:t xml:space="preserve">TÉRMINOS PROCESALES. PARA </w:t>
      </w:r>
      <w:r w:rsidRPr="003E601A">
        <w:rPr>
          <w:rStyle w:val="eop"/>
          <w:rFonts w:cs="Segoe UI"/>
          <w:b/>
          <w:bCs/>
          <w:sz w:val="22"/>
          <w:szCs w:val="22"/>
        </w:rPr>
        <w:lastRenderedPageBreak/>
        <w:t>DETERMINAR SI UN FUNCIONARIO JUDICIAL ACTUÓ INDEBIDAMENTE POR NO RESPETARLOS SE DEBE ATENDER AL PRESUPUESTO QUE CONSIDERÓ EL LEGISLADOR AL FIJARLOS Y LAS CARACTERÍSTICAS DEL CASO</w:t>
      </w:r>
      <w:r w:rsidRPr="003E601A">
        <w:rPr>
          <w:rStyle w:val="eop"/>
          <w:rFonts w:cs="Segoe UI"/>
          <w:sz w:val="22"/>
          <w:szCs w:val="22"/>
        </w:rPr>
        <w:t>.”, visible en la Gaceta del Seminario Judicial de la Federación con el registro digital 205635.</w:t>
      </w:r>
    </w:p>
    <w:p w14:paraId="5D0AA957"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p>
    <w:p w14:paraId="7D0F62E4"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r w:rsidRPr="003E601A">
        <w:rPr>
          <w:rStyle w:val="eop"/>
          <w:rFonts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51C16F"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p>
    <w:p w14:paraId="25769BDD"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r w:rsidRPr="003E601A">
        <w:rPr>
          <w:rStyle w:val="eop"/>
          <w:rFonts w:cs="Segoe UI"/>
          <w:sz w:val="22"/>
          <w:szCs w:val="22"/>
        </w:rPr>
        <w:t>Al respecto, también son de considerar los criterios sostenidos por el Cuarto Tribunal Colegiado en Materia Administrativa del Primer Circuito, cuyos rubros y datos de identificación son los siguientes:</w:t>
      </w:r>
    </w:p>
    <w:p w14:paraId="52462D46"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p>
    <w:p w14:paraId="6943B4E9" w14:textId="77777777" w:rsidR="00800A0F" w:rsidRPr="003E601A" w:rsidRDefault="00800A0F" w:rsidP="003E601A">
      <w:pPr>
        <w:pStyle w:val="paragraph"/>
        <w:spacing w:before="0" w:beforeAutospacing="0" w:after="0" w:afterAutospacing="0"/>
        <w:ind w:left="567" w:right="539"/>
        <w:textAlignment w:val="baseline"/>
        <w:rPr>
          <w:rStyle w:val="eop"/>
          <w:rFonts w:cs="Segoe UI"/>
          <w:sz w:val="20"/>
          <w:szCs w:val="20"/>
        </w:rPr>
      </w:pPr>
      <w:r w:rsidRPr="003E601A">
        <w:rPr>
          <w:rStyle w:val="eop"/>
          <w:rFonts w:cs="Segoe UI"/>
          <w:b/>
          <w:bCs/>
          <w:sz w:val="20"/>
          <w:szCs w:val="20"/>
        </w:rPr>
        <w:t>“PLAZO RAZONABLE PARA RESOLVER. DIMENSIÓN Y EFECTOS DE ESTE CONCEPTO CUANDO SE ADUCE EXCESIVA CARGA DE TRABAJO.”</w:t>
      </w:r>
      <w:r w:rsidRPr="003E601A">
        <w:rPr>
          <w:rStyle w:val="eop"/>
          <w:rFonts w:cs="Segoe UI"/>
          <w:sz w:val="20"/>
          <w:szCs w:val="20"/>
        </w:rPr>
        <w:t xml:space="preserve"> consultable en el Seminario Judicial de la Federación y su gaceta, con el registro digital 2002351.</w:t>
      </w:r>
    </w:p>
    <w:p w14:paraId="658050B8" w14:textId="77777777" w:rsidR="00800A0F" w:rsidRPr="003E601A" w:rsidRDefault="00800A0F" w:rsidP="003E601A">
      <w:pPr>
        <w:pStyle w:val="paragraph"/>
        <w:spacing w:before="0" w:beforeAutospacing="0" w:after="0" w:afterAutospacing="0"/>
        <w:ind w:left="567" w:right="539"/>
        <w:textAlignment w:val="baseline"/>
        <w:rPr>
          <w:rStyle w:val="eop"/>
          <w:rFonts w:cs="Segoe UI"/>
          <w:sz w:val="20"/>
          <w:szCs w:val="20"/>
        </w:rPr>
      </w:pPr>
    </w:p>
    <w:p w14:paraId="06A58946" w14:textId="77777777" w:rsidR="00800A0F" w:rsidRPr="003E601A" w:rsidRDefault="00800A0F" w:rsidP="003E601A">
      <w:pPr>
        <w:pStyle w:val="paragraph"/>
        <w:spacing w:before="0" w:beforeAutospacing="0" w:after="0" w:afterAutospacing="0"/>
        <w:ind w:left="567" w:right="539"/>
        <w:textAlignment w:val="baseline"/>
        <w:rPr>
          <w:rStyle w:val="eop"/>
          <w:rFonts w:cs="Segoe UI"/>
          <w:sz w:val="20"/>
          <w:szCs w:val="20"/>
        </w:rPr>
      </w:pPr>
      <w:r w:rsidRPr="003E601A">
        <w:rPr>
          <w:rStyle w:val="eop"/>
          <w:rFonts w:cs="Segoe UI"/>
          <w:b/>
          <w:bCs/>
          <w:sz w:val="20"/>
          <w:szCs w:val="20"/>
        </w:rPr>
        <w:t>“PLAZO RAZONABLE PARA RESOLVER. CONCEPTO Y ELEMENTOS QUE LO INTEGRAN A LA LUZ DEL DERECHO INTERNACIONAL DE LOS DERECHOS HUMANOS</w:t>
      </w:r>
      <w:r w:rsidRPr="003E601A">
        <w:rPr>
          <w:rStyle w:val="eop"/>
          <w:rFonts w:cs="Segoe UI"/>
          <w:sz w:val="20"/>
          <w:szCs w:val="20"/>
        </w:rPr>
        <w:t>.”, visible en el Seminario Judicial de la Federación y su gaceta, con el registro digital 2002350.</w:t>
      </w:r>
    </w:p>
    <w:p w14:paraId="17900186"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p>
    <w:p w14:paraId="0A9722E9" w14:textId="77777777" w:rsidR="00800A0F" w:rsidRPr="003E601A" w:rsidRDefault="00800A0F" w:rsidP="003E601A">
      <w:pPr>
        <w:pStyle w:val="paragraph"/>
        <w:spacing w:before="0" w:beforeAutospacing="0" w:after="0" w:afterAutospacing="0"/>
        <w:textAlignment w:val="baseline"/>
        <w:rPr>
          <w:rStyle w:val="eop"/>
          <w:rFonts w:cs="Segoe UI"/>
          <w:sz w:val="22"/>
          <w:szCs w:val="22"/>
        </w:rPr>
      </w:pPr>
      <w:r w:rsidRPr="003E601A">
        <w:rPr>
          <w:rStyle w:val="eop"/>
          <w:rFonts w:cs="Segoe UI"/>
          <w:sz w:val="22"/>
          <w:szCs w:val="22"/>
        </w:rPr>
        <w:t>Por ello, este organismo garante comprometido con la tutela de los derechos humanos confiados señala que este exceso del plazo legal para resolver el asunto resulta de carácter excepcional.</w:t>
      </w:r>
    </w:p>
    <w:p w14:paraId="63230515" w14:textId="77777777" w:rsidR="00800A0F" w:rsidRPr="003E601A" w:rsidRDefault="00800A0F" w:rsidP="003E601A">
      <w:pPr>
        <w:rPr>
          <w:rFonts w:cs="Tahoma"/>
          <w:szCs w:val="22"/>
        </w:rPr>
      </w:pPr>
    </w:p>
    <w:p w14:paraId="304E0644" w14:textId="12EB82E5" w:rsidR="00E33117" w:rsidRPr="003E601A" w:rsidRDefault="00800A0F" w:rsidP="003E601A">
      <w:pPr>
        <w:pStyle w:val="Ttulo3"/>
      </w:pPr>
      <w:bookmarkStart w:id="19" w:name="_Toc202372642"/>
      <w:r w:rsidRPr="003E601A">
        <w:t>h</w:t>
      </w:r>
      <w:r w:rsidR="003F126A" w:rsidRPr="003E601A">
        <w:t>) Cierres de instrucción.</w:t>
      </w:r>
      <w:bookmarkEnd w:id="19"/>
    </w:p>
    <w:p w14:paraId="3C5327C2" w14:textId="77777777" w:rsidR="00E33117" w:rsidRPr="003E601A" w:rsidRDefault="003F126A" w:rsidP="003E601A">
      <w:bookmarkStart w:id="20" w:name="_heading=h.z337ya" w:colFirst="0" w:colLast="0"/>
      <w:bookmarkEnd w:id="20"/>
      <w:r w:rsidRPr="003E601A">
        <w:t xml:space="preserve">Al no existir diligencias pendientes por desahogar, el </w:t>
      </w:r>
      <w:r w:rsidR="00D34AE2" w:rsidRPr="003E601A">
        <w:rPr>
          <w:b/>
        </w:rPr>
        <w:t>uno de julio de dos mil veinticinco</w:t>
      </w:r>
      <w:r w:rsidRPr="003E601A">
        <w:t xml:space="preserve"> la </w:t>
      </w:r>
      <w:r w:rsidRPr="003E601A">
        <w:rPr>
          <w:b/>
        </w:rPr>
        <w:t xml:space="preserve">Comisionada Sharon Cristina Morales Martínez </w:t>
      </w:r>
      <w:r w:rsidRPr="003E601A">
        <w:t>acordó el cierre de instrucción y la remisión de los expedientes a efecto de ser resueltos, de conformidad con lo establecido en el artículo 185 fracciones VI y VIII de la Ley de Transparencia y Acceso a la Información Pública del Estado de México y Municipios. Dicho acuerdo fue notificado a las partes el mismo día a través del SAIMEX.</w:t>
      </w:r>
    </w:p>
    <w:p w14:paraId="5D291B23" w14:textId="77777777" w:rsidR="00E33117" w:rsidRPr="003E601A" w:rsidRDefault="00E33117" w:rsidP="003E601A"/>
    <w:p w14:paraId="0D02E981" w14:textId="77777777" w:rsidR="00E33117" w:rsidRPr="003E601A" w:rsidRDefault="003F126A" w:rsidP="003E601A">
      <w:pPr>
        <w:pStyle w:val="Ttulo1"/>
      </w:pPr>
      <w:bookmarkStart w:id="21" w:name="_Toc202372643"/>
      <w:r w:rsidRPr="003E601A">
        <w:t>CONSIDERANDOS</w:t>
      </w:r>
      <w:bookmarkEnd w:id="21"/>
    </w:p>
    <w:p w14:paraId="43C4C0E5" w14:textId="77777777" w:rsidR="00E33117" w:rsidRPr="003E601A" w:rsidRDefault="00E33117" w:rsidP="003E601A">
      <w:pPr>
        <w:jc w:val="center"/>
        <w:rPr>
          <w:b/>
        </w:rPr>
      </w:pPr>
    </w:p>
    <w:p w14:paraId="6E28F285" w14:textId="77777777" w:rsidR="00E33117" w:rsidRPr="003E601A" w:rsidRDefault="003F126A" w:rsidP="003E601A">
      <w:pPr>
        <w:pStyle w:val="Ttulo2"/>
      </w:pPr>
      <w:bookmarkStart w:id="22" w:name="_Toc202372644"/>
      <w:r w:rsidRPr="003E601A">
        <w:t>PRIMERO. Procedibilidad</w:t>
      </w:r>
      <w:bookmarkEnd w:id="22"/>
    </w:p>
    <w:p w14:paraId="33ECD6A6" w14:textId="77777777" w:rsidR="00E33117" w:rsidRPr="003E601A" w:rsidRDefault="003F126A" w:rsidP="003E601A">
      <w:pPr>
        <w:pStyle w:val="Ttulo3"/>
      </w:pPr>
      <w:bookmarkStart w:id="23" w:name="_Toc202372645"/>
      <w:r w:rsidRPr="003E601A">
        <w:t>a) Competencia del Instituto.</w:t>
      </w:r>
      <w:bookmarkEnd w:id="23"/>
    </w:p>
    <w:p w14:paraId="1FF35B60" w14:textId="77777777" w:rsidR="00E33117" w:rsidRPr="003E601A" w:rsidRDefault="003F126A" w:rsidP="003E601A">
      <w:r w:rsidRPr="003E601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3E601A">
        <w:lastRenderedPageBreak/>
        <w:t>Transparencia, Acceso a la Información Pública y Protección de Datos Personales del Estado de México y Municipios.</w:t>
      </w:r>
    </w:p>
    <w:p w14:paraId="560526C6" w14:textId="77777777" w:rsidR="00E33117" w:rsidRPr="003E601A" w:rsidRDefault="00E33117" w:rsidP="003E601A"/>
    <w:p w14:paraId="1EAD5CEA" w14:textId="77777777" w:rsidR="00E33117" w:rsidRPr="003E601A" w:rsidRDefault="003F126A" w:rsidP="003E601A">
      <w:pPr>
        <w:pStyle w:val="Ttulo3"/>
      </w:pPr>
      <w:bookmarkStart w:id="24" w:name="_Toc202372646"/>
      <w:r w:rsidRPr="003E601A">
        <w:t>b) Legitimidad de la parte recurrente.</w:t>
      </w:r>
      <w:bookmarkEnd w:id="24"/>
    </w:p>
    <w:p w14:paraId="7BD22E75" w14:textId="77777777" w:rsidR="00E33117" w:rsidRPr="003E601A" w:rsidRDefault="003F126A" w:rsidP="003E601A">
      <w:r w:rsidRPr="003E601A">
        <w:t>El recurso de revisión fue interpuesto por parte legítima, ya que se presentó por la misma persona que formuló la solicitud de acceso a la Información Pública,</w:t>
      </w:r>
      <w:r w:rsidRPr="003E601A">
        <w:rPr>
          <w:b/>
        </w:rPr>
        <w:t xml:space="preserve"> </w:t>
      </w:r>
      <w:r w:rsidRPr="003E601A">
        <w:t>debido a que los datos de acceso</w:t>
      </w:r>
      <w:r w:rsidRPr="003E601A">
        <w:rPr>
          <w:b/>
        </w:rPr>
        <w:t xml:space="preserve"> SAIMEX</w:t>
      </w:r>
      <w:r w:rsidRPr="003E601A">
        <w:t xml:space="preserve"> son personales e irrepetibles.</w:t>
      </w:r>
    </w:p>
    <w:p w14:paraId="494D3A36" w14:textId="77777777" w:rsidR="00E33117" w:rsidRPr="003E601A" w:rsidRDefault="00E33117" w:rsidP="003E601A"/>
    <w:p w14:paraId="32BEFF43" w14:textId="77777777" w:rsidR="00E33117" w:rsidRPr="003E601A" w:rsidRDefault="003F126A" w:rsidP="003E601A">
      <w:pPr>
        <w:pStyle w:val="Ttulo3"/>
      </w:pPr>
      <w:bookmarkStart w:id="25" w:name="_Toc202372647"/>
      <w:r w:rsidRPr="003E601A">
        <w:t>c) Plazo para interponer el recurso</w:t>
      </w:r>
      <w:bookmarkEnd w:id="25"/>
    </w:p>
    <w:p w14:paraId="6453786B" w14:textId="16D2AD04" w:rsidR="00E33117" w:rsidRPr="003E601A" w:rsidRDefault="003F126A" w:rsidP="003E601A">
      <w:bookmarkStart w:id="26" w:name="_heading=h.3whwml4" w:colFirst="0" w:colLast="0"/>
      <w:bookmarkEnd w:id="26"/>
      <w:r w:rsidRPr="003E601A">
        <w:rPr>
          <w:b/>
        </w:rPr>
        <w:t>EL SUJETO OBLIGADO</w:t>
      </w:r>
      <w:r w:rsidRPr="003E601A">
        <w:t xml:space="preserve"> notificó las respuesta</w:t>
      </w:r>
      <w:r w:rsidR="00C1226B" w:rsidRPr="003E601A">
        <w:t>s</w:t>
      </w:r>
      <w:r w:rsidRPr="003E601A">
        <w:t xml:space="preserve"> a las solicitudes de acceso a la Información Pública el </w:t>
      </w:r>
      <w:r w:rsidR="004A43C1" w:rsidRPr="003E601A">
        <w:rPr>
          <w:b/>
        </w:rPr>
        <w:t xml:space="preserve">veinticuatro de marzo, </w:t>
      </w:r>
      <w:r w:rsidR="00EC5E88" w:rsidRPr="003E601A">
        <w:rPr>
          <w:b/>
        </w:rPr>
        <w:t>diez</w:t>
      </w:r>
      <w:r w:rsidR="004A43C1" w:rsidRPr="003E601A">
        <w:rPr>
          <w:b/>
        </w:rPr>
        <w:t xml:space="preserve"> y  once de abril y</w:t>
      </w:r>
      <w:r w:rsidR="00EC5E88" w:rsidRPr="003E601A">
        <w:rPr>
          <w:b/>
        </w:rPr>
        <w:t xml:space="preserve"> de dos mil veinticinco</w:t>
      </w:r>
      <w:r w:rsidRPr="003E601A">
        <w:rPr>
          <w:b/>
        </w:rPr>
        <w:t xml:space="preserve">, </w:t>
      </w:r>
      <w:r w:rsidRPr="003E601A">
        <w:t xml:space="preserve">y los recursos que nos ocupan se interpusieron el </w:t>
      </w:r>
      <w:r w:rsidR="00EC5E88" w:rsidRPr="003E601A">
        <w:rPr>
          <w:b/>
        </w:rPr>
        <w:t>diez, veinte</w:t>
      </w:r>
      <w:r w:rsidR="004A43C1" w:rsidRPr="003E601A">
        <w:rPr>
          <w:b/>
        </w:rPr>
        <w:t xml:space="preserve"> y</w:t>
      </w:r>
      <w:r w:rsidR="00EC5E88" w:rsidRPr="003E601A">
        <w:rPr>
          <w:b/>
        </w:rPr>
        <w:t xml:space="preserve"> veintiuno de abril de dos mil veinticinco</w:t>
      </w:r>
      <w:r w:rsidRPr="003E601A">
        <w:t>; por lo tanto, estos se encuentran dentro del margen temporal previsto en el artículo 178 de la Ley de Transparencia y Acceso a la Información Pública del Estado de México y Municipios.</w:t>
      </w:r>
    </w:p>
    <w:p w14:paraId="713F7ADB" w14:textId="77777777" w:rsidR="00E33117" w:rsidRPr="003E601A" w:rsidRDefault="00E33117" w:rsidP="003E601A"/>
    <w:p w14:paraId="2B592988" w14:textId="77777777" w:rsidR="00E33117" w:rsidRPr="003E601A" w:rsidRDefault="003F126A" w:rsidP="003E601A">
      <w:pPr>
        <w:pStyle w:val="Ttulo3"/>
      </w:pPr>
      <w:bookmarkStart w:id="27" w:name="_Toc202372648"/>
      <w:r w:rsidRPr="003E601A">
        <w:t>d) Causal de procedencia</w:t>
      </w:r>
      <w:bookmarkEnd w:id="27"/>
    </w:p>
    <w:p w14:paraId="169B178E" w14:textId="664EF5FA" w:rsidR="00E33117" w:rsidRPr="003E601A" w:rsidRDefault="003F126A" w:rsidP="003E601A">
      <w:r w:rsidRPr="003E601A">
        <w:t>Resulta procedente la interposición de los recursos de revisión, ya que se actualizan las causales de procedencia señalad</w:t>
      </w:r>
      <w:r w:rsidR="00EC5E88" w:rsidRPr="003E601A">
        <w:t xml:space="preserve">as en el artículo 179, fracción </w:t>
      </w:r>
      <w:r w:rsidRPr="003E601A">
        <w:t>I de la Ley de Transparencia y Acceso a la Información Pública del Estado de México y Municipios.</w:t>
      </w:r>
    </w:p>
    <w:p w14:paraId="56E3718F" w14:textId="77777777" w:rsidR="00E33117" w:rsidRPr="003E601A" w:rsidRDefault="00E33117" w:rsidP="003E601A"/>
    <w:p w14:paraId="6E886605" w14:textId="77777777" w:rsidR="00E33117" w:rsidRPr="003E601A" w:rsidRDefault="003F126A" w:rsidP="003E601A">
      <w:pPr>
        <w:pStyle w:val="Ttulo3"/>
      </w:pPr>
      <w:bookmarkStart w:id="28" w:name="_Toc202372649"/>
      <w:r w:rsidRPr="003E601A">
        <w:t>e) Requisitos formales para la interposición del recurso.</w:t>
      </w:r>
      <w:bookmarkEnd w:id="28"/>
    </w:p>
    <w:p w14:paraId="01BEBD50" w14:textId="77777777" w:rsidR="00E33117" w:rsidRPr="003E601A" w:rsidRDefault="003F126A" w:rsidP="003E601A">
      <w:r w:rsidRPr="003E601A">
        <w:t xml:space="preserve">Es importante mencionar que, de la revisión de los expedientes electrónicos del SAIMEX, se observa que </w:t>
      </w:r>
      <w:r w:rsidRPr="003E601A">
        <w:rPr>
          <w:b/>
        </w:rPr>
        <w:t>LA PARTE RECURRENTE</w:t>
      </w:r>
      <w:r w:rsidRPr="003E601A">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3E601A">
        <w:lastRenderedPageBreak/>
        <w:t xml:space="preserve">Información Pública del Estado de México y Municipios prevé que toda persona tendrá acceso a la información sin necesidad de acreditar interés alguno o justificar su utilización, de lo que se infiere que </w:t>
      </w:r>
      <w:r w:rsidRPr="003E601A">
        <w:rPr>
          <w:b/>
          <w:u w:val="single"/>
        </w:rPr>
        <w:t>el nombre no es un requisito indispensable</w:t>
      </w:r>
      <w:r w:rsidRPr="003E601A">
        <w:t xml:space="preserve"> para que las y los ciudadanos ejerzan el derecho de acceso a la información pública. </w:t>
      </w:r>
    </w:p>
    <w:p w14:paraId="0D716455" w14:textId="77777777" w:rsidR="00E33117" w:rsidRPr="003E601A" w:rsidRDefault="00E33117" w:rsidP="003E601A"/>
    <w:p w14:paraId="5222C22F" w14:textId="77777777" w:rsidR="00E33117" w:rsidRPr="003E601A" w:rsidRDefault="003F126A" w:rsidP="003E601A">
      <w:r w:rsidRPr="003E601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E601A">
        <w:rPr>
          <w:b/>
        </w:rPr>
        <w:t>LA PARTE RECURRENTE;</w:t>
      </w:r>
      <w:r w:rsidRPr="003E601A">
        <w:t xml:space="preserve"> por lo que, en el presente caso, al haber sido presentado el recurso de revisión vía SAIMEX, dicho requisito resulta innecesario.</w:t>
      </w:r>
    </w:p>
    <w:p w14:paraId="1A80637D" w14:textId="77777777" w:rsidR="00E33117" w:rsidRPr="003E601A" w:rsidRDefault="00E33117" w:rsidP="003E601A"/>
    <w:p w14:paraId="4A7560CA" w14:textId="77777777" w:rsidR="00E33117" w:rsidRPr="003E601A" w:rsidRDefault="003F126A" w:rsidP="003E601A">
      <w:pPr>
        <w:pStyle w:val="Ttulo3"/>
      </w:pPr>
      <w:bookmarkStart w:id="29" w:name="_Toc202372650"/>
      <w:r w:rsidRPr="003E601A">
        <w:t>f) Acumulación de los Recursos de Revisión</w:t>
      </w:r>
      <w:bookmarkEnd w:id="29"/>
    </w:p>
    <w:p w14:paraId="140F0FEF" w14:textId="77777777" w:rsidR="00E33117" w:rsidRPr="003E601A" w:rsidRDefault="003F126A" w:rsidP="003E601A">
      <w:r w:rsidRPr="003E601A">
        <w:t xml:space="preserve">De las constancias que obran en los expedientes acumulados, se advierte que los recursos de revisión </w:t>
      </w:r>
      <w:r w:rsidR="00D34AE2" w:rsidRPr="003E601A">
        <w:rPr>
          <w:rFonts w:eastAsia="Palatino Linotype" w:cs="Palatino Linotype"/>
          <w:b/>
          <w:szCs w:val="22"/>
        </w:rPr>
        <w:t xml:space="preserve">04322/INFOEM/IP/RR/2025 </w:t>
      </w:r>
      <w:r w:rsidR="00D34AE2" w:rsidRPr="003E601A">
        <w:rPr>
          <w:rFonts w:eastAsia="Palatino Linotype" w:cs="Palatino Linotype"/>
          <w:szCs w:val="22"/>
        </w:rPr>
        <w:t>y acumulados</w:t>
      </w:r>
      <w:r w:rsidR="00D34AE2" w:rsidRPr="003E601A">
        <w:rPr>
          <w:rFonts w:eastAsia="Palatino Linotype" w:cs="Palatino Linotype"/>
          <w:b/>
          <w:szCs w:val="22"/>
        </w:rPr>
        <w:t xml:space="preserve"> 04491/INFOEM/IP/RR/2025, 04529/INFOEM/IP/RR/2025, 04530/INFOEM/IP/RR/2025, 04531/INFOEM/IP/RR/2025, 04534/INFOEM/IP/RR/2025, 04535/INFOEM/IP/RR/2025, 04536/INFOEM/IP/RR/2025, 04537/INFOEM/IP/RR/2025, 04539/INFOEM/IP/RR/2025, 04540/INFOEM/IP/RR/2025, </w:t>
      </w:r>
      <w:r w:rsidRPr="003E601A">
        <w:t xml:space="preserve">fueron presentados por la misma </w:t>
      </w:r>
      <w:r w:rsidRPr="003E601A">
        <w:rPr>
          <w:b/>
        </w:rPr>
        <w:t>PARTE RECURRENTE</w:t>
      </w:r>
      <w:r w:rsidRPr="003E601A">
        <w:t xml:space="preserve"> respecto de actos u omisiones similares, realizados por el mismo </w:t>
      </w:r>
      <w:r w:rsidRPr="003E601A">
        <w:rPr>
          <w:b/>
        </w:rPr>
        <w:t>SUJETO OBLIGADO</w:t>
      </w:r>
      <w:r w:rsidRPr="003E601A">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20E3028B" w14:textId="77777777" w:rsidR="00E33117" w:rsidRPr="003E601A" w:rsidRDefault="00E33117" w:rsidP="003E601A"/>
    <w:p w14:paraId="3FE5433F" w14:textId="77777777" w:rsidR="00E33117" w:rsidRPr="003E601A" w:rsidRDefault="003F126A" w:rsidP="003E601A">
      <w:pPr>
        <w:pStyle w:val="Ttulo2"/>
      </w:pPr>
      <w:bookmarkStart w:id="30" w:name="_Toc202372651"/>
      <w:r w:rsidRPr="003E601A">
        <w:t>SEGUNDO. Estudio de Fondo.</w:t>
      </w:r>
      <w:bookmarkEnd w:id="30"/>
    </w:p>
    <w:p w14:paraId="59519CEE" w14:textId="77777777" w:rsidR="00E33117" w:rsidRPr="003E601A" w:rsidRDefault="003F126A" w:rsidP="003E601A">
      <w:pPr>
        <w:pStyle w:val="Ttulo3"/>
      </w:pPr>
      <w:bookmarkStart w:id="31" w:name="_Toc202372652"/>
      <w:r w:rsidRPr="003E601A">
        <w:t>a) Mandato de transparencia y responsabilidad del Sujeto Obligado</w:t>
      </w:r>
      <w:bookmarkEnd w:id="31"/>
    </w:p>
    <w:p w14:paraId="2AFE3685" w14:textId="77777777" w:rsidR="00E33117" w:rsidRPr="003E601A" w:rsidRDefault="003F126A" w:rsidP="003E601A">
      <w:r w:rsidRPr="003E601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57E60E8" w14:textId="77777777" w:rsidR="00E33117" w:rsidRPr="003E601A" w:rsidRDefault="00E33117" w:rsidP="003E601A"/>
    <w:p w14:paraId="0C58A742" w14:textId="77777777" w:rsidR="00E33117" w:rsidRPr="003E601A" w:rsidRDefault="003F126A" w:rsidP="003E601A">
      <w:pPr>
        <w:spacing w:line="240" w:lineRule="auto"/>
        <w:ind w:left="567" w:right="539"/>
        <w:rPr>
          <w:b/>
          <w:i/>
        </w:rPr>
      </w:pPr>
      <w:r w:rsidRPr="003E601A">
        <w:rPr>
          <w:b/>
          <w:i/>
        </w:rPr>
        <w:t>Constitución Política de los Estados Unidos Mexicanos</w:t>
      </w:r>
    </w:p>
    <w:p w14:paraId="401555EF" w14:textId="77777777" w:rsidR="00E33117" w:rsidRPr="003E601A" w:rsidRDefault="003F126A" w:rsidP="003E601A">
      <w:pPr>
        <w:spacing w:line="240" w:lineRule="auto"/>
        <w:ind w:left="567" w:right="539"/>
        <w:rPr>
          <w:b/>
          <w:i/>
        </w:rPr>
      </w:pPr>
      <w:r w:rsidRPr="003E601A">
        <w:rPr>
          <w:b/>
          <w:i/>
        </w:rPr>
        <w:t>“Artículo 6.</w:t>
      </w:r>
    </w:p>
    <w:p w14:paraId="0D8E8C31" w14:textId="77777777" w:rsidR="00E33117" w:rsidRPr="003E601A" w:rsidRDefault="003F126A" w:rsidP="003E601A">
      <w:pPr>
        <w:spacing w:line="240" w:lineRule="auto"/>
        <w:ind w:left="567" w:right="539"/>
        <w:rPr>
          <w:i/>
        </w:rPr>
      </w:pPr>
      <w:r w:rsidRPr="003E601A">
        <w:rPr>
          <w:i/>
        </w:rPr>
        <w:t>(…)</w:t>
      </w:r>
    </w:p>
    <w:p w14:paraId="30A4E987" w14:textId="77777777" w:rsidR="00E33117" w:rsidRPr="003E601A" w:rsidRDefault="003F126A" w:rsidP="003E601A">
      <w:pPr>
        <w:spacing w:line="240" w:lineRule="auto"/>
        <w:ind w:left="567" w:right="539"/>
        <w:rPr>
          <w:i/>
        </w:rPr>
      </w:pPr>
      <w:r w:rsidRPr="003E601A">
        <w:rPr>
          <w:i/>
        </w:rPr>
        <w:t>Para efectos de lo dispuesto en el presente artículo se observará lo siguiente:</w:t>
      </w:r>
    </w:p>
    <w:p w14:paraId="419F9C96" w14:textId="77777777" w:rsidR="00E33117" w:rsidRPr="003E601A" w:rsidRDefault="003F126A" w:rsidP="003E601A">
      <w:pPr>
        <w:spacing w:line="240" w:lineRule="auto"/>
        <w:ind w:left="567" w:right="539"/>
        <w:rPr>
          <w:b/>
          <w:i/>
        </w:rPr>
      </w:pPr>
      <w:r w:rsidRPr="003E601A">
        <w:rPr>
          <w:b/>
          <w:i/>
        </w:rPr>
        <w:t>A</w:t>
      </w:r>
      <w:r w:rsidRPr="003E601A">
        <w:rPr>
          <w:i/>
        </w:rPr>
        <w:t xml:space="preserve">. </w:t>
      </w:r>
      <w:r w:rsidRPr="003E601A">
        <w:rPr>
          <w:b/>
          <w:i/>
        </w:rPr>
        <w:t>Para el ejercicio del derecho de acceso a la información</w:t>
      </w:r>
      <w:r w:rsidRPr="003E601A">
        <w:rPr>
          <w:i/>
        </w:rPr>
        <w:t xml:space="preserve">, la Federación y </w:t>
      </w:r>
      <w:r w:rsidRPr="003E601A">
        <w:rPr>
          <w:b/>
          <w:i/>
        </w:rPr>
        <w:t>las entidades federativas, en el ámbito de sus respectivas competencias, se regirán por los siguientes principios y bases:</w:t>
      </w:r>
    </w:p>
    <w:p w14:paraId="2346F758" w14:textId="77777777" w:rsidR="00E33117" w:rsidRPr="003E601A" w:rsidRDefault="003F126A" w:rsidP="003E601A">
      <w:pPr>
        <w:spacing w:line="240" w:lineRule="auto"/>
        <w:ind w:left="567" w:right="539"/>
        <w:rPr>
          <w:i/>
        </w:rPr>
      </w:pPr>
      <w:r w:rsidRPr="003E601A">
        <w:rPr>
          <w:b/>
          <w:i/>
        </w:rPr>
        <w:t xml:space="preserve">I. </w:t>
      </w:r>
      <w:r w:rsidRPr="003E601A">
        <w:rPr>
          <w:b/>
          <w:i/>
        </w:rPr>
        <w:tab/>
        <w:t>Toda la información en posesión de cualquier</w:t>
      </w:r>
      <w:r w:rsidRPr="003E601A">
        <w:rPr>
          <w:i/>
        </w:rPr>
        <w:t xml:space="preserve"> </w:t>
      </w:r>
      <w:r w:rsidRPr="003E601A">
        <w:rPr>
          <w:b/>
          <w:i/>
        </w:rPr>
        <w:t>autoridad</w:t>
      </w:r>
      <w:r w:rsidRPr="003E601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E601A">
        <w:rPr>
          <w:b/>
          <w:i/>
        </w:rPr>
        <w:t>municipal</w:t>
      </w:r>
      <w:r w:rsidRPr="003E601A">
        <w:rPr>
          <w:i/>
        </w:rPr>
        <w:t xml:space="preserve">, </w:t>
      </w:r>
      <w:r w:rsidRPr="003E601A">
        <w:rPr>
          <w:b/>
          <w:i/>
        </w:rPr>
        <w:t>es pública</w:t>
      </w:r>
      <w:r w:rsidRPr="003E601A">
        <w:rPr>
          <w:i/>
        </w:rPr>
        <w:t xml:space="preserve"> y sólo podrá ser reservada temporalmente por razones de interés público y seguridad nacional, en los términos que fijen las leyes. </w:t>
      </w:r>
      <w:r w:rsidRPr="003E601A">
        <w:rPr>
          <w:b/>
          <w:i/>
        </w:rPr>
        <w:t>En la interpretación de este derecho deberá prevalecer el principio de máxima publicidad. Los sujetos obligados deberán documentar todo acto que derive del ejercicio de sus facultades, competencias o funciones</w:t>
      </w:r>
      <w:r w:rsidRPr="003E601A">
        <w:rPr>
          <w:i/>
        </w:rPr>
        <w:t>, la ley determinará los supuestos específicos bajo los cuales procederá la declaración de inexistencia de la información.”</w:t>
      </w:r>
    </w:p>
    <w:p w14:paraId="748B9E11" w14:textId="77777777" w:rsidR="00E33117" w:rsidRPr="003E601A" w:rsidRDefault="00E33117" w:rsidP="003E601A">
      <w:pPr>
        <w:spacing w:line="240" w:lineRule="auto"/>
        <w:ind w:left="567" w:right="539"/>
        <w:rPr>
          <w:b/>
          <w:i/>
        </w:rPr>
      </w:pPr>
    </w:p>
    <w:p w14:paraId="2B3BEDBC" w14:textId="77777777" w:rsidR="00E33117" w:rsidRPr="003E601A" w:rsidRDefault="003F126A" w:rsidP="003E601A">
      <w:pPr>
        <w:spacing w:line="240" w:lineRule="auto"/>
        <w:ind w:left="567" w:right="539"/>
        <w:rPr>
          <w:b/>
          <w:i/>
        </w:rPr>
      </w:pPr>
      <w:r w:rsidRPr="003E601A">
        <w:rPr>
          <w:b/>
          <w:i/>
        </w:rPr>
        <w:t>Constitución Política del Estado Libre y Soberano de México</w:t>
      </w:r>
    </w:p>
    <w:p w14:paraId="351C0D01" w14:textId="77777777" w:rsidR="00E33117" w:rsidRPr="003E601A" w:rsidRDefault="003F126A" w:rsidP="003E601A">
      <w:pPr>
        <w:spacing w:line="240" w:lineRule="auto"/>
        <w:ind w:left="567" w:right="539"/>
        <w:rPr>
          <w:i/>
        </w:rPr>
      </w:pPr>
      <w:r w:rsidRPr="003E601A">
        <w:rPr>
          <w:b/>
          <w:i/>
        </w:rPr>
        <w:t>“Artículo 5</w:t>
      </w:r>
      <w:r w:rsidRPr="003E601A">
        <w:rPr>
          <w:i/>
        </w:rPr>
        <w:t xml:space="preserve">.- </w:t>
      </w:r>
    </w:p>
    <w:p w14:paraId="102BB2B0" w14:textId="77777777" w:rsidR="00E33117" w:rsidRPr="003E601A" w:rsidRDefault="003F126A" w:rsidP="003E601A">
      <w:pPr>
        <w:spacing w:line="240" w:lineRule="auto"/>
        <w:ind w:left="567" w:right="539"/>
        <w:rPr>
          <w:i/>
        </w:rPr>
      </w:pPr>
      <w:r w:rsidRPr="003E601A">
        <w:rPr>
          <w:i/>
        </w:rPr>
        <w:t>(…)</w:t>
      </w:r>
    </w:p>
    <w:p w14:paraId="7772BCD0" w14:textId="77777777" w:rsidR="00E33117" w:rsidRPr="003E601A" w:rsidRDefault="003F126A" w:rsidP="003E601A">
      <w:pPr>
        <w:spacing w:line="240" w:lineRule="auto"/>
        <w:ind w:left="567" w:right="539"/>
        <w:rPr>
          <w:i/>
        </w:rPr>
      </w:pPr>
      <w:r w:rsidRPr="003E601A">
        <w:rPr>
          <w:b/>
          <w:i/>
        </w:rPr>
        <w:t>El derecho a la información será garantizado por el Estado. La ley establecerá las previsiones que permitan asegurar la protección, el respeto y la difusión de este derecho</w:t>
      </w:r>
      <w:r w:rsidRPr="003E601A">
        <w:rPr>
          <w:i/>
        </w:rPr>
        <w:t>.</w:t>
      </w:r>
    </w:p>
    <w:p w14:paraId="07C25E38" w14:textId="77777777" w:rsidR="00E33117" w:rsidRPr="003E601A" w:rsidRDefault="003F126A" w:rsidP="003E601A">
      <w:pPr>
        <w:spacing w:line="240" w:lineRule="auto"/>
        <w:ind w:left="567" w:right="539"/>
        <w:rPr>
          <w:i/>
        </w:rPr>
      </w:pPr>
      <w:r w:rsidRPr="003E601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6A53820" w14:textId="77777777" w:rsidR="00E33117" w:rsidRPr="003E601A" w:rsidRDefault="003F126A" w:rsidP="003E601A">
      <w:pPr>
        <w:spacing w:line="240" w:lineRule="auto"/>
        <w:ind w:left="567" w:right="539"/>
        <w:rPr>
          <w:i/>
        </w:rPr>
      </w:pPr>
      <w:r w:rsidRPr="003E601A">
        <w:rPr>
          <w:b/>
          <w:i/>
        </w:rPr>
        <w:lastRenderedPageBreak/>
        <w:t>Este derecho se regirá por los principios y bases siguientes</w:t>
      </w:r>
      <w:r w:rsidRPr="003E601A">
        <w:rPr>
          <w:i/>
        </w:rPr>
        <w:t>:</w:t>
      </w:r>
    </w:p>
    <w:p w14:paraId="4B66FCCA" w14:textId="77777777" w:rsidR="00E33117" w:rsidRPr="003E601A" w:rsidRDefault="003F126A" w:rsidP="003E601A">
      <w:pPr>
        <w:spacing w:line="240" w:lineRule="auto"/>
        <w:ind w:left="567" w:right="539"/>
        <w:rPr>
          <w:i/>
        </w:rPr>
      </w:pPr>
      <w:r w:rsidRPr="003E601A">
        <w:rPr>
          <w:b/>
          <w:i/>
        </w:rPr>
        <w:t>I. Toda la información en posesión de cualquier autoridad, entidad, órgano y organismos de los</w:t>
      </w:r>
      <w:r w:rsidRPr="003E601A">
        <w:rPr>
          <w:i/>
        </w:rPr>
        <w:t xml:space="preserve"> Poderes Ejecutivo, Legislativo y Judicial, órganos autónomos, partidos políticos, fideicomisos y fondos públicos estatales y </w:t>
      </w:r>
      <w:r w:rsidRPr="003E601A">
        <w:rPr>
          <w:b/>
          <w:i/>
        </w:rPr>
        <w:t>municipales</w:t>
      </w:r>
      <w:r w:rsidRPr="003E601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E601A">
        <w:rPr>
          <w:b/>
          <w:i/>
        </w:rPr>
        <w:t>es pública</w:t>
      </w:r>
      <w:r w:rsidRPr="003E601A">
        <w:rPr>
          <w:i/>
        </w:rPr>
        <w:t xml:space="preserve"> y sólo podrá ser reservada temporalmente por razones previstas en la Constitución Política de los Estados Unidos Mexicanos de interés público y seguridad, en los términos que fijen las leyes. </w:t>
      </w:r>
      <w:r w:rsidRPr="003E601A">
        <w:rPr>
          <w:b/>
          <w:i/>
        </w:rPr>
        <w:t>En la interpretación de este derecho deberá prevalecer el principio de máxima publicidad</w:t>
      </w:r>
      <w:r w:rsidRPr="003E601A">
        <w:rPr>
          <w:i/>
        </w:rPr>
        <w:t xml:space="preserve">. </w:t>
      </w:r>
      <w:r w:rsidRPr="003E601A">
        <w:rPr>
          <w:b/>
          <w:i/>
        </w:rPr>
        <w:t>Los sujetos obligados deberán documentar todo acto que derive del ejercicio de sus facultades, competencias o funciones</w:t>
      </w:r>
      <w:r w:rsidRPr="003E601A">
        <w:rPr>
          <w:i/>
        </w:rPr>
        <w:t>, la ley determinará los supuestos específicos bajo los cuales procederá la declaración de inexistencia de la información.”</w:t>
      </w:r>
    </w:p>
    <w:p w14:paraId="48FCB111" w14:textId="77777777" w:rsidR="00E33117" w:rsidRPr="003E601A" w:rsidRDefault="00E33117" w:rsidP="003E601A">
      <w:pPr>
        <w:rPr>
          <w:b/>
          <w:i/>
        </w:rPr>
      </w:pPr>
    </w:p>
    <w:p w14:paraId="2121B14B" w14:textId="77777777" w:rsidR="00E33117" w:rsidRPr="003E601A" w:rsidRDefault="003F126A" w:rsidP="003E601A">
      <w:r w:rsidRPr="003E601A">
        <w:t>Asimismo, el artículo 150 de la Ley de Transparencia y Acceso a la Información Pública del Estado de México y Municipios indica que la solicitud es la garantía primaria del Derecho de Acceso a la Información, además, establece que se regirá por los principios de simplicidad, rapidez, gratuidad del procedimiento, auxilio y orientación a los particulares.</w:t>
      </w:r>
    </w:p>
    <w:p w14:paraId="249B551A" w14:textId="77777777" w:rsidR="00E33117" w:rsidRPr="003E601A" w:rsidRDefault="00E33117" w:rsidP="003E601A">
      <w:pPr>
        <w:rPr>
          <w:i/>
        </w:rPr>
      </w:pPr>
    </w:p>
    <w:p w14:paraId="761C8B87" w14:textId="77777777" w:rsidR="00E33117" w:rsidRPr="003E601A" w:rsidRDefault="003F126A" w:rsidP="003E601A">
      <w:pPr>
        <w:rPr>
          <w:i/>
        </w:rPr>
      </w:pPr>
      <w:r w:rsidRPr="003E601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021A604" w14:textId="77777777" w:rsidR="00E33117" w:rsidRPr="003E601A" w:rsidRDefault="00E33117" w:rsidP="003E601A"/>
    <w:p w14:paraId="65EAB78D" w14:textId="77777777" w:rsidR="00E33117" w:rsidRPr="003E601A" w:rsidRDefault="003F126A" w:rsidP="003E601A">
      <w:r w:rsidRPr="003E601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8907CBA" w14:textId="77777777" w:rsidR="00E33117" w:rsidRPr="003E601A" w:rsidRDefault="00E33117" w:rsidP="003E601A"/>
    <w:p w14:paraId="5A0DE9F9" w14:textId="77777777" w:rsidR="00E33117" w:rsidRPr="003E601A" w:rsidRDefault="003F126A" w:rsidP="003E601A">
      <w:r w:rsidRPr="003E601A">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2D5DFC7" w14:textId="77777777" w:rsidR="00E33117" w:rsidRPr="003E601A" w:rsidRDefault="00E33117" w:rsidP="003E601A"/>
    <w:p w14:paraId="41F6CBD4" w14:textId="77777777" w:rsidR="00E33117" w:rsidRPr="003E601A" w:rsidRDefault="003F126A" w:rsidP="003E601A">
      <w:r w:rsidRPr="003E601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3F66B7E" w14:textId="77777777" w:rsidR="00E33117" w:rsidRPr="003E601A" w:rsidRDefault="00E33117" w:rsidP="003E601A"/>
    <w:p w14:paraId="0F8694B2" w14:textId="77777777" w:rsidR="00E33117" w:rsidRPr="003E601A" w:rsidRDefault="003F126A" w:rsidP="003E601A">
      <w:bookmarkStart w:id="32" w:name="_heading=h.2p2csry" w:colFirst="0" w:colLast="0"/>
      <w:bookmarkEnd w:id="32"/>
      <w:r w:rsidRPr="003E601A">
        <w:t xml:space="preserve">Con base en lo anterior, se considera que </w:t>
      </w:r>
      <w:r w:rsidRPr="003E601A">
        <w:rPr>
          <w:b/>
        </w:rPr>
        <w:t>EL</w:t>
      </w:r>
      <w:r w:rsidRPr="003E601A">
        <w:t xml:space="preserve"> </w:t>
      </w:r>
      <w:r w:rsidRPr="003E601A">
        <w:rPr>
          <w:b/>
        </w:rPr>
        <w:t>SUJETO OBLIGADO</w:t>
      </w:r>
      <w:r w:rsidRPr="003E601A">
        <w:t xml:space="preserve"> se encontraba compelido a atender la solicitud de acceso a la información realizada por </w:t>
      </w:r>
      <w:r w:rsidRPr="003E601A">
        <w:rPr>
          <w:b/>
        </w:rPr>
        <w:t>LA PARTE RECURRENTE</w:t>
      </w:r>
      <w:r w:rsidRPr="003E601A">
        <w:t>.</w:t>
      </w:r>
    </w:p>
    <w:p w14:paraId="390334ED" w14:textId="77777777" w:rsidR="00E33117" w:rsidRPr="003E601A" w:rsidRDefault="00E33117" w:rsidP="003E601A"/>
    <w:p w14:paraId="4B122DC8" w14:textId="77777777" w:rsidR="00E33117" w:rsidRPr="003E601A" w:rsidRDefault="003F126A" w:rsidP="003E601A">
      <w:pPr>
        <w:pStyle w:val="Ttulo3"/>
      </w:pPr>
      <w:bookmarkStart w:id="33" w:name="_Toc202372653"/>
      <w:r w:rsidRPr="003E601A">
        <w:t>b) Controversia a resolver.</w:t>
      </w:r>
      <w:bookmarkEnd w:id="33"/>
    </w:p>
    <w:p w14:paraId="137328A7" w14:textId="77777777" w:rsidR="00E33117" w:rsidRPr="003E601A" w:rsidRDefault="003F126A" w:rsidP="003E601A">
      <w:r w:rsidRPr="003E601A">
        <w:t xml:space="preserve">Con el objeto de ilustrar la controversia planteada, resulta conveniente precisar que, una vez realizado el estudio de las constancias que integran el expediente en que se actúa, se desprende que </w:t>
      </w:r>
      <w:r w:rsidRPr="003E601A">
        <w:rPr>
          <w:b/>
        </w:rPr>
        <w:t>LA PARTE RECURRENTE</w:t>
      </w:r>
      <w:r w:rsidRPr="003E601A">
        <w:t xml:space="preserve"> </w:t>
      </w:r>
      <w:r w:rsidR="00CD4A7B" w:rsidRPr="003E601A">
        <w:t>solicitó lo siguiente:</w:t>
      </w:r>
    </w:p>
    <w:p w14:paraId="43EB3DB9" w14:textId="77777777" w:rsidR="00CD4A7B" w:rsidRPr="003E601A" w:rsidRDefault="00CD4A7B" w:rsidP="003E601A">
      <w:pPr>
        <w:ind w:left="851" w:right="822"/>
      </w:pPr>
    </w:p>
    <w:p w14:paraId="32ABBEBF" w14:textId="77777777" w:rsidR="00CD4A7B" w:rsidRPr="003E601A" w:rsidRDefault="00CD4A7B" w:rsidP="003E601A">
      <w:pPr>
        <w:pStyle w:val="Prrafodelista"/>
        <w:numPr>
          <w:ilvl w:val="0"/>
          <w:numId w:val="3"/>
        </w:numPr>
        <w:ind w:left="851" w:right="822"/>
      </w:pPr>
      <w:r w:rsidRPr="003E601A">
        <w:t xml:space="preserve">El informe de actividades del año </w:t>
      </w:r>
      <w:r w:rsidRPr="003E601A">
        <w:rPr>
          <w:b/>
        </w:rPr>
        <w:t>2024</w:t>
      </w:r>
      <w:r w:rsidRPr="003E601A">
        <w:t xml:space="preserve"> del </w:t>
      </w:r>
      <w:r w:rsidRPr="003E601A">
        <w:rPr>
          <w:b/>
        </w:rPr>
        <w:t xml:space="preserve">Doceavo Regidor </w:t>
      </w:r>
      <w:r w:rsidRPr="003E601A">
        <w:t>y del</w:t>
      </w:r>
      <w:r w:rsidRPr="003E601A">
        <w:rPr>
          <w:b/>
        </w:rPr>
        <w:t xml:space="preserve"> Sexto Regidor.</w:t>
      </w:r>
    </w:p>
    <w:p w14:paraId="01C16561" w14:textId="77777777" w:rsidR="00CD4A7B" w:rsidRPr="003E601A" w:rsidRDefault="00CD4A7B" w:rsidP="003E601A">
      <w:pPr>
        <w:ind w:left="851" w:right="822"/>
      </w:pPr>
    </w:p>
    <w:p w14:paraId="735AF25B" w14:textId="77777777" w:rsidR="00CD4A7B" w:rsidRPr="003E601A" w:rsidRDefault="00CD4A7B" w:rsidP="003E601A">
      <w:pPr>
        <w:pStyle w:val="Prrafodelista"/>
        <w:numPr>
          <w:ilvl w:val="0"/>
          <w:numId w:val="3"/>
        </w:numPr>
        <w:ind w:left="851" w:right="822"/>
      </w:pPr>
      <w:r w:rsidRPr="003E601A">
        <w:lastRenderedPageBreak/>
        <w:t xml:space="preserve">El informe de actividades del año </w:t>
      </w:r>
      <w:r w:rsidRPr="003E601A">
        <w:rPr>
          <w:b/>
        </w:rPr>
        <w:t>2025</w:t>
      </w:r>
      <w:r w:rsidRPr="003E601A">
        <w:t xml:space="preserve"> del </w:t>
      </w:r>
      <w:r w:rsidRPr="003E601A">
        <w:rPr>
          <w:b/>
        </w:rPr>
        <w:t>Doceavo Regidor, Onceavo Regidor, Séptimo Regidor, Sexto Regidor, Quinto Regidor, Cuarto Regidor, Tercer Regidor, Primer Regidor y Primer Síndico.</w:t>
      </w:r>
    </w:p>
    <w:p w14:paraId="03108F24" w14:textId="77777777" w:rsidR="00CD4A7B" w:rsidRPr="003E601A" w:rsidRDefault="00CD4A7B" w:rsidP="003E601A"/>
    <w:p w14:paraId="2D5008DC" w14:textId="77777777" w:rsidR="00CD4A7B" w:rsidRPr="003E601A" w:rsidRDefault="003F126A" w:rsidP="003E601A">
      <w:pPr>
        <w:tabs>
          <w:tab w:val="left" w:pos="4962"/>
        </w:tabs>
      </w:pPr>
      <w:r w:rsidRPr="003E601A">
        <w:t xml:space="preserve">En respuesta el </w:t>
      </w:r>
      <w:r w:rsidRPr="003E601A">
        <w:rPr>
          <w:b/>
        </w:rPr>
        <w:t>SUJETO OBLIGADO</w:t>
      </w:r>
      <w:r w:rsidRPr="003E601A">
        <w:t xml:space="preserve"> solo se</w:t>
      </w:r>
      <w:r w:rsidR="00CD4A7B" w:rsidRPr="003E601A">
        <w:t xml:space="preserve"> pronunciaron todas las áreas mencionadas de diversas maneras, entregando la información, otras entregan informe y otras omiten la entrega por no estar en periodo de entrega.</w:t>
      </w:r>
    </w:p>
    <w:p w14:paraId="72709CEA" w14:textId="77777777" w:rsidR="00CD4A7B" w:rsidRPr="003E601A" w:rsidRDefault="00CD4A7B" w:rsidP="003E601A">
      <w:pPr>
        <w:tabs>
          <w:tab w:val="left" w:pos="4962"/>
        </w:tabs>
      </w:pPr>
    </w:p>
    <w:p w14:paraId="6540A84E" w14:textId="77777777" w:rsidR="00CD4A7B" w:rsidRPr="003E601A" w:rsidRDefault="00CD4A7B" w:rsidP="003E601A">
      <w:pPr>
        <w:tabs>
          <w:tab w:val="left" w:pos="4962"/>
        </w:tabs>
      </w:pPr>
      <w:r w:rsidRPr="003E601A">
        <w:t xml:space="preserve">Al interponer el Recurso de Revisión, </w:t>
      </w:r>
      <w:r w:rsidRPr="003E601A">
        <w:rPr>
          <w:b/>
        </w:rPr>
        <w:t>LA PARTE RECURRENTE</w:t>
      </w:r>
      <w:r w:rsidRPr="003E601A">
        <w:t xml:space="preserve"> se inconformó medularmente la negativa de entrega de información, así como de la entrega de información incompleta.</w:t>
      </w:r>
    </w:p>
    <w:p w14:paraId="7C85965E" w14:textId="77777777" w:rsidR="00CD4A7B" w:rsidRPr="003E601A" w:rsidRDefault="00CD4A7B" w:rsidP="003E601A">
      <w:pPr>
        <w:tabs>
          <w:tab w:val="left" w:pos="4962"/>
        </w:tabs>
      </w:pPr>
    </w:p>
    <w:p w14:paraId="2BE692C7" w14:textId="77777777" w:rsidR="00EF7F08" w:rsidRPr="003E601A" w:rsidRDefault="003F126A" w:rsidP="003E601A">
      <w:pPr>
        <w:tabs>
          <w:tab w:val="left" w:pos="4962"/>
        </w:tabs>
      </w:pPr>
      <w:r w:rsidRPr="003E601A">
        <w:t>Abierta la etapa de instrucción</w:t>
      </w:r>
      <w:r w:rsidR="00EF7F08" w:rsidRPr="003E601A">
        <w:t xml:space="preserve"> las áreas mencionadas rindieron sus informes justificados informando que ratifican su respuesta primigenia, otras entregan informe.</w:t>
      </w:r>
    </w:p>
    <w:p w14:paraId="4799B53C" w14:textId="77777777" w:rsidR="00EF7F08" w:rsidRPr="003E601A" w:rsidRDefault="00EF7F08" w:rsidP="003E601A"/>
    <w:p w14:paraId="6ECA8993" w14:textId="77777777" w:rsidR="00E33117" w:rsidRPr="003E601A" w:rsidRDefault="003F126A" w:rsidP="003E601A">
      <w:pPr>
        <w:rPr>
          <w:b/>
        </w:rPr>
      </w:pPr>
      <w:r w:rsidRPr="003E601A">
        <w:t xml:space="preserve">Bajo las premisas anteriores, se concluye que la controversia a dilucidar en el presente medio de impugnación será </w:t>
      </w:r>
      <w:r w:rsidRPr="003E601A">
        <w:rPr>
          <w:b/>
        </w:rPr>
        <w:t>verificar si</w:t>
      </w:r>
      <w:r w:rsidR="00EF7F08" w:rsidRPr="003E601A">
        <w:rPr>
          <w:b/>
        </w:rPr>
        <w:t xml:space="preserve"> procede la entrega de información, así como si la entregada se encuentra completa.</w:t>
      </w:r>
    </w:p>
    <w:p w14:paraId="6B0CB0E1" w14:textId="77777777" w:rsidR="00E33117" w:rsidRPr="003E601A" w:rsidRDefault="00E33117" w:rsidP="003E601A"/>
    <w:p w14:paraId="60EA97E7" w14:textId="77777777" w:rsidR="00E33117" w:rsidRPr="003E601A" w:rsidRDefault="003F126A" w:rsidP="003E601A">
      <w:pPr>
        <w:pStyle w:val="Ttulo3"/>
      </w:pPr>
      <w:bookmarkStart w:id="34" w:name="_Toc202372654"/>
      <w:r w:rsidRPr="003E601A">
        <w:t>c) Estudio de la controversia.</w:t>
      </w:r>
      <w:bookmarkEnd w:id="34"/>
    </w:p>
    <w:p w14:paraId="22D275FA" w14:textId="77777777" w:rsidR="00E33117" w:rsidRPr="003E601A" w:rsidRDefault="003F126A" w:rsidP="003E601A">
      <w:r w:rsidRPr="003E601A">
        <w:t xml:space="preserve">Este Órgano Garante basará el análisis del presente, en el contenido íntegro de las actuaciones que obran en el expediente electrónico en </w:t>
      </w:r>
      <w:r w:rsidR="00986132" w:rsidRPr="003E601A">
        <w:rPr>
          <w:b/>
        </w:rPr>
        <w:t>EL SAIMEX</w:t>
      </w:r>
      <w:r w:rsidRPr="003E601A">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w:t>
      </w:r>
      <w:r w:rsidRPr="003E601A">
        <w:lastRenderedPageBreak/>
        <w:t>Internacionales en los que el Estado Mexicano sea parte, en concordancia con el párrafo tercero del artículo 1 de la Constitución Política de los Estados Unidos Mexicanos y los numerales 8 y 9 de la Ley de Transparencia local.</w:t>
      </w:r>
    </w:p>
    <w:p w14:paraId="7F04B15D" w14:textId="77777777" w:rsidR="00D25564" w:rsidRPr="003E601A" w:rsidRDefault="00D25564" w:rsidP="003E601A"/>
    <w:p w14:paraId="721529CE" w14:textId="77777777" w:rsidR="001F1729" w:rsidRPr="003E601A" w:rsidRDefault="001F1729" w:rsidP="003E601A">
      <w:pPr>
        <w:pStyle w:val="Prrafodelista"/>
        <w:tabs>
          <w:tab w:val="left" w:pos="426"/>
          <w:tab w:val="left" w:pos="567"/>
        </w:tabs>
        <w:ind w:left="0"/>
        <w:rPr>
          <w:rFonts w:eastAsia="Calibri" w:cs="Arial"/>
          <w:szCs w:val="22"/>
          <w:lang w:val="es-ES"/>
        </w:rPr>
      </w:pPr>
      <w:r w:rsidRPr="003E601A">
        <w:rPr>
          <w:rFonts w:eastAsia="Calibri" w:cs="Arial"/>
          <w:szCs w:val="22"/>
          <w:lang w:val="es-ES"/>
        </w:rPr>
        <w:t xml:space="preserve">En este sentido, conviene señalar la naturaleza de la información solicitada y para ello resulta conveniente señalar que la </w:t>
      </w:r>
      <w:r w:rsidRPr="003E601A">
        <w:rPr>
          <w:rFonts w:cs="Arial"/>
          <w:szCs w:val="22"/>
        </w:rPr>
        <w:t>Ley Orgánica Municipal del Estado de México, refiere del Síndico Municipal y Regidores que tiene como atribuciones, el despacho de los siguientes asuntos:</w:t>
      </w:r>
    </w:p>
    <w:p w14:paraId="30F1A8C4" w14:textId="77777777" w:rsidR="001F1729" w:rsidRPr="003E601A" w:rsidRDefault="001F1729" w:rsidP="003E601A">
      <w:pPr>
        <w:pStyle w:val="Prrafodelista"/>
        <w:rPr>
          <w:rFonts w:cs="Arial"/>
          <w:szCs w:val="22"/>
        </w:rPr>
      </w:pPr>
    </w:p>
    <w:p w14:paraId="41E43474" w14:textId="77777777" w:rsidR="001F1729" w:rsidRPr="003E601A" w:rsidRDefault="001F1729" w:rsidP="003E601A">
      <w:pPr>
        <w:pStyle w:val="Puesto"/>
        <w:rPr>
          <w:rFonts w:eastAsiaTheme="minorEastAsia"/>
        </w:rPr>
      </w:pPr>
      <w:r w:rsidRPr="003E601A">
        <w:rPr>
          <w:rFonts w:eastAsiaTheme="minorEastAsia"/>
          <w:b/>
        </w:rPr>
        <w:t>Artículo 52.-</w:t>
      </w:r>
      <w:r w:rsidRPr="003E601A">
        <w:rPr>
          <w:rFonts w:eastAsiaTheme="minorEastAsia"/>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p>
    <w:p w14:paraId="6ABD2A64" w14:textId="77777777" w:rsidR="001F1729" w:rsidRPr="003E601A" w:rsidRDefault="001F1729" w:rsidP="003E601A">
      <w:pPr>
        <w:pStyle w:val="Puesto"/>
        <w:rPr>
          <w:rFonts w:eastAsiaTheme="minorEastAsia"/>
        </w:rPr>
      </w:pPr>
    </w:p>
    <w:p w14:paraId="76103FE0" w14:textId="77777777" w:rsidR="001F1729" w:rsidRPr="003E601A" w:rsidRDefault="001F1729" w:rsidP="003E601A">
      <w:pPr>
        <w:pStyle w:val="Puesto"/>
        <w:rPr>
          <w:rFonts w:eastAsiaTheme="minorEastAsia"/>
        </w:rPr>
      </w:pPr>
      <w:r w:rsidRPr="003E601A">
        <w:rPr>
          <w:rFonts w:eastAsiaTheme="minorEastAsia"/>
          <w:b/>
        </w:rPr>
        <w:t>Artículo 53.-</w:t>
      </w:r>
      <w:r w:rsidRPr="003E601A">
        <w:rPr>
          <w:rFonts w:eastAsiaTheme="minorEastAsia"/>
        </w:rPr>
        <w:t xml:space="preserve"> Los </w:t>
      </w:r>
      <w:r w:rsidRPr="003E601A">
        <w:rPr>
          <w:rFonts w:eastAsiaTheme="minorEastAsia"/>
          <w:b/>
        </w:rPr>
        <w:t>síndicos tendrán las siguientes atribuciones</w:t>
      </w:r>
      <w:r w:rsidRPr="003E601A">
        <w:rPr>
          <w:rFonts w:eastAsiaTheme="minorEastAsia"/>
        </w:rPr>
        <w:t xml:space="preserve">: </w:t>
      </w:r>
    </w:p>
    <w:p w14:paraId="686F76C0" w14:textId="77777777" w:rsidR="001F1729" w:rsidRPr="003E601A" w:rsidRDefault="001F1729" w:rsidP="003E601A">
      <w:pPr>
        <w:pStyle w:val="Puesto"/>
        <w:rPr>
          <w:rFonts w:eastAsiaTheme="minorEastAsia"/>
        </w:rPr>
      </w:pPr>
    </w:p>
    <w:p w14:paraId="172B7FB1" w14:textId="77777777" w:rsidR="001F1729" w:rsidRPr="003E601A" w:rsidRDefault="001F1729" w:rsidP="003E601A">
      <w:pPr>
        <w:pStyle w:val="Puesto"/>
        <w:rPr>
          <w:rFonts w:eastAsiaTheme="minorEastAsia"/>
        </w:rPr>
      </w:pPr>
      <w:r w:rsidRPr="003E601A">
        <w:rPr>
          <w:rFonts w:eastAsiaTheme="minorEastAsia"/>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14:paraId="7ACE57E7" w14:textId="77777777" w:rsidR="001F1729" w:rsidRPr="003E601A" w:rsidRDefault="001F1729" w:rsidP="003E601A">
      <w:pPr>
        <w:pStyle w:val="Puesto"/>
        <w:rPr>
          <w:rFonts w:eastAsiaTheme="minorEastAsia"/>
        </w:rPr>
      </w:pPr>
      <w:r w:rsidRPr="003E601A">
        <w:rPr>
          <w:rFonts w:eastAsiaTheme="minorEastAsia"/>
        </w:rPr>
        <w:t xml:space="preserve">La representación legal de los miembros de los ayuntamientos, sólo se dará en asuntos oficiales; </w:t>
      </w:r>
    </w:p>
    <w:p w14:paraId="590F385F" w14:textId="77777777" w:rsidR="001F1729" w:rsidRPr="003E601A" w:rsidRDefault="001F1729" w:rsidP="003E601A">
      <w:pPr>
        <w:pStyle w:val="Puesto"/>
        <w:rPr>
          <w:rFonts w:eastAsiaTheme="minorEastAsia"/>
        </w:rPr>
      </w:pPr>
      <w:r w:rsidRPr="003E601A">
        <w:rPr>
          <w:rFonts w:eastAsiaTheme="minorEastAsia"/>
        </w:rPr>
        <w:t xml:space="preserve">I Bis. Supervisar a los representantes legales asignados por el Ayuntamiento, en la correcta atención y defensa de los litigios laborales; </w:t>
      </w:r>
    </w:p>
    <w:p w14:paraId="37F26D4D" w14:textId="77777777" w:rsidR="001F1729" w:rsidRPr="003E601A" w:rsidRDefault="001F1729" w:rsidP="003E601A">
      <w:pPr>
        <w:pStyle w:val="Puesto"/>
        <w:rPr>
          <w:rFonts w:eastAsiaTheme="minorEastAsia"/>
        </w:rPr>
      </w:pPr>
      <w:r w:rsidRPr="003E601A">
        <w:rPr>
          <w:rFonts w:eastAsiaTheme="minorEastAsia"/>
        </w:rPr>
        <w:t xml:space="preserve">I Ter. Informar al presidente, en caso de cualquier irregularidad en la atención y/o defensa de los litigios laborales seguidos ante las autoridades laborales competentes. </w:t>
      </w:r>
    </w:p>
    <w:p w14:paraId="6A58062D" w14:textId="77777777" w:rsidR="001F1729" w:rsidRPr="003E601A" w:rsidRDefault="001F1729" w:rsidP="003E601A">
      <w:pPr>
        <w:pStyle w:val="Puesto"/>
        <w:rPr>
          <w:rFonts w:eastAsiaTheme="minorEastAsia"/>
        </w:rPr>
      </w:pPr>
      <w:r w:rsidRPr="003E601A">
        <w:rPr>
          <w:rFonts w:eastAsiaTheme="minorEastAsia"/>
        </w:rPr>
        <w:t>Derogado</w:t>
      </w:r>
    </w:p>
    <w:p w14:paraId="4DF1D911" w14:textId="77777777" w:rsidR="001F1729" w:rsidRPr="003E601A" w:rsidRDefault="001F1729" w:rsidP="003E601A">
      <w:pPr>
        <w:pStyle w:val="Puesto"/>
        <w:rPr>
          <w:rFonts w:eastAsiaTheme="minorEastAsia"/>
        </w:rPr>
      </w:pPr>
      <w:r w:rsidRPr="003E601A">
        <w:rPr>
          <w:rFonts w:eastAsiaTheme="minorEastAsia"/>
        </w:rPr>
        <w:t xml:space="preserve">II. Revisar y firmar los cortes de caja de la tesorería municipal; </w:t>
      </w:r>
    </w:p>
    <w:p w14:paraId="52215085" w14:textId="77777777" w:rsidR="001F1729" w:rsidRPr="003E601A" w:rsidRDefault="001F1729" w:rsidP="003E601A">
      <w:pPr>
        <w:pStyle w:val="Puesto"/>
        <w:rPr>
          <w:rFonts w:eastAsiaTheme="minorEastAsia"/>
        </w:rPr>
      </w:pPr>
      <w:r w:rsidRPr="003E601A">
        <w:rPr>
          <w:rFonts w:eastAsiaTheme="minorEastAsia"/>
        </w:rPr>
        <w:t xml:space="preserve">III. Cuidar que la aplicación de los gastos se haga llenando todos los requisitos legales y conforme al presupuesto respectivo; </w:t>
      </w:r>
    </w:p>
    <w:p w14:paraId="631AD502" w14:textId="77777777" w:rsidR="001F1729" w:rsidRPr="003E601A" w:rsidRDefault="001F1729" w:rsidP="003E601A">
      <w:pPr>
        <w:pStyle w:val="Puesto"/>
        <w:rPr>
          <w:rFonts w:eastAsiaTheme="minorEastAsia"/>
        </w:rPr>
      </w:pPr>
      <w:r w:rsidRPr="003E601A">
        <w:rPr>
          <w:rFonts w:eastAsiaTheme="minorEastAsia"/>
        </w:rPr>
        <w:t xml:space="preserve">IV. Vigilar que las multas que impongan las autoridades municipales ingresen a la tesorería, previo comprobante respectivo; </w:t>
      </w:r>
    </w:p>
    <w:p w14:paraId="176A8DA3" w14:textId="77777777" w:rsidR="001F1729" w:rsidRPr="003E601A" w:rsidRDefault="001F1729" w:rsidP="003E601A">
      <w:pPr>
        <w:pStyle w:val="Puesto"/>
        <w:rPr>
          <w:rFonts w:eastAsiaTheme="minorEastAsia"/>
        </w:rPr>
      </w:pPr>
      <w:r w:rsidRPr="003E601A">
        <w:rPr>
          <w:rFonts w:eastAsiaTheme="minorEastAsia"/>
        </w:rPr>
        <w:t xml:space="preserve">V. Asistir a las visitas de inspección que realice el Órgano Superior de Fiscalización del Estado de México a la tesorería e informar de los resultados al ayuntamiento; </w:t>
      </w:r>
    </w:p>
    <w:p w14:paraId="6DC86CDF" w14:textId="77777777" w:rsidR="001F1729" w:rsidRPr="003E601A" w:rsidRDefault="001F1729" w:rsidP="003E601A">
      <w:pPr>
        <w:pStyle w:val="Puesto"/>
        <w:rPr>
          <w:rFonts w:eastAsiaTheme="minorEastAsia"/>
        </w:rPr>
      </w:pPr>
      <w:r w:rsidRPr="003E601A">
        <w:rPr>
          <w:rFonts w:eastAsiaTheme="minorEastAsia"/>
        </w:rPr>
        <w:lastRenderedPageBreak/>
        <w:t xml:space="preserve">VI. Hacer que oportunamente se remitan al Órgano Superior de Fiscalización del Estado de México las cuentas de la tesorería municipal y remitir copia del resumen financiero a los miembros del ayuntamiento; </w:t>
      </w:r>
    </w:p>
    <w:p w14:paraId="3D058BDE" w14:textId="77777777" w:rsidR="001F1729" w:rsidRPr="003E601A" w:rsidRDefault="001F1729" w:rsidP="003E601A">
      <w:pPr>
        <w:pStyle w:val="Puesto"/>
        <w:rPr>
          <w:rFonts w:eastAsiaTheme="minorEastAsia"/>
        </w:rPr>
      </w:pPr>
      <w:r w:rsidRPr="003E601A">
        <w:rPr>
          <w:rFonts w:eastAsiaTheme="minorEastAsia"/>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18D38A02" w14:textId="77777777" w:rsidR="001F1729" w:rsidRPr="003E601A" w:rsidRDefault="001F1729" w:rsidP="003E601A">
      <w:pPr>
        <w:pStyle w:val="Puesto"/>
        <w:rPr>
          <w:rFonts w:eastAsiaTheme="minorEastAsia"/>
        </w:rPr>
      </w:pPr>
      <w:r w:rsidRPr="003E601A">
        <w:rPr>
          <w:rFonts w:eastAsiaTheme="minorEastAsia"/>
        </w:rPr>
        <w:t xml:space="preserve">VIII. Regularizar la propiedad de los bienes inmuebles municipales, para ello tendrán un plazo de ciento veinte días hábiles, contados a partir de la adquisición; </w:t>
      </w:r>
    </w:p>
    <w:p w14:paraId="066237B6" w14:textId="77777777" w:rsidR="001F1729" w:rsidRPr="003E601A" w:rsidRDefault="001F1729" w:rsidP="003E601A">
      <w:pPr>
        <w:pStyle w:val="Puesto"/>
        <w:rPr>
          <w:rFonts w:eastAsiaTheme="minorEastAsia"/>
        </w:rPr>
      </w:pPr>
      <w:r w:rsidRPr="003E601A">
        <w:rPr>
          <w:rFonts w:eastAsiaTheme="minorEastAsia"/>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00FFF173" w14:textId="77777777" w:rsidR="001F1729" w:rsidRPr="003E601A" w:rsidRDefault="001F1729" w:rsidP="003E601A">
      <w:pPr>
        <w:pStyle w:val="Puesto"/>
        <w:rPr>
          <w:rFonts w:eastAsiaTheme="minorEastAsia"/>
        </w:rPr>
      </w:pPr>
      <w:r w:rsidRPr="003E601A">
        <w:rPr>
          <w:rFonts w:eastAsiaTheme="minorEastAsia"/>
        </w:rPr>
        <w:t xml:space="preserve">X. Vigilar que los Oficiales Calificadores, observen las disposiciones legales en cuanto a las garantías que asisten a los detenidos; </w:t>
      </w:r>
    </w:p>
    <w:p w14:paraId="75DE8252" w14:textId="77777777" w:rsidR="001F1729" w:rsidRPr="003E601A" w:rsidRDefault="001F1729" w:rsidP="003E601A">
      <w:pPr>
        <w:pStyle w:val="Puesto"/>
        <w:rPr>
          <w:rFonts w:eastAsiaTheme="minorEastAsia"/>
        </w:rPr>
      </w:pPr>
      <w:r w:rsidRPr="003E601A">
        <w:rPr>
          <w:rFonts w:eastAsiaTheme="minorEastAsia"/>
        </w:rPr>
        <w:t xml:space="preserve">XI. Participar en los remates públicos en los que tenga interés el municipio, para que se finquen al mejor postor y se guarden los términos y disposiciones prevenidos en las leyes respectivas; </w:t>
      </w:r>
    </w:p>
    <w:p w14:paraId="743A70CF" w14:textId="77777777" w:rsidR="001F1729" w:rsidRPr="003E601A" w:rsidRDefault="001F1729" w:rsidP="003E601A">
      <w:pPr>
        <w:pStyle w:val="Puesto"/>
        <w:rPr>
          <w:rFonts w:eastAsiaTheme="minorEastAsia"/>
        </w:rPr>
      </w:pPr>
      <w:r w:rsidRPr="003E601A">
        <w:rPr>
          <w:rFonts w:eastAsiaTheme="minorEastAsia"/>
        </w:rPr>
        <w:t xml:space="preserve">XII. Verificar que los remates públicos se realicen en los términos de las leyes respectivas; </w:t>
      </w:r>
    </w:p>
    <w:p w14:paraId="0106A5AC" w14:textId="77777777" w:rsidR="001F1729" w:rsidRPr="003E601A" w:rsidRDefault="001F1729" w:rsidP="003E601A">
      <w:pPr>
        <w:pStyle w:val="Puesto"/>
        <w:rPr>
          <w:rFonts w:eastAsiaTheme="minorEastAsia"/>
        </w:rPr>
      </w:pPr>
      <w:r w:rsidRPr="003E601A">
        <w:rPr>
          <w:rFonts w:eastAsiaTheme="minorEastAsia"/>
        </w:rPr>
        <w:t xml:space="preserve">XIII. Verificar que los funcionarios y empleados del municipio cumplan con hacer la manifestación de bienes que prevé la Ley de Responsabilidades Administrativas del Estado de México y Municipios; </w:t>
      </w:r>
    </w:p>
    <w:p w14:paraId="770E5D52" w14:textId="77777777" w:rsidR="001F1729" w:rsidRPr="003E601A" w:rsidRDefault="001F1729" w:rsidP="003E601A">
      <w:pPr>
        <w:pStyle w:val="Puesto"/>
        <w:rPr>
          <w:rFonts w:eastAsiaTheme="minorEastAsia"/>
        </w:rPr>
      </w:pPr>
      <w:r w:rsidRPr="003E601A">
        <w:rPr>
          <w:rFonts w:eastAsiaTheme="minorEastAsia"/>
        </w:rPr>
        <w:t xml:space="preserve">XIV. Admitir, tramitar y resolver los recursos administrativos que sean de su competencia; </w:t>
      </w:r>
    </w:p>
    <w:p w14:paraId="7D1F0893" w14:textId="77777777" w:rsidR="001F1729" w:rsidRPr="003E601A" w:rsidRDefault="001F1729" w:rsidP="003E601A">
      <w:pPr>
        <w:pStyle w:val="Puesto"/>
        <w:rPr>
          <w:rFonts w:eastAsiaTheme="minorEastAsia"/>
        </w:rPr>
      </w:pPr>
      <w:r w:rsidRPr="003E601A">
        <w:rPr>
          <w:rFonts w:eastAsiaTheme="minorEastAsia"/>
        </w:rPr>
        <w:t xml:space="preserve">XV. Revisar las relaciones de rezagos para que sean liquidados; </w:t>
      </w:r>
    </w:p>
    <w:p w14:paraId="2A98E976" w14:textId="77777777" w:rsidR="001F1729" w:rsidRPr="003E601A" w:rsidRDefault="001F1729" w:rsidP="003E601A">
      <w:pPr>
        <w:pStyle w:val="Puesto"/>
        <w:rPr>
          <w:rFonts w:eastAsiaTheme="minorEastAsia"/>
        </w:rPr>
      </w:pPr>
      <w:r w:rsidRPr="003E601A">
        <w:rPr>
          <w:rFonts w:eastAsiaTheme="minorEastAsia"/>
        </w:rPr>
        <w:t xml:space="preserve">XVI. Revisar el informe mensual que le remita el Tesorero, y en su caso formular las observaciones correspondientes. </w:t>
      </w:r>
    </w:p>
    <w:p w14:paraId="474129A9" w14:textId="77777777" w:rsidR="001F1729" w:rsidRPr="003E601A" w:rsidRDefault="001F1729" w:rsidP="003E601A">
      <w:pPr>
        <w:pStyle w:val="Puesto"/>
        <w:rPr>
          <w:rFonts w:eastAsiaTheme="minorEastAsia"/>
        </w:rPr>
      </w:pPr>
      <w:r w:rsidRPr="003E601A">
        <w:rPr>
          <w:rFonts w:eastAsiaTheme="minorEastAsia"/>
        </w:rPr>
        <w:t xml:space="preserve">XVII. Las demás que les señalen las disposiciones aplicables. </w:t>
      </w:r>
    </w:p>
    <w:p w14:paraId="29E81169" w14:textId="77777777" w:rsidR="001F1729" w:rsidRPr="003E601A" w:rsidRDefault="001F1729" w:rsidP="003E601A">
      <w:pPr>
        <w:pStyle w:val="Puesto"/>
        <w:rPr>
          <w:rFonts w:eastAsiaTheme="minorEastAsia"/>
        </w:rPr>
      </w:pPr>
    </w:p>
    <w:p w14:paraId="46F0BAE4" w14:textId="77777777" w:rsidR="001F1729" w:rsidRPr="003E601A" w:rsidRDefault="001F1729" w:rsidP="003E601A">
      <w:pPr>
        <w:pStyle w:val="Puesto"/>
        <w:rPr>
          <w:rFonts w:eastAsiaTheme="minorEastAsia"/>
        </w:rPr>
      </w:pPr>
      <w:r w:rsidRPr="003E601A">
        <w:rPr>
          <w:rFonts w:eastAsiaTheme="minorEastAsia"/>
        </w:rPr>
        <w:t>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w:t>
      </w:r>
    </w:p>
    <w:p w14:paraId="1C3E9D30" w14:textId="77777777" w:rsidR="001F1729" w:rsidRPr="003E601A" w:rsidRDefault="001F1729" w:rsidP="003E601A">
      <w:pPr>
        <w:pStyle w:val="Puesto"/>
        <w:rPr>
          <w:rFonts w:eastAsiaTheme="minorEastAsia"/>
        </w:rPr>
      </w:pPr>
    </w:p>
    <w:p w14:paraId="2921048B" w14:textId="77777777" w:rsidR="001F1729" w:rsidRPr="003E601A" w:rsidRDefault="001F1729" w:rsidP="003E601A">
      <w:pPr>
        <w:pStyle w:val="Puesto"/>
        <w:rPr>
          <w:rFonts w:eastAsiaTheme="minorEastAsia" w:cs="Arial"/>
          <w:szCs w:val="22"/>
        </w:rPr>
      </w:pPr>
      <w:r w:rsidRPr="003E601A">
        <w:rPr>
          <w:rFonts w:eastAsiaTheme="minorEastAsia" w:cs="Arial"/>
          <w:b/>
          <w:szCs w:val="22"/>
        </w:rPr>
        <w:t>Artículo 54.-</w:t>
      </w:r>
      <w:r w:rsidRPr="003E601A">
        <w:rPr>
          <w:rFonts w:eastAsiaTheme="minorEastAsia" w:cs="Arial"/>
          <w:szCs w:val="22"/>
        </w:rPr>
        <w:t xml:space="preserve"> El ayuntamiento, en su caso, distribuirá entre los síndicos otras funciones que de acuerdo con la ley les corresponda.</w:t>
      </w:r>
    </w:p>
    <w:p w14:paraId="72B8149F" w14:textId="77777777" w:rsidR="001F1729" w:rsidRPr="003E601A" w:rsidRDefault="001F1729" w:rsidP="003E601A">
      <w:pPr>
        <w:pStyle w:val="Puesto"/>
        <w:rPr>
          <w:rFonts w:cs="Arial"/>
          <w:szCs w:val="22"/>
        </w:rPr>
      </w:pPr>
    </w:p>
    <w:p w14:paraId="1AFC0695" w14:textId="77777777" w:rsidR="001F1729" w:rsidRPr="003E601A" w:rsidRDefault="001F1729" w:rsidP="003E601A">
      <w:pPr>
        <w:pStyle w:val="Puesto"/>
        <w:rPr>
          <w:rFonts w:eastAsiaTheme="minorEastAsia" w:cs="Arial"/>
          <w:szCs w:val="22"/>
        </w:rPr>
      </w:pPr>
      <w:r w:rsidRPr="003E601A">
        <w:rPr>
          <w:rFonts w:eastAsiaTheme="minorEastAsia" w:cs="Arial"/>
          <w:szCs w:val="22"/>
        </w:rPr>
        <w:t xml:space="preserve">Artículo 55.- Son </w:t>
      </w:r>
      <w:r w:rsidRPr="003E601A">
        <w:rPr>
          <w:rFonts w:eastAsiaTheme="minorEastAsia" w:cs="Arial"/>
          <w:b/>
          <w:szCs w:val="22"/>
        </w:rPr>
        <w:t>atribuciones de los regidores</w:t>
      </w:r>
      <w:r w:rsidRPr="003E601A">
        <w:rPr>
          <w:rFonts w:eastAsiaTheme="minorEastAsia" w:cs="Arial"/>
          <w:szCs w:val="22"/>
        </w:rPr>
        <w:t xml:space="preserve">, las siguientes: </w:t>
      </w:r>
    </w:p>
    <w:p w14:paraId="51954E7B" w14:textId="77777777" w:rsidR="001F1729" w:rsidRPr="003E601A" w:rsidRDefault="001F1729" w:rsidP="003E601A">
      <w:pPr>
        <w:spacing w:line="240" w:lineRule="auto"/>
        <w:ind w:left="567" w:right="616"/>
        <w:rPr>
          <w:rFonts w:eastAsiaTheme="minorEastAsia" w:cs="Arial"/>
          <w:i/>
          <w:szCs w:val="22"/>
        </w:rPr>
      </w:pPr>
    </w:p>
    <w:p w14:paraId="67F0A20B" w14:textId="77777777" w:rsidR="001F1729" w:rsidRPr="003E601A" w:rsidRDefault="001F1729" w:rsidP="003E601A">
      <w:pPr>
        <w:pStyle w:val="Prrafodelista"/>
        <w:numPr>
          <w:ilvl w:val="1"/>
          <w:numId w:val="5"/>
        </w:numPr>
        <w:spacing w:line="240" w:lineRule="auto"/>
        <w:ind w:left="567" w:right="616" w:firstLine="0"/>
        <w:rPr>
          <w:rFonts w:cs="Arial"/>
          <w:i/>
          <w:szCs w:val="22"/>
        </w:rPr>
      </w:pPr>
      <w:r w:rsidRPr="003E601A">
        <w:rPr>
          <w:rFonts w:cs="Arial"/>
          <w:i/>
          <w:szCs w:val="22"/>
        </w:rPr>
        <w:t xml:space="preserve"> Asistir puntualmente a las sesiones que celebre el ayuntamiento; </w:t>
      </w:r>
    </w:p>
    <w:p w14:paraId="15856647" w14:textId="77777777" w:rsidR="001F1729" w:rsidRPr="003E601A" w:rsidRDefault="001F1729" w:rsidP="003E601A">
      <w:pPr>
        <w:pStyle w:val="Prrafodelista"/>
        <w:numPr>
          <w:ilvl w:val="1"/>
          <w:numId w:val="5"/>
        </w:numPr>
        <w:spacing w:line="240" w:lineRule="auto"/>
        <w:ind w:left="567" w:right="616" w:firstLine="0"/>
        <w:rPr>
          <w:rFonts w:cs="Arial"/>
          <w:i/>
          <w:szCs w:val="22"/>
        </w:rPr>
      </w:pPr>
      <w:r w:rsidRPr="003E601A">
        <w:rPr>
          <w:rFonts w:cs="Arial"/>
          <w:i/>
          <w:szCs w:val="22"/>
        </w:rPr>
        <w:lastRenderedPageBreak/>
        <w:t xml:space="preserve">Suplir al presidente municipal en sus faltas temporales, en los términos establecidos por este ordenamiento; </w:t>
      </w:r>
    </w:p>
    <w:p w14:paraId="39B162F2" w14:textId="77777777" w:rsidR="001F1729" w:rsidRPr="003E601A" w:rsidRDefault="001F1729" w:rsidP="003E601A">
      <w:pPr>
        <w:pStyle w:val="Prrafodelista"/>
        <w:numPr>
          <w:ilvl w:val="1"/>
          <w:numId w:val="5"/>
        </w:numPr>
        <w:spacing w:line="240" w:lineRule="auto"/>
        <w:ind w:left="567" w:right="616" w:firstLine="0"/>
        <w:rPr>
          <w:rFonts w:cs="Arial"/>
          <w:i/>
          <w:szCs w:val="22"/>
        </w:rPr>
      </w:pPr>
      <w:r w:rsidRPr="003E601A">
        <w:rPr>
          <w:rFonts w:cs="Arial"/>
          <w:i/>
          <w:szCs w:val="22"/>
        </w:rPr>
        <w:t xml:space="preserve">Vigilar y atender el sector de la administración municipal que les sea encomendado por el ayuntamiento; </w:t>
      </w:r>
    </w:p>
    <w:p w14:paraId="652DBDBF" w14:textId="77777777" w:rsidR="001F1729" w:rsidRPr="003E601A" w:rsidRDefault="001F1729" w:rsidP="003E601A">
      <w:pPr>
        <w:pStyle w:val="Prrafodelista"/>
        <w:numPr>
          <w:ilvl w:val="1"/>
          <w:numId w:val="5"/>
        </w:numPr>
        <w:spacing w:line="240" w:lineRule="auto"/>
        <w:ind w:left="567" w:right="616" w:firstLine="0"/>
        <w:rPr>
          <w:rFonts w:cs="Arial"/>
          <w:i/>
          <w:szCs w:val="22"/>
        </w:rPr>
      </w:pPr>
      <w:r w:rsidRPr="003E601A">
        <w:rPr>
          <w:rFonts w:cs="Arial"/>
          <w:i/>
          <w:szCs w:val="22"/>
        </w:rPr>
        <w:t xml:space="preserve">Participar responsablemente en las comisiones conferidas por el ayuntamiento y aquéllas que le designe en forma concreta el presidente municipal; </w:t>
      </w:r>
    </w:p>
    <w:p w14:paraId="26D52E71" w14:textId="77777777" w:rsidR="001F1729" w:rsidRPr="003E601A" w:rsidRDefault="001F1729" w:rsidP="003E601A">
      <w:pPr>
        <w:pStyle w:val="Prrafodelista"/>
        <w:numPr>
          <w:ilvl w:val="1"/>
          <w:numId w:val="5"/>
        </w:numPr>
        <w:spacing w:line="240" w:lineRule="auto"/>
        <w:ind w:left="567" w:right="616" w:firstLine="0"/>
        <w:rPr>
          <w:rFonts w:cs="Arial"/>
          <w:i/>
          <w:szCs w:val="22"/>
        </w:rPr>
      </w:pPr>
      <w:r w:rsidRPr="003E601A">
        <w:rPr>
          <w:rFonts w:cs="Arial"/>
          <w:i/>
          <w:szCs w:val="22"/>
        </w:rPr>
        <w:t xml:space="preserve">Proponer al ayuntamiento, alternativas de solución para la debida atención de los diferentes sectores de la administración municipal; </w:t>
      </w:r>
    </w:p>
    <w:p w14:paraId="5B6367A9" w14:textId="77777777" w:rsidR="001F1729" w:rsidRPr="003E601A" w:rsidRDefault="001F1729" w:rsidP="003E601A">
      <w:pPr>
        <w:pStyle w:val="Prrafodelista"/>
        <w:numPr>
          <w:ilvl w:val="1"/>
          <w:numId w:val="5"/>
        </w:numPr>
        <w:spacing w:line="240" w:lineRule="auto"/>
        <w:ind w:left="567" w:right="616" w:firstLine="0"/>
        <w:rPr>
          <w:rFonts w:cs="Arial"/>
          <w:i/>
          <w:szCs w:val="22"/>
        </w:rPr>
      </w:pPr>
      <w:r w:rsidRPr="003E601A">
        <w:rPr>
          <w:rFonts w:cs="Arial"/>
          <w:i/>
          <w:szCs w:val="22"/>
        </w:rPr>
        <w:t xml:space="preserve">Promover la participación ciudadana en apoyo a los programas que formule y apruebe el ayuntamiento; </w:t>
      </w:r>
    </w:p>
    <w:p w14:paraId="0F8CAA98" w14:textId="77777777" w:rsidR="001F1729" w:rsidRPr="003E601A" w:rsidRDefault="001F1729" w:rsidP="003E601A">
      <w:pPr>
        <w:pStyle w:val="Prrafodelista"/>
        <w:numPr>
          <w:ilvl w:val="1"/>
          <w:numId w:val="5"/>
        </w:numPr>
        <w:spacing w:line="240" w:lineRule="auto"/>
        <w:ind w:left="567" w:right="616" w:firstLine="0"/>
        <w:rPr>
          <w:rFonts w:cs="Arial"/>
          <w:i/>
          <w:szCs w:val="22"/>
        </w:rPr>
      </w:pPr>
      <w:r w:rsidRPr="003E601A">
        <w:rPr>
          <w:rFonts w:cs="Arial"/>
          <w:i/>
          <w:szCs w:val="22"/>
        </w:rPr>
        <w:t>Las demás que les otorgue esta Ley y otras disposiciones aplicables</w:t>
      </w:r>
    </w:p>
    <w:p w14:paraId="227947C9" w14:textId="77777777" w:rsidR="001F1729" w:rsidRPr="003E601A" w:rsidRDefault="001F1729" w:rsidP="003E601A">
      <w:pPr>
        <w:pStyle w:val="Puesto"/>
        <w:rPr>
          <w:rFonts w:eastAsiaTheme="minorEastAsia"/>
          <w:lang w:val="es-ES_tradnl"/>
        </w:rPr>
      </w:pPr>
    </w:p>
    <w:p w14:paraId="21C3B733" w14:textId="77777777" w:rsidR="001F1729" w:rsidRPr="003E601A" w:rsidRDefault="001F1729" w:rsidP="003E601A">
      <w:pPr>
        <w:pStyle w:val="Puesto"/>
        <w:rPr>
          <w:rFonts w:eastAsiaTheme="minorEastAsia"/>
        </w:rPr>
      </w:pPr>
      <w:r w:rsidRPr="003E601A">
        <w:rPr>
          <w:rFonts w:eastAsiaTheme="minorEastAsia"/>
          <w:b/>
          <w:bCs/>
        </w:rPr>
        <w:t>Artículo 85 Bis</w:t>
      </w:r>
      <w:r w:rsidRPr="003E601A">
        <w:rPr>
          <w:rFonts w:eastAsiaTheme="minorEastAsia"/>
        </w:rPr>
        <w:t xml:space="preserve">. </w:t>
      </w:r>
      <w:r w:rsidRPr="003E601A">
        <w:rPr>
          <w:rFonts w:eastAsiaTheme="minorEastAsia"/>
          <w:u w:val="single"/>
        </w:rPr>
        <w:t>Las Comisiones Municipales de Mejora Regulatoria se conformarán, en su caso po</w:t>
      </w:r>
      <w:r w:rsidRPr="003E601A">
        <w:rPr>
          <w:rFonts w:eastAsiaTheme="minorEastAsia"/>
        </w:rPr>
        <w:t>r:</w:t>
      </w:r>
    </w:p>
    <w:p w14:paraId="6C57D673" w14:textId="77777777" w:rsidR="001F1729" w:rsidRPr="003E601A" w:rsidRDefault="001F1729" w:rsidP="003E601A">
      <w:pPr>
        <w:pStyle w:val="Puesto"/>
        <w:rPr>
          <w:rFonts w:eastAsiaTheme="minorEastAsia"/>
          <w:lang w:val="es-ES_tradnl"/>
        </w:rPr>
      </w:pPr>
      <w:r w:rsidRPr="003E601A">
        <w:rPr>
          <w:rFonts w:eastAsiaTheme="minorEastAsia"/>
        </w:rPr>
        <w:t>(…)</w:t>
      </w:r>
    </w:p>
    <w:p w14:paraId="00CAD917" w14:textId="77777777" w:rsidR="001F1729" w:rsidRPr="003E601A" w:rsidRDefault="001F1729" w:rsidP="003E601A">
      <w:pPr>
        <w:pStyle w:val="Puesto"/>
        <w:rPr>
          <w:rFonts w:eastAsiaTheme="minorEastAsia"/>
        </w:rPr>
      </w:pPr>
      <w:r w:rsidRPr="003E601A">
        <w:rPr>
          <w:rFonts w:eastAsiaTheme="minorEastAsia"/>
        </w:rPr>
        <w:t xml:space="preserve">III. El Síndico Municipal; </w:t>
      </w:r>
    </w:p>
    <w:p w14:paraId="00F6FCA2" w14:textId="77777777" w:rsidR="001F1729" w:rsidRPr="003E601A" w:rsidRDefault="001F1729" w:rsidP="003E601A">
      <w:pPr>
        <w:pStyle w:val="Puesto"/>
        <w:rPr>
          <w:rFonts w:eastAsiaTheme="minorEastAsia"/>
        </w:rPr>
      </w:pPr>
    </w:p>
    <w:p w14:paraId="1E468BF3" w14:textId="77777777" w:rsidR="001F1729" w:rsidRPr="003E601A" w:rsidRDefault="001F1729" w:rsidP="003E601A">
      <w:pPr>
        <w:pStyle w:val="Puesto"/>
        <w:rPr>
          <w:rFonts w:eastAsiaTheme="minorEastAsia"/>
        </w:rPr>
      </w:pPr>
      <w:r w:rsidRPr="003E601A">
        <w:rPr>
          <w:rFonts w:eastAsiaTheme="minorEastAsia"/>
        </w:rPr>
        <w:t>IV. El número de regidores que estime cada Ayuntamiento y que serán los encargados de las comisiones que correspondan para el cumplimiento del objeto de las disposiciones jurídicas en materia de mejora regulatoria;</w:t>
      </w:r>
    </w:p>
    <w:p w14:paraId="1373B7FD" w14:textId="77777777" w:rsidR="001F1729" w:rsidRPr="003E601A" w:rsidRDefault="001F1729" w:rsidP="003E601A">
      <w:pPr>
        <w:pStyle w:val="Puesto"/>
        <w:rPr>
          <w:rFonts w:eastAsiaTheme="minorEastAsia"/>
          <w:lang w:val="es-ES_tradnl"/>
        </w:rPr>
      </w:pPr>
    </w:p>
    <w:p w14:paraId="596633C5" w14:textId="77777777" w:rsidR="001F1729" w:rsidRPr="003E601A" w:rsidRDefault="001F1729" w:rsidP="003E601A">
      <w:pPr>
        <w:pStyle w:val="Puesto"/>
        <w:rPr>
          <w:rFonts w:eastAsiaTheme="minorEastAsia"/>
        </w:rPr>
      </w:pPr>
      <w:r w:rsidRPr="003E601A">
        <w:rPr>
          <w:rFonts w:eastAsiaTheme="minorEastAsia"/>
          <w:b/>
          <w:bCs/>
        </w:rPr>
        <w:t>Artículo 127.-</w:t>
      </w:r>
      <w:r w:rsidRPr="003E601A">
        <w:rPr>
          <w:rFonts w:eastAsiaTheme="minorEastAsia"/>
        </w:rPr>
        <w:t xml:space="preserve"> Cuando los servicios públicos sean prestados directamente por el ayuntamiento, serán supervisados por los regidores o por los órganos municipales respectivos, en la forma que determine esta Ley y los reglamentos aplicables.</w:t>
      </w:r>
    </w:p>
    <w:p w14:paraId="40DD005E" w14:textId="77777777" w:rsidR="001F1729" w:rsidRPr="003E601A" w:rsidRDefault="001F1729" w:rsidP="003E601A">
      <w:pPr>
        <w:pStyle w:val="Puesto"/>
      </w:pPr>
    </w:p>
    <w:p w14:paraId="7963F89A" w14:textId="77777777" w:rsidR="00D25564" w:rsidRPr="003E601A" w:rsidRDefault="00D25564" w:rsidP="003E601A">
      <w:pPr>
        <w:spacing w:after="280"/>
        <w:rPr>
          <w:rFonts w:eastAsia="Palatino Linotype" w:cs="Palatino Linotype"/>
          <w:szCs w:val="22"/>
        </w:rPr>
      </w:pPr>
      <w:r w:rsidRPr="003E601A">
        <w:rPr>
          <w:rFonts w:eastAsia="Palatino Linotype" w:cs="Palatino Linotype"/>
          <w:szCs w:val="22"/>
        </w:rPr>
        <w:t>Además, el artículo</w:t>
      </w:r>
      <w:r w:rsidR="00F93D03" w:rsidRPr="003E601A">
        <w:rPr>
          <w:rFonts w:eastAsia="Palatino Linotype" w:cs="Palatino Linotype"/>
          <w:szCs w:val="22"/>
        </w:rPr>
        <w:t xml:space="preserve"> 2.4 Bis </w:t>
      </w:r>
      <w:r w:rsidRPr="003E601A">
        <w:rPr>
          <w:rFonts w:eastAsia="Palatino Linotype" w:cs="Palatino Linotype"/>
          <w:szCs w:val="22"/>
        </w:rPr>
        <w:t>del Código Reglamentario Municipal de Toluca establece de la Ley en cita señala que los síndicos</w:t>
      </w:r>
      <w:r w:rsidR="007A6FC8" w:rsidRPr="003E601A">
        <w:rPr>
          <w:rFonts w:eastAsia="Palatino Linotype" w:cs="Palatino Linotype"/>
          <w:szCs w:val="22"/>
        </w:rPr>
        <w:t xml:space="preserve"> y regidores</w:t>
      </w:r>
      <w:r w:rsidRPr="003E601A">
        <w:rPr>
          <w:rFonts w:eastAsia="Palatino Linotype" w:cs="Palatino Linotype"/>
          <w:szCs w:val="22"/>
        </w:rPr>
        <w:t xml:space="preserve"> tendrán las siguientes atribuciones: </w:t>
      </w:r>
    </w:p>
    <w:p w14:paraId="0B451FB7" w14:textId="77777777" w:rsidR="00F93D03" w:rsidRPr="003E601A" w:rsidRDefault="00F93D03" w:rsidP="003E601A">
      <w:pPr>
        <w:pStyle w:val="Puesto"/>
        <w:rPr>
          <w:rFonts w:eastAsia="Palatino Linotype"/>
          <w:b/>
        </w:rPr>
      </w:pPr>
      <w:r w:rsidRPr="003E601A">
        <w:rPr>
          <w:rFonts w:eastAsia="Palatino Linotype"/>
        </w:rPr>
        <w:t>“</w:t>
      </w:r>
      <w:r w:rsidRPr="003E601A">
        <w:rPr>
          <w:rFonts w:eastAsia="Palatino Linotype"/>
          <w:b/>
        </w:rPr>
        <w:t>CÓDIGO REGLAMENTARIO MUNICIPAL DE TOLUCA</w:t>
      </w:r>
    </w:p>
    <w:p w14:paraId="75DE5504" w14:textId="77777777" w:rsidR="00F93D03" w:rsidRPr="003E601A" w:rsidRDefault="00F93D03" w:rsidP="003E601A">
      <w:pPr>
        <w:pStyle w:val="Puesto"/>
        <w:rPr>
          <w:rFonts w:eastAsia="Palatino Linotype"/>
          <w:b/>
        </w:rPr>
      </w:pPr>
    </w:p>
    <w:p w14:paraId="6D707ABA" w14:textId="77777777" w:rsidR="00F93D03" w:rsidRPr="003E601A" w:rsidRDefault="00F93D03" w:rsidP="003E601A">
      <w:pPr>
        <w:pStyle w:val="Puesto"/>
        <w:rPr>
          <w:rFonts w:eastAsia="Palatino Linotype"/>
        </w:rPr>
      </w:pPr>
      <w:r w:rsidRPr="003E601A">
        <w:rPr>
          <w:rFonts w:eastAsia="Palatino Linotype"/>
          <w:b/>
        </w:rPr>
        <w:t>Artículo 2.4 Bis.</w:t>
      </w:r>
      <w:r w:rsidRPr="003E601A">
        <w:rPr>
          <w:rFonts w:eastAsia="Palatino Linotype"/>
        </w:rPr>
        <w:t xml:space="preserve"> Las y los Síndicos y las y los Regidores, además de las atribuciones que les confiere la Ley Orgánica Municipal, tendrán las siguientes:</w:t>
      </w:r>
    </w:p>
    <w:p w14:paraId="0F213094" w14:textId="77777777" w:rsidR="00F93D03" w:rsidRPr="003E601A" w:rsidRDefault="00F93D03" w:rsidP="003E601A">
      <w:pPr>
        <w:pStyle w:val="Puesto"/>
        <w:rPr>
          <w:rFonts w:eastAsia="Palatino Linotype"/>
        </w:rPr>
      </w:pPr>
      <w:r w:rsidRPr="003E601A">
        <w:rPr>
          <w:rFonts w:eastAsia="Palatino Linotype"/>
        </w:rPr>
        <w:t>(…)</w:t>
      </w:r>
    </w:p>
    <w:p w14:paraId="07514CC0" w14:textId="77777777" w:rsidR="00F93D03" w:rsidRPr="003E601A" w:rsidRDefault="00F93D03" w:rsidP="003E601A">
      <w:pPr>
        <w:pStyle w:val="Puesto"/>
        <w:rPr>
          <w:rFonts w:eastAsia="Palatino Linotype"/>
        </w:rPr>
      </w:pPr>
      <w:r w:rsidRPr="003E601A">
        <w:rPr>
          <w:rFonts w:eastAsia="Palatino Linotype"/>
          <w:b/>
        </w:rPr>
        <w:t>IV.</w:t>
      </w:r>
      <w:r w:rsidRPr="003E601A">
        <w:rPr>
          <w:rFonts w:eastAsia="Palatino Linotype"/>
        </w:rPr>
        <w:t xml:space="preserve"> Rendir por escrito, de manera trimestral, los informes de las actividades realizadas con motivo de sus comisiones y de las que les sean encomendadas por el Presidente Municipal;”</w:t>
      </w:r>
    </w:p>
    <w:p w14:paraId="54FA10F4" w14:textId="77777777" w:rsidR="00D25564" w:rsidRPr="003E601A" w:rsidRDefault="00D25564" w:rsidP="003E601A">
      <w:pPr>
        <w:spacing w:line="276" w:lineRule="auto"/>
        <w:ind w:left="851" w:right="616"/>
      </w:pPr>
    </w:p>
    <w:p w14:paraId="18694B1E" w14:textId="77777777" w:rsidR="00D25564" w:rsidRPr="003E601A" w:rsidRDefault="00D25564" w:rsidP="003E601A">
      <w:pPr>
        <w:pStyle w:val="Prrafodelista"/>
        <w:tabs>
          <w:tab w:val="left" w:pos="426"/>
          <w:tab w:val="left" w:pos="567"/>
        </w:tabs>
        <w:ind w:left="0"/>
        <w:rPr>
          <w:rFonts w:eastAsia="Calibri" w:cs="Arial"/>
          <w:szCs w:val="22"/>
          <w:lang w:val="es-ES"/>
        </w:rPr>
      </w:pPr>
      <w:r w:rsidRPr="003E601A">
        <w:rPr>
          <w:rFonts w:cs="Arial"/>
          <w:szCs w:val="22"/>
        </w:rPr>
        <w:lastRenderedPageBreak/>
        <w:t>De lo expuesto, se puede visualizar que</w:t>
      </w:r>
      <w:r w:rsidR="007A6FC8" w:rsidRPr="003E601A">
        <w:rPr>
          <w:rFonts w:cs="Arial"/>
          <w:szCs w:val="22"/>
        </w:rPr>
        <w:t xml:space="preserve"> tanto</w:t>
      </w:r>
      <w:r w:rsidRPr="003E601A">
        <w:rPr>
          <w:rFonts w:cs="Arial"/>
          <w:szCs w:val="22"/>
        </w:rPr>
        <w:t xml:space="preserve"> el Síndico</w:t>
      </w:r>
      <w:r w:rsidR="007A6FC8" w:rsidRPr="003E601A">
        <w:rPr>
          <w:rFonts w:cs="Arial"/>
          <w:szCs w:val="22"/>
        </w:rPr>
        <w:t xml:space="preserve"> como el Regidor</w:t>
      </w:r>
      <w:r w:rsidRPr="003E601A">
        <w:rPr>
          <w:rFonts w:cs="Arial"/>
          <w:szCs w:val="22"/>
        </w:rPr>
        <w:t xml:space="preserve"> Municipal, cuenta</w:t>
      </w:r>
      <w:r w:rsidR="007A6FC8" w:rsidRPr="003E601A">
        <w:rPr>
          <w:rFonts w:cs="Arial"/>
          <w:szCs w:val="22"/>
        </w:rPr>
        <w:t>n</w:t>
      </w:r>
      <w:r w:rsidRPr="003E601A">
        <w:rPr>
          <w:rFonts w:cs="Arial"/>
          <w:szCs w:val="22"/>
        </w:rPr>
        <w:t xml:space="preserve"> con la obligación de generar, poseer y administrar la información solicitada, toda vez que de acuerdo con sus atribuciones </w:t>
      </w:r>
      <w:r w:rsidRPr="003E601A">
        <w:rPr>
          <w:rFonts w:cs="Arial"/>
          <w:b/>
          <w:bCs/>
          <w:szCs w:val="22"/>
        </w:rPr>
        <w:t>debe de contar con las documentales que den cuenta de las actividades propias de sus encargos, incluso formular los informes pertinentes si así son solicitados por el Ayuntamiento o el Presidente Municipal</w:t>
      </w:r>
      <w:r w:rsidR="00F93D03" w:rsidRPr="003E601A">
        <w:rPr>
          <w:rFonts w:cs="Arial"/>
          <w:b/>
          <w:bCs/>
          <w:szCs w:val="22"/>
        </w:rPr>
        <w:t xml:space="preserve"> de manera trimestral</w:t>
      </w:r>
      <w:r w:rsidRPr="003E601A">
        <w:rPr>
          <w:rFonts w:cs="Arial"/>
          <w:szCs w:val="22"/>
        </w:rPr>
        <w:t xml:space="preserve"> y con ellas se pueda a llegar el particular de la información sea de su interés.</w:t>
      </w:r>
    </w:p>
    <w:p w14:paraId="1A7375A6" w14:textId="77777777" w:rsidR="00D25564" w:rsidRPr="003E601A" w:rsidRDefault="00D25564" w:rsidP="003E601A">
      <w:pPr>
        <w:pStyle w:val="Prrafodelista"/>
        <w:tabs>
          <w:tab w:val="left" w:pos="426"/>
          <w:tab w:val="left" w:pos="567"/>
        </w:tabs>
        <w:ind w:left="0"/>
        <w:rPr>
          <w:rFonts w:eastAsia="Calibri" w:cs="Arial"/>
          <w:szCs w:val="22"/>
          <w:lang w:val="es-ES"/>
        </w:rPr>
      </w:pPr>
    </w:p>
    <w:p w14:paraId="5A751A2D" w14:textId="77777777" w:rsidR="00D25564" w:rsidRPr="003E601A" w:rsidRDefault="00D25564" w:rsidP="003E601A">
      <w:pPr>
        <w:pStyle w:val="Prrafodelista"/>
        <w:tabs>
          <w:tab w:val="left" w:pos="426"/>
          <w:tab w:val="left" w:pos="567"/>
        </w:tabs>
        <w:ind w:left="0"/>
        <w:rPr>
          <w:rFonts w:eastAsia="Calibri" w:cs="Arial"/>
          <w:szCs w:val="22"/>
          <w:lang w:val="es-ES"/>
        </w:rPr>
      </w:pPr>
      <w:r w:rsidRPr="003E601A">
        <w:rPr>
          <w:rFonts w:cs="Arial"/>
          <w:szCs w:val="22"/>
        </w:rPr>
        <w:t>Asimismo, no debe perderse de vista lo contenido en el artículo 92 fracciones IV y XXXIII de la Ley en la materia, que a la letra dice:</w:t>
      </w:r>
    </w:p>
    <w:p w14:paraId="597A0504" w14:textId="77777777" w:rsidR="00D25564" w:rsidRPr="003E601A" w:rsidRDefault="00D25564" w:rsidP="003E601A">
      <w:pPr>
        <w:pStyle w:val="Prrafodelista"/>
        <w:tabs>
          <w:tab w:val="left" w:pos="426"/>
          <w:tab w:val="left" w:pos="567"/>
        </w:tabs>
        <w:ind w:left="0"/>
        <w:rPr>
          <w:rFonts w:cs="Arial"/>
          <w:szCs w:val="22"/>
        </w:rPr>
      </w:pPr>
    </w:p>
    <w:p w14:paraId="391F4E09" w14:textId="77777777" w:rsidR="00D25564" w:rsidRPr="003E601A" w:rsidRDefault="00D25564" w:rsidP="003E601A">
      <w:pPr>
        <w:pStyle w:val="Puesto"/>
      </w:pPr>
      <w:r w:rsidRPr="003E601A">
        <w:t xml:space="preserve">Artículo 92. Los sujetos obligados deberán poner a disposición del público de manera </w:t>
      </w:r>
      <w:r w:rsidRPr="003E601A">
        <w:rPr>
          <w:b/>
          <w:bCs/>
        </w:rPr>
        <w:t>permanente y actualizada de forma sencilla, precisa y entendible, en los respectivos medios electrónicos, de acuerdo con sus facultades, atribuciones, funciones u objeto social, según corresponda, la información, por lo menos, de los temas, documentos</w:t>
      </w:r>
      <w:r w:rsidRPr="003E601A">
        <w:t xml:space="preserve"> y políticas que a continuación se señalan:</w:t>
      </w:r>
    </w:p>
    <w:p w14:paraId="0101721C" w14:textId="77777777" w:rsidR="00D25564" w:rsidRPr="003E601A" w:rsidRDefault="00D25564" w:rsidP="003E601A">
      <w:pPr>
        <w:pStyle w:val="Puesto"/>
        <w:rPr>
          <w:b/>
          <w:bCs/>
        </w:rPr>
      </w:pPr>
      <w:r w:rsidRPr="003E601A">
        <w:rPr>
          <w:b/>
          <w:bCs/>
        </w:rPr>
        <w:t>(…)</w:t>
      </w:r>
    </w:p>
    <w:p w14:paraId="2F83508C" w14:textId="77777777" w:rsidR="00D25564" w:rsidRPr="003E601A" w:rsidRDefault="00D25564" w:rsidP="003E601A">
      <w:pPr>
        <w:pStyle w:val="Puesto"/>
        <w:rPr>
          <w:b/>
          <w:bCs/>
        </w:rPr>
      </w:pPr>
      <w:r w:rsidRPr="003E601A">
        <w:rPr>
          <w:b/>
          <w:bCs/>
        </w:rPr>
        <w:t>IV. 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14:paraId="5BB5E36D" w14:textId="77777777" w:rsidR="00D25564" w:rsidRPr="003E601A" w:rsidRDefault="00D25564" w:rsidP="003E601A">
      <w:pPr>
        <w:ind w:left="567" w:right="49"/>
        <w:contextualSpacing/>
        <w:rPr>
          <w:rFonts w:eastAsiaTheme="minorEastAsia" w:cs="Arial"/>
          <w:i/>
          <w:szCs w:val="22"/>
        </w:rPr>
      </w:pPr>
      <w:r w:rsidRPr="003E601A">
        <w:rPr>
          <w:rFonts w:eastAsiaTheme="minorEastAsia" w:cs="Arial"/>
          <w:i/>
          <w:szCs w:val="22"/>
        </w:rPr>
        <w:t>(…)</w:t>
      </w:r>
    </w:p>
    <w:p w14:paraId="6BE2A666" w14:textId="77777777" w:rsidR="00D25564" w:rsidRPr="003E601A" w:rsidRDefault="00D25564" w:rsidP="003E601A">
      <w:pPr>
        <w:pStyle w:val="Puesto"/>
        <w:rPr>
          <w:rFonts w:eastAsiaTheme="minorEastAsia"/>
          <w:b/>
          <w:bCs/>
        </w:rPr>
      </w:pPr>
      <w:r w:rsidRPr="003E601A">
        <w:rPr>
          <w:rFonts w:eastAsiaTheme="minorEastAsia"/>
          <w:b/>
          <w:bCs/>
        </w:rPr>
        <w:t>XXXIII. Los informes que por disposición legal generen los sujetos obligados;</w:t>
      </w:r>
    </w:p>
    <w:p w14:paraId="71167875" w14:textId="77777777" w:rsidR="00D25564" w:rsidRPr="003E601A" w:rsidRDefault="00D25564" w:rsidP="003E601A">
      <w:pPr>
        <w:ind w:left="567" w:right="49"/>
        <w:contextualSpacing/>
        <w:rPr>
          <w:rFonts w:eastAsiaTheme="minorEastAsia" w:cs="Arial"/>
          <w:b/>
          <w:bCs/>
          <w:i/>
          <w:szCs w:val="22"/>
        </w:rPr>
      </w:pPr>
      <w:r w:rsidRPr="003E601A">
        <w:rPr>
          <w:rFonts w:eastAsiaTheme="minorEastAsia" w:cs="Arial"/>
          <w:b/>
          <w:bCs/>
          <w:i/>
          <w:szCs w:val="22"/>
        </w:rPr>
        <w:t>(…)</w:t>
      </w:r>
    </w:p>
    <w:p w14:paraId="061825CE" w14:textId="77777777" w:rsidR="007A6FC8" w:rsidRPr="003E601A" w:rsidRDefault="007A6FC8" w:rsidP="003E601A">
      <w:pPr>
        <w:pStyle w:val="Prrafodelista"/>
        <w:tabs>
          <w:tab w:val="left" w:pos="426"/>
          <w:tab w:val="left" w:pos="567"/>
        </w:tabs>
        <w:ind w:left="0"/>
        <w:rPr>
          <w:rFonts w:eastAsia="Calibri" w:cs="Arial"/>
          <w:szCs w:val="22"/>
          <w:lang w:val="es-ES"/>
        </w:rPr>
      </w:pPr>
    </w:p>
    <w:p w14:paraId="676F08B4" w14:textId="77777777" w:rsidR="007A6FC8" w:rsidRPr="003E601A" w:rsidRDefault="007A6FC8" w:rsidP="003E601A">
      <w:pPr>
        <w:pStyle w:val="Prrafodelista"/>
        <w:tabs>
          <w:tab w:val="left" w:pos="426"/>
          <w:tab w:val="left" w:pos="567"/>
        </w:tabs>
        <w:ind w:left="0"/>
        <w:rPr>
          <w:rFonts w:eastAsia="Calibri" w:cs="Arial"/>
          <w:szCs w:val="22"/>
          <w:lang w:val="es-ES"/>
        </w:rPr>
      </w:pPr>
      <w:r w:rsidRPr="003E601A">
        <w:rPr>
          <w:rFonts w:eastAsia="Calibri" w:cs="Arial"/>
          <w:szCs w:val="22"/>
          <w:lang w:val="es-ES"/>
        </w:rPr>
        <w:t xml:space="preserve">Correlativo a lo anterior, el </w:t>
      </w:r>
      <w:r w:rsidRPr="003E601A">
        <w:rPr>
          <w:rFonts w:cs="Arial"/>
          <w:szCs w:val="22"/>
        </w:rPr>
        <w:t>Manual de Organización General de la Administración Pública Municipal, establece respecto a los regidores y síndico municipal, lo siguiente:</w:t>
      </w:r>
    </w:p>
    <w:p w14:paraId="29ADDC6D" w14:textId="77777777" w:rsidR="007A6FC8" w:rsidRPr="003E601A" w:rsidRDefault="007A6FC8" w:rsidP="003E601A">
      <w:pPr>
        <w:tabs>
          <w:tab w:val="left" w:pos="426"/>
          <w:tab w:val="left" w:pos="567"/>
        </w:tabs>
        <w:rPr>
          <w:rFonts w:eastAsia="Calibri" w:cs="Arial"/>
          <w:szCs w:val="22"/>
          <w:lang w:val="es-ES"/>
        </w:rPr>
      </w:pPr>
    </w:p>
    <w:p w14:paraId="0DEDFED1" w14:textId="77777777" w:rsidR="007A6FC8" w:rsidRPr="003E601A" w:rsidRDefault="00F93D03" w:rsidP="003E601A">
      <w:pPr>
        <w:tabs>
          <w:tab w:val="left" w:pos="426"/>
          <w:tab w:val="left" w:pos="567"/>
        </w:tabs>
        <w:jc w:val="center"/>
        <w:rPr>
          <w:rFonts w:eastAsia="Calibri" w:cs="Arial"/>
          <w:szCs w:val="22"/>
          <w:lang w:val="es-ES"/>
        </w:rPr>
      </w:pPr>
      <w:r w:rsidRPr="003E601A">
        <w:rPr>
          <w:noProof/>
          <w:szCs w:val="22"/>
          <w:lang w:eastAsia="es-MX"/>
        </w:rPr>
        <w:lastRenderedPageBreak/>
        <mc:AlternateContent>
          <mc:Choice Requires="wps">
            <w:drawing>
              <wp:anchor distT="0" distB="0" distL="114300" distR="114300" simplePos="0" relativeHeight="251659264" behindDoc="0" locked="0" layoutInCell="1" allowOverlap="1" wp14:anchorId="5408D370" wp14:editId="71A45DD4">
                <wp:simplePos x="0" y="0"/>
                <wp:positionH relativeFrom="column">
                  <wp:posOffset>184150</wp:posOffset>
                </wp:positionH>
                <wp:positionV relativeFrom="paragraph">
                  <wp:posOffset>1941830</wp:posOffset>
                </wp:positionV>
                <wp:extent cx="5376672" cy="384048"/>
                <wp:effectExtent l="63500" t="38100" r="59055" b="73660"/>
                <wp:wrapNone/>
                <wp:docPr id="25" name="Rectángulo 25"/>
                <wp:cNvGraphicFramePr/>
                <a:graphic xmlns:a="http://schemas.openxmlformats.org/drawingml/2006/main">
                  <a:graphicData uri="http://schemas.microsoft.com/office/word/2010/wordprocessingShape">
                    <wps:wsp>
                      <wps:cNvSpPr/>
                      <wps:spPr>
                        <a:xfrm>
                          <a:off x="0" y="0"/>
                          <a:ext cx="5376672" cy="384048"/>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31CF6B81" id="Rectángulo 25" o:spid="_x0000_s1026" style="position:absolute;margin-left:14.5pt;margin-top:152.9pt;width:423.35pt;height:3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" filled="f" strokecolor="#c00000" strokeweight="1.5pt"/>
            </w:pict>
          </mc:Fallback>
        </mc:AlternateContent>
      </w:r>
      <w:r w:rsidR="007A6FC8" w:rsidRPr="003E601A">
        <w:rPr>
          <w:noProof/>
          <w:szCs w:val="22"/>
          <w:lang w:eastAsia="es-MX"/>
        </w:rPr>
        <w:drawing>
          <wp:inline distT="0" distB="0" distL="0" distR="0" wp14:anchorId="49B08EAB" wp14:editId="155E0B51">
            <wp:extent cx="5542927" cy="2303780"/>
            <wp:effectExtent l="19050" t="19050" r="19685"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404" t="29874" r="28394" b="25158"/>
                    <a:stretch/>
                  </pic:blipFill>
                  <pic:spPr bwMode="auto">
                    <a:xfrm>
                      <a:off x="0" y="0"/>
                      <a:ext cx="5568325" cy="231433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E555AC2" w14:textId="77777777" w:rsidR="00F93D03" w:rsidRPr="003E601A" w:rsidRDefault="00F93D03" w:rsidP="003E601A">
      <w:pPr>
        <w:tabs>
          <w:tab w:val="left" w:pos="426"/>
          <w:tab w:val="left" w:pos="567"/>
        </w:tabs>
        <w:jc w:val="center"/>
        <w:rPr>
          <w:rFonts w:eastAsia="Calibri" w:cs="Arial"/>
          <w:szCs w:val="22"/>
          <w:lang w:val="es-ES"/>
        </w:rPr>
      </w:pPr>
    </w:p>
    <w:p w14:paraId="2B87C594" w14:textId="77777777" w:rsidR="007A6FC8" w:rsidRPr="003E601A" w:rsidRDefault="007A6FC8" w:rsidP="003E601A">
      <w:pPr>
        <w:tabs>
          <w:tab w:val="left" w:pos="426"/>
          <w:tab w:val="left" w:pos="567"/>
        </w:tabs>
        <w:rPr>
          <w:rFonts w:eastAsia="Calibri" w:cs="Arial"/>
          <w:szCs w:val="22"/>
          <w:lang w:val="es-ES"/>
        </w:rPr>
      </w:pPr>
      <w:r w:rsidRPr="003E601A">
        <w:rPr>
          <w:noProof/>
          <w:szCs w:val="22"/>
          <w:lang w:eastAsia="es-MX"/>
        </w:rPr>
        <mc:AlternateContent>
          <mc:Choice Requires="wps">
            <w:drawing>
              <wp:anchor distT="0" distB="0" distL="114300" distR="114300" simplePos="0" relativeHeight="251660288" behindDoc="0" locked="0" layoutInCell="1" allowOverlap="1" wp14:anchorId="53E4EA0E" wp14:editId="0FF40DCE">
                <wp:simplePos x="0" y="0"/>
                <wp:positionH relativeFrom="column">
                  <wp:posOffset>287020</wp:posOffset>
                </wp:positionH>
                <wp:positionV relativeFrom="paragraph">
                  <wp:posOffset>2032000</wp:posOffset>
                </wp:positionV>
                <wp:extent cx="5376672" cy="384048"/>
                <wp:effectExtent l="63500" t="38100" r="59055" b="73660"/>
                <wp:wrapNone/>
                <wp:docPr id="26" name="Rectángulo 26"/>
                <wp:cNvGraphicFramePr/>
                <a:graphic xmlns:a="http://schemas.openxmlformats.org/drawingml/2006/main">
                  <a:graphicData uri="http://schemas.microsoft.com/office/word/2010/wordprocessingShape">
                    <wps:wsp>
                      <wps:cNvSpPr/>
                      <wps:spPr>
                        <a:xfrm>
                          <a:off x="0" y="0"/>
                          <a:ext cx="5376672" cy="384048"/>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065AB0DE" id="Rectángulo 26" o:spid="_x0000_s1026" style="position:absolute;margin-left:22.6pt;margin-top:160pt;width:423.35pt;height:3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" filled="f" strokecolor="#c00000" strokeweight="1.5pt"/>
            </w:pict>
          </mc:Fallback>
        </mc:AlternateContent>
      </w:r>
      <w:r w:rsidRPr="003E601A">
        <w:rPr>
          <w:noProof/>
          <w:szCs w:val="22"/>
          <w:lang w:eastAsia="es-MX"/>
        </w:rPr>
        <w:drawing>
          <wp:inline distT="0" distB="0" distL="0" distR="0" wp14:anchorId="20C24ED6" wp14:editId="595727A8">
            <wp:extent cx="5579665" cy="2533650"/>
            <wp:effectExtent l="19050" t="19050" r="2159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494" t="40752" r="28718" b="14571"/>
                    <a:stretch/>
                  </pic:blipFill>
                  <pic:spPr bwMode="auto">
                    <a:xfrm>
                      <a:off x="0" y="0"/>
                      <a:ext cx="5595864" cy="254100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2B39769" w14:textId="77777777" w:rsidR="007A6FC8" w:rsidRPr="003E601A" w:rsidRDefault="007A6FC8" w:rsidP="003E601A">
      <w:pPr>
        <w:pStyle w:val="Prrafodelista"/>
        <w:tabs>
          <w:tab w:val="left" w:pos="426"/>
          <w:tab w:val="left" w:pos="567"/>
        </w:tabs>
        <w:ind w:left="0"/>
        <w:rPr>
          <w:rFonts w:eastAsia="Calibri" w:cs="Arial"/>
          <w:szCs w:val="22"/>
          <w:lang w:val="es-ES"/>
        </w:rPr>
      </w:pPr>
      <w:r w:rsidRPr="003E601A">
        <w:rPr>
          <w:rFonts w:eastAsia="Calibri" w:cs="Arial"/>
          <w:szCs w:val="22"/>
          <w:lang w:val="es-ES"/>
        </w:rPr>
        <w:t xml:space="preserve"> </w:t>
      </w:r>
    </w:p>
    <w:p w14:paraId="0EC4460E" w14:textId="77777777" w:rsidR="007A6FC8" w:rsidRPr="003E601A" w:rsidRDefault="007A6FC8" w:rsidP="003E601A">
      <w:pPr>
        <w:pStyle w:val="Prrafodelista"/>
        <w:tabs>
          <w:tab w:val="left" w:pos="426"/>
          <w:tab w:val="left" w:pos="567"/>
        </w:tabs>
        <w:ind w:left="0"/>
        <w:rPr>
          <w:rFonts w:eastAsia="Calibri" w:cs="Arial"/>
          <w:szCs w:val="22"/>
          <w:lang w:val="es-ES"/>
        </w:rPr>
      </w:pPr>
      <w:r w:rsidRPr="003E601A">
        <w:rPr>
          <w:rFonts w:eastAsia="Calibri" w:cs="Arial"/>
          <w:szCs w:val="22"/>
          <w:lang w:val="es-ES"/>
        </w:rPr>
        <w:t xml:space="preserve">De </w:t>
      </w:r>
      <w:r w:rsidRPr="003E601A">
        <w:rPr>
          <w:rFonts w:cs="Arial"/>
          <w:szCs w:val="22"/>
        </w:rPr>
        <w:t xml:space="preserve">lo expuesto, se insiste en que </w:t>
      </w:r>
      <w:r w:rsidR="00986132" w:rsidRPr="003E601A">
        <w:rPr>
          <w:rFonts w:cs="Arial"/>
          <w:b/>
          <w:szCs w:val="22"/>
        </w:rPr>
        <w:t>EL</w:t>
      </w:r>
      <w:r w:rsidR="00986132" w:rsidRPr="003E601A">
        <w:rPr>
          <w:rFonts w:cs="Arial"/>
          <w:szCs w:val="22"/>
        </w:rPr>
        <w:t xml:space="preserve"> </w:t>
      </w:r>
      <w:r w:rsidRPr="003E601A">
        <w:rPr>
          <w:rFonts w:cs="Arial"/>
          <w:b/>
          <w:szCs w:val="22"/>
        </w:rPr>
        <w:t>SUJETO OBLIGADO</w:t>
      </w:r>
      <w:r w:rsidRPr="003E601A">
        <w:rPr>
          <w:rFonts w:cs="Arial"/>
          <w:szCs w:val="22"/>
        </w:rPr>
        <w:t xml:space="preserve"> debe de entregar las documentales que corresponde a las actividades propias de las funciones encomendadas de los regidores y síndico municipal, con la cuales se puede dar por colmado el requerimiento del particular y este a su vez allegarse de la información que es de su interés.</w:t>
      </w:r>
    </w:p>
    <w:p w14:paraId="1AC02F53" w14:textId="77777777" w:rsidR="007A6FC8" w:rsidRPr="003E601A" w:rsidRDefault="007A6FC8" w:rsidP="003E601A"/>
    <w:p w14:paraId="59E44B62" w14:textId="77777777" w:rsidR="00D25564" w:rsidRPr="003E601A" w:rsidRDefault="00D25564" w:rsidP="003E601A">
      <w:pPr>
        <w:pStyle w:val="Prrafodelista"/>
        <w:tabs>
          <w:tab w:val="left" w:pos="426"/>
          <w:tab w:val="left" w:pos="567"/>
        </w:tabs>
        <w:ind w:left="0"/>
        <w:rPr>
          <w:rFonts w:cs="Arial"/>
          <w:szCs w:val="22"/>
        </w:rPr>
      </w:pPr>
      <w:r w:rsidRPr="003E601A">
        <w:rPr>
          <w:rFonts w:eastAsia="Calibri" w:cs="Arial"/>
          <w:szCs w:val="22"/>
          <w:lang w:val="es-ES"/>
        </w:rPr>
        <w:lastRenderedPageBreak/>
        <w:t>Además, debe destacarse que las comisiones que representan los Síndicos</w:t>
      </w:r>
      <w:r w:rsidR="00966560" w:rsidRPr="003E601A">
        <w:rPr>
          <w:rFonts w:eastAsia="Calibri" w:cs="Arial"/>
          <w:szCs w:val="22"/>
          <w:lang w:val="es-ES"/>
        </w:rPr>
        <w:t xml:space="preserve"> y Regidores</w:t>
      </w:r>
      <w:r w:rsidRPr="003E601A">
        <w:rPr>
          <w:rFonts w:eastAsia="Calibri" w:cs="Arial"/>
          <w:szCs w:val="22"/>
          <w:lang w:val="es-ES"/>
        </w:rPr>
        <w:t>, también está obligadas a rendir un informe trimestral de acuerdo a lo estipulado en el artículo 66 de la Ley Orgánica Municipal del Estado de México, como se advierte a continuación:</w:t>
      </w:r>
    </w:p>
    <w:p w14:paraId="262CCC57" w14:textId="77777777" w:rsidR="00D25564" w:rsidRPr="003E601A" w:rsidRDefault="00D25564" w:rsidP="003E601A">
      <w:pPr>
        <w:pStyle w:val="Prrafodelista"/>
        <w:tabs>
          <w:tab w:val="left" w:pos="426"/>
          <w:tab w:val="left" w:pos="567"/>
        </w:tabs>
        <w:ind w:left="0"/>
        <w:rPr>
          <w:rFonts w:cs="Arial"/>
          <w:szCs w:val="22"/>
        </w:rPr>
      </w:pPr>
    </w:p>
    <w:p w14:paraId="1FA7E200" w14:textId="77777777" w:rsidR="00D25564" w:rsidRPr="003E601A" w:rsidRDefault="00D25564" w:rsidP="003E601A">
      <w:pPr>
        <w:pStyle w:val="Puesto"/>
      </w:pPr>
      <w:r w:rsidRPr="003E601A">
        <w:rPr>
          <w:b/>
        </w:rPr>
        <w:t>Artículo 66.</w:t>
      </w:r>
      <w:r w:rsidRPr="003E601A">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14:paraId="0695DCEA" w14:textId="77777777" w:rsidR="00D25564" w:rsidRPr="003E601A" w:rsidRDefault="00D25564" w:rsidP="003E601A">
      <w:pPr>
        <w:pStyle w:val="Puesto"/>
      </w:pPr>
    </w:p>
    <w:p w14:paraId="3E48B85A" w14:textId="77777777" w:rsidR="00D25564" w:rsidRPr="003E601A" w:rsidRDefault="00D25564" w:rsidP="003E601A">
      <w:pPr>
        <w:pStyle w:val="Puesto"/>
        <w:rPr>
          <w:rFonts w:cs="Arial"/>
          <w:szCs w:val="22"/>
        </w:rPr>
      </w:pPr>
      <w:r w:rsidRPr="003E601A">
        <w:t>Las comisiones, deberán entregar al ayuntamiento, en sesión ordinaria, un informe trimestral que permita conocer y transparentar el desarrollo de sus actividades, trabajo y gestiones realizadas.</w:t>
      </w:r>
    </w:p>
    <w:p w14:paraId="06D52925" w14:textId="77777777" w:rsidR="00D25564" w:rsidRPr="003E601A" w:rsidRDefault="00D25564" w:rsidP="003E601A">
      <w:pPr>
        <w:pStyle w:val="Prrafodelista"/>
        <w:tabs>
          <w:tab w:val="left" w:pos="426"/>
          <w:tab w:val="left" w:pos="567"/>
        </w:tabs>
        <w:ind w:left="0"/>
        <w:rPr>
          <w:rFonts w:cs="Arial"/>
          <w:szCs w:val="22"/>
        </w:rPr>
      </w:pPr>
    </w:p>
    <w:p w14:paraId="3A9818C1" w14:textId="77777777" w:rsidR="00D25564" w:rsidRPr="003E601A" w:rsidRDefault="00D25564" w:rsidP="003E601A">
      <w:pPr>
        <w:pStyle w:val="Prrafodelista"/>
        <w:tabs>
          <w:tab w:val="left" w:pos="426"/>
          <w:tab w:val="left" w:pos="567"/>
        </w:tabs>
        <w:ind w:left="0"/>
        <w:rPr>
          <w:rFonts w:cs="Arial"/>
          <w:szCs w:val="22"/>
        </w:rPr>
      </w:pPr>
      <w:r w:rsidRPr="003E601A">
        <w:rPr>
          <w:rFonts w:eastAsia="Calibri" w:cs="Arial"/>
          <w:szCs w:val="22"/>
          <w:lang w:val="es-ES"/>
        </w:rPr>
        <w:t xml:space="preserve">De </w:t>
      </w:r>
      <w:r w:rsidRPr="003E601A">
        <w:rPr>
          <w:rFonts w:cs="Arial"/>
          <w:szCs w:val="22"/>
        </w:rPr>
        <w:t xml:space="preserve">lo expuesto, se insiste en que el </w:t>
      </w:r>
      <w:r w:rsidRPr="003E601A">
        <w:rPr>
          <w:rFonts w:cs="Arial"/>
          <w:b/>
          <w:szCs w:val="22"/>
        </w:rPr>
        <w:t>SUJETO OBLIGADO</w:t>
      </w:r>
      <w:r w:rsidRPr="003E601A">
        <w:rPr>
          <w:rFonts w:cs="Arial"/>
          <w:szCs w:val="22"/>
        </w:rPr>
        <w:t xml:space="preserve"> debe de entregar las documentales que corresponde a los informes generados de los síndicos</w:t>
      </w:r>
      <w:r w:rsidR="00F93D03" w:rsidRPr="003E601A">
        <w:rPr>
          <w:rFonts w:cs="Arial"/>
          <w:szCs w:val="22"/>
        </w:rPr>
        <w:t xml:space="preserve"> y regidores</w:t>
      </w:r>
      <w:r w:rsidRPr="003E601A">
        <w:rPr>
          <w:rFonts w:cs="Arial"/>
          <w:szCs w:val="22"/>
        </w:rPr>
        <w:t xml:space="preserve"> municipales, con la cuales se puede dar por colmado el requerimiento del particular y este a su vez allegarse de la información que es de su interés.</w:t>
      </w:r>
    </w:p>
    <w:p w14:paraId="77FA734F" w14:textId="77777777" w:rsidR="00966560" w:rsidRPr="003E601A" w:rsidRDefault="00966560" w:rsidP="003E601A">
      <w:pPr>
        <w:pStyle w:val="Prrafodelista"/>
        <w:tabs>
          <w:tab w:val="left" w:pos="426"/>
          <w:tab w:val="left" w:pos="567"/>
        </w:tabs>
        <w:ind w:left="0"/>
        <w:rPr>
          <w:rFonts w:cs="Arial"/>
          <w:szCs w:val="22"/>
        </w:rPr>
      </w:pPr>
    </w:p>
    <w:p w14:paraId="5E269DAD" w14:textId="77777777" w:rsidR="00966560" w:rsidRPr="003E601A" w:rsidRDefault="00966560" w:rsidP="003E601A">
      <w:pPr>
        <w:pStyle w:val="Prrafodelista"/>
        <w:tabs>
          <w:tab w:val="left" w:pos="426"/>
          <w:tab w:val="left" w:pos="567"/>
        </w:tabs>
        <w:ind w:left="0"/>
        <w:rPr>
          <w:rFonts w:cs="Arial"/>
          <w:szCs w:val="22"/>
        </w:rPr>
      </w:pPr>
      <w:r w:rsidRPr="003E601A">
        <w:rPr>
          <w:rFonts w:cs="Arial"/>
          <w:szCs w:val="22"/>
        </w:rPr>
        <w:t>Ahora bien, debe mencionarse que tanto e</w:t>
      </w:r>
      <w:r w:rsidR="000D5F6E" w:rsidRPr="003E601A">
        <w:rPr>
          <w:rFonts w:cs="Arial"/>
          <w:szCs w:val="22"/>
        </w:rPr>
        <w:t>n</w:t>
      </w:r>
      <w:r w:rsidRPr="003E601A">
        <w:rPr>
          <w:rFonts w:cs="Arial"/>
          <w:szCs w:val="22"/>
        </w:rPr>
        <w:t xml:space="preserve"> respuesta como en informe justificado</w:t>
      </w:r>
      <w:r w:rsidR="000D5F6E" w:rsidRPr="003E601A">
        <w:rPr>
          <w:rFonts w:cs="Arial"/>
          <w:szCs w:val="22"/>
        </w:rPr>
        <w:t>,</w:t>
      </w:r>
      <w:r w:rsidRPr="003E601A">
        <w:rPr>
          <w:rFonts w:cs="Arial"/>
          <w:szCs w:val="22"/>
        </w:rPr>
        <w:t xml:space="preserve"> se hizo entrega de diversas documentales por parte de los regidores y síndico</w:t>
      </w:r>
      <w:r w:rsidR="000D5F6E" w:rsidRPr="003E601A">
        <w:rPr>
          <w:rFonts w:cs="Arial"/>
          <w:szCs w:val="22"/>
        </w:rPr>
        <w:t>,</w:t>
      </w:r>
      <w:r w:rsidRPr="003E601A">
        <w:rPr>
          <w:rFonts w:cs="Arial"/>
          <w:szCs w:val="22"/>
        </w:rPr>
        <w:t xml:space="preserve"> a los cuales se les peticionó la información</w:t>
      </w:r>
      <w:r w:rsidR="000D5F6E" w:rsidRPr="003E601A">
        <w:rPr>
          <w:rFonts w:cs="Arial"/>
          <w:szCs w:val="22"/>
        </w:rPr>
        <w:t xml:space="preserve"> por parte de la Unidad de Transparencia,</w:t>
      </w:r>
      <w:r w:rsidRPr="003E601A">
        <w:rPr>
          <w:rFonts w:cs="Arial"/>
          <w:szCs w:val="22"/>
        </w:rPr>
        <w:t xml:space="preserve"> como a continuación se advierte:</w:t>
      </w:r>
    </w:p>
    <w:p w14:paraId="0A7BD8FB" w14:textId="77777777" w:rsidR="00966560" w:rsidRPr="003E601A" w:rsidRDefault="00966560" w:rsidP="003E601A">
      <w:pPr>
        <w:ind w:left="851" w:right="822"/>
      </w:pPr>
    </w:p>
    <w:tbl>
      <w:tblPr>
        <w:tblStyle w:val="Tablaconcuadrcula"/>
        <w:tblW w:w="0" w:type="auto"/>
        <w:tblLook w:val="04A0" w:firstRow="1" w:lastRow="0" w:firstColumn="1" w:lastColumn="0" w:noHBand="0" w:noVBand="1"/>
      </w:tblPr>
      <w:tblGrid>
        <w:gridCol w:w="2884"/>
        <w:gridCol w:w="2059"/>
        <w:gridCol w:w="2063"/>
        <w:gridCol w:w="2028"/>
      </w:tblGrid>
      <w:tr w:rsidR="003E601A" w:rsidRPr="003E601A" w14:paraId="69A8E357" w14:textId="77777777" w:rsidTr="00986132">
        <w:trPr>
          <w:tblHeader/>
        </w:trPr>
        <w:tc>
          <w:tcPr>
            <w:tcW w:w="2258" w:type="dxa"/>
            <w:shd w:val="pct15" w:color="auto" w:fill="auto"/>
            <w:vAlign w:val="center"/>
          </w:tcPr>
          <w:p w14:paraId="4C3FD493" w14:textId="77777777" w:rsidR="00966560" w:rsidRPr="003E601A" w:rsidRDefault="00966560" w:rsidP="003E601A">
            <w:pPr>
              <w:pStyle w:val="Prrafodelista"/>
              <w:tabs>
                <w:tab w:val="left" w:pos="426"/>
                <w:tab w:val="left" w:pos="567"/>
              </w:tabs>
              <w:ind w:left="0"/>
              <w:jc w:val="center"/>
              <w:rPr>
                <w:rFonts w:cs="Arial"/>
                <w:b/>
                <w:szCs w:val="22"/>
              </w:rPr>
            </w:pPr>
            <w:r w:rsidRPr="003E601A">
              <w:rPr>
                <w:rFonts w:cs="Arial"/>
                <w:b/>
                <w:szCs w:val="22"/>
              </w:rPr>
              <w:t>SERVIDOR PÚBLICO</w:t>
            </w:r>
          </w:p>
        </w:tc>
        <w:tc>
          <w:tcPr>
            <w:tcW w:w="2258" w:type="dxa"/>
            <w:shd w:val="pct15" w:color="auto" w:fill="auto"/>
            <w:vAlign w:val="center"/>
          </w:tcPr>
          <w:p w14:paraId="47CAD881" w14:textId="77777777" w:rsidR="00966560" w:rsidRPr="003E601A" w:rsidRDefault="00966560" w:rsidP="003E601A">
            <w:pPr>
              <w:pStyle w:val="Prrafodelista"/>
              <w:tabs>
                <w:tab w:val="left" w:pos="426"/>
                <w:tab w:val="left" w:pos="567"/>
              </w:tabs>
              <w:ind w:left="0"/>
              <w:jc w:val="center"/>
              <w:rPr>
                <w:rFonts w:cs="Arial"/>
                <w:b/>
                <w:szCs w:val="22"/>
              </w:rPr>
            </w:pPr>
            <w:r w:rsidRPr="003E601A">
              <w:rPr>
                <w:rFonts w:cs="Arial"/>
                <w:b/>
                <w:szCs w:val="22"/>
              </w:rPr>
              <w:t>RESPUESTA</w:t>
            </w:r>
          </w:p>
        </w:tc>
        <w:tc>
          <w:tcPr>
            <w:tcW w:w="2259" w:type="dxa"/>
            <w:shd w:val="pct15" w:color="auto" w:fill="auto"/>
            <w:vAlign w:val="center"/>
          </w:tcPr>
          <w:p w14:paraId="4BE0A32E" w14:textId="77777777" w:rsidR="00966560" w:rsidRPr="003E601A" w:rsidRDefault="00966560" w:rsidP="003E601A">
            <w:pPr>
              <w:pStyle w:val="Prrafodelista"/>
              <w:tabs>
                <w:tab w:val="left" w:pos="426"/>
                <w:tab w:val="left" w:pos="567"/>
              </w:tabs>
              <w:ind w:left="0"/>
              <w:jc w:val="center"/>
              <w:rPr>
                <w:rFonts w:cs="Arial"/>
                <w:b/>
                <w:szCs w:val="22"/>
              </w:rPr>
            </w:pPr>
            <w:r w:rsidRPr="003E601A">
              <w:rPr>
                <w:rFonts w:cs="Arial"/>
                <w:b/>
                <w:szCs w:val="22"/>
              </w:rPr>
              <w:t>INFORME JUSTIFICADO</w:t>
            </w:r>
          </w:p>
        </w:tc>
        <w:tc>
          <w:tcPr>
            <w:tcW w:w="2259" w:type="dxa"/>
            <w:shd w:val="pct15" w:color="auto" w:fill="auto"/>
            <w:vAlign w:val="center"/>
          </w:tcPr>
          <w:p w14:paraId="03E0FF25" w14:textId="77777777" w:rsidR="00966560" w:rsidRPr="003E601A" w:rsidRDefault="00966560" w:rsidP="003E601A">
            <w:pPr>
              <w:pStyle w:val="Prrafodelista"/>
              <w:tabs>
                <w:tab w:val="left" w:pos="426"/>
                <w:tab w:val="left" w:pos="567"/>
              </w:tabs>
              <w:ind w:left="0"/>
              <w:jc w:val="center"/>
              <w:rPr>
                <w:rFonts w:cs="Arial"/>
                <w:b/>
                <w:szCs w:val="22"/>
              </w:rPr>
            </w:pPr>
            <w:r w:rsidRPr="003E601A">
              <w:rPr>
                <w:rFonts w:cs="Arial"/>
                <w:b/>
                <w:szCs w:val="22"/>
              </w:rPr>
              <w:t>COLMA</w:t>
            </w:r>
          </w:p>
        </w:tc>
      </w:tr>
      <w:tr w:rsidR="003E601A" w:rsidRPr="003E601A" w14:paraId="7A814B20" w14:textId="77777777" w:rsidTr="00966560">
        <w:tc>
          <w:tcPr>
            <w:tcW w:w="2258" w:type="dxa"/>
          </w:tcPr>
          <w:p w14:paraId="0F266397" w14:textId="77777777" w:rsidR="00966560" w:rsidRPr="003E601A" w:rsidRDefault="00966560" w:rsidP="003E601A">
            <w:pPr>
              <w:pStyle w:val="Prrafodelista"/>
              <w:tabs>
                <w:tab w:val="left" w:pos="426"/>
                <w:tab w:val="left" w:pos="567"/>
              </w:tabs>
              <w:ind w:left="0"/>
              <w:jc w:val="center"/>
            </w:pPr>
            <w:r w:rsidRPr="003E601A">
              <w:t>Doceavo Regidor del año 2024</w:t>
            </w:r>
          </w:p>
          <w:p w14:paraId="4EC7494F"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04322/INFOEM/IP/RR/2025</w:t>
            </w:r>
          </w:p>
        </w:tc>
        <w:tc>
          <w:tcPr>
            <w:tcW w:w="2258" w:type="dxa"/>
          </w:tcPr>
          <w:p w14:paraId="4E54310B" w14:textId="77777777" w:rsidR="00966560" w:rsidRPr="003E601A" w:rsidRDefault="0024104E" w:rsidP="003E601A">
            <w:pPr>
              <w:pStyle w:val="Prrafodelista"/>
              <w:tabs>
                <w:tab w:val="left" w:pos="426"/>
                <w:tab w:val="left" w:pos="567"/>
              </w:tabs>
              <w:ind w:left="0"/>
              <w:rPr>
                <w:rFonts w:cs="Arial"/>
                <w:szCs w:val="22"/>
              </w:rPr>
            </w:pPr>
            <w:r w:rsidRPr="003E601A">
              <w:t>L</w:t>
            </w:r>
            <w:r w:rsidR="000D5F6E" w:rsidRPr="003E601A">
              <w:t xml:space="preserve">os archivos de la administración 2021-2024 se encontraron como sustraídos, </w:t>
            </w:r>
            <w:r w:rsidR="000D5F6E" w:rsidRPr="003E601A">
              <w:lastRenderedPageBreak/>
              <w:t>destruidos o inutilizados sin causa legítima, y ya se están realizando los procedimientos pertinentes.</w:t>
            </w:r>
          </w:p>
        </w:tc>
        <w:tc>
          <w:tcPr>
            <w:tcW w:w="2259" w:type="dxa"/>
          </w:tcPr>
          <w:p w14:paraId="0EEA4891" w14:textId="77777777" w:rsidR="00966560" w:rsidRPr="003E601A" w:rsidRDefault="00A543EE" w:rsidP="003E601A">
            <w:pPr>
              <w:pStyle w:val="Prrafodelista"/>
              <w:tabs>
                <w:tab w:val="left" w:pos="426"/>
                <w:tab w:val="left" w:pos="567"/>
              </w:tabs>
              <w:ind w:left="0"/>
              <w:jc w:val="center"/>
              <w:rPr>
                <w:rFonts w:cs="Arial"/>
                <w:szCs w:val="22"/>
              </w:rPr>
            </w:pPr>
            <w:r w:rsidRPr="003E601A">
              <w:rPr>
                <w:rFonts w:cs="Arial"/>
                <w:szCs w:val="22"/>
              </w:rPr>
              <w:lastRenderedPageBreak/>
              <w:t>Ratifica su respuesta</w:t>
            </w:r>
          </w:p>
        </w:tc>
        <w:tc>
          <w:tcPr>
            <w:tcW w:w="2259" w:type="dxa"/>
          </w:tcPr>
          <w:p w14:paraId="4CEEA6C9" w14:textId="77777777" w:rsidR="00966560" w:rsidRPr="003E601A" w:rsidRDefault="00B86FDA" w:rsidP="003E601A">
            <w:pPr>
              <w:pStyle w:val="Prrafodelista"/>
              <w:tabs>
                <w:tab w:val="left" w:pos="426"/>
                <w:tab w:val="left" w:pos="567"/>
              </w:tabs>
              <w:ind w:left="0"/>
              <w:jc w:val="center"/>
              <w:rPr>
                <w:rFonts w:cs="Arial"/>
                <w:b/>
                <w:szCs w:val="22"/>
              </w:rPr>
            </w:pPr>
            <w:r w:rsidRPr="003E601A">
              <w:rPr>
                <w:rFonts w:cs="Arial"/>
                <w:b/>
                <w:szCs w:val="22"/>
              </w:rPr>
              <w:t>NO COLMA (Acuerdo de Inexistencia)</w:t>
            </w:r>
          </w:p>
        </w:tc>
      </w:tr>
      <w:tr w:rsidR="003E601A" w:rsidRPr="003E601A" w14:paraId="3A9153E7" w14:textId="77777777" w:rsidTr="00966560">
        <w:tc>
          <w:tcPr>
            <w:tcW w:w="2258" w:type="dxa"/>
          </w:tcPr>
          <w:p w14:paraId="4D2C1039" w14:textId="77777777" w:rsidR="00A543EE" w:rsidRPr="003E601A" w:rsidRDefault="00A543EE" w:rsidP="003E601A">
            <w:pPr>
              <w:pStyle w:val="Prrafodelista"/>
              <w:tabs>
                <w:tab w:val="left" w:pos="426"/>
                <w:tab w:val="left" w:pos="567"/>
              </w:tabs>
              <w:ind w:left="0"/>
              <w:jc w:val="center"/>
              <w:rPr>
                <w:rFonts w:cs="Arial"/>
                <w:szCs w:val="22"/>
              </w:rPr>
            </w:pPr>
            <w:r w:rsidRPr="003E601A">
              <w:rPr>
                <w:rFonts w:cs="Arial"/>
                <w:szCs w:val="22"/>
              </w:rPr>
              <w:t>Sexto Regidor del año 2024</w:t>
            </w:r>
          </w:p>
          <w:p w14:paraId="2E772F74"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04491/INFOEM/IP/RR/2025</w:t>
            </w:r>
          </w:p>
        </w:tc>
        <w:tc>
          <w:tcPr>
            <w:tcW w:w="2258" w:type="dxa"/>
          </w:tcPr>
          <w:p w14:paraId="2D643954" w14:textId="77777777" w:rsidR="00A543EE" w:rsidRPr="003E601A" w:rsidRDefault="00A543EE" w:rsidP="003E601A">
            <w:pPr>
              <w:pStyle w:val="Prrafodelista"/>
              <w:tabs>
                <w:tab w:val="left" w:pos="426"/>
                <w:tab w:val="left" w:pos="567"/>
              </w:tabs>
              <w:ind w:left="0"/>
              <w:rPr>
                <w:rFonts w:cs="Arial"/>
                <w:szCs w:val="22"/>
              </w:rPr>
            </w:pPr>
            <w:r w:rsidRPr="003E601A">
              <w:t>Informes trimestrales del año 2024</w:t>
            </w:r>
          </w:p>
        </w:tc>
        <w:tc>
          <w:tcPr>
            <w:tcW w:w="2259" w:type="dxa"/>
          </w:tcPr>
          <w:p w14:paraId="78F80A3A" w14:textId="77777777" w:rsidR="00A543EE" w:rsidRPr="003E601A" w:rsidRDefault="00A543EE" w:rsidP="003E601A">
            <w:pPr>
              <w:pStyle w:val="Prrafodelista"/>
              <w:tabs>
                <w:tab w:val="left" w:pos="426"/>
                <w:tab w:val="left" w:pos="567"/>
              </w:tabs>
              <w:ind w:left="0"/>
              <w:jc w:val="center"/>
              <w:rPr>
                <w:rFonts w:cs="Arial"/>
                <w:szCs w:val="22"/>
              </w:rPr>
            </w:pPr>
            <w:r w:rsidRPr="003E601A">
              <w:rPr>
                <w:rFonts w:cs="Arial"/>
                <w:szCs w:val="22"/>
              </w:rPr>
              <w:t>Ratifica su respuesta</w:t>
            </w:r>
          </w:p>
        </w:tc>
        <w:tc>
          <w:tcPr>
            <w:tcW w:w="2259" w:type="dxa"/>
          </w:tcPr>
          <w:p w14:paraId="5EAD548B" w14:textId="77777777" w:rsidR="00A543EE" w:rsidRPr="003E601A" w:rsidRDefault="00A543EE" w:rsidP="003E601A">
            <w:pPr>
              <w:pStyle w:val="Prrafodelista"/>
              <w:tabs>
                <w:tab w:val="left" w:pos="426"/>
                <w:tab w:val="left" w:pos="567"/>
              </w:tabs>
              <w:ind w:left="0"/>
              <w:jc w:val="center"/>
              <w:rPr>
                <w:rFonts w:cs="Arial"/>
                <w:szCs w:val="22"/>
              </w:rPr>
            </w:pPr>
            <w:r w:rsidRPr="003E601A">
              <w:rPr>
                <w:rFonts w:cs="Arial"/>
                <w:szCs w:val="22"/>
              </w:rPr>
              <w:t>COLMA</w:t>
            </w:r>
          </w:p>
        </w:tc>
      </w:tr>
      <w:tr w:rsidR="003E601A" w:rsidRPr="003E601A" w14:paraId="7331681E" w14:textId="77777777" w:rsidTr="00966560">
        <w:tc>
          <w:tcPr>
            <w:tcW w:w="2258" w:type="dxa"/>
          </w:tcPr>
          <w:p w14:paraId="744CA4F9" w14:textId="77777777" w:rsidR="00A543EE" w:rsidRPr="003E601A" w:rsidRDefault="00A543EE" w:rsidP="003E601A">
            <w:pPr>
              <w:pStyle w:val="Prrafodelista"/>
              <w:tabs>
                <w:tab w:val="left" w:pos="426"/>
                <w:tab w:val="left" w:pos="567"/>
              </w:tabs>
              <w:ind w:left="0"/>
              <w:jc w:val="center"/>
            </w:pPr>
            <w:r w:rsidRPr="003E601A">
              <w:t>Doceavo Regidor del año 2025</w:t>
            </w:r>
          </w:p>
          <w:p w14:paraId="3B61DF6A"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04529/INFOEM/IP/RR/2025</w:t>
            </w:r>
          </w:p>
        </w:tc>
        <w:tc>
          <w:tcPr>
            <w:tcW w:w="2258" w:type="dxa"/>
          </w:tcPr>
          <w:p w14:paraId="34C4C232" w14:textId="77777777" w:rsidR="00A543EE" w:rsidRPr="003E601A" w:rsidRDefault="00A543EE" w:rsidP="003E601A">
            <w:pPr>
              <w:pStyle w:val="Prrafodelista"/>
              <w:tabs>
                <w:tab w:val="left" w:pos="426"/>
                <w:tab w:val="left" w:pos="567"/>
              </w:tabs>
              <w:ind w:left="0"/>
              <w:rPr>
                <w:rFonts w:cs="Arial"/>
                <w:szCs w:val="22"/>
              </w:rPr>
            </w:pPr>
            <w:r w:rsidRPr="003E601A">
              <w:t>Entrega el informe trimestral del año 2025.</w:t>
            </w:r>
          </w:p>
        </w:tc>
        <w:tc>
          <w:tcPr>
            <w:tcW w:w="2259" w:type="dxa"/>
          </w:tcPr>
          <w:p w14:paraId="7B5AC616" w14:textId="77777777" w:rsidR="00A543EE" w:rsidRPr="003E601A" w:rsidRDefault="00A543EE" w:rsidP="003E601A">
            <w:pPr>
              <w:pStyle w:val="Prrafodelista"/>
              <w:tabs>
                <w:tab w:val="left" w:pos="426"/>
                <w:tab w:val="left" w:pos="567"/>
              </w:tabs>
              <w:ind w:left="0"/>
              <w:rPr>
                <w:rFonts w:cs="Arial"/>
                <w:szCs w:val="22"/>
              </w:rPr>
            </w:pPr>
            <w:r w:rsidRPr="003E601A">
              <w:rPr>
                <w:rFonts w:cs="Arial"/>
                <w:szCs w:val="22"/>
              </w:rPr>
              <w:t>Ratifica su respuesta</w:t>
            </w:r>
          </w:p>
        </w:tc>
        <w:tc>
          <w:tcPr>
            <w:tcW w:w="2259" w:type="dxa"/>
          </w:tcPr>
          <w:p w14:paraId="646E3699" w14:textId="77777777" w:rsidR="00A543EE" w:rsidRPr="003E601A" w:rsidRDefault="00A543EE" w:rsidP="003E601A">
            <w:pPr>
              <w:pStyle w:val="Prrafodelista"/>
              <w:tabs>
                <w:tab w:val="left" w:pos="426"/>
                <w:tab w:val="left" w:pos="567"/>
              </w:tabs>
              <w:ind w:left="0"/>
              <w:jc w:val="center"/>
              <w:rPr>
                <w:rFonts w:cs="Arial"/>
                <w:szCs w:val="22"/>
              </w:rPr>
            </w:pPr>
            <w:r w:rsidRPr="003E601A">
              <w:rPr>
                <w:rFonts w:cs="Arial"/>
                <w:szCs w:val="22"/>
              </w:rPr>
              <w:t>COLMA</w:t>
            </w:r>
          </w:p>
        </w:tc>
      </w:tr>
      <w:tr w:rsidR="003E601A" w:rsidRPr="003E601A" w14:paraId="2B566418" w14:textId="77777777" w:rsidTr="00966560">
        <w:tc>
          <w:tcPr>
            <w:tcW w:w="2258" w:type="dxa"/>
          </w:tcPr>
          <w:p w14:paraId="49742D40" w14:textId="77777777" w:rsidR="00A543EE" w:rsidRPr="003E601A" w:rsidRDefault="00A543EE" w:rsidP="003E601A">
            <w:pPr>
              <w:pStyle w:val="Prrafodelista"/>
              <w:tabs>
                <w:tab w:val="left" w:pos="426"/>
                <w:tab w:val="left" w:pos="567"/>
              </w:tabs>
              <w:ind w:left="0"/>
              <w:jc w:val="center"/>
            </w:pPr>
            <w:r w:rsidRPr="003E601A">
              <w:t>Onceavo Regidor del año 2025</w:t>
            </w:r>
          </w:p>
          <w:p w14:paraId="08F8CEE3"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04530/INFOEM/IP/RR/2025</w:t>
            </w:r>
          </w:p>
        </w:tc>
        <w:tc>
          <w:tcPr>
            <w:tcW w:w="2258" w:type="dxa"/>
          </w:tcPr>
          <w:p w14:paraId="4C259DC0" w14:textId="77777777" w:rsidR="00A543EE" w:rsidRPr="003E601A" w:rsidRDefault="00A543EE" w:rsidP="003E601A">
            <w:pPr>
              <w:pStyle w:val="Prrafodelista"/>
              <w:tabs>
                <w:tab w:val="left" w:pos="426"/>
                <w:tab w:val="left" w:pos="567"/>
              </w:tabs>
              <w:ind w:left="0"/>
              <w:rPr>
                <w:rFonts w:cs="Arial"/>
                <w:szCs w:val="22"/>
              </w:rPr>
            </w:pPr>
            <w:r w:rsidRPr="003E601A">
              <w:t>Hizo del conocimiento que al concluir el término de ley, se presentará el informe respectivo de actividades.</w:t>
            </w:r>
          </w:p>
        </w:tc>
        <w:tc>
          <w:tcPr>
            <w:tcW w:w="2259" w:type="dxa"/>
          </w:tcPr>
          <w:p w14:paraId="5A21ACEF" w14:textId="77777777" w:rsidR="00A543EE" w:rsidRPr="003E601A" w:rsidRDefault="00A543EE" w:rsidP="003E601A">
            <w:pPr>
              <w:pStyle w:val="Prrafodelista"/>
              <w:tabs>
                <w:tab w:val="left" w:pos="426"/>
                <w:tab w:val="left" w:pos="567"/>
              </w:tabs>
              <w:ind w:left="0"/>
              <w:rPr>
                <w:rFonts w:cs="Arial"/>
                <w:szCs w:val="22"/>
              </w:rPr>
            </w:pPr>
            <w:r w:rsidRPr="003E601A">
              <w:rPr>
                <w:rFonts w:cs="Arial"/>
                <w:szCs w:val="22"/>
              </w:rPr>
              <w:t>Ratifica su respuesta</w:t>
            </w:r>
          </w:p>
        </w:tc>
        <w:tc>
          <w:tcPr>
            <w:tcW w:w="2259" w:type="dxa"/>
          </w:tcPr>
          <w:p w14:paraId="58F43306" w14:textId="77777777" w:rsidR="00A543EE" w:rsidRPr="003E601A" w:rsidRDefault="00D01170" w:rsidP="003E601A">
            <w:pPr>
              <w:pStyle w:val="Prrafodelista"/>
              <w:tabs>
                <w:tab w:val="left" w:pos="426"/>
                <w:tab w:val="left" w:pos="567"/>
              </w:tabs>
              <w:ind w:left="0"/>
              <w:rPr>
                <w:rFonts w:cs="Arial"/>
                <w:szCs w:val="22"/>
              </w:rPr>
            </w:pPr>
            <w:r w:rsidRPr="003E601A">
              <w:rPr>
                <w:rFonts w:cs="Arial"/>
                <w:szCs w:val="22"/>
              </w:rPr>
              <w:t xml:space="preserve">        </w:t>
            </w:r>
            <w:r w:rsidR="00F9544E" w:rsidRPr="003E601A">
              <w:rPr>
                <w:rFonts w:cs="Arial"/>
                <w:szCs w:val="22"/>
              </w:rPr>
              <w:t>COLMA</w:t>
            </w:r>
            <w:r w:rsidRPr="003E601A">
              <w:rPr>
                <w:rFonts w:cs="Arial"/>
                <w:szCs w:val="22"/>
              </w:rPr>
              <w:t xml:space="preserve"> (hecho negativo)</w:t>
            </w:r>
          </w:p>
        </w:tc>
      </w:tr>
      <w:tr w:rsidR="003E601A" w:rsidRPr="003E601A" w14:paraId="6E0043A9" w14:textId="77777777" w:rsidTr="00966560">
        <w:tc>
          <w:tcPr>
            <w:tcW w:w="2258" w:type="dxa"/>
          </w:tcPr>
          <w:p w14:paraId="2C4AAA50" w14:textId="77777777" w:rsidR="00A543EE" w:rsidRPr="003E601A" w:rsidRDefault="00A543EE" w:rsidP="003E601A">
            <w:pPr>
              <w:pStyle w:val="Prrafodelista"/>
              <w:tabs>
                <w:tab w:val="left" w:pos="426"/>
                <w:tab w:val="left" w:pos="567"/>
              </w:tabs>
              <w:ind w:left="0"/>
              <w:jc w:val="center"/>
            </w:pPr>
            <w:r w:rsidRPr="003E601A">
              <w:t>Séptimo Regidor del año 2025</w:t>
            </w:r>
          </w:p>
          <w:p w14:paraId="47747E60"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04531/INFOEM/IP/RR/2025</w:t>
            </w:r>
          </w:p>
        </w:tc>
        <w:tc>
          <w:tcPr>
            <w:tcW w:w="2258" w:type="dxa"/>
          </w:tcPr>
          <w:p w14:paraId="5B21155F" w14:textId="77777777" w:rsidR="00A543EE" w:rsidRPr="003E601A" w:rsidRDefault="00A543EE" w:rsidP="003E601A">
            <w:pPr>
              <w:pStyle w:val="Prrafodelista"/>
              <w:tabs>
                <w:tab w:val="left" w:pos="426"/>
                <w:tab w:val="left" w:pos="567"/>
              </w:tabs>
              <w:ind w:left="0"/>
              <w:rPr>
                <w:rFonts w:cs="Arial"/>
                <w:szCs w:val="22"/>
              </w:rPr>
            </w:pPr>
            <w:r w:rsidRPr="003E601A">
              <w:t>Presenta el informe de la Séptima Regiduría. (Como presidenta de la Comisión de Fomento Agropecuario y Forestal)</w:t>
            </w:r>
          </w:p>
        </w:tc>
        <w:tc>
          <w:tcPr>
            <w:tcW w:w="2259" w:type="dxa"/>
          </w:tcPr>
          <w:p w14:paraId="1F3DB7F4" w14:textId="77777777" w:rsidR="00A543EE" w:rsidRPr="003E601A" w:rsidRDefault="004D7FB9" w:rsidP="003E601A">
            <w:pPr>
              <w:pStyle w:val="Prrafodelista"/>
              <w:tabs>
                <w:tab w:val="left" w:pos="426"/>
                <w:tab w:val="left" w:pos="567"/>
              </w:tabs>
              <w:ind w:left="0"/>
              <w:rPr>
                <w:rFonts w:cs="Arial"/>
                <w:szCs w:val="22"/>
              </w:rPr>
            </w:pPr>
            <w:r w:rsidRPr="003E601A">
              <w:t>Hace entrega del informe ejecutivo de actividades de los meses de febrero, marzo y abril</w:t>
            </w:r>
          </w:p>
        </w:tc>
        <w:tc>
          <w:tcPr>
            <w:tcW w:w="2259" w:type="dxa"/>
          </w:tcPr>
          <w:p w14:paraId="1DC6C856" w14:textId="77777777" w:rsidR="00A543EE" w:rsidRPr="003E601A" w:rsidRDefault="00A543EE" w:rsidP="003E601A">
            <w:pPr>
              <w:pStyle w:val="Prrafodelista"/>
              <w:tabs>
                <w:tab w:val="left" w:pos="426"/>
                <w:tab w:val="left" w:pos="567"/>
              </w:tabs>
              <w:ind w:left="0"/>
              <w:jc w:val="center"/>
              <w:rPr>
                <w:rFonts w:cs="Arial"/>
                <w:szCs w:val="22"/>
              </w:rPr>
            </w:pPr>
            <w:r w:rsidRPr="003E601A">
              <w:rPr>
                <w:rFonts w:cs="Arial"/>
                <w:szCs w:val="22"/>
              </w:rPr>
              <w:t>COLMA</w:t>
            </w:r>
            <w:r w:rsidR="004D7FB9" w:rsidRPr="003E601A">
              <w:rPr>
                <w:rFonts w:cs="Arial"/>
                <w:szCs w:val="22"/>
              </w:rPr>
              <w:t xml:space="preserve"> EN INFORME JUSTIFICADO</w:t>
            </w:r>
          </w:p>
        </w:tc>
      </w:tr>
      <w:tr w:rsidR="003E601A" w:rsidRPr="003E601A" w14:paraId="0DC03269" w14:textId="77777777" w:rsidTr="00966560">
        <w:tc>
          <w:tcPr>
            <w:tcW w:w="2258" w:type="dxa"/>
          </w:tcPr>
          <w:p w14:paraId="1B30A1FC" w14:textId="77777777" w:rsidR="00A543EE" w:rsidRPr="003E601A" w:rsidRDefault="00A543EE" w:rsidP="003E601A">
            <w:pPr>
              <w:pStyle w:val="Prrafodelista"/>
              <w:tabs>
                <w:tab w:val="left" w:pos="426"/>
                <w:tab w:val="left" w:pos="567"/>
              </w:tabs>
              <w:ind w:left="0"/>
              <w:jc w:val="center"/>
            </w:pPr>
            <w:r w:rsidRPr="003E601A">
              <w:t>Sexto Regidor del año 2025</w:t>
            </w:r>
          </w:p>
          <w:p w14:paraId="33C2F021"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04534/INFOEM/IP/RR/2025</w:t>
            </w:r>
          </w:p>
        </w:tc>
        <w:tc>
          <w:tcPr>
            <w:tcW w:w="2258" w:type="dxa"/>
          </w:tcPr>
          <w:p w14:paraId="5882E293" w14:textId="77777777" w:rsidR="00A543EE" w:rsidRPr="003E601A" w:rsidRDefault="00A543EE" w:rsidP="003E601A">
            <w:pPr>
              <w:pStyle w:val="Prrafodelista"/>
              <w:tabs>
                <w:tab w:val="left" w:pos="426"/>
                <w:tab w:val="left" w:pos="567"/>
              </w:tabs>
              <w:ind w:left="0"/>
              <w:rPr>
                <w:rFonts w:cs="Arial"/>
                <w:szCs w:val="22"/>
              </w:rPr>
            </w:pPr>
            <w:r w:rsidRPr="003E601A">
              <w:t xml:space="preserve">Remite la Sexta Regidora oficio mediante el cual informa las actividades realizadas en el </w:t>
            </w:r>
            <w:r w:rsidRPr="003E601A">
              <w:lastRenderedPageBreak/>
              <w:t>periodo enero-marzo 2025.</w:t>
            </w:r>
          </w:p>
        </w:tc>
        <w:tc>
          <w:tcPr>
            <w:tcW w:w="2259" w:type="dxa"/>
          </w:tcPr>
          <w:p w14:paraId="303B1146" w14:textId="77777777" w:rsidR="00A543EE" w:rsidRPr="003E601A" w:rsidRDefault="005461CA" w:rsidP="003E601A">
            <w:pPr>
              <w:pStyle w:val="Prrafodelista"/>
              <w:tabs>
                <w:tab w:val="left" w:pos="426"/>
                <w:tab w:val="left" w:pos="567"/>
              </w:tabs>
              <w:ind w:left="0"/>
              <w:jc w:val="center"/>
              <w:rPr>
                <w:rFonts w:cs="Arial"/>
                <w:szCs w:val="22"/>
              </w:rPr>
            </w:pPr>
            <w:r w:rsidRPr="003E601A">
              <w:rPr>
                <w:rFonts w:cs="Arial"/>
                <w:szCs w:val="22"/>
              </w:rPr>
              <w:lastRenderedPageBreak/>
              <w:t>Ratifica su respuesta</w:t>
            </w:r>
          </w:p>
        </w:tc>
        <w:tc>
          <w:tcPr>
            <w:tcW w:w="2259" w:type="dxa"/>
          </w:tcPr>
          <w:p w14:paraId="6512652C" w14:textId="77777777" w:rsidR="00A543EE" w:rsidRPr="003E601A" w:rsidRDefault="00A543EE" w:rsidP="003E601A">
            <w:pPr>
              <w:pStyle w:val="Prrafodelista"/>
              <w:tabs>
                <w:tab w:val="left" w:pos="426"/>
                <w:tab w:val="left" w:pos="567"/>
              </w:tabs>
              <w:ind w:left="0"/>
              <w:jc w:val="center"/>
              <w:rPr>
                <w:rFonts w:cs="Arial"/>
                <w:szCs w:val="22"/>
              </w:rPr>
            </w:pPr>
            <w:r w:rsidRPr="003E601A">
              <w:rPr>
                <w:rFonts w:cs="Arial"/>
                <w:szCs w:val="22"/>
              </w:rPr>
              <w:t>COLMA</w:t>
            </w:r>
          </w:p>
        </w:tc>
      </w:tr>
      <w:tr w:rsidR="003E601A" w:rsidRPr="003E601A" w14:paraId="5C5FDED9" w14:textId="77777777" w:rsidTr="00966560">
        <w:tc>
          <w:tcPr>
            <w:tcW w:w="2258" w:type="dxa"/>
          </w:tcPr>
          <w:p w14:paraId="215AAF6D" w14:textId="77777777" w:rsidR="00A543EE" w:rsidRPr="003E601A" w:rsidRDefault="00A543EE" w:rsidP="003E601A">
            <w:pPr>
              <w:pStyle w:val="Prrafodelista"/>
              <w:tabs>
                <w:tab w:val="left" w:pos="426"/>
                <w:tab w:val="left" w:pos="567"/>
              </w:tabs>
              <w:ind w:left="0"/>
              <w:jc w:val="center"/>
            </w:pPr>
            <w:r w:rsidRPr="003E601A">
              <w:t>Quinto Regidor del año 2025</w:t>
            </w:r>
          </w:p>
          <w:p w14:paraId="2F08B4CD"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04535/INFOEM/IP/RR/2025</w:t>
            </w:r>
          </w:p>
        </w:tc>
        <w:tc>
          <w:tcPr>
            <w:tcW w:w="2258" w:type="dxa"/>
          </w:tcPr>
          <w:p w14:paraId="7C0CEBE5" w14:textId="77777777" w:rsidR="00A543EE" w:rsidRPr="003E601A" w:rsidRDefault="00A543EE" w:rsidP="003E601A">
            <w:pPr>
              <w:pStyle w:val="Prrafodelista"/>
              <w:tabs>
                <w:tab w:val="left" w:pos="426"/>
                <w:tab w:val="left" w:pos="567"/>
              </w:tabs>
              <w:ind w:left="0"/>
              <w:rPr>
                <w:rFonts w:cs="Arial"/>
                <w:szCs w:val="22"/>
              </w:rPr>
            </w:pPr>
            <w:r w:rsidRPr="003E601A">
              <w:t>Informa que no está en posibilidad de remitir, pues la información solicitada, no está dentro de las actividades de la Regiduría.</w:t>
            </w:r>
          </w:p>
        </w:tc>
        <w:tc>
          <w:tcPr>
            <w:tcW w:w="2259" w:type="dxa"/>
          </w:tcPr>
          <w:p w14:paraId="16C29EB7" w14:textId="77777777" w:rsidR="00A543EE" w:rsidRPr="003E601A" w:rsidRDefault="005461CA" w:rsidP="003E601A">
            <w:pPr>
              <w:pStyle w:val="Prrafodelista"/>
              <w:tabs>
                <w:tab w:val="left" w:pos="426"/>
                <w:tab w:val="left" w:pos="567"/>
              </w:tabs>
              <w:ind w:left="0"/>
              <w:rPr>
                <w:rFonts w:cs="Arial"/>
                <w:szCs w:val="22"/>
              </w:rPr>
            </w:pPr>
            <w:r w:rsidRPr="003E601A">
              <w:rPr>
                <w:rFonts w:cs="Arial"/>
                <w:szCs w:val="22"/>
              </w:rPr>
              <w:t>Ratifica su respuesta</w:t>
            </w:r>
          </w:p>
        </w:tc>
        <w:tc>
          <w:tcPr>
            <w:tcW w:w="2259" w:type="dxa"/>
          </w:tcPr>
          <w:p w14:paraId="434F82F6" w14:textId="77777777" w:rsidR="00A543EE" w:rsidRPr="003E601A" w:rsidRDefault="008D4231" w:rsidP="003E601A">
            <w:pPr>
              <w:pStyle w:val="Prrafodelista"/>
              <w:tabs>
                <w:tab w:val="left" w:pos="426"/>
                <w:tab w:val="left" w:pos="567"/>
              </w:tabs>
              <w:ind w:left="0"/>
              <w:jc w:val="center"/>
              <w:rPr>
                <w:rFonts w:cs="Arial"/>
                <w:b/>
                <w:szCs w:val="22"/>
              </w:rPr>
            </w:pPr>
            <w:r w:rsidRPr="003E601A">
              <w:rPr>
                <w:rFonts w:cs="Arial"/>
                <w:b/>
                <w:szCs w:val="22"/>
              </w:rPr>
              <w:t>NO COLMA</w:t>
            </w:r>
          </w:p>
        </w:tc>
      </w:tr>
      <w:tr w:rsidR="003E601A" w:rsidRPr="003E601A" w14:paraId="66D9C094" w14:textId="77777777" w:rsidTr="00966560">
        <w:tc>
          <w:tcPr>
            <w:tcW w:w="2258" w:type="dxa"/>
          </w:tcPr>
          <w:p w14:paraId="64F50F9C" w14:textId="77777777" w:rsidR="00A543EE" w:rsidRPr="003E601A" w:rsidRDefault="00A543EE" w:rsidP="003E601A">
            <w:pPr>
              <w:pStyle w:val="Prrafodelista"/>
              <w:tabs>
                <w:tab w:val="left" w:pos="426"/>
                <w:tab w:val="left" w:pos="567"/>
              </w:tabs>
              <w:ind w:left="0"/>
              <w:jc w:val="center"/>
            </w:pPr>
            <w:r w:rsidRPr="003E601A">
              <w:t>Cuarto Regidor del año 2025</w:t>
            </w:r>
          </w:p>
          <w:p w14:paraId="2864B947"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04536/INFOEM/IP/RR/2025</w:t>
            </w:r>
          </w:p>
        </w:tc>
        <w:tc>
          <w:tcPr>
            <w:tcW w:w="2258" w:type="dxa"/>
          </w:tcPr>
          <w:p w14:paraId="3B2497F5" w14:textId="77777777" w:rsidR="00A543EE" w:rsidRPr="003E601A" w:rsidRDefault="00A543EE" w:rsidP="003E601A">
            <w:pPr>
              <w:pStyle w:val="Prrafodelista"/>
              <w:tabs>
                <w:tab w:val="left" w:pos="426"/>
                <w:tab w:val="left" w:pos="567"/>
              </w:tabs>
              <w:ind w:left="0"/>
              <w:rPr>
                <w:rFonts w:cs="Arial"/>
                <w:szCs w:val="22"/>
              </w:rPr>
            </w:pPr>
            <w:r w:rsidRPr="003E601A">
              <w:t>No se cuenta con la información requerida.</w:t>
            </w:r>
          </w:p>
        </w:tc>
        <w:tc>
          <w:tcPr>
            <w:tcW w:w="2259" w:type="dxa"/>
          </w:tcPr>
          <w:p w14:paraId="05E67091" w14:textId="77777777" w:rsidR="00A543EE" w:rsidRPr="003E601A" w:rsidRDefault="00A33ACE" w:rsidP="003E601A">
            <w:pPr>
              <w:pStyle w:val="Prrafodelista"/>
              <w:tabs>
                <w:tab w:val="left" w:pos="426"/>
                <w:tab w:val="left" w:pos="567"/>
              </w:tabs>
              <w:ind w:left="0"/>
              <w:rPr>
                <w:rFonts w:cs="Arial"/>
                <w:szCs w:val="22"/>
              </w:rPr>
            </w:pPr>
            <w:r w:rsidRPr="003E601A">
              <w:rPr>
                <w:rFonts w:cs="Arial"/>
                <w:szCs w:val="22"/>
              </w:rPr>
              <w:t>Ratifica su respuesta</w:t>
            </w:r>
          </w:p>
        </w:tc>
        <w:tc>
          <w:tcPr>
            <w:tcW w:w="2259" w:type="dxa"/>
          </w:tcPr>
          <w:p w14:paraId="747926FD" w14:textId="77777777" w:rsidR="00A543EE" w:rsidRPr="003E601A" w:rsidRDefault="00751582" w:rsidP="003E601A">
            <w:pPr>
              <w:pStyle w:val="Prrafodelista"/>
              <w:tabs>
                <w:tab w:val="left" w:pos="426"/>
                <w:tab w:val="left" w:pos="567"/>
              </w:tabs>
              <w:ind w:left="0"/>
              <w:jc w:val="center"/>
              <w:rPr>
                <w:rFonts w:cs="Arial"/>
                <w:szCs w:val="22"/>
              </w:rPr>
            </w:pPr>
            <w:r w:rsidRPr="003E601A">
              <w:rPr>
                <w:rFonts w:cs="Arial"/>
                <w:szCs w:val="22"/>
              </w:rPr>
              <w:t>COLMA</w:t>
            </w:r>
            <w:r w:rsidR="00ED3929" w:rsidRPr="003E601A">
              <w:rPr>
                <w:rFonts w:cs="Arial"/>
                <w:szCs w:val="22"/>
              </w:rPr>
              <w:t xml:space="preserve"> (hecho negativo)</w:t>
            </w:r>
          </w:p>
        </w:tc>
      </w:tr>
      <w:tr w:rsidR="003E601A" w:rsidRPr="003E601A" w14:paraId="222DD9E3" w14:textId="77777777" w:rsidTr="00966560">
        <w:tc>
          <w:tcPr>
            <w:tcW w:w="2258" w:type="dxa"/>
          </w:tcPr>
          <w:p w14:paraId="4ABDD398" w14:textId="77777777" w:rsidR="00A543EE" w:rsidRPr="003E601A" w:rsidRDefault="00A543EE" w:rsidP="003E601A">
            <w:pPr>
              <w:pStyle w:val="Prrafodelista"/>
              <w:tabs>
                <w:tab w:val="left" w:pos="426"/>
                <w:tab w:val="left" w:pos="567"/>
              </w:tabs>
              <w:ind w:left="0"/>
              <w:jc w:val="center"/>
            </w:pPr>
            <w:r w:rsidRPr="003E601A">
              <w:t>Tercer Regidor del año 2025</w:t>
            </w:r>
          </w:p>
          <w:p w14:paraId="6F6B4249"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04537/INFOEM/IP/RR/2025</w:t>
            </w:r>
          </w:p>
        </w:tc>
        <w:tc>
          <w:tcPr>
            <w:tcW w:w="2258" w:type="dxa"/>
          </w:tcPr>
          <w:p w14:paraId="00DAE315" w14:textId="77777777" w:rsidR="00A543EE" w:rsidRPr="003E601A" w:rsidRDefault="00A543EE" w:rsidP="003E601A">
            <w:pPr>
              <w:pStyle w:val="Prrafodelista"/>
              <w:tabs>
                <w:tab w:val="left" w:pos="426"/>
                <w:tab w:val="left" w:pos="567"/>
              </w:tabs>
              <w:ind w:left="0"/>
              <w:rPr>
                <w:rFonts w:cs="Arial"/>
                <w:szCs w:val="22"/>
              </w:rPr>
            </w:pPr>
            <w:r w:rsidRPr="003E601A">
              <w:t>El cual informa que no se han realizado actividades adicionales a la instalación de comisiones que la Regiduría forma parte, así como la asistencia y participación  en sesiones ordinarias de cabildo, eventos, reuniones de trabajo que requiere la administración pública.</w:t>
            </w:r>
          </w:p>
        </w:tc>
        <w:tc>
          <w:tcPr>
            <w:tcW w:w="2259" w:type="dxa"/>
          </w:tcPr>
          <w:p w14:paraId="68465A25" w14:textId="77777777" w:rsidR="00A543EE" w:rsidRPr="003E601A" w:rsidRDefault="008D4231" w:rsidP="003E601A">
            <w:pPr>
              <w:pStyle w:val="Prrafodelista"/>
              <w:tabs>
                <w:tab w:val="left" w:pos="426"/>
                <w:tab w:val="left" w:pos="567"/>
              </w:tabs>
              <w:ind w:left="0"/>
              <w:rPr>
                <w:rFonts w:cs="Arial"/>
                <w:szCs w:val="22"/>
              </w:rPr>
            </w:pPr>
            <w:r w:rsidRPr="003E601A">
              <w:rPr>
                <w:rFonts w:cs="Arial"/>
                <w:szCs w:val="22"/>
              </w:rPr>
              <w:t>Ratifica su respuesta</w:t>
            </w:r>
          </w:p>
        </w:tc>
        <w:tc>
          <w:tcPr>
            <w:tcW w:w="2259" w:type="dxa"/>
          </w:tcPr>
          <w:p w14:paraId="6DFD1C26" w14:textId="77777777" w:rsidR="00A543EE" w:rsidRPr="003E601A" w:rsidRDefault="008D4231" w:rsidP="003E601A">
            <w:pPr>
              <w:pStyle w:val="Prrafodelista"/>
              <w:tabs>
                <w:tab w:val="left" w:pos="426"/>
                <w:tab w:val="left" w:pos="567"/>
              </w:tabs>
              <w:ind w:left="0"/>
              <w:jc w:val="center"/>
              <w:rPr>
                <w:rFonts w:cs="Arial"/>
                <w:szCs w:val="22"/>
              </w:rPr>
            </w:pPr>
            <w:r w:rsidRPr="003E601A">
              <w:rPr>
                <w:rFonts w:cs="Arial"/>
                <w:szCs w:val="22"/>
              </w:rPr>
              <w:t>COLMA</w:t>
            </w:r>
          </w:p>
        </w:tc>
      </w:tr>
      <w:tr w:rsidR="003E601A" w:rsidRPr="003E601A" w14:paraId="44440DF2" w14:textId="77777777" w:rsidTr="00966560">
        <w:tc>
          <w:tcPr>
            <w:tcW w:w="2258" w:type="dxa"/>
          </w:tcPr>
          <w:p w14:paraId="540CAB83" w14:textId="77777777" w:rsidR="00A543EE" w:rsidRPr="003E601A" w:rsidRDefault="00A543EE" w:rsidP="003E601A">
            <w:pPr>
              <w:pStyle w:val="Prrafodelista"/>
              <w:tabs>
                <w:tab w:val="left" w:pos="426"/>
                <w:tab w:val="left" w:pos="567"/>
              </w:tabs>
              <w:ind w:left="0"/>
              <w:jc w:val="center"/>
            </w:pPr>
            <w:r w:rsidRPr="003E601A">
              <w:t>Primer Regidor del año 2025</w:t>
            </w:r>
          </w:p>
          <w:p w14:paraId="051C9676"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04539/INFOEM/IP/RR/2025</w:t>
            </w:r>
          </w:p>
        </w:tc>
        <w:tc>
          <w:tcPr>
            <w:tcW w:w="2258" w:type="dxa"/>
          </w:tcPr>
          <w:p w14:paraId="34C4E67D" w14:textId="77777777" w:rsidR="00A543EE" w:rsidRPr="003E601A" w:rsidRDefault="00A543EE" w:rsidP="003E601A">
            <w:pPr>
              <w:pStyle w:val="Prrafodelista"/>
              <w:tabs>
                <w:tab w:val="left" w:pos="426"/>
                <w:tab w:val="left" w:pos="567"/>
              </w:tabs>
              <w:ind w:left="0"/>
              <w:rPr>
                <w:rFonts w:cs="Arial"/>
                <w:szCs w:val="22"/>
              </w:rPr>
            </w:pPr>
            <w:r w:rsidRPr="003E601A">
              <w:t xml:space="preserve">No cuenta con información al respecto, ya que aún no concluye el primer trimestre </w:t>
            </w:r>
            <w:r w:rsidRPr="003E601A">
              <w:lastRenderedPageBreak/>
              <w:t>del año fiscal corriente.</w:t>
            </w:r>
          </w:p>
        </w:tc>
        <w:tc>
          <w:tcPr>
            <w:tcW w:w="2259" w:type="dxa"/>
          </w:tcPr>
          <w:p w14:paraId="00CB170A" w14:textId="77777777" w:rsidR="00A543EE" w:rsidRPr="003E601A" w:rsidRDefault="00A33ACE" w:rsidP="003E601A">
            <w:pPr>
              <w:pStyle w:val="Prrafodelista"/>
              <w:tabs>
                <w:tab w:val="left" w:pos="426"/>
                <w:tab w:val="left" w:pos="567"/>
              </w:tabs>
              <w:ind w:left="0"/>
              <w:rPr>
                <w:rFonts w:cs="Arial"/>
                <w:szCs w:val="22"/>
              </w:rPr>
            </w:pPr>
            <w:r w:rsidRPr="003E601A">
              <w:lastRenderedPageBreak/>
              <w:t>Entrega el informe de actividades de la comisión edilicia de Desarrollo Social.</w:t>
            </w:r>
          </w:p>
        </w:tc>
        <w:tc>
          <w:tcPr>
            <w:tcW w:w="2259" w:type="dxa"/>
          </w:tcPr>
          <w:p w14:paraId="0A3F9501" w14:textId="77777777" w:rsidR="00A543EE" w:rsidRPr="003E601A" w:rsidRDefault="00A33ACE" w:rsidP="003E601A">
            <w:pPr>
              <w:pStyle w:val="Prrafodelista"/>
              <w:tabs>
                <w:tab w:val="left" w:pos="426"/>
                <w:tab w:val="left" w:pos="567"/>
              </w:tabs>
              <w:ind w:left="0"/>
              <w:jc w:val="center"/>
              <w:rPr>
                <w:rFonts w:cs="Arial"/>
                <w:szCs w:val="22"/>
              </w:rPr>
            </w:pPr>
            <w:r w:rsidRPr="003E601A">
              <w:rPr>
                <w:rFonts w:cs="Arial"/>
                <w:szCs w:val="22"/>
              </w:rPr>
              <w:t>COLMA EN INFORME JUSTIFICADO</w:t>
            </w:r>
          </w:p>
        </w:tc>
      </w:tr>
      <w:tr w:rsidR="00A543EE" w:rsidRPr="003E601A" w14:paraId="7CB63BE2" w14:textId="77777777" w:rsidTr="00966560">
        <w:tc>
          <w:tcPr>
            <w:tcW w:w="2258" w:type="dxa"/>
          </w:tcPr>
          <w:p w14:paraId="01D7E64E" w14:textId="77777777" w:rsidR="00A543EE" w:rsidRPr="003E601A" w:rsidRDefault="00A543EE" w:rsidP="003E601A">
            <w:pPr>
              <w:pStyle w:val="Prrafodelista"/>
              <w:tabs>
                <w:tab w:val="left" w:pos="426"/>
                <w:tab w:val="left" w:pos="567"/>
              </w:tabs>
              <w:ind w:left="0"/>
              <w:jc w:val="center"/>
            </w:pPr>
            <w:r w:rsidRPr="003E601A">
              <w:t>Primer Síndico del año 2025</w:t>
            </w:r>
          </w:p>
          <w:p w14:paraId="52AAF0FD" w14:textId="77777777" w:rsidR="00751582" w:rsidRPr="003E601A" w:rsidRDefault="00751582" w:rsidP="003E601A">
            <w:pPr>
              <w:pStyle w:val="Prrafodelista"/>
              <w:tabs>
                <w:tab w:val="left" w:pos="426"/>
                <w:tab w:val="left" w:pos="567"/>
              </w:tabs>
              <w:ind w:left="0"/>
              <w:jc w:val="center"/>
              <w:rPr>
                <w:rFonts w:cs="Arial"/>
                <w:szCs w:val="22"/>
              </w:rPr>
            </w:pPr>
            <w:r w:rsidRPr="003E601A">
              <w:rPr>
                <w:rFonts w:cs="Arial"/>
                <w:szCs w:val="22"/>
              </w:rPr>
              <w:t>04540/INFOEM/IP/RR/2025</w:t>
            </w:r>
          </w:p>
        </w:tc>
        <w:tc>
          <w:tcPr>
            <w:tcW w:w="2258" w:type="dxa"/>
          </w:tcPr>
          <w:p w14:paraId="02EBEBAA" w14:textId="77777777" w:rsidR="00A543EE" w:rsidRPr="003E601A" w:rsidRDefault="00A543EE" w:rsidP="003E601A">
            <w:pPr>
              <w:pStyle w:val="Prrafodelista"/>
              <w:tabs>
                <w:tab w:val="left" w:pos="426"/>
                <w:tab w:val="left" w:pos="567"/>
              </w:tabs>
              <w:ind w:left="0"/>
              <w:rPr>
                <w:rFonts w:cs="Arial"/>
                <w:szCs w:val="22"/>
              </w:rPr>
            </w:pPr>
            <w:r w:rsidRPr="003E601A">
              <w:t>Realiza una transcripción de los artículos 52 y 53 de la Ley Orgánica Municipal únicamente.</w:t>
            </w:r>
          </w:p>
        </w:tc>
        <w:tc>
          <w:tcPr>
            <w:tcW w:w="2259" w:type="dxa"/>
          </w:tcPr>
          <w:p w14:paraId="2FBC8365" w14:textId="77777777" w:rsidR="00A543EE" w:rsidRPr="003E601A" w:rsidRDefault="00A33ACE" w:rsidP="003E601A">
            <w:pPr>
              <w:pStyle w:val="Prrafodelista"/>
              <w:tabs>
                <w:tab w:val="left" w:pos="426"/>
                <w:tab w:val="left" w:pos="567"/>
              </w:tabs>
              <w:ind w:left="0"/>
              <w:rPr>
                <w:rFonts w:cs="Arial"/>
                <w:szCs w:val="22"/>
              </w:rPr>
            </w:pPr>
            <w:r w:rsidRPr="003E601A">
              <w:rPr>
                <w:rFonts w:cs="Arial"/>
                <w:szCs w:val="22"/>
              </w:rPr>
              <w:t>Ratifica su respuesta</w:t>
            </w:r>
          </w:p>
        </w:tc>
        <w:tc>
          <w:tcPr>
            <w:tcW w:w="2259" w:type="dxa"/>
          </w:tcPr>
          <w:p w14:paraId="6E097ABB" w14:textId="77777777" w:rsidR="00A543EE" w:rsidRPr="003E601A" w:rsidRDefault="008D4231" w:rsidP="003E601A">
            <w:pPr>
              <w:pStyle w:val="Prrafodelista"/>
              <w:tabs>
                <w:tab w:val="left" w:pos="426"/>
                <w:tab w:val="left" w:pos="567"/>
              </w:tabs>
              <w:ind w:left="0"/>
              <w:jc w:val="center"/>
              <w:rPr>
                <w:rFonts w:cs="Arial"/>
                <w:b/>
                <w:szCs w:val="22"/>
              </w:rPr>
            </w:pPr>
            <w:r w:rsidRPr="003E601A">
              <w:rPr>
                <w:rFonts w:cs="Arial"/>
                <w:b/>
                <w:szCs w:val="22"/>
              </w:rPr>
              <w:t>NO COLMA</w:t>
            </w:r>
          </w:p>
        </w:tc>
      </w:tr>
    </w:tbl>
    <w:p w14:paraId="7624594A" w14:textId="77777777" w:rsidR="00966560" w:rsidRPr="003E601A" w:rsidRDefault="00966560" w:rsidP="003E601A">
      <w:pPr>
        <w:pStyle w:val="Prrafodelista"/>
        <w:tabs>
          <w:tab w:val="left" w:pos="426"/>
          <w:tab w:val="left" w:pos="567"/>
        </w:tabs>
        <w:ind w:left="0"/>
        <w:rPr>
          <w:rFonts w:cs="Arial"/>
          <w:szCs w:val="22"/>
        </w:rPr>
      </w:pPr>
    </w:p>
    <w:p w14:paraId="6B826663" w14:textId="77777777" w:rsidR="00D4178C" w:rsidRPr="003E601A" w:rsidRDefault="00D4178C" w:rsidP="003E601A">
      <w:pPr>
        <w:pStyle w:val="Prrafodelista"/>
        <w:tabs>
          <w:tab w:val="left" w:pos="426"/>
          <w:tab w:val="left" w:pos="567"/>
        </w:tabs>
        <w:ind w:left="0"/>
        <w:rPr>
          <w:rFonts w:eastAsia="Calibri" w:cs="Tahoma"/>
          <w:bCs/>
          <w:szCs w:val="22"/>
        </w:rPr>
      </w:pPr>
      <w:r w:rsidRPr="003E601A">
        <w:rPr>
          <w:rFonts w:cs="Arial"/>
          <w:szCs w:val="22"/>
        </w:rPr>
        <w:t xml:space="preserve">Ahora bien, atendiendo al cuadro de análisis realizado se advierte que el </w:t>
      </w:r>
      <w:r w:rsidRPr="003E601A">
        <w:rPr>
          <w:rFonts w:eastAsia="Calibri" w:cs="Tahoma"/>
          <w:b/>
          <w:bCs/>
          <w:szCs w:val="22"/>
        </w:rPr>
        <w:t xml:space="preserve">Doceavo Regidor </w:t>
      </w:r>
      <w:r w:rsidR="006E2A7A" w:rsidRPr="003E601A">
        <w:rPr>
          <w:rFonts w:eastAsia="Calibri" w:cs="Tahoma"/>
          <w:b/>
          <w:bCs/>
          <w:szCs w:val="22"/>
        </w:rPr>
        <w:t>(</w:t>
      </w:r>
      <w:r w:rsidR="006E2A7A" w:rsidRPr="003E601A">
        <w:rPr>
          <w:rFonts w:eastAsia="Calibri" w:cs="Tahoma"/>
          <w:bCs/>
          <w:szCs w:val="22"/>
        </w:rPr>
        <w:t>Relativo al Recurso de Revisión</w:t>
      </w:r>
      <w:r w:rsidR="006E2A7A" w:rsidRPr="003E601A">
        <w:rPr>
          <w:rFonts w:eastAsia="Calibri" w:cs="Tahoma"/>
          <w:b/>
          <w:bCs/>
          <w:szCs w:val="22"/>
        </w:rPr>
        <w:t xml:space="preserve"> </w:t>
      </w:r>
      <w:r w:rsidR="006E2A7A" w:rsidRPr="003E601A">
        <w:rPr>
          <w:rFonts w:cs="Arial"/>
          <w:b/>
          <w:szCs w:val="22"/>
        </w:rPr>
        <w:t>04322/INFOEM/IP/RR/2025</w:t>
      </w:r>
      <w:r w:rsidR="006E2A7A" w:rsidRPr="003E601A">
        <w:rPr>
          <w:rFonts w:cs="Arial"/>
          <w:szCs w:val="22"/>
        </w:rPr>
        <w:t>)</w:t>
      </w:r>
      <w:r w:rsidRPr="003E601A">
        <w:rPr>
          <w:rFonts w:eastAsia="Calibri" w:cs="Tahoma"/>
          <w:bCs/>
          <w:szCs w:val="22"/>
        </w:rPr>
        <w:t xml:space="preserve"> refiere que los archivos de la administración 2021-2024 se encontraron como sustraídos, destruidos o inutilizados sin causa legítima, y ya se están realizando los procedimientos </w:t>
      </w:r>
      <w:r w:rsidR="005E1A24" w:rsidRPr="003E601A">
        <w:rPr>
          <w:rFonts w:eastAsia="Calibri" w:cs="Tahoma"/>
          <w:bCs/>
          <w:szCs w:val="22"/>
        </w:rPr>
        <w:t>pertinentes;</w:t>
      </w:r>
      <w:r w:rsidRPr="003E601A">
        <w:rPr>
          <w:rFonts w:eastAsia="Calibri" w:cs="Tahoma"/>
          <w:bCs/>
          <w:szCs w:val="22"/>
        </w:rPr>
        <w:t xml:space="preserve"> de lo que se deduce que si existieron los informes que solicita </w:t>
      </w:r>
      <w:r w:rsidRPr="003E601A">
        <w:rPr>
          <w:rFonts w:eastAsia="Calibri" w:cs="Tahoma"/>
          <w:b/>
          <w:bCs/>
          <w:szCs w:val="22"/>
        </w:rPr>
        <w:t>LA PARTE RECURRENTE</w:t>
      </w:r>
      <w:r w:rsidR="005E1A24" w:rsidRPr="003E601A">
        <w:rPr>
          <w:rFonts w:eastAsia="Calibri" w:cs="Tahoma"/>
          <w:b/>
          <w:bCs/>
          <w:szCs w:val="22"/>
        </w:rPr>
        <w:t xml:space="preserve">, </w:t>
      </w:r>
      <w:r w:rsidR="005E1A24" w:rsidRPr="003E601A">
        <w:rPr>
          <w:rFonts w:eastAsia="Calibri" w:cs="Tahoma"/>
          <w:bCs/>
          <w:szCs w:val="22"/>
        </w:rPr>
        <w:t>por ende se debe emitir un acuerdo de inexistencia, atendiendo a las siguientes consideraciones:</w:t>
      </w:r>
    </w:p>
    <w:p w14:paraId="049EE392" w14:textId="77777777" w:rsidR="00D4178C" w:rsidRPr="003E601A" w:rsidRDefault="00D4178C" w:rsidP="003E601A">
      <w:pPr>
        <w:pStyle w:val="Prrafodelista"/>
        <w:tabs>
          <w:tab w:val="left" w:pos="426"/>
          <w:tab w:val="left" w:pos="567"/>
        </w:tabs>
        <w:ind w:left="0"/>
        <w:rPr>
          <w:rFonts w:eastAsia="Calibri" w:cs="Tahoma"/>
          <w:b/>
          <w:bCs/>
          <w:szCs w:val="22"/>
        </w:rPr>
      </w:pPr>
    </w:p>
    <w:p w14:paraId="5E8D1867" w14:textId="77777777" w:rsidR="00D4178C" w:rsidRPr="003E601A" w:rsidRDefault="00D4178C" w:rsidP="003E601A">
      <w:pPr>
        <w:autoSpaceDE w:val="0"/>
        <w:autoSpaceDN w:val="0"/>
        <w:adjustRightInd w:val="0"/>
        <w:ind w:right="51"/>
        <w:contextualSpacing/>
      </w:pPr>
      <w:r w:rsidRPr="003E601A">
        <w:t>Los artículos 19; 49, fracciones II y XIII; 169 y 170 de la Ley de Transparencia y Acceso a la Información Pública del Estado de México y Municipios, establecen que:</w:t>
      </w:r>
    </w:p>
    <w:p w14:paraId="65EE0261" w14:textId="77777777" w:rsidR="00D4178C" w:rsidRPr="003E601A" w:rsidRDefault="00D4178C" w:rsidP="003E601A">
      <w:pPr>
        <w:tabs>
          <w:tab w:val="left" w:pos="709"/>
        </w:tabs>
      </w:pPr>
    </w:p>
    <w:p w14:paraId="76DE30B5" w14:textId="77777777" w:rsidR="00D4178C" w:rsidRPr="003E601A" w:rsidRDefault="00D4178C" w:rsidP="003E601A">
      <w:pPr>
        <w:pStyle w:val="Puesto"/>
      </w:pPr>
      <w:r w:rsidRPr="003E601A">
        <w:rPr>
          <w:b/>
          <w:bCs/>
        </w:rPr>
        <w:t xml:space="preserve">“Artículo 19. </w:t>
      </w:r>
      <w:r w:rsidRPr="003E601A">
        <w:t>Se presume que la información debe existir si se refiere a las facultades, competencias y funciones que los ordenamientos jurídicos aplicables otorgan a los sujetos obligados.</w:t>
      </w:r>
      <w:r w:rsidRPr="003E601A">
        <w:rPr>
          <w:u w:val="single"/>
        </w:rPr>
        <w:t> </w:t>
      </w:r>
    </w:p>
    <w:p w14:paraId="44FF780E" w14:textId="77777777" w:rsidR="00D4178C" w:rsidRPr="003E601A" w:rsidRDefault="00D4178C" w:rsidP="003E601A">
      <w:pPr>
        <w:pStyle w:val="Puesto"/>
      </w:pPr>
      <w:r w:rsidRPr="003E601A">
        <w:t>…</w:t>
      </w:r>
    </w:p>
    <w:p w14:paraId="17AD84EF" w14:textId="77777777" w:rsidR="00D4178C" w:rsidRPr="003E601A" w:rsidRDefault="00D4178C" w:rsidP="003E601A">
      <w:pPr>
        <w:pStyle w:val="Puesto"/>
      </w:pPr>
      <w:r w:rsidRPr="003E601A">
        <w:t xml:space="preserve">Si el sujeto obligado, en el ejercicio de sus atribuciones, debía generar, poseer o administrar la información, pero ésta no se encuentra, </w:t>
      </w:r>
      <w:r w:rsidRPr="003E601A">
        <w:rPr>
          <w:u w:val="single"/>
        </w:rPr>
        <w:t>el Comité de transparencia deberá emitir un acuerdo de inexistencia, debidamente fundado y motivado, en el que detalle las razones del por qué no obra en sus archivos.</w:t>
      </w:r>
    </w:p>
    <w:p w14:paraId="76D1821D" w14:textId="77777777" w:rsidR="00D4178C" w:rsidRPr="003E601A" w:rsidRDefault="00D4178C" w:rsidP="003E601A">
      <w:pPr>
        <w:pStyle w:val="Puesto"/>
      </w:pPr>
      <w:r w:rsidRPr="003E601A">
        <w:rPr>
          <w:b/>
          <w:bCs/>
        </w:rPr>
        <w:t>Artículo 49.</w:t>
      </w:r>
      <w:r w:rsidRPr="003E601A">
        <w:t xml:space="preserve"> Los </w:t>
      </w:r>
      <w:r w:rsidRPr="003E601A">
        <w:rPr>
          <w:u w:val="single"/>
        </w:rPr>
        <w:t xml:space="preserve">Comités de Transparencia </w:t>
      </w:r>
      <w:r w:rsidRPr="003E601A">
        <w:t>tendrán las siguientes atribuciones:</w:t>
      </w:r>
    </w:p>
    <w:p w14:paraId="5E7982B4" w14:textId="77777777" w:rsidR="00D4178C" w:rsidRPr="003E601A" w:rsidRDefault="00D4178C" w:rsidP="003E601A">
      <w:pPr>
        <w:pStyle w:val="Puesto"/>
      </w:pPr>
      <w:r w:rsidRPr="003E601A">
        <w:lastRenderedPageBreak/>
        <w:t>II. Confirmar, modificar o revocar las determinaciones que en materia de ampliación del plazo de respuesta, clasificación de la información</w:t>
      </w:r>
      <w:r w:rsidRPr="003E601A">
        <w:rPr>
          <w:u w:val="single"/>
        </w:rPr>
        <w:t xml:space="preserve"> y declaración de inexistencia </w:t>
      </w:r>
      <w:r w:rsidRPr="003E601A">
        <w:t>o de incompetencia realicen los titulares de las áreas de los sujetos obligados;</w:t>
      </w:r>
    </w:p>
    <w:p w14:paraId="76980A14" w14:textId="77777777" w:rsidR="00D4178C" w:rsidRPr="003E601A" w:rsidRDefault="00D4178C" w:rsidP="003E601A">
      <w:pPr>
        <w:pStyle w:val="Puesto"/>
      </w:pPr>
      <w:r w:rsidRPr="003E601A">
        <w:t xml:space="preserve">XIII. </w:t>
      </w:r>
      <w:r w:rsidRPr="003E601A">
        <w:rPr>
          <w:u w:val="single"/>
        </w:rPr>
        <w:t>Dictaminar las declaratorias de inexistencia de la información que les remitan las unidades administrativas y resolver en consecuencia</w:t>
      </w:r>
      <w:r w:rsidRPr="003E601A">
        <w:t>;</w:t>
      </w:r>
    </w:p>
    <w:p w14:paraId="41C7A78A" w14:textId="77777777" w:rsidR="00D4178C" w:rsidRPr="003E601A" w:rsidRDefault="00D4178C" w:rsidP="003E601A">
      <w:pPr>
        <w:pStyle w:val="Puesto"/>
      </w:pPr>
    </w:p>
    <w:p w14:paraId="23731FCB" w14:textId="77777777" w:rsidR="00D4178C" w:rsidRPr="003E601A" w:rsidRDefault="00D4178C" w:rsidP="003E601A">
      <w:pPr>
        <w:pStyle w:val="Puesto"/>
      </w:pPr>
      <w:r w:rsidRPr="003E601A">
        <w:rPr>
          <w:b/>
        </w:rPr>
        <w:t>Artículo 169.</w:t>
      </w:r>
      <w:r w:rsidRPr="003E601A">
        <w:t xml:space="preserve"> Cuando la información no se encuentre en los archivos del sujeto obligado, el Comité de Transparencia:</w:t>
      </w:r>
    </w:p>
    <w:p w14:paraId="12976D3D" w14:textId="77777777" w:rsidR="00D4178C" w:rsidRPr="003E601A" w:rsidRDefault="00D4178C" w:rsidP="003E601A">
      <w:pPr>
        <w:pStyle w:val="Puesto"/>
        <w:rPr>
          <w:b/>
        </w:rPr>
      </w:pPr>
      <w:r w:rsidRPr="003E601A">
        <w:t xml:space="preserve">I. Analizará el caso y </w:t>
      </w:r>
      <w:r w:rsidRPr="003E601A">
        <w:rPr>
          <w:b/>
        </w:rPr>
        <w:t>tomará las medidas necesarias para localizar la información;</w:t>
      </w:r>
    </w:p>
    <w:p w14:paraId="5646835E" w14:textId="77777777" w:rsidR="00D4178C" w:rsidRPr="003E601A" w:rsidRDefault="00D4178C" w:rsidP="003E601A">
      <w:pPr>
        <w:pStyle w:val="Puesto"/>
      </w:pPr>
      <w:r w:rsidRPr="003E601A">
        <w:t>II. Expedirá una resolución que confirme la inexistencia del documento;</w:t>
      </w:r>
    </w:p>
    <w:p w14:paraId="6A2A8E8E" w14:textId="77777777" w:rsidR="00D4178C" w:rsidRPr="003E601A" w:rsidRDefault="00D4178C" w:rsidP="003E601A">
      <w:pPr>
        <w:pStyle w:val="Puesto"/>
      </w:pPr>
      <w:r w:rsidRPr="003E601A">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DABBC84" w14:textId="77777777" w:rsidR="00D4178C" w:rsidRPr="003E601A" w:rsidRDefault="00D4178C" w:rsidP="003E601A">
      <w:pPr>
        <w:pStyle w:val="Puesto"/>
      </w:pPr>
      <w:r w:rsidRPr="003E601A">
        <w:rPr>
          <w:b/>
        </w:rPr>
        <w:t>IV.</w:t>
      </w:r>
      <w:r w:rsidRPr="003E601A">
        <w:t xml:space="preserve"> Notificará al órgano interno de control o equivalente del sujeto obligado quien, en su caso, deberá iniciar el procedimiento de responsabilidad administrativa que corresponda.</w:t>
      </w:r>
    </w:p>
    <w:p w14:paraId="406C197A" w14:textId="77777777" w:rsidR="00D4178C" w:rsidRPr="003E601A" w:rsidRDefault="00D4178C" w:rsidP="003E601A">
      <w:pPr>
        <w:pStyle w:val="Puesto"/>
      </w:pPr>
      <w:r w:rsidRPr="003E601A">
        <w:t>La Unidad de Transparencia deberá notificarlo al solicitante por escrito, en un plazo que no exceda de quince días hábiles contados a partir del día siguiente a la presentación de la solicitud.</w:t>
      </w:r>
    </w:p>
    <w:p w14:paraId="0E1A2B2D" w14:textId="77777777" w:rsidR="00D4178C" w:rsidRPr="003E601A" w:rsidRDefault="00D4178C" w:rsidP="003E601A">
      <w:pPr>
        <w:pStyle w:val="Puesto"/>
      </w:pPr>
      <w:r w:rsidRPr="003E601A">
        <w:t>Este plazo podrá ampliarse hasta por otros siete días hábiles, siempre que existan razones para ello, debiendo notificarse por escrito al solicitante.</w:t>
      </w:r>
    </w:p>
    <w:p w14:paraId="1CF70643" w14:textId="77777777" w:rsidR="00D4178C" w:rsidRPr="003E601A" w:rsidRDefault="00D4178C" w:rsidP="003E601A">
      <w:pPr>
        <w:pStyle w:val="Puesto"/>
      </w:pPr>
    </w:p>
    <w:p w14:paraId="4BB7F28F" w14:textId="77777777" w:rsidR="00D4178C" w:rsidRPr="003E601A" w:rsidRDefault="00D4178C" w:rsidP="003E601A">
      <w:pPr>
        <w:pStyle w:val="Puesto"/>
        <w:rPr>
          <w:b/>
          <w:iCs/>
        </w:rPr>
      </w:pPr>
      <w:r w:rsidRPr="003E601A">
        <w:rPr>
          <w:b/>
        </w:rPr>
        <w:t>Artículo 170</w:t>
      </w:r>
      <w:r w:rsidRPr="003E601A">
        <w:rPr>
          <w:b/>
          <w:bCs/>
          <w:iCs/>
        </w:rPr>
        <w:t>.</w:t>
      </w:r>
      <w:r w:rsidRPr="003E601A">
        <w:rPr>
          <w:iCs/>
        </w:rPr>
        <w:t xml:space="preserve"> La resolución del Comité de Transparencia que confirme la inexistencia de la información solicitada contendrá los elementos mínimos que permitan al solicitante tener la </w:t>
      </w:r>
      <w:r w:rsidRPr="003E601A">
        <w:rPr>
          <w:b/>
          <w:iCs/>
        </w:rPr>
        <w:t>certeza de que se utilizó un criterio de búsqueda exhaustivo</w:t>
      </w:r>
      <w:r w:rsidRPr="003E601A">
        <w:rPr>
          <w:iCs/>
        </w:rPr>
        <w:t>, además de señalar las circunstancias de tiempo, modo y lugar que generaron la existencia en cuestión y señalará al servidor público responsable de contar con la misma.”</w:t>
      </w:r>
    </w:p>
    <w:p w14:paraId="6AE136F5" w14:textId="77777777" w:rsidR="00D4178C" w:rsidRPr="003E601A" w:rsidRDefault="00D4178C" w:rsidP="003E601A">
      <w:pPr>
        <w:tabs>
          <w:tab w:val="left" w:pos="709"/>
        </w:tabs>
        <w:ind w:left="851" w:right="851"/>
        <w:rPr>
          <w:b/>
          <w:i/>
          <w:iCs/>
        </w:rPr>
      </w:pPr>
    </w:p>
    <w:p w14:paraId="5D063B21" w14:textId="77777777" w:rsidR="00D4178C" w:rsidRPr="003E601A" w:rsidRDefault="00D4178C" w:rsidP="003E601A">
      <w:pPr>
        <w:tabs>
          <w:tab w:val="left" w:pos="709"/>
        </w:tabs>
        <w:ind w:right="51"/>
        <w:rPr>
          <w:rFonts w:eastAsia="Calibri"/>
        </w:rPr>
      </w:pPr>
      <w:r w:rsidRPr="003E601A">
        <w:rPr>
          <w:rFonts w:eastAsia="Calibri"/>
        </w:rPr>
        <w:t xml:space="preserve">De los preceptos legales señalados, se advierte que en los casos en que la información solicitada no se encuentre en los archivos del </w:t>
      </w:r>
      <w:r w:rsidRPr="003E601A">
        <w:rPr>
          <w:rFonts w:eastAsia="Calibri"/>
          <w:b/>
        </w:rPr>
        <w:t>SUJETO OBLIGADO</w:t>
      </w:r>
      <w:r w:rsidRPr="003E601A">
        <w:rPr>
          <w:rFonts w:eastAsia="Calibri"/>
          <w:bCs/>
        </w:rPr>
        <w:t xml:space="preserve"> y ésta debiera existir</w:t>
      </w:r>
      <w:r w:rsidRPr="003E601A">
        <w:rPr>
          <w:rFonts w:eastAsia="Calibri"/>
        </w:rPr>
        <w:t xml:space="preserve"> dadas sus facultades, competencias o funciones</w:t>
      </w:r>
      <w:r w:rsidR="004B1475" w:rsidRPr="003E601A">
        <w:rPr>
          <w:rFonts w:eastAsia="Calibri"/>
        </w:rPr>
        <w:t xml:space="preserve">, </w:t>
      </w:r>
      <w:r w:rsidR="004B1475" w:rsidRPr="003E601A">
        <w:rPr>
          <w:rFonts w:eastAsia="Calibri"/>
          <w:b/>
        </w:rPr>
        <w:t xml:space="preserve">o en el caso particular que asumió la existencia de dichos documentos, pero que se encontraban sustraídos, </w:t>
      </w:r>
      <w:r w:rsidR="004B1475" w:rsidRPr="003E601A">
        <w:rPr>
          <w:b/>
        </w:rPr>
        <w:t>destruidos o inutilizados sin causa legítima, y ya se están realizando los procedimientos pertinentes</w:t>
      </w:r>
      <w:r w:rsidR="004B1475" w:rsidRPr="003E601A">
        <w:rPr>
          <w:rFonts w:eastAsia="Calibri"/>
        </w:rPr>
        <w:t xml:space="preserve">; </w:t>
      </w:r>
      <w:r w:rsidRPr="003E601A">
        <w:rPr>
          <w:rFonts w:eastAsia="Calibri"/>
        </w:rPr>
        <w:t xml:space="preserve">el Comité de Transparencia analizará el caso, tomará las medidas necesarias para la localización </w:t>
      </w:r>
      <w:r w:rsidRPr="003E601A">
        <w:rPr>
          <w:rFonts w:eastAsia="Calibri"/>
        </w:rPr>
        <w:lastRenderedPageBreak/>
        <w:t>de la información requerida, emitirá una resolución en donde se confirme la inexistencia de la información y, en su caso, ordenará</w:t>
      </w:r>
      <w:r w:rsidRPr="003E601A">
        <w:rPr>
          <w:rFonts w:cs="Arial"/>
          <w:i/>
          <w:lang w:eastAsia="es-MX"/>
        </w:rPr>
        <w:t xml:space="preserve"> </w:t>
      </w:r>
      <w:r w:rsidRPr="003E601A">
        <w:rPr>
          <w:rFonts w:eastAsia="Calibri"/>
        </w:rPr>
        <w:t xml:space="preserve">que se genere o se reponga cuando sea posible. Asimismo, se debe notificar al órgano interno de control a fin de que inicie el procedimiento de responsabilidad administrativa correspondiente, por la inexistencia de información que debiera haber sido generada, poseída o administrada por el </w:t>
      </w:r>
      <w:r w:rsidR="004B1475" w:rsidRPr="003E601A">
        <w:rPr>
          <w:rFonts w:eastAsia="Calibri"/>
          <w:b/>
          <w:bCs/>
        </w:rPr>
        <w:t>SUJETO</w:t>
      </w:r>
      <w:r w:rsidRPr="003E601A">
        <w:rPr>
          <w:rFonts w:eastAsia="Calibri"/>
          <w:b/>
          <w:bCs/>
        </w:rPr>
        <w:t xml:space="preserve"> OBLIGADO</w:t>
      </w:r>
      <w:r w:rsidRPr="003E601A">
        <w:rPr>
          <w:rFonts w:eastAsia="Calibri"/>
        </w:rPr>
        <w:t>.</w:t>
      </w:r>
    </w:p>
    <w:p w14:paraId="53175101" w14:textId="77777777" w:rsidR="00D4178C" w:rsidRPr="003E601A" w:rsidRDefault="00D4178C" w:rsidP="003E601A">
      <w:pPr>
        <w:autoSpaceDE w:val="0"/>
        <w:autoSpaceDN w:val="0"/>
        <w:adjustRightInd w:val="0"/>
        <w:ind w:right="-91"/>
        <w:contextualSpacing/>
        <w:rPr>
          <w:bCs/>
        </w:rPr>
      </w:pPr>
    </w:p>
    <w:p w14:paraId="408B8268" w14:textId="77777777" w:rsidR="00D4178C" w:rsidRPr="003E601A" w:rsidRDefault="00D4178C" w:rsidP="003E601A">
      <w:pPr>
        <w:tabs>
          <w:tab w:val="left" w:pos="709"/>
        </w:tabs>
        <w:ind w:right="51"/>
        <w:rPr>
          <w:rFonts w:eastAsia="Calibri"/>
        </w:rPr>
      </w:pPr>
      <w:r w:rsidRPr="003E601A">
        <w:rPr>
          <w:bCs/>
        </w:rPr>
        <w:t>Es importante señalar que el acuerdo de inexistencia deberá establec</w:t>
      </w:r>
      <w:r w:rsidRPr="003E601A">
        <w:rPr>
          <w:rStyle w:val="PuestoCar"/>
        </w:rPr>
        <w:t>e</w:t>
      </w:r>
      <w:r w:rsidRPr="003E601A">
        <w:rPr>
          <w:bCs/>
        </w:rPr>
        <w:t>r</w:t>
      </w:r>
      <w:r w:rsidRPr="003E601A">
        <w:t xml:space="preserve"> de manera fundada y motivada </w:t>
      </w:r>
      <w:r w:rsidRPr="003E601A">
        <w:rPr>
          <w:rFonts w:cs="Arial"/>
        </w:rPr>
        <w:t xml:space="preserve">las </w:t>
      </w:r>
      <w:r w:rsidRPr="003E601A">
        <w:rPr>
          <w:rFonts w:cs="Arial"/>
          <w:bCs/>
        </w:rPr>
        <w:t xml:space="preserve">razones por las cuales la información no obra en los archivos del </w:t>
      </w:r>
      <w:r w:rsidRPr="003E601A">
        <w:rPr>
          <w:rFonts w:cs="Arial"/>
          <w:b/>
        </w:rPr>
        <w:t>SUJETO OBLIGADO</w:t>
      </w:r>
      <w:r w:rsidRPr="003E601A">
        <w:rPr>
          <w:rFonts w:cs="Arial"/>
          <w:bCs/>
        </w:rPr>
        <w:t>, los cr</w:t>
      </w:r>
      <w:r w:rsidRPr="003E601A">
        <w:rPr>
          <w:rFonts w:eastAsia="Calibri"/>
        </w:rPr>
        <w:t>iterios y métodos de búsqueda utilizados, así como todas las circunstancias de modo, tiempo y lugar que se tomaron en cuenta para determinar que la información requerida no obra en sus archivos.</w:t>
      </w:r>
    </w:p>
    <w:p w14:paraId="4316B0F7" w14:textId="77777777" w:rsidR="0054053A" w:rsidRPr="003E601A" w:rsidRDefault="0054053A" w:rsidP="003E601A">
      <w:pPr>
        <w:tabs>
          <w:tab w:val="left" w:pos="709"/>
        </w:tabs>
        <w:ind w:right="51"/>
        <w:rPr>
          <w:bCs/>
        </w:rPr>
      </w:pPr>
    </w:p>
    <w:p w14:paraId="588FBDC2" w14:textId="77777777" w:rsidR="00D4178C" w:rsidRPr="003E601A" w:rsidRDefault="00D4178C" w:rsidP="003E601A">
      <w:pPr>
        <w:tabs>
          <w:tab w:val="left" w:pos="709"/>
        </w:tabs>
        <w:ind w:right="51"/>
        <w:rPr>
          <w:bCs/>
        </w:rPr>
      </w:pPr>
      <w:r w:rsidRPr="003E601A">
        <w:rPr>
          <w:rFonts w:cs="Arial"/>
        </w:rPr>
        <w:t xml:space="preserve">No debe perderse de vista que, la fundamentación y motivación consisten en la obligación que tiene todo ente público de expresar los preceptos jurídicos aplicables al </w:t>
      </w:r>
      <w:r w:rsidRPr="003E601A">
        <w:rPr>
          <w:rFonts w:eastAsia="Calibri"/>
        </w:rPr>
        <w:t>asunto</w:t>
      </w:r>
      <w:r w:rsidRPr="003E601A">
        <w:rPr>
          <w:rFonts w:cs="Arial"/>
        </w:rPr>
        <w:t xml:space="preserve"> y las razones o argumentos de su actuar. Al respecto, el máximo tribunal del país ha establecido jurisprudencia en relación a qué debe entenderse por fundamentación y motivación, en los siguientes términos:</w:t>
      </w:r>
    </w:p>
    <w:p w14:paraId="1D6FA700" w14:textId="77777777" w:rsidR="00D4178C" w:rsidRPr="003E601A" w:rsidRDefault="00D4178C" w:rsidP="003E601A">
      <w:pPr>
        <w:rPr>
          <w:rFonts w:cs="Arial"/>
          <w:szCs w:val="22"/>
        </w:rPr>
      </w:pPr>
    </w:p>
    <w:p w14:paraId="5F667793" w14:textId="77777777" w:rsidR="00D4178C" w:rsidRPr="003E601A" w:rsidRDefault="00D4178C" w:rsidP="003E601A">
      <w:pPr>
        <w:pStyle w:val="Puesto"/>
      </w:pPr>
      <w:r w:rsidRPr="003E601A">
        <w:t>“</w:t>
      </w:r>
      <w:r w:rsidRPr="003E601A">
        <w:rPr>
          <w:b/>
        </w:rPr>
        <w:t xml:space="preserve">FUNDAMENTACIÓN Y MOTIVACIÓN. </w:t>
      </w:r>
      <w:r w:rsidRPr="003E601A">
        <w:t>La debida fundamentación y motivación legal, deben entenderse, por lo prim</w:t>
      </w:r>
      <w:r w:rsidRPr="003E601A">
        <w:rPr>
          <w:rStyle w:val="PuestoCar"/>
        </w:rPr>
        <w:t>e</w:t>
      </w:r>
      <w:r w:rsidRPr="003E601A">
        <w:t>ro, la cita del precepto legal aplicable al caso, y por lo segundo, las razones, motivos o circunstancias especiales que llevaron a la autoridad a concluir que el caso particular encuadra en el supuesto previsto por la norma legal invocada como fundamento.” (Sic)</w:t>
      </w:r>
    </w:p>
    <w:p w14:paraId="790634AA" w14:textId="77777777" w:rsidR="00D4178C" w:rsidRPr="003E601A" w:rsidRDefault="00D4178C" w:rsidP="003E601A">
      <w:pPr>
        <w:ind w:left="851" w:right="902"/>
        <w:rPr>
          <w:rFonts w:cs="Arial"/>
          <w:i/>
          <w:szCs w:val="22"/>
        </w:rPr>
      </w:pPr>
    </w:p>
    <w:p w14:paraId="7E1F5E08" w14:textId="77777777" w:rsidR="00D4178C" w:rsidRPr="003E601A" w:rsidRDefault="00D4178C" w:rsidP="003E601A">
      <w:pPr>
        <w:tabs>
          <w:tab w:val="left" w:pos="709"/>
        </w:tabs>
        <w:ind w:right="51"/>
        <w:rPr>
          <w:rFonts w:eastAsia="MS Mincho" w:cs="Arial"/>
          <w:lang w:val="es-ES_tradnl"/>
        </w:rPr>
      </w:pPr>
      <w:r w:rsidRPr="003E601A">
        <w:rPr>
          <w:rFonts w:eastAsia="Calibri"/>
        </w:rPr>
        <w:t xml:space="preserve">Para mayor entendimiento, y </w:t>
      </w:r>
      <w:r w:rsidRPr="003E601A">
        <w:rPr>
          <w:rFonts w:eastAsia="MS Mincho" w:cs="Arial"/>
          <w:lang w:val="es-ES_tradnl"/>
        </w:rPr>
        <w:t xml:space="preserve">con el propósito de establecer cómo debe de acordarse la declaratoria </w:t>
      </w:r>
      <w:r w:rsidRPr="003E601A">
        <w:rPr>
          <w:rFonts w:cs="Arial"/>
        </w:rPr>
        <w:t>de</w:t>
      </w:r>
      <w:r w:rsidRPr="003E601A">
        <w:rPr>
          <w:rFonts w:eastAsia="MS Mincho" w:cs="Arial"/>
          <w:lang w:val="es-ES_tradnl"/>
        </w:rPr>
        <w:t xml:space="preserve"> inexistencia, se reproducen los criterios 0003-11 y 0004-11 aprobados por el Pleno de este organismo Garante, en la sesión ordinaria de fecha 25 de agosto del año 2011, </w:t>
      </w:r>
      <w:r w:rsidRPr="003E601A">
        <w:rPr>
          <w:rFonts w:eastAsia="MS Mincho" w:cs="Arial"/>
          <w:lang w:val="es-ES_tradnl"/>
        </w:rPr>
        <w:lastRenderedPageBreak/>
        <w:t>que demuestran claramente el concepto de inexistencia, y en qué circunstancias debe emitirse la declaratoria respectiva.</w:t>
      </w:r>
    </w:p>
    <w:p w14:paraId="146757EA" w14:textId="77777777" w:rsidR="00D4178C" w:rsidRPr="003E601A" w:rsidRDefault="00D4178C" w:rsidP="003E601A">
      <w:pPr>
        <w:tabs>
          <w:tab w:val="left" w:pos="8647"/>
        </w:tabs>
        <w:ind w:left="851" w:right="900"/>
        <w:rPr>
          <w:rFonts w:eastAsia="MS Mincho" w:cs="Arial"/>
          <w:i/>
          <w:szCs w:val="22"/>
          <w:lang w:val="es-ES_tradnl"/>
        </w:rPr>
      </w:pPr>
    </w:p>
    <w:p w14:paraId="5BA45AFD" w14:textId="77777777" w:rsidR="00D4178C" w:rsidRPr="003E601A" w:rsidRDefault="00D4178C" w:rsidP="003E601A">
      <w:pPr>
        <w:pStyle w:val="Puesto"/>
        <w:rPr>
          <w:rFonts w:eastAsia="MS Mincho"/>
          <w:b/>
          <w:lang w:val="es-ES_tradnl"/>
        </w:rPr>
      </w:pPr>
      <w:r w:rsidRPr="003E601A">
        <w:rPr>
          <w:rFonts w:eastAsia="MS Mincho"/>
          <w:b/>
          <w:lang w:val="es-ES_tradnl"/>
        </w:rPr>
        <w:t>CRITERIO 0003-11</w:t>
      </w:r>
    </w:p>
    <w:p w14:paraId="4B43717A" w14:textId="77777777" w:rsidR="00D4178C" w:rsidRPr="003E601A" w:rsidRDefault="00D4178C" w:rsidP="003E601A">
      <w:pPr>
        <w:pStyle w:val="Puesto"/>
        <w:rPr>
          <w:rFonts w:eastAsia="MS Mincho"/>
          <w:lang w:val="es-ES_tradnl"/>
        </w:rPr>
      </w:pPr>
      <w:r w:rsidRPr="003E601A">
        <w:rPr>
          <w:rFonts w:eastAsia="MS Mincho"/>
          <w:b/>
          <w:lang w:val="es-ES_tradnl"/>
        </w:rPr>
        <w:t>INEXISTENCIA, CONCEPTO DE, EN MATERIA DE TRANSPARENCIA.</w:t>
      </w:r>
      <w:r w:rsidRPr="003E601A">
        <w:rPr>
          <w:rFonts w:eastAsia="MS Mincho"/>
          <w:lang w:val="es-ES_tradnl"/>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75653FCA" w14:textId="77777777" w:rsidR="00D4178C" w:rsidRPr="003E601A" w:rsidRDefault="00D4178C" w:rsidP="003E601A">
      <w:pPr>
        <w:pStyle w:val="Puesto"/>
        <w:rPr>
          <w:rFonts w:eastAsia="MS Mincho"/>
          <w:lang w:val="es-ES_tradnl"/>
        </w:rPr>
      </w:pPr>
      <w:r w:rsidRPr="003E601A">
        <w:rPr>
          <w:rFonts w:eastAsia="MS Mincho"/>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84D2CDB" w14:textId="77777777" w:rsidR="00D4178C" w:rsidRPr="003E601A" w:rsidRDefault="00D4178C" w:rsidP="003E601A">
      <w:pPr>
        <w:pStyle w:val="Puesto"/>
        <w:rPr>
          <w:rFonts w:eastAsia="MS Mincho"/>
          <w:lang w:val="es-ES_tradnl"/>
        </w:rPr>
      </w:pPr>
      <w:r w:rsidRPr="003E601A">
        <w:rPr>
          <w:rFonts w:eastAsia="MS Mincho"/>
          <w:lang w:val="es-ES_tradnl"/>
        </w:rPr>
        <w:t>b) En los casos en que por las atribuciones conferidas al Sujeto Obligado éste debió generar, administrar o poseer la información, pero en incumplimiento a la normatividad respectiva no llevó a cabo ninguna de esas acciones.</w:t>
      </w:r>
    </w:p>
    <w:p w14:paraId="5CC99CE3" w14:textId="459D102E" w:rsidR="00D4178C" w:rsidRPr="003E601A" w:rsidRDefault="00D4178C" w:rsidP="003E601A">
      <w:pPr>
        <w:pStyle w:val="Puesto"/>
        <w:rPr>
          <w:rFonts w:eastAsia="MS Mincho" w:cs="Arial"/>
          <w:i w:val="0"/>
          <w:szCs w:val="22"/>
          <w:lang w:val="es-ES_tradnl"/>
        </w:rPr>
      </w:pPr>
      <w:r w:rsidRPr="003E601A">
        <w:rPr>
          <w:rFonts w:eastAsia="MS Mincho"/>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D948D9A" w14:textId="77777777" w:rsidR="00D4178C" w:rsidRPr="003E601A" w:rsidRDefault="00D4178C" w:rsidP="003E601A">
      <w:pPr>
        <w:pStyle w:val="Puesto"/>
        <w:rPr>
          <w:rFonts w:eastAsia="MS Mincho"/>
          <w:lang w:val="es-ES_tradnl"/>
        </w:rPr>
      </w:pPr>
    </w:p>
    <w:p w14:paraId="07091E52" w14:textId="77777777" w:rsidR="00D4178C" w:rsidRPr="003E601A" w:rsidRDefault="00D4178C" w:rsidP="003E601A">
      <w:pPr>
        <w:pStyle w:val="Puesto"/>
        <w:rPr>
          <w:rFonts w:eastAsia="MS Mincho"/>
          <w:b/>
          <w:lang w:val="es-ES_tradnl"/>
        </w:rPr>
      </w:pPr>
      <w:r w:rsidRPr="003E601A">
        <w:rPr>
          <w:rFonts w:eastAsia="MS Mincho"/>
          <w:b/>
          <w:lang w:val="es-ES_tradnl"/>
        </w:rPr>
        <w:t>CRITERIO 0004-11</w:t>
      </w:r>
    </w:p>
    <w:p w14:paraId="03DCED4F" w14:textId="77777777" w:rsidR="00D4178C" w:rsidRPr="003E601A" w:rsidRDefault="00D4178C" w:rsidP="003E601A">
      <w:pPr>
        <w:pStyle w:val="Puesto"/>
        <w:rPr>
          <w:rFonts w:eastAsia="MS Mincho"/>
          <w:lang w:val="es-ES_tradnl"/>
        </w:rPr>
      </w:pPr>
      <w:r w:rsidRPr="003E601A">
        <w:rPr>
          <w:rFonts w:eastAsia="MS Mincho"/>
          <w:b/>
          <w:lang w:val="es-ES_tradnl"/>
        </w:rPr>
        <w:t>INEXISTENCIA. DECLARATORIA DE LA. ALCANCES Y PROCEDIMIENTOS</w:t>
      </w:r>
      <w:r w:rsidRPr="003E601A">
        <w:rPr>
          <w:rFonts w:eastAsia="MS Mincho"/>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w:t>
      </w:r>
      <w:r w:rsidRPr="003E601A">
        <w:rPr>
          <w:rFonts w:eastAsia="MS Mincho"/>
          <w:lang w:val="es-ES_tradnl"/>
        </w:rPr>
        <w:lastRenderedPageBreak/>
        <w:t>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D88A80B" w14:textId="77777777" w:rsidR="00D4178C" w:rsidRPr="003E601A" w:rsidRDefault="00D4178C" w:rsidP="003E601A">
      <w:pPr>
        <w:pStyle w:val="Puesto"/>
        <w:rPr>
          <w:rFonts w:eastAsia="MS Mincho"/>
          <w:lang w:val="es-ES_tradnl"/>
        </w:rPr>
      </w:pPr>
      <w:r w:rsidRPr="003E601A">
        <w:rPr>
          <w:rFonts w:eastAsia="MS Mincho"/>
          <w:lang w:val="es-ES_tradnl"/>
        </w:rPr>
        <w:t>Bajo el entendido de que dicha búsqueda exhaustiva permitirá dos determinaciones:</w:t>
      </w:r>
    </w:p>
    <w:p w14:paraId="0EA39E9E" w14:textId="77777777" w:rsidR="00D4178C" w:rsidRPr="003E601A" w:rsidRDefault="00D4178C" w:rsidP="003E601A">
      <w:pPr>
        <w:pStyle w:val="Puesto"/>
        <w:rPr>
          <w:rFonts w:eastAsia="MS Mincho"/>
          <w:lang w:val="es-ES_tradnl"/>
        </w:rPr>
      </w:pPr>
      <w:r w:rsidRPr="003E601A">
        <w:rPr>
          <w:rFonts w:eastAsia="MS Mincho"/>
          <w:lang w:val="es-ES_tradnl"/>
        </w:rPr>
        <w:t>1ª) Que se localice la documentación que contenga la información solicitada y de ser así la información pueda entregarse al solicitante en la forma en que se encuentra disponible, o</w:t>
      </w:r>
    </w:p>
    <w:p w14:paraId="3608C71A" w14:textId="77777777" w:rsidR="00D4178C" w:rsidRPr="003E601A" w:rsidRDefault="00D4178C" w:rsidP="003E601A">
      <w:pPr>
        <w:pStyle w:val="Puesto"/>
        <w:rPr>
          <w:rFonts w:eastAsia="MS Mincho"/>
          <w:lang w:val="es-ES_tradnl"/>
        </w:rPr>
      </w:pPr>
      <w:r w:rsidRPr="003E601A">
        <w:rPr>
          <w:rFonts w:eastAsia="MS Mincho"/>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E5388B1" w14:textId="2F0428A3" w:rsidR="00D4178C" w:rsidRPr="003E601A" w:rsidRDefault="00D4178C" w:rsidP="003E601A">
      <w:pPr>
        <w:pStyle w:val="Puesto"/>
        <w:rPr>
          <w:rFonts w:eastAsia="MS Mincho"/>
          <w:lang w:val="es-ES_tradnl"/>
        </w:rPr>
      </w:pPr>
      <w:r w:rsidRPr="003E601A">
        <w:rPr>
          <w:rFonts w:eastAsia="MS Mincho"/>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5AFD57A" w14:textId="77777777" w:rsidR="00D25564" w:rsidRPr="003E601A" w:rsidRDefault="00D25564" w:rsidP="003E601A">
      <w:pPr>
        <w:pStyle w:val="Puesto"/>
        <w:rPr>
          <w:rFonts w:eastAsia="Calibri"/>
          <w:lang w:val="es-ES"/>
        </w:rPr>
      </w:pPr>
    </w:p>
    <w:p w14:paraId="059D87BC" w14:textId="77777777" w:rsidR="0054053A" w:rsidRPr="003E601A" w:rsidRDefault="0054053A" w:rsidP="003E601A">
      <w:pPr>
        <w:pStyle w:val="Prrafodelista"/>
        <w:tabs>
          <w:tab w:val="left" w:pos="426"/>
          <w:tab w:val="left" w:pos="567"/>
        </w:tabs>
        <w:ind w:left="0"/>
        <w:rPr>
          <w:rFonts w:cs="Arial"/>
          <w:b/>
          <w:szCs w:val="22"/>
        </w:rPr>
      </w:pPr>
      <w:r w:rsidRPr="003E601A">
        <w:rPr>
          <w:rFonts w:cs="Arial"/>
          <w:b/>
          <w:szCs w:val="22"/>
        </w:rPr>
        <w:t xml:space="preserve">Por lo anterior resulta procedente hacer entrega del acuerdo de inexistencia de los documentos </w:t>
      </w:r>
      <w:r w:rsidRPr="003E601A">
        <w:rPr>
          <w:rFonts w:eastAsia="Calibri"/>
          <w:b/>
        </w:rPr>
        <w:t xml:space="preserve">sustraídos, </w:t>
      </w:r>
      <w:r w:rsidRPr="003E601A">
        <w:rPr>
          <w:b/>
        </w:rPr>
        <w:t>destruidos o inutilizados sin causa legítima, por parte de la Doceava Regiduría del año 2024.</w:t>
      </w:r>
    </w:p>
    <w:p w14:paraId="076CE5AE" w14:textId="77777777" w:rsidR="0054053A" w:rsidRPr="003E601A" w:rsidRDefault="0054053A" w:rsidP="003E601A">
      <w:pPr>
        <w:pStyle w:val="Prrafodelista"/>
        <w:tabs>
          <w:tab w:val="left" w:pos="426"/>
          <w:tab w:val="left" w:pos="567"/>
        </w:tabs>
        <w:ind w:left="0"/>
        <w:rPr>
          <w:rFonts w:cs="Arial"/>
          <w:szCs w:val="22"/>
        </w:rPr>
      </w:pPr>
    </w:p>
    <w:p w14:paraId="77B40865" w14:textId="4C4DA467" w:rsidR="00ED3929" w:rsidRPr="003E601A" w:rsidRDefault="00ED3929" w:rsidP="003E601A">
      <w:pPr>
        <w:tabs>
          <w:tab w:val="left" w:pos="7938"/>
        </w:tabs>
        <w:rPr>
          <w:rFonts w:eastAsia="Palatino Linotype" w:cs="Palatino Linotype"/>
        </w:rPr>
      </w:pPr>
      <w:r w:rsidRPr="003E601A">
        <w:rPr>
          <w:rFonts w:eastAsia="Palatino Linotype" w:cs="Palatino Linotype"/>
        </w:rPr>
        <w:t xml:space="preserve">Por cuanto hace a los Recursos de Revisión </w:t>
      </w:r>
      <w:r w:rsidRPr="003E601A">
        <w:rPr>
          <w:rFonts w:eastAsia="Palatino Linotype" w:cs="Palatino Linotype"/>
          <w:b/>
        </w:rPr>
        <w:t>04530/INFOEM</w:t>
      </w:r>
      <w:r w:rsidRPr="003E601A">
        <w:rPr>
          <w:rFonts w:eastAsia="Palatino Linotype" w:cs="Palatino Linotype"/>
          <w:b/>
          <w:szCs w:val="22"/>
        </w:rPr>
        <w:t>/IP/RR/2025</w:t>
      </w:r>
      <w:r w:rsidRPr="003E601A">
        <w:rPr>
          <w:rFonts w:eastAsia="Palatino Linotype" w:cs="Palatino Linotype"/>
          <w:szCs w:val="22"/>
        </w:rPr>
        <w:t xml:space="preserve"> el Onceavo Regidor informó que </w:t>
      </w:r>
      <w:r w:rsidRPr="003E601A">
        <w:rPr>
          <w:szCs w:val="22"/>
        </w:rPr>
        <w:t>al concluir el término de ley, se presentará el informe respectivo de actividades;</w:t>
      </w:r>
      <w:r w:rsidR="00997C33" w:rsidRPr="003E601A">
        <w:rPr>
          <w:szCs w:val="22"/>
        </w:rPr>
        <w:t xml:space="preserve"> cabe destacar que la presente solicitud de información fue interpuesta el</w:t>
      </w:r>
      <w:r w:rsidR="00F842C8" w:rsidRPr="003E601A">
        <w:rPr>
          <w:szCs w:val="22"/>
        </w:rPr>
        <w:t xml:space="preserve"> </w:t>
      </w:r>
      <w:r w:rsidR="00F842C8" w:rsidRPr="003E601A">
        <w:rPr>
          <w:b/>
        </w:rPr>
        <w:t>veintiuno de marzo, veintisiete de febrero de dos mil veinticinco</w:t>
      </w:r>
      <w:r w:rsidR="00997C33" w:rsidRPr="003E601A">
        <w:t xml:space="preserve"> por ende resulta creíble que no cuente con la información, pues aún no se cumple el periodo de tres meses estipulado en el artículo 23 Bis del Código Reglamentario de Toluca </w:t>
      </w:r>
      <w:r w:rsidR="00971F92" w:rsidRPr="003E601A">
        <w:t>para entregar los informes trimestrales; por otra parte</w:t>
      </w:r>
      <w:r w:rsidRPr="003E601A">
        <w:rPr>
          <w:szCs w:val="22"/>
        </w:rPr>
        <w:t xml:space="preserve"> el Cuarto Regidor en el Recurso de Revisión </w:t>
      </w:r>
      <w:r w:rsidRPr="003E601A">
        <w:rPr>
          <w:b/>
          <w:szCs w:val="22"/>
        </w:rPr>
        <w:t>04536/INFOEM/IP/RR/2025</w:t>
      </w:r>
      <w:r w:rsidRPr="003E601A">
        <w:rPr>
          <w:szCs w:val="22"/>
        </w:rPr>
        <w:t xml:space="preserve">, informó que </w:t>
      </w:r>
      <w:r w:rsidR="00997C33" w:rsidRPr="003E601A">
        <w:rPr>
          <w:szCs w:val="22"/>
        </w:rPr>
        <w:t>n</w:t>
      </w:r>
      <w:r w:rsidRPr="003E601A">
        <w:rPr>
          <w:szCs w:val="22"/>
        </w:rPr>
        <w:t>o se cuenta con la información requerida, por lo que</w:t>
      </w:r>
      <w:r w:rsidRPr="003E601A">
        <w:rPr>
          <w:rFonts w:eastAsia="Palatino Linotype" w:cs="Palatino Linotype"/>
        </w:rPr>
        <w:t>, este Organismo Garante advierte que nos encontramos en presencia de un</w:t>
      </w:r>
      <w:r w:rsidRPr="003E601A">
        <w:rPr>
          <w:rFonts w:eastAsia="Calibri" w:cs="Arial"/>
        </w:rPr>
        <w:t xml:space="preserve"> </w:t>
      </w:r>
      <w:r w:rsidRPr="003E601A">
        <w:rPr>
          <w:rFonts w:eastAsia="Calibri" w:cs="Arial"/>
          <w:b/>
        </w:rPr>
        <w:t>hecho negativo</w:t>
      </w:r>
      <w:r w:rsidRPr="003E601A">
        <w:rPr>
          <w:rFonts w:eastAsia="Calibri" w:cs="Arial"/>
        </w:rPr>
        <w:t xml:space="preserve">, por lo que, no resulta aplicable el artículo 19 de la Ley de la materia que nos constriñe a la emisión de un acuerdo de inexistencia, robustece lo anterior, lo siguiente: </w:t>
      </w:r>
    </w:p>
    <w:p w14:paraId="50B2EFC5" w14:textId="77777777" w:rsidR="00ED3929" w:rsidRPr="003E601A" w:rsidRDefault="00ED3929" w:rsidP="003E601A">
      <w:pPr>
        <w:spacing w:after="160"/>
        <w:contextualSpacing/>
        <w:rPr>
          <w:rFonts w:eastAsia="Calibri" w:cs="Arial"/>
          <w:szCs w:val="22"/>
        </w:rPr>
      </w:pPr>
    </w:p>
    <w:p w14:paraId="7BA533C0" w14:textId="77777777" w:rsidR="00ED3929" w:rsidRPr="003E601A" w:rsidRDefault="00ED3929" w:rsidP="003E601A">
      <w:pPr>
        <w:pStyle w:val="Puesto"/>
        <w:rPr>
          <w:rFonts w:eastAsia="Calibri"/>
        </w:rPr>
      </w:pPr>
      <w:r w:rsidRPr="003E601A">
        <w:rPr>
          <w:rFonts w:eastAsia="Calibri"/>
          <w:b/>
        </w:rPr>
        <w:t xml:space="preserve">HECHOS NEGATIVOS, NO SON SUSCEPTIBLES DE DEMOSTRACIÓN. </w:t>
      </w:r>
      <w:r w:rsidRPr="003E601A">
        <w:rPr>
          <w:rFonts w:eastAsia="Calibri"/>
        </w:rPr>
        <w:t>Tratándose de un hecho negativo, el Juez no tiene por qué invocar prueba alguna de la que se desprenda, ya que es bien sabido que esta clase de hechos no son susceptibles de demostración.</w:t>
      </w:r>
    </w:p>
    <w:p w14:paraId="0BBF4F21" w14:textId="77777777" w:rsidR="00ED3929" w:rsidRPr="003E601A" w:rsidRDefault="00ED3929" w:rsidP="003E601A">
      <w:pPr>
        <w:spacing w:after="160"/>
        <w:ind w:left="567" w:right="616"/>
        <w:contextualSpacing/>
        <w:rPr>
          <w:rFonts w:eastAsia="Calibri" w:cs="Tahoma"/>
          <w:bCs/>
          <w:szCs w:val="22"/>
        </w:rPr>
      </w:pPr>
    </w:p>
    <w:p w14:paraId="454B5A90" w14:textId="77777777" w:rsidR="00ED3929" w:rsidRPr="003E601A" w:rsidRDefault="00ED3929" w:rsidP="003E601A">
      <w:pPr>
        <w:tabs>
          <w:tab w:val="left" w:pos="7938"/>
        </w:tabs>
        <w:rPr>
          <w:rFonts w:eastAsia="Palatino Linotype" w:cs="Palatino Linotype"/>
          <w:b/>
        </w:rPr>
      </w:pPr>
      <w:r w:rsidRPr="003E601A">
        <w:rPr>
          <w:rFonts w:eastAsia="Palatino Linotype" w:cs="Palatino Linotype"/>
        </w:rPr>
        <w:t>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w:t>
      </w:r>
      <w:r w:rsidR="00D24FC0" w:rsidRPr="003E601A">
        <w:rPr>
          <w:rFonts w:eastAsia="Palatino Linotype" w:cs="Palatino Linotype"/>
        </w:rPr>
        <w:t>stencia, pues como se precisó, los servidores públicos habilitados, no cuentan con la información peticionada por ende,</w:t>
      </w:r>
      <w:r w:rsidRPr="003E601A">
        <w:rPr>
          <w:rFonts w:eastAsia="Palatino Linotype" w:cs="Palatino Linotype"/>
        </w:rPr>
        <w:t xml:space="preserve"> </w:t>
      </w:r>
      <w:r w:rsidRPr="003E601A">
        <w:rPr>
          <w:rFonts w:eastAsia="Palatino Linotype" w:cs="Palatino Linotype"/>
          <w:b/>
        </w:rPr>
        <w:t xml:space="preserve">requerimiento se tiene por atendido. </w:t>
      </w:r>
    </w:p>
    <w:p w14:paraId="76DE1B47" w14:textId="77777777" w:rsidR="00ED3929" w:rsidRPr="003E601A" w:rsidRDefault="00ED3929" w:rsidP="003E601A">
      <w:pPr>
        <w:rPr>
          <w:rFonts w:eastAsia="Palatino Linotype" w:cs="Palatino Linotype"/>
        </w:rPr>
      </w:pPr>
    </w:p>
    <w:p w14:paraId="41C9723F" w14:textId="77777777" w:rsidR="00A73BCE" w:rsidRPr="003E601A" w:rsidRDefault="00CF207D" w:rsidP="003E601A">
      <w:pPr>
        <w:pStyle w:val="Prrafodelista"/>
        <w:tabs>
          <w:tab w:val="left" w:pos="426"/>
          <w:tab w:val="left" w:pos="567"/>
        </w:tabs>
        <w:ind w:left="0"/>
        <w:rPr>
          <w:rFonts w:cs="Arial"/>
          <w:szCs w:val="22"/>
        </w:rPr>
      </w:pPr>
      <w:r w:rsidRPr="003E601A">
        <w:rPr>
          <w:rFonts w:cs="Arial"/>
          <w:szCs w:val="22"/>
        </w:rPr>
        <w:t xml:space="preserve">Por otra parte atendiendo a la respuesta otorgada por el </w:t>
      </w:r>
      <w:r w:rsidRPr="003E601A">
        <w:rPr>
          <w:rFonts w:cs="Arial"/>
          <w:b/>
          <w:szCs w:val="22"/>
        </w:rPr>
        <w:t>Quinto Regidor</w:t>
      </w:r>
      <w:r w:rsidRPr="003E601A">
        <w:rPr>
          <w:rFonts w:cs="Arial"/>
          <w:szCs w:val="22"/>
        </w:rPr>
        <w:t xml:space="preserve"> </w:t>
      </w:r>
      <w:r w:rsidR="00DF3EEB" w:rsidRPr="003E601A">
        <w:rPr>
          <w:rFonts w:cs="Arial"/>
          <w:szCs w:val="22"/>
        </w:rPr>
        <w:t xml:space="preserve">(04535/INFOEM/IP/RR/2025) </w:t>
      </w:r>
      <w:r w:rsidRPr="003E601A">
        <w:rPr>
          <w:rFonts w:cs="Arial"/>
          <w:szCs w:val="22"/>
        </w:rPr>
        <w:t>el cual informa que no está en posibilidad de remitir, pues la información solicitada, no está dentro de las actividades de la Regiduría;</w:t>
      </w:r>
      <w:r w:rsidR="00A73BCE" w:rsidRPr="003E601A">
        <w:rPr>
          <w:rFonts w:cs="Arial"/>
          <w:szCs w:val="22"/>
        </w:rPr>
        <w:t xml:space="preserve"> así como lo expuesto por el </w:t>
      </w:r>
      <w:r w:rsidR="00A73BCE" w:rsidRPr="003E601A">
        <w:rPr>
          <w:rFonts w:cs="Arial"/>
          <w:b/>
          <w:szCs w:val="22"/>
        </w:rPr>
        <w:t>Primer Síndico</w:t>
      </w:r>
      <w:r w:rsidR="00A73BCE" w:rsidRPr="003E601A">
        <w:rPr>
          <w:rFonts w:cs="Arial"/>
          <w:szCs w:val="22"/>
        </w:rPr>
        <w:t xml:space="preserve"> </w:t>
      </w:r>
      <w:r w:rsidR="00DF3EEB" w:rsidRPr="003E601A">
        <w:rPr>
          <w:rFonts w:cs="Arial"/>
          <w:szCs w:val="22"/>
        </w:rPr>
        <w:t xml:space="preserve">(04540/INFOEM/IP/RR/2025) </w:t>
      </w:r>
      <w:r w:rsidR="00A73BCE" w:rsidRPr="003E601A">
        <w:rPr>
          <w:rFonts w:cs="Arial"/>
          <w:szCs w:val="22"/>
        </w:rPr>
        <w:t xml:space="preserve">el cual realiza una transcripción de los artículos 52 y 53 de la Ley Orgánica Municipal únicamente, los cuales contienen las atribuciones de los Síndicos, por lo que se deduce que dicho servidor público quiso hacer del conocimiento de </w:t>
      </w:r>
      <w:r w:rsidR="00A73BCE" w:rsidRPr="003E601A">
        <w:rPr>
          <w:rFonts w:cs="Arial"/>
          <w:b/>
          <w:szCs w:val="22"/>
        </w:rPr>
        <w:t>LA PARTE RECURRENTE</w:t>
      </w:r>
      <w:r w:rsidR="00A73BCE" w:rsidRPr="003E601A">
        <w:rPr>
          <w:rFonts w:cs="Arial"/>
          <w:szCs w:val="22"/>
        </w:rPr>
        <w:t xml:space="preserve"> que no está dentro de sus atribuciones contar con dicha información.</w:t>
      </w:r>
    </w:p>
    <w:p w14:paraId="6830B3AD" w14:textId="77777777" w:rsidR="00A73BCE" w:rsidRPr="003E601A" w:rsidRDefault="00A73BCE" w:rsidP="003E601A">
      <w:pPr>
        <w:pStyle w:val="Prrafodelista"/>
        <w:tabs>
          <w:tab w:val="left" w:pos="426"/>
          <w:tab w:val="left" w:pos="567"/>
        </w:tabs>
        <w:ind w:left="0"/>
        <w:rPr>
          <w:rFonts w:cs="Arial"/>
          <w:szCs w:val="22"/>
        </w:rPr>
      </w:pPr>
    </w:p>
    <w:p w14:paraId="2F69D70E" w14:textId="77777777" w:rsidR="00C20ABB" w:rsidRPr="003E601A" w:rsidRDefault="00A73BCE" w:rsidP="003E601A">
      <w:pPr>
        <w:pStyle w:val="Prrafodelista"/>
        <w:tabs>
          <w:tab w:val="left" w:pos="426"/>
          <w:tab w:val="left" w:pos="567"/>
        </w:tabs>
        <w:ind w:left="0"/>
        <w:rPr>
          <w:rFonts w:eastAsia="Palatino Linotype" w:cs="Palatino Linotype"/>
          <w:szCs w:val="22"/>
        </w:rPr>
      </w:pPr>
      <w:r w:rsidRPr="003E601A">
        <w:rPr>
          <w:rFonts w:cs="Arial"/>
          <w:szCs w:val="22"/>
        </w:rPr>
        <w:t>Atento a lo expuesto y de acuerdo al análisis realizado  a lo largo de la presente resolución,</w:t>
      </w:r>
      <w:r w:rsidR="00CF207D" w:rsidRPr="003E601A">
        <w:rPr>
          <w:rFonts w:cs="Arial"/>
          <w:szCs w:val="22"/>
        </w:rPr>
        <w:t xml:space="preserve"> en el cual se precisó que tanto el Síndico como el Regidor Municipal, cuentan con la obligación de generar, poseer y administrar la información solicitada, toda vez que de acuerdo con sus atribuciones </w:t>
      </w:r>
      <w:r w:rsidR="00CF207D" w:rsidRPr="003E601A">
        <w:rPr>
          <w:rFonts w:cs="Arial"/>
          <w:bCs/>
          <w:szCs w:val="22"/>
        </w:rPr>
        <w:t xml:space="preserve">debe de contar con las documentales que den cuenta de las actividades propias de sus encargos, incluso formular los informes pertinentes si así son solicitados por el </w:t>
      </w:r>
      <w:r w:rsidR="00CF207D" w:rsidRPr="003E601A">
        <w:rPr>
          <w:rFonts w:cs="Arial"/>
          <w:bCs/>
          <w:szCs w:val="22"/>
        </w:rPr>
        <w:lastRenderedPageBreak/>
        <w:t>Ayuntamiento o el Presidente Municipal</w:t>
      </w:r>
      <w:r w:rsidR="00CF207D" w:rsidRPr="003E601A">
        <w:rPr>
          <w:rFonts w:cs="Arial"/>
          <w:szCs w:val="22"/>
        </w:rPr>
        <w:t xml:space="preserve"> atendiendo a lo estipulado por </w:t>
      </w:r>
      <w:r w:rsidR="00C20ABB" w:rsidRPr="003E601A">
        <w:rPr>
          <w:rFonts w:eastAsia="Palatino Linotype" w:cs="Palatino Linotype"/>
          <w:szCs w:val="22"/>
        </w:rPr>
        <w:t xml:space="preserve">el artículo 2.4 Bis del Código Reglamentario Municipal de Toluca establece de la Ley en cita señala que los síndicos y regidores tendrán las siguientes atribuciones: </w:t>
      </w:r>
    </w:p>
    <w:p w14:paraId="0A6BFA72" w14:textId="77777777" w:rsidR="00C20ABB" w:rsidRPr="003E601A" w:rsidRDefault="00C20ABB" w:rsidP="003E601A">
      <w:pPr>
        <w:pStyle w:val="Prrafodelista"/>
        <w:tabs>
          <w:tab w:val="left" w:pos="426"/>
          <w:tab w:val="left" w:pos="567"/>
        </w:tabs>
        <w:ind w:left="0"/>
        <w:rPr>
          <w:rFonts w:eastAsia="Palatino Linotype" w:cs="Palatino Linotype"/>
          <w:szCs w:val="22"/>
        </w:rPr>
      </w:pPr>
    </w:p>
    <w:p w14:paraId="6B73B064" w14:textId="77777777" w:rsidR="00C20ABB" w:rsidRPr="003E601A" w:rsidRDefault="00C20ABB" w:rsidP="003E601A">
      <w:pPr>
        <w:pStyle w:val="Puesto"/>
        <w:rPr>
          <w:rFonts w:eastAsia="Palatino Linotype"/>
        </w:rPr>
      </w:pPr>
      <w:r w:rsidRPr="003E601A">
        <w:rPr>
          <w:rFonts w:eastAsia="Palatino Linotype"/>
        </w:rPr>
        <w:t>“</w:t>
      </w:r>
      <w:r w:rsidRPr="003E601A">
        <w:rPr>
          <w:rFonts w:eastAsia="Palatino Linotype"/>
          <w:b/>
        </w:rPr>
        <w:t>CÓDIGO REGLAMENTARIO MUNICIPAL DE TOLUCA</w:t>
      </w:r>
    </w:p>
    <w:p w14:paraId="5042E962" w14:textId="77777777" w:rsidR="00C20ABB" w:rsidRPr="003E601A" w:rsidRDefault="00C20ABB" w:rsidP="003E601A">
      <w:pPr>
        <w:pStyle w:val="Puesto"/>
        <w:rPr>
          <w:rFonts w:eastAsia="Palatino Linotype"/>
        </w:rPr>
      </w:pPr>
    </w:p>
    <w:p w14:paraId="32003496" w14:textId="77777777" w:rsidR="00C20ABB" w:rsidRPr="003E601A" w:rsidRDefault="00C20ABB" w:rsidP="003E601A">
      <w:pPr>
        <w:pStyle w:val="Puesto"/>
        <w:rPr>
          <w:rFonts w:eastAsia="Palatino Linotype"/>
        </w:rPr>
      </w:pPr>
      <w:r w:rsidRPr="003E601A">
        <w:rPr>
          <w:rFonts w:eastAsia="Palatino Linotype"/>
          <w:b/>
        </w:rPr>
        <w:t>Artículo 2.4 Bis. Las y los Síndicos y las y los Regidores</w:t>
      </w:r>
      <w:r w:rsidRPr="003E601A">
        <w:rPr>
          <w:rFonts w:eastAsia="Palatino Linotype"/>
        </w:rPr>
        <w:t>, además de las atribuciones que les confiere la Ley Orgánica Municipal, tendrán las siguientes:</w:t>
      </w:r>
    </w:p>
    <w:p w14:paraId="4CEE2C1E" w14:textId="77777777" w:rsidR="00C20ABB" w:rsidRPr="003E601A" w:rsidRDefault="00C20ABB" w:rsidP="003E601A">
      <w:pPr>
        <w:pStyle w:val="Puesto"/>
        <w:rPr>
          <w:rFonts w:eastAsia="Palatino Linotype"/>
        </w:rPr>
      </w:pPr>
      <w:r w:rsidRPr="003E601A">
        <w:rPr>
          <w:rFonts w:eastAsia="Palatino Linotype"/>
        </w:rPr>
        <w:t>(…)</w:t>
      </w:r>
    </w:p>
    <w:p w14:paraId="681F5BA1" w14:textId="77777777" w:rsidR="00C20ABB" w:rsidRPr="003E601A" w:rsidRDefault="00C20ABB" w:rsidP="003E601A">
      <w:pPr>
        <w:pStyle w:val="Puesto"/>
        <w:rPr>
          <w:rFonts w:eastAsia="Palatino Linotype"/>
        </w:rPr>
      </w:pPr>
      <w:r w:rsidRPr="003E601A">
        <w:rPr>
          <w:rFonts w:eastAsia="Palatino Linotype"/>
          <w:b/>
        </w:rPr>
        <w:t>IV. Rendir por escrito, de manera trimestral</w:t>
      </w:r>
      <w:r w:rsidRPr="003E601A">
        <w:rPr>
          <w:rFonts w:eastAsia="Palatino Linotype"/>
        </w:rPr>
        <w:t>, los informes de las actividades realizadas con motivo de sus comisiones y de las que les sean encomendadas por el Presidente Municipal;”</w:t>
      </w:r>
    </w:p>
    <w:p w14:paraId="160B1C70" w14:textId="77777777" w:rsidR="0054053A" w:rsidRPr="003E601A" w:rsidRDefault="0054053A" w:rsidP="003E601A">
      <w:pPr>
        <w:pStyle w:val="Prrafodelista"/>
        <w:tabs>
          <w:tab w:val="left" w:pos="426"/>
          <w:tab w:val="left" w:pos="567"/>
        </w:tabs>
        <w:ind w:left="0"/>
        <w:rPr>
          <w:rFonts w:cs="Arial"/>
          <w:szCs w:val="22"/>
        </w:rPr>
      </w:pPr>
    </w:p>
    <w:p w14:paraId="434EAC36" w14:textId="3424BE04" w:rsidR="00CD468E" w:rsidRPr="003E601A" w:rsidRDefault="00CF207D" w:rsidP="003E601A">
      <w:pPr>
        <w:pStyle w:val="Prrafodelista"/>
        <w:tabs>
          <w:tab w:val="left" w:pos="426"/>
          <w:tab w:val="left" w:pos="567"/>
        </w:tabs>
        <w:ind w:left="0"/>
        <w:rPr>
          <w:rFonts w:cs="Arial"/>
          <w:bCs/>
          <w:szCs w:val="22"/>
          <w:u w:val="single"/>
        </w:rPr>
      </w:pPr>
      <w:r w:rsidRPr="003E601A">
        <w:rPr>
          <w:rFonts w:cs="Arial"/>
          <w:szCs w:val="22"/>
          <w:u w:val="single"/>
        </w:rPr>
        <w:t>Es por lo que</w:t>
      </w:r>
      <w:r w:rsidR="00A73BCE" w:rsidRPr="003E601A">
        <w:rPr>
          <w:rFonts w:cs="Arial"/>
          <w:szCs w:val="22"/>
          <w:u w:val="single"/>
        </w:rPr>
        <w:t xml:space="preserve"> </w:t>
      </w:r>
      <w:r w:rsidR="00623A78" w:rsidRPr="003E601A">
        <w:rPr>
          <w:rFonts w:cs="Arial"/>
          <w:szCs w:val="22"/>
          <w:u w:val="single"/>
        </w:rPr>
        <w:t>tanto el</w:t>
      </w:r>
      <w:r w:rsidRPr="003E601A">
        <w:rPr>
          <w:rFonts w:cs="Arial"/>
          <w:szCs w:val="22"/>
          <w:u w:val="single"/>
        </w:rPr>
        <w:t xml:space="preserve"> </w:t>
      </w:r>
      <w:r w:rsidRPr="003E601A">
        <w:rPr>
          <w:rFonts w:cs="Arial"/>
          <w:b/>
          <w:szCs w:val="22"/>
          <w:u w:val="single"/>
        </w:rPr>
        <w:t>Quinto Regidor</w:t>
      </w:r>
      <w:r w:rsidR="00A73BCE" w:rsidRPr="003E601A">
        <w:rPr>
          <w:rFonts w:cs="Arial"/>
          <w:b/>
          <w:szCs w:val="22"/>
          <w:u w:val="single"/>
        </w:rPr>
        <w:t xml:space="preserve"> </w:t>
      </w:r>
      <w:r w:rsidR="00A73BCE" w:rsidRPr="003E601A">
        <w:rPr>
          <w:rFonts w:cs="Arial"/>
          <w:szCs w:val="22"/>
          <w:u w:val="single"/>
        </w:rPr>
        <w:t>como el</w:t>
      </w:r>
      <w:r w:rsidR="00A73BCE" w:rsidRPr="003E601A">
        <w:rPr>
          <w:rFonts w:cs="Arial"/>
          <w:b/>
          <w:szCs w:val="22"/>
          <w:u w:val="single"/>
        </w:rPr>
        <w:t xml:space="preserve"> Primer Síndico</w:t>
      </w:r>
      <w:r w:rsidRPr="003E601A">
        <w:rPr>
          <w:rFonts w:cs="Arial"/>
          <w:b/>
          <w:szCs w:val="22"/>
          <w:u w:val="single"/>
        </w:rPr>
        <w:t xml:space="preserve"> </w:t>
      </w:r>
      <w:r w:rsidR="00D25564" w:rsidRPr="003E601A">
        <w:rPr>
          <w:rFonts w:cs="Arial"/>
          <w:szCs w:val="22"/>
          <w:u w:val="single"/>
        </w:rPr>
        <w:t xml:space="preserve">puede dar cumplimiento a lo solicitado, </w:t>
      </w:r>
      <w:r w:rsidR="00CD468E" w:rsidRPr="003E601A">
        <w:rPr>
          <w:rFonts w:cs="Arial"/>
          <w:szCs w:val="22"/>
          <w:u w:val="single"/>
        </w:rPr>
        <w:t xml:space="preserve">por </w:t>
      </w:r>
      <w:r w:rsidR="00623A78" w:rsidRPr="003E601A">
        <w:rPr>
          <w:rFonts w:cs="Arial"/>
          <w:szCs w:val="22"/>
          <w:u w:val="single"/>
        </w:rPr>
        <w:t>ende,</w:t>
      </w:r>
      <w:r w:rsidR="00D25564" w:rsidRPr="003E601A">
        <w:rPr>
          <w:rFonts w:cs="Arial"/>
          <w:szCs w:val="22"/>
          <w:u w:val="single"/>
        </w:rPr>
        <w:t xml:space="preserve"> se tiene a bien a ordenar, previa búsqueda exhaustiva de la información </w:t>
      </w:r>
      <w:r w:rsidR="00CD468E" w:rsidRPr="003E601A">
        <w:rPr>
          <w:rFonts w:cs="Arial"/>
          <w:szCs w:val="22"/>
          <w:u w:val="single"/>
        </w:rPr>
        <w:t>haga e</w:t>
      </w:r>
      <w:r w:rsidR="00D25564" w:rsidRPr="003E601A">
        <w:rPr>
          <w:rFonts w:cs="Arial"/>
          <w:szCs w:val="22"/>
          <w:u w:val="single"/>
        </w:rPr>
        <w:t xml:space="preserve">ntrega de </w:t>
      </w:r>
      <w:r w:rsidR="00D25564" w:rsidRPr="003E601A">
        <w:rPr>
          <w:rFonts w:cs="Arial"/>
          <w:b/>
          <w:bCs/>
          <w:szCs w:val="22"/>
          <w:u w:val="single"/>
        </w:rPr>
        <w:t xml:space="preserve">las </w:t>
      </w:r>
      <w:r w:rsidR="00D25564" w:rsidRPr="003E601A">
        <w:rPr>
          <w:rFonts w:cs="Arial"/>
          <w:bCs/>
          <w:szCs w:val="22"/>
          <w:u w:val="single"/>
        </w:rPr>
        <w:t xml:space="preserve">documentales que den cuenta de </w:t>
      </w:r>
      <w:r w:rsidR="00623A78" w:rsidRPr="003E601A">
        <w:rPr>
          <w:rFonts w:cs="Arial"/>
          <w:bCs/>
          <w:szCs w:val="22"/>
          <w:u w:val="single"/>
        </w:rPr>
        <w:t>las informes actividades</w:t>
      </w:r>
      <w:r w:rsidR="00D25564" w:rsidRPr="003E601A">
        <w:rPr>
          <w:rFonts w:cs="Arial"/>
          <w:bCs/>
          <w:szCs w:val="22"/>
          <w:u w:val="single"/>
        </w:rPr>
        <w:t xml:space="preserve"> que se hayan generado en versión pública de ser el caso, del periodo comprendido del</w:t>
      </w:r>
      <w:r w:rsidR="00CD468E" w:rsidRPr="003E601A">
        <w:rPr>
          <w:rFonts w:cs="Arial"/>
          <w:bCs/>
          <w:szCs w:val="22"/>
          <w:u w:val="single"/>
        </w:rPr>
        <w:t xml:space="preserve"> primero de enero al </w:t>
      </w:r>
      <w:r w:rsidR="00CD468E" w:rsidRPr="003E601A">
        <w:rPr>
          <w:u w:val="single"/>
        </w:rPr>
        <w:t>veintiuno de marzo de dos mil veinticinco.</w:t>
      </w:r>
    </w:p>
    <w:p w14:paraId="3C315DF2" w14:textId="77777777" w:rsidR="00D25564" w:rsidRPr="003E601A" w:rsidRDefault="00D25564" w:rsidP="003E601A">
      <w:pPr>
        <w:rPr>
          <w:rFonts w:eastAsia="Palatino Linotype" w:cs="Palatino Linotype"/>
        </w:rPr>
      </w:pPr>
    </w:p>
    <w:p w14:paraId="4CEDEDF2" w14:textId="77777777" w:rsidR="00D25564" w:rsidRPr="003E601A" w:rsidRDefault="00D25564" w:rsidP="003E601A">
      <w:pPr>
        <w:rPr>
          <w:rFonts w:eastAsia="Palatino Linotype" w:cs="Palatino Linotype"/>
        </w:rPr>
      </w:pPr>
      <w:r w:rsidRPr="003E601A">
        <w:rPr>
          <w:rFonts w:eastAsia="Palatino Linotype" w:cs="Palatino Linotype"/>
        </w:rPr>
        <w:t>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5ECE3F5E" w14:textId="77777777" w:rsidR="00D25564" w:rsidRPr="003E601A" w:rsidRDefault="00D25564" w:rsidP="003E601A">
      <w:pPr>
        <w:spacing w:line="240" w:lineRule="auto"/>
        <w:rPr>
          <w:rFonts w:eastAsia="Palatino Linotype" w:cs="Palatino Linotype"/>
        </w:rPr>
      </w:pPr>
    </w:p>
    <w:p w14:paraId="2961ECEA" w14:textId="77777777" w:rsidR="00D25564" w:rsidRPr="003E601A" w:rsidRDefault="00D25564" w:rsidP="003E601A">
      <w:pPr>
        <w:spacing w:after="120" w:line="240" w:lineRule="auto"/>
        <w:ind w:left="851" w:right="902"/>
        <w:rPr>
          <w:rFonts w:eastAsia="Palatino Linotype" w:cs="Palatino Linotype"/>
          <w:i/>
        </w:rPr>
      </w:pPr>
      <w:r w:rsidRPr="003E601A">
        <w:rPr>
          <w:rFonts w:eastAsia="Palatino Linotype" w:cs="Palatino Linotype"/>
          <w:i/>
        </w:rPr>
        <w:t>“</w:t>
      </w:r>
      <w:r w:rsidRPr="003E601A">
        <w:rPr>
          <w:rFonts w:eastAsia="Palatino Linotype" w:cs="Palatino Linotype"/>
          <w:b/>
          <w:i/>
        </w:rPr>
        <w:t>Artículo 19</w:t>
      </w:r>
      <w:r w:rsidRPr="003E601A">
        <w:rPr>
          <w:rFonts w:eastAsia="Palatino Linotype" w:cs="Palatino Linotype"/>
          <w:i/>
        </w:rPr>
        <w:t>…</w:t>
      </w:r>
    </w:p>
    <w:p w14:paraId="2CCA98D6" w14:textId="77777777" w:rsidR="00D25564" w:rsidRPr="003E601A" w:rsidRDefault="00D25564" w:rsidP="003E601A">
      <w:pPr>
        <w:spacing w:before="120" w:after="120" w:line="240" w:lineRule="auto"/>
        <w:ind w:left="851" w:right="902"/>
        <w:rPr>
          <w:rFonts w:eastAsia="Palatino Linotype" w:cs="Palatino Linotype"/>
          <w:i/>
        </w:rPr>
      </w:pPr>
      <w:r w:rsidRPr="003E601A">
        <w:rPr>
          <w:rFonts w:eastAsia="Palatino Linotype" w:cs="Palatino Linotype"/>
          <w:i/>
        </w:rPr>
        <w:t>En los casos en que ciertas facultades, competencias o funciones no se hayan ejercido, se debe motivar la respuesta en función de las causas que motiven tal circunstancia.”</w:t>
      </w:r>
    </w:p>
    <w:p w14:paraId="73561CAF" w14:textId="77777777" w:rsidR="00D25564" w:rsidRPr="003E601A" w:rsidRDefault="00D25564" w:rsidP="003E601A">
      <w:pPr>
        <w:spacing w:line="240" w:lineRule="auto"/>
      </w:pPr>
    </w:p>
    <w:p w14:paraId="499768B3" w14:textId="2D74D741" w:rsidR="008B193D" w:rsidRPr="003E601A" w:rsidRDefault="00623A78" w:rsidP="003E601A">
      <w:r w:rsidRPr="003E601A">
        <w:t>Finalmente,</w:t>
      </w:r>
      <w:r w:rsidR="008B193D" w:rsidRPr="003E601A">
        <w:t xml:space="preserve"> </w:t>
      </w:r>
      <w:r w:rsidR="008B193D" w:rsidRPr="003E601A">
        <w:rPr>
          <w:szCs w:val="22"/>
        </w:rPr>
        <w:t xml:space="preserve">por cuanto hace a los </w:t>
      </w:r>
      <w:r w:rsidRPr="003E601A">
        <w:rPr>
          <w:szCs w:val="22"/>
        </w:rPr>
        <w:t>requerimientos del</w:t>
      </w:r>
      <w:r w:rsidR="008B193D" w:rsidRPr="003E601A">
        <w:rPr>
          <w:szCs w:val="22"/>
        </w:rPr>
        <w:t xml:space="preserve"> </w:t>
      </w:r>
      <w:r w:rsidR="008B193D" w:rsidRPr="003E601A">
        <w:rPr>
          <w:b/>
          <w:szCs w:val="22"/>
        </w:rPr>
        <w:t>Séptimo Regidor</w:t>
      </w:r>
      <w:r w:rsidR="008B193D" w:rsidRPr="003E601A">
        <w:rPr>
          <w:szCs w:val="22"/>
        </w:rPr>
        <w:t xml:space="preserve"> </w:t>
      </w:r>
      <w:r w:rsidR="00C20ABB" w:rsidRPr="003E601A">
        <w:rPr>
          <w:szCs w:val="22"/>
        </w:rPr>
        <w:t>(</w:t>
      </w:r>
      <w:r w:rsidR="00C20ABB" w:rsidRPr="003E601A">
        <w:rPr>
          <w:rFonts w:cs="Arial"/>
          <w:szCs w:val="22"/>
        </w:rPr>
        <w:t xml:space="preserve">04531/INFOEM/IP/RR/2025) </w:t>
      </w:r>
      <w:r w:rsidR="008B193D" w:rsidRPr="003E601A">
        <w:rPr>
          <w:szCs w:val="22"/>
        </w:rPr>
        <w:t xml:space="preserve">y del </w:t>
      </w:r>
      <w:r w:rsidR="008B193D" w:rsidRPr="003E601A">
        <w:rPr>
          <w:b/>
          <w:szCs w:val="22"/>
        </w:rPr>
        <w:t>Primer Regidor</w:t>
      </w:r>
      <w:r w:rsidR="00C20ABB" w:rsidRPr="003E601A">
        <w:rPr>
          <w:b/>
          <w:szCs w:val="22"/>
        </w:rPr>
        <w:t xml:space="preserve"> (</w:t>
      </w:r>
      <w:r w:rsidR="00C20ABB" w:rsidRPr="003E601A">
        <w:rPr>
          <w:rFonts w:cs="Arial"/>
          <w:szCs w:val="22"/>
        </w:rPr>
        <w:t>04539/INFOEM/IP/RR/2025)</w:t>
      </w:r>
      <w:r w:rsidR="008B193D" w:rsidRPr="003E601A">
        <w:rPr>
          <w:b/>
          <w:szCs w:val="22"/>
        </w:rPr>
        <w:t xml:space="preserve"> </w:t>
      </w:r>
      <w:r w:rsidR="008B193D" w:rsidRPr="003E601A">
        <w:rPr>
          <w:szCs w:val="22"/>
        </w:rPr>
        <w:t>ambos servidores públicos hacen entrega</w:t>
      </w:r>
      <w:r w:rsidR="00A320AA" w:rsidRPr="003E601A">
        <w:rPr>
          <w:szCs w:val="22"/>
        </w:rPr>
        <w:t xml:space="preserve"> de los informes solicitados en periodo</w:t>
      </w:r>
      <w:r w:rsidR="00A320AA" w:rsidRPr="003E601A">
        <w:t xml:space="preserve"> de manifestaciones, pues</w:t>
      </w:r>
      <w:r w:rsidR="008B193D" w:rsidRPr="003E601A">
        <w:t xml:space="preserve"> el primero</w:t>
      </w:r>
      <w:r w:rsidR="00A320AA" w:rsidRPr="003E601A">
        <w:t xml:space="preserve"> mencionado remite el</w:t>
      </w:r>
      <w:r w:rsidR="008B193D" w:rsidRPr="003E601A">
        <w:rPr>
          <w:b/>
        </w:rPr>
        <w:t xml:space="preserve"> </w:t>
      </w:r>
      <w:r w:rsidR="008B193D" w:rsidRPr="003E601A">
        <w:t>informe ejecutivo de actividades de los meses de febrero, marzo y abril y el segundo mencionado entrega el informe de actividades de la comisión edilicia de Desarrollo Social.</w:t>
      </w:r>
    </w:p>
    <w:p w14:paraId="50987012" w14:textId="77777777" w:rsidR="00A320AA" w:rsidRPr="003E601A" w:rsidRDefault="00A320AA" w:rsidP="003E601A">
      <w:pPr>
        <w:rPr>
          <w:rFonts w:cs="Arial"/>
        </w:rPr>
      </w:pPr>
    </w:p>
    <w:p w14:paraId="0310429A" w14:textId="77777777" w:rsidR="000B090E" w:rsidRPr="003E601A" w:rsidRDefault="000B090E" w:rsidP="003E601A">
      <w:pPr>
        <w:rPr>
          <w:rFonts w:eastAsia="Palatino Linotype" w:cs="Palatino Linotype"/>
          <w:szCs w:val="22"/>
        </w:rPr>
      </w:pPr>
      <w:r w:rsidRPr="003E601A">
        <w:rPr>
          <w:rFonts w:cs="Arial"/>
        </w:rPr>
        <w:t xml:space="preserve">En consecuencia, este Órgano Garante determina que se tiene por atendido el requerimiento realizado por </w:t>
      </w:r>
      <w:r w:rsidRPr="003E601A">
        <w:rPr>
          <w:rFonts w:cs="Arial"/>
          <w:b/>
        </w:rPr>
        <w:t>EL RECURRENTE</w:t>
      </w:r>
      <w:r w:rsidR="00A320AA" w:rsidRPr="003E601A">
        <w:rPr>
          <w:rFonts w:cs="Arial"/>
        </w:rPr>
        <w:t>, por el</w:t>
      </w:r>
      <w:r w:rsidR="00F9544E" w:rsidRPr="003E601A">
        <w:rPr>
          <w:rFonts w:cs="Arial"/>
        </w:rPr>
        <w:t>l</w:t>
      </w:r>
      <w:r w:rsidR="00A320AA" w:rsidRPr="003E601A">
        <w:rPr>
          <w:rFonts w:cs="Arial"/>
        </w:rPr>
        <w:t>o por cuanto hace a estos requerimientos</w:t>
      </w:r>
      <w:r w:rsidR="00F9544E" w:rsidRPr="003E601A">
        <w:rPr>
          <w:rFonts w:cs="Arial"/>
        </w:rPr>
        <w:t>,</w:t>
      </w:r>
      <w:r w:rsidR="00A320AA" w:rsidRPr="003E601A">
        <w:rPr>
          <w:rFonts w:cs="Arial"/>
        </w:rPr>
        <w:t xml:space="preserve"> </w:t>
      </w:r>
      <w:r w:rsidRPr="003E601A">
        <w:rPr>
          <w:rFonts w:eastAsia="Palatino Linotype" w:cs="Palatino Linotype"/>
        </w:rPr>
        <w:t xml:space="preserve">se actualiza la causal de </w:t>
      </w:r>
      <w:r w:rsidRPr="003E601A">
        <w:rPr>
          <w:rFonts w:eastAsia="Palatino Linotype" w:cs="Palatino Linotype"/>
          <w:b/>
        </w:rPr>
        <w:t>sobreseimiento</w:t>
      </w:r>
      <w:r w:rsidRPr="003E601A">
        <w:rPr>
          <w:rFonts w:eastAsia="Palatino Linotype" w:cs="Palatino Linotype"/>
        </w:rPr>
        <w:t xml:space="preserve"> pues en vía de informe justificado entregó la información reseñada, colmando así la pretensión del </w:t>
      </w:r>
      <w:r w:rsidRPr="003E601A">
        <w:rPr>
          <w:rFonts w:eastAsia="Palatino Linotype" w:cs="Palatino Linotype"/>
          <w:b/>
        </w:rPr>
        <w:t>RECURRENTE</w:t>
      </w:r>
      <w:r w:rsidRPr="003E601A">
        <w:rPr>
          <w:rFonts w:eastAsia="Palatino Linotype" w:cs="Palatino Linotype"/>
        </w:rPr>
        <w:t xml:space="preserve">; por ello se considera que se actualiza la </w:t>
      </w:r>
      <w:r w:rsidR="00F9544E" w:rsidRPr="003E601A">
        <w:rPr>
          <w:rFonts w:eastAsia="Palatino Linotype" w:cs="Palatino Linotype"/>
          <w:szCs w:val="22"/>
        </w:rPr>
        <w:t>fracción III</w:t>
      </w:r>
      <w:r w:rsidRPr="003E601A">
        <w:rPr>
          <w:rFonts w:eastAsia="Palatino Linotype" w:cs="Palatino Linotype"/>
          <w:szCs w:val="22"/>
        </w:rPr>
        <w:t xml:space="preserve"> del artículo 192 de la Ley de Transparencia y Acceso a la Información Pública del Estado de México y Municipios, que a la letra dice: </w:t>
      </w:r>
    </w:p>
    <w:p w14:paraId="21D7BC2E" w14:textId="77777777" w:rsidR="000B090E" w:rsidRPr="003E601A" w:rsidRDefault="000B090E" w:rsidP="003E601A">
      <w:pPr>
        <w:pStyle w:val="Puesto"/>
        <w:rPr>
          <w:rFonts w:eastAsia="Palatino Linotype"/>
        </w:rPr>
      </w:pPr>
    </w:p>
    <w:p w14:paraId="6C5AE6F6" w14:textId="77777777" w:rsidR="000B090E" w:rsidRPr="003E601A" w:rsidRDefault="000B090E" w:rsidP="003E601A">
      <w:pPr>
        <w:pStyle w:val="Puesto"/>
        <w:rPr>
          <w:rFonts w:eastAsia="Palatino Linotype"/>
        </w:rPr>
      </w:pPr>
      <w:r w:rsidRPr="003E601A">
        <w:rPr>
          <w:rFonts w:eastAsia="Palatino Linotype"/>
        </w:rPr>
        <w:t>“</w:t>
      </w:r>
      <w:r w:rsidRPr="003E601A">
        <w:rPr>
          <w:rFonts w:eastAsia="Palatino Linotype"/>
          <w:b/>
        </w:rPr>
        <w:t xml:space="preserve">Artículo 192. </w:t>
      </w:r>
      <w:r w:rsidRPr="003E601A">
        <w:rPr>
          <w:rFonts w:eastAsia="Palatino Linotype"/>
        </w:rPr>
        <w:t>El recurso será sobreseído, en todo o en parte, cuando una vez admitido, se actualicen alguno de los siguientes supuestos:</w:t>
      </w:r>
    </w:p>
    <w:p w14:paraId="765B4953" w14:textId="77777777" w:rsidR="000B090E" w:rsidRPr="003E601A" w:rsidRDefault="000B090E" w:rsidP="003E601A">
      <w:pPr>
        <w:pStyle w:val="Puesto"/>
        <w:rPr>
          <w:rFonts w:eastAsia="Palatino Linotype"/>
        </w:rPr>
      </w:pPr>
    </w:p>
    <w:p w14:paraId="2718ECF7" w14:textId="77777777" w:rsidR="000B090E" w:rsidRPr="003E601A" w:rsidRDefault="000B090E" w:rsidP="003E601A">
      <w:pPr>
        <w:pStyle w:val="Puesto"/>
        <w:rPr>
          <w:rFonts w:eastAsia="Palatino Linotype"/>
        </w:rPr>
      </w:pPr>
      <w:r w:rsidRPr="003E601A">
        <w:rPr>
          <w:rFonts w:eastAsia="Palatino Linotype"/>
        </w:rPr>
        <w:t>(…)</w:t>
      </w:r>
    </w:p>
    <w:p w14:paraId="0247844B" w14:textId="77777777" w:rsidR="000B090E" w:rsidRPr="003E601A" w:rsidRDefault="000B090E" w:rsidP="003E601A">
      <w:pPr>
        <w:pStyle w:val="Puesto"/>
        <w:rPr>
          <w:rFonts w:eastAsia="Palatino Linotype"/>
        </w:rPr>
      </w:pPr>
    </w:p>
    <w:p w14:paraId="0CAAEC71" w14:textId="77777777" w:rsidR="000B090E" w:rsidRPr="003E601A" w:rsidRDefault="00F9544E" w:rsidP="003E601A">
      <w:pPr>
        <w:pStyle w:val="Puesto"/>
        <w:rPr>
          <w:rFonts w:eastAsia="Palatino Linotype"/>
        </w:rPr>
      </w:pPr>
      <w:r w:rsidRPr="003E601A">
        <w:rPr>
          <w:rFonts w:eastAsia="Palatino Linotype"/>
        </w:rPr>
        <w:t>III. El sujeto obligado responsable del acto lo modifique o revoque de tal manera que el recurso de revisión quede sin materia</w:t>
      </w:r>
      <w:r w:rsidR="000B090E" w:rsidRPr="003E601A">
        <w:rPr>
          <w:rFonts w:eastAsia="Palatino Linotype"/>
        </w:rPr>
        <w:t>.</w:t>
      </w:r>
    </w:p>
    <w:p w14:paraId="143D7190" w14:textId="77777777" w:rsidR="000B090E" w:rsidRPr="003E601A" w:rsidRDefault="000B090E" w:rsidP="003E601A">
      <w:pPr>
        <w:pStyle w:val="Puesto"/>
        <w:rPr>
          <w:rFonts w:eastAsia="Palatino Linotype"/>
        </w:rPr>
      </w:pPr>
    </w:p>
    <w:p w14:paraId="143A68DD" w14:textId="1C41F5C6" w:rsidR="000B090E" w:rsidRPr="003E601A" w:rsidRDefault="000B090E" w:rsidP="003E601A">
      <w:pPr>
        <w:rPr>
          <w:rFonts w:eastAsia="Palatino Linotype" w:cs="Palatino Linotype"/>
        </w:rPr>
      </w:pPr>
      <w:r w:rsidRPr="003E601A">
        <w:rPr>
          <w:rFonts w:eastAsia="Palatino Linotype" w:cs="Palatino Linotype"/>
        </w:rPr>
        <w:t xml:space="preserve">Por analogía, se cita la Tesis emitida por el Séptimo Tribunal Colegiado en Materia Civil del Primer Circuito </w:t>
      </w:r>
      <w:r w:rsidR="00623A78" w:rsidRPr="003E601A">
        <w:rPr>
          <w:rFonts w:eastAsia="Palatino Linotype" w:cs="Palatino Linotype"/>
        </w:rPr>
        <w:t>que,</w:t>
      </w:r>
      <w:r w:rsidRPr="003E601A">
        <w:rPr>
          <w:rFonts w:eastAsia="Palatino Linotype" w:cs="Palatino Linotype"/>
        </w:rPr>
        <w:t xml:space="preserve"> en su literalidad, establece lo siguiente:</w:t>
      </w:r>
    </w:p>
    <w:p w14:paraId="1FD59C6C" w14:textId="77777777" w:rsidR="000B090E" w:rsidRPr="003E601A" w:rsidRDefault="000B090E" w:rsidP="003E601A">
      <w:pPr>
        <w:ind w:right="992"/>
        <w:rPr>
          <w:rFonts w:eastAsia="Palatino Linotype" w:cs="Palatino Linotype"/>
        </w:rPr>
      </w:pPr>
    </w:p>
    <w:p w14:paraId="60DEAAEB" w14:textId="77777777" w:rsidR="000B090E" w:rsidRPr="003E601A" w:rsidRDefault="000B090E" w:rsidP="003E601A">
      <w:pPr>
        <w:pStyle w:val="Puesto"/>
        <w:rPr>
          <w:rFonts w:eastAsia="Palatino Linotype"/>
        </w:rPr>
      </w:pPr>
      <w:r w:rsidRPr="003E601A">
        <w:rPr>
          <w:rFonts w:eastAsia="Palatino Linotype"/>
        </w:rPr>
        <w:t>“</w:t>
      </w:r>
      <w:r w:rsidRPr="003E601A">
        <w:rPr>
          <w:rFonts w:eastAsia="Palatino Linotype"/>
          <w:b/>
        </w:rPr>
        <w:t>SOBRESEIMIENTO EN EL JUICIO DE AMPARO DIRECTO. IMPIDE EL ESTUDIO DE LAS VIOLACIONES PROCESALES PLANTEADAS EN LOS CONCEPTOS DE VIOLACIÓN</w:t>
      </w:r>
      <w:r w:rsidRPr="003E601A">
        <w:rPr>
          <w:rFonts w:eastAsia="Palatino Linotype"/>
        </w:rPr>
        <w:t xml:space="preserve">. El sobreseimiento en el juicio de amparo directo provoca la terminación de la controversia planteada por el quejoso en la demanda de amparo, sin hacer un pronunciamiento de fondo sobre la legalidad o ilegalidad de la </w:t>
      </w:r>
      <w:r w:rsidRPr="003E601A">
        <w:rPr>
          <w:rFonts w:eastAsia="Palatino Linotype"/>
        </w:rPr>
        <w:lastRenderedPageBreak/>
        <w:t>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94FED19" w14:textId="77777777" w:rsidR="000B090E" w:rsidRPr="003E601A" w:rsidRDefault="000B090E" w:rsidP="003E601A">
      <w:pPr>
        <w:ind w:left="709" w:right="899"/>
        <w:rPr>
          <w:rFonts w:eastAsia="Palatino Linotype" w:cs="Palatino Linotype"/>
          <w:i/>
          <w:szCs w:val="22"/>
        </w:rPr>
      </w:pPr>
    </w:p>
    <w:p w14:paraId="6A47B3A4" w14:textId="77777777" w:rsidR="000B090E" w:rsidRPr="003E601A" w:rsidRDefault="000B090E" w:rsidP="003E601A">
      <w:pPr>
        <w:pStyle w:val="Puesto"/>
        <w:rPr>
          <w:rFonts w:eastAsia="Palatino Linotype"/>
        </w:rPr>
      </w:pPr>
      <w:r w:rsidRPr="003E601A">
        <w:rPr>
          <w:rFonts w:eastAsia="Palatino Linotype"/>
        </w:rPr>
        <w:t>SÉPTIMO TRIBUNAL COLEGIADO EN MATERIA CIVIL DEL PRIMER CIRCUITO.</w:t>
      </w:r>
    </w:p>
    <w:p w14:paraId="5BC3996E" w14:textId="77777777" w:rsidR="000B090E" w:rsidRPr="003E601A" w:rsidRDefault="000B090E" w:rsidP="003E601A">
      <w:pPr>
        <w:pStyle w:val="Puesto"/>
        <w:rPr>
          <w:rFonts w:eastAsia="Palatino Linotype"/>
        </w:rPr>
      </w:pPr>
      <w:r w:rsidRPr="003E601A">
        <w:rPr>
          <w:rFonts w:eastAsia="Palatino Linotype"/>
        </w:rPr>
        <w:t>Amparo directo 699/2008. Mariana Leticia González Steele. 13 de noviembre de 2008. Unanimidad de votos. Ponente: Sara Judith Montalvo Trejo. Secretario: Arnulfo Mateos García.”</w:t>
      </w:r>
    </w:p>
    <w:p w14:paraId="79E1FEA7" w14:textId="77777777" w:rsidR="000B090E" w:rsidRPr="003E601A" w:rsidRDefault="000B090E" w:rsidP="003E601A"/>
    <w:p w14:paraId="6DF349DF" w14:textId="77777777" w:rsidR="00E33117" w:rsidRPr="003E601A" w:rsidRDefault="003F126A" w:rsidP="003E601A">
      <w:pPr>
        <w:pStyle w:val="Ttulo3"/>
      </w:pPr>
      <w:bookmarkStart w:id="35" w:name="_Toc202372655"/>
      <w:r w:rsidRPr="003E601A">
        <w:t>d) Versión pública</w:t>
      </w:r>
      <w:bookmarkEnd w:id="35"/>
    </w:p>
    <w:p w14:paraId="2965DDEF" w14:textId="77777777" w:rsidR="00E33117" w:rsidRPr="003E601A" w:rsidRDefault="003F126A" w:rsidP="003E601A">
      <w:pPr>
        <w:widowControl w:val="0"/>
        <w:pBdr>
          <w:top w:val="nil"/>
          <w:left w:val="nil"/>
          <w:bottom w:val="nil"/>
          <w:right w:val="nil"/>
          <w:between w:val="nil"/>
        </w:pBdr>
      </w:pPr>
      <w:r w:rsidRPr="003E601A">
        <w:t xml:space="preserve">Por lo anterior, no se omite comentar que para el caso de que el o los documentos de los cuales se ordena su entrega, contenga datos personales susceptibles de ser testados, deberán ser entregados en </w:t>
      </w:r>
      <w:r w:rsidRPr="003E601A">
        <w:rPr>
          <w:b/>
        </w:rPr>
        <w:t>versión pública</w:t>
      </w:r>
      <w:r w:rsidRPr="003E601A">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FFDF48" w14:textId="77777777" w:rsidR="00E33117" w:rsidRPr="003E601A" w:rsidRDefault="00E33117" w:rsidP="003E601A"/>
    <w:p w14:paraId="4A25B59B" w14:textId="77777777" w:rsidR="00E33117" w:rsidRPr="003E601A" w:rsidRDefault="003F126A" w:rsidP="003E601A">
      <w:r w:rsidRPr="003E601A">
        <w:t>A este respecto, los artículos 3, fracciones IX, XX, XXI y XLV; 51 y 52 de la Ley de Transparencia y Acceso a la Información Pública del Estado de México y Municipios establecen:</w:t>
      </w:r>
    </w:p>
    <w:p w14:paraId="23B4DD18" w14:textId="77777777" w:rsidR="00E33117" w:rsidRPr="003E601A" w:rsidRDefault="00E33117" w:rsidP="003E601A">
      <w:pPr>
        <w:pStyle w:val="Puesto"/>
      </w:pPr>
    </w:p>
    <w:p w14:paraId="6C9296C4" w14:textId="77777777" w:rsidR="00E33117" w:rsidRPr="003E601A" w:rsidRDefault="003F126A" w:rsidP="003E601A">
      <w:pPr>
        <w:pStyle w:val="Puesto"/>
      </w:pPr>
      <w:r w:rsidRPr="003E601A">
        <w:rPr>
          <w:b/>
        </w:rPr>
        <w:t xml:space="preserve">“Artículo 3. </w:t>
      </w:r>
      <w:r w:rsidRPr="003E601A">
        <w:t xml:space="preserve">Para los efectos de la presente Ley se entenderá por: </w:t>
      </w:r>
    </w:p>
    <w:p w14:paraId="4EAECE1F" w14:textId="77777777" w:rsidR="00E33117" w:rsidRPr="003E601A" w:rsidRDefault="003F126A" w:rsidP="003E601A">
      <w:pPr>
        <w:pStyle w:val="Puesto"/>
      </w:pPr>
      <w:r w:rsidRPr="003E601A">
        <w:rPr>
          <w:b/>
        </w:rPr>
        <w:lastRenderedPageBreak/>
        <w:t>IX.</w:t>
      </w:r>
      <w:r w:rsidRPr="003E601A">
        <w:t xml:space="preserve"> </w:t>
      </w:r>
      <w:r w:rsidRPr="003E601A">
        <w:rPr>
          <w:b/>
        </w:rPr>
        <w:t xml:space="preserve">Datos personales: </w:t>
      </w:r>
      <w:r w:rsidRPr="003E601A">
        <w:t xml:space="preserve">La información concerniente a una persona, identificada o identificable según lo dispuesto por la Ley de Protección de Datos Personales del Estado de México; </w:t>
      </w:r>
    </w:p>
    <w:p w14:paraId="23264AEA" w14:textId="77777777" w:rsidR="00E33117" w:rsidRPr="003E601A" w:rsidRDefault="003F126A" w:rsidP="003E601A">
      <w:pPr>
        <w:pStyle w:val="Puesto"/>
      </w:pPr>
      <w:r w:rsidRPr="003E601A">
        <w:rPr>
          <w:b/>
        </w:rPr>
        <w:t>XX.</w:t>
      </w:r>
      <w:r w:rsidRPr="003E601A">
        <w:t xml:space="preserve"> </w:t>
      </w:r>
      <w:r w:rsidRPr="003E601A">
        <w:rPr>
          <w:b/>
        </w:rPr>
        <w:t>Información clasificada:</w:t>
      </w:r>
      <w:r w:rsidRPr="003E601A">
        <w:t xml:space="preserve"> Aquella considerada por la presente Ley como reservada o confidencial; </w:t>
      </w:r>
    </w:p>
    <w:p w14:paraId="0F14A9B5" w14:textId="77777777" w:rsidR="00E33117" w:rsidRPr="003E601A" w:rsidRDefault="003F126A" w:rsidP="003E601A">
      <w:pPr>
        <w:pStyle w:val="Puesto"/>
      </w:pPr>
      <w:r w:rsidRPr="003E601A">
        <w:rPr>
          <w:b/>
        </w:rPr>
        <w:t>XXI.</w:t>
      </w:r>
      <w:r w:rsidRPr="003E601A">
        <w:t xml:space="preserve"> </w:t>
      </w:r>
      <w:r w:rsidRPr="003E601A">
        <w:rPr>
          <w:b/>
        </w:rPr>
        <w:t>Información confidencial</w:t>
      </w:r>
      <w:r w:rsidRPr="003E601A">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BF4F29" w14:textId="77777777" w:rsidR="00E33117" w:rsidRPr="003E601A" w:rsidRDefault="003F126A" w:rsidP="003E601A">
      <w:pPr>
        <w:pStyle w:val="Puesto"/>
      </w:pPr>
      <w:r w:rsidRPr="003E601A">
        <w:rPr>
          <w:b/>
        </w:rPr>
        <w:t>XLV. Versión pública:</w:t>
      </w:r>
      <w:r w:rsidRPr="003E601A">
        <w:t xml:space="preserve"> Documento en el que se elimine, suprime o borra la información clasificada como reservada o confidencial para permitir su acceso. </w:t>
      </w:r>
    </w:p>
    <w:p w14:paraId="144C9989" w14:textId="77777777" w:rsidR="00E33117" w:rsidRPr="003E601A" w:rsidRDefault="00E33117" w:rsidP="003E601A">
      <w:pPr>
        <w:pStyle w:val="Puesto"/>
      </w:pPr>
    </w:p>
    <w:p w14:paraId="59AAD4BD" w14:textId="77777777" w:rsidR="00E33117" w:rsidRPr="003E601A" w:rsidRDefault="003F126A" w:rsidP="003E601A">
      <w:pPr>
        <w:pStyle w:val="Puesto"/>
      </w:pPr>
      <w:r w:rsidRPr="003E601A">
        <w:rPr>
          <w:b/>
        </w:rPr>
        <w:t>Artículo 51.</w:t>
      </w:r>
      <w:r w:rsidRPr="003E601A">
        <w:t xml:space="preserve"> Los sujetos obligados designaran a un responsable para atender la Unidad de Transparencia, quien fungirá como enlace entre éstos y los solicitantes. Dicha Unidad será la encargada de tramitar internamente la solicitud de información </w:t>
      </w:r>
      <w:r w:rsidRPr="003E601A">
        <w:rPr>
          <w:b/>
        </w:rPr>
        <w:t xml:space="preserve">y tendrá la responsabilidad de verificar en cada caso que la misma no sea confidencial o reservada. </w:t>
      </w:r>
      <w:r w:rsidRPr="003E601A">
        <w:t xml:space="preserve">Dicha Unidad contará con las facultades internas necesarias para gestionar la atención a las solicitudes de información en los términos de la Ley General y la presente Ley. </w:t>
      </w:r>
    </w:p>
    <w:p w14:paraId="09B04ACD" w14:textId="77777777" w:rsidR="00E33117" w:rsidRPr="003E601A" w:rsidRDefault="003F126A" w:rsidP="003E601A">
      <w:pPr>
        <w:pStyle w:val="Puesto"/>
      </w:pPr>
      <w:r w:rsidRPr="003E601A">
        <w:rPr>
          <w:b/>
        </w:rPr>
        <w:t>Artículo 52.</w:t>
      </w:r>
      <w:r w:rsidRPr="003E601A">
        <w:t xml:space="preserve"> Las solicitudes de acceso a la información y las respuestas que se les dé, incluyendo, en su caso, </w:t>
      </w:r>
      <w:r w:rsidRPr="003E601A">
        <w:rPr>
          <w:u w:val="single"/>
        </w:rPr>
        <w:t>la información entregada, así como las resoluciones a los recursos que en su caso se promuevan serán públicas, y de ser el caso que contenga datos personales que deban ser protegidos se podrá dar su acceso en su versión pública</w:t>
      </w:r>
      <w:r w:rsidRPr="003E601A">
        <w:t>, siempre y cuando la resolución de referencia se someta a un proceso de disociación, es decir, no haga identificable al titular de tales datos personales.”</w:t>
      </w:r>
    </w:p>
    <w:p w14:paraId="4B3262C7" w14:textId="77777777" w:rsidR="00E33117" w:rsidRPr="003E601A" w:rsidRDefault="003F126A" w:rsidP="003E601A">
      <w:pPr>
        <w:pStyle w:val="Puesto"/>
      </w:pPr>
      <w:r w:rsidRPr="003E601A">
        <w:t>(Énfasis añadido)</w:t>
      </w:r>
    </w:p>
    <w:p w14:paraId="670450FF" w14:textId="77777777" w:rsidR="00E33117" w:rsidRPr="003E601A" w:rsidRDefault="00E33117" w:rsidP="003E601A">
      <w:pPr>
        <w:pStyle w:val="Puesto"/>
      </w:pPr>
    </w:p>
    <w:p w14:paraId="2BA42546" w14:textId="77777777" w:rsidR="00E33117" w:rsidRPr="003E601A" w:rsidRDefault="003F126A" w:rsidP="003E601A">
      <w:r w:rsidRPr="003E601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336B1B7" w14:textId="77777777" w:rsidR="00E33117" w:rsidRPr="003E601A" w:rsidRDefault="00E33117" w:rsidP="003E601A">
      <w:pPr>
        <w:pStyle w:val="Puesto"/>
      </w:pPr>
    </w:p>
    <w:p w14:paraId="744C97AA" w14:textId="77777777" w:rsidR="00E33117" w:rsidRPr="003E601A" w:rsidRDefault="003F126A" w:rsidP="003E601A">
      <w:pPr>
        <w:pStyle w:val="Puesto"/>
      </w:pPr>
      <w:r w:rsidRPr="003E601A">
        <w:rPr>
          <w:b/>
        </w:rPr>
        <w:t>“Artículo 22.</w:t>
      </w:r>
      <w:r w:rsidRPr="003E601A">
        <w:t xml:space="preserve"> Todo tratamiento de datos personales que efectúe el responsable deberá estar justificado por finalidades concretas, lícitas, explícitas y legítimas, relacionadas con las atribuciones que la normatividad aplicable les confiera.  </w:t>
      </w:r>
    </w:p>
    <w:p w14:paraId="39633AF6" w14:textId="77777777" w:rsidR="00E33117" w:rsidRPr="003E601A" w:rsidRDefault="003F126A" w:rsidP="003E601A">
      <w:pPr>
        <w:pStyle w:val="Puesto"/>
      </w:pPr>
      <w:r w:rsidRPr="003E601A">
        <w:rPr>
          <w:b/>
        </w:rPr>
        <w:t>Artículo 38.</w:t>
      </w:r>
      <w:r w:rsidRPr="003E601A">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E601A">
        <w:rPr>
          <w:b/>
        </w:rPr>
        <w:t>”</w:t>
      </w:r>
      <w:r w:rsidRPr="003E601A">
        <w:t xml:space="preserve"> </w:t>
      </w:r>
    </w:p>
    <w:p w14:paraId="2ED9BFEB" w14:textId="77777777" w:rsidR="00E33117" w:rsidRPr="003E601A" w:rsidRDefault="00E33117" w:rsidP="003E601A">
      <w:pPr>
        <w:pStyle w:val="Puesto"/>
      </w:pPr>
    </w:p>
    <w:p w14:paraId="72A457F6" w14:textId="77777777" w:rsidR="00E33117" w:rsidRPr="003E601A" w:rsidRDefault="003F126A" w:rsidP="003E601A">
      <w:r w:rsidRPr="003E601A">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25CF5E0C" w14:textId="77777777" w:rsidR="00E33117" w:rsidRPr="003E601A" w:rsidRDefault="00E33117" w:rsidP="003E601A">
      <w:pPr>
        <w:pStyle w:val="Puesto"/>
      </w:pPr>
    </w:p>
    <w:p w14:paraId="1F57B892" w14:textId="77777777" w:rsidR="00E33117" w:rsidRPr="003E601A" w:rsidRDefault="003F126A" w:rsidP="003E601A">
      <w:pPr>
        <w:pStyle w:val="Puesto"/>
      </w:pPr>
      <w:r w:rsidRPr="003E601A">
        <w:rPr>
          <w:b/>
        </w:rPr>
        <w:t>Artículo 4.</w:t>
      </w:r>
      <w:r w:rsidRPr="003E601A">
        <w:t xml:space="preserve"> Para los efectos de esta Ley se entenderá por:</w:t>
      </w:r>
    </w:p>
    <w:p w14:paraId="03507416" w14:textId="77777777" w:rsidR="00E33117" w:rsidRPr="003E601A" w:rsidRDefault="00E33117" w:rsidP="003E601A">
      <w:pPr>
        <w:pStyle w:val="Puesto"/>
      </w:pPr>
    </w:p>
    <w:p w14:paraId="40822890" w14:textId="77777777" w:rsidR="00E33117" w:rsidRPr="003E601A" w:rsidRDefault="003F126A" w:rsidP="003E601A">
      <w:pPr>
        <w:pStyle w:val="Puesto"/>
      </w:pPr>
      <w:r w:rsidRPr="003E601A">
        <w:rPr>
          <w:b/>
        </w:rPr>
        <w:t>XI.</w:t>
      </w:r>
      <w:r w:rsidRPr="003E601A">
        <w:t xml:space="preserve">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C5AFB79" w14:textId="77777777" w:rsidR="00E33117" w:rsidRPr="003E601A" w:rsidRDefault="00E33117" w:rsidP="003E601A">
      <w:pPr>
        <w:pStyle w:val="Puesto"/>
      </w:pPr>
    </w:p>
    <w:p w14:paraId="296E35AA" w14:textId="77777777" w:rsidR="00E33117" w:rsidRPr="003E601A" w:rsidRDefault="003F126A" w:rsidP="003E601A">
      <w:r w:rsidRPr="003E601A">
        <w:t xml:space="preserve">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 que debe ser protegida por </w:t>
      </w:r>
      <w:r w:rsidRPr="003E601A">
        <w:rPr>
          <w:b/>
        </w:rPr>
        <w:t>EL SUJETO OBLIGADO,</w:t>
      </w:r>
      <w:r w:rsidRPr="003E601A">
        <w:t xml:space="preserve"> por lo que, todo dato personal susceptible de clasificación debe ser protegido.</w:t>
      </w:r>
    </w:p>
    <w:p w14:paraId="1302BD32" w14:textId="77777777" w:rsidR="00E33117" w:rsidRPr="003E601A" w:rsidRDefault="003F126A" w:rsidP="003E601A">
      <w:r w:rsidRPr="003E601A">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B20DEFC" w14:textId="77777777" w:rsidR="00E33117" w:rsidRPr="003E601A" w:rsidRDefault="00E33117" w:rsidP="003E601A"/>
    <w:p w14:paraId="67174FBF" w14:textId="77777777" w:rsidR="00E33117" w:rsidRPr="003E601A" w:rsidRDefault="003F126A" w:rsidP="003E601A">
      <w:r w:rsidRPr="003E601A">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5B494D" w14:textId="77777777" w:rsidR="00E33117" w:rsidRPr="003E601A" w:rsidRDefault="00E33117" w:rsidP="003E601A">
      <w:pPr>
        <w:pStyle w:val="Puesto"/>
      </w:pPr>
    </w:p>
    <w:p w14:paraId="3D17CC90" w14:textId="77777777" w:rsidR="00E33117" w:rsidRPr="003E601A" w:rsidRDefault="003F126A" w:rsidP="003E601A">
      <w:pPr>
        <w:pStyle w:val="Puesto"/>
      </w:pPr>
      <w:r w:rsidRPr="003E601A">
        <w:rPr>
          <w:b/>
        </w:rPr>
        <w:t xml:space="preserve">“Artículo 49. </w:t>
      </w:r>
      <w:r w:rsidRPr="003E601A">
        <w:t>Los Comités de Transparencia tendrán las siguientes atribuciones:</w:t>
      </w:r>
    </w:p>
    <w:p w14:paraId="550F95FD" w14:textId="77777777" w:rsidR="00E33117" w:rsidRPr="003E601A" w:rsidRDefault="003F126A" w:rsidP="003E601A">
      <w:pPr>
        <w:pStyle w:val="Puesto"/>
      </w:pPr>
      <w:r w:rsidRPr="003E601A">
        <w:t>VIII. Aprobar, modificar o revocar la clasificación de la información;</w:t>
      </w:r>
    </w:p>
    <w:p w14:paraId="51F9F768" w14:textId="77777777" w:rsidR="00E33117" w:rsidRPr="003E601A" w:rsidRDefault="003F126A" w:rsidP="003E601A">
      <w:pPr>
        <w:pStyle w:val="Puesto"/>
      </w:pPr>
      <w:r w:rsidRPr="003E601A">
        <w:rPr>
          <w:b/>
        </w:rPr>
        <w:t xml:space="preserve">Artículo 132. </w:t>
      </w:r>
      <w:r w:rsidRPr="003E601A">
        <w:t>La clasificación de la información se llevará a cabo en el momento en que:</w:t>
      </w:r>
    </w:p>
    <w:p w14:paraId="7D952B37" w14:textId="77777777" w:rsidR="00E33117" w:rsidRPr="003E601A" w:rsidRDefault="003F126A" w:rsidP="003E601A">
      <w:pPr>
        <w:pStyle w:val="Puesto"/>
      </w:pPr>
      <w:r w:rsidRPr="003E601A">
        <w:t>I. Se reciba una solicitud de acceso a la información;</w:t>
      </w:r>
    </w:p>
    <w:p w14:paraId="5EA7E666" w14:textId="77777777" w:rsidR="00E33117" w:rsidRPr="003E601A" w:rsidRDefault="003F126A" w:rsidP="003E601A">
      <w:pPr>
        <w:pStyle w:val="Puesto"/>
      </w:pPr>
      <w:r w:rsidRPr="003E601A">
        <w:t>II. Se determine mediante resolución de autoridad competente; o</w:t>
      </w:r>
    </w:p>
    <w:p w14:paraId="6A3EB5FD" w14:textId="77777777" w:rsidR="00E33117" w:rsidRPr="003E601A" w:rsidRDefault="003F126A" w:rsidP="003E601A">
      <w:pPr>
        <w:pStyle w:val="Puesto"/>
      </w:pPr>
      <w:r w:rsidRPr="003E601A">
        <w:t>III. Se generen versiones públicas para dar cumplimiento a las obligaciones de transparencia previstas en esta Ley.</w:t>
      </w:r>
    </w:p>
    <w:p w14:paraId="02D88A13" w14:textId="77777777" w:rsidR="00E33117" w:rsidRPr="003E601A" w:rsidRDefault="00E33117" w:rsidP="003E601A">
      <w:pPr>
        <w:pStyle w:val="Puesto"/>
        <w:rPr>
          <w:b/>
        </w:rPr>
      </w:pPr>
    </w:p>
    <w:p w14:paraId="4835A23D" w14:textId="77777777" w:rsidR="00E33117" w:rsidRPr="003E601A" w:rsidRDefault="003F126A" w:rsidP="003E601A">
      <w:pPr>
        <w:pStyle w:val="Puesto"/>
        <w:rPr>
          <w:b/>
        </w:rPr>
      </w:pPr>
      <w:r w:rsidRPr="003E601A">
        <w:rPr>
          <w:b/>
        </w:rPr>
        <w:t>Lineamientos Generales en materia de Clasificación y Desclasificación de la Información, así como para la elaboración de Versiones Públicas.</w:t>
      </w:r>
    </w:p>
    <w:p w14:paraId="4C9DE5DD" w14:textId="77777777" w:rsidR="00E33117" w:rsidRPr="003E601A" w:rsidRDefault="003F126A" w:rsidP="003E601A">
      <w:pPr>
        <w:pStyle w:val="Puesto"/>
      </w:pPr>
      <w:r w:rsidRPr="003E601A">
        <w:rPr>
          <w:b/>
        </w:rPr>
        <w:t>Segundo</w:t>
      </w:r>
      <w:r w:rsidRPr="003E601A">
        <w:t>.- Para efectos de los presentes Lineamientos Generales, se entenderá por:</w:t>
      </w:r>
    </w:p>
    <w:p w14:paraId="608828BF" w14:textId="77777777" w:rsidR="00E33117" w:rsidRPr="003E601A" w:rsidRDefault="003F126A" w:rsidP="003E601A">
      <w:pPr>
        <w:pStyle w:val="Puesto"/>
      </w:pPr>
      <w:r w:rsidRPr="003E601A">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9022F1" w14:textId="77777777" w:rsidR="00E33117" w:rsidRPr="003E601A" w:rsidRDefault="003F126A" w:rsidP="003E601A">
      <w:pPr>
        <w:pStyle w:val="Puesto"/>
      </w:pPr>
      <w:r w:rsidRPr="003E601A">
        <w:rPr>
          <w:b/>
        </w:rPr>
        <w:t>Cuarto</w:t>
      </w:r>
      <w:r w:rsidRPr="003E601A">
        <w:t xml:space="preserve">. Para clasificar la información como reservada o confidencial, de manera total o parcial, el titular del área del sujeto obligado deberá atender lo dispuesto por el Título Sexto </w:t>
      </w:r>
      <w:r w:rsidRPr="003E601A">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99658C" w14:textId="77777777" w:rsidR="00E33117" w:rsidRPr="003E601A" w:rsidRDefault="003F126A" w:rsidP="003E601A">
      <w:pPr>
        <w:pStyle w:val="Puesto"/>
      </w:pPr>
      <w:r w:rsidRPr="003E601A">
        <w:t>Los sujetos obligados deberán aplicar, de manera estricta, las excepciones al derecho de acceso a la información y sólo podrán invocarlas cuando acrediten su procedencia.</w:t>
      </w:r>
    </w:p>
    <w:p w14:paraId="6DD97835" w14:textId="77777777" w:rsidR="00E33117" w:rsidRPr="003E601A" w:rsidRDefault="003F126A" w:rsidP="003E601A">
      <w:pPr>
        <w:pStyle w:val="Puesto"/>
      </w:pPr>
      <w:r w:rsidRPr="003E601A">
        <w:rPr>
          <w:b/>
        </w:rPr>
        <w:t>Quinto</w:t>
      </w:r>
      <w:r w:rsidRPr="003E601A">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E58CFA" w14:textId="77777777" w:rsidR="00E33117" w:rsidRPr="003E601A" w:rsidRDefault="003F126A" w:rsidP="003E601A">
      <w:pPr>
        <w:pStyle w:val="Puesto"/>
      </w:pPr>
      <w:r w:rsidRPr="003E601A">
        <w:rPr>
          <w:b/>
        </w:rPr>
        <w:t>Séptimo</w:t>
      </w:r>
      <w:r w:rsidRPr="003E601A">
        <w:t>. La clasificaci6n de la informaci6n se llevara a cabo en el momento en que:</w:t>
      </w:r>
    </w:p>
    <w:p w14:paraId="635E393F" w14:textId="77777777" w:rsidR="00E33117" w:rsidRPr="003E601A" w:rsidRDefault="003F126A" w:rsidP="003E601A">
      <w:pPr>
        <w:pStyle w:val="Puesto"/>
      </w:pPr>
      <w:r w:rsidRPr="003E601A">
        <w:t>I. Se reciba una solicitud de acceso a la información;</w:t>
      </w:r>
    </w:p>
    <w:p w14:paraId="30C70B57" w14:textId="77777777" w:rsidR="00E33117" w:rsidRPr="003E601A" w:rsidRDefault="003F126A" w:rsidP="003E601A">
      <w:pPr>
        <w:pStyle w:val="Puesto"/>
      </w:pPr>
      <w:r w:rsidRPr="003E601A">
        <w:t>II. Se determine mediante resolución del Comité de Transparencia, el Órgano</w:t>
      </w:r>
    </w:p>
    <w:p w14:paraId="5F0AE032" w14:textId="77777777" w:rsidR="00E33117" w:rsidRPr="003E601A" w:rsidRDefault="003F126A" w:rsidP="003E601A">
      <w:pPr>
        <w:pStyle w:val="Puesto"/>
      </w:pPr>
      <w:r w:rsidRPr="003E601A">
        <w:t>Garante competente, o en cumplimiento a una sentencia del Poder</w:t>
      </w:r>
    </w:p>
    <w:p w14:paraId="3F47C4F7" w14:textId="77777777" w:rsidR="00E33117" w:rsidRPr="003E601A" w:rsidRDefault="003F126A" w:rsidP="003E601A">
      <w:pPr>
        <w:pStyle w:val="Puesto"/>
      </w:pPr>
      <w:r w:rsidRPr="003E601A">
        <w:t>Judicial; o</w:t>
      </w:r>
    </w:p>
    <w:p w14:paraId="3F5C19AA" w14:textId="77777777" w:rsidR="00E33117" w:rsidRPr="003E601A" w:rsidRDefault="003F126A" w:rsidP="003E601A">
      <w:pPr>
        <w:pStyle w:val="Puesto"/>
      </w:pPr>
      <w:r w:rsidRPr="003E601A">
        <w:t>III. Se generen versiones públicas para dar cumplimiento a las obligaciones de transparencia previstas en la Ley General, la Ley Federal y las correspondientes de las entidades federativas.</w:t>
      </w:r>
    </w:p>
    <w:p w14:paraId="4B5151BE" w14:textId="77777777" w:rsidR="00E33117" w:rsidRPr="003E601A" w:rsidRDefault="003F126A" w:rsidP="003E601A">
      <w:pPr>
        <w:pStyle w:val="Puesto"/>
      </w:pPr>
      <w:r w:rsidRPr="003E601A">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09B9CEB4" w14:textId="77777777" w:rsidR="00E33117" w:rsidRPr="003E601A" w:rsidRDefault="003F126A" w:rsidP="003E601A">
      <w:pPr>
        <w:pStyle w:val="Puesto"/>
      </w:pPr>
      <w:r w:rsidRPr="003E601A">
        <w:t>Para motivar la clasificaci6n se deberán señalar las razones o circunstancias especiales que lo llevaron a concluir que el caso particular se ajusta al supuesto previsto por la norma legal invocada como fundamento.</w:t>
      </w:r>
    </w:p>
    <w:p w14:paraId="383B795A" w14:textId="77777777" w:rsidR="00E33117" w:rsidRPr="003E601A" w:rsidRDefault="003F126A" w:rsidP="003E601A">
      <w:pPr>
        <w:pStyle w:val="Puesto"/>
      </w:pPr>
      <w:r w:rsidRPr="003E601A">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CAB40BE" w14:textId="77777777" w:rsidR="00E33117" w:rsidRPr="003E601A" w:rsidRDefault="003F126A" w:rsidP="003E601A">
      <w:pPr>
        <w:pStyle w:val="Puesto"/>
      </w:pPr>
      <w:r w:rsidRPr="003E601A">
        <w:rPr>
          <w:b/>
        </w:rPr>
        <w:t>Noveno</w:t>
      </w:r>
      <w:r w:rsidRPr="003E601A">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DFAB11" w14:textId="77777777" w:rsidR="00E33117" w:rsidRPr="003E601A" w:rsidRDefault="003F126A" w:rsidP="003E601A">
      <w:pPr>
        <w:pStyle w:val="Puesto"/>
      </w:pPr>
      <w:r w:rsidRPr="003E601A">
        <w:rPr>
          <w:b/>
        </w:rPr>
        <w:lastRenderedPageBreak/>
        <w:t>Decimo</w:t>
      </w:r>
      <w:r w:rsidRPr="003E601A">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FB27030" w14:textId="77777777" w:rsidR="00E33117" w:rsidRPr="003E601A" w:rsidRDefault="003F126A" w:rsidP="003E601A">
      <w:pPr>
        <w:pStyle w:val="Puesto"/>
      </w:pPr>
      <w:r w:rsidRPr="003E601A">
        <w:t xml:space="preserve">En ausencia de los titulares de las áreas, la información será clasificada o desclasificada por la persona que lo supla, en términos de la normativa que rija la actuación del sujeto obligado. </w:t>
      </w:r>
    </w:p>
    <w:p w14:paraId="4B86A014" w14:textId="77777777" w:rsidR="00E33117" w:rsidRPr="003E601A" w:rsidRDefault="003F126A" w:rsidP="003E601A">
      <w:pPr>
        <w:pStyle w:val="Puesto"/>
      </w:pPr>
      <w:r w:rsidRPr="003E601A">
        <w:rPr>
          <w:b/>
        </w:rPr>
        <w:t>Décimo primero.</w:t>
      </w:r>
      <w:r w:rsidRPr="003E601A">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6B7F36A" w14:textId="77777777" w:rsidR="00E33117" w:rsidRPr="003E601A" w:rsidRDefault="00E33117" w:rsidP="003E601A">
      <w:pPr>
        <w:pStyle w:val="Puesto"/>
        <w:rPr>
          <w:b/>
        </w:rPr>
      </w:pPr>
    </w:p>
    <w:p w14:paraId="5A01DC4F" w14:textId="77777777" w:rsidR="00E33117" w:rsidRPr="003E601A" w:rsidRDefault="003F126A" w:rsidP="003E601A">
      <w:r w:rsidRPr="003E601A">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46DA263" w14:textId="77777777" w:rsidR="003F126A" w:rsidRPr="003E601A" w:rsidRDefault="003F126A" w:rsidP="003E601A"/>
    <w:p w14:paraId="4CFB61B7" w14:textId="77777777" w:rsidR="00E33117" w:rsidRPr="003E601A" w:rsidRDefault="003F126A" w:rsidP="003E601A">
      <w:pPr>
        <w:pStyle w:val="Ttulo3"/>
      </w:pPr>
      <w:bookmarkStart w:id="36" w:name="_Toc202372656"/>
      <w:r w:rsidRPr="003E601A">
        <w:t>e) Conclusión.</w:t>
      </w:r>
      <w:bookmarkEnd w:id="36"/>
    </w:p>
    <w:p w14:paraId="62E09AB2" w14:textId="77777777" w:rsidR="00FA7821" w:rsidRPr="003E601A" w:rsidRDefault="00FA7821" w:rsidP="003E601A">
      <w:pPr>
        <w:pBdr>
          <w:top w:val="nil"/>
          <w:left w:val="nil"/>
          <w:bottom w:val="nil"/>
          <w:right w:val="nil"/>
          <w:between w:val="nil"/>
        </w:pBdr>
        <w:rPr>
          <w:rFonts w:eastAsia="Palatino Linotype" w:cs="Palatino Linotype"/>
          <w:szCs w:val="22"/>
        </w:rPr>
      </w:pPr>
      <w:bookmarkStart w:id="37" w:name="_heading=h.32hioqz" w:colFirst="0" w:colLast="0"/>
      <w:bookmarkEnd w:id="37"/>
      <w:r w:rsidRPr="003E601A">
        <w:rPr>
          <w:rFonts w:eastAsia="Palatino Linotype" w:cs="Palatino Linotype"/>
          <w:szCs w:val="22"/>
        </w:rPr>
        <w:t xml:space="preserve">Por lo tanto, derivado del análisis a las constancias que conforman el expediente electrónico, este Organismo determina </w:t>
      </w:r>
      <w:r w:rsidRPr="003E601A">
        <w:rPr>
          <w:rFonts w:eastAsia="Palatino Linotype" w:cs="Palatino Linotype"/>
          <w:b/>
          <w:szCs w:val="22"/>
          <w:u w:val="single"/>
        </w:rPr>
        <w:t>CONFIRMAR</w:t>
      </w:r>
      <w:r w:rsidRPr="003E601A">
        <w:rPr>
          <w:rFonts w:eastAsia="Palatino Linotype" w:cs="Palatino Linotype"/>
          <w:szCs w:val="22"/>
        </w:rPr>
        <w:t xml:space="preserve"> la respuesta del </w:t>
      </w:r>
      <w:r w:rsidRPr="003E601A">
        <w:rPr>
          <w:rFonts w:eastAsia="Palatino Linotype" w:cs="Palatino Linotype"/>
          <w:b/>
          <w:szCs w:val="22"/>
        </w:rPr>
        <w:t xml:space="preserve">Sujeto Obligado </w:t>
      </w:r>
      <w:r w:rsidRPr="003E601A">
        <w:rPr>
          <w:rFonts w:eastAsia="Palatino Linotype" w:cs="Palatino Linotype"/>
          <w:szCs w:val="22"/>
        </w:rPr>
        <w:t xml:space="preserve">de los Recursos de Revisión </w:t>
      </w:r>
      <w:r w:rsidRPr="003E601A">
        <w:rPr>
          <w:rFonts w:eastAsia="Palatino Linotype" w:cs="Palatino Linotype"/>
          <w:b/>
          <w:szCs w:val="22"/>
        </w:rPr>
        <w:t xml:space="preserve">04491/INFOEM/IP/RR/2025, 04529/INFOEM/IP/RR/2025, </w:t>
      </w:r>
      <w:r w:rsidR="00D24FC0" w:rsidRPr="003E601A">
        <w:rPr>
          <w:rFonts w:eastAsia="Palatino Linotype" w:cs="Palatino Linotype"/>
          <w:b/>
          <w:szCs w:val="22"/>
        </w:rPr>
        <w:t>04530</w:t>
      </w:r>
      <w:r w:rsidRPr="003E601A">
        <w:rPr>
          <w:rFonts w:eastAsia="Palatino Linotype" w:cs="Palatino Linotype"/>
          <w:b/>
          <w:szCs w:val="22"/>
        </w:rPr>
        <w:t>/INFOEM/IP/RR/2025</w:t>
      </w:r>
      <w:r w:rsidR="00D24FC0" w:rsidRPr="003E601A">
        <w:rPr>
          <w:rFonts w:eastAsia="Palatino Linotype" w:cs="Palatino Linotype"/>
          <w:b/>
          <w:szCs w:val="22"/>
        </w:rPr>
        <w:t>,</w:t>
      </w:r>
      <w:r w:rsidRPr="003E601A">
        <w:rPr>
          <w:rFonts w:eastAsia="Palatino Linotype" w:cs="Palatino Linotype"/>
          <w:b/>
          <w:szCs w:val="22"/>
        </w:rPr>
        <w:t xml:space="preserve"> 0453</w:t>
      </w:r>
      <w:r w:rsidR="00D24FC0" w:rsidRPr="003E601A">
        <w:rPr>
          <w:rFonts w:eastAsia="Palatino Linotype" w:cs="Palatino Linotype"/>
          <w:b/>
          <w:szCs w:val="22"/>
        </w:rPr>
        <w:t>4</w:t>
      </w:r>
      <w:r w:rsidRPr="003E601A">
        <w:rPr>
          <w:rFonts w:eastAsia="Palatino Linotype" w:cs="Palatino Linotype"/>
          <w:b/>
          <w:szCs w:val="22"/>
        </w:rPr>
        <w:t>/INFOEM/IP/RR/2025</w:t>
      </w:r>
      <w:r w:rsidR="00D24FC0" w:rsidRPr="003E601A">
        <w:rPr>
          <w:rFonts w:eastAsia="Palatino Linotype" w:cs="Palatino Linotype"/>
          <w:b/>
          <w:szCs w:val="22"/>
        </w:rPr>
        <w:t>, 04536/INFOEM/IP/RR/2025 y 04537/INFOEM/IP/RR/2025.</w:t>
      </w:r>
    </w:p>
    <w:p w14:paraId="5D9B8A1C" w14:textId="77777777" w:rsidR="00FA7821" w:rsidRPr="003E601A" w:rsidRDefault="00FA7821" w:rsidP="003E601A">
      <w:pPr>
        <w:pBdr>
          <w:top w:val="nil"/>
          <w:left w:val="nil"/>
          <w:bottom w:val="nil"/>
          <w:right w:val="nil"/>
          <w:between w:val="nil"/>
        </w:pBdr>
        <w:rPr>
          <w:rFonts w:eastAsia="Palatino Linotype" w:cs="Palatino Linotype"/>
          <w:szCs w:val="22"/>
        </w:rPr>
      </w:pPr>
    </w:p>
    <w:p w14:paraId="330E4025" w14:textId="77777777" w:rsidR="00573475" w:rsidRPr="003E601A" w:rsidRDefault="0046409A" w:rsidP="003E601A">
      <w:pPr>
        <w:ind w:right="-93"/>
        <w:rPr>
          <w:rFonts w:eastAsia="Palatino Linotype" w:cs="Palatino Linotype"/>
          <w:szCs w:val="22"/>
        </w:rPr>
      </w:pPr>
      <w:r w:rsidRPr="003E601A">
        <w:t>Además, c</w:t>
      </w:r>
      <w:r w:rsidR="003F126A" w:rsidRPr="003E601A">
        <w:t>on fundamento en el artículo 186, fracción III, de la Ley de Transparencia y Acceso a la Información Pública del Estado de México y Municipios, este Instituto considera procedente</w:t>
      </w:r>
      <w:r w:rsidR="00282B15" w:rsidRPr="003E601A">
        <w:t xml:space="preserve"> por </w:t>
      </w:r>
      <w:r w:rsidR="00573475" w:rsidRPr="003E601A">
        <w:t>cuanto</w:t>
      </w:r>
      <w:r w:rsidR="00282B15" w:rsidRPr="003E601A">
        <w:t xml:space="preserve"> al Recurso de Revisión</w:t>
      </w:r>
      <w:r w:rsidR="003F126A" w:rsidRPr="003E601A">
        <w:t xml:space="preserve"> </w:t>
      </w:r>
      <w:r w:rsidR="00282B15" w:rsidRPr="003E601A">
        <w:rPr>
          <w:rFonts w:eastAsia="Palatino Linotype" w:cs="Palatino Linotype"/>
          <w:b/>
          <w:szCs w:val="22"/>
        </w:rPr>
        <w:t>04322/INFOEM/IP/RR/2025</w:t>
      </w:r>
      <w:r w:rsidR="00573475" w:rsidRPr="003E601A">
        <w:rPr>
          <w:rFonts w:eastAsia="Palatino Linotype" w:cs="Palatino Linotype"/>
          <w:b/>
          <w:szCs w:val="22"/>
        </w:rPr>
        <w:t>,</w:t>
      </w:r>
      <w:r w:rsidRPr="003E601A">
        <w:rPr>
          <w:rFonts w:eastAsia="Palatino Linotype" w:cs="Palatino Linotype"/>
          <w:b/>
          <w:szCs w:val="22"/>
        </w:rPr>
        <w:t xml:space="preserve"> 04535/INFOEM/IP/RR/2025 y 04540/INFOEM/IP/RR/2025, </w:t>
      </w:r>
      <w:r w:rsidR="00573475" w:rsidRPr="003E601A">
        <w:rPr>
          <w:rFonts w:eastAsia="Palatino Linotype" w:cs="Palatino Linotype"/>
          <w:b/>
          <w:szCs w:val="22"/>
          <w:u w:val="single"/>
        </w:rPr>
        <w:t>REVOCAR</w:t>
      </w:r>
      <w:r w:rsidRPr="003E601A">
        <w:rPr>
          <w:rFonts w:eastAsia="Palatino Linotype" w:cs="Palatino Linotype"/>
          <w:szCs w:val="22"/>
        </w:rPr>
        <w:t xml:space="preserve"> la respuesta emitida.</w:t>
      </w:r>
    </w:p>
    <w:p w14:paraId="44BF9B77" w14:textId="77777777" w:rsidR="0046409A" w:rsidRPr="003E601A" w:rsidRDefault="0046409A" w:rsidP="003E601A">
      <w:pPr>
        <w:ind w:right="-93"/>
        <w:rPr>
          <w:rFonts w:eastAsia="Palatino Linotype" w:cs="Palatino Linotype"/>
          <w:szCs w:val="22"/>
        </w:rPr>
      </w:pPr>
    </w:p>
    <w:p w14:paraId="05BBFDC6" w14:textId="77777777" w:rsidR="00573475" w:rsidRPr="003E601A" w:rsidRDefault="0046409A" w:rsidP="003E601A">
      <w:pPr>
        <w:widowControl w:val="0"/>
        <w:rPr>
          <w:rFonts w:eastAsia="Palatino Linotype" w:cs="Palatino Linotype"/>
        </w:rPr>
      </w:pPr>
      <w:r w:rsidRPr="003E601A">
        <w:rPr>
          <w:rFonts w:eastAsia="Palatino Linotype" w:cs="Palatino Linotype"/>
        </w:rPr>
        <w:lastRenderedPageBreak/>
        <w:t xml:space="preserve">Finalmente se determina </w:t>
      </w:r>
      <w:r w:rsidRPr="003E601A">
        <w:rPr>
          <w:rFonts w:eastAsia="Palatino Linotype" w:cs="Palatino Linotype"/>
          <w:b/>
          <w:u w:val="single"/>
        </w:rPr>
        <w:t>SOBRESEER</w:t>
      </w:r>
      <w:r w:rsidRPr="003E601A">
        <w:rPr>
          <w:rFonts w:eastAsia="Palatino Linotype" w:cs="Palatino Linotype"/>
        </w:rPr>
        <w:t xml:space="preserve"> los Recursos de Revisión </w:t>
      </w:r>
      <w:r w:rsidRPr="003E601A">
        <w:rPr>
          <w:rFonts w:eastAsia="Palatino Linotype" w:cs="Palatino Linotype"/>
          <w:b/>
        </w:rPr>
        <w:t>04531/INFOEM/IP/RR/2025 y 04539/INFOEM/IP/RR/2025</w:t>
      </w:r>
      <w:r w:rsidRPr="003E601A">
        <w:rPr>
          <w:rFonts w:eastAsia="Palatino Linotype" w:cs="Palatino Linotype"/>
        </w:rPr>
        <w:t xml:space="preserve">, </w:t>
      </w:r>
      <w:r w:rsidR="00533098" w:rsidRPr="003E601A">
        <w:rPr>
          <w:rFonts w:eastAsia="Palatino Linotype" w:cs="Palatino Linotype"/>
        </w:rPr>
        <w:t xml:space="preserve">pues en vía de informe justificado entregó la información reseñada, colmando así la pretensión del </w:t>
      </w:r>
      <w:r w:rsidR="00533098" w:rsidRPr="003E601A">
        <w:rPr>
          <w:rFonts w:eastAsia="Palatino Linotype" w:cs="Palatino Linotype"/>
          <w:b/>
        </w:rPr>
        <w:t>RECURRENTE</w:t>
      </w:r>
      <w:r w:rsidR="00533098" w:rsidRPr="003E601A">
        <w:rPr>
          <w:rFonts w:eastAsia="Palatino Linotype" w:cs="Palatino Linotype"/>
        </w:rPr>
        <w:t>.</w:t>
      </w:r>
    </w:p>
    <w:p w14:paraId="18034ABB" w14:textId="77777777" w:rsidR="00533098" w:rsidRPr="003E601A" w:rsidRDefault="00533098" w:rsidP="003E601A">
      <w:pPr>
        <w:widowControl w:val="0"/>
      </w:pPr>
    </w:p>
    <w:p w14:paraId="5156AB71" w14:textId="4510978C" w:rsidR="007E58B1" w:rsidRDefault="007E58B1" w:rsidP="003E601A">
      <w:pPr>
        <w:ind w:right="-93"/>
      </w:pPr>
      <w:bookmarkStart w:id="38" w:name="_Hlk165381027"/>
      <w:r w:rsidRPr="003E601A">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892BD1D" w14:textId="77777777" w:rsidR="003E601A" w:rsidRPr="003E601A" w:rsidRDefault="003E601A" w:rsidP="003E601A">
      <w:pPr>
        <w:ind w:right="-93"/>
      </w:pPr>
    </w:p>
    <w:p w14:paraId="04FC0125" w14:textId="77777777" w:rsidR="00E33117" w:rsidRPr="003E601A" w:rsidRDefault="003F126A" w:rsidP="003E601A">
      <w:pPr>
        <w:pStyle w:val="Ttulo1"/>
        <w:ind w:right="-312"/>
      </w:pPr>
      <w:bookmarkStart w:id="39" w:name="_Toc202372657"/>
      <w:bookmarkEnd w:id="38"/>
      <w:r w:rsidRPr="003E601A">
        <w:t>RESUELVE</w:t>
      </w:r>
      <w:bookmarkEnd w:id="39"/>
    </w:p>
    <w:p w14:paraId="52C49BEB" w14:textId="77777777" w:rsidR="00E33117" w:rsidRPr="003E601A" w:rsidRDefault="00E33117" w:rsidP="003E601A"/>
    <w:p w14:paraId="5B9E580B" w14:textId="77777777" w:rsidR="00E33117" w:rsidRPr="003E601A" w:rsidRDefault="003F126A" w:rsidP="003E601A">
      <w:pPr>
        <w:pBdr>
          <w:top w:val="nil"/>
          <w:left w:val="nil"/>
          <w:bottom w:val="nil"/>
          <w:right w:val="nil"/>
          <w:between w:val="nil"/>
        </w:pBdr>
      </w:pPr>
      <w:r w:rsidRPr="003E601A">
        <w:rPr>
          <w:b/>
        </w:rPr>
        <w:t>PRIMERO</w:t>
      </w:r>
      <w:r w:rsidRPr="003E601A">
        <w:t xml:space="preserve">. Resultan </w:t>
      </w:r>
      <w:r w:rsidR="00533098" w:rsidRPr="003E601A">
        <w:rPr>
          <w:b/>
        </w:rPr>
        <w:t>in</w:t>
      </w:r>
      <w:r w:rsidRPr="003E601A">
        <w:rPr>
          <w:b/>
        </w:rPr>
        <w:t>fundadas</w:t>
      </w:r>
      <w:r w:rsidRPr="003E601A">
        <w:t xml:space="preserve"> las razones o motivos de inconformidad planteadas por </w:t>
      </w:r>
      <w:r w:rsidRPr="003E601A">
        <w:rPr>
          <w:b/>
        </w:rPr>
        <w:t>LA RECURRENTE</w:t>
      </w:r>
      <w:r w:rsidRPr="003E601A">
        <w:t xml:space="preserve">, en términos del Considerando </w:t>
      </w:r>
      <w:r w:rsidRPr="003E601A">
        <w:rPr>
          <w:b/>
        </w:rPr>
        <w:t>SEGUNDO</w:t>
      </w:r>
      <w:r w:rsidR="00533098" w:rsidRPr="003E601A">
        <w:t xml:space="preserve"> de la presente resolución y por ende </w:t>
      </w:r>
      <w:r w:rsidR="00533098" w:rsidRPr="003E601A">
        <w:rPr>
          <w:rFonts w:eastAsia="Palatino Linotype" w:cs="Palatino Linotype"/>
          <w:szCs w:val="22"/>
        </w:rPr>
        <w:t xml:space="preserve">este Organismo determina </w:t>
      </w:r>
      <w:r w:rsidR="00533098" w:rsidRPr="003E601A">
        <w:rPr>
          <w:rFonts w:eastAsia="Palatino Linotype" w:cs="Palatino Linotype"/>
          <w:b/>
          <w:szCs w:val="22"/>
        </w:rPr>
        <w:t>CONFIRMAR</w:t>
      </w:r>
      <w:r w:rsidR="00533098" w:rsidRPr="003E601A">
        <w:rPr>
          <w:rFonts w:eastAsia="Palatino Linotype" w:cs="Palatino Linotype"/>
          <w:szCs w:val="22"/>
        </w:rPr>
        <w:t xml:space="preserve"> la respuesta del </w:t>
      </w:r>
      <w:r w:rsidR="00533098" w:rsidRPr="003E601A">
        <w:rPr>
          <w:rFonts w:eastAsia="Palatino Linotype" w:cs="Palatino Linotype"/>
          <w:b/>
          <w:szCs w:val="22"/>
        </w:rPr>
        <w:t xml:space="preserve">Sujeto Obligado </w:t>
      </w:r>
      <w:r w:rsidR="00533098" w:rsidRPr="003E601A">
        <w:rPr>
          <w:rFonts w:eastAsia="Palatino Linotype" w:cs="Palatino Linotype"/>
          <w:szCs w:val="22"/>
        </w:rPr>
        <w:t>de los Recursos de Revisión</w:t>
      </w:r>
      <w:r w:rsidR="00D24FC0" w:rsidRPr="003E601A">
        <w:rPr>
          <w:rFonts w:eastAsia="Palatino Linotype" w:cs="Palatino Linotype"/>
          <w:szCs w:val="22"/>
        </w:rPr>
        <w:t xml:space="preserve"> </w:t>
      </w:r>
      <w:r w:rsidR="00D24FC0" w:rsidRPr="003E601A">
        <w:rPr>
          <w:rFonts w:eastAsia="Palatino Linotype" w:cs="Palatino Linotype"/>
          <w:b/>
          <w:szCs w:val="22"/>
        </w:rPr>
        <w:t>04491/INFOEM/IP/RR/2025, 04529/INFOEM/IP/RR/2025, 04530/INFOEM/IP/RR/2025, 04534/INFOEM/IP/RR/2025, 04536/INFOEM/IP/RR/2025 y 04537/INFOEM/IP/RR/2025.</w:t>
      </w:r>
    </w:p>
    <w:p w14:paraId="64A47762" w14:textId="77777777" w:rsidR="00E33117" w:rsidRPr="003E601A" w:rsidRDefault="00E33117" w:rsidP="003E601A"/>
    <w:p w14:paraId="1484DF31" w14:textId="77777777" w:rsidR="00533098" w:rsidRPr="003E601A" w:rsidRDefault="003F126A" w:rsidP="003E601A">
      <w:r w:rsidRPr="003E601A">
        <w:rPr>
          <w:b/>
        </w:rPr>
        <w:t>SEGUNDO</w:t>
      </w:r>
      <w:r w:rsidRPr="003E601A">
        <w:t xml:space="preserve">. </w:t>
      </w:r>
      <w:r w:rsidR="003D3C0F" w:rsidRPr="003E601A">
        <w:rPr>
          <w:rFonts w:eastAsia="Palatino Linotype" w:cs="Palatino Linotype"/>
          <w:szCs w:val="22"/>
        </w:rPr>
        <w:t xml:space="preserve">Se </w:t>
      </w:r>
      <w:r w:rsidR="003D3C0F" w:rsidRPr="003E601A">
        <w:rPr>
          <w:rFonts w:eastAsia="Palatino Linotype" w:cs="Palatino Linotype"/>
          <w:b/>
          <w:szCs w:val="22"/>
        </w:rPr>
        <w:t>SOBRESEEN los</w:t>
      </w:r>
      <w:r w:rsidR="003D3C0F" w:rsidRPr="003E601A">
        <w:rPr>
          <w:rFonts w:eastAsia="Palatino Linotype" w:cs="Palatino Linotype"/>
          <w:szCs w:val="22"/>
        </w:rPr>
        <w:t xml:space="preserve"> Recursos de Revisión </w:t>
      </w:r>
      <w:r w:rsidR="003D3C0F" w:rsidRPr="003E601A">
        <w:rPr>
          <w:rFonts w:eastAsia="Palatino Linotype" w:cs="Palatino Linotype"/>
          <w:b/>
        </w:rPr>
        <w:t xml:space="preserve">04531/INFOEM/IP/RR/2025 y 04539/INFOEM/IP/RR/2025 </w:t>
      </w:r>
      <w:r w:rsidR="003D3C0F" w:rsidRPr="003E601A">
        <w:rPr>
          <w:rFonts w:eastAsia="Palatino Linotype" w:cs="Palatino Linotype"/>
          <w:szCs w:val="22"/>
        </w:rPr>
        <w:t xml:space="preserve">por actualizarse la causal establecida en el artículo 192 fracción III de la Ley de Transparencia y Acceso a la Información Pública del Estado de México y Municipios, ya que al </w:t>
      </w:r>
      <w:r w:rsidR="003D3C0F" w:rsidRPr="003E601A">
        <w:rPr>
          <w:rFonts w:eastAsia="Palatino Linotype" w:cs="Palatino Linotype"/>
          <w:b/>
          <w:szCs w:val="22"/>
        </w:rPr>
        <w:t>modificar el Sujeto Obligado la respuesta, el Recurso de Revisión quedó sin materia</w:t>
      </w:r>
      <w:r w:rsidR="003D3C0F" w:rsidRPr="003E601A">
        <w:rPr>
          <w:rFonts w:eastAsia="Palatino Linotype" w:cs="Palatino Linotype"/>
          <w:szCs w:val="22"/>
        </w:rPr>
        <w:t xml:space="preserve">, en términos del Considerando </w:t>
      </w:r>
      <w:r w:rsidR="003D3C0F" w:rsidRPr="003E601A">
        <w:rPr>
          <w:rFonts w:eastAsia="Palatino Linotype" w:cs="Palatino Linotype"/>
          <w:b/>
          <w:szCs w:val="22"/>
        </w:rPr>
        <w:t>SEGUNDO</w:t>
      </w:r>
      <w:r w:rsidR="003D3C0F" w:rsidRPr="003E601A">
        <w:rPr>
          <w:rFonts w:eastAsia="Palatino Linotype" w:cs="Palatino Linotype"/>
          <w:szCs w:val="22"/>
        </w:rPr>
        <w:t xml:space="preserve"> de la presente resolución.</w:t>
      </w:r>
    </w:p>
    <w:p w14:paraId="4873268E" w14:textId="77777777" w:rsidR="00533098" w:rsidRPr="003E601A" w:rsidRDefault="00533098" w:rsidP="003E601A"/>
    <w:p w14:paraId="049AE191" w14:textId="77777777" w:rsidR="00210E94" w:rsidRPr="003E601A" w:rsidRDefault="00533098" w:rsidP="003E601A">
      <w:pPr>
        <w:ind w:right="-93"/>
        <w:rPr>
          <w:rFonts w:eastAsia="Calibri" w:cs="Tahoma"/>
          <w:bCs/>
          <w:szCs w:val="22"/>
          <w:lang w:eastAsia="en-US"/>
        </w:rPr>
      </w:pPr>
      <w:r w:rsidRPr="003E601A">
        <w:rPr>
          <w:b/>
        </w:rPr>
        <w:lastRenderedPageBreak/>
        <w:t>TERCERO.</w:t>
      </w:r>
      <w:r w:rsidRPr="003E601A">
        <w:t xml:space="preserve"> Resultan </w:t>
      </w:r>
      <w:r w:rsidRPr="003E601A">
        <w:rPr>
          <w:b/>
        </w:rPr>
        <w:t>fundadas</w:t>
      </w:r>
      <w:r w:rsidRPr="003E601A">
        <w:t xml:space="preserve"> las razones o motivos de inconformidad planteadas por </w:t>
      </w:r>
      <w:r w:rsidRPr="003E601A">
        <w:rPr>
          <w:b/>
        </w:rPr>
        <w:t>LA RECURRENTE</w:t>
      </w:r>
      <w:r w:rsidRPr="003E601A">
        <w:t xml:space="preserve">, en términos del Considerando </w:t>
      </w:r>
      <w:r w:rsidRPr="003E601A">
        <w:rPr>
          <w:b/>
        </w:rPr>
        <w:t>SEGUNDO</w:t>
      </w:r>
      <w:r w:rsidRPr="003E601A">
        <w:t xml:space="preserve"> de la presente resolución y por ende s</w:t>
      </w:r>
      <w:r w:rsidR="003F126A" w:rsidRPr="003E601A">
        <w:t xml:space="preserve">e </w:t>
      </w:r>
      <w:r w:rsidR="003F126A" w:rsidRPr="003E601A">
        <w:rPr>
          <w:b/>
        </w:rPr>
        <w:t xml:space="preserve">REVOCAN </w:t>
      </w:r>
      <w:r w:rsidR="003F126A" w:rsidRPr="003E601A">
        <w:t xml:space="preserve">las respuestas proporcionadas por </w:t>
      </w:r>
      <w:r w:rsidR="003F126A" w:rsidRPr="003E601A">
        <w:rPr>
          <w:b/>
        </w:rPr>
        <w:t xml:space="preserve">EL SUJETO OBLIGADO, </w:t>
      </w:r>
      <w:r w:rsidRPr="003E601A">
        <w:t>de los</w:t>
      </w:r>
      <w:r w:rsidRPr="003E601A">
        <w:rPr>
          <w:b/>
        </w:rPr>
        <w:t xml:space="preserve"> </w:t>
      </w:r>
      <w:r w:rsidRPr="003E601A">
        <w:t>Recursos de Revisión</w:t>
      </w:r>
      <w:r w:rsidR="00D24FC0" w:rsidRPr="003E601A">
        <w:t xml:space="preserve"> </w:t>
      </w:r>
      <w:r w:rsidR="00D24FC0" w:rsidRPr="003E601A">
        <w:rPr>
          <w:rFonts w:eastAsia="Palatino Linotype" w:cs="Palatino Linotype"/>
          <w:b/>
          <w:szCs w:val="22"/>
        </w:rPr>
        <w:t>04322/INFOEM/IP/RR/2025, 04535/INFOEM/IP/RR/2025 y 04540/INFOEM/IP/RR/2025</w:t>
      </w:r>
      <w:r w:rsidR="00210E94" w:rsidRPr="003E601A">
        <w:rPr>
          <w:rFonts w:eastAsia="Palatino Linotype" w:cs="Palatino Linotype"/>
          <w:b/>
          <w:szCs w:val="22"/>
        </w:rPr>
        <w:t xml:space="preserve">, </w:t>
      </w:r>
      <w:r w:rsidR="00210E94" w:rsidRPr="003E601A">
        <w:rPr>
          <w:rFonts w:eastAsia="Calibri" w:cs="Tahoma"/>
          <w:bCs/>
          <w:szCs w:val="22"/>
          <w:lang w:eastAsia="en-US"/>
        </w:rPr>
        <w:t xml:space="preserve">entregue, de ser procedente en </w:t>
      </w:r>
      <w:r w:rsidR="00210E94" w:rsidRPr="003E601A">
        <w:rPr>
          <w:rFonts w:eastAsia="Calibri" w:cs="Tahoma"/>
          <w:b/>
          <w:bCs/>
          <w:i/>
          <w:szCs w:val="22"/>
          <w:lang w:eastAsia="en-US"/>
        </w:rPr>
        <w:t>versión pública</w:t>
      </w:r>
      <w:r w:rsidR="00210E94" w:rsidRPr="003E601A">
        <w:rPr>
          <w:rFonts w:eastAsia="Calibri" w:cs="Tahoma"/>
          <w:bCs/>
          <w:szCs w:val="22"/>
          <w:lang w:eastAsia="en-US"/>
        </w:rPr>
        <w:t xml:space="preserve">, a través del </w:t>
      </w:r>
      <w:r w:rsidR="00210E94" w:rsidRPr="003E601A">
        <w:rPr>
          <w:rFonts w:eastAsia="Calibri" w:cs="Tahoma"/>
          <w:b/>
          <w:bCs/>
          <w:szCs w:val="22"/>
          <w:lang w:eastAsia="en-US"/>
        </w:rPr>
        <w:t>SAIMEX</w:t>
      </w:r>
      <w:r w:rsidR="00210E94" w:rsidRPr="003E601A">
        <w:rPr>
          <w:rFonts w:eastAsia="Calibri" w:cs="Tahoma"/>
          <w:bCs/>
          <w:szCs w:val="22"/>
          <w:lang w:eastAsia="en-US"/>
        </w:rPr>
        <w:t>, el o los documentos donde conste lo siguiente:</w:t>
      </w:r>
    </w:p>
    <w:p w14:paraId="44CC3232" w14:textId="77777777" w:rsidR="003D3C0F" w:rsidRPr="003E601A" w:rsidRDefault="003D3C0F" w:rsidP="003E601A">
      <w:pPr>
        <w:ind w:left="851" w:right="616"/>
        <w:rPr>
          <w:i/>
        </w:rPr>
      </w:pPr>
    </w:p>
    <w:p w14:paraId="4F1F1D51" w14:textId="77777777" w:rsidR="00210E94" w:rsidRPr="003E601A" w:rsidRDefault="00210E94" w:rsidP="003E601A">
      <w:pPr>
        <w:rPr>
          <w:rFonts w:eastAsia="Palatino Linotype" w:cs="Palatino Linotype"/>
          <w:b/>
          <w:szCs w:val="22"/>
        </w:rPr>
      </w:pPr>
      <w:r w:rsidRPr="003E601A">
        <w:t xml:space="preserve">Por cuanto hace a los Recursos de </w:t>
      </w:r>
      <w:r w:rsidRPr="003E601A">
        <w:rPr>
          <w:rFonts w:eastAsia="Palatino Linotype" w:cs="Palatino Linotype"/>
          <w:szCs w:val="22"/>
        </w:rPr>
        <w:t>Revisión</w:t>
      </w:r>
      <w:r w:rsidR="00D24FC0" w:rsidRPr="003E601A">
        <w:t xml:space="preserve"> </w:t>
      </w:r>
      <w:r w:rsidRPr="003E601A">
        <w:rPr>
          <w:rFonts w:eastAsia="Palatino Linotype" w:cs="Palatino Linotype"/>
          <w:b/>
          <w:szCs w:val="22"/>
        </w:rPr>
        <w:t>04535/INFOEM/IP/RR/2025, y 04540/INFOEM/IP/RR/2025:</w:t>
      </w:r>
    </w:p>
    <w:p w14:paraId="77B47D92" w14:textId="77777777" w:rsidR="008B162B" w:rsidRPr="003E601A" w:rsidRDefault="008B162B" w:rsidP="003E601A">
      <w:pPr>
        <w:ind w:left="851" w:right="822"/>
        <w:rPr>
          <w:rFonts w:eastAsia="Palatino Linotype" w:cs="Palatino Linotype"/>
          <w:b/>
          <w:szCs w:val="22"/>
        </w:rPr>
      </w:pPr>
    </w:p>
    <w:p w14:paraId="62423F60" w14:textId="10331BC0" w:rsidR="008B162B" w:rsidRPr="003E601A" w:rsidRDefault="00E80E15" w:rsidP="003E601A">
      <w:pPr>
        <w:pStyle w:val="Puesto"/>
        <w:rPr>
          <w:rFonts w:cs="Tahoma"/>
          <w:b/>
          <w:iCs/>
        </w:rPr>
      </w:pPr>
      <w:r w:rsidRPr="003E601A">
        <w:rPr>
          <w:rFonts w:cs="Tahoma"/>
          <w:b/>
          <w:iCs/>
        </w:rPr>
        <w:t xml:space="preserve">El </w:t>
      </w:r>
      <w:r w:rsidR="008B162B" w:rsidRPr="003E601A">
        <w:rPr>
          <w:rFonts w:cs="Tahoma"/>
          <w:b/>
          <w:iCs/>
        </w:rPr>
        <w:t xml:space="preserve">informe de actividades del </w:t>
      </w:r>
      <w:r w:rsidRPr="003E601A">
        <w:rPr>
          <w:rFonts w:cs="Tahoma"/>
          <w:b/>
          <w:iCs/>
        </w:rPr>
        <w:t xml:space="preserve">Primer Síndico y </w:t>
      </w:r>
      <w:r w:rsidR="008B162B" w:rsidRPr="003E601A">
        <w:rPr>
          <w:rFonts w:cs="Tahoma"/>
          <w:b/>
          <w:iCs/>
        </w:rPr>
        <w:t xml:space="preserve">Quinto Regidor, del primero de enero al </w:t>
      </w:r>
      <w:r w:rsidR="001F4658" w:rsidRPr="003E601A">
        <w:rPr>
          <w:rFonts w:cs="Tahoma"/>
          <w:b/>
          <w:iCs/>
        </w:rPr>
        <w:t>27 de febrero</w:t>
      </w:r>
      <w:r w:rsidR="008B162B" w:rsidRPr="003E601A">
        <w:rPr>
          <w:rFonts w:cs="Tahoma"/>
          <w:b/>
          <w:iCs/>
        </w:rPr>
        <w:t xml:space="preserve"> de dos mil veinticinco.</w:t>
      </w:r>
    </w:p>
    <w:p w14:paraId="22863119" w14:textId="77777777" w:rsidR="008B162B" w:rsidRPr="003E601A" w:rsidRDefault="008B162B" w:rsidP="003E601A">
      <w:pPr>
        <w:pStyle w:val="Prrafodelista"/>
        <w:ind w:right="822"/>
        <w:rPr>
          <w:rFonts w:eastAsia="Palatino Linotype" w:cs="Palatino Linotype"/>
          <w:szCs w:val="22"/>
        </w:rPr>
      </w:pPr>
    </w:p>
    <w:p w14:paraId="11166327" w14:textId="77777777" w:rsidR="008B162B" w:rsidRPr="003E601A" w:rsidRDefault="008B162B" w:rsidP="003E601A">
      <w:pPr>
        <w:rPr>
          <w:rFonts w:eastAsia="Palatino Linotype" w:cs="Palatino Linotype"/>
          <w:szCs w:val="22"/>
        </w:rPr>
      </w:pPr>
      <w:r w:rsidRPr="003E601A">
        <w:rPr>
          <w:szCs w:val="22"/>
          <w:shd w:val="clear" w:color="auto" w:fill="FFFFFF"/>
        </w:rPr>
        <w:t>Debiendo</w:t>
      </w:r>
      <w:r w:rsidRPr="003E601A">
        <w:rPr>
          <w:rFonts w:eastAsia="Palatino Linotype" w:cs="Palatino Linotype"/>
          <w:szCs w:val="22"/>
        </w:rPr>
        <w:t xml:space="preserve"> notificar a </w:t>
      </w:r>
      <w:r w:rsidR="00E80E15" w:rsidRPr="003E601A">
        <w:rPr>
          <w:rFonts w:eastAsia="Palatino Linotype" w:cs="Palatino Linotype"/>
          <w:b/>
          <w:szCs w:val="22"/>
        </w:rPr>
        <w:t>LA PARTE RECURRENTE</w:t>
      </w:r>
      <w:r w:rsidR="00E80E15" w:rsidRPr="003E601A">
        <w:rPr>
          <w:rFonts w:eastAsia="Palatino Linotype" w:cs="Palatino Linotype"/>
          <w:szCs w:val="22"/>
        </w:rPr>
        <w:t xml:space="preserve"> </w:t>
      </w:r>
      <w:r w:rsidRPr="003E601A">
        <w:rPr>
          <w:rFonts w:eastAsia="Palatino Linotype" w:cs="Palatino Linotype"/>
          <w:szCs w:val="22"/>
        </w:rPr>
        <w:t>el Acuerdo de Clasificación de la información que en su caso emita el Comité de Transparencia con motivo de la versión pública.</w:t>
      </w:r>
    </w:p>
    <w:p w14:paraId="22E68532" w14:textId="77777777" w:rsidR="00E80E15" w:rsidRPr="003E601A" w:rsidRDefault="00E80E15" w:rsidP="003E601A">
      <w:pPr>
        <w:rPr>
          <w:rFonts w:eastAsia="Palatino Linotype" w:cs="Palatino Linotype"/>
          <w:szCs w:val="22"/>
        </w:rPr>
      </w:pPr>
    </w:p>
    <w:p w14:paraId="00908138" w14:textId="77777777" w:rsidR="00E80E15" w:rsidRPr="003E601A" w:rsidRDefault="00E80E15" w:rsidP="003E601A">
      <w:pPr>
        <w:rPr>
          <w:b/>
        </w:rPr>
      </w:pPr>
      <w:r w:rsidRPr="003E601A">
        <w:t xml:space="preserve">Para el caso de que no obre en los archivos la información de la cual se ordena su entrega, por no haberse generado, bastará con que </w:t>
      </w:r>
      <w:r w:rsidRPr="003E601A">
        <w:rPr>
          <w:b/>
        </w:rPr>
        <w:t xml:space="preserve">EL SUJETO OBLIGADO </w:t>
      </w:r>
      <w:r w:rsidRPr="003E601A">
        <w:t xml:space="preserve">lo haga del conocimiento de </w:t>
      </w:r>
      <w:r w:rsidRPr="003E601A">
        <w:rPr>
          <w:b/>
        </w:rPr>
        <w:t xml:space="preserve">LA PARTE RECURRENTE. </w:t>
      </w:r>
    </w:p>
    <w:p w14:paraId="23440A4A" w14:textId="77777777" w:rsidR="000477D6" w:rsidRPr="003E601A" w:rsidRDefault="000477D6" w:rsidP="003E601A">
      <w:pPr>
        <w:rPr>
          <w:b/>
        </w:rPr>
      </w:pPr>
    </w:p>
    <w:p w14:paraId="59579414" w14:textId="77777777" w:rsidR="000477D6" w:rsidRPr="003E601A" w:rsidRDefault="000477D6" w:rsidP="003E601A">
      <w:pPr>
        <w:ind w:right="822"/>
        <w:rPr>
          <w:rFonts w:eastAsia="Palatino Linotype" w:cs="Palatino Linotype"/>
          <w:b/>
          <w:szCs w:val="22"/>
        </w:rPr>
      </w:pPr>
      <w:r w:rsidRPr="003E601A">
        <w:t xml:space="preserve">Por cuanto hace al Recurso de Revisión </w:t>
      </w:r>
      <w:r w:rsidRPr="003E601A">
        <w:rPr>
          <w:rFonts w:eastAsia="Palatino Linotype" w:cs="Palatino Linotype"/>
          <w:b/>
          <w:szCs w:val="22"/>
        </w:rPr>
        <w:t>04322/INFOEM/IP/RR/2025:</w:t>
      </w:r>
    </w:p>
    <w:p w14:paraId="0FD8A2BA" w14:textId="77777777" w:rsidR="000477D6" w:rsidRPr="003E601A" w:rsidRDefault="000477D6" w:rsidP="003E601A">
      <w:pPr>
        <w:ind w:left="851" w:right="822"/>
      </w:pPr>
    </w:p>
    <w:p w14:paraId="04E77CC9" w14:textId="77777777" w:rsidR="000477D6" w:rsidRPr="003E601A" w:rsidRDefault="000477D6" w:rsidP="003E601A">
      <w:pPr>
        <w:pStyle w:val="Puesto"/>
        <w:rPr>
          <w:rFonts w:cs="Tahoma"/>
          <w:b/>
          <w:iCs/>
        </w:rPr>
      </w:pPr>
      <w:r w:rsidRPr="003E601A">
        <w:t xml:space="preserve">El Acuerdo de Inexistencia debidamente fundado y motivado en términos de los artículos 49, fracciones II y XIII, 169 y 170 de la Ley de Transparencia y Acceso a la Información Pública del Estado de México y Municipios, </w:t>
      </w:r>
      <w:r w:rsidRPr="003E601A">
        <w:rPr>
          <w:b/>
        </w:rPr>
        <w:t xml:space="preserve">respecto de </w:t>
      </w:r>
      <w:r w:rsidRPr="003E601A">
        <w:rPr>
          <w:rFonts w:cs="Tahoma"/>
          <w:b/>
          <w:iCs/>
        </w:rPr>
        <w:t>los informes del Doceavo Regidor en la temporalidad de 2024</w:t>
      </w:r>
    </w:p>
    <w:p w14:paraId="5D0D1125" w14:textId="77777777" w:rsidR="000477D6" w:rsidRPr="003E601A" w:rsidRDefault="000477D6" w:rsidP="003E601A">
      <w:pPr>
        <w:rPr>
          <w:b/>
        </w:rPr>
      </w:pPr>
    </w:p>
    <w:p w14:paraId="74E057B7" w14:textId="43CC303F" w:rsidR="007E58B1" w:rsidRPr="003E601A" w:rsidRDefault="00A8433C" w:rsidP="003E601A">
      <w:pPr>
        <w:rPr>
          <w:szCs w:val="22"/>
        </w:rPr>
      </w:pPr>
      <w:r w:rsidRPr="003E601A">
        <w:rPr>
          <w:b/>
          <w:bCs/>
          <w:szCs w:val="22"/>
        </w:rPr>
        <w:lastRenderedPageBreak/>
        <w:t>CUARTO</w:t>
      </w:r>
      <w:r w:rsidR="007E58B1" w:rsidRPr="003E601A">
        <w:rPr>
          <w:b/>
          <w:bCs/>
          <w:szCs w:val="22"/>
        </w:rPr>
        <w:t>.</w:t>
      </w:r>
      <w:r w:rsidR="007E58B1" w:rsidRPr="003E601A">
        <w:rPr>
          <w:szCs w:val="22"/>
        </w:rPr>
        <w:t xml:space="preserve"> </w:t>
      </w:r>
      <w:r w:rsidR="007E58B1" w:rsidRPr="003E601A">
        <w:rPr>
          <w:rFonts w:eastAsia="Palatino Linotype" w:cs="Palatino Linotype"/>
          <w:b/>
          <w:szCs w:val="22"/>
          <w:lang w:eastAsia="es-MX"/>
        </w:rPr>
        <w:t xml:space="preserve">Notifíquese </w:t>
      </w:r>
      <w:r w:rsidR="007E58B1" w:rsidRPr="003E601A">
        <w:rPr>
          <w:szCs w:val="22"/>
          <w:lang w:eastAsia="es-ES_tradnl"/>
        </w:rPr>
        <w:t xml:space="preserve">vía </w:t>
      </w:r>
      <w:r w:rsidR="007E58B1" w:rsidRPr="003E601A">
        <w:rPr>
          <w:rFonts w:cs="Arial"/>
          <w:szCs w:val="22"/>
        </w:rPr>
        <w:t>Sistema de Acceso a la Información Mexiquense (</w:t>
      </w:r>
      <w:r w:rsidR="007E58B1" w:rsidRPr="003E601A">
        <w:rPr>
          <w:rFonts w:cs="Arial"/>
          <w:b/>
          <w:bCs/>
          <w:szCs w:val="22"/>
        </w:rPr>
        <w:t>SAIMEX)</w:t>
      </w:r>
      <w:r w:rsidR="007E58B1" w:rsidRPr="003E601A">
        <w:rPr>
          <w:szCs w:val="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92006A" w14:textId="77777777" w:rsidR="007E58B1" w:rsidRPr="003E601A" w:rsidRDefault="007E58B1" w:rsidP="003E601A">
      <w:pPr>
        <w:rPr>
          <w:szCs w:val="22"/>
        </w:rPr>
      </w:pPr>
    </w:p>
    <w:p w14:paraId="4526C2F1" w14:textId="4E851691" w:rsidR="007E58B1" w:rsidRPr="003E601A" w:rsidRDefault="00A8433C" w:rsidP="003E601A">
      <w:pPr>
        <w:rPr>
          <w:szCs w:val="22"/>
        </w:rPr>
      </w:pPr>
      <w:r w:rsidRPr="003E601A">
        <w:rPr>
          <w:b/>
          <w:bCs/>
          <w:szCs w:val="22"/>
        </w:rPr>
        <w:t>QUINTO</w:t>
      </w:r>
      <w:r w:rsidR="007E58B1" w:rsidRPr="003E601A">
        <w:rPr>
          <w:b/>
          <w:bCs/>
          <w:szCs w:val="22"/>
        </w:rPr>
        <w:t>.</w:t>
      </w:r>
      <w:r w:rsidR="007E58B1" w:rsidRPr="003E601A">
        <w:rPr>
          <w:szCs w:val="22"/>
        </w:rPr>
        <w:t xml:space="preserve"> Notifíquese a </w:t>
      </w:r>
      <w:r w:rsidR="007E58B1" w:rsidRPr="003E601A">
        <w:rPr>
          <w:b/>
          <w:bCs/>
          <w:szCs w:val="22"/>
        </w:rPr>
        <w:t>LA PARTE RECURRENTE</w:t>
      </w:r>
      <w:r w:rsidR="007E58B1" w:rsidRPr="003E601A">
        <w:rPr>
          <w:szCs w:val="22"/>
        </w:rPr>
        <w:t xml:space="preserve"> la presente resolución vía Sistema de Acceso a la Información Mexiquense (SAIMEX).</w:t>
      </w:r>
    </w:p>
    <w:p w14:paraId="7B11689F" w14:textId="77777777" w:rsidR="007E58B1" w:rsidRPr="003E601A" w:rsidRDefault="007E58B1" w:rsidP="003E601A">
      <w:pPr>
        <w:rPr>
          <w:szCs w:val="22"/>
        </w:rPr>
      </w:pPr>
    </w:p>
    <w:p w14:paraId="65E78A21" w14:textId="3A26A7AD" w:rsidR="007E58B1" w:rsidRPr="003E601A" w:rsidRDefault="00A8433C" w:rsidP="003E601A">
      <w:pPr>
        <w:rPr>
          <w:szCs w:val="22"/>
        </w:rPr>
      </w:pPr>
      <w:r w:rsidRPr="003E601A">
        <w:rPr>
          <w:b/>
          <w:bCs/>
          <w:szCs w:val="22"/>
        </w:rPr>
        <w:t>SEXTO</w:t>
      </w:r>
      <w:r w:rsidR="007E58B1" w:rsidRPr="003E601A">
        <w:rPr>
          <w:szCs w:val="22"/>
        </w:rPr>
        <w:t xml:space="preserve">. Hágase del conocimiento a </w:t>
      </w:r>
      <w:r w:rsidR="007E58B1" w:rsidRPr="003E601A">
        <w:rPr>
          <w:b/>
          <w:bCs/>
          <w:szCs w:val="22"/>
        </w:rPr>
        <w:t>LA PARTE RECURRENTE</w:t>
      </w:r>
      <w:r w:rsidR="007E58B1" w:rsidRPr="003E601A">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EAB0341" w14:textId="77777777" w:rsidR="007E58B1" w:rsidRPr="003E601A" w:rsidRDefault="007E58B1" w:rsidP="003E601A">
      <w:pPr>
        <w:rPr>
          <w:szCs w:val="22"/>
        </w:rPr>
      </w:pPr>
    </w:p>
    <w:p w14:paraId="01A8CAB4" w14:textId="794467F9" w:rsidR="007E58B1" w:rsidRPr="003E601A" w:rsidRDefault="00A8433C" w:rsidP="003E601A">
      <w:pPr>
        <w:rPr>
          <w:szCs w:val="22"/>
        </w:rPr>
      </w:pPr>
      <w:r w:rsidRPr="003E601A">
        <w:rPr>
          <w:b/>
          <w:bCs/>
          <w:szCs w:val="22"/>
        </w:rPr>
        <w:t>SÉPTIMO</w:t>
      </w:r>
      <w:r w:rsidR="007E58B1" w:rsidRPr="003E601A">
        <w:rPr>
          <w:b/>
          <w:bCs/>
          <w:szCs w:val="22"/>
        </w:rPr>
        <w:t>.</w:t>
      </w:r>
      <w:r w:rsidR="007E58B1" w:rsidRPr="003E601A">
        <w:rPr>
          <w:szCs w:val="22"/>
        </w:rPr>
        <w:t xml:space="preserve"> De conformidad con el artículo 198 de la Ley de Transparencia y Acceso a la Información Pública del Estado de México y Municipios, el </w:t>
      </w:r>
      <w:r w:rsidR="007E58B1" w:rsidRPr="003E601A">
        <w:rPr>
          <w:b/>
          <w:bCs/>
          <w:szCs w:val="22"/>
        </w:rPr>
        <w:t>SUJETO OBLIGADO</w:t>
      </w:r>
      <w:r w:rsidR="007E58B1" w:rsidRPr="003E601A">
        <w:rPr>
          <w:szCs w:val="22"/>
        </w:rPr>
        <w:t xml:space="preserve"> podrá solicitar una ampliación de plazo de manera fundada y motivada, para el cumplimiento de la presente resolución.</w:t>
      </w:r>
    </w:p>
    <w:p w14:paraId="4375190F" w14:textId="49E1ABCB" w:rsidR="007E58B1" w:rsidRDefault="007E58B1" w:rsidP="003E601A">
      <w:pPr>
        <w:ind w:right="113"/>
        <w:rPr>
          <w:rFonts w:cs="Arial"/>
          <w:b/>
          <w:szCs w:val="22"/>
        </w:rPr>
      </w:pPr>
    </w:p>
    <w:p w14:paraId="71885778" w14:textId="77777777" w:rsidR="003E601A" w:rsidRPr="003E601A" w:rsidRDefault="003E601A" w:rsidP="003E601A">
      <w:pPr>
        <w:ind w:right="113"/>
        <w:rPr>
          <w:rFonts w:cs="Arial"/>
          <w:b/>
          <w:szCs w:val="22"/>
        </w:rPr>
      </w:pPr>
    </w:p>
    <w:p w14:paraId="7E4F1ABB" w14:textId="193429DB" w:rsidR="007E58B1" w:rsidRPr="003E601A" w:rsidRDefault="003E601A" w:rsidP="003E601A">
      <w:pPr>
        <w:rPr>
          <w:rFonts w:eastAsia="Palatino Linotype" w:cs="Palatino Linotype"/>
          <w:szCs w:val="22"/>
        </w:rPr>
      </w:pPr>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7E58B1" w:rsidRPr="003E601A">
        <w:rPr>
          <w:rFonts w:eastAsia="Palatino Linotype" w:cs="Palatino Linotype"/>
          <w:szCs w:val="22"/>
        </w:rPr>
        <w:t>.</w:t>
      </w:r>
    </w:p>
    <w:p w14:paraId="3BC16BC6" w14:textId="77777777" w:rsidR="007E58B1" w:rsidRPr="003E601A" w:rsidRDefault="007E58B1" w:rsidP="003E601A">
      <w:pPr>
        <w:widowControl w:val="0"/>
        <w:autoSpaceDE w:val="0"/>
        <w:autoSpaceDN w:val="0"/>
        <w:adjustRightInd w:val="0"/>
        <w:rPr>
          <w:rFonts w:eastAsiaTheme="minorEastAsia"/>
          <w:sz w:val="16"/>
          <w:szCs w:val="16"/>
          <w:lang w:val="it-IT"/>
        </w:rPr>
      </w:pPr>
      <w:r w:rsidRPr="003E601A">
        <w:rPr>
          <w:rFonts w:eastAsiaTheme="minorEastAsia"/>
          <w:sz w:val="16"/>
          <w:szCs w:val="16"/>
          <w:lang w:val="it-IT"/>
        </w:rPr>
        <w:t>SCMM/AGZ/DEMF/AGE</w:t>
      </w:r>
    </w:p>
    <w:p w14:paraId="06505DE1" w14:textId="77777777" w:rsidR="007E58B1" w:rsidRPr="003E601A" w:rsidRDefault="007E58B1" w:rsidP="003E601A">
      <w:pPr>
        <w:rPr>
          <w:b/>
        </w:rPr>
      </w:pPr>
    </w:p>
    <w:p w14:paraId="542E3723" w14:textId="77777777" w:rsidR="00E33117" w:rsidRPr="003E601A" w:rsidRDefault="00E33117" w:rsidP="003E601A">
      <w:pPr>
        <w:ind w:right="-93"/>
      </w:pPr>
    </w:p>
    <w:p w14:paraId="0C060E9D" w14:textId="77777777" w:rsidR="00E33117" w:rsidRPr="003E601A" w:rsidRDefault="00E33117" w:rsidP="003E601A">
      <w:pPr>
        <w:ind w:right="-93"/>
      </w:pPr>
    </w:p>
    <w:p w14:paraId="5F6B48CB" w14:textId="77777777" w:rsidR="00E33117" w:rsidRPr="003E601A" w:rsidRDefault="00E33117" w:rsidP="003E601A">
      <w:pPr>
        <w:ind w:right="-93"/>
      </w:pPr>
    </w:p>
    <w:p w14:paraId="31D47095" w14:textId="77777777" w:rsidR="00E33117" w:rsidRPr="003E601A" w:rsidRDefault="00E33117" w:rsidP="003E601A">
      <w:pPr>
        <w:ind w:right="-93"/>
      </w:pPr>
    </w:p>
    <w:p w14:paraId="3DEFDFFE" w14:textId="77777777" w:rsidR="00E33117" w:rsidRPr="003E601A" w:rsidRDefault="00E33117" w:rsidP="003E601A">
      <w:pPr>
        <w:ind w:right="-93"/>
      </w:pPr>
    </w:p>
    <w:p w14:paraId="3670E146" w14:textId="77777777" w:rsidR="00E33117" w:rsidRPr="003E601A" w:rsidRDefault="00E33117" w:rsidP="003E601A">
      <w:pPr>
        <w:ind w:right="-93"/>
      </w:pPr>
    </w:p>
    <w:p w14:paraId="237F17A4" w14:textId="77777777" w:rsidR="00E33117" w:rsidRPr="003E601A" w:rsidRDefault="00E33117" w:rsidP="003E601A">
      <w:pPr>
        <w:tabs>
          <w:tab w:val="center" w:pos="4568"/>
        </w:tabs>
        <w:ind w:right="-93"/>
      </w:pPr>
    </w:p>
    <w:p w14:paraId="5DBAC6EB" w14:textId="77777777" w:rsidR="00E33117" w:rsidRPr="003E601A" w:rsidRDefault="00E33117" w:rsidP="003E601A">
      <w:pPr>
        <w:tabs>
          <w:tab w:val="center" w:pos="4568"/>
        </w:tabs>
        <w:ind w:right="-93"/>
      </w:pPr>
    </w:p>
    <w:p w14:paraId="616E0521" w14:textId="77777777" w:rsidR="00E33117" w:rsidRPr="003E601A" w:rsidRDefault="00E33117" w:rsidP="003E601A">
      <w:pPr>
        <w:tabs>
          <w:tab w:val="center" w:pos="4568"/>
        </w:tabs>
        <w:ind w:right="-93"/>
      </w:pPr>
    </w:p>
    <w:p w14:paraId="54C7A212" w14:textId="77777777" w:rsidR="00E33117" w:rsidRPr="003E601A" w:rsidRDefault="00E33117" w:rsidP="003E601A">
      <w:pPr>
        <w:tabs>
          <w:tab w:val="center" w:pos="4568"/>
        </w:tabs>
        <w:ind w:right="-93"/>
      </w:pPr>
    </w:p>
    <w:p w14:paraId="09A179A3" w14:textId="77777777" w:rsidR="00E33117" w:rsidRPr="003E601A" w:rsidRDefault="00E33117" w:rsidP="003E601A">
      <w:pPr>
        <w:tabs>
          <w:tab w:val="center" w:pos="4568"/>
        </w:tabs>
        <w:ind w:right="-93"/>
      </w:pPr>
    </w:p>
    <w:p w14:paraId="12C427AD" w14:textId="77777777" w:rsidR="00E33117" w:rsidRPr="003E601A" w:rsidRDefault="00E33117" w:rsidP="003E601A">
      <w:pPr>
        <w:tabs>
          <w:tab w:val="center" w:pos="4568"/>
        </w:tabs>
        <w:ind w:right="-93"/>
      </w:pPr>
    </w:p>
    <w:p w14:paraId="0A32D9F0" w14:textId="77777777" w:rsidR="00E33117" w:rsidRPr="003E601A" w:rsidRDefault="00E33117" w:rsidP="003E601A">
      <w:pPr>
        <w:tabs>
          <w:tab w:val="center" w:pos="4568"/>
        </w:tabs>
        <w:ind w:right="-93"/>
      </w:pPr>
    </w:p>
    <w:p w14:paraId="5BDF879B" w14:textId="77777777" w:rsidR="00E33117" w:rsidRPr="003E601A" w:rsidRDefault="00E33117" w:rsidP="003E601A">
      <w:pPr>
        <w:tabs>
          <w:tab w:val="center" w:pos="4568"/>
        </w:tabs>
        <w:ind w:right="-93"/>
      </w:pPr>
    </w:p>
    <w:p w14:paraId="296220B9" w14:textId="77777777" w:rsidR="00E33117" w:rsidRPr="003E601A" w:rsidRDefault="00E33117" w:rsidP="003E601A">
      <w:pPr>
        <w:tabs>
          <w:tab w:val="center" w:pos="4568"/>
        </w:tabs>
        <w:ind w:right="-93"/>
      </w:pPr>
    </w:p>
    <w:p w14:paraId="348E23C3" w14:textId="77777777" w:rsidR="00E33117" w:rsidRPr="003E601A" w:rsidRDefault="00E33117" w:rsidP="003E601A"/>
    <w:p w14:paraId="4BFEBF6A" w14:textId="77777777" w:rsidR="00E33117" w:rsidRPr="003E601A" w:rsidRDefault="00E33117" w:rsidP="003E601A">
      <w:pPr>
        <w:sectPr w:rsidR="00E33117" w:rsidRPr="003E601A" w:rsidSect="00986132">
          <w:headerReference w:type="default" r:id="rId11"/>
          <w:footerReference w:type="default" r:id="rId12"/>
          <w:headerReference w:type="first" r:id="rId13"/>
          <w:pgSz w:w="12240" w:h="15840"/>
          <w:pgMar w:top="2552" w:right="1608" w:bottom="1701" w:left="1588" w:header="709" w:footer="737" w:gutter="0"/>
          <w:pgNumType w:start="1"/>
          <w:cols w:space="720"/>
          <w:titlePg/>
        </w:sectPr>
      </w:pPr>
    </w:p>
    <w:p w14:paraId="07021B9B" w14:textId="77777777" w:rsidR="00E33117" w:rsidRPr="003E601A" w:rsidRDefault="00E33117" w:rsidP="003E601A">
      <w:pPr>
        <w:ind w:right="-93"/>
      </w:pPr>
    </w:p>
    <w:p w14:paraId="76E9B178" w14:textId="77777777" w:rsidR="00E33117" w:rsidRPr="003E601A" w:rsidRDefault="00E33117" w:rsidP="003E601A">
      <w:pPr>
        <w:ind w:right="-93"/>
      </w:pPr>
    </w:p>
    <w:p w14:paraId="7E4A3037" w14:textId="77777777" w:rsidR="00E33117" w:rsidRPr="003E601A" w:rsidRDefault="00E33117" w:rsidP="003E601A">
      <w:pPr>
        <w:ind w:right="-93"/>
      </w:pPr>
    </w:p>
    <w:p w14:paraId="7F28B646" w14:textId="77777777" w:rsidR="00E33117" w:rsidRPr="003E601A" w:rsidRDefault="00E33117" w:rsidP="003E601A">
      <w:pPr>
        <w:ind w:right="-93"/>
      </w:pPr>
    </w:p>
    <w:p w14:paraId="57E584DA" w14:textId="77777777" w:rsidR="00E33117" w:rsidRPr="003E601A" w:rsidRDefault="00E33117" w:rsidP="003E601A">
      <w:pPr>
        <w:ind w:right="-93"/>
      </w:pPr>
    </w:p>
    <w:p w14:paraId="1B268EEA" w14:textId="77777777" w:rsidR="00E33117" w:rsidRPr="003E601A" w:rsidRDefault="00E33117" w:rsidP="003E601A">
      <w:pPr>
        <w:ind w:right="-93"/>
      </w:pPr>
    </w:p>
    <w:p w14:paraId="31457A2E" w14:textId="77777777" w:rsidR="00E33117" w:rsidRPr="003E601A" w:rsidRDefault="00E33117" w:rsidP="003E601A">
      <w:pPr>
        <w:ind w:right="-93"/>
      </w:pPr>
    </w:p>
    <w:p w14:paraId="516D0203" w14:textId="77777777" w:rsidR="00E33117" w:rsidRPr="003E601A" w:rsidRDefault="00E33117" w:rsidP="003E601A">
      <w:pPr>
        <w:tabs>
          <w:tab w:val="center" w:pos="4568"/>
        </w:tabs>
        <w:ind w:right="-93"/>
      </w:pPr>
    </w:p>
    <w:p w14:paraId="5DF31BFB" w14:textId="77777777" w:rsidR="00E33117" w:rsidRPr="003E601A" w:rsidRDefault="00E33117" w:rsidP="003E601A">
      <w:pPr>
        <w:tabs>
          <w:tab w:val="center" w:pos="4568"/>
        </w:tabs>
        <w:ind w:right="-93"/>
      </w:pPr>
    </w:p>
    <w:p w14:paraId="528565CB" w14:textId="77777777" w:rsidR="00E33117" w:rsidRPr="003E601A" w:rsidRDefault="00E33117" w:rsidP="003E601A">
      <w:pPr>
        <w:tabs>
          <w:tab w:val="center" w:pos="4568"/>
        </w:tabs>
        <w:ind w:right="-93"/>
      </w:pPr>
    </w:p>
    <w:p w14:paraId="629EEF04" w14:textId="77777777" w:rsidR="00E33117" w:rsidRPr="003E601A" w:rsidRDefault="00E33117" w:rsidP="003E601A">
      <w:pPr>
        <w:tabs>
          <w:tab w:val="center" w:pos="4568"/>
        </w:tabs>
        <w:ind w:right="-93"/>
      </w:pPr>
    </w:p>
    <w:p w14:paraId="0644573B" w14:textId="77777777" w:rsidR="00E33117" w:rsidRPr="003E601A" w:rsidRDefault="00E33117" w:rsidP="003E601A">
      <w:pPr>
        <w:tabs>
          <w:tab w:val="center" w:pos="4568"/>
        </w:tabs>
        <w:ind w:right="-93"/>
      </w:pPr>
    </w:p>
    <w:p w14:paraId="06D31FB2" w14:textId="77777777" w:rsidR="00E33117" w:rsidRPr="003E601A" w:rsidRDefault="00E33117" w:rsidP="003E601A">
      <w:pPr>
        <w:tabs>
          <w:tab w:val="center" w:pos="4568"/>
        </w:tabs>
        <w:ind w:right="-93"/>
      </w:pPr>
    </w:p>
    <w:p w14:paraId="6C73980C" w14:textId="77777777" w:rsidR="00E33117" w:rsidRPr="003E601A" w:rsidRDefault="00E33117" w:rsidP="003E601A">
      <w:pPr>
        <w:tabs>
          <w:tab w:val="center" w:pos="4568"/>
        </w:tabs>
        <w:ind w:right="-93"/>
      </w:pPr>
    </w:p>
    <w:p w14:paraId="299D00E4" w14:textId="77777777" w:rsidR="00E33117" w:rsidRPr="003E601A" w:rsidRDefault="00E33117" w:rsidP="003E601A">
      <w:pPr>
        <w:tabs>
          <w:tab w:val="center" w:pos="4568"/>
        </w:tabs>
        <w:ind w:right="-93"/>
      </w:pPr>
    </w:p>
    <w:p w14:paraId="0738007A" w14:textId="77777777" w:rsidR="00E33117" w:rsidRPr="003E601A" w:rsidRDefault="00E33117" w:rsidP="003E601A">
      <w:pPr>
        <w:tabs>
          <w:tab w:val="center" w:pos="4568"/>
        </w:tabs>
        <w:ind w:right="-93"/>
      </w:pPr>
    </w:p>
    <w:p w14:paraId="0A76ED0A" w14:textId="77777777" w:rsidR="00E33117" w:rsidRPr="003E601A" w:rsidRDefault="00E33117" w:rsidP="003E601A">
      <w:pPr>
        <w:tabs>
          <w:tab w:val="center" w:pos="4568"/>
        </w:tabs>
        <w:ind w:right="-93"/>
      </w:pPr>
    </w:p>
    <w:p w14:paraId="0F704C43" w14:textId="77777777" w:rsidR="00E33117" w:rsidRPr="003E601A" w:rsidRDefault="00E33117" w:rsidP="003E601A">
      <w:pPr>
        <w:tabs>
          <w:tab w:val="center" w:pos="4568"/>
        </w:tabs>
        <w:ind w:right="-93"/>
      </w:pPr>
    </w:p>
    <w:p w14:paraId="622A5F95" w14:textId="77777777" w:rsidR="00E33117" w:rsidRPr="003E601A" w:rsidRDefault="00E33117" w:rsidP="003E601A">
      <w:pPr>
        <w:tabs>
          <w:tab w:val="center" w:pos="4568"/>
        </w:tabs>
        <w:ind w:right="-93"/>
      </w:pPr>
    </w:p>
    <w:p w14:paraId="0EA1CEA5" w14:textId="77777777" w:rsidR="00E33117" w:rsidRPr="003E601A" w:rsidRDefault="00E33117" w:rsidP="003E601A">
      <w:pPr>
        <w:tabs>
          <w:tab w:val="center" w:pos="4568"/>
        </w:tabs>
        <w:ind w:right="-93"/>
      </w:pPr>
    </w:p>
    <w:p w14:paraId="7081388D" w14:textId="77777777" w:rsidR="00E33117" w:rsidRPr="003E601A" w:rsidRDefault="00E33117" w:rsidP="003E601A">
      <w:pPr>
        <w:tabs>
          <w:tab w:val="center" w:pos="4568"/>
        </w:tabs>
        <w:ind w:right="-93"/>
      </w:pPr>
    </w:p>
    <w:p w14:paraId="2863644C" w14:textId="77777777" w:rsidR="00E33117" w:rsidRPr="003E601A" w:rsidRDefault="00E33117" w:rsidP="003E601A">
      <w:pPr>
        <w:tabs>
          <w:tab w:val="center" w:pos="4568"/>
        </w:tabs>
        <w:ind w:right="-93"/>
      </w:pPr>
    </w:p>
    <w:p w14:paraId="080B80D1" w14:textId="77777777" w:rsidR="00E33117" w:rsidRPr="003E601A" w:rsidRDefault="00E33117" w:rsidP="003E601A">
      <w:pPr>
        <w:tabs>
          <w:tab w:val="center" w:pos="4568"/>
        </w:tabs>
        <w:ind w:right="-93"/>
      </w:pPr>
    </w:p>
    <w:p w14:paraId="3C599729" w14:textId="77777777" w:rsidR="00E33117" w:rsidRPr="003E601A" w:rsidRDefault="00E33117" w:rsidP="003E601A"/>
    <w:sectPr w:rsidR="00E33117" w:rsidRPr="003E601A" w:rsidSect="00986132">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BBBC5" w14:textId="77777777" w:rsidR="00E06968" w:rsidRDefault="00E06968">
      <w:pPr>
        <w:spacing w:line="240" w:lineRule="auto"/>
      </w:pPr>
      <w:r>
        <w:separator/>
      </w:r>
    </w:p>
  </w:endnote>
  <w:endnote w:type="continuationSeparator" w:id="0">
    <w:p w14:paraId="0E98D34C" w14:textId="77777777" w:rsidR="00E06968" w:rsidRDefault="00E06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10154"/>
      <w:docPartObj>
        <w:docPartGallery w:val="Page Numbers (Bottom of Page)"/>
        <w:docPartUnique/>
      </w:docPartObj>
    </w:sdtPr>
    <w:sdtEndPr/>
    <w:sdtContent>
      <w:p w14:paraId="1E0C0CDF" w14:textId="66EED945" w:rsidR="00F42893" w:rsidRDefault="00F42893">
        <w:pPr>
          <w:pStyle w:val="Piedepgina"/>
          <w:jc w:val="right"/>
        </w:pPr>
        <w:r>
          <w:fldChar w:fldCharType="begin"/>
        </w:r>
        <w:r>
          <w:instrText>PAGE   \* MERGEFORMAT</w:instrText>
        </w:r>
        <w:r>
          <w:fldChar w:fldCharType="separate"/>
        </w:r>
        <w:r w:rsidR="00F030EE" w:rsidRPr="00F030EE">
          <w:rPr>
            <w:noProof/>
            <w:lang w:val="es-ES"/>
          </w:rPr>
          <w:t>2</w:t>
        </w:r>
        <w:r>
          <w:fldChar w:fldCharType="end"/>
        </w:r>
      </w:p>
    </w:sdtContent>
  </w:sdt>
  <w:p w14:paraId="4F567E4F" w14:textId="77777777" w:rsidR="00F42893" w:rsidRDefault="00F42893">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3FC3" w14:textId="648940BA" w:rsidR="00F42893" w:rsidRDefault="00F4289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030EE">
      <w:rPr>
        <w:noProof/>
        <w:color w:val="0A1D30"/>
        <w:sz w:val="24"/>
        <w:szCs w:val="24"/>
      </w:rPr>
      <w:t>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030EE">
      <w:rPr>
        <w:noProof/>
        <w:color w:val="0A1D30"/>
        <w:sz w:val="24"/>
        <w:szCs w:val="24"/>
      </w:rPr>
      <w:t>48</w:t>
    </w:r>
    <w:r>
      <w:rPr>
        <w:color w:val="0A1D30"/>
        <w:sz w:val="24"/>
        <w:szCs w:val="24"/>
      </w:rPr>
      <w:fldChar w:fldCharType="end"/>
    </w:r>
  </w:p>
  <w:p w14:paraId="49E20676" w14:textId="77777777" w:rsidR="00F42893" w:rsidRDefault="00F42893">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3D485" w14:textId="77777777" w:rsidR="00E06968" w:rsidRDefault="00E06968">
      <w:pPr>
        <w:spacing w:line="240" w:lineRule="auto"/>
      </w:pPr>
      <w:r>
        <w:separator/>
      </w:r>
    </w:p>
  </w:footnote>
  <w:footnote w:type="continuationSeparator" w:id="0">
    <w:p w14:paraId="0FAF1165" w14:textId="77777777" w:rsidR="00E06968" w:rsidRDefault="00E069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F00D3" w14:textId="77777777" w:rsidR="00F42893" w:rsidRDefault="00F42893">
    <w:pPr>
      <w:widowControl w:val="0"/>
      <w:pBdr>
        <w:top w:val="nil"/>
        <w:left w:val="nil"/>
        <w:bottom w:val="nil"/>
        <w:right w:val="nil"/>
        <w:between w:val="nil"/>
      </w:pBdr>
      <w:spacing w:line="276" w:lineRule="auto"/>
      <w:jc w:val="left"/>
      <w:rPr>
        <w:color w:val="000000"/>
        <w:sz w:val="16"/>
        <w:szCs w:val="16"/>
      </w:rPr>
    </w:pPr>
  </w:p>
  <w:tbl>
    <w:tblPr>
      <w:tblStyle w:val="a4"/>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42893" w14:paraId="376B7BE3" w14:textId="77777777">
      <w:trPr>
        <w:trHeight w:val="144"/>
        <w:jc w:val="right"/>
      </w:trPr>
      <w:tc>
        <w:tcPr>
          <w:tcW w:w="2727" w:type="dxa"/>
        </w:tcPr>
        <w:p w14:paraId="7B5F6AC7" w14:textId="77777777" w:rsidR="00F42893" w:rsidRDefault="00F42893">
          <w:pPr>
            <w:tabs>
              <w:tab w:val="right" w:pos="8838"/>
            </w:tabs>
            <w:ind w:left="-74" w:right="-105"/>
            <w:rPr>
              <w:b/>
            </w:rPr>
          </w:pPr>
          <w:r>
            <w:rPr>
              <w:b/>
            </w:rPr>
            <w:t>Recurso de Revisión:</w:t>
          </w:r>
        </w:p>
      </w:tc>
      <w:tc>
        <w:tcPr>
          <w:tcW w:w="3402" w:type="dxa"/>
        </w:tcPr>
        <w:p w14:paraId="1690431D" w14:textId="77777777" w:rsidR="00F42893" w:rsidRDefault="00F42893">
          <w:pPr>
            <w:tabs>
              <w:tab w:val="right" w:pos="8838"/>
            </w:tabs>
            <w:ind w:right="-105"/>
          </w:pPr>
          <w:r>
            <w:t>04322/INFOEM/AD/RR/2025 y acumulados</w:t>
          </w:r>
        </w:p>
      </w:tc>
    </w:tr>
    <w:tr w:rsidR="00F42893" w14:paraId="571185FA" w14:textId="77777777">
      <w:trPr>
        <w:trHeight w:val="283"/>
        <w:jc w:val="right"/>
      </w:trPr>
      <w:tc>
        <w:tcPr>
          <w:tcW w:w="2727" w:type="dxa"/>
        </w:tcPr>
        <w:p w14:paraId="317C90D4" w14:textId="77777777" w:rsidR="00F42893" w:rsidRDefault="00F42893">
          <w:pPr>
            <w:tabs>
              <w:tab w:val="right" w:pos="8838"/>
            </w:tabs>
            <w:ind w:left="-74" w:right="-105"/>
            <w:rPr>
              <w:b/>
            </w:rPr>
          </w:pPr>
          <w:r>
            <w:rPr>
              <w:b/>
            </w:rPr>
            <w:t>Sujeto Obligado:</w:t>
          </w:r>
        </w:p>
      </w:tc>
      <w:tc>
        <w:tcPr>
          <w:tcW w:w="3402" w:type="dxa"/>
        </w:tcPr>
        <w:p w14:paraId="12CCD4EF" w14:textId="77777777" w:rsidR="00F42893" w:rsidRDefault="00F42893">
          <w:pPr>
            <w:tabs>
              <w:tab w:val="left" w:pos="2834"/>
              <w:tab w:val="right" w:pos="8838"/>
            </w:tabs>
            <w:ind w:left="-108" w:right="-105"/>
          </w:pPr>
          <w:r w:rsidRPr="005E6CD9">
            <w:t>Ayuntamiento de Toluca</w:t>
          </w:r>
        </w:p>
      </w:tc>
    </w:tr>
    <w:tr w:rsidR="00F42893" w14:paraId="493A56D1" w14:textId="77777777">
      <w:trPr>
        <w:trHeight w:val="283"/>
        <w:jc w:val="right"/>
      </w:trPr>
      <w:tc>
        <w:tcPr>
          <w:tcW w:w="2727" w:type="dxa"/>
        </w:tcPr>
        <w:p w14:paraId="564DA7A7" w14:textId="77777777" w:rsidR="00F42893" w:rsidRDefault="00F42893">
          <w:pPr>
            <w:tabs>
              <w:tab w:val="right" w:pos="8838"/>
            </w:tabs>
            <w:ind w:left="-74" w:right="-105"/>
            <w:rPr>
              <w:b/>
            </w:rPr>
          </w:pPr>
          <w:r>
            <w:rPr>
              <w:b/>
            </w:rPr>
            <w:t>Comisionada Ponente:</w:t>
          </w:r>
        </w:p>
      </w:tc>
      <w:tc>
        <w:tcPr>
          <w:tcW w:w="3402" w:type="dxa"/>
        </w:tcPr>
        <w:p w14:paraId="7C2597B8" w14:textId="77777777" w:rsidR="00F42893" w:rsidRDefault="00F42893">
          <w:pPr>
            <w:tabs>
              <w:tab w:val="right" w:pos="8838"/>
            </w:tabs>
            <w:ind w:left="-108" w:right="-105"/>
          </w:pPr>
          <w:r>
            <w:t>Sharon Cristina Morales Martínez</w:t>
          </w:r>
        </w:p>
      </w:tc>
    </w:tr>
  </w:tbl>
  <w:p w14:paraId="5E217C32" w14:textId="77777777" w:rsidR="00F42893" w:rsidRDefault="00F42893">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6FD8F75" wp14:editId="0875665B">
          <wp:simplePos x="0" y="0"/>
          <wp:positionH relativeFrom="margin">
            <wp:posOffset>-995043</wp:posOffset>
          </wp:positionH>
          <wp:positionV relativeFrom="margin">
            <wp:posOffset>-1782444</wp:posOffset>
          </wp:positionV>
          <wp:extent cx="8426450" cy="1097280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31A71" w14:textId="77777777" w:rsidR="00F42893" w:rsidRDefault="00F42893">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5"/>
      <w:tblW w:w="6661" w:type="dxa"/>
      <w:tblInd w:w="2552" w:type="dxa"/>
      <w:tblLayout w:type="fixed"/>
      <w:tblLook w:val="0400" w:firstRow="0" w:lastRow="0" w:firstColumn="0" w:lastColumn="0" w:noHBand="0" w:noVBand="1"/>
    </w:tblPr>
    <w:tblGrid>
      <w:gridCol w:w="283"/>
      <w:gridCol w:w="6378"/>
    </w:tblGrid>
    <w:tr w:rsidR="00F42893" w14:paraId="1C66A532" w14:textId="77777777">
      <w:trPr>
        <w:trHeight w:val="1435"/>
      </w:trPr>
      <w:tc>
        <w:tcPr>
          <w:tcW w:w="283" w:type="dxa"/>
          <w:shd w:val="clear" w:color="auto" w:fill="auto"/>
        </w:tcPr>
        <w:p w14:paraId="6BCA4261" w14:textId="77777777" w:rsidR="00F42893" w:rsidRDefault="00F42893">
          <w:pPr>
            <w:tabs>
              <w:tab w:val="right" w:pos="4273"/>
            </w:tabs>
            <w:rPr>
              <w:rFonts w:ascii="Garamond" w:eastAsia="Garamond" w:hAnsi="Garamond" w:cs="Garamond"/>
            </w:rPr>
          </w:pPr>
        </w:p>
      </w:tc>
      <w:tc>
        <w:tcPr>
          <w:tcW w:w="6379" w:type="dxa"/>
          <w:shd w:val="clear" w:color="auto" w:fill="auto"/>
        </w:tcPr>
        <w:p w14:paraId="49618191" w14:textId="77777777" w:rsidR="00F42893" w:rsidRDefault="00F42893">
          <w:pPr>
            <w:widowControl w:val="0"/>
            <w:pBdr>
              <w:top w:val="nil"/>
              <w:left w:val="nil"/>
              <w:bottom w:val="nil"/>
              <w:right w:val="nil"/>
              <w:between w:val="nil"/>
            </w:pBdr>
            <w:spacing w:line="276" w:lineRule="auto"/>
            <w:jc w:val="left"/>
            <w:rPr>
              <w:rFonts w:ascii="Garamond" w:eastAsia="Garamond" w:hAnsi="Garamond" w:cs="Garamond"/>
            </w:rPr>
          </w:pPr>
        </w:p>
        <w:tbl>
          <w:tblPr>
            <w:tblStyle w:val="a6"/>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42893" w14:paraId="6456AD35" w14:textId="77777777">
            <w:trPr>
              <w:trHeight w:val="144"/>
            </w:trPr>
            <w:tc>
              <w:tcPr>
                <w:tcW w:w="2727" w:type="dxa"/>
              </w:tcPr>
              <w:p w14:paraId="3CB47B1B" w14:textId="77777777" w:rsidR="00F42893" w:rsidRDefault="00F42893">
                <w:pPr>
                  <w:tabs>
                    <w:tab w:val="right" w:pos="8838"/>
                  </w:tabs>
                  <w:ind w:left="-74" w:right="-105"/>
                  <w:rPr>
                    <w:b/>
                  </w:rPr>
                </w:pPr>
                <w:bookmarkStart w:id="40" w:name="_heading=h.41mghml" w:colFirst="0" w:colLast="0"/>
                <w:bookmarkEnd w:id="40"/>
                <w:r>
                  <w:rPr>
                    <w:b/>
                  </w:rPr>
                  <w:t>Recurso de Revisión:</w:t>
                </w:r>
              </w:p>
            </w:tc>
            <w:tc>
              <w:tcPr>
                <w:tcW w:w="3402" w:type="dxa"/>
              </w:tcPr>
              <w:p w14:paraId="72E39612" w14:textId="77777777" w:rsidR="00F42893" w:rsidRDefault="00F42893" w:rsidP="005E6CD9">
                <w:pPr>
                  <w:tabs>
                    <w:tab w:val="right" w:pos="8838"/>
                  </w:tabs>
                  <w:ind w:left="-74" w:right="-105"/>
                </w:pPr>
                <w:r>
                  <w:t>04322/INFOEM/IP/RR/2025 y acumulados</w:t>
                </w:r>
              </w:p>
            </w:tc>
            <w:tc>
              <w:tcPr>
                <w:tcW w:w="3402" w:type="dxa"/>
              </w:tcPr>
              <w:p w14:paraId="20011386" w14:textId="77777777" w:rsidR="00F42893" w:rsidRDefault="00F42893">
                <w:pPr>
                  <w:tabs>
                    <w:tab w:val="right" w:pos="8838"/>
                  </w:tabs>
                  <w:ind w:left="-74" w:right="-105"/>
                </w:pPr>
              </w:p>
            </w:tc>
          </w:tr>
          <w:tr w:rsidR="00F42893" w14:paraId="783F66A1" w14:textId="77777777">
            <w:trPr>
              <w:trHeight w:val="144"/>
            </w:trPr>
            <w:tc>
              <w:tcPr>
                <w:tcW w:w="2727" w:type="dxa"/>
              </w:tcPr>
              <w:p w14:paraId="6C3FA690" w14:textId="77777777" w:rsidR="00F42893" w:rsidRDefault="00F42893">
                <w:pPr>
                  <w:tabs>
                    <w:tab w:val="right" w:pos="8838"/>
                  </w:tabs>
                  <w:ind w:left="-74" w:right="-105"/>
                  <w:rPr>
                    <w:b/>
                  </w:rPr>
                </w:pPr>
                <w:bookmarkStart w:id="41" w:name="_heading=h.2grqrue" w:colFirst="0" w:colLast="0"/>
                <w:bookmarkEnd w:id="41"/>
                <w:r>
                  <w:rPr>
                    <w:b/>
                  </w:rPr>
                  <w:t>Recurrente:</w:t>
                </w:r>
              </w:p>
            </w:tc>
            <w:tc>
              <w:tcPr>
                <w:tcW w:w="3402" w:type="dxa"/>
              </w:tcPr>
              <w:p w14:paraId="60E5DA1F" w14:textId="77777777" w:rsidR="00F42893" w:rsidRDefault="00F42893">
                <w:pPr>
                  <w:tabs>
                    <w:tab w:val="left" w:pos="3122"/>
                    <w:tab w:val="right" w:pos="8838"/>
                  </w:tabs>
                  <w:ind w:left="-105" w:right="-105"/>
                </w:pPr>
              </w:p>
            </w:tc>
            <w:tc>
              <w:tcPr>
                <w:tcW w:w="3402" w:type="dxa"/>
              </w:tcPr>
              <w:p w14:paraId="6CEDC22F" w14:textId="77777777" w:rsidR="00F42893" w:rsidRDefault="00F42893">
                <w:pPr>
                  <w:tabs>
                    <w:tab w:val="left" w:pos="3122"/>
                    <w:tab w:val="right" w:pos="8838"/>
                  </w:tabs>
                  <w:ind w:left="-105" w:right="-105"/>
                </w:pPr>
              </w:p>
            </w:tc>
          </w:tr>
          <w:tr w:rsidR="00F42893" w14:paraId="2D16A30B" w14:textId="77777777">
            <w:trPr>
              <w:trHeight w:val="283"/>
            </w:trPr>
            <w:tc>
              <w:tcPr>
                <w:tcW w:w="2727" w:type="dxa"/>
              </w:tcPr>
              <w:p w14:paraId="33511B83" w14:textId="77777777" w:rsidR="00F42893" w:rsidRDefault="00F42893">
                <w:pPr>
                  <w:tabs>
                    <w:tab w:val="right" w:pos="8838"/>
                  </w:tabs>
                  <w:ind w:left="-74" w:right="-105"/>
                  <w:rPr>
                    <w:b/>
                  </w:rPr>
                </w:pPr>
                <w:r>
                  <w:rPr>
                    <w:b/>
                  </w:rPr>
                  <w:t>Sujeto Obligado:</w:t>
                </w:r>
              </w:p>
            </w:tc>
            <w:tc>
              <w:tcPr>
                <w:tcW w:w="3402" w:type="dxa"/>
              </w:tcPr>
              <w:p w14:paraId="49992F28" w14:textId="77777777" w:rsidR="00F42893" w:rsidRDefault="00F42893">
                <w:pPr>
                  <w:tabs>
                    <w:tab w:val="left" w:pos="2834"/>
                    <w:tab w:val="right" w:pos="8838"/>
                  </w:tabs>
                  <w:ind w:left="-108" w:right="-105"/>
                </w:pPr>
                <w:r w:rsidRPr="005E6CD9">
                  <w:t>Ayuntamiento de Toluca</w:t>
                </w:r>
              </w:p>
            </w:tc>
            <w:tc>
              <w:tcPr>
                <w:tcW w:w="3402" w:type="dxa"/>
              </w:tcPr>
              <w:p w14:paraId="14B2DEB6" w14:textId="77777777" w:rsidR="00F42893" w:rsidRDefault="00F42893">
                <w:pPr>
                  <w:tabs>
                    <w:tab w:val="left" w:pos="2834"/>
                    <w:tab w:val="right" w:pos="8838"/>
                  </w:tabs>
                  <w:ind w:left="-108" w:right="-105"/>
                </w:pPr>
              </w:p>
            </w:tc>
          </w:tr>
          <w:tr w:rsidR="00F42893" w14:paraId="39E974C4" w14:textId="77777777">
            <w:trPr>
              <w:trHeight w:val="283"/>
            </w:trPr>
            <w:tc>
              <w:tcPr>
                <w:tcW w:w="2727" w:type="dxa"/>
              </w:tcPr>
              <w:p w14:paraId="587995F1" w14:textId="77777777" w:rsidR="00F42893" w:rsidRDefault="00F42893">
                <w:pPr>
                  <w:tabs>
                    <w:tab w:val="right" w:pos="8838"/>
                  </w:tabs>
                  <w:ind w:left="-74" w:right="-105"/>
                  <w:rPr>
                    <w:b/>
                  </w:rPr>
                </w:pPr>
                <w:r>
                  <w:rPr>
                    <w:b/>
                  </w:rPr>
                  <w:t>Comisionada Ponente:</w:t>
                </w:r>
              </w:p>
            </w:tc>
            <w:tc>
              <w:tcPr>
                <w:tcW w:w="3402" w:type="dxa"/>
              </w:tcPr>
              <w:p w14:paraId="4B7A1A30" w14:textId="77777777" w:rsidR="00F42893" w:rsidRDefault="00F42893">
                <w:pPr>
                  <w:tabs>
                    <w:tab w:val="right" w:pos="8838"/>
                  </w:tabs>
                  <w:ind w:left="-108" w:right="-105"/>
                </w:pPr>
                <w:r>
                  <w:t>Sharon Cristina Morales Martínez</w:t>
                </w:r>
              </w:p>
            </w:tc>
            <w:tc>
              <w:tcPr>
                <w:tcW w:w="3402" w:type="dxa"/>
              </w:tcPr>
              <w:p w14:paraId="264B82E6" w14:textId="77777777" w:rsidR="00F42893" w:rsidRDefault="00F42893">
                <w:pPr>
                  <w:tabs>
                    <w:tab w:val="right" w:pos="8838"/>
                  </w:tabs>
                  <w:ind w:left="-108" w:right="-105"/>
                </w:pPr>
              </w:p>
            </w:tc>
          </w:tr>
        </w:tbl>
        <w:p w14:paraId="4C315A6B" w14:textId="77777777" w:rsidR="00F42893" w:rsidRDefault="00F42893">
          <w:pPr>
            <w:tabs>
              <w:tab w:val="right" w:pos="8838"/>
            </w:tabs>
            <w:ind w:left="-28"/>
            <w:rPr>
              <w:rFonts w:ascii="Arial" w:eastAsia="Arial" w:hAnsi="Arial" w:cs="Arial"/>
              <w:b/>
            </w:rPr>
          </w:pPr>
        </w:p>
      </w:tc>
    </w:tr>
  </w:tbl>
  <w:p w14:paraId="28DC3F57" w14:textId="77777777" w:rsidR="00F42893" w:rsidRDefault="00F030EE">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1AE46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3279"/>
    <w:multiLevelType w:val="hybridMultilevel"/>
    <w:tmpl w:val="F4C868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BA60E1"/>
    <w:multiLevelType w:val="hybridMultilevel"/>
    <w:tmpl w:val="145203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9D07DD"/>
    <w:multiLevelType w:val="multilevel"/>
    <w:tmpl w:val="C1AC5F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EF4B57"/>
    <w:multiLevelType w:val="hybridMultilevel"/>
    <w:tmpl w:val="F4C868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675406"/>
    <w:multiLevelType w:val="hybridMultilevel"/>
    <w:tmpl w:val="9AB6C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17"/>
    <w:rsid w:val="000257F0"/>
    <w:rsid w:val="000453E6"/>
    <w:rsid w:val="000477D6"/>
    <w:rsid w:val="00071FDF"/>
    <w:rsid w:val="00085672"/>
    <w:rsid w:val="000B090E"/>
    <w:rsid w:val="000B546F"/>
    <w:rsid w:val="000D5F6E"/>
    <w:rsid w:val="001225A7"/>
    <w:rsid w:val="001B1882"/>
    <w:rsid w:val="001F1729"/>
    <w:rsid w:val="001F4658"/>
    <w:rsid w:val="00210E94"/>
    <w:rsid w:val="002372A4"/>
    <w:rsid w:val="0024104E"/>
    <w:rsid w:val="00282B15"/>
    <w:rsid w:val="002D604B"/>
    <w:rsid w:val="0031130C"/>
    <w:rsid w:val="003D3C0F"/>
    <w:rsid w:val="003D3E39"/>
    <w:rsid w:val="003E601A"/>
    <w:rsid w:val="003F126A"/>
    <w:rsid w:val="003F6A75"/>
    <w:rsid w:val="0041352D"/>
    <w:rsid w:val="00417283"/>
    <w:rsid w:val="00427259"/>
    <w:rsid w:val="0046409A"/>
    <w:rsid w:val="004A21A2"/>
    <w:rsid w:val="004A43C1"/>
    <w:rsid w:val="004B1475"/>
    <w:rsid w:val="004D7FB9"/>
    <w:rsid w:val="00506EA9"/>
    <w:rsid w:val="005217BF"/>
    <w:rsid w:val="00525E31"/>
    <w:rsid w:val="00533098"/>
    <w:rsid w:val="00533A8D"/>
    <w:rsid w:val="0054053A"/>
    <w:rsid w:val="005461CA"/>
    <w:rsid w:val="005617AB"/>
    <w:rsid w:val="00565761"/>
    <w:rsid w:val="00573475"/>
    <w:rsid w:val="005E1A24"/>
    <w:rsid w:val="005E5460"/>
    <w:rsid w:val="005E6CD9"/>
    <w:rsid w:val="00623A78"/>
    <w:rsid w:val="00663086"/>
    <w:rsid w:val="006B38F0"/>
    <w:rsid w:val="006E2A7A"/>
    <w:rsid w:val="007246BB"/>
    <w:rsid w:val="0074005C"/>
    <w:rsid w:val="007429B7"/>
    <w:rsid w:val="00751582"/>
    <w:rsid w:val="00795438"/>
    <w:rsid w:val="007A6FC8"/>
    <w:rsid w:val="007E58B1"/>
    <w:rsid w:val="00800A0F"/>
    <w:rsid w:val="00807DA0"/>
    <w:rsid w:val="00831627"/>
    <w:rsid w:val="00873902"/>
    <w:rsid w:val="008B162B"/>
    <w:rsid w:val="008B193D"/>
    <w:rsid w:val="008C2499"/>
    <w:rsid w:val="008D21ED"/>
    <w:rsid w:val="008D4231"/>
    <w:rsid w:val="00966560"/>
    <w:rsid w:val="00971F92"/>
    <w:rsid w:val="009746DA"/>
    <w:rsid w:val="00986132"/>
    <w:rsid w:val="00997C33"/>
    <w:rsid w:val="009C035C"/>
    <w:rsid w:val="009C7D82"/>
    <w:rsid w:val="009F6456"/>
    <w:rsid w:val="00A1414A"/>
    <w:rsid w:val="00A238B8"/>
    <w:rsid w:val="00A320AA"/>
    <w:rsid w:val="00A33ACE"/>
    <w:rsid w:val="00A543EE"/>
    <w:rsid w:val="00A73BCE"/>
    <w:rsid w:val="00A8433C"/>
    <w:rsid w:val="00A87961"/>
    <w:rsid w:val="00AE2644"/>
    <w:rsid w:val="00B528DE"/>
    <w:rsid w:val="00B827D4"/>
    <w:rsid w:val="00B86FDA"/>
    <w:rsid w:val="00BA7128"/>
    <w:rsid w:val="00BC5A2C"/>
    <w:rsid w:val="00C1226B"/>
    <w:rsid w:val="00C15DEA"/>
    <w:rsid w:val="00C20ABB"/>
    <w:rsid w:val="00C34C37"/>
    <w:rsid w:val="00C3587C"/>
    <w:rsid w:val="00C840F6"/>
    <w:rsid w:val="00CC50EC"/>
    <w:rsid w:val="00CD468E"/>
    <w:rsid w:val="00CD4A7B"/>
    <w:rsid w:val="00CF207D"/>
    <w:rsid w:val="00D01170"/>
    <w:rsid w:val="00D20907"/>
    <w:rsid w:val="00D24FC0"/>
    <w:rsid w:val="00D25564"/>
    <w:rsid w:val="00D261E2"/>
    <w:rsid w:val="00D3000D"/>
    <w:rsid w:val="00D34AE2"/>
    <w:rsid w:val="00D4178C"/>
    <w:rsid w:val="00DA6E9F"/>
    <w:rsid w:val="00DC36A7"/>
    <w:rsid w:val="00DD712D"/>
    <w:rsid w:val="00DF3EEB"/>
    <w:rsid w:val="00E06968"/>
    <w:rsid w:val="00E33117"/>
    <w:rsid w:val="00E41D7A"/>
    <w:rsid w:val="00E76757"/>
    <w:rsid w:val="00E80E15"/>
    <w:rsid w:val="00E9580C"/>
    <w:rsid w:val="00EB1689"/>
    <w:rsid w:val="00EC5E88"/>
    <w:rsid w:val="00ED3929"/>
    <w:rsid w:val="00EF0F5E"/>
    <w:rsid w:val="00EF7F08"/>
    <w:rsid w:val="00F030EE"/>
    <w:rsid w:val="00F42893"/>
    <w:rsid w:val="00F45C92"/>
    <w:rsid w:val="00F842C8"/>
    <w:rsid w:val="00F90499"/>
    <w:rsid w:val="00F93D03"/>
    <w:rsid w:val="00F9544E"/>
    <w:rsid w:val="00FA78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7C45A"/>
  <w15:docId w15:val="{C3FD6180-CAA5-4B2C-9346-5DD3AA2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EF2"/>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D3000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000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03660">
      <w:bodyDiv w:val="1"/>
      <w:marLeft w:val="0"/>
      <w:marRight w:val="0"/>
      <w:marTop w:val="0"/>
      <w:marBottom w:val="0"/>
      <w:divBdr>
        <w:top w:val="none" w:sz="0" w:space="0" w:color="auto"/>
        <w:left w:val="none" w:sz="0" w:space="0" w:color="auto"/>
        <w:bottom w:val="none" w:sz="0" w:space="0" w:color="auto"/>
        <w:right w:val="none" w:sz="0" w:space="0" w:color="auto"/>
      </w:divBdr>
    </w:div>
    <w:div w:id="1055394869">
      <w:bodyDiv w:val="1"/>
      <w:marLeft w:val="0"/>
      <w:marRight w:val="0"/>
      <w:marTop w:val="0"/>
      <w:marBottom w:val="0"/>
      <w:divBdr>
        <w:top w:val="none" w:sz="0" w:space="0" w:color="auto"/>
        <w:left w:val="none" w:sz="0" w:space="0" w:color="auto"/>
        <w:bottom w:val="none" w:sz="0" w:space="0" w:color="auto"/>
        <w:right w:val="none" w:sz="0" w:space="0" w:color="auto"/>
      </w:divBdr>
    </w:div>
    <w:div w:id="1356661762">
      <w:bodyDiv w:val="1"/>
      <w:marLeft w:val="0"/>
      <w:marRight w:val="0"/>
      <w:marTop w:val="0"/>
      <w:marBottom w:val="0"/>
      <w:divBdr>
        <w:top w:val="none" w:sz="0" w:space="0" w:color="auto"/>
        <w:left w:val="none" w:sz="0" w:space="0" w:color="auto"/>
        <w:bottom w:val="none" w:sz="0" w:space="0" w:color="auto"/>
        <w:right w:val="none" w:sz="0" w:space="0" w:color="auto"/>
      </w:divBdr>
    </w:div>
    <w:div w:id="1504006118">
      <w:bodyDiv w:val="1"/>
      <w:marLeft w:val="0"/>
      <w:marRight w:val="0"/>
      <w:marTop w:val="0"/>
      <w:marBottom w:val="0"/>
      <w:divBdr>
        <w:top w:val="none" w:sz="0" w:space="0" w:color="auto"/>
        <w:left w:val="none" w:sz="0" w:space="0" w:color="auto"/>
        <w:bottom w:val="none" w:sz="0" w:space="0" w:color="auto"/>
        <w:right w:val="none" w:sz="0" w:space="0" w:color="auto"/>
      </w:divBdr>
    </w:div>
    <w:div w:id="1693724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I0IhfvKEnDAY56QK+67XsnWlA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4AHIhMXY4YnRPdTJmcWo3OG1nM2U4ZVFZRF94Q09VWEg1Q0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ADAD42-169D-4752-BF17-C07AB9AE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12586</Words>
  <Characters>69223</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4</cp:revision>
  <cp:lastPrinted>2025-07-04T17:27:00Z</cp:lastPrinted>
  <dcterms:created xsi:type="dcterms:W3CDTF">2025-07-03T00:17:00Z</dcterms:created>
  <dcterms:modified xsi:type="dcterms:W3CDTF">2025-07-04T17:27:00Z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