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479" w:rsidRPr="002D7F2E" w:rsidRDefault="002A4479" w:rsidP="002D7F2E">
      <w:pPr>
        <w:widowControl w:val="0"/>
        <w:pBdr>
          <w:top w:val="nil"/>
          <w:left w:val="nil"/>
          <w:bottom w:val="nil"/>
          <w:right w:val="nil"/>
          <w:between w:val="nil"/>
        </w:pBdr>
        <w:spacing w:line="276" w:lineRule="auto"/>
        <w:rPr>
          <w:rFonts w:ascii="Palatino Linotype" w:hAnsi="Palatino Linotype"/>
        </w:rPr>
      </w:pPr>
    </w:p>
    <w:p w:rsidR="002A4479" w:rsidRPr="00EF67E1" w:rsidRDefault="002A4479" w:rsidP="002D7F2E">
      <w:pPr>
        <w:spacing w:line="360" w:lineRule="auto"/>
        <w:jc w:val="both"/>
        <w:rPr>
          <w:rFonts w:ascii="Palatino Linotype" w:eastAsia="Palatino Linotype" w:hAnsi="Palatino Linotype" w:cs="Palatino Linotype"/>
        </w:rPr>
      </w:pPr>
      <w:r w:rsidRPr="00EF67E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treinta de abril de dos mil veinticinco.</w:t>
      </w:r>
    </w:p>
    <w:p w:rsidR="002A4479" w:rsidRPr="00EF67E1" w:rsidRDefault="002A4479" w:rsidP="002D7F2E">
      <w:pPr>
        <w:spacing w:line="360" w:lineRule="auto"/>
        <w:jc w:val="both"/>
        <w:rPr>
          <w:rFonts w:ascii="Palatino Linotype" w:eastAsia="Palatino Linotype" w:hAnsi="Palatino Linotype" w:cs="Palatino Linotype"/>
        </w:rPr>
      </w:pPr>
    </w:p>
    <w:p w:rsidR="002A4479" w:rsidRPr="00EF67E1" w:rsidRDefault="002D7F2E" w:rsidP="002D7F2E">
      <w:pPr>
        <w:spacing w:line="360" w:lineRule="auto"/>
        <w:jc w:val="both"/>
        <w:rPr>
          <w:rFonts w:ascii="Palatino Linotype" w:eastAsia="Palatino Linotype" w:hAnsi="Palatino Linotype" w:cs="Palatino Linotype"/>
        </w:rPr>
      </w:pPr>
      <w:r w:rsidRPr="00EF67E1">
        <w:rPr>
          <w:rFonts w:ascii="Palatino Linotype" w:eastAsia="Palatino Linotype" w:hAnsi="Palatino Linotype" w:cs="Palatino Linotype"/>
          <w:b/>
        </w:rPr>
        <w:t>VISTO</w:t>
      </w:r>
      <w:r w:rsidR="002A4479" w:rsidRPr="00EF67E1">
        <w:rPr>
          <w:rFonts w:ascii="Palatino Linotype" w:eastAsia="Palatino Linotype" w:hAnsi="Palatino Linotype" w:cs="Palatino Linotype"/>
        </w:rPr>
        <w:t xml:space="preserve"> los expedientes electrónicos formados con motivo de los recursos de revisión </w:t>
      </w:r>
      <w:r w:rsidR="002A4479" w:rsidRPr="00EF67E1">
        <w:rPr>
          <w:rFonts w:ascii="Palatino Linotype" w:eastAsia="Palatino Linotype" w:hAnsi="Palatino Linotype" w:cs="Palatino Linotype"/>
          <w:b/>
        </w:rPr>
        <w:t xml:space="preserve">03158/INFOEM/IP/RR/2025 y 03159/INFOEM/IP/RR/2025, </w:t>
      </w:r>
      <w:r w:rsidR="002A4479" w:rsidRPr="00EF67E1">
        <w:rPr>
          <w:rFonts w:ascii="Palatino Linotype" w:eastAsia="Palatino Linotype" w:hAnsi="Palatino Linotype" w:cs="Palatino Linotype"/>
        </w:rPr>
        <w:t xml:space="preserve">promovido por un usuario que no proporcionó nombre, en lo sucesivo el </w:t>
      </w:r>
      <w:r w:rsidR="002A4479" w:rsidRPr="00EF67E1">
        <w:rPr>
          <w:rFonts w:ascii="Palatino Linotype" w:eastAsia="Palatino Linotype" w:hAnsi="Palatino Linotype" w:cs="Palatino Linotype"/>
          <w:b/>
        </w:rPr>
        <w:t>RECURRENTE</w:t>
      </w:r>
      <w:r w:rsidR="002A4479" w:rsidRPr="00EF67E1">
        <w:rPr>
          <w:rFonts w:ascii="Palatino Linotype" w:eastAsia="Palatino Linotype" w:hAnsi="Palatino Linotype" w:cs="Palatino Linotype"/>
        </w:rPr>
        <w:t>, en contra de la</w:t>
      </w:r>
      <w:r w:rsidRPr="00EF67E1">
        <w:rPr>
          <w:rFonts w:ascii="Palatino Linotype" w:eastAsia="Palatino Linotype" w:hAnsi="Palatino Linotype" w:cs="Palatino Linotype"/>
        </w:rPr>
        <w:t>s</w:t>
      </w:r>
      <w:r w:rsidR="002A4479" w:rsidRPr="00EF67E1">
        <w:rPr>
          <w:rFonts w:ascii="Palatino Linotype" w:eastAsia="Palatino Linotype" w:hAnsi="Palatino Linotype" w:cs="Palatino Linotype"/>
        </w:rPr>
        <w:t xml:space="preserve"> respuesta</w:t>
      </w:r>
      <w:r w:rsidRPr="00EF67E1">
        <w:rPr>
          <w:rFonts w:ascii="Palatino Linotype" w:eastAsia="Palatino Linotype" w:hAnsi="Palatino Linotype" w:cs="Palatino Linotype"/>
        </w:rPr>
        <w:t>s</w:t>
      </w:r>
      <w:r w:rsidR="002A4479" w:rsidRPr="00EF67E1">
        <w:rPr>
          <w:rFonts w:ascii="Palatino Linotype" w:eastAsia="Palatino Linotype" w:hAnsi="Palatino Linotype" w:cs="Palatino Linotype"/>
        </w:rPr>
        <w:t xml:space="preserve"> del </w:t>
      </w:r>
      <w:r w:rsidR="002A4479" w:rsidRPr="00EF67E1">
        <w:rPr>
          <w:rFonts w:ascii="Palatino Linotype" w:eastAsia="Palatino Linotype" w:hAnsi="Palatino Linotype" w:cs="Palatino Linotype"/>
          <w:b/>
        </w:rPr>
        <w:t xml:space="preserve">Ayuntamiento de la Paz, </w:t>
      </w:r>
      <w:r w:rsidR="002A4479" w:rsidRPr="00EF67E1">
        <w:rPr>
          <w:rFonts w:ascii="Palatino Linotype" w:eastAsia="Palatino Linotype" w:hAnsi="Palatino Linotype" w:cs="Palatino Linotype"/>
        </w:rPr>
        <w:t>en adelante el</w:t>
      </w:r>
      <w:r w:rsidR="002A4479" w:rsidRPr="00EF67E1">
        <w:rPr>
          <w:rFonts w:ascii="Palatino Linotype" w:eastAsia="Palatino Linotype" w:hAnsi="Palatino Linotype" w:cs="Palatino Linotype"/>
          <w:b/>
        </w:rPr>
        <w:t xml:space="preserve"> SUJETO OBLIGADO</w:t>
      </w:r>
      <w:r w:rsidR="002A4479" w:rsidRPr="00EF67E1">
        <w:rPr>
          <w:rFonts w:ascii="Palatino Linotype" w:eastAsia="Palatino Linotype" w:hAnsi="Palatino Linotype" w:cs="Palatino Linotype"/>
        </w:rPr>
        <w:t>, por lo que se procede a dictar la presente resolución, con base en los siguientes:</w:t>
      </w:r>
    </w:p>
    <w:p w:rsidR="002A4479" w:rsidRPr="00EF67E1" w:rsidRDefault="002A4479" w:rsidP="002D7F2E">
      <w:pPr>
        <w:spacing w:line="360" w:lineRule="auto"/>
        <w:jc w:val="both"/>
        <w:rPr>
          <w:rFonts w:ascii="Palatino Linotype" w:eastAsia="Palatino Linotype" w:hAnsi="Palatino Linotype" w:cs="Palatino Linotype"/>
        </w:rPr>
      </w:pPr>
    </w:p>
    <w:p w:rsidR="002A4479" w:rsidRPr="00EF67E1" w:rsidRDefault="002A4479" w:rsidP="002D7F2E">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EF67E1">
        <w:rPr>
          <w:rFonts w:ascii="Palatino Linotype" w:eastAsia="Palatino Linotype" w:hAnsi="Palatino Linotype" w:cs="Palatino Linotype"/>
          <w:b/>
        </w:rPr>
        <w:t>A N T E C E D E N T E S</w:t>
      </w:r>
    </w:p>
    <w:p w:rsidR="002A4479" w:rsidRPr="00EF67E1" w:rsidRDefault="002A4479" w:rsidP="002D7F2E">
      <w:pPr>
        <w:spacing w:line="360" w:lineRule="auto"/>
        <w:rPr>
          <w:rFonts w:ascii="Palatino Linotype" w:eastAsia="Palatino Linotype" w:hAnsi="Palatino Linotype" w:cs="Palatino Linotype"/>
        </w:rPr>
      </w:pPr>
    </w:p>
    <w:p w:rsidR="002A4479"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 xml:space="preserve">El </w:t>
      </w:r>
      <w:r w:rsidRPr="00EF67E1">
        <w:rPr>
          <w:rFonts w:ascii="Palatino Linotype" w:eastAsia="Palatino Linotype" w:hAnsi="Palatino Linotype" w:cs="Palatino Linotype"/>
          <w:b/>
        </w:rPr>
        <w:t>cinco de marzo de dos mil veinticinco</w:t>
      </w:r>
      <w:r w:rsidRPr="00EF67E1">
        <w:rPr>
          <w:rFonts w:ascii="Palatino Linotype" w:eastAsia="Palatino Linotype" w:hAnsi="Palatino Linotype" w:cs="Palatino Linotype"/>
        </w:rPr>
        <w:t>, el</w:t>
      </w:r>
      <w:r w:rsidRPr="00EF67E1">
        <w:rPr>
          <w:rFonts w:ascii="Palatino Linotype" w:eastAsia="Palatino Linotype" w:hAnsi="Palatino Linotype" w:cs="Palatino Linotype"/>
          <w:b/>
        </w:rPr>
        <w:t xml:space="preserve"> RECURRENTE </w:t>
      </w:r>
      <w:r w:rsidRPr="00EF67E1">
        <w:rPr>
          <w:rFonts w:ascii="Palatino Linotype" w:eastAsia="Palatino Linotype" w:hAnsi="Palatino Linotype" w:cs="Palatino Linotype"/>
        </w:rPr>
        <w:t xml:space="preserve">presentó ante el </w:t>
      </w:r>
      <w:r w:rsidRPr="00EF67E1">
        <w:rPr>
          <w:rFonts w:ascii="Palatino Linotype" w:eastAsia="Palatino Linotype" w:hAnsi="Palatino Linotype" w:cs="Palatino Linotype"/>
          <w:b/>
        </w:rPr>
        <w:t>SUJETO OBLIGADO,</w:t>
      </w:r>
      <w:r w:rsidRPr="00EF67E1">
        <w:rPr>
          <w:rFonts w:ascii="Palatino Linotype" w:eastAsia="Palatino Linotype" w:hAnsi="Palatino Linotype" w:cs="Palatino Linotype"/>
        </w:rPr>
        <w:t xml:space="preserve"> a través del Sistema de Acceso a la Información Mexiquense </w:t>
      </w:r>
      <w:r w:rsidRPr="00EF67E1">
        <w:rPr>
          <w:rFonts w:ascii="Palatino Linotype" w:eastAsia="Palatino Linotype" w:hAnsi="Palatino Linotype" w:cs="Palatino Linotype"/>
          <w:b/>
        </w:rPr>
        <w:t>(SAIMEX),</w:t>
      </w:r>
      <w:r w:rsidRPr="00EF67E1">
        <w:rPr>
          <w:rFonts w:ascii="Palatino Linotype" w:eastAsia="Palatino Linotype" w:hAnsi="Palatino Linotype" w:cs="Palatino Linotype"/>
        </w:rPr>
        <w:t xml:space="preserve"> las solicitudes de información pública </w:t>
      </w:r>
      <w:r w:rsidRPr="00EF67E1">
        <w:rPr>
          <w:rFonts w:ascii="Palatino Linotype" w:eastAsia="Palatino Linotype" w:hAnsi="Palatino Linotype" w:cs="Palatino Linotype"/>
          <w:b/>
          <w:bCs/>
        </w:rPr>
        <w:t>00160/LAPAZ/IP/2025</w:t>
      </w:r>
      <w:r w:rsidRPr="00EF67E1">
        <w:rPr>
          <w:rFonts w:ascii="Palatino Linotype" w:eastAsia="Palatino Linotype" w:hAnsi="Palatino Linotype" w:cs="Palatino Linotype"/>
          <w:b/>
        </w:rPr>
        <w:t xml:space="preserve"> y </w:t>
      </w:r>
      <w:r w:rsidRPr="00EF67E1">
        <w:rPr>
          <w:rFonts w:ascii="Palatino Linotype" w:eastAsia="Palatino Linotype" w:hAnsi="Palatino Linotype" w:cs="Palatino Linotype"/>
          <w:b/>
          <w:bCs/>
        </w:rPr>
        <w:t>00162/LAPAZ/IP/2025</w:t>
      </w:r>
      <w:r w:rsidRPr="00EF67E1">
        <w:rPr>
          <w:rFonts w:ascii="Palatino Linotype" w:eastAsia="Palatino Linotype" w:hAnsi="Palatino Linotype" w:cs="Palatino Linotype"/>
        </w:rPr>
        <w:t>, en las que solicitó:</w:t>
      </w:r>
    </w:p>
    <w:p w:rsidR="002A4479" w:rsidRPr="00EF67E1" w:rsidRDefault="002A4479" w:rsidP="002D7F2E">
      <w:pPr>
        <w:spacing w:line="360" w:lineRule="auto"/>
        <w:jc w:val="both"/>
        <w:rPr>
          <w:rFonts w:ascii="Palatino Linotype" w:eastAsia="Palatino Linotype" w:hAnsi="Palatino Linotype" w:cs="Palatino Linotype"/>
          <w:i/>
        </w:rPr>
      </w:pPr>
    </w:p>
    <w:p w:rsidR="002A4479" w:rsidRPr="00EF67E1" w:rsidRDefault="002A4479" w:rsidP="002D7F2E">
      <w:pPr>
        <w:spacing w:line="360" w:lineRule="auto"/>
        <w:jc w:val="both"/>
        <w:rPr>
          <w:rFonts w:ascii="Palatino Linotype" w:eastAsia="Palatino Linotype" w:hAnsi="Palatino Linotype" w:cs="Palatino Linotype"/>
        </w:rPr>
      </w:pPr>
      <w:r w:rsidRPr="00EF67E1">
        <w:rPr>
          <w:rFonts w:ascii="Palatino Linotype" w:eastAsia="Palatino Linotype" w:hAnsi="Palatino Linotype" w:cs="Palatino Linotype"/>
          <w:b/>
          <w:bCs/>
        </w:rPr>
        <w:t>00160/LAPAZ/IP/2025</w:t>
      </w:r>
      <w:r w:rsidRPr="00EF67E1">
        <w:rPr>
          <w:rFonts w:ascii="Palatino Linotype" w:eastAsia="Palatino Linotype" w:hAnsi="Palatino Linotype" w:cs="Palatino Linotype"/>
          <w:b/>
        </w:rPr>
        <w:t>:</w:t>
      </w:r>
    </w:p>
    <w:p w:rsidR="002A4479" w:rsidRPr="00EF67E1" w:rsidRDefault="002A4479" w:rsidP="002D7F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w:t>
      </w:r>
      <w:proofErr w:type="spellStart"/>
      <w:r w:rsidRPr="00EF67E1">
        <w:rPr>
          <w:rFonts w:ascii="Palatino Linotype" w:eastAsia="Palatino Linotype" w:hAnsi="Palatino Linotype" w:cs="Palatino Linotype"/>
          <w:i/>
          <w:color w:val="000000"/>
        </w:rPr>
        <w:t>cuales</w:t>
      </w:r>
      <w:proofErr w:type="spellEnd"/>
      <w:r w:rsidRPr="00EF67E1">
        <w:rPr>
          <w:rFonts w:ascii="Palatino Linotype" w:eastAsia="Palatino Linotype" w:hAnsi="Palatino Linotype" w:cs="Palatino Linotype"/>
          <w:i/>
          <w:color w:val="000000"/>
        </w:rPr>
        <w:t xml:space="preserve"> son los programas sociales que tiene vigente la actual </w:t>
      </w:r>
      <w:proofErr w:type="spellStart"/>
      <w:r w:rsidRPr="00EF67E1">
        <w:rPr>
          <w:rFonts w:ascii="Palatino Linotype" w:eastAsia="Palatino Linotype" w:hAnsi="Palatino Linotype" w:cs="Palatino Linotype"/>
          <w:i/>
          <w:color w:val="000000"/>
        </w:rPr>
        <w:t>administracion</w:t>
      </w:r>
      <w:proofErr w:type="spellEnd"/>
      <w:r w:rsidRPr="00EF67E1">
        <w:rPr>
          <w:rFonts w:ascii="Palatino Linotype" w:eastAsia="Palatino Linotype" w:hAnsi="Palatino Linotype" w:cs="Palatino Linotype"/>
          <w:i/>
          <w:color w:val="000000"/>
        </w:rPr>
        <w:t xml:space="preserve">, quiero una lista de los programas, </w:t>
      </w:r>
      <w:proofErr w:type="spellStart"/>
      <w:r w:rsidRPr="00EF67E1">
        <w:rPr>
          <w:rFonts w:ascii="Palatino Linotype" w:eastAsia="Palatino Linotype" w:hAnsi="Palatino Linotype" w:cs="Palatino Linotype"/>
          <w:i/>
          <w:color w:val="000000"/>
        </w:rPr>
        <w:t>siu</w:t>
      </w:r>
      <w:proofErr w:type="spellEnd"/>
      <w:r w:rsidRPr="00EF67E1">
        <w:rPr>
          <w:rFonts w:ascii="Palatino Linotype" w:eastAsia="Palatino Linotype" w:hAnsi="Palatino Linotype" w:cs="Palatino Linotype"/>
          <w:i/>
          <w:color w:val="000000"/>
        </w:rPr>
        <w:t xml:space="preserve"> vigencia y los requisitos para ser </w:t>
      </w:r>
      <w:proofErr w:type="spellStart"/>
      <w:r w:rsidRPr="00EF67E1">
        <w:rPr>
          <w:rFonts w:ascii="Palatino Linotype" w:eastAsia="Palatino Linotype" w:hAnsi="Palatino Linotype" w:cs="Palatino Linotype"/>
          <w:i/>
          <w:color w:val="000000"/>
        </w:rPr>
        <w:t>partcipante</w:t>
      </w:r>
      <w:proofErr w:type="spellEnd"/>
      <w:r w:rsidRPr="00EF67E1">
        <w:rPr>
          <w:rFonts w:ascii="Palatino Linotype" w:eastAsia="Palatino Linotype" w:hAnsi="Palatino Linotype" w:cs="Palatino Linotype"/>
          <w:i/>
          <w:color w:val="000000"/>
        </w:rPr>
        <w:t xml:space="preserve"> en los programas </w:t>
      </w:r>
      <w:proofErr w:type="spellStart"/>
      <w:r w:rsidRPr="00EF67E1">
        <w:rPr>
          <w:rFonts w:ascii="Palatino Linotype" w:eastAsia="Palatino Linotype" w:hAnsi="Palatino Linotype" w:cs="Palatino Linotype"/>
          <w:i/>
          <w:color w:val="000000"/>
        </w:rPr>
        <w:t>socialesz</w:t>
      </w:r>
      <w:proofErr w:type="spellEnd"/>
      <w:r w:rsidRPr="00EF67E1">
        <w:rPr>
          <w:rFonts w:ascii="Palatino Linotype" w:eastAsia="Palatino Linotype" w:hAnsi="Palatino Linotype" w:cs="Palatino Linotype"/>
          <w:i/>
          <w:color w:val="000000"/>
        </w:rPr>
        <w:t xml:space="preserve">” (Sic) </w:t>
      </w:r>
    </w:p>
    <w:p w:rsidR="002A4479" w:rsidRPr="00EF67E1" w:rsidRDefault="002A4479" w:rsidP="002D7F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D7F2E" w:rsidRPr="00EF67E1" w:rsidRDefault="002D7F2E" w:rsidP="002D7F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4479" w:rsidRPr="00EF67E1" w:rsidRDefault="002A4479" w:rsidP="002D7F2E">
      <w:pPr>
        <w:spacing w:line="360" w:lineRule="auto"/>
        <w:jc w:val="both"/>
        <w:rPr>
          <w:rFonts w:ascii="Palatino Linotype" w:eastAsia="Palatino Linotype" w:hAnsi="Palatino Linotype" w:cs="Palatino Linotype"/>
        </w:rPr>
      </w:pPr>
      <w:r w:rsidRPr="00EF67E1">
        <w:rPr>
          <w:rFonts w:ascii="Palatino Linotype" w:eastAsia="Palatino Linotype" w:hAnsi="Palatino Linotype" w:cs="Palatino Linotype"/>
          <w:b/>
          <w:bCs/>
        </w:rPr>
        <w:lastRenderedPageBreak/>
        <w:t>00162/LAPAZ/IP/2025</w:t>
      </w:r>
      <w:r w:rsidRPr="00EF67E1">
        <w:rPr>
          <w:rFonts w:ascii="Palatino Linotype" w:eastAsia="Palatino Linotype" w:hAnsi="Palatino Linotype" w:cs="Palatino Linotype"/>
          <w:b/>
        </w:rPr>
        <w:t>:</w:t>
      </w:r>
    </w:p>
    <w:p w:rsidR="002A4479" w:rsidRPr="00EF67E1" w:rsidRDefault="002A4479" w:rsidP="002D7F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 xml:space="preserve">“quiero saber que programas sociales o apoyos tiene destinados la presidenta pata </w:t>
      </w:r>
      <w:proofErr w:type="spellStart"/>
      <w:r w:rsidRPr="00EF67E1">
        <w:rPr>
          <w:rFonts w:ascii="Palatino Linotype" w:eastAsia="Palatino Linotype" w:hAnsi="Palatino Linotype" w:cs="Palatino Linotype"/>
          <w:i/>
          <w:color w:val="000000"/>
        </w:rPr>
        <w:t>ñlos</w:t>
      </w:r>
      <w:proofErr w:type="spellEnd"/>
      <w:r w:rsidRPr="00EF67E1">
        <w:rPr>
          <w:rFonts w:ascii="Palatino Linotype" w:eastAsia="Palatino Linotype" w:hAnsi="Palatino Linotype" w:cs="Palatino Linotype"/>
          <w:i/>
          <w:color w:val="000000"/>
        </w:rPr>
        <w:t xml:space="preserve"> </w:t>
      </w:r>
      <w:proofErr w:type="spellStart"/>
      <w:r w:rsidRPr="00EF67E1">
        <w:rPr>
          <w:rFonts w:ascii="Palatino Linotype" w:eastAsia="Palatino Linotype" w:hAnsi="Palatino Linotype" w:cs="Palatino Linotype"/>
          <w:i/>
          <w:color w:val="000000"/>
        </w:rPr>
        <w:t>jovenes</w:t>
      </w:r>
      <w:proofErr w:type="spellEnd"/>
      <w:r w:rsidRPr="00EF67E1">
        <w:rPr>
          <w:rFonts w:ascii="Palatino Linotype" w:eastAsia="Palatino Linotype" w:hAnsi="Palatino Linotype" w:cs="Palatino Linotype"/>
          <w:i/>
          <w:color w:val="000000"/>
        </w:rPr>
        <w:t xml:space="preserve"> del municipio de la paz, quiero saber si los va a otorgar por colonia o como los va a dar.....</w:t>
      </w:r>
      <w:proofErr w:type="spellStart"/>
      <w:r w:rsidRPr="00EF67E1">
        <w:rPr>
          <w:rFonts w:ascii="Palatino Linotype" w:eastAsia="Palatino Linotype" w:hAnsi="Palatino Linotype" w:cs="Palatino Linotype"/>
          <w:i/>
          <w:color w:val="000000"/>
        </w:rPr>
        <w:t>quierop</w:t>
      </w:r>
      <w:proofErr w:type="spellEnd"/>
      <w:r w:rsidRPr="00EF67E1">
        <w:rPr>
          <w:rFonts w:ascii="Palatino Linotype" w:eastAsia="Palatino Linotype" w:hAnsi="Palatino Linotype" w:cs="Palatino Linotype"/>
          <w:i/>
          <w:color w:val="000000"/>
        </w:rPr>
        <w:t xml:space="preserve"> saber si hay un plan de trabajo para beneficiar a los </w:t>
      </w:r>
      <w:proofErr w:type="spellStart"/>
      <w:r w:rsidRPr="00EF67E1">
        <w:rPr>
          <w:rFonts w:ascii="Palatino Linotype" w:eastAsia="Palatino Linotype" w:hAnsi="Palatino Linotype" w:cs="Palatino Linotype"/>
          <w:i/>
          <w:color w:val="000000"/>
        </w:rPr>
        <w:t>jovenes</w:t>
      </w:r>
      <w:proofErr w:type="spellEnd"/>
      <w:r w:rsidRPr="00EF67E1">
        <w:rPr>
          <w:rFonts w:ascii="Palatino Linotype" w:eastAsia="Palatino Linotype" w:hAnsi="Palatino Linotype" w:cs="Palatino Linotype"/>
          <w:i/>
          <w:color w:val="000000"/>
        </w:rPr>
        <w:t xml:space="preserve"> y que me lo </w:t>
      </w:r>
      <w:proofErr w:type="spellStart"/>
      <w:r w:rsidRPr="00EF67E1">
        <w:rPr>
          <w:rFonts w:ascii="Palatino Linotype" w:eastAsia="Palatino Linotype" w:hAnsi="Palatino Linotype" w:cs="Palatino Linotype"/>
          <w:i/>
          <w:color w:val="000000"/>
        </w:rPr>
        <w:t>envien</w:t>
      </w:r>
      <w:proofErr w:type="spellEnd"/>
      <w:r w:rsidRPr="00EF67E1">
        <w:rPr>
          <w:rFonts w:ascii="Palatino Linotype" w:eastAsia="Palatino Linotype" w:hAnsi="Palatino Linotype" w:cs="Palatino Linotype"/>
          <w:i/>
          <w:color w:val="000000"/>
        </w:rPr>
        <w:t xml:space="preserve">” (Sic) </w:t>
      </w:r>
    </w:p>
    <w:p w:rsidR="002A4479" w:rsidRPr="00EF67E1" w:rsidRDefault="002A4479" w:rsidP="002D7F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4479"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Se hace constar que se señaló como modalidad de entrega de la información a través de SAIMEX.</w:t>
      </w:r>
    </w:p>
    <w:p w:rsidR="002A4479" w:rsidRPr="00EF67E1" w:rsidRDefault="002A4479" w:rsidP="002D7F2E">
      <w:pPr>
        <w:pBdr>
          <w:top w:val="nil"/>
          <w:left w:val="nil"/>
          <w:bottom w:val="nil"/>
          <w:right w:val="nil"/>
          <w:between w:val="nil"/>
        </w:pBdr>
        <w:rPr>
          <w:rFonts w:ascii="Palatino Linotype" w:eastAsia="Palatino Linotype" w:hAnsi="Palatino Linotype" w:cs="Palatino Linotype"/>
          <w:color w:val="000000"/>
        </w:rPr>
      </w:pPr>
    </w:p>
    <w:p w:rsidR="002A4479"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 xml:space="preserve">El </w:t>
      </w:r>
      <w:r w:rsidRPr="00EF67E1">
        <w:rPr>
          <w:rFonts w:ascii="Palatino Linotype" w:eastAsia="Palatino Linotype" w:hAnsi="Palatino Linotype" w:cs="Palatino Linotype"/>
          <w:b/>
        </w:rPr>
        <w:t xml:space="preserve">catorce de marzo de dos mil veinticinco, </w:t>
      </w:r>
      <w:r w:rsidRPr="00EF67E1">
        <w:rPr>
          <w:rFonts w:ascii="Palatino Linotype" w:eastAsia="Palatino Linotype" w:hAnsi="Palatino Linotype" w:cs="Palatino Linotype"/>
        </w:rPr>
        <w:t xml:space="preserve">el </w:t>
      </w:r>
      <w:r w:rsidRPr="00EF67E1">
        <w:rPr>
          <w:rFonts w:ascii="Palatino Linotype" w:eastAsia="Palatino Linotype" w:hAnsi="Palatino Linotype" w:cs="Palatino Linotype"/>
          <w:b/>
        </w:rPr>
        <w:t>SUJETO OBLIGADO</w:t>
      </w:r>
      <w:r w:rsidRPr="00EF67E1">
        <w:rPr>
          <w:rFonts w:ascii="Palatino Linotype" w:eastAsia="Palatino Linotype" w:hAnsi="Palatino Linotype" w:cs="Palatino Linotype"/>
          <w:b/>
          <w:i/>
        </w:rPr>
        <w:t xml:space="preserve"> </w:t>
      </w:r>
      <w:r w:rsidRPr="00EF67E1">
        <w:rPr>
          <w:rFonts w:ascii="Palatino Linotype" w:eastAsia="Palatino Linotype" w:hAnsi="Palatino Linotype" w:cs="Palatino Linotype"/>
        </w:rPr>
        <w:t>dio respuesta a la solicitud de información, en los siguientes términos:</w:t>
      </w:r>
    </w:p>
    <w:p w:rsidR="002A4479" w:rsidRPr="00EF67E1" w:rsidRDefault="002A4479" w:rsidP="002D7F2E">
      <w:pPr>
        <w:spacing w:line="360" w:lineRule="auto"/>
        <w:jc w:val="both"/>
        <w:rPr>
          <w:rFonts w:ascii="Palatino Linotype" w:eastAsia="Palatino Linotype" w:hAnsi="Palatino Linotype" w:cs="Palatino Linotype"/>
          <w:i/>
        </w:rPr>
      </w:pPr>
    </w:p>
    <w:p w:rsidR="002A4479" w:rsidRPr="00EF67E1" w:rsidRDefault="002A4479" w:rsidP="002D7F2E">
      <w:pPr>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b/>
          <w:bCs/>
        </w:rPr>
        <w:t>00160/LAPAZ/IP/2025</w:t>
      </w:r>
      <w:r w:rsidRPr="00EF67E1">
        <w:rPr>
          <w:rFonts w:ascii="Palatino Linotype" w:eastAsia="Palatino Linotype" w:hAnsi="Palatino Linotype" w:cs="Palatino Linotype"/>
          <w:b/>
        </w:rPr>
        <w:t>:</w:t>
      </w:r>
    </w:p>
    <w:p w:rsidR="002A4479" w:rsidRPr="00EF67E1" w:rsidRDefault="002A4479" w:rsidP="002D7F2E">
      <w:pPr>
        <w:jc w:val="both"/>
        <w:rPr>
          <w:rFonts w:ascii="Palatino Linotype" w:eastAsia="Palatino Linotype" w:hAnsi="Palatino Linotype" w:cs="Palatino Linotype"/>
          <w:i/>
          <w:color w:val="000000"/>
        </w:rPr>
      </w:pPr>
    </w:p>
    <w:tbl>
      <w:tblPr>
        <w:tblW w:w="7462" w:type="dxa"/>
        <w:jc w:val="center"/>
        <w:tblCellSpacing w:w="0" w:type="dxa"/>
        <w:tblCellMar>
          <w:left w:w="0" w:type="dxa"/>
          <w:right w:w="0" w:type="dxa"/>
        </w:tblCellMar>
        <w:tblLook w:val="04A0" w:firstRow="1" w:lastRow="0" w:firstColumn="1" w:lastColumn="0" w:noHBand="0" w:noVBand="1"/>
      </w:tblPr>
      <w:tblGrid>
        <w:gridCol w:w="7462"/>
      </w:tblGrid>
      <w:tr w:rsidR="002A4479" w:rsidRPr="00EF67E1" w:rsidTr="002A4479">
        <w:trPr>
          <w:trHeight w:val="317"/>
          <w:tblCellSpacing w:w="0" w:type="dxa"/>
          <w:jc w:val="center"/>
        </w:trPr>
        <w:tc>
          <w:tcPr>
            <w:tcW w:w="0" w:type="auto"/>
            <w:vAlign w:val="center"/>
            <w:hideMark/>
          </w:tcPr>
          <w:p w:rsidR="002A4479" w:rsidRPr="00EF67E1" w:rsidRDefault="002A4479" w:rsidP="002D7F2E">
            <w:pPr>
              <w:jc w:val="right"/>
              <w:rPr>
                <w:rFonts w:ascii="Palatino Linotype" w:hAnsi="Palatino Linotype"/>
                <w:i/>
              </w:rPr>
            </w:pPr>
            <w:r w:rsidRPr="00EF67E1">
              <w:rPr>
                <w:rFonts w:ascii="Palatino Linotype" w:hAnsi="Palatino Linotype"/>
                <w:i/>
              </w:rPr>
              <w:t>la Paz, México a 14 de Marzo de 2025</w:t>
            </w:r>
          </w:p>
        </w:tc>
      </w:tr>
      <w:tr w:rsidR="002A4479" w:rsidRPr="00EF67E1" w:rsidTr="002A4479">
        <w:trPr>
          <w:trHeight w:val="317"/>
          <w:tblCellSpacing w:w="0" w:type="dxa"/>
          <w:jc w:val="center"/>
        </w:trPr>
        <w:tc>
          <w:tcPr>
            <w:tcW w:w="0" w:type="auto"/>
            <w:vAlign w:val="center"/>
            <w:hideMark/>
          </w:tcPr>
          <w:p w:rsidR="002A4479" w:rsidRPr="00EF67E1" w:rsidRDefault="002A4479" w:rsidP="002D7F2E">
            <w:pPr>
              <w:jc w:val="right"/>
              <w:rPr>
                <w:rFonts w:ascii="Palatino Linotype" w:hAnsi="Palatino Linotype"/>
                <w:i/>
              </w:rPr>
            </w:pPr>
            <w:r w:rsidRPr="00EF67E1">
              <w:rPr>
                <w:rFonts w:ascii="Palatino Linotype" w:hAnsi="Palatino Linotype"/>
                <w:i/>
              </w:rPr>
              <w:t>Nombre del solicitante: C. Solicitante</w:t>
            </w:r>
          </w:p>
        </w:tc>
      </w:tr>
      <w:tr w:rsidR="002A4479" w:rsidRPr="00EF67E1" w:rsidTr="002A4479">
        <w:trPr>
          <w:trHeight w:val="317"/>
          <w:tblCellSpacing w:w="0" w:type="dxa"/>
          <w:jc w:val="center"/>
        </w:trPr>
        <w:tc>
          <w:tcPr>
            <w:tcW w:w="0" w:type="auto"/>
            <w:vAlign w:val="center"/>
            <w:hideMark/>
          </w:tcPr>
          <w:p w:rsidR="002A4479" w:rsidRPr="00EF67E1" w:rsidRDefault="002A4479" w:rsidP="002D7F2E">
            <w:pPr>
              <w:jc w:val="right"/>
              <w:rPr>
                <w:rFonts w:ascii="Palatino Linotype" w:hAnsi="Palatino Linotype"/>
                <w:i/>
              </w:rPr>
            </w:pPr>
            <w:r w:rsidRPr="00EF67E1">
              <w:rPr>
                <w:rFonts w:ascii="Palatino Linotype" w:hAnsi="Palatino Linotype"/>
                <w:i/>
              </w:rPr>
              <w:t>Folio de la solicitud: 00160/LAPAZ/IP/2025</w:t>
            </w:r>
          </w:p>
        </w:tc>
      </w:tr>
      <w:tr w:rsidR="002A4479" w:rsidRPr="00EF67E1" w:rsidTr="002A4479">
        <w:trPr>
          <w:trHeight w:val="475"/>
          <w:tblCellSpacing w:w="0" w:type="dxa"/>
          <w:jc w:val="center"/>
        </w:trPr>
        <w:tc>
          <w:tcPr>
            <w:tcW w:w="0" w:type="auto"/>
            <w:vAlign w:val="center"/>
            <w:hideMark/>
          </w:tcPr>
          <w:p w:rsidR="002A4479" w:rsidRPr="00EF67E1" w:rsidRDefault="002A4479" w:rsidP="002D7F2E">
            <w:pPr>
              <w:jc w:val="right"/>
              <w:rPr>
                <w:rFonts w:ascii="Palatino Linotype" w:hAnsi="Palatino Linotype"/>
                <w:i/>
              </w:rPr>
            </w:pPr>
          </w:p>
        </w:tc>
      </w:tr>
      <w:tr w:rsidR="002A4479" w:rsidRPr="00EF67E1" w:rsidTr="002A4479">
        <w:trPr>
          <w:trHeight w:val="158"/>
          <w:tblCellSpacing w:w="0" w:type="dxa"/>
          <w:jc w:val="center"/>
        </w:trPr>
        <w:tc>
          <w:tcPr>
            <w:tcW w:w="0" w:type="auto"/>
            <w:vAlign w:val="center"/>
            <w:hideMark/>
          </w:tcPr>
          <w:p w:rsidR="002A4479" w:rsidRPr="00EF67E1" w:rsidRDefault="002A4479" w:rsidP="002D7F2E">
            <w:pPr>
              <w:jc w:val="center"/>
              <w:rPr>
                <w:rFonts w:ascii="Palatino Linotype" w:hAnsi="Palatino Linotype"/>
                <w:i/>
              </w:rPr>
            </w:pPr>
          </w:p>
        </w:tc>
      </w:tr>
      <w:tr w:rsidR="002A4479" w:rsidRPr="00EF67E1" w:rsidTr="002A4479">
        <w:trPr>
          <w:trHeight w:val="396"/>
          <w:tblCellSpacing w:w="0" w:type="dxa"/>
          <w:jc w:val="center"/>
        </w:trPr>
        <w:tc>
          <w:tcPr>
            <w:tcW w:w="0" w:type="auto"/>
            <w:vAlign w:val="center"/>
            <w:hideMark/>
          </w:tcPr>
          <w:p w:rsidR="002A4479" w:rsidRPr="00EF67E1" w:rsidRDefault="002A4479" w:rsidP="002D7F2E">
            <w:pPr>
              <w:rPr>
                <w:rFonts w:ascii="Palatino Linotype" w:hAnsi="Palatino Linotype"/>
                <w:i/>
              </w:rPr>
            </w:pPr>
          </w:p>
        </w:tc>
      </w:tr>
      <w:tr w:rsidR="002A4479" w:rsidRPr="00EF67E1" w:rsidTr="002A4479">
        <w:trPr>
          <w:trHeight w:val="158"/>
          <w:tblCellSpacing w:w="0" w:type="dxa"/>
          <w:jc w:val="center"/>
        </w:trPr>
        <w:tc>
          <w:tcPr>
            <w:tcW w:w="0" w:type="auto"/>
            <w:vAlign w:val="center"/>
            <w:hideMark/>
          </w:tcPr>
          <w:p w:rsidR="002A4479" w:rsidRPr="00EF67E1" w:rsidRDefault="002A4479" w:rsidP="002D7F2E">
            <w:pPr>
              <w:rPr>
                <w:rFonts w:ascii="Palatino Linotype" w:hAnsi="Palatino Linotype"/>
                <w:i/>
              </w:rPr>
            </w:pPr>
            <w:r w:rsidRPr="00EF67E1">
              <w:rPr>
                <w:rFonts w:ascii="Palatino Linotype" w:hAnsi="Palatino Linotype"/>
                <w:i/>
              </w:rPr>
              <w:t>Se anexa archivo con la información solicitada que obra en los archivos de esta Administración.</w:t>
            </w:r>
          </w:p>
        </w:tc>
      </w:tr>
      <w:tr w:rsidR="002A4479" w:rsidRPr="00EF67E1" w:rsidTr="002A4479">
        <w:trPr>
          <w:trHeight w:val="396"/>
          <w:tblCellSpacing w:w="0" w:type="dxa"/>
          <w:jc w:val="center"/>
        </w:trPr>
        <w:tc>
          <w:tcPr>
            <w:tcW w:w="0" w:type="auto"/>
            <w:vAlign w:val="center"/>
            <w:hideMark/>
          </w:tcPr>
          <w:p w:rsidR="002A4479" w:rsidRPr="00EF67E1" w:rsidRDefault="002A4479" w:rsidP="002D7F2E">
            <w:pPr>
              <w:rPr>
                <w:rFonts w:ascii="Palatino Linotype" w:hAnsi="Palatino Linotype"/>
                <w:i/>
              </w:rPr>
            </w:pPr>
          </w:p>
        </w:tc>
      </w:tr>
      <w:tr w:rsidR="002A4479" w:rsidRPr="00EF67E1" w:rsidTr="002A4479">
        <w:trPr>
          <w:trHeight w:val="158"/>
          <w:tblCellSpacing w:w="0" w:type="dxa"/>
          <w:jc w:val="center"/>
        </w:trPr>
        <w:tc>
          <w:tcPr>
            <w:tcW w:w="0" w:type="auto"/>
            <w:vAlign w:val="center"/>
            <w:hideMark/>
          </w:tcPr>
          <w:p w:rsidR="002A4479" w:rsidRPr="00EF67E1" w:rsidRDefault="002A4479" w:rsidP="002D7F2E">
            <w:pPr>
              <w:jc w:val="center"/>
              <w:rPr>
                <w:rFonts w:ascii="Palatino Linotype" w:hAnsi="Palatino Linotype"/>
                <w:i/>
              </w:rPr>
            </w:pPr>
          </w:p>
        </w:tc>
      </w:tr>
      <w:tr w:rsidR="002A4479" w:rsidRPr="00EF67E1" w:rsidTr="002A4479">
        <w:trPr>
          <w:trHeight w:val="158"/>
          <w:tblCellSpacing w:w="0" w:type="dxa"/>
          <w:jc w:val="center"/>
        </w:trPr>
        <w:tc>
          <w:tcPr>
            <w:tcW w:w="0" w:type="auto"/>
            <w:vAlign w:val="center"/>
            <w:hideMark/>
          </w:tcPr>
          <w:p w:rsidR="002A4479" w:rsidRPr="00EF67E1" w:rsidRDefault="002A4479" w:rsidP="002D7F2E">
            <w:pPr>
              <w:rPr>
                <w:rFonts w:ascii="Palatino Linotype" w:hAnsi="Palatino Linotype"/>
                <w:i/>
              </w:rPr>
            </w:pPr>
          </w:p>
        </w:tc>
      </w:tr>
      <w:tr w:rsidR="002A4479" w:rsidRPr="00EF67E1" w:rsidTr="002A4479">
        <w:trPr>
          <w:trHeight w:val="158"/>
          <w:tblCellSpacing w:w="0" w:type="dxa"/>
          <w:jc w:val="center"/>
        </w:trPr>
        <w:tc>
          <w:tcPr>
            <w:tcW w:w="0" w:type="auto"/>
            <w:vAlign w:val="center"/>
            <w:hideMark/>
          </w:tcPr>
          <w:p w:rsidR="002A4479" w:rsidRPr="00EF67E1" w:rsidRDefault="002A4479" w:rsidP="002D7F2E">
            <w:pPr>
              <w:rPr>
                <w:rFonts w:ascii="Palatino Linotype" w:hAnsi="Palatino Linotype"/>
                <w:i/>
              </w:rPr>
            </w:pPr>
            <w:r w:rsidRPr="00EF67E1">
              <w:rPr>
                <w:rFonts w:ascii="Palatino Linotype" w:hAnsi="Palatino Linotype"/>
                <w:i/>
              </w:rPr>
              <w:t>ATENTAMENTE</w:t>
            </w:r>
          </w:p>
        </w:tc>
      </w:tr>
      <w:tr w:rsidR="002A4479" w:rsidRPr="00EF67E1" w:rsidTr="002A4479">
        <w:trPr>
          <w:trHeight w:val="237"/>
          <w:tblCellSpacing w:w="0" w:type="dxa"/>
          <w:jc w:val="center"/>
        </w:trPr>
        <w:tc>
          <w:tcPr>
            <w:tcW w:w="0" w:type="auto"/>
            <w:vAlign w:val="center"/>
            <w:hideMark/>
          </w:tcPr>
          <w:p w:rsidR="002A4479" w:rsidRPr="00EF67E1" w:rsidRDefault="002A4479" w:rsidP="002D7F2E">
            <w:pPr>
              <w:rPr>
                <w:rFonts w:ascii="Palatino Linotype" w:hAnsi="Palatino Linotype"/>
                <w:i/>
              </w:rPr>
            </w:pPr>
          </w:p>
        </w:tc>
      </w:tr>
      <w:tr w:rsidR="002A4479" w:rsidRPr="00EF67E1" w:rsidTr="002A4479">
        <w:trPr>
          <w:trHeight w:val="158"/>
          <w:tblCellSpacing w:w="0" w:type="dxa"/>
          <w:jc w:val="center"/>
        </w:trPr>
        <w:tc>
          <w:tcPr>
            <w:tcW w:w="0" w:type="auto"/>
            <w:vAlign w:val="center"/>
            <w:hideMark/>
          </w:tcPr>
          <w:p w:rsidR="002A4479" w:rsidRPr="00EF67E1" w:rsidRDefault="002A4479" w:rsidP="002D7F2E">
            <w:pPr>
              <w:rPr>
                <w:rFonts w:ascii="Palatino Linotype" w:hAnsi="Palatino Linotype"/>
                <w:i/>
              </w:rPr>
            </w:pPr>
            <w:r w:rsidRPr="00EF67E1">
              <w:rPr>
                <w:rFonts w:ascii="Palatino Linotype" w:hAnsi="Palatino Linotype"/>
                <w:i/>
              </w:rPr>
              <w:t>MTRA. DERECHO MARÍA TERESA COLÍN RODRÍGUEZ</w:t>
            </w:r>
          </w:p>
        </w:tc>
      </w:tr>
    </w:tbl>
    <w:p w:rsidR="002A4479" w:rsidRPr="00EF67E1" w:rsidRDefault="002A4479" w:rsidP="002D7F2E">
      <w:pPr>
        <w:jc w:val="both"/>
        <w:rPr>
          <w:rFonts w:ascii="Palatino Linotype" w:eastAsia="Palatino Linotype" w:hAnsi="Palatino Linotype" w:cs="Palatino Linotype"/>
          <w:i/>
          <w:color w:val="000000"/>
        </w:rPr>
      </w:pPr>
    </w:p>
    <w:p w:rsidR="002A4479" w:rsidRPr="00EF67E1" w:rsidRDefault="002A4479" w:rsidP="002D7F2E">
      <w:pPr>
        <w:jc w:val="both"/>
        <w:rPr>
          <w:rFonts w:ascii="Palatino Linotype" w:eastAsia="Palatino Linotype" w:hAnsi="Palatino Linotype" w:cs="Palatino Linotype"/>
          <w:b/>
        </w:rPr>
      </w:pPr>
    </w:p>
    <w:p w:rsidR="002A4479" w:rsidRPr="00EF67E1" w:rsidRDefault="002A4479" w:rsidP="002D7F2E">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 xml:space="preserve">A la respuesta se anexó el archivo </w:t>
      </w:r>
      <w:hyperlink r:id="rId7" w:tgtFrame="_blank" w:history="1">
        <w:r w:rsidRPr="00EF67E1">
          <w:rPr>
            <w:rStyle w:val="Hipervnculo"/>
            <w:rFonts w:ascii="Palatino Linotype" w:eastAsia="Palatino Linotype" w:hAnsi="Palatino Linotype" w:cs="Palatino Linotype"/>
            <w:b/>
            <w:bCs/>
          </w:rPr>
          <w:t>00160.pdf</w:t>
        </w:r>
      </w:hyperlink>
      <w:r w:rsidRPr="00EF67E1">
        <w:rPr>
          <w:rFonts w:ascii="Palatino Linotype" w:eastAsia="Palatino Linotype" w:hAnsi="Palatino Linotype" w:cs="Palatino Linotype"/>
          <w:color w:val="000000"/>
        </w:rPr>
        <w:t xml:space="preserve">, en el que </w:t>
      </w:r>
      <w:r w:rsidR="00787276" w:rsidRPr="00EF67E1">
        <w:rPr>
          <w:rFonts w:ascii="Palatino Linotype" w:eastAsia="Palatino Linotype" w:hAnsi="Palatino Linotype" w:cs="Palatino Linotype"/>
          <w:color w:val="000000"/>
        </w:rPr>
        <w:t>se advierte el oficio número LA</w:t>
      </w:r>
      <w:r w:rsidRPr="00EF67E1">
        <w:rPr>
          <w:rFonts w:ascii="Palatino Linotype" w:eastAsia="Palatino Linotype" w:hAnsi="Palatino Linotype" w:cs="Palatino Linotype"/>
          <w:color w:val="000000"/>
        </w:rPr>
        <w:t>PAZ/PM/DBS/2025/0061 de fecha seis de marzo de dos mil veinticinco, suscrito por e</w:t>
      </w:r>
      <w:r w:rsidR="00726448" w:rsidRPr="00EF67E1">
        <w:rPr>
          <w:rFonts w:ascii="Palatino Linotype" w:eastAsia="Palatino Linotype" w:hAnsi="Palatino Linotype" w:cs="Palatino Linotype"/>
          <w:color w:val="000000"/>
        </w:rPr>
        <w:t xml:space="preserve">l Director del Bienestar Social, quien señaló </w:t>
      </w:r>
      <w:r w:rsidR="00726448" w:rsidRPr="00EF67E1">
        <w:rPr>
          <w:rFonts w:ascii="Palatino Linotype" w:eastAsia="Palatino Linotype" w:hAnsi="Palatino Linotype" w:cs="Palatino Linotype"/>
          <w:i/>
          <w:color w:val="000000"/>
        </w:rPr>
        <w:t>“Al respecto le informo que los programas sociales vigentes son: entrega de aparatos funcionales (silla de ruedas, bastón, andadera), así como credenciales de discapacidad). Los requisitos para poder ser beneficiario de los programas sociales son: INE, CURP, Comprobante de domicilio, Acta de Nacimiento y Certificado de Discapacidad emitido por el Centro de Salud”.</w:t>
      </w:r>
    </w:p>
    <w:p w:rsidR="002A4479" w:rsidRPr="00EF67E1" w:rsidRDefault="002A4479" w:rsidP="002D7F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4479" w:rsidRPr="00EF67E1" w:rsidRDefault="00726448" w:rsidP="002D7F2E">
      <w:pPr>
        <w:spacing w:line="360" w:lineRule="auto"/>
        <w:jc w:val="both"/>
        <w:rPr>
          <w:rFonts w:ascii="Palatino Linotype" w:eastAsia="Palatino Linotype" w:hAnsi="Palatino Linotype" w:cs="Palatino Linotype"/>
        </w:rPr>
      </w:pPr>
      <w:r w:rsidRPr="00EF67E1">
        <w:rPr>
          <w:rFonts w:ascii="Palatino Linotype" w:eastAsia="Palatino Linotype" w:hAnsi="Palatino Linotype" w:cs="Palatino Linotype"/>
          <w:b/>
          <w:bCs/>
        </w:rPr>
        <w:t>00162/LAPAZ/IP/2025</w:t>
      </w:r>
      <w:r w:rsidR="002A4479" w:rsidRPr="00EF67E1">
        <w:rPr>
          <w:rFonts w:ascii="Palatino Linotype" w:eastAsia="Palatino Linotype" w:hAnsi="Palatino Linotype" w:cs="Palatino Linotype"/>
          <w:b/>
        </w:rPr>
        <w:t>:</w:t>
      </w:r>
    </w:p>
    <w:p w:rsidR="002A4479" w:rsidRPr="00EF67E1" w:rsidRDefault="002A4479" w:rsidP="002D7F2E">
      <w:pPr>
        <w:jc w:val="both"/>
        <w:rPr>
          <w:rFonts w:ascii="Palatino Linotype" w:eastAsia="Palatino Linotype" w:hAnsi="Palatino Linotype" w:cs="Palatino Linotype"/>
          <w:i/>
          <w:color w:val="000000"/>
        </w:rPr>
      </w:pPr>
    </w:p>
    <w:tbl>
      <w:tblPr>
        <w:tblW w:w="7668" w:type="dxa"/>
        <w:jc w:val="center"/>
        <w:tblCellSpacing w:w="0" w:type="dxa"/>
        <w:tblCellMar>
          <w:left w:w="0" w:type="dxa"/>
          <w:right w:w="0" w:type="dxa"/>
        </w:tblCellMar>
        <w:tblLook w:val="04A0" w:firstRow="1" w:lastRow="0" w:firstColumn="1" w:lastColumn="0" w:noHBand="0" w:noVBand="1"/>
      </w:tblPr>
      <w:tblGrid>
        <w:gridCol w:w="7668"/>
      </w:tblGrid>
      <w:tr w:rsidR="00726448" w:rsidRPr="00EF67E1" w:rsidTr="00726448">
        <w:trPr>
          <w:trHeight w:val="317"/>
          <w:tblCellSpacing w:w="0" w:type="dxa"/>
          <w:jc w:val="center"/>
        </w:trPr>
        <w:tc>
          <w:tcPr>
            <w:tcW w:w="0" w:type="auto"/>
            <w:vAlign w:val="center"/>
            <w:hideMark/>
          </w:tcPr>
          <w:p w:rsidR="00726448" w:rsidRPr="00EF67E1" w:rsidRDefault="00726448" w:rsidP="002D7F2E">
            <w:pPr>
              <w:jc w:val="right"/>
              <w:rPr>
                <w:rFonts w:ascii="Palatino Linotype" w:hAnsi="Palatino Linotype"/>
                <w:i/>
              </w:rPr>
            </w:pPr>
            <w:r w:rsidRPr="00EF67E1">
              <w:rPr>
                <w:rFonts w:ascii="Palatino Linotype" w:hAnsi="Palatino Linotype"/>
                <w:i/>
              </w:rPr>
              <w:t>“la Paz, México a 14 de Marzo de 2025</w:t>
            </w:r>
          </w:p>
        </w:tc>
      </w:tr>
      <w:tr w:rsidR="00726448" w:rsidRPr="00EF67E1" w:rsidTr="00726448">
        <w:trPr>
          <w:trHeight w:val="317"/>
          <w:tblCellSpacing w:w="0" w:type="dxa"/>
          <w:jc w:val="center"/>
        </w:trPr>
        <w:tc>
          <w:tcPr>
            <w:tcW w:w="0" w:type="auto"/>
            <w:vAlign w:val="center"/>
            <w:hideMark/>
          </w:tcPr>
          <w:p w:rsidR="00726448" w:rsidRPr="00EF67E1" w:rsidRDefault="00726448" w:rsidP="002D7F2E">
            <w:pPr>
              <w:jc w:val="right"/>
              <w:rPr>
                <w:rFonts w:ascii="Palatino Linotype" w:hAnsi="Palatino Linotype"/>
                <w:i/>
              </w:rPr>
            </w:pPr>
            <w:r w:rsidRPr="00EF67E1">
              <w:rPr>
                <w:rFonts w:ascii="Palatino Linotype" w:hAnsi="Palatino Linotype"/>
                <w:i/>
              </w:rPr>
              <w:t>Nombre del solicitante: C. Solicitante</w:t>
            </w:r>
          </w:p>
        </w:tc>
      </w:tr>
      <w:tr w:rsidR="00726448" w:rsidRPr="00EF67E1" w:rsidTr="00726448">
        <w:trPr>
          <w:trHeight w:val="317"/>
          <w:tblCellSpacing w:w="0" w:type="dxa"/>
          <w:jc w:val="center"/>
        </w:trPr>
        <w:tc>
          <w:tcPr>
            <w:tcW w:w="0" w:type="auto"/>
            <w:vAlign w:val="center"/>
            <w:hideMark/>
          </w:tcPr>
          <w:p w:rsidR="00726448" w:rsidRPr="00EF67E1" w:rsidRDefault="00726448" w:rsidP="002D7F2E">
            <w:pPr>
              <w:jc w:val="right"/>
              <w:rPr>
                <w:rFonts w:ascii="Palatino Linotype" w:hAnsi="Palatino Linotype"/>
                <w:i/>
              </w:rPr>
            </w:pPr>
            <w:r w:rsidRPr="00EF67E1">
              <w:rPr>
                <w:rFonts w:ascii="Palatino Linotype" w:hAnsi="Palatino Linotype"/>
                <w:i/>
              </w:rPr>
              <w:t>Folio de la solicitud: 00162/LAPAZ/IP/2025</w:t>
            </w:r>
          </w:p>
        </w:tc>
      </w:tr>
      <w:tr w:rsidR="00726448" w:rsidRPr="00EF67E1" w:rsidTr="00726448">
        <w:trPr>
          <w:trHeight w:val="475"/>
          <w:tblCellSpacing w:w="0" w:type="dxa"/>
          <w:jc w:val="center"/>
        </w:trPr>
        <w:tc>
          <w:tcPr>
            <w:tcW w:w="0" w:type="auto"/>
            <w:vAlign w:val="center"/>
            <w:hideMark/>
          </w:tcPr>
          <w:p w:rsidR="00726448" w:rsidRPr="00EF67E1" w:rsidRDefault="00726448" w:rsidP="002D7F2E">
            <w:pPr>
              <w:jc w:val="right"/>
              <w:rPr>
                <w:rFonts w:ascii="Palatino Linotype" w:hAnsi="Palatino Linotype"/>
                <w:i/>
              </w:rPr>
            </w:pPr>
          </w:p>
        </w:tc>
      </w:tr>
      <w:tr w:rsidR="00726448" w:rsidRPr="00EF67E1" w:rsidTr="00726448">
        <w:trPr>
          <w:trHeight w:val="158"/>
          <w:tblCellSpacing w:w="0" w:type="dxa"/>
          <w:jc w:val="center"/>
        </w:trPr>
        <w:tc>
          <w:tcPr>
            <w:tcW w:w="0" w:type="auto"/>
            <w:vAlign w:val="center"/>
            <w:hideMark/>
          </w:tcPr>
          <w:p w:rsidR="00726448" w:rsidRPr="00EF67E1" w:rsidRDefault="00726448" w:rsidP="002D7F2E">
            <w:pPr>
              <w:jc w:val="center"/>
              <w:rPr>
                <w:rFonts w:ascii="Palatino Linotype" w:hAnsi="Palatino Linotype"/>
                <w:i/>
              </w:rPr>
            </w:pPr>
          </w:p>
        </w:tc>
      </w:tr>
      <w:tr w:rsidR="00726448" w:rsidRPr="00EF67E1" w:rsidTr="00726448">
        <w:trPr>
          <w:trHeight w:val="396"/>
          <w:tblCellSpacing w:w="0" w:type="dxa"/>
          <w:jc w:val="center"/>
        </w:trPr>
        <w:tc>
          <w:tcPr>
            <w:tcW w:w="0" w:type="auto"/>
            <w:vAlign w:val="center"/>
            <w:hideMark/>
          </w:tcPr>
          <w:p w:rsidR="00726448" w:rsidRPr="00EF67E1" w:rsidRDefault="00726448" w:rsidP="002D7F2E">
            <w:pPr>
              <w:rPr>
                <w:rFonts w:ascii="Palatino Linotype" w:hAnsi="Palatino Linotype"/>
                <w:i/>
              </w:rPr>
            </w:pPr>
          </w:p>
        </w:tc>
      </w:tr>
      <w:tr w:rsidR="00726448" w:rsidRPr="00EF67E1" w:rsidTr="00726448">
        <w:trPr>
          <w:trHeight w:val="158"/>
          <w:tblCellSpacing w:w="0" w:type="dxa"/>
          <w:jc w:val="center"/>
        </w:trPr>
        <w:tc>
          <w:tcPr>
            <w:tcW w:w="0" w:type="auto"/>
            <w:vAlign w:val="center"/>
            <w:hideMark/>
          </w:tcPr>
          <w:p w:rsidR="00726448" w:rsidRPr="00EF67E1" w:rsidRDefault="00726448" w:rsidP="002D7F2E">
            <w:pPr>
              <w:rPr>
                <w:rFonts w:ascii="Palatino Linotype" w:hAnsi="Palatino Linotype"/>
                <w:i/>
              </w:rPr>
            </w:pPr>
            <w:r w:rsidRPr="00EF67E1">
              <w:rPr>
                <w:rFonts w:ascii="Palatino Linotype" w:hAnsi="Palatino Linotype"/>
                <w:i/>
              </w:rPr>
              <w:t>Se anexa archivo con la información solicitada que obra en los archivos de esta Administración.</w:t>
            </w:r>
          </w:p>
        </w:tc>
      </w:tr>
      <w:tr w:rsidR="00726448" w:rsidRPr="00EF67E1" w:rsidTr="00726448">
        <w:trPr>
          <w:trHeight w:val="396"/>
          <w:tblCellSpacing w:w="0" w:type="dxa"/>
          <w:jc w:val="center"/>
        </w:trPr>
        <w:tc>
          <w:tcPr>
            <w:tcW w:w="0" w:type="auto"/>
            <w:vAlign w:val="center"/>
            <w:hideMark/>
          </w:tcPr>
          <w:p w:rsidR="00726448" w:rsidRPr="00EF67E1" w:rsidRDefault="00726448" w:rsidP="002D7F2E">
            <w:pPr>
              <w:rPr>
                <w:rFonts w:ascii="Palatino Linotype" w:hAnsi="Palatino Linotype"/>
                <w:i/>
              </w:rPr>
            </w:pPr>
          </w:p>
        </w:tc>
      </w:tr>
      <w:tr w:rsidR="00726448" w:rsidRPr="00EF67E1" w:rsidTr="00726448">
        <w:trPr>
          <w:trHeight w:val="158"/>
          <w:tblCellSpacing w:w="0" w:type="dxa"/>
          <w:jc w:val="center"/>
        </w:trPr>
        <w:tc>
          <w:tcPr>
            <w:tcW w:w="0" w:type="auto"/>
            <w:vAlign w:val="center"/>
            <w:hideMark/>
          </w:tcPr>
          <w:p w:rsidR="00726448" w:rsidRPr="00EF67E1" w:rsidRDefault="00726448" w:rsidP="002D7F2E">
            <w:pPr>
              <w:jc w:val="center"/>
              <w:rPr>
                <w:rFonts w:ascii="Palatino Linotype" w:hAnsi="Palatino Linotype"/>
                <w:i/>
              </w:rPr>
            </w:pPr>
          </w:p>
        </w:tc>
      </w:tr>
      <w:tr w:rsidR="00726448" w:rsidRPr="00EF67E1" w:rsidTr="00726448">
        <w:trPr>
          <w:trHeight w:val="158"/>
          <w:tblCellSpacing w:w="0" w:type="dxa"/>
          <w:jc w:val="center"/>
        </w:trPr>
        <w:tc>
          <w:tcPr>
            <w:tcW w:w="0" w:type="auto"/>
            <w:vAlign w:val="center"/>
            <w:hideMark/>
          </w:tcPr>
          <w:p w:rsidR="00726448" w:rsidRPr="00EF67E1" w:rsidRDefault="00726448" w:rsidP="002D7F2E">
            <w:pPr>
              <w:rPr>
                <w:rFonts w:ascii="Palatino Linotype" w:hAnsi="Palatino Linotype"/>
                <w:i/>
              </w:rPr>
            </w:pPr>
          </w:p>
        </w:tc>
      </w:tr>
      <w:tr w:rsidR="00726448" w:rsidRPr="00EF67E1" w:rsidTr="00726448">
        <w:trPr>
          <w:trHeight w:val="158"/>
          <w:tblCellSpacing w:w="0" w:type="dxa"/>
          <w:jc w:val="center"/>
        </w:trPr>
        <w:tc>
          <w:tcPr>
            <w:tcW w:w="0" w:type="auto"/>
            <w:vAlign w:val="center"/>
            <w:hideMark/>
          </w:tcPr>
          <w:p w:rsidR="00726448" w:rsidRPr="00EF67E1" w:rsidRDefault="00726448" w:rsidP="002D7F2E">
            <w:pPr>
              <w:rPr>
                <w:rFonts w:ascii="Palatino Linotype" w:hAnsi="Palatino Linotype"/>
                <w:i/>
              </w:rPr>
            </w:pPr>
            <w:r w:rsidRPr="00EF67E1">
              <w:rPr>
                <w:rFonts w:ascii="Palatino Linotype" w:hAnsi="Palatino Linotype"/>
                <w:i/>
              </w:rPr>
              <w:t>ATENTAMENTE</w:t>
            </w:r>
          </w:p>
        </w:tc>
      </w:tr>
      <w:tr w:rsidR="00726448" w:rsidRPr="00EF67E1" w:rsidTr="00726448">
        <w:trPr>
          <w:trHeight w:val="237"/>
          <w:tblCellSpacing w:w="0" w:type="dxa"/>
          <w:jc w:val="center"/>
        </w:trPr>
        <w:tc>
          <w:tcPr>
            <w:tcW w:w="0" w:type="auto"/>
            <w:vAlign w:val="center"/>
            <w:hideMark/>
          </w:tcPr>
          <w:p w:rsidR="00726448" w:rsidRPr="00EF67E1" w:rsidRDefault="00726448" w:rsidP="002D7F2E">
            <w:pPr>
              <w:rPr>
                <w:rFonts w:ascii="Palatino Linotype" w:hAnsi="Palatino Linotype"/>
                <w:i/>
              </w:rPr>
            </w:pPr>
          </w:p>
        </w:tc>
      </w:tr>
      <w:tr w:rsidR="00726448" w:rsidRPr="00EF67E1" w:rsidTr="00726448">
        <w:trPr>
          <w:trHeight w:val="158"/>
          <w:tblCellSpacing w:w="0" w:type="dxa"/>
          <w:jc w:val="center"/>
        </w:trPr>
        <w:tc>
          <w:tcPr>
            <w:tcW w:w="0" w:type="auto"/>
            <w:vAlign w:val="center"/>
            <w:hideMark/>
          </w:tcPr>
          <w:p w:rsidR="00726448" w:rsidRPr="00EF67E1" w:rsidRDefault="00726448" w:rsidP="002D7F2E">
            <w:pPr>
              <w:rPr>
                <w:rFonts w:ascii="Palatino Linotype" w:hAnsi="Palatino Linotype"/>
                <w:i/>
              </w:rPr>
            </w:pPr>
            <w:r w:rsidRPr="00EF67E1">
              <w:rPr>
                <w:rFonts w:ascii="Palatino Linotype" w:hAnsi="Palatino Linotype"/>
                <w:i/>
              </w:rPr>
              <w:t>MTRA. DERECHO MARÍA TERESA COLÍN RODRÍGUEZ”</w:t>
            </w:r>
          </w:p>
        </w:tc>
      </w:tr>
    </w:tbl>
    <w:p w:rsidR="002A4479" w:rsidRPr="00EF67E1" w:rsidRDefault="002A4479" w:rsidP="002D7F2E">
      <w:pPr>
        <w:jc w:val="both"/>
        <w:rPr>
          <w:rFonts w:ascii="Palatino Linotype" w:eastAsia="Palatino Linotype" w:hAnsi="Palatino Linotype" w:cs="Palatino Linotype"/>
          <w:i/>
          <w:color w:val="000000"/>
        </w:rPr>
      </w:pPr>
    </w:p>
    <w:p w:rsidR="002A4479" w:rsidRPr="00EF67E1" w:rsidRDefault="002A4479" w:rsidP="002D7F2E">
      <w:pPr>
        <w:jc w:val="both"/>
        <w:rPr>
          <w:rFonts w:ascii="Palatino Linotype" w:eastAsia="Palatino Linotype" w:hAnsi="Palatino Linotype" w:cs="Palatino Linotype"/>
          <w:b/>
        </w:rPr>
      </w:pPr>
    </w:p>
    <w:p w:rsidR="002A4479" w:rsidRPr="00EF67E1" w:rsidRDefault="002A4479" w:rsidP="002D7F2E">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lastRenderedPageBreak/>
        <w:t xml:space="preserve">A la respuesta se anexó el archivo </w:t>
      </w:r>
      <w:hyperlink r:id="rId8" w:tgtFrame="_blank" w:history="1">
        <w:r w:rsidR="00726448" w:rsidRPr="00EF67E1">
          <w:rPr>
            <w:rStyle w:val="Hipervnculo"/>
            <w:rFonts w:ascii="Palatino Linotype" w:eastAsia="Palatino Linotype" w:hAnsi="Palatino Linotype" w:cs="Palatino Linotype"/>
            <w:b/>
            <w:bCs/>
          </w:rPr>
          <w:t>00162.pdf</w:t>
        </w:r>
      </w:hyperlink>
      <w:r w:rsidR="00FA780D" w:rsidRPr="00EF67E1">
        <w:rPr>
          <w:rFonts w:ascii="Palatino Linotype" w:eastAsia="Palatino Linotype" w:hAnsi="Palatino Linotype" w:cs="Palatino Linotype"/>
        </w:rPr>
        <w:t xml:space="preserve">, en el que </w:t>
      </w:r>
      <w:r w:rsidR="00787276" w:rsidRPr="00EF67E1">
        <w:rPr>
          <w:rFonts w:ascii="Palatino Linotype" w:eastAsia="Palatino Linotype" w:hAnsi="Palatino Linotype" w:cs="Palatino Linotype"/>
        </w:rPr>
        <w:t>se advierte el oficio número LA</w:t>
      </w:r>
      <w:r w:rsidR="00FA780D" w:rsidRPr="00EF67E1">
        <w:rPr>
          <w:rFonts w:ascii="Palatino Linotype" w:eastAsia="Palatino Linotype" w:hAnsi="Palatino Linotype" w:cs="Palatino Linotype"/>
        </w:rPr>
        <w:t xml:space="preserve">PAZ/PM/DBS/2025/0062 de fecha seis de marzo de dos mil veinticinco, suscrito por el Director de Bienestar Social, quien señaló </w:t>
      </w:r>
      <w:r w:rsidR="00FA780D" w:rsidRPr="00EF67E1">
        <w:rPr>
          <w:rFonts w:ascii="Palatino Linotype" w:eastAsia="Palatino Linotype" w:hAnsi="Palatino Linotype" w:cs="Palatino Linotype"/>
          <w:i/>
        </w:rPr>
        <w:t>“Al respecto le informo que los programas sociales vigentes son: entrega de aparatos funcionales (silla de ruedas, bastón, andadera), así como credenciales de discapacidad y están dirigidos a las y los ciudadanos de nuestro querido Municipio de la paz que los requiera y de todas las edades. Se lleva a cabo censos en todo el municipio especialmente para identificar a personas con discapacidad. Los requisitos para poder ser beneficiario de los programas sociales son: INE, CURP, Comprobante de domicilio, Acta de Nacimiento y Certificado emitido por el Centro de Salud.”</w:t>
      </w:r>
    </w:p>
    <w:p w:rsidR="002A4479" w:rsidRPr="00EF67E1" w:rsidRDefault="002A4479" w:rsidP="002D7F2E">
      <w:pPr>
        <w:spacing w:line="360" w:lineRule="auto"/>
        <w:jc w:val="both"/>
        <w:rPr>
          <w:rFonts w:ascii="Palatino Linotype" w:eastAsia="Palatino Linotype" w:hAnsi="Palatino Linotype" w:cs="Palatino Linotype"/>
        </w:rPr>
      </w:pPr>
    </w:p>
    <w:p w:rsidR="002A4479"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 xml:space="preserve">El </w:t>
      </w:r>
      <w:r w:rsidR="00FA780D" w:rsidRPr="00EF67E1">
        <w:rPr>
          <w:rFonts w:ascii="Palatino Linotype" w:eastAsia="Palatino Linotype" w:hAnsi="Palatino Linotype" w:cs="Palatino Linotype"/>
          <w:b/>
        </w:rPr>
        <w:t>dieciocho de marzo de dos mil veinticinco</w:t>
      </w:r>
      <w:r w:rsidRPr="00EF67E1">
        <w:rPr>
          <w:rFonts w:ascii="Palatino Linotype" w:eastAsia="Palatino Linotype" w:hAnsi="Palatino Linotype" w:cs="Palatino Linotype"/>
        </w:rPr>
        <w:t>,</w:t>
      </w:r>
      <w:r w:rsidRPr="00EF67E1">
        <w:rPr>
          <w:rFonts w:ascii="Palatino Linotype" w:eastAsia="Palatino Linotype" w:hAnsi="Palatino Linotype" w:cs="Palatino Linotype"/>
          <w:b/>
        </w:rPr>
        <w:t xml:space="preserve"> </w:t>
      </w:r>
      <w:r w:rsidRPr="00EF67E1">
        <w:rPr>
          <w:rFonts w:ascii="Palatino Linotype" w:eastAsia="Palatino Linotype" w:hAnsi="Palatino Linotype" w:cs="Palatino Linotype"/>
        </w:rPr>
        <w:t xml:space="preserve">el </w:t>
      </w:r>
      <w:r w:rsidRPr="00EF67E1">
        <w:rPr>
          <w:rFonts w:ascii="Palatino Linotype" w:eastAsia="Palatino Linotype" w:hAnsi="Palatino Linotype" w:cs="Palatino Linotype"/>
          <w:b/>
        </w:rPr>
        <w:t>RECURRENTE</w:t>
      </w:r>
      <w:r w:rsidRPr="00EF67E1">
        <w:rPr>
          <w:rFonts w:ascii="Palatino Linotype" w:eastAsia="Palatino Linotype" w:hAnsi="Palatino Linotype" w:cs="Palatino Linotype"/>
        </w:rPr>
        <w:t xml:space="preserve"> interpuso el recurso de revisión en contra de la respuesta, señalando como:</w:t>
      </w:r>
    </w:p>
    <w:p w:rsidR="00FA780D" w:rsidRPr="00EF67E1" w:rsidRDefault="00FA780D" w:rsidP="002D7F2E">
      <w:pPr>
        <w:spacing w:line="360" w:lineRule="auto"/>
        <w:jc w:val="both"/>
        <w:rPr>
          <w:rFonts w:ascii="Palatino Linotype" w:hAnsi="Palatino Linotype"/>
        </w:rPr>
      </w:pPr>
    </w:p>
    <w:p w:rsidR="002A4479" w:rsidRPr="00EF67E1" w:rsidRDefault="00FA780D" w:rsidP="002D7F2E">
      <w:pPr>
        <w:spacing w:line="360" w:lineRule="auto"/>
        <w:jc w:val="both"/>
        <w:rPr>
          <w:rFonts w:ascii="Palatino Linotype" w:eastAsia="Palatino Linotype" w:hAnsi="Palatino Linotype" w:cs="Palatino Linotype"/>
          <w:b/>
        </w:rPr>
      </w:pPr>
      <w:r w:rsidRPr="00EF67E1">
        <w:rPr>
          <w:rFonts w:ascii="Palatino Linotype" w:eastAsia="Palatino Linotype" w:hAnsi="Palatino Linotype" w:cs="Palatino Linotype"/>
          <w:b/>
        </w:rPr>
        <w:t>03158/INFOEM/IP/RR/2025</w:t>
      </w:r>
      <w:r w:rsidR="002A4479" w:rsidRPr="00EF67E1">
        <w:rPr>
          <w:rFonts w:ascii="Palatino Linotype" w:eastAsia="Palatino Linotype" w:hAnsi="Palatino Linotype" w:cs="Palatino Linotype"/>
          <w:b/>
        </w:rPr>
        <w:t>:</w:t>
      </w:r>
    </w:p>
    <w:p w:rsidR="00FA780D" w:rsidRPr="00EF67E1" w:rsidRDefault="00FA780D" w:rsidP="002D7F2E">
      <w:pPr>
        <w:spacing w:line="360" w:lineRule="auto"/>
        <w:jc w:val="both"/>
        <w:rPr>
          <w:rFonts w:ascii="Palatino Linotype" w:eastAsia="Palatino Linotype" w:hAnsi="Palatino Linotype" w:cs="Palatino Linotype"/>
          <w:b/>
        </w:rPr>
      </w:pPr>
    </w:p>
    <w:p w:rsidR="002A4479" w:rsidRPr="00EF67E1" w:rsidRDefault="002A4479" w:rsidP="002D7F2E">
      <w:pPr>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b/>
        </w:rPr>
        <w:t>Acto impugnado</w:t>
      </w:r>
      <w:r w:rsidRPr="00EF67E1">
        <w:rPr>
          <w:rFonts w:ascii="Palatino Linotype" w:eastAsia="Palatino Linotype" w:hAnsi="Palatino Linotype" w:cs="Palatino Linotype"/>
          <w:b/>
          <w:i/>
        </w:rPr>
        <w:t>:</w:t>
      </w:r>
      <w:r w:rsidRPr="00EF67E1">
        <w:rPr>
          <w:rFonts w:ascii="Palatino Linotype" w:eastAsia="Palatino Linotype" w:hAnsi="Palatino Linotype" w:cs="Palatino Linotype"/>
          <w:i/>
          <w:color w:val="000000"/>
        </w:rPr>
        <w:t xml:space="preserve"> “</w:t>
      </w:r>
      <w:proofErr w:type="spellStart"/>
      <w:r w:rsidR="00FA780D" w:rsidRPr="00EF67E1">
        <w:rPr>
          <w:rFonts w:ascii="Palatino Linotype" w:eastAsia="Palatino Linotype" w:hAnsi="Palatino Linotype" w:cs="Palatino Linotype"/>
          <w:i/>
          <w:color w:val="000000"/>
        </w:rPr>
        <w:t>informacion</w:t>
      </w:r>
      <w:proofErr w:type="spellEnd"/>
      <w:r w:rsidR="00FA780D" w:rsidRPr="00EF67E1">
        <w:rPr>
          <w:rFonts w:ascii="Palatino Linotype" w:eastAsia="Palatino Linotype" w:hAnsi="Palatino Linotype" w:cs="Palatino Linotype"/>
          <w:i/>
          <w:color w:val="000000"/>
        </w:rPr>
        <w:t xml:space="preserve"> incompleta</w:t>
      </w:r>
      <w:r w:rsidRPr="00EF67E1">
        <w:rPr>
          <w:rFonts w:ascii="Palatino Linotype" w:eastAsia="Palatino Linotype" w:hAnsi="Palatino Linotype" w:cs="Palatino Linotype"/>
          <w:i/>
          <w:color w:val="000000"/>
        </w:rPr>
        <w:t>” (Sic)</w:t>
      </w:r>
    </w:p>
    <w:p w:rsidR="00FA780D" w:rsidRPr="00EF67E1" w:rsidRDefault="00FA780D" w:rsidP="002D7F2E">
      <w:pPr>
        <w:spacing w:line="360" w:lineRule="auto"/>
        <w:jc w:val="both"/>
        <w:rPr>
          <w:rFonts w:ascii="Palatino Linotype" w:eastAsia="Palatino Linotype" w:hAnsi="Palatino Linotype" w:cs="Palatino Linotype"/>
          <w:i/>
          <w:color w:val="000000"/>
        </w:rPr>
      </w:pPr>
    </w:p>
    <w:p w:rsidR="002A4479" w:rsidRPr="00EF67E1" w:rsidRDefault="00FA780D" w:rsidP="002D7F2E">
      <w:pPr>
        <w:jc w:val="both"/>
        <w:rPr>
          <w:rFonts w:ascii="Palatino Linotype" w:eastAsia="Palatino Linotype" w:hAnsi="Palatino Linotype" w:cs="Palatino Linotype"/>
          <w:b/>
        </w:rPr>
      </w:pPr>
      <w:r w:rsidRPr="00EF67E1">
        <w:rPr>
          <w:rFonts w:ascii="Palatino Linotype" w:eastAsia="Palatino Linotype" w:hAnsi="Palatino Linotype" w:cs="Palatino Linotype"/>
          <w:b/>
        </w:rPr>
        <w:t xml:space="preserve"> </w:t>
      </w:r>
      <w:r w:rsidR="002A4479" w:rsidRPr="00EF67E1">
        <w:rPr>
          <w:rFonts w:ascii="Palatino Linotype" w:eastAsia="Palatino Linotype" w:hAnsi="Palatino Linotype" w:cs="Palatino Linotype"/>
          <w:b/>
        </w:rPr>
        <w:t>Raz</w:t>
      </w:r>
      <w:r w:rsidRPr="00EF67E1">
        <w:rPr>
          <w:rFonts w:ascii="Palatino Linotype" w:eastAsia="Palatino Linotype" w:hAnsi="Palatino Linotype" w:cs="Palatino Linotype"/>
          <w:b/>
        </w:rPr>
        <w:t xml:space="preserve">ones o Motivos de inconformidad: </w:t>
      </w:r>
      <w:r w:rsidRPr="00EF67E1">
        <w:rPr>
          <w:rFonts w:ascii="Palatino Linotype" w:eastAsia="Palatino Linotype" w:hAnsi="Palatino Linotype" w:cs="Palatino Linotype"/>
          <w:i/>
        </w:rPr>
        <w:t>“</w:t>
      </w:r>
      <w:proofErr w:type="spellStart"/>
      <w:r w:rsidRPr="00EF67E1">
        <w:rPr>
          <w:rFonts w:ascii="Palatino Linotype" w:eastAsia="Palatino Linotype" w:hAnsi="Palatino Linotype" w:cs="Palatino Linotype"/>
          <w:i/>
        </w:rPr>
        <w:t>informacion</w:t>
      </w:r>
      <w:proofErr w:type="spellEnd"/>
      <w:r w:rsidRPr="00EF67E1">
        <w:rPr>
          <w:rFonts w:ascii="Palatino Linotype" w:eastAsia="Palatino Linotype" w:hAnsi="Palatino Linotype" w:cs="Palatino Linotype"/>
          <w:i/>
        </w:rPr>
        <w:t xml:space="preserve"> incompleta”</w:t>
      </w:r>
    </w:p>
    <w:p w:rsidR="002A4479" w:rsidRPr="00EF67E1" w:rsidRDefault="002A4479" w:rsidP="002D7F2E">
      <w:pPr>
        <w:tabs>
          <w:tab w:val="left" w:pos="6197"/>
        </w:tabs>
        <w:spacing w:line="360" w:lineRule="auto"/>
        <w:jc w:val="both"/>
        <w:rPr>
          <w:rFonts w:ascii="Palatino Linotype" w:eastAsia="Palatino Linotype" w:hAnsi="Palatino Linotype" w:cs="Palatino Linotype"/>
        </w:rPr>
      </w:pPr>
    </w:p>
    <w:p w:rsidR="002A4479" w:rsidRPr="00EF67E1" w:rsidRDefault="00FA780D" w:rsidP="002D7F2E">
      <w:pPr>
        <w:spacing w:line="360" w:lineRule="auto"/>
        <w:jc w:val="both"/>
        <w:rPr>
          <w:rFonts w:ascii="Palatino Linotype" w:eastAsia="Palatino Linotype" w:hAnsi="Palatino Linotype" w:cs="Palatino Linotype"/>
          <w:b/>
        </w:rPr>
      </w:pPr>
      <w:r w:rsidRPr="00EF67E1">
        <w:rPr>
          <w:rFonts w:ascii="Palatino Linotype" w:eastAsia="Palatino Linotype" w:hAnsi="Palatino Linotype" w:cs="Palatino Linotype"/>
          <w:b/>
        </w:rPr>
        <w:t>03159/INFOEM/IP/RR/2025</w:t>
      </w:r>
      <w:r w:rsidR="002A4479" w:rsidRPr="00EF67E1">
        <w:rPr>
          <w:rFonts w:ascii="Palatino Linotype" w:eastAsia="Palatino Linotype" w:hAnsi="Palatino Linotype" w:cs="Palatino Linotype"/>
          <w:b/>
        </w:rPr>
        <w:t>:</w:t>
      </w:r>
    </w:p>
    <w:p w:rsidR="00FA780D" w:rsidRPr="00EF67E1" w:rsidRDefault="00FA780D" w:rsidP="002D7F2E">
      <w:pPr>
        <w:spacing w:line="360" w:lineRule="auto"/>
        <w:jc w:val="both"/>
        <w:rPr>
          <w:rFonts w:ascii="Palatino Linotype" w:eastAsia="Palatino Linotype" w:hAnsi="Palatino Linotype" w:cs="Palatino Linotype"/>
          <w:b/>
        </w:rPr>
      </w:pPr>
    </w:p>
    <w:p w:rsidR="002A4479" w:rsidRPr="00EF67E1" w:rsidRDefault="002A4479" w:rsidP="002D7F2E">
      <w:pPr>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b/>
        </w:rPr>
        <w:t>Acto impugnado</w:t>
      </w:r>
      <w:r w:rsidRPr="00EF67E1">
        <w:rPr>
          <w:rFonts w:ascii="Palatino Linotype" w:eastAsia="Palatino Linotype" w:hAnsi="Palatino Linotype" w:cs="Palatino Linotype"/>
          <w:b/>
          <w:i/>
        </w:rPr>
        <w:t>:</w:t>
      </w:r>
      <w:r w:rsidRPr="00EF67E1">
        <w:rPr>
          <w:rFonts w:ascii="Palatino Linotype" w:eastAsia="Palatino Linotype" w:hAnsi="Palatino Linotype" w:cs="Palatino Linotype"/>
          <w:i/>
          <w:color w:val="000000"/>
        </w:rPr>
        <w:t xml:space="preserve"> “</w:t>
      </w:r>
      <w:proofErr w:type="spellStart"/>
      <w:r w:rsidR="00FA780D" w:rsidRPr="00EF67E1">
        <w:rPr>
          <w:rFonts w:ascii="Palatino Linotype" w:eastAsia="Palatino Linotype" w:hAnsi="Palatino Linotype" w:cs="Palatino Linotype"/>
          <w:i/>
          <w:color w:val="000000"/>
        </w:rPr>
        <w:t>informacion</w:t>
      </w:r>
      <w:proofErr w:type="spellEnd"/>
      <w:r w:rsidR="00FA780D" w:rsidRPr="00EF67E1">
        <w:rPr>
          <w:rFonts w:ascii="Palatino Linotype" w:eastAsia="Palatino Linotype" w:hAnsi="Palatino Linotype" w:cs="Palatino Linotype"/>
          <w:i/>
          <w:color w:val="000000"/>
        </w:rPr>
        <w:t xml:space="preserve"> incompleta</w:t>
      </w:r>
      <w:r w:rsidRPr="00EF67E1">
        <w:rPr>
          <w:rFonts w:ascii="Palatino Linotype" w:eastAsia="Palatino Linotype" w:hAnsi="Palatino Linotype" w:cs="Palatino Linotype"/>
          <w:i/>
          <w:color w:val="000000"/>
        </w:rPr>
        <w:t>” (Sic)</w:t>
      </w:r>
    </w:p>
    <w:p w:rsidR="002A4479" w:rsidRPr="00EF67E1" w:rsidRDefault="002A4479" w:rsidP="002D7F2E">
      <w:pPr>
        <w:spacing w:line="360" w:lineRule="auto"/>
        <w:jc w:val="both"/>
        <w:rPr>
          <w:rFonts w:ascii="Palatino Linotype" w:eastAsia="Palatino Linotype" w:hAnsi="Palatino Linotype" w:cs="Palatino Linotype"/>
          <w:i/>
        </w:rPr>
      </w:pPr>
    </w:p>
    <w:p w:rsidR="002A4479" w:rsidRPr="00EF67E1" w:rsidRDefault="002A4479" w:rsidP="002D7F2E">
      <w:pPr>
        <w:spacing w:line="360" w:lineRule="auto"/>
        <w:jc w:val="both"/>
        <w:rPr>
          <w:rFonts w:ascii="Palatino Linotype" w:eastAsia="Palatino Linotype" w:hAnsi="Palatino Linotype" w:cs="Palatino Linotype"/>
          <w:b/>
        </w:rPr>
      </w:pPr>
      <w:r w:rsidRPr="00EF67E1">
        <w:rPr>
          <w:rFonts w:ascii="Palatino Linotype" w:eastAsia="Palatino Linotype" w:hAnsi="Palatino Linotype" w:cs="Palatino Linotype"/>
          <w:b/>
        </w:rPr>
        <w:lastRenderedPageBreak/>
        <w:t xml:space="preserve"> Razones o Motivos de inconformidad: </w:t>
      </w:r>
      <w:r w:rsidRPr="00EF67E1">
        <w:rPr>
          <w:rFonts w:ascii="Palatino Linotype" w:eastAsia="Palatino Linotype" w:hAnsi="Palatino Linotype" w:cs="Palatino Linotype"/>
          <w:i/>
          <w:color w:val="000000"/>
        </w:rPr>
        <w:t>“</w:t>
      </w:r>
      <w:proofErr w:type="spellStart"/>
      <w:r w:rsidR="00FA780D" w:rsidRPr="00EF67E1">
        <w:rPr>
          <w:rFonts w:ascii="Palatino Linotype" w:eastAsia="Palatino Linotype" w:hAnsi="Palatino Linotype" w:cs="Palatino Linotype"/>
          <w:i/>
          <w:color w:val="000000"/>
        </w:rPr>
        <w:t>informacion</w:t>
      </w:r>
      <w:proofErr w:type="spellEnd"/>
      <w:r w:rsidR="00FA780D" w:rsidRPr="00EF67E1">
        <w:rPr>
          <w:rFonts w:ascii="Palatino Linotype" w:eastAsia="Palatino Linotype" w:hAnsi="Palatino Linotype" w:cs="Palatino Linotype"/>
          <w:i/>
          <w:color w:val="000000"/>
        </w:rPr>
        <w:t xml:space="preserve"> incompleta</w:t>
      </w:r>
      <w:r w:rsidRPr="00EF67E1">
        <w:rPr>
          <w:rFonts w:ascii="Palatino Linotype" w:eastAsia="Palatino Linotype" w:hAnsi="Palatino Linotype" w:cs="Palatino Linotype"/>
          <w:i/>
          <w:color w:val="000000"/>
        </w:rPr>
        <w:t>” (Sic)</w:t>
      </w:r>
    </w:p>
    <w:p w:rsidR="002A4479" w:rsidRPr="00EF67E1" w:rsidRDefault="002A4479" w:rsidP="002D7F2E">
      <w:pPr>
        <w:tabs>
          <w:tab w:val="left" w:pos="6197"/>
        </w:tabs>
        <w:spacing w:line="360" w:lineRule="auto"/>
        <w:jc w:val="both"/>
        <w:rPr>
          <w:rFonts w:ascii="Palatino Linotype" w:eastAsia="Palatino Linotype" w:hAnsi="Palatino Linotype" w:cs="Palatino Linotype"/>
        </w:rPr>
      </w:pPr>
    </w:p>
    <w:p w:rsidR="002A4479"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EF67E1">
        <w:rPr>
          <w:rFonts w:ascii="Palatino Linotype" w:eastAsia="Palatino Linotype" w:hAnsi="Palatino Linotype" w:cs="Palatino Linotype"/>
          <w:b/>
        </w:rPr>
        <w:t xml:space="preserve">Ley de Transparencia y Acceso a la Información Pública del Estado de México y Municipios </w:t>
      </w:r>
      <w:r w:rsidRPr="00EF67E1">
        <w:rPr>
          <w:rFonts w:ascii="Palatino Linotype" w:eastAsia="Palatino Linotype" w:hAnsi="Palatino Linotype" w:cs="Palatino Linotype"/>
        </w:rPr>
        <w:t xml:space="preserve">se turna a la </w:t>
      </w:r>
      <w:r w:rsidRPr="00EF67E1">
        <w:rPr>
          <w:rFonts w:ascii="Palatino Linotype" w:eastAsia="Palatino Linotype" w:hAnsi="Palatino Linotype" w:cs="Palatino Linotype"/>
          <w:b/>
        </w:rPr>
        <w:t xml:space="preserve">Comisionada María del Rosario Mejía Ayala, </w:t>
      </w:r>
      <w:r w:rsidRPr="00EF67E1">
        <w:rPr>
          <w:rFonts w:ascii="Palatino Linotype" w:eastAsia="Palatino Linotype" w:hAnsi="Palatino Linotype" w:cs="Palatino Linotype"/>
        </w:rPr>
        <w:t xml:space="preserve">para su análisis. </w:t>
      </w:r>
    </w:p>
    <w:p w:rsidR="002A4479" w:rsidRPr="00EF67E1" w:rsidRDefault="002A4479" w:rsidP="002D7F2E">
      <w:pPr>
        <w:spacing w:line="360" w:lineRule="auto"/>
        <w:jc w:val="both"/>
        <w:rPr>
          <w:rFonts w:ascii="Palatino Linotype" w:eastAsia="Palatino Linotype" w:hAnsi="Palatino Linotype" w:cs="Palatino Linotype"/>
        </w:rPr>
      </w:pPr>
    </w:p>
    <w:p w:rsidR="002A4479" w:rsidRPr="00EF67E1" w:rsidRDefault="002A4479" w:rsidP="002D7F2E">
      <w:pPr>
        <w:numPr>
          <w:ilvl w:val="0"/>
          <w:numId w:val="1"/>
        </w:numPr>
        <w:spacing w:line="360" w:lineRule="auto"/>
        <w:ind w:left="0" w:firstLine="0"/>
        <w:jc w:val="both"/>
        <w:rPr>
          <w:rFonts w:ascii="Palatino Linotype" w:hAnsi="Palatino Linotype"/>
          <w:color w:val="000000"/>
        </w:rPr>
      </w:pPr>
      <w:r w:rsidRPr="00EF67E1">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787276" w:rsidRPr="00EF67E1">
        <w:rPr>
          <w:rFonts w:ascii="Palatino Linotype" w:eastAsia="Palatino Linotype" w:hAnsi="Palatino Linotype" w:cs="Palatino Linotype"/>
          <w:b/>
        </w:rPr>
        <w:t>veinte y veintiuno de marzo de dos mil veinticinco</w:t>
      </w:r>
      <w:r w:rsidRPr="00EF67E1">
        <w:rPr>
          <w:rFonts w:ascii="Palatino Linotype" w:eastAsia="Palatino Linotype" w:hAnsi="Palatino Linotype" w:cs="Palatino Linotype"/>
        </w:rPr>
        <w:t xml:space="preserve">, puso a disposición de las partes el expediente electrónico vía </w:t>
      </w:r>
      <w:r w:rsidRPr="00EF67E1">
        <w:rPr>
          <w:rFonts w:ascii="Palatino Linotype" w:eastAsia="Palatino Linotype" w:hAnsi="Palatino Linotype" w:cs="Palatino Linotype"/>
          <w:b/>
        </w:rPr>
        <w:t xml:space="preserve">SAIMEX </w:t>
      </w:r>
      <w:r w:rsidRPr="00EF67E1">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EF67E1">
        <w:rPr>
          <w:rFonts w:ascii="Palatino Linotype" w:eastAsia="Palatino Linotype" w:hAnsi="Palatino Linotype" w:cs="Palatino Linotype"/>
          <w:b/>
        </w:rPr>
        <w:t>SUJETO OBLIGADO</w:t>
      </w:r>
      <w:r w:rsidRPr="00EF67E1">
        <w:rPr>
          <w:rFonts w:ascii="Palatino Linotype" w:eastAsia="Palatino Linotype" w:hAnsi="Palatino Linotype" w:cs="Palatino Linotype"/>
        </w:rPr>
        <w:t xml:space="preserve"> presentará el informe justificado procedente. </w:t>
      </w:r>
    </w:p>
    <w:p w:rsidR="002A4479" w:rsidRPr="00EF67E1" w:rsidRDefault="002A4479" w:rsidP="002D7F2E">
      <w:pPr>
        <w:pBdr>
          <w:top w:val="nil"/>
          <w:left w:val="nil"/>
          <w:bottom w:val="nil"/>
          <w:right w:val="nil"/>
          <w:between w:val="nil"/>
        </w:pBdr>
        <w:rPr>
          <w:rFonts w:ascii="Palatino Linotype" w:eastAsia="Palatino Linotype" w:hAnsi="Palatino Linotype" w:cs="Palatino Linotype"/>
          <w:color w:val="000000"/>
        </w:rPr>
      </w:pPr>
    </w:p>
    <w:p w:rsidR="002A4479" w:rsidRPr="00EF67E1" w:rsidRDefault="00C82119" w:rsidP="002D7F2E">
      <w:pPr>
        <w:numPr>
          <w:ilvl w:val="0"/>
          <w:numId w:val="1"/>
        </w:numPr>
        <w:spacing w:line="360" w:lineRule="auto"/>
        <w:ind w:left="0" w:firstLine="0"/>
        <w:jc w:val="both"/>
        <w:rPr>
          <w:rFonts w:ascii="Palatino Linotype" w:eastAsia="Palatino Linotype" w:hAnsi="Palatino Linotype" w:cs="Palatino Linotype"/>
          <w:b/>
          <w:color w:val="000000"/>
        </w:rPr>
      </w:pPr>
      <w:r w:rsidRPr="00EF67E1">
        <w:rPr>
          <w:rFonts w:ascii="Palatino Linotype" w:eastAsia="Palatino Linotype" w:hAnsi="Palatino Linotype" w:cs="Palatino Linotype"/>
        </w:rPr>
        <w:t>De las constancias que obran en el expediente electrónico SAIMEX, se advierte que el particular no realizó manifestaciones que a su derecho convinieran; por su parte, El Sujeto Obligado remitió informe justificado e</w:t>
      </w:r>
      <w:r w:rsidR="002A4479" w:rsidRPr="00EF67E1">
        <w:rPr>
          <w:rFonts w:ascii="Palatino Linotype" w:eastAsia="Palatino Linotype" w:hAnsi="Palatino Linotype" w:cs="Palatino Linotype"/>
        </w:rPr>
        <w:t xml:space="preserve">l </w:t>
      </w:r>
      <w:r w:rsidR="00787276" w:rsidRPr="00EF67E1">
        <w:rPr>
          <w:rFonts w:ascii="Palatino Linotype" w:eastAsia="Palatino Linotype" w:hAnsi="Palatino Linotype" w:cs="Palatino Linotype"/>
          <w:b/>
        </w:rPr>
        <w:t>veintiuno de marzo de dos mil veinticinco</w:t>
      </w:r>
      <w:r w:rsidR="002A4479" w:rsidRPr="00EF67E1">
        <w:rPr>
          <w:rFonts w:ascii="Palatino Linotype" w:eastAsia="Palatino Linotype" w:hAnsi="Palatino Linotype" w:cs="Palatino Linotype"/>
        </w:rPr>
        <w:t>, , a través de los archivos que se describen enseguida:</w:t>
      </w:r>
    </w:p>
    <w:p w:rsidR="002A4479" w:rsidRPr="00EF67E1" w:rsidRDefault="002A4479" w:rsidP="002D7F2E">
      <w:pPr>
        <w:spacing w:line="360" w:lineRule="auto"/>
        <w:jc w:val="both"/>
        <w:rPr>
          <w:rFonts w:ascii="Palatino Linotype" w:eastAsia="Palatino Linotype" w:hAnsi="Palatino Linotype" w:cs="Palatino Linotype"/>
          <w:b/>
        </w:rPr>
      </w:pPr>
    </w:p>
    <w:p w:rsidR="002A4479" w:rsidRPr="00EF67E1" w:rsidRDefault="00787276" w:rsidP="002D7F2E">
      <w:pPr>
        <w:spacing w:line="360" w:lineRule="auto"/>
        <w:jc w:val="both"/>
        <w:rPr>
          <w:rFonts w:ascii="Palatino Linotype" w:eastAsia="Palatino Linotype" w:hAnsi="Palatino Linotype" w:cs="Palatino Linotype"/>
          <w:b/>
          <w:color w:val="000000"/>
        </w:rPr>
      </w:pPr>
      <w:r w:rsidRPr="00EF67E1">
        <w:rPr>
          <w:rFonts w:ascii="Palatino Linotype" w:eastAsia="Palatino Linotype" w:hAnsi="Palatino Linotype" w:cs="Palatino Linotype"/>
          <w:b/>
          <w:color w:val="000000"/>
        </w:rPr>
        <w:t>03158/INFOEM/IP/RR/2025</w:t>
      </w:r>
      <w:r w:rsidR="002A4479" w:rsidRPr="00EF67E1">
        <w:rPr>
          <w:rFonts w:ascii="Palatino Linotype" w:eastAsia="Palatino Linotype" w:hAnsi="Palatino Linotype" w:cs="Palatino Linotype"/>
          <w:b/>
          <w:color w:val="000000"/>
        </w:rPr>
        <w:t xml:space="preserve">: </w:t>
      </w:r>
    </w:p>
    <w:p w:rsidR="002A4479" w:rsidRPr="00EF67E1" w:rsidRDefault="008D7D70" w:rsidP="002D7F2E">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hyperlink r:id="rId9" w:history="1">
        <w:r w:rsidR="00787276" w:rsidRPr="00EF67E1">
          <w:rPr>
            <w:rStyle w:val="Hipervnculo"/>
            <w:rFonts w:ascii="Palatino Linotype" w:eastAsia="Palatino Linotype" w:hAnsi="Palatino Linotype" w:cs="Palatino Linotype"/>
            <w:b/>
            <w:bCs/>
            <w:color w:val="auto"/>
          </w:rPr>
          <w:t>00160</w:t>
        </w:r>
        <w:proofErr w:type="gramStart"/>
        <w:r w:rsidR="00787276" w:rsidRPr="00EF67E1">
          <w:rPr>
            <w:rStyle w:val="Hipervnculo"/>
            <w:rFonts w:ascii="Palatino Linotype" w:eastAsia="Palatino Linotype" w:hAnsi="Palatino Linotype" w:cs="Palatino Linotype"/>
            <w:b/>
            <w:bCs/>
            <w:color w:val="auto"/>
          </w:rPr>
          <w:t>.pdf</w:t>
        </w:r>
        <w:proofErr w:type="gramEnd"/>
      </w:hyperlink>
      <w:r w:rsidR="002A4479" w:rsidRPr="00EF67E1">
        <w:rPr>
          <w:rFonts w:ascii="Palatino Linotype" w:eastAsia="Palatino Linotype" w:hAnsi="Palatino Linotype" w:cs="Palatino Linotype"/>
          <w:b/>
        </w:rPr>
        <w:t xml:space="preserve">: </w:t>
      </w:r>
      <w:r w:rsidR="00787276" w:rsidRPr="00EF67E1">
        <w:rPr>
          <w:rFonts w:ascii="Palatino Linotype" w:eastAsia="Palatino Linotype" w:hAnsi="Palatino Linotype" w:cs="Palatino Linotype"/>
          <w:color w:val="000000"/>
        </w:rPr>
        <w:t xml:space="preserve">oficio número LAPAZ/PM/DBS/2025/0061 de fecha seis de marzo de dos mil veinticinco, suscrito por el Director del Bienestar Social, quien señaló </w:t>
      </w:r>
      <w:r w:rsidR="00787276" w:rsidRPr="00EF67E1">
        <w:rPr>
          <w:rFonts w:ascii="Palatino Linotype" w:eastAsia="Palatino Linotype" w:hAnsi="Palatino Linotype" w:cs="Palatino Linotype"/>
          <w:i/>
          <w:color w:val="000000"/>
        </w:rPr>
        <w:t xml:space="preserve">“Al respecto le </w:t>
      </w:r>
      <w:r w:rsidR="00787276" w:rsidRPr="00EF67E1">
        <w:rPr>
          <w:rFonts w:ascii="Palatino Linotype" w:eastAsia="Palatino Linotype" w:hAnsi="Palatino Linotype" w:cs="Palatino Linotype"/>
          <w:i/>
          <w:color w:val="000000"/>
        </w:rPr>
        <w:lastRenderedPageBreak/>
        <w:t>informo que los programas sociales vigentes son: entrega de aparatos funcionales (silla de ruedas, bastón, andadera), así como credenciales de discapacidad). Los requisitos para poder ser beneficiario de los programas sociales son: INE, CURP, Comprobante de domicilio, Acta de Nacimiento y Certificado de Discapacidad emitido por el Centro de Salud”.</w:t>
      </w:r>
    </w:p>
    <w:p w:rsidR="002A4479" w:rsidRPr="00EF67E1" w:rsidRDefault="002A4479" w:rsidP="002D7F2E">
      <w:pPr>
        <w:spacing w:line="360" w:lineRule="auto"/>
        <w:jc w:val="both"/>
        <w:rPr>
          <w:rFonts w:ascii="Palatino Linotype" w:eastAsia="Palatino Linotype" w:hAnsi="Palatino Linotype" w:cs="Palatino Linotype"/>
          <w:b/>
          <w:color w:val="000000"/>
        </w:rPr>
      </w:pPr>
    </w:p>
    <w:p w:rsidR="002A4479" w:rsidRPr="00EF67E1" w:rsidRDefault="00787276" w:rsidP="002D7F2E">
      <w:pPr>
        <w:spacing w:line="360" w:lineRule="auto"/>
        <w:jc w:val="both"/>
        <w:rPr>
          <w:rFonts w:ascii="Palatino Linotype" w:eastAsia="Palatino Linotype" w:hAnsi="Palatino Linotype" w:cs="Palatino Linotype"/>
          <w:b/>
          <w:color w:val="000000"/>
        </w:rPr>
      </w:pPr>
      <w:r w:rsidRPr="00EF67E1">
        <w:rPr>
          <w:rFonts w:ascii="Palatino Linotype" w:eastAsia="Palatino Linotype" w:hAnsi="Palatino Linotype" w:cs="Palatino Linotype"/>
          <w:b/>
          <w:color w:val="000000"/>
        </w:rPr>
        <w:t>03159/INFOEM/IP/RR/2025</w:t>
      </w:r>
      <w:r w:rsidR="002A4479" w:rsidRPr="00EF67E1">
        <w:rPr>
          <w:rFonts w:ascii="Palatino Linotype" w:eastAsia="Palatino Linotype" w:hAnsi="Palatino Linotype" w:cs="Palatino Linotype"/>
          <w:b/>
          <w:color w:val="000000"/>
        </w:rPr>
        <w:t xml:space="preserve">: </w:t>
      </w:r>
    </w:p>
    <w:p w:rsidR="00787276" w:rsidRPr="00EF67E1" w:rsidRDefault="008D7D70" w:rsidP="002D7F2E">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hyperlink r:id="rId10" w:history="1">
        <w:r w:rsidR="00787276" w:rsidRPr="00EF67E1">
          <w:rPr>
            <w:rStyle w:val="Hipervnculo"/>
            <w:rFonts w:ascii="Palatino Linotype" w:eastAsia="Palatino Linotype" w:hAnsi="Palatino Linotype" w:cs="Palatino Linotype"/>
            <w:b/>
            <w:bCs/>
            <w:color w:val="auto"/>
          </w:rPr>
          <w:t>00162 (1).pdf</w:t>
        </w:r>
      </w:hyperlink>
      <w:r w:rsidR="00787276" w:rsidRPr="00EF67E1">
        <w:rPr>
          <w:rFonts w:ascii="Palatino Linotype" w:eastAsia="Palatino Linotype" w:hAnsi="Palatino Linotype" w:cs="Palatino Linotype"/>
          <w:b/>
        </w:rPr>
        <w:t xml:space="preserve"> y </w:t>
      </w:r>
      <w:hyperlink r:id="rId11" w:history="1">
        <w:r w:rsidR="00787276" w:rsidRPr="00EF67E1">
          <w:rPr>
            <w:rStyle w:val="Hipervnculo"/>
            <w:rFonts w:ascii="Palatino Linotype" w:eastAsia="Palatino Linotype" w:hAnsi="Palatino Linotype" w:cs="Palatino Linotype"/>
            <w:b/>
            <w:bCs/>
            <w:color w:val="auto"/>
          </w:rPr>
          <w:t>00162 (1) (1).</w:t>
        </w:r>
        <w:proofErr w:type="spellStart"/>
        <w:r w:rsidR="00787276" w:rsidRPr="00EF67E1">
          <w:rPr>
            <w:rStyle w:val="Hipervnculo"/>
            <w:rFonts w:ascii="Palatino Linotype" w:eastAsia="Palatino Linotype" w:hAnsi="Palatino Linotype" w:cs="Palatino Linotype"/>
            <w:b/>
            <w:bCs/>
            <w:color w:val="auto"/>
          </w:rPr>
          <w:t>pdf</w:t>
        </w:r>
        <w:proofErr w:type="spellEnd"/>
      </w:hyperlink>
      <w:r w:rsidR="00787276" w:rsidRPr="00EF67E1">
        <w:rPr>
          <w:rFonts w:ascii="Palatino Linotype" w:eastAsia="Palatino Linotype" w:hAnsi="Palatino Linotype" w:cs="Palatino Linotype"/>
          <w:b/>
          <w:color w:val="000000"/>
        </w:rPr>
        <w:t xml:space="preserve">: </w:t>
      </w:r>
      <w:r w:rsidR="00787276" w:rsidRPr="00EF67E1">
        <w:rPr>
          <w:rFonts w:ascii="Palatino Linotype" w:eastAsia="Palatino Linotype" w:hAnsi="Palatino Linotype" w:cs="Palatino Linotype"/>
          <w:color w:val="000000"/>
        </w:rPr>
        <w:t xml:space="preserve">oficio número LAPAZ/PM/DBS/2025/0062 de fecha seis de marzo de dos mil veinticinco, suscrito por el Director de Bienestar Social, quien señaló </w:t>
      </w:r>
      <w:r w:rsidR="00787276" w:rsidRPr="00EF67E1">
        <w:rPr>
          <w:rFonts w:ascii="Palatino Linotype" w:eastAsia="Palatino Linotype" w:hAnsi="Palatino Linotype" w:cs="Palatino Linotype"/>
          <w:i/>
          <w:color w:val="000000"/>
        </w:rPr>
        <w:t>“Al respecto le informo que los programas sociales vigentes son: entrega de aparatos funcionales (silla de ruedas, bastón, andadera), así como credenciales de discapacidad y están dirigidos a las y los ciudadanos de nuestro querido Municipio de la paz que los requiera y de todas las edades. Se lleva a cabo censos en todo el municipio especialmente para identificar a personas con discapacidad. Los requisitos para poder ser beneficiario de los programas sociales son: INE, CURP, Comprobante de domicilio, Acta de Nacimiento y Certificado emitido por el Centro de Salud.”</w:t>
      </w:r>
    </w:p>
    <w:p w:rsidR="002A4479" w:rsidRPr="00EF67E1" w:rsidRDefault="002A4479" w:rsidP="002D7F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87276" w:rsidRPr="00EF67E1" w:rsidRDefault="008D7D70" w:rsidP="002D7F2E">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rPr>
      </w:pPr>
      <w:hyperlink r:id="rId12" w:history="1">
        <w:r w:rsidR="00787276" w:rsidRPr="00EF67E1">
          <w:rPr>
            <w:rStyle w:val="Hipervnculo"/>
            <w:rFonts w:ascii="Palatino Linotype" w:eastAsia="Palatino Linotype" w:hAnsi="Palatino Linotype" w:cs="Palatino Linotype"/>
            <w:b/>
            <w:bCs/>
            <w:color w:val="auto"/>
          </w:rPr>
          <w:t>001620002.pdf</w:t>
        </w:r>
      </w:hyperlink>
      <w:r w:rsidR="00787276" w:rsidRPr="00EF67E1">
        <w:rPr>
          <w:rFonts w:ascii="Palatino Linotype" w:eastAsia="Palatino Linotype" w:hAnsi="Palatino Linotype" w:cs="Palatino Linotype"/>
          <w:b/>
        </w:rPr>
        <w:t xml:space="preserve">: </w:t>
      </w:r>
      <w:r w:rsidR="00787276" w:rsidRPr="00EF67E1">
        <w:rPr>
          <w:rFonts w:ascii="Palatino Linotype" w:eastAsia="Palatino Linotype" w:hAnsi="Palatino Linotype" w:cs="Palatino Linotype"/>
        </w:rPr>
        <w:t>oficio número</w:t>
      </w:r>
      <w:r w:rsidR="00787276" w:rsidRPr="00EF67E1">
        <w:rPr>
          <w:rFonts w:ascii="Palatino Linotype" w:eastAsia="Palatino Linotype" w:hAnsi="Palatino Linotype" w:cs="Palatino Linotype"/>
          <w:b/>
        </w:rPr>
        <w:t xml:space="preserve"> </w:t>
      </w:r>
      <w:r w:rsidR="00C206A0" w:rsidRPr="00EF67E1">
        <w:rPr>
          <w:rFonts w:ascii="Palatino Linotype" w:eastAsia="Palatino Linotype" w:hAnsi="Palatino Linotype" w:cs="Palatino Linotype"/>
        </w:rPr>
        <w:t xml:space="preserve">00037/DIR-JUV-DS/2025 </w:t>
      </w:r>
      <w:r w:rsidR="00787276" w:rsidRPr="00EF67E1">
        <w:rPr>
          <w:rFonts w:ascii="Palatino Linotype" w:eastAsia="Palatino Linotype" w:hAnsi="Palatino Linotype" w:cs="Palatino Linotype"/>
        </w:rPr>
        <w:t xml:space="preserve">de fecha </w:t>
      </w:r>
      <w:r w:rsidR="00C206A0" w:rsidRPr="00EF67E1">
        <w:rPr>
          <w:rFonts w:ascii="Palatino Linotype" w:eastAsia="Palatino Linotype" w:hAnsi="Palatino Linotype" w:cs="Palatino Linotype"/>
        </w:rPr>
        <w:t>veintiséis de marzo de dos mil veinticinco, suscrito por el Director de Juventudes y Diversidad Sexual, quien señaló:</w:t>
      </w:r>
    </w:p>
    <w:p w:rsidR="00C206A0" w:rsidRPr="00EF67E1" w:rsidRDefault="00C206A0" w:rsidP="002D7F2E">
      <w:pPr>
        <w:pStyle w:val="Prrafodelista"/>
        <w:ind w:left="0"/>
        <w:rPr>
          <w:rFonts w:ascii="Palatino Linotype" w:eastAsia="Palatino Linotype" w:hAnsi="Palatino Linotype" w:cs="Palatino Linotype"/>
          <w:sz w:val="24"/>
        </w:rPr>
      </w:pPr>
    </w:p>
    <w:p w:rsidR="00C206A0" w:rsidRPr="00EF67E1" w:rsidRDefault="00C206A0" w:rsidP="002D7F2E">
      <w:pPr>
        <w:pBdr>
          <w:top w:val="nil"/>
          <w:left w:val="nil"/>
          <w:bottom w:val="nil"/>
          <w:right w:val="nil"/>
          <w:between w:val="nil"/>
        </w:pBdr>
        <w:spacing w:line="360" w:lineRule="auto"/>
        <w:jc w:val="both"/>
        <w:rPr>
          <w:rFonts w:ascii="Palatino Linotype" w:eastAsia="Palatino Linotype" w:hAnsi="Palatino Linotype" w:cs="Palatino Linotype"/>
          <w:i/>
        </w:rPr>
      </w:pPr>
      <w:r w:rsidRPr="00EF67E1">
        <w:rPr>
          <w:rFonts w:ascii="Palatino Linotype" w:eastAsia="Palatino Linotype" w:hAnsi="Palatino Linotype" w:cs="Palatino Linotype"/>
          <w:i/>
        </w:rPr>
        <w:t>“En primer término, queremos aclarar que la presente respuesta es emitida por la Dirección de Juventudes y Diversidad Sexual y por el Departamento de Juventudes, en virtud de que es estás áreas son las encargadas de coordinar y dar seguimiento a las acciones dirigidas a la juventud de nuestro municipio:</w:t>
      </w:r>
    </w:p>
    <w:p w:rsidR="00C206A0" w:rsidRPr="00EF67E1" w:rsidRDefault="00C206A0" w:rsidP="002D7F2E">
      <w:pPr>
        <w:pBdr>
          <w:top w:val="nil"/>
          <w:left w:val="nil"/>
          <w:bottom w:val="nil"/>
          <w:right w:val="nil"/>
          <w:between w:val="nil"/>
        </w:pBdr>
        <w:spacing w:line="360" w:lineRule="auto"/>
        <w:jc w:val="both"/>
        <w:rPr>
          <w:rFonts w:ascii="Palatino Linotype" w:eastAsia="Palatino Linotype" w:hAnsi="Palatino Linotype" w:cs="Palatino Linotype"/>
          <w:i/>
        </w:rPr>
      </w:pPr>
      <w:r w:rsidRPr="00EF67E1">
        <w:rPr>
          <w:rFonts w:ascii="Palatino Linotype" w:eastAsia="Palatino Linotype" w:hAnsi="Palatino Linotype" w:cs="Palatino Linotype"/>
          <w:i/>
        </w:rPr>
        <w:lastRenderedPageBreak/>
        <w:t xml:space="preserve">Hacemos de su conocimiento que la Dirección de Juventudes y Diversidad sexual y el Departamento de Juventudes en este momento no tienen </w:t>
      </w:r>
      <w:r w:rsidR="00F03898" w:rsidRPr="00EF67E1">
        <w:rPr>
          <w:rFonts w:ascii="Palatino Linotype" w:eastAsia="Palatino Linotype" w:hAnsi="Palatino Linotype" w:cs="Palatino Linotype"/>
          <w:i/>
        </w:rPr>
        <w:t>programas sociales programados, pero al mismo tiempo exponemos que hay un programa de análisis para poder implementar algún programa dirigido para los jóvenes, pero en este momento esa información no existe; sin embargo compartiremos un listado de actividades que favorecerán a la Juventud de la Paz.</w:t>
      </w:r>
    </w:p>
    <w:p w:rsidR="002D7F2E" w:rsidRPr="00EF67E1" w:rsidRDefault="002D7F2E" w:rsidP="002D7F2E">
      <w:pPr>
        <w:pBdr>
          <w:top w:val="nil"/>
          <w:left w:val="nil"/>
          <w:bottom w:val="nil"/>
          <w:right w:val="nil"/>
          <w:between w:val="nil"/>
        </w:pBdr>
        <w:spacing w:line="360" w:lineRule="auto"/>
        <w:jc w:val="both"/>
        <w:rPr>
          <w:rFonts w:ascii="Palatino Linotype" w:eastAsia="Palatino Linotype" w:hAnsi="Palatino Linotype" w:cs="Palatino Linotype"/>
          <w:i/>
        </w:rPr>
      </w:pPr>
    </w:p>
    <w:p w:rsidR="00F03898" w:rsidRPr="00EF67E1" w:rsidRDefault="00F03898" w:rsidP="002D7F2E">
      <w:pPr>
        <w:pBdr>
          <w:top w:val="nil"/>
          <w:left w:val="nil"/>
          <w:bottom w:val="nil"/>
          <w:right w:val="nil"/>
          <w:between w:val="nil"/>
        </w:pBdr>
        <w:spacing w:line="360" w:lineRule="auto"/>
        <w:jc w:val="both"/>
        <w:rPr>
          <w:rFonts w:ascii="Palatino Linotype" w:eastAsia="Palatino Linotype" w:hAnsi="Palatino Linotype" w:cs="Palatino Linotype"/>
          <w:i/>
        </w:rPr>
      </w:pPr>
      <w:r w:rsidRPr="00EF67E1">
        <w:rPr>
          <w:rFonts w:ascii="Palatino Linotype" w:eastAsia="Palatino Linotype" w:hAnsi="Palatino Linotype" w:cs="Palatino Linotype"/>
          <w:i/>
        </w:rPr>
        <w:t>PARA EL FUNCIONAMIENTO INTERNO DE LA COORDINACIÓN DE JUVENTUDES, SE PRETENDE TENER UN PROGRAMA DE DESARROLLO INTEGRAL;</w:t>
      </w:r>
    </w:p>
    <w:p w:rsidR="00F03898" w:rsidRPr="00EF67E1" w:rsidRDefault="00F03898" w:rsidP="002D7F2E">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DE ACOMPAÑAMIENTO EN SITUACIONES DE VULNERABILIDAD.</w:t>
      </w:r>
    </w:p>
    <w:p w:rsidR="00F03898" w:rsidRPr="00EF67E1" w:rsidRDefault="00F03898" w:rsidP="002D7F2E">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DE ATENCIÓN Y SEGUIMIENTO PSOCOLÓGICO PARA JÓVENES ADOLESCENTES.</w:t>
      </w:r>
    </w:p>
    <w:p w:rsidR="00F03898" w:rsidRPr="00EF67E1" w:rsidRDefault="00F03898" w:rsidP="002D7F2E">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DE ORIENTACIÓN Y EDUCACIÓN SEXUAL.</w:t>
      </w:r>
    </w:p>
    <w:p w:rsidR="00F03898" w:rsidRPr="00EF67E1" w:rsidRDefault="00F03898" w:rsidP="002D7F2E">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DE VINCULACIÓN CON DEPENDENCIAS GUBERNAMENTALES Y DE CARÁCTER PRIVADO</w:t>
      </w:r>
    </w:p>
    <w:p w:rsidR="00F03898" w:rsidRPr="00EF67E1" w:rsidRDefault="00F03898" w:rsidP="002D7F2E">
      <w:pPr>
        <w:pBdr>
          <w:top w:val="nil"/>
          <w:left w:val="nil"/>
          <w:bottom w:val="nil"/>
          <w:right w:val="nil"/>
          <w:between w:val="nil"/>
        </w:pBdr>
        <w:spacing w:line="360" w:lineRule="auto"/>
        <w:jc w:val="both"/>
        <w:rPr>
          <w:rFonts w:ascii="Palatino Linotype" w:eastAsia="Palatino Linotype" w:hAnsi="Palatino Linotype" w:cs="Palatino Linotype"/>
          <w:i/>
        </w:rPr>
      </w:pPr>
      <w:r w:rsidRPr="00EF67E1">
        <w:rPr>
          <w:rFonts w:ascii="Palatino Linotype" w:eastAsia="Palatino Linotype" w:hAnsi="Palatino Linotype" w:cs="Palatino Linotype"/>
          <w:i/>
        </w:rPr>
        <w:t>PARA:</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SERVICIO COMUNITARIO.</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SERVICIO SOCIAL.</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SERVICIO PROFESIONAL.</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POSOBLES BECAS ESCOLARES (SECTOR PRIVADO)</w:t>
      </w:r>
    </w:p>
    <w:p w:rsidR="00F03898" w:rsidRPr="00EF67E1" w:rsidRDefault="00F03898" w:rsidP="002D7F2E">
      <w:pPr>
        <w:pBdr>
          <w:top w:val="nil"/>
          <w:left w:val="nil"/>
          <w:bottom w:val="nil"/>
          <w:right w:val="nil"/>
          <w:between w:val="nil"/>
        </w:pBdr>
        <w:spacing w:line="360" w:lineRule="auto"/>
        <w:jc w:val="both"/>
        <w:rPr>
          <w:rFonts w:ascii="Palatino Linotype" w:eastAsia="Palatino Linotype" w:hAnsi="Palatino Linotype" w:cs="Palatino Linotype"/>
          <w:i/>
        </w:rPr>
      </w:pPr>
      <w:r w:rsidRPr="00EF67E1">
        <w:rPr>
          <w:rFonts w:ascii="Palatino Linotype" w:eastAsia="Palatino Linotype" w:hAnsi="Palatino Linotype" w:cs="Palatino Linotype"/>
          <w:i/>
        </w:rPr>
        <w:t>Así como diferentes actividades programadas como:</w:t>
      </w:r>
    </w:p>
    <w:p w:rsidR="00F03898" w:rsidRPr="00EF67E1" w:rsidRDefault="00F03898" w:rsidP="002D7F2E">
      <w:pPr>
        <w:pBdr>
          <w:top w:val="nil"/>
          <w:left w:val="nil"/>
          <w:bottom w:val="nil"/>
          <w:right w:val="nil"/>
          <w:between w:val="nil"/>
        </w:pBdr>
        <w:spacing w:line="360" w:lineRule="auto"/>
        <w:jc w:val="both"/>
        <w:rPr>
          <w:rFonts w:ascii="Palatino Linotype" w:eastAsia="Palatino Linotype" w:hAnsi="Palatino Linotype" w:cs="Palatino Linotype"/>
          <w:i/>
        </w:rPr>
      </w:pP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FERIA DEL EMPLEO JUVENTUDES</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PREMIO MUNICIPAL DE LA JUVENTUD</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BAZAR JUVENIL INCLUSIVO</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lastRenderedPageBreak/>
        <w:t>VISITAS A LUGARES CULTURALES</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TORNEOS DE DEPORTIVOS</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FESTIVAL JUVENIL DE ARTE Y CULTURA</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TORNEOS DEPORTIVOS</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FESTIVAL JUVENIL DE ARTE Y CULTURA</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JORNADA DE ENTREGA DE PRESERVATIVOS MASCULINOS</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MÓDULOS DE CONVIVENCIA JUVENIL</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CINE CULTURAL Y CONSCIENCIA</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CONSEJO JUVENIL CIUDADANO</w:t>
      </w:r>
    </w:p>
    <w:p w:rsidR="00F03898" w:rsidRPr="00EF67E1" w:rsidRDefault="00F03898" w:rsidP="002D7F2E">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CONFERENCIA PARA JÓVENES SOBRE:</w:t>
      </w:r>
    </w:p>
    <w:p w:rsidR="00F03898" w:rsidRPr="00EF67E1" w:rsidRDefault="00F03898" w:rsidP="002D7F2E">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Prevención de drogas</w:t>
      </w:r>
    </w:p>
    <w:p w:rsidR="00F03898" w:rsidRPr="00EF67E1" w:rsidRDefault="00F03898" w:rsidP="002D7F2E">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Embarazo temprano</w:t>
      </w:r>
    </w:p>
    <w:p w:rsidR="00F03898" w:rsidRPr="00EF67E1" w:rsidRDefault="00F03898" w:rsidP="002D7F2E">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i/>
          <w:sz w:val="24"/>
        </w:rPr>
      </w:pPr>
      <w:r w:rsidRPr="00EF67E1">
        <w:rPr>
          <w:rFonts w:ascii="Palatino Linotype" w:eastAsia="Palatino Linotype" w:hAnsi="Palatino Linotype" w:cs="Palatino Linotype"/>
          <w:i/>
          <w:sz w:val="24"/>
        </w:rPr>
        <w:t>Prevención del suicidio”</w:t>
      </w:r>
    </w:p>
    <w:p w:rsidR="002A4479" w:rsidRPr="00EF67E1" w:rsidRDefault="002A4479" w:rsidP="002D7F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A4479" w:rsidRPr="00EF67E1" w:rsidRDefault="002A4479" w:rsidP="002D7F2E">
      <w:pPr>
        <w:numPr>
          <w:ilvl w:val="0"/>
          <w:numId w:val="1"/>
        </w:numPr>
        <w:spacing w:line="360" w:lineRule="auto"/>
        <w:ind w:left="0" w:firstLine="0"/>
        <w:jc w:val="both"/>
        <w:rPr>
          <w:rFonts w:ascii="Palatino Linotype" w:eastAsia="Palatino Linotype" w:hAnsi="Palatino Linotype" w:cs="Palatino Linotype"/>
          <w:b/>
        </w:rPr>
      </w:pPr>
      <w:r w:rsidRPr="00EF67E1">
        <w:rPr>
          <w:rFonts w:ascii="Palatino Linotype" w:eastAsia="Palatino Linotype" w:hAnsi="Palatino Linotype" w:cs="Palatino Linotype"/>
        </w:rPr>
        <w:t>La Comisionada Ponente decretó el cierre de instrucción mediante el acuerdo del</w:t>
      </w:r>
      <w:r w:rsidRPr="00EF67E1">
        <w:rPr>
          <w:rFonts w:ascii="Palatino Linotype" w:eastAsia="Palatino Linotype" w:hAnsi="Palatino Linotype" w:cs="Palatino Linotype"/>
          <w:b/>
        </w:rPr>
        <w:t xml:space="preserve"> </w:t>
      </w:r>
      <w:r w:rsidR="00C82119" w:rsidRPr="00EF67E1">
        <w:rPr>
          <w:rFonts w:ascii="Palatino Linotype" w:eastAsia="Palatino Linotype" w:hAnsi="Palatino Linotype" w:cs="Palatino Linotype"/>
          <w:b/>
        </w:rPr>
        <w:t>veintinueve de abril</w:t>
      </w:r>
      <w:r w:rsidRPr="00EF67E1">
        <w:rPr>
          <w:rFonts w:ascii="Palatino Linotype" w:eastAsia="Palatino Linotype" w:hAnsi="Palatino Linotype" w:cs="Palatino Linotype"/>
          <w:b/>
        </w:rPr>
        <w:t xml:space="preserve"> de dos mil veinticinco</w:t>
      </w:r>
      <w:r w:rsidRPr="00EF67E1">
        <w:rPr>
          <w:rFonts w:ascii="Palatino Linotype" w:eastAsia="Palatino Linotype" w:hAnsi="Palatino Linotype" w:cs="Palatino Linotype"/>
        </w:rPr>
        <w:t>.-------------------------------</w:t>
      </w:r>
      <w:r w:rsidR="002D7F2E" w:rsidRPr="00EF67E1">
        <w:rPr>
          <w:rFonts w:ascii="Palatino Linotype" w:eastAsia="Palatino Linotype" w:hAnsi="Palatino Linotype" w:cs="Palatino Linotype"/>
        </w:rPr>
        <w:t>--------------------------</w:t>
      </w:r>
    </w:p>
    <w:p w:rsidR="002A4479" w:rsidRPr="00EF67E1" w:rsidRDefault="002A4479" w:rsidP="002D7F2E">
      <w:pPr>
        <w:spacing w:line="360" w:lineRule="auto"/>
        <w:jc w:val="both"/>
        <w:rPr>
          <w:rFonts w:ascii="Palatino Linotype" w:eastAsia="Palatino Linotype" w:hAnsi="Palatino Linotype" w:cs="Palatino Linotype"/>
          <w:b/>
        </w:rPr>
      </w:pPr>
    </w:p>
    <w:p w:rsidR="002A4479" w:rsidRPr="00EF67E1" w:rsidRDefault="002A4479" w:rsidP="002D7F2E">
      <w:pPr>
        <w:keepNext/>
        <w:keepLines/>
        <w:spacing w:line="360" w:lineRule="auto"/>
        <w:jc w:val="center"/>
        <w:rPr>
          <w:rFonts w:ascii="Palatino Linotype" w:eastAsia="Palatino Linotype" w:hAnsi="Palatino Linotype" w:cs="Palatino Linotype"/>
        </w:rPr>
      </w:pPr>
      <w:r w:rsidRPr="00EF67E1">
        <w:rPr>
          <w:rFonts w:ascii="Palatino Linotype" w:eastAsia="Palatino Linotype" w:hAnsi="Palatino Linotype" w:cs="Palatino Linotype"/>
          <w:b/>
        </w:rPr>
        <w:t xml:space="preserve">C O N S I D E R A N D O </w:t>
      </w:r>
    </w:p>
    <w:p w:rsidR="002A4479" w:rsidRPr="00EF67E1" w:rsidRDefault="002A4479" w:rsidP="002D7F2E">
      <w:pPr>
        <w:spacing w:line="360" w:lineRule="auto"/>
        <w:rPr>
          <w:rFonts w:ascii="Palatino Linotype" w:eastAsia="Palatino Linotype" w:hAnsi="Palatino Linotype" w:cs="Palatino Linotype"/>
        </w:rPr>
      </w:pPr>
    </w:p>
    <w:p w:rsidR="002A4479" w:rsidRPr="00EF67E1" w:rsidRDefault="002A4479" w:rsidP="002D7F2E">
      <w:pPr>
        <w:keepNext/>
        <w:keepLines/>
        <w:spacing w:line="360" w:lineRule="auto"/>
        <w:rPr>
          <w:rFonts w:ascii="Palatino Linotype" w:eastAsia="Palatino Linotype" w:hAnsi="Palatino Linotype" w:cs="Palatino Linotype"/>
          <w:b/>
        </w:rPr>
      </w:pPr>
      <w:bookmarkStart w:id="1" w:name="_heading=h.3znysh7" w:colFirst="0" w:colLast="0"/>
      <w:bookmarkEnd w:id="1"/>
      <w:r w:rsidRPr="00EF67E1">
        <w:rPr>
          <w:rFonts w:ascii="Palatino Linotype" w:eastAsia="Palatino Linotype" w:hAnsi="Palatino Linotype" w:cs="Palatino Linotype"/>
          <w:b/>
        </w:rPr>
        <w:t>PRIMERO. De la competencia.</w:t>
      </w:r>
    </w:p>
    <w:p w:rsidR="002A4479"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EF67E1">
        <w:rPr>
          <w:rFonts w:ascii="Palatino Linotype" w:eastAsia="Palatino Linotype" w:hAnsi="Palatino Linotype" w:cs="Palatino Linotype"/>
        </w:rPr>
        <w:lastRenderedPageBreak/>
        <w:t>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XXIII, y 11 del Reglamento Interior del Instituto de Transparencia, Acceso a la Información Pública y Protección de Datos Personales del Estado de México y Municipios.</w:t>
      </w:r>
    </w:p>
    <w:p w:rsidR="00C82119" w:rsidRPr="00EF67E1" w:rsidRDefault="00C82119" w:rsidP="002D7F2E">
      <w:pPr>
        <w:spacing w:line="360" w:lineRule="auto"/>
        <w:jc w:val="both"/>
        <w:rPr>
          <w:rFonts w:ascii="Palatino Linotype" w:hAnsi="Palatino Linotype"/>
        </w:rPr>
      </w:pPr>
    </w:p>
    <w:p w:rsidR="002A4479" w:rsidRPr="00EF67E1" w:rsidRDefault="002A4479" w:rsidP="002D7F2E">
      <w:pPr>
        <w:keepNext/>
        <w:keepLines/>
        <w:spacing w:line="360" w:lineRule="auto"/>
        <w:rPr>
          <w:rFonts w:ascii="Palatino Linotype" w:eastAsia="Palatino Linotype" w:hAnsi="Palatino Linotype" w:cs="Palatino Linotype"/>
          <w:b/>
        </w:rPr>
      </w:pPr>
      <w:bookmarkStart w:id="2" w:name="_heading=h.2et92p0" w:colFirst="0" w:colLast="0"/>
      <w:bookmarkEnd w:id="2"/>
      <w:r w:rsidRPr="00EF67E1">
        <w:rPr>
          <w:rFonts w:ascii="Palatino Linotype" w:eastAsia="Palatino Linotype" w:hAnsi="Palatino Linotype" w:cs="Palatino Linotype"/>
          <w:b/>
        </w:rPr>
        <w:t>SEGUNDO. De la oportunidad y procedencia.</w:t>
      </w:r>
    </w:p>
    <w:p w:rsidR="002A4479"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 xml:space="preserve">El medio de impugnación fue presentado a través del </w:t>
      </w:r>
      <w:r w:rsidRPr="00EF67E1">
        <w:rPr>
          <w:rFonts w:ascii="Palatino Linotype" w:eastAsia="Palatino Linotype" w:hAnsi="Palatino Linotype" w:cs="Palatino Linotype"/>
          <w:b/>
        </w:rPr>
        <w:t>SAIMEX,</w:t>
      </w:r>
      <w:r w:rsidRPr="00EF67E1">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EF67E1">
        <w:rPr>
          <w:rFonts w:ascii="Palatino Linotype" w:eastAsia="Palatino Linotype" w:hAnsi="Palatino Linotype" w:cs="Palatino Linotype"/>
          <w:b/>
        </w:rPr>
        <w:t>SUJETO OBLIGADO</w:t>
      </w:r>
      <w:r w:rsidRPr="00EF67E1">
        <w:rPr>
          <w:rFonts w:ascii="Palatino Linotype" w:eastAsia="Palatino Linotype" w:hAnsi="Palatino Linotype" w:cs="Palatino Linotype"/>
        </w:rPr>
        <w:t xml:space="preserve"> entregó respuesta el </w:t>
      </w:r>
      <w:r w:rsidR="001D0FEB" w:rsidRPr="00EF67E1">
        <w:rPr>
          <w:rFonts w:ascii="Palatino Linotype" w:eastAsia="Palatino Linotype" w:hAnsi="Palatino Linotype" w:cs="Palatino Linotype"/>
          <w:b/>
        </w:rPr>
        <w:t>catorce de marzo de dos mil veinticinco</w:t>
      </w:r>
      <w:r w:rsidRPr="00EF67E1">
        <w:rPr>
          <w:rFonts w:ascii="Palatino Linotype" w:eastAsia="Palatino Linotype" w:hAnsi="Palatino Linotype" w:cs="Palatino Linotype"/>
        </w:rPr>
        <w:t xml:space="preserve">, de tal forma que el plazo para interponer el recurso de revisión transcurrió del </w:t>
      </w:r>
      <w:r w:rsidR="001D0FEB" w:rsidRPr="00EF67E1">
        <w:rPr>
          <w:rFonts w:ascii="Palatino Linotype" w:eastAsia="Palatino Linotype" w:hAnsi="Palatino Linotype" w:cs="Palatino Linotype"/>
          <w:b/>
        </w:rPr>
        <w:t>dieciocho de marzo al siete de abril de dos mil veinticinco</w:t>
      </w:r>
      <w:r w:rsidRPr="00EF67E1">
        <w:rPr>
          <w:rFonts w:ascii="Palatino Linotype" w:eastAsia="Palatino Linotype" w:hAnsi="Palatino Linotype" w:cs="Palatino Linotype"/>
        </w:rPr>
        <w:t>;</w:t>
      </w:r>
      <w:r w:rsidRPr="00EF67E1">
        <w:rPr>
          <w:rFonts w:ascii="Palatino Linotype" w:eastAsia="Palatino Linotype" w:hAnsi="Palatino Linotype" w:cs="Palatino Linotype"/>
          <w:b/>
        </w:rPr>
        <w:t xml:space="preserve"> </w:t>
      </w:r>
      <w:r w:rsidRPr="00EF67E1">
        <w:rPr>
          <w:rFonts w:ascii="Palatino Linotype" w:eastAsia="Palatino Linotype" w:hAnsi="Palatino Linotype" w:cs="Palatino Linotype"/>
        </w:rPr>
        <w:t xml:space="preserve">en consecuencia, presentó su inconformidad el </w:t>
      </w:r>
      <w:r w:rsidR="001D0FEB" w:rsidRPr="00EF67E1">
        <w:rPr>
          <w:rFonts w:ascii="Palatino Linotype" w:eastAsia="Palatino Linotype" w:hAnsi="Palatino Linotype" w:cs="Palatino Linotype"/>
          <w:b/>
        </w:rPr>
        <w:t>dieciocho de marzo de dos mil veinticinco</w:t>
      </w:r>
      <w:r w:rsidRPr="00EF67E1">
        <w:rPr>
          <w:rFonts w:ascii="Palatino Linotype" w:eastAsia="Palatino Linotype" w:hAnsi="Palatino Linotype" w:cs="Palatino Linotype"/>
        </w:rPr>
        <w:t xml:space="preserve">, por lo que, </w:t>
      </w:r>
      <w:r w:rsidR="001D0FEB" w:rsidRPr="00EF67E1">
        <w:rPr>
          <w:rFonts w:ascii="Palatino Linotype" w:eastAsia="Palatino Linotype" w:hAnsi="Palatino Linotype" w:cs="Palatino Linotype"/>
        </w:rPr>
        <w:t xml:space="preserve">los </w:t>
      </w:r>
      <w:r w:rsidRPr="00EF67E1">
        <w:rPr>
          <w:rFonts w:ascii="Palatino Linotype" w:eastAsia="Palatino Linotype" w:hAnsi="Palatino Linotype" w:cs="Palatino Linotype"/>
        </w:rPr>
        <w:t>recurso</w:t>
      </w:r>
      <w:r w:rsidR="001D0FEB" w:rsidRPr="00EF67E1">
        <w:rPr>
          <w:rFonts w:ascii="Palatino Linotype" w:eastAsia="Palatino Linotype" w:hAnsi="Palatino Linotype" w:cs="Palatino Linotype"/>
        </w:rPr>
        <w:t>s</w:t>
      </w:r>
      <w:r w:rsidRPr="00EF67E1">
        <w:rPr>
          <w:rFonts w:ascii="Palatino Linotype" w:eastAsia="Palatino Linotype" w:hAnsi="Palatino Linotype" w:cs="Palatino Linotype"/>
        </w:rPr>
        <w:t xml:space="preserve"> de revisión se encuentra dentro de los márgenes temporales previstos en el artículo 178 de la </w:t>
      </w:r>
      <w:r w:rsidRPr="00EF67E1">
        <w:rPr>
          <w:rFonts w:ascii="Palatino Linotype" w:eastAsia="Palatino Linotype" w:hAnsi="Palatino Linotype" w:cs="Palatino Linotype"/>
          <w:b/>
        </w:rPr>
        <w:t xml:space="preserve">Ley de Transparencia y Acceso a la Información Pública del Estado de México y Municipios </w:t>
      </w:r>
      <w:r w:rsidRPr="00EF67E1">
        <w:rPr>
          <w:rFonts w:ascii="Palatino Linotype" w:eastAsia="Palatino Linotype" w:hAnsi="Palatino Linotype" w:cs="Palatino Linotype"/>
        </w:rPr>
        <w:t>vigente.</w:t>
      </w:r>
    </w:p>
    <w:p w:rsidR="002A4479" w:rsidRPr="00EF67E1" w:rsidRDefault="002A4479" w:rsidP="002D7F2E">
      <w:pPr>
        <w:spacing w:line="360" w:lineRule="auto"/>
        <w:jc w:val="both"/>
        <w:rPr>
          <w:rFonts w:ascii="Palatino Linotype" w:eastAsia="Palatino Linotype" w:hAnsi="Palatino Linotype" w:cs="Palatino Linotype"/>
        </w:rPr>
      </w:pPr>
    </w:p>
    <w:p w:rsidR="001D0FEB" w:rsidRPr="00EF67E1" w:rsidRDefault="001D0FEB" w:rsidP="002D7F2E">
      <w:pPr>
        <w:numPr>
          <w:ilvl w:val="0"/>
          <w:numId w:val="1"/>
        </w:numPr>
        <w:spacing w:line="360" w:lineRule="auto"/>
        <w:ind w:left="0" w:firstLine="0"/>
        <w:contextualSpacing/>
        <w:jc w:val="both"/>
        <w:rPr>
          <w:rFonts w:ascii="Palatino Linotype" w:eastAsia="Calibri" w:hAnsi="Palatino Linotype" w:cs="Arial"/>
          <w:lang w:val="es-ES_tradnl" w:eastAsia="es-ES"/>
        </w:rPr>
      </w:pPr>
      <w:bookmarkStart w:id="3" w:name="_heading=h.3dy6vkm" w:colFirst="0" w:colLast="0"/>
      <w:bookmarkEnd w:id="3"/>
      <w:r w:rsidRPr="00EF67E1">
        <w:rPr>
          <w:rFonts w:ascii="Palatino Linotype" w:eastAsia="Calibri" w:hAnsi="Palatino Linotype" w:cs="Arial"/>
          <w:lang w:val="es-ES_tradnl" w:eastAsia="es-ES"/>
        </w:rPr>
        <w:t xml:space="preserve">Por otra parte, de la revisión al expediente electrónico del </w:t>
      </w:r>
      <w:r w:rsidRPr="00EF67E1">
        <w:rPr>
          <w:rFonts w:ascii="Palatino Linotype" w:eastAsia="Calibri" w:hAnsi="Palatino Linotype" w:cs="Arial"/>
          <w:b/>
          <w:lang w:val="es-ES_tradnl" w:eastAsia="es-ES"/>
        </w:rPr>
        <w:t>SAIMEX</w:t>
      </w:r>
      <w:r w:rsidRPr="00EF67E1">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w:t>
      </w:r>
      <w:r w:rsidRPr="00EF67E1">
        <w:rPr>
          <w:rFonts w:ascii="Palatino Linotype" w:eastAsia="Calibri" w:hAnsi="Palatino Linotype" w:cs="Arial"/>
          <w:lang w:val="es-ES_tradnl" w:eastAsia="es-ES"/>
        </w:rPr>
        <w:lastRenderedPageBreak/>
        <w:t>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D0FEB" w:rsidRPr="00EF67E1" w:rsidRDefault="001D0FEB" w:rsidP="002D7F2E">
      <w:pPr>
        <w:pStyle w:val="Prrafodelista"/>
        <w:ind w:left="0"/>
        <w:rPr>
          <w:rFonts w:ascii="Palatino Linotype" w:eastAsia="Calibri" w:hAnsi="Palatino Linotype" w:cs="Arial"/>
          <w:sz w:val="24"/>
          <w:lang w:val="es-ES_tradnl" w:eastAsia="es-ES"/>
        </w:rPr>
      </w:pPr>
    </w:p>
    <w:p w:rsidR="001D0FEB" w:rsidRPr="00EF67E1" w:rsidRDefault="001D0FEB" w:rsidP="002D7F2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F67E1">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EF67E1">
        <w:rPr>
          <w:rFonts w:ascii="Palatino Linotype" w:eastAsia="Calibri" w:hAnsi="Palatino Linotype" w:cs="Arial"/>
          <w:bCs/>
          <w:lang w:val="es-ES" w:eastAsia="es-ES"/>
        </w:rPr>
        <w:t xml:space="preserve">5, párrafos vigésimo, vigésimo primero y vigésimo </w:t>
      </w:r>
      <w:r w:rsidR="002D7F2E" w:rsidRPr="00EF67E1">
        <w:rPr>
          <w:rFonts w:ascii="Palatino Linotype" w:eastAsia="Calibri" w:hAnsi="Palatino Linotype" w:cs="Arial"/>
          <w:bCs/>
          <w:lang w:val="es-ES" w:eastAsia="es-ES"/>
        </w:rPr>
        <w:t>segundo</w:t>
      </w:r>
      <w:r w:rsidRPr="00EF67E1">
        <w:rPr>
          <w:rFonts w:ascii="Palatino Linotype" w:eastAsia="Calibri" w:hAnsi="Palatino Linotype" w:cs="Arial"/>
          <w:bCs/>
          <w:lang w:val="es-ES" w:eastAsia="es-ES"/>
        </w:rPr>
        <w:t> fracciones IV y V </w:t>
      </w:r>
      <w:r w:rsidRPr="00EF67E1">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D0FEB" w:rsidRPr="00EF67E1" w:rsidRDefault="001D0FEB" w:rsidP="002D7F2E">
      <w:pPr>
        <w:pStyle w:val="Prrafodelista"/>
        <w:ind w:left="0"/>
        <w:rPr>
          <w:rFonts w:ascii="Palatino Linotype" w:eastAsia="Calibri" w:hAnsi="Palatino Linotype" w:cs="Arial"/>
          <w:sz w:val="24"/>
          <w:lang w:val="es-ES_tradnl" w:eastAsia="es-ES"/>
        </w:rPr>
      </w:pPr>
    </w:p>
    <w:p w:rsidR="001D0FEB" w:rsidRPr="00EF67E1" w:rsidRDefault="001D0FEB" w:rsidP="002D7F2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F67E1">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D0FEB" w:rsidRPr="00EF67E1" w:rsidRDefault="001D0FEB" w:rsidP="002D7F2E">
      <w:pPr>
        <w:pStyle w:val="Prrafodelista"/>
        <w:ind w:left="0"/>
        <w:rPr>
          <w:rFonts w:ascii="Palatino Linotype" w:eastAsia="Calibri" w:hAnsi="Palatino Linotype" w:cs="Arial"/>
          <w:sz w:val="24"/>
          <w:lang w:val="es-ES_tradnl" w:eastAsia="es-ES"/>
        </w:rPr>
      </w:pPr>
    </w:p>
    <w:p w:rsidR="001D0FEB" w:rsidRPr="00EF67E1" w:rsidRDefault="001D0FEB" w:rsidP="002D7F2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F67E1">
        <w:rPr>
          <w:rFonts w:ascii="Palatino Linotype" w:eastAsia="Calibri" w:hAnsi="Palatino Linotype" w:cs="Arial"/>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D0FEB" w:rsidRPr="00EF67E1" w:rsidRDefault="001D0FEB" w:rsidP="002D7F2E">
      <w:pPr>
        <w:pStyle w:val="Prrafodelista"/>
        <w:ind w:left="0"/>
        <w:rPr>
          <w:rFonts w:ascii="Palatino Linotype" w:eastAsia="Calibri" w:hAnsi="Palatino Linotype" w:cs="Arial"/>
          <w:sz w:val="24"/>
          <w:lang w:val="es-ES_tradnl" w:eastAsia="es-ES"/>
        </w:rPr>
      </w:pPr>
    </w:p>
    <w:p w:rsidR="001D0FEB" w:rsidRPr="00EF67E1" w:rsidRDefault="001D0FEB" w:rsidP="002D7F2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F67E1">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EF67E1">
        <w:rPr>
          <w:rFonts w:ascii="Palatino Linotype" w:eastAsia="Calibri" w:hAnsi="Palatino Linotype" w:cs="Arial"/>
          <w:lang w:val="es-ES_tradnl" w:eastAsia="es-ES"/>
        </w:rPr>
        <w:t>procedibilidad</w:t>
      </w:r>
      <w:proofErr w:type="spellEnd"/>
      <w:r w:rsidRPr="00EF67E1">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F67E1">
        <w:rPr>
          <w:rFonts w:ascii="Palatino Linotype" w:eastAsia="Calibri" w:hAnsi="Palatino Linotype" w:cs="Arial"/>
          <w:lang w:val="es-ES_tradnl" w:eastAsia="es-ES"/>
        </w:rPr>
        <w:t>Resolutor</w:t>
      </w:r>
      <w:proofErr w:type="spellEnd"/>
      <w:r w:rsidRPr="00EF67E1">
        <w:rPr>
          <w:rFonts w:ascii="Palatino Linotype" w:eastAsia="Calibri" w:hAnsi="Palatino Linotype" w:cs="Arial"/>
          <w:lang w:val="es-ES_tradnl" w:eastAsia="es-ES"/>
        </w:rPr>
        <w:t>.</w:t>
      </w:r>
    </w:p>
    <w:p w:rsidR="001D0FEB" w:rsidRPr="00EF67E1" w:rsidRDefault="001D0FEB" w:rsidP="002D7F2E">
      <w:pPr>
        <w:rPr>
          <w:rFonts w:ascii="Palatino Linotype" w:eastAsia="Palatino Linotype" w:hAnsi="Palatino Linotype" w:cs="Palatino Linotype"/>
        </w:rPr>
      </w:pPr>
    </w:p>
    <w:p w:rsidR="002A4479"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Pr="00EF67E1">
        <w:rPr>
          <w:rFonts w:ascii="Palatino Linotype" w:hAnsi="Palatino Linotype"/>
        </w:rPr>
        <w:t>.</w:t>
      </w:r>
    </w:p>
    <w:p w:rsidR="002A4479" w:rsidRPr="00EF67E1" w:rsidRDefault="002A4479" w:rsidP="002D7F2E">
      <w:pPr>
        <w:spacing w:line="360" w:lineRule="auto"/>
        <w:jc w:val="both"/>
        <w:rPr>
          <w:rFonts w:ascii="Palatino Linotype" w:hAnsi="Palatino Linotype"/>
        </w:rPr>
      </w:pPr>
    </w:p>
    <w:p w:rsidR="001D0FEB" w:rsidRPr="00EF67E1" w:rsidRDefault="002A4479" w:rsidP="002D7F2E">
      <w:pPr>
        <w:spacing w:line="360" w:lineRule="auto"/>
        <w:jc w:val="both"/>
        <w:rPr>
          <w:rFonts w:ascii="Palatino Linotype" w:eastAsia="Palatino Linotype" w:hAnsi="Palatino Linotype" w:cs="Palatino Linotype"/>
          <w:b/>
        </w:rPr>
      </w:pPr>
      <w:r w:rsidRPr="00EF67E1">
        <w:rPr>
          <w:rFonts w:ascii="Palatino Linotype" w:eastAsia="Palatino Linotype" w:hAnsi="Palatino Linotype" w:cs="Palatino Linotype"/>
          <w:b/>
        </w:rPr>
        <w:t>TERCERO. Planteamiento de la Litis.</w:t>
      </w:r>
    </w:p>
    <w:p w:rsidR="001D0FEB" w:rsidRPr="00EF67E1" w:rsidRDefault="001D0FEB" w:rsidP="002D7F2E">
      <w:pPr>
        <w:spacing w:line="360" w:lineRule="auto"/>
        <w:jc w:val="both"/>
        <w:rPr>
          <w:rFonts w:ascii="Palatino Linotype" w:eastAsia="Palatino Linotype" w:hAnsi="Palatino Linotype" w:cs="Palatino Linotype"/>
          <w:b/>
        </w:rPr>
      </w:pPr>
    </w:p>
    <w:p w:rsidR="00082E1B"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El</w:t>
      </w:r>
      <w:r w:rsidRPr="00EF67E1">
        <w:rPr>
          <w:rFonts w:ascii="Palatino Linotype" w:eastAsia="Palatino Linotype" w:hAnsi="Palatino Linotype" w:cs="Palatino Linotype"/>
          <w:b/>
        </w:rPr>
        <w:t xml:space="preserve"> RECURRENTE</w:t>
      </w:r>
      <w:r w:rsidR="001D0FEB" w:rsidRPr="00EF67E1">
        <w:rPr>
          <w:rFonts w:ascii="Palatino Linotype" w:eastAsia="Palatino Linotype" w:hAnsi="Palatino Linotype" w:cs="Palatino Linotype"/>
        </w:rPr>
        <w:t xml:space="preserve"> solicitó</w:t>
      </w:r>
      <w:r w:rsidR="00082E1B" w:rsidRPr="00EF67E1">
        <w:rPr>
          <w:rFonts w:ascii="Palatino Linotype" w:eastAsia="Palatino Linotype" w:hAnsi="Palatino Linotype" w:cs="Palatino Linotype"/>
        </w:rPr>
        <w:t>:</w:t>
      </w:r>
    </w:p>
    <w:p w:rsidR="00082E1B" w:rsidRPr="00EF67E1" w:rsidRDefault="00082E1B" w:rsidP="002D7F2E">
      <w:pPr>
        <w:spacing w:line="360" w:lineRule="auto"/>
        <w:jc w:val="both"/>
        <w:rPr>
          <w:rFonts w:ascii="Palatino Linotype" w:hAnsi="Palatino Linotype"/>
        </w:rPr>
      </w:pPr>
    </w:p>
    <w:p w:rsidR="00082E1B" w:rsidRPr="00EF67E1" w:rsidRDefault="00082E1B" w:rsidP="002D7F2E">
      <w:pPr>
        <w:pStyle w:val="Prrafodelista"/>
        <w:numPr>
          <w:ilvl w:val="0"/>
          <w:numId w:val="12"/>
        </w:numPr>
        <w:spacing w:line="360" w:lineRule="auto"/>
        <w:ind w:left="0"/>
        <w:jc w:val="both"/>
        <w:rPr>
          <w:rFonts w:ascii="Palatino Linotype" w:hAnsi="Palatino Linotype"/>
          <w:sz w:val="24"/>
        </w:rPr>
      </w:pPr>
      <w:r w:rsidRPr="00EF67E1">
        <w:rPr>
          <w:rFonts w:ascii="Palatino Linotype" w:eastAsia="Palatino Linotype" w:hAnsi="Palatino Linotype" w:cs="Palatino Linotype"/>
          <w:sz w:val="24"/>
        </w:rPr>
        <w:t xml:space="preserve">Los programas sociales de la actual administración, su vigencia y los requisitos para ser parte; y </w:t>
      </w:r>
    </w:p>
    <w:p w:rsidR="002A4479" w:rsidRPr="00EF67E1" w:rsidRDefault="00082E1B" w:rsidP="002D7F2E">
      <w:pPr>
        <w:pStyle w:val="Prrafodelista"/>
        <w:numPr>
          <w:ilvl w:val="0"/>
          <w:numId w:val="12"/>
        </w:numPr>
        <w:spacing w:line="360" w:lineRule="auto"/>
        <w:ind w:left="0"/>
        <w:jc w:val="both"/>
        <w:rPr>
          <w:rFonts w:ascii="Palatino Linotype" w:hAnsi="Palatino Linotype"/>
          <w:sz w:val="24"/>
        </w:rPr>
      </w:pPr>
      <w:r w:rsidRPr="00EF67E1">
        <w:rPr>
          <w:rFonts w:ascii="Palatino Linotype" w:eastAsia="Palatino Linotype" w:hAnsi="Palatino Linotype" w:cs="Palatino Linotype"/>
          <w:sz w:val="24"/>
        </w:rPr>
        <w:t xml:space="preserve">Los programas sociales o apoyos destinados a los jóvenes, conocer si se otorgan por colonia y si existe un plan de trabajo para beneficiar a los jóvenes. </w:t>
      </w:r>
    </w:p>
    <w:p w:rsidR="002A4479" w:rsidRPr="00EF67E1" w:rsidRDefault="002A4479" w:rsidP="002D7F2E">
      <w:pPr>
        <w:spacing w:line="360" w:lineRule="auto"/>
        <w:jc w:val="both"/>
        <w:rPr>
          <w:rFonts w:ascii="Palatino Linotype" w:eastAsia="Palatino Linotype" w:hAnsi="Palatino Linotype" w:cs="Palatino Linotype"/>
        </w:rPr>
      </w:pPr>
    </w:p>
    <w:p w:rsidR="00082E1B" w:rsidRPr="00EF67E1" w:rsidRDefault="002A447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lastRenderedPageBreak/>
        <w:t>Mediante respuesta</w:t>
      </w:r>
      <w:r w:rsidR="00082E1B" w:rsidRPr="00EF67E1">
        <w:rPr>
          <w:rFonts w:ascii="Palatino Linotype" w:eastAsia="Palatino Linotype" w:hAnsi="Palatino Linotype" w:cs="Palatino Linotype"/>
        </w:rPr>
        <w:t xml:space="preserve">, EL Sujeto Obligado señaló la existencia de un programa de entrega de aparatos funcionales, consecuentemente, el Recurrente se inconformó por la entrega de información incompleta. </w:t>
      </w:r>
    </w:p>
    <w:p w:rsidR="002D7F2E" w:rsidRPr="00EF67E1" w:rsidRDefault="002D7F2E" w:rsidP="002D7F2E">
      <w:pPr>
        <w:spacing w:line="360" w:lineRule="auto"/>
        <w:jc w:val="both"/>
        <w:rPr>
          <w:rFonts w:ascii="Palatino Linotype" w:hAnsi="Palatino Linotype"/>
        </w:rPr>
      </w:pPr>
    </w:p>
    <w:p w:rsidR="00082E1B" w:rsidRPr="00EF67E1" w:rsidRDefault="00082E1B"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Por lo tanto, el presente recurso de revisión se circunscribe en determinar si se actualiza la causal de procedencia</w:t>
      </w:r>
      <w:r w:rsidRPr="00EF67E1">
        <w:rPr>
          <w:rFonts w:ascii="Palatino Linotype" w:eastAsia="Palatino Linotype" w:hAnsi="Palatino Linotype" w:cs="Palatino Linotype"/>
          <w:b/>
        </w:rPr>
        <w:t xml:space="preserve"> </w:t>
      </w:r>
      <w:r w:rsidRPr="00EF67E1">
        <w:rPr>
          <w:rFonts w:ascii="Palatino Linotype" w:eastAsia="Palatino Linotype" w:hAnsi="Palatino Linotype" w:cs="Palatino Linotype"/>
        </w:rPr>
        <w:t xml:space="preserve">contenida en el artículo 179 fracciones V, relativo a la entrega de información incompleta, de la </w:t>
      </w:r>
      <w:r w:rsidRPr="00EF67E1">
        <w:rPr>
          <w:rFonts w:ascii="Palatino Linotype" w:eastAsia="Palatino Linotype" w:hAnsi="Palatino Linotype" w:cs="Palatino Linotype"/>
          <w:b/>
        </w:rPr>
        <w:t>Ley de Transparencia y Acceso a la Información Pública del Estado de México y Municipios</w:t>
      </w:r>
      <w:r w:rsidRPr="00EF67E1">
        <w:rPr>
          <w:rFonts w:ascii="Palatino Linotype" w:eastAsia="Palatino Linotype" w:hAnsi="Palatino Linotype" w:cs="Palatino Linotype"/>
        </w:rPr>
        <w:t>.</w:t>
      </w:r>
    </w:p>
    <w:p w:rsidR="002A4479" w:rsidRPr="00EF67E1" w:rsidRDefault="002A4479" w:rsidP="002D7F2E">
      <w:pPr>
        <w:spacing w:line="360" w:lineRule="auto"/>
        <w:jc w:val="both"/>
        <w:rPr>
          <w:rFonts w:ascii="Palatino Linotype" w:hAnsi="Palatino Linotype"/>
        </w:rPr>
      </w:pPr>
      <w:bookmarkStart w:id="4" w:name="_heading=h.1t3h5sf" w:colFirst="0" w:colLast="0"/>
      <w:bookmarkEnd w:id="4"/>
    </w:p>
    <w:p w:rsidR="002A4479" w:rsidRPr="00EF67E1" w:rsidRDefault="002A4479" w:rsidP="002D7F2E">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EF67E1">
        <w:rPr>
          <w:rFonts w:ascii="Palatino Linotype" w:eastAsia="Palatino Linotype" w:hAnsi="Palatino Linotype" w:cs="Palatino Linotype"/>
          <w:b/>
          <w:color w:val="000000"/>
          <w:sz w:val="24"/>
          <w:szCs w:val="24"/>
        </w:rPr>
        <w:t>CUARTA. Estudio de la controversia.</w:t>
      </w:r>
    </w:p>
    <w:p w:rsidR="002A4479" w:rsidRPr="00EF67E1" w:rsidRDefault="002A4479" w:rsidP="002D7F2E">
      <w:pPr>
        <w:spacing w:line="360" w:lineRule="auto"/>
        <w:jc w:val="both"/>
        <w:rPr>
          <w:rFonts w:ascii="Palatino Linotype" w:eastAsia="Palatino Linotype" w:hAnsi="Palatino Linotype" w:cs="Palatino Linotype"/>
        </w:rPr>
      </w:pPr>
    </w:p>
    <w:p w:rsidR="00082E1B" w:rsidRPr="00EF67E1" w:rsidRDefault="00082E1B"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1D0FEB" w:rsidRPr="00EF67E1" w:rsidRDefault="001D0FEB" w:rsidP="002D7F2E">
      <w:pPr>
        <w:spacing w:line="360" w:lineRule="auto"/>
        <w:jc w:val="both"/>
        <w:rPr>
          <w:rFonts w:ascii="Palatino Linotype" w:hAnsi="Palatino Linotype"/>
        </w:rPr>
      </w:pPr>
    </w:p>
    <w:p w:rsidR="00082E1B" w:rsidRPr="00EF67E1" w:rsidRDefault="00082E1B" w:rsidP="002D7F2E">
      <w:pPr>
        <w:pStyle w:val="Prrafodelista"/>
        <w:numPr>
          <w:ilvl w:val="0"/>
          <w:numId w:val="14"/>
        </w:numPr>
        <w:spacing w:line="360" w:lineRule="auto"/>
        <w:ind w:left="0"/>
        <w:jc w:val="both"/>
        <w:rPr>
          <w:rFonts w:ascii="Palatino Linotype" w:hAnsi="Palatino Linotype"/>
          <w:b/>
          <w:sz w:val="24"/>
        </w:rPr>
      </w:pPr>
      <w:r w:rsidRPr="00EF67E1">
        <w:rPr>
          <w:rFonts w:ascii="Palatino Linotype" w:hAnsi="Palatino Linotype"/>
          <w:b/>
          <w:sz w:val="24"/>
        </w:rPr>
        <w:t>Del recurso de revisión 03158/INFOEM/IP/RR/2025</w:t>
      </w:r>
    </w:p>
    <w:p w:rsidR="00082E1B" w:rsidRPr="00EF67E1" w:rsidRDefault="00082E1B" w:rsidP="002D7F2E">
      <w:pPr>
        <w:pStyle w:val="Prrafodelista"/>
        <w:spacing w:line="360" w:lineRule="auto"/>
        <w:ind w:left="0"/>
        <w:jc w:val="both"/>
        <w:rPr>
          <w:rFonts w:ascii="Palatino Linotype" w:hAnsi="Palatino Linotype"/>
          <w:b/>
          <w:sz w:val="24"/>
        </w:rPr>
      </w:pPr>
    </w:p>
    <w:p w:rsidR="00082E1B" w:rsidRPr="00EF67E1" w:rsidRDefault="00082E1B" w:rsidP="002D7F2E">
      <w:pPr>
        <w:pStyle w:val="Prrafodelista"/>
        <w:numPr>
          <w:ilvl w:val="0"/>
          <w:numId w:val="1"/>
        </w:numPr>
        <w:spacing w:line="360" w:lineRule="auto"/>
        <w:ind w:left="0" w:firstLine="0"/>
        <w:jc w:val="both"/>
        <w:rPr>
          <w:rFonts w:ascii="Palatino Linotype" w:eastAsia="MS Mincho" w:hAnsi="Palatino Linotype"/>
          <w:sz w:val="24"/>
        </w:rPr>
      </w:pPr>
      <w:r w:rsidRPr="00EF67E1">
        <w:rPr>
          <w:rFonts w:ascii="Palatino Linotype" w:eastAsia="MS Mincho" w:hAnsi="Palatino Linotype"/>
          <w:sz w:val="24"/>
        </w:rPr>
        <w:t xml:space="preserve">Debemos mencionar que el acceso a la información es un derecho humano constitucional y convencionalmente reconocido y para tal efecto </w:t>
      </w:r>
      <w:r w:rsidRPr="00EF67E1">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EF67E1">
        <w:rPr>
          <w:rFonts w:ascii="Palatino Linotype" w:eastAsia="Calibri" w:hAnsi="Palatino Linotype"/>
          <w:i/>
          <w:sz w:val="24"/>
          <w:lang w:val="es-ES"/>
        </w:rPr>
        <w:t xml:space="preserve">en el ámbito de sus atribuciones, de promover, respetar, </w:t>
      </w:r>
      <w:r w:rsidRPr="00EF67E1">
        <w:rPr>
          <w:rFonts w:ascii="Palatino Linotype" w:eastAsia="Calibri" w:hAnsi="Palatino Linotype"/>
          <w:i/>
          <w:sz w:val="24"/>
          <w:lang w:val="es-ES"/>
        </w:rPr>
        <w:lastRenderedPageBreak/>
        <w:t xml:space="preserve">proteger y </w:t>
      </w:r>
      <w:r w:rsidRPr="00EF67E1">
        <w:rPr>
          <w:rFonts w:ascii="Palatino Linotype" w:eastAsia="Calibri" w:hAnsi="Palatino Linotype"/>
          <w:b/>
          <w:i/>
          <w:sz w:val="24"/>
          <w:lang w:val="es-ES"/>
        </w:rPr>
        <w:t>garantizar</w:t>
      </w:r>
      <w:r w:rsidRPr="00EF67E1">
        <w:rPr>
          <w:rFonts w:ascii="Palatino Linotype" w:eastAsia="Calibri" w:hAnsi="Palatino Linotype"/>
          <w:i/>
          <w:sz w:val="24"/>
          <w:lang w:val="es-ES"/>
        </w:rPr>
        <w:t xml:space="preserve"> los derechos humanos. </w:t>
      </w:r>
      <w:r w:rsidRPr="00EF67E1">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EF67E1">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EF67E1">
        <w:rPr>
          <w:rStyle w:val="Refdenotaalpie"/>
          <w:rFonts w:ascii="Palatino Linotype" w:hAnsi="Palatino Linotype"/>
          <w:i/>
          <w:sz w:val="24"/>
        </w:rPr>
        <w:footnoteReference w:id="1"/>
      </w:r>
      <w:r w:rsidRPr="00EF67E1">
        <w:rPr>
          <w:rFonts w:ascii="Palatino Linotype" w:hAnsi="Palatino Linotype"/>
          <w:i/>
          <w:sz w:val="24"/>
        </w:rPr>
        <w:t xml:space="preserve">, </w:t>
      </w:r>
      <w:r w:rsidRPr="00EF67E1">
        <w:rPr>
          <w:rFonts w:ascii="Palatino Linotype" w:hAnsi="Palatino Linotype"/>
          <w:sz w:val="24"/>
        </w:rPr>
        <w:t>asimismo establece</w:t>
      </w:r>
      <w:r w:rsidRPr="00EF67E1">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82E1B" w:rsidRPr="00EF67E1" w:rsidRDefault="00082E1B" w:rsidP="002D7F2E">
      <w:pPr>
        <w:pStyle w:val="Prrafodelista"/>
        <w:ind w:left="0"/>
        <w:rPr>
          <w:rFonts w:ascii="Palatino Linotype" w:eastAsia="Calibri" w:hAnsi="Palatino Linotype" w:cs="Arial"/>
          <w:sz w:val="24"/>
        </w:rPr>
      </w:pPr>
    </w:p>
    <w:p w:rsidR="00082E1B" w:rsidRPr="00EF67E1" w:rsidRDefault="00082E1B" w:rsidP="002D7F2E">
      <w:pPr>
        <w:pStyle w:val="Prrafodelista"/>
        <w:numPr>
          <w:ilvl w:val="0"/>
          <w:numId w:val="1"/>
        </w:numPr>
        <w:spacing w:line="360" w:lineRule="auto"/>
        <w:ind w:left="0" w:firstLine="0"/>
        <w:jc w:val="both"/>
        <w:rPr>
          <w:rFonts w:ascii="Palatino Linotype" w:eastAsia="Calibri" w:hAnsi="Palatino Linotype" w:cs="Arial"/>
          <w:sz w:val="24"/>
        </w:rPr>
      </w:pPr>
      <w:r w:rsidRPr="00EF67E1">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82E1B" w:rsidRPr="00EF67E1" w:rsidRDefault="00082E1B" w:rsidP="002D7F2E">
      <w:pPr>
        <w:pStyle w:val="Prrafodelista"/>
        <w:ind w:left="0"/>
        <w:rPr>
          <w:rFonts w:ascii="Palatino Linotype" w:hAnsi="Palatino Linotype"/>
          <w:sz w:val="24"/>
        </w:rPr>
      </w:pPr>
    </w:p>
    <w:p w:rsidR="00082E1B" w:rsidRPr="00EF67E1" w:rsidRDefault="00082E1B" w:rsidP="002D7F2E">
      <w:pPr>
        <w:pStyle w:val="Prrafodelista"/>
        <w:numPr>
          <w:ilvl w:val="0"/>
          <w:numId w:val="1"/>
        </w:numPr>
        <w:spacing w:line="360" w:lineRule="auto"/>
        <w:ind w:left="0" w:firstLine="0"/>
        <w:jc w:val="both"/>
        <w:rPr>
          <w:rFonts w:ascii="Palatino Linotype" w:eastAsia="Calibri" w:hAnsi="Palatino Linotype" w:cs="Arial"/>
          <w:sz w:val="24"/>
        </w:rPr>
      </w:pPr>
      <w:r w:rsidRPr="00EF67E1">
        <w:rPr>
          <w:rFonts w:ascii="Palatino Linotype" w:hAnsi="Palatino Linotype"/>
          <w:sz w:val="24"/>
        </w:rPr>
        <w:lastRenderedPageBreak/>
        <w:t xml:space="preserve">Es así que, su obligación es </w:t>
      </w:r>
      <w:r w:rsidRPr="00EF67E1">
        <w:rPr>
          <w:rFonts w:ascii="Palatino Linotype" w:hAnsi="Palatino Linotype"/>
          <w:i/>
          <w:sz w:val="24"/>
        </w:rPr>
        <w:t>realizar, con efectividad, los trámites internos necesarios para la atención de las solicitudes de información</w:t>
      </w:r>
      <w:r w:rsidRPr="00EF67E1">
        <w:rPr>
          <w:rStyle w:val="Refdenotaalpie"/>
          <w:rFonts w:ascii="Palatino Linotype" w:hAnsi="Palatino Linotype"/>
          <w:sz w:val="24"/>
        </w:rPr>
        <w:footnoteReference w:id="2"/>
      </w:r>
      <w:r w:rsidRPr="00EF67E1">
        <w:rPr>
          <w:rFonts w:ascii="Palatino Linotype" w:hAnsi="Palatino Linotype"/>
          <w:sz w:val="24"/>
        </w:rPr>
        <w:t>, es decir, deben otorgar respuestas concisas, contundentes y sobre todo que den la certeza de los actos que realizan.</w:t>
      </w:r>
    </w:p>
    <w:p w:rsidR="00082E1B" w:rsidRPr="00EF67E1" w:rsidRDefault="00082E1B" w:rsidP="002D7F2E">
      <w:pPr>
        <w:pStyle w:val="Prrafodelista"/>
        <w:ind w:left="0"/>
        <w:rPr>
          <w:rFonts w:ascii="Palatino Linotype" w:eastAsia="Calibri" w:hAnsi="Palatino Linotype" w:cs="Arial"/>
          <w:sz w:val="24"/>
        </w:rPr>
      </w:pPr>
    </w:p>
    <w:p w:rsidR="00082E1B" w:rsidRPr="00EF67E1" w:rsidRDefault="00082E1B" w:rsidP="002D7F2E">
      <w:pPr>
        <w:pStyle w:val="Prrafodelista"/>
        <w:numPr>
          <w:ilvl w:val="0"/>
          <w:numId w:val="1"/>
        </w:numPr>
        <w:spacing w:line="360" w:lineRule="auto"/>
        <w:ind w:left="0" w:firstLine="0"/>
        <w:jc w:val="both"/>
        <w:rPr>
          <w:rFonts w:ascii="Palatino Linotype" w:eastAsia="MS Mincho" w:hAnsi="Palatino Linotype"/>
          <w:sz w:val="24"/>
        </w:rPr>
      </w:pPr>
      <w:r w:rsidRPr="00EF67E1">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EF67E1">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082E1B" w:rsidRPr="00EF67E1" w:rsidRDefault="00082E1B" w:rsidP="002D7F2E">
      <w:pPr>
        <w:spacing w:line="360" w:lineRule="auto"/>
        <w:jc w:val="both"/>
        <w:rPr>
          <w:rFonts w:ascii="Palatino Linotype" w:eastAsia="Arial Unicode MS" w:hAnsi="Palatino Linotype" w:cs="Arial"/>
          <w:lang w:eastAsia="en-US"/>
        </w:rPr>
      </w:pP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i/>
          <w:iCs/>
        </w:rPr>
        <w:t xml:space="preserve">Artículo 50. </w:t>
      </w:r>
      <w:r w:rsidRPr="00EF67E1">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082E1B" w:rsidRPr="00EF67E1" w:rsidRDefault="00082E1B" w:rsidP="002D7F2E">
      <w:pPr>
        <w:jc w:val="both"/>
        <w:rPr>
          <w:rFonts w:ascii="Palatino Linotype" w:eastAsia="Palatino Linotype" w:hAnsi="Palatino Linotype" w:cs="Palatino Linotype"/>
          <w:i/>
          <w:iCs/>
        </w:rPr>
      </w:pP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i/>
          <w:iCs/>
        </w:rPr>
        <w:t xml:space="preserve">Artículo 53. </w:t>
      </w:r>
      <w:r w:rsidRPr="00EF67E1">
        <w:rPr>
          <w:rFonts w:ascii="Palatino Linotype" w:eastAsia="Palatino Linotype" w:hAnsi="Palatino Linotype" w:cs="Palatino Linotype"/>
          <w:i/>
          <w:iCs/>
        </w:rPr>
        <w:t>Las Unidades de Transparencia tendrán las siguientes funciones:</w:t>
      </w: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i/>
          <w:iCs/>
        </w:rPr>
        <w:t>(…)</w:t>
      </w: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bCs/>
          <w:i/>
          <w:iCs/>
        </w:rPr>
        <w:t>II.</w:t>
      </w:r>
      <w:r w:rsidRPr="00EF67E1">
        <w:rPr>
          <w:rFonts w:ascii="Palatino Linotype" w:eastAsia="Palatino Linotype" w:hAnsi="Palatino Linotype" w:cs="Palatino Linotype"/>
          <w:i/>
          <w:iCs/>
        </w:rPr>
        <w:t xml:space="preserve"> Recibir, tramitar y dar respuesta a las solicitudes de acceso a la información;</w:t>
      </w: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i/>
          <w:iCs/>
        </w:rPr>
        <w:t>(…)</w:t>
      </w: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bCs/>
          <w:i/>
          <w:iCs/>
        </w:rPr>
        <w:t>IV.</w:t>
      </w:r>
      <w:r w:rsidRPr="00EF67E1">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bCs/>
          <w:i/>
          <w:iCs/>
        </w:rPr>
        <w:t>V.</w:t>
      </w:r>
      <w:r w:rsidRPr="00EF67E1">
        <w:rPr>
          <w:rFonts w:ascii="Palatino Linotype" w:eastAsia="Palatino Linotype" w:hAnsi="Palatino Linotype" w:cs="Palatino Linotype"/>
          <w:i/>
          <w:iCs/>
        </w:rPr>
        <w:t xml:space="preserve"> Entregar, en su caso, a los particulares la información solicitada;</w:t>
      </w: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i/>
          <w:iCs/>
        </w:rPr>
        <w:t>(…)</w:t>
      </w:r>
    </w:p>
    <w:p w:rsidR="00082E1B" w:rsidRPr="00EF67E1" w:rsidRDefault="00082E1B" w:rsidP="002D7F2E">
      <w:pPr>
        <w:jc w:val="both"/>
        <w:rPr>
          <w:rFonts w:ascii="Palatino Linotype" w:eastAsia="Palatino Linotype" w:hAnsi="Palatino Linotype" w:cs="Palatino Linotype"/>
          <w:i/>
          <w:iCs/>
        </w:rPr>
      </w:pP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i/>
          <w:iCs/>
        </w:rPr>
        <w:t xml:space="preserve">Artículo 58. </w:t>
      </w:r>
      <w:r w:rsidRPr="00EF67E1">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082E1B" w:rsidRPr="00EF67E1" w:rsidRDefault="00082E1B" w:rsidP="002D7F2E">
      <w:pPr>
        <w:jc w:val="both"/>
        <w:rPr>
          <w:rFonts w:ascii="Palatino Linotype" w:eastAsia="Palatino Linotype" w:hAnsi="Palatino Linotype" w:cs="Palatino Linotype"/>
          <w:i/>
          <w:iCs/>
        </w:rPr>
      </w:pP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i/>
          <w:iCs/>
        </w:rPr>
        <w:t xml:space="preserve">Artículo 59. </w:t>
      </w:r>
      <w:r w:rsidRPr="00EF67E1">
        <w:rPr>
          <w:rFonts w:ascii="Palatino Linotype" w:eastAsia="Palatino Linotype" w:hAnsi="Palatino Linotype" w:cs="Palatino Linotype"/>
          <w:i/>
          <w:iCs/>
        </w:rPr>
        <w:t>Los servidores públicos habilitados tendrán las funciones siguientes:</w:t>
      </w:r>
    </w:p>
    <w:p w:rsidR="00082E1B" w:rsidRPr="00EF67E1" w:rsidRDefault="00082E1B" w:rsidP="002D7F2E">
      <w:pPr>
        <w:jc w:val="both"/>
        <w:rPr>
          <w:rFonts w:ascii="Palatino Linotype" w:eastAsia="Palatino Linotype" w:hAnsi="Palatino Linotype" w:cs="Palatino Linotype"/>
          <w:i/>
          <w:iCs/>
        </w:rPr>
      </w:pP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bCs/>
          <w:i/>
          <w:iCs/>
        </w:rPr>
        <w:t>I.</w:t>
      </w:r>
      <w:r w:rsidRPr="00EF67E1">
        <w:rPr>
          <w:rFonts w:ascii="Palatino Linotype" w:eastAsia="Palatino Linotype" w:hAnsi="Palatino Linotype" w:cs="Palatino Linotype"/>
          <w:i/>
          <w:iCs/>
        </w:rPr>
        <w:t xml:space="preserve"> Localizar la información que le solicite la Unidad de Transparencia;</w:t>
      </w: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bCs/>
          <w:i/>
          <w:iCs/>
        </w:rPr>
        <w:t>II.</w:t>
      </w:r>
      <w:r w:rsidRPr="00EF67E1">
        <w:rPr>
          <w:rFonts w:ascii="Palatino Linotype" w:eastAsia="Palatino Linotype" w:hAnsi="Palatino Linotype" w:cs="Palatino Linotype"/>
          <w:i/>
          <w:iCs/>
        </w:rPr>
        <w:t xml:space="preserve"> Proporcionar la información que obre en los archivos y que le sea solicitada por la Unidad de Transparencia;</w:t>
      </w: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i/>
          <w:iCs/>
        </w:rPr>
        <w:t>(...)</w:t>
      </w:r>
    </w:p>
    <w:p w:rsidR="00082E1B" w:rsidRPr="00EF67E1" w:rsidRDefault="00082E1B" w:rsidP="002D7F2E">
      <w:pPr>
        <w:jc w:val="both"/>
        <w:rPr>
          <w:rFonts w:ascii="Palatino Linotype" w:eastAsia="Palatino Linotype" w:hAnsi="Palatino Linotype" w:cs="Palatino Linotype"/>
          <w:i/>
          <w:iCs/>
        </w:rPr>
      </w:pPr>
    </w:p>
    <w:p w:rsidR="00082E1B" w:rsidRPr="00EF67E1" w:rsidRDefault="00082E1B" w:rsidP="002D7F2E">
      <w:pPr>
        <w:jc w:val="both"/>
        <w:rPr>
          <w:rFonts w:ascii="Palatino Linotype" w:eastAsia="Palatino Linotype" w:hAnsi="Palatino Linotype" w:cs="Palatino Linotype"/>
          <w:i/>
          <w:iCs/>
        </w:rPr>
      </w:pPr>
      <w:r w:rsidRPr="00EF67E1">
        <w:rPr>
          <w:rFonts w:ascii="Palatino Linotype" w:eastAsia="Palatino Linotype" w:hAnsi="Palatino Linotype" w:cs="Palatino Linotype"/>
          <w:b/>
          <w:i/>
          <w:iCs/>
        </w:rPr>
        <w:t xml:space="preserve">Artículo 162. </w:t>
      </w:r>
      <w:r w:rsidRPr="00EF67E1">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82E1B" w:rsidRPr="00EF67E1" w:rsidRDefault="00082E1B" w:rsidP="002D7F2E">
      <w:pPr>
        <w:spacing w:line="360" w:lineRule="auto"/>
        <w:jc w:val="both"/>
        <w:rPr>
          <w:rFonts w:ascii="Palatino Linotype" w:eastAsia="Palatino Linotype" w:hAnsi="Palatino Linotype" w:cs="Palatino Linotype"/>
        </w:rPr>
      </w:pPr>
    </w:p>
    <w:p w:rsidR="00082E1B" w:rsidRPr="00EF67E1" w:rsidRDefault="00082E1B" w:rsidP="002D7F2E">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EF67E1">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EF67E1">
        <w:rPr>
          <w:rFonts w:ascii="Palatino Linotype" w:eastAsia="Arial Unicode MS" w:hAnsi="Palatino Linotype" w:cs="Arial"/>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proofErr w:type="gramStart"/>
      <w:r w:rsidRPr="00EF67E1">
        <w:rPr>
          <w:rFonts w:ascii="Palatino Linotype" w:eastAsia="Arial Unicode MS" w:hAnsi="Palatino Linotype" w:cs="Arial"/>
          <w:sz w:val="24"/>
          <w:lang w:eastAsia="en-US"/>
        </w:rPr>
        <w:t>la</w:t>
      </w:r>
      <w:proofErr w:type="gramEnd"/>
      <w:r w:rsidRPr="00EF67E1">
        <w:rPr>
          <w:rFonts w:ascii="Palatino Linotype" w:eastAsia="Arial Unicode MS" w:hAnsi="Palatino Linotype" w:cs="Arial"/>
          <w:sz w:val="24"/>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082E1B" w:rsidRPr="00EF67E1" w:rsidRDefault="00082E1B" w:rsidP="002D7F2E">
      <w:pPr>
        <w:pStyle w:val="Prrafodelista"/>
        <w:spacing w:line="360" w:lineRule="auto"/>
        <w:ind w:left="0"/>
        <w:jc w:val="both"/>
        <w:rPr>
          <w:rFonts w:ascii="Palatino Linotype" w:eastAsia="Arial Unicode MS" w:hAnsi="Palatino Linotype" w:cs="Arial"/>
          <w:sz w:val="24"/>
          <w:lang w:eastAsia="en-US"/>
        </w:rPr>
      </w:pPr>
    </w:p>
    <w:p w:rsidR="00082E1B" w:rsidRPr="00EF67E1" w:rsidRDefault="00082E1B" w:rsidP="002D7F2E">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EF67E1">
        <w:rPr>
          <w:rFonts w:ascii="Palatino Linotype" w:eastAsia="Arial Unicode MS" w:hAnsi="Palatino Linotype" w:cs="Arial"/>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82E1B" w:rsidRPr="00EF67E1" w:rsidRDefault="00082E1B" w:rsidP="002D7F2E">
      <w:pPr>
        <w:pStyle w:val="Prrafodelista"/>
        <w:ind w:left="0"/>
        <w:rPr>
          <w:rFonts w:ascii="Palatino Linotype" w:eastAsia="Arial Unicode MS" w:hAnsi="Palatino Linotype" w:cs="Arial"/>
          <w:sz w:val="24"/>
          <w:lang w:eastAsia="en-US"/>
        </w:rPr>
      </w:pPr>
    </w:p>
    <w:p w:rsidR="00082E1B" w:rsidRPr="00EF67E1" w:rsidRDefault="00082E1B" w:rsidP="002D7F2E">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EF67E1">
        <w:rPr>
          <w:rFonts w:ascii="Palatino Linotype" w:eastAsia="Arial Unicode MS" w:hAnsi="Palatino Linotype" w:cs="Arial"/>
          <w:sz w:val="24"/>
          <w:lang w:eastAsia="en-US"/>
        </w:rPr>
        <w:t xml:space="preserve">En el caso que se resuelve, quien da respuesta a la solicitud es el Director </w:t>
      </w:r>
      <w:r w:rsidR="00D4465F" w:rsidRPr="00EF67E1">
        <w:rPr>
          <w:rFonts w:ascii="Palatino Linotype" w:eastAsia="Arial Unicode MS" w:hAnsi="Palatino Linotype" w:cs="Arial"/>
          <w:sz w:val="24"/>
          <w:lang w:eastAsia="en-US"/>
        </w:rPr>
        <w:t xml:space="preserve">de Bienestar Social, quien de acuerdo al artículo 106 del Bando Municipal de la Paz, </w:t>
      </w:r>
      <w:r w:rsidR="00D653EB" w:rsidRPr="00EF67E1">
        <w:rPr>
          <w:rFonts w:ascii="Palatino Linotype" w:eastAsia="Arial Unicode MS" w:hAnsi="Palatino Linotype" w:cs="Arial"/>
          <w:sz w:val="24"/>
          <w:lang w:eastAsia="en-US"/>
        </w:rPr>
        <w:t xml:space="preserve">lleva </w:t>
      </w:r>
      <w:r w:rsidR="00D653EB" w:rsidRPr="00EF67E1">
        <w:rPr>
          <w:rFonts w:ascii="Palatino Linotype" w:eastAsia="Arial Unicode MS" w:hAnsi="Palatino Linotype" w:cs="Arial"/>
          <w:sz w:val="24"/>
          <w:lang w:eastAsia="en-US"/>
        </w:rPr>
        <w:lastRenderedPageBreak/>
        <w:t>acabo las acciones necesarias para crear oportunidades de desarrollo igualitario, con el fin de reducir la desigualdad, a través de la ejecución de la política social, de acuerdo con los programas, estrategias, objetivos y prioridades del Plan de Desarrollo Municipal.</w:t>
      </w:r>
    </w:p>
    <w:p w:rsidR="00D653EB" w:rsidRPr="00EF67E1" w:rsidRDefault="00D653EB" w:rsidP="002D7F2E">
      <w:pPr>
        <w:pStyle w:val="Prrafodelista"/>
        <w:ind w:left="0"/>
        <w:rPr>
          <w:rFonts w:ascii="Palatino Linotype" w:eastAsia="Arial Unicode MS" w:hAnsi="Palatino Linotype" w:cs="Arial"/>
          <w:sz w:val="24"/>
          <w:lang w:eastAsia="en-US"/>
        </w:rPr>
      </w:pPr>
    </w:p>
    <w:p w:rsidR="001D0FEB" w:rsidRPr="00EF67E1" w:rsidRDefault="00D653EB" w:rsidP="002D7F2E">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EF67E1">
        <w:rPr>
          <w:rFonts w:ascii="Palatino Linotype" w:eastAsia="Arial Unicode MS" w:hAnsi="Palatino Linotype" w:cs="Arial"/>
          <w:sz w:val="24"/>
          <w:lang w:eastAsia="en-US"/>
        </w:rPr>
        <w:t>En ese sentido, se puede concluir que el Sujeto Obligado dio cumplimiento al proceso de búsqueda establecido por la Ley de Transparencia, pues la solicitud se turnó al área que de acuerdo a sus atribuciones genera, posee y administra la información solicitada.</w:t>
      </w:r>
    </w:p>
    <w:p w:rsidR="00D653EB" w:rsidRPr="00EF67E1" w:rsidRDefault="00D653EB" w:rsidP="002D7F2E">
      <w:pPr>
        <w:pStyle w:val="Prrafodelista"/>
        <w:ind w:left="0"/>
        <w:rPr>
          <w:rFonts w:ascii="Palatino Linotype" w:eastAsia="Arial Unicode MS" w:hAnsi="Palatino Linotype" w:cs="Arial"/>
          <w:sz w:val="24"/>
          <w:lang w:eastAsia="en-US"/>
        </w:rPr>
      </w:pPr>
    </w:p>
    <w:p w:rsidR="00D653EB" w:rsidRPr="00EF67E1" w:rsidRDefault="00D653EB" w:rsidP="002D7F2E">
      <w:pPr>
        <w:pStyle w:val="Prrafodelista"/>
        <w:numPr>
          <w:ilvl w:val="0"/>
          <w:numId w:val="1"/>
        </w:numPr>
        <w:spacing w:line="360" w:lineRule="auto"/>
        <w:ind w:left="0" w:firstLine="0"/>
        <w:jc w:val="both"/>
        <w:rPr>
          <w:rFonts w:ascii="Palatino Linotype" w:eastAsia="Arial Unicode MS" w:hAnsi="Palatino Linotype" w:cs="Arial"/>
          <w:i/>
          <w:sz w:val="24"/>
          <w:lang w:eastAsia="en-US"/>
        </w:rPr>
      </w:pPr>
      <w:r w:rsidRPr="00EF67E1">
        <w:rPr>
          <w:rFonts w:ascii="Palatino Linotype" w:eastAsia="Arial Unicode MS" w:hAnsi="Palatino Linotype" w:cs="Arial"/>
          <w:sz w:val="24"/>
          <w:lang w:eastAsia="en-US"/>
        </w:rPr>
        <w:t xml:space="preserve">En ese sentido, recordemos que el Recurrente solicitó </w:t>
      </w:r>
      <w:r w:rsidR="0020041E" w:rsidRPr="00EF67E1">
        <w:rPr>
          <w:rFonts w:ascii="Palatino Linotype" w:eastAsia="Arial Unicode MS" w:hAnsi="Palatino Linotype" w:cs="Arial"/>
          <w:sz w:val="24"/>
          <w:lang w:eastAsia="en-US"/>
        </w:rPr>
        <w:t>los programas sociales de la actual administración, su vigencia y los requisitos para ser parte.</w:t>
      </w:r>
    </w:p>
    <w:p w:rsidR="00D653EB" w:rsidRPr="00EF67E1" w:rsidRDefault="00D653EB" w:rsidP="002D7F2E">
      <w:pPr>
        <w:pStyle w:val="Prrafodelista"/>
        <w:ind w:left="0"/>
        <w:rPr>
          <w:rFonts w:ascii="Palatino Linotype" w:eastAsia="Arial Unicode MS" w:hAnsi="Palatino Linotype" w:cs="Arial"/>
          <w:sz w:val="24"/>
          <w:lang w:eastAsia="en-US"/>
        </w:rPr>
      </w:pPr>
    </w:p>
    <w:p w:rsidR="00D653EB" w:rsidRPr="00EF67E1" w:rsidRDefault="0020041E" w:rsidP="002D7F2E">
      <w:pPr>
        <w:pStyle w:val="Prrafodelista"/>
        <w:numPr>
          <w:ilvl w:val="0"/>
          <w:numId w:val="1"/>
        </w:numPr>
        <w:spacing w:line="360" w:lineRule="auto"/>
        <w:ind w:left="0" w:firstLine="0"/>
        <w:jc w:val="both"/>
        <w:rPr>
          <w:rFonts w:ascii="Palatino Linotype" w:eastAsia="Arial Unicode MS" w:hAnsi="Palatino Linotype" w:cs="Arial"/>
          <w:i/>
          <w:sz w:val="24"/>
          <w:lang w:eastAsia="en-US"/>
        </w:rPr>
      </w:pPr>
      <w:r w:rsidRPr="00EF67E1">
        <w:rPr>
          <w:rFonts w:ascii="Palatino Linotype" w:eastAsia="Arial Unicode MS" w:hAnsi="Palatino Linotype" w:cs="Arial"/>
          <w:sz w:val="24"/>
          <w:lang w:eastAsia="en-US"/>
        </w:rPr>
        <w:t xml:space="preserve">En respuesta, el Sujeto Obligado señaló: </w:t>
      </w:r>
    </w:p>
    <w:p w:rsidR="00D653EB" w:rsidRPr="00EF67E1" w:rsidRDefault="00D653EB" w:rsidP="002D7F2E">
      <w:pPr>
        <w:pStyle w:val="Prrafodelista"/>
        <w:ind w:left="0"/>
        <w:rPr>
          <w:rFonts w:ascii="Palatino Linotype" w:eastAsia="Arial Unicode MS" w:hAnsi="Palatino Linotype" w:cs="Arial"/>
          <w:i/>
          <w:sz w:val="24"/>
          <w:lang w:eastAsia="en-US"/>
        </w:rPr>
      </w:pPr>
    </w:p>
    <w:p w:rsidR="00D653EB" w:rsidRPr="00EF67E1" w:rsidRDefault="00D653EB" w:rsidP="002D7F2E">
      <w:pPr>
        <w:spacing w:line="360" w:lineRule="auto"/>
        <w:jc w:val="both"/>
        <w:rPr>
          <w:rFonts w:ascii="Palatino Linotype" w:eastAsia="Arial Unicode MS" w:hAnsi="Palatino Linotype" w:cs="Arial"/>
          <w:i/>
          <w:lang w:eastAsia="en-US"/>
        </w:rPr>
      </w:pPr>
      <w:r w:rsidRPr="00EF67E1">
        <w:rPr>
          <w:rFonts w:ascii="Palatino Linotype" w:eastAsia="Arial Unicode MS" w:hAnsi="Palatino Linotype" w:cs="Arial"/>
          <w:i/>
          <w:lang w:eastAsia="en-US"/>
        </w:rPr>
        <w:t>“Al respecto le informo que los programas sociales vigentes son: entrega de aparatos funcionales (silla de ruedas, bastón, andadera), así como credenciales de discapacidad. Los requisitos para poder ser beneficiario de los programas sociales son: INE, CURP, Comprobante de domicilio, Acta de Nacimiento y Certificado de Discapacidad emitido por el Centro de Salud.”</w:t>
      </w:r>
    </w:p>
    <w:p w:rsidR="00D653EB" w:rsidRPr="00EF67E1" w:rsidRDefault="00D653EB" w:rsidP="002D7F2E">
      <w:pPr>
        <w:spacing w:line="360" w:lineRule="auto"/>
        <w:jc w:val="both"/>
        <w:rPr>
          <w:rFonts w:ascii="Palatino Linotype" w:eastAsia="Arial Unicode MS" w:hAnsi="Palatino Linotype" w:cs="Arial"/>
          <w:i/>
          <w:lang w:eastAsia="en-US"/>
        </w:rPr>
      </w:pPr>
    </w:p>
    <w:p w:rsidR="0020041E" w:rsidRPr="00EF67E1" w:rsidRDefault="00D653EB" w:rsidP="002D7F2E">
      <w:pPr>
        <w:numPr>
          <w:ilvl w:val="0"/>
          <w:numId w:val="1"/>
        </w:numPr>
        <w:spacing w:line="360" w:lineRule="auto"/>
        <w:ind w:left="0" w:firstLine="0"/>
        <w:jc w:val="both"/>
        <w:rPr>
          <w:rFonts w:ascii="Palatino Linotype" w:hAnsi="Palatino Linotype"/>
        </w:rPr>
      </w:pPr>
      <w:r w:rsidRPr="00EF67E1">
        <w:rPr>
          <w:rFonts w:ascii="Palatino Linotype" w:hAnsi="Palatino Linotype"/>
        </w:rPr>
        <w:t>Posteriormente, el Recurrente se inconformó por la entrega de información incompleta</w:t>
      </w:r>
      <w:r w:rsidR="0020041E" w:rsidRPr="00EF67E1">
        <w:rPr>
          <w:rFonts w:ascii="Palatino Linotype" w:hAnsi="Palatino Linotype"/>
        </w:rPr>
        <w:t>.</w:t>
      </w:r>
    </w:p>
    <w:p w:rsidR="0020041E" w:rsidRPr="00EF67E1" w:rsidRDefault="0020041E" w:rsidP="002D7F2E">
      <w:pPr>
        <w:spacing w:line="360" w:lineRule="auto"/>
        <w:jc w:val="both"/>
        <w:rPr>
          <w:rFonts w:ascii="Palatino Linotype" w:hAnsi="Palatino Linotype"/>
        </w:rPr>
      </w:pPr>
      <w:r w:rsidRPr="00EF67E1">
        <w:rPr>
          <w:rFonts w:ascii="Palatino Linotype" w:hAnsi="Palatino Linotype"/>
        </w:rPr>
        <w:t xml:space="preserve"> </w:t>
      </w:r>
    </w:p>
    <w:p w:rsidR="0020041E" w:rsidRPr="00EF67E1" w:rsidRDefault="0020041E" w:rsidP="002D7F2E">
      <w:pPr>
        <w:numPr>
          <w:ilvl w:val="0"/>
          <w:numId w:val="1"/>
        </w:numPr>
        <w:spacing w:line="360" w:lineRule="auto"/>
        <w:ind w:left="0" w:firstLine="0"/>
        <w:jc w:val="both"/>
        <w:rPr>
          <w:rFonts w:ascii="Palatino Linotype" w:hAnsi="Palatino Linotype"/>
        </w:rPr>
      </w:pPr>
      <w:r w:rsidRPr="00EF67E1">
        <w:rPr>
          <w:rFonts w:ascii="Palatino Linotype" w:hAnsi="Palatino Linotype"/>
        </w:rPr>
        <w:t xml:space="preserve">Al respecto, este Órgano Garante puede advertir que el punto de la solicitud que no fue colmado es la vigencia, ya que si bien, el Sujeto Obligado señaló que son los </w:t>
      </w:r>
      <w:r w:rsidRPr="00EF67E1">
        <w:rPr>
          <w:rFonts w:ascii="Palatino Linotype" w:hAnsi="Palatino Linotype"/>
        </w:rPr>
        <w:lastRenderedPageBreak/>
        <w:t xml:space="preserve">programas vigentes, no señaló si existe un periodo de vigencia del programa, por lo tanto, lo procedente es ordenar su entrega. </w:t>
      </w:r>
    </w:p>
    <w:p w:rsidR="0020041E" w:rsidRPr="00EF67E1" w:rsidRDefault="0020041E" w:rsidP="002D7F2E">
      <w:pPr>
        <w:pStyle w:val="Prrafodelista"/>
        <w:numPr>
          <w:ilvl w:val="0"/>
          <w:numId w:val="1"/>
        </w:numPr>
        <w:tabs>
          <w:tab w:val="left" w:pos="287"/>
        </w:tabs>
        <w:spacing w:before="240" w:after="360" w:line="360" w:lineRule="auto"/>
        <w:ind w:left="0" w:firstLine="0"/>
        <w:jc w:val="both"/>
        <w:rPr>
          <w:rFonts w:ascii="Palatino Linotype" w:hAnsi="Palatino Linotype" w:cs="Arial"/>
          <w:i/>
          <w:color w:val="000000" w:themeColor="text1"/>
          <w:sz w:val="24"/>
        </w:rPr>
      </w:pPr>
      <w:r w:rsidRPr="00EF67E1">
        <w:rPr>
          <w:rFonts w:ascii="Palatino Linotype" w:hAnsi="Palatino Linotype"/>
          <w:color w:val="000000" w:themeColor="text1"/>
          <w:sz w:val="24"/>
        </w:rPr>
        <w:t xml:space="preserve">Resulta necesario referir que, el </w:t>
      </w:r>
      <w:r w:rsidRPr="00EF67E1">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F67E1">
        <w:rPr>
          <w:rFonts w:ascii="Palatino Linotype" w:eastAsia="Calibri" w:hAnsi="Palatino Linotype" w:cs="Arial"/>
          <w:b/>
          <w:sz w:val="24"/>
        </w:rPr>
        <w:t>los Sujetos Obligados deberán documentar todo acto que se derive del ejercicio de sus facultades, competencias o funciones,</w:t>
      </w:r>
      <w:r w:rsidRPr="00EF67E1">
        <w:rPr>
          <w:rFonts w:ascii="Palatino Linotype" w:eastAsia="Calibri" w:hAnsi="Palatino Linotype" w:cs="Arial"/>
          <w:sz w:val="24"/>
        </w:rPr>
        <w:t xml:space="preserve"> considerando desde su origen la eventual publicidad y reutilización de la información que generen, posean o administren.</w:t>
      </w:r>
    </w:p>
    <w:p w:rsidR="0020041E" w:rsidRPr="00EF67E1" w:rsidRDefault="0020041E" w:rsidP="002D7F2E">
      <w:pPr>
        <w:pStyle w:val="Prrafodelista"/>
        <w:tabs>
          <w:tab w:val="left" w:pos="287"/>
        </w:tabs>
        <w:spacing w:line="360" w:lineRule="auto"/>
        <w:ind w:left="0"/>
        <w:rPr>
          <w:rFonts w:ascii="Palatino Linotype" w:hAnsi="Palatino Linotype" w:cs="Arial"/>
          <w:i/>
          <w:color w:val="000000" w:themeColor="text1"/>
          <w:sz w:val="24"/>
        </w:rPr>
      </w:pPr>
    </w:p>
    <w:p w:rsidR="0020041E" w:rsidRPr="00EF67E1" w:rsidRDefault="0020041E" w:rsidP="002D7F2E">
      <w:pPr>
        <w:pStyle w:val="Prrafodelista"/>
        <w:numPr>
          <w:ilvl w:val="0"/>
          <w:numId w:val="1"/>
        </w:numPr>
        <w:tabs>
          <w:tab w:val="left" w:pos="287"/>
        </w:tabs>
        <w:spacing w:line="360" w:lineRule="auto"/>
        <w:ind w:left="0" w:firstLine="0"/>
        <w:jc w:val="both"/>
        <w:rPr>
          <w:rFonts w:ascii="Palatino Linotype" w:hAnsi="Palatino Linotype" w:cs="Arial"/>
          <w:color w:val="000000"/>
          <w:sz w:val="24"/>
        </w:rPr>
      </w:pPr>
      <w:r w:rsidRPr="00EF67E1">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20041E" w:rsidRPr="00EF67E1" w:rsidRDefault="0020041E" w:rsidP="002D7F2E">
      <w:pPr>
        <w:pStyle w:val="Prrafodelista"/>
        <w:spacing w:line="360" w:lineRule="auto"/>
        <w:ind w:left="0"/>
        <w:rPr>
          <w:rFonts w:ascii="Palatino Linotype" w:hAnsi="Palatino Linotype" w:cs="Arial"/>
          <w:color w:val="000000"/>
          <w:sz w:val="24"/>
        </w:rPr>
      </w:pPr>
    </w:p>
    <w:p w:rsidR="0020041E" w:rsidRPr="00EF67E1" w:rsidRDefault="0020041E" w:rsidP="002D7F2E">
      <w:pPr>
        <w:autoSpaceDE w:val="0"/>
        <w:autoSpaceDN w:val="0"/>
        <w:adjustRightInd w:val="0"/>
        <w:spacing w:line="360" w:lineRule="auto"/>
        <w:jc w:val="both"/>
        <w:rPr>
          <w:rFonts w:ascii="Palatino Linotype" w:hAnsi="Palatino Linotype" w:cs="Bookman Old Style"/>
          <w:i/>
        </w:rPr>
      </w:pPr>
      <w:r w:rsidRPr="00EF67E1">
        <w:rPr>
          <w:rFonts w:ascii="Palatino Linotype" w:hAnsi="Palatino Linotype" w:cs="Bookman Old Style,Bold"/>
          <w:b/>
          <w:bCs/>
          <w:i/>
        </w:rPr>
        <w:t xml:space="preserve">Artículo 4. </w:t>
      </w:r>
      <w:r w:rsidRPr="00EF67E1">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20041E" w:rsidRPr="00EF67E1" w:rsidRDefault="0020041E" w:rsidP="002D7F2E">
      <w:pPr>
        <w:autoSpaceDE w:val="0"/>
        <w:autoSpaceDN w:val="0"/>
        <w:adjustRightInd w:val="0"/>
        <w:spacing w:line="360" w:lineRule="auto"/>
        <w:jc w:val="both"/>
        <w:rPr>
          <w:rFonts w:ascii="Palatino Linotype" w:hAnsi="Palatino Linotype" w:cs="Bookman Old Style"/>
          <w:i/>
        </w:rPr>
      </w:pPr>
    </w:p>
    <w:p w:rsidR="0020041E" w:rsidRPr="00EF67E1" w:rsidRDefault="0020041E" w:rsidP="002D7F2E">
      <w:pPr>
        <w:autoSpaceDE w:val="0"/>
        <w:autoSpaceDN w:val="0"/>
        <w:adjustRightInd w:val="0"/>
        <w:spacing w:line="360" w:lineRule="auto"/>
        <w:jc w:val="both"/>
        <w:rPr>
          <w:rFonts w:ascii="Palatino Linotype" w:hAnsi="Palatino Linotype" w:cs="Bookman Old Style"/>
          <w:i/>
        </w:rPr>
      </w:pPr>
      <w:r w:rsidRPr="00EF67E1">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EF67E1">
        <w:rPr>
          <w:rFonts w:ascii="Palatino Linotype" w:hAnsi="Palatino Linotype" w:cs="Bookman Old Style"/>
          <w:i/>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0041E" w:rsidRPr="00EF67E1" w:rsidRDefault="0020041E" w:rsidP="002D7F2E">
      <w:pPr>
        <w:autoSpaceDE w:val="0"/>
        <w:autoSpaceDN w:val="0"/>
        <w:adjustRightInd w:val="0"/>
        <w:spacing w:line="360" w:lineRule="auto"/>
        <w:jc w:val="both"/>
        <w:rPr>
          <w:rFonts w:ascii="Palatino Linotype" w:hAnsi="Palatino Linotype" w:cs="Bookman Old Style"/>
          <w:i/>
        </w:rPr>
      </w:pPr>
    </w:p>
    <w:p w:rsidR="0020041E" w:rsidRPr="00EF67E1" w:rsidRDefault="0020041E" w:rsidP="002D7F2E">
      <w:pPr>
        <w:autoSpaceDE w:val="0"/>
        <w:autoSpaceDN w:val="0"/>
        <w:adjustRightInd w:val="0"/>
        <w:spacing w:line="360" w:lineRule="auto"/>
        <w:jc w:val="both"/>
        <w:rPr>
          <w:rFonts w:ascii="Palatino Linotype" w:hAnsi="Palatino Linotype" w:cs="Bookman Old Style"/>
          <w:i/>
        </w:rPr>
      </w:pPr>
      <w:r w:rsidRPr="00EF67E1">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20041E" w:rsidRPr="00EF67E1" w:rsidRDefault="0020041E" w:rsidP="002D7F2E">
      <w:pPr>
        <w:autoSpaceDE w:val="0"/>
        <w:autoSpaceDN w:val="0"/>
        <w:adjustRightInd w:val="0"/>
        <w:spacing w:line="360" w:lineRule="auto"/>
        <w:jc w:val="both"/>
        <w:rPr>
          <w:rFonts w:ascii="Palatino Linotype" w:hAnsi="Palatino Linotype" w:cs="Arial"/>
          <w:i/>
          <w:color w:val="000000"/>
        </w:rPr>
      </w:pPr>
    </w:p>
    <w:p w:rsidR="0020041E" w:rsidRPr="00EF67E1" w:rsidRDefault="0020041E" w:rsidP="002D7F2E">
      <w:pPr>
        <w:autoSpaceDE w:val="0"/>
        <w:autoSpaceDN w:val="0"/>
        <w:adjustRightInd w:val="0"/>
        <w:spacing w:line="360" w:lineRule="auto"/>
        <w:jc w:val="both"/>
        <w:rPr>
          <w:rFonts w:ascii="Palatino Linotype" w:hAnsi="Palatino Linotype" w:cs="Bookman Old Style"/>
          <w:i/>
        </w:rPr>
      </w:pPr>
      <w:r w:rsidRPr="00EF67E1">
        <w:rPr>
          <w:rFonts w:ascii="Palatino Linotype" w:hAnsi="Palatino Linotype" w:cs="Bookman Old Style,Bold"/>
          <w:b/>
          <w:bCs/>
          <w:i/>
        </w:rPr>
        <w:t xml:space="preserve">Artículo 12. </w:t>
      </w:r>
      <w:r w:rsidRPr="00EF67E1">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rsidR="0020041E" w:rsidRPr="00EF67E1" w:rsidRDefault="0020041E" w:rsidP="002D7F2E">
      <w:pPr>
        <w:autoSpaceDE w:val="0"/>
        <w:autoSpaceDN w:val="0"/>
        <w:adjustRightInd w:val="0"/>
        <w:spacing w:line="360" w:lineRule="auto"/>
        <w:jc w:val="both"/>
        <w:rPr>
          <w:rFonts w:ascii="Palatino Linotype" w:hAnsi="Palatino Linotype" w:cs="Bookman Old Style"/>
          <w:i/>
        </w:rPr>
      </w:pPr>
    </w:p>
    <w:p w:rsidR="0020041E" w:rsidRPr="00EF67E1" w:rsidRDefault="0020041E" w:rsidP="002D7F2E">
      <w:pPr>
        <w:autoSpaceDE w:val="0"/>
        <w:autoSpaceDN w:val="0"/>
        <w:adjustRightInd w:val="0"/>
        <w:spacing w:line="360" w:lineRule="auto"/>
        <w:jc w:val="both"/>
        <w:rPr>
          <w:rFonts w:ascii="Palatino Linotype" w:hAnsi="Palatino Linotype" w:cs="Bookman Old Style"/>
          <w:i/>
        </w:rPr>
      </w:pPr>
      <w:r w:rsidRPr="00EF67E1">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EF67E1">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rsidR="0020041E" w:rsidRPr="00EF67E1" w:rsidRDefault="0020041E" w:rsidP="002D7F2E">
      <w:pPr>
        <w:autoSpaceDE w:val="0"/>
        <w:autoSpaceDN w:val="0"/>
        <w:adjustRightInd w:val="0"/>
        <w:spacing w:line="360" w:lineRule="auto"/>
        <w:jc w:val="both"/>
        <w:rPr>
          <w:rFonts w:ascii="Palatino Linotype" w:hAnsi="Palatino Linotype" w:cs="Arial"/>
          <w:i/>
          <w:color w:val="000000"/>
        </w:rPr>
      </w:pPr>
    </w:p>
    <w:p w:rsidR="0020041E" w:rsidRPr="00EF67E1" w:rsidRDefault="0020041E" w:rsidP="002D7F2E">
      <w:pPr>
        <w:pStyle w:val="Prrafodelista"/>
        <w:numPr>
          <w:ilvl w:val="0"/>
          <w:numId w:val="1"/>
        </w:numPr>
        <w:tabs>
          <w:tab w:val="left" w:pos="851"/>
        </w:tabs>
        <w:spacing w:line="360" w:lineRule="auto"/>
        <w:ind w:left="0" w:firstLine="0"/>
        <w:jc w:val="both"/>
        <w:rPr>
          <w:rFonts w:ascii="Palatino Linotype" w:hAnsi="Palatino Linotype"/>
          <w:sz w:val="24"/>
          <w:lang w:val="es-ES"/>
        </w:rPr>
      </w:pPr>
      <w:r w:rsidRPr="00EF67E1">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F67E1">
        <w:rPr>
          <w:rStyle w:val="Refdenotaalpie"/>
          <w:rFonts w:ascii="Palatino Linotype" w:hAnsi="Palatino Linotype"/>
          <w:sz w:val="24"/>
          <w:lang w:val="es-ES"/>
        </w:rPr>
        <w:footnoteReference w:id="3"/>
      </w:r>
      <w:r w:rsidRPr="00EF67E1">
        <w:rPr>
          <w:rFonts w:ascii="Palatino Linotype" w:hAnsi="Palatino Linotype"/>
          <w:sz w:val="24"/>
          <w:lang w:val="es-ES"/>
        </w:rPr>
        <w:t xml:space="preserve"> </w:t>
      </w:r>
      <w:r w:rsidRPr="00EF67E1">
        <w:rPr>
          <w:rFonts w:ascii="Palatino Linotype" w:hAnsi="Palatino Linotype"/>
          <w:sz w:val="24"/>
          <w:lang w:val="es-ES"/>
        </w:rPr>
        <w:lastRenderedPageBreak/>
        <w:t>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0041E" w:rsidRPr="00EF67E1" w:rsidRDefault="0020041E" w:rsidP="002D7F2E">
      <w:pPr>
        <w:pStyle w:val="Prrafodelista"/>
        <w:tabs>
          <w:tab w:val="left" w:pos="851"/>
        </w:tabs>
        <w:spacing w:line="360" w:lineRule="auto"/>
        <w:ind w:left="0"/>
        <w:jc w:val="both"/>
        <w:rPr>
          <w:rFonts w:ascii="Palatino Linotype" w:hAnsi="Palatino Linotype"/>
          <w:sz w:val="24"/>
          <w:lang w:val="es-ES"/>
        </w:rPr>
      </w:pPr>
    </w:p>
    <w:p w:rsidR="0020041E" w:rsidRPr="00EF67E1" w:rsidRDefault="0020041E" w:rsidP="002D7F2E">
      <w:pPr>
        <w:pStyle w:val="Prrafodelista"/>
        <w:numPr>
          <w:ilvl w:val="0"/>
          <w:numId w:val="1"/>
        </w:numPr>
        <w:tabs>
          <w:tab w:val="left" w:pos="851"/>
        </w:tabs>
        <w:spacing w:line="360" w:lineRule="auto"/>
        <w:ind w:left="0" w:firstLine="0"/>
        <w:jc w:val="both"/>
        <w:rPr>
          <w:rFonts w:ascii="Palatino Linotype" w:hAnsi="Palatino Linotype"/>
          <w:sz w:val="24"/>
          <w:lang w:val="es-ES"/>
        </w:rPr>
      </w:pPr>
      <w:r w:rsidRPr="00EF67E1">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0041E" w:rsidRPr="00EF67E1" w:rsidRDefault="0020041E" w:rsidP="002D7F2E">
      <w:pPr>
        <w:pStyle w:val="Prrafodelista"/>
        <w:spacing w:line="360" w:lineRule="auto"/>
        <w:ind w:left="0"/>
        <w:rPr>
          <w:rFonts w:ascii="Palatino Linotype" w:hAnsi="Palatino Linotype"/>
          <w:sz w:val="24"/>
          <w:lang w:val="es-ES"/>
        </w:rPr>
      </w:pPr>
    </w:p>
    <w:p w:rsidR="0020041E" w:rsidRPr="00EF67E1" w:rsidRDefault="0020041E" w:rsidP="002D7F2E">
      <w:pPr>
        <w:pStyle w:val="Prrafodelista"/>
        <w:tabs>
          <w:tab w:val="left" w:pos="851"/>
        </w:tabs>
        <w:spacing w:line="360" w:lineRule="auto"/>
        <w:ind w:left="0"/>
        <w:jc w:val="both"/>
        <w:rPr>
          <w:rFonts w:ascii="Palatino Linotype" w:hAnsi="Palatino Linotype"/>
          <w:i/>
          <w:sz w:val="24"/>
        </w:rPr>
      </w:pPr>
      <w:r w:rsidRPr="00EF67E1">
        <w:rPr>
          <w:rFonts w:ascii="Palatino Linotype" w:hAnsi="Palatino Linotype"/>
          <w:b/>
          <w:i/>
          <w:sz w:val="24"/>
        </w:rPr>
        <w:t>ACCESO A LA INFORMACIÓN. IMPLICACIÓN DEL PRINCIPIO DE MÁXIMA PUBLICIDAD EN EL DERECHO FUNDAMENTAL RELATIVO.</w:t>
      </w:r>
      <w:r w:rsidRPr="00EF67E1">
        <w:rPr>
          <w:rFonts w:ascii="Palatino Linotype" w:hAnsi="Palatino Linotype"/>
          <w:i/>
          <w:sz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w:t>
      </w:r>
      <w:r w:rsidRPr="00EF67E1">
        <w:rPr>
          <w:rFonts w:ascii="Palatino Linotype" w:hAnsi="Palatino Linotype"/>
          <w:i/>
          <w:sz w:val="24"/>
        </w:rPr>
        <w:lastRenderedPageBreak/>
        <w:t xml:space="preserve">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0041E" w:rsidRPr="00EF67E1" w:rsidRDefault="0020041E" w:rsidP="002D7F2E">
      <w:pPr>
        <w:pStyle w:val="Prrafodelista"/>
        <w:tabs>
          <w:tab w:val="left" w:pos="851"/>
        </w:tabs>
        <w:spacing w:line="360" w:lineRule="auto"/>
        <w:ind w:left="0"/>
        <w:jc w:val="both"/>
        <w:rPr>
          <w:rFonts w:ascii="Palatino Linotype" w:hAnsi="Palatino Linotype"/>
          <w:i/>
          <w:sz w:val="24"/>
        </w:rPr>
      </w:pPr>
    </w:p>
    <w:p w:rsidR="0020041E" w:rsidRPr="00EF67E1" w:rsidRDefault="0020041E" w:rsidP="002D7F2E">
      <w:pPr>
        <w:pStyle w:val="Prrafodelista"/>
        <w:tabs>
          <w:tab w:val="left" w:pos="851"/>
        </w:tabs>
        <w:spacing w:line="360" w:lineRule="auto"/>
        <w:ind w:left="0"/>
        <w:jc w:val="both"/>
        <w:rPr>
          <w:rFonts w:ascii="Palatino Linotype" w:hAnsi="Palatino Linotype"/>
          <w:i/>
          <w:sz w:val="24"/>
        </w:rPr>
      </w:pPr>
      <w:r w:rsidRPr="00EF67E1">
        <w:rPr>
          <w:rFonts w:ascii="Palatino Linotype" w:hAnsi="Palatino Linotype"/>
          <w:i/>
          <w:sz w:val="24"/>
        </w:rPr>
        <w:t xml:space="preserve">CUARTO TRIBUNAL COLEGIADO EN MATERIA ADMINISTRATIVA DEL PRIMER CIRCUITO. </w:t>
      </w:r>
    </w:p>
    <w:p w:rsidR="0020041E" w:rsidRPr="00EF67E1" w:rsidRDefault="0020041E" w:rsidP="002D7F2E">
      <w:pPr>
        <w:pStyle w:val="Prrafodelista"/>
        <w:tabs>
          <w:tab w:val="left" w:pos="851"/>
        </w:tabs>
        <w:spacing w:line="360" w:lineRule="auto"/>
        <w:ind w:left="0"/>
        <w:jc w:val="both"/>
        <w:rPr>
          <w:rFonts w:ascii="Palatino Linotype" w:hAnsi="Palatino Linotype"/>
          <w:i/>
          <w:sz w:val="24"/>
        </w:rPr>
      </w:pPr>
    </w:p>
    <w:p w:rsidR="0020041E" w:rsidRPr="00EF67E1" w:rsidRDefault="0020041E" w:rsidP="002D7F2E">
      <w:pPr>
        <w:pStyle w:val="Prrafodelista"/>
        <w:tabs>
          <w:tab w:val="left" w:pos="851"/>
        </w:tabs>
        <w:spacing w:line="360" w:lineRule="auto"/>
        <w:ind w:left="0"/>
        <w:jc w:val="both"/>
        <w:rPr>
          <w:rFonts w:ascii="Palatino Linotype" w:hAnsi="Palatino Linotype"/>
          <w:i/>
          <w:sz w:val="24"/>
          <w:lang w:val="es-ES"/>
        </w:rPr>
      </w:pPr>
      <w:r w:rsidRPr="00EF67E1">
        <w:rPr>
          <w:rFonts w:ascii="Palatino Linotype" w:hAnsi="Palatino Linotype"/>
          <w:i/>
          <w:sz w:val="24"/>
        </w:rPr>
        <w:t xml:space="preserve">Amparo en revisión 257/2012. Ruth Corona Muñoz. 6 de diciembre de 2012. Unanimidad de votos. Ponente: Jean Claude </w:t>
      </w:r>
      <w:proofErr w:type="spellStart"/>
      <w:r w:rsidRPr="00EF67E1">
        <w:rPr>
          <w:rFonts w:ascii="Palatino Linotype" w:hAnsi="Palatino Linotype"/>
          <w:i/>
          <w:sz w:val="24"/>
        </w:rPr>
        <w:t>Tron</w:t>
      </w:r>
      <w:proofErr w:type="spellEnd"/>
      <w:r w:rsidRPr="00EF67E1">
        <w:rPr>
          <w:rFonts w:ascii="Palatino Linotype" w:hAnsi="Palatino Linotype"/>
          <w:i/>
          <w:sz w:val="24"/>
        </w:rPr>
        <w:t xml:space="preserve"> </w:t>
      </w:r>
      <w:proofErr w:type="spellStart"/>
      <w:r w:rsidRPr="00EF67E1">
        <w:rPr>
          <w:rFonts w:ascii="Palatino Linotype" w:hAnsi="Palatino Linotype"/>
          <w:i/>
          <w:sz w:val="24"/>
        </w:rPr>
        <w:t>Petit</w:t>
      </w:r>
      <w:proofErr w:type="spellEnd"/>
      <w:r w:rsidRPr="00EF67E1">
        <w:rPr>
          <w:rFonts w:ascii="Palatino Linotype" w:hAnsi="Palatino Linotype"/>
          <w:i/>
          <w:sz w:val="24"/>
        </w:rPr>
        <w:t>. Secretaria: Mayra Susana Martínez López.</w:t>
      </w:r>
    </w:p>
    <w:p w:rsidR="0020041E" w:rsidRPr="00EF67E1" w:rsidRDefault="0020041E" w:rsidP="002D7F2E">
      <w:pPr>
        <w:pStyle w:val="Prrafodelista"/>
        <w:spacing w:line="360" w:lineRule="auto"/>
        <w:ind w:left="0"/>
        <w:rPr>
          <w:rFonts w:ascii="Palatino Linotype" w:hAnsi="Palatino Linotype"/>
          <w:sz w:val="24"/>
          <w:lang w:val="es-ES"/>
        </w:rPr>
      </w:pPr>
    </w:p>
    <w:p w:rsidR="0020041E" w:rsidRPr="00EF67E1" w:rsidRDefault="0020041E" w:rsidP="002D7F2E">
      <w:pPr>
        <w:pStyle w:val="Prrafodelista"/>
        <w:numPr>
          <w:ilvl w:val="0"/>
          <w:numId w:val="1"/>
        </w:numPr>
        <w:tabs>
          <w:tab w:val="left" w:pos="851"/>
        </w:tabs>
        <w:spacing w:before="240" w:after="240" w:line="360" w:lineRule="auto"/>
        <w:ind w:left="0" w:firstLine="0"/>
        <w:jc w:val="both"/>
        <w:rPr>
          <w:rFonts w:ascii="Palatino Linotype" w:hAnsi="Palatino Linotype" w:cs="Arial"/>
          <w:sz w:val="24"/>
          <w:lang w:val="es-ES"/>
        </w:rPr>
      </w:pPr>
      <w:r w:rsidRPr="00EF67E1">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20041E" w:rsidRPr="00EF67E1" w:rsidRDefault="0020041E" w:rsidP="002D7F2E">
      <w:pPr>
        <w:autoSpaceDE w:val="0"/>
        <w:autoSpaceDN w:val="0"/>
        <w:adjustRightInd w:val="0"/>
        <w:spacing w:line="360" w:lineRule="auto"/>
        <w:jc w:val="both"/>
        <w:rPr>
          <w:rFonts w:ascii="Palatino Linotype" w:hAnsi="Palatino Linotype"/>
          <w:i/>
          <w:lang w:val="es-ES"/>
        </w:rPr>
      </w:pPr>
      <w:r w:rsidRPr="00EF67E1">
        <w:rPr>
          <w:rFonts w:ascii="Palatino Linotype" w:eastAsiaTheme="minorHAnsi" w:hAnsi="Palatino Linotype" w:cs="Bookman Old Style,Bold"/>
          <w:b/>
          <w:bCs/>
          <w:i/>
          <w:lang w:eastAsia="en-US"/>
        </w:rPr>
        <w:t xml:space="preserve">XI. Documento: </w:t>
      </w:r>
      <w:r w:rsidRPr="00EF67E1">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w:t>
      </w:r>
      <w:r w:rsidRPr="00EF67E1">
        <w:rPr>
          <w:rFonts w:ascii="Palatino Linotype" w:eastAsiaTheme="minorHAnsi" w:hAnsi="Palatino Linotype" w:cs="Bookman Old Style"/>
          <w:b/>
          <w:i/>
          <w:lang w:eastAsia="en-US"/>
        </w:rPr>
        <w:t>cualquier otro registro</w:t>
      </w:r>
      <w:r w:rsidRPr="00EF67E1">
        <w:rPr>
          <w:rFonts w:ascii="Palatino Linotype" w:eastAsiaTheme="minorHAnsi" w:hAnsi="Palatino Linotype" w:cs="Bookman Old Style"/>
          <w:i/>
          <w:lang w:eastAsia="en-US"/>
        </w:rPr>
        <w:t xml:space="preserve"> que documente el ejercicio de las </w:t>
      </w:r>
      <w:r w:rsidRPr="00EF67E1">
        <w:rPr>
          <w:rFonts w:ascii="Palatino Linotype" w:eastAsiaTheme="minorHAnsi" w:hAnsi="Palatino Linotype" w:cs="Bookman Old Style"/>
          <w:i/>
          <w:lang w:eastAsia="en-US"/>
        </w:rPr>
        <w:lastRenderedPageBreak/>
        <w:t>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0041E" w:rsidRPr="00EF67E1" w:rsidRDefault="0020041E" w:rsidP="002D7F2E">
      <w:pPr>
        <w:pStyle w:val="Prrafodelista"/>
        <w:tabs>
          <w:tab w:val="left" w:pos="851"/>
        </w:tabs>
        <w:spacing w:line="360" w:lineRule="auto"/>
        <w:ind w:left="0"/>
        <w:jc w:val="both"/>
        <w:rPr>
          <w:rFonts w:ascii="Palatino Linotype" w:hAnsi="Palatino Linotype"/>
          <w:sz w:val="24"/>
          <w:lang w:val="es-ES"/>
        </w:rPr>
      </w:pPr>
    </w:p>
    <w:p w:rsidR="00053E09" w:rsidRPr="00EF67E1" w:rsidRDefault="0020041E" w:rsidP="002D7F2E">
      <w:pPr>
        <w:pStyle w:val="Prrafodelista"/>
        <w:numPr>
          <w:ilvl w:val="0"/>
          <w:numId w:val="1"/>
        </w:numPr>
        <w:tabs>
          <w:tab w:val="left" w:pos="851"/>
        </w:tabs>
        <w:spacing w:line="360" w:lineRule="auto"/>
        <w:ind w:left="0" w:firstLine="0"/>
        <w:jc w:val="both"/>
        <w:rPr>
          <w:rFonts w:ascii="Palatino Linotype" w:hAnsi="Palatino Linotype"/>
          <w:sz w:val="24"/>
          <w:lang w:val="es-ES"/>
        </w:rPr>
      </w:pPr>
      <w:r w:rsidRPr="00EF67E1">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053E09" w:rsidRPr="00EF67E1" w:rsidRDefault="00053E09" w:rsidP="002D7F2E">
      <w:pPr>
        <w:pStyle w:val="Prrafodelista"/>
        <w:tabs>
          <w:tab w:val="left" w:pos="851"/>
        </w:tabs>
        <w:spacing w:line="360" w:lineRule="auto"/>
        <w:ind w:left="0"/>
        <w:jc w:val="both"/>
        <w:rPr>
          <w:rFonts w:ascii="Palatino Linotype" w:hAnsi="Palatino Linotype"/>
          <w:sz w:val="24"/>
          <w:lang w:val="es-ES"/>
        </w:rPr>
      </w:pPr>
    </w:p>
    <w:p w:rsidR="00053E09" w:rsidRPr="00EF67E1" w:rsidRDefault="00053E09" w:rsidP="002D7F2E">
      <w:pPr>
        <w:pStyle w:val="Prrafodelista"/>
        <w:numPr>
          <w:ilvl w:val="0"/>
          <w:numId w:val="1"/>
        </w:numPr>
        <w:tabs>
          <w:tab w:val="left" w:pos="851"/>
        </w:tabs>
        <w:spacing w:line="360" w:lineRule="auto"/>
        <w:ind w:left="0" w:firstLine="0"/>
        <w:jc w:val="both"/>
        <w:rPr>
          <w:rFonts w:ascii="Palatino Linotype" w:hAnsi="Palatino Linotype"/>
          <w:sz w:val="24"/>
          <w:lang w:val="es-ES"/>
        </w:rPr>
      </w:pPr>
      <w:r w:rsidRPr="00EF67E1">
        <w:rPr>
          <w:rFonts w:ascii="Palatino Linotype" w:eastAsia="Calibri" w:hAnsi="Palatino Linotype"/>
          <w:sz w:val="24"/>
        </w:rPr>
        <w:t>En consecuencia, una vez analizadas las constancias que integran el expediente electrónico</w:t>
      </w:r>
      <w:r w:rsidRPr="00EF67E1">
        <w:rPr>
          <w:rFonts w:ascii="Palatino Linotype" w:eastAsia="MS Mincho" w:hAnsi="Palatino Linotype" w:cstheme="majorBidi"/>
          <w:sz w:val="24"/>
        </w:rPr>
        <w:t>,</w:t>
      </w:r>
      <w:r w:rsidRPr="00EF67E1">
        <w:rPr>
          <w:rFonts w:ascii="Palatino Linotype" w:eastAsia="MS Mincho" w:hAnsi="Palatino Linotype" w:cstheme="majorBidi"/>
          <w:sz w:val="24"/>
          <w:lang w:val="es-ES"/>
        </w:rPr>
        <w:t xml:space="preserve"> y en mérito de lo expuesto en líneas anteriores, resultan fundadas las razones o motivos de inconformidad hechos valer por el </w:t>
      </w:r>
      <w:r w:rsidRPr="00EF67E1">
        <w:rPr>
          <w:rFonts w:ascii="Palatino Linotype" w:eastAsia="MS Mincho" w:hAnsi="Palatino Linotype" w:cstheme="majorBidi"/>
          <w:b/>
          <w:sz w:val="24"/>
          <w:lang w:val="es-ES"/>
        </w:rPr>
        <w:t>RECURRENTE</w:t>
      </w:r>
      <w:r w:rsidRPr="00EF67E1">
        <w:rPr>
          <w:rFonts w:ascii="Palatino Linotype" w:eastAsia="MS Mincho" w:hAnsi="Palatino Linotype" w:cstheme="majorBidi"/>
          <w:sz w:val="24"/>
          <w:lang w:val="es-ES"/>
        </w:rPr>
        <w:t xml:space="preserve"> dentro del recurso de revisión </w:t>
      </w:r>
      <w:r w:rsidRPr="00EF67E1">
        <w:rPr>
          <w:rFonts w:ascii="Palatino Linotype" w:eastAsia="MS Mincho" w:hAnsi="Palatino Linotype" w:cstheme="majorBidi"/>
          <w:b/>
          <w:bCs/>
          <w:sz w:val="24"/>
          <w:lang w:val="es-ES"/>
        </w:rPr>
        <w:t>03158/INFOEM/IP/RR/2025</w:t>
      </w:r>
      <w:r w:rsidRPr="00EF67E1">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EF67E1">
        <w:rPr>
          <w:rFonts w:ascii="Palatino Linotype" w:eastAsia="MS Mincho" w:hAnsi="Palatino Linotype" w:cstheme="majorBidi"/>
          <w:b/>
          <w:sz w:val="24"/>
          <w:lang w:val="es-ES"/>
        </w:rPr>
        <w:t>MODIFICA</w:t>
      </w:r>
      <w:r w:rsidRPr="00EF67E1">
        <w:rPr>
          <w:rFonts w:ascii="Palatino Linotype" w:eastAsia="MS Mincho" w:hAnsi="Palatino Linotype" w:cstheme="majorBidi"/>
          <w:sz w:val="24"/>
          <w:lang w:val="es-ES"/>
        </w:rPr>
        <w:t xml:space="preserve"> la respuesta del Sujeto Obligado y se ORDENA la entrega, de ser procedente en versión pública, del documento donde conste la vigencia de los programas señalados en respuesta. </w:t>
      </w:r>
    </w:p>
    <w:p w:rsidR="001D0FEB" w:rsidRPr="00EF67E1" w:rsidRDefault="001D0FEB" w:rsidP="002D7F2E">
      <w:pPr>
        <w:spacing w:line="360" w:lineRule="auto"/>
        <w:jc w:val="both"/>
        <w:rPr>
          <w:rFonts w:ascii="Palatino Linotype" w:hAnsi="Palatino Linotype"/>
        </w:rPr>
      </w:pPr>
    </w:p>
    <w:p w:rsidR="001D0FEB" w:rsidRPr="00EF67E1" w:rsidRDefault="00082E1B" w:rsidP="002D7F2E">
      <w:pPr>
        <w:pStyle w:val="Prrafodelista"/>
        <w:numPr>
          <w:ilvl w:val="0"/>
          <w:numId w:val="14"/>
        </w:numPr>
        <w:spacing w:line="360" w:lineRule="auto"/>
        <w:ind w:left="0"/>
        <w:jc w:val="both"/>
        <w:rPr>
          <w:rFonts w:ascii="Palatino Linotype" w:hAnsi="Palatino Linotype"/>
          <w:b/>
          <w:sz w:val="24"/>
        </w:rPr>
      </w:pPr>
      <w:r w:rsidRPr="00EF67E1">
        <w:rPr>
          <w:rFonts w:ascii="Palatino Linotype" w:hAnsi="Palatino Linotype"/>
          <w:b/>
          <w:sz w:val="24"/>
        </w:rPr>
        <w:t>Del recurso de revisión 03159/INFOEM/IP/RR/2025</w:t>
      </w:r>
    </w:p>
    <w:p w:rsidR="00082E1B" w:rsidRPr="00EF67E1" w:rsidRDefault="00082E1B" w:rsidP="002D7F2E">
      <w:pPr>
        <w:spacing w:line="360" w:lineRule="auto"/>
        <w:jc w:val="both"/>
        <w:rPr>
          <w:rFonts w:ascii="Palatino Linotype" w:hAnsi="Palatino Linotype"/>
          <w:b/>
        </w:rPr>
      </w:pPr>
    </w:p>
    <w:p w:rsidR="00053E09" w:rsidRPr="00EF67E1" w:rsidRDefault="00053E0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color w:val="000000"/>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w:t>
      </w:r>
      <w:r w:rsidRPr="00EF67E1">
        <w:rPr>
          <w:rFonts w:ascii="Palatino Linotype" w:eastAsia="Palatino Linotype" w:hAnsi="Palatino Linotype" w:cs="Palatino Linotype"/>
          <w:color w:val="000000"/>
        </w:rPr>
        <w:lastRenderedPageBreak/>
        <w:t xml:space="preserve">determinar la confirmación; revocación o modificación; desechamiento o </w:t>
      </w:r>
      <w:r w:rsidRPr="00EF67E1">
        <w:rPr>
          <w:rFonts w:ascii="Palatino Linotype" w:eastAsia="Palatino Linotype" w:hAnsi="Palatino Linotype" w:cs="Palatino Linotype"/>
          <w:b/>
          <w:color w:val="000000"/>
          <w:u w:val="single"/>
        </w:rPr>
        <w:t>sobreseimiento</w:t>
      </w:r>
      <w:r w:rsidRPr="00EF67E1">
        <w:rPr>
          <w:rFonts w:ascii="Palatino Linotype" w:eastAsia="Palatino Linotype" w:hAnsi="Palatino Linotype" w:cs="Palatino Linotype"/>
          <w:color w:val="000000"/>
        </w:rPr>
        <w:t xml:space="preserve">; y en su caso ordenar la entrega de la información con respecto a la respuesta emitida por el </w:t>
      </w:r>
      <w:r w:rsidRPr="00EF67E1">
        <w:rPr>
          <w:rFonts w:ascii="Palatino Linotype" w:eastAsia="Palatino Linotype" w:hAnsi="Palatino Linotype" w:cs="Palatino Linotype"/>
          <w:b/>
          <w:color w:val="000000"/>
        </w:rPr>
        <w:t>SUJETO</w:t>
      </w:r>
      <w:r w:rsidRPr="00EF67E1">
        <w:rPr>
          <w:rFonts w:ascii="Palatino Linotype" w:eastAsia="Palatino Linotype" w:hAnsi="Palatino Linotype" w:cs="Palatino Linotype"/>
          <w:color w:val="000000"/>
        </w:rPr>
        <w:t xml:space="preserve"> </w:t>
      </w:r>
      <w:r w:rsidRPr="00EF67E1">
        <w:rPr>
          <w:rFonts w:ascii="Palatino Linotype" w:eastAsia="Palatino Linotype" w:hAnsi="Palatino Linotype" w:cs="Palatino Linotype"/>
          <w:b/>
          <w:color w:val="000000"/>
        </w:rPr>
        <w:t>OBLIGADO</w:t>
      </w:r>
      <w:r w:rsidRPr="00EF67E1">
        <w:rPr>
          <w:rFonts w:ascii="Palatino Linotype" w:eastAsia="Palatino Linotype" w:hAnsi="Palatino Linotype" w:cs="Palatino Linotype"/>
          <w:color w:val="000000"/>
        </w:rPr>
        <w:t>.</w:t>
      </w:r>
    </w:p>
    <w:p w:rsidR="00053E09" w:rsidRPr="00EF67E1" w:rsidRDefault="00053E09" w:rsidP="002D7F2E">
      <w:pPr>
        <w:spacing w:line="360" w:lineRule="auto"/>
        <w:jc w:val="both"/>
        <w:rPr>
          <w:rFonts w:ascii="Palatino Linotype" w:hAnsi="Palatino Linotype"/>
        </w:rPr>
      </w:pPr>
    </w:p>
    <w:p w:rsidR="00053E09" w:rsidRPr="00EF67E1" w:rsidRDefault="00053E0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color w:val="000000"/>
        </w:rPr>
        <w:t xml:space="preserve">De acuerdo al precepto legal contenido en la fracción III del artículo 192 de la </w:t>
      </w:r>
      <w:r w:rsidRPr="00EF67E1">
        <w:rPr>
          <w:rFonts w:ascii="Palatino Linotype" w:eastAsia="Palatino Linotype" w:hAnsi="Palatino Linotype" w:cs="Palatino Linotype"/>
          <w:b/>
          <w:color w:val="000000"/>
        </w:rPr>
        <w:t>Ley de Transparencia y Acceso a la Información Pública del Estado de México y Municipios</w:t>
      </w:r>
      <w:r w:rsidRPr="00EF67E1">
        <w:rPr>
          <w:rFonts w:ascii="Palatino Linotype" w:eastAsia="Palatino Linotype" w:hAnsi="Palatino Linotype" w:cs="Palatino Linotype"/>
          <w:color w:val="000000"/>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053E09" w:rsidRPr="00EF67E1" w:rsidRDefault="00053E09" w:rsidP="002D7F2E">
      <w:pPr>
        <w:pStyle w:val="Prrafodelista"/>
        <w:ind w:left="0"/>
        <w:rPr>
          <w:rFonts w:ascii="Palatino Linotype" w:eastAsia="Palatino Linotype" w:hAnsi="Palatino Linotype" w:cs="Palatino Linotype"/>
          <w:color w:val="000000"/>
          <w:sz w:val="24"/>
        </w:rPr>
      </w:pPr>
    </w:p>
    <w:p w:rsidR="00053E09" w:rsidRPr="00EF67E1" w:rsidRDefault="00053E09" w:rsidP="002D7F2E">
      <w:pPr>
        <w:numPr>
          <w:ilvl w:val="0"/>
          <w:numId w:val="1"/>
        </w:numPr>
        <w:spacing w:line="360" w:lineRule="auto"/>
        <w:ind w:left="0" w:firstLine="0"/>
        <w:jc w:val="both"/>
        <w:rPr>
          <w:rFonts w:ascii="Palatino Linotype" w:hAnsi="Palatino Linotype"/>
        </w:rPr>
      </w:pPr>
      <w:r w:rsidRPr="00EF67E1">
        <w:rPr>
          <w:rFonts w:ascii="Palatino Linotype" w:eastAsia="Palatino Linotype" w:hAnsi="Palatino Linotype" w:cs="Palatino Linotype"/>
          <w:color w:val="000000"/>
        </w:rPr>
        <w:t xml:space="preserve">Para los efectos de esta resolución, es oportuno precisar los alcances jurídicos de la fracción III de la disposición legal transcrita. Así, procede el sobreseimiento del recurso de revisión cuando el </w:t>
      </w:r>
      <w:r w:rsidRPr="00EF67E1">
        <w:rPr>
          <w:rFonts w:ascii="Palatino Linotype" w:eastAsia="Palatino Linotype" w:hAnsi="Palatino Linotype" w:cs="Palatino Linotype"/>
          <w:b/>
          <w:color w:val="000000"/>
        </w:rPr>
        <w:t>SUJETO OBLIGADO</w:t>
      </w:r>
      <w:r w:rsidRPr="00EF67E1">
        <w:rPr>
          <w:rFonts w:ascii="Palatino Linotype" w:eastAsia="Palatino Linotype" w:hAnsi="Palatino Linotype" w:cs="Palatino Linotype"/>
          <w:color w:val="000000"/>
        </w:rPr>
        <w:t>:</w:t>
      </w:r>
    </w:p>
    <w:p w:rsidR="00053E09" w:rsidRPr="00EF67E1" w:rsidRDefault="00053E09" w:rsidP="002D7F2E">
      <w:pPr>
        <w:spacing w:line="360" w:lineRule="auto"/>
        <w:jc w:val="both"/>
        <w:rPr>
          <w:rFonts w:ascii="Palatino Linotype" w:hAnsi="Palatino Linotype"/>
        </w:rPr>
      </w:pPr>
    </w:p>
    <w:p w:rsidR="00053E09" w:rsidRPr="00EF67E1" w:rsidRDefault="00053E09" w:rsidP="002D7F2E">
      <w:pPr>
        <w:numPr>
          <w:ilvl w:val="0"/>
          <w:numId w:val="17"/>
        </w:numPr>
        <w:spacing w:line="360" w:lineRule="auto"/>
        <w:ind w:left="0" w:firstLine="0"/>
        <w:jc w:val="both"/>
        <w:rPr>
          <w:rFonts w:ascii="Palatino Linotype" w:eastAsia="Palatino Linotype" w:hAnsi="Palatino Linotype" w:cs="Palatino Linotype"/>
        </w:rPr>
      </w:pPr>
      <w:r w:rsidRPr="00EF67E1">
        <w:rPr>
          <w:rFonts w:ascii="Palatino Linotype" w:eastAsia="Palatino Linotype" w:hAnsi="Palatino Linotype" w:cs="Palatino Linotype"/>
          <w:b/>
        </w:rPr>
        <w:t>Modifique el acto impugnado:</w:t>
      </w:r>
      <w:r w:rsidRPr="00EF67E1">
        <w:rPr>
          <w:rFonts w:ascii="Palatino Linotype" w:eastAsia="Palatino Linotype" w:hAnsi="Palatino Linotype" w:cs="Palatino Linotype"/>
        </w:rPr>
        <w:t xml:space="preserve"> Se actualiza cuando el </w:t>
      </w:r>
      <w:r w:rsidRPr="00EF67E1">
        <w:rPr>
          <w:rFonts w:ascii="Palatino Linotype" w:eastAsia="Palatino Linotype" w:hAnsi="Palatino Linotype" w:cs="Palatino Linotype"/>
          <w:b/>
        </w:rPr>
        <w:t>SUJETO OBLIGADO</w:t>
      </w:r>
      <w:r w:rsidRPr="00EF67E1">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rsidR="00053E09" w:rsidRPr="00EF67E1" w:rsidRDefault="00053E09" w:rsidP="002D7F2E">
      <w:pPr>
        <w:numPr>
          <w:ilvl w:val="0"/>
          <w:numId w:val="17"/>
        </w:numPr>
        <w:spacing w:line="360" w:lineRule="auto"/>
        <w:ind w:left="0" w:firstLine="0"/>
        <w:jc w:val="both"/>
        <w:rPr>
          <w:rFonts w:ascii="Palatino Linotype" w:eastAsia="Palatino Linotype" w:hAnsi="Palatino Linotype" w:cs="Palatino Linotype"/>
        </w:rPr>
      </w:pPr>
      <w:r w:rsidRPr="00EF67E1">
        <w:rPr>
          <w:rFonts w:ascii="Palatino Linotype" w:eastAsia="Palatino Linotype" w:hAnsi="Palatino Linotype" w:cs="Palatino Linotype"/>
          <w:b/>
        </w:rPr>
        <w:t>Revoque el acto impugnado:</w:t>
      </w:r>
      <w:r w:rsidRPr="00EF67E1">
        <w:rPr>
          <w:rFonts w:ascii="Palatino Linotype" w:eastAsia="Palatino Linotype" w:hAnsi="Palatino Linotype" w:cs="Palatino Linotype"/>
        </w:rPr>
        <w:t xml:space="preserve"> En este supuesto, el </w:t>
      </w:r>
      <w:r w:rsidRPr="00EF67E1">
        <w:rPr>
          <w:rFonts w:ascii="Palatino Linotype" w:eastAsia="Palatino Linotype" w:hAnsi="Palatino Linotype" w:cs="Palatino Linotype"/>
          <w:b/>
        </w:rPr>
        <w:t>SUJETO OBLIGADO</w:t>
      </w:r>
      <w:r w:rsidRPr="00EF67E1">
        <w:rPr>
          <w:rFonts w:ascii="Palatino Linotype" w:eastAsia="Palatino Linotype" w:hAnsi="Palatino Linotype" w:cs="Palatino Linotype"/>
        </w:rPr>
        <w:t xml:space="preserve"> deja sin efectos la primera respuesta y en su lugar emite otra que satisfaga lo solicitado por el Particular en un primer momento.</w:t>
      </w:r>
    </w:p>
    <w:p w:rsidR="00053E09" w:rsidRPr="00EF67E1" w:rsidRDefault="00053E09" w:rsidP="002D7F2E">
      <w:pPr>
        <w:spacing w:line="360" w:lineRule="auto"/>
        <w:jc w:val="both"/>
        <w:rPr>
          <w:rFonts w:ascii="Palatino Linotype" w:eastAsia="Palatino Linotype" w:hAnsi="Palatino Linotype" w:cs="Palatino Linotype"/>
        </w:rPr>
      </w:pPr>
    </w:p>
    <w:p w:rsidR="00053E09" w:rsidRPr="00EF67E1" w:rsidRDefault="00053E09" w:rsidP="002D7F2E">
      <w:pPr>
        <w:pStyle w:val="Prrafodelista"/>
        <w:numPr>
          <w:ilvl w:val="0"/>
          <w:numId w:val="1"/>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sz w:val="24"/>
        </w:rPr>
      </w:pPr>
      <w:r w:rsidRPr="00EF67E1">
        <w:rPr>
          <w:rFonts w:ascii="Palatino Linotype" w:eastAsia="Palatino Linotype" w:hAnsi="Palatino Linotype" w:cs="Palatino Linotype"/>
          <w:color w:val="000000"/>
          <w:sz w:val="24"/>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053E09" w:rsidRPr="00EF67E1" w:rsidRDefault="00053E09" w:rsidP="002D7F2E">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color w:val="000000"/>
          <w:sz w:val="24"/>
        </w:rPr>
      </w:pPr>
    </w:p>
    <w:p w:rsidR="00053E09" w:rsidRPr="00EF67E1" w:rsidRDefault="00053E09" w:rsidP="002D7F2E">
      <w:pPr>
        <w:pStyle w:val="Prrafodelista"/>
        <w:numPr>
          <w:ilvl w:val="0"/>
          <w:numId w:val="1"/>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sz w:val="24"/>
        </w:rPr>
      </w:pPr>
      <w:r w:rsidRPr="00EF67E1">
        <w:rPr>
          <w:rFonts w:ascii="Palatino Linotype" w:eastAsia="Palatino Linotype" w:hAnsi="Palatino Linotype" w:cs="Palatino Linotype"/>
          <w:color w:val="000000"/>
          <w:sz w:val="24"/>
        </w:rPr>
        <w:t>En el presente caso, el Recurrente solicitó l</w:t>
      </w:r>
      <w:r w:rsidRPr="00EF67E1">
        <w:rPr>
          <w:rFonts w:ascii="Palatino Linotype" w:eastAsia="Palatino Linotype" w:hAnsi="Palatino Linotype" w:cs="Palatino Linotype"/>
          <w:sz w:val="24"/>
        </w:rPr>
        <w:t xml:space="preserve">os programas sociales o apoyos destinados a los jóvenes, conocer si se otorgan por colonia y si existe un plan de trabajo para beneficiar a los jóvenes. </w:t>
      </w:r>
    </w:p>
    <w:p w:rsidR="00053E09" w:rsidRPr="00EF67E1" w:rsidRDefault="00053E09" w:rsidP="002D7F2E">
      <w:pPr>
        <w:pStyle w:val="Prrafodelista"/>
        <w:ind w:left="0"/>
        <w:rPr>
          <w:rFonts w:ascii="Palatino Linotype" w:eastAsia="Palatino Linotype" w:hAnsi="Palatino Linotype" w:cs="Palatino Linotype"/>
          <w:color w:val="000000"/>
          <w:sz w:val="24"/>
        </w:rPr>
      </w:pPr>
    </w:p>
    <w:p w:rsidR="00053E09" w:rsidRPr="00EF67E1" w:rsidRDefault="00053E09" w:rsidP="002D7F2E">
      <w:pPr>
        <w:pStyle w:val="Prrafodelista"/>
        <w:numPr>
          <w:ilvl w:val="0"/>
          <w:numId w:val="1"/>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sz w:val="24"/>
        </w:rPr>
      </w:pPr>
      <w:r w:rsidRPr="00EF67E1">
        <w:rPr>
          <w:rFonts w:ascii="Palatino Linotype" w:eastAsia="Palatino Linotype" w:hAnsi="Palatino Linotype" w:cs="Palatino Linotype"/>
          <w:color w:val="000000"/>
          <w:sz w:val="24"/>
        </w:rPr>
        <w:t>En respuesta, el Sujeto Obligado señaló a través del Director de Bienestar Social lo siguiente:</w:t>
      </w:r>
    </w:p>
    <w:p w:rsidR="00053E09" w:rsidRPr="00EF67E1" w:rsidRDefault="00053E09" w:rsidP="002D7F2E">
      <w:pPr>
        <w:pStyle w:val="Prrafodelista"/>
        <w:ind w:left="0"/>
        <w:rPr>
          <w:rFonts w:ascii="Palatino Linotype" w:eastAsia="Palatino Linotype" w:hAnsi="Palatino Linotype" w:cs="Palatino Linotype"/>
          <w:color w:val="000000"/>
          <w:sz w:val="24"/>
        </w:rPr>
      </w:pPr>
    </w:p>
    <w:p w:rsidR="00A05300" w:rsidRPr="00EF67E1" w:rsidRDefault="00A05300" w:rsidP="002D7F2E">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i/>
          <w:color w:val="000000"/>
          <w:sz w:val="24"/>
        </w:rPr>
      </w:pPr>
      <w:r w:rsidRPr="00EF67E1">
        <w:rPr>
          <w:rFonts w:ascii="Palatino Linotype" w:eastAsia="Palatino Linotype" w:hAnsi="Palatino Linotype" w:cs="Palatino Linotype"/>
          <w:i/>
          <w:color w:val="000000"/>
          <w:sz w:val="24"/>
        </w:rPr>
        <w:t>“</w:t>
      </w:r>
      <w:r w:rsidR="00053E09" w:rsidRPr="00EF67E1">
        <w:rPr>
          <w:rFonts w:ascii="Palatino Linotype" w:eastAsia="Palatino Linotype" w:hAnsi="Palatino Linotype" w:cs="Palatino Linotype"/>
          <w:i/>
          <w:color w:val="000000"/>
          <w:sz w:val="24"/>
        </w:rPr>
        <w:t xml:space="preserve">Al respecto le informo que los programas sociales vigentes son: entrega de aparatos están funcionales (silla de ruedas, bastón, andadera), </w:t>
      </w:r>
      <w:proofErr w:type="spellStart"/>
      <w:r w:rsidR="00053E09" w:rsidRPr="00EF67E1">
        <w:rPr>
          <w:rFonts w:ascii="Palatino Linotype" w:eastAsia="Palatino Linotype" w:hAnsi="Palatino Linotype" w:cs="Palatino Linotype"/>
          <w:i/>
          <w:color w:val="000000"/>
          <w:sz w:val="24"/>
        </w:rPr>
        <w:t>asi</w:t>
      </w:r>
      <w:proofErr w:type="spellEnd"/>
      <w:r w:rsidR="00053E09" w:rsidRPr="00EF67E1">
        <w:rPr>
          <w:rFonts w:ascii="Palatino Linotype" w:eastAsia="Palatino Linotype" w:hAnsi="Palatino Linotype" w:cs="Palatino Linotype"/>
          <w:i/>
          <w:color w:val="000000"/>
          <w:sz w:val="24"/>
        </w:rPr>
        <w:t xml:space="preserve"> como credenciales de discapacidad y requiera dirigidos a las y los ciudadanos de nuestro querido municipio de la paz que los y de todas las edades. </w:t>
      </w:r>
      <w:proofErr w:type="gramStart"/>
      <w:r w:rsidR="00053E09" w:rsidRPr="00EF67E1">
        <w:rPr>
          <w:rFonts w:ascii="Palatino Linotype" w:eastAsia="Palatino Linotype" w:hAnsi="Palatino Linotype" w:cs="Palatino Linotype"/>
          <w:i/>
          <w:color w:val="000000"/>
          <w:sz w:val="24"/>
        </w:rPr>
        <w:t>discapacidad</w:t>
      </w:r>
      <w:proofErr w:type="gramEnd"/>
      <w:r w:rsidR="00053E09" w:rsidRPr="00EF67E1">
        <w:rPr>
          <w:rFonts w:ascii="Palatino Linotype" w:eastAsia="Palatino Linotype" w:hAnsi="Palatino Linotype" w:cs="Palatino Linotype"/>
          <w:i/>
          <w:color w:val="000000"/>
          <w:sz w:val="24"/>
        </w:rPr>
        <w:t xml:space="preserve">. </w:t>
      </w:r>
    </w:p>
    <w:p w:rsidR="00A05300" w:rsidRPr="00EF67E1" w:rsidRDefault="00053E09" w:rsidP="002D7F2E">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i/>
          <w:color w:val="000000"/>
          <w:sz w:val="24"/>
        </w:rPr>
      </w:pPr>
      <w:r w:rsidRPr="00EF67E1">
        <w:rPr>
          <w:rFonts w:ascii="Palatino Linotype" w:eastAsia="Palatino Linotype" w:hAnsi="Palatino Linotype" w:cs="Palatino Linotype"/>
          <w:i/>
          <w:color w:val="000000"/>
          <w:sz w:val="24"/>
        </w:rPr>
        <w:t xml:space="preserve">Se llevan </w:t>
      </w:r>
      <w:proofErr w:type="spellStart"/>
      <w:r w:rsidRPr="00EF67E1">
        <w:rPr>
          <w:rFonts w:ascii="Palatino Linotype" w:eastAsia="Palatino Linotype" w:hAnsi="Palatino Linotype" w:cs="Palatino Linotype"/>
          <w:i/>
          <w:color w:val="000000"/>
          <w:sz w:val="24"/>
        </w:rPr>
        <w:t>acabo</w:t>
      </w:r>
      <w:proofErr w:type="spellEnd"/>
      <w:r w:rsidRPr="00EF67E1">
        <w:rPr>
          <w:rFonts w:ascii="Palatino Linotype" w:eastAsia="Palatino Linotype" w:hAnsi="Palatino Linotype" w:cs="Palatino Linotype"/>
          <w:i/>
          <w:color w:val="000000"/>
          <w:sz w:val="24"/>
        </w:rPr>
        <w:t xml:space="preserve"> censos en todo el municipio especialmente </w:t>
      </w:r>
      <w:r w:rsidR="00A05300" w:rsidRPr="00EF67E1">
        <w:rPr>
          <w:rFonts w:ascii="Palatino Linotype" w:eastAsia="Palatino Linotype" w:hAnsi="Palatino Linotype" w:cs="Palatino Linotype"/>
          <w:i/>
          <w:color w:val="000000"/>
          <w:sz w:val="24"/>
        </w:rPr>
        <w:t>para identificar a personas con.</w:t>
      </w:r>
    </w:p>
    <w:p w:rsidR="00053E09" w:rsidRPr="00EF67E1" w:rsidRDefault="00053E09" w:rsidP="002D7F2E">
      <w:pPr>
        <w:pStyle w:val="Prrafodelista"/>
        <w:pBdr>
          <w:top w:val="nil"/>
          <w:left w:val="nil"/>
          <w:bottom w:val="nil"/>
          <w:right w:val="nil"/>
          <w:between w:val="nil"/>
        </w:pBdr>
        <w:tabs>
          <w:tab w:val="left" w:pos="284"/>
          <w:tab w:val="left" w:pos="567"/>
        </w:tabs>
        <w:spacing w:line="360" w:lineRule="auto"/>
        <w:ind w:left="0"/>
        <w:jc w:val="both"/>
        <w:rPr>
          <w:rFonts w:ascii="Palatino Linotype" w:eastAsia="Palatino Linotype" w:hAnsi="Palatino Linotype" w:cs="Palatino Linotype"/>
          <w:i/>
          <w:color w:val="000000"/>
          <w:sz w:val="24"/>
        </w:rPr>
      </w:pPr>
      <w:r w:rsidRPr="00EF67E1">
        <w:rPr>
          <w:rFonts w:ascii="Palatino Linotype" w:eastAsia="Palatino Linotype" w:hAnsi="Palatino Linotype" w:cs="Palatino Linotype"/>
          <w:i/>
          <w:color w:val="000000"/>
          <w:sz w:val="24"/>
        </w:rPr>
        <w:t>Los requisitos para poder ser beneficiario de los programas sociales son: INE, CURP.</w:t>
      </w:r>
      <w:r w:rsidR="00A05300" w:rsidRPr="00EF67E1">
        <w:rPr>
          <w:rFonts w:ascii="Palatino Linotype" w:eastAsia="Palatino Linotype" w:hAnsi="Palatino Linotype" w:cs="Palatino Linotype"/>
          <w:i/>
          <w:color w:val="000000"/>
          <w:sz w:val="24"/>
        </w:rPr>
        <w:t xml:space="preserve"> </w:t>
      </w:r>
      <w:proofErr w:type="gramStart"/>
      <w:r w:rsidR="00A05300" w:rsidRPr="00EF67E1">
        <w:rPr>
          <w:rFonts w:ascii="Palatino Linotype" w:eastAsia="Palatino Linotype" w:hAnsi="Palatino Linotype" w:cs="Palatino Linotype"/>
          <w:i/>
          <w:color w:val="000000"/>
          <w:sz w:val="24"/>
        </w:rPr>
        <w:t>el</w:t>
      </w:r>
      <w:proofErr w:type="gramEnd"/>
      <w:r w:rsidR="00A05300" w:rsidRPr="00EF67E1">
        <w:rPr>
          <w:rFonts w:ascii="Palatino Linotype" w:eastAsia="Palatino Linotype" w:hAnsi="Palatino Linotype" w:cs="Palatino Linotype"/>
          <w:i/>
          <w:color w:val="000000"/>
          <w:sz w:val="24"/>
        </w:rPr>
        <w:t xml:space="preserve"> Comprobante Centro de Salud.”</w:t>
      </w:r>
    </w:p>
    <w:p w:rsidR="00A05300" w:rsidRPr="00EF67E1" w:rsidRDefault="00A05300" w:rsidP="002D7F2E">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i/>
          <w:color w:val="000000"/>
        </w:rPr>
      </w:pPr>
    </w:p>
    <w:p w:rsidR="00053E09" w:rsidRPr="00EF67E1" w:rsidRDefault="00A05300" w:rsidP="002D7F2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lastRenderedPageBreak/>
        <w:t>Posteriormente, el Recurrente se informó por la entrega de información incompleta, por lo que a través de informe justificado, el Sujeto Obligado entregó un oficio suscrito por el Director de Juventudes y Diversidad Sexual, quien señaló lo siguiente:</w:t>
      </w:r>
    </w:p>
    <w:p w:rsidR="00A05300" w:rsidRPr="00EF67E1" w:rsidRDefault="00A05300"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05300" w:rsidRPr="00EF67E1" w:rsidRDefault="00A05300"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“En primer término, queremos aclarar que la presente respuesta es emitida por la Dirección de Juventudes y Diversidad Sexual y por el Departamento de Juventudes, en virtud de que es estás áreas son las encargadas de coordinar y dar seguimiento a las acciones dirigidas a la juventud de nuestro municipio:</w:t>
      </w:r>
    </w:p>
    <w:p w:rsidR="00A05300" w:rsidRPr="00EF67E1" w:rsidRDefault="00A05300"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Hacemos de su conocimiento que la Dirección de Juventudes y Diversidad sexual y el Departamento de Juventudes en este momento no tienen programas sociales programados, pero al mismo tiempo exponemos que hay un programa de análisis para poder implementar algún programa dirigido para los jóvenes, pero en este momento esa información no existe; sin embargo compartiremos un listado de actividades que favorecerán a la Juventud de la Paz.</w:t>
      </w:r>
    </w:p>
    <w:p w:rsidR="00A05300" w:rsidRPr="00EF67E1" w:rsidRDefault="00A05300"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PARA EL FUNCIONAMIENTO INTERNO DE LA COORDINACIÓN DE JUVENTUDES, SE PRETENDE TENER UN PROGRAMA DE DESARROLLO INTEGRAL;</w:t>
      </w:r>
    </w:p>
    <w:p w:rsidR="00A05300" w:rsidRPr="00EF67E1" w:rsidRDefault="00A05300" w:rsidP="002D7F2E">
      <w:pPr>
        <w:numPr>
          <w:ilvl w:val="0"/>
          <w:numId w:val="8"/>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DE ACOMPAÑAMIENTO EN SITUACIONES DE VULNERABILIDAD.</w:t>
      </w:r>
    </w:p>
    <w:p w:rsidR="00A05300" w:rsidRPr="00EF67E1" w:rsidRDefault="00A05300" w:rsidP="002D7F2E">
      <w:pPr>
        <w:numPr>
          <w:ilvl w:val="0"/>
          <w:numId w:val="8"/>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DE ATENCIÓN Y SEGUIMIENTO PSOCOLÓGICO PARA JÓVENES ADOLESCENTES.</w:t>
      </w:r>
    </w:p>
    <w:p w:rsidR="00A05300" w:rsidRPr="00EF67E1" w:rsidRDefault="00A05300" w:rsidP="002D7F2E">
      <w:pPr>
        <w:numPr>
          <w:ilvl w:val="0"/>
          <w:numId w:val="8"/>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DE ORIENTACIÓN Y EDUCACIÓN SEXUAL.</w:t>
      </w:r>
    </w:p>
    <w:p w:rsidR="00A05300" w:rsidRPr="00EF67E1" w:rsidRDefault="00A05300" w:rsidP="002D7F2E">
      <w:pPr>
        <w:numPr>
          <w:ilvl w:val="0"/>
          <w:numId w:val="8"/>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DE VINCULACIÓN CON DEPENDENCIAS GUBERNAMENTALES Y DE CARÁCTER PRIVADO</w:t>
      </w:r>
    </w:p>
    <w:p w:rsidR="00A05300" w:rsidRPr="00EF67E1" w:rsidRDefault="00A05300"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PARA:</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SERVICIO COMUNITARIO.</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SERVICIO SOCIAL.</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lastRenderedPageBreak/>
        <w:t>SERVICIO PROFESIONAL.</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POSOBLES BECAS ESCOLARES (SECTOR PRIVADO)</w:t>
      </w:r>
    </w:p>
    <w:p w:rsidR="00A05300" w:rsidRPr="00EF67E1" w:rsidRDefault="00A05300"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Así como diferentes actividades programadas como:</w:t>
      </w:r>
    </w:p>
    <w:p w:rsidR="00A05300" w:rsidRPr="00EF67E1" w:rsidRDefault="00A05300"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rPr>
      </w:pP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FERIA DEL EMPLEO JUVENTUDES</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PREMIO MUNICIPAL DE LA JUVENTUD</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BAZAR JUVENIL INCLUSIVO</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VISITAS A LUGARES CULTURALES</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TORNEOS DE DEPORTIVOS</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FESTIVAL JUVENIL DE ARTE Y CULTURA</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TORNEOS DEPORTIVOS</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FESTIVAL JUVENIL DE ARTE Y CULTURA</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JORNADA DE ENTREGA DE PRESERVATIVOS MASCULINOS</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MÓDULOS DE CONVIVENCIA JUVENIL</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CINE CULTURAL Y CONSCIENCIA</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CONSEJO JUVENIL CIUDADANO</w:t>
      </w:r>
    </w:p>
    <w:p w:rsidR="00A05300" w:rsidRPr="00EF67E1" w:rsidRDefault="00A05300" w:rsidP="002D7F2E">
      <w:pPr>
        <w:numPr>
          <w:ilvl w:val="0"/>
          <w:numId w:val="9"/>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CONFERENCIA PARA JÓVENES SOBRE:</w:t>
      </w:r>
    </w:p>
    <w:p w:rsidR="00A05300" w:rsidRPr="00EF67E1" w:rsidRDefault="00A05300" w:rsidP="002D7F2E">
      <w:pPr>
        <w:numPr>
          <w:ilvl w:val="0"/>
          <w:numId w:val="10"/>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Prevención de drogas</w:t>
      </w:r>
    </w:p>
    <w:p w:rsidR="00A05300" w:rsidRPr="00EF67E1" w:rsidRDefault="00A05300" w:rsidP="002D7F2E">
      <w:pPr>
        <w:numPr>
          <w:ilvl w:val="0"/>
          <w:numId w:val="10"/>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Embarazo temprano</w:t>
      </w:r>
    </w:p>
    <w:p w:rsidR="00A05300" w:rsidRPr="00EF67E1" w:rsidRDefault="00A05300" w:rsidP="002D7F2E">
      <w:pPr>
        <w:numPr>
          <w:ilvl w:val="0"/>
          <w:numId w:val="10"/>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Prevención del suicidio”</w:t>
      </w:r>
    </w:p>
    <w:p w:rsidR="00053E09" w:rsidRPr="00EF67E1" w:rsidRDefault="00053E09"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053E09" w:rsidRPr="00EF67E1" w:rsidRDefault="00053E09" w:rsidP="002D7F2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Así, podemos advertir que a través de informe justificado, el Sujeto Obligado amplió su respuesta</w:t>
      </w:r>
      <w:r w:rsidR="00A05300" w:rsidRPr="00EF67E1">
        <w:rPr>
          <w:rFonts w:ascii="Palatino Linotype" w:eastAsia="Palatino Linotype" w:hAnsi="Palatino Linotype" w:cs="Palatino Linotype"/>
          <w:color w:val="000000"/>
        </w:rPr>
        <w:t xml:space="preserve"> a través del Director de Juventudes y Diversidad Sexual, quien</w:t>
      </w:r>
      <w:r w:rsidRPr="00EF67E1">
        <w:rPr>
          <w:rFonts w:ascii="Palatino Linotype" w:eastAsia="Palatino Linotype" w:hAnsi="Palatino Linotype" w:cs="Palatino Linotype"/>
          <w:color w:val="000000"/>
        </w:rPr>
        <w:t xml:space="preserve"> señaló que</w:t>
      </w:r>
      <w:r w:rsidR="00A05300" w:rsidRPr="00EF67E1">
        <w:rPr>
          <w:rFonts w:ascii="Palatino Linotype" w:eastAsia="Palatino Linotype" w:hAnsi="Palatino Linotype" w:cs="Palatino Linotype"/>
          <w:color w:val="000000"/>
        </w:rPr>
        <w:t xml:space="preserve"> </w:t>
      </w:r>
      <w:r w:rsidR="00A05300" w:rsidRPr="00EF67E1">
        <w:rPr>
          <w:rFonts w:ascii="Palatino Linotype" w:eastAsia="Palatino Linotype" w:hAnsi="Palatino Linotype" w:cs="Palatino Linotype"/>
          <w:color w:val="000000"/>
        </w:rPr>
        <w:lastRenderedPageBreak/>
        <w:t>no tienen programas sociales en ese momento, pero comparten el listado de actividades que favorecerán a la juventud</w:t>
      </w:r>
      <w:r w:rsidRPr="00EF67E1">
        <w:rPr>
          <w:rFonts w:ascii="Palatino Linotype" w:eastAsia="Palatino Linotype" w:hAnsi="Palatino Linotype" w:cs="Palatino Linotype"/>
          <w:color w:val="000000"/>
        </w:rPr>
        <w:t xml:space="preserve">, en ese sentido, la </w:t>
      </w:r>
      <w:r w:rsidRPr="00EF67E1">
        <w:rPr>
          <w:rFonts w:ascii="Palatino Linotype" w:eastAsia="Palatino Linotype" w:hAnsi="Palatino Linotype" w:cs="Palatino Linotype"/>
          <w:b/>
          <w:color w:val="000000"/>
        </w:rPr>
        <w:t>Ley de Transparencia y Acceso a la Información Pública del Estado de México y Municipios</w:t>
      </w:r>
      <w:r w:rsidRPr="00EF67E1">
        <w:rPr>
          <w:rFonts w:ascii="Palatino Linotype" w:eastAsia="Palatino Linotype" w:hAnsi="Palatino Linotype" w:cs="Palatino Linotype"/>
          <w:color w:val="000000"/>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EF67E1">
        <w:rPr>
          <w:rFonts w:ascii="Palatino Linotype" w:eastAsia="Palatino Linotype" w:hAnsi="Palatino Linotype" w:cs="Palatino Linotype"/>
          <w:b/>
          <w:color w:val="000000"/>
        </w:rPr>
        <w:t>veracidad,</w:t>
      </w:r>
      <w:r w:rsidRPr="00EF67E1">
        <w:rPr>
          <w:rFonts w:ascii="Palatino Linotype" w:eastAsia="Palatino Linotype" w:hAnsi="Palatino Linotype" w:cs="Palatino Linotype"/>
          <w:color w:val="000000"/>
        </w:rPr>
        <w:t xml:space="preserve"> oportunidad entre otros, numeral en comento que a la letra señala:</w:t>
      </w:r>
    </w:p>
    <w:p w:rsidR="00A05300" w:rsidRPr="00EF67E1" w:rsidRDefault="00A05300"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053E09" w:rsidRPr="00EF67E1" w:rsidRDefault="00053E09" w:rsidP="002D7F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 xml:space="preserve">“Artículo 4.- </w:t>
      </w:r>
    </w:p>
    <w:p w:rsidR="00053E09" w:rsidRPr="00EF67E1" w:rsidRDefault="00053E09" w:rsidP="002D7F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w:t>
      </w:r>
    </w:p>
    <w:p w:rsidR="00053E09" w:rsidRPr="00EF67E1" w:rsidRDefault="00053E09" w:rsidP="002D7F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EF67E1">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053E09" w:rsidRPr="00EF67E1" w:rsidRDefault="00053E09" w:rsidP="002D7F2E">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EF67E1">
        <w:rPr>
          <w:rFonts w:ascii="Palatino Linotype" w:eastAsia="Palatino Linotype" w:hAnsi="Palatino Linotype" w:cs="Palatino Linotype"/>
          <w:i/>
          <w:color w:val="000000"/>
        </w:rPr>
        <w:t>…”</w:t>
      </w:r>
    </w:p>
    <w:p w:rsidR="00053E09" w:rsidRPr="00EF67E1" w:rsidRDefault="00053E09" w:rsidP="002D7F2E">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053E09" w:rsidRPr="00EF67E1" w:rsidRDefault="00053E09" w:rsidP="002D7F2E">
      <w:pPr>
        <w:numPr>
          <w:ilvl w:val="0"/>
          <w:numId w:val="1"/>
        </w:numPr>
        <w:pBdr>
          <w:top w:val="nil"/>
          <w:left w:val="nil"/>
          <w:bottom w:val="nil"/>
          <w:right w:val="nil"/>
          <w:between w:val="nil"/>
        </w:pBdr>
        <w:tabs>
          <w:tab w:val="left" w:pos="0"/>
        </w:tabs>
        <w:spacing w:line="360" w:lineRule="auto"/>
        <w:ind w:left="0" w:hanging="142"/>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 xml:space="preserve">Numerales que compelen al </w:t>
      </w:r>
      <w:r w:rsidRPr="00EF67E1">
        <w:rPr>
          <w:rFonts w:ascii="Palatino Linotype" w:eastAsia="Palatino Linotype" w:hAnsi="Palatino Linotype" w:cs="Palatino Linotype"/>
          <w:b/>
          <w:color w:val="000000"/>
        </w:rPr>
        <w:t>SUJETO OBLIGADO</w:t>
      </w:r>
      <w:r w:rsidRPr="00EF67E1">
        <w:rPr>
          <w:rFonts w:ascii="Palatino Linotype" w:eastAsia="Palatino Linotype" w:hAnsi="Palatino Linotype" w:cs="Palatino Linotype"/>
          <w:color w:val="000000"/>
        </w:rPr>
        <w:t xml:space="preserve"> a apegarse en todo momento a los criterios ya expuestos, </w:t>
      </w:r>
      <w:r w:rsidRPr="00EF67E1">
        <w:rPr>
          <w:rFonts w:ascii="Palatino Linotype" w:eastAsia="Palatino Linotype" w:hAnsi="Palatino Linotype" w:cs="Palatino Linotype"/>
        </w:rPr>
        <w:t>impidiendo</w:t>
      </w:r>
      <w:r w:rsidRPr="00EF67E1">
        <w:rPr>
          <w:rFonts w:ascii="Palatino Linotype" w:eastAsia="Palatino Linotype" w:hAnsi="Palatino Linotype" w:cs="Palatino Linotype"/>
          <w:color w:val="000000"/>
        </w:rPr>
        <w:t xml:space="preserve"> a este Órgano Colegiado cuestionar la veracidad de la información.</w:t>
      </w:r>
    </w:p>
    <w:p w:rsidR="00053E09" w:rsidRPr="00EF67E1" w:rsidRDefault="00053E09"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053E09" w:rsidRPr="00EF67E1" w:rsidRDefault="00053E09" w:rsidP="002D7F2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 xml:space="preserve"> Así, este Pleno advierte que el </w:t>
      </w:r>
      <w:r w:rsidRPr="00EF67E1">
        <w:rPr>
          <w:rFonts w:ascii="Palatino Linotype" w:eastAsia="Palatino Linotype" w:hAnsi="Palatino Linotype" w:cs="Palatino Linotype"/>
          <w:b/>
          <w:color w:val="000000"/>
        </w:rPr>
        <w:t>SUJETO OBLIGADO</w:t>
      </w:r>
      <w:r w:rsidRPr="00EF67E1">
        <w:rPr>
          <w:rFonts w:ascii="Palatino Linotype" w:eastAsia="Palatino Linotype" w:hAnsi="Palatino Linotype" w:cs="Palatino Linotype"/>
          <w:color w:val="000000"/>
        </w:rPr>
        <w:t xml:space="preserve"> </w:t>
      </w:r>
      <w:r w:rsidRPr="00EF67E1">
        <w:rPr>
          <w:rFonts w:ascii="Palatino Linotype" w:eastAsia="Palatino Linotype" w:hAnsi="Palatino Linotype" w:cs="Palatino Linotype"/>
          <w:b/>
          <w:color w:val="000000"/>
        </w:rPr>
        <w:t xml:space="preserve">modificó </w:t>
      </w:r>
      <w:r w:rsidRPr="00EF67E1">
        <w:rPr>
          <w:rFonts w:ascii="Palatino Linotype" w:eastAsia="Palatino Linotype" w:hAnsi="Palatino Linotype" w:cs="Palatino Linotype"/>
          <w:color w:val="000000"/>
        </w:rPr>
        <w:t xml:space="preserve">el acto que le dio origen a los recursos de revisión, lo que trae como consecuencia que el mismo quede sin </w:t>
      </w:r>
      <w:r w:rsidRPr="00EF67E1">
        <w:rPr>
          <w:rFonts w:ascii="Palatino Linotype" w:eastAsia="Palatino Linotype" w:hAnsi="Palatino Linotype" w:cs="Palatino Linotype"/>
          <w:color w:val="000000"/>
        </w:rPr>
        <w:lastRenderedPageBreak/>
        <w:t>materia, actualizándose de este modo, la hipótesis jurídica contenida en la fracción III del artículo 192 de la Ley de Transparencia Local.</w:t>
      </w:r>
    </w:p>
    <w:p w:rsidR="00053E09" w:rsidRPr="00EF67E1" w:rsidRDefault="00053E09"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053E09" w:rsidRPr="00EF67E1" w:rsidRDefault="00053E09" w:rsidP="002D7F2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F67E1">
        <w:rPr>
          <w:rFonts w:ascii="Palatino Linotype" w:eastAsia="Palatino Linotype" w:hAnsi="Palatino Linotype" w:cs="Palatino Linotype"/>
          <w:b/>
          <w:color w:val="000000"/>
        </w:rPr>
        <w:t>SUJETOS OBLIGADOS</w:t>
      </w:r>
      <w:r w:rsidRPr="00EF67E1">
        <w:rPr>
          <w:rFonts w:ascii="Palatino Linotype" w:eastAsia="Palatino Linotype" w:hAnsi="Palatino Linotype" w:cs="Palatino Linotype"/>
          <w:color w:val="000000"/>
        </w:rPr>
        <w:t xml:space="preserve"> o la negativa de entrega de esta, derivada de la solicitud de información pública.</w:t>
      </w:r>
    </w:p>
    <w:p w:rsidR="00053E09" w:rsidRPr="00EF67E1" w:rsidRDefault="00053E09" w:rsidP="002D7F2E">
      <w:pPr>
        <w:rPr>
          <w:rFonts w:ascii="Palatino Linotype" w:eastAsia="Palatino Linotype" w:hAnsi="Palatino Linotype" w:cs="Palatino Linotype"/>
          <w:color w:val="000000"/>
        </w:rPr>
      </w:pPr>
    </w:p>
    <w:p w:rsidR="00053E09" w:rsidRPr="00EF67E1" w:rsidRDefault="00053E09" w:rsidP="002D7F2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 xml:space="preserve">De este modo, cuando el </w:t>
      </w:r>
      <w:r w:rsidRPr="00EF67E1">
        <w:rPr>
          <w:rFonts w:ascii="Palatino Linotype" w:eastAsia="Palatino Linotype" w:hAnsi="Palatino Linotype" w:cs="Palatino Linotype"/>
          <w:b/>
          <w:color w:val="000000"/>
        </w:rPr>
        <w:t xml:space="preserve">SUJETO OBLIGADO, </w:t>
      </w:r>
      <w:r w:rsidRPr="00EF67E1">
        <w:rPr>
          <w:rFonts w:ascii="Palatino Linotype" w:eastAsia="Palatino Linotype" w:hAnsi="Palatino Linotype" w:cs="Palatino Linotype"/>
          <w:color w:val="000000"/>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EF67E1">
        <w:rPr>
          <w:rFonts w:ascii="Palatino Linotype" w:eastAsia="Palatino Linotype" w:hAnsi="Palatino Linotype" w:cs="Palatino Linotype"/>
          <w:i/>
          <w:color w:val="000000"/>
        </w:rPr>
        <w:t>litis</w:t>
      </w:r>
      <w:proofErr w:type="spellEnd"/>
      <w:r w:rsidRPr="00EF67E1">
        <w:rPr>
          <w:rFonts w:ascii="Palatino Linotype" w:eastAsia="Palatino Linotype" w:hAnsi="Palatino Linotype" w:cs="Palatino Linotype"/>
          <w:color w:val="000000"/>
        </w:rPr>
        <w:t xml:space="preserve"> planteada, debido a que la afectación en su esfera de derechos fue restituida por la propia autoridad que emitió el acto motivo de impugnación.</w:t>
      </w:r>
    </w:p>
    <w:p w:rsidR="00053E09" w:rsidRPr="00EF67E1" w:rsidRDefault="00053E09"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053E09" w:rsidRPr="00EF67E1" w:rsidRDefault="00053E09" w:rsidP="002D7F2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Sirve de sustento a lo anterior la siguiente jurisprudencia por contradicción, cuyo rubro, texto y datos de identificación son los siguientes:</w:t>
      </w:r>
    </w:p>
    <w:p w:rsidR="00A05300" w:rsidRPr="00EF67E1" w:rsidRDefault="00A05300"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053E09" w:rsidRPr="00EF67E1" w:rsidRDefault="00053E09" w:rsidP="002D7F2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b/>
          <w:i/>
          <w:color w:val="000000"/>
        </w:rPr>
        <w:t xml:space="preserve">CESACIÓN DE EFECTOS DEL ACTO RECLAMADO POR VIOLACIÓN AL ARTÍCULO 8o. DE LA CONSTITUCIÓN POLÍTICA DE LOS ESTADOS UNIDOS MEXICANOS. OPERA CUANDO LA AUTORIDAD RESPONSABLE AL RENDIR SU </w:t>
      </w:r>
      <w:r w:rsidRPr="00EF67E1">
        <w:rPr>
          <w:rFonts w:ascii="Palatino Linotype" w:eastAsia="Palatino Linotype" w:hAnsi="Palatino Linotype" w:cs="Palatino Linotype"/>
          <w:b/>
          <w:i/>
          <w:color w:val="000000"/>
        </w:rPr>
        <w:lastRenderedPageBreak/>
        <w:t>INFORME JUSTIFICADO EXHIBE LA CONTESTACIÓN A LA PETICIÓN FORMULADA, QUEDANDO EXPEDITOS LOS DERECHOS DEL QUEJOSO PARA AMPLIAR SU DEMANDA INICIAL, PROMOVER OTRO JUICIO DE AMPARO O EL MEDIO ORDINARIO DE DEFENSA QUE PROCEDA.</w:t>
      </w:r>
      <w:r w:rsidRPr="00EF67E1">
        <w:rPr>
          <w:rFonts w:ascii="Palatino Linotype" w:eastAsia="Palatino Linotype" w:hAnsi="Palatino Linotype" w:cs="Palatino Linotype"/>
          <w:i/>
          <w:color w:val="000000"/>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053E09" w:rsidRPr="00EF67E1" w:rsidRDefault="00053E09" w:rsidP="002D7F2E">
      <w:pPr>
        <w:rPr>
          <w:rFonts w:ascii="Palatino Linotype" w:eastAsia="Palatino Linotype" w:hAnsi="Palatino Linotype" w:cs="Palatino Linotype"/>
          <w:color w:val="000000"/>
        </w:rPr>
      </w:pPr>
    </w:p>
    <w:p w:rsidR="00A05300" w:rsidRPr="00EF67E1" w:rsidRDefault="00053E09" w:rsidP="002D7F2E">
      <w:pPr>
        <w:numPr>
          <w:ilvl w:val="0"/>
          <w:numId w:val="1"/>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 xml:space="preserve">La anterior jurisprudencia resulta aplicable al presente asunto, en dos aspectos: </w:t>
      </w:r>
    </w:p>
    <w:p w:rsidR="00A05300" w:rsidRPr="00EF67E1" w:rsidRDefault="00A05300" w:rsidP="002D7F2E">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rPr>
      </w:pPr>
    </w:p>
    <w:p w:rsidR="00053E09" w:rsidRPr="00EF67E1" w:rsidRDefault="00053E09" w:rsidP="002D7F2E">
      <w:pPr>
        <w:numPr>
          <w:ilvl w:val="0"/>
          <w:numId w:val="18"/>
        </w:numPr>
        <w:spacing w:line="360" w:lineRule="auto"/>
        <w:ind w:left="0" w:firstLine="0"/>
        <w:jc w:val="both"/>
        <w:rPr>
          <w:rFonts w:ascii="Palatino Linotype" w:eastAsia="Palatino Linotype" w:hAnsi="Palatino Linotype" w:cs="Palatino Linotype"/>
        </w:rPr>
      </w:pPr>
      <w:r w:rsidRPr="00EF67E1">
        <w:rPr>
          <w:rFonts w:ascii="Palatino Linotype" w:eastAsia="Palatino Linotype" w:hAnsi="Palatino Linotype" w:cs="Palatino Linotype"/>
          <w:b/>
        </w:rPr>
        <w:t>La cesación de los efectos perniciosos del acto de autoridad:</w:t>
      </w:r>
      <w:r w:rsidRPr="00EF67E1">
        <w:rPr>
          <w:rFonts w:ascii="Palatino Linotype" w:eastAsia="Palatino Linotype" w:hAnsi="Palatino Linotype" w:cs="Palatino Linotype"/>
        </w:rPr>
        <w:t xml:space="preserve"> Al respecto, la Ley de Transparencia contempla la figura jurídica del sobreseimiento cuando el </w:t>
      </w:r>
      <w:r w:rsidRPr="00EF67E1">
        <w:rPr>
          <w:rFonts w:ascii="Palatino Linotype" w:eastAsia="Palatino Linotype" w:hAnsi="Palatino Linotype" w:cs="Palatino Linotype"/>
          <w:b/>
        </w:rPr>
        <w:t>SUJETO OBLIGADO</w:t>
      </w:r>
      <w:r w:rsidRPr="00EF67E1">
        <w:rPr>
          <w:rFonts w:ascii="Palatino Linotype" w:eastAsia="Palatino Linotype" w:hAnsi="Palatino Linotype" w:cs="Palatino Linotype"/>
        </w:rPr>
        <w:t xml:space="preserve"> de </w:t>
      </w:r>
      <w:r w:rsidRPr="00EF67E1">
        <w:rPr>
          <w:rFonts w:ascii="Palatino Linotype" w:eastAsia="Palatino Linotype" w:hAnsi="Palatino Linotype" w:cs="Palatino Linotype"/>
          <w:i/>
        </w:rPr>
        <w:t>motu proprio</w:t>
      </w:r>
      <w:r w:rsidRPr="00EF67E1">
        <w:rPr>
          <w:rFonts w:ascii="Palatino Linotype" w:eastAsia="Palatino Linotype" w:hAnsi="Palatino Linotype" w:cs="Palatino Linotype"/>
        </w:rPr>
        <w:t xml:space="preserve"> modifica o revoca de tal manera el acto motivo de la </w:t>
      </w:r>
      <w:r w:rsidRPr="00EF67E1">
        <w:rPr>
          <w:rFonts w:ascii="Palatino Linotype" w:eastAsia="Palatino Linotype" w:hAnsi="Palatino Linotype" w:cs="Palatino Linotype"/>
        </w:rPr>
        <w:lastRenderedPageBreak/>
        <w:t>impugnación que lo deja sin materia; es decir, cesan los efectos de éste y el derecho de acceso a la información pública se encuentra satisfecho.</w:t>
      </w:r>
    </w:p>
    <w:p w:rsidR="00A05300" w:rsidRPr="00EF67E1" w:rsidRDefault="00A05300" w:rsidP="002D7F2E">
      <w:pPr>
        <w:spacing w:line="360" w:lineRule="auto"/>
        <w:jc w:val="both"/>
        <w:rPr>
          <w:rFonts w:ascii="Palatino Linotype" w:eastAsia="Palatino Linotype" w:hAnsi="Palatino Linotype" w:cs="Palatino Linotype"/>
        </w:rPr>
      </w:pPr>
    </w:p>
    <w:p w:rsidR="00053E09" w:rsidRPr="00EF67E1" w:rsidRDefault="00053E09" w:rsidP="002D7F2E">
      <w:pPr>
        <w:numPr>
          <w:ilvl w:val="0"/>
          <w:numId w:val="18"/>
        </w:numPr>
        <w:spacing w:line="360" w:lineRule="auto"/>
        <w:ind w:left="0" w:firstLine="0"/>
        <w:jc w:val="both"/>
        <w:rPr>
          <w:rFonts w:ascii="Palatino Linotype" w:eastAsia="Palatino Linotype" w:hAnsi="Palatino Linotype" w:cs="Palatino Linotype"/>
        </w:rPr>
      </w:pPr>
      <w:r w:rsidRPr="00EF67E1">
        <w:rPr>
          <w:rFonts w:ascii="Palatino Linotype" w:eastAsia="Palatino Linotype" w:hAnsi="Palatino Linotype" w:cs="Palatino Linotype"/>
          <w:b/>
        </w:rPr>
        <w:t>El momento procesal para modificar el acto impugnado:</w:t>
      </w:r>
      <w:r w:rsidRPr="00EF67E1">
        <w:rPr>
          <w:rFonts w:ascii="Palatino Linotype" w:eastAsia="Palatino Linotype" w:hAnsi="Palatino Linotype" w:cs="Palatino Linotype"/>
        </w:rPr>
        <w:t xml:space="preserve"> Para que se actualice el sobreseimiento de un recurso de revisión, el </w:t>
      </w:r>
      <w:r w:rsidRPr="00EF67E1">
        <w:rPr>
          <w:rFonts w:ascii="Palatino Linotype" w:eastAsia="Palatino Linotype" w:hAnsi="Palatino Linotype" w:cs="Palatino Linotype"/>
          <w:b/>
        </w:rPr>
        <w:t>SUJETO OBLIGADO</w:t>
      </w:r>
      <w:r w:rsidRPr="00EF67E1">
        <w:rPr>
          <w:rFonts w:ascii="Palatino Linotype" w:eastAsia="Palatino Linotype" w:hAnsi="Palatino Linotype" w:cs="Palatino Linotype"/>
        </w:rPr>
        <w:t xml:space="preserve"> puede entregar o completar la información al momento de rendir su informe de justificación o </w:t>
      </w:r>
      <w:r w:rsidRPr="00EF67E1">
        <w:rPr>
          <w:rFonts w:ascii="Palatino Linotype" w:eastAsia="Palatino Linotype" w:hAnsi="Palatino Linotype" w:cs="Palatino Linotype"/>
          <w:b/>
          <w:u w:val="single"/>
        </w:rPr>
        <w:t>posteriormente</w:t>
      </w:r>
      <w:r w:rsidRPr="00EF67E1">
        <w:rPr>
          <w:rFonts w:ascii="Palatino Linotype" w:eastAsia="Palatino Linotype" w:hAnsi="Palatino Linotype" w:cs="Palatino Linotype"/>
        </w:rPr>
        <w:t xml:space="preserve"> a éste, siempre y cuando el Pleno del Instituto no haya dictado resolución definitiva.</w:t>
      </w:r>
    </w:p>
    <w:p w:rsidR="00053E09" w:rsidRPr="00EF67E1" w:rsidRDefault="00053E09" w:rsidP="002D7F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053E09" w:rsidRPr="00EF67E1" w:rsidRDefault="00053E09" w:rsidP="002D7F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 xml:space="preserve">Eduardo Pallares, en su artículo </w:t>
      </w:r>
      <w:r w:rsidRPr="00EF67E1">
        <w:rPr>
          <w:rFonts w:ascii="Palatino Linotype" w:eastAsia="Palatino Linotype" w:hAnsi="Palatino Linotype" w:cs="Palatino Linotype"/>
          <w:i/>
          <w:color w:val="000000"/>
        </w:rPr>
        <w:t>“La caducidad y el sobreseimiento en el amparo”</w:t>
      </w:r>
      <w:r w:rsidRPr="00EF67E1">
        <w:rPr>
          <w:rFonts w:ascii="Palatino Linotype" w:eastAsia="Palatino Linotype" w:hAnsi="Palatino Linotype" w:cs="Palatino Linotype"/>
          <w:color w:val="000000"/>
        </w:rPr>
        <w:t xml:space="preserve">, cita la definición de Aguilera Paz, aduciendo que se </w:t>
      </w:r>
      <w:r w:rsidRPr="00EF67E1">
        <w:rPr>
          <w:rFonts w:ascii="Palatino Linotype" w:eastAsia="Palatino Linotype" w:hAnsi="Palatino Linotype" w:cs="Palatino Linotype"/>
          <w:i/>
          <w:color w:val="000000"/>
        </w:rPr>
        <w:t>“...entiende por sobreseimiento en el tecnicismo forense, el hecho de cesar en el procedimiento o curso de la causa, por no existir méritos bastantes para entrar en un juicio o para entablar la contienda judicial que debe ser objeto del mismo...”</w:t>
      </w:r>
      <w:r w:rsidRPr="00EF67E1">
        <w:rPr>
          <w:rFonts w:ascii="Palatino Linotype" w:eastAsia="Palatino Linotype" w:hAnsi="Palatino Linotype" w:cs="Palatino Linotype"/>
          <w:color w:val="000000"/>
        </w:rPr>
        <w:t>. Asimismo, señala que existe el sobreseimiento provisional y el definitivo</w:t>
      </w:r>
      <w:r w:rsidRPr="00EF67E1">
        <w:rPr>
          <w:rFonts w:ascii="Palatino Linotype" w:eastAsia="Palatino Linotype" w:hAnsi="Palatino Linotype" w:cs="Palatino Linotype"/>
          <w:i/>
          <w:color w:val="000000"/>
        </w:rPr>
        <w:t>: “...el definitivo es una verdadera sentencia que pone fin al juicio, y que una vez dictada, produce cosa juzgada, mientras que el provisorio tiene por efectos suspender la prosecución de la causa...”</w:t>
      </w:r>
    </w:p>
    <w:p w:rsidR="00053E09" w:rsidRPr="00EF67E1" w:rsidRDefault="00053E09" w:rsidP="002D7F2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053E09" w:rsidRPr="00EF67E1" w:rsidRDefault="00053E09" w:rsidP="002D7F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 xml:space="preserve">Así, para la doctrina el sobreseimiento provoca que un procedimiento se suspenda o se resuelva en definitiva </w:t>
      </w:r>
      <w:r w:rsidRPr="00EF67E1">
        <w:rPr>
          <w:rFonts w:ascii="Palatino Linotype" w:eastAsia="Palatino Linotype" w:hAnsi="Palatino Linotype" w:cs="Palatino Linotype"/>
          <w:b/>
          <w:color w:val="000000"/>
          <w:u w:val="single"/>
        </w:rPr>
        <w:t xml:space="preserve">sin que se entre al estudio de los agravios o motivos de inconformidad. </w:t>
      </w:r>
      <w:r w:rsidRPr="00EF67E1">
        <w:rPr>
          <w:rFonts w:ascii="Palatino Linotype" w:eastAsia="Palatino Linotype" w:hAnsi="Palatino Linotype" w:cs="Palatino Linotype"/>
          <w:color w:val="000000"/>
        </w:rPr>
        <w:t>Este mismo criterio es compartido por el más alto tribunal del país en múltiples jurisprudencias, por lo que a continuación se agrega una de ellas que sirve como orientador en esta resolución:</w:t>
      </w:r>
    </w:p>
    <w:p w:rsidR="00A05300" w:rsidRPr="00EF67E1" w:rsidRDefault="00A05300" w:rsidP="002D7F2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053E09" w:rsidRPr="00EF67E1" w:rsidRDefault="00053E09" w:rsidP="002D7F2E">
      <w:pPr>
        <w:spacing w:line="360" w:lineRule="auto"/>
        <w:jc w:val="both"/>
        <w:rPr>
          <w:rFonts w:ascii="Palatino Linotype" w:eastAsia="Palatino Linotype" w:hAnsi="Palatino Linotype" w:cs="Palatino Linotype"/>
          <w:i/>
        </w:rPr>
      </w:pPr>
      <w:r w:rsidRPr="00EF67E1">
        <w:rPr>
          <w:rFonts w:ascii="Palatino Linotype" w:eastAsia="Palatino Linotype" w:hAnsi="Palatino Linotype" w:cs="Palatino Linotype"/>
          <w:b/>
          <w:i/>
        </w:rPr>
        <w:lastRenderedPageBreak/>
        <w:t>SOBRESEIMIENTO EN EL JUICIO DE AMPARO DIRECTO. IMPIDE EL ESTUDIO DE LAS VIOLACIONES PROCESALES PLANTEADAS EN LOS CONCEPTOS DE VIOLACIÓN. El sobreseimiento</w:t>
      </w:r>
      <w:r w:rsidRPr="00EF67E1">
        <w:rPr>
          <w:rFonts w:ascii="Palatino Linotype" w:eastAsia="Palatino Linotype" w:hAnsi="Palatino Linotype" w:cs="Palatino Linotype"/>
          <w:i/>
        </w:rPr>
        <w:t xml:space="preserve"> en el juicio de amparo directo </w:t>
      </w:r>
      <w:r w:rsidRPr="00EF67E1">
        <w:rPr>
          <w:rFonts w:ascii="Palatino Linotype" w:eastAsia="Palatino Linotype" w:hAnsi="Palatino Linotype" w:cs="Palatino Linotype"/>
          <w:b/>
          <w:i/>
        </w:rPr>
        <w:t>provoca la terminación de la controversia planteada</w:t>
      </w:r>
      <w:r w:rsidRPr="00EF67E1">
        <w:rPr>
          <w:rFonts w:ascii="Palatino Linotype" w:eastAsia="Palatino Linotype" w:hAnsi="Palatino Linotype" w:cs="Palatino Linotype"/>
          <w:i/>
        </w:rPr>
        <w:t xml:space="preserve"> por el quejoso en la demanda de amparo</w:t>
      </w:r>
      <w:r w:rsidRPr="00EF67E1">
        <w:rPr>
          <w:rFonts w:ascii="Palatino Linotype" w:eastAsia="Palatino Linotype" w:hAnsi="Palatino Linotype" w:cs="Palatino Linotype"/>
          <w:b/>
          <w:i/>
        </w:rPr>
        <w:t>, sin hacer un pronunciamiento de fondo sobre la legalidad o ilegalidad de la sentencia reclamada</w:t>
      </w:r>
      <w:r w:rsidRPr="00EF67E1">
        <w:rPr>
          <w:rFonts w:ascii="Palatino Linotype" w:eastAsia="Palatino Linotype" w:hAnsi="Palatino Linotype" w:cs="Palatino Linotype"/>
          <w:i/>
        </w:rPr>
        <w:t xml:space="preserve">. </w:t>
      </w:r>
      <w:r w:rsidRPr="00EF67E1">
        <w:rPr>
          <w:rFonts w:ascii="Palatino Linotype" w:eastAsia="Palatino Linotype" w:hAnsi="Palatino Linotype" w:cs="Palatino Linotype"/>
          <w:b/>
          <w:i/>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F67E1">
        <w:rPr>
          <w:rFonts w:ascii="Palatino Linotype" w:eastAsia="Palatino Linotype" w:hAnsi="Palatino Linotype" w:cs="Palatino Linotype"/>
          <w:i/>
        </w:rPr>
        <w:t>.</w:t>
      </w:r>
    </w:p>
    <w:p w:rsidR="00053E09" w:rsidRPr="00EF67E1" w:rsidRDefault="00053E09" w:rsidP="002D7F2E">
      <w:pPr>
        <w:spacing w:line="360" w:lineRule="auto"/>
        <w:jc w:val="both"/>
        <w:rPr>
          <w:rFonts w:ascii="Palatino Linotype" w:eastAsia="Palatino Linotype" w:hAnsi="Palatino Linotype" w:cs="Palatino Linotype"/>
          <w:i/>
        </w:rPr>
      </w:pPr>
      <w:r w:rsidRPr="00EF67E1">
        <w:rPr>
          <w:rFonts w:ascii="Palatino Linotype" w:eastAsia="Palatino Linotype" w:hAnsi="Palatino Linotype" w:cs="Palatino Linotype"/>
          <w:i/>
        </w:rPr>
        <w:t>SÉPTIMO TRIBUNAL COLEGIADO EN MATERIA CIVIL DEL PRIMER CIRCUITO.</w:t>
      </w:r>
    </w:p>
    <w:p w:rsidR="00053E09" w:rsidRPr="00EF67E1" w:rsidRDefault="00053E09" w:rsidP="002D7F2E">
      <w:pPr>
        <w:spacing w:line="360" w:lineRule="auto"/>
        <w:jc w:val="both"/>
        <w:rPr>
          <w:rFonts w:ascii="Palatino Linotype" w:eastAsia="Palatino Linotype" w:hAnsi="Palatino Linotype" w:cs="Palatino Linotype"/>
          <w:b/>
          <w:i/>
        </w:rPr>
      </w:pPr>
      <w:r w:rsidRPr="00EF67E1">
        <w:rPr>
          <w:rFonts w:ascii="Palatino Linotype" w:eastAsia="Palatino Linotype" w:hAnsi="Palatino Linotype" w:cs="Palatino Linotype"/>
          <w:i/>
        </w:rPr>
        <w:t xml:space="preserve">Amparo directo 699/2008. Mariana Leticia González </w:t>
      </w:r>
      <w:proofErr w:type="spellStart"/>
      <w:r w:rsidRPr="00EF67E1">
        <w:rPr>
          <w:rFonts w:ascii="Palatino Linotype" w:eastAsia="Palatino Linotype" w:hAnsi="Palatino Linotype" w:cs="Palatino Linotype"/>
          <w:i/>
        </w:rPr>
        <w:t>Steele</w:t>
      </w:r>
      <w:proofErr w:type="spellEnd"/>
      <w:r w:rsidRPr="00EF67E1">
        <w:rPr>
          <w:rFonts w:ascii="Palatino Linotype" w:eastAsia="Palatino Linotype" w:hAnsi="Palatino Linotype" w:cs="Palatino Linotype"/>
          <w:i/>
        </w:rPr>
        <w:t>. 13 de noviembre de 2008. Unanimidad de votos. Ponente: Sara Judith Montalvo Trejo. Secretario: Arnulfo Mateos García.</w:t>
      </w:r>
    </w:p>
    <w:p w:rsidR="00053E09" w:rsidRPr="00EF67E1" w:rsidRDefault="00053E09" w:rsidP="002D7F2E">
      <w:pPr>
        <w:spacing w:line="360" w:lineRule="auto"/>
        <w:jc w:val="both"/>
        <w:rPr>
          <w:rFonts w:ascii="Palatino Linotype" w:eastAsia="Palatino Linotype" w:hAnsi="Palatino Linotype" w:cs="Palatino Linotype"/>
          <w:b/>
          <w:i/>
        </w:rPr>
      </w:pPr>
    </w:p>
    <w:p w:rsidR="00053E09" w:rsidRPr="00EF67E1" w:rsidRDefault="00053E09" w:rsidP="002D7F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053E09" w:rsidRPr="00EF67E1" w:rsidRDefault="00053E09" w:rsidP="002D7F2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053E09" w:rsidRPr="00EF67E1" w:rsidRDefault="00053E09" w:rsidP="002D7F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color w:val="000000"/>
        </w:rPr>
        <w:t xml:space="preserve">Bajo ese tenor y en términos del artículo 186 fracción I este Pleno determina el </w:t>
      </w:r>
      <w:r w:rsidRPr="00EF67E1">
        <w:rPr>
          <w:rFonts w:ascii="Palatino Linotype" w:eastAsia="Palatino Linotype" w:hAnsi="Palatino Linotype" w:cs="Palatino Linotype"/>
          <w:b/>
          <w:color w:val="000000"/>
        </w:rPr>
        <w:t xml:space="preserve">SOBRESEIMIENTO </w:t>
      </w:r>
      <w:r w:rsidRPr="00EF67E1">
        <w:rPr>
          <w:rFonts w:ascii="Palatino Linotype" w:eastAsia="Palatino Linotype" w:hAnsi="Palatino Linotype" w:cs="Palatino Linotype"/>
          <w:color w:val="000000"/>
        </w:rPr>
        <w:t xml:space="preserve">del recurso de revisión </w:t>
      </w:r>
      <w:r w:rsidR="00A05300" w:rsidRPr="00EF67E1">
        <w:rPr>
          <w:rFonts w:ascii="Palatino Linotype" w:eastAsia="Palatino Linotype" w:hAnsi="Palatino Linotype" w:cs="Palatino Linotype"/>
          <w:b/>
          <w:color w:val="000000"/>
        </w:rPr>
        <w:t>03159</w:t>
      </w:r>
      <w:r w:rsidRPr="00EF67E1">
        <w:rPr>
          <w:rFonts w:ascii="Palatino Linotype" w:eastAsia="Palatino Linotype" w:hAnsi="Palatino Linotype" w:cs="Palatino Linotype"/>
          <w:b/>
          <w:color w:val="000000"/>
        </w:rPr>
        <w:t>/INFOEM/IP/RR/202</w:t>
      </w:r>
      <w:r w:rsidR="00A05300" w:rsidRPr="00EF67E1">
        <w:rPr>
          <w:rFonts w:ascii="Palatino Linotype" w:eastAsia="Palatino Linotype" w:hAnsi="Palatino Linotype" w:cs="Palatino Linotype"/>
          <w:b/>
          <w:color w:val="000000"/>
        </w:rPr>
        <w:t>5</w:t>
      </w:r>
      <w:r w:rsidRPr="00EF67E1">
        <w:rPr>
          <w:rFonts w:ascii="Palatino Linotype" w:eastAsia="Palatino Linotype" w:hAnsi="Palatino Linotype" w:cs="Palatino Linotype"/>
          <w:color w:val="000000"/>
        </w:rPr>
        <w:t>, toda vez que la afectación al derecho de acceso a la información pública establecido constitucionalmente a favor del Particular ha sido resarcida.</w:t>
      </w:r>
    </w:p>
    <w:p w:rsidR="001D0FEB" w:rsidRPr="00EF67E1" w:rsidRDefault="001D0FEB" w:rsidP="002D7F2E">
      <w:pPr>
        <w:spacing w:line="360" w:lineRule="auto"/>
        <w:jc w:val="both"/>
        <w:rPr>
          <w:rFonts w:ascii="Palatino Linotype" w:hAnsi="Palatino Linotype"/>
        </w:rPr>
      </w:pPr>
    </w:p>
    <w:p w:rsidR="00A05300" w:rsidRPr="00EF67E1" w:rsidRDefault="00A05300" w:rsidP="002D7F2E">
      <w:pPr>
        <w:pStyle w:val="Prrafodelista"/>
        <w:tabs>
          <w:tab w:val="left" w:pos="426"/>
        </w:tabs>
        <w:spacing w:line="360" w:lineRule="auto"/>
        <w:ind w:left="0"/>
        <w:jc w:val="both"/>
        <w:outlineLvl w:val="1"/>
        <w:rPr>
          <w:rFonts w:ascii="Palatino Linotype" w:hAnsi="Palatino Linotype"/>
          <w:b/>
          <w:bCs/>
          <w:sz w:val="24"/>
        </w:rPr>
      </w:pPr>
      <w:bookmarkStart w:id="6" w:name="_Toc89350464"/>
      <w:bookmarkStart w:id="7" w:name="_Toc94119619"/>
      <w:r w:rsidRPr="00EF67E1">
        <w:rPr>
          <w:rFonts w:ascii="Palatino Linotype" w:hAnsi="Palatino Linotype"/>
          <w:b/>
          <w:bCs/>
          <w:sz w:val="24"/>
        </w:rPr>
        <w:t>QUINTO. De la versión pública.</w:t>
      </w:r>
      <w:bookmarkEnd w:id="6"/>
      <w:bookmarkEnd w:id="7"/>
    </w:p>
    <w:p w:rsidR="00A05300" w:rsidRPr="00EF67E1" w:rsidRDefault="00A05300" w:rsidP="002D7F2E">
      <w:pPr>
        <w:pStyle w:val="Prrafodelista"/>
        <w:tabs>
          <w:tab w:val="left" w:pos="426"/>
        </w:tabs>
        <w:spacing w:line="360" w:lineRule="auto"/>
        <w:ind w:left="0"/>
        <w:jc w:val="both"/>
        <w:rPr>
          <w:rFonts w:ascii="Palatino Linotype" w:hAnsi="Palatino Linotype"/>
          <w:sz w:val="24"/>
        </w:rPr>
      </w:pPr>
    </w:p>
    <w:p w:rsidR="00A05300" w:rsidRPr="00EF67E1" w:rsidRDefault="00A05300" w:rsidP="002D7F2E">
      <w:pPr>
        <w:pStyle w:val="Prrafodelista"/>
        <w:numPr>
          <w:ilvl w:val="0"/>
          <w:numId w:val="1"/>
        </w:numPr>
        <w:tabs>
          <w:tab w:val="left" w:pos="0"/>
        </w:tabs>
        <w:spacing w:line="360" w:lineRule="auto"/>
        <w:ind w:left="0" w:firstLine="0"/>
        <w:jc w:val="both"/>
        <w:rPr>
          <w:rFonts w:ascii="Palatino Linotype" w:hAnsi="Palatino Linotype"/>
          <w:sz w:val="24"/>
        </w:rPr>
      </w:pPr>
      <w:r w:rsidRPr="00EF67E1">
        <w:rPr>
          <w:rFonts w:ascii="Palatino Linotype" w:hAnsi="Palatino Linotype"/>
          <w:sz w:val="24"/>
        </w:rPr>
        <w:t>Debe destacarse que, debido a la naturaleza de la información solicitada</w:t>
      </w:r>
      <w:r w:rsidRPr="00EF67E1">
        <w:rPr>
          <w:rFonts w:ascii="Palatino Linotype" w:hAnsi="Palatino Linotype"/>
          <w:b/>
          <w:sz w:val="24"/>
        </w:rPr>
        <w:t xml:space="preserve"> </w:t>
      </w:r>
      <w:r w:rsidRPr="00EF67E1">
        <w:rPr>
          <w:rFonts w:ascii="Palatino Linotype" w:hAnsi="Palatino Linotype"/>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05300" w:rsidRPr="00EF67E1" w:rsidRDefault="00A05300" w:rsidP="002D7F2E">
      <w:pPr>
        <w:pStyle w:val="Prrafodelista"/>
        <w:tabs>
          <w:tab w:val="left" w:pos="426"/>
        </w:tabs>
        <w:spacing w:line="360" w:lineRule="auto"/>
        <w:ind w:left="0"/>
        <w:jc w:val="both"/>
        <w:rPr>
          <w:rFonts w:ascii="Palatino Linotype" w:hAnsi="Palatino Linotype"/>
          <w:sz w:val="24"/>
        </w:rPr>
      </w:pPr>
    </w:p>
    <w:p w:rsidR="00A05300" w:rsidRPr="00EF67E1" w:rsidRDefault="00A05300" w:rsidP="002D7F2E">
      <w:pPr>
        <w:pStyle w:val="Prrafodelista"/>
        <w:numPr>
          <w:ilvl w:val="0"/>
          <w:numId w:val="1"/>
        </w:numPr>
        <w:tabs>
          <w:tab w:val="left" w:pos="0"/>
        </w:tabs>
        <w:spacing w:line="360" w:lineRule="auto"/>
        <w:ind w:left="0" w:firstLine="0"/>
        <w:jc w:val="both"/>
        <w:rPr>
          <w:rFonts w:ascii="Palatino Linotype" w:hAnsi="Palatino Linotype"/>
          <w:sz w:val="24"/>
        </w:rPr>
      </w:pPr>
      <w:r w:rsidRPr="00EF67E1">
        <w:rPr>
          <w:rFonts w:ascii="Palatino Linotype" w:hAnsi="Palatino Linotype"/>
          <w:sz w:val="24"/>
        </w:rPr>
        <w:t xml:space="preserve">La </w:t>
      </w:r>
      <w:r w:rsidRPr="00EF67E1">
        <w:rPr>
          <w:rFonts w:ascii="Palatino Linotype" w:eastAsia="MS Mincho" w:hAnsi="Palatino Linotype"/>
          <w:sz w:val="24"/>
        </w:rPr>
        <w:t>clasificación total o parcial de la información requerida, mediante solicitud de acceso a la información pública, constituye una restricción al derecho humano de acceso a la información</w:t>
      </w:r>
      <w:r w:rsidRPr="00EF67E1">
        <w:rPr>
          <w:rFonts w:ascii="Palatino Linotype" w:hAnsi="Palatino Linotype" w:cs="Arial"/>
          <w:sz w:val="24"/>
        </w:rPr>
        <w:t>, por lo que es menester reiterar los mismos:</w:t>
      </w:r>
    </w:p>
    <w:p w:rsidR="00A05300" w:rsidRPr="00EF67E1" w:rsidRDefault="00A05300" w:rsidP="002D7F2E">
      <w:pPr>
        <w:pStyle w:val="Prrafodelista"/>
        <w:tabs>
          <w:tab w:val="left" w:pos="426"/>
        </w:tabs>
        <w:spacing w:line="360" w:lineRule="auto"/>
        <w:ind w:left="0"/>
        <w:jc w:val="both"/>
        <w:rPr>
          <w:rFonts w:ascii="Palatino Linotype" w:hAnsi="Palatino Linotype"/>
          <w:sz w:val="24"/>
        </w:rPr>
      </w:pPr>
    </w:p>
    <w:tbl>
      <w:tblPr>
        <w:tblStyle w:val="Tabladecuadrcula6concolores"/>
        <w:tblW w:w="0" w:type="auto"/>
        <w:tblLook w:val="04A0" w:firstRow="1" w:lastRow="0" w:firstColumn="1" w:lastColumn="0" w:noHBand="0" w:noVBand="1"/>
      </w:tblPr>
      <w:tblGrid>
        <w:gridCol w:w="1838"/>
        <w:gridCol w:w="6990"/>
      </w:tblGrid>
      <w:tr w:rsidR="00A05300" w:rsidRPr="00EF67E1" w:rsidTr="00F53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05300" w:rsidRPr="00EF67E1" w:rsidRDefault="00A05300" w:rsidP="002D7F2E">
            <w:pPr>
              <w:spacing w:line="360" w:lineRule="auto"/>
              <w:rPr>
                <w:rFonts w:ascii="Palatino Linotype" w:hAnsi="Palatino Linotype"/>
                <w:color w:val="auto"/>
              </w:rPr>
            </w:pPr>
            <w:r w:rsidRPr="00EF67E1">
              <w:rPr>
                <w:rFonts w:ascii="Palatino Linotype" w:hAnsi="Palatino Linotype" w:cstheme="majorBidi"/>
                <w:b w:val="0"/>
                <w:color w:val="auto"/>
              </w:rPr>
              <w:t>a) Requisitos previos.</w:t>
            </w:r>
          </w:p>
        </w:tc>
        <w:tc>
          <w:tcPr>
            <w:tcW w:w="6990" w:type="dxa"/>
          </w:tcPr>
          <w:p w:rsidR="00A05300" w:rsidRPr="00EF67E1" w:rsidRDefault="00A05300" w:rsidP="002D7F2E">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 xml:space="preserve">Los artículos 100 y 122 de la Ley Estatal y de la Ley General, respectivamente, señalan que si los </w:t>
            </w:r>
            <w:r w:rsidRPr="00EF67E1">
              <w:rPr>
                <w:rFonts w:ascii="Palatino Linotype" w:hAnsi="Palatino Linotype" w:cs="Arial"/>
                <w:b w:val="0"/>
                <w:color w:val="auto"/>
              </w:rPr>
              <w:t>Sujetos Obligados</w:t>
            </w:r>
            <w:r w:rsidRPr="00EF67E1">
              <w:rPr>
                <w:rFonts w:ascii="Palatino Linotype" w:hAnsi="Palatino Linotype" w:cs="Arial"/>
                <w:color w:val="auto"/>
              </w:rPr>
              <w:t xml:space="preserve"> determinan que la información actualiza alguno de los supuestos de clasificación, es deber de los titulares de las áreas proponer su clasificación y no del Comité de Transparencia. </w:t>
            </w:r>
          </w:p>
          <w:p w:rsidR="00A05300" w:rsidRPr="00EF67E1" w:rsidRDefault="00A05300" w:rsidP="002D7F2E">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Al hacerlo tienen que precisar de qué información se trata, señalando el supuesto de clasificación (confidencialidad o reserva).</w:t>
            </w:r>
          </w:p>
          <w:p w:rsidR="00A05300" w:rsidRPr="00EF67E1" w:rsidRDefault="00A05300" w:rsidP="002D7F2E">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lastRenderedPageBreak/>
              <w:t>Además, se debe señalar el procedimiento, de los tres que establecen los artículos 132 y 106 de la Ley Estatal y General, respectivamente.</w:t>
            </w:r>
          </w:p>
          <w:p w:rsidR="00A05300" w:rsidRPr="00EF67E1" w:rsidRDefault="00A05300" w:rsidP="002D7F2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auto"/>
              </w:rPr>
            </w:pPr>
            <w:r w:rsidRPr="00EF67E1">
              <w:rPr>
                <w:rFonts w:ascii="Palatino Linotype" w:hAnsi="Palatino Linotype" w:cs="Arial"/>
                <w:color w:val="auto"/>
              </w:rPr>
              <w:t xml:space="preserve">El último de estos requisitos previos consiste en que no se pueden emitir acuerdos de carácter general ni particular, esto es, </w:t>
            </w:r>
            <w:r w:rsidRPr="00EF67E1">
              <w:rPr>
                <w:rFonts w:ascii="Palatino Linotype" w:hAnsi="Palatino Linotype" w:cs="Arial"/>
                <w:b w:val="0"/>
                <w:color w:val="auto"/>
                <w:u w:val="single"/>
              </w:rPr>
              <w:t xml:space="preserve">no se puede hacer un acuerdo para clasificar de manera general todos los documentos de un expediente o área,  </w:t>
            </w:r>
            <w:r w:rsidRPr="00EF67E1">
              <w:rPr>
                <w:rFonts w:ascii="Palatino Linotype" w:hAnsi="Palatino Linotype" w:cs="Arial"/>
                <w:color w:val="auto"/>
              </w:rPr>
              <w:t>sin individualizar su análisis y tampoco se puede hacer un acuerdo por cada dato que se vaya a clasificar dentro de un documento con diez datos, por ejemplo, susceptibles de ser clasificados.</w:t>
            </w:r>
          </w:p>
        </w:tc>
      </w:tr>
      <w:tr w:rsidR="00A05300" w:rsidRPr="00EF67E1" w:rsidTr="00F53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05300" w:rsidRPr="00EF67E1" w:rsidRDefault="00A05300" w:rsidP="002D7F2E">
            <w:pPr>
              <w:spacing w:line="360" w:lineRule="auto"/>
              <w:rPr>
                <w:rFonts w:ascii="Palatino Linotype" w:hAnsi="Palatino Linotype"/>
                <w:color w:val="auto"/>
              </w:rPr>
            </w:pPr>
            <w:r w:rsidRPr="00EF67E1">
              <w:rPr>
                <w:rFonts w:ascii="Palatino Linotype" w:hAnsi="Palatino Linotype" w:cstheme="majorBidi"/>
                <w:b w:val="0"/>
                <w:color w:val="auto"/>
              </w:rPr>
              <w:lastRenderedPageBreak/>
              <w:t>b) Supuestos de clasificación.</w:t>
            </w:r>
          </w:p>
        </w:tc>
        <w:tc>
          <w:tcPr>
            <w:tcW w:w="6990" w:type="dxa"/>
          </w:tcPr>
          <w:p w:rsidR="00A05300" w:rsidRPr="00EF67E1" w:rsidRDefault="00A05300" w:rsidP="002D7F2E">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Las disposiciones constitucionales y legales en la materia establecen los dos supuestos generales para clasificar la información: por reserva y por confidencialidad.</w:t>
            </w:r>
          </w:p>
          <w:p w:rsidR="00A05300" w:rsidRPr="00EF67E1" w:rsidRDefault="00A05300" w:rsidP="002D7F2E">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05300" w:rsidRPr="00EF67E1" w:rsidRDefault="00A05300" w:rsidP="002D7F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rPr>
            </w:pPr>
            <w:r w:rsidRPr="00EF67E1">
              <w:rPr>
                <w:rFonts w:ascii="Palatino Linotype" w:hAnsi="Palatino Linotype" w:cs="Arial"/>
                <w:color w:val="auto"/>
              </w:rPr>
              <w:lastRenderedPageBreak/>
              <w:t xml:space="preserve">El </w:t>
            </w:r>
            <w:r w:rsidRPr="00EF67E1">
              <w:rPr>
                <w:rFonts w:ascii="Palatino Linotype" w:hAnsi="Palatino Linotype" w:cs="Arial"/>
                <w:b/>
                <w:color w:val="auto"/>
              </w:rPr>
              <w:t>SUJETO OBLIGADO</w:t>
            </w:r>
            <w:r w:rsidRPr="00EF67E1">
              <w:rPr>
                <w:rFonts w:ascii="Palatino Linotype" w:hAnsi="Palatino Linotype" w:cs="Arial"/>
                <w:color w:val="auto"/>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5300" w:rsidRPr="00EF67E1" w:rsidTr="00F53FA6">
        <w:tc>
          <w:tcPr>
            <w:cnfStyle w:val="001000000000" w:firstRow="0" w:lastRow="0" w:firstColumn="1" w:lastColumn="0" w:oddVBand="0" w:evenVBand="0" w:oddHBand="0" w:evenHBand="0" w:firstRowFirstColumn="0" w:firstRowLastColumn="0" w:lastRowFirstColumn="0" w:lastRowLastColumn="0"/>
            <w:tcW w:w="1838" w:type="dxa"/>
          </w:tcPr>
          <w:p w:rsidR="00A05300" w:rsidRPr="00EF67E1" w:rsidRDefault="00A05300" w:rsidP="002D7F2E">
            <w:pPr>
              <w:spacing w:line="360" w:lineRule="auto"/>
              <w:rPr>
                <w:rFonts w:ascii="Palatino Linotype" w:hAnsi="Palatino Linotype"/>
                <w:color w:val="auto"/>
              </w:rPr>
            </w:pPr>
            <w:r w:rsidRPr="00EF67E1">
              <w:rPr>
                <w:rFonts w:ascii="Palatino Linotype" w:hAnsi="Palatino Linotype" w:cstheme="majorBidi"/>
                <w:b w:val="0"/>
                <w:color w:val="auto"/>
              </w:rPr>
              <w:lastRenderedPageBreak/>
              <w:t>c) Formalidades para emitir el acuerdo de clasificación.</w:t>
            </w:r>
          </w:p>
        </w:tc>
        <w:tc>
          <w:tcPr>
            <w:tcW w:w="6990" w:type="dxa"/>
          </w:tcPr>
          <w:p w:rsidR="00A05300" w:rsidRPr="00EF67E1" w:rsidRDefault="00A05300" w:rsidP="002D7F2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 xml:space="preserve">El Comité de Transparencia, según lo dispuesto en los artículos cuenta con las facultades para aprobar, modificar o revocar la clasificación de la información que haya propuesto. </w:t>
            </w:r>
          </w:p>
          <w:p w:rsidR="00A05300" w:rsidRPr="00EF67E1" w:rsidRDefault="00A05300" w:rsidP="002D7F2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 xml:space="preserve">Es necesario que </w:t>
            </w:r>
            <w:r w:rsidRPr="00EF67E1">
              <w:rPr>
                <w:rFonts w:ascii="Palatino Linotype" w:hAnsi="Palatino Linotype" w:cs="Arial"/>
                <w:b/>
                <w:color w:val="auto"/>
                <w:u w:val="single"/>
              </w:rPr>
              <w:t>el acto reúna con los requisitos elementales</w:t>
            </w:r>
            <w:r w:rsidRPr="00EF67E1">
              <w:rPr>
                <w:rFonts w:ascii="Palatino Linotype" w:hAnsi="Palatino Linotype" w:cs="Arial"/>
                <w:color w:val="auto"/>
              </w:rPr>
              <w:t>, entre ellos, que la autoridad que va a emitir el acto de autoridad sea la legalmente facultada para ello.</w:t>
            </w:r>
          </w:p>
          <w:p w:rsidR="00A05300" w:rsidRPr="00EF67E1" w:rsidRDefault="00A05300" w:rsidP="002D7F2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EF67E1">
              <w:rPr>
                <w:rFonts w:ascii="Palatino Linotype" w:hAnsi="Palatino Linotype" w:cs="Arial"/>
                <w:color w:val="auto"/>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5300" w:rsidRPr="00EF67E1" w:rsidTr="00F53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05300" w:rsidRPr="00EF67E1" w:rsidRDefault="00A05300" w:rsidP="002D7F2E">
            <w:pPr>
              <w:spacing w:line="360" w:lineRule="auto"/>
              <w:rPr>
                <w:rFonts w:ascii="Palatino Linotype" w:hAnsi="Palatino Linotype"/>
                <w:b w:val="0"/>
                <w:color w:val="auto"/>
              </w:rPr>
            </w:pPr>
          </w:p>
          <w:p w:rsidR="00A05300" w:rsidRPr="00EF67E1" w:rsidRDefault="00A05300" w:rsidP="002D7F2E">
            <w:pPr>
              <w:spacing w:line="360" w:lineRule="auto"/>
              <w:jc w:val="both"/>
              <w:rPr>
                <w:rFonts w:ascii="Palatino Linotype" w:hAnsi="Palatino Linotype"/>
                <w:b w:val="0"/>
                <w:color w:val="auto"/>
              </w:rPr>
            </w:pPr>
            <w:r w:rsidRPr="00EF67E1">
              <w:rPr>
                <w:rFonts w:ascii="Palatino Linotype" w:hAnsi="Palatino Linotype" w:cs="Arial"/>
                <w:b w:val="0"/>
                <w:color w:val="auto"/>
              </w:rPr>
              <w:lastRenderedPageBreak/>
              <w:t xml:space="preserve">d) Requisitos de fondo del acuerdo de clasificación. </w:t>
            </w:r>
          </w:p>
        </w:tc>
        <w:tc>
          <w:tcPr>
            <w:tcW w:w="6990" w:type="dxa"/>
          </w:tcPr>
          <w:p w:rsidR="00A05300" w:rsidRPr="00EF67E1" w:rsidRDefault="00A05300" w:rsidP="002D7F2E">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lastRenderedPageBreak/>
              <w:t xml:space="preserve">Como se ha señalado antes, al hacer el juicio de subsunción o encaje entre el supuesto de hecho y la hipótesis jurídica, se debe </w:t>
            </w:r>
            <w:r w:rsidRPr="00EF67E1">
              <w:rPr>
                <w:rFonts w:ascii="Palatino Linotype" w:hAnsi="Palatino Linotype" w:cs="Arial"/>
                <w:color w:val="auto"/>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EF67E1">
              <w:rPr>
                <w:rFonts w:ascii="Palatino Linotype" w:hAnsi="Palatino Linotype" w:cs="Arial"/>
                <w:b/>
                <w:color w:val="auto"/>
              </w:rPr>
              <w:t>Sujetos Obligados</w:t>
            </w:r>
            <w:r w:rsidRPr="00EF67E1">
              <w:rPr>
                <w:rFonts w:ascii="Palatino Linotype" w:hAnsi="Palatino Linotype" w:cs="Arial"/>
                <w:color w:val="auto"/>
              </w:rPr>
              <w:t xml:space="preserve">, por lo que deberán fundar y motivar debidamente la clasificación. </w:t>
            </w:r>
          </w:p>
          <w:p w:rsidR="00A05300" w:rsidRPr="00EF67E1" w:rsidRDefault="00A05300" w:rsidP="002D7F2E">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 xml:space="preserve">De lo anterior, se desprende que para una correcta </w:t>
            </w:r>
            <w:r w:rsidRPr="00EF67E1">
              <w:rPr>
                <w:rFonts w:ascii="Palatino Linotype" w:hAnsi="Palatino Linotype" w:cs="Arial"/>
                <w:b/>
                <w:color w:val="auto"/>
              </w:rPr>
              <w:t>clasificación total o parcial</w:t>
            </w:r>
            <w:r w:rsidRPr="00EF67E1">
              <w:rPr>
                <w:rFonts w:ascii="Palatino Linotype" w:hAnsi="Palatino Linotype" w:cs="Arial"/>
                <w:color w:val="auto"/>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05300" w:rsidRPr="00EF67E1" w:rsidRDefault="00A05300" w:rsidP="002D7F2E">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05300" w:rsidRPr="00EF67E1" w:rsidRDefault="00A05300" w:rsidP="002D7F2E">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 xml:space="preserve">En ese mismo sentido, el numeral trigésimo tercero fracción V de los Lineamientos Generales, precisa que para motivar la </w:t>
            </w:r>
            <w:r w:rsidRPr="00EF67E1">
              <w:rPr>
                <w:rFonts w:ascii="Palatino Linotype" w:hAnsi="Palatino Linotype" w:cs="Arial"/>
                <w:color w:val="auto"/>
              </w:rPr>
              <w:lastRenderedPageBreak/>
              <w:t>clasificación se deben acreditar las circunstancias de tiempo, modo y lugar.</w:t>
            </w:r>
          </w:p>
          <w:p w:rsidR="00A05300" w:rsidRPr="00EF67E1" w:rsidRDefault="00A05300" w:rsidP="002D7F2E">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 xml:space="preserve">Ahora bien, </w:t>
            </w:r>
            <w:r w:rsidRPr="00EF67E1">
              <w:rPr>
                <w:rFonts w:ascii="Palatino Linotype" w:hAnsi="Palatino Linotype" w:cs="Arial"/>
                <w:b/>
                <w:color w:val="auto"/>
                <w:u w:val="single"/>
              </w:rPr>
              <w:t>para cada caso además de fundar y motivar</w:t>
            </w:r>
            <w:r w:rsidRPr="00EF67E1">
              <w:rPr>
                <w:rFonts w:ascii="Palatino Linotype" w:hAnsi="Palatino Linotype" w:cs="Arial"/>
                <w:color w:val="auto"/>
              </w:rPr>
              <w:t xml:space="preserve">, se debe identificar con claridad que datos contenidos en las documentales que son susceptibles de suprimirse, por ejemplo; </w:t>
            </w:r>
            <w:r w:rsidRPr="00EF67E1">
              <w:rPr>
                <w:rFonts w:ascii="Palatino Linotype" w:hAnsi="Palatino Linotype" w:cs="Arial"/>
                <w:color w:val="auto"/>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05300" w:rsidRPr="00EF67E1" w:rsidTr="00F53FA6">
        <w:tc>
          <w:tcPr>
            <w:cnfStyle w:val="001000000000" w:firstRow="0" w:lastRow="0" w:firstColumn="1" w:lastColumn="0" w:oddVBand="0" w:evenVBand="0" w:oddHBand="0" w:evenHBand="0" w:firstRowFirstColumn="0" w:firstRowLastColumn="0" w:lastRowFirstColumn="0" w:lastRowLastColumn="0"/>
            <w:tcW w:w="1838" w:type="dxa"/>
          </w:tcPr>
          <w:p w:rsidR="00A05300" w:rsidRPr="00EF67E1" w:rsidRDefault="00A05300" w:rsidP="002D7F2E">
            <w:pPr>
              <w:spacing w:line="360" w:lineRule="auto"/>
              <w:jc w:val="both"/>
              <w:rPr>
                <w:rFonts w:ascii="Palatino Linotype" w:hAnsi="Palatino Linotype" w:cs="Arial"/>
                <w:color w:val="auto"/>
              </w:rPr>
            </w:pPr>
            <w:r w:rsidRPr="00EF67E1">
              <w:rPr>
                <w:rFonts w:ascii="Palatino Linotype" w:eastAsia="MS Gothic" w:hAnsi="Palatino Linotype"/>
                <w:b w:val="0"/>
                <w:color w:val="auto"/>
              </w:rPr>
              <w:lastRenderedPageBreak/>
              <w:t xml:space="preserve">e) Condiciones especiales de la clasificación de la información como confidencial. </w:t>
            </w:r>
          </w:p>
          <w:p w:rsidR="00A05300" w:rsidRPr="00EF67E1" w:rsidRDefault="00A05300" w:rsidP="002D7F2E">
            <w:pPr>
              <w:spacing w:line="360" w:lineRule="auto"/>
              <w:rPr>
                <w:rFonts w:ascii="Palatino Linotype" w:hAnsi="Palatino Linotype"/>
                <w:color w:val="auto"/>
              </w:rPr>
            </w:pPr>
          </w:p>
        </w:tc>
        <w:tc>
          <w:tcPr>
            <w:tcW w:w="6990" w:type="dxa"/>
          </w:tcPr>
          <w:p w:rsidR="00A05300" w:rsidRPr="00EF67E1" w:rsidRDefault="00A05300" w:rsidP="002D7F2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 xml:space="preserve">Los artículos 148 y 120 de la Ley Estatal y de la Ley General, respectivamente, establecen que aun tratándose de datos personales, se podrán proporcionar, incluso sin solicitar el consentimiento de su titular. </w:t>
            </w:r>
          </w:p>
          <w:p w:rsidR="00A05300" w:rsidRPr="00EF67E1" w:rsidRDefault="00A05300" w:rsidP="002D7F2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EF67E1">
              <w:rPr>
                <w:rFonts w:ascii="Palatino Linotype" w:hAnsi="Palatino Linotype" w:cs="Arial"/>
                <w:color w:val="auto"/>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05300" w:rsidRPr="00EF67E1" w:rsidRDefault="00A05300" w:rsidP="002D7F2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EF67E1">
              <w:rPr>
                <w:rFonts w:ascii="Palatino Linotype" w:hAnsi="Palatino Linotype" w:cs="Arial"/>
                <w:color w:val="auto"/>
              </w:rPr>
              <w:t xml:space="preserve">Pero si la información que se pretende clasificar como confidencial no se encuentra en los supuestos de los artículos señalados y es posible, se deberá consultar al titular de los </w:t>
            </w:r>
            <w:r w:rsidRPr="00EF67E1">
              <w:rPr>
                <w:rFonts w:ascii="Palatino Linotype" w:hAnsi="Palatino Linotype" w:cs="Arial"/>
                <w:color w:val="auto"/>
              </w:rPr>
              <w:lastRenderedPageBreak/>
              <w:t>datos si permite o no el acceso. De no ser posible, la realización de la consulta, procede, fundando y motivando, la clasificación.</w:t>
            </w:r>
          </w:p>
        </w:tc>
      </w:tr>
    </w:tbl>
    <w:p w:rsidR="002A4479" w:rsidRPr="00EF67E1" w:rsidRDefault="002A4479" w:rsidP="002D7F2E">
      <w:pPr>
        <w:spacing w:line="360" w:lineRule="auto"/>
        <w:jc w:val="both"/>
        <w:rPr>
          <w:rFonts w:ascii="Palatino Linotype" w:hAnsi="Palatino Linotype"/>
        </w:rPr>
      </w:pPr>
    </w:p>
    <w:p w:rsidR="002A4479" w:rsidRPr="00EF67E1" w:rsidRDefault="002A4479" w:rsidP="002D7F2E">
      <w:pPr>
        <w:numPr>
          <w:ilvl w:val="0"/>
          <w:numId w:val="1"/>
        </w:numPr>
        <w:spacing w:line="360" w:lineRule="auto"/>
        <w:ind w:left="0" w:firstLine="0"/>
        <w:jc w:val="both"/>
        <w:rPr>
          <w:rFonts w:ascii="Palatino Linotype" w:hAnsi="Palatino Linotype"/>
        </w:rPr>
      </w:pPr>
      <w:bookmarkStart w:id="8" w:name="_heading=h.3rdcrjn" w:colFirst="0" w:colLast="0"/>
      <w:bookmarkEnd w:id="8"/>
      <w:r w:rsidRPr="00EF67E1">
        <w:rPr>
          <w:rFonts w:ascii="Palatino Linotype" w:eastAsia="Palatino Linotype" w:hAnsi="Palatino Linotype" w:cs="Palatino Linotype"/>
          <w:color w:val="222222"/>
        </w:rPr>
        <w:t xml:space="preserve">Por lo anteriormente expuesto y fundado, este </w:t>
      </w:r>
      <w:r w:rsidRPr="00EF67E1">
        <w:rPr>
          <w:rFonts w:ascii="Palatino Linotype" w:eastAsia="Palatino Linotype" w:hAnsi="Palatino Linotype" w:cs="Palatino Linotype"/>
          <w:b/>
          <w:color w:val="222222"/>
        </w:rPr>
        <w:t>ÓRGANO GARANTE</w:t>
      </w:r>
      <w:r w:rsidRPr="00EF67E1">
        <w:rPr>
          <w:rFonts w:ascii="Palatino Linotype" w:eastAsia="Palatino Linotype" w:hAnsi="Palatino Linotype" w:cs="Palatino Linotype"/>
          <w:color w:val="222222"/>
        </w:rPr>
        <w:t xml:space="preserve"> emite los siguientes:</w:t>
      </w:r>
    </w:p>
    <w:p w:rsidR="002A4479" w:rsidRPr="00EF67E1" w:rsidRDefault="002A4479" w:rsidP="002D7F2E">
      <w:pPr>
        <w:spacing w:line="360" w:lineRule="auto"/>
        <w:jc w:val="both"/>
        <w:rPr>
          <w:rFonts w:ascii="Palatino Linotype" w:eastAsia="Palatino Linotype" w:hAnsi="Palatino Linotype" w:cs="Palatino Linotype"/>
        </w:rPr>
      </w:pPr>
    </w:p>
    <w:p w:rsidR="002A4479" w:rsidRPr="00EF67E1" w:rsidRDefault="002A4479" w:rsidP="002D7F2E">
      <w:pPr>
        <w:keepNext/>
        <w:keepLines/>
        <w:spacing w:line="360" w:lineRule="auto"/>
        <w:jc w:val="center"/>
        <w:rPr>
          <w:rFonts w:ascii="Palatino Linotype" w:eastAsia="Palatino Linotype" w:hAnsi="Palatino Linotype" w:cs="Palatino Linotype"/>
          <w:b/>
          <w:color w:val="000000"/>
        </w:rPr>
      </w:pPr>
      <w:r w:rsidRPr="00EF67E1">
        <w:rPr>
          <w:rFonts w:ascii="Palatino Linotype" w:eastAsia="Palatino Linotype" w:hAnsi="Palatino Linotype" w:cs="Palatino Linotype"/>
          <w:b/>
          <w:color w:val="000000"/>
        </w:rPr>
        <w:t>R E S O L U T I V O S</w:t>
      </w:r>
    </w:p>
    <w:p w:rsidR="002A4479" w:rsidRPr="00EF67E1" w:rsidRDefault="002A4479" w:rsidP="002D7F2E">
      <w:pPr>
        <w:spacing w:before="240" w:after="240" w:line="360" w:lineRule="auto"/>
        <w:jc w:val="both"/>
        <w:rPr>
          <w:rFonts w:ascii="Palatino Linotype" w:eastAsia="Palatino Linotype" w:hAnsi="Palatino Linotype" w:cs="Palatino Linotype"/>
        </w:rPr>
      </w:pPr>
      <w:r w:rsidRPr="00EF67E1">
        <w:rPr>
          <w:rFonts w:ascii="Palatino Linotype" w:eastAsia="Palatino Linotype" w:hAnsi="Palatino Linotype" w:cs="Palatino Linotype"/>
          <w:b/>
        </w:rPr>
        <w:t>PRIMERO</w:t>
      </w:r>
      <w:r w:rsidRPr="00EF67E1">
        <w:rPr>
          <w:rFonts w:ascii="Palatino Linotype" w:eastAsia="Palatino Linotype" w:hAnsi="Palatino Linotype" w:cs="Palatino Linotype"/>
        </w:rPr>
        <w:t>. Resultan fundadas las razones o motivos de inco</w:t>
      </w:r>
      <w:r w:rsidR="00666719" w:rsidRPr="00EF67E1">
        <w:rPr>
          <w:rFonts w:ascii="Palatino Linotype" w:eastAsia="Palatino Linotype" w:hAnsi="Palatino Linotype" w:cs="Palatino Linotype"/>
        </w:rPr>
        <w:t xml:space="preserve">nformidad hechos valer en el </w:t>
      </w:r>
      <w:r w:rsidRPr="00EF67E1">
        <w:rPr>
          <w:rFonts w:ascii="Palatino Linotype" w:eastAsia="Palatino Linotype" w:hAnsi="Palatino Linotype" w:cs="Palatino Linotype"/>
        </w:rPr>
        <w:t xml:space="preserve"> Recurso de Revisión </w:t>
      </w:r>
      <w:r w:rsidR="00666719" w:rsidRPr="00EF67E1">
        <w:rPr>
          <w:rFonts w:ascii="Palatino Linotype" w:eastAsia="Palatino Linotype" w:hAnsi="Palatino Linotype" w:cs="Palatino Linotype"/>
          <w:b/>
        </w:rPr>
        <w:t>03158</w:t>
      </w:r>
      <w:r w:rsidRPr="00EF67E1">
        <w:rPr>
          <w:rFonts w:ascii="Palatino Linotype" w:eastAsia="Palatino Linotype" w:hAnsi="Palatino Linotype" w:cs="Palatino Linotype"/>
          <w:b/>
        </w:rPr>
        <w:t>/INFOEM/IP/R</w:t>
      </w:r>
      <w:r w:rsidR="00666719" w:rsidRPr="00EF67E1">
        <w:rPr>
          <w:rFonts w:ascii="Palatino Linotype" w:eastAsia="Palatino Linotype" w:hAnsi="Palatino Linotype" w:cs="Palatino Linotype"/>
          <w:b/>
        </w:rPr>
        <w:t>R/2024</w:t>
      </w:r>
      <w:r w:rsidRPr="00EF67E1">
        <w:rPr>
          <w:rFonts w:ascii="Palatino Linotype" w:eastAsia="Palatino Linotype" w:hAnsi="Palatino Linotype" w:cs="Palatino Linotype"/>
        </w:rPr>
        <w:t>,</w:t>
      </w:r>
      <w:r w:rsidRPr="00EF67E1">
        <w:rPr>
          <w:rFonts w:ascii="Palatino Linotype" w:eastAsia="Palatino Linotype" w:hAnsi="Palatino Linotype" w:cs="Palatino Linotype"/>
          <w:b/>
        </w:rPr>
        <w:t xml:space="preserve"> </w:t>
      </w:r>
      <w:r w:rsidRPr="00EF67E1">
        <w:rPr>
          <w:rFonts w:ascii="Palatino Linotype" w:eastAsia="Palatino Linotype" w:hAnsi="Palatino Linotype" w:cs="Palatino Linotype"/>
        </w:rPr>
        <w:t xml:space="preserve">en términos del Considerando </w:t>
      </w:r>
      <w:r w:rsidR="00666719" w:rsidRPr="00EF67E1">
        <w:rPr>
          <w:rFonts w:ascii="Palatino Linotype" w:eastAsia="Palatino Linotype" w:hAnsi="Palatino Linotype" w:cs="Palatino Linotype"/>
        </w:rPr>
        <w:t xml:space="preserve">Cuarto </w:t>
      </w:r>
      <w:r w:rsidRPr="00EF67E1">
        <w:rPr>
          <w:rFonts w:ascii="Palatino Linotype" w:eastAsia="Palatino Linotype" w:hAnsi="Palatino Linotype" w:cs="Palatino Linotype"/>
        </w:rPr>
        <w:t>y Quinto</w:t>
      </w:r>
      <w:r w:rsidRPr="00EF67E1">
        <w:rPr>
          <w:rFonts w:ascii="Palatino Linotype" w:eastAsia="Palatino Linotype" w:hAnsi="Palatino Linotype" w:cs="Palatino Linotype"/>
          <w:b/>
        </w:rPr>
        <w:t xml:space="preserve"> </w:t>
      </w:r>
      <w:r w:rsidRPr="00EF67E1">
        <w:rPr>
          <w:rFonts w:ascii="Palatino Linotype" w:eastAsia="Palatino Linotype" w:hAnsi="Palatino Linotype" w:cs="Palatino Linotype"/>
        </w:rPr>
        <w:t>de la presente Resolución.</w:t>
      </w:r>
    </w:p>
    <w:p w:rsidR="002A4479" w:rsidRPr="00EF67E1" w:rsidRDefault="002A4479" w:rsidP="002D7F2E">
      <w:pPr>
        <w:shd w:val="clear" w:color="auto" w:fill="FFFFFF"/>
        <w:spacing w:before="240" w:after="360" w:line="360" w:lineRule="auto"/>
        <w:jc w:val="both"/>
        <w:rPr>
          <w:rFonts w:ascii="Palatino Linotype" w:eastAsia="Palatino Linotype" w:hAnsi="Palatino Linotype" w:cs="Palatino Linotype"/>
          <w:color w:val="000000"/>
        </w:rPr>
      </w:pPr>
      <w:r w:rsidRPr="00EF67E1">
        <w:rPr>
          <w:rFonts w:ascii="Palatino Linotype" w:eastAsia="Palatino Linotype" w:hAnsi="Palatino Linotype" w:cs="Palatino Linotype"/>
          <w:b/>
        </w:rPr>
        <w:t>SEGUNDO.</w:t>
      </w:r>
      <w:r w:rsidRPr="00EF67E1">
        <w:rPr>
          <w:rFonts w:ascii="Palatino Linotype" w:eastAsia="Palatino Linotype" w:hAnsi="Palatino Linotype" w:cs="Palatino Linotype"/>
          <w:b/>
          <w:color w:val="000000"/>
        </w:rPr>
        <w:t xml:space="preserve"> </w:t>
      </w:r>
      <w:r w:rsidRPr="00EF67E1">
        <w:rPr>
          <w:rFonts w:ascii="Palatino Linotype" w:eastAsia="Palatino Linotype" w:hAnsi="Palatino Linotype" w:cs="Palatino Linotype"/>
          <w:color w:val="000000"/>
        </w:rPr>
        <w:t xml:space="preserve">Se </w:t>
      </w:r>
      <w:r w:rsidR="00666719" w:rsidRPr="00EF67E1">
        <w:rPr>
          <w:rFonts w:ascii="Palatino Linotype" w:eastAsia="Palatino Linotype" w:hAnsi="Palatino Linotype" w:cs="Palatino Linotype"/>
          <w:b/>
          <w:color w:val="000000"/>
        </w:rPr>
        <w:t>MODIFICA</w:t>
      </w:r>
      <w:r w:rsidRPr="00EF67E1">
        <w:rPr>
          <w:rFonts w:ascii="Palatino Linotype" w:eastAsia="Palatino Linotype" w:hAnsi="Palatino Linotype" w:cs="Palatino Linotype"/>
          <w:b/>
          <w:color w:val="000000"/>
        </w:rPr>
        <w:t xml:space="preserve"> </w:t>
      </w:r>
      <w:r w:rsidRPr="00EF67E1">
        <w:rPr>
          <w:rFonts w:ascii="Palatino Linotype" w:eastAsia="Palatino Linotype" w:hAnsi="Palatino Linotype" w:cs="Palatino Linotype"/>
          <w:color w:val="000000"/>
        </w:rPr>
        <w:t xml:space="preserve">la respuesta a la solicitud número </w:t>
      </w:r>
      <w:r w:rsidR="00666719" w:rsidRPr="00EF67E1">
        <w:rPr>
          <w:rFonts w:ascii="Palatino Linotype" w:eastAsia="Palatino Linotype" w:hAnsi="Palatino Linotype" w:cs="Palatino Linotype"/>
          <w:b/>
          <w:bCs/>
        </w:rPr>
        <w:t>00160/LAPAZ/IP/2025</w:t>
      </w:r>
      <w:r w:rsidR="00666719" w:rsidRPr="00EF67E1">
        <w:rPr>
          <w:rFonts w:ascii="Palatino Linotype" w:eastAsia="Palatino Linotype" w:hAnsi="Palatino Linotype" w:cs="Palatino Linotype"/>
          <w:b/>
        </w:rPr>
        <w:t>, emitida</w:t>
      </w:r>
      <w:r w:rsidRPr="00EF67E1">
        <w:rPr>
          <w:rFonts w:ascii="Palatino Linotype" w:eastAsia="Palatino Linotype" w:hAnsi="Palatino Linotype" w:cs="Palatino Linotype"/>
          <w:b/>
        </w:rPr>
        <w:t xml:space="preserve"> por</w:t>
      </w:r>
      <w:r w:rsidR="00666719" w:rsidRPr="00EF67E1">
        <w:rPr>
          <w:rFonts w:ascii="Palatino Linotype" w:eastAsia="Palatino Linotype" w:hAnsi="Palatino Linotype" w:cs="Palatino Linotype"/>
          <w:b/>
        </w:rPr>
        <w:t xml:space="preserve"> el Ayuntamiento de la Paz </w:t>
      </w:r>
      <w:r w:rsidRPr="00EF67E1">
        <w:rPr>
          <w:rFonts w:ascii="Palatino Linotype" w:eastAsia="Palatino Linotype" w:hAnsi="Palatino Linotype" w:cs="Palatino Linotype"/>
          <w:color w:val="000000"/>
        </w:rPr>
        <w:t xml:space="preserve">y se </w:t>
      </w:r>
      <w:r w:rsidRPr="00EF67E1">
        <w:rPr>
          <w:rFonts w:ascii="Palatino Linotype" w:eastAsia="Palatino Linotype" w:hAnsi="Palatino Linotype" w:cs="Palatino Linotype"/>
          <w:b/>
          <w:color w:val="000000"/>
        </w:rPr>
        <w:t>ORDENA</w:t>
      </w:r>
      <w:r w:rsidR="00666719" w:rsidRPr="00EF67E1">
        <w:rPr>
          <w:rFonts w:ascii="Palatino Linotype" w:eastAsia="Palatino Linotype" w:hAnsi="Palatino Linotype" w:cs="Palatino Linotype"/>
          <w:color w:val="000000"/>
        </w:rPr>
        <w:t xml:space="preserve"> entregar, de ser procedente en versión pública,</w:t>
      </w:r>
      <w:r w:rsidRPr="00EF67E1">
        <w:rPr>
          <w:rFonts w:ascii="Palatino Linotype" w:eastAsia="Palatino Linotype" w:hAnsi="Palatino Linotype" w:cs="Palatino Linotype"/>
          <w:b/>
          <w:color w:val="000000"/>
        </w:rPr>
        <w:t xml:space="preserve"> </w:t>
      </w:r>
      <w:r w:rsidRPr="00EF67E1">
        <w:rPr>
          <w:rFonts w:ascii="Palatino Linotype" w:eastAsia="Palatino Linotype" w:hAnsi="Palatino Linotype" w:cs="Palatino Linotype"/>
          <w:color w:val="000000"/>
        </w:rPr>
        <w:t>lo siguiente:</w:t>
      </w:r>
    </w:p>
    <w:p w:rsidR="002A4479" w:rsidRPr="00EF67E1" w:rsidRDefault="00666719" w:rsidP="00E0066A">
      <w:pPr>
        <w:numPr>
          <w:ilvl w:val="3"/>
          <w:numId w:val="7"/>
        </w:numPr>
        <w:pBdr>
          <w:top w:val="nil"/>
          <w:left w:val="nil"/>
          <w:bottom w:val="nil"/>
          <w:right w:val="nil"/>
          <w:between w:val="nil"/>
        </w:pBdr>
        <w:shd w:val="clear" w:color="auto" w:fill="FFFFFF"/>
        <w:spacing w:before="240" w:line="360" w:lineRule="auto"/>
        <w:ind w:left="567"/>
        <w:jc w:val="both"/>
        <w:rPr>
          <w:rFonts w:ascii="Palatino Linotype" w:eastAsia="Palatino Linotype" w:hAnsi="Palatino Linotype" w:cs="Palatino Linotype"/>
        </w:rPr>
      </w:pPr>
      <w:r w:rsidRPr="00EF67E1">
        <w:rPr>
          <w:rFonts w:ascii="Palatino Linotype" w:eastAsia="Palatino Linotype" w:hAnsi="Palatino Linotype" w:cs="Palatino Linotype"/>
          <w:b/>
          <w:color w:val="000000"/>
        </w:rPr>
        <w:t xml:space="preserve">Documento donde conste la vigencia de los programas señalados en respuesta. </w:t>
      </w:r>
    </w:p>
    <w:p w:rsidR="00666719" w:rsidRPr="00EF67E1" w:rsidRDefault="00666719" w:rsidP="002D7F2E">
      <w:pPr>
        <w:pStyle w:val="Prrafodelista"/>
        <w:tabs>
          <w:tab w:val="left" w:pos="8080"/>
        </w:tabs>
        <w:spacing w:line="360" w:lineRule="auto"/>
        <w:ind w:left="0"/>
        <w:jc w:val="both"/>
        <w:rPr>
          <w:rFonts w:ascii="Palatino Linotype" w:hAnsi="Palatino Linotype"/>
          <w:sz w:val="24"/>
        </w:rPr>
      </w:pPr>
    </w:p>
    <w:p w:rsidR="00666719" w:rsidRPr="00EF67E1" w:rsidRDefault="00666719" w:rsidP="002D7F2E">
      <w:pPr>
        <w:pStyle w:val="Prrafodelista"/>
        <w:tabs>
          <w:tab w:val="left" w:pos="8080"/>
        </w:tabs>
        <w:spacing w:line="360" w:lineRule="auto"/>
        <w:ind w:left="0"/>
        <w:jc w:val="both"/>
        <w:rPr>
          <w:rFonts w:ascii="Palatino Linotype" w:hAnsi="Palatino Linotype"/>
          <w:b/>
          <w:sz w:val="24"/>
        </w:rPr>
      </w:pPr>
      <w:r w:rsidRPr="00EF67E1">
        <w:rPr>
          <w:rFonts w:ascii="Palatino Linotype" w:hAnsi="Palatino Linotype"/>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F67E1">
        <w:rPr>
          <w:rFonts w:ascii="Palatino Linotype" w:hAnsi="Palatino Linotype"/>
          <w:b/>
          <w:sz w:val="24"/>
        </w:rPr>
        <w:t>EL RECURRENTE.</w:t>
      </w:r>
    </w:p>
    <w:p w:rsidR="00666719" w:rsidRPr="00EF67E1" w:rsidRDefault="00666719" w:rsidP="002D7F2E">
      <w:pPr>
        <w:pStyle w:val="Prrafodelista"/>
        <w:tabs>
          <w:tab w:val="left" w:pos="8080"/>
        </w:tabs>
        <w:spacing w:line="360" w:lineRule="auto"/>
        <w:ind w:left="0"/>
        <w:jc w:val="both"/>
        <w:rPr>
          <w:rFonts w:ascii="Palatino Linotype" w:hAnsi="Palatino Linotype"/>
          <w:b/>
          <w:sz w:val="24"/>
        </w:rPr>
      </w:pPr>
    </w:p>
    <w:p w:rsidR="00791C4E" w:rsidRPr="00EF67E1" w:rsidRDefault="00791C4E" w:rsidP="002D7F2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sz w:val="24"/>
        </w:rPr>
      </w:pPr>
      <w:r w:rsidRPr="00EF67E1">
        <w:rPr>
          <w:rFonts w:ascii="Palatino Linotype" w:eastAsia="Palatino Linotype" w:hAnsi="Palatino Linotype" w:cs="Palatino Linotype"/>
          <w:sz w:val="24"/>
        </w:rPr>
        <w:t xml:space="preserve">Para el caso de que la información que se ordena entregar,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791C4E" w:rsidRPr="00EF67E1" w:rsidRDefault="00791C4E" w:rsidP="002D7F2E">
      <w:pPr>
        <w:pStyle w:val="Prrafodelista"/>
        <w:tabs>
          <w:tab w:val="left" w:pos="8080"/>
        </w:tabs>
        <w:spacing w:line="360" w:lineRule="auto"/>
        <w:ind w:left="0"/>
        <w:jc w:val="both"/>
        <w:rPr>
          <w:rFonts w:ascii="Palatino Linotype" w:hAnsi="Palatino Linotype"/>
          <w:b/>
          <w:sz w:val="24"/>
        </w:rPr>
      </w:pPr>
    </w:p>
    <w:p w:rsidR="002A4479" w:rsidRPr="00EF67E1" w:rsidRDefault="00666719" w:rsidP="002D7F2E">
      <w:pPr>
        <w:pStyle w:val="Prrafodelista"/>
        <w:tabs>
          <w:tab w:val="left" w:pos="8080"/>
        </w:tabs>
        <w:spacing w:line="360" w:lineRule="auto"/>
        <w:ind w:left="0"/>
        <w:jc w:val="both"/>
        <w:rPr>
          <w:rFonts w:ascii="Palatino Linotype" w:hAnsi="Palatino Linotype"/>
          <w:b/>
          <w:sz w:val="24"/>
        </w:rPr>
      </w:pPr>
      <w:r w:rsidRPr="00EF67E1">
        <w:rPr>
          <w:rFonts w:ascii="Palatino Linotype" w:eastAsia="Palatino Linotype" w:hAnsi="Palatino Linotype" w:cs="Palatino Linotype"/>
          <w:b/>
          <w:sz w:val="24"/>
        </w:rPr>
        <w:t xml:space="preserve">TERCERO. </w:t>
      </w:r>
      <w:r w:rsidRPr="00EF67E1">
        <w:rPr>
          <w:rFonts w:ascii="Palatino Linotype" w:eastAsia="Palatino Linotype" w:hAnsi="Palatino Linotype" w:cs="Palatino Linotype"/>
          <w:sz w:val="24"/>
        </w:rPr>
        <w:t xml:space="preserve">Se </w:t>
      </w:r>
      <w:r w:rsidRPr="00EF67E1">
        <w:rPr>
          <w:rFonts w:ascii="Palatino Linotype" w:eastAsia="Palatino Linotype" w:hAnsi="Palatino Linotype" w:cs="Palatino Linotype"/>
          <w:b/>
          <w:sz w:val="24"/>
        </w:rPr>
        <w:t>SOBRESEE</w:t>
      </w:r>
      <w:r w:rsidRPr="00EF67E1">
        <w:rPr>
          <w:rFonts w:ascii="Palatino Linotype" w:eastAsia="Palatino Linotype" w:hAnsi="Palatino Linotype" w:cs="Palatino Linotype"/>
          <w:sz w:val="24"/>
        </w:rPr>
        <w:t xml:space="preserve"> el recurso de revisión número </w:t>
      </w:r>
      <w:r w:rsidRPr="00EF67E1">
        <w:rPr>
          <w:rFonts w:ascii="Palatino Linotype" w:eastAsia="Palatino Linotype" w:hAnsi="Palatino Linotype" w:cs="Palatino Linotype"/>
          <w:b/>
          <w:sz w:val="24"/>
        </w:rPr>
        <w:t xml:space="preserve">03159/INFOEM/IP/RR/2025 </w:t>
      </w:r>
      <w:r w:rsidRPr="00EF67E1">
        <w:rPr>
          <w:rFonts w:ascii="Palatino Linotype" w:eastAsia="Palatino Linotype" w:hAnsi="Palatino Linotype" w:cs="Palatino Linotype"/>
          <w:sz w:val="24"/>
        </w:rPr>
        <w:t xml:space="preserve">conforme al artículo 192 fracción III de la Ley de Transparencia y Acceso a la Información Pública del Estado de México y Municipios, porque al </w:t>
      </w:r>
      <w:r w:rsidRPr="00EF67E1">
        <w:rPr>
          <w:rFonts w:ascii="Palatino Linotype" w:eastAsia="Palatino Linotype" w:hAnsi="Palatino Linotype" w:cs="Palatino Linotype"/>
          <w:b/>
          <w:sz w:val="24"/>
        </w:rPr>
        <w:t>modificar la respuesta a través del informe justificado y atender lo solicitado</w:t>
      </w:r>
      <w:r w:rsidRPr="00EF67E1">
        <w:rPr>
          <w:rFonts w:ascii="Palatino Linotype" w:eastAsia="Palatino Linotype" w:hAnsi="Palatino Linotype" w:cs="Palatino Linotype"/>
          <w:sz w:val="24"/>
        </w:rPr>
        <w:t xml:space="preserve">, el recurso de revisión quedó sin materia en términos del Considerando </w:t>
      </w:r>
      <w:r w:rsidRPr="00EF67E1">
        <w:rPr>
          <w:rFonts w:ascii="Palatino Linotype" w:eastAsia="Palatino Linotype" w:hAnsi="Palatino Linotype" w:cs="Palatino Linotype"/>
          <w:b/>
          <w:sz w:val="24"/>
        </w:rPr>
        <w:t>TERCERO</w:t>
      </w:r>
      <w:r w:rsidRPr="00EF67E1">
        <w:rPr>
          <w:rFonts w:ascii="Palatino Linotype" w:eastAsia="Palatino Linotype" w:hAnsi="Palatino Linotype" w:cs="Palatino Linotype"/>
          <w:sz w:val="24"/>
        </w:rPr>
        <w:t xml:space="preserve"> de la presente resolución.</w:t>
      </w:r>
    </w:p>
    <w:p w:rsidR="00666719" w:rsidRPr="00EF67E1" w:rsidRDefault="002D7F2E" w:rsidP="002D7F2E">
      <w:pPr>
        <w:spacing w:before="240" w:after="240" w:line="360" w:lineRule="auto"/>
        <w:jc w:val="both"/>
        <w:rPr>
          <w:rFonts w:ascii="Palatino Linotype" w:eastAsia="Palatino Linotype" w:hAnsi="Palatino Linotype" w:cs="Palatino Linotype"/>
          <w:b/>
        </w:rPr>
      </w:pPr>
      <w:r w:rsidRPr="00EF67E1">
        <w:rPr>
          <w:rFonts w:ascii="Palatino Linotype" w:eastAsia="Palatino Linotype" w:hAnsi="Palatino Linotype" w:cs="Palatino Linotype"/>
          <w:b/>
        </w:rPr>
        <w:t>CUARTO</w:t>
      </w:r>
      <w:r w:rsidR="00666719" w:rsidRPr="00EF67E1">
        <w:rPr>
          <w:rFonts w:ascii="Palatino Linotype" w:eastAsia="Palatino Linotype" w:hAnsi="Palatino Linotype" w:cs="Palatino Linotype"/>
          <w:b/>
        </w:rPr>
        <w:t xml:space="preserve">. Notifíquese </w:t>
      </w:r>
      <w:r w:rsidR="00666719" w:rsidRPr="00EF67E1">
        <w:rPr>
          <w:rFonts w:ascii="Palatino Linotype" w:eastAsia="Palatino Linotype" w:hAnsi="Palatino Linotype" w:cs="Palatino Linotype"/>
        </w:rPr>
        <w:t xml:space="preserve">vía </w:t>
      </w:r>
      <w:r w:rsidR="00666719" w:rsidRPr="00EF67E1">
        <w:rPr>
          <w:rFonts w:ascii="Palatino Linotype" w:eastAsia="Palatino Linotype" w:hAnsi="Palatino Linotype" w:cs="Palatino Linotype"/>
          <w:b/>
        </w:rPr>
        <w:t xml:space="preserve">SAIMEX </w:t>
      </w:r>
      <w:r w:rsidR="00666719" w:rsidRPr="00EF67E1">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66719" w:rsidRPr="00EF67E1" w:rsidRDefault="002D7F2E" w:rsidP="002D7F2E">
      <w:pPr>
        <w:spacing w:before="240" w:after="240" w:line="360" w:lineRule="auto"/>
        <w:jc w:val="both"/>
        <w:rPr>
          <w:rFonts w:ascii="Palatino Linotype" w:eastAsia="Palatino Linotype" w:hAnsi="Palatino Linotype" w:cs="Palatino Linotype"/>
          <w:b/>
        </w:rPr>
      </w:pPr>
      <w:r w:rsidRPr="00EF67E1">
        <w:rPr>
          <w:rFonts w:ascii="Palatino Linotype" w:eastAsia="Palatino Linotype" w:hAnsi="Palatino Linotype" w:cs="Palatino Linotype"/>
          <w:b/>
        </w:rPr>
        <w:lastRenderedPageBreak/>
        <w:t>QUINTO</w:t>
      </w:r>
      <w:r w:rsidR="00666719" w:rsidRPr="00EF67E1">
        <w:rPr>
          <w:rFonts w:ascii="Palatino Linotype" w:eastAsia="Palatino Linotype" w:hAnsi="Palatino Linotype" w:cs="Palatino Linotype"/>
          <w:b/>
        </w:rPr>
        <w:t xml:space="preserve">. </w:t>
      </w:r>
      <w:r w:rsidR="00666719" w:rsidRPr="00EF67E1">
        <w:rPr>
          <w:rFonts w:ascii="Palatino Linotype" w:eastAsia="Palatino Linotype" w:hAnsi="Palatino Linotype" w:cs="Palatino Linotype"/>
          <w:b/>
          <w:bCs/>
          <w:lang w:val="es-ES"/>
        </w:rPr>
        <w:t>Notifíquese</w:t>
      </w:r>
      <w:r w:rsidR="00666719" w:rsidRPr="00EF67E1">
        <w:rPr>
          <w:rFonts w:ascii="Palatino Linotype" w:eastAsia="Palatino Linotype" w:hAnsi="Palatino Linotype" w:cs="Palatino Linotype"/>
          <w:bCs/>
          <w:lang w:val="es-ES"/>
        </w:rPr>
        <w:t xml:space="preserve"> al </w:t>
      </w:r>
      <w:r w:rsidR="00666719" w:rsidRPr="00EF67E1">
        <w:rPr>
          <w:rFonts w:ascii="Palatino Linotype" w:eastAsia="Palatino Linotype" w:hAnsi="Palatino Linotype" w:cs="Palatino Linotype"/>
          <w:b/>
          <w:bCs/>
          <w:lang w:val="es-ES"/>
        </w:rPr>
        <w:t>RECURRENTE</w:t>
      </w:r>
      <w:r w:rsidR="00666719" w:rsidRPr="00EF67E1">
        <w:rPr>
          <w:rFonts w:ascii="Palatino Linotype" w:eastAsia="Palatino Linotype" w:hAnsi="Palatino Linotype" w:cs="Palatino Linotype"/>
        </w:rPr>
        <w:t xml:space="preserve"> la presente resolución vía </w:t>
      </w:r>
      <w:r w:rsidR="00666719" w:rsidRPr="00EF67E1">
        <w:rPr>
          <w:rFonts w:ascii="Palatino Linotype" w:eastAsia="Palatino Linotype" w:hAnsi="Palatino Linotype" w:cs="Palatino Linotype"/>
          <w:b/>
        </w:rPr>
        <w:t>SAIMEX.</w:t>
      </w:r>
    </w:p>
    <w:p w:rsidR="00666719" w:rsidRPr="00EF67E1" w:rsidRDefault="002D7F2E" w:rsidP="002D7F2E">
      <w:pPr>
        <w:spacing w:before="240" w:after="240" w:line="360" w:lineRule="auto"/>
        <w:jc w:val="both"/>
        <w:rPr>
          <w:rFonts w:ascii="Palatino Linotype" w:eastAsia="Palatino Linotype" w:hAnsi="Palatino Linotype" w:cs="Palatino Linotype"/>
          <w:b/>
          <w:lang w:val="es-ES"/>
        </w:rPr>
      </w:pPr>
      <w:r w:rsidRPr="00EF67E1">
        <w:rPr>
          <w:rFonts w:ascii="Palatino Linotype" w:eastAsia="Palatino Linotype" w:hAnsi="Palatino Linotype" w:cs="Palatino Linotype"/>
          <w:b/>
        </w:rPr>
        <w:t>SEXTO</w:t>
      </w:r>
      <w:r w:rsidR="00666719" w:rsidRPr="00EF67E1">
        <w:rPr>
          <w:rFonts w:ascii="Palatino Linotype" w:eastAsia="Palatino Linotype" w:hAnsi="Palatino Linotype" w:cs="Palatino Linotype"/>
          <w:b/>
        </w:rPr>
        <w:t xml:space="preserve">. </w:t>
      </w:r>
      <w:r w:rsidR="00666719" w:rsidRPr="00EF67E1">
        <w:rPr>
          <w:rFonts w:ascii="Palatino Linotype" w:eastAsia="Palatino Linotype" w:hAnsi="Palatino Linotype" w:cs="Palatino Linotype"/>
          <w:lang w:val="es-ES"/>
        </w:rPr>
        <w:t xml:space="preserve">Se hace del conocimiento del </w:t>
      </w:r>
      <w:r w:rsidR="00666719" w:rsidRPr="00EF67E1">
        <w:rPr>
          <w:rFonts w:ascii="Palatino Linotype" w:eastAsia="Palatino Linotype" w:hAnsi="Palatino Linotype" w:cs="Palatino Linotype"/>
          <w:b/>
        </w:rPr>
        <w:t>RECURRENTE</w:t>
      </w:r>
      <w:r w:rsidR="00666719" w:rsidRPr="00EF67E1">
        <w:rPr>
          <w:rFonts w:ascii="Palatino Linotype" w:eastAsia="Palatino Linotype" w:hAnsi="Palatino Linotype" w:cs="Palatino Linotype"/>
        </w:rPr>
        <w:t xml:space="preserve"> </w:t>
      </w:r>
      <w:r w:rsidR="00666719" w:rsidRPr="00EF67E1">
        <w:rPr>
          <w:rFonts w:ascii="Palatino Linotype" w:eastAsia="Palatino Linotype" w:hAnsi="Palatino Linotype" w:cs="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666719" w:rsidRPr="00EF67E1">
        <w:rPr>
          <w:rFonts w:ascii="Palatino Linotype" w:eastAsia="Palatino Linotype" w:hAnsi="Palatino Linotype" w:cs="Palatino Linotype"/>
          <w:bCs/>
          <w:lang w:val="es-ES"/>
        </w:rPr>
        <w:t>vía juicio de amparo</w:t>
      </w:r>
      <w:r w:rsidR="00666719" w:rsidRPr="00EF67E1">
        <w:rPr>
          <w:rFonts w:ascii="Palatino Linotype" w:eastAsia="Palatino Linotype" w:hAnsi="Palatino Linotype" w:cs="Palatino Linotype"/>
          <w:lang w:val="es-ES"/>
        </w:rPr>
        <w:t> en los términos de las leyes aplicables.</w:t>
      </w:r>
    </w:p>
    <w:p w:rsidR="00666719" w:rsidRPr="00EF67E1" w:rsidRDefault="00666719" w:rsidP="002D7F2E">
      <w:pPr>
        <w:spacing w:before="240" w:after="240" w:line="360" w:lineRule="auto"/>
        <w:jc w:val="both"/>
        <w:rPr>
          <w:rFonts w:ascii="Palatino Linotype" w:eastAsia="Palatino Linotype" w:hAnsi="Palatino Linotype" w:cs="Palatino Linotype"/>
          <w:bCs/>
        </w:rPr>
      </w:pPr>
      <w:r w:rsidRPr="00EF67E1">
        <w:rPr>
          <w:rFonts w:ascii="Palatino Linotype" w:eastAsia="Palatino Linotype" w:hAnsi="Palatino Linotype" w:cs="Palatino Linotype"/>
          <w:b/>
        </w:rPr>
        <w:t>S</w:t>
      </w:r>
      <w:r w:rsidR="002D7F2E" w:rsidRPr="00EF67E1">
        <w:rPr>
          <w:rFonts w:ascii="Palatino Linotype" w:eastAsia="Palatino Linotype" w:hAnsi="Palatino Linotype" w:cs="Palatino Linotype"/>
          <w:b/>
        </w:rPr>
        <w:t>ÉPTIMO</w:t>
      </w:r>
      <w:r w:rsidRPr="00EF67E1">
        <w:rPr>
          <w:rFonts w:ascii="Palatino Linotype" w:eastAsia="Palatino Linotype" w:hAnsi="Palatino Linotype" w:cs="Palatino Linotype"/>
          <w:b/>
        </w:rPr>
        <w:t xml:space="preserve">. </w:t>
      </w:r>
      <w:r w:rsidRPr="00EF67E1">
        <w:rPr>
          <w:rFonts w:ascii="Palatino Linotype" w:eastAsia="Palatino Linotype" w:hAnsi="Palatino Linotype" w:cs="Palatino Linotype"/>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0066A" w:rsidRPr="00EF67E1" w:rsidRDefault="00E0066A" w:rsidP="002D7F2E">
      <w:pPr>
        <w:spacing w:before="240" w:after="240" w:line="360" w:lineRule="auto"/>
        <w:jc w:val="both"/>
        <w:rPr>
          <w:rFonts w:ascii="Palatino Linotype" w:eastAsia="Palatino Linotype" w:hAnsi="Palatino Linotype" w:cs="Palatino Linotype"/>
          <w:b/>
          <w:bCs/>
        </w:rPr>
      </w:pPr>
    </w:p>
    <w:p w:rsidR="002A4479" w:rsidRPr="002D7F2E" w:rsidRDefault="00E0066A" w:rsidP="002D7F2E">
      <w:pPr>
        <w:spacing w:before="240" w:after="240" w:line="360" w:lineRule="auto"/>
        <w:jc w:val="both"/>
        <w:rPr>
          <w:rFonts w:ascii="Palatino Linotype" w:eastAsia="Palatino Linotype" w:hAnsi="Palatino Linotype" w:cs="Palatino Linotype"/>
        </w:rPr>
      </w:pPr>
      <w:r w:rsidRPr="00EF67E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bookmarkStart w:id="9" w:name="_GoBack"/>
      <w:bookmarkEnd w:id="9"/>
    </w:p>
    <w:p w:rsidR="002A4479" w:rsidRPr="002D7F2E" w:rsidRDefault="002A4479" w:rsidP="002D7F2E">
      <w:pPr>
        <w:spacing w:line="360" w:lineRule="auto"/>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jc w:val="both"/>
        <w:rPr>
          <w:rFonts w:ascii="Palatino Linotype" w:eastAsia="Palatino Linotype" w:hAnsi="Palatino Linotype" w:cs="Palatino Linotype"/>
        </w:rPr>
      </w:pPr>
    </w:p>
    <w:p w:rsidR="002A4479" w:rsidRPr="002D7F2E" w:rsidRDefault="002A4479" w:rsidP="002D7F2E">
      <w:pPr>
        <w:spacing w:line="360" w:lineRule="auto"/>
        <w:rPr>
          <w:rFonts w:ascii="Palatino Linotype" w:eastAsia="Palatino Linotype" w:hAnsi="Palatino Linotype" w:cs="Palatino Linotype"/>
        </w:rPr>
      </w:pPr>
    </w:p>
    <w:p w:rsidR="002A4479" w:rsidRPr="002D7F2E" w:rsidRDefault="002A4479" w:rsidP="002D7F2E">
      <w:pPr>
        <w:spacing w:line="360" w:lineRule="auto"/>
        <w:rPr>
          <w:rFonts w:ascii="Palatino Linotype" w:eastAsia="Palatino Linotype" w:hAnsi="Palatino Linotype" w:cs="Palatino Linotype"/>
        </w:rPr>
      </w:pPr>
    </w:p>
    <w:p w:rsidR="002A4479" w:rsidRPr="002D7F2E" w:rsidRDefault="002A4479" w:rsidP="002D7F2E">
      <w:pPr>
        <w:spacing w:line="360" w:lineRule="auto"/>
        <w:rPr>
          <w:rFonts w:ascii="Palatino Linotype" w:eastAsia="Palatino Linotype" w:hAnsi="Palatino Linotype" w:cs="Palatino Linotype"/>
        </w:rPr>
      </w:pPr>
    </w:p>
    <w:p w:rsidR="002A4479" w:rsidRPr="002D7F2E" w:rsidRDefault="002A4479" w:rsidP="002D7F2E">
      <w:pPr>
        <w:spacing w:line="360" w:lineRule="auto"/>
        <w:rPr>
          <w:rFonts w:ascii="Palatino Linotype" w:eastAsia="Palatino Linotype" w:hAnsi="Palatino Linotype" w:cs="Palatino Linotype"/>
        </w:rPr>
      </w:pPr>
    </w:p>
    <w:p w:rsidR="002A4479" w:rsidRPr="002D7F2E" w:rsidRDefault="002A4479" w:rsidP="002D7F2E">
      <w:pPr>
        <w:spacing w:line="360" w:lineRule="auto"/>
        <w:rPr>
          <w:rFonts w:ascii="Palatino Linotype" w:eastAsia="Palatino Linotype" w:hAnsi="Palatino Linotype" w:cs="Palatino Linotype"/>
        </w:rPr>
      </w:pPr>
    </w:p>
    <w:p w:rsidR="002A4479" w:rsidRPr="002D7F2E" w:rsidRDefault="002A4479" w:rsidP="002D7F2E">
      <w:pPr>
        <w:spacing w:line="360" w:lineRule="auto"/>
        <w:rPr>
          <w:rFonts w:ascii="Palatino Linotype" w:eastAsia="Palatino Linotype" w:hAnsi="Palatino Linotype" w:cs="Palatino Linotype"/>
        </w:rPr>
      </w:pPr>
    </w:p>
    <w:p w:rsidR="002A4479" w:rsidRPr="002D7F2E" w:rsidRDefault="002A4479" w:rsidP="002D7F2E">
      <w:pPr>
        <w:spacing w:line="360" w:lineRule="auto"/>
        <w:rPr>
          <w:rFonts w:ascii="Palatino Linotype" w:eastAsia="Palatino Linotype" w:hAnsi="Palatino Linotype" w:cs="Palatino Linotype"/>
        </w:rPr>
      </w:pPr>
    </w:p>
    <w:p w:rsidR="00F90DD1" w:rsidRPr="002D7F2E" w:rsidRDefault="00F90DD1" w:rsidP="002D7F2E">
      <w:pPr>
        <w:rPr>
          <w:rFonts w:ascii="Palatino Linotype" w:hAnsi="Palatino Linotype"/>
        </w:rPr>
      </w:pPr>
    </w:p>
    <w:sectPr w:rsidR="00F90DD1" w:rsidRPr="002D7F2E" w:rsidSect="002D7F2E">
      <w:headerReference w:type="even" r:id="rId13"/>
      <w:headerReference w:type="default" r:id="rId14"/>
      <w:footerReference w:type="default" r:id="rId15"/>
      <w:headerReference w:type="first" r:id="rId16"/>
      <w:footerReference w:type="first" r:id="rId17"/>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D70" w:rsidRDefault="008D7D70" w:rsidP="002A4479">
      <w:r>
        <w:separator/>
      </w:r>
    </w:p>
  </w:endnote>
  <w:endnote w:type="continuationSeparator" w:id="0">
    <w:p w:rsidR="008D7D70" w:rsidRDefault="008D7D70" w:rsidP="002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1E" w:rsidRDefault="0020041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F67E1">
      <w:rPr>
        <w:b/>
        <w:noProof/>
        <w:color w:val="000000"/>
      </w:rPr>
      <w:t>37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F67E1">
      <w:rPr>
        <w:b/>
        <w:noProof/>
        <w:color w:val="000000"/>
      </w:rPr>
      <w:t>39</w:t>
    </w:r>
    <w:r>
      <w:rPr>
        <w:b/>
        <w:color w:val="000000"/>
      </w:rPr>
      <w:fldChar w:fldCharType="end"/>
    </w:r>
  </w:p>
  <w:p w:rsidR="0020041E" w:rsidRDefault="0020041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1E" w:rsidRDefault="0020041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F67E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F67E1">
      <w:rPr>
        <w:b/>
        <w:noProof/>
        <w:color w:val="000000"/>
      </w:rPr>
      <w:t>39</w:t>
    </w:r>
    <w:r>
      <w:rPr>
        <w:b/>
        <w:color w:val="000000"/>
      </w:rPr>
      <w:fldChar w:fldCharType="end"/>
    </w:r>
  </w:p>
  <w:p w:rsidR="0020041E" w:rsidRDefault="0020041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D70" w:rsidRDefault="008D7D70" w:rsidP="002A4479">
      <w:r>
        <w:separator/>
      </w:r>
    </w:p>
  </w:footnote>
  <w:footnote w:type="continuationSeparator" w:id="0">
    <w:p w:rsidR="008D7D70" w:rsidRDefault="008D7D70" w:rsidP="002A4479">
      <w:r>
        <w:continuationSeparator/>
      </w:r>
    </w:p>
  </w:footnote>
  <w:footnote w:id="1">
    <w:p w:rsidR="0020041E" w:rsidRDefault="0020041E" w:rsidP="00082E1B">
      <w:pPr>
        <w:pStyle w:val="Textonotapie"/>
      </w:pPr>
      <w:r>
        <w:rPr>
          <w:rStyle w:val="Refdenotaalpie"/>
        </w:rPr>
        <w:footnoteRef/>
      </w:r>
      <w:r>
        <w:t xml:space="preserve"> Artículo 150. Ley de Transparencia y Acceso a la Información Pública del Estado de México y Municipios.</w:t>
      </w:r>
    </w:p>
    <w:p w:rsidR="0020041E" w:rsidRDefault="0020041E" w:rsidP="00082E1B">
      <w:pPr>
        <w:pStyle w:val="Textonotapie"/>
      </w:pPr>
      <w:r>
        <w:t>Artículo 151. Ibídem.</w:t>
      </w:r>
    </w:p>
  </w:footnote>
  <w:footnote w:id="2">
    <w:p w:rsidR="0020041E" w:rsidRDefault="0020041E" w:rsidP="00082E1B">
      <w:pPr>
        <w:pStyle w:val="Textonotapie"/>
      </w:pPr>
      <w:r>
        <w:rPr>
          <w:rStyle w:val="Refdenotaalpie"/>
        </w:rPr>
        <w:footnoteRef/>
      </w:r>
      <w:r>
        <w:t xml:space="preserve"> Fracción IV. Artículo 53. Ibídem.</w:t>
      </w:r>
    </w:p>
  </w:footnote>
  <w:footnote w:id="3">
    <w:p w:rsidR="0020041E" w:rsidRDefault="0020041E" w:rsidP="0020041E">
      <w:pPr>
        <w:pStyle w:val="Textonotapie"/>
      </w:pPr>
      <w:r>
        <w:rPr>
          <w:rStyle w:val="Refdenotaalpie"/>
        </w:rPr>
        <w:footnoteRef/>
      </w:r>
      <w:r>
        <w:t xml:space="preserve"> Ley de Transparencia y Acceso a la Información Pública del Estado de México y Municipios. Artículo 9. …</w:t>
      </w:r>
    </w:p>
    <w:p w:rsidR="0020041E" w:rsidRDefault="0020041E" w:rsidP="0020041E">
      <w:pPr>
        <w:pStyle w:val="Textonotapie"/>
      </w:pPr>
      <w:r>
        <w:t>II. Eficacia: Obligación del Instituto para tutelar, de manera efectiva, el derecho de acceso a la información;</w:t>
      </w:r>
    </w:p>
    <w:p w:rsidR="0020041E" w:rsidRDefault="0020041E" w:rsidP="0020041E">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1E" w:rsidRDefault="008D7D7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1E" w:rsidRDefault="0020041E">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20041E">
      <w:trPr>
        <w:trHeight w:val="1435"/>
      </w:trPr>
      <w:tc>
        <w:tcPr>
          <w:tcW w:w="2268" w:type="dxa"/>
          <w:shd w:val="clear" w:color="auto" w:fill="auto"/>
        </w:tcPr>
        <w:p w:rsidR="0020041E" w:rsidRDefault="0020041E">
          <w:pPr>
            <w:tabs>
              <w:tab w:val="right" w:pos="4273"/>
            </w:tabs>
            <w:rPr>
              <w:rFonts w:ascii="Garamond" w:eastAsia="Garamond" w:hAnsi="Garamond" w:cs="Garamond"/>
              <w:sz w:val="16"/>
              <w:szCs w:val="16"/>
            </w:rPr>
          </w:pPr>
        </w:p>
      </w:tc>
      <w:tc>
        <w:tcPr>
          <w:tcW w:w="6946" w:type="dxa"/>
          <w:shd w:val="clear" w:color="auto" w:fill="auto"/>
        </w:tcPr>
        <w:p w:rsidR="0020041E" w:rsidRDefault="0020041E"/>
        <w:tbl>
          <w:tblPr>
            <w:tblW w:w="7507" w:type="dxa"/>
            <w:tblInd w:w="40" w:type="dxa"/>
            <w:tblLayout w:type="fixed"/>
            <w:tblLook w:val="0400" w:firstRow="0" w:lastRow="0" w:firstColumn="0" w:lastColumn="0" w:noHBand="0" w:noVBand="1"/>
          </w:tblPr>
          <w:tblGrid>
            <w:gridCol w:w="3377"/>
            <w:gridCol w:w="4130"/>
          </w:tblGrid>
          <w:tr w:rsidR="0020041E" w:rsidRPr="002D7F2E" w:rsidTr="002D7F2E">
            <w:trPr>
              <w:trHeight w:val="150"/>
            </w:trPr>
            <w:tc>
              <w:tcPr>
                <w:tcW w:w="3377" w:type="dxa"/>
                <w:shd w:val="clear" w:color="auto" w:fill="auto"/>
              </w:tcPr>
              <w:p w:rsidR="0020041E" w:rsidRPr="002D7F2E" w:rsidRDefault="0020041E">
                <w:pPr>
                  <w:tabs>
                    <w:tab w:val="right" w:pos="8838"/>
                  </w:tabs>
                  <w:ind w:left="708" w:right="-105"/>
                  <w:rPr>
                    <w:rFonts w:ascii="Palatino Linotype" w:eastAsia="Palatino Linotype" w:hAnsi="Palatino Linotype" w:cs="Palatino Linotype"/>
                    <w:b/>
                  </w:rPr>
                </w:pPr>
                <w:r w:rsidRPr="002D7F2E">
                  <w:rPr>
                    <w:rFonts w:ascii="Palatino Linotype" w:eastAsia="Palatino Linotype" w:hAnsi="Palatino Linotype" w:cs="Palatino Linotype"/>
                    <w:b/>
                  </w:rPr>
                  <w:t>Recurso de Revisión:</w:t>
                </w:r>
              </w:p>
            </w:tc>
            <w:tc>
              <w:tcPr>
                <w:tcW w:w="4130" w:type="dxa"/>
                <w:shd w:val="clear" w:color="auto" w:fill="auto"/>
              </w:tcPr>
              <w:p w:rsidR="0020041E" w:rsidRPr="002D7F2E" w:rsidRDefault="0020041E" w:rsidP="002D7F2E">
                <w:pPr>
                  <w:tabs>
                    <w:tab w:val="right" w:pos="8838"/>
                  </w:tabs>
                  <w:jc w:val="both"/>
                  <w:rPr>
                    <w:rFonts w:ascii="Palatino Linotype" w:eastAsia="Palatino Linotype" w:hAnsi="Palatino Linotype" w:cs="Palatino Linotype"/>
                  </w:rPr>
                </w:pPr>
                <w:r w:rsidRPr="002D7F2E">
                  <w:rPr>
                    <w:rFonts w:ascii="Palatino Linotype" w:eastAsia="Palatino Linotype" w:hAnsi="Palatino Linotype" w:cs="Palatino Linotype"/>
                  </w:rPr>
                  <w:t xml:space="preserve">03158/INFOEM/IP/RR/2025 y </w:t>
                </w:r>
              </w:p>
              <w:p w:rsidR="0020041E" w:rsidRPr="002D7F2E" w:rsidRDefault="0020041E" w:rsidP="002D7F2E">
                <w:pPr>
                  <w:tabs>
                    <w:tab w:val="right" w:pos="8838"/>
                  </w:tabs>
                  <w:jc w:val="both"/>
                  <w:rPr>
                    <w:rFonts w:ascii="Palatino Linotype" w:eastAsia="Palatino Linotype" w:hAnsi="Palatino Linotype" w:cs="Palatino Linotype"/>
                  </w:rPr>
                </w:pPr>
                <w:r w:rsidRPr="002D7F2E">
                  <w:rPr>
                    <w:rFonts w:ascii="Palatino Linotype" w:eastAsia="Palatino Linotype" w:hAnsi="Palatino Linotype" w:cs="Palatino Linotype"/>
                  </w:rPr>
                  <w:t>Acumulado</w:t>
                </w:r>
              </w:p>
            </w:tc>
          </w:tr>
          <w:tr w:rsidR="0020041E" w:rsidRPr="002D7F2E" w:rsidTr="002D7F2E">
            <w:trPr>
              <w:trHeight w:val="295"/>
            </w:trPr>
            <w:tc>
              <w:tcPr>
                <w:tcW w:w="3377" w:type="dxa"/>
                <w:shd w:val="clear" w:color="auto" w:fill="auto"/>
              </w:tcPr>
              <w:p w:rsidR="0020041E" w:rsidRPr="002D7F2E" w:rsidRDefault="0020041E">
                <w:pPr>
                  <w:tabs>
                    <w:tab w:val="right" w:pos="8838"/>
                  </w:tabs>
                  <w:ind w:left="708" w:right="-105"/>
                  <w:rPr>
                    <w:rFonts w:ascii="Palatino Linotype" w:eastAsia="Palatino Linotype" w:hAnsi="Palatino Linotype" w:cs="Palatino Linotype"/>
                    <w:b/>
                  </w:rPr>
                </w:pPr>
                <w:r w:rsidRPr="002D7F2E">
                  <w:rPr>
                    <w:rFonts w:ascii="Palatino Linotype" w:eastAsia="Palatino Linotype" w:hAnsi="Palatino Linotype" w:cs="Palatino Linotype"/>
                    <w:b/>
                  </w:rPr>
                  <w:t>Sujeto Obligado:</w:t>
                </w:r>
              </w:p>
            </w:tc>
            <w:tc>
              <w:tcPr>
                <w:tcW w:w="4130" w:type="dxa"/>
                <w:shd w:val="clear" w:color="auto" w:fill="auto"/>
              </w:tcPr>
              <w:p w:rsidR="0020041E" w:rsidRPr="002D7F2E" w:rsidRDefault="0020041E" w:rsidP="002D7F2E">
                <w:pPr>
                  <w:tabs>
                    <w:tab w:val="left" w:pos="2834"/>
                    <w:tab w:val="right" w:pos="8838"/>
                  </w:tabs>
                  <w:jc w:val="both"/>
                  <w:rPr>
                    <w:rFonts w:ascii="Palatino Linotype" w:eastAsia="Palatino Linotype" w:hAnsi="Palatino Linotype" w:cs="Palatino Linotype"/>
                  </w:rPr>
                </w:pPr>
                <w:r w:rsidRPr="002D7F2E">
                  <w:rPr>
                    <w:rFonts w:ascii="Palatino Linotype" w:eastAsia="Palatino Linotype" w:hAnsi="Palatino Linotype" w:cs="Palatino Linotype"/>
                  </w:rPr>
                  <w:t>Ayuntamiento de la Paz</w:t>
                </w:r>
              </w:p>
            </w:tc>
          </w:tr>
          <w:tr w:rsidR="0020041E" w:rsidRPr="002D7F2E" w:rsidTr="002D7F2E">
            <w:trPr>
              <w:trHeight w:val="295"/>
            </w:trPr>
            <w:tc>
              <w:tcPr>
                <w:tcW w:w="3377" w:type="dxa"/>
                <w:shd w:val="clear" w:color="auto" w:fill="auto"/>
              </w:tcPr>
              <w:p w:rsidR="0020041E" w:rsidRPr="002D7F2E" w:rsidRDefault="0020041E">
                <w:pPr>
                  <w:tabs>
                    <w:tab w:val="right" w:pos="8838"/>
                  </w:tabs>
                  <w:ind w:left="708" w:right="-105"/>
                  <w:rPr>
                    <w:rFonts w:ascii="Palatino Linotype" w:eastAsia="Palatino Linotype" w:hAnsi="Palatino Linotype" w:cs="Palatino Linotype"/>
                    <w:b/>
                  </w:rPr>
                </w:pPr>
                <w:r w:rsidRPr="002D7F2E">
                  <w:rPr>
                    <w:rFonts w:ascii="Palatino Linotype" w:eastAsia="Palatino Linotype" w:hAnsi="Palatino Linotype" w:cs="Palatino Linotype"/>
                    <w:b/>
                  </w:rPr>
                  <w:t>Comisionada ponente:</w:t>
                </w:r>
              </w:p>
            </w:tc>
            <w:tc>
              <w:tcPr>
                <w:tcW w:w="4130" w:type="dxa"/>
                <w:shd w:val="clear" w:color="auto" w:fill="auto"/>
              </w:tcPr>
              <w:p w:rsidR="0020041E" w:rsidRPr="002D7F2E" w:rsidRDefault="0020041E" w:rsidP="002D7F2E">
                <w:pPr>
                  <w:tabs>
                    <w:tab w:val="right" w:pos="8838"/>
                  </w:tabs>
                  <w:jc w:val="both"/>
                  <w:rPr>
                    <w:rFonts w:ascii="Palatino Linotype" w:eastAsia="Palatino Linotype" w:hAnsi="Palatino Linotype" w:cs="Palatino Linotype"/>
                  </w:rPr>
                </w:pPr>
                <w:r w:rsidRPr="002D7F2E">
                  <w:rPr>
                    <w:rFonts w:ascii="Palatino Linotype" w:eastAsia="Palatino Linotype" w:hAnsi="Palatino Linotype" w:cs="Palatino Linotype"/>
                  </w:rPr>
                  <w:t>María del Rosario Mejía Ayala</w:t>
                </w:r>
              </w:p>
              <w:p w:rsidR="0020041E" w:rsidRPr="002D7F2E" w:rsidRDefault="0020041E" w:rsidP="002D7F2E">
                <w:pPr>
                  <w:tabs>
                    <w:tab w:val="right" w:pos="8838"/>
                  </w:tabs>
                  <w:jc w:val="both"/>
                  <w:rPr>
                    <w:rFonts w:ascii="Palatino Linotype" w:eastAsia="Palatino Linotype" w:hAnsi="Palatino Linotype" w:cs="Palatino Linotype"/>
                    <w:b/>
                  </w:rPr>
                </w:pPr>
              </w:p>
            </w:tc>
          </w:tr>
        </w:tbl>
        <w:p w:rsidR="0020041E" w:rsidRDefault="0020041E">
          <w:pPr>
            <w:tabs>
              <w:tab w:val="right" w:pos="8838"/>
            </w:tabs>
            <w:ind w:left="-28"/>
            <w:jc w:val="both"/>
            <w:rPr>
              <w:rFonts w:ascii="Arial" w:eastAsia="Arial" w:hAnsi="Arial" w:cs="Arial"/>
              <w:b/>
              <w:sz w:val="22"/>
              <w:szCs w:val="22"/>
            </w:rPr>
          </w:pPr>
        </w:p>
      </w:tc>
    </w:tr>
  </w:tbl>
  <w:p w:rsidR="0020041E" w:rsidRDefault="008D7D7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1E" w:rsidRDefault="0020041E">
    <w:pPr>
      <w:widowControl w:val="0"/>
      <w:pBdr>
        <w:top w:val="nil"/>
        <w:left w:val="nil"/>
        <w:bottom w:val="nil"/>
        <w:right w:val="nil"/>
        <w:between w:val="nil"/>
      </w:pBdr>
      <w:spacing w:line="276" w:lineRule="auto"/>
      <w:rPr>
        <w:color w:val="000000"/>
        <w:sz w:val="14"/>
        <w:szCs w:val="14"/>
      </w:rPr>
    </w:pPr>
  </w:p>
  <w:tbl>
    <w:tblPr>
      <w:tblW w:w="10425" w:type="dxa"/>
      <w:tblLayout w:type="fixed"/>
      <w:tblLook w:val="0400" w:firstRow="0" w:lastRow="0" w:firstColumn="0" w:lastColumn="0" w:noHBand="0" w:noVBand="1"/>
    </w:tblPr>
    <w:tblGrid>
      <w:gridCol w:w="2265"/>
      <w:gridCol w:w="8160"/>
    </w:tblGrid>
    <w:tr w:rsidR="0020041E">
      <w:trPr>
        <w:trHeight w:val="1435"/>
      </w:trPr>
      <w:tc>
        <w:tcPr>
          <w:tcW w:w="2265" w:type="dxa"/>
          <w:shd w:val="clear" w:color="auto" w:fill="auto"/>
        </w:tcPr>
        <w:p w:rsidR="0020041E" w:rsidRDefault="0020041E">
          <w:pPr>
            <w:tabs>
              <w:tab w:val="right" w:pos="4273"/>
            </w:tabs>
            <w:rPr>
              <w:rFonts w:ascii="Garamond" w:eastAsia="Garamond" w:hAnsi="Garamond" w:cs="Garamond"/>
              <w:sz w:val="22"/>
              <w:szCs w:val="22"/>
            </w:rPr>
          </w:pPr>
        </w:p>
      </w:tc>
      <w:tc>
        <w:tcPr>
          <w:tcW w:w="8160" w:type="dxa"/>
          <w:shd w:val="clear" w:color="auto" w:fill="auto"/>
        </w:tcPr>
        <w:p w:rsidR="0020041E" w:rsidRDefault="0020041E">
          <w:pPr>
            <w:widowControl w:val="0"/>
            <w:pBdr>
              <w:top w:val="nil"/>
              <w:left w:val="nil"/>
              <w:bottom w:val="nil"/>
              <w:right w:val="nil"/>
              <w:between w:val="nil"/>
            </w:pBdr>
            <w:spacing w:line="276" w:lineRule="auto"/>
            <w:rPr>
              <w:rFonts w:ascii="Garamond" w:eastAsia="Garamond" w:hAnsi="Garamond" w:cs="Garamond"/>
              <w:sz w:val="22"/>
              <w:szCs w:val="22"/>
            </w:rPr>
          </w:pPr>
        </w:p>
        <w:tbl>
          <w:tblPr>
            <w:tblW w:w="7368" w:type="dxa"/>
            <w:tblInd w:w="40" w:type="dxa"/>
            <w:tblLayout w:type="fixed"/>
            <w:tblLook w:val="0400" w:firstRow="0" w:lastRow="0" w:firstColumn="0" w:lastColumn="0" w:noHBand="0" w:noVBand="1"/>
          </w:tblPr>
          <w:tblGrid>
            <w:gridCol w:w="3541"/>
            <w:gridCol w:w="3827"/>
          </w:tblGrid>
          <w:tr w:rsidR="0020041E" w:rsidRPr="002D7F2E" w:rsidTr="002D7F2E">
            <w:trPr>
              <w:trHeight w:val="144"/>
            </w:trPr>
            <w:tc>
              <w:tcPr>
                <w:tcW w:w="3541" w:type="dxa"/>
                <w:shd w:val="clear" w:color="auto" w:fill="auto"/>
              </w:tcPr>
              <w:p w:rsidR="0020041E" w:rsidRPr="002D7F2E" w:rsidRDefault="0020041E">
                <w:pPr>
                  <w:tabs>
                    <w:tab w:val="right" w:pos="7787"/>
                  </w:tabs>
                  <w:ind w:left="850" w:right="-274"/>
                  <w:rPr>
                    <w:rFonts w:ascii="Palatino Linotype" w:eastAsia="Palatino Linotype" w:hAnsi="Palatino Linotype" w:cs="Palatino Linotype"/>
                    <w:b/>
                  </w:rPr>
                </w:pPr>
                <w:r w:rsidRPr="002D7F2E">
                  <w:rPr>
                    <w:rFonts w:ascii="Palatino Linotype" w:eastAsia="Palatino Linotype" w:hAnsi="Palatino Linotype" w:cs="Palatino Linotype"/>
                    <w:b/>
                  </w:rPr>
                  <w:t>Recurso de Revisión:</w:t>
                </w:r>
              </w:p>
            </w:tc>
            <w:tc>
              <w:tcPr>
                <w:tcW w:w="3827" w:type="dxa"/>
                <w:shd w:val="clear" w:color="auto" w:fill="auto"/>
              </w:tcPr>
              <w:p w:rsidR="00380AB6" w:rsidRPr="002D7F2E" w:rsidRDefault="0020041E" w:rsidP="002D7F2E">
                <w:pPr>
                  <w:tabs>
                    <w:tab w:val="right" w:pos="7787"/>
                  </w:tabs>
                  <w:ind w:left="141" w:right="34"/>
                  <w:jc w:val="both"/>
                  <w:rPr>
                    <w:rFonts w:ascii="Palatino Linotype" w:eastAsia="Palatino Linotype" w:hAnsi="Palatino Linotype" w:cs="Palatino Linotype"/>
                  </w:rPr>
                </w:pPr>
                <w:r w:rsidRPr="002D7F2E">
                  <w:rPr>
                    <w:rFonts w:ascii="Palatino Linotype" w:eastAsia="Palatino Linotype" w:hAnsi="Palatino Linotype" w:cs="Palatino Linotype"/>
                  </w:rPr>
                  <w:t xml:space="preserve">03158/INFOEM/IP/RR/2025 y </w:t>
                </w:r>
              </w:p>
              <w:p w:rsidR="0020041E" w:rsidRPr="002D7F2E" w:rsidRDefault="0020041E" w:rsidP="002D7F2E">
                <w:pPr>
                  <w:tabs>
                    <w:tab w:val="right" w:pos="7787"/>
                  </w:tabs>
                  <w:ind w:left="141" w:right="34"/>
                  <w:jc w:val="both"/>
                  <w:rPr>
                    <w:rFonts w:ascii="Palatino Linotype" w:eastAsia="Palatino Linotype" w:hAnsi="Palatino Linotype" w:cs="Palatino Linotype"/>
                  </w:rPr>
                </w:pPr>
                <w:r w:rsidRPr="002D7F2E">
                  <w:rPr>
                    <w:rFonts w:ascii="Palatino Linotype" w:eastAsia="Palatino Linotype" w:hAnsi="Palatino Linotype" w:cs="Palatino Linotype"/>
                  </w:rPr>
                  <w:t>Acumulado</w:t>
                </w:r>
              </w:p>
            </w:tc>
          </w:tr>
          <w:tr w:rsidR="0020041E" w:rsidRPr="002D7F2E" w:rsidTr="002D7F2E">
            <w:trPr>
              <w:trHeight w:val="144"/>
            </w:trPr>
            <w:tc>
              <w:tcPr>
                <w:tcW w:w="3541" w:type="dxa"/>
                <w:shd w:val="clear" w:color="auto" w:fill="auto"/>
              </w:tcPr>
              <w:p w:rsidR="0020041E" w:rsidRPr="002D7F2E" w:rsidRDefault="0020041E">
                <w:pPr>
                  <w:tabs>
                    <w:tab w:val="right" w:pos="7787"/>
                  </w:tabs>
                  <w:ind w:left="850" w:right="-274"/>
                  <w:rPr>
                    <w:rFonts w:ascii="Palatino Linotype" w:eastAsia="Palatino Linotype" w:hAnsi="Palatino Linotype" w:cs="Palatino Linotype"/>
                    <w:b/>
                  </w:rPr>
                </w:pPr>
                <w:r w:rsidRPr="002D7F2E">
                  <w:rPr>
                    <w:rFonts w:ascii="Palatino Linotype" w:eastAsia="Palatino Linotype" w:hAnsi="Palatino Linotype" w:cs="Palatino Linotype"/>
                    <w:b/>
                  </w:rPr>
                  <w:t>Recurrente:</w:t>
                </w:r>
              </w:p>
            </w:tc>
            <w:tc>
              <w:tcPr>
                <w:tcW w:w="3827" w:type="dxa"/>
                <w:shd w:val="clear" w:color="auto" w:fill="auto"/>
              </w:tcPr>
              <w:p w:rsidR="0020041E" w:rsidRPr="002D7F2E" w:rsidRDefault="0020041E" w:rsidP="002D7F2E">
                <w:pPr>
                  <w:tabs>
                    <w:tab w:val="left" w:pos="3122"/>
                    <w:tab w:val="right" w:pos="7787"/>
                  </w:tabs>
                  <w:ind w:left="141" w:right="34"/>
                  <w:jc w:val="both"/>
                  <w:rPr>
                    <w:rFonts w:ascii="Palatino Linotype" w:eastAsia="Palatino Linotype" w:hAnsi="Palatino Linotype" w:cs="Palatino Linotype"/>
                  </w:rPr>
                </w:pPr>
              </w:p>
            </w:tc>
          </w:tr>
          <w:tr w:rsidR="0020041E" w:rsidRPr="002D7F2E" w:rsidTr="002D7F2E">
            <w:trPr>
              <w:trHeight w:val="283"/>
            </w:trPr>
            <w:tc>
              <w:tcPr>
                <w:tcW w:w="3541" w:type="dxa"/>
                <w:shd w:val="clear" w:color="auto" w:fill="auto"/>
              </w:tcPr>
              <w:p w:rsidR="0020041E" w:rsidRPr="002D7F2E" w:rsidRDefault="0020041E">
                <w:pPr>
                  <w:tabs>
                    <w:tab w:val="right" w:pos="7787"/>
                  </w:tabs>
                  <w:ind w:left="850" w:right="-274"/>
                  <w:rPr>
                    <w:rFonts w:ascii="Palatino Linotype" w:eastAsia="Palatino Linotype" w:hAnsi="Palatino Linotype" w:cs="Palatino Linotype"/>
                    <w:b/>
                  </w:rPr>
                </w:pPr>
                <w:r w:rsidRPr="002D7F2E">
                  <w:rPr>
                    <w:rFonts w:ascii="Palatino Linotype" w:eastAsia="Palatino Linotype" w:hAnsi="Palatino Linotype" w:cs="Palatino Linotype"/>
                    <w:b/>
                  </w:rPr>
                  <w:t>Sujeto Obligado:</w:t>
                </w:r>
              </w:p>
            </w:tc>
            <w:tc>
              <w:tcPr>
                <w:tcW w:w="3827" w:type="dxa"/>
                <w:shd w:val="clear" w:color="auto" w:fill="auto"/>
              </w:tcPr>
              <w:p w:rsidR="0020041E" w:rsidRPr="002D7F2E" w:rsidRDefault="0020041E" w:rsidP="002D7F2E">
                <w:pPr>
                  <w:tabs>
                    <w:tab w:val="left" w:pos="2834"/>
                    <w:tab w:val="right" w:pos="7787"/>
                  </w:tabs>
                  <w:ind w:left="141" w:right="34"/>
                  <w:jc w:val="both"/>
                  <w:rPr>
                    <w:rFonts w:ascii="Palatino Linotype" w:eastAsia="Palatino Linotype" w:hAnsi="Palatino Linotype" w:cs="Palatino Linotype"/>
                  </w:rPr>
                </w:pPr>
                <w:r w:rsidRPr="002D7F2E">
                  <w:rPr>
                    <w:rFonts w:ascii="Palatino Linotype" w:eastAsia="Palatino Linotype" w:hAnsi="Palatino Linotype" w:cs="Palatino Linotype"/>
                  </w:rPr>
                  <w:t>Ayuntamiento de la Paz</w:t>
                </w:r>
              </w:p>
            </w:tc>
          </w:tr>
          <w:tr w:rsidR="0020041E" w:rsidRPr="002D7F2E" w:rsidTr="002D7F2E">
            <w:trPr>
              <w:trHeight w:val="283"/>
            </w:trPr>
            <w:tc>
              <w:tcPr>
                <w:tcW w:w="3541" w:type="dxa"/>
                <w:shd w:val="clear" w:color="auto" w:fill="auto"/>
              </w:tcPr>
              <w:p w:rsidR="0020041E" w:rsidRPr="002D7F2E" w:rsidRDefault="0020041E">
                <w:pPr>
                  <w:tabs>
                    <w:tab w:val="right" w:pos="7787"/>
                  </w:tabs>
                  <w:ind w:left="850" w:right="-274"/>
                  <w:rPr>
                    <w:rFonts w:ascii="Palatino Linotype" w:eastAsia="Palatino Linotype" w:hAnsi="Palatino Linotype" w:cs="Palatino Linotype"/>
                    <w:b/>
                  </w:rPr>
                </w:pPr>
                <w:r w:rsidRPr="002D7F2E">
                  <w:rPr>
                    <w:rFonts w:ascii="Palatino Linotype" w:eastAsia="Palatino Linotype" w:hAnsi="Palatino Linotype" w:cs="Palatino Linotype"/>
                    <w:b/>
                  </w:rPr>
                  <w:t>Comisionada ponente:</w:t>
                </w:r>
              </w:p>
            </w:tc>
            <w:tc>
              <w:tcPr>
                <w:tcW w:w="3827" w:type="dxa"/>
                <w:shd w:val="clear" w:color="auto" w:fill="auto"/>
              </w:tcPr>
              <w:p w:rsidR="0020041E" w:rsidRPr="002D7F2E" w:rsidRDefault="0020041E" w:rsidP="002D7F2E">
                <w:pPr>
                  <w:tabs>
                    <w:tab w:val="right" w:pos="7787"/>
                  </w:tabs>
                  <w:ind w:left="141" w:right="34"/>
                  <w:jc w:val="both"/>
                  <w:rPr>
                    <w:rFonts w:ascii="Palatino Linotype" w:eastAsia="Palatino Linotype" w:hAnsi="Palatino Linotype" w:cs="Palatino Linotype"/>
                  </w:rPr>
                </w:pPr>
                <w:r w:rsidRPr="002D7F2E">
                  <w:rPr>
                    <w:rFonts w:ascii="Palatino Linotype" w:eastAsia="Palatino Linotype" w:hAnsi="Palatino Linotype" w:cs="Palatino Linotype"/>
                  </w:rPr>
                  <w:t>María del Rosario Mejía Ayala</w:t>
                </w:r>
              </w:p>
              <w:p w:rsidR="0020041E" w:rsidRPr="002D7F2E" w:rsidRDefault="0020041E" w:rsidP="002D7F2E">
                <w:pPr>
                  <w:tabs>
                    <w:tab w:val="right" w:pos="7787"/>
                  </w:tabs>
                  <w:ind w:left="141" w:right="34"/>
                  <w:jc w:val="both"/>
                  <w:rPr>
                    <w:rFonts w:ascii="Palatino Linotype" w:eastAsia="Palatino Linotype" w:hAnsi="Palatino Linotype" w:cs="Palatino Linotype"/>
                    <w:b/>
                  </w:rPr>
                </w:pPr>
              </w:p>
            </w:tc>
          </w:tr>
        </w:tbl>
        <w:p w:rsidR="0020041E" w:rsidRDefault="0020041E">
          <w:pPr>
            <w:tabs>
              <w:tab w:val="right" w:pos="8838"/>
            </w:tabs>
            <w:ind w:left="-28"/>
            <w:jc w:val="both"/>
            <w:rPr>
              <w:rFonts w:ascii="Arial" w:eastAsia="Arial" w:hAnsi="Arial" w:cs="Arial"/>
              <w:b/>
              <w:sz w:val="22"/>
              <w:szCs w:val="22"/>
            </w:rPr>
          </w:pPr>
        </w:p>
      </w:tc>
    </w:tr>
  </w:tbl>
  <w:p w:rsidR="0020041E" w:rsidRDefault="008D7D7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A6C65"/>
    <w:multiLevelType w:val="hybridMultilevel"/>
    <w:tmpl w:val="27289844"/>
    <w:lvl w:ilvl="0" w:tplc="CA1C4F2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nsid w:val="1FD73567"/>
    <w:multiLevelType w:val="multilevel"/>
    <w:tmpl w:val="C098355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nsid w:val="323252B7"/>
    <w:multiLevelType w:val="multilevel"/>
    <w:tmpl w:val="134467D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9C156F"/>
    <w:multiLevelType w:val="multilevel"/>
    <w:tmpl w:val="00F87E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3D2E3BD2"/>
    <w:multiLevelType w:val="hybridMultilevel"/>
    <w:tmpl w:val="697E99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D5D5649"/>
    <w:multiLevelType w:val="hybridMultilevel"/>
    <w:tmpl w:val="6BA61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D2679E3"/>
    <w:multiLevelType w:val="multilevel"/>
    <w:tmpl w:val="77382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08F4174"/>
    <w:multiLevelType w:val="multilevel"/>
    <w:tmpl w:val="8CA4FD1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66713BC6"/>
    <w:multiLevelType w:val="multilevel"/>
    <w:tmpl w:val="9A60F6B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ascii="Palatino Linotype" w:eastAsia="Palatino Linotype" w:hAnsi="Palatino Linotype" w:cs="Palatino Linotype"/>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E895E9C"/>
    <w:multiLevelType w:val="hybridMultilevel"/>
    <w:tmpl w:val="9E6E83B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nsid w:val="76A6060C"/>
    <w:multiLevelType w:val="hybridMultilevel"/>
    <w:tmpl w:val="64882166"/>
    <w:lvl w:ilvl="0" w:tplc="080A0003">
      <w:start w:val="1"/>
      <w:numFmt w:val="bullet"/>
      <w:lvlText w:val="o"/>
      <w:lvlJc w:val="left"/>
      <w:pPr>
        <w:ind w:left="2520" w:hanging="360"/>
      </w:pPr>
      <w:rPr>
        <w:rFonts w:ascii="Courier New" w:hAnsi="Courier New" w:cs="Courier New"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8">
    <w:nsid w:val="7C3A1C6B"/>
    <w:multiLevelType w:val="multilevel"/>
    <w:tmpl w:val="B69C186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lowerLetter"/>
      <w:lvlText w:val="%4)"/>
      <w:lvlJc w:val="left"/>
      <w:pPr>
        <w:ind w:left="2880" w:hanging="360"/>
      </w:pPr>
      <w:rPr>
        <w:color w:val="00000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7"/>
  </w:num>
  <w:num w:numId="4">
    <w:abstractNumId w:val="2"/>
  </w:num>
  <w:num w:numId="5">
    <w:abstractNumId w:val="14"/>
  </w:num>
  <w:num w:numId="6">
    <w:abstractNumId w:val="4"/>
  </w:num>
  <w:num w:numId="7">
    <w:abstractNumId w:val="18"/>
  </w:num>
  <w:num w:numId="8">
    <w:abstractNumId w:val="8"/>
  </w:num>
  <w:num w:numId="9">
    <w:abstractNumId w:val="16"/>
  </w:num>
  <w:num w:numId="10">
    <w:abstractNumId w:val="17"/>
  </w:num>
  <w:num w:numId="11">
    <w:abstractNumId w:val="6"/>
  </w:num>
  <w:num w:numId="12">
    <w:abstractNumId w:val="0"/>
  </w:num>
  <w:num w:numId="13">
    <w:abstractNumId w:val="12"/>
  </w:num>
  <w:num w:numId="14">
    <w:abstractNumId w:val="9"/>
  </w:num>
  <w:num w:numId="15">
    <w:abstractNumId w:val="13"/>
  </w:num>
  <w:num w:numId="16">
    <w:abstractNumId w:val="15"/>
  </w:num>
  <w:num w:numId="17">
    <w:abstractNumId w:val="1"/>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79"/>
    <w:rsid w:val="00053E09"/>
    <w:rsid w:val="00082E1B"/>
    <w:rsid w:val="000D3ECA"/>
    <w:rsid w:val="001D0FEB"/>
    <w:rsid w:val="0020041E"/>
    <w:rsid w:val="00251663"/>
    <w:rsid w:val="002A4479"/>
    <w:rsid w:val="002D7F2E"/>
    <w:rsid w:val="00380AB6"/>
    <w:rsid w:val="00666719"/>
    <w:rsid w:val="00726448"/>
    <w:rsid w:val="00787276"/>
    <w:rsid w:val="00791C4E"/>
    <w:rsid w:val="00805403"/>
    <w:rsid w:val="008D7D70"/>
    <w:rsid w:val="0096534F"/>
    <w:rsid w:val="00A05300"/>
    <w:rsid w:val="00A63B4A"/>
    <w:rsid w:val="00C206A0"/>
    <w:rsid w:val="00C82119"/>
    <w:rsid w:val="00D1033F"/>
    <w:rsid w:val="00D4465F"/>
    <w:rsid w:val="00D653EB"/>
    <w:rsid w:val="00E0066A"/>
    <w:rsid w:val="00EF67E1"/>
    <w:rsid w:val="00F03898"/>
    <w:rsid w:val="00F90DD1"/>
    <w:rsid w:val="00FA78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EF5B11B-9BAF-456E-9CB7-EF6339D6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479"/>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2A447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A4479"/>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447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A4479"/>
    <w:rPr>
      <w:rFonts w:ascii="Century Gothic" w:eastAsia="Times New Roman" w:hAnsi="Century Gothic" w:cs="Times New Roman"/>
      <w:szCs w:val="24"/>
      <w:lang w:eastAsia="es-MX"/>
    </w:rPr>
  </w:style>
  <w:style w:type="paragraph" w:styleId="Piedepgina">
    <w:name w:val="footer"/>
    <w:basedOn w:val="Normal"/>
    <w:link w:val="PiedepginaCar"/>
    <w:uiPriority w:val="99"/>
    <w:unhideWhenUsed/>
    <w:rsid w:val="002A4479"/>
    <w:pPr>
      <w:tabs>
        <w:tab w:val="center" w:pos="4419"/>
        <w:tab w:val="right" w:pos="8838"/>
      </w:tabs>
    </w:pPr>
  </w:style>
  <w:style w:type="character" w:customStyle="1" w:styleId="PiedepginaCar">
    <w:name w:val="Pie de página Car"/>
    <w:basedOn w:val="Fuentedeprrafopredeter"/>
    <w:link w:val="Piedepgina"/>
    <w:uiPriority w:val="99"/>
    <w:rsid w:val="002A4479"/>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2A4479"/>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2E1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2E1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82E1B"/>
    <w:rPr>
      <w:vertAlign w:val="superscript"/>
    </w:rPr>
  </w:style>
  <w:style w:type="table" w:styleId="Tabladecuadrcula6concolores">
    <w:name w:val="Grid Table 6 Colorful"/>
    <w:basedOn w:val="Tablanormal"/>
    <w:uiPriority w:val="51"/>
    <w:rsid w:val="00A0530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78489">
      <w:bodyDiv w:val="1"/>
      <w:marLeft w:val="0"/>
      <w:marRight w:val="0"/>
      <w:marTop w:val="0"/>
      <w:marBottom w:val="0"/>
      <w:divBdr>
        <w:top w:val="none" w:sz="0" w:space="0" w:color="auto"/>
        <w:left w:val="none" w:sz="0" w:space="0" w:color="auto"/>
        <w:bottom w:val="none" w:sz="0" w:space="0" w:color="auto"/>
        <w:right w:val="none" w:sz="0" w:space="0" w:color="auto"/>
      </w:divBdr>
    </w:div>
    <w:div w:id="951859508">
      <w:bodyDiv w:val="1"/>
      <w:marLeft w:val="0"/>
      <w:marRight w:val="0"/>
      <w:marTop w:val="0"/>
      <w:marBottom w:val="0"/>
      <w:divBdr>
        <w:top w:val="none" w:sz="0" w:space="0" w:color="auto"/>
        <w:left w:val="none" w:sz="0" w:space="0" w:color="auto"/>
        <w:bottom w:val="none" w:sz="0" w:space="0" w:color="auto"/>
        <w:right w:val="none" w:sz="0" w:space="0" w:color="auto"/>
      </w:divBdr>
    </w:div>
    <w:div w:id="96994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2107.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382109.page" TargetMode="External"/><Relationship Id="rId12" Type="http://schemas.openxmlformats.org/officeDocument/2006/relationships/hyperlink" Target="https://saimex.org.mx/saimex/solicitud/downloadAttach/2405724.p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96235.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2387683.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238767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39</Pages>
  <Words>7948</Words>
  <Characters>43716</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4</cp:revision>
  <cp:lastPrinted>2025-05-06T17:59:00Z</cp:lastPrinted>
  <dcterms:created xsi:type="dcterms:W3CDTF">2025-04-28T18:57:00Z</dcterms:created>
  <dcterms:modified xsi:type="dcterms:W3CDTF">2025-05-06T17:59:00Z</dcterms:modified>
</cp:coreProperties>
</file>