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hAnsi="Palatino Linotype"/>
          <w:color w:val="auto"/>
          <w:sz w:val="22"/>
          <w:szCs w:val="22"/>
          <w:lang w:val="es-ES"/>
        </w:rPr>
        <w:id w:val="-1101874039"/>
        <w:docPartObj>
          <w:docPartGallery w:val="Table of Contents"/>
          <w:docPartUnique/>
        </w:docPartObj>
      </w:sdtPr>
      <w:sdtEndPr>
        <w:rPr>
          <w:b/>
          <w:bCs/>
        </w:rPr>
      </w:sdtEndPr>
      <w:sdtContent>
        <w:p w14:paraId="34B51331" w14:textId="77777777" w:rsidR="00523B27" w:rsidRPr="001C2DF0" w:rsidRDefault="00523B27" w:rsidP="001C2DF0">
          <w:pPr>
            <w:pStyle w:val="TtuloTDC"/>
            <w:rPr>
              <w:color w:val="auto"/>
            </w:rPr>
          </w:pPr>
          <w:r w:rsidRPr="001C2DF0">
            <w:rPr>
              <w:color w:val="auto"/>
              <w:lang w:val="es-ES"/>
            </w:rPr>
            <w:t>Contenido</w:t>
          </w:r>
        </w:p>
        <w:p w14:paraId="21AE1D23" w14:textId="444EAF16" w:rsidR="001C2DF0" w:rsidRPr="001C2DF0" w:rsidRDefault="00523B27" w:rsidP="001C2DF0">
          <w:pPr>
            <w:pStyle w:val="TDC1"/>
            <w:tabs>
              <w:tab w:val="right" w:leader="dot" w:pos="9034"/>
            </w:tabs>
            <w:rPr>
              <w:rFonts w:asciiTheme="minorHAnsi" w:eastAsiaTheme="minorEastAsia" w:hAnsiTheme="minorHAnsi" w:cstheme="minorBidi"/>
              <w:noProof/>
            </w:rPr>
          </w:pPr>
          <w:r w:rsidRPr="001C2DF0">
            <w:rPr>
              <w:b/>
              <w:bCs/>
              <w:lang w:val="es-ES"/>
            </w:rPr>
            <w:fldChar w:fldCharType="begin"/>
          </w:r>
          <w:r w:rsidRPr="001C2DF0">
            <w:rPr>
              <w:b/>
              <w:bCs/>
              <w:lang w:val="es-ES"/>
            </w:rPr>
            <w:instrText xml:space="preserve"> TOC \o "1-3" \h \z \u </w:instrText>
          </w:r>
          <w:r w:rsidRPr="001C2DF0">
            <w:rPr>
              <w:b/>
              <w:bCs/>
              <w:lang w:val="es-ES"/>
            </w:rPr>
            <w:fldChar w:fldCharType="separate"/>
          </w:r>
          <w:hyperlink w:anchor="_Toc205409979" w:history="1">
            <w:r w:rsidR="001C2DF0" w:rsidRPr="001C2DF0">
              <w:rPr>
                <w:rStyle w:val="Hipervnculo"/>
                <w:noProof/>
                <w:color w:val="auto"/>
              </w:rPr>
              <w:t>ANTECEDENTES</w:t>
            </w:r>
            <w:r w:rsidR="001C2DF0" w:rsidRPr="001C2DF0">
              <w:rPr>
                <w:noProof/>
                <w:webHidden/>
              </w:rPr>
              <w:tab/>
            </w:r>
            <w:r w:rsidR="001C2DF0" w:rsidRPr="001C2DF0">
              <w:rPr>
                <w:noProof/>
                <w:webHidden/>
              </w:rPr>
              <w:fldChar w:fldCharType="begin"/>
            </w:r>
            <w:r w:rsidR="001C2DF0" w:rsidRPr="001C2DF0">
              <w:rPr>
                <w:noProof/>
                <w:webHidden/>
              </w:rPr>
              <w:instrText xml:space="preserve"> PAGEREF _Toc205409979 \h </w:instrText>
            </w:r>
            <w:r w:rsidR="001C2DF0" w:rsidRPr="001C2DF0">
              <w:rPr>
                <w:noProof/>
                <w:webHidden/>
              </w:rPr>
            </w:r>
            <w:r w:rsidR="001C2DF0" w:rsidRPr="001C2DF0">
              <w:rPr>
                <w:noProof/>
                <w:webHidden/>
              </w:rPr>
              <w:fldChar w:fldCharType="separate"/>
            </w:r>
            <w:r w:rsidR="00637120">
              <w:rPr>
                <w:noProof/>
                <w:webHidden/>
              </w:rPr>
              <w:t>1</w:t>
            </w:r>
            <w:r w:rsidR="001C2DF0" w:rsidRPr="001C2DF0">
              <w:rPr>
                <w:noProof/>
                <w:webHidden/>
              </w:rPr>
              <w:fldChar w:fldCharType="end"/>
            </w:r>
          </w:hyperlink>
        </w:p>
        <w:p w14:paraId="2FA0957E" w14:textId="064C7638" w:rsidR="001C2DF0" w:rsidRPr="001C2DF0" w:rsidRDefault="001C2DF0" w:rsidP="001C2DF0">
          <w:pPr>
            <w:pStyle w:val="TDC2"/>
            <w:rPr>
              <w:rFonts w:asciiTheme="minorHAnsi" w:eastAsiaTheme="minorEastAsia" w:hAnsiTheme="minorHAnsi" w:cstheme="minorBidi"/>
              <w:noProof/>
            </w:rPr>
          </w:pPr>
          <w:hyperlink w:anchor="_Toc205409980" w:history="1">
            <w:r w:rsidRPr="001C2DF0">
              <w:rPr>
                <w:rStyle w:val="Hipervnculo"/>
                <w:noProof/>
                <w:color w:val="auto"/>
              </w:rPr>
              <w:t>DE LA SOLICITUD DE INFORMACIÓN</w:t>
            </w:r>
            <w:r w:rsidRPr="001C2DF0">
              <w:rPr>
                <w:noProof/>
                <w:webHidden/>
              </w:rPr>
              <w:tab/>
            </w:r>
            <w:r w:rsidRPr="001C2DF0">
              <w:rPr>
                <w:noProof/>
                <w:webHidden/>
              </w:rPr>
              <w:fldChar w:fldCharType="begin"/>
            </w:r>
            <w:r w:rsidRPr="001C2DF0">
              <w:rPr>
                <w:noProof/>
                <w:webHidden/>
              </w:rPr>
              <w:instrText xml:space="preserve"> PAGEREF _Toc205409980 \h </w:instrText>
            </w:r>
            <w:r w:rsidRPr="001C2DF0">
              <w:rPr>
                <w:noProof/>
                <w:webHidden/>
              </w:rPr>
            </w:r>
            <w:r w:rsidRPr="001C2DF0">
              <w:rPr>
                <w:noProof/>
                <w:webHidden/>
              </w:rPr>
              <w:fldChar w:fldCharType="separate"/>
            </w:r>
            <w:r w:rsidR="00637120">
              <w:rPr>
                <w:noProof/>
                <w:webHidden/>
              </w:rPr>
              <w:t>1</w:t>
            </w:r>
            <w:r w:rsidRPr="001C2DF0">
              <w:rPr>
                <w:noProof/>
                <w:webHidden/>
              </w:rPr>
              <w:fldChar w:fldCharType="end"/>
            </w:r>
          </w:hyperlink>
        </w:p>
        <w:p w14:paraId="3E93CB14" w14:textId="047CF2E9" w:rsidR="001C2DF0" w:rsidRPr="001C2DF0" w:rsidRDefault="001C2DF0" w:rsidP="001C2DF0">
          <w:pPr>
            <w:pStyle w:val="TDC3"/>
            <w:rPr>
              <w:rFonts w:asciiTheme="minorHAnsi" w:eastAsiaTheme="minorEastAsia" w:hAnsiTheme="minorHAnsi" w:cstheme="minorBidi"/>
              <w:noProof/>
            </w:rPr>
          </w:pPr>
          <w:hyperlink w:anchor="_Toc205409981" w:history="1">
            <w:r w:rsidRPr="001C2DF0">
              <w:rPr>
                <w:rStyle w:val="Hipervnculo"/>
                <w:noProof/>
                <w:color w:val="auto"/>
              </w:rPr>
              <w:t>a) Solicitud de información</w:t>
            </w:r>
            <w:r w:rsidRPr="001C2DF0">
              <w:rPr>
                <w:noProof/>
                <w:webHidden/>
              </w:rPr>
              <w:tab/>
            </w:r>
            <w:r w:rsidRPr="001C2DF0">
              <w:rPr>
                <w:noProof/>
                <w:webHidden/>
              </w:rPr>
              <w:fldChar w:fldCharType="begin"/>
            </w:r>
            <w:r w:rsidRPr="001C2DF0">
              <w:rPr>
                <w:noProof/>
                <w:webHidden/>
              </w:rPr>
              <w:instrText xml:space="preserve"> PAGEREF _Toc205409981 \h </w:instrText>
            </w:r>
            <w:r w:rsidRPr="001C2DF0">
              <w:rPr>
                <w:noProof/>
                <w:webHidden/>
              </w:rPr>
            </w:r>
            <w:r w:rsidRPr="001C2DF0">
              <w:rPr>
                <w:noProof/>
                <w:webHidden/>
              </w:rPr>
              <w:fldChar w:fldCharType="separate"/>
            </w:r>
            <w:r w:rsidR="00637120">
              <w:rPr>
                <w:noProof/>
                <w:webHidden/>
              </w:rPr>
              <w:t>1</w:t>
            </w:r>
            <w:r w:rsidRPr="001C2DF0">
              <w:rPr>
                <w:noProof/>
                <w:webHidden/>
              </w:rPr>
              <w:fldChar w:fldCharType="end"/>
            </w:r>
          </w:hyperlink>
        </w:p>
        <w:p w14:paraId="46E2A2F8" w14:textId="5FA15E6A" w:rsidR="001C2DF0" w:rsidRPr="001C2DF0" w:rsidRDefault="001C2DF0" w:rsidP="001C2DF0">
          <w:pPr>
            <w:pStyle w:val="TDC3"/>
            <w:rPr>
              <w:rFonts w:asciiTheme="minorHAnsi" w:eastAsiaTheme="minorEastAsia" w:hAnsiTheme="minorHAnsi" w:cstheme="minorBidi"/>
              <w:noProof/>
            </w:rPr>
          </w:pPr>
          <w:hyperlink w:anchor="_Toc205409982" w:history="1">
            <w:r w:rsidRPr="001C2DF0">
              <w:rPr>
                <w:rStyle w:val="Hipervnculo"/>
                <w:noProof/>
                <w:color w:val="auto"/>
              </w:rPr>
              <w:t>b) Turno de la solicitud de información</w:t>
            </w:r>
            <w:r w:rsidRPr="001C2DF0">
              <w:rPr>
                <w:noProof/>
                <w:webHidden/>
              </w:rPr>
              <w:tab/>
            </w:r>
            <w:r w:rsidRPr="001C2DF0">
              <w:rPr>
                <w:noProof/>
                <w:webHidden/>
              </w:rPr>
              <w:fldChar w:fldCharType="begin"/>
            </w:r>
            <w:r w:rsidRPr="001C2DF0">
              <w:rPr>
                <w:noProof/>
                <w:webHidden/>
              </w:rPr>
              <w:instrText xml:space="preserve"> PAGEREF _Toc205409982 \h </w:instrText>
            </w:r>
            <w:r w:rsidRPr="001C2DF0">
              <w:rPr>
                <w:noProof/>
                <w:webHidden/>
              </w:rPr>
            </w:r>
            <w:r w:rsidRPr="001C2DF0">
              <w:rPr>
                <w:noProof/>
                <w:webHidden/>
              </w:rPr>
              <w:fldChar w:fldCharType="separate"/>
            </w:r>
            <w:r w:rsidR="00637120">
              <w:rPr>
                <w:noProof/>
                <w:webHidden/>
              </w:rPr>
              <w:t>2</w:t>
            </w:r>
            <w:r w:rsidRPr="001C2DF0">
              <w:rPr>
                <w:noProof/>
                <w:webHidden/>
              </w:rPr>
              <w:fldChar w:fldCharType="end"/>
            </w:r>
          </w:hyperlink>
        </w:p>
        <w:p w14:paraId="7F92E2BA" w14:textId="15C15D05" w:rsidR="001C2DF0" w:rsidRPr="001C2DF0" w:rsidRDefault="001C2DF0" w:rsidP="001C2DF0">
          <w:pPr>
            <w:pStyle w:val="TDC3"/>
            <w:rPr>
              <w:rFonts w:asciiTheme="minorHAnsi" w:eastAsiaTheme="minorEastAsia" w:hAnsiTheme="minorHAnsi" w:cstheme="minorBidi"/>
              <w:noProof/>
            </w:rPr>
          </w:pPr>
          <w:hyperlink w:anchor="_Toc205409983" w:history="1">
            <w:r w:rsidRPr="001C2DF0">
              <w:rPr>
                <w:rStyle w:val="Hipervnculo"/>
                <w:noProof/>
                <w:color w:val="auto"/>
              </w:rPr>
              <w:t>c) Respuesta del Sujeto Obligado</w:t>
            </w:r>
            <w:r w:rsidRPr="001C2DF0">
              <w:rPr>
                <w:noProof/>
                <w:webHidden/>
              </w:rPr>
              <w:tab/>
            </w:r>
            <w:r w:rsidRPr="001C2DF0">
              <w:rPr>
                <w:noProof/>
                <w:webHidden/>
              </w:rPr>
              <w:fldChar w:fldCharType="begin"/>
            </w:r>
            <w:r w:rsidRPr="001C2DF0">
              <w:rPr>
                <w:noProof/>
                <w:webHidden/>
              </w:rPr>
              <w:instrText xml:space="preserve"> PAGEREF _Toc205409983 \h </w:instrText>
            </w:r>
            <w:r w:rsidRPr="001C2DF0">
              <w:rPr>
                <w:noProof/>
                <w:webHidden/>
              </w:rPr>
            </w:r>
            <w:r w:rsidRPr="001C2DF0">
              <w:rPr>
                <w:noProof/>
                <w:webHidden/>
              </w:rPr>
              <w:fldChar w:fldCharType="separate"/>
            </w:r>
            <w:r w:rsidR="00637120">
              <w:rPr>
                <w:noProof/>
                <w:webHidden/>
              </w:rPr>
              <w:t>2</w:t>
            </w:r>
            <w:r w:rsidRPr="001C2DF0">
              <w:rPr>
                <w:noProof/>
                <w:webHidden/>
              </w:rPr>
              <w:fldChar w:fldCharType="end"/>
            </w:r>
          </w:hyperlink>
        </w:p>
        <w:p w14:paraId="4110E338" w14:textId="290EC955" w:rsidR="001C2DF0" w:rsidRPr="001C2DF0" w:rsidRDefault="001C2DF0" w:rsidP="001C2DF0">
          <w:pPr>
            <w:pStyle w:val="TDC2"/>
            <w:rPr>
              <w:rFonts w:asciiTheme="minorHAnsi" w:eastAsiaTheme="minorEastAsia" w:hAnsiTheme="minorHAnsi" w:cstheme="minorBidi"/>
              <w:noProof/>
            </w:rPr>
          </w:pPr>
          <w:hyperlink w:anchor="_Toc205409984" w:history="1">
            <w:r w:rsidRPr="001C2DF0">
              <w:rPr>
                <w:rStyle w:val="Hipervnculo"/>
                <w:noProof/>
                <w:color w:val="auto"/>
              </w:rPr>
              <w:t>DEL RECURSO DE REVISIÓN</w:t>
            </w:r>
            <w:r w:rsidRPr="001C2DF0">
              <w:rPr>
                <w:noProof/>
                <w:webHidden/>
              </w:rPr>
              <w:tab/>
            </w:r>
            <w:r w:rsidRPr="001C2DF0">
              <w:rPr>
                <w:noProof/>
                <w:webHidden/>
              </w:rPr>
              <w:fldChar w:fldCharType="begin"/>
            </w:r>
            <w:r w:rsidRPr="001C2DF0">
              <w:rPr>
                <w:noProof/>
                <w:webHidden/>
              </w:rPr>
              <w:instrText xml:space="preserve"> PAGEREF _Toc205409984 \h </w:instrText>
            </w:r>
            <w:r w:rsidRPr="001C2DF0">
              <w:rPr>
                <w:noProof/>
                <w:webHidden/>
              </w:rPr>
            </w:r>
            <w:r w:rsidRPr="001C2DF0">
              <w:rPr>
                <w:noProof/>
                <w:webHidden/>
              </w:rPr>
              <w:fldChar w:fldCharType="separate"/>
            </w:r>
            <w:r w:rsidR="00637120">
              <w:rPr>
                <w:noProof/>
                <w:webHidden/>
              </w:rPr>
              <w:t>3</w:t>
            </w:r>
            <w:r w:rsidRPr="001C2DF0">
              <w:rPr>
                <w:noProof/>
                <w:webHidden/>
              </w:rPr>
              <w:fldChar w:fldCharType="end"/>
            </w:r>
          </w:hyperlink>
        </w:p>
        <w:p w14:paraId="3FE9B9AE" w14:textId="5A269CA4" w:rsidR="001C2DF0" w:rsidRPr="001C2DF0" w:rsidRDefault="001C2DF0" w:rsidP="001C2DF0">
          <w:pPr>
            <w:pStyle w:val="TDC3"/>
            <w:rPr>
              <w:rFonts w:asciiTheme="minorHAnsi" w:eastAsiaTheme="minorEastAsia" w:hAnsiTheme="minorHAnsi" w:cstheme="minorBidi"/>
              <w:noProof/>
            </w:rPr>
          </w:pPr>
          <w:hyperlink w:anchor="_Toc205409985" w:history="1">
            <w:r w:rsidRPr="001C2DF0">
              <w:rPr>
                <w:rStyle w:val="Hipervnculo"/>
                <w:noProof/>
                <w:color w:val="auto"/>
              </w:rPr>
              <w:t>a) Interposición del Recurso de Revisión</w:t>
            </w:r>
            <w:r w:rsidRPr="001C2DF0">
              <w:rPr>
                <w:noProof/>
                <w:webHidden/>
              </w:rPr>
              <w:tab/>
            </w:r>
            <w:r w:rsidRPr="001C2DF0">
              <w:rPr>
                <w:noProof/>
                <w:webHidden/>
              </w:rPr>
              <w:fldChar w:fldCharType="begin"/>
            </w:r>
            <w:r w:rsidRPr="001C2DF0">
              <w:rPr>
                <w:noProof/>
                <w:webHidden/>
              </w:rPr>
              <w:instrText xml:space="preserve"> PAGEREF _Toc205409985 \h </w:instrText>
            </w:r>
            <w:r w:rsidRPr="001C2DF0">
              <w:rPr>
                <w:noProof/>
                <w:webHidden/>
              </w:rPr>
            </w:r>
            <w:r w:rsidRPr="001C2DF0">
              <w:rPr>
                <w:noProof/>
                <w:webHidden/>
              </w:rPr>
              <w:fldChar w:fldCharType="separate"/>
            </w:r>
            <w:r w:rsidR="00637120">
              <w:rPr>
                <w:noProof/>
                <w:webHidden/>
              </w:rPr>
              <w:t>3</w:t>
            </w:r>
            <w:r w:rsidRPr="001C2DF0">
              <w:rPr>
                <w:noProof/>
                <w:webHidden/>
              </w:rPr>
              <w:fldChar w:fldCharType="end"/>
            </w:r>
          </w:hyperlink>
        </w:p>
        <w:p w14:paraId="048515FE" w14:textId="343A65B7" w:rsidR="001C2DF0" w:rsidRPr="001C2DF0" w:rsidRDefault="001C2DF0" w:rsidP="001C2DF0">
          <w:pPr>
            <w:pStyle w:val="TDC3"/>
            <w:rPr>
              <w:rFonts w:asciiTheme="minorHAnsi" w:eastAsiaTheme="minorEastAsia" w:hAnsiTheme="minorHAnsi" w:cstheme="minorBidi"/>
              <w:noProof/>
            </w:rPr>
          </w:pPr>
          <w:hyperlink w:anchor="_Toc205409986" w:history="1">
            <w:r w:rsidRPr="001C2DF0">
              <w:rPr>
                <w:rStyle w:val="Hipervnculo"/>
                <w:noProof/>
                <w:color w:val="auto"/>
              </w:rPr>
              <w:t>b) Turno del Recurso de Revisión</w:t>
            </w:r>
            <w:r w:rsidRPr="001C2DF0">
              <w:rPr>
                <w:noProof/>
                <w:webHidden/>
              </w:rPr>
              <w:tab/>
            </w:r>
            <w:r w:rsidRPr="001C2DF0">
              <w:rPr>
                <w:noProof/>
                <w:webHidden/>
              </w:rPr>
              <w:fldChar w:fldCharType="begin"/>
            </w:r>
            <w:r w:rsidRPr="001C2DF0">
              <w:rPr>
                <w:noProof/>
                <w:webHidden/>
              </w:rPr>
              <w:instrText xml:space="preserve"> PAGEREF _Toc205409986 \h </w:instrText>
            </w:r>
            <w:r w:rsidRPr="001C2DF0">
              <w:rPr>
                <w:noProof/>
                <w:webHidden/>
              </w:rPr>
            </w:r>
            <w:r w:rsidRPr="001C2DF0">
              <w:rPr>
                <w:noProof/>
                <w:webHidden/>
              </w:rPr>
              <w:fldChar w:fldCharType="separate"/>
            </w:r>
            <w:r w:rsidR="00637120">
              <w:rPr>
                <w:noProof/>
                <w:webHidden/>
              </w:rPr>
              <w:t>3</w:t>
            </w:r>
            <w:r w:rsidRPr="001C2DF0">
              <w:rPr>
                <w:noProof/>
                <w:webHidden/>
              </w:rPr>
              <w:fldChar w:fldCharType="end"/>
            </w:r>
          </w:hyperlink>
        </w:p>
        <w:p w14:paraId="00A95338" w14:textId="6B862219" w:rsidR="001C2DF0" w:rsidRPr="001C2DF0" w:rsidRDefault="001C2DF0" w:rsidP="001C2DF0">
          <w:pPr>
            <w:pStyle w:val="TDC3"/>
            <w:rPr>
              <w:rFonts w:asciiTheme="minorHAnsi" w:eastAsiaTheme="minorEastAsia" w:hAnsiTheme="minorHAnsi" w:cstheme="minorBidi"/>
              <w:noProof/>
            </w:rPr>
          </w:pPr>
          <w:hyperlink w:anchor="_Toc205409987" w:history="1">
            <w:r w:rsidRPr="001C2DF0">
              <w:rPr>
                <w:rStyle w:val="Hipervnculo"/>
                <w:noProof/>
                <w:color w:val="auto"/>
              </w:rPr>
              <w:t>c) Admisión del Recurso de Revisión</w:t>
            </w:r>
            <w:r w:rsidRPr="001C2DF0">
              <w:rPr>
                <w:noProof/>
                <w:webHidden/>
              </w:rPr>
              <w:tab/>
            </w:r>
            <w:r w:rsidRPr="001C2DF0">
              <w:rPr>
                <w:noProof/>
                <w:webHidden/>
              </w:rPr>
              <w:fldChar w:fldCharType="begin"/>
            </w:r>
            <w:r w:rsidRPr="001C2DF0">
              <w:rPr>
                <w:noProof/>
                <w:webHidden/>
              </w:rPr>
              <w:instrText xml:space="preserve"> PAGEREF _Toc205409987 \h </w:instrText>
            </w:r>
            <w:r w:rsidRPr="001C2DF0">
              <w:rPr>
                <w:noProof/>
                <w:webHidden/>
              </w:rPr>
            </w:r>
            <w:r w:rsidRPr="001C2DF0">
              <w:rPr>
                <w:noProof/>
                <w:webHidden/>
              </w:rPr>
              <w:fldChar w:fldCharType="separate"/>
            </w:r>
            <w:r w:rsidR="00637120">
              <w:rPr>
                <w:noProof/>
                <w:webHidden/>
              </w:rPr>
              <w:t>4</w:t>
            </w:r>
            <w:r w:rsidRPr="001C2DF0">
              <w:rPr>
                <w:noProof/>
                <w:webHidden/>
              </w:rPr>
              <w:fldChar w:fldCharType="end"/>
            </w:r>
          </w:hyperlink>
        </w:p>
        <w:p w14:paraId="7AEA49AE" w14:textId="3BF7EE07" w:rsidR="001C2DF0" w:rsidRPr="001C2DF0" w:rsidRDefault="001C2DF0" w:rsidP="001C2DF0">
          <w:pPr>
            <w:pStyle w:val="TDC3"/>
            <w:rPr>
              <w:rFonts w:asciiTheme="minorHAnsi" w:eastAsiaTheme="minorEastAsia" w:hAnsiTheme="minorHAnsi" w:cstheme="minorBidi"/>
              <w:noProof/>
            </w:rPr>
          </w:pPr>
          <w:hyperlink w:anchor="_Toc205409988" w:history="1">
            <w:r w:rsidRPr="001C2DF0">
              <w:rPr>
                <w:rStyle w:val="Hipervnculo"/>
                <w:noProof/>
                <w:color w:val="auto"/>
              </w:rPr>
              <w:t>d) Informe Justificado del Sujeto Obligado</w:t>
            </w:r>
            <w:r w:rsidRPr="001C2DF0">
              <w:rPr>
                <w:noProof/>
                <w:webHidden/>
              </w:rPr>
              <w:tab/>
            </w:r>
            <w:r w:rsidRPr="001C2DF0">
              <w:rPr>
                <w:noProof/>
                <w:webHidden/>
              </w:rPr>
              <w:fldChar w:fldCharType="begin"/>
            </w:r>
            <w:r w:rsidRPr="001C2DF0">
              <w:rPr>
                <w:noProof/>
                <w:webHidden/>
              </w:rPr>
              <w:instrText xml:space="preserve"> PAGEREF _Toc205409988 \h </w:instrText>
            </w:r>
            <w:r w:rsidRPr="001C2DF0">
              <w:rPr>
                <w:noProof/>
                <w:webHidden/>
              </w:rPr>
            </w:r>
            <w:r w:rsidRPr="001C2DF0">
              <w:rPr>
                <w:noProof/>
                <w:webHidden/>
              </w:rPr>
              <w:fldChar w:fldCharType="separate"/>
            </w:r>
            <w:r w:rsidR="00637120">
              <w:rPr>
                <w:noProof/>
                <w:webHidden/>
              </w:rPr>
              <w:t>4</w:t>
            </w:r>
            <w:r w:rsidRPr="001C2DF0">
              <w:rPr>
                <w:noProof/>
                <w:webHidden/>
              </w:rPr>
              <w:fldChar w:fldCharType="end"/>
            </w:r>
          </w:hyperlink>
        </w:p>
        <w:p w14:paraId="09199D37" w14:textId="321C083B" w:rsidR="001C2DF0" w:rsidRPr="001C2DF0" w:rsidRDefault="001C2DF0" w:rsidP="001C2DF0">
          <w:pPr>
            <w:pStyle w:val="TDC3"/>
            <w:rPr>
              <w:rFonts w:asciiTheme="minorHAnsi" w:eastAsiaTheme="minorEastAsia" w:hAnsiTheme="minorHAnsi" w:cstheme="minorBidi"/>
              <w:noProof/>
            </w:rPr>
          </w:pPr>
          <w:hyperlink w:anchor="_Toc205409989" w:history="1">
            <w:r w:rsidRPr="001C2DF0">
              <w:rPr>
                <w:rStyle w:val="Hipervnculo"/>
                <w:noProof/>
                <w:color w:val="auto"/>
              </w:rPr>
              <w:t>e) Manifestaciones de la Parte Recurrente</w:t>
            </w:r>
            <w:r w:rsidRPr="001C2DF0">
              <w:rPr>
                <w:noProof/>
                <w:webHidden/>
              </w:rPr>
              <w:tab/>
            </w:r>
            <w:r w:rsidRPr="001C2DF0">
              <w:rPr>
                <w:noProof/>
                <w:webHidden/>
              </w:rPr>
              <w:fldChar w:fldCharType="begin"/>
            </w:r>
            <w:r w:rsidRPr="001C2DF0">
              <w:rPr>
                <w:noProof/>
                <w:webHidden/>
              </w:rPr>
              <w:instrText xml:space="preserve"> PAGEREF _Toc205409989 \h </w:instrText>
            </w:r>
            <w:r w:rsidRPr="001C2DF0">
              <w:rPr>
                <w:noProof/>
                <w:webHidden/>
              </w:rPr>
            </w:r>
            <w:r w:rsidRPr="001C2DF0">
              <w:rPr>
                <w:noProof/>
                <w:webHidden/>
              </w:rPr>
              <w:fldChar w:fldCharType="separate"/>
            </w:r>
            <w:r w:rsidR="00637120">
              <w:rPr>
                <w:noProof/>
                <w:webHidden/>
              </w:rPr>
              <w:t>5</w:t>
            </w:r>
            <w:r w:rsidRPr="001C2DF0">
              <w:rPr>
                <w:noProof/>
                <w:webHidden/>
              </w:rPr>
              <w:fldChar w:fldCharType="end"/>
            </w:r>
          </w:hyperlink>
        </w:p>
        <w:p w14:paraId="36B0EF84" w14:textId="2B00D16C" w:rsidR="001C2DF0" w:rsidRPr="001C2DF0" w:rsidRDefault="001C2DF0" w:rsidP="001C2DF0">
          <w:pPr>
            <w:pStyle w:val="TDC3"/>
            <w:rPr>
              <w:rFonts w:asciiTheme="minorHAnsi" w:eastAsiaTheme="minorEastAsia" w:hAnsiTheme="minorHAnsi" w:cstheme="minorBidi"/>
              <w:noProof/>
            </w:rPr>
          </w:pPr>
          <w:hyperlink w:anchor="_Toc205409990" w:history="1">
            <w:r w:rsidRPr="001C2DF0">
              <w:rPr>
                <w:rStyle w:val="Hipervnculo"/>
                <w:noProof/>
                <w:color w:val="auto"/>
              </w:rPr>
              <w:t>f) Ampliación de Plazo para Resolver</w:t>
            </w:r>
            <w:r w:rsidRPr="001C2DF0">
              <w:rPr>
                <w:noProof/>
                <w:webHidden/>
              </w:rPr>
              <w:tab/>
            </w:r>
            <w:r w:rsidRPr="001C2DF0">
              <w:rPr>
                <w:noProof/>
                <w:webHidden/>
              </w:rPr>
              <w:fldChar w:fldCharType="begin"/>
            </w:r>
            <w:r w:rsidRPr="001C2DF0">
              <w:rPr>
                <w:noProof/>
                <w:webHidden/>
              </w:rPr>
              <w:instrText xml:space="preserve"> PAGEREF _Toc205409990 \h </w:instrText>
            </w:r>
            <w:r w:rsidRPr="001C2DF0">
              <w:rPr>
                <w:noProof/>
                <w:webHidden/>
              </w:rPr>
            </w:r>
            <w:r w:rsidRPr="001C2DF0">
              <w:rPr>
                <w:noProof/>
                <w:webHidden/>
              </w:rPr>
              <w:fldChar w:fldCharType="separate"/>
            </w:r>
            <w:r w:rsidR="00637120">
              <w:rPr>
                <w:noProof/>
                <w:webHidden/>
              </w:rPr>
              <w:t>5</w:t>
            </w:r>
            <w:r w:rsidRPr="001C2DF0">
              <w:rPr>
                <w:noProof/>
                <w:webHidden/>
              </w:rPr>
              <w:fldChar w:fldCharType="end"/>
            </w:r>
          </w:hyperlink>
        </w:p>
        <w:p w14:paraId="3CE17F0F" w14:textId="113384F5" w:rsidR="001C2DF0" w:rsidRPr="001C2DF0" w:rsidRDefault="001C2DF0" w:rsidP="001C2DF0">
          <w:pPr>
            <w:pStyle w:val="TDC3"/>
            <w:rPr>
              <w:rFonts w:asciiTheme="minorHAnsi" w:eastAsiaTheme="minorEastAsia" w:hAnsiTheme="minorHAnsi" w:cstheme="minorBidi"/>
              <w:noProof/>
            </w:rPr>
          </w:pPr>
          <w:hyperlink w:anchor="_Toc205409991" w:history="1">
            <w:r w:rsidRPr="001C2DF0">
              <w:rPr>
                <w:rStyle w:val="Hipervnculo"/>
                <w:noProof/>
                <w:color w:val="auto"/>
              </w:rPr>
              <w:t>g) Cierre de instrucción</w:t>
            </w:r>
            <w:r w:rsidRPr="001C2DF0">
              <w:rPr>
                <w:noProof/>
                <w:webHidden/>
              </w:rPr>
              <w:tab/>
            </w:r>
            <w:r w:rsidRPr="001C2DF0">
              <w:rPr>
                <w:noProof/>
                <w:webHidden/>
              </w:rPr>
              <w:fldChar w:fldCharType="begin"/>
            </w:r>
            <w:r w:rsidRPr="001C2DF0">
              <w:rPr>
                <w:noProof/>
                <w:webHidden/>
              </w:rPr>
              <w:instrText xml:space="preserve"> PAGEREF _Toc205409991 \h </w:instrText>
            </w:r>
            <w:r w:rsidRPr="001C2DF0">
              <w:rPr>
                <w:noProof/>
                <w:webHidden/>
              </w:rPr>
            </w:r>
            <w:r w:rsidRPr="001C2DF0">
              <w:rPr>
                <w:noProof/>
                <w:webHidden/>
              </w:rPr>
              <w:fldChar w:fldCharType="separate"/>
            </w:r>
            <w:r w:rsidR="00637120">
              <w:rPr>
                <w:noProof/>
                <w:webHidden/>
              </w:rPr>
              <w:t>8</w:t>
            </w:r>
            <w:r w:rsidRPr="001C2DF0">
              <w:rPr>
                <w:noProof/>
                <w:webHidden/>
              </w:rPr>
              <w:fldChar w:fldCharType="end"/>
            </w:r>
          </w:hyperlink>
        </w:p>
        <w:p w14:paraId="31D42FB4" w14:textId="5798A7A6" w:rsidR="001C2DF0" w:rsidRPr="001C2DF0" w:rsidRDefault="001C2DF0" w:rsidP="001C2DF0">
          <w:pPr>
            <w:pStyle w:val="TDC1"/>
            <w:tabs>
              <w:tab w:val="right" w:leader="dot" w:pos="9034"/>
            </w:tabs>
            <w:rPr>
              <w:rFonts w:asciiTheme="minorHAnsi" w:eastAsiaTheme="minorEastAsia" w:hAnsiTheme="minorHAnsi" w:cstheme="minorBidi"/>
              <w:noProof/>
            </w:rPr>
          </w:pPr>
          <w:hyperlink w:anchor="_Toc205409992" w:history="1">
            <w:r w:rsidRPr="001C2DF0">
              <w:rPr>
                <w:rStyle w:val="Hipervnculo"/>
                <w:noProof/>
                <w:color w:val="auto"/>
              </w:rPr>
              <w:t>CONSIDERANDOS</w:t>
            </w:r>
            <w:r w:rsidRPr="001C2DF0">
              <w:rPr>
                <w:noProof/>
                <w:webHidden/>
              </w:rPr>
              <w:tab/>
            </w:r>
            <w:r w:rsidRPr="001C2DF0">
              <w:rPr>
                <w:noProof/>
                <w:webHidden/>
              </w:rPr>
              <w:fldChar w:fldCharType="begin"/>
            </w:r>
            <w:r w:rsidRPr="001C2DF0">
              <w:rPr>
                <w:noProof/>
                <w:webHidden/>
              </w:rPr>
              <w:instrText xml:space="preserve"> PAGEREF _Toc205409992 \h </w:instrText>
            </w:r>
            <w:r w:rsidRPr="001C2DF0">
              <w:rPr>
                <w:noProof/>
                <w:webHidden/>
              </w:rPr>
            </w:r>
            <w:r w:rsidRPr="001C2DF0">
              <w:rPr>
                <w:noProof/>
                <w:webHidden/>
              </w:rPr>
              <w:fldChar w:fldCharType="separate"/>
            </w:r>
            <w:r w:rsidR="00637120">
              <w:rPr>
                <w:noProof/>
                <w:webHidden/>
              </w:rPr>
              <w:t>8</w:t>
            </w:r>
            <w:r w:rsidRPr="001C2DF0">
              <w:rPr>
                <w:noProof/>
                <w:webHidden/>
              </w:rPr>
              <w:fldChar w:fldCharType="end"/>
            </w:r>
          </w:hyperlink>
        </w:p>
        <w:p w14:paraId="3436CA48" w14:textId="24E51571" w:rsidR="001C2DF0" w:rsidRPr="001C2DF0" w:rsidRDefault="001C2DF0" w:rsidP="001C2DF0">
          <w:pPr>
            <w:pStyle w:val="TDC2"/>
            <w:rPr>
              <w:rFonts w:asciiTheme="minorHAnsi" w:eastAsiaTheme="minorEastAsia" w:hAnsiTheme="minorHAnsi" w:cstheme="minorBidi"/>
              <w:noProof/>
            </w:rPr>
          </w:pPr>
          <w:hyperlink w:anchor="_Toc205409993" w:history="1">
            <w:r w:rsidRPr="001C2DF0">
              <w:rPr>
                <w:rStyle w:val="Hipervnculo"/>
                <w:noProof/>
                <w:color w:val="auto"/>
              </w:rPr>
              <w:t>PRIMERO. Procedibilidad</w:t>
            </w:r>
            <w:r w:rsidRPr="001C2DF0">
              <w:rPr>
                <w:noProof/>
                <w:webHidden/>
              </w:rPr>
              <w:tab/>
            </w:r>
            <w:r w:rsidRPr="001C2DF0">
              <w:rPr>
                <w:noProof/>
                <w:webHidden/>
              </w:rPr>
              <w:fldChar w:fldCharType="begin"/>
            </w:r>
            <w:r w:rsidRPr="001C2DF0">
              <w:rPr>
                <w:noProof/>
                <w:webHidden/>
              </w:rPr>
              <w:instrText xml:space="preserve"> PAGEREF _Toc205409993 \h </w:instrText>
            </w:r>
            <w:r w:rsidRPr="001C2DF0">
              <w:rPr>
                <w:noProof/>
                <w:webHidden/>
              </w:rPr>
            </w:r>
            <w:r w:rsidRPr="001C2DF0">
              <w:rPr>
                <w:noProof/>
                <w:webHidden/>
              </w:rPr>
              <w:fldChar w:fldCharType="separate"/>
            </w:r>
            <w:r w:rsidR="00637120">
              <w:rPr>
                <w:noProof/>
                <w:webHidden/>
              </w:rPr>
              <w:t>8</w:t>
            </w:r>
            <w:r w:rsidRPr="001C2DF0">
              <w:rPr>
                <w:noProof/>
                <w:webHidden/>
              </w:rPr>
              <w:fldChar w:fldCharType="end"/>
            </w:r>
          </w:hyperlink>
        </w:p>
        <w:p w14:paraId="34FB0758" w14:textId="20466D16" w:rsidR="001C2DF0" w:rsidRPr="001C2DF0" w:rsidRDefault="001C2DF0" w:rsidP="001C2DF0">
          <w:pPr>
            <w:pStyle w:val="TDC3"/>
            <w:rPr>
              <w:rFonts w:asciiTheme="minorHAnsi" w:eastAsiaTheme="minorEastAsia" w:hAnsiTheme="minorHAnsi" w:cstheme="minorBidi"/>
              <w:noProof/>
            </w:rPr>
          </w:pPr>
          <w:hyperlink w:anchor="_Toc205409994" w:history="1">
            <w:r w:rsidRPr="001C2DF0">
              <w:rPr>
                <w:rStyle w:val="Hipervnculo"/>
                <w:noProof/>
                <w:color w:val="auto"/>
              </w:rPr>
              <w:t>a) Competencia del Instituto</w:t>
            </w:r>
            <w:r w:rsidRPr="001C2DF0">
              <w:rPr>
                <w:noProof/>
                <w:webHidden/>
              </w:rPr>
              <w:tab/>
            </w:r>
            <w:r w:rsidRPr="001C2DF0">
              <w:rPr>
                <w:noProof/>
                <w:webHidden/>
              </w:rPr>
              <w:fldChar w:fldCharType="begin"/>
            </w:r>
            <w:r w:rsidRPr="001C2DF0">
              <w:rPr>
                <w:noProof/>
                <w:webHidden/>
              </w:rPr>
              <w:instrText xml:space="preserve"> PAGEREF _Toc205409994 \h </w:instrText>
            </w:r>
            <w:r w:rsidRPr="001C2DF0">
              <w:rPr>
                <w:noProof/>
                <w:webHidden/>
              </w:rPr>
            </w:r>
            <w:r w:rsidRPr="001C2DF0">
              <w:rPr>
                <w:noProof/>
                <w:webHidden/>
              </w:rPr>
              <w:fldChar w:fldCharType="separate"/>
            </w:r>
            <w:r w:rsidR="00637120">
              <w:rPr>
                <w:noProof/>
                <w:webHidden/>
              </w:rPr>
              <w:t>8</w:t>
            </w:r>
            <w:r w:rsidRPr="001C2DF0">
              <w:rPr>
                <w:noProof/>
                <w:webHidden/>
              </w:rPr>
              <w:fldChar w:fldCharType="end"/>
            </w:r>
          </w:hyperlink>
        </w:p>
        <w:p w14:paraId="1D5596FC" w14:textId="79A3D8B8" w:rsidR="001C2DF0" w:rsidRPr="001C2DF0" w:rsidRDefault="001C2DF0" w:rsidP="001C2DF0">
          <w:pPr>
            <w:pStyle w:val="TDC3"/>
            <w:rPr>
              <w:rFonts w:asciiTheme="minorHAnsi" w:eastAsiaTheme="minorEastAsia" w:hAnsiTheme="minorHAnsi" w:cstheme="minorBidi"/>
              <w:noProof/>
            </w:rPr>
          </w:pPr>
          <w:hyperlink w:anchor="_Toc205409995" w:history="1">
            <w:r w:rsidRPr="001C2DF0">
              <w:rPr>
                <w:rStyle w:val="Hipervnculo"/>
                <w:noProof/>
                <w:color w:val="auto"/>
              </w:rPr>
              <w:t>b) Legitimidad de la parte recurrente</w:t>
            </w:r>
            <w:r w:rsidRPr="001C2DF0">
              <w:rPr>
                <w:noProof/>
                <w:webHidden/>
              </w:rPr>
              <w:tab/>
            </w:r>
            <w:r w:rsidRPr="001C2DF0">
              <w:rPr>
                <w:noProof/>
                <w:webHidden/>
              </w:rPr>
              <w:fldChar w:fldCharType="begin"/>
            </w:r>
            <w:r w:rsidRPr="001C2DF0">
              <w:rPr>
                <w:noProof/>
                <w:webHidden/>
              </w:rPr>
              <w:instrText xml:space="preserve"> PAGEREF _Toc205409995 \h </w:instrText>
            </w:r>
            <w:r w:rsidRPr="001C2DF0">
              <w:rPr>
                <w:noProof/>
                <w:webHidden/>
              </w:rPr>
            </w:r>
            <w:r w:rsidRPr="001C2DF0">
              <w:rPr>
                <w:noProof/>
                <w:webHidden/>
              </w:rPr>
              <w:fldChar w:fldCharType="separate"/>
            </w:r>
            <w:r w:rsidR="00637120">
              <w:rPr>
                <w:noProof/>
                <w:webHidden/>
              </w:rPr>
              <w:t>9</w:t>
            </w:r>
            <w:r w:rsidRPr="001C2DF0">
              <w:rPr>
                <w:noProof/>
                <w:webHidden/>
              </w:rPr>
              <w:fldChar w:fldCharType="end"/>
            </w:r>
          </w:hyperlink>
        </w:p>
        <w:p w14:paraId="778DF71E" w14:textId="1C3F59C4" w:rsidR="001C2DF0" w:rsidRPr="001C2DF0" w:rsidRDefault="001C2DF0" w:rsidP="001C2DF0">
          <w:pPr>
            <w:pStyle w:val="TDC3"/>
            <w:rPr>
              <w:rFonts w:asciiTheme="minorHAnsi" w:eastAsiaTheme="minorEastAsia" w:hAnsiTheme="minorHAnsi" w:cstheme="minorBidi"/>
              <w:noProof/>
            </w:rPr>
          </w:pPr>
          <w:hyperlink w:anchor="_Toc205409996" w:history="1">
            <w:r w:rsidRPr="001C2DF0">
              <w:rPr>
                <w:rStyle w:val="Hipervnculo"/>
                <w:noProof/>
                <w:color w:val="auto"/>
              </w:rPr>
              <w:t>c) Plazo para interponer el recurso</w:t>
            </w:r>
            <w:r w:rsidRPr="001C2DF0">
              <w:rPr>
                <w:noProof/>
                <w:webHidden/>
              </w:rPr>
              <w:tab/>
            </w:r>
            <w:r w:rsidRPr="001C2DF0">
              <w:rPr>
                <w:noProof/>
                <w:webHidden/>
              </w:rPr>
              <w:fldChar w:fldCharType="begin"/>
            </w:r>
            <w:r w:rsidRPr="001C2DF0">
              <w:rPr>
                <w:noProof/>
                <w:webHidden/>
              </w:rPr>
              <w:instrText xml:space="preserve"> PAGEREF _Toc205409996 \h </w:instrText>
            </w:r>
            <w:r w:rsidRPr="001C2DF0">
              <w:rPr>
                <w:noProof/>
                <w:webHidden/>
              </w:rPr>
            </w:r>
            <w:r w:rsidRPr="001C2DF0">
              <w:rPr>
                <w:noProof/>
                <w:webHidden/>
              </w:rPr>
              <w:fldChar w:fldCharType="separate"/>
            </w:r>
            <w:r w:rsidR="00637120">
              <w:rPr>
                <w:noProof/>
                <w:webHidden/>
              </w:rPr>
              <w:t>9</w:t>
            </w:r>
            <w:r w:rsidRPr="001C2DF0">
              <w:rPr>
                <w:noProof/>
                <w:webHidden/>
              </w:rPr>
              <w:fldChar w:fldCharType="end"/>
            </w:r>
          </w:hyperlink>
        </w:p>
        <w:p w14:paraId="1C4E353C" w14:textId="121469CF" w:rsidR="001C2DF0" w:rsidRPr="001C2DF0" w:rsidRDefault="001C2DF0" w:rsidP="001C2DF0">
          <w:pPr>
            <w:pStyle w:val="TDC3"/>
            <w:rPr>
              <w:rFonts w:asciiTheme="minorHAnsi" w:eastAsiaTheme="minorEastAsia" w:hAnsiTheme="minorHAnsi" w:cstheme="minorBidi"/>
              <w:noProof/>
            </w:rPr>
          </w:pPr>
          <w:hyperlink w:anchor="_Toc205409997" w:history="1">
            <w:r w:rsidRPr="001C2DF0">
              <w:rPr>
                <w:rStyle w:val="Hipervnculo"/>
                <w:noProof/>
                <w:color w:val="auto"/>
              </w:rPr>
              <w:t>d) Causal de Procedencia</w:t>
            </w:r>
            <w:r w:rsidRPr="001C2DF0">
              <w:rPr>
                <w:noProof/>
                <w:webHidden/>
              </w:rPr>
              <w:tab/>
            </w:r>
            <w:r w:rsidRPr="001C2DF0">
              <w:rPr>
                <w:noProof/>
                <w:webHidden/>
              </w:rPr>
              <w:fldChar w:fldCharType="begin"/>
            </w:r>
            <w:r w:rsidRPr="001C2DF0">
              <w:rPr>
                <w:noProof/>
                <w:webHidden/>
              </w:rPr>
              <w:instrText xml:space="preserve"> PAGEREF _Toc205409997 \h </w:instrText>
            </w:r>
            <w:r w:rsidRPr="001C2DF0">
              <w:rPr>
                <w:noProof/>
                <w:webHidden/>
              </w:rPr>
            </w:r>
            <w:r w:rsidRPr="001C2DF0">
              <w:rPr>
                <w:noProof/>
                <w:webHidden/>
              </w:rPr>
              <w:fldChar w:fldCharType="separate"/>
            </w:r>
            <w:r w:rsidR="00637120">
              <w:rPr>
                <w:noProof/>
                <w:webHidden/>
              </w:rPr>
              <w:t>9</w:t>
            </w:r>
            <w:r w:rsidRPr="001C2DF0">
              <w:rPr>
                <w:noProof/>
                <w:webHidden/>
              </w:rPr>
              <w:fldChar w:fldCharType="end"/>
            </w:r>
          </w:hyperlink>
        </w:p>
        <w:p w14:paraId="7F5CF1AB" w14:textId="118AEB88" w:rsidR="001C2DF0" w:rsidRPr="001C2DF0" w:rsidRDefault="001C2DF0" w:rsidP="001C2DF0">
          <w:pPr>
            <w:pStyle w:val="TDC3"/>
            <w:rPr>
              <w:rFonts w:asciiTheme="minorHAnsi" w:eastAsiaTheme="minorEastAsia" w:hAnsiTheme="minorHAnsi" w:cstheme="minorBidi"/>
              <w:noProof/>
            </w:rPr>
          </w:pPr>
          <w:hyperlink w:anchor="_Toc205409998" w:history="1">
            <w:r w:rsidRPr="001C2DF0">
              <w:rPr>
                <w:rStyle w:val="Hipervnculo"/>
                <w:noProof/>
                <w:color w:val="auto"/>
              </w:rPr>
              <w:t>e) Requisitos formales para la interposición del recurso</w:t>
            </w:r>
            <w:r w:rsidRPr="001C2DF0">
              <w:rPr>
                <w:noProof/>
                <w:webHidden/>
              </w:rPr>
              <w:tab/>
            </w:r>
            <w:r w:rsidRPr="001C2DF0">
              <w:rPr>
                <w:noProof/>
                <w:webHidden/>
              </w:rPr>
              <w:fldChar w:fldCharType="begin"/>
            </w:r>
            <w:r w:rsidRPr="001C2DF0">
              <w:rPr>
                <w:noProof/>
                <w:webHidden/>
              </w:rPr>
              <w:instrText xml:space="preserve"> PAGEREF _Toc205409998 \h </w:instrText>
            </w:r>
            <w:r w:rsidRPr="001C2DF0">
              <w:rPr>
                <w:noProof/>
                <w:webHidden/>
              </w:rPr>
            </w:r>
            <w:r w:rsidRPr="001C2DF0">
              <w:rPr>
                <w:noProof/>
                <w:webHidden/>
              </w:rPr>
              <w:fldChar w:fldCharType="separate"/>
            </w:r>
            <w:r w:rsidR="00637120">
              <w:rPr>
                <w:noProof/>
                <w:webHidden/>
              </w:rPr>
              <w:t>10</w:t>
            </w:r>
            <w:r w:rsidRPr="001C2DF0">
              <w:rPr>
                <w:noProof/>
                <w:webHidden/>
              </w:rPr>
              <w:fldChar w:fldCharType="end"/>
            </w:r>
          </w:hyperlink>
        </w:p>
        <w:p w14:paraId="2BB03A23" w14:textId="0B9101B2" w:rsidR="001C2DF0" w:rsidRPr="001C2DF0" w:rsidRDefault="001C2DF0" w:rsidP="001C2DF0">
          <w:pPr>
            <w:pStyle w:val="TDC2"/>
            <w:rPr>
              <w:rFonts w:asciiTheme="minorHAnsi" w:eastAsiaTheme="minorEastAsia" w:hAnsiTheme="minorHAnsi" w:cstheme="minorBidi"/>
              <w:noProof/>
            </w:rPr>
          </w:pPr>
          <w:hyperlink w:anchor="_Toc205409999" w:history="1">
            <w:r w:rsidRPr="001C2DF0">
              <w:rPr>
                <w:rStyle w:val="Hipervnculo"/>
                <w:noProof/>
                <w:color w:val="auto"/>
              </w:rPr>
              <w:t>SEGUNDO. Estudio de Fondo</w:t>
            </w:r>
            <w:r w:rsidRPr="001C2DF0">
              <w:rPr>
                <w:noProof/>
                <w:webHidden/>
              </w:rPr>
              <w:tab/>
            </w:r>
            <w:r w:rsidRPr="001C2DF0">
              <w:rPr>
                <w:noProof/>
                <w:webHidden/>
              </w:rPr>
              <w:fldChar w:fldCharType="begin"/>
            </w:r>
            <w:r w:rsidRPr="001C2DF0">
              <w:rPr>
                <w:noProof/>
                <w:webHidden/>
              </w:rPr>
              <w:instrText xml:space="preserve"> PAGEREF _Toc205409999 \h </w:instrText>
            </w:r>
            <w:r w:rsidRPr="001C2DF0">
              <w:rPr>
                <w:noProof/>
                <w:webHidden/>
              </w:rPr>
            </w:r>
            <w:r w:rsidRPr="001C2DF0">
              <w:rPr>
                <w:noProof/>
                <w:webHidden/>
              </w:rPr>
              <w:fldChar w:fldCharType="separate"/>
            </w:r>
            <w:r w:rsidR="00637120">
              <w:rPr>
                <w:noProof/>
                <w:webHidden/>
              </w:rPr>
              <w:t>10</w:t>
            </w:r>
            <w:r w:rsidRPr="001C2DF0">
              <w:rPr>
                <w:noProof/>
                <w:webHidden/>
              </w:rPr>
              <w:fldChar w:fldCharType="end"/>
            </w:r>
          </w:hyperlink>
        </w:p>
        <w:p w14:paraId="22B324DD" w14:textId="34F72011" w:rsidR="001C2DF0" w:rsidRPr="001C2DF0" w:rsidRDefault="001C2DF0" w:rsidP="001C2DF0">
          <w:pPr>
            <w:pStyle w:val="TDC3"/>
            <w:rPr>
              <w:rFonts w:asciiTheme="minorHAnsi" w:eastAsiaTheme="minorEastAsia" w:hAnsiTheme="minorHAnsi" w:cstheme="minorBidi"/>
              <w:noProof/>
            </w:rPr>
          </w:pPr>
          <w:hyperlink w:anchor="_Toc205410000" w:history="1">
            <w:r w:rsidRPr="001C2DF0">
              <w:rPr>
                <w:rStyle w:val="Hipervnculo"/>
                <w:noProof/>
                <w:color w:val="auto"/>
              </w:rPr>
              <w:t>a) Mandato de transparencia y responsabilidad del Sujeto Obligado</w:t>
            </w:r>
            <w:r w:rsidRPr="001C2DF0">
              <w:rPr>
                <w:noProof/>
                <w:webHidden/>
              </w:rPr>
              <w:tab/>
            </w:r>
            <w:r w:rsidRPr="001C2DF0">
              <w:rPr>
                <w:noProof/>
                <w:webHidden/>
              </w:rPr>
              <w:fldChar w:fldCharType="begin"/>
            </w:r>
            <w:r w:rsidRPr="001C2DF0">
              <w:rPr>
                <w:noProof/>
                <w:webHidden/>
              </w:rPr>
              <w:instrText xml:space="preserve"> PAGEREF _Toc205410000 \h </w:instrText>
            </w:r>
            <w:r w:rsidRPr="001C2DF0">
              <w:rPr>
                <w:noProof/>
                <w:webHidden/>
              </w:rPr>
            </w:r>
            <w:r w:rsidRPr="001C2DF0">
              <w:rPr>
                <w:noProof/>
                <w:webHidden/>
              </w:rPr>
              <w:fldChar w:fldCharType="separate"/>
            </w:r>
            <w:r w:rsidR="00637120">
              <w:rPr>
                <w:noProof/>
                <w:webHidden/>
              </w:rPr>
              <w:t>10</w:t>
            </w:r>
            <w:r w:rsidRPr="001C2DF0">
              <w:rPr>
                <w:noProof/>
                <w:webHidden/>
              </w:rPr>
              <w:fldChar w:fldCharType="end"/>
            </w:r>
          </w:hyperlink>
        </w:p>
        <w:p w14:paraId="4D99E516" w14:textId="1F8BCEFC" w:rsidR="001C2DF0" w:rsidRPr="001C2DF0" w:rsidRDefault="001C2DF0" w:rsidP="001C2DF0">
          <w:pPr>
            <w:pStyle w:val="TDC3"/>
            <w:rPr>
              <w:rFonts w:asciiTheme="minorHAnsi" w:eastAsiaTheme="minorEastAsia" w:hAnsiTheme="minorHAnsi" w:cstheme="minorBidi"/>
              <w:noProof/>
            </w:rPr>
          </w:pPr>
          <w:hyperlink w:anchor="_Toc205410001" w:history="1">
            <w:r w:rsidRPr="001C2DF0">
              <w:rPr>
                <w:rStyle w:val="Hipervnculo"/>
                <w:noProof/>
                <w:color w:val="auto"/>
              </w:rPr>
              <w:t>b) Controversia a resolver</w:t>
            </w:r>
            <w:r w:rsidRPr="001C2DF0">
              <w:rPr>
                <w:noProof/>
                <w:webHidden/>
              </w:rPr>
              <w:tab/>
            </w:r>
            <w:r w:rsidRPr="001C2DF0">
              <w:rPr>
                <w:noProof/>
                <w:webHidden/>
              </w:rPr>
              <w:fldChar w:fldCharType="begin"/>
            </w:r>
            <w:r w:rsidRPr="001C2DF0">
              <w:rPr>
                <w:noProof/>
                <w:webHidden/>
              </w:rPr>
              <w:instrText xml:space="preserve"> PAGEREF _Toc205410001 \h </w:instrText>
            </w:r>
            <w:r w:rsidRPr="001C2DF0">
              <w:rPr>
                <w:noProof/>
                <w:webHidden/>
              </w:rPr>
            </w:r>
            <w:r w:rsidRPr="001C2DF0">
              <w:rPr>
                <w:noProof/>
                <w:webHidden/>
              </w:rPr>
              <w:fldChar w:fldCharType="separate"/>
            </w:r>
            <w:r w:rsidR="00637120">
              <w:rPr>
                <w:noProof/>
                <w:webHidden/>
              </w:rPr>
              <w:t>13</w:t>
            </w:r>
            <w:r w:rsidRPr="001C2DF0">
              <w:rPr>
                <w:noProof/>
                <w:webHidden/>
              </w:rPr>
              <w:fldChar w:fldCharType="end"/>
            </w:r>
          </w:hyperlink>
        </w:p>
        <w:p w14:paraId="23F65CAD" w14:textId="28B9876A" w:rsidR="001C2DF0" w:rsidRPr="001C2DF0" w:rsidRDefault="001C2DF0" w:rsidP="001C2DF0">
          <w:pPr>
            <w:pStyle w:val="TDC3"/>
            <w:rPr>
              <w:rFonts w:asciiTheme="minorHAnsi" w:eastAsiaTheme="minorEastAsia" w:hAnsiTheme="minorHAnsi" w:cstheme="minorBidi"/>
              <w:noProof/>
            </w:rPr>
          </w:pPr>
          <w:hyperlink w:anchor="_Toc205410002" w:history="1">
            <w:r w:rsidRPr="001C2DF0">
              <w:rPr>
                <w:rStyle w:val="Hipervnculo"/>
                <w:noProof/>
                <w:color w:val="auto"/>
              </w:rPr>
              <w:t>c) Estudio de la controversia</w:t>
            </w:r>
            <w:r w:rsidRPr="001C2DF0">
              <w:rPr>
                <w:noProof/>
                <w:webHidden/>
              </w:rPr>
              <w:tab/>
            </w:r>
            <w:r w:rsidRPr="001C2DF0">
              <w:rPr>
                <w:noProof/>
                <w:webHidden/>
              </w:rPr>
              <w:fldChar w:fldCharType="begin"/>
            </w:r>
            <w:r w:rsidRPr="001C2DF0">
              <w:rPr>
                <w:noProof/>
                <w:webHidden/>
              </w:rPr>
              <w:instrText xml:space="preserve"> PAGEREF _Toc205410002 \h </w:instrText>
            </w:r>
            <w:r w:rsidRPr="001C2DF0">
              <w:rPr>
                <w:noProof/>
                <w:webHidden/>
              </w:rPr>
            </w:r>
            <w:r w:rsidRPr="001C2DF0">
              <w:rPr>
                <w:noProof/>
                <w:webHidden/>
              </w:rPr>
              <w:fldChar w:fldCharType="separate"/>
            </w:r>
            <w:r w:rsidR="00637120">
              <w:rPr>
                <w:noProof/>
                <w:webHidden/>
              </w:rPr>
              <w:t>14</w:t>
            </w:r>
            <w:r w:rsidRPr="001C2DF0">
              <w:rPr>
                <w:noProof/>
                <w:webHidden/>
              </w:rPr>
              <w:fldChar w:fldCharType="end"/>
            </w:r>
          </w:hyperlink>
        </w:p>
        <w:p w14:paraId="3D4E30F7" w14:textId="5EE04B85" w:rsidR="001C2DF0" w:rsidRPr="001C2DF0" w:rsidRDefault="001C2DF0" w:rsidP="001C2DF0">
          <w:pPr>
            <w:pStyle w:val="TDC3"/>
            <w:rPr>
              <w:rFonts w:asciiTheme="minorHAnsi" w:eastAsiaTheme="minorEastAsia" w:hAnsiTheme="minorHAnsi" w:cstheme="minorBidi"/>
              <w:noProof/>
            </w:rPr>
          </w:pPr>
          <w:hyperlink w:anchor="_Toc205410003" w:history="1">
            <w:r w:rsidRPr="001C2DF0">
              <w:rPr>
                <w:rStyle w:val="Hipervnculo"/>
                <w:noProof/>
                <w:color w:val="auto"/>
              </w:rPr>
              <w:t>e) Conclusión</w:t>
            </w:r>
            <w:r w:rsidRPr="001C2DF0">
              <w:rPr>
                <w:noProof/>
                <w:webHidden/>
              </w:rPr>
              <w:tab/>
            </w:r>
            <w:r w:rsidRPr="001C2DF0">
              <w:rPr>
                <w:noProof/>
                <w:webHidden/>
              </w:rPr>
              <w:fldChar w:fldCharType="begin"/>
            </w:r>
            <w:r w:rsidRPr="001C2DF0">
              <w:rPr>
                <w:noProof/>
                <w:webHidden/>
              </w:rPr>
              <w:instrText xml:space="preserve"> PAGEREF _Toc205410003 \h </w:instrText>
            </w:r>
            <w:r w:rsidRPr="001C2DF0">
              <w:rPr>
                <w:noProof/>
                <w:webHidden/>
              </w:rPr>
            </w:r>
            <w:r w:rsidRPr="001C2DF0">
              <w:rPr>
                <w:noProof/>
                <w:webHidden/>
              </w:rPr>
              <w:fldChar w:fldCharType="separate"/>
            </w:r>
            <w:r w:rsidR="00637120">
              <w:rPr>
                <w:noProof/>
                <w:webHidden/>
              </w:rPr>
              <w:t>29</w:t>
            </w:r>
            <w:r w:rsidRPr="001C2DF0">
              <w:rPr>
                <w:noProof/>
                <w:webHidden/>
              </w:rPr>
              <w:fldChar w:fldCharType="end"/>
            </w:r>
          </w:hyperlink>
        </w:p>
        <w:p w14:paraId="7BB93E95" w14:textId="5DC39F99" w:rsidR="00523B27" w:rsidRPr="001C2DF0" w:rsidRDefault="001C2DF0" w:rsidP="001C2DF0">
          <w:pPr>
            <w:pStyle w:val="TDC1"/>
            <w:tabs>
              <w:tab w:val="right" w:leader="dot" w:pos="9034"/>
            </w:tabs>
          </w:pPr>
          <w:hyperlink w:anchor="_Toc205410004" w:history="1">
            <w:r w:rsidRPr="001C2DF0">
              <w:rPr>
                <w:rStyle w:val="Hipervnculo"/>
                <w:noProof/>
                <w:color w:val="auto"/>
              </w:rPr>
              <w:t>RESUELVE</w:t>
            </w:r>
            <w:r w:rsidRPr="001C2DF0">
              <w:rPr>
                <w:noProof/>
                <w:webHidden/>
              </w:rPr>
              <w:tab/>
            </w:r>
            <w:r w:rsidRPr="001C2DF0">
              <w:rPr>
                <w:noProof/>
                <w:webHidden/>
              </w:rPr>
              <w:fldChar w:fldCharType="begin"/>
            </w:r>
            <w:r w:rsidRPr="001C2DF0">
              <w:rPr>
                <w:noProof/>
                <w:webHidden/>
              </w:rPr>
              <w:instrText xml:space="preserve"> PAGEREF _Toc205410004 \h </w:instrText>
            </w:r>
            <w:r w:rsidRPr="001C2DF0">
              <w:rPr>
                <w:noProof/>
                <w:webHidden/>
              </w:rPr>
            </w:r>
            <w:r w:rsidRPr="001C2DF0">
              <w:rPr>
                <w:noProof/>
                <w:webHidden/>
              </w:rPr>
              <w:fldChar w:fldCharType="separate"/>
            </w:r>
            <w:r w:rsidR="00637120">
              <w:rPr>
                <w:noProof/>
                <w:webHidden/>
              </w:rPr>
              <w:t>29</w:t>
            </w:r>
            <w:r w:rsidRPr="001C2DF0">
              <w:rPr>
                <w:noProof/>
                <w:webHidden/>
              </w:rPr>
              <w:fldChar w:fldCharType="end"/>
            </w:r>
          </w:hyperlink>
          <w:r w:rsidR="00523B27" w:rsidRPr="001C2DF0">
            <w:rPr>
              <w:b/>
              <w:bCs/>
              <w:lang w:val="es-ES"/>
            </w:rPr>
            <w:fldChar w:fldCharType="end"/>
          </w:r>
        </w:p>
      </w:sdtContent>
    </w:sdt>
    <w:p w14:paraId="0CA2C594" w14:textId="77777777" w:rsidR="005B4188" w:rsidRPr="001C2DF0" w:rsidRDefault="005B4188" w:rsidP="001C2DF0">
      <w:pPr>
        <w:sectPr w:rsidR="005B4188" w:rsidRPr="001C2DF0">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5B828486" w14:textId="77777777" w:rsidR="005B4188" w:rsidRPr="001C2DF0" w:rsidRDefault="00E97926" w:rsidP="001C2DF0">
      <w:r w:rsidRPr="001C2DF0">
        <w:lastRenderedPageBreak/>
        <w:t xml:space="preserve">Resolución del Pleno del Instituto de Transparencia, Acceso a la Información Pública y Protección de Datos Personales del Estado de México y Municipios, con domicilio en Metepec, Estado de México, del </w:t>
      </w:r>
      <w:r w:rsidRPr="001C2DF0">
        <w:rPr>
          <w:b/>
        </w:rPr>
        <w:t>seis de agosto de dos mil veinticinco.</w:t>
      </w:r>
    </w:p>
    <w:p w14:paraId="3922E6A4" w14:textId="77777777" w:rsidR="005B4188" w:rsidRPr="001C2DF0" w:rsidRDefault="005B4188" w:rsidP="001C2DF0"/>
    <w:p w14:paraId="0AF6F2E1" w14:textId="77777777" w:rsidR="005B4188" w:rsidRPr="001C2DF0" w:rsidRDefault="00E97926" w:rsidP="001C2DF0">
      <w:r w:rsidRPr="001C2DF0">
        <w:rPr>
          <w:b/>
        </w:rPr>
        <w:t xml:space="preserve">VISTO </w:t>
      </w:r>
      <w:r w:rsidRPr="001C2DF0">
        <w:t xml:space="preserve">el expediente formado con motivo del Recurso de Revisión </w:t>
      </w:r>
      <w:r w:rsidRPr="001C2DF0">
        <w:rPr>
          <w:b/>
        </w:rPr>
        <w:t xml:space="preserve">03062/INFOEM/IP/RR/2025 </w:t>
      </w:r>
      <w:r w:rsidRPr="001C2DF0">
        <w:t xml:space="preserve">interpuesto por </w:t>
      </w:r>
      <w:r w:rsidRPr="001C2DF0">
        <w:rPr>
          <w:b/>
        </w:rPr>
        <w:t>una persona de manera anónima</w:t>
      </w:r>
      <w:r w:rsidRPr="001C2DF0">
        <w:t xml:space="preserve">, a quien en lo subsecuente se le denominará </w:t>
      </w:r>
      <w:r w:rsidRPr="001C2DF0">
        <w:rPr>
          <w:b/>
        </w:rPr>
        <w:t>LA PARTE RECURRENTE</w:t>
      </w:r>
      <w:r w:rsidRPr="001C2DF0">
        <w:t xml:space="preserve">, en contra de la respuesta emitida por el </w:t>
      </w:r>
      <w:r w:rsidRPr="001C2DF0">
        <w:rPr>
          <w:b/>
        </w:rPr>
        <w:t>Ayuntamiento de Toluca</w:t>
      </w:r>
      <w:r w:rsidRPr="001C2DF0">
        <w:t xml:space="preserve">, en adelante </w:t>
      </w:r>
      <w:r w:rsidRPr="001C2DF0">
        <w:rPr>
          <w:b/>
        </w:rPr>
        <w:t>EL SUJETO OBLIGADO</w:t>
      </w:r>
      <w:r w:rsidRPr="001C2DF0">
        <w:t>, se emite la presente Resolución con base en los Antecedentes y Considerandos que se exponen a continuación:</w:t>
      </w:r>
    </w:p>
    <w:p w14:paraId="3ED05849" w14:textId="77777777" w:rsidR="005B4188" w:rsidRPr="001C2DF0" w:rsidRDefault="005B4188" w:rsidP="001C2DF0"/>
    <w:p w14:paraId="59D7CB59" w14:textId="77777777" w:rsidR="005B4188" w:rsidRPr="001C2DF0" w:rsidRDefault="00E97926" w:rsidP="001C2DF0">
      <w:pPr>
        <w:pStyle w:val="Ttulo1"/>
      </w:pPr>
      <w:bookmarkStart w:id="2" w:name="_Toc205409979"/>
      <w:r w:rsidRPr="001C2DF0">
        <w:t>ANTECEDENTES</w:t>
      </w:r>
      <w:bookmarkEnd w:id="2"/>
    </w:p>
    <w:p w14:paraId="46A10593" w14:textId="77777777" w:rsidR="005B4188" w:rsidRPr="001C2DF0" w:rsidRDefault="005B4188" w:rsidP="001C2DF0"/>
    <w:p w14:paraId="2A5FB5FD" w14:textId="77777777" w:rsidR="005B4188" w:rsidRPr="001C2DF0" w:rsidRDefault="00E97926" w:rsidP="001C2DF0">
      <w:pPr>
        <w:pStyle w:val="Ttulo2"/>
        <w:jc w:val="left"/>
      </w:pPr>
      <w:bookmarkStart w:id="3" w:name="_Toc205409980"/>
      <w:r w:rsidRPr="001C2DF0">
        <w:t>DE LA SOLICITUD DE INFORMACIÓN</w:t>
      </w:r>
      <w:bookmarkEnd w:id="3"/>
    </w:p>
    <w:p w14:paraId="34D57FBB" w14:textId="77777777" w:rsidR="005B4188" w:rsidRPr="001C2DF0" w:rsidRDefault="00E97926" w:rsidP="001C2DF0">
      <w:pPr>
        <w:pStyle w:val="Ttulo3"/>
      </w:pPr>
      <w:bookmarkStart w:id="4" w:name="_Toc205409981"/>
      <w:r w:rsidRPr="001C2DF0">
        <w:t>a) Solicitud de información</w:t>
      </w:r>
      <w:bookmarkEnd w:id="4"/>
    </w:p>
    <w:p w14:paraId="7D91F415" w14:textId="77777777" w:rsidR="005B4188" w:rsidRPr="001C2DF0" w:rsidRDefault="00E97926" w:rsidP="001C2DF0">
      <w:r w:rsidRPr="001C2DF0">
        <w:t xml:space="preserve">El </w:t>
      </w:r>
      <w:r w:rsidRPr="001C2DF0">
        <w:rPr>
          <w:b/>
        </w:rPr>
        <w:t>dieciséis de febrero de dos mil veinticinco</w:t>
      </w:r>
      <w:r w:rsidRPr="001C2DF0">
        <w:t xml:space="preserve">, </w:t>
      </w:r>
      <w:r w:rsidRPr="001C2DF0">
        <w:rPr>
          <w:b/>
        </w:rPr>
        <w:t>LA PARTE RECURRENTE</w:t>
      </w:r>
      <w:r w:rsidRPr="001C2DF0">
        <w:t xml:space="preserve"> presentó una solicitud de acceso a la información pública ante </w:t>
      </w:r>
      <w:r w:rsidRPr="001C2DF0">
        <w:rPr>
          <w:b/>
        </w:rPr>
        <w:t>EL</w:t>
      </w:r>
      <w:r w:rsidRPr="001C2DF0">
        <w:t xml:space="preserve"> </w:t>
      </w:r>
      <w:r w:rsidRPr="001C2DF0">
        <w:rPr>
          <w:b/>
        </w:rPr>
        <w:t>SUJETO OBLIGADO</w:t>
      </w:r>
      <w:r w:rsidRPr="001C2DF0">
        <w:t>, a través del Sistema de Acceso a la Información (</w:t>
      </w:r>
      <w:r w:rsidRPr="001C2DF0">
        <w:rPr>
          <w:b/>
        </w:rPr>
        <w:t>SAIMEX</w:t>
      </w:r>
      <w:r w:rsidRPr="001C2DF0">
        <w:rPr>
          <w:sz w:val="24"/>
          <w:szCs w:val="24"/>
        </w:rPr>
        <w:t xml:space="preserve">), la cual se tuvo por presentada al día siguiente hábil, es decir el </w:t>
      </w:r>
      <w:r w:rsidRPr="001C2DF0">
        <w:rPr>
          <w:b/>
          <w:sz w:val="24"/>
          <w:szCs w:val="24"/>
        </w:rPr>
        <w:t xml:space="preserve">diecisiete </w:t>
      </w:r>
      <w:r w:rsidRPr="001C2DF0">
        <w:rPr>
          <w:b/>
        </w:rPr>
        <w:t xml:space="preserve">de febrero de dos mil veinticinco, </w:t>
      </w:r>
      <w:r w:rsidRPr="001C2DF0">
        <w:t>en términos del artículo 3, fracción X de la Ley de Ley de Transparencia y Acceso a la Información Pública del Estado de México y Municipios. Dicha solicitud quedó registrada con el número de folio</w:t>
      </w:r>
      <w:r w:rsidRPr="001C2DF0">
        <w:rPr>
          <w:b/>
        </w:rPr>
        <w:t xml:space="preserve"> 00924/TOLUCA/IP/2025 </w:t>
      </w:r>
      <w:r w:rsidRPr="001C2DF0">
        <w:t>y en ella se requirió la siguiente información:</w:t>
      </w:r>
    </w:p>
    <w:p w14:paraId="634DD0F3" w14:textId="77777777" w:rsidR="005B4188" w:rsidRPr="001C2DF0" w:rsidRDefault="005B4188" w:rsidP="001C2DF0"/>
    <w:p w14:paraId="3B55D5EA" w14:textId="77777777" w:rsidR="005B4188" w:rsidRPr="001C2DF0" w:rsidRDefault="00E97926" w:rsidP="001C2DF0">
      <w:pPr>
        <w:pStyle w:val="Ttulo"/>
        <w:ind w:left="851" w:right="822" w:firstLine="0"/>
        <w:rPr>
          <w:color w:val="auto"/>
        </w:rPr>
      </w:pPr>
      <w:r w:rsidRPr="001C2DF0">
        <w:rPr>
          <w:color w:val="auto"/>
        </w:rPr>
        <w:t xml:space="preserve">“El registro de las solicitudes de acceso a la información pública </w:t>
      </w:r>
      <w:proofErr w:type="spellStart"/>
      <w:r w:rsidRPr="001C2DF0">
        <w:rPr>
          <w:color w:val="auto"/>
        </w:rPr>
        <w:t>pública</w:t>
      </w:r>
      <w:proofErr w:type="spellEnd"/>
      <w:r w:rsidRPr="001C2DF0">
        <w:rPr>
          <w:color w:val="auto"/>
        </w:rPr>
        <w:t xml:space="preserve"> recibidas del 1 de enero al 17 de febrero de 2025 en </w:t>
      </w:r>
      <w:proofErr w:type="spellStart"/>
      <w:r w:rsidRPr="001C2DF0">
        <w:rPr>
          <w:color w:val="auto"/>
        </w:rPr>
        <w:t>excel</w:t>
      </w:r>
      <w:proofErr w:type="spellEnd"/>
      <w:r w:rsidRPr="001C2DF0">
        <w:rPr>
          <w:color w:val="auto"/>
        </w:rPr>
        <w:t xml:space="preserve"> saber </w:t>
      </w:r>
      <w:proofErr w:type="spellStart"/>
      <w:r w:rsidRPr="001C2DF0">
        <w:rPr>
          <w:color w:val="auto"/>
        </w:rPr>
        <w:t>cuales</w:t>
      </w:r>
      <w:proofErr w:type="spellEnd"/>
      <w:r w:rsidRPr="001C2DF0">
        <w:rPr>
          <w:color w:val="auto"/>
        </w:rPr>
        <w:t xml:space="preserve"> de esa fueron recurridas y la respuesta a cada solitud” (Sic)</w:t>
      </w:r>
    </w:p>
    <w:p w14:paraId="66FC5177" w14:textId="77777777" w:rsidR="005B4188" w:rsidRPr="001C2DF0" w:rsidRDefault="005B4188" w:rsidP="001C2DF0"/>
    <w:p w14:paraId="78CE2BCD" w14:textId="77777777" w:rsidR="005B4188" w:rsidRPr="001C2DF0" w:rsidRDefault="00E97926" w:rsidP="001C2DF0">
      <w:pPr>
        <w:tabs>
          <w:tab w:val="left" w:pos="4667"/>
        </w:tabs>
        <w:ind w:left="567" w:right="567"/>
        <w:rPr>
          <w:i/>
        </w:rPr>
      </w:pPr>
      <w:r w:rsidRPr="001C2DF0">
        <w:rPr>
          <w:b/>
        </w:rPr>
        <w:lastRenderedPageBreak/>
        <w:t>Modalidad de entrega</w:t>
      </w:r>
      <w:r w:rsidRPr="001C2DF0">
        <w:t>: a</w:t>
      </w:r>
      <w:r w:rsidRPr="001C2DF0">
        <w:rPr>
          <w:i/>
        </w:rPr>
        <w:t xml:space="preserve"> través del </w:t>
      </w:r>
      <w:r w:rsidRPr="001C2DF0">
        <w:rPr>
          <w:b/>
          <w:i/>
        </w:rPr>
        <w:t>SAIMEX</w:t>
      </w:r>
      <w:r w:rsidRPr="001C2DF0">
        <w:rPr>
          <w:i/>
        </w:rPr>
        <w:t>.</w:t>
      </w:r>
    </w:p>
    <w:p w14:paraId="1873550E" w14:textId="77777777" w:rsidR="005B4188" w:rsidRPr="001C2DF0" w:rsidRDefault="005B4188" w:rsidP="001C2DF0">
      <w:pPr>
        <w:tabs>
          <w:tab w:val="left" w:pos="4667"/>
        </w:tabs>
        <w:ind w:left="567" w:right="567"/>
        <w:rPr>
          <w:i/>
        </w:rPr>
      </w:pPr>
    </w:p>
    <w:p w14:paraId="1B92BE0C" w14:textId="77777777" w:rsidR="005B4188" w:rsidRPr="001C2DF0" w:rsidRDefault="00E97926" w:rsidP="001C2DF0">
      <w:pPr>
        <w:pStyle w:val="Ttulo3"/>
      </w:pPr>
      <w:bookmarkStart w:id="5" w:name="_Toc205409982"/>
      <w:r w:rsidRPr="001C2DF0">
        <w:t>b) Turno de la solicitud de información</w:t>
      </w:r>
      <w:bookmarkEnd w:id="5"/>
    </w:p>
    <w:p w14:paraId="6791A288" w14:textId="77777777" w:rsidR="005B4188" w:rsidRPr="001C2DF0" w:rsidRDefault="00E97926" w:rsidP="001C2DF0">
      <w:pPr>
        <w:ind w:right="-28"/>
      </w:pPr>
      <w:r w:rsidRPr="001C2DF0">
        <w:t xml:space="preserve">En cumplimiento al artículo 162 de la Ley de Transparencia y Acceso a la Información Pública del Estado de México y Municipios, el </w:t>
      </w:r>
      <w:r w:rsidRPr="001C2DF0">
        <w:rPr>
          <w:b/>
        </w:rPr>
        <w:t>diecisiete de febrero de dos mil veinticinco</w:t>
      </w:r>
      <w:r w:rsidRPr="001C2DF0">
        <w:t xml:space="preserve">, el Titular de la Unidad de Transparencia del </w:t>
      </w:r>
      <w:r w:rsidRPr="001C2DF0">
        <w:rPr>
          <w:b/>
        </w:rPr>
        <w:t>SUJETO OBLIGADO</w:t>
      </w:r>
      <w:r w:rsidRPr="001C2DF0">
        <w:t xml:space="preserve"> turnó la solicitud de información a los servidores públicos habilitados que estimó pertinente.</w:t>
      </w:r>
    </w:p>
    <w:p w14:paraId="591522E2" w14:textId="77777777" w:rsidR="005B4188" w:rsidRPr="001C2DF0" w:rsidRDefault="005B4188" w:rsidP="001C2DF0">
      <w:pPr>
        <w:ind w:right="-28"/>
        <w:rPr>
          <w:i/>
        </w:rPr>
      </w:pPr>
    </w:p>
    <w:p w14:paraId="1AE80C06" w14:textId="77777777" w:rsidR="005B4188" w:rsidRPr="001C2DF0" w:rsidRDefault="00E97926" w:rsidP="001C2DF0">
      <w:pPr>
        <w:pStyle w:val="Ttulo3"/>
      </w:pPr>
      <w:bookmarkStart w:id="6" w:name="_Toc205409983"/>
      <w:r w:rsidRPr="001C2DF0">
        <w:t>c) Respuesta del Sujeto Obligado</w:t>
      </w:r>
      <w:bookmarkEnd w:id="6"/>
    </w:p>
    <w:p w14:paraId="53220670" w14:textId="77777777" w:rsidR="005B4188" w:rsidRPr="001C2DF0" w:rsidRDefault="00E97926" w:rsidP="001C2DF0">
      <w:pPr>
        <w:pBdr>
          <w:top w:val="nil"/>
          <w:left w:val="nil"/>
          <w:bottom w:val="nil"/>
          <w:right w:val="nil"/>
          <w:between w:val="nil"/>
        </w:pBdr>
      </w:pPr>
      <w:r w:rsidRPr="001C2DF0">
        <w:t xml:space="preserve">El </w:t>
      </w:r>
      <w:r w:rsidRPr="001C2DF0">
        <w:rPr>
          <w:b/>
        </w:rPr>
        <w:t>once de marzo de dos mil veinticinco</w:t>
      </w:r>
      <w:r w:rsidRPr="001C2DF0">
        <w:t xml:space="preserve">, el Titular de la Unidad de Transparencia del </w:t>
      </w:r>
      <w:r w:rsidRPr="001C2DF0">
        <w:rPr>
          <w:b/>
        </w:rPr>
        <w:t>SUJETO OBLIGADO</w:t>
      </w:r>
      <w:r w:rsidRPr="001C2DF0">
        <w:t xml:space="preserve"> notificó la siguiente respuesta a través del </w:t>
      </w:r>
      <w:r w:rsidRPr="001C2DF0">
        <w:rPr>
          <w:b/>
        </w:rPr>
        <w:t>SAIMEX</w:t>
      </w:r>
      <w:r w:rsidRPr="001C2DF0">
        <w:t>:</w:t>
      </w:r>
    </w:p>
    <w:p w14:paraId="5B5DE2BC" w14:textId="77777777" w:rsidR="005B4188" w:rsidRPr="001C2DF0" w:rsidRDefault="005B4188" w:rsidP="001C2DF0">
      <w:pPr>
        <w:pBdr>
          <w:top w:val="nil"/>
          <w:left w:val="nil"/>
          <w:bottom w:val="nil"/>
          <w:right w:val="nil"/>
          <w:between w:val="nil"/>
        </w:pBdr>
      </w:pPr>
    </w:p>
    <w:p w14:paraId="3BD01D4A" w14:textId="77777777" w:rsidR="005B4188" w:rsidRPr="001C2DF0" w:rsidRDefault="00E97926" w:rsidP="001C2DF0">
      <w:pPr>
        <w:pStyle w:val="Ttulo"/>
        <w:ind w:left="851" w:right="822" w:firstLine="0"/>
        <w:rPr>
          <w:color w:val="auto"/>
        </w:rPr>
      </w:pPr>
      <w:r w:rsidRPr="001C2DF0">
        <w:rPr>
          <w:color w:val="auto"/>
        </w:rPr>
        <w:t>“Folio de la solicitud: 00924/TOLUCA/IP/2025</w:t>
      </w:r>
    </w:p>
    <w:p w14:paraId="3A00754D" w14:textId="77777777" w:rsidR="005B4188" w:rsidRPr="001C2DF0" w:rsidRDefault="005B4188" w:rsidP="001C2DF0">
      <w:pPr>
        <w:spacing w:line="240" w:lineRule="auto"/>
      </w:pPr>
    </w:p>
    <w:p w14:paraId="3EA0E782" w14:textId="77777777" w:rsidR="005B4188" w:rsidRPr="001C2DF0" w:rsidRDefault="00E97926" w:rsidP="001C2DF0">
      <w:pPr>
        <w:pStyle w:val="Ttulo"/>
        <w:ind w:left="851" w:right="822" w:firstLine="0"/>
        <w:rPr>
          <w:color w:val="auto"/>
        </w:rPr>
      </w:pPr>
      <w:r w:rsidRPr="001C2DF0">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DE4C94" w14:textId="77777777" w:rsidR="005B4188" w:rsidRPr="001C2DF0" w:rsidRDefault="005B4188" w:rsidP="001C2DF0">
      <w:pPr>
        <w:spacing w:line="240" w:lineRule="auto"/>
      </w:pPr>
    </w:p>
    <w:p w14:paraId="142CA841" w14:textId="77777777" w:rsidR="005B4188" w:rsidRPr="001C2DF0" w:rsidRDefault="00E97926" w:rsidP="001C2DF0">
      <w:pPr>
        <w:pStyle w:val="Ttulo"/>
        <w:ind w:left="851" w:right="822" w:firstLine="0"/>
        <w:rPr>
          <w:color w:val="auto"/>
        </w:rPr>
      </w:pPr>
      <w:r w:rsidRPr="001C2DF0">
        <w:rPr>
          <w:color w:val="auto"/>
        </w:rPr>
        <w:t>En atención a la solicitud con folio 0924/TOLUCA/IP/2025, me permito adjuntar al presente la respuesta correspondiente. Sin más por el momento, reciba un saludo.</w:t>
      </w:r>
    </w:p>
    <w:p w14:paraId="103F7AF7" w14:textId="77777777" w:rsidR="005B4188" w:rsidRPr="001C2DF0" w:rsidRDefault="005B4188" w:rsidP="001C2DF0">
      <w:pPr>
        <w:spacing w:line="240" w:lineRule="auto"/>
      </w:pPr>
    </w:p>
    <w:p w14:paraId="6E5D15CB" w14:textId="77777777" w:rsidR="005B4188" w:rsidRPr="001C2DF0" w:rsidRDefault="00E97926" w:rsidP="001C2DF0">
      <w:pPr>
        <w:pStyle w:val="Ttulo"/>
        <w:ind w:left="851" w:right="822" w:firstLine="0"/>
        <w:rPr>
          <w:color w:val="auto"/>
        </w:rPr>
      </w:pPr>
      <w:r w:rsidRPr="001C2DF0">
        <w:rPr>
          <w:color w:val="auto"/>
        </w:rPr>
        <w:t>ATENTAMENTE</w:t>
      </w:r>
    </w:p>
    <w:p w14:paraId="0419F234" w14:textId="77777777" w:rsidR="005B4188" w:rsidRPr="001C2DF0" w:rsidRDefault="005B4188" w:rsidP="001C2DF0">
      <w:pPr>
        <w:spacing w:line="240" w:lineRule="auto"/>
      </w:pPr>
    </w:p>
    <w:p w14:paraId="726D6644" w14:textId="77777777" w:rsidR="005B4188" w:rsidRPr="001C2DF0" w:rsidRDefault="00E97926" w:rsidP="001C2DF0">
      <w:pPr>
        <w:pStyle w:val="Ttulo"/>
        <w:ind w:left="851" w:right="822" w:firstLine="0"/>
        <w:rPr>
          <w:color w:val="auto"/>
        </w:rPr>
      </w:pPr>
      <w:r w:rsidRPr="001C2DF0">
        <w:rPr>
          <w:color w:val="auto"/>
        </w:rPr>
        <w:t>Dr. Nahum Miguel Mendoza Morales” (Sic)</w:t>
      </w:r>
    </w:p>
    <w:p w14:paraId="69F93370" w14:textId="77777777" w:rsidR="005B4188" w:rsidRPr="001C2DF0" w:rsidRDefault="005B4188" w:rsidP="001C2DF0"/>
    <w:p w14:paraId="18374FE4" w14:textId="77777777" w:rsidR="005B4188" w:rsidRPr="001C2DF0" w:rsidRDefault="00E97926" w:rsidP="001C2DF0">
      <w:pPr>
        <w:ind w:right="-28"/>
      </w:pPr>
      <w:r w:rsidRPr="001C2DF0">
        <w:t xml:space="preserve">Adjuntando a su respuesta </w:t>
      </w:r>
      <w:r w:rsidRPr="001C2DF0">
        <w:rPr>
          <w:b/>
        </w:rPr>
        <w:t xml:space="preserve">EL SUJETO OBLIGADO </w:t>
      </w:r>
      <w:r w:rsidRPr="001C2DF0">
        <w:t xml:space="preserve">el archivo electrónico denominado </w:t>
      </w:r>
      <w:r w:rsidRPr="001C2DF0">
        <w:rPr>
          <w:b/>
          <w:i/>
        </w:rPr>
        <w:t>“</w:t>
      </w:r>
      <w:r w:rsidR="00523B27" w:rsidRPr="001C2DF0">
        <w:rPr>
          <w:b/>
          <w:i/>
        </w:rPr>
        <w:t>R. 00924_25.pdf</w:t>
      </w:r>
      <w:r w:rsidRPr="001C2DF0">
        <w:rPr>
          <w:b/>
          <w:i/>
        </w:rPr>
        <w:t xml:space="preserve">”, </w:t>
      </w:r>
      <w:r w:rsidRPr="001C2DF0">
        <w:t xml:space="preserve">archivo que consiste en el oficio sin número del once de marzo de dos mil veinticinco dirigido al solicitante y mediante el cual el Titular de la Unidad de Transparencia de manera sustancial informa que derivado de una búsqueda exhaustiva y razonable en los </w:t>
      </w:r>
      <w:r w:rsidRPr="001C2DF0">
        <w:lastRenderedPageBreak/>
        <w:t>archivos que obran en esa Unidad, que lo solicitado aún sigue en proceso de integración, cuando esté concluido, podrá ser consultado por medio de la siguiente liga, cabe destacar que la misma se advierte fue remitida en formato cerrado.</w:t>
      </w:r>
    </w:p>
    <w:p w14:paraId="1D00AF81" w14:textId="77777777" w:rsidR="005B4188" w:rsidRPr="001C2DF0" w:rsidRDefault="005B4188" w:rsidP="001C2DF0">
      <w:pPr>
        <w:pBdr>
          <w:top w:val="nil"/>
          <w:left w:val="nil"/>
          <w:bottom w:val="nil"/>
          <w:right w:val="nil"/>
          <w:between w:val="nil"/>
        </w:pBdr>
        <w:ind w:left="720" w:right="-28"/>
      </w:pPr>
    </w:p>
    <w:p w14:paraId="3E599AE4" w14:textId="77777777" w:rsidR="005B4188" w:rsidRPr="001C2DF0" w:rsidRDefault="00E97926" w:rsidP="001C2DF0">
      <w:pPr>
        <w:pStyle w:val="Ttulo2"/>
      </w:pPr>
      <w:bookmarkStart w:id="7" w:name="_Toc205409984"/>
      <w:r w:rsidRPr="001C2DF0">
        <w:t>DEL RECURSO DE REVISIÓN</w:t>
      </w:r>
      <w:bookmarkEnd w:id="7"/>
    </w:p>
    <w:p w14:paraId="0E97EB0E" w14:textId="77777777" w:rsidR="005B4188" w:rsidRPr="001C2DF0" w:rsidRDefault="00E97926" w:rsidP="001C2DF0">
      <w:pPr>
        <w:pStyle w:val="Ttulo3"/>
      </w:pPr>
      <w:bookmarkStart w:id="8" w:name="_Toc205409985"/>
      <w:r w:rsidRPr="001C2DF0">
        <w:t>a) Interposición del Recurso de Revisión</w:t>
      </w:r>
      <w:bookmarkEnd w:id="8"/>
    </w:p>
    <w:p w14:paraId="752143D6" w14:textId="77777777" w:rsidR="005B4188" w:rsidRPr="001C2DF0" w:rsidRDefault="00E97926" w:rsidP="001C2DF0">
      <w:pPr>
        <w:ind w:right="-28"/>
      </w:pPr>
      <w:r w:rsidRPr="001C2DF0">
        <w:t xml:space="preserve">El </w:t>
      </w:r>
      <w:r w:rsidRPr="001C2DF0">
        <w:rPr>
          <w:b/>
        </w:rPr>
        <w:t>dieciocho de marzo dos mil veinticinco</w:t>
      </w:r>
      <w:r w:rsidRPr="001C2DF0">
        <w:rPr>
          <w:b/>
          <w:vertAlign w:val="superscript"/>
        </w:rPr>
        <w:footnoteReference w:id="1"/>
      </w:r>
      <w:r w:rsidRPr="001C2DF0">
        <w:rPr>
          <w:b/>
        </w:rPr>
        <w:t>,</w:t>
      </w:r>
      <w:r w:rsidRPr="001C2DF0">
        <w:t xml:space="preserve"> </w:t>
      </w:r>
      <w:r w:rsidRPr="001C2DF0">
        <w:rPr>
          <w:b/>
        </w:rPr>
        <w:t>LA PARTE RECURRENTE</w:t>
      </w:r>
      <w:r w:rsidRPr="001C2DF0">
        <w:t xml:space="preserve"> interpuso el recurso de revisión en contra de la respuesta del </w:t>
      </w:r>
      <w:r w:rsidRPr="001C2DF0">
        <w:rPr>
          <w:b/>
        </w:rPr>
        <w:t>SUJETO OBLIGADO</w:t>
      </w:r>
      <w:r w:rsidRPr="001C2DF0">
        <w:t xml:space="preserve">, mismo que fue registrado en </w:t>
      </w:r>
      <w:r w:rsidRPr="001C2DF0">
        <w:rPr>
          <w:b/>
        </w:rPr>
        <w:t>EL SAIMEX</w:t>
      </w:r>
      <w:r w:rsidRPr="001C2DF0">
        <w:t xml:space="preserve"> con el número de expediente </w:t>
      </w:r>
      <w:r w:rsidRPr="001C2DF0">
        <w:rPr>
          <w:b/>
        </w:rPr>
        <w:t>03062/INFOEM/IP/RR/2025</w:t>
      </w:r>
      <w:r w:rsidRPr="001C2DF0">
        <w:t>, y en el cual manifiesta lo siguiente:</w:t>
      </w:r>
    </w:p>
    <w:p w14:paraId="18345B16" w14:textId="77777777" w:rsidR="005B4188" w:rsidRPr="001C2DF0" w:rsidRDefault="005B4188" w:rsidP="001C2DF0">
      <w:pPr>
        <w:ind w:right="-28"/>
      </w:pPr>
    </w:p>
    <w:p w14:paraId="2B9715AA" w14:textId="77777777" w:rsidR="005B4188" w:rsidRPr="001C2DF0" w:rsidRDefault="00E97926" w:rsidP="001C2DF0">
      <w:pPr>
        <w:tabs>
          <w:tab w:val="left" w:pos="4667"/>
        </w:tabs>
        <w:ind w:left="567" w:right="539"/>
        <w:rPr>
          <w:b/>
        </w:rPr>
      </w:pPr>
      <w:r w:rsidRPr="001C2DF0">
        <w:rPr>
          <w:b/>
        </w:rPr>
        <w:t>ACTO IMPUGNADO</w:t>
      </w:r>
    </w:p>
    <w:p w14:paraId="5E26D6D9" w14:textId="77777777" w:rsidR="005B4188" w:rsidRPr="001C2DF0" w:rsidRDefault="005B4188" w:rsidP="001C2DF0">
      <w:pPr>
        <w:pStyle w:val="Ttulo"/>
        <w:ind w:firstLine="567"/>
        <w:rPr>
          <w:color w:val="auto"/>
        </w:rPr>
      </w:pPr>
    </w:p>
    <w:p w14:paraId="130D3699" w14:textId="77777777" w:rsidR="005B4188" w:rsidRPr="001C2DF0" w:rsidRDefault="00E97926" w:rsidP="001C2DF0">
      <w:pPr>
        <w:pStyle w:val="Ttulo"/>
        <w:ind w:firstLine="567"/>
        <w:rPr>
          <w:color w:val="auto"/>
        </w:rPr>
      </w:pPr>
      <w:r w:rsidRPr="001C2DF0">
        <w:rPr>
          <w:color w:val="auto"/>
        </w:rPr>
        <w:t>“La opacidad y afectación a mi derecho de acceso a la información pública” (Sic)</w:t>
      </w:r>
    </w:p>
    <w:p w14:paraId="7CF45768" w14:textId="77777777" w:rsidR="005B4188" w:rsidRPr="001C2DF0" w:rsidRDefault="005B4188" w:rsidP="001C2DF0">
      <w:pPr>
        <w:pStyle w:val="Ttulo"/>
        <w:ind w:firstLine="567"/>
        <w:rPr>
          <w:color w:val="auto"/>
        </w:rPr>
      </w:pPr>
    </w:p>
    <w:p w14:paraId="44CA2A17" w14:textId="77777777" w:rsidR="005B4188" w:rsidRPr="001C2DF0" w:rsidRDefault="00E97926" w:rsidP="001C2DF0">
      <w:pPr>
        <w:tabs>
          <w:tab w:val="left" w:pos="4667"/>
        </w:tabs>
        <w:spacing w:line="240" w:lineRule="auto"/>
        <w:ind w:left="567" w:right="539"/>
        <w:rPr>
          <w:b/>
        </w:rPr>
      </w:pPr>
      <w:r w:rsidRPr="001C2DF0">
        <w:rPr>
          <w:b/>
        </w:rPr>
        <w:t>RAZONES O MOTIVOS DE LA INCONFORMIDAD</w:t>
      </w:r>
      <w:r w:rsidRPr="001C2DF0">
        <w:rPr>
          <w:b/>
        </w:rPr>
        <w:tab/>
      </w:r>
    </w:p>
    <w:p w14:paraId="1ABD9132" w14:textId="77777777" w:rsidR="005B4188" w:rsidRPr="001C2DF0" w:rsidRDefault="005B4188" w:rsidP="001C2DF0">
      <w:pPr>
        <w:pStyle w:val="Ttulo"/>
        <w:ind w:firstLine="567"/>
        <w:rPr>
          <w:color w:val="auto"/>
        </w:rPr>
      </w:pPr>
    </w:p>
    <w:p w14:paraId="7577E0A9" w14:textId="77777777" w:rsidR="005B4188" w:rsidRPr="001C2DF0" w:rsidRDefault="00E97926" w:rsidP="001C2DF0">
      <w:pPr>
        <w:pStyle w:val="Ttulo"/>
        <w:ind w:firstLine="567"/>
        <w:rPr>
          <w:color w:val="auto"/>
        </w:rPr>
      </w:pPr>
      <w:r w:rsidRPr="001C2DF0">
        <w:rPr>
          <w:color w:val="auto"/>
        </w:rPr>
        <w:t xml:space="preserve">“Con toda la intención la unidad de opacidad envía un </w:t>
      </w:r>
      <w:proofErr w:type="gramStart"/>
      <w:r w:rsidRPr="001C2DF0">
        <w:rPr>
          <w:color w:val="auto"/>
        </w:rPr>
        <w:t>link</w:t>
      </w:r>
      <w:proofErr w:type="gramEnd"/>
      <w:r w:rsidRPr="001C2DF0">
        <w:rPr>
          <w:color w:val="auto"/>
        </w:rPr>
        <w:t xml:space="preserve"> que no tiene la información del periodo solicito se exige qué se entregue la información como se solicita y que Infoem lo garantice basta de tantos abusos de la unidad de transparencia y el </w:t>
      </w:r>
      <w:proofErr w:type="spellStart"/>
      <w:r w:rsidRPr="001C2DF0">
        <w:rPr>
          <w:color w:val="auto"/>
        </w:rPr>
        <w:t>infoem</w:t>
      </w:r>
      <w:proofErr w:type="spellEnd"/>
      <w:r w:rsidRPr="001C2DF0">
        <w:rPr>
          <w:color w:val="auto"/>
        </w:rPr>
        <w:t xml:space="preserve"> no actúa en contra de estos abusos?” (Sic)</w:t>
      </w:r>
    </w:p>
    <w:p w14:paraId="12F2A7C3" w14:textId="77777777" w:rsidR="005B4188" w:rsidRPr="001C2DF0" w:rsidRDefault="005B4188" w:rsidP="001C2DF0">
      <w:pPr>
        <w:pStyle w:val="Ttulo"/>
        <w:ind w:firstLine="567"/>
        <w:rPr>
          <w:color w:val="auto"/>
        </w:rPr>
      </w:pPr>
    </w:p>
    <w:p w14:paraId="021A9AC4" w14:textId="77777777" w:rsidR="005B4188" w:rsidRPr="001C2DF0" w:rsidRDefault="00E97926" w:rsidP="001C2DF0">
      <w:pPr>
        <w:pStyle w:val="Ttulo3"/>
      </w:pPr>
      <w:bookmarkStart w:id="9" w:name="_Toc205409986"/>
      <w:r w:rsidRPr="001C2DF0">
        <w:t>b) Turno del Recurso de Revisión</w:t>
      </w:r>
      <w:bookmarkEnd w:id="9"/>
    </w:p>
    <w:p w14:paraId="51B00A26" w14:textId="77777777" w:rsidR="005B4188" w:rsidRPr="001C2DF0" w:rsidRDefault="00E97926" w:rsidP="001C2DF0">
      <w:r w:rsidRPr="001C2DF0">
        <w:t xml:space="preserve">Con fundamento en el artículo 185, fracción I de la Ley de Transparencia y Acceso a la Información Pública del Estado de México y Municipios, el </w:t>
      </w:r>
      <w:r w:rsidRPr="001C2DF0">
        <w:rPr>
          <w:b/>
        </w:rPr>
        <w:t xml:space="preserve">dieciséis de marzo dos mil </w:t>
      </w:r>
      <w:r w:rsidRPr="001C2DF0">
        <w:rPr>
          <w:b/>
        </w:rPr>
        <w:lastRenderedPageBreak/>
        <w:t>veinticinco,</w:t>
      </w:r>
      <w:r w:rsidRPr="001C2DF0">
        <w:t xml:space="preserve"> se turnó el recurso de revisión a través del SAIMEX a la </w:t>
      </w:r>
      <w:r w:rsidRPr="001C2DF0">
        <w:rPr>
          <w:b/>
        </w:rPr>
        <w:t>Comisionada Sharon Cristina Morales Martínez</w:t>
      </w:r>
      <w:r w:rsidRPr="001C2DF0">
        <w:t xml:space="preserve">, a efecto de decretar su admisión o desechamiento. </w:t>
      </w:r>
    </w:p>
    <w:p w14:paraId="69822F71" w14:textId="77777777" w:rsidR="005B4188" w:rsidRPr="001C2DF0" w:rsidRDefault="005B4188" w:rsidP="001C2DF0"/>
    <w:p w14:paraId="4262F883" w14:textId="77777777" w:rsidR="005B4188" w:rsidRPr="001C2DF0" w:rsidRDefault="00E97926" w:rsidP="001C2DF0">
      <w:pPr>
        <w:pStyle w:val="Ttulo3"/>
      </w:pPr>
      <w:bookmarkStart w:id="10" w:name="_Toc205409987"/>
      <w:r w:rsidRPr="001C2DF0">
        <w:t>c) Admisión del Recurso de Revisión</w:t>
      </w:r>
      <w:bookmarkEnd w:id="10"/>
    </w:p>
    <w:p w14:paraId="69E49A18" w14:textId="77777777" w:rsidR="005B4188" w:rsidRPr="001C2DF0" w:rsidRDefault="00E97926" w:rsidP="001C2DF0">
      <w:r w:rsidRPr="001C2DF0">
        <w:t xml:space="preserve">El </w:t>
      </w:r>
      <w:r w:rsidRPr="001C2DF0">
        <w:rPr>
          <w:b/>
        </w:rPr>
        <w:t xml:space="preserve">diecinueve de marzo dos mil veinticinco, </w:t>
      </w:r>
      <w:r w:rsidRPr="001C2DF0">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1F88920" w14:textId="77777777" w:rsidR="005B4188" w:rsidRPr="001C2DF0" w:rsidRDefault="005B4188" w:rsidP="001C2DF0"/>
    <w:p w14:paraId="36B15483" w14:textId="77777777" w:rsidR="005B4188" w:rsidRPr="001C2DF0" w:rsidRDefault="00E97926" w:rsidP="001C2DF0">
      <w:pPr>
        <w:pStyle w:val="Ttulo3"/>
      </w:pPr>
      <w:bookmarkStart w:id="11" w:name="_Toc205409988"/>
      <w:r w:rsidRPr="001C2DF0">
        <w:t>d) Informe Justificado del Sujeto Obligado</w:t>
      </w:r>
      <w:bookmarkEnd w:id="11"/>
    </w:p>
    <w:p w14:paraId="4C03EECC" w14:textId="77777777" w:rsidR="005B4188" w:rsidRPr="001C2DF0" w:rsidRDefault="00E97926" w:rsidP="001C2DF0">
      <w:r w:rsidRPr="001C2DF0">
        <w:t xml:space="preserve">El </w:t>
      </w:r>
      <w:r w:rsidRPr="001C2DF0">
        <w:rPr>
          <w:b/>
        </w:rPr>
        <w:t>veintiocho de marzo de dos mil veinticinco, EL SUJETO OBLIGADO</w:t>
      </w:r>
      <w:r w:rsidRPr="001C2DF0">
        <w:t xml:space="preserve"> rindió su informe justificado a través de los siguientes archivos electrónicos:</w:t>
      </w:r>
    </w:p>
    <w:p w14:paraId="4DECE458" w14:textId="77777777" w:rsidR="005B4188" w:rsidRPr="001C2DF0" w:rsidRDefault="005B4188" w:rsidP="001C2DF0"/>
    <w:p w14:paraId="1400F4D0" w14:textId="77777777" w:rsidR="005B4188" w:rsidRPr="001C2DF0" w:rsidRDefault="00E97926" w:rsidP="001C2DF0">
      <w:pPr>
        <w:numPr>
          <w:ilvl w:val="0"/>
          <w:numId w:val="3"/>
        </w:numPr>
        <w:pBdr>
          <w:top w:val="nil"/>
          <w:left w:val="nil"/>
          <w:bottom w:val="nil"/>
          <w:right w:val="nil"/>
          <w:between w:val="nil"/>
        </w:pBdr>
      </w:pPr>
      <w:r w:rsidRPr="001C2DF0">
        <w:rPr>
          <w:b/>
          <w:i/>
        </w:rPr>
        <w:t xml:space="preserve">“2. Ratificación RR-3062-2025.pdf </w:t>
      </w:r>
      <w:proofErr w:type="gramStart"/>
      <w:r w:rsidRPr="001C2DF0">
        <w:rPr>
          <w:b/>
          <w:i/>
        </w:rPr>
        <w:t>“</w:t>
      </w:r>
      <w:r w:rsidRPr="001C2DF0">
        <w:t>,archivo</w:t>
      </w:r>
      <w:proofErr w:type="gramEnd"/>
      <w:r w:rsidRPr="001C2DF0">
        <w:t xml:space="preserve"> que consiste en el oficio sin número del veintiocho de marzo de dos mil veinticinco, dirigido a la Comisionada Ponente mediante el cual de manera sustancial ratifica su respuesta.</w:t>
      </w:r>
    </w:p>
    <w:p w14:paraId="03BC982C" w14:textId="77777777" w:rsidR="005B4188" w:rsidRPr="001C2DF0" w:rsidRDefault="00E97926" w:rsidP="001C2DF0">
      <w:pPr>
        <w:numPr>
          <w:ilvl w:val="0"/>
          <w:numId w:val="3"/>
        </w:numPr>
        <w:pBdr>
          <w:top w:val="nil"/>
          <w:left w:val="nil"/>
          <w:bottom w:val="nil"/>
          <w:right w:val="nil"/>
          <w:between w:val="nil"/>
        </w:pBdr>
        <w:rPr>
          <w:b/>
          <w:i/>
        </w:rPr>
      </w:pPr>
      <w:r w:rsidRPr="001C2DF0">
        <w:rPr>
          <w:b/>
          <w:i/>
        </w:rPr>
        <w:t xml:space="preserve">“Liga electrónica RR-3062-2025.docx”, </w:t>
      </w:r>
      <w:r w:rsidRPr="001C2DF0">
        <w:t xml:space="preserve">de cuyo contenido se advierte la liga remitida en respuesta primigenia en formato abierto, archivo que no se puso a la vista pues se detectó que de manera enunciativa mas no limitativa en la solicitud mercada con el número de folio 00187/TOLUCA/IP/2025 contenía datos personales. </w:t>
      </w:r>
    </w:p>
    <w:p w14:paraId="752683D5" w14:textId="77777777" w:rsidR="005B4188" w:rsidRPr="001C2DF0" w:rsidRDefault="005B4188" w:rsidP="001C2DF0">
      <w:pPr>
        <w:pBdr>
          <w:top w:val="nil"/>
          <w:left w:val="nil"/>
          <w:bottom w:val="nil"/>
          <w:right w:val="nil"/>
          <w:between w:val="nil"/>
        </w:pBdr>
        <w:ind w:left="720"/>
        <w:rPr>
          <w:b/>
          <w:i/>
        </w:rPr>
      </w:pPr>
    </w:p>
    <w:p w14:paraId="619C76E4" w14:textId="77777777" w:rsidR="005B4188" w:rsidRPr="001C2DF0" w:rsidRDefault="00E97926" w:rsidP="001C2DF0">
      <w:r w:rsidRPr="001C2DF0">
        <w:t xml:space="preserve">Cabe destacar que el archivo electrónico denominado </w:t>
      </w:r>
      <w:r w:rsidRPr="001C2DF0">
        <w:rPr>
          <w:b/>
          <w:i/>
        </w:rPr>
        <w:t xml:space="preserve">2. Ratificación RR-3062-2025.pdf, </w:t>
      </w:r>
      <w:r w:rsidRPr="001C2DF0">
        <w:t xml:space="preserve">fue puesto a la vista de </w:t>
      </w:r>
      <w:r w:rsidRPr="001C2DF0">
        <w:rPr>
          <w:b/>
        </w:rPr>
        <w:t xml:space="preserve">LA PARTE RECURRENTE </w:t>
      </w:r>
      <w:r w:rsidRPr="001C2DF0">
        <w:t xml:space="preserve">el </w:t>
      </w:r>
      <w:r w:rsidRPr="001C2DF0">
        <w:rPr>
          <w:b/>
        </w:rPr>
        <w:t xml:space="preserve">veintitrés de abril de dos mil veinticinco, </w:t>
      </w:r>
      <w:r w:rsidRPr="001C2DF0">
        <w:t xml:space="preserve">para que, en un plazo de tres días hábiles, manifestara lo que a su derecho conviniera, de </w:t>
      </w:r>
      <w:r w:rsidRPr="001C2DF0">
        <w:lastRenderedPageBreak/>
        <w:t>conformidad con lo establecido en el artículo 185, fracción III de la Ley de Transparencia y Acceso a la Información Pública del Estado de México y Municipios.</w:t>
      </w:r>
    </w:p>
    <w:p w14:paraId="4A89F40D" w14:textId="77777777" w:rsidR="005B4188" w:rsidRPr="001C2DF0" w:rsidRDefault="005B4188" w:rsidP="001C2DF0">
      <w:pPr>
        <w:ind w:right="539"/>
      </w:pPr>
    </w:p>
    <w:p w14:paraId="29646DCB" w14:textId="77777777" w:rsidR="005B4188" w:rsidRPr="001C2DF0" w:rsidRDefault="00E97926" w:rsidP="001C2DF0">
      <w:pPr>
        <w:pStyle w:val="Ttulo3"/>
      </w:pPr>
      <w:bookmarkStart w:id="12" w:name="_Toc205409989"/>
      <w:r w:rsidRPr="001C2DF0">
        <w:t>e) Manifestaciones de la Parte Recurrente</w:t>
      </w:r>
      <w:bookmarkEnd w:id="12"/>
    </w:p>
    <w:p w14:paraId="0CD4BAC6" w14:textId="77777777" w:rsidR="005B4188" w:rsidRPr="001C2DF0" w:rsidRDefault="00E97926" w:rsidP="001C2DF0">
      <w:r w:rsidRPr="001C2DF0">
        <w:rPr>
          <w:b/>
        </w:rPr>
        <w:t xml:space="preserve">LA PARTE RECURRENTE </w:t>
      </w:r>
      <w:r w:rsidRPr="001C2DF0">
        <w:t>no realizó manifestación alguna dentro del término legalmente concedido para tal efecto, ni presentó pruebas o alegatos.</w:t>
      </w:r>
    </w:p>
    <w:p w14:paraId="580DEFFB" w14:textId="77777777" w:rsidR="005B4188" w:rsidRPr="001C2DF0" w:rsidRDefault="005B4188" w:rsidP="001C2DF0"/>
    <w:p w14:paraId="29BC56E9" w14:textId="77777777" w:rsidR="005B4188" w:rsidRPr="001C2DF0" w:rsidRDefault="00E97926" w:rsidP="001C2DF0">
      <w:pPr>
        <w:pStyle w:val="Ttulo3"/>
      </w:pPr>
      <w:bookmarkStart w:id="13" w:name="_Toc205409990"/>
      <w:r w:rsidRPr="001C2DF0">
        <w:t>f) Ampliación de Plazo para Resolver</w:t>
      </w:r>
      <w:bookmarkEnd w:id="13"/>
      <w:r w:rsidRPr="001C2DF0">
        <w:t xml:space="preserve"> </w:t>
      </w:r>
    </w:p>
    <w:p w14:paraId="395F039C" w14:textId="77777777" w:rsidR="005B4188" w:rsidRPr="001C2DF0" w:rsidRDefault="00E97926" w:rsidP="001C2DF0">
      <w:r w:rsidRPr="001C2DF0">
        <w:t xml:space="preserve">El </w:t>
      </w:r>
      <w:r w:rsidRPr="001C2DF0">
        <w:rPr>
          <w:b/>
        </w:rPr>
        <w:t>veintiuno de mayo de dos mil veinticinco</w:t>
      </w:r>
      <w:r w:rsidRPr="001C2DF0">
        <w:t>, se notificó el acuerdo de ampliación de plazo para resolver el presente Recurso de Revisión, previsto en el artículo 181, tercer párrafo de la Ley de Transparencia y Acceso a la Información Pública del Estado de México y Municipios.</w:t>
      </w:r>
    </w:p>
    <w:p w14:paraId="0D1A3EC8" w14:textId="77777777" w:rsidR="005B4188" w:rsidRPr="001C2DF0" w:rsidRDefault="005B4188" w:rsidP="001C2DF0"/>
    <w:p w14:paraId="42E74098" w14:textId="77777777" w:rsidR="005B4188" w:rsidRPr="001C2DF0" w:rsidRDefault="00E97926" w:rsidP="001C2DF0">
      <w:r w:rsidRPr="001C2DF0">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CA5DB10" w14:textId="77777777" w:rsidR="005B4188" w:rsidRPr="001C2DF0" w:rsidRDefault="005B4188" w:rsidP="001C2DF0"/>
    <w:p w14:paraId="41D1D878" w14:textId="77777777" w:rsidR="005B4188" w:rsidRPr="001C2DF0" w:rsidRDefault="00E97926" w:rsidP="001C2DF0">
      <w:r w:rsidRPr="001C2DF0">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2A6A3D66" w14:textId="77777777" w:rsidR="005B4188" w:rsidRPr="001C2DF0" w:rsidRDefault="005B4188" w:rsidP="001C2DF0"/>
    <w:p w14:paraId="48C248AC" w14:textId="77777777" w:rsidR="005B4188" w:rsidRPr="001C2DF0" w:rsidRDefault="00E97926" w:rsidP="001C2DF0">
      <w:r w:rsidRPr="001C2DF0">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w:t>
      </w:r>
      <w:r w:rsidRPr="001C2DF0">
        <w:lastRenderedPageBreak/>
        <w:t>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06AC76C" w14:textId="77777777" w:rsidR="005B4188" w:rsidRPr="001C2DF0" w:rsidRDefault="005B4188" w:rsidP="001C2DF0"/>
    <w:p w14:paraId="7B716B5F" w14:textId="77777777" w:rsidR="005B4188" w:rsidRPr="001C2DF0" w:rsidRDefault="00E97926" w:rsidP="001C2DF0">
      <w:r w:rsidRPr="001C2DF0">
        <w:t>Por ello, excepcionalmente, si un asunto es resuelto con posterioridad a los plazos señalados por la norma, debe analizarse la razonabilidad del tiempo necesario para su resolución, atentos a los siguientes criterios:</w:t>
      </w:r>
    </w:p>
    <w:p w14:paraId="4931265B" w14:textId="77777777" w:rsidR="005B4188" w:rsidRPr="001C2DF0" w:rsidRDefault="005B4188" w:rsidP="001C2DF0"/>
    <w:p w14:paraId="7D993ADC" w14:textId="77777777" w:rsidR="005B4188" w:rsidRPr="001C2DF0" w:rsidRDefault="00E97926" w:rsidP="001C2DF0">
      <w:pPr>
        <w:numPr>
          <w:ilvl w:val="0"/>
          <w:numId w:val="7"/>
        </w:numPr>
        <w:spacing w:after="160" w:line="278" w:lineRule="auto"/>
        <w:jc w:val="left"/>
      </w:pPr>
      <w:r w:rsidRPr="001C2DF0">
        <w:rPr>
          <w:b/>
        </w:rPr>
        <w:t>Complejidad del asunto:</w:t>
      </w:r>
      <w:r w:rsidRPr="001C2DF0">
        <w:t xml:space="preserve"> La complejidad de la prueba, la pluralidad de sujetos procesales, el tiempo transcurrido, las características y contexto del recurso.</w:t>
      </w:r>
    </w:p>
    <w:p w14:paraId="7A7406E6" w14:textId="77777777" w:rsidR="005B4188" w:rsidRPr="001C2DF0" w:rsidRDefault="00E97926" w:rsidP="001C2DF0">
      <w:pPr>
        <w:numPr>
          <w:ilvl w:val="0"/>
          <w:numId w:val="7"/>
        </w:numPr>
        <w:spacing w:after="160" w:line="278" w:lineRule="auto"/>
        <w:jc w:val="left"/>
      </w:pPr>
      <w:r w:rsidRPr="001C2DF0">
        <w:rPr>
          <w:b/>
        </w:rPr>
        <w:t>Actividad Procesal del interesado:</w:t>
      </w:r>
      <w:r w:rsidRPr="001C2DF0">
        <w:t xml:space="preserve"> Acciones u omisiones del interesado.</w:t>
      </w:r>
    </w:p>
    <w:p w14:paraId="5039A4DB" w14:textId="77777777" w:rsidR="005B4188" w:rsidRPr="001C2DF0" w:rsidRDefault="00E97926" w:rsidP="001C2DF0">
      <w:pPr>
        <w:numPr>
          <w:ilvl w:val="0"/>
          <w:numId w:val="7"/>
        </w:numPr>
        <w:spacing w:after="160" w:line="278" w:lineRule="auto"/>
        <w:jc w:val="left"/>
      </w:pPr>
      <w:r w:rsidRPr="001C2DF0">
        <w:rPr>
          <w:b/>
        </w:rPr>
        <w:t>Conducta de la Autoridad:</w:t>
      </w:r>
      <w:r w:rsidRPr="001C2DF0">
        <w:t xml:space="preserve"> Las Acciones u omisiones realizadas en el procedimiento. Así como si la autoridad actuó con la debida diligencia.</w:t>
      </w:r>
    </w:p>
    <w:p w14:paraId="4E7656C6" w14:textId="77777777" w:rsidR="005B4188" w:rsidRPr="001C2DF0" w:rsidRDefault="00E97926" w:rsidP="001C2DF0">
      <w:pPr>
        <w:numPr>
          <w:ilvl w:val="0"/>
          <w:numId w:val="7"/>
        </w:numPr>
        <w:spacing w:after="160" w:line="278" w:lineRule="auto"/>
        <w:jc w:val="left"/>
      </w:pPr>
      <w:r w:rsidRPr="001C2DF0">
        <w:rPr>
          <w:b/>
        </w:rPr>
        <w:t xml:space="preserve">La afectación generada en la situación jurídica de la persona involucrada en el proceso: </w:t>
      </w:r>
      <w:r w:rsidRPr="001C2DF0">
        <w:t>Violación a sus derechos humanos.</w:t>
      </w:r>
    </w:p>
    <w:p w14:paraId="2CEBD561" w14:textId="77777777" w:rsidR="005B4188" w:rsidRPr="001C2DF0" w:rsidRDefault="005B4188" w:rsidP="001C2DF0"/>
    <w:p w14:paraId="6E65AFD8" w14:textId="77777777" w:rsidR="005B4188" w:rsidRPr="001C2DF0" w:rsidRDefault="00E97926" w:rsidP="001C2DF0">
      <w:r w:rsidRPr="001C2DF0">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17E7DB" w14:textId="77777777" w:rsidR="005B4188" w:rsidRPr="001C2DF0" w:rsidRDefault="005B4188" w:rsidP="001C2DF0"/>
    <w:p w14:paraId="0626961A" w14:textId="77777777" w:rsidR="005B4188" w:rsidRPr="001C2DF0" w:rsidRDefault="00E97926" w:rsidP="001C2DF0">
      <w:r w:rsidRPr="001C2DF0">
        <w:t xml:space="preserve">Argumento que encuentra sustento en la jurisprudencia P./J. 32/92 emitida por el Pleno de la Suprema Corte de Justicia de la Nación de rubro “TÉRMINOS PROCESALES. PARA DETERMINAR SI UN FUNCIONARIO JUDICIAL ACTUÓ INDEBIDAMENTE POR NO </w:t>
      </w:r>
      <w:r w:rsidRPr="001C2DF0">
        <w:lastRenderedPageBreak/>
        <w:t>RESPETARLOS SE DEBE ATENDER AL PRESUPUESTO QUE CONSIDERÓ EL LEGISLADOR AL FIJARLOS Y LAS CARACTERÍSTICAS DEL CASO.”, visible en la Gaceta del Semanario Judicial de la Federación con el registro digital 205635.</w:t>
      </w:r>
    </w:p>
    <w:p w14:paraId="1159193F" w14:textId="77777777" w:rsidR="005B4188" w:rsidRPr="001C2DF0" w:rsidRDefault="005B4188" w:rsidP="001C2DF0"/>
    <w:p w14:paraId="222A4966" w14:textId="77777777" w:rsidR="005B4188" w:rsidRPr="001C2DF0" w:rsidRDefault="00E97926" w:rsidP="001C2DF0">
      <w:r w:rsidRPr="001C2DF0">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4E9AC8" w14:textId="77777777" w:rsidR="005B4188" w:rsidRPr="001C2DF0" w:rsidRDefault="005B4188" w:rsidP="001C2DF0"/>
    <w:p w14:paraId="2194C47F" w14:textId="77777777" w:rsidR="005B4188" w:rsidRPr="001C2DF0" w:rsidRDefault="00E97926" w:rsidP="001C2DF0">
      <w:r w:rsidRPr="001C2DF0">
        <w:t>Al respecto, también son de considerar los criterios sostenidos por el Cuarto Tribunal Colegiado en Materia Administrativa del Primer Circuito, cuyos rubros y datos de identificación son los siguientes:</w:t>
      </w:r>
    </w:p>
    <w:p w14:paraId="63430DCF" w14:textId="77777777" w:rsidR="005B4188" w:rsidRPr="001C2DF0" w:rsidRDefault="005B4188" w:rsidP="001C2DF0"/>
    <w:p w14:paraId="1E759797" w14:textId="77777777" w:rsidR="005B4188" w:rsidRPr="001C2DF0" w:rsidRDefault="00E97926" w:rsidP="001C2DF0">
      <w:pPr>
        <w:spacing w:line="240" w:lineRule="auto"/>
        <w:ind w:left="851" w:right="822"/>
        <w:rPr>
          <w:i/>
        </w:rPr>
      </w:pPr>
      <w:r w:rsidRPr="001C2DF0">
        <w:rPr>
          <w:i/>
        </w:rPr>
        <w:t>“</w:t>
      </w:r>
      <w:r w:rsidRPr="001C2DF0">
        <w:rPr>
          <w:b/>
          <w:i/>
        </w:rPr>
        <w:t>PLAZO RAZONABLE PARA RESOLVER. DIMENSIÓN Y EFECTOS DE ESTE CONCEPTO CUANDO SE ADUCE EXCESIVA CARGA DE TRABAJO</w:t>
      </w:r>
      <w:r w:rsidRPr="001C2DF0">
        <w:rPr>
          <w:i/>
        </w:rPr>
        <w:t>.” consultable en el Semanario Judicial de la Federación y su gaceta, con el registro digital 2002351.</w:t>
      </w:r>
    </w:p>
    <w:p w14:paraId="20454A15" w14:textId="77777777" w:rsidR="005B4188" w:rsidRPr="001C2DF0" w:rsidRDefault="005B4188" w:rsidP="001C2DF0">
      <w:pPr>
        <w:ind w:left="851" w:right="822"/>
        <w:rPr>
          <w:i/>
        </w:rPr>
      </w:pPr>
    </w:p>
    <w:p w14:paraId="1D37D362" w14:textId="77777777" w:rsidR="005B4188" w:rsidRPr="001C2DF0" w:rsidRDefault="00E97926" w:rsidP="001C2DF0">
      <w:pPr>
        <w:spacing w:line="240" w:lineRule="auto"/>
        <w:ind w:left="851" w:right="822"/>
      </w:pPr>
      <w:r w:rsidRPr="001C2DF0">
        <w:rPr>
          <w:i/>
        </w:rPr>
        <w:t>“</w:t>
      </w:r>
      <w:r w:rsidRPr="001C2DF0">
        <w:rPr>
          <w:b/>
          <w:i/>
        </w:rPr>
        <w:t>PLAZO RAZONABLE PARA RESOLVER. CONCEPTO Y ELEMENTOS QUE LO INTEGRAN A LA LUZ DEL DERECHO INTERNACIONAL DE LOS DERECHOS HUMANOS</w:t>
      </w:r>
      <w:r w:rsidRPr="001C2DF0">
        <w:rPr>
          <w:i/>
        </w:rPr>
        <w:t>.”, visible en el Semanario Judicial de la Federación y su gaceta, con el registro digital 2002350.</w:t>
      </w:r>
    </w:p>
    <w:p w14:paraId="01B52295" w14:textId="77777777" w:rsidR="005B4188" w:rsidRPr="001C2DF0" w:rsidRDefault="005B4188" w:rsidP="001C2DF0"/>
    <w:p w14:paraId="1CFC68A6" w14:textId="77777777" w:rsidR="005B4188" w:rsidRPr="001C2DF0" w:rsidRDefault="00E97926" w:rsidP="001C2DF0">
      <w:r w:rsidRPr="001C2DF0">
        <w:lastRenderedPageBreak/>
        <w:t>Por ello, este organismo garante comprometido con la tutela de los derechos humanos confiados señala que este exceso del plazo legal para resolver el asunto resulta de carácter excepcional.</w:t>
      </w:r>
    </w:p>
    <w:p w14:paraId="1A477CD4" w14:textId="77777777" w:rsidR="005B4188" w:rsidRPr="001C2DF0" w:rsidRDefault="005B4188" w:rsidP="001C2DF0"/>
    <w:p w14:paraId="438C974C" w14:textId="77777777" w:rsidR="005B4188" w:rsidRPr="001C2DF0" w:rsidRDefault="00E97926" w:rsidP="001C2DF0">
      <w:pPr>
        <w:pStyle w:val="Ttulo3"/>
      </w:pPr>
      <w:bookmarkStart w:id="14" w:name="_Toc205409991"/>
      <w:r w:rsidRPr="001C2DF0">
        <w:t>g) Cierre de instrucción</w:t>
      </w:r>
      <w:bookmarkEnd w:id="14"/>
    </w:p>
    <w:p w14:paraId="039526FD" w14:textId="77777777" w:rsidR="005B4188" w:rsidRPr="001C2DF0" w:rsidRDefault="00E97926" w:rsidP="001C2DF0">
      <w:r w:rsidRPr="001C2DF0">
        <w:t xml:space="preserve">Al no existir diligencias pendientes por desahogar, el </w:t>
      </w:r>
      <w:r w:rsidRPr="001C2DF0">
        <w:rPr>
          <w:b/>
        </w:rPr>
        <w:t>cinco de agosto dos mil veinticinco,</w:t>
      </w:r>
      <w:r w:rsidRPr="001C2DF0">
        <w:t xml:space="preserve"> la </w:t>
      </w:r>
      <w:r w:rsidRPr="001C2DF0">
        <w:rPr>
          <w:b/>
        </w:rPr>
        <w:t xml:space="preserve">Comisionada Sharon Cristina Morales Martínez </w:t>
      </w:r>
      <w:r w:rsidRPr="001C2DF0">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C056C5D" w14:textId="77777777" w:rsidR="005B4188" w:rsidRPr="001C2DF0" w:rsidRDefault="005B4188" w:rsidP="001C2DF0"/>
    <w:p w14:paraId="471AE4F5" w14:textId="77777777" w:rsidR="005B4188" w:rsidRPr="001C2DF0" w:rsidRDefault="00E97926" w:rsidP="001C2DF0">
      <w:pPr>
        <w:pStyle w:val="Ttulo1"/>
      </w:pPr>
      <w:bookmarkStart w:id="15" w:name="_Toc205409992"/>
      <w:r w:rsidRPr="001C2DF0">
        <w:t>CONSIDERANDOS</w:t>
      </w:r>
      <w:bookmarkEnd w:id="15"/>
    </w:p>
    <w:p w14:paraId="6DCE552E" w14:textId="77777777" w:rsidR="005B4188" w:rsidRPr="001C2DF0" w:rsidRDefault="005B4188" w:rsidP="001C2DF0">
      <w:pPr>
        <w:jc w:val="center"/>
        <w:rPr>
          <w:b/>
        </w:rPr>
      </w:pPr>
    </w:p>
    <w:p w14:paraId="1FA6BF2C" w14:textId="77777777" w:rsidR="005B4188" w:rsidRPr="001C2DF0" w:rsidRDefault="00E97926" w:rsidP="001C2DF0">
      <w:pPr>
        <w:pStyle w:val="Ttulo2"/>
      </w:pPr>
      <w:bookmarkStart w:id="16" w:name="_Toc205409993"/>
      <w:r w:rsidRPr="001C2DF0">
        <w:t>PRIMERO. Procedibilidad</w:t>
      </w:r>
      <w:bookmarkEnd w:id="16"/>
    </w:p>
    <w:p w14:paraId="5B00BF65" w14:textId="77777777" w:rsidR="005B4188" w:rsidRPr="001C2DF0" w:rsidRDefault="00E97926" w:rsidP="001C2DF0">
      <w:pPr>
        <w:pStyle w:val="Ttulo3"/>
      </w:pPr>
      <w:bookmarkStart w:id="17" w:name="_Toc205409994"/>
      <w:r w:rsidRPr="001C2DF0">
        <w:t>a) Competencia del Instituto</w:t>
      </w:r>
      <w:bookmarkEnd w:id="17"/>
    </w:p>
    <w:p w14:paraId="46BB5950" w14:textId="77777777" w:rsidR="005B4188" w:rsidRPr="001C2DF0" w:rsidRDefault="00E97926" w:rsidP="001C2DF0">
      <w:r w:rsidRPr="001C2DF0">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1C2DF0">
        <w:lastRenderedPageBreak/>
        <w:t>Transparencia, Acceso a la Información Pública y Protección de Datos Personales del Estado de México y Municipios.</w:t>
      </w:r>
    </w:p>
    <w:p w14:paraId="1C5E20D1" w14:textId="77777777" w:rsidR="005B4188" w:rsidRPr="001C2DF0" w:rsidRDefault="005B4188" w:rsidP="001C2DF0"/>
    <w:p w14:paraId="621DA1BA" w14:textId="77777777" w:rsidR="005B4188" w:rsidRPr="001C2DF0" w:rsidRDefault="00E97926" w:rsidP="001C2DF0">
      <w:pPr>
        <w:pStyle w:val="Ttulo3"/>
      </w:pPr>
      <w:bookmarkStart w:id="18" w:name="_Toc205409995"/>
      <w:r w:rsidRPr="001C2DF0">
        <w:t>b) Legitimidad de la parte recurrente</w:t>
      </w:r>
      <w:bookmarkEnd w:id="18"/>
    </w:p>
    <w:p w14:paraId="25D2586E" w14:textId="77777777" w:rsidR="005B4188" w:rsidRPr="001C2DF0" w:rsidRDefault="00E97926" w:rsidP="001C2DF0">
      <w:r w:rsidRPr="001C2DF0">
        <w:t>El recurso de revisión fue interpuesto por parte legítima, ya que se presentó por la misma persona que formuló la solicitud de acceso a la Información Pública,</w:t>
      </w:r>
      <w:r w:rsidRPr="001C2DF0">
        <w:rPr>
          <w:b/>
        </w:rPr>
        <w:t xml:space="preserve"> </w:t>
      </w:r>
      <w:r w:rsidRPr="001C2DF0">
        <w:t>debido a que los datos de acceso</w:t>
      </w:r>
      <w:r w:rsidRPr="001C2DF0">
        <w:rPr>
          <w:b/>
        </w:rPr>
        <w:t xml:space="preserve"> SAIMEX</w:t>
      </w:r>
      <w:r w:rsidRPr="001C2DF0">
        <w:t xml:space="preserve"> son personales e irrepetibles.</w:t>
      </w:r>
    </w:p>
    <w:p w14:paraId="1197311B" w14:textId="77777777" w:rsidR="005B4188" w:rsidRPr="001C2DF0" w:rsidRDefault="005B4188" w:rsidP="001C2DF0"/>
    <w:p w14:paraId="704394AC" w14:textId="77777777" w:rsidR="005B4188" w:rsidRPr="001C2DF0" w:rsidRDefault="00E97926" w:rsidP="001C2DF0">
      <w:pPr>
        <w:pStyle w:val="Ttulo3"/>
      </w:pPr>
      <w:bookmarkStart w:id="19" w:name="_Toc205409996"/>
      <w:r w:rsidRPr="001C2DF0">
        <w:t>c) Plazo para interponer el recurso</w:t>
      </w:r>
      <w:bookmarkEnd w:id="19"/>
    </w:p>
    <w:p w14:paraId="6BAB8FB4" w14:textId="77777777" w:rsidR="005B4188" w:rsidRPr="001C2DF0" w:rsidRDefault="00E97926" w:rsidP="001C2DF0">
      <w:bookmarkStart w:id="20" w:name="_heading=h.aayoelkkbcli" w:colFirst="0" w:colLast="0"/>
      <w:bookmarkEnd w:id="20"/>
      <w:r w:rsidRPr="001C2DF0">
        <w:rPr>
          <w:b/>
        </w:rPr>
        <w:t>EL SUJETO OBLIGADO</w:t>
      </w:r>
      <w:r w:rsidRPr="001C2DF0">
        <w:t xml:space="preserve"> notificó la respuesta a la solicitud de acceso a la Información Pública el </w:t>
      </w:r>
      <w:r w:rsidRPr="001C2DF0">
        <w:rPr>
          <w:b/>
        </w:rPr>
        <w:t xml:space="preserve">once de marzo de dos mil veinticinco </w:t>
      </w:r>
      <w:r w:rsidRPr="001C2DF0">
        <w:t xml:space="preserve">y el recurso que nos ocupa se interpuso el </w:t>
      </w:r>
      <w:r w:rsidRPr="001C2DF0">
        <w:rPr>
          <w:b/>
        </w:rPr>
        <w:t>dieciséis de marzo de dos mil veinticinco,</w:t>
      </w:r>
      <w:r w:rsidRPr="001C2DF0">
        <w:t xml:space="preserve"> por lo tanto, éste se encuentra dentro del margen temporal previsto en el artículo 178 de la Ley de Transparencia y Acceso a la Información Pública del Estado de México y Municipios, el cual transcurrió del </w:t>
      </w:r>
      <w:r w:rsidRPr="001C2DF0">
        <w:rPr>
          <w:b/>
        </w:rPr>
        <w:t>doce de marzo al dos de abril de dos mil veinticinco</w:t>
      </w:r>
      <w:r w:rsidRPr="001C2DF0">
        <w:t>,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2FB4EB18" w14:textId="77777777" w:rsidR="005B4188" w:rsidRPr="001C2DF0" w:rsidRDefault="005B4188" w:rsidP="001C2DF0"/>
    <w:p w14:paraId="4AABD78D" w14:textId="77777777" w:rsidR="005B4188" w:rsidRPr="001C2DF0" w:rsidRDefault="00E97926" w:rsidP="001C2DF0">
      <w:pPr>
        <w:pStyle w:val="Ttulo3"/>
      </w:pPr>
      <w:bookmarkStart w:id="21" w:name="_Toc205409997"/>
      <w:r w:rsidRPr="001C2DF0">
        <w:t>d) Causal de Procedencia</w:t>
      </w:r>
      <w:bookmarkEnd w:id="21"/>
    </w:p>
    <w:p w14:paraId="3D792247" w14:textId="77777777" w:rsidR="005B4188" w:rsidRPr="001C2DF0" w:rsidRDefault="00E97926" w:rsidP="001C2DF0">
      <w:r w:rsidRPr="001C2DF0">
        <w:t>Resulta procedente la interposición del recurso de revisión, ya que se actualiza la causal de procedencia señalada en el artículo 179, fracción VIII de la Ley de Transparencia y Acceso a la Información Pública del Estado de México y Municipios.</w:t>
      </w:r>
    </w:p>
    <w:p w14:paraId="6B24C067" w14:textId="77777777" w:rsidR="005B4188" w:rsidRPr="001C2DF0" w:rsidRDefault="005B4188" w:rsidP="001C2DF0"/>
    <w:p w14:paraId="7BF61B9C" w14:textId="77777777" w:rsidR="005B4188" w:rsidRPr="001C2DF0" w:rsidRDefault="00E97926" w:rsidP="001C2DF0">
      <w:pPr>
        <w:pStyle w:val="Ttulo3"/>
      </w:pPr>
      <w:bookmarkStart w:id="22" w:name="_Toc205409998"/>
      <w:r w:rsidRPr="001C2DF0">
        <w:lastRenderedPageBreak/>
        <w:t>e) Requisitos formales para la interposición del recurso</w:t>
      </w:r>
      <w:bookmarkEnd w:id="22"/>
    </w:p>
    <w:p w14:paraId="2B8E3AF7" w14:textId="77777777" w:rsidR="005B4188" w:rsidRPr="001C2DF0" w:rsidRDefault="00E97926" w:rsidP="001C2DF0">
      <w:r w:rsidRPr="001C2DF0">
        <w:t xml:space="preserve">Es importante mencionar que, de la revisión del expediente electrónico del SAIMEX, se observa que </w:t>
      </w:r>
      <w:r w:rsidRPr="001C2DF0">
        <w:rPr>
          <w:b/>
        </w:rPr>
        <w:t>LA PARTE RECURRENTE</w:t>
      </w:r>
      <w:r w:rsidRPr="001C2DF0">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1C2DF0">
        <w:rPr>
          <w:b/>
          <w:u w:val="single"/>
        </w:rPr>
        <w:t>el nombre no es un requisito indispensable</w:t>
      </w:r>
      <w:r w:rsidRPr="001C2DF0">
        <w:t xml:space="preserve"> para que las y los ciudadanos ejerzan el derecho de acceso a la información pública. </w:t>
      </w:r>
    </w:p>
    <w:p w14:paraId="0A78E2FC" w14:textId="77777777" w:rsidR="005B4188" w:rsidRPr="001C2DF0" w:rsidRDefault="005B4188" w:rsidP="001C2DF0"/>
    <w:p w14:paraId="5AA89B70" w14:textId="77777777" w:rsidR="005B4188" w:rsidRPr="001C2DF0" w:rsidRDefault="00E97926" w:rsidP="001C2DF0">
      <w:r w:rsidRPr="001C2DF0">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C2DF0">
        <w:rPr>
          <w:b/>
        </w:rPr>
        <w:t>LA PARTE RECURRENTE;</w:t>
      </w:r>
      <w:r w:rsidRPr="001C2DF0">
        <w:t xml:space="preserve"> por lo que, en el presente caso, al haber sido presentado el recurso de revisión vía </w:t>
      </w:r>
      <w:r w:rsidRPr="001C2DF0">
        <w:rPr>
          <w:b/>
        </w:rPr>
        <w:t>SAIMEX</w:t>
      </w:r>
      <w:r w:rsidRPr="001C2DF0">
        <w:t>, dicho requisito resulta innecesario.</w:t>
      </w:r>
    </w:p>
    <w:p w14:paraId="115FF2E1" w14:textId="77777777" w:rsidR="005B4188" w:rsidRPr="001C2DF0" w:rsidRDefault="005B4188" w:rsidP="001C2DF0"/>
    <w:p w14:paraId="28F55764" w14:textId="77777777" w:rsidR="005B4188" w:rsidRPr="001C2DF0" w:rsidRDefault="00E97926" w:rsidP="001C2DF0">
      <w:pPr>
        <w:pStyle w:val="Ttulo2"/>
      </w:pPr>
      <w:bookmarkStart w:id="23" w:name="_Toc205409999"/>
      <w:r w:rsidRPr="001C2DF0">
        <w:t>SEGUNDO. Estudio de Fondo</w:t>
      </w:r>
      <w:bookmarkEnd w:id="23"/>
    </w:p>
    <w:p w14:paraId="67264CE6" w14:textId="77777777" w:rsidR="005B4188" w:rsidRPr="001C2DF0" w:rsidRDefault="00E97926" w:rsidP="001C2DF0">
      <w:pPr>
        <w:pStyle w:val="Ttulo3"/>
      </w:pPr>
      <w:bookmarkStart w:id="24" w:name="_Toc205410000"/>
      <w:r w:rsidRPr="001C2DF0">
        <w:t>a) Mandato de transparencia y responsabilidad del Sujeto Obligado</w:t>
      </w:r>
      <w:bookmarkEnd w:id="24"/>
    </w:p>
    <w:p w14:paraId="43610EE3" w14:textId="77777777" w:rsidR="005B4188" w:rsidRPr="001C2DF0" w:rsidRDefault="00E97926" w:rsidP="001C2DF0">
      <w:r w:rsidRPr="001C2DF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7D84F38D" w14:textId="77777777" w:rsidR="005B4188" w:rsidRPr="001C2DF0" w:rsidRDefault="005B4188" w:rsidP="001C2DF0"/>
    <w:p w14:paraId="7080674C" w14:textId="77777777" w:rsidR="005B4188" w:rsidRPr="001C2DF0" w:rsidRDefault="00E97926" w:rsidP="001C2DF0">
      <w:pPr>
        <w:spacing w:line="240" w:lineRule="auto"/>
        <w:ind w:left="567" w:right="539"/>
        <w:rPr>
          <w:b/>
          <w:i/>
        </w:rPr>
      </w:pPr>
      <w:r w:rsidRPr="001C2DF0">
        <w:rPr>
          <w:b/>
          <w:i/>
        </w:rPr>
        <w:t>Constitución Política de los Estados Unidos Mexicanos</w:t>
      </w:r>
    </w:p>
    <w:p w14:paraId="0907D137" w14:textId="77777777" w:rsidR="005B4188" w:rsidRPr="001C2DF0" w:rsidRDefault="00E97926" w:rsidP="001C2DF0">
      <w:pPr>
        <w:spacing w:line="240" w:lineRule="auto"/>
        <w:ind w:left="567" w:right="539"/>
        <w:rPr>
          <w:b/>
          <w:i/>
        </w:rPr>
      </w:pPr>
      <w:r w:rsidRPr="001C2DF0">
        <w:rPr>
          <w:b/>
          <w:i/>
        </w:rPr>
        <w:t>“Artículo 6.</w:t>
      </w:r>
    </w:p>
    <w:p w14:paraId="0BF1CF2D" w14:textId="77777777" w:rsidR="005B4188" w:rsidRPr="001C2DF0" w:rsidRDefault="00E97926" w:rsidP="001C2DF0">
      <w:pPr>
        <w:spacing w:line="240" w:lineRule="auto"/>
        <w:ind w:left="567" w:right="539"/>
        <w:rPr>
          <w:i/>
        </w:rPr>
      </w:pPr>
      <w:r w:rsidRPr="001C2DF0">
        <w:rPr>
          <w:i/>
        </w:rPr>
        <w:lastRenderedPageBreak/>
        <w:t>(…)</w:t>
      </w:r>
    </w:p>
    <w:p w14:paraId="56A59A8F" w14:textId="77777777" w:rsidR="005B4188" w:rsidRPr="001C2DF0" w:rsidRDefault="00E97926" w:rsidP="001C2DF0">
      <w:pPr>
        <w:spacing w:line="240" w:lineRule="auto"/>
        <w:ind w:left="567" w:right="539"/>
        <w:rPr>
          <w:i/>
        </w:rPr>
      </w:pPr>
      <w:r w:rsidRPr="001C2DF0">
        <w:rPr>
          <w:i/>
        </w:rPr>
        <w:t>Para efectos de lo dispuesto en el presente artículo se observará lo siguiente:</w:t>
      </w:r>
    </w:p>
    <w:p w14:paraId="2A27360B" w14:textId="77777777" w:rsidR="005B4188" w:rsidRPr="001C2DF0" w:rsidRDefault="00E97926" w:rsidP="001C2DF0">
      <w:pPr>
        <w:spacing w:line="240" w:lineRule="auto"/>
        <w:ind w:left="567" w:right="539"/>
        <w:rPr>
          <w:b/>
          <w:i/>
        </w:rPr>
      </w:pPr>
      <w:r w:rsidRPr="001C2DF0">
        <w:rPr>
          <w:b/>
          <w:i/>
        </w:rPr>
        <w:t>A</w:t>
      </w:r>
      <w:r w:rsidRPr="001C2DF0">
        <w:rPr>
          <w:i/>
        </w:rPr>
        <w:t xml:space="preserve">. </w:t>
      </w:r>
      <w:r w:rsidRPr="001C2DF0">
        <w:rPr>
          <w:b/>
          <w:i/>
        </w:rPr>
        <w:t>Para el ejercicio del derecho de acceso a la información</w:t>
      </w:r>
      <w:r w:rsidRPr="001C2DF0">
        <w:rPr>
          <w:i/>
        </w:rPr>
        <w:t xml:space="preserve">, la Federación y </w:t>
      </w:r>
      <w:r w:rsidRPr="001C2DF0">
        <w:rPr>
          <w:b/>
          <w:i/>
        </w:rPr>
        <w:t>las entidades federativas, en el ámbito de sus respectivas competencias, se regirán por los siguientes principios y bases:</w:t>
      </w:r>
    </w:p>
    <w:p w14:paraId="3D511285" w14:textId="77777777" w:rsidR="005B4188" w:rsidRPr="001C2DF0" w:rsidRDefault="00E97926" w:rsidP="001C2DF0">
      <w:pPr>
        <w:spacing w:line="240" w:lineRule="auto"/>
        <w:ind w:left="567" w:right="539"/>
        <w:rPr>
          <w:i/>
        </w:rPr>
      </w:pPr>
      <w:r w:rsidRPr="001C2DF0">
        <w:rPr>
          <w:b/>
          <w:i/>
        </w:rPr>
        <w:t xml:space="preserve">I. </w:t>
      </w:r>
      <w:r w:rsidRPr="001C2DF0">
        <w:rPr>
          <w:b/>
          <w:i/>
        </w:rPr>
        <w:tab/>
        <w:t>Toda la información en posesión de cualquier</w:t>
      </w:r>
      <w:r w:rsidRPr="001C2DF0">
        <w:rPr>
          <w:i/>
        </w:rPr>
        <w:t xml:space="preserve"> </w:t>
      </w:r>
      <w:r w:rsidRPr="001C2DF0">
        <w:rPr>
          <w:b/>
          <w:i/>
        </w:rPr>
        <w:t>autoridad</w:t>
      </w:r>
      <w:r w:rsidRPr="001C2DF0">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C2DF0">
        <w:rPr>
          <w:b/>
          <w:i/>
        </w:rPr>
        <w:t>municipal</w:t>
      </w:r>
      <w:r w:rsidRPr="001C2DF0">
        <w:rPr>
          <w:i/>
        </w:rPr>
        <w:t xml:space="preserve">, </w:t>
      </w:r>
      <w:r w:rsidRPr="001C2DF0">
        <w:rPr>
          <w:b/>
          <w:i/>
        </w:rPr>
        <w:t>es pública</w:t>
      </w:r>
      <w:r w:rsidRPr="001C2DF0">
        <w:rPr>
          <w:i/>
        </w:rPr>
        <w:t xml:space="preserve"> y sólo podrá ser reservada temporalmente por razones de interés público y seguridad nacional, en los términos que fijen las leyes. </w:t>
      </w:r>
      <w:r w:rsidRPr="001C2DF0">
        <w:rPr>
          <w:b/>
          <w:i/>
        </w:rPr>
        <w:t>En la interpretación de este derecho deberá prevalecer el principio de máxima publicidad. Los sujetos obligados deberán documentar todo acto que derive del ejercicio de sus facultades, competencias o funciones</w:t>
      </w:r>
      <w:r w:rsidRPr="001C2DF0">
        <w:rPr>
          <w:i/>
        </w:rPr>
        <w:t>, la ley determinará los supuestos específicos bajo los cuales procederá la declaración de inexistencia de la información.”</w:t>
      </w:r>
    </w:p>
    <w:p w14:paraId="6A405FF1" w14:textId="77777777" w:rsidR="005B4188" w:rsidRPr="001C2DF0" w:rsidRDefault="005B4188" w:rsidP="001C2DF0">
      <w:pPr>
        <w:spacing w:line="240" w:lineRule="auto"/>
        <w:ind w:left="567" w:right="539"/>
        <w:rPr>
          <w:b/>
          <w:i/>
        </w:rPr>
      </w:pPr>
    </w:p>
    <w:p w14:paraId="42AD8268" w14:textId="77777777" w:rsidR="005B4188" w:rsidRPr="001C2DF0" w:rsidRDefault="00E97926" w:rsidP="001C2DF0">
      <w:pPr>
        <w:spacing w:line="240" w:lineRule="auto"/>
        <w:ind w:left="567" w:right="539"/>
        <w:rPr>
          <w:b/>
          <w:i/>
        </w:rPr>
      </w:pPr>
      <w:r w:rsidRPr="001C2DF0">
        <w:rPr>
          <w:b/>
          <w:i/>
        </w:rPr>
        <w:t>Constitución Política del Estado Libre y Soberano de México</w:t>
      </w:r>
    </w:p>
    <w:p w14:paraId="1570B22A" w14:textId="77777777" w:rsidR="005B4188" w:rsidRPr="001C2DF0" w:rsidRDefault="00E97926" w:rsidP="001C2DF0">
      <w:pPr>
        <w:spacing w:line="240" w:lineRule="auto"/>
        <w:ind w:left="567" w:right="539"/>
        <w:rPr>
          <w:i/>
        </w:rPr>
      </w:pPr>
      <w:r w:rsidRPr="001C2DF0">
        <w:rPr>
          <w:b/>
          <w:i/>
        </w:rPr>
        <w:t>“Artículo 5</w:t>
      </w:r>
      <w:r w:rsidRPr="001C2DF0">
        <w:rPr>
          <w:i/>
        </w:rPr>
        <w:t xml:space="preserve">.- </w:t>
      </w:r>
    </w:p>
    <w:p w14:paraId="1F6FBBB1" w14:textId="77777777" w:rsidR="005B4188" w:rsidRPr="001C2DF0" w:rsidRDefault="00E97926" w:rsidP="001C2DF0">
      <w:pPr>
        <w:spacing w:line="240" w:lineRule="auto"/>
        <w:ind w:left="567" w:right="539"/>
        <w:rPr>
          <w:i/>
        </w:rPr>
      </w:pPr>
      <w:r w:rsidRPr="001C2DF0">
        <w:rPr>
          <w:i/>
        </w:rPr>
        <w:t>(…)</w:t>
      </w:r>
    </w:p>
    <w:p w14:paraId="1C804540" w14:textId="77777777" w:rsidR="005B4188" w:rsidRPr="001C2DF0" w:rsidRDefault="00E97926" w:rsidP="001C2DF0">
      <w:pPr>
        <w:spacing w:line="240" w:lineRule="auto"/>
        <w:ind w:left="567" w:right="539"/>
        <w:rPr>
          <w:i/>
        </w:rPr>
      </w:pPr>
      <w:r w:rsidRPr="001C2DF0">
        <w:rPr>
          <w:b/>
          <w:i/>
        </w:rPr>
        <w:t>El derecho a la información será garantizado por el Estado. La ley establecerá las previsiones que permitan asegurar la protección, el respeto y la difusión de este derecho</w:t>
      </w:r>
      <w:r w:rsidRPr="001C2DF0">
        <w:rPr>
          <w:i/>
        </w:rPr>
        <w:t>.</w:t>
      </w:r>
    </w:p>
    <w:p w14:paraId="7FED7AD1" w14:textId="77777777" w:rsidR="005B4188" w:rsidRPr="001C2DF0" w:rsidRDefault="00E97926" w:rsidP="001C2DF0">
      <w:pPr>
        <w:spacing w:line="240" w:lineRule="auto"/>
        <w:ind w:left="567" w:right="539"/>
        <w:rPr>
          <w:i/>
        </w:rPr>
      </w:pPr>
      <w:r w:rsidRPr="001C2DF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48DAA92" w14:textId="77777777" w:rsidR="005B4188" w:rsidRPr="001C2DF0" w:rsidRDefault="00E97926" w:rsidP="001C2DF0">
      <w:pPr>
        <w:spacing w:line="240" w:lineRule="auto"/>
        <w:ind w:left="567" w:right="539"/>
        <w:rPr>
          <w:i/>
        </w:rPr>
      </w:pPr>
      <w:r w:rsidRPr="001C2DF0">
        <w:rPr>
          <w:b/>
          <w:i/>
        </w:rPr>
        <w:t>Este derecho se regirá por los principios y bases siguientes</w:t>
      </w:r>
      <w:r w:rsidRPr="001C2DF0">
        <w:rPr>
          <w:i/>
        </w:rPr>
        <w:t>:</w:t>
      </w:r>
    </w:p>
    <w:p w14:paraId="59D58C9D" w14:textId="77777777" w:rsidR="005B4188" w:rsidRPr="001C2DF0" w:rsidRDefault="00E97926" w:rsidP="001C2DF0">
      <w:pPr>
        <w:spacing w:line="240" w:lineRule="auto"/>
        <w:ind w:left="567" w:right="539"/>
        <w:rPr>
          <w:i/>
        </w:rPr>
      </w:pPr>
      <w:r w:rsidRPr="001C2DF0">
        <w:rPr>
          <w:b/>
          <w:i/>
        </w:rPr>
        <w:t>I. Toda la información en posesión de cualquier autoridad, entidad, órgano y organismos de los</w:t>
      </w:r>
      <w:r w:rsidRPr="001C2DF0">
        <w:rPr>
          <w:i/>
        </w:rPr>
        <w:t xml:space="preserve"> Poderes Ejecutivo, Legislativo y Judicial, órganos autónomos, partidos políticos, fideicomisos y fondos públicos estatales y </w:t>
      </w:r>
      <w:r w:rsidRPr="001C2DF0">
        <w:rPr>
          <w:b/>
          <w:i/>
        </w:rPr>
        <w:t>municipales</w:t>
      </w:r>
      <w:r w:rsidRPr="001C2DF0">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C2DF0">
        <w:rPr>
          <w:b/>
          <w:i/>
        </w:rPr>
        <w:t>es pública</w:t>
      </w:r>
      <w:r w:rsidRPr="001C2DF0">
        <w:rPr>
          <w:i/>
        </w:rPr>
        <w:t xml:space="preserve"> y sólo podrá ser reservada temporalmente por razones previstas en la Constitución Política de los Estados Unidos Mexicanos de interés público y seguridad, en los términos que fijen las leyes. </w:t>
      </w:r>
      <w:r w:rsidRPr="001C2DF0">
        <w:rPr>
          <w:b/>
          <w:i/>
        </w:rPr>
        <w:t>En la interpretación de este derecho deberá prevalecer el principio de máxima publicidad</w:t>
      </w:r>
      <w:r w:rsidRPr="001C2DF0">
        <w:rPr>
          <w:i/>
        </w:rPr>
        <w:t xml:space="preserve">. </w:t>
      </w:r>
      <w:r w:rsidRPr="001C2DF0">
        <w:rPr>
          <w:b/>
          <w:i/>
        </w:rPr>
        <w:t>Los sujetos obligados deberán documentar todo acto que derive del ejercicio de sus facultades, competencias o funciones</w:t>
      </w:r>
      <w:r w:rsidRPr="001C2DF0">
        <w:rPr>
          <w:i/>
        </w:rPr>
        <w:t>, la ley determinará los supuestos específicos bajo los cuales procederá la declaración de inexistencia de la información.”</w:t>
      </w:r>
    </w:p>
    <w:p w14:paraId="70803A40" w14:textId="77777777" w:rsidR="005B4188" w:rsidRPr="001C2DF0" w:rsidRDefault="00E97926" w:rsidP="001C2DF0">
      <w:pPr>
        <w:rPr>
          <w:i/>
        </w:rPr>
      </w:pPr>
      <w:r w:rsidRPr="001C2DF0">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C2DF0">
        <w:rPr>
          <w:i/>
        </w:rPr>
        <w:t>por los principios de simplicidad, rapidez, gratuidad del procedimiento, auxilio y orientación a los particulares.</w:t>
      </w:r>
    </w:p>
    <w:p w14:paraId="02479394" w14:textId="77777777" w:rsidR="005B4188" w:rsidRPr="001C2DF0" w:rsidRDefault="005B4188" w:rsidP="001C2DF0">
      <w:pPr>
        <w:rPr>
          <w:i/>
        </w:rPr>
      </w:pPr>
    </w:p>
    <w:p w14:paraId="0EF53EA7" w14:textId="77777777" w:rsidR="005B4188" w:rsidRPr="001C2DF0" w:rsidRDefault="00E97926" w:rsidP="001C2DF0">
      <w:pPr>
        <w:rPr>
          <w:i/>
        </w:rPr>
      </w:pPr>
      <w:r w:rsidRPr="001C2DF0">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17154C0" w14:textId="77777777" w:rsidR="005B4188" w:rsidRPr="001C2DF0" w:rsidRDefault="00E97926" w:rsidP="001C2DF0">
      <w:r w:rsidRPr="001C2DF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3CD308E" w14:textId="77777777" w:rsidR="005B4188" w:rsidRPr="001C2DF0" w:rsidRDefault="005B4188" w:rsidP="001C2DF0"/>
    <w:p w14:paraId="11CC7328" w14:textId="77777777" w:rsidR="005B4188" w:rsidRPr="001C2DF0" w:rsidRDefault="00E97926" w:rsidP="001C2DF0">
      <w:r w:rsidRPr="001C2DF0">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B6A8884" w14:textId="77777777" w:rsidR="005B4188" w:rsidRPr="001C2DF0" w:rsidRDefault="005B4188" w:rsidP="001C2DF0"/>
    <w:p w14:paraId="710418A0" w14:textId="77777777" w:rsidR="005B4188" w:rsidRPr="001C2DF0" w:rsidRDefault="00E97926" w:rsidP="001C2DF0">
      <w:r w:rsidRPr="001C2DF0">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w:t>
      </w:r>
      <w:r w:rsidRPr="001C2DF0">
        <w:lastRenderedPageBreak/>
        <w:t>disposición de cualquier persona, lo que implica que es deber de los Sujetos Obligados, garantizar el Derecho de Acceso a la Información Pública, siempre y cuando no se trate de información reservada o confidencial.</w:t>
      </w:r>
    </w:p>
    <w:p w14:paraId="4531A8E3" w14:textId="77777777" w:rsidR="005B4188" w:rsidRPr="001C2DF0" w:rsidRDefault="005B4188" w:rsidP="001C2DF0"/>
    <w:p w14:paraId="1D28E28F" w14:textId="77777777" w:rsidR="005B4188" w:rsidRPr="001C2DF0" w:rsidRDefault="00E97926" w:rsidP="001C2DF0">
      <w:bookmarkStart w:id="25" w:name="_heading=h.2s8eyo1" w:colFirst="0" w:colLast="0"/>
      <w:bookmarkEnd w:id="25"/>
      <w:r w:rsidRPr="001C2DF0">
        <w:t xml:space="preserve">Con base en lo anterior, se considera que </w:t>
      </w:r>
      <w:r w:rsidRPr="001C2DF0">
        <w:rPr>
          <w:b/>
        </w:rPr>
        <w:t>EL</w:t>
      </w:r>
      <w:r w:rsidRPr="001C2DF0">
        <w:t xml:space="preserve"> </w:t>
      </w:r>
      <w:r w:rsidRPr="001C2DF0">
        <w:rPr>
          <w:b/>
        </w:rPr>
        <w:t>SUJETO OBLIGADO</w:t>
      </w:r>
      <w:r w:rsidRPr="001C2DF0">
        <w:t xml:space="preserve"> se encontraba compelido a atender la solicitud de acceso a la información realizada por </w:t>
      </w:r>
      <w:r w:rsidRPr="001C2DF0">
        <w:rPr>
          <w:b/>
        </w:rPr>
        <w:t>LA PARTE RECURRENTE</w:t>
      </w:r>
      <w:r w:rsidRPr="001C2DF0">
        <w:t>.</w:t>
      </w:r>
    </w:p>
    <w:p w14:paraId="44885679" w14:textId="77777777" w:rsidR="005B4188" w:rsidRPr="001C2DF0" w:rsidRDefault="005B4188" w:rsidP="001C2DF0"/>
    <w:p w14:paraId="3D6A4795" w14:textId="77777777" w:rsidR="005B4188" w:rsidRPr="001C2DF0" w:rsidRDefault="00E97926" w:rsidP="001C2DF0">
      <w:pPr>
        <w:pStyle w:val="Ttulo3"/>
      </w:pPr>
      <w:bookmarkStart w:id="26" w:name="_Toc205410001"/>
      <w:r w:rsidRPr="001C2DF0">
        <w:t>b) Controversia a resolver</w:t>
      </w:r>
      <w:bookmarkEnd w:id="26"/>
    </w:p>
    <w:p w14:paraId="314900FD" w14:textId="77777777" w:rsidR="005B4188" w:rsidRPr="001C2DF0" w:rsidRDefault="00E97926" w:rsidP="001C2DF0">
      <w:r w:rsidRPr="001C2DF0">
        <w:t xml:space="preserve">Con el objeto de ilustrar la controversia planteada, resulta conveniente precisar que, una vez realizado el estudio de las constancias que integran el expediente en que se actúa, se desprende que </w:t>
      </w:r>
      <w:r w:rsidRPr="001C2DF0">
        <w:rPr>
          <w:b/>
        </w:rPr>
        <w:t>LA PARTE RECURRENTE</w:t>
      </w:r>
      <w:r w:rsidRPr="001C2DF0">
        <w:t xml:space="preserve"> solicitó al </w:t>
      </w:r>
      <w:r w:rsidRPr="001C2DF0">
        <w:rPr>
          <w:b/>
        </w:rPr>
        <w:t>SUJETO OBLIGADO</w:t>
      </w:r>
      <w:r w:rsidRPr="001C2DF0">
        <w:t xml:space="preserve"> lo siguiente:</w:t>
      </w:r>
    </w:p>
    <w:p w14:paraId="58B7A5ED" w14:textId="77777777" w:rsidR="005B4188" w:rsidRPr="001C2DF0" w:rsidRDefault="005B4188" w:rsidP="001C2DF0"/>
    <w:p w14:paraId="186561E5" w14:textId="77777777" w:rsidR="005B4188" w:rsidRPr="001C2DF0" w:rsidRDefault="00E97926" w:rsidP="001C2DF0">
      <w:pPr>
        <w:numPr>
          <w:ilvl w:val="0"/>
          <w:numId w:val="1"/>
        </w:numPr>
        <w:pBdr>
          <w:top w:val="nil"/>
          <w:left w:val="nil"/>
          <w:bottom w:val="nil"/>
          <w:right w:val="nil"/>
          <w:between w:val="nil"/>
        </w:pBdr>
      </w:pPr>
      <w:r w:rsidRPr="001C2DF0">
        <w:t>El registro de las solicitudes de acceso a la información pública y sus respuestas recibidas del 1 de enero al 17 de febrero de 2025 en formato Excel y de estas saber cuáles fueron recurridas.</w:t>
      </w:r>
    </w:p>
    <w:p w14:paraId="04695E25" w14:textId="77777777" w:rsidR="005B4188" w:rsidRPr="001C2DF0" w:rsidRDefault="005B4188" w:rsidP="001C2DF0">
      <w:pPr>
        <w:ind w:right="-28"/>
      </w:pPr>
    </w:p>
    <w:p w14:paraId="594D5DA6" w14:textId="77777777" w:rsidR="005B4188" w:rsidRPr="001C2DF0" w:rsidRDefault="00E97926" w:rsidP="001C2DF0">
      <w:pPr>
        <w:ind w:right="-28"/>
      </w:pPr>
      <w:r w:rsidRPr="001C2DF0">
        <w:t>A través del oficio remitido por el Titular de la Unidad de Transparencia del</w:t>
      </w:r>
      <w:r w:rsidRPr="001C2DF0">
        <w:rPr>
          <w:b/>
        </w:rPr>
        <w:t xml:space="preserve"> SUJETO OBLIGADO</w:t>
      </w:r>
      <w:r w:rsidRPr="001C2DF0">
        <w:t>, hizo del conocimiento que derivado de una búsqueda exhaustiva y razonable en los archivos que obran en esa Unidad, lo solicitado aún sigue en proceso de integración y cuando esté concluido, podrá ser consultado la liga que proporciona para tal efecto, cabe destacar que dicha liga fue remitida en formato cerrado.</w:t>
      </w:r>
    </w:p>
    <w:p w14:paraId="080E8997" w14:textId="77777777" w:rsidR="005B4188" w:rsidRPr="001C2DF0" w:rsidRDefault="005B4188" w:rsidP="001C2DF0">
      <w:pPr>
        <w:ind w:right="-28"/>
      </w:pPr>
    </w:p>
    <w:p w14:paraId="30C128FE" w14:textId="77777777" w:rsidR="005B4188" w:rsidRPr="001C2DF0" w:rsidRDefault="00E97926" w:rsidP="001C2DF0">
      <w:pPr>
        <w:tabs>
          <w:tab w:val="left" w:pos="4962"/>
        </w:tabs>
      </w:pPr>
      <w:r w:rsidRPr="001C2DF0">
        <w:t xml:space="preserve">Ante la respuesta del </w:t>
      </w:r>
      <w:r w:rsidRPr="001C2DF0">
        <w:rPr>
          <w:b/>
        </w:rPr>
        <w:t>SUJETO OBLIGADO</w:t>
      </w:r>
      <w:r w:rsidRPr="001C2DF0">
        <w:t xml:space="preserve">, se interpuso el presente Recurso mediante el cual </w:t>
      </w:r>
      <w:r w:rsidRPr="001C2DF0">
        <w:rPr>
          <w:b/>
        </w:rPr>
        <w:t>LA PARTE RECURRENTE</w:t>
      </w:r>
      <w:r w:rsidRPr="001C2DF0">
        <w:t xml:space="preserve"> se inconformó pues el </w:t>
      </w:r>
      <w:proofErr w:type="gramStart"/>
      <w:r w:rsidRPr="001C2DF0">
        <w:t>link</w:t>
      </w:r>
      <w:proofErr w:type="gramEnd"/>
      <w:r w:rsidRPr="001C2DF0">
        <w:t xml:space="preserve"> proporcionado no contenía la información solicitada por el periodo solicitado.</w:t>
      </w:r>
    </w:p>
    <w:p w14:paraId="7D4E6885" w14:textId="77777777" w:rsidR="005B4188" w:rsidRPr="001C2DF0" w:rsidRDefault="00E97926" w:rsidP="001C2DF0">
      <w:pPr>
        <w:tabs>
          <w:tab w:val="left" w:pos="4962"/>
        </w:tabs>
      </w:pPr>
      <w:r w:rsidRPr="001C2DF0">
        <w:lastRenderedPageBreak/>
        <w:t xml:space="preserve">Es preciso señalar que mediante informe justificado </w:t>
      </w:r>
      <w:r w:rsidRPr="001C2DF0">
        <w:rPr>
          <w:b/>
        </w:rPr>
        <w:t xml:space="preserve">EL SUJETO OBLIGADO </w:t>
      </w:r>
      <w:r w:rsidRPr="001C2DF0">
        <w:t>ratificó su respuesta primigenia y en esta ocasión remitió la liga electrónica contenida en respuesta primigenia pero ahora en formato abierto, así mismo solicito se confirme del presente</w:t>
      </w:r>
      <w:r w:rsidRPr="001C2DF0">
        <w:rPr>
          <w:b/>
        </w:rPr>
        <w:t xml:space="preserve"> </w:t>
      </w:r>
      <w:r w:rsidRPr="001C2DF0">
        <w:t xml:space="preserve">recurso de revisión, por su parte </w:t>
      </w:r>
      <w:r w:rsidRPr="001C2DF0">
        <w:rPr>
          <w:b/>
        </w:rPr>
        <w:t xml:space="preserve">LA RECURRENTE </w:t>
      </w:r>
      <w:r w:rsidRPr="001C2DF0">
        <w:t>no realizó manifestación alguna dentro del término legalmente concedido para tal efecto, ni presentó pruebas o alegatos.</w:t>
      </w:r>
    </w:p>
    <w:p w14:paraId="440CA4C3" w14:textId="77777777" w:rsidR="005B4188" w:rsidRPr="001C2DF0" w:rsidRDefault="005B4188" w:rsidP="001C2DF0"/>
    <w:p w14:paraId="34199CCA" w14:textId="77777777" w:rsidR="005B4188" w:rsidRPr="001C2DF0" w:rsidRDefault="00E97926" w:rsidP="001C2DF0">
      <w:pPr>
        <w:tabs>
          <w:tab w:val="left" w:pos="4962"/>
        </w:tabs>
      </w:pPr>
      <w:r w:rsidRPr="001C2DF0">
        <w:t>Por lo tanto, el estudio del presente medio de impugnación se centrará en el análisis de las documentales remitidas para determinar si se colma o no con la pretensión del particular o deviene fundado el argumento del recurrente respecto a que no corresponde lo entregado en respuesta a lo solicitado.</w:t>
      </w:r>
    </w:p>
    <w:p w14:paraId="55A0C3F4" w14:textId="77777777" w:rsidR="005B4188" w:rsidRPr="001C2DF0" w:rsidRDefault="005B4188" w:rsidP="001C2DF0">
      <w:pPr>
        <w:tabs>
          <w:tab w:val="left" w:pos="4962"/>
        </w:tabs>
      </w:pPr>
    </w:p>
    <w:p w14:paraId="138A47ED" w14:textId="77777777" w:rsidR="005B4188" w:rsidRPr="001C2DF0" w:rsidRDefault="00E97926" w:rsidP="001C2DF0">
      <w:pPr>
        <w:pStyle w:val="Ttulo3"/>
      </w:pPr>
      <w:bookmarkStart w:id="27" w:name="_Toc205410002"/>
      <w:r w:rsidRPr="001C2DF0">
        <w:t>c) Estudio de la controversia</w:t>
      </w:r>
      <w:bookmarkEnd w:id="27"/>
    </w:p>
    <w:p w14:paraId="3AF6123C" w14:textId="77777777" w:rsidR="005B4188" w:rsidRPr="001C2DF0" w:rsidRDefault="00E97926" w:rsidP="001C2DF0">
      <w:r w:rsidRPr="001C2DF0">
        <w:t xml:space="preserve">Iniciando con el análisis es importante establecer que </w:t>
      </w:r>
      <w:r w:rsidRPr="001C2DF0">
        <w:rPr>
          <w:b/>
        </w:rPr>
        <w:t xml:space="preserve">EL SUJETO OBLIGADO </w:t>
      </w:r>
      <w:r w:rsidRPr="001C2DF0">
        <w:t xml:space="preserve">asumió contar con la información peticionada informando que la mima estaba en proceso de integración y al final de este si aportar más datos este podría ser consultada en el link proporcionado en formato cerrado, razón por la que en el presente asunto, se obviara el estudio jurídico de la naturaleza y/o competencia de la misma, 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motivo por el cual se actualiza el supuesto previsto en el artículo 12 de la legislación aplicable en la materia. </w:t>
      </w:r>
    </w:p>
    <w:p w14:paraId="0D26580C" w14:textId="77777777" w:rsidR="005B4188" w:rsidRPr="001C2DF0" w:rsidRDefault="005B4188" w:rsidP="001C2DF0">
      <w:pPr>
        <w:rPr>
          <w:i/>
        </w:rPr>
      </w:pPr>
    </w:p>
    <w:p w14:paraId="130C8C72" w14:textId="77777777" w:rsidR="005B4188" w:rsidRPr="001C2DF0" w:rsidRDefault="00E97926" w:rsidP="001C2DF0">
      <w:pPr>
        <w:pStyle w:val="Ttulo"/>
        <w:ind w:left="851" w:right="822" w:firstLine="0"/>
        <w:rPr>
          <w:color w:val="auto"/>
        </w:rPr>
      </w:pPr>
      <w:r w:rsidRPr="001C2DF0">
        <w:rPr>
          <w:b/>
          <w:color w:val="auto"/>
        </w:rPr>
        <w:t>Artículo 12. Quienes generen, recopilen, administren, manejen, procesen, archiven o conserven información pública serán responsables de la misma</w:t>
      </w:r>
      <w:r w:rsidRPr="001C2DF0">
        <w:rPr>
          <w:color w:val="auto"/>
        </w:rPr>
        <w:t xml:space="preserve"> en los términos de las disposiciones jurídicas aplicables. </w:t>
      </w:r>
    </w:p>
    <w:p w14:paraId="63749AD9" w14:textId="77777777" w:rsidR="005B4188" w:rsidRPr="001C2DF0" w:rsidRDefault="005B4188" w:rsidP="001C2DF0"/>
    <w:p w14:paraId="0B6561D5" w14:textId="77777777" w:rsidR="005B4188" w:rsidRPr="001C2DF0" w:rsidRDefault="00E97926" w:rsidP="001C2DF0">
      <w:pPr>
        <w:pStyle w:val="Ttulo"/>
        <w:ind w:left="851" w:right="822" w:firstLine="0"/>
        <w:rPr>
          <w:color w:val="auto"/>
        </w:rPr>
      </w:pPr>
      <w:r w:rsidRPr="001C2DF0">
        <w:rPr>
          <w:b/>
          <w:color w:val="auto"/>
        </w:rPr>
        <w:lastRenderedPageBreak/>
        <w:t>Los sujetos obligados sólo proporcionarán la información pública que se les requiera y que obre en sus archivos y en el estado en que ésta se encuentre.</w:t>
      </w:r>
      <w:r w:rsidRPr="001C2DF0">
        <w:rPr>
          <w:color w:val="auto"/>
        </w:rPr>
        <w:t xml:space="preserve"> La obligación de proporcionar información no comprende el procesamiento de </w:t>
      </w:r>
      <w:proofErr w:type="gramStart"/>
      <w:r w:rsidRPr="001C2DF0">
        <w:rPr>
          <w:color w:val="auto"/>
        </w:rPr>
        <w:t>la misma</w:t>
      </w:r>
      <w:proofErr w:type="gramEnd"/>
      <w:r w:rsidRPr="001C2DF0">
        <w:rPr>
          <w:color w:val="auto"/>
        </w:rPr>
        <w:t>, ni el presentarla conforme al interés del solicitante; no estarán obligados a generarla, resumirla, efectuar cálculos o practicar investigaciones.</w:t>
      </w:r>
    </w:p>
    <w:p w14:paraId="4B66EA8A" w14:textId="77777777" w:rsidR="005B4188" w:rsidRPr="001C2DF0" w:rsidRDefault="005B4188" w:rsidP="001C2DF0">
      <w:pPr>
        <w:ind w:right="-93"/>
      </w:pPr>
    </w:p>
    <w:p w14:paraId="464098E2" w14:textId="77777777" w:rsidR="005B4188" w:rsidRPr="001C2DF0" w:rsidRDefault="00E97926" w:rsidP="001C2DF0">
      <w:r w:rsidRPr="001C2DF0">
        <w:t xml:space="preserve">Ahora </w:t>
      </w:r>
      <w:proofErr w:type="gramStart"/>
      <w:r w:rsidRPr="001C2DF0">
        <w:t>bien</w:t>
      </w:r>
      <w:proofErr w:type="gramEnd"/>
      <w:r w:rsidRPr="001C2DF0">
        <w:t xml:space="preserve"> en el contexto de la información peticionada es preciso referir lo previsto por el </w:t>
      </w:r>
      <w:proofErr w:type="spellStart"/>
      <w:r w:rsidRPr="001C2DF0">
        <w:t>articulo</w:t>
      </w:r>
      <w:proofErr w:type="spellEnd"/>
      <w:r w:rsidRPr="001C2DF0">
        <w:t xml:space="preserve"> </w:t>
      </w:r>
      <w:proofErr w:type="gramStart"/>
      <w:r w:rsidRPr="001C2DF0">
        <w:t>53  fracción</w:t>
      </w:r>
      <w:proofErr w:type="gramEnd"/>
      <w:r w:rsidRPr="001C2DF0">
        <w:t xml:space="preserve"> IX de la Ley de Transparencia y Acceso a la Información Pública del Estado de México y Municipios el cual establece lo siguiente:</w:t>
      </w:r>
    </w:p>
    <w:p w14:paraId="3735ED65" w14:textId="77777777" w:rsidR="005B4188" w:rsidRPr="001C2DF0" w:rsidRDefault="005B4188" w:rsidP="001C2DF0"/>
    <w:p w14:paraId="2AE1069F" w14:textId="77777777" w:rsidR="005B4188" w:rsidRPr="001C2DF0" w:rsidRDefault="00E97926" w:rsidP="001C2DF0">
      <w:pPr>
        <w:pStyle w:val="Ttulo"/>
        <w:ind w:left="851" w:right="822" w:firstLine="0"/>
        <w:rPr>
          <w:b/>
          <w:color w:val="auto"/>
        </w:rPr>
      </w:pPr>
      <w:r w:rsidRPr="001C2DF0">
        <w:rPr>
          <w:b/>
          <w:color w:val="auto"/>
        </w:rPr>
        <w:t>Artículo 53. Las Unidades de Transparencia tendrán las siguientes funciones:</w:t>
      </w:r>
    </w:p>
    <w:p w14:paraId="15C7CDD1" w14:textId="77777777" w:rsidR="005B4188" w:rsidRPr="001C2DF0" w:rsidRDefault="00E97926" w:rsidP="001C2DF0">
      <w:pPr>
        <w:pStyle w:val="Ttulo"/>
        <w:ind w:left="851" w:right="822" w:firstLine="0"/>
        <w:rPr>
          <w:color w:val="auto"/>
        </w:rPr>
      </w:pPr>
      <w:r w:rsidRPr="001C2DF0">
        <w:rPr>
          <w:color w:val="auto"/>
        </w:rPr>
        <w:t>(…)</w:t>
      </w:r>
    </w:p>
    <w:p w14:paraId="2D2F8C6A" w14:textId="77777777" w:rsidR="005B4188" w:rsidRPr="001C2DF0" w:rsidRDefault="00E97926" w:rsidP="001C2DF0">
      <w:pPr>
        <w:pStyle w:val="Ttulo"/>
        <w:ind w:left="851" w:right="822" w:firstLine="0"/>
        <w:rPr>
          <w:b/>
          <w:color w:val="auto"/>
        </w:rPr>
      </w:pPr>
      <w:r w:rsidRPr="001C2DF0">
        <w:rPr>
          <w:b/>
          <w:color w:val="auto"/>
        </w:rPr>
        <w:t xml:space="preserve">IX. Llevar un registro de las solicitudes de acceso a la información, sus respuestas, resultados, costos de reproducción y envío, resolución a los recursos de revisión que se hayan emitido en contra de sus respuestas y del cumplimiento de </w:t>
      </w:r>
      <w:proofErr w:type="gramStart"/>
      <w:r w:rsidRPr="001C2DF0">
        <w:rPr>
          <w:b/>
          <w:color w:val="auto"/>
        </w:rPr>
        <w:t>las mismas</w:t>
      </w:r>
      <w:proofErr w:type="gramEnd"/>
      <w:r w:rsidRPr="001C2DF0">
        <w:rPr>
          <w:b/>
          <w:color w:val="auto"/>
        </w:rPr>
        <w:t>;</w:t>
      </w:r>
    </w:p>
    <w:p w14:paraId="142A8EE9" w14:textId="77777777" w:rsidR="005B4188" w:rsidRPr="001C2DF0" w:rsidRDefault="00E97926" w:rsidP="001C2DF0">
      <w:pPr>
        <w:pStyle w:val="Ttulo"/>
        <w:ind w:left="851" w:right="822" w:firstLine="0"/>
        <w:rPr>
          <w:color w:val="auto"/>
        </w:rPr>
      </w:pPr>
      <w:r w:rsidRPr="001C2DF0">
        <w:rPr>
          <w:color w:val="auto"/>
        </w:rPr>
        <w:t>(…)</w:t>
      </w:r>
    </w:p>
    <w:p w14:paraId="3FB9304D" w14:textId="77777777" w:rsidR="005B4188" w:rsidRPr="001C2DF0" w:rsidRDefault="005B4188" w:rsidP="001C2DF0"/>
    <w:p w14:paraId="3E7EC188" w14:textId="77777777" w:rsidR="005B4188" w:rsidRPr="001C2DF0" w:rsidRDefault="00E97926" w:rsidP="001C2DF0">
      <w:proofErr w:type="spellStart"/>
      <w:r w:rsidRPr="001C2DF0">
        <w:t>Asi</w:t>
      </w:r>
      <w:proofErr w:type="spellEnd"/>
      <w:r w:rsidRPr="001C2DF0">
        <w:t xml:space="preserve"> dada la respuesta y al link proporcionado en formato cerrado por </w:t>
      </w:r>
      <w:r w:rsidRPr="001C2DF0">
        <w:rPr>
          <w:b/>
        </w:rPr>
        <w:t xml:space="preserve">EL SUJETO OBLIGADO, </w:t>
      </w:r>
      <w:r w:rsidRPr="001C2DF0">
        <w:t>es necesario traer a colación lo establecido por los artículos 11 y 161 de la Ley de Transparencia y Acceso a la Información Pública del Estado de México y Municipios,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1FD343CB" w14:textId="77777777" w:rsidR="005B4188" w:rsidRPr="001C2DF0" w:rsidRDefault="005B4188" w:rsidP="001C2DF0"/>
    <w:p w14:paraId="06DC7DDE" w14:textId="77777777" w:rsidR="005B4188" w:rsidRPr="001C2DF0" w:rsidRDefault="00E97926" w:rsidP="001C2DF0">
      <w:pPr>
        <w:pBdr>
          <w:top w:val="nil"/>
          <w:left w:val="nil"/>
          <w:bottom w:val="nil"/>
          <w:right w:val="nil"/>
          <w:between w:val="nil"/>
        </w:pBdr>
        <w:spacing w:line="240" w:lineRule="auto"/>
        <w:ind w:left="851" w:right="822"/>
      </w:pPr>
      <w:r w:rsidRPr="001C2DF0">
        <w:rPr>
          <w:b/>
          <w:i/>
        </w:rPr>
        <w:t>Artículo 11</w:t>
      </w:r>
      <w:r w:rsidRPr="001C2DF0">
        <w:rPr>
          <w:i/>
        </w:rPr>
        <w:t xml:space="preserve">. </w:t>
      </w:r>
      <w:r w:rsidRPr="001C2DF0">
        <w:rPr>
          <w:b/>
          <w:i/>
          <w:u w:val="single"/>
        </w:rPr>
        <w:t>En la generación, publicación y entrega de información se deberá garantizar que ésta sea accesible, actualizada, completa, congruente, confiable, verificable, veraz, integral, oportuna y expedita</w:t>
      </w:r>
      <w:r w:rsidRPr="001C2DF0">
        <w:rPr>
          <w:i/>
        </w:rPr>
        <w:t>, sujeta a un claro régimen de excepciones que deberá estar definido y ser además legítima y estrictamente necesaria en una sociedad democrática, por lo que atenderá las necesidades del derecho de acceso a la información de toda persona.</w:t>
      </w:r>
    </w:p>
    <w:p w14:paraId="53D56D30" w14:textId="77777777" w:rsidR="005B4188" w:rsidRPr="001C2DF0" w:rsidRDefault="00E97926" w:rsidP="001C2DF0">
      <w:pPr>
        <w:pBdr>
          <w:top w:val="nil"/>
          <w:left w:val="nil"/>
          <w:bottom w:val="nil"/>
          <w:right w:val="nil"/>
          <w:between w:val="nil"/>
        </w:pBdr>
        <w:spacing w:line="240" w:lineRule="auto"/>
        <w:ind w:left="851" w:right="822"/>
        <w:rPr>
          <w:i/>
        </w:rPr>
      </w:pPr>
      <w:r w:rsidRPr="001C2DF0">
        <w:rPr>
          <w:i/>
        </w:rPr>
        <w:lastRenderedPageBreak/>
        <w:t>(…)</w:t>
      </w:r>
    </w:p>
    <w:p w14:paraId="3DCAA57A" w14:textId="77777777" w:rsidR="005B4188" w:rsidRPr="001C2DF0" w:rsidRDefault="00E97926" w:rsidP="001C2DF0">
      <w:pPr>
        <w:pBdr>
          <w:top w:val="nil"/>
          <w:left w:val="nil"/>
          <w:bottom w:val="nil"/>
          <w:right w:val="nil"/>
          <w:between w:val="nil"/>
        </w:pBdr>
        <w:spacing w:line="240" w:lineRule="auto"/>
        <w:ind w:left="851" w:right="822"/>
      </w:pPr>
      <w:r w:rsidRPr="001C2DF0">
        <w:rPr>
          <w:b/>
          <w:i/>
        </w:rPr>
        <w:t xml:space="preserve">Artículo 161. </w:t>
      </w:r>
      <w:r w:rsidRPr="001C2DF0">
        <w:rPr>
          <w:b/>
          <w:i/>
          <w:u w:val="single"/>
        </w:rPr>
        <w:t>Cuando la información requerida por el solicitante ya esté disponible al público</w:t>
      </w:r>
      <w:r w:rsidRPr="001C2DF0">
        <w:rPr>
          <w:i/>
        </w:rPr>
        <w:t xml:space="preserve"> en medios impresos, tales como libros, compendios, trípticos, registros públicos, </w:t>
      </w:r>
      <w:r w:rsidRPr="001C2DF0">
        <w:rPr>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23B0766" w14:textId="77777777" w:rsidR="005B4188" w:rsidRPr="001C2DF0" w:rsidRDefault="005B4188" w:rsidP="001C2DF0"/>
    <w:p w14:paraId="4D9791DF" w14:textId="77777777" w:rsidR="005B4188" w:rsidRPr="001C2DF0" w:rsidRDefault="00E97926" w:rsidP="001C2DF0">
      <w:r w:rsidRPr="001C2DF0">
        <w:t xml:space="preserve">De los artículos transcritos se establecen las características que debe tener la información desde el momento de su generación, publicación y entrega; de igual manera se contempla el procedimiento a seguir por </w:t>
      </w:r>
      <w:r w:rsidRPr="001C2DF0">
        <w:rPr>
          <w:b/>
        </w:rPr>
        <w:t>EL SUJETO OBLIGADO</w:t>
      </w:r>
      <w:r w:rsidRPr="001C2DF0">
        <w:t xml:space="preserve"> para informar a los solicitantes sobre información que se encuentre disponible en libros, compendios, formatos electrónicos, entre otros, haciéndole saber al solicitante como podrá consultar, reproducir o adquirir la información, en un plazo </w:t>
      </w:r>
      <w:r w:rsidRPr="001C2DF0">
        <w:rPr>
          <w:b/>
        </w:rPr>
        <w:t>no mayor a cinco días hábiles</w:t>
      </w:r>
      <w:r w:rsidRPr="001C2DF0">
        <w:t>, comprendiendo la fuente, el lugar y la forma. Así mismo se establece que la fuente de la información deberá ser precisa, concreta y no debe de implicar que el solicitante realice una búsqueda en toda la información que se encuentre disponible.</w:t>
      </w:r>
    </w:p>
    <w:p w14:paraId="4AC3EC3B" w14:textId="77777777" w:rsidR="005B4188" w:rsidRPr="001C2DF0" w:rsidRDefault="00E97926" w:rsidP="001C2DF0">
      <w:r w:rsidRPr="001C2DF0">
        <w:t>Situación que para el presente caso no aconteció pues la respuesta no fue realizada dentro de los cinco días hábiles previsto y dicho link se encuentra en formato cerrado, así en lo que respecta al formato cerrado de la liga electrónica proporcionada cabe destacar que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594A7391" w14:textId="77777777" w:rsidR="005B4188" w:rsidRPr="001C2DF0" w:rsidRDefault="005B4188" w:rsidP="001C2DF0"/>
    <w:p w14:paraId="18405D3E" w14:textId="77777777" w:rsidR="005B4188" w:rsidRPr="001C2DF0" w:rsidRDefault="00E97926" w:rsidP="001C2DF0">
      <w:r w:rsidRPr="001C2DF0">
        <w:lastRenderedPageBreak/>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7845C5A6" w14:textId="77777777" w:rsidR="005B4188" w:rsidRPr="001C2DF0" w:rsidRDefault="00E97926" w:rsidP="001C2DF0">
      <w:r w:rsidRPr="001C2DF0">
        <w:t> </w:t>
      </w:r>
    </w:p>
    <w:p w14:paraId="27BC5F00" w14:textId="77777777" w:rsidR="005B4188" w:rsidRPr="001C2DF0" w:rsidRDefault="00E97926" w:rsidP="001C2DF0">
      <w:pPr>
        <w:rPr>
          <w:b/>
          <w:i/>
        </w:rPr>
      </w:pPr>
      <w:r w:rsidRPr="001C2DF0">
        <w:t>Derivado de lo anterior, se considera necesario precisar que datos abiertos, conforme a la Carta Internacional de Datos Abiertos</w:t>
      </w:r>
      <w:r w:rsidRPr="001C2DF0">
        <w:rPr>
          <w:vertAlign w:val="superscript"/>
        </w:rPr>
        <w:footnoteReference w:id="2"/>
      </w:r>
      <w:r w:rsidRPr="001C2DF0">
        <w:t xml:space="preserve"> </w:t>
      </w:r>
      <w:r w:rsidRPr="001C2DF0">
        <w:rPr>
          <w:i/>
        </w:rPr>
        <w:t xml:space="preserve">son datos digitales que son puestos a disposición con las características técnicas y jurídicas necesarias para que </w:t>
      </w:r>
      <w:r w:rsidRPr="001C2DF0">
        <w:rPr>
          <w:b/>
          <w:i/>
        </w:rPr>
        <w:t xml:space="preserve">puedan ser </w:t>
      </w:r>
      <w:r w:rsidRPr="001C2DF0">
        <w:rPr>
          <w:b/>
          <w:i/>
          <w:u w:val="single"/>
        </w:rPr>
        <w:t>usados, reutilizados y redistribuidos</w:t>
      </w:r>
      <w:r w:rsidRPr="001C2DF0">
        <w:rPr>
          <w:b/>
          <w:i/>
        </w:rPr>
        <w:t xml:space="preserve"> libremente por cualquier persona, en cualquier momento y en cualquier lugar.</w:t>
      </w:r>
    </w:p>
    <w:p w14:paraId="009559D9" w14:textId="77777777" w:rsidR="005B4188" w:rsidRPr="001C2DF0" w:rsidRDefault="005B4188" w:rsidP="001C2DF0"/>
    <w:p w14:paraId="7CA47AF2" w14:textId="77777777" w:rsidR="005B4188" w:rsidRPr="001C2DF0" w:rsidRDefault="00E97926" w:rsidP="001C2DF0">
      <w:r w:rsidRPr="001C2DF0">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4D0DA10E" w14:textId="77777777" w:rsidR="005B4188" w:rsidRPr="001C2DF0" w:rsidRDefault="00E97926" w:rsidP="001C2DF0">
      <w:r w:rsidRPr="001C2DF0">
        <w:t> </w:t>
      </w:r>
    </w:p>
    <w:p w14:paraId="1EE8874E" w14:textId="77777777" w:rsidR="005B4188" w:rsidRPr="001C2DF0" w:rsidRDefault="00E97926" w:rsidP="001C2DF0">
      <w:pPr>
        <w:ind w:left="720"/>
      </w:pPr>
      <w:r w:rsidRPr="001C2DF0">
        <w:t xml:space="preserve"> </w:t>
      </w:r>
      <w:r w:rsidRPr="001C2DF0">
        <w:rPr>
          <w:b/>
        </w:rPr>
        <w:t xml:space="preserve">Dato abierto: </w:t>
      </w:r>
      <w:r w:rsidRPr="001C2DF0">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99B806B" w14:textId="77777777" w:rsidR="005B4188" w:rsidRPr="001C2DF0" w:rsidRDefault="00E97926" w:rsidP="001C2DF0">
      <w:pPr>
        <w:ind w:left="720"/>
      </w:pPr>
      <w:r w:rsidRPr="001C2DF0">
        <w:rPr>
          <w:b/>
        </w:rPr>
        <w:t> </w:t>
      </w:r>
    </w:p>
    <w:p w14:paraId="3D9A74D8" w14:textId="77777777" w:rsidR="005B4188" w:rsidRPr="001C2DF0" w:rsidRDefault="00E97926" w:rsidP="001C2DF0">
      <w:pPr>
        <w:ind w:left="720"/>
      </w:pPr>
      <w:r w:rsidRPr="001C2DF0">
        <w:t xml:space="preserve"> </w:t>
      </w:r>
      <w:r w:rsidRPr="001C2DF0">
        <w:rPr>
          <w:b/>
        </w:rPr>
        <w:t xml:space="preserve">Formato accesible: </w:t>
      </w:r>
      <w:r w:rsidRPr="001C2DF0">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981527D" w14:textId="77777777" w:rsidR="005B4188" w:rsidRPr="001C2DF0" w:rsidRDefault="00E97926" w:rsidP="001C2DF0">
      <w:r w:rsidRPr="001C2DF0">
        <w:lastRenderedPageBreak/>
        <w:t xml:space="preserve">Es así que, los datos abiertos cumplen con la finalidad de poder ser utilizados, </w:t>
      </w:r>
      <w:r w:rsidRPr="001C2DF0">
        <w:rPr>
          <w:b/>
          <w:u w:val="single"/>
        </w:rPr>
        <w:t xml:space="preserve">reutilizados </w:t>
      </w:r>
      <w:r w:rsidRPr="001C2DF0">
        <w:t xml:space="preserve">y redistribuidos; y que el formato de datos abiertos, </w:t>
      </w:r>
      <w:r w:rsidRPr="001C2DF0">
        <w:rPr>
          <w:b/>
        </w:rPr>
        <w:t>debe permitir la aplicación y reproducción</w:t>
      </w:r>
      <w:r w:rsidRPr="001C2DF0">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1C2DF0">
        <w:t>pdf</w:t>
      </w:r>
      <w:proofErr w:type="spellEnd"/>
      <w:r w:rsidRPr="001C2DF0">
        <w:t>, no permite seleccionar texto, copiarlo y pegarlo; por tanto, tampoco permite que la información pueda ser utilizada, reutilizada o redistribuida.</w:t>
      </w:r>
    </w:p>
    <w:p w14:paraId="21468551" w14:textId="77777777" w:rsidR="005B4188" w:rsidRPr="001C2DF0" w:rsidRDefault="005B4188" w:rsidP="001C2DF0"/>
    <w:p w14:paraId="29752A3A" w14:textId="77777777" w:rsidR="005B4188" w:rsidRPr="001C2DF0" w:rsidRDefault="00E97926" w:rsidP="001C2DF0">
      <w:r w:rsidRPr="001C2DF0">
        <w:t xml:space="preserve">Precisado lo anterior, es oportuno referir que este Instituto en aras de garantizar el derecho de acceso a la información, procedió a ingresar al </w:t>
      </w:r>
      <w:proofErr w:type="gramStart"/>
      <w:r w:rsidRPr="001C2DF0">
        <w:t>link</w:t>
      </w:r>
      <w:proofErr w:type="gramEnd"/>
      <w:r w:rsidRPr="001C2DF0">
        <w:t xml:space="preserve"> entregado vía informe justificado el cual fue remitido ahora en formato abierto a través del archivo </w:t>
      </w:r>
      <w:r w:rsidRPr="001C2DF0">
        <w:rPr>
          <w:b/>
          <w:i/>
        </w:rPr>
        <w:t>“Liga electrónica RR-3062-2025.docx”</w:t>
      </w:r>
      <w:r w:rsidRPr="001C2DF0">
        <w:t xml:space="preserve">, mismo que no fue puesto a la vista de </w:t>
      </w:r>
      <w:r w:rsidRPr="001C2DF0">
        <w:rPr>
          <w:b/>
        </w:rPr>
        <w:t>LA PARTE RECURRENTE</w:t>
      </w:r>
      <w:r w:rsidRPr="001C2DF0">
        <w:t xml:space="preserve"> al detectarse datos susceptibles de clasificación, advirtiéndose lo siguiente:</w:t>
      </w:r>
    </w:p>
    <w:p w14:paraId="0EE1B696" w14:textId="77777777" w:rsidR="005B4188" w:rsidRPr="001C2DF0" w:rsidRDefault="005B4188" w:rsidP="001C2DF0"/>
    <w:p w14:paraId="04263EDC" w14:textId="77777777" w:rsidR="005B4188" w:rsidRPr="001C2DF0" w:rsidRDefault="00E97926" w:rsidP="001C2DF0">
      <w:r w:rsidRPr="001C2DF0">
        <w:rPr>
          <w:noProof/>
        </w:rPr>
        <w:drawing>
          <wp:inline distT="0" distB="0" distL="0" distR="0" wp14:anchorId="0B599B18" wp14:editId="079FB114">
            <wp:extent cx="5720737" cy="1909654"/>
            <wp:effectExtent l="0" t="0" r="0" b="0"/>
            <wp:docPr id="2159644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720737" cy="1909654"/>
                    </a:xfrm>
                    <a:prstGeom prst="rect">
                      <a:avLst/>
                    </a:prstGeom>
                    <a:ln/>
                  </pic:spPr>
                </pic:pic>
              </a:graphicData>
            </a:graphic>
          </wp:inline>
        </w:drawing>
      </w:r>
      <w:r w:rsidRPr="001C2DF0">
        <w:rPr>
          <w:noProof/>
        </w:rPr>
        <mc:AlternateContent>
          <mc:Choice Requires="wps">
            <w:drawing>
              <wp:anchor distT="0" distB="0" distL="114300" distR="114300" simplePos="0" relativeHeight="251658240" behindDoc="0" locked="0" layoutInCell="1" hidden="0" allowOverlap="1" wp14:anchorId="1458F913" wp14:editId="34581935">
                <wp:simplePos x="0" y="0"/>
                <wp:positionH relativeFrom="column">
                  <wp:posOffset>-368299</wp:posOffset>
                </wp:positionH>
                <wp:positionV relativeFrom="paragraph">
                  <wp:posOffset>1320800</wp:posOffset>
                </wp:positionV>
                <wp:extent cx="490372" cy="265184"/>
                <wp:effectExtent l="0" t="0" r="0" b="0"/>
                <wp:wrapNone/>
                <wp:docPr id="215964446" name="Flecha derecha 215964446"/>
                <wp:cNvGraphicFramePr/>
                <a:graphic xmlns:a="http://schemas.openxmlformats.org/drawingml/2006/main">
                  <a:graphicData uri="http://schemas.microsoft.com/office/word/2010/wordprocessingShape">
                    <wps:wsp>
                      <wps:cNvSpPr/>
                      <wps:spPr>
                        <a:xfrm>
                          <a:off x="5107164" y="3653758"/>
                          <a:ext cx="477672" cy="252484"/>
                        </a:xfrm>
                        <a:prstGeom prst="rightArrow">
                          <a:avLst>
                            <a:gd name="adj1" fmla="val 50000"/>
                            <a:gd name="adj2" fmla="val 50000"/>
                          </a:avLst>
                        </a:prstGeom>
                        <a:solidFill>
                          <a:schemeClr val="accent1"/>
                        </a:solidFill>
                        <a:ln w="12700" cap="flat" cmpd="sng">
                          <a:solidFill>
                            <a:srgbClr val="0F465E"/>
                          </a:solidFill>
                          <a:prstDash val="solid"/>
                          <a:miter lim="800000"/>
                          <a:headEnd type="none" w="sm" len="sm"/>
                          <a:tailEnd type="none" w="sm" len="sm"/>
                        </a:ln>
                      </wps:spPr>
                      <wps:txbx>
                        <w:txbxContent>
                          <w:p w14:paraId="35F22C73" w14:textId="77777777" w:rsidR="005B4188" w:rsidRDefault="005B4188">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29pt;margin-top:104pt;width:38.6pt;height:20.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" adj="15891" fillcolor="#156082 [3204]" strokecolor="#0f465e" strokeweight="1pt">
                <v:stroke startarrowwidth="narrow" startarrowlength="short" endarrowwidth="narrow" endarrowlength="short"/>
                <v:textbox inset="2.53958mm,2.53958mm,2.53958mm,2.53958mm">
                  <w:txbxContent>
                    <w:p w:rsidR="005B4188" w:rsidRDefault="005B4188">
                      <w:pPr>
                        <w:spacing w:line="240" w:lineRule="auto"/>
                        <w:jc w:val="left"/>
                        <w:textDirection w:val="btLr"/>
                      </w:pPr>
                    </w:p>
                  </w:txbxContent>
                </v:textbox>
              </v:shape>
            </w:pict>
          </mc:Fallback>
        </mc:AlternateContent>
      </w:r>
    </w:p>
    <w:p w14:paraId="4A463166" w14:textId="77777777" w:rsidR="005B4188" w:rsidRPr="001C2DF0" w:rsidRDefault="00E97926" w:rsidP="001C2DF0">
      <w:r w:rsidRPr="001C2DF0">
        <w:rPr>
          <w:noProof/>
        </w:rPr>
        <w:drawing>
          <wp:inline distT="0" distB="0" distL="0" distR="0" wp14:anchorId="32CBCEC9" wp14:editId="4FC8C844">
            <wp:extent cx="5742940" cy="1103630"/>
            <wp:effectExtent l="0" t="0" r="0" b="0"/>
            <wp:docPr id="2159644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742940" cy="1103630"/>
                    </a:xfrm>
                    <a:prstGeom prst="rect">
                      <a:avLst/>
                    </a:prstGeom>
                    <a:ln/>
                  </pic:spPr>
                </pic:pic>
              </a:graphicData>
            </a:graphic>
          </wp:inline>
        </w:drawing>
      </w:r>
      <w:r w:rsidRPr="001C2DF0">
        <w:rPr>
          <w:noProof/>
        </w:rPr>
        <mc:AlternateContent>
          <mc:Choice Requires="wps">
            <w:drawing>
              <wp:anchor distT="0" distB="0" distL="114300" distR="114300" simplePos="0" relativeHeight="251659264" behindDoc="0" locked="0" layoutInCell="1" hidden="0" allowOverlap="1" wp14:anchorId="64B7AAF9" wp14:editId="7526FD3A">
                <wp:simplePos x="0" y="0"/>
                <wp:positionH relativeFrom="column">
                  <wp:posOffset>-444499</wp:posOffset>
                </wp:positionH>
                <wp:positionV relativeFrom="paragraph">
                  <wp:posOffset>190500</wp:posOffset>
                </wp:positionV>
                <wp:extent cx="490372" cy="265184"/>
                <wp:effectExtent l="0" t="0" r="0" b="0"/>
                <wp:wrapNone/>
                <wp:docPr id="215964450" name="Flecha derecha 215964450"/>
                <wp:cNvGraphicFramePr/>
                <a:graphic xmlns:a="http://schemas.openxmlformats.org/drawingml/2006/main">
                  <a:graphicData uri="http://schemas.microsoft.com/office/word/2010/wordprocessingShape">
                    <wps:wsp>
                      <wps:cNvSpPr/>
                      <wps:spPr>
                        <a:xfrm>
                          <a:off x="5107164" y="3653758"/>
                          <a:ext cx="477672" cy="252484"/>
                        </a:xfrm>
                        <a:prstGeom prst="rightArrow">
                          <a:avLst>
                            <a:gd name="adj1" fmla="val 50000"/>
                            <a:gd name="adj2" fmla="val 50000"/>
                          </a:avLst>
                        </a:prstGeom>
                        <a:solidFill>
                          <a:schemeClr val="accent1"/>
                        </a:solidFill>
                        <a:ln w="12700" cap="flat" cmpd="sng">
                          <a:solidFill>
                            <a:srgbClr val="0F465E"/>
                          </a:solidFill>
                          <a:prstDash val="solid"/>
                          <a:miter lim="800000"/>
                          <a:headEnd type="none" w="sm" len="sm"/>
                          <a:tailEnd type="none" w="sm" len="sm"/>
                        </a:ln>
                      </wps:spPr>
                      <wps:txbx>
                        <w:txbxContent>
                          <w:p w14:paraId="64667C5D" w14:textId="77777777" w:rsidR="005B4188" w:rsidRDefault="005B4188">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id="_x0000_s1027" type="#_x0000_t13" style="position:absolute;left:0;text-align:left;margin-left:-35pt;margin-top:15pt;width:38.6pt;height:20.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" adj="15891" fillcolor="#156082 [3204]" strokecolor="#0f465e" strokeweight="1pt">
                <v:stroke startarrowwidth="narrow" startarrowlength="short" endarrowwidth="narrow" endarrowlength="short"/>
                <v:textbox inset="2.53958mm,2.53958mm,2.53958mm,2.53958mm">
                  <w:txbxContent>
                    <w:p w:rsidR="005B4188" w:rsidRDefault="005B4188">
                      <w:pPr>
                        <w:spacing w:line="240" w:lineRule="auto"/>
                        <w:jc w:val="left"/>
                        <w:textDirection w:val="btLr"/>
                      </w:pPr>
                    </w:p>
                  </w:txbxContent>
                </v:textbox>
              </v:shape>
            </w:pict>
          </mc:Fallback>
        </mc:AlternateContent>
      </w:r>
      <w:r w:rsidRPr="001C2DF0">
        <w:rPr>
          <w:noProof/>
        </w:rPr>
        <mc:AlternateContent>
          <mc:Choice Requires="wps">
            <w:drawing>
              <wp:anchor distT="0" distB="0" distL="114300" distR="114300" simplePos="0" relativeHeight="251660288" behindDoc="0" locked="0" layoutInCell="1" hidden="0" allowOverlap="1" wp14:anchorId="73CD940D" wp14:editId="30B5ABD6">
                <wp:simplePos x="0" y="0"/>
                <wp:positionH relativeFrom="column">
                  <wp:posOffset>5334000</wp:posOffset>
                </wp:positionH>
                <wp:positionV relativeFrom="paragraph">
                  <wp:posOffset>838200</wp:posOffset>
                </wp:positionV>
                <wp:extent cx="490372" cy="265184"/>
                <wp:effectExtent l="0" t="0" r="0" b="0"/>
                <wp:wrapNone/>
                <wp:docPr id="215964449" name="Flecha derecha 215964449"/>
                <wp:cNvGraphicFramePr/>
                <a:graphic xmlns:a="http://schemas.openxmlformats.org/drawingml/2006/main">
                  <a:graphicData uri="http://schemas.microsoft.com/office/word/2010/wordprocessingShape">
                    <wps:wsp>
                      <wps:cNvSpPr/>
                      <wps:spPr>
                        <a:xfrm rot="10800000">
                          <a:off x="5107164" y="3653758"/>
                          <a:ext cx="477672" cy="252484"/>
                        </a:xfrm>
                        <a:prstGeom prst="rightArrow">
                          <a:avLst>
                            <a:gd name="adj1" fmla="val 50000"/>
                            <a:gd name="adj2" fmla="val 50000"/>
                          </a:avLst>
                        </a:prstGeom>
                        <a:solidFill>
                          <a:schemeClr val="accent1"/>
                        </a:solidFill>
                        <a:ln w="12700" cap="flat" cmpd="sng">
                          <a:solidFill>
                            <a:srgbClr val="0F465E"/>
                          </a:solidFill>
                          <a:prstDash val="solid"/>
                          <a:miter lim="800000"/>
                          <a:headEnd type="none" w="sm" len="sm"/>
                          <a:tailEnd type="none" w="sm" len="sm"/>
                        </a:ln>
                      </wps:spPr>
                      <wps:txbx>
                        <w:txbxContent>
                          <w:p w14:paraId="72BB8A22" w14:textId="77777777" w:rsidR="005B4188" w:rsidRDefault="005B4188">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id="_x0000_s1028" type="#_x0000_t13" style="position:absolute;left:0;text-align:left;margin-left:420pt;margin-top:66pt;width:38.6pt;height:20.9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" adj="15891" fillcolor="#156082 [3204]" strokecolor="#0f465e" strokeweight="1pt">
                <v:stroke startarrowwidth="narrow" startarrowlength="short" endarrowwidth="narrow" endarrowlength="short"/>
                <v:textbox inset="2.53958mm,2.53958mm,2.53958mm,2.53958mm">
                  <w:txbxContent>
                    <w:p w:rsidR="005B4188" w:rsidRDefault="005B4188">
                      <w:pPr>
                        <w:spacing w:line="240" w:lineRule="auto"/>
                        <w:jc w:val="left"/>
                        <w:textDirection w:val="btLr"/>
                      </w:pPr>
                    </w:p>
                  </w:txbxContent>
                </v:textbox>
              </v:shape>
            </w:pict>
          </mc:Fallback>
        </mc:AlternateContent>
      </w:r>
    </w:p>
    <w:p w14:paraId="01E1E7BB" w14:textId="77777777" w:rsidR="005B4188" w:rsidRPr="001C2DF0" w:rsidRDefault="005B4188" w:rsidP="001C2DF0"/>
    <w:p w14:paraId="5283A3F5" w14:textId="77777777" w:rsidR="005B4188" w:rsidRPr="001C2DF0" w:rsidRDefault="00E97926" w:rsidP="001C2DF0">
      <w:r w:rsidRPr="001C2DF0">
        <w:lastRenderedPageBreak/>
        <w:t xml:space="preserve">De las imágenes anteriores se puede advertir que se localizaron 144 registros de solicitudes de acceso a la información recibidas y atendidas correspondientes a la temporalidad solicitada por el particular y que si bien pudiera colmar lo peticionado </w:t>
      </w:r>
      <w:r w:rsidR="00523B27" w:rsidRPr="001C2DF0">
        <w:t>también</w:t>
      </w:r>
      <w:r w:rsidRPr="001C2DF0">
        <w:t xml:space="preserve"> lo es que no se advierte </w:t>
      </w:r>
      <w:r w:rsidR="00523B27" w:rsidRPr="001C2DF0">
        <w:t>cuantas</w:t>
      </w:r>
      <w:r w:rsidRPr="001C2DF0">
        <w:t xml:space="preserve"> solicitudes se recibieron y cuantas de estas fueron recurridas, además del análisis a la información contenida en estos registros se </w:t>
      </w:r>
      <w:r w:rsidR="00523B27" w:rsidRPr="001C2DF0">
        <w:t>localizó</w:t>
      </w:r>
      <w:r w:rsidRPr="001C2DF0">
        <w:t xml:space="preserve"> </w:t>
      </w:r>
      <w:r w:rsidR="00523B27" w:rsidRPr="001C2DF0">
        <w:t>información</w:t>
      </w:r>
      <w:r w:rsidRPr="001C2DF0">
        <w:t xml:space="preserve"> </w:t>
      </w:r>
      <w:r w:rsidR="00523B27" w:rsidRPr="001C2DF0">
        <w:t>susceptible</w:t>
      </w:r>
      <w:r w:rsidRPr="001C2DF0">
        <w:t xml:space="preserve"> de ser clasificada como lo es</w:t>
      </w:r>
      <w:r w:rsidR="00523B27" w:rsidRPr="001C2DF0">
        <w:t xml:space="preserve"> </w:t>
      </w:r>
      <w:r w:rsidRPr="001C2DF0">
        <w:t xml:space="preserve">de manera enunciativa mas no limitativa la </w:t>
      </w:r>
      <w:r w:rsidR="00523B27" w:rsidRPr="001C2DF0">
        <w:t>registrada</w:t>
      </w:r>
      <w:r w:rsidRPr="001C2DF0">
        <w:t xml:space="preserve"> con el número de folio </w:t>
      </w:r>
      <w:r w:rsidRPr="001C2DF0">
        <w:rPr>
          <w:b/>
        </w:rPr>
        <w:t>00187/TOLUCA/IP/2025</w:t>
      </w:r>
      <w:r w:rsidRPr="001C2DF0">
        <w:t xml:space="preserve"> donde se advierte el nombre de particulares sin el debido acuerdo de clasificación.</w:t>
      </w:r>
    </w:p>
    <w:p w14:paraId="1F35E299" w14:textId="77777777" w:rsidR="005B4188" w:rsidRPr="001C2DF0" w:rsidRDefault="005B4188" w:rsidP="001C2DF0"/>
    <w:p w14:paraId="7142C3F9" w14:textId="77777777" w:rsidR="005B4188" w:rsidRPr="001C2DF0" w:rsidRDefault="00E97926" w:rsidP="001C2DF0">
      <w:r w:rsidRPr="001C2DF0">
        <w:t xml:space="preserve">En ese mismo orden de ideas y en aras de allegarse de más elementos que abonen con el estudio este </w:t>
      </w:r>
      <w:r w:rsidR="00523B27" w:rsidRPr="001C2DF0">
        <w:t>Órgano</w:t>
      </w:r>
      <w:r w:rsidRPr="001C2DF0">
        <w:t xml:space="preserve"> Garante consulto los registros localizable</w:t>
      </w:r>
      <w:r w:rsidR="00523B27" w:rsidRPr="001C2DF0">
        <w:t>s</w:t>
      </w:r>
      <w:r w:rsidRPr="001C2DF0">
        <w:t xml:space="preserve"> en la página del propio </w:t>
      </w:r>
      <w:r w:rsidR="00523B27" w:rsidRPr="001C2DF0">
        <w:t>Instituto</w:t>
      </w:r>
      <w:r w:rsidRPr="001C2DF0">
        <w:rPr>
          <w:vertAlign w:val="superscript"/>
        </w:rPr>
        <w:footnoteReference w:id="3"/>
      </w:r>
      <w:r w:rsidRPr="001C2DF0">
        <w:t xml:space="preserve">, localizando lo siguiente: </w:t>
      </w:r>
    </w:p>
    <w:p w14:paraId="296510BC" w14:textId="77777777" w:rsidR="005B4188" w:rsidRPr="001C2DF0" w:rsidRDefault="00E97926" w:rsidP="001C2DF0">
      <w:r w:rsidRPr="001C2DF0">
        <w:rPr>
          <w:noProof/>
        </w:rPr>
        <w:drawing>
          <wp:inline distT="0" distB="0" distL="0" distR="0" wp14:anchorId="448E06FC" wp14:editId="17AECE03">
            <wp:extent cx="5742940" cy="836295"/>
            <wp:effectExtent l="0" t="0" r="0" b="0"/>
            <wp:docPr id="2159644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742940" cy="836295"/>
                    </a:xfrm>
                    <a:prstGeom prst="rect">
                      <a:avLst/>
                    </a:prstGeom>
                    <a:ln/>
                  </pic:spPr>
                </pic:pic>
              </a:graphicData>
            </a:graphic>
          </wp:inline>
        </w:drawing>
      </w:r>
      <w:r w:rsidRPr="001C2DF0">
        <w:rPr>
          <w:noProof/>
        </w:rPr>
        <mc:AlternateContent>
          <mc:Choice Requires="wps">
            <w:drawing>
              <wp:anchor distT="0" distB="0" distL="114300" distR="114300" simplePos="0" relativeHeight="251661312" behindDoc="0" locked="0" layoutInCell="1" hidden="0" allowOverlap="1" wp14:anchorId="2822021D" wp14:editId="3BB7CEC7">
                <wp:simplePos x="0" y="0"/>
                <wp:positionH relativeFrom="column">
                  <wp:posOffset>4267200</wp:posOffset>
                </wp:positionH>
                <wp:positionV relativeFrom="paragraph">
                  <wp:posOffset>88900</wp:posOffset>
                </wp:positionV>
                <wp:extent cx="586683" cy="491826"/>
                <wp:effectExtent l="0" t="0" r="0" b="0"/>
                <wp:wrapNone/>
                <wp:docPr id="215964447" name="Flecha derecha 215964447"/>
                <wp:cNvGraphicFramePr/>
                <a:graphic xmlns:a="http://schemas.openxmlformats.org/drawingml/2006/main">
                  <a:graphicData uri="http://schemas.microsoft.com/office/word/2010/wordprocessingShape">
                    <wps:wsp>
                      <wps:cNvSpPr/>
                      <wps:spPr>
                        <a:xfrm rot="9059454">
                          <a:off x="5090181" y="3653758"/>
                          <a:ext cx="511639" cy="252484"/>
                        </a:xfrm>
                        <a:prstGeom prst="rightArrow">
                          <a:avLst>
                            <a:gd name="adj1" fmla="val 50000"/>
                            <a:gd name="adj2" fmla="val 50000"/>
                          </a:avLst>
                        </a:prstGeom>
                        <a:solidFill>
                          <a:schemeClr val="accent1"/>
                        </a:solidFill>
                        <a:ln w="12700" cap="flat" cmpd="sng">
                          <a:solidFill>
                            <a:srgbClr val="0F465E"/>
                          </a:solidFill>
                          <a:prstDash val="solid"/>
                          <a:miter lim="800000"/>
                          <a:headEnd type="none" w="sm" len="sm"/>
                          <a:tailEnd type="none" w="sm" len="sm"/>
                        </a:ln>
                      </wps:spPr>
                      <wps:txbx>
                        <w:txbxContent>
                          <w:p w14:paraId="218B5E25" w14:textId="77777777" w:rsidR="005B4188" w:rsidRDefault="005B4188">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id="_x0000_s1029" type="#_x0000_t13" style="position:absolute;left:0;text-align:left;margin-left:336pt;margin-top:7pt;width:46.2pt;height:38.75pt;rotation:9895340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" adj="16270" fillcolor="#156082 [3204]" strokecolor="#0f465e" strokeweight="1pt">
                <v:stroke startarrowwidth="narrow" startarrowlength="short" endarrowwidth="narrow" endarrowlength="short"/>
                <v:textbox inset="2.53958mm,2.53958mm,2.53958mm,2.53958mm">
                  <w:txbxContent>
                    <w:p w:rsidR="005B4188" w:rsidRDefault="005B4188">
                      <w:pPr>
                        <w:spacing w:line="240" w:lineRule="auto"/>
                        <w:jc w:val="left"/>
                        <w:textDirection w:val="btLr"/>
                      </w:pPr>
                    </w:p>
                  </w:txbxContent>
                </v:textbox>
              </v:shape>
            </w:pict>
          </mc:Fallback>
        </mc:AlternateContent>
      </w:r>
    </w:p>
    <w:p w14:paraId="253FB7B8" w14:textId="77777777" w:rsidR="005B4188" w:rsidRPr="001C2DF0" w:rsidRDefault="00E97926" w:rsidP="001C2DF0">
      <w:r w:rsidRPr="001C2DF0">
        <w:rPr>
          <w:noProof/>
        </w:rPr>
        <w:drawing>
          <wp:inline distT="0" distB="0" distL="0" distR="0" wp14:anchorId="158483A2" wp14:editId="17BAA171">
            <wp:extent cx="5742940" cy="206375"/>
            <wp:effectExtent l="0" t="0" r="0" b="0"/>
            <wp:docPr id="21596445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742940" cy="206375"/>
                    </a:xfrm>
                    <a:prstGeom prst="rect">
                      <a:avLst/>
                    </a:prstGeom>
                    <a:ln/>
                  </pic:spPr>
                </pic:pic>
              </a:graphicData>
            </a:graphic>
          </wp:inline>
        </w:drawing>
      </w:r>
      <w:r w:rsidRPr="001C2DF0">
        <w:rPr>
          <w:noProof/>
        </w:rPr>
        <mc:AlternateContent>
          <mc:Choice Requires="wps">
            <w:drawing>
              <wp:anchor distT="0" distB="0" distL="114300" distR="114300" simplePos="0" relativeHeight="251662336" behindDoc="0" locked="0" layoutInCell="1" hidden="0" allowOverlap="1" wp14:anchorId="6DD01961" wp14:editId="636A9A51">
                <wp:simplePos x="0" y="0"/>
                <wp:positionH relativeFrom="column">
                  <wp:posOffset>3454400</wp:posOffset>
                </wp:positionH>
                <wp:positionV relativeFrom="paragraph">
                  <wp:posOffset>215900</wp:posOffset>
                </wp:positionV>
                <wp:extent cx="524339" cy="265184"/>
                <wp:effectExtent l="0" t="0" r="0" b="0"/>
                <wp:wrapNone/>
                <wp:docPr id="215964448" name="Flecha derecha 215964448"/>
                <wp:cNvGraphicFramePr/>
                <a:graphic xmlns:a="http://schemas.openxmlformats.org/drawingml/2006/main">
                  <a:graphicData uri="http://schemas.microsoft.com/office/word/2010/wordprocessingShape">
                    <wps:wsp>
                      <wps:cNvSpPr/>
                      <wps:spPr>
                        <a:xfrm>
                          <a:off x="5090181" y="3653758"/>
                          <a:ext cx="511639" cy="252484"/>
                        </a:xfrm>
                        <a:prstGeom prst="rightArrow">
                          <a:avLst>
                            <a:gd name="adj1" fmla="val 50000"/>
                            <a:gd name="adj2" fmla="val 50000"/>
                          </a:avLst>
                        </a:prstGeom>
                        <a:solidFill>
                          <a:schemeClr val="accent1"/>
                        </a:solidFill>
                        <a:ln w="12700" cap="flat" cmpd="sng">
                          <a:solidFill>
                            <a:srgbClr val="0F465E"/>
                          </a:solidFill>
                          <a:prstDash val="solid"/>
                          <a:miter lim="800000"/>
                          <a:headEnd type="none" w="sm" len="sm"/>
                          <a:tailEnd type="none" w="sm" len="sm"/>
                        </a:ln>
                      </wps:spPr>
                      <wps:txbx>
                        <w:txbxContent>
                          <w:p w14:paraId="0410AEF3" w14:textId="77777777" w:rsidR="005B4188" w:rsidRDefault="005B4188">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id="_x0000_s1030" type="#_x0000_t13" style="position:absolute;left:0;text-align:left;margin-left:272pt;margin-top:17pt;width:41.3pt;height:20.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" adj="16270" fillcolor="#156082 [3204]" strokecolor="#0f465e" strokeweight="1pt">
                <v:stroke startarrowwidth="narrow" startarrowlength="short" endarrowwidth="narrow" endarrowlength="short"/>
                <v:textbox inset="2.53958mm,2.53958mm,2.53958mm,2.53958mm">
                  <w:txbxContent>
                    <w:p w:rsidR="005B4188" w:rsidRDefault="005B4188">
                      <w:pPr>
                        <w:spacing w:line="240" w:lineRule="auto"/>
                        <w:jc w:val="left"/>
                        <w:textDirection w:val="btLr"/>
                      </w:pPr>
                    </w:p>
                  </w:txbxContent>
                </v:textbox>
              </v:shape>
            </w:pict>
          </mc:Fallback>
        </mc:AlternateContent>
      </w:r>
    </w:p>
    <w:p w14:paraId="1877C2E5" w14:textId="77777777" w:rsidR="005B4188" w:rsidRPr="001C2DF0" w:rsidRDefault="00E97926" w:rsidP="001C2DF0">
      <w:r w:rsidRPr="001C2DF0">
        <w:rPr>
          <w:noProof/>
        </w:rPr>
        <w:drawing>
          <wp:inline distT="0" distB="0" distL="0" distR="0" wp14:anchorId="0BAF0DD7" wp14:editId="55B2A09C">
            <wp:extent cx="5742940" cy="134620"/>
            <wp:effectExtent l="0" t="0" r="0" b="0"/>
            <wp:docPr id="2159644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742940" cy="134620"/>
                    </a:xfrm>
                    <a:prstGeom prst="rect">
                      <a:avLst/>
                    </a:prstGeom>
                    <a:ln/>
                  </pic:spPr>
                </pic:pic>
              </a:graphicData>
            </a:graphic>
          </wp:inline>
        </w:drawing>
      </w:r>
    </w:p>
    <w:p w14:paraId="457C95BF" w14:textId="77777777" w:rsidR="005B4188" w:rsidRPr="001C2DF0" w:rsidRDefault="005B4188" w:rsidP="001C2DF0"/>
    <w:p w14:paraId="57898FF6" w14:textId="77777777" w:rsidR="005B4188" w:rsidRPr="001C2DF0" w:rsidRDefault="00E97926" w:rsidP="001C2DF0">
      <w:pPr>
        <w:ind w:right="51"/>
      </w:pPr>
      <w:r w:rsidRPr="001C2DF0">
        <w:t xml:space="preserve">De lo anterior se advierte </w:t>
      </w:r>
      <w:proofErr w:type="gramStart"/>
      <w:r w:rsidRPr="001C2DF0">
        <w:t>que</w:t>
      </w:r>
      <w:proofErr w:type="gramEnd"/>
      <w:r w:rsidRPr="001C2DF0">
        <w:t xml:space="preserve"> en el periodo consultado, coincidente con el peticionado se tienen 964 solicitudes en contraste con las 144 que se encuentran en la liga referida, así mismo se pueden advertir 279 Recursos de Revisión interpuestos en ese mismo lapso por lo que al no existir coincidencia en los datos genera incertidumbre para </w:t>
      </w:r>
      <w:r w:rsidRPr="001C2DF0">
        <w:rPr>
          <w:b/>
        </w:rPr>
        <w:t>LA PARTE RECURRENTE</w:t>
      </w:r>
      <w:r w:rsidRPr="001C2DF0">
        <w:t>.</w:t>
      </w:r>
    </w:p>
    <w:p w14:paraId="5364A675" w14:textId="77777777" w:rsidR="005B4188" w:rsidRPr="001C2DF0" w:rsidRDefault="00E97926" w:rsidP="001C2DF0">
      <w:r w:rsidRPr="001C2DF0">
        <w:t xml:space="preserve">Como ha quedado precisado y de conformidad con las constancias electrónicas del expediente y el contenido de la </w:t>
      </w:r>
      <w:r w:rsidR="00523B27" w:rsidRPr="001C2DF0">
        <w:t>respuesta</w:t>
      </w:r>
      <w:r w:rsidRPr="001C2DF0">
        <w:t xml:space="preserve"> se observa que la información dada no colma el derecho se </w:t>
      </w:r>
      <w:r w:rsidRPr="001C2DF0">
        <w:lastRenderedPageBreak/>
        <w:t xml:space="preserve">acceso a la información, toda vez que no atendió todos los </w:t>
      </w:r>
      <w:proofErr w:type="gramStart"/>
      <w:r w:rsidRPr="001C2DF0">
        <w:t>punto solicitados</w:t>
      </w:r>
      <w:proofErr w:type="gramEnd"/>
      <w:r w:rsidRPr="001C2DF0">
        <w:t>, no existe certeza del número de solicitudes y se advierten datos personales.</w:t>
      </w:r>
    </w:p>
    <w:p w14:paraId="5752CB64" w14:textId="77777777" w:rsidR="005B4188" w:rsidRPr="001C2DF0" w:rsidRDefault="005B4188" w:rsidP="001C2DF0"/>
    <w:p w14:paraId="1E51A2F5" w14:textId="77777777" w:rsidR="005B4188" w:rsidRPr="001C2DF0" w:rsidRDefault="00E97926" w:rsidP="001C2DF0">
      <w:r w:rsidRPr="001C2DF0">
        <w:t xml:space="preserve">Circunstancias que generaron una afectación al derecho de acceso a la información al inobservar los principios de congruencia y </w:t>
      </w:r>
      <w:r w:rsidRPr="001C2DF0">
        <w:rPr>
          <w:b/>
        </w:rPr>
        <w:t>exhaustividad</w:t>
      </w:r>
      <w:r w:rsidRPr="001C2DF0">
        <w:t>, de conformidad con el 1.8, fracción IX, del Código Administrativo del Estado de México, establece que para que un acto administrativo tenga validez, deberá guardar congruencia y exhaustividad con lo solicitado; asimismo, resulta necesario traer por analogía, el Criterio 02/17, emitido por el Instituto Nacional de Transparencia, Acceso a la Información y Protección de Datos Personales, que señala lo siguiente:</w:t>
      </w:r>
    </w:p>
    <w:p w14:paraId="3CE54C7F" w14:textId="77777777" w:rsidR="005B4188" w:rsidRPr="001C2DF0" w:rsidRDefault="005B4188" w:rsidP="001C2DF0"/>
    <w:p w14:paraId="43B48685" w14:textId="77777777" w:rsidR="005B4188" w:rsidRPr="001C2DF0" w:rsidRDefault="00E97926" w:rsidP="001C2DF0">
      <w:pPr>
        <w:spacing w:line="240" w:lineRule="auto"/>
        <w:ind w:left="851" w:right="822"/>
        <w:rPr>
          <w:i/>
        </w:rPr>
      </w:pPr>
      <w:r w:rsidRPr="001C2DF0">
        <w:rPr>
          <w:b/>
          <w:i/>
        </w:rPr>
        <w:t xml:space="preserve">“Congruencia y exhaustividad. Sus alcances para garantizar el derecho de acceso a la información. </w:t>
      </w:r>
      <w:r w:rsidRPr="001C2DF0">
        <w:rPr>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w:t>
      </w:r>
      <w:r w:rsidRPr="001C2DF0">
        <w:rPr>
          <w:b/>
          <w:i/>
        </w:rPr>
        <w:t>congruencia</w:t>
      </w:r>
      <w:r w:rsidRPr="001C2DF0">
        <w:rPr>
          <w:i/>
        </w:rPr>
        <w:t xml:space="preserve"> implica que exista concordancia entre el requerimiento formulado por el particular y la respuesta proporcionada por el sujeto obligado; mientras que </w:t>
      </w:r>
      <w:r w:rsidRPr="001C2DF0">
        <w:rPr>
          <w:i/>
          <w:u w:val="single"/>
        </w:rPr>
        <w:t xml:space="preserve">la </w:t>
      </w:r>
      <w:r w:rsidRPr="001C2DF0">
        <w:rPr>
          <w:b/>
          <w:i/>
          <w:u w:val="single"/>
        </w:rPr>
        <w:t>exhaustividad</w:t>
      </w:r>
      <w:r w:rsidRPr="001C2DF0">
        <w:rPr>
          <w:i/>
          <w:u w:val="single"/>
        </w:rPr>
        <w:t xml:space="preserve"> significa que dicha respuesta se refiera expresamente a cada uno de los puntos solicitados</w:t>
      </w:r>
      <w:r w:rsidRPr="001C2DF0">
        <w:rPr>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F9962BF" w14:textId="77777777" w:rsidR="005B4188" w:rsidRPr="001C2DF0" w:rsidRDefault="005B4188" w:rsidP="001C2DF0">
      <w:pPr>
        <w:rPr>
          <w:sz w:val="24"/>
          <w:szCs w:val="24"/>
        </w:rPr>
      </w:pPr>
    </w:p>
    <w:p w14:paraId="3A6E2FB3" w14:textId="77777777" w:rsidR="005B4188" w:rsidRPr="001C2DF0" w:rsidRDefault="00E97926" w:rsidP="001C2DF0">
      <w:r w:rsidRPr="001C2DF0">
        <w:t xml:space="preserve">Del citado criterio, se desprende que todo acto administrativo debe apegarse al </w:t>
      </w:r>
      <w:r w:rsidRPr="001C2DF0">
        <w:rPr>
          <w:b/>
        </w:rPr>
        <w:t xml:space="preserve">Principio de exhaustividad, </w:t>
      </w:r>
      <w:r w:rsidRPr="001C2DF0">
        <w:t>el cual</w:t>
      </w:r>
      <w:r w:rsidRPr="001C2DF0">
        <w:rPr>
          <w:b/>
        </w:rPr>
        <w:t xml:space="preserve"> </w:t>
      </w:r>
      <w:r w:rsidRPr="001C2DF0">
        <w:t>implica que exista respuesta a cada uno de los puntos solicitados, por tales consideraciones, al incumplir con dicho principio,</w:t>
      </w:r>
      <w:r w:rsidRPr="001C2DF0">
        <w:rPr>
          <w:b/>
        </w:rPr>
        <w:t xml:space="preserve"> </w:t>
      </w:r>
      <w:r w:rsidRPr="001C2DF0">
        <w:t xml:space="preserve">por parte del </w:t>
      </w:r>
      <w:r w:rsidRPr="001C2DF0">
        <w:rPr>
          <w:b/>
        </w:rPr>
        <w:t>SUJETO OBLIGADO</w:t>
      </w:r>
      <w:r w:rsidRPr="001C2DF0">
        <w:t>, no se puede validar la contestación realizada.</w:t>
      </w:r>
    </w:p>
    <w:p w14:paraId="3028B8AD" w14:textId="77777777" w:rsidR="005B4188" w:rsidRPr="001C2DF0" w:rsidRDefault="005B4188" w:rsidP="001C2DF0"/>
    <w:p w14:paraId="254185BD" w14:textId="77777777" w:rsidR="005B4188" w:rsidRPr="001C2DF0" w:rsidRDefault="00E97926" w:rsidP="001C2DF0">
      <w:pPr>
        <w:ind w:right="49"/>
      </w:pPr>
      <w:r w:rsidRPr="001C2DF0">
        <w:lastRenderedPageBreak/>
        <w:t xml:space="preserve">No se omite comentar que mediante informe justificado </w:t>
      </w:r>
      <w:r w:rsidRPr="001C2DF0">
        <w:rPr>
          <w:b/>
        </w:rPr>
        <w:t>EL SUJETO OBLIGADO</w:t>
      </w:r>
      <w:r w:rsidRPr="001C2DF0">
        <w:t xml:space="preserve"> además de ratificar su respuesta proporciono el </w:t>
      </w:r>
      <w:proofErr w:type="gramStart"/>
      <w:r w:rsidRPr="001C2DF0">
        <w:t>link</w:t>
      </w:r>
      <w:proofErr w:type="gramEnd"/>
      <w:r w:rsidRPr="001C2DF0">
        <w:t xml:space="preserve"> en formato abierto, el cual no fue puesto a la vista por contener datos personales según lo analizado.</w:t>
      </w:r>
    </w:p>
    <w:p w14:paraId="5DB462AC" w14:textId="77777777" w:rsidR="005B4188" w:rsidRPr="001C2DF0" w:rsidRDefault="005B4188" w:rsidP="001C2DF0">
      <w:pPr>
        <w:ind w:right="49"/>
      </w:pPr>
    </w:p>
    <w:p w14:paraId="6C3A5778" w14:textId="77777777" w:rsidR="005B4188" w:rsidRPr="001C2DF0" w:rsidRDefault="00E97926" w:rsidP="001C2DF0">
      <w:pPr>
        <w:ind w:right="49"/>
      </w:pPr>
      <w:r w:rsidRPr="001C2DF0">
        <w:t xml:space="preserve">No pasa desapercibido que la persona solicitante precisó que requería la información en formato Excel, por lo que, para dar cumplimiento a la presente resolución, </w:t>
      </w:r>
      <w:r w:rsidRPr="001C2DF0">
        <w:rPr>
          <w:b/>
        </w:rPr>
        <w:t xml:space="preserve">EL SUJETO OBLIGADO </w:t>
      </w:r>
      <w:r w:rsidRPr="001C2DF0">
        <w:t xml:space="preserve">deberá entregar de la información requerida </w:t>
      </w:r>
      <w:r w:rsidRPr="001C2DF0">
        <w:rPr>
          <w:b/>
        </w:rPr>
        <w:t>preferentemente en formato Excel, o bien, en el que se hubiera generado.</w:t>
      </w:r>
    </w:p>
    <w:p w14:paraId="153A8185" w14:textId="77777777" w:rsidR="005B4188" w:rsidRPr="001C2DF0" w:rsidRDefault="005B4188" w:rsidP="001C2DF0"/>
    <w:p w14:paraId="00878697" w14:textId="77777777" w:rsidR="005B4188" w:rsidRPr="001C2DF0" w:rsidRDefault="00E97926" w:rsidP="001C2DF0">
      <w:pPr>
        <w:widowControl w:val="0"/>
      </w:pPr>
      <w:r w:rsidRPr="001C2DF0">
        <w:t>Finalmente es dable puntualizar lo siguiente para el caso objeto de estudio:</w:t>
      </w:r>
    </w:p>
    <w:p w14:paraId="6A42F5F7" w14:textId="77777777" w:rsidR="005B4188" w:rsidRPr="001C2DF0" w:rsidRDefault="005B4188" w:rsidP="001C2DF0">
      <w:pPr>
        <w:widowControl w:val="0"/>
      </w:pPr>
    </w:p>
    <w:p w14:paraId="25E2FDE5" w14:textId="77777777" w:rsidR="005B4188" w:rsidRPr="001C2DF0" w:rsidRDefault="00E97926" w:rsidP="001C2DF0">
      <w:pPr>
        <w:numPr>
          <w:ilvl w:val="0"/>
          <w:numId w:val="4"/>
        </w:numPr>
        <w:rPr>
          <w:b/>
        </w:rPr>
      </w:pPr>
      <w:r w:rsidRPr="001C2DF0">
        <w:rPr>
          <w:b/>
        </w:rPr>
        <w:t xml:space="preserve">Nombre de particulares </w:t>
      </w:r>
    </w:p>
    <w:p w14:paraId="1032EE1F" w14:textId="77777777" w:rsidR="005B4188" w:rsidRPr="001C2DF0" w:rsidRDefault="00E97926" w:rsidP="001C2DF0">
      <w:r w:rsidRPr="001C2DF0">
        <w:t>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per se es un elemento que hace a una persona física identificada o identificable, por lo que, se considera un dato personal. Por lo que el nombre de personas físicas que no tienen nada que ver con el servicio público y que no realizan actos de autoridad o reciben recursos públicos, es un dato confidencial, en términos del artículo 143, fracción I de la Ley de Transparencia y Acceso a la Información.</w:t>
      </w:r>
    </w:p>
    <w:p w14:paraId="0CE5CA05" w14:textId="77777777" w:rsidR="005B4188" w:rsidRPr="001C2DF0" w:rsidRDefault="005B4188" w:rsidP="001C2DF0"/>
    <w:p w14:paraId="6683E27A" w14:textId="77777777" w:rsidR="005B4188" w:rsidRPr="001C2DF0" w:rsidRDefault="005B4188" w:rsidP="001C2DF0"/>
    <w:p w14:paraId="6C945927" w14:textId="77777777" w:rsidR="005B4188" w:rsidRPr="001C2DF0" w:rsidRDefault="00E97926" w:rsidP="001C2DF0">
      <w:pPr>
        <w:numPr>
          <w:ilvl w:val="0"/>
          <w:numId w:val="5"/>
        </w:numPr>
        <w:pBdr>
          <w:top w:val="nil"/>
          <w:left w:val="nil"/>
          <w:bottom w:val="nil"/>
          <w:right w:val="nil"/>
          <w:between w:val="nil"/>
        </w:pBdr>
      </w:pPr>
      <w:r w:rsidRPr="001C2DF0">
        <w:rPr>
          <w:b/>
          <w:u w:val="single"/>
        </w:rPr>
        <w:t>Correo electrónico particular</w:t>
      </w:r>
      <w:r w:rsidRPr="001C2DF0">
        <w:t xml:space="preserve">. </w:t>
      </w:r>
    </w:p>
    <w:p w14:paraId="122D3085" w14:textId="77777777" w:rsidR="005B4188" w:rsidRPr="001C2DF0" w:rsidRDefault="00E97926" w:rsidP="001C2DF0">
      <w:r w:rsidRPr="001C2DF0">
        <w:t xml:space="preserve">Actualiza el supuesto de clasificación previsto en la fracción I del artículo 143, de la Ley de Transparencia y Acceso a la Información Pública del Estado de México y Municipios, al tratarse de datos personales que inciden en la vida privada de la servidora pública relacionada </w:t>
      </w:r>
      <w:r w:rsidRPr="001C2DF0">
        <w:lastRenderedPageBreak/>
        <w:t>en la solicitud de información y que por su contenido pueden dar acceso a otra información de posible divulgación, por lo que, no son susceptibles de dejarse a la vista del particular.</w:t>
      </w:r>
    </w:p>
    <w:p w14:paraId="6AAB21D3" w14:textId="77777777" w:rsidR="005B4188" w:rsidRPr="001C2DF0" w:rsidRDefault="00E97926" w:rsidP="001C2DF0">
      <w:r w:rsidRPr="001C2DF0">
        <w:t xml:space="preserve">En las Resoluciones RRA 1774/18 y RRA 1780/18 emitidas por la INAI, se señala que el correo electrónico se puede asimilar al teléfono o domicilio particular, cuyo número o ubicación, respectivamente, </w:t>
      </w:r>
      <w:r w:rsidRPr="001C2DF0">
        <w:rPr>
          <w:b/>
          <w:u w:val="single"/>
        </w:rPr>
        <w:t>se considera como un dato personal confidencial</w:t>
      </w:r>
      <w:r w:rsidRPr="001C2DF0">
        <w:t>, toda vez que es otro medio para comunicarse con la persona titular del mismo y la hace localizable. Así también, se trata de información de una persona física identificada o identificable que, al darse a conocer, afectaría su intimidad.</w:t>
      </w:r>
    </w:p>
    <w:p w14:paraId="423D8EBE" w14:textId="77777777" w:rsidR="005B4188" w:rsidRPr="001C2DF0" w:rsidRDefault="005B4188" w:rsidP="001C2DF0"/>
    <w:p w14:paraId="4E99E8DD" w14:textId="77777777" w:rsidR="005B4188" w:rsidRPr="001C2DF0" w:rsidRDefault="00E97926" w:rsidP="001C2DF0">
      <w:pPr>
        <w:numPr>
          <w:ilvl w:val="0"/>
          <w:numId w:val="6"/>
        </w:numPr>
        <w:rPr>
          <w:b/>
        </w:rPr>
      </w:pPr>
      <w:r w:rsidRPr="001C2DF0">
        <w:rPr>
          <w:b/>
        </w:rPr>
        <w:t>Teléfono particular.</w:t>
      </w:r>
    </w:p>
    <w:p w14:paraId="018737F6" w14:textId="77777777" w:rsidR="005B4188" w:rsidRPr="001C2DF0" w:rsidRDefault="00E97926" w:rsidP="001C2DF0">
      <w:pPr>
        <w:ind w:right="-93"/>
      </w:pPr>
      <w:r w:rsidRPr="001C2DF0">
        <w:t xml:space="preserve">El número asignado a un </w:t>
      </w:r>
      <w:r w:rsidRPr="001C2DF0">
        <w:rPr>
          <w:b/>
        </w:rPr>
        <w:t>teléfono particular</w:t>
      </w:r>
      <w:r w:rsidRPr="001C2DF0">
        <w:t xml:space="preserve"> permite localizar a una persona física identificada o identificable, ya sea a través de un dispositivo móvil o bien, en un lugar como el domicilio; en ese sentido, el número contacto, permite localizar de manera privada a las personas físicas o servidores públicos; por lo que, la titularidad corresponde a la persona física en su calidad de particular y no como servidor público. En tales consideraciones, dicho dato personal es susceptible de ser clasificado como confidencial, con fundamento en el artículo 143, fracción I de la Ley de Transparencia y Acceso a la Información Pública.</w:t>
      </w:r>
    </w:p>
    <w:p w14:paraId="3B7A8B65" w14:textId="77777777" w:rsidR="005B4188" w:rsidRPr="001C2DF0" w:rsidRDefault="005B4188" w:rsidP="001C2DF0">
      <w:pPr>
        <w:widowControl w:val="0"/>
      </w:pPr>
    </w:p>
    <w:p w14:paraId="67426FEA" w14:textId="77777777" w:rsidR="005B4188" w:rsidRPr="001C2DF0" w:rsidRDefault="00E97926" w:rsidP="001C2DF0">
      <w:pPr>
        <w:rPr>
          <w:b/>
        </w:rPr>
      </w:pPr>
      <w:r w:rsidRPr="001C2DF0">
        <w:t xml:space="preserve">Por lo que en atención a todo lo antes descrito este Órgano considera que </w:t>
      </w:r>
      <w:r w:rsidRPr="001C2DF0">
        <w:rPr>
          <w:b/>
        </w:rPr>
        <w:t>EL SUJETO OBLIGADO</w:t>
      </w:r>
      <w:r w:rsidRPr="001C2DF0">
        <w:t xml:space="preserve"> no satisfizo correctamente el derecho de acceso a la información </w:t>
      </w:r>
      <w:r w:rsidRPr="001C2DF0">
        <w:rPr>
          <w:b/>
        </w:rPr>
        <w:t>LA PARTE RECURRENTE</w:t>
      </w:r>
      <w:r w:rsidRPr="001C2DF0">
        <w:t xml:space="preserve">, por lo que, </w:t>
      </w:r>
      <w:r w:rsidRPr="001C2DF0">
        <w:rPr>
          <w:b/>
        </w:rPr>
        <w:t xml:space="preserve">al incumplir dicho principio, </w:t>
      </w:r>
      <w:r w:rsidRPr="001C2DF0">
        <w:t xml:space="preserve">da como resultado que el agravio sea </w:t>
      </w:r>
      <w:r w:rsidRPr="001C2DF0">
        <w:rPr>
          <w:b/>
        </w:rPr>
        <w:t>FUNDADO.</w:t>
      </w:r>
    </w:p>
    <w:p w14:paraId="7ACC6196" w14:textId="77777777" w:rsidR="00523B27" w:rsidRPr="001C2DF0" w:rsidRDefault="00523B27" w:rsidP="001C2DF0"/>
    <w:p w14:paraId="0DC8A1D2" w14:textId="77777777" w:rsidR="005B4188" w:rsidRPr="001C2DF0" w:rsidRDefault="00E97926" w:rsidP="001C2DF0">
      <w:r w:rsidRPr="001C2DF0">
        <w:t xml:space="preserve">En consecuencia, se determina ordenar la entrega de o de los documentos donde conste el registro de solicitudes de acceso a la información recibidas con sus respuestas y de esas cuales fueron recurridas, por el periodo del 01 de enero al 17 de febrero de dos mil veinticinco, </w:t>
      </w:r>
      <w:r w:rsidRPr="001C2DF0">
        <w:lastRenderedPageBreak/>
        <w:t xml:space="preserve">debiendo </w:t>
      </w:r>
      <w:r w:rsidRPr="001C2DF0">
        <w:rPr>
          <w:b/>
        </w:rPr>
        <w:t>EL SUJETO OBLIGADO</w:t>
      </w:r>
      <w:r w:rsidRPr="001C2DF0">
        <w:t xml:space="preserve"> entregar el acuerdo que sustente la versión pública de los dichos documentos.</w:t>
      </w:r>
    </w:p>
    <w:p w14:paraId="64F49F2C" w14:textId="77777777" w:rsidR="005B4188" w:rsidRPr="001C2DF0" w:rsidRDefault="005B4188" w:rsidP="001C2DF0"/>
    <w:p w14:paraId="178B496E" w14:textId="77777777" w:rsidR="005B4188" w:rsidRPr="001C2DF0" w:rsidRDefault="00E97926" w:rsidP="001C2DF0">
      <w:pPr>
        <w:keepNext/>
        <w:keepLines/>
        <w:spacing w:line="480" w:lineRule="auto"/>
        <w:jc w:val="left"/>
        <w:rPr>
          <w:b/>
        </w:rPr>
      </w:pPr>
      <w:bookmarkStart w:id="28" w:name="_heading=h.nbf6tnmthfz4" w:colFirst="0" w:colLast="0"/>
      <w:bookmarkEnd w:id="28"/>
      <w:r w:rsidRPr="001C2DF0">
        <w:rPr>
          <w:b/>
        </w:rPr>
        <w:t>d) Versión pública</w:t>
      </w:r>
    </w:p>
    <w:p w14:paraId="558CD0C2" w14:textId="77777777" w:rsidR="005B4188" w:rsidRPr="001C2DF0" w:rsidRDefault="00E97926" w:rsidP="001C2DF0">
      <w:r w:rsidRPr="001C2DF0">
        <w:t xml:space="preserve">Para el caso de que el o los documentos de los cuales se ordena su entrega contengan datos personales susceptibles de ser testados, deberán ser entregados en </w:t>
      </w:r>
      <w:r w:rsidRPr="001C2DF0">
        <w:rPr>
          <w:b/>
        </w:rPr>
        <w:t>versión pública</w:t>
      </w:r>
      <w:r w:rsidRPr="001C2DF0">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6318D7A" w14:textId="77777777" w:rsidR="005B4188" w:rsidRPr="001C2DF0" w:rsidRDefault="00E97926" w:rsidP="001C2DF0">
      <w:r w:rsidRPr="001C2DF0">
        <w:t>A este respecto, los artículos 3, fracciones IX, XX, XXI y XLV; 51 y 52 de la Ley de Transparencia y Acceso a la Información Pública del Estado de México y Municipios establecen:</w:t>
      </w:r>
    </w:p>
    <w:p w14:paraId="060D437C" w14:textId="77777777" w:rsidR="005B4188" w:rsidRPr="001C2DF0" w:rsidRDefault="005B4188" w:rsidP="001C2DF0"/>
    <w:p w14:paraId="45E2AE6F" w14:textId="77777777" w:rsidR="005B4188" w:rsidRPr="001C2DF0" w:rsidRDefault="00E97926" w:rsidP="001C2DF0">
      <w:pPr>
        <w:spacing w:line="240" w:lineRule="auto"/>
        <w:ind w:left="567" w:right="567"/>
        <w:rPr>
          <w:i/>
        </w:rPr>
      </w:pPr>
      <w:r w:rsidRPr="001C2DF0">
        <w:rPr>
          <w:b/>
          <w:i/>
        </w:rPr>
        <w:t xml:space="preserve">“Artículo 3. </w:t>
      </w:r>
      <w:r w:rsidRPr="001C2DF0">
        <w:rPr>
          <w:i/>
        </w:rPr>
        <w:t xml:space="preserve">Para los efectos de la presente Ley se entenderá por: </w:t>
      </w:r>
    </w:p>
    <w:p w14:paraId="244AAF9E" w14:textId="77777777" w:rsidR="005B4188" w:rsidRPr="001C2DF0" w:rsidRDefault="00E97926" w:rsidP="001C2DF0">
      <w:pPr>
        <w:spacing w:line="240" w:lineRule="auto"/>
        <w:ind w:left="567" w:right="567"/>
        <w:rPr>
          <w:i/>
        </w:rPr>
      </w:pPr>
      <w:r w:rsidRPr="001C2DF0">
        <w:rPr>
          <w:b/>
          <w:i/>
        </w:rPr>
        <w:t>IX.</w:t>
      </w:r>
      <w:r w:rsidRPr="001C2DF0">
        <w:rPr>
          <w:i/>
        </w:rPr>
        <w:t xml:space="preserve"> </w:t>
      </w:r>
      <w:r w:rsidRPr="001C2DF0">
        <w:rPr>
          <w:b/>
          <w:i/>
        </w:rPr>
        <w:t xml:space="preserve">Datos personales: </w:t>
      </w:r>
      <w:r w:rsidRPr="001C2DF0">
        <w:rPr>
          <w:i/>
        </w:rPr>
        <w:t xml:space="preserve">La información concerniente a una persona, identificada o identificable según lo dispuesto por la Ley de Protección de Datos Personales del Estado de México; </w:t>
      </w:r>
    </w:p>
    <w:p w14:paraId="60400B53" w14:textId="77777777" w:rsidR="005B4188" w:rsidRPr="001C2DF0" w:rsidRDefault="005B4188" w:rsidP="001C2DF0"/>
    <w:p w14:paraId="13FF6192" w14:textId="77777777" w:rsidR="005B4188" w:rsidRPr="001C2DF0" w:rsidRDefault="00E97926" w:rsidP="001C2DF0">
      <w:pPr>
        <w:spacing w:line="240" w:lineRule="auto"/>
        <w:ind w:left="567" w:right="567"/>
        <w:rPr>
          <w:i/>
        </w:rPr>
      </w:pPr>
      <w:r w:rsidRPr="001C2DF0">
        <w:rPr>
          <w:b/>
          <w:i/>
        </w:rPr>
        <w:t>XX.</w:t>
      </w:r>
      <w:r w:rsidRPr="001C2DF0">
        <w:rPr>
          <w:i/>
        </w:rPr>
        <w:t xml:space="preserve"> </w:t>
      </w:r>
      <w:r w:rsidRPr="001C2DF0">
        <w:rPr>
          <w:b/>
          <w:i/>
        </w:rPr>
        <w:t>Información clasificada:</w:t>
      </w:r>
      <w:r w:rsidRPr="001C2DF0">
        <w:rPr>
          <w:i/>
        </w:rPr>
        <w:t xml:space="preserve"> Aquella considerada por la presente Ley como reservada o confidencial; </w:t>
      </w:r>
    </w:p>
    <w:p w14:paraId="474EDF87" w14:textId="77777777" w:rsidR="005B4188" w:rsidRPr="001C2DF0" w:rsidRDefault="005B4188" w:rsidP="001C2DF0"/>
    <w:p w14:paraId="37E20E71" w14:textId="77777777" w:rsidR="005B4188" w:rsidRPr="001C2DF0" w:rsidRDefault="00E97926" w:rsidP="001C2DF0">
      <w:pPr>
        <w:spacing w:line="240" w:lineRule="auto"/>
        <w:ind w:left="567" w:right="567"/>
        <w:rPr>
          <w:i/>
        </w:rPr>
      </w:pPr>
      <w:r w:rsidRPr="001C2DF0">
        <w:rPr>
          <w:b/>
          <w:i/>
        </w:rPr>
        <w:t>XXI.</w:t>
      </w:r>
      <w:r w:rsidRPr="001C2DF0">
        <w:rPr>
          <w:i/>
        </w:rPr>
        <w:t xml:space="preserve"> </w:t>
      </w:r>
      <w:r w:rsidRPr="001C2DF0">
        <w:rPr>
          <w:b/>
          <w:i/>
        </w:rPr>
        <w:t>Información confidencial</w:t>
      </w:r>
      <w:r w:rsidRPr="001C2DF0">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650DB11" w14:textId="77777777" w:rsidR="005B4188" w:rsidRPr="001C2DF0" w:rsidRDefault="005B4188" w:rsidP="001C2DF0"/>
    <w:p w14:paraId="16F10919" w14:textId="77777777" w:rsidR="005B4188" w:rsidRPr="001C2DF0" w:rsidRDefault="00E97926" w:rsidP="001C2DF0">
      <w:pPr>
        <w:spacing w:line="240" w:lineRule="auto"/>
        <w:ind w:left="567" w:right="567"/>
        <w:rPr>
          <w:i/>
        </w:rPr>
      </w:pPr>
      <w:r w:rsidRPr="001C2DF0">
        <w:rPr>
          <w:b/>
          <w:i/>
        </w:rPr>
        <w:t>XLV. Versión pública:</w:t>
      </w:r>
      <w:r w:rsidRPr="001C2DF0">
        <w:rPr>
          <w:i/>
        </w:rPr>
        <w:t xml:space="preserve"> Documento en el que se elimine, suprime o borra la información clasificada como reservada o confidencial para permitir su acceso. </w:t>
      </w:r>
    </w:p>
    <w:p w14:paraId="37F6C98B" w14:textId="77777777" w:rsidR="005B4188" w:rsidRPr="001C2DF0" w:rsidRDefault="005B4188" w:rsidP="001C2DF0"/>
    <w:p w14:paraId="119E9B96" w14:textId="77777777" w:rsidR="005B4188" w:rsidRPr="001C2DF0" w:rsidRDefault="00E97926" w:rsidP="001C2DF0">
      <w:pPr>
        <w:spacing w:line="240" w:lineRule="auto"/>
        <w:ind w:left="567" w:right="567"/>
        <w:rPr>
          <w:i/>
        </w:rPr>
      </w:pPr>
      <w:r w:rsidRPr="001C2DF0">
        <w:rPr>
          <w:b/>
          <w:i/>
        </w:rPr>
        <w:t>Artículo 51.</w:t>
      </w:r>
      <w:r w:rsidRPr="001C2DF0">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C2DF0">
        <w:rPr>
          <w:b/>
          <w:i/>
        </w:rPr>
        <w:t xml:space="preserve">y tendrá la responsabilidad de verificar en cada caso que la misma no sea confidencial o reservada. </w:t>
      </w:r>
      <w:r w:rsidRPr="001C2DF0">
        <w:rPr>
          <w:i/>
        </w:rPr>
        <w:t>Dicha Unidad contará con las facultades internas necesarias para gestionar la atención a las solicitudes de información en los términos de la Ley General y la presente Ley.</w:t>
      </w:r>
    </w:p>
    <w:p w14:paraId="0CC384EA" w14:textId="77777777" w:rsidR="005B4188" w:rsidRPr="001C2DF0" w:rsidRDefault="005B4188" w:rsidP="001C2DF0"/>
    <w:p w14:paraId="43CEBA0F" w14:textId="77777777" w:rsidR="005B4188" w:rsidRPr="001C2DF0" w:rsidRDefault="00E97926" w:rsidP="001C2DF0">
      <w:pPr>
        <w:spacing w:line="240" w:lineRule="auto"/>
        <w:ind w:left="567" w:right="567"/>
        <w:rPr>
          <w:i/>
        </w:rPr>
      </w:pPr>
      <w:r w:rsidRPr="001C2DF0">
        <w:rPr>
          <w:b/>
          <w:i/>
        </w:rPr>
        <w:t>Artículo 52.</w:t>
      </w:r>
      <w:r w:rsidRPr="001C2DF0">
        <w:rPr>
          <w:i/>
        </w:rPr>
        <w:t xml:space="preserve"> Las solicitudes de acceso a la información y las respuestas que se les dé, incluyendo, en su caso, </w:t>
      </w:r>
      <w:r w:rsidRPr="001C2DF0">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1C2DF0">
        <w:rPr>
          <w:i/>
        </w:rPr>
        <w:t xml:space="preserve">, siempre y cuando la resolución de referencia se someta a un proceso de disociación, es decir, no haga identificable al titular de tales datos personales.” </w:t>
      </w:r>
      <w:r w:rsidRPr="001C2DF0">
        <w:t>(Énfasis añadido)</w:t>
      </w:r>
    </w:p>
    <w:p w14:paraId="6CC49C00" w14:textId="77777777" w:rsidR="005B4188" w:rsidRPr="001C2DF0" w:rsidRDefault="005B4188" w:rsidP="001C2DF0"/>
    <w:p w14:paraId="4DA1A1F0" w14:textId="77777777" w:rsidR="005B4188" w:rsidRPr="001C2DF0" w:rsidRDefault="00E97926" w:rsidP="001C2DF0">
      <w:r w:rsidRPr="001C2DF0">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CCE4A6E" w14:textId="77777777" w:rsidR="005B4188" w:rsidRPr="001C2DF0" w:rsidRDefault="005B4188" w:rsidP="001C2DF0"/>
    <w:p w14:paraId="210A3A6D" w14:textId="77777777" w:rsidR="005B4188" w:rsidRPr="001C2DF0" w:rsidRDefault="00E97926" w:rsidP="001C2DF0">
      <w:pPr>
        <w:spacing w:line="240" w:lineRule="auto"/>
        <w:ind w:left="567" w:right="567"/>
        <w:rPr>
          <w:i/>
        </w:rPr>
      </w:pPr>
      <w:r w:rsidRPr="001C2DF0">
        <w:rPr>
          <w:b/>
          <w:i/>
        </w:rPr>
        <w:t>“Artículo 22.</w:t>
      </w:r>
      <w:r w:rsidRPr="001C2DF0">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2070209F" w14:textId="77777777" w:rsidR="005B4188" w:rsidRPr="001C2DF0" w:rsidRDefault="005B4188" w:rsidP="001C2DF0"/>
    <w:p w14:paraId="08A03002" w14:textId="77777777" w:rsidR="005B4188" w:rsidRPr="001C2DF0" w:rsidRDefault="00E97926" w:rsidP="001C2DF0">
      <w:pPr>
        <w:spacing w:line="240" w:lineRule="auto"/>
        <w:ind w:left="567" w:right="567"/>
        <w:rPr>
          <w:i/>
        </w:rPr>
      </w:pPr>
      <w:r w:rsidRPr="001C2DF0">
        <w:rPr>
          <w:b/>
          <w:i/>
        </w:rPr>
        <w:lastRenderedPageBreak/>
        <w:t>Artículo 38.</w:t>
      </w:r>
      <w:r w:rsidRPr="001C2DF0">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C2DF0">
        <w:rPr>
          <w:b/>
          <w:i/>
        </w:rPr>
        <w:t>”</w:t>
      </w:r>
      <w:r w:rsidRPr="001C2DF0">
        <w:rPr>
          <w:i/>
        </w:rPr>
        <w:t xml:space="preserve"> </w:t>
      </w:r>
    </w:p>
    <w:p w14:paraId="045E71B4" w14:textId="77777777" w:rsidR="005B4188" w:rsidRPr="001C2DF0" w:rsidRDefault="005B4188" w:rsidP="001C2DF0">
      <w:pPr>
        <w:rPr>
          <w:i/>
        </w:rPr>
      </w:pPr>
    </w:p>
    <w:p w14:paraId="363CC9FA" w14:textId="77777777" w:rsidR="005B4188" w:rsidRPr="001C2DF0" w:rsidRDefault="00E97926" w:rsidP="001C2DF0">
      <w:r w:rsidRPr="001C2DF0">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51D4F84" w14:textId="77777777" w:rsidR="005B4188" w:rsidRPr="001C2DF0" w:rsidRDefault="005B4188" w:rsidP="001C2DF0"/>
    <w:p w14:paraId="608050AB" w14:textId="77777777" w:rsidR="005B4188" w:rsidRPr="001C2DF0" w:rsidRDefault="00E97926" w:rsidP="001C2DF0">
      <w:r w:rsidRPr="001C2DF0">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C2DF0">
        <w:rPr>
          <w:b/>
        </w:rPr>
        <w:t>EL SUJETO OBLIGADO,</w:t>
      </w:r>
      <w:r w:rsidRPr="001C2DF0">
        <w:t xml:space="preserve"> por lo que, todo dato personal susceptible de clasificación debe ser protegido.</w:t>
      </w:r>
    </w:p>
    <w:p w14:paraId="35A3A888" w14:textId="77777777" w:rsidR="005B4188" w:rsidRPr="001C2DF0" w:rsidRDefault="005B4188" w:rsidP="001C2DF0"/>
    <w:p w14:paraId="62853F46" w14:textId="77777777" w:rsidR="005B4188" w:rsidRPr="001C2DF0" w:rsidRDefault="00E97926" w:rsidP="001C2DF0">
      <w:r w:rsidRPr="001C2DF0">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CD9406A" w14:textId="77777777" w:rsidR="005B4188" w:rsidRPr="001C2DF0" w:rsidRDefault="005B4188" w:rsidP="001C2DF0"/>
    <w:p w14:paraId="2588F023" w14:textId="77777777" w:rsidR="005B4188" w:rsidRPr="001C2DF0" w:rsidRDefault="00E97926" w:rsidP="001C2DF0">
      <w:r w:rsidRPr="001C2DF0">
        <w:t xml:space="preserve">Asimismo, es importante señalar que dicha clasificación se tiene que efectuar mediante la forma y formalidades que la ley de la materia impone; es decir, mediante acuerdo </w:t>
      </w:r>
      <w:r w:rsidRPr="001C2DF0">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1712916" w14:textId="77777777" w:rsidR="005B4188" w:rsidRPr="001C2DF0" w:rsidRDefault="005B4188" w:rsidP="001C2DF0"/>
    <w:p w14:paraId="3D41F793" w14:textId="77777777" w:rsidR="005B4188" w:rsidRPr="001C2DF0" w:rsidRDefault="00E97926" w:rsidP="001C2DF0">
      <w:pPr>
        <w:jc w:val="center"/>
        <w:rPr>
          <w:b/>
          <w:i/>
        </w:rPr>
      </w:pPr>
      <w:r w:rsidRPr="001C2DF0">
        <w:rPr>
          <w:b/>
          <w:i/>
        </w:rPr>
        <w:t>Ley de Transparencia y Acceso a la Información Pública del Estado de México y Municipios</w:t>
      </w:r>
    </w:p>
    <w:p w14:paraId="26C3A04A" w14:textId="77777777" w:rsidR="005B4188" w:rsidRPr="001C2DF0" w:rsidRDefault="005B4188" w:rsidP="001C2DF0"/>
    <w:p w14:paraId="39E90136" w14:textId="77777777" w:rsidR="005B4188" w:rsidRPr="001C2DF0" w:rsidRDefault="00E97926" w:rsidP="001C2DF0">
      <w:pPr>
        <w:spacing w:line="240" w:lineRule="auto"/>
        <w:ind w:left="567" w:right="567"/>
        <w:rPr>
          <w:i/>
        </w:rPr>
      </w:pPr>
      <w:r w:rsidRPr="001C2DF0">
        <w:rPr>
          <w:b/>
          <w:i/>
        </w:rPr>
        <w:t xml:space="preserve">“Artículo 49. </w:t>
      </w:r>
      <w:r w:rsidRPr="001C2DF0">
        <w:rPr>
          <w:i/>
        </w:rPr>
        <w:t>Los Comités de Transparencia tendrán las siguientes atribuciones:</w:t>
      </w:r>
    </w:p>
    <w:p w14:paraId="3AE055A6" w14:textId="77777777" w:rsidR="005B4188" w:rsidRPr="001C2DF0" w:rsidRDefault="00E97926" w:rsidP="001C2DF0">
      <w:pPr>
        <w:spacing w:line="240" w:lineRule="auto"/>
        <w:ind w:left="567" w:right="567"/>
        <w:rPr>
          <w:i/>
        </w:rPr>
      </w:pPr>
      <w:r w:rsidRPr="001C2DF0">
        <w:rPr>
          <w:b/>
          <w:i/>
        </w:rPr>
        <w:t>VIII.</w:t>
      </w:r>
      <w:r w:rsidRPr="001C2DF0">
        <w:rPr>
          <w:i/>
        </w:rPr>
        <w:t xml:space="preserve"> Aprobar, modificar o revocar la clasificación de la información;</w:t>
      </w:r>
    </w:p>
    <w:p w14:paraId="4B42A3C3" w14:textId="77777777" w:rsidR="005B4188" w:rsidRPr="001C2DF0" w:rsidRDefault="005B4188" w:rsidP="001C2DF0"/>
    <w:p w14:paraId="56913D3D" w14:textId="77777777" w:rsidR="005B4188" w:rsidRPr="001C2DF0" w:rsidRDefault="00E97926" w:rsidP="001C2DF0">
      <w:pPr>
        <w:spacing w:line="240" w:lineRule="auto"/>
        <w:ind w:left="567" w:right="567"/>
        <w:rPr>
          <w:i/>
        </w:rPr>
      </w:pPr>
      <w:r w:rsidRPr="001C2DF0">
        <w:rPr>
          <w:b/>
          <w:i/>
        </w:rPr>
        <w:t>Artículo 132.</w:t>
      </w:r>
      <w:r w:rsidRPr="001C2DF0">
        <w:rPr>
          <w:i/>
        </w:rPr>
        <w:t xml:space="preserve"> La clasificación de la información se llevará a cabo en el momento en que:</w:t>
      </w:r>
    </w:p>
    <w:p w14:paraId="1CE73F5A" w14:textId="77777777" w:rsidR="005B4188" w:rsidRPr="001C2DF0" w:rsidRDefault="00E97926" w:rsidP="001C2DF0">
      <w:pPr>
        <w:spacing w:line="240" w:lineRule="auto"/>
        <w:ind w:left="567" w:right="567"/>
        <w:rPr>
          <w:i/>
        </w:rPr>
      </w:pPr>
      <w:r w:rsidRPr="001C2DF0">
        <w:rPr>
          <w:b/>
          <w:i/>
        </w:rPr>
        <w:t>I.</w:t>
      </w:r>
      <w:r w:rsidRPr="001C2DF0">
        <w:rPr>
          <w:i/>
        </w:rPr>
        <w:t xml:space="preserve"> Se reciba una solicitud de acceso a la información;</w:t>
      </w:r>
    </w:p>
    <w:p w14:paraId="6E7632A3" w14:textId="77777777" w:rsidR="005B4188" w:rsidRPr="001C2DF0" w:rsidRDefault="00E97926" w:rsidP="001C2DF0">
      <w:pPr>
        <w:spacing w:line="240" w:lineRule="auto"/>
        <w:ind w:left="567" w:right="567"/>
        <w:rPr>
          <w:i/>
        </w:rPr>
      </w:pPr>
      <w:r w:rsidRPr="001C2DF0">
        <w:rPr>
          <w:b/>
          <w:i/>
        </w:rPr>
        <w:t>II.</w:t>
      </w:r>
      <w:r w:rsidRPr="001C2DF0">
        <w:rPr>
          <w:i/>
        </w:rPr>
        <w:t xml:space="preserve"> Se determine mediante resolución de autoridad competente; o</w:t>
      </w:r>
    </w:p>
    <w:p w14:paraId="47819A57" w14:textId="77777777" w:rsidR="005B4188" w:rsidRPr="001C2DF0" w:rsidRDefault="00E97926" w:rsidP="001C2DF0">
      <w:pPr>
        <w:spacing w:line="240" w:lineRule="auto"/>
        <w:ind w:left="567" w:right="567"/>
        <w:rPr>
          <w:b/>
          <w:i/>
        </w:rPr>
      </w:pPr>
      <w:r w:rsidRPr="001C2DF0">
        <w:rPr>
          <w:b/>
          <w:i/>
        </w:rPr>
        <w:t>III.</w:t>
      </w:r>
      <w:r w:rsidRPr="001C2DF0">
        <w:rPr>
          <w:i/>
        </w:rPr>
        <w:t xml:space="preserve"> Se generen versiones públicas para dar cumplimiento a las obligaciones de transparencia previstas en esta Ley.</w:t>
      </w:r>
      <w:r w:rsidRPr="001C2DF0">
        <w:rPr>
          <w:b/>
          <w:i/>
        </w:rPr>
        <w:t>”</w:t>
      </w:r>
    </w:p>
    <w:p w14:paraId="520AD0A6" w14:textId="77777777" w:rsidR="005B4188" w:rsidRPr="001C2DF0" w:rsidRDefault="005B4188" w:rsidP="001C2DF0"/>
    <w:p w14:paraId="03F3505E" w14:textId="77777777" w:rsidR="005B4188" w:rsidRPr="001C2DF0" w:rsidRDefault="00E97926" w:rsidP="001C2DF0">
      <w:pPr>
        <w:spacing w:line="240" w:lineRule="auto"/>
        <w:ind w:left="567" w:right="567"/>
        <w:rPr>
          <w:i/>
        </w:rPr>
      </w:pPr>
      <w:r w:rsidRPr="001C2DF0">
        <w:rPr>
          <w:b/>
          <w:i/>
        </w:rPr>
        <w:t>“Segundo. -</w:t>
      </w:r>
      <w:r w:rsidRPr="001C2DF0">
        <w:rPr>
          <w:i/>
        </w:rPr>
        <w:t xml:space="preserve"> Para efectos de los presentes Lineamientos Generales, se entenderá por:</w:t>
      </w:r>
    </w:p>
    <w:p w14:paraId="285ED462" w14:textId="77777777" w:rsidR="005B4188" w:rsidRPr="001C2DF0" w:rsidRDefault="00E97926" w:rsidP="001C2DF0">
      <w:pPr>
        <w:spacing w:line="240" w:lineRule="auto"/>
        <w:ind w:left="567" w:right="567"/>
        <w:rPr>
          <w:i/>
        </w:rPr>
      </w:pPr>
      <w:r w:rsidRPr="001C2DF0">
        <w:rPr>
          <w:b/>
          <w:i/>
        </w:rPr>
        <w:t>XVIII.</w:t>
      </w:r>
      <w:r w:rsidRPr="001C2DF0">
        <w:rPr>
          <w:i/>
        </w:rPr>
        <w:t xml:space="preserve">  </w:t>
      </w:r>
      <w:r w:rsidRPr="001C2DF0">
        <w:rPr>
          <w:b/>
          <w:i/>
        </w:rPr>
        <w:t>Versión pública:</w:t>
      </w:r>
      <w:r w:rsidRPr="001C2DF0">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90669D9" w14:textId="77777777" w:rsidR="005B4188" w:rsidRPr="001C2DF0" w:rsidRDefault="005B4188" w:rsidP="001C2DF0">
      <w:pPr>
        <w:spacing w:line="240" w:lineRule="auto"/>
        <w:ind w:left="567" w:right="567"/>
        <w:rPr>
          <w:i/>
        </w:rPr>
      </w:pPr>
    </w:p>
    <w:p w14:paraId="66179727" w14:textId="77777777" w:rsidR="005B4188" w:rsidRPr="001C2DF0" w:rsidRDefault="00E97926" w:rsidP="001C2DF0">
      <w:pPr>
        <w:spacing w:line="240" w:lineRule="auto"/>
        <w:ind w:left="567" w:right="567"/>
        <w:rPr>
          <w:b/>
          <w:i/>
        </w:rPr>
      </w:pPr>
      <w:r w:rsidRPr="001C2DF0">
        <w:rPr>
          <w:b/>
          <w:i/>
        </w:rPr>
        <w:t>Lineamientos Generales en materia de Clasificación y Desclasificación de la Información</w:t>
      </w:r>
    </w:p>
    <w:p w14:paraId="320E8D88" w14:textId="77777777" w:rsidR="005B4188" w:rsidRPr="001C2DF0" w:rsidRDefault="005B4188" w:rsidP="001C2DF0">
      <w:pPr>
        <w:spacing w:line="240" w:lineRule="auto"/>
        <w:ind w:left="567" w:right="567"/>
        <w:rPr>
          <w:i/>
        </w:rPr>
      </w:pPr>
    </w:p>
    <w:p w14:paraId="7358767E" w14:textId="77777777" w:rsidR="005B4188" w:rsidRPr="001C2DF0" w:rsidRDefault="00E97926" w:rsidP="001C2DF0">
      <w:pPr>
        <w:spacing w:line="240" w:lineRule="auto"/>
        <w:ind w:left="567" w:right="567"/>
        <w:rPr>
          <w:i/>
        </w:rPr>
      </w:pPr>
      <w:r w:rsidRPr="001C2DF0">
        <w:rPr>
          <w:b/>
          <w:i/>
        </w:rPr>
        <w:t>Cuarto.</w:t>
      </w:r>
      <w:r w:rsidRPr="001C2DF0">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3C6A2AE" w14:textId="77777777" w:rsidR="005B4188" w:rsidRPr="001C2DF0" w:rsidRDefault="00E97926" w:rsidP="001C2DF0">
      <w:pPr>
        <w:spacing w:line="240" w:lineRule="auto"/>
        <w:ind w:left="567" w:right="567"/>
        <w:rPr>
          <w:i/>
        </w:rPr>
      </w:pPr>
      <w:r w:rsidRPr="001C2DF0">
        <w:rPr>
          <w:i/>
        </w:rPr>
        <w:lastRenderedPageBreak/>
        <w:t>Los sujetos obligados deberán aplicar, de manera estricta, las excepciones al derecho de acceso a la información y sólo podrán invocarlas cuando acrediten su procedencia.</w:t>
      </w:r>
    </w:p>
    <w:p w14:paraId="165BBE10" w14:textId="77777777" w:rsidR="005B4188" w:rsidRPr="001C2DF0" w:rsidRDefault="005B4188" w:rsidP="001C2DF0"/>
    <w:p w14:paraId="58971EEA" w14:textId="77777777" w:rsidR="005B4188" w:rsidRPr="001C2DF0" w:rsidRDefault="00E97926" w:rsidP="001C2DF0">
      <w:pPr>
        <w:spacing w:line="240" w:lineRule="auto"/>
        <w:ind w:left="567" w:right="567"/>
        <w:rPr>
          <w:i/>
        </w:rPr>
      </w:pPr>
      <w:r w:rsidRPr="001C2DF0">
        <w:rPr>
          <w:b/>
          <w:i/>
        </w:rPr>
        <w:t>Quinto.</w:t>
      </w:r>
      <w:r w:rsidRPr="001C2DF0">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889CC34" w14:textId="77777777" w:rsidR="005B4188" w:rsidRPr="001C2DF0" w:rsidRDefault="005B4188" w:rsidP="001C2DF0"/>
    <w:p w14:paraId="196BAE86" w14:textId="77777777" w:rsidR="005B4188" w:rsidRPr="001C2DF0" w:rsidRDefault="00E97926" w:rsidP="001C2DF0">
      <w:pPr>
        <w:spacing w:line="240" w:lineRule="auto"/>
        <w:ind w:left="567" w:right="567"/>
        <w:rPr>
          <w:i/>
        </w:rPr>
      </w:pPr>
      <w:r w:rsidRPr="001C2DF0">
        <w:rPr>
          <w:b/>
          <w:i/>
        </w:rPr>
        <w:t>Sexto.</w:t>
      </w:r>
      <w:r w:rsidRPr="001C2DF0">
        <w:rPr>
          <w:i/>
        </w:rPr>
        <w:t xml:space="preserve"> Se deroga.</w:t>
      </w:r>
    </w:p>
    <w:p w14:paraId="53131708" w14:textId="77777777" w:rsidR="005B4188" w:rsidRPr="001C2DF0" w:rsidRDefault="005B4188" w:rsidP="001C2DF0"/>
    <w:p w14:paraId="1E676B45" w14:textId="77777777" w:rsidR="005B4188" w:rsidRPr="001C2DF0" w:rsidRDefault="00E97926" w:rsidP="001C2DF0">
      <w:pPr>
        <w:spacing w:line="240" w:lineRule="auto"/>
        <w:ind w:left="567" w:right="567"/>
        <w:rPr>
          <w:i/>
        </w:rPr>
      </w:pPr>
      <w:r w:rsidRPr="001C2DF0">
        <w:rPr>
          <w:b/>
          <w:i/>
        </w:rPr>
        <w:t>Séptimo.</w:t>
      </w:r>
      <w:r w:rsidRPr="001C2DF0">
        <w:rPr>
          <w:i/>
        </w:rPr>
        <w:t xml:space="preserve"> La clasificación de la información se llevará a cabo en el momento en que:</w:t>
      </w:r>
    </w:p>
    <w:p w14:paraId="008AF5FC" w14:textId="77777777" w:rsidR="005B4188" w:rsidRPr="001C2DF0" w:rsidRDefault="00E97926" w:rsidP="001C2DF0">
      <w:pPr>
        <w:spacing w:line="240" w:lineRule="auto"/>
        <w:ind w:left="567" w:right="567"/>
        <w:rPr>
          <w:i/>
        </w:rPr>
      </w:pPr>
      <w:r w:rsidRPr="001C2DF0">
        <w:rPr>
          <w:b/>
          <w:i/>
        </w:rPr>
        <w:t>I.</w:t>
      </w:r>
      <w:r w:rsidRPr="001C2DF0">
        <w:rPr>
          <w:i/>
        </w:rPr>
        <w:t xml:space="preserve">        Se reciba una solicitud de acceso a la información;</w:t>
      </w:r>
    </w:p>
    <w:p w14:paraId="6E0B75B3" w14:textId="77777777" w:rsidR="005B4188" w:rsidRPr="001C2DF0" w:rsidRDefault="00E97926" w:rsidP="001C2DF0">
      <w:pPr>
        <w:spacing w:line="240" w:lineRule="auto"/>
        <w:ind w:left="567" w:right="567"/>
        <w:rPr>
          <w:i/>
        </w:rPr>
      </w:pPr>
      <w:r w:rsidRPr="001C2DF0">
        <w:rPr>
          <w:b/>
          <w:i/>
        </w:rPr>
        <w:t>II.</w:t>
      </w:r>
      <w:r w:rsidRPr="001C2DF0">
        <w:rPr>
          <w:i/>
        </w:rPr>
        <w:t xml:space="preserve">       Se determine mediante resolución del Comité de Transparencia, el órgano garante competente, o en cumplimiento a una sentencia del Poder Judicial; o</w:t>
      </w:r>
    </w:p>
    <w:p w14:paraId="48AF33DD" w14:textId="77777777" w:rsidR="005B4188" w:rsidRPr="001C2DF0" w:rsidRDefault="00E97926" w:rsidP="001C2DF0">
      <w:pPr>
        <w:spacing w:line="240" w:lineRule="auto"/>
        <w:ind w:left="567" w:right="567"/>
        <w:rPr>
          <w:i/>
        </w:rPr>
      </w:pPr>
      <w:r w:rsidRPr="001C2DF0">
        <w:rPr>
          <w:b/>
          <w:i/>
        </w:rPr>
        <w:t>III.</w:t>
      </w:r>
      <w:r w:rsidRPr="001C2DF0">
        <w:rPr>
          <w:i/>
        </w:rPr>
        <w:t xml:space="preserve">      Se generen versiones públicas para dar cumplimiento a las obligaciones de transparencia previstas en la Ley General, la Ley Federal y las correspondientes de las entidades federativas.</w:t>
      </w:r>
    </w:p>
    <w:p w14:paraId="04657098" w14:textId="77777777" w:rsidR="005B4188" w:rsidRPr="001C2DF0" w:rsidRDefault="00E97926" w:rsidP="001C2DF0">
      <w:pPr>
        <w:spacing w:line="240" w:lineRule="auto"/>
        <w:ind w:left="567" w:right="567"/>
        <w:rPr>
          <w:i/>
        </w:rPr>
      </w:pPr>
      <w:r w:rsidRPr="001C2DF0">
        <w:rPr>
          <w:i/>
        </w:rPr>
        <w:t xml:space="preserve">Los titulares de las áreas deberán revisar la información requerida al momento de la recepción de una solicitud de acceso, para verificar, conforme a su naturaleza, si encuadra en una causal de reserva o de confidencialidad. </w:t>
      </w:r>
    </w:p>
    <w:p w14:paraId="429D1963" w14:textId="77777777" w:rsidR="005B4188" w:rsidRPr="001C2DF0" w:rsidRDefault="005B4188" w:rsidP="001C2DF0"/>
    <w:p w14:paraId="1FE3BE36" w14:textId="77777777" w:rsidR="005B4188" w:rsidRPr="001C2DF0" w:rsidRDefault="00E97926" w:rsidP="001C2DF0">
      <w:pPr>
        <w:spacing w:line="240" w:lineRule="auto"/>
        <w:ind w:left="567" w:right="567"/>
        <w:rPr>
          <w:i/>
        </w:rPr>
      </w:pPr>
      <w:r w:rsidRPr="001C2DF0">
        <w:rPr>
          <w:b/>
          <w:i/>
        </w:rPr>
        <w:t>Octavo.</w:t>
      </w:r>
      <w:r w:rsidRPr="001C2DF0">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F04EFE3" w14:textId="77777777" w:rsidR="005B4188" w:rsidRPr="001C2DF0" w:rsidRDefault="00E97926" w:rsidP="001C2DF0">
      <w:pPr>
        <w:spacing w:line="240" w:lineRule="auto"/>
        <w:ind w:left="567" w:right="567"/>
        <w:rPr>
          <w:i/>
        </w:rPr>
      </w:pPr>
      <w:r w:rsidRPr="001C2DF0">
        <w:rPr>
          <w:i/>
        </w:rPr>
        <w:t>Para motivar la clasificación se deberán señalar las razones o circunstancias especiales que lo llevaron a concluir que el caso particular se ajusta al supuesto previsto por la norma legal invocada como fundamento.</w:t>
      </w:r>
    </w:p>
    <w:p w14:paraId="7B73C23C" w14:textId="77777777" w:rsidR="005B4188" w:rsidRPr="001C2DF0" w:rsidRDefault="00E97926" w:rsidP="001C2DF0">
      <w:pPr>
        <w:spacing w:line="240" w:lineRule="auto"/>
        <w:ind w:left="567" w:right="567"/>
        <w:rPr>
          <w:i/>
        </w:rPr>
      </w:pPr>
      <w:r w:rsidRPr="001C2DF0">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2EF71DB" w14:textId="77777777" w:rsidR="005B4188" w:rsidRPr="001C2DF0" w:rsidRDefault="005B4188" w:rsidP="001C2DF0"/>
    <w:p w14:paraId="56EFB45A" w14:textId="77777777" w:rsidR="005B4188" w:rsidRPr="001C2DF0" w:rsidRDefault="00E97926" w:rsidP="001C2DF0">
      <w:pPr>
        <w:spacing w:line="240" w:lineRule="auto"/>
        <w:ind w:left="567" w:right="567"/>
        <w:rPr>
          <w:i/>
        </w:rPr>
      </w:pPr>
      <w:r w:rsidRPr="001C2DF0">
        <w:rPr>
          <w:b/>
          <w:i/>
        </w:rPr>
        <w:lastRenderedPageBreak/>
        <w:t>Noveno.</w:t>
      </w:r>
      <w:r w:rsidRPr="001C2DF0">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4E6B9B6" w14:textId="77777777" w:rsidR="005B4188" w:rsidRPr="001C2DF0" w:rsidRDefault="005B4188" w:rsidP="001C2DF0"/>
    <w:p w14:paraId="626F4CDD" w14:textId="77777777" w:rsidR="005B4188" w:rsidRPr="001C2DF0" w:rsidRDefault="00E97926" w:rsidP="001C2DF0">
      <w:pPr>
        <w:spacing w:line="240" w:lineRule="auto"/>
        <w:ind w:left="567" w:right="567"/>
        <w:rPr>
          <w:i/>
        </w:rPr>
      </w:pPr>
      <w:r w:rsidRPr="001C2DF0">
        <w:rPr>
          <w:b/>
          <w:i/>
        </w:rPr>
        <w:t>Décimo.</w:t>
      </w:r>
      <w:r w:rsidRPr="001C2DF0">
        <w:rPr>
          <w:i/>
        </w:rPr>
        <w:t xml:space="preserve"> Los titulares de las </w:t>
      </w:r>
      <w:proofErr w:type="gramStart"/>
      <w:r w:rsidRPr="001C2DF0">
        <w:rPr>
          <w:i/>
        </w:rPr>
        <w:t>áreas,</w:t>
      </w:r>
      <w:proofErr w:type="gramEnd"/>
      <w:r w:rsidRPr="001C2DF0">
        <w:rPr>
          <w:i/>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2E49AA4" w14:textId="77777777" w:rsidR="005B4188" w:rsidRPr="001C2DF0" w:rsidRDefault="00E97926" w:rsidP="001C2DF0">
      <w:pPr>
        <w:spacing w:line="240" w:lineRule="auto"/>
        <w:ind w:left="567" w:right="567"/>
        <w:rPr>
          <w:i/>
        </w:rPr>
      </w:pPr>
      <w:r w:rsidRPr="001C2DF0">
        <w:rPr>
          <w:i/>
        </w:rPr>
        <w:t>En ausencia de los titulares de las áreas, la información será clasificada o desclasificada por la persona que lo supla, en términos de la normativa que rija la actuación del sujeto obligado.</w:t>
      </w:r>
    </w:p>
    <w:p w14:paraId="770D760B" w14:textId="77777777" w:rsidR="005B4188" w:rsidRPr="001C2DF0" w:rsidRDefault="00E97926" w:rsidP="001C2DF0">
      <w:pPr>
        <w:spacing w:line="240" w:lineRule="auto"/>
        <w:ind w:left="567" w:right="567"/>
        <w:rPr>
          <w:b/>
          <w:i/>
        </w:rPr>
      </w:pPr>
      <w:r w:rsidRPr="001C2DF0">
        <w:rPr>
          <w:b/>
          <w:i/>
        </w:rPr>
        <w:t>Décimo primero.</w:t>
      </w:r>
      <w:r w:rsidRPr="001C2DF0">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C2DF0">
        <w:rPr>
          <w:b/>
          <w:i/>
        </w:rPr>
        <w:t>”</w:t>
      </w:r>
    </w:p>
    <w:p w14:paraId="5A76767C" w14:textId="77777777" w:rsidR="005B4188" w:rsidRPr="001C2DF0" w:rsidRDefault="005B4188" w:rsidP="001C2DF0"/>
    <w:p w14:paraId="0DAC61DF" w14:textId="77777777" w:rsidR="005B4188" w:rsidRPr="001C2DF0" w:rsidRDefault="00E97926" w:rsidP="001C2DF0">
      <w:r w:rsidRPr="001C2DF0">
        <w:t xml:space="preserve">Consecuentemente, se destaca que la versión pública que elabore </w:t>
      </w:r>
      <w:r w:rsidRPr="001C2DF0">
        <w:rPr>
          <w:b/>
        </w:rPr>
        <w:t>EL SUJETO OBLIGADO</w:t>
      </w:r>
      <w:r w:rsidRPr="001C2DF0">
        <w:t xml:space="preserve"> debe cumplir con las formalidades exigidas en la Ley, por lo que para tal efecto emitirá el </w:t>
      </w:r>
      <w:r w:rsidRPr="001C2DF0">
        <w:rPr>
          <w:b/>
        </w:rPr>
        <w:t>Acuerdo del Comité de Transparencia</w:t>
      </w:r>
      <w:r w:rsidRPr="001C2DF0">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9334DED" w14:textId="77777777" w:rsidR="005B4188" w:rsidRPr="001C2DF0" w:rsidRDefault="005B4188" w:rsidP="001C2DF0"/>
    <w:p w14:paraId="3041537E" w14:textId="77777777" w:rsidR="005B4188" w:rsidRPr="001C2DF0" w:rsidRDefault="00E97926" w:rsidP="001C2DF0">
      <w:pPr>
        <w:pStyle w:val="Ttulo3"/>
        <w:spacing w:line="360" w:lineRule="auto"/>
      </w:pPr>
      <w:bookmarkStart w:id="29" w:name="_Toc205410003"/>
      <w:r w:rsidRPr="001C2DF0">
        <w:lastRenderedPageBreak/>
        <w:t>e) Conclusión</w:t>
      </w:r>
      <w:bookmarkEnd w:id="29"/>
    </w:p>
    <w:p w14:paraId="552CCCCF" w14:textId="77777777" w:rsidR="005B4188" w:rsidRPr="001C2DF0" w:rsidRDefault="00E97926" w:rsidP="001C2DF0">
      <w:pPr>
        <w:widowControl w:val="0"/>
        <w:tabs>
          <w:tab w:val="left" w:pos="1701"/>
          <w:tab w:val="left" w:pos="1843"/>
        </w:tabs>
      </w:pPr>
      <w:proofErr w:type="gramStart"/>
      <w:r w:rsidRPr="001C2DF0">
        <w:t>En razón de</w:t>
      </w:r>
      <w:proofErr w:type="gramEnd"/>
      <w:r w:rsidRPr="001C2DF0">
        <w:t xml:space="preserve"> lo anteriormente expuesto, este Instituto estima que las razones o motivos de inconformidad hechos valer por </w:t>
      </w:r>
      <w:r w:rsidRPr="001C2DF0">
        <w:rPr>
          <w:b/>
        </w:rPr>
        <w:t>EL RECURRENTE</w:t>
      </w:r>
      <w:r w:rsidRPr="001C2DF0">
        <w:t xml:space="preserve"> devienen </w:t>
      </w:r>
      <w:r w:rsidRPr="001C2DF0">
        <w:rPr>
          <w:b/>
        </w:rPr>
        <w:t>fundadas</w:t>
      </w:r>
      <w:r w:rsidRPr="001C2DF0">
        <w:t xml:space="preserve">; motivo por el cual, este Órgano Garante determina </w:t>
      </w:r>
      <w:r w:rsidRPr="001C2DF0">
        <w:rPr>
          <w:b/>
        </w:rPr>
        <w:t xml:space="preserve">REVOCAR </w:t>
      </w:r>
      <w:r w:rsidRPr="001C2DF0">
        <w:t xml:space="preserve">la respuesta otorgada por </w:t>
      </w:r>
      <w:r w:rsidRPr="001C2DF0">
        <w:rPr>
          <w:b/>
        </w:rPr>
        <w:t xml:space="preserve">EL SUJETO OBLIGADO, </w:t>
      </w:r>
      <w:r w:rsidRPr="001C2DF0">
        <w:t>en términos del artículo 186, fracción III de la Ley de Transparencia y Acceso a la Información Pública del Estado de México y Municipios por las razones expuestas en el presente considerando.</w:t>
      </w:r>
    </w:p>
    <w:p w14:paraId="32B9F858" w14:textId="77777777" w:rsidR="005B4188" w:rsidRPr="001C2DF0" w:rsidRDefault="005B4188" w:rsidP="001C2DF0">
      <w:pPr>
        <w:widowControl w:val="0"/>
        <w:tabs>
          <w:tab w:val="left" w:pos="1701"/>
          <w:tab w:val="left" w:pos="1843"/>
        </w:tabs>
      </w:pPr>
    </w:p>
    <w:p w14:paraId="237904F6" w14:textId="77777777" w:rsidR="005B4188" w:rsidRPr="001C2DF0" w:rsidRDefault="00E97926" w:rsidP="001C2DF0">
      <w:pPr>
        <w:ind w:right="-93"/>
      </w:pPr>
      <w:r w:rsidRPr="001C2DF0">
        <w:t xml:space="preserve">Así, con fundamento en lo establecido en los artículos 5, </w:t>
      </w:r>
      <w:proofErr w:type="gramStart"/>
      <w:r w:rsidRPr="001C2DF0">
        <w:t>párrafos trigésimo séptimo</w:t>
      </w:r>
      <w:proofErr w:type="gramEnd"/>
      <w:r w:rsidRPr="001C2DF0">
        <w:t>,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4C025A9" w14:textId="77777777" w:rsidR="005B4188" w:rsidRPr="001C2DF0" w:rsidRDefault="00E97926" w:rsidP="001C2DF0">
      <w:pPr>
        <w:pStyle w:val="Ttulo1"/>
      </w:pPr>
      <w:bookmarkStart w:id="30" w:name="_Toc205410004"/>
      <w:r w:rsidRPr="001C2DF0">
        <w:t>RESUELVE</w:t>
      </w:r>
      <w:bookmarkEnd w:id="30"/>
    </w:p>
    <w:p w14:paraId="0A71AB80" w14:textId="77777777" w:rsidR="005B4188" w:rsidRPr="001C2DF0" w:rsidRDefault="005B4188" w:rsidP="001C2DF0"/>
    <w:p w14:paraId="45CCFE94" w14:textId="77777777" w:rsidR="005B4188" w:rsidRPr="001C2DF0" w:rsidRDefault="00E97926" w:rsidP="001C2DF0">
      <w:pPr>
        <w:widowControl w:val="0"/>
      </w:pPr>
      <w:r w:rsidRPr="001C2DF0">
        <w:rPr>
          <w:b/>
        </w:rPr>
        <w:t>PRIMERO.</w:t>
      </w:r>
      <w:r w:rsidRPr="001C2DF0">
        <w:t xml:space="preserve"> Se </w:t>
      </w:r>
      <w:r w:rsidRPr="001C2DF0">
        <w:rPr>
          <w:b/>
        </w:rPr>
        <w:t xml:space="preserve">REVOCA </w:t>
      </w:r>
      <w:r w:rsidRPr="001C2DF0">
        <w:t xml:space="preserve">la respuesta entregada por el </w:t>
      </w:r>
      <w:r w:rsidRPr="001C2DF0">
        <w:rPr>
          <w:b/>
        </w:rPr>
        <w:t>SUJETO OBLIGADO</w:t>
      </w:r>
      <w:r w:rsidRPr="001C2DF0">
        <w:t xml:space="preserve"> en la solicitud de información </w:t>
      </w:r>
      <w:r w:rsidRPr="001C2DF0">
        <w:rPr>
          <w:b/>
        </w:rPr>
        <w:t>00924/TOLUCA/IP/2025</w:t>
      </w:r>
      <w:r w:rsidRPr="001C2DF0">
        <w:t xml:space="preserve">, por resultar </w:t>
      </w:r>
      <w:r w:rsidRPr="001C2DF0">
        <w:rPr>
          <w:b/>
        </w:rPr>
        <w:t>FUNDADAS</w:t>
      </w:r>
      <w:r w:rsidRPr="001C2DF0">
        <w:t xml:space="preserve"> las razones o motivos de inconformidad hechos valer por </w:t>
      </w:r>
      <w:r w:rsidRPr="001C2DF0">
        <w:rPr>
          <w:b/>
        </w:rPr>
        <w:t>LA PARTE RECURRENTE</w:t>
      </w:r>
      <w:r w:rsidRPr="001C2DF0">
        <w:t xml:space="preserve"> en el Recurso de Revisión </w:t>
      </w:r>
      <w:r w:rsidRPr="001C2DF0">
        <w:rPr>
          <w:b/>
        </w:rPr>
        <w:t>03062/INFOEM/IP/RR/2025</w:t>
      </w:r>
      <w:r w:rsidRPr="001C2DF0">
        <w:t>,</w:t>
      </w:r>
      <w:r w:rsidRPr="001C2DF0">
        <w:rPr>
          <w:b/>
        </w:rPr>
        <w:t xml:space="preserve"> </w:t>
      </w:r>
      <w:r w:rsidRPr="001C2DF0">
        <w:t xml:space="preserve">en términos del considerando </w:t>
      </w:r>
      <w:r w:rsidRPr="001C2DF0">
        <w:rPr>
          <w:b/>
        </w:rPr>
        <w:t>SEGUNDO</w:t>
      </w:r>
      <w:r w:rsidRPr="001C2DF0">
        <w:t xml:space="preserve"> de la presente Resolución.</w:t>
      </w:r>
    </w:p>
    <w:p w14:paraId="644F4CA1" w14:textId="77777777" w:rsidR="005B4188" w:rsidRPr="001C2DF0" w:rsidRDefault="005B4188" w:rsidP="001C2DF0">
      <w:pPr>
        <w:widowControl w:val="0"/>
      </w:pPr>
    </w:p>
    <w:p w14:paraId="513BA6A9" w14:textId="77777777" w:rsidR="005B4188" w:rsidRPr="001C2DF0" w:rsidRDefault="00E97926" w:rsidP="001C2DF0">
      <w:pPr>
        <w:ind w:right="-93"/>
      </w:pPr>
      <w:r w:rsidRPr="001C2DF0">
        <w:rPr>
          <w:b/>
        </w:rPr>
        <w:t>SEGUNDO.</w:t>
      </w:r>
      <w:r w:rsidRPr="001C2DF0">
        <w:t xml:space="preserve"> Se </w:t>
      </w:r>
      <w:r w:rsidRPr="001C2DF0">
        <w:rPr>
          <w:b/>
        </w:rPr>
        <w:t xml:space="preserve">ORDENA </w:t>
      </w:r>
      <w:r w:rsidRPr="001C2DF0">
        <w:t xml:space="preserve">al </w:t>
      </w:r>
      <w:r w:rsidRPr="001C2DF0">
        <w:rPr>
          <w:b/>
        </w:rPr>
        <w:t>SUJETO OBLIGADO</w:t>
      </w:r>
      <w:r w:rsidRPr="001C2DF0">
        <w:t xml:space="preserve">, a efecto de que entregue a través del </w:t>
      </w:r>
      <w:r w:rsidRPr="001C2DF0">
        <w:rPr>
          <w:b/>
        </w:rPr>
        <w:t>SAIMEX</w:t>
      </w:r>
      <w:r w:rsidRPr="001C2DF0">
        <w:t xml:space="preserve"> en formato Excel o que se haya generado, en </w:t>
      </w:r>
      <w:r w:rsidRPr="001C2DF0">
        <w:rPr>
          <w:b/>
        </w:rPr>
        <w:t>versión pública</w:t>
      </w:r>
      <w:r w:rsidRPr="001C2DF0">
        <w:t>, lo siguiente:</w:t>
      </w:r>
    </w:p>
    <w:p w14:paraId="787589FE" w14:textId="77777777" w:rsidR="005B4188" w:rsidRPr="001C2DF0" w:rsidRDefault="005B4188" w:rsidP="001C2DF0">
      <w:pPr>
        <w:ind w:right="-93"/>
      </w:pPr>
    </w:p>
    <w:p w14:paraId="503BC4FE" w14:textId="77777777" w:rsidR="005B4188" w:rsidRPr="001C2DF0" w:rsidRDefault="00E97926" w:rsidP="001C2DF0">
      <w:pPr>
        <w:pStyle w:val="Ttulo"/>
        <w:ind w:right="822" w:firstLine="0"/>
        <w:rPr>
          <w:b/>
          <w:color w:val="auto"/>
        </w:rPr>
      </w:pPr>
      <w:r w:rsidRPr="001C2DF0">
        <w:rPr>
          <w:b/>
          <w:color w:val="auto"/>
        </w:rPr>
        <w:t>El registro de solicitudes de acceso a la información recibidas con sus respuestas; así como, las que fueron recurridas, correspondientes al periodo del 01 de enero al 17 de febrero de 2025.</w:t>
      </w:r>
    </w:p>
    <w:p w14:paraId="20011785" w14:textId="77777777" w:rsidR="005B4188" w:rsidRPr="001C2DF0" w:rsidRDefault="00E97926" w:rsidP="001C2DF0">
      <w:pPr>
        <w:ind w:right="49"/>
      </w:pPr>
      <w:r w:rsidRPr="001C2DF0">
        <w:lastRenderedPageBreak/>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4F01B96" w14:textId="77777777" w:rsidR="005B4188" w:rsidRPr="001C2DF0" w:rsidRDefault="005B4188" w:rsidP="001C2DF0">
      <w:pPr>
        <w:ind w:right="49"/>
      </w:pPr>
    </w:p>
    <w:p w14:paraId="6A5F3443" w14:textId="77777777" w:rsidR="005B4188" w:rsidRPr="001C2DF0" w:rsidRDefault="00E97926" w:rsidP="001C2DF0">
      <w:pPr>
        <w:ind w:right="49"/>
      </w:pPr>
      <w:r w:rsidRPr="001C2DF0">
        <w:rPr>
          <w:b/>
        </w:rPr>
        <w:t>TERCERO.</w:t>
      </w:r>
      <w:r w:rsidRPr="001C2DF0">
        <w:t xml:space="preserve"> </w:t>
      </w:r>
      <w:r w:rsidRPr="001C2DF0">
        <w:rPr>
          <w:b/>
        </w:rPr>
        <w:t xml:space="preserve">Notifíquese </w:t>
      </w:r>
      <w:r w:rsidRPr="001C2DF0">
        <w:t xml:space="preserve">vía Sistema de Acceso a la Información Mexiquense </w:t>
      </w:r>
      <w:r w:rsidRPr="001C2DF0">
        <w:rPr>
          <w:b/>
        </w:rPr>
        <w:t>(SAIMEX)</w:t>
      </w:r>
      <w:r w:rsidRPr="001C2DF0">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64E852" w14:textId="77777777" w:rsidR="005B4188" w:rsidRPr="001C2DF0" w:rsidRDefault="005B4188" w:rsidP="001C2DF0">
      <w:pPr>
        <w:ind w:right="49"/>
      </w:pPr>
    </w:p>
    <w:p w14:paraId="773186E6" w14:textId="77777777" w:rsidR="005B4188" w:rsidRPr="001C2DF0" w:rsidRDefault="00E97926" w:rsidP="001C2DF0">
      <w:pPr>
        <w:rPr>
          <w:b/>
        </w:rPr>
      </w:pPr>
      <w:r w:rsidRPr="001C2DF0">
        <w:rPr>
          <w:b/>
        </w:rPr>
        <w:t>CUARTO.</w:t>
      </w:r>
      <w:r w:rsidRPr="001C2DF0">
        <w:t xml:space="preserve"> Notifíquese a </w:t>
      </w:r>
      <w:r w:rsidRPr="001C2DF0">
        <w:rPr>
          <w:b/>
        </w:rPr>
        <w:t>LA PARTE RECURRENTE</w:t>
      </w:r>
      <w:r w:rsidRPr="001C2DF0">
        <w:t xml:space="preserve"> la presente resolución vía Sistema de Acceso a la Información Mexiquense </w:t>
      </w:r>
      <w:r w:rsidRPr="001C2DF0">
        <w:rPr>
          <w:b/>
        </w:rPr>
        <w:t>(SAIMEX).</w:t>
      </w:r>
    </w:p>
    <w:p w14:paraId="42112216" w14:textId="77777777" w:rsidR="005B4188" w:rsidRPr="001C2DF0" w:rsidRDefault="005B4188" w:rsidP="001C2DF0"/>
    <w:p w14:paraId="26557BA3" w14:textId="77777777" w:rsidR="005B4188" w:rsidRPr="001C2DF0" w:rsidRDefault="00E97926" w:rsidP="001C2DF0">
      <w:r w:rsidRPr="001C2DF0">
        <w:rPr>
          <w:b/>
        </w:rPr>
        <w:t>QUINTO</w:t>
      </w:r>
      <w:r w:rsidRPr="001C2DF0">
        <w:t xml:space="preserve">. Hágase del conocimiento a </w:t>
      </w:r>
      <w:r w:rsidRPr="001C2DF0">
        <w:rPr>
          <w:b/>
        </w:rPr>
        <w:t>LA PARTE RECURRENTE</w:t>
      </w:r>
      <w:r w:rsidRPr="001C2DF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874E74B" w14:textId="77777777" w:rsidR="005B4188" w:rsidRPr="001C2DF0" w:rsidRDefault="005B4188" w:rsidP="001C2DF0"/>
    <w:p w14:paraId="77DA023B" w14:textId="77777777" w:rsidR="005B4188" w:rsidRPr="001C2DF0" w:rsidRDefault="00E97926" w:rsidP="001C2DF0">
      <w:r w:rsidRPr="001C2DF0">
        <w:rPr>
          <w:b/>
        </w:rPr>
        <w:t>SEXTO.</w:t>
      </w:r>
      <w:r w:rsidRPr="001C2DF0">
        <w:t xml:space="preserve"> De conformidad con el artículo 198 de la Ley de Transparencia y Acceso a la Información Pública del Estado de México y Municipios, el </w:t>
      </w:r>
      <w:r w:rsidRPr="001C2DF0">
        <w:rPr>
          <w:b/>
        </w:rPr>
        <w:t>SUJETO OBLIGADO</w:t>
      </w:r>
      <w:r w:rsidRPr="001C2DF0">
        <w:t xml:space="preserve"> podrá </w:t>
      </w:r>
      <w:r w:rsidRPr="001C2DF0">
        <w:lastRenderedPageBreak/>
        <w:t>solicitar una ampliación de plazo de manera fundada y motivada, para el cumplimiento de la presente resolución.</w:t>
      </w:r>
    </w:p>
    <w:p w14:paraId="01949769" w14:textId="77777777" w:rsidR="005B4188" w:rsidRPr="001C2DF0" w:rsidRDefault="005B4188" w:rsidP="001C2DF0"/>
    <w:p w14:paraId="3C8141EE" w14:textId="77777777" w:rsidR="005B4188" w:rsidRPr="001C2DF0" w:rsidRDefault="00E97926" w:rsidP="001C2DF0">
      <w:r w:rsidRPr="001C2DF0">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45CB1670" w14:textId="77777777" w:rsidR="005B4188" w:rsidRPr="001C2DF0" w:rsidRDefault="00E97926" w:rsidP="001C2DF0">
      <w:pPr>
        <w:rPr>
          <w:sz w:val="20"/>
          <w:szCs w:val="20"/>
        </w:rPr>
      </w:pPr>
      <w:r w:rsidRPr="001C2DF0">
        <w:rPr>
          <w:sz w:val="20"/>
          <w:szCs w:val="20"/>
        </w:rPr>
        <w:t>SCMM/AGZ/DEMF/CMP</w:t>
      </w:r>
    </w:p>
    <w:p w14:paraId="1B2896DD" w14:textId="77777777" w:rsidR="005B4188" w:rsidRPr="001C2DF0" w:rsidRDefault="005B4188" w:rsidP="001C2DF0"/>
    <w:p w14:paraId="7F305D65" w14:textId="77777777" w:rsidR="005B4188" w:rsidRPr="001C2DF0" w:rsidRDefault="005B4188" w:rsidP="001C2DF0">
      <w:pPr>
        <w:ind w:right="-93"/>
      </w:pPr>
    </w:p>
    <w:p w14:paraId="7D7BE5F9" w14:textId="77777777" w:rsidR="005B4188" w:rsidRPr="001C2DF0" w:rsidRDefault="005B4188" w:rsidP="001C2DF0">
      <w:pPr>
        <w:ind w:right="-93"/>
      </w:pPr>
    </w:p>
    <w:p w14:paraId="15326C15" w14:textId="77777777" w:rsidR="005B4188" w:rsidRPr="001C2DF0" w:rsidRDefault="005B4188" w:rsidP="001C2DF0">
      <w:pPr>
        <w:ind w:right="-93"/>
      </w:pPr>
    </w:p>
    <w:p w14:paraId="4A692763" w14:textId="77777777" w:rsidR="005B4188" w:rsidRPr="001C2DF0" w:rsidRDefault="005B4188" w:rsidP="001C2DF0">
      <w:pPr>
        <w:ind w:right="-93"/>
      </w:pPr>
    </w:p>
    <w:p w14:paraId="3F18DEED" w14:textId="77777777" w:rsidR="005B4188" w:rsidRPr="001C2DF0" w:rsidRDefault="005B4188" w:rsidP="001C2DF0">
      <w:pPr>
        <w:ind w:right="-93"/>
      </w:pPr>
    </w:p>
    <w:p w14:paraId="382CFB65" w14:textId="77777777" w:rsidR="005B4188" w:rsidRPr="001C2DF0" w:rsidRDefault="005B4188" w:rsidP="001C2DF0">
      <w:pPr>
        <w:ind w:right="-93"/>
      </w:pPr>
    </w:p>
    <w:p w14:paraId="30B52E9B" w14:textId="77777777" w:rsidR="005B4188" w:rsidRPr="001C2DF0" w:rsidRDefault="005B4188" w:rsidP="001C2DF0">
      <w:pPr>
        <w:ind w:right="-93"/>
      </w:pPr>
    </w:p>
    <w:p w14:paraId="31C9ACC7" w14:textId="77777777" w:rsidR="005B4188" w:rsidRPr="001C2DF0" w:rsidRDefault="005B4188" w:rsidP="001C2DF0">
      <w:pPr>
        <w:ind w:right="-93"/>
      </w:pPr>
    </w:p>
    <w:p w14:paraId="20F6182D" w14:textId="77777777" w:rsidR="005B4188" w:rsidRPr="001C2DF0" w:rsidRDefault="005B4188" w:rsidP="001C2DF0">
      <w:pPr>
        <w:tabs>
          <w:tab w:val="center" w:pos="4568"/>
        </w:tabs>
        <w:ind w:right="-93"/>
      </w:pPr>
    </w:p>
    <w:p w14:paraId="1C0A2D93" w14:textId="77777777" w:rsidR="005B4188" w:rsidRPr="001C2DF0" w:rsidRDefault="005B4188" w:rsidP="001C2DF0">
      <w:pPr>
        <w:tabs>
          <w:tab w:val="center" w:pos="4568"/>
        </w:tabs>
        <w:ind w:right="-93"/>
      </w:pPr>
    </w:p>
    <w:p w14:paraId="4D830EDB" w14:textId="77777777" w:rsidR="005B4188" w:rsidRPr="001C2DF0" w:rsidRDefault="005B4188" w:rsidP="001C2DF0">
      <w:pPr>
        <w:tabs>
          <w:tab w:val="center" w:pos="4568"/>
        </w:tabs>
        <w:ind w:right="-93"/>
      </w:pPr>
    </w:p>
    <w:p w14:paraId="37DDD913" w14:textId="77777777" w:rsidR="005B4188" w:rsidRPr="001C2DF0" w:rsidRDefault="005B4188" w:rsidP="001C2DF0">
      <w:pPr>
        <w:tabs>
          <w:tab w:val="center" w:pos="4568"/>
        </w:tabs>
        <w:ind w:right="-93"/>
      </w:pPr>
    </w:p>
    <w:p w14:paraId="54DD8EDC" w14:textId="77777777" w:rsidR="005B4188" w:rsidRPr="001C2DF0" w:rsidRDefault="005B4188" w:rsidP="001C2DF0">
      <w:pPr>
        <w:tabs>
          <w:tab w:val="center" w:pos="4568"/>
        </w:tabs>
        <w:ind w:right="-93"/>
      </w:pPr>
    </w:p>
    <w:p w14:paraId="52BE6969" w14:textId="77777777" w:rsidR="005B4188" w:rsidRPr="001C2DF0" w:rsidRDefault="005B4188" w:rsidP="001C2DF0">
      <w:pPr>
        <w:tabs>
          <w:tab w:val="center" w:pos="4568"/>
        </w:tabs>
        <w:ind w:right="-93"/>
      </w:pPr>
    </w:p>
    <w:p w14:paraId="6DDEB2AA" w14:textId="77777777" w:rsidR="005B4188" w:rsidRPr="001C2DF0" w:rsidRDefault="005B4188" w:rsidP="001C2DF0">
      <w:pPr>
        <w:tabs>
          <w:tab w:val="center" w:pos="4568"/>
        </w:tabs>
        <w:ind w:right="-93"/>
      </w:pPr>
    </w:p>
    <w:p w14:paraId="13791594" w14:textId="77777777" w:rsidR="005B4188" w:rsidRPr="001C2DF0" w:rsidRDefault="005B4188" w:rsidP="001C2DF0">
      <w:pPr>
        <w:tabs>
          <w:tab w:val="center" w:pos="4568"/>
        </w:tabs>
        <w:ind w:right="-93"/>
      </w:pPr>
    </w:p>
    <w:p w14:paraId="273D7EF2" w14:textId="77777777" w:rsidR="005B4188" w:rsidRPr="001C2DF0" w:rsidRDefault="005B4188" w:rsidP="001C2DF0">
      <w:pPr>
        <w:tabs>
          <w:tab w:val="center" w:pos="4568"/>
        </w:tabs>
        <w:ind w:right="-93"/>
      </w:pPr>
    </w:p>
    <w:p w14:paraId="7D3BDBE2" w14:textId="77777777" w:rsidR="005B4188" w:rsidRPr="001C2DF0" w:rsidRDefault="005B4188" w:rsidP="001C2DF0">
      <w:pPr>
        <w:tabs>
          <w:tab w:val="center" w:pos="4568"/>
        </w:tabs>
        <w:ind w:right="-93"/>
      </w:pPr>
    </w:p>
    <w:p w14:paraId="7C6F625C" w14:textId="77777777" w:rsidR="005B4188" w:rsidRPr="001C2DF0" w:rsidRDefault="005B4188" w:rsidP="001C2DF0">
      <w:pPr>
        <w:tabs>
          <w:tab w:val="center" w:pos="4568"/>
        </w:tabs>
        <w:ind w:right="-93"/>
      </w:pPr>
    </w:p>
    <w:p w14:paraId="581D6DF7" w14:textId="77777777" w:rsidR="005B4188" w:rsidRPr="001C2DF0" w:rsidRDefault="005B4188" w:rsidP="001C2DF0">
      <w:pPr>
        <w:tabs>
          <w:tab w:val="center" w:pos="4568"/>
        </w:tabs>
        <w:ind w:right="-93"/>
      </w:pPr>
    </w:p>
    <w:p w14:paraId="7C107105" w14:textId="77777777" w:rsidR="005B4188" w:rsidRPr="001C2DF0" w:rsidRDefault="005B4188" w:rsidP="001C2DF0">
      <w:pPr>
        <w:tabs>
          <w:tab w:val="center" w:pos="4568"/>
        </w:tabs>
        <w:ind w:right="-93"/>
      </w:pPr>
    </w:p>
    <w:p w14:paraId="1DCCDA49" w14:textId="77777777" w:rsidR="005B4188" w:rsidRPr="001C2DF0" w:rsidRDefault="005B4188" w:rsidP="001C2DF0">
      <w:pPr>
        <w:tabs>
          <w:tab w:val="center" w:pos="4568"/>
        </w:tabs>
        <w:ind w:right="-93"/>
      </w:pPr>
    </w:p>
    <w:p w14:paraId="56DED399" w14:textId="77777777" w:rsidR="005B4188" w:rsidRPr="001C2DF0" w:rsidRDefault="005B4188" w:rsidP="001C2DF0">
      <w:pPr>
        <w:tabs>
          <w:tab w:val="center" w:pos="4568"/>
        </w:tabs>
        <w:ind w:right="-93"/>
      </w:pPr>
    </w:p>
    <w:p w14:paraId="3D686D73" w14:textId="77777777" w:rsidR="005B4188" w:rsidRPr="001C2DF0" w:rsidRDefault="005B4188" w:rsidP="001C2DF0">
      <w:pPr>
        <w:tabs>
          <w:tab w:val="center" w:pos="4568"/>
        </w:tabs>
        <w:ind w:right="-93"/>
      </w:pPr>
    </w:p>
    <w:p w14:paraId="6A3B9896" w14:textId="77777777" w:rsidR="005B4188" w:rsidRPr="001C2DF0" w:rsidRDefault="005B4188" w:rsidP="001C2DF0"/>
    <w:sectPr w:rsidR="005B4188" w:rsidRPr="001C2DF0">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62AF" w14:textId="77777777" w:rsidR="00C240E4" w:rsidRDefault="00C240E4">
      <w:pPr>
        <w:spacing w:line="240" w:lineRule="auto"/>
      </w:pPr>
      <w:r>
        <w:separator/>
      </w:r>
    </w:p>
  </w:endnote>
  <w:endnote w:type="continuationSeparator" w:id="0">
    <w:p w14:paraId="3419D4BD" w14:textId="77777777" w:rsidR="00C240E4" w:rsidRDefault="00C240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B3B2" w14:textId="77777777" w:rsidR="005B4188" w:rsidRDefault="005B4188">
    <w:pPr>
      <w:tabs>
        <w:tab w:val="center" w:pos="4550"/>
        <w:tab w:val="left" w:pos="5818"/>
      </w:tabs>
      <w:ind w:right="260"/>
      <w:jc w:val="right"/>
      <w:rPr>
        <w:color w:val="071320"/>
        <w:sz w:val="24"/>
        <w:szCs w:val="24"/>
      </w:rPr>
    </w:pPr>
  </w:p>
  <w:p w14:paraId="421592E6" w14:textId="77777777" w:rsidR="005B4188" w:rsidRDefault="005B418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0528" w14:textId="77777777" w:rsidR="005B4188" w:rsidRDefault="00E9792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C2DF0">
      <w:rPr>
        <w:noProof/>
        <w:color w:val="0A1D30"/>
        <w:sz w:val="24"/>
        <w:szCs w:val="24"/>
      </w:rPr>
      <w:t>30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C2DF0">
      <w:rPr>
        <w:noProof/>
        <w:color w:val="0A1D30"/>
        <w:sz w:val="24"/>
        <w:szCs w:val="24"/>
      </w:rPr>
      <w:t>33</w:t>
    </w:r>
    <w:r>
      <w:rPr>
        <w:color w:val="0A1D30"/>
        <w:sz w:val="24"/>
        <w:szCs w:val="24"/>
      </w:rPr>
      <w:fldChar w:fldCharType="end"/>
    </w:r>
  </w:p>
  <w:p w14:paraId="5E7ABB94" w14:textId="77777777" w:rsidR="005B4188" w:rsidRDefault="005B418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DAA8" w14:textId="77777777" w:rsidR="00C240E4" w:rsidRDefault="00C240E4">
      <w:pPr>
        <w:spacing w:line="240" w:lineRule="auto"/>
      </w:pPr>
      <w:r>
        <w:separator/>
      </w:r>
    </w:p>
  </w:footnote>
  <w:footnote w:type="continuationSeparator" w:id="0">
    <w:p w14:paraId="6D3808C8" w14:textId="77777777" w:rsidR="00C240E4" w:rsidRDefault="00C240E4">
      <w:pPr>
        <w:spacing w:line="240" w:lineRule="auto"/>
      </w:pPr>
      <w:r>
        <w:continuationSeparator/>
      </w:r>
    </w:p>
  </w:footnote>
  <w:footnote w:id="1">
    <w:p w14:paraId="04BE91F3" w14:textId="77777777" w:rsidR="005B4188" w:rsidRDefault="00E97926">
      <w:pPr>
        <w:pBdr>
          <w:top w:val="nil"/>
          <w:left w:val="nil"/>
          <w:bottom w:val="nil"/>
          <w:right w:val="nil"/>
          <w:between w:val="nil"/>
        </w:pBdr>
        <w:spacing w:line="240" w:lineRule="auto"/>
        <w:rPr>
          <w:i/>
          <w:color w:val="000000"/>
          <w:sz w:val="18"/>
          <w:szCs w:val="18"/>
        </w:rPr>
      </w:pPr>
      <w:r>
        <w:rPr>
          <w:vertAlign w:val="superscript"/>
        </w:rPr>
        <w:footnoteRef/>
      </w:r>
      <w:r>
        <w:rPr>
          <w:rFonts w:ascii="Aptos" w:eastAsia="Aptos" w:hAnsi="Aptos" w:cs="Aptos"/>
          <w:color w:val="000000"/>
          <w:sz w:val="20"/>
          <w:szCs w:val="20"/>
        </w:rPr>
        <w:t xml:space="preserve"> </w:t>
      </w:r>
      <w:r>
        <w:rPr>
          <w:i/>
          <w:color w:val="000000"/>
          <w:sz w:val="18"/>
          <w:szCs w:val="18"/>
        </w:rPr>
        <w:t>Si bien, se registró el dieciséis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1DF1D7B8" w14:textId="77777777" w:rsidR="005B4188" w:rsidRDefault="00E97926">
      <w:pPr>
        <w:pBdr>
          <w:top w:val="nil"/>
          <w:left w:val="nil"/>
          <w:bottom w:val="nil"/>
          <w:right w:val="nil"/>
          <w:between w:val="nil"/>
        </w:pBdr>
        <w:spacing w:line="240" w:lineRule="auto"/>
        <w:jc w:val="left"/>
        <w:rPr>
          <w:rFonts w:ascii="Aptos" w:eastAsia="Aptos" w:hAnsi="Aptos" w:cs="Aptos"/>
          <w:i/>
          <w:color w:val="000000"/>
          <w:sz w:val="18"/>
          <w:szCs w:val="18"/>
        </w:rPr>
      </w:pPr>
      <w:r>
        <w:rPr>
          <w:vertAlign w:val="superscript"/>
        </w:rPr>
        <w:footnoteRef/>
      </w:r>
      <w:r>
        <w:rPr>
          <w:rFonts w:ascii="Aptos" w:eastAsia="Aptos" w:hAnsi="Aptos" w:cs="Aptos"/>
          <w:color w:val="000000"/>
          <w:sz w:val="20"/>
          <w:szCs w:val="20"/>
        </w:rPr>
        <w:t xml:space="preserve"> </w:t>
      </w:r>
      <w:hyperlink r:id="rId1">
        <w:r>
          <w:rPr>
            <w:rFonts w:ascii="Aptos" w:eastAsia="Aptos" w:hAnsi="Aptos" w:cs="Aptos"/>
            <w:i/>
            <w:color w:val="467886"/>
            <w:sz w:val="18"/>
            <w:szCs w:val="18"/>
            <w:u w:val="single"/>
          </w:rPr>
          <w:t>https://opendatacharter.net/principles-es/</w:t>
        </w:r>
      </w:hyperlink>
    </w:p>
  </w:footnote>
  <w:footnote w:id="3">
    <w:p w14:paraId="61ED6969" w14:textId="77777777" w:rsidR="005B4188" w:rsidRPr="00504314" w:rsidRDefault="00E97926">
      <w:pPr>
        <w:pBdr>
          <w:top w:val="nil"/>
          <w:left w:val="nil"/>
          <w:bottom w:val="nil"/>
          <w:right w:val="nil"/>
          <w:between w:val="nil"/>
        </w:pBdr>
        <w:spacing w:line="240" w:lineRule="auto"/>
        <w:jc w:val="left"/>
        <w:rPr>
          <w:rFonts w:eastAsia="Aptos" w:cs="Aptos"/>
          <w:i/>
          <w:color w:val="000000"/>
          <w:sz w:val="18"/>
          <w:szCs w:val="20"/>
        </w:rPr>
      </w:pPr>
      <w:r>
        <w:rPr>
          <w:vertAlign w:val="superscript"/>
        </w:rPr>
        <w:footnoteRef/>
      </w:r>
      <w:r>
        <w:rPr>
          <w:rFonts w:ascii="Aptos" w:eastAsia="Aptos" w:hAnsi="Aptos" w:cs="Aptos"/>
          <w:color w:val="000000"/>
          <w:sz w:val="20"/>
          <w:szCs w:val="20"/>
        </w:rPr>
        <w:t xml:space="preserve"> </w:t>
      </w:r>
      <w:r w:rsidRPr="00504314">
        <w:rPr>
          <w:rFonts w:eastAsia="Aptos" w:cs="Aptos"/>
          <w:i/>
          <w:color w:val="000000"/>
          <w:sz w:val="18"/>
          <w:szCs w:val="20"/>
        </w:rPr>
        <w:t>https://www3.infoem.org.mx/est_/recurribilidad.php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A4FE" w14:textId="77777777" w:rsidR="005B4188" w:rsidRDefault="005B4188">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B4188" w14:paraId="4E4AF4CA" w14:textId="77777777">
      <w:trPr>
        <w:trHeight w:val="144"/>
        <w:jc w:val="right"/>
      </w:trPr>
      <w:tc>
        <w:tcPr>
          <w:tcW w:w="2727" w:type="dxa"/>
        </w:tcPr>
        <w:p w14:paraId="565B88FA" w14:textId="77777777" w:rsidR="005B4188" w:rsidRDefault="00E97926">
          <w:pPr>
            <w:tabs>
              <w:tab w:val="right" w:pos="8838"/>
            </w:tabs>
            <w:ind w:left="-74" w:right="-105"/>
            <w:rPr>
              <w:b/>
            </w:rPr>
          </w:pPr>
          <w:r>
            <w:rPr>
              <w:b/>
            </w:rPr>
            <w:t>Recurso de Revisión:</w:t>
          </w:r>
        </w:p>
      </w:tc>
      <w:tc>
        <w:tcPr>
          <w:tcW w:w="3402" w:type="dxa"/>
        </w:tcPr>
        <w:p w14:paraId="10A2BD75" w14:textId="77777777" w:rsidR="005B4188" w:rsidRDefault="00E97926">
          <w:pPr>
            <w:tabs>
              <w:tab w:val="right" w:pos="8838"/>
            </w:tabs>
            <w:ind w:left="-74" w:right="-105"/>
          </w:pPr>
          <w:r>
            <w:t>03062/INFOEM/IP/RR/2025</w:t>
          </w:r>
        </w:p>
      </w:tc>
    </w:tr>
    <w:tr w:rsidR="005B4188" w14:paraId="174EE74A" w14:textId="77777777">
      <w:trPr>
        <w:trHeight w:val="283"/>
        <w:jc w:val="right"/>
      </w:trPr>
      <w:tc>
        <w:tcPr>
          <w:tcW w:w="2727" w:type="dxa"/>
        </w:tcPr>
        <w:p w14:paraId="2C9DC792" w14:textId="77777777" w:rsidR="005B4188" w:rsidRDefault="00E97926">
          <w:pPr>
            <w:tabs>
              <w:tab w:val="right" w:pos="8838"/>
            </w:tabs>
            <w:ind w:left="-74" w:right="-105"/>
            <w:rPr>
              <w:b/>
            </w:rPr>
          </w:pPr>
          <w:r>
            <w:rPr>
              <w:b/>
            </w:rPr>
            <w:t>Sujeto Obligado:</w:t>
          </w:r>
        </w:p>
      </w:tc>
      <w:tc>
        <w:tcPr>
          <w:tcW w:w="3402" w:type="dxa"/>
        </w:tcPr>
        <w:p w14:paraId="3BFDEBE1" w14:textId="77777777" w:rsidR="005B4188" w:rsidRDefault="00E97926">
          <w:pPr>
            <w:tabs>
              <w:tab w:val="left" w:pos="2834"/>
              <w:tab w:val="right" w:pos="8838"/>
            </w:tabs>
            <w:ind w:left="-108" w:right="-105"/>
          </w:pPr>
          <w:r>
            <w:t>Ayuntamiento de Toluca</w:t>
          </w:r>
        </w:p>
      </w:tc>
    </w:tr>
    <w:tr w:rsidR="005B4188" w14:paraId="17B0B55A" w14:textId="77777777">
      <w:trPr>
        <w:trHeight w:val="283"/>
        <w:jc w:val="right"/>
      </w:trPr>
      <w:tc>
        <w:tcPr>
          <w:tcW w:w="2727" w:type="dxa"/>
        </w:tcPr>
        <w:p w14:paraId="490BBF79" w14:textId="77777777" w:rsidR="005B4188" w:rsidRDefault="00E97926">
          <w:pPr>
            <w:tabs>
              <w:tab w:val="right" w:pos="8838"/>
            </w:tabs>
            <w:ind w:left="-74" w:right="-105"/>
            <w:rPr>
              <w:b/>
            </w:rPr>
          </w:pPr>
          <w:r>
            <w:rPr>
              <w:b/>
            </w:rPr>
            <w:t>Comisionada Ponente:</w:t>
          </w:r>
        </w:p>
      </w:tc>
      <w:tc>
        <w:tcPr>
          <w:tcW w:w="3402" w:type="dxa"/>
        </w:tcPr>
        <w:p w14:paraId="62BD6AA2" w14:textId="77777777" w:rsidR="005B4188" w:rsidRDefault="00E97926">
          <w:pPr>
            <w:tabs>
              <w:tab w:val="right" w:pos="8838"/>
            </w:tabs>
            <w:ind w:left="-108" w:right="-105"/>
          </w:pPr>
          <w:r>
            <w:t>Sharon Cristina Morales Martínez</w:t>
          </w:r>
        </w:p>
      </w:tc>
    </w:tr>
  </w:tbl>
  <w:p w14:paraId="7129F1C5" w14:textId="77777777" w:rsidR="005B4188" w:rsidRDefault="00E9792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31A1E3BB" wp14:editId="2AAA3D00">
          <wp:simplePos x="0" y="0"/>
          <wp:positionH relativeFrom="margin">
            <wp:posOffset>-995043</wp:posOffset>
          </wp:positionH>
          <wp:positionV relativeFrom="margin">
            <wp:posOffset>-1782444</wp:posOffset>
          </wp:positionV>
          <wp:extent cx="8426450" cy="10972800"/>
          <wp:effectExtent l="0" t="0" r="0" b="0"/>
          <wp:wrapNone/>
          <wp:docPr id="21596445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AC4A" w14:textId="77777777" w:rsidR="005B4188" w:rsidRDefault="005B4188">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5B4188" w14:paraId="6AD7EE6A" w14:textId="77777777">
      <w:trPr>
        <w:trHeight w:val="1435"/>
      </w:trPr>
      <w:tc>
        <w:tcPr>
          <w:tcW w:w="283" w:type="dxa"/>
        </w:tcPr>
        <w:p w14:paraId="11EF55B9" w14:textId="77777777" w:rsidR="005B4188" w:rsidRDefault="005B4188">
          <w:pPr>
            <w:tabs>
              <w:tab w:val="right" w:pos="4273"/>
            </w:tabs>
            <w:rPr>
              <w:rFonts w:ascii="Garamond" w:eastAsia="Garamond" w:hAnsi="Garamond" w:cs="Garamond"/>
            </w:rPr>
          </w:pPr>
        </w:p>
      </w:tc>
      <w:tc>
        <w:tcPr>
          <w:tcW w:w="6379" w:type="dxa"/>
        </w:tcPr>
        <w:p w14:paraId="25B84E95" w14:textId="77777777" w:rsidR="005B4188" w:rsidRDefault="005B4188">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5B4188" w14:paraId="57F73BFF" w14:textId="77777777">
            <w:trPr>
              <w:trHeight w:val="144"/>
            </w:trPr>
            <w:tc>
              <w:tcPr>
                <w:tcW w:w="2727" w:type="dxa"/>
              </w:tcPr>
              <w:p w14:paraId="2AAB82B2" w14:textId="77777777" w:rsidR="005B4188" w:rsidRDefault="00E97926">
                <w:pPr>
                  <w:tabs>
                    <w:tab w:val="right" w:pos="8838"/>
                  </w:tabs>
                  <w:ind w:left="-74" w:right="-105"/>
                  <w:rPr>
                    <w:b/>
                  </w:rPr>
                </w:pPr>
                <w:bookmarkStart w:id="0" w:name="_heading=h.u16s3ek3q0q" w:colFirst="0" w:colLast="0"/>
                <w:bookmarkEnd w:id="0"/>
                <w:r>
                  <w:rPr>
                    <w:b/>
                  </w:rPr>
                  <w:t>Recurso de Revisión:</w:t>
                </w:r>
              </w:p>
            </w:tc>
            <w:tc>
              <w:tcPr>
                <w:tcW w:w="3402" w:type="dxa"/>
              </w:tcPr>
              <w:p w14:paraId="10C1B4F8" w14:textId="77777777" w:rsidR="005B4188" w:rsidRDefault="00E97926">
                <w:pPr>
                  <w:tabs>
                    <w:tab w:val="right" w:pos="8838"/>
                  </w:tabs>
                  <w:ind w:left="-74" w:right="-105"/>
                </w:pPr>
                <w:r>
                  <w:t>03062/INFOEM/IP/RR/2025</w:t>
                </w:r>
              </w:p>
            </w:tc>
            <w:tc>
              <w:tcPr>
                <w:tcW w:w="3402" w:type="dxa"/>
              </w:tcPr>
              <w:p w14:paraId="72483A73" w14:textId="77777777" w:rsidR="005B4188" w:rsidRDefault="005B4188">
                <w:pPr>
                  <w:tabs>
                    <w:tab w:val="right" w:pos="8838"/>
                  </w:tabs>
                  <w:ind w:left="-74" w:right="-105"/>
                </w:pPr>
              </w:p>
            </w:tc>
          </w:tr>
          <w:tr w:rsidR="005B4188" w14:paraId="02FD5D43" w14:textId="77777777">
            <w:trPr>
              <w:trHeight w:val="144"/>
            </w:trPr>
            <w:tc>
              <w:tcPr>
                <w:tcW w:w="2727" w:type="dxa"/>
              </w:tcPr>
              <w:p w14:paraId="42C586F8" w14:textId="77777777" w:rsidR="005B4188" w:rsidRDefault="00E97926">
                <w:pPr>
                  <w:tabs>
                    <w:tab w:val="right" w:pos="8838"/>
                  </w:tabs>
                  <w:ind w:left="-74" w:right="-105"/>
                  <w:rPr>
                    <w:b/>
                  </w:rPr>
                </w:pPr>
                <w:bookmarkStart w:id="1" w:name="_heading=h.92534ks9uvk8" w:colFirst="0" w:colLast="0"/>
                <w:bookmarkEnd w:id="1"/>
                <w:r>
                  <w:rPr>
                    <w:b/>
                  </w:rPr>
                  <w:t>Recurrente:</w:t>
                </w:r>
              </w:p>
            </w:tc>
            <w:tc>
              <w:tcPr>
                <w:tcW w:w="3402" w:type="dxa"/>
              </w:tcPr>
              <w:p w14:paraId="2ED7B010" w14:textId="77777777" w:rsidR="005B4188" w:rsidRDefault="005B4188">
                <w:pPr>
                  <w:tabs>
                    <w:tab w:val="left" w:pos="3122"/>
                    <w:tab w:val="right" w:pos="8838"/>
                  </w:tabs>
                  <w:ind w:left="-105" w:right="-105"/>
                </w:pPr>
              </w:p>
            </w:tc>
            <w:tc>
              <w:tcPr>
                <w:tcW w:w="3402" w:type="dxa"/>
              </w:tcPr>
              <w:p w14:paraId="238A12BB" w14:textId="77777777" w:rsidR="005B4188" w:rsidRDefault="005B4188">
                <w:pPr>
                  <w:tabs>
                    <w:tab w:val="left" w:pos="3122"/>
                    <w:tab w:val="right" w:pos="8838"/>
                  </w:tabs>
                  <w:ind w:left="-105" w:right="-105"/>
                </w:pPr>
              </w:p>
            </w:tc>
          </w:tr>
          <w:tr w:rsidR="005B4188" w14:paraId="630C4D05" w14:textId="77777777">
            <w:trPr>
              <w:trHeight w:val="283"/>
            </w:trPr>
            <w:tc>
              <w:tcPr>
                <w:tcW w:w="2727" w:type="dxa"/>
              </w:tcPr>
              <w:p w14:paraId="4CEF9833" w14:textId="77777777" w:rsidR="005B4188" w:rsidRDefault="00E97926">
                <w:pPr>
                  <w:tabs>
                    <w:tab w:val="right" w:pos="8838"/>
                  </w:tabs>
                  <w:ind w:left="-74" w:right="-105"/>
                  <w:rPr>
                    <w:b/>
                  </w:rPr>
                </w:pPr>
                <w:r>
                  <w:rPr>
                    <w:b/>
                  </w:rPr>
                  <w:t>Sujeto Obligado:</w:t>
                </w:r>
              </w:p>
            </w:tc>
            <w:tc>
              <w:tcPr>
                <w:tcW w:w="3402" w:type="dxa"/>
              </w:tcPr>
              <w:p w14:paraId="1EAEB399" w14:textId="77777777" w:rsidR="005B4188" w:rsidRDefault="00E97926">
                <w:pPr>
                  <w:tabs>
                    <w:tab w:val="left" w:pos="2834"/>
                    <w:tab w:val="right" w:pos="8838"/>
                  </w:tabs>
                  <w:ind w:left="-108" w:right="-105"/>
                </w:pPr>
                <w:r>
                  <w:t>Ayuntamiento de Toluca</w:t>
                </w:r>
              </w:p>
            </w:tc>
            <w:tc>
              <w:tcPr>
                <w:tcW w:w="3402" w:type="dxa"/>
              </w:tcPr>
              <w:p w14:paraId="2F2CC19C" w14:textId="77777777" w:rsidR="005B4188" w:rsidRDefault="005B4188">
                <w:pPr>
                  <w:tabs>
                    <w:tab w:val="left" w:pos="2834"/>
                    <w:tab w:val="right" w:pos="8838"/>
                  </w:tabs>
                  <w:ind w:left="-108" w:right="-105"/>
                </w:pPr>
              </w:p>
            </w:tc>
          </w:tr>
          <w:tr w:rsidR="005B4188" w14:paraId="4E87ADFD" w14:textId="77777777">
            <w:trPr>
              <w:trHeight w:val="283"/>
            </w:trPr>
            <w:tc>
              <w:tcPr>
                <w:tcW w:w="2727" w:type="dxa"/>
              </w:tcPr>
              <w:p w14:paraId="69F3A05D" w14:textId="77777777" w:rsidR="005B4188" w:rsidRDefault="00E97926">
                <w:pPr>
                  <w:tabs>
                    <w:tab w:val="right" w:pos="8838"/>
                  </w:tabs>
                  <w:ind w:left="-74" w:right="-105"/>
                  <w:rPr>
                    <w:b/>
                  </w:rPr>
                </w:pPr>
                <w:r>
                  <w:rPr>
                    <w:b/>
                  </w:rPr>
                  <w:t>Comisionada Ponente:</w:t>
                </w:r>
              </w:p>
            </w:tc>
            <w:tc>
              <w:tcPr>
                <w:tcW w:w="3402" w:type="dxa"/>
              </w:tcPr>
              <w:p w14:paraId="425C1109" w14:textId="77777777" w:rsidR="005B4188" w:rsidRDefault="00E97926">
                <w:pPr>
                  <w:tabs>
                    <w:tab w:val="right" w:pos="8838"/>
                  </w:tabs>
                  <w:ind w:left="-108" w:right="-105"/>
                </w:pPr>
                <w:r>
                  <w:t>Sharon Cristina Morales Martínez</w:t>
                </w:r>
              </w:p>
            </w:tc>
            <w:tc>
              <w:tcPr>
                <w:tcW w:w="3402" w:type="dxa"/>
              </w:tcPr>
              <w:p w14:paraId="61066CC5" w14:textId="77777777" w:rsidR="005B4188" w:rsidRDefault="005B4188">
                <w:pPr>
                  <w:tabs>
                    <w:tab w:val="right" w:pos="8838"/>
                  </w:tabs>
                  <w:ind w:left="-108" w:right="-105"/>
                </w:pPr>
              </w:p>
            </w:tc>
          </w:tr>
        </w:tbl>
        <w:p w14:paraId="462A9661" w14:textId="77777777" w:rsidR="005B4188" w:rsidRDefault="005B4188">
          <w:pPr>
            <w:tabs>
              <w:tab w:val="right" w:pos="8838"/>
            </w:tabs>
            <w:ind w:left="-28"/>
            <w:rPr>
              <w:rFonts w:ascii="Arial" w:eastAsia="Arial" w:hAnsi="Arial" w:cs="Arial"/>
              <w:b/>
            </w:rPr>
          </w:pPr>
        </w:p>
      </w:tc>
    </w:tr>
  </w:tbl>
  <w:p w14:paraId="78E236EA" w14:textId="77777777" w:rsidR="005B4188" w:rsidRDefault="00637120">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FF2E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2" style="position:absolute;left:0;text-align:left;margin-left:-79.55pt;margin-top:-144.85pt;width:663.5pt;height:12in;z-index:-251658240;mso-wrap-edited:f;mso-width-percent:0;mso-height-percent:0;mso-position-horizontal:absolute;mso-position-horizontal-relative:margin;mso-position-vertical:absolute;mso-position-vertical-relative:margin;mso-width-percent:0;mso-height-percent:0">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1F3"/>
    <w:multiLevelType w:val="multilevel"/>
    <w:tmpl w:val="51B01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FB3939"/>
    <w:multiLevelType w:val="multilevel"/>
    <w:tmpl w:val="14F6A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830772"/>
    <w:multiLevelType w:val="multilevel"/>
    <w:tmpl w:val="A05EB33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C45E43"/>
    <w:multiLevelType w:val="multilevel"/>
    <w:tmpl w:val="D3DE7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051C69"/>
    <w:multiLevelType w:val="multilevel"/>
    <w:tmpl w:val="38125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5A7A9B"/>
    <w:multiLevelType w:val="multilevel"/>
    <w:tmpl w:val="A766665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F80816"/>
    <w:multiLevelType w:val="multilevel"/>
    <w:tmpl w:val="B4606FA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8121185">
    <w:abstractNumId w:val="1"/>
  </w:num>
  <w:num w:numId="2" w16cid:durableId="1687823651">
    <w:abstractNumId w:val="3"/>
  </w:num>
  <w:num w:numId="3" w16cid:durableId="2091854609">
    <w:abstractNumId w:val="0"/>
  </w:num>
  <w:num w:numId="4" w16cid:durableId="10299624">
    <w:abstractNumId w:val="5"/>
  </w:num>
  <w:num w:numId="5" w16cid:durableId="388307464">
    <w:abstractNumId w:val="2"/>
  </w:num>
  <w:num w:numId="6" w16cid:durableId="397828793">
    <w:abstractNumId w:val="6"/>
  </w:num>
  <w:num w:numId="7" w16cid:durableId="1567883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188"/>
    <w:rsid w:val="00024011"/>
    <w:rsid w:val="001C2DF0"/>
    <w:rsid w:val="00504314"/>
    <w:rsid w:val="00523B27"/>
    <w:rsid w:val="005B4188"/>
    <w:rsid w:val="00637120"/>
    <w:rsid w:val="007A1D8E"/>
    <w:rsid w:val="00B005B7"/>
    <w:rsid w:val="00C240E4"/>
    <w:rsid w:val="00E4751B"/>
    <w:rsid w:val="00E979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01C391"/>
  <w15:docId w15:val="{2ECB8A49-7942-4998-A0A2-02680727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rPr>
  </w:style>
  <w:style w:type="paragraph" w:customStyle="1" w:styleId="INFOEM">
    <w:name w:val="INFOEM"/>
    <w:basedOn w:val="Normal"/>
    <w:qFormat/>
    <w:rsid w:val="00B67E47"/>
    <w:pPr>
      <w:spacing w:before="240" w:after="160"/>
      <w:ind w:left="851" w:right="851"/>
    </w:pPr>
    <w:rPr>
      <w:rFonts w:eastAsiaTheme="minorHAnsi" w:cstheme="minorBidi"/>
      <w:i/>
      <w:szCs w:val="14"/>
      <w:lang w:eastAsia="en-US"/>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2vfU2RMYoukwFr2AlL0co4lV4Q==">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8668</Words>
  <Characters>47676</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5</cp:revision>
  <cp:lastPrinted>2025-08-07T21:40:00Z</cp:lastPrinted>
  <dcterms:created xsi:type="dcterms:W3CDTF">2025-08-04T22:34:00Z</dcterms:created>
  <dcterms:modified xsi:type="dcterms:W3CDTF">2025-08-07T21:40:00Z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