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7A4DC" w14:textId="77777777" w:rsidR="00881807" w:rsidRPr="0008140D" w:rsidRDefault="00881807" w:rsidP="00BA0183">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08140D" w:rsidRDefault="008E65B3" w:rsidP="00BA0183">
          <w:pPr>
            <w:pStyle w:val="TtuloTDC"/>
            <w:spacing w:before="0"/>
            <w:rPr>
              <w:rFonts w:ascii="Palatino Linotype" w:hAnsi="Palatino Linotype"/>
              <w:b/>
              <w:bCs/>
              <w:color w:val="auto"/>
              <w:sz w:val="22"/>
              <w:szCs w:val="22"/>
            </w:rPr>
          </w:pPr>
          <w:r w:rsidRPr="0008140D">
            <w:rPr>
              <w:rFonts w:ascii="Palatino Linotype" w:hAnsi="Palatino Linotype"/>
              <w:b/>
              <w:bCs/>
              <w:color w:val="auto"/>
              <w:sz w:val="22"/>
              <w:szCs w:val="22"/>
            </w:rPr>
            <w:t>Contenido</w:t>
          </w:r>
        </w:p>
        <w:p w14:paraId="7B975EBC" w14:textId="4D6F09CE" w:rsidR="00516253" w:rsidRPr="0008140D" w:rsidRDefault="008E65B3">
          <w:pPr>
            <w:pStyle w:val="TDC1"/>
            <w:tabs>
              <w:tab w:val="right" w:leader="dot" w:pos="9204"/>
            </w:tabs>
            <w:rPr>
              <w:rFonts w:asciiTheme="minorHAnsi" w:eastAsiaTheme="minorEastAsia" w:hAnsiTheme="minorHAnsi" w:cstheme="minorBidi"/>
              <w:noProof/>
              <w:color w:val="auto"/>
              <w:kern w:val="2"/>
              <w14:ligatures w14:val="standardContextual"/>
            </w:rPr>
          </w:pPr>
          <w:r w:rsidRPr="0008140D">
            <w:fldChar w:fldCharType="begin"/>
          </w:r>
          <w:r w:rsidRPr="0008140D">
            <w:instrText xml:space="preserve"> TOC \o "1-3" \h \z \u </w:instrText>
          </w:r>
          <w:r w:rsidRPr="0008140D">
            <w:fldChar w:fldCharType="separate"/>
          </w:r>
          <w:hyperlink w:anchor="_Toc190955033" w:history="1">
            <w:r w:rsidR="00516253" w:rsidRPr="0008140D">
              <w:rPr>
                <w:rStyle w:val="Hipervnculo"/>
                <w:noProof/>
              </w:rPr>
              <w:t>A N T E C E D E N T E S</w:t>
            </w:r>
            <w:r w:rsidR="00516253" w:rsidRPr="0008140D">
              <w:rPr>
                <w:noProof/>
                <w:webHidden/>
              </w:rPr>
              <w:tab/>
            </w:r>
            <w:r w:rsidR="00516253" w:rsidRPr="0008140D">
              <w:rPr>
                <w:noProof/>
                <w:webHidden/>
              </w:rPr>
              <w:fldChar w:fldCharType="begin"/>
            </w:r>
            <w:r w:rsidR="00516253" w:rsidRPr="0008140D">
              <w:rPr>
                <w:noProof/>
                <w:webHidden/>
              </w:rPr>
              <w:instrText xml:space="preserve"> PAGEREF _Toc190955033 \h </w:instrText>
            </w:r>
            <w:r w:rsidR="00516253" w:rsidRPr="0008140D">
              <w:rPr>
                <w:noProof/>
                <w:webHidden/>
              </w:rPr>
            </w:r>
            <w:r w:rsidR="00516253" w:rsidRPr="0008140D">
              <w:rPr>
                <w:noProof/>
                <w:webHidden/>
              </w:rPr>
              <w:fldChar w:fldCharType="separate"/>
            </w:r>
            <w:r w:rsidR="00D20B22">
              <w:rPr>
                <w:noProof/>
                <w:webHidden/>
              </w:rPr>
              <w:t>2</w:t>
            </w:r>
            <w:r w:rsidR="00516253" w:rsidRPr="0008140D">
              <w:rPr>
                <w:noProof/>
                <w:webHidden/>
              </w:rPr>
              <w:fldChar w:fldCharType="end"/>
            </w:r>
          </w:hyperlink>
        </w:p>
        <w:p w14:paraId="791A4F33" w14:textId="289781E0"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34" w:history="1">
            <w:r w:rsidRPr="0008140D">
              <w:rPr>
                <w:rStyle w:val="Hipervnculo"/>
                <w:noProof/>
              </w:rPr>
              <w:t>I. Presentación de las solicitudes de información</w:t>
            </w:r>
            <w:r w:rsidRPr="0008140D">
              <w:rPr>
                <w:noProof/>
                <w:webHidden/>
              </w:rPr>
              <w:tab/>
            </w:r>
            <w:r w:rsidRPr="0008140D">
              <w:rPr>
                <w:noProof/>
                <w:webHidden/>
              </w:rPr>
              <w:fldChar w:fldCharType="begin"/>
            </w:r>
            <w:r w:rsidRPr="0008140D">
              <w:rPr>
                <w:noProof/>
                <w:webHidden/>
              </w:rPr>
              <w:instrText xml:space="preserve"> PAGEREF _Toc190955034 \h </w:instrText>
            </w:r>
            <w:r w:rsidRPr="0008140D">
              <w:rPr>
                <w:noProof/>
                <w:webHidden/>
              </w:rPr>
            </w:r>
            <w:r w:rsidRPr="0008140D">
              <w:rPr>
                <w:noProof/>
                <w:webHidden/>
              </w:rPr>
              <w:fldChar w:fldCharType="separate"/>
            </w:r>
            <w:r w:rsidR="00D20B22">
              <w:rPr>
                <w:noProof/>
                <w:webHidden/>
              </w:rPr>
              <w:t>2</w:t>
            </w:r>
            <w:r w:rsidRPr="0008140D">
              <w:rPr>
                <w:noProof/>
                <w:webHidden/>
              </w:rPr>
              <w:fldChar w:fldCharType="end"/>
            </w:r>
          </w:hyperlink>
        </w:p>
        <w:p w14:paraId="015D4FF1" w14:textId="207BD1DB"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35" w:history="1">
            <w:r w:rsidRPr="0008140D">
              <w:rPr>
                <w:rStyle w:val="Hipervnculo"/>
                <w:noProof/>
              </w:rPr>
              <w:t>II. Respuestas del Sujeto Obligado</w:t>
            </w:r>
            <w:r w:rsidRPr="0008140D">
              <w:rPr>
                <w:noProof/>
                <w:webHidden/>
              </w:rPr>
              <w:tab/>
            </w:r>
            <w:r w:rsidRPr="0008140D">
              <w:rPr>
                <w:noProof/>
                <w:webHidden/>
              </w:rPr>
              <w:fldChar w:fldCharType="begin"/>
            </w:r>
            <w:r w:rsidRPr="0008140D">
              <w:rPr>
                <w:noProof/>
                <w:webHidden/>
              </w:rPr>
              <w:instrText xml:space="preserve"> PAGEREF _Toc190955035 \h </w:instrText>
            </w:r>
            <w:r w:rsidRPr="0008140D">
              <w:rPr>
                <w:noProof/>
                <w:webHidden/>
              </w:rPr>
            </w:r>
            <w:r w:rsidRPr="0008140D">
              <w:rPr>
                <w:noProof/>
                <w:webHidden/>
              </w:rPr>
              <w:fldChar w:fldCharType="separate"/>
            </w:r>
            <w:r w:rsidR="00D20B22">
              <w:rPr>
                <w:noProof/>
                <w:webHidden/>
              </w:rPr>
              <w:t>3</w:t>
            </w:r>
            <w:r w:rsidRPr="0008140D">
              <w:rPr>
                <w:noProof/>
                <w:webHidden/>
              </w:rPr>
              <w:fldChar w:fldCharType="end"/>
            </w:r>
          </w:hyperlink>
        </w:p>
        <w:p w14:paraId="73D08021" w14:textId="7E1757F6"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36" w:history="1">
            <w:r w:rsidRPr="0008140D">
              <w:rPr>
                <w:rStyle w:val="Hipervnculo"/>
                <w:noProof/>
              </w:rPr>
              <w:t>III. Interposición del Recurso de Revisión</w:t>
            </w:r>
            <w:r w:rsidRPr="0008140D">
              <w:rPr>
                <w:noProof/>
                <w:webHidden/>
              </w:rPr>
              <w:tab/>
            </w:r>
            <w:r w:rsidRPr="0008140D">
              <w:rPr>
                <w:noProof/>
                <w:webHidden/>
              </w:rPr>
              <w:fldChar w:fldCharType="begin"/>
            </w:r>
            <w:r w:rsidRPr="0008140D">
              <w:rPr>
                <w:noProof/>
                <w:webHidden/>
              </w:rPr>
              <w:instrText xml:space="preserve"> PAGEREF _Toc190955036 \h </w:instrText>
            </w:r>
            <w:r w:rsidRPr="0008140D">
              <w:rPr>
                <w:noProof/>
                <w:webHidden/>
              </w:rPr>
            </w:r>
            <w:r w:rsidRPr="0008140D">
              <w:rPr>
                <w:noProof/>
                <w:webHidden/>
              </w:rPr>
              <w:fldChar w:fldCharType="separate"/>
            </w:r>
            <w:r w:rsidR="00D20B22">
              <w:rPr>
                <w:noProof/>
                <w:webHidden/>
              </w:rPr>
              <w:t>6</w:t>
            </w:r>
            <w:r w:rsidRPr="0008140D">
              <w:rPr>
                <w:noProof/>
                <w:webHidden/>
              </w:rPr>
              <w:fldChar w:fldCharType="end"/>
            </w:r>
          </w:hyperlink>
        </w:p>
        <w:p w14:paraId="20D058F1" w14:textId="76164569"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37" w:history="1">
            <w:r w:rsidRPr="0008140D">
              <w:rPr>
                <w:rStyle w:val="Hipervnculo"/>
                <w:noProof/>
              </w:rPr>
              <w:t>IV. Trámite del Recurso de Revisión ante este Instituto</w:t>
            </w:r>
            <w:r w:rsidRPr="0008140D">
              <w:rPr>
                <w:noProof/>
                <w:webHidden/>
              </w:rPr>
              <w:tab/>
            </w:r>
            <w:r w:rsidRPr="0008140D">
              <w:rPr>
                <w:noProof/>
                <w:webHidden/>
              </w:rPr>
              <w:fldChar w:fldCharType="begin"/>
            </w:r>
            <w:r w:rsidRPr="0008140D">
              <w:rPr>
                <w:noProof/>
                <w:webHidden/>
              </w:rPr>
              <w:instrText xml:space="preserve"> PAGEREF _Toc190955037 \h </w:instrText>
            </w:r>
            <w:r w:rsidRPr="0008140D">
              <w:rPr>
                <w:noProof/>
                <w:webHidden/>
              </w:rPr>
            </w:r>
            <w:r w:rsidRPr="0008140D">
              <w:rPr>
                <w:noProof/>
                <w:webHidden/>
              </w:rPr>
              <w:fldChar w:fldCharType="separate"/>
            </w:r>
            <w:r w:rsidR="00D20B22">
              <w:rPr>
                <w:noProof/>
                <w:webHidden/>
              </w:rPr>
              <w:t>7</w:t>
            </w:r>
            <w:r w:rsidRPr="0008140D">
              <w:rPr>
                <w:noProof/>
                <w:webHidden/>
              </w:rPr>
              <w:fldChar w:fldCharType="end"/>
            </w:r>
          </w:hyperlink>
        </w:p>
        <w:p w14:paraId="73F0EA97" w14:textId="1F66ABC0" w:rsidR="00516253" w:rsidRPr="0008140D" w:rsidRDefault="00516253">
          <w:pPr>
            <w:pStyle w:val="TDC3"/>
            <w:tabs>
              <w:tab w:val="right" w:leader="dot" w:pos="9204"/>
            </w:tabs>
            <w:rPr>
              <w:rFonts w:asciiTheme="minorHAnsi" w:eastAsiaTheme="minorEastAsia" w:hAnsiTheme="minorHAnsi" w:cstheme="minorBidi"/>
              <w:noProof/>
              <w:color w:val="auto"/>
              <w:kern w:val="2"/>
              <w14:ligatures w14:val="standardContextual"/>
            </w:rPr>
          </w:pPr>
          <w:hyperlink w:anchor="_Toc190955038" w:history="1">
            <w:r w:rsidRPr="0008140D">
              <w:rPr>
                <w:rStyle w:val="Hipervnculo"/>
                <w:noProof/>
              </w:rPr>
              <w:t>a) Turno del Medio de Impugnación</w:t>
            </w:r>
            <w:r w:rsidRPr="0008140D">
              <w:rPr>
                <w:noProof/>
                <w:webHidden/>
              </w:rPr>
              <w:tab/>
            </w:r>
            <w:r w:rsidRPr="0008140D">
              <w:rPr>
                <w:noProof/>
                <w:webHidden/>
              </w:rPr>
              <w:fldChar w:fldCharType="begin"/>
            </w:r>
            <w:r w:rsidRPr="0008140D">
              <w:rPr>
                <w:noProof/>
                <w:webHidden/>
              </w:rPr>
              <w:instrText xml:space="preserve"> PAGEREF _Toc190955038 \h </w:instrText>
            </w:r>
            <w:r w:rsidRPr="0008140D">
              <w:rPr>
                <w:noProof/>
                <w:webHidden/>
              </w:rPr>
            </w:r>
            <w:r w:rsidRPr="0008140D">
              <w:rPr>
                <w:noProof/>
                <w:webHidden/>
              </w:rPr>
              <w:fldChar w:fldCharType="separate"/>
            </w:r>
            <w:r w:rsidR="00D20B22">
              <w:rPr>
                <w:noProof/>
                <w:webHidden/>
              </w:rPr>
              <w:t>7</w:t>
            </w:r>
            <w:r w:rsidRPr="0008140D">
              <w:rPr>
                <w:noProof/>
                <w:webHidden/>
              </w:rPr>
              <w:fldChar w:fldCharType="end"/>
            </w:r>
          </w:hyperlink>
        </w:p>
        <w:p w14:paraId="7C64A946" w14:textId="71D55B04" w:rsidR="00516253" w:rsidRPr="0008140D" w:rsidRDefault="00516253">
          <w:pPr>
            <w:pStyle w:val="TDC3"/>
            <w:tabs>
              <w:tab w:val="right" w:leader="dot" w:pos="9204"/>
            </w:tabs>
            <w:rPr>
              <w:rFonts w:asciiTheme="minorHAnsi" w:eastAsiaTheme="minorEastAsia" w:hAnsiTheme="minorHAnsi" w:cstheme="minorBidi"/>
              <w:noProof/>
              <w:color w:val="auto"/>
              <w:kern w:val="2"/>
              <w14:ligatures w14:val="standardContextual"/>
            </w:rPr>
          </w:pPr>
          <w:hyperlink w:anchor="_Toc190955039" w:history="1">
            <w:r w:rsidRPr="0008140D">
              <w:rPr>
                <w:rStyle w:val="Hipervnculo"/>
                <w:noProof/>
              </w:rPr>
              <w:t>b) Admisión del Recurso de Revisión</w:t>
            </w:r>
            <w:r w:rsidRPr="0008140D">
              <w:rPr>
                <w:noProof/>
                <w:webHidden/>
              </w:rPr>
              <w:tab/>
            </w:r>
            <w:r w:rsidRPr="0008140D">
              <w:rPr>
                <w:noProof/>
                <w:webHidden/>
              </w:rPr>
              <w:fldChar w:fldCharType="begin"/>
            </w:r>
            <w:r w:rsidRPr="0008140D">
              <w:rPr>
                <w:noProof/>
                <w:webHidden/>
              </w:rPr>
              <w:instrText xml:space="preserve"> PAGEREF _Toc190955039 \h </w:instrText>
            </w:r>
            <w:r w:rsidRPr="0008140D">
              <w:rPr>
                <w:noProof/>
                <w:webHidden/>
              </w:rPr>
            </w:r>
            <w:r w:rsidRPr="0008140D">
              <w:rPr>
                <w:noProof/>
                <w:webHidden/>
              </w:rPr>
              <w:fldChar w:fldCharType="separate"/>
            </w:r>
            <w:r w:rsidR="00D20B22">
              <w:rPr>
                <w:noProof/>
                <w:webHidden/>
              </w:rPr>
              <w:t>7</w:t>
            </w:r>
            <w:r w:rsidRPr="0008140D">
              <w:rPr>
                <w:noProof/>
                <w:webHidden/>
              </w:rPr>
              <w:fldChar w:fldCharType="end"/>
            </w:r>
          </w:hyperlink>
        </w:p>
        <w:p w14:paraId="3CBEDD8A" w14:textId="22CD9C72" w:rsidR="00516253" w:rsidRPr="0008140D" w:rsidRDefault="00516253">
          <w:pPr>
            <w:pStyle w:val="TDC3"/>
            <w:tabs>
              <w:tab w:val="right" w:leader="dot" w:pos="9204"/>
            </w:tabs>
            <w:rPr>
              <w:rFonts w:asciiTheme="minorHAnsi" w:eastAsiaTheme="minorEastAsia" w:hAnsiTheme="minorHAnsi" w:cstheme="minorBidi"/>
              <w:noProof/>
              <w:color w:val="auto"/>
              <w:kern w:val="2"/>
              <w14:ligatures w14:val="standardContextual"/>
            </w:rPr>
          </w:pPr>
          <w:hyperlink w:anchor="_Toc190955040" w:history="1">
            <w:r w:rsidRPr="0008140D">
              <w:rPr>
                <w:rStyle w:val="Hipervnculo"/>
                <w:noProof/>
              </w:rPr>
              <w:t>c) Acuerdo de Acumulación</w:t>
            </w:r>
            <w:r w:rsidRPr="0008140D">
              <w:rPr>
                <w:noProof/>
                <w:webHidden/>
              </w:rPr>
              <w:tab/>
            </w:r>
            <w:r w:rsidRPr="0008140D">
              <w:rPr>
                <w:noProof/>
                <w:webHidden/>
              </w:rPr>
              <w:fldChar w:fldCharType="begin"/>
            </w:r>
            <w:r w:rsidRPr="0008140D">
              <w:rPr>
                <w:noProof/>
                <w:webHidden/>
              </w:rPr>
              <w:instrText xml:space="preserve"> PAGEREF _Toc190955040 \h </w:instrText>
            </w:r>
            <w:r w:rsidRPr="0008140D">
              <w:rPr>
                <w:noProof/>
                <w:webHidden/>
              </w:rPr>
            </w:r>
            <w:r w:rsidRPr="0008140D">
              <w:rPr>
                <w:noProof/>
                <w:webHidden/>
              </w:rPr>
              <w:fldChar w:fldCharType="separate"/>
            </w:r>
            <w:r w:rsidR="00D20B22">
              <w:rPr>
                <w:noProof/>
                <w:webHidden/>
              </w:rPr>
              <w:t>8</w:t>
            </w:r>
            <w:r w:rsidRPr="0008140D">
              <w:rPr>
                <w:noProof/>
                <w:webHidden/>
              </w:rPr>
              <w:fldChar w:fldCharType="end"/>
            </w:r>
          </w:hyperlink>
        </w:p>
        <w:p w14:paraId="0145BB66" w14:textId="29991E7F" w:rsidR="00516253" w:rsidRPr="0008140D" w:rsidRDefault="00516253">
          <w:pPr>
            <w:pStyle w:val="TDC3"/>
            <w:tabs>
              <w:tab w:val="right" w:leader="dot" w:pos="9204"/>
            </w:tabs>
            <w:rPr>
              <w:rFonts w:asciiTheme="minorHAnsi" w:eastAsiaTheme="minorEastAsia" w:hAnsiTheme="minorHAnsi" w:cstheme="minorBidi"/>
              <w:noProof/>
              <w:color w:val="auto"/>
              <w:kern w:val="2"/>
              <w14:ligatures w14:val="standardContextual"/>
            </w:rPr>
          </w:pPr>
          <w:hyperlink w:anchor="_Toc190955041" w:history="1">
            <w:r w:rsidRPr="0008140D">
              <w:rPr>
                <w:rStyle w:val="Hipervnculo"/>
                <w:noProof/>
              </w:rPr>
              <w:t>d) Informe Justificado y manifestaciones de la parte Recurrente</w:t>
            </w:r>
            <w:r w:rsidRPr="0008140D">
              <w:rPr>
                <w:noProof/>
                <w:webHidden/>
              </w:rPr>
              <w:tab/>
            </w:r>
            <w:r w:rsidRPr="0008140D">
              <w:rPr>
                <w:noProof/>
                <w:webHidden/>
              </w:rPr>
              <w:fldChar w:fldCharType="begin"/>
            </w:r>
            <w:r w:rsidRPr="0008140D">
              <w:rPr>
                <w:noProof/>
                <w:webHidden/>
              </w:rPr>
              <w:instrText xml:space="preserve"> PAGEREF _Toc190955041 \h </w:instrText>
            </w:r>
            <w:r w:rsidRPr="0008140D">
              <w:rPr>
                <w:noProof/>
                <w:webHidden/>
              </w:rPr>
            </w:r>
            <w:r w:rsidRPr="0008140D">
              <w:rPr>
                <w:noProof/>
                <w:webHidden/>
              </w:rPr>
              <w:fldChar w:fldCharType="separate"/>
            </w:r>
            <w:r w:rsidR="00D20B22">
              <w:rPr>
                <w:noProof/>
                <w:webHidden/>
              </w:rPr>
              <w:t>8</w:t>
            </w:r>
            <w:r w:rsidRPr="0008140D">
              <w:rPr>
                <w:noProof/>
                <w:webHidden/>
              </w:rPr>
              <w:fldChar w:fldCharType="end"/>
            </w:r>
          </w:hyperlink>
        </w:p>
        <w:p w14:paraId="6B32D75F" w14:textId="7FDFFE28" w:rsidR="00516253" w:rsidRPr="0008140D" w:rsidRDefault="00516253">
          <w:pPr>
            <w:pStyle w:val="TDC3"/>
            <w:tabs>
              <w:tab w:val="right" w:leader="dot" w:pos="9204"/>
            </w:tabs>
            <w:rPr>
              <w:rFonts w:asciiTheme="minorHAnsi" w:eastAsiaTheme="minorEastAsia" w:hAnsiTheme="minorHAnsi" w:cstheme="minorBidi"/>
              <w:noProof/>
              <w:color w:val="auto"/>
              <w:kern w:val="2"/>
              <w14:ligatures w14:val="standardContextual"/>
            </w:rPr>
          </w:pPr>
          <w:hyperlink w:anchor="_Toc190955042" w:history="1">
            <w:r w:rsidRPr="0008140D">
              <w:rPr>
                <w:rStyle w:val="Hipervnculo"/>
                <w:noProof/>
              </w:rPr>
              <w:t>e) Cierre de instrucción</w:t>
            </w:r>
            <w:r w:rsidRPr="0008140D">
              <w:rPr>
                <w:noProof/>
                <w:webHidden/>
              </w:rPr>
              <w:tab/>
            </w:r>
            <w:r w:rsidRPr="0008140D">
              <w:rPr>
                <w:noProof/>
                <w:webHidden/>
              </w:rPr>
              <w:fldChar w:fldCharType="begin"/>
            </w:r>
            <w:r w:rsidRPr="0008140D">
              <w:rPr>
                <w:noProof/>
                <w:webHidden/>
              </w:rPr>
              <w:instrText xml:space="preserve"> PAGEREF _Toc190955042 \h </w:instrText>
            </w:r>
            <w:r w:rsidRPr="0008140D">
              <w:rPr>
                <w:noProof/>
                <w:webHidden/>
              </w:rPr>
            </w:r>
            <w:r w:rsidRPr="0008140D">
              <w:rPr>
                <w:noProof/>
                <w:webHidden/>
              </w:rPr>
              <w:fldChar w:fldCharType="separate"/>
            </w:r>
            <w:r w:rsidR="00D20B22">
              <w:rPr>
                <w:noProof/>
                <w:webHidden/>
              </w:rPr>
              <w:t>9</w:t>
            </w:r>
            <w:r w:rsidRPr="0008140D">
              <w:rPr>
                <w:noProof/>
                <w:webHidden/>
              </w:rPr>
              <w:fldChar w:fldCharType="end"/>
            </w:r>
          </w:hyperlink>
        </w:p>
        <w:p w14:paraId="187D54DF" w14:textId="66F6F6DF" w:rsidR="00516253" w:rsidRPr="0008140D" w:rsidRDefault="0051625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0955043" w:history="1">
            <w:r w:rsidRPr="0008140D">
              <w:rPr>
                <w:rStyle w:val="Hipervnculo"/>
                <w:noProof/>
              </w:rPr>
              <w:t>C O N S I D E R A N D O S</w:t>
            </w:r>
            <w:r w:rsidRPr="0008140D">
              <w:rPr>
                <w:noProof/>
                <w:webHidden/>
              </w:rPr>
              <w:tab/>
            </w:r>
            <w:r w:rsidRPr="0008140D">
              <w:rPr>
                <w:noProof/>
                <w:webHidden/>
              </w:rPr>
              <w:fldChar w:fldCharType="begin"/>
            </w:r>
            <w:r w:rsidRPr="0008140D">
              <w:rPr>
                <w:noProof/>
                <w:webHidden/>
              </w:rPr>
              <w:instrText xml:space="preserve"> PAGEREF _Toc190955043 \h </w:instrText>
            </w:r>
            <w:r w:rsidRPr="0008140D">
              <w:rPr>
                <w:noProof/>
                <w:webHidden/>
              </w:rPr>
            </w:r>
            <w:r w:rsidRPr="0008140D">
              <w:rPr>
                <w:noProof/>
                <w:webHidden/>
              </w:rPr>
              <w:fldChar w:fldCharType="separate"/>
            </w:r>
            <w:r w:rsidR="00D20B22">
              <w:rPr>
                <w:noProof/>
                <w:webHidden/>
              </w:rPr>
              <w:t>9</w:t>
            </w:r>
            <w:r w:rsidRPr="0008140D">
              <w:rPr>
                <w:noProof/>
                <w:webHidden/>
              </w:rPr>
              <w:fldChar w:fldCharType="end"/>
            </w:r>
          </w:hyperlink>
        </w:p>
        <w:p w14:paraId="1B2DA9AF" w14:textId="073A46F8"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44" w:history="1">
            <w:r w:rsidRPr="0008140D">
              <w:rPr>
                <w:rStyle w:val="Hipervnculo"/>
                <w:noProof/>
              </w:rPr>
              <w:t>PRIMERO. Competencia</w:t>
            </w:r>
            <w:r w:rsidRPr="0008140D">
              <w:rPr>
                <w:noProof/>
                <w:webHidden/>
              </w:rPr>
              <w:tab/>
            </w:r>
            <w:r w:rsidRPr="0008140D">
              <w:rPr>
                <w:noProof/>
                <w:webHidden/>
              </w:rPr>
              <w:fldChar w:fldCharType="begin"/>
            </w:r>
            <w:r w:rsidRPr="0008140D">
              <w:rPr>
                <w:noProof/>
                <w:webHidden/>
              </w:rPr>
              <w:instrText xml:space="preserve"> PAGEREF _Toc190955044 \h </w:instrText>
            </w:r>
            <w:r w:rsidRPr="0008140D">
              <w:rPr>
                <w:noProof/>
                <w:webHidden/>
              </w:rPr>
            </w:r>
            <w:r w:rsidRPr="0008140D">
              <w:rPr>
                <w:noProof/>
                <w:webHidden/>
              </w:rPr>
              <w:fldChar w:fldCharType="separate"/>
            </w:r>
            <w:r w:rsidR="00D20B22">
              <w:rPr>
                <w:noProof/>
                <w:webHidden/>
              </w:rPr>
              <w:t>9</w:t>
            </w:r>
            <w:r w:rsidRPr="0008140D">
              <w:rPr>
                <w:noProof/>
                <w:webHidden/>
              </w:rPr>
              <w:fldChar w:fldCharType="end"/>
            </w:r>
          </w:hyperlink>
        </w:p>
        <w:p w14:paraId="41D35AAB" w14:textId="4C703DFD"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45" w:history="1">
            <w:r w:rsidRPr="0008140D">
              <w:rPr>
                <w:rStyle w:val="Hipervnculo"/>
                <w:noProof/>
              </w:rPr>
              <w:t>SEGUNDO. Causales de improcedencia y sobreseimiento</w:t>
            </w:r>
            <w:r w:rsidRPr="0008140D">
              <w:rPr>
                <w:noProof/>
                <w:webHidden/>
              </w:rPr>
              <w:tab/>
            </w:r>
            <w:r w:rsidRPr="0008140D">
              <w:rPr>
                <w:noProof/>
                <w:webHidden/>
              </w:rPr>
              <w:fldChar w:fldCharType="begin"/>
            </w:r>
            <w:r w:rsidRPr="0008140D">
              <w:rPr>
                <w:noProof/>
                <w:webHidden/>
              </w:rPr>
              <w:instrText xml:space="preserve"> PAGEREF _Toc190955045 \h </w:instrText>
            </w:r>
            <w:r w:rsidRPr="0008140D">
              <w:rPr>
                <w:noProof/>
                <w:webHidden/>
              </w:rPr>
            </w:r>
            <w:r w:rsidRPr="0008140D">
              <w:rPr>
                <w:noProof/>
                <w:webHidden/>
              </w:rPr>
              <w:fldChar w:fldCharType="separate"/>
            </w:r>
            <w:r w:rsidR="00D20B22">
              <w:rPr>
                <w:noProof/>
                <w:webHidden/>
              </w:rPr>
              <w:t>10</w:t>
            </w:r>
            <w:r w:rsidRPr="0008140D">
              <w:rPr>
                <w:noProof/>
                <w:webHidden/>
              </w:rPr>
              <w:fldChar w:fldCharType="end"/>
            </w:r>
          </w:hyperlink>
        </w:p>
        <w:p w14:paraId="644A1F85" w14:textId="0E18B1FF"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46" w:history="1">
            <w:r w:rsidRPr="0008140D">
              <w:rPr>
                <w:rStyle w:val="Hipervnculo"/>
                <w:noProof/>
              </w:rPr>
              <w:t>TERCERO. Determinación de la Controversia</w:t>
            </w:r>
            <w:r w:rsidRPr="0008140D">
              <w:rPr>
                <w:noProof/>
                <w:webHidden/>
              </w:rPr>
              <w:tab/>
            </w:r>
            <w:r w:rsidRPr="0008140D">
              <w:rPr>
                <w:noProof/>
                <w:webHidden/>
              </w:rPr>
              <w:fldChar w:fldCharType="begin"/>
            </w:r>
            <w:r w:rsidRPr="0008140D">
              <w:rPr>
                <w:noProof/>
                <w:webHidden/>
              </w:rPr>
              <w:instrText xml:space="preserve"> PAGEREF _Toc190955046 \h </w:instrText>
            </w:r>
            <w:r w:rsidRPr="0008140D">
              <w:rPr>
                <w:noProof/>
                <w:webHidden/>
              </w:rPr>
            </w:r>
            <w:r w:rsidRPr="0008140D">
              <w:rPr>
                <w:noProof/>
                <w:webHidden/>
              </w:rPr>
              <w:fldChar w:fldCharType="separate"/>
            </w:r>
            <w:r w:rsidR="00D20B22">
              <w:rPr>
                <w:noProof/>
                <w:webHidden/>
              </w:rPr>
              <w:t>11</w:t>
            </w:r>
            <w:r w:rsidRPr="0008140D">
              <w:rPr>
                <w:noProof/>
                <w:webHidden/>
              </w:rPr>
              <w:fldChar w:fldCharType="end"/>
            </w:r>
          </w:hyperlink>
        </w:p>
        <w:p w14:paraId="0AA82383" w14:textId="76063A78"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47" w:history="1">
            <w:r w:rsidRPr="0008140D">
              <w:rPr>
                <w:rStyle w:val="Hipervnculo"/>
                <w:noProof/>
              </w:rPr>
              <w:t>CUARTO. Marco normativo aplicable en materia de transparencia y acceso a la información pública</w:t>
            </w:r>
            <w:r w:rsidRPr="0008140D">
              <w:rPr>
                <w:noProof/>
                <w:webHidden/>
              </w:rPr>
              <w:tab/>
            </w:r>
            <w:r w:rsidRPr="0008140D">
              <w:rPr>
                <w:noProof/>
                <w:webHidden/>
              </w:rPr>
              <w:fldChar w:fldCharType="begin"/>
            </w:r>
            <w:r w:rsidRPr="0008140D">
              <w:rPr>
                <w:noProof/>
                <w:webHidden/>
              </w:rPr>
              <w:instrText xml:space="preserve"> PAGEREF _Toc190955047 \h </w:instrText>
            </w:r>
            <w:r w:rsidRPr="0008140D">
              <w:rPr>
                <w:noProof/>
                <w:webHidden/>
              </w:rPr>
            </w:r>
            <w:r w:rsidRPr="0008140D">
              <w:rPr>
                <w:noProof/>
                <w:webHidden/>
              </w:rPr>
              <w:fldChar w:fldCharType="separate"/>
            </w:r>
            <w:r w:rsidR="00D20B22">
              <w:rPr>
                <w:noProof/>
                <w:webHidden/>
              </w:rPr>
              <w:t>12</w:t>
            </w:r>
            <w:r w:rsidRPr="0008140D">
              <w:rPr>
                <w:noProof/>
                <w:webHidden/>
              </w:rPr>
              <w:fldChar w:fldCharType="end"/>
            </w:r>
          </w:hyperlink>
        </w:p>
        <w:p w14:paraId="6F67052B" w14:textId="04F3BB04"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48" w:history="1">
            <w:r w:rsidRPr="0008140D">
              <w:rPr>
                <w:rStyle w:val="Hipervnculo"/>
                <w:noProof/>
              </w:rPr>
              <w:t>QUINTO. Estudio de Fondo</w:t>
            </w:r>
            <w:r w:rsidRPr="0008140D">
              <w:rPr>
                <w:noProof/>
                <w:webHidden/>
              </w:rPr>
              <w:tab/>
            </w:r>
            <w:r w:rsidRPr="0008140D">
              <w:rPr>
                <w:noProof/>
                <w:webHidden/>
              </w:rPr>
              <w:fldChar w:fldCharType="begin"/>
            </w:r>
            <w:r w:rsidRPr="0008140D">
              <w:rPr>
                <w:noProof/>
                <w:webHidden/>
              </w:rPr>
              <w:instrText xml:space="preserve"> PAGEREF _Toc190955048 \h </w:instrText>
            </w:r>
            <w:r w:rsidRPr="0008140D">
              <w:rPr>
                <w:noProof/>
                <w:webHidden/>
              </w:rPr>
            </w:r>
            <w:r w:rsidRPr="0008140D">
              <w:rPr>
                <w:noProof/>
                <w:webHidden/>
              </w:rPr>
              <w:fldChar w:fldCharType="separate"/>
            </w:r>
            <w:r w:rsidR="00D20B22">
              <w:rPr>
                <w:noProof/>
                <w:webHidden/>
              </w:rPr>
              <w:t>14</w:t>
            </w:r>
            <w:r w:rsidRPr="0008140D">
              <w:rPr>
                <w:noProof/>
                <w:webHidden/>
              </w:rPr>
              <w:fldChar w:fldCharType="end"/>
            </w:r>
          </w:hyperlink>
        </w:p>
        <w:p w14:paraId="5E3E45BE" w14:textId="14FAC52C"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49" w:history="1">
            <w:r w:rsidRPr="0008140D">
              <w:rPr>
                <w:rStyle w:val="Hipervnculo"/>
                <w:noProof/>
              </w:rPr>
              <w:t>SEXTO. Versión pública</w:t>
            </w:r>
            <w:r w:rsidRPr="0008140D">
              <w:rPr>
                <w:noProof/>
                <w:webHidden/>
              </w:rPr>
              <w:tab/>
            </w:r>
            <w:r w:rsidRPr="0008140D">
              <w:rPr>
                <w:noProof/>
                <w:webHidden/>
              </w:rPr>
              <w:fldChar w:fldCharType="begin"/>
            </w:r>
            <w:r w:rsidRPr="0008140D">
              <w:rPr>
                <w:noProof/>
                <w:webHidden/>
              </w:rPr>
              <w:instrText xml:space="preserve"> PAGEREF _Toc190955049 \h </w:instrText>
            </w:r>
            <w:r w:rsidRPr="0008140D">
              <w:rPr>
                <w:noProof/>
                <w:webHidden/>
              </w:rPr>
            </w:r>
            <w:r w:rsidRPr="0008140D">
              <w:rPr>
                <w:noProof/>
                <w:webHidden/>
              </w:rPr>
              <w:fldChar w:fldCharType="separate"/>
            </w:r>
            <w:r w:rsidR="00D20B22">
              <w:rPr>
                <w:noProof/>
                <w:webHidden/>
              </w:rPr>
              <w:t>26</w:t>
            </w:r>
            <w:r w:rsidRPr="0008140D">
              <w:rPr>
                <w:noProof/>
                <w:webHidden/>
              </w:rPr>
              <w:fldChar w:fldCharType="end"/>
            </w:r>
          </w:hyperlink>
        </w:p>
        <w:p w14:paraId="1606856F" w14:textId="07D044BF" w:rsidR="00516253" w:rsidRPr="0008140D" w:rsidRDefault="00516253">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90955050" w:history="1">
            <w:r w:rsidRPr="0008140D">
              <w:rPr>
                <w:rStyle w:val="Hipervnculo"/>
                <w:noProof/>
              </w:rPr>
              <w:t>SÉPTIMO. Decisión</w:t>
            </w:r>
            <w:r w:rsidRPr="0008140D">
              <w:rPr>
                <w:noProof/>
                <w:webHidden/>
              </w:rPr>
              <w:tab/>
            </w:r>
            <w:r w:rsidRPr="0008140D">
              <w:rPr>
                <w:noProof/>
                <w:webHidden/>
              </w:rPr>
              <w:fldChar w:fldCharType="begin"/>
            </w:r>
            <w:r w:rsidRPr="0008140D">
              <w:rPr>
                <w:noProof/>
                <w:webHidden/>
              </w:rPr>
              <w:instrText xml:space="preserve"> PAGEREF _Toc190955050 \h </w:instrText>
            </w:r>
            <w:r w:rsidRPr="0008140D">
              <w:rPr>
                <w:noProof/>
                <w:webHidden/>
              </w:rPr>
            </w:r>
            <w:r w:rsidRPr="0008140D">
              <w:rPr>
                <w:noProof/>
                <w:webHidden/>
              </w:rPr>
              <w:fldChar w:fldCharType="separate"/>
            </w:r>
            <w:r w:rsidR="00D20B22">
              <w:rPr>
                <w:noProof/>
                <w:webHidden/>
              </w:rPr>
              <w:t>30</w:t>
            </w:r>
            <w:r w:rsidRPr="0008140D">
              <w:rPr>
                <w:noProof/>
                <w:webHidden/>
              </w:rPr>
              <w:fldChar w:fldCharType="end"/>
            </w:r>
          </w:hyperlink>
        </w:p>
        <w:p w14:paraId="1339AD06" w14:textId="6B0C31DE" w:rsidR="00516253" w:rsidRPr="0008140D" w:rsidRDefault="00516253">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0955051" w:history="1">
            <w:r w:rsidRPr="0008140D">
              <w:rPr>
                <w:rStyle w:val="Hipervnculo"/>
                <w:noProof/>
              </w:rPr>
              <w:t>R E S U E L V E</w:t>
            </w:r>
            <w:r w:rsidRPr="0008140D">
              <w:rPr>
                <w:noProof/>
                <w:webHidden/>
              </w:rPr>
              <w:tab/>
            </w:r>
            <w:r w:rsidRPr="0008140D">
              <w:rPr>
                <w:noProof/>
                <w:webHidden/>
              </w:rPr>
              <w:fldChar w:fldCharType="begin"/>
            </w:r>
            <w:r w:rsidRPr="0008140D">
              <w:rPr>
                <w:noProof/>
                <w:webHidden/>
              </w:rPr>
              <w:instrText xml:space="preserve"> PAGEREF _Toc190955051 \h </w:instrText>
            </w:r>
            <w:r w:rsidRPr="0008140D">
              <w:rPr>
                <w:noProof/>
                <w:webHidden/>
              </w:rPr>
            </w:r>
            <w:r w:rsidRPr="0008140D">
              <w:rPr>
                <w:noProof/>
                <w:webHidden/>
              </w:rPr>
              <w:fldChar w:fldCharType="separate"/>
            </w:r>
            <w:r w:rsidR="00D20B22">
              <w:rPr>
                <w:noProof/>
                <w:webHidden/>
              </w:rPr>
              <w:t>31</w:t>
            </w:r>
            <w:r w:rsidRPr="0008140D">
              <w:rPr>
                <w:noProof/>
                <w:webHidden/>
              </w:rPr>
              <w:fldChar w:fldCharType="end"/>
            </w:r>
          </w:hyperlink>
        </w:p>
        <w:p w14:paraId="18565F1D" w14:textId="26AF6D6A" w:rsidR="008E65B3" w:rsidRPr="0008140D" w:rsidRDefault="008E65B3" w:rsidP="00BA0183">
          <w:pPr>
            <w:spacing w:after="0"/>
          </w:pPr>
          <w:r w:rsidRPr="0008140D">
            <w:rPr>
              <w:b/>
              <w:bCs/>
            </w:rPr>
            <w:fldChar w:fldCharType="end"/>
          </w:r>
        </w:p>
      </w:sdtContent>
    </w:sdt>
    <w:p w14:paraId="2D861644" w14:textId="77777777" w:rsidR="00881807" w:rsidRPr="0008140D" w:rsidRDefault="0095797A" w:rsidP="00BA0183">
      <w:pPr>
        <w:spacing w:after="0" w:line="360" w:lineRule="auto"/>
        <w:ind w:right="142"/>
      </w:pPr>
      <w:r w:rsidRPr="0008140D">
        <w:br w:type="page"/>
      </w:r>
    </w:p>
    <w:p w14:paraId="0020809C" w14:textId="2747B45F" w:rsidR="00881807" w:rsidRPr="0008140D" w:rsidRDefault="0095797A" w:rsidP="00BA0183">
      <w:pPr>
        <w:spacing w:after="0" w:line="360" w:lineRule="auto"/>
        <w:ind w:right="142"/>
      </w:pPr>
      <w:r w:rsidRPr="0008140D">
        <w:lastRenderedPageBreak/>
        <w:t xml:space="preserve">Resolución del Pleno del Instituto de Transparencia, Acceso a la Información Pública y Protección de Datos Personales del Estado de México y Municipios, con domicilio en Metepec, Estado de México, de fecha </w:t>
      </w:r>
      <w:r w:rsidR="00526EC7" w:rsidRPr="0008140D">
        <w:t>diecinueve</w:t>
      </w:r>
      <w:r w:rsidRPr="0008140D">
        <w:t xml:space="preserve"> de </w:t>
      </w:r>
      <w:r w:rsidR="00F75B7E" w:rsidRPr="0008140D">
        <w:t>febrero</w:t>
      </w:r>
      <w:r w:rsidRPr="0008140D">
        <w:t xml:space="preserve"> de dos mil veinticinco.</w:t>
      </w:r>
    </w:p>
    <w:p w14:paraId="79F28FA6" w14:textId="77777777" w:rsidR="00881807" w:rsidRPr="0008140D" w:rsidRDefault="00881807" w:rsidP="00BA0183">
      <w:pPr>
        <w:spacing w:after="0" w:line="360" w:lineRule="auto"/>
        <w:ind w:right="142"/>
        <w:rPr>
          <w:b/>
        </w:rPr>
      </w:pPr>
    </w:p>
    <w:p w14:paraId="697DCF3C" w14:textId="33E0F691" w:rsidR="00881807" w:rsidRPr="0008140D" w:rsidRDefault="0095797A" w:rsidP="00BA0183">
      <w:pPr>
        <w:spacing w:after="0" w:line="360" w:lineRule="auto"/>
        <w:ind w:right="142"/>
      </w:pPr>
      <w:r w:rsidRPr="0008140D">
        <w:rPr>
          <w:b/>
        </w:rPr>
        <w:t>VISTO</w:t>
      </w:r>
      <w:r w:rsidRPr="0008140D">
        <w:t xml:space="preserve"> el expediente conformado con motivo de</w:t>
      </w:r>
      <w:r w:rsidR="00282005" w:rsidRPr="0008140D">
        <w:t xml:space="preserve"> </w:t>
      </w:r>
      <w:r w:rsidRPr="0008140D">
        <w:t>l</w:t>
      </w:r>
      <w:r w:rsidR="00282005" w:rsidRPr="0008140D">
        <w:t>os</w:t>
      </w:r>
      <w:r w:rsidRPr="0008140D">
        <w:t xml:space="preserve"> Recurso</w:t>
      </w:r>
      <w:r w:rsidR="00282005" w:rsidRPr="0008140D">
        <w:t>s</w:t>
      </w:r>
      <w:r w:rsidRPr="0008140D">
        <w:t xml:space="preserve"> de Revisión </w:t>
      </w:r>
      <w:r w:rsidR="00526EC7" w:rsidRPr="0008140D">
        <w:rPr>
          <w:b/>
        </w:rPr>
        <w:t>00131</w:t>
      </w:r>
      <w:r w:rsidR="00F75B7E" w:rsidRPr="0008140D">
        <w:rPr>
          <w:b/>
        </w:rPr>
        <w:t>/INFOEM/IP/RR/202</w:t>
      </w:r>
      <w:r w:rsidR="00526EC7" w:rsidRPr="0008140D">
        <w:rPr>
          <w:b/>
        </w:rPr>
        <w:t xml:space="preserve">5 </w:t>
      </w:r>
      <w:r w:rsidR="00F75B7E" w:rsidRPr="0008140D">
        <w:rPr>
          <w:b/>
        </w:rPr>
        <w:t xml:space="preserve">y </w:t>
      </w:r>
      <w:r w:rsidR="00526EC7" w:rsidRPr="0008140D">
        <w:rPr>
          <w:b/>
        </w:rPr>
        <w:t>00133</w:t>
      </w:r>
      <w:r w:rsidR="00F75B7E" w:rsidRPr="0008140D">
        <w:rPr>
          <w:b/>
        </w:rPr>
        <w:t>/INFOEM/IP/RR/202</w:t>
      </w:r>
      <w:r w:rsidR="00526EC7" w:rsidRPr="0008140D">
        <w:rPr>
          <w:b/>
        </w:rPr>
        <w:t>5</w:t>
      </w:r>
      <w:r w:rsidRPr="0008140D">
        <w:t xml:space="preserve">, interpuesto </w:t>
      </w:r>
      <w:r w:rsidR="00F75B7E" w:rsidRPr="0008140D">
        <w:t>por</w:t>
      </w:r>
      <w:r w:rsidRPr="0008140D">
        <w:t xml:space="preserve"> </w:t>
      </w:r>
      <w:r w:rsidR="00D01E15" w:rsidRPr="00D01E15">
        <w:rPr>
          <w:bCs/>
          <w:highlight w:val="black"/>
        </w:rPr>
        <w:t>XXXXXXXXXXXXXXXXXXX</w:t>
      </w:r>
      <w:r w:rsidR="007D7C77" w:rsidRPr="0008140D">
        <w:t xml:space="preserve">, en adelante, </w:t>
      </w:r>
      <w:r w:rsidRPr="0008140D">
        <w:t>la persona Recurrente o Particular, en contra de la</w:t>
      </w:r>
      <w:r w:rsidR="002F24F6" w:rsidRPr="0008140D">
        <w:t>s</w:t>
      </w:r>
      <w:r w:rsidRPr="0008140D">
        <w:t xml:space="preserve"> respuesta</w:t>
      </w:r>
      <w:r w:rsidR="002F24F6" w:rsidRPr="0008140D">
        <w:t>s</w:t>
      </w:r>
      <w:r w:rsidRPr="0008140D">
        <w:t xml:space="preserve"> del Sujeto Obligado</w:t>
      </w:r>
      <w:r w:rsidR="00FB2526" w:rsidRPr="0008140D">
        <w:t xml:space="preserve"> a la</w:t>
      </w:r>
      <w:r w:rsidR="002F24F6" w:rsidRPr="0008140D">
        <w:t>s</w:t>
      </w:r>
      <w:r w:rsidR="00FB2526" w:rsidRPr="0008140D">
        <w:t xml:space="preserve"> solicitud</w:t>
      </w:r>
      <w:r w:rsidR="002F24F6" w:rsidRPr="0008140D">
        <w:t>es</w:t>
      </w:r>
      <w:r w:rsidR="00FB2526" w:rsidRPr="0008140D">
        <w:t xml:space="preserve"> </w:t>
      </w:r>
      <w:bookmarkStart w:id="0" w:name="_Hlk189498323"/>
      <w:r w:rsidR="00C22BB7" w:rsidRPr="0008140D">
        <w:rPr>
          <w:b/>
          <w:bCs/>
        </w:rPr>
        <w:t>03434/TOLUCA/IP/2024</w:t>
      </w:r>
      <w:r w:rsidR="00ED5537" w:rsidRPr="0008140D">
        <w:rPr>
          <w:b/>
          <w:bCs/>
        </w:rPr>
        <w:t xml:space="preserve"> y </w:t>
      </w:r>
      <w:bookmarkEnd w:id="0"/>
      <w:r w:rsidR="00C22BB7" w:rsidRPr="0008140D">
        <w:rPr>
          <w:b/>
          <w:bCs/>
        </w:rPr>
        <w:t>03435/TOLUCA/IP/2024</w:t>
      </w:r>
      <w:r w:rsidRPr="0008140D">
        <w:t xml:space="preserve">, </w:t>
      </w:r>
      <w:r w:rsidR="00C22BB7" w:rsidRPr="0008140D">
        <w:t xml:space="preserve">del </w:t>
      </w:r>
      <w:r w:rsidR="00C22BB7" w:rsidRPr="0008140D">
        <w:rPr>
          <w:b/>
        </w:rPr>
        <w:t>Ayuntamiento de Toluca</w:t>
      </w:r>
      <w:r w:rsidRPr="0008140D">
        <w:t>, se emite la presente Resolución, con base en los antecedentes y considerandos que se exponen a continuación:</w:t>
      </w:r>
    </w:p>
    <w:p w14:paraId="1A8429A9" w14:textId="77777777" w:rsidR="00881807" w:rsidRPr="0008140D" w:rsidRDefault="00881807" w:rsidP="00BA0183">
      <w:pPr>
        <w:spacing w:after="0" w:line="360" w:lineRule="auto"/>
        <w:ind w:right="142"/>
      </w:pPr>
    </w:p>
    <w:p w14:paraId="5B3EEB58" w14:textId="77777777" w:rsidR="00881807" w:rsidRPr="0008140D" w:rsidRDefault="0095797A" w:rsidP="00BA0183">
      <w:pPr>
        <w:pStyle w:val="Ttulo1"/>
        <w:spacing w:before="0" w:after="0"/>
        <w:ind w:right="142"/>
        <w:rPr>
          <w:szCs w:val="22"/>
        </w:rPr>
      </w:pPr>
      <w:bookmarkStart w:id="1" w:name="_Toc190955033"/>
      <w:r w:rsidRPr="0008140D">
        <w:rPr>
          <w:szCs w:val="22"/>
        </w:rPr>
        <w:t>A N T E C E D E N T E S</w:t>
      </w:r>
      <w:bookmarkEnd w:id="1"/>
    </w:p>
    <w:p w14:paraId="17D77C97" w14:textId="77777777" w:rsidR="00881807" w:rsidRPr="0008140D" w:rsidRDefault="00881807" w:rsidP="00BA0183">
      <w:pPr>
        <w:spacing w:after="0" w:line="360" w:lineRule="auto"/>
        <w:ind w:right="142"/>
      </w:pPr>
    </w:p>
    <w:p w14:paraId="40D37CBB" w14:textId="46918689" w:rsidR="00881807" w:rsidRPr="0008140D" w:rsidRDefault="0095797A" w:rsidP="00BA0183">
      <w:pPr>
        <w:pStyle w:val="Ttulo2"/>
        <w:spacing w:before="0" w:after="0"/>
        <w:ind w:right="142"/>
        <w:rPr>
          <w:szCs w:val="22"/>
        </w:rPr>
      </w:pPr>
      <w:bookmarkStart w:id="2" w:name="_Toc190955034"/>
      <w:r w:rsidRPr="0008140D">
        <w:rPr>
          <w:szCs w:val="22"/>
        </w:rPr>
        <w:t>I. Presentación de la</w:t>
      </w:r>
      <w:r w:rsidR="005A2920" w:rsidRPr="0008140D">
        <w:rPr>
          <w:szCs w:val="22"/>
        </w:rPr>
        <w:t>s</w:t>
      </w:r>
      <w:r w:rsidRPr="0008140D">
        <w:rPr>
          <w:szCs w:val="22"/>
        </w:rPr>
        <w:t xml:space="preserve"> solicitud</w:t>
      </w:r>
      <w:r w:rsidR="005A2920" w:rsidRPr="0008140D">
        <w:rPr>
          <w:szCs w:val="22"/>
        </w:rPr>
        <w:t>es</w:t>
      </w:r>
      <w:r w:rsidRPr="0008140D">
        <w:rPr>
          <w:szCs w:val="22"/>
        </w:rPr>
        <w:t xml:space="preserve"> de información</w:t>
      </w:r>
      <w:bookmarkEnd w:id="2"/>
    </w:p>
    <w:p w14:paraId="0C64DD8A" w14:textId="77777777" w:rsidR="00881807" w:rsidRPr="0008140D" w:rsidRDefault="00881807" w:rsidP="00BA0183">
      <w:pPr>
        <w:tabs>
          <w:tab w:val="left" w:pos="567"/>
        </w:tabs>
        <w:spacing w:after="0" w:line="360" w:lineRule="auto"/>
        <w:ind w:right="142"/>
      </w:pPr>
    </w:p>
    <w:p w14:paraId="1493B52D" w14:textId="42329ED1" w:rsidR="00881807" w:rsidRPr="0008140D" w:rsidRDefault="0095797A" w:rsidP="00BA0183">
      <w:pPr>
        <w:spacing w:after="0" w:line="360" w:lineRule="auto"/>
        <w:ind w:right="142"/>
        <w:rPr>
          <w:color w:val="000000"/>
        </w:rPr>
      </w:pPr>
      <w:r w:rsidRPr="0008140D">
        <w:t xml:space="preserve">Con fecha </w:t>
      </w:r>
      <w:r w:rsidR="00B74952" w:rsidRPr="0008140D">
        <w:t>nueve</w:t>
      </w:r>
      <w:r w:rsidRPr="0008140D">
        <w:t xml:space="preserve"> de </w:t>
      </w:r>
      <w:r w:rsidR="00692FCB" w:rsidRPr="0008140D">
        <w:t>diciembre</w:t>
      </w:r>
      <w:r w:rsidRPr="0008140D">
        <w:t xml:space="preserve"> de dos mil veinticuatro, </w:t>
      </w:r>
      <w:r w:rsidRPr="0008140D">
        <w:rPr>
          <w:color w:val="000000"/>
        </w:rPr>
        <w:t xml:space="preserve">la Solicitante presentó </w:t>
      </w:r>
      <w:r w:rsidR="00692FCB" w:rsidRPr="0008140D">
        <w:rPr>
          <w:color w:val="000000"/>
        </w:rPr>
        <w:t>dos</w:t>
      </w:r>
      <w:r w:rsidRPr="0008140D">
        <w:rPr>
          <w:color w:val="000000"/>
        </w:rPr>
        <w:t xml:space="preserve"> solicitud</w:t>
      </w:r>
      <w:r w:rsidR="005D45EB" w:rsidRPr="0008140D">
        <w:rPr>
          <w:color w:val="000000"/>
        </w:rPr>
        <w:t>es</w:t>
      </w:r>
      <w:r w:rsidRPr="0008140D">
        <w:rPr>
          <w:color w:val="000000"/>
        </w:rPr>
        <w:t xml:space="preserve"> de acceso a la información pública</w:t>
      </w:r>
      <w:r w:rsidR="00FB2526" w:rsidRPr="0008140D">
        <w:rPr>
          <w:color w:val="000000"/>
        </w:rPr>
        <w:t xml:space="preserve"> con número</w:t>
      </w:r>
      <w:r w:rsidR="005D45EB" w:rsidRPr="0008140D">
        <w:rPr>
          <w:color w:val="000000"/>
        </w:rPr>
        <w:t>s</w:t>
      </w:r>
      <w:r w:rsidR="00FB2526" w:rsidRPr="0008140D">
        <w:rPr>
          <w:b/>
          <w:bCs/>
          <w:color w:val="000000"/>
        </w:rPr>
        <w:t xml:space="preserve"> </w:t>
      </w:r>
      <w:r w:rsidR="00692FCB" w:rsidRPr="0008140D">
        <w:rPr>
          <w:b/>
          <w:bCs/>
        </w:rPr>
        <w:t>03434/TOLUCA/IP/2024 y 03435/TOLUCA/IP/2024</w:t>
      </w:r>
      <w:r w:rsidRPr="0008140D">
        <w:rPr>
          <w:color w:val="000000"/>
        </w:rPr>
        <w:t>,</w:t>
      </w:r>
      <w:r w:rsidRPr="0008140D">
        <w:t xml:space="preserve"> a través del</w:t>
      </w:r>
      <w:r w:rsidRPr="0008140D">
        <w:rPr>
          <w:color w:val="000000"/>
        </w:rPr>
        <w:t xml:space="preserve"> Sistema de Acceso a la Información Mexiquense, en lo sucesivo el SAIMEX, ante </w:t>
      </w:r>
      <w:r w:rsidR="003E2552" w:rsidRPr="0008140D">
        <w:rPr>
          <w:color w:val="000000"/>
        </w:rPr>
        <w:t>el Ayuntamiento de Toluca</w:t>
      </w:r>
      <w:r w:rsidRPr="0008140D">
        <w:rPr>
          <w:color w:val="000000"/>
        </w:rPr>
        <w:t>, en la</w:t>
      </w:r>
      <w:r w:rsidR="003E2552" w:rsidRPr="0008140D">
        <w:rPr>
          <w:color w:val="000000"/>
        </w:rPr>
        <w:t>s</w:t>
      </w:r>
      <w:r w:rsidRPr="0008140D">
        <w:rPr>
          <w:color w:val="000000"/>
        </w:rPr>
        <w:t xml:space="preserve"> que requirió lo siguiente:</w:t>
      </w:r>
    </w:p>
    <w:p w14:paraId="15E6FFF2" w14:textId="0E813834" w:rsidR="00881807" w:rsidRPr="0008140D" w:rsidRDefault="00881807" w:rsidP="00BA0183">
      <w:pPr>
        <w:tabs>
          <w:tab w:val="left" w:pos="567"/>
        </w:tabs>
        <w:spacing w:after="0" w:line="360" w:lineRule="auto"/>
        <w:ind w:right="709"/>
        <w:rPr>
          <w:b/>
        </w:rPr>
      </w:pPr>
    </w:p>
    <w:p w14:paraId="0A351B92" w14:textId="6D770FC6" w:rsidR="003E2552" w:rsidRPr="0008140D" w:rsidRDefault="003E2552" w:rsidP="00BA0183">
      <w:pPr>
        <w:tabs>
          <w:tab w:val="left" w:pos="567"/>
        </w:tabs>
        <w:spacing w:after="0" w:line="360" w:lineRule="auto"/>
        <w:ind w:left="567" w:right="709"/>
        <w:rPr>
          <w:b/>
        </w:rPr>
      </w:pPr>
      <w:r w:rsidRPr="0008140D">
        <w:rPr>
          <w:b/>
        </w:rPr>
        <w:t xml:space="preserve">Solicitud </w:t>
      </w:r>
      <w:r w:rsidRPr="0008140D">
        <w:rPr>
          <w:b/>
          <w:bCs/>
        </w:rPr>
        <w:t>03434/TOLUCA/IP/2024</w:t>
      </w:r>
    </w:p>
    <w:p w14:paraId="0E77CECC" w14:textId="555633B5" w:rsidR="003E2552" w:rsidRPr="0008140D" w:rsidRDefault="005A5922" w:rsidP="003E2552">
      <w:pPr>
        <w:tabs>
          <w:tab w:val="left" w:pos="4667"/>
        </w:tabs>
        <w:spacing w:after="0" w:line="360" w:lineRule="auto"/>
        <w:ind w:left="567" w:right="709"/>
        <w:rPr>
          <w:bCs/>
          <w:i/>
          <w:iCs/>
        </w:rPr>
      </w:pPr>
      <w:bookmarkStart w:id="3" w:name="_Hlk189495642"/>
      <w:r w:rsidRPr="0008140D">
        <w:rPr>
          <w:bCs/>
          <w:i/>
          <w:iCs/>
        </w:rPr>
        <w:t>Año de construcción e inauguración del Parque Deportivo "El Seminario" Comprobante de compra de la parte del parque deportivo "El Seminario" por parte del Seminario Conciliar de Toluca Políticas y acciones de gobierno que se han dado en el Parque Deportivo "El Seminario"</w:t>
      </w:r>
      <w:r w:rsidR="00683A3D" w:rsidRPr="0008140D">
        <w:rPr>
          <w:bCs/>
          <w:i/>
          <w:iCs/>
        </w:rPr>
        <w:t>.</w:t>
      </w:r>
      <w:r w:rsidR="0078798B" w:rsidRPr="0008140D">
        <w:rPr>
          <w:bCs/>
          <w:i/>
          <w:iCs/>
        </w:rPr>
        <w:t xml:space="preserve"> (Sic).</w:t>
      </w:r>
    </w:p>
    <w:p w14:paraId="23115154" w14:textId="77777777" w:rsidR="003E2552" w:rsidRPr="0008140D" w:rsidRDefault="003E2552" w:rsidP="003E2552">
      <w:pPr>
        <w:tabs>
          <w:tab w:val="left" w:pos="4667"/>
        </w:tabs>
        <w:spacing w:after="0" w:line="360" w:lineRule="auto"/>
        <w:ind w:left="567" w:right="709"/>
        <w:rPr>
          <w:i/>
        </w:rPr>
      </w:pPr>
    </w:p>
    <w:p w14:paraId="13834437" w14:textId="77777777" w:rsidR="003E2552" w:rsidRPr="0008140D" w:rsidRDefault="003E2552" w:rsidP="003E2552">
      <w:pPr>
        <w:tabs>
          <w:tab w:val="left" w:pos="567"/>
        </w:tabs>
        <w:spacing w:after="0" w:line="360" w:lineRule="auto"/>
        <w:ind w:left="567" w:right="709"/>
        <w:rPr>
          <w:b/>
          <w:bCs/>
        </w:rPr>
      </w:pPr>
      <w:r w:rsidRPr="0008140D">
        <w:rPr>
          <w:b/>
        </w:rPr>
        <w:lastRenderedPageBreak/>
        <w:t xml:space="preserve">Solicitud </w:t>
      </w:r>
      <w:r w:rsidRPr="0008140D">
        <w:rPr>
          <w:b/>
          <w:bCs/>
        </w:rPr>
        <w:t>03434/TOLUCA/IP/2024</w:t>
      </w:r>
    </w:p>
    <w:p w14:paraId="51FD13F2" w14:textId="64936424" w:rsidR="00982B1B" w:rsidRPr="0008140D" w:rsidRDefault="00982B1B" w:rsidP="003E2552">
      <w:pPr>
        <w:tabs>
          <w:tab w:val="left" w:pos="567"/>
        </w:tabs>
        <w:spacing w:after="0" w:line="360" w:lineRule="auto"/>
        <w:ind w:left="567" w:right="709"/>
        <w:rPr>
          <w:bCs/>
          <w:i/>
          <w:iCs/>
        </w:rPr>
      </w:pPr>
      <w:r w:rsidRPr="0008140D">
        <w:rPr>
          <w:bCs/>
          <w:i/>
          <w:iCs/>
        </w:rPr>
        <w:t xml:space="preserve">Cuantos metros comprende el predio donde se encuentra el Parque Deportivo "El seminario" en Toluca Que edificios públicos se encuentran construidos dentro del Parque Deportivo "El Seminario" en Toluca </w:t>
      </w:r>
      <w:bookmarkStart w:id="4" w:name="_Hlk190688879"/>
      <w:r w:rsidRPr="0008140D">
        <w:rPr>
          <w:bCs/>
          <w:i/>
          <w:iCs/>
        </w:rPr>
        <w:t xml:space="preserve">Razones por las que no se </w:t>
      </w:r>
      <w:proofErr w:type="spellStart"/>
      <w:r w:rsidRPr="0008140D">
        <w:rPr>
          <w:bCs/>
          <w:i/>
          <w:iCs/>
        </w:rPr>
        <w:t>construyo</w:t>
      </w:r>
      <w:proofErr w:type="spellEnd"/>
      <w:r w:rsidRPr="0008140D">
        <w:rPr>
          <w:bCs/>
          <w:i/>
          <w:iCs/>
        </w:rPr>
        <w:t xml:space="preserve"> el cuartel de la guardia nacional en el predio del Parque Deportivo "El Seminario" en Toluca Como se dio la votación en cabildo cuando se </w:t>
      </w:r>
      <w:proofErr w:type="spellStart"/>
      <w:r w:rsidRPr="0008140D">
        <w:rPr>
          <w:bCs/>
          <w:i/>
          <w:iCs/>
        </w:rPr>
        <w:t>consulto</w:t>
      </w:r>
      <w:proofErr w:type="spellEnd"/>
      <w:r w:rsidRPr="0008140D">
        <w:rPr>
          <w:bCs/>
          <w:i/>
          <w:iCs/>
        </w:rPr>
        <w:t xml:space="preserve"> sobre la construcción del cuartel de la guardia nacional en el Parque Deportivo "El Seminario" Delegados del Seminario de 2019 a 2021 y dirección (Domicilio) de cada delegado o número telefónico</w:t>
      </w:r>
      <w:r w:rsidR="0078798B" w:rsidRPr="0008140D">
        <w:rPr>
          <w:bCs/>
          <w:i/>
          <w:iCs/>
        </w:rPr>
        <w:t>. (Sic).</w:t>
      </w:r>
    </w:p>
    <w:bookmarkEnd w:id="4"/>
    <w:p w14:paraId="789B1EEF" w14:textId="77777777" w:rsidR="003E2552" w:rsidRPr="0008140D" w:rsidRDefault="003E2552" w:rsidP="003E2552">
      <w:pPr>
        <w:tabs>
          <w:tab w:val="left" w:pos="4667"/>
        </w:tabs>
        <w:spacing w:after="0" w:line="360" w:lineRule="auto"/>
        <w:ind w:left="567" w:right="709"/>
        <w:rPr>
          <w:i/>
        </w:rPr>
      </w:pPr>
    </w:p>
    <w:bookmarkEnd w:id="3"/>
    <w:p w14:paraId="4074708A" w14:textId="455E90E3" w:rsidR="00881807" w:rsidRPr="0008140D" w:rsidRDefault="0095797A" w:rsidP="00BA0183">
      <w:pPr>
        <w:spacing w:after="0" w:line="360" w:lineRule="auto"/>
        <w:ind w:left="567" w:right="709"/>
        <w:rPr>
          <w:i/>
        </w:rPr>
      </w:pPr>
      <w:r w:rsidRPr="0008140D">
        <w:rPr>
          <w:b/>
        </w:rPr>
        <w:t>MODALIDAD DE ENTREGA</w:t>
      </w:r>
      <w:r w:rsidR="0058219B" w:rsidRPr="0008140D">
        <w:rPr>
          <w:b/>
        </w:rPr>
        <w:t xml:space="preserve">: </w:t>
      </w:r>
      <w:r w:rsidRPr="0008140D">
        <w:rPr>
          <w:i/>
        </w:rPr>
        <w:t>A través del SAIMEX</w:t>
      </w:r>
      <w:r w:rsidR="0058219B" w:rsidRPr="0008140D">
        <w:rPr>
          <w:i/>
        </w:rPr>
        <w:t>.</w:t>
      </w:r>
    </w:p>
    <w:p w14:paraId="537C9260" w14:textId="77777777" w:rsidR="00F13532" w:rsidRPr="0008140D" w:rsidRDefault="00F13532" w:rsidP="00BA0183">
      <w:pPr>
        <w:spacing w:after="0" w:line="360" w:lineRule="auto"/>
        <w:ind w:right="709"/>
        <w:rPr>
          <w:i/>
        </w:rPr>
      </w:pPr>
    </w:p>
    <w:p w14:paraId="4E0E3D11" w14:textId="6718BDB8" w:rsidR="00881807" w:rsidRPr="0008140D" w:rsidRDefault="0095797A" w:rsidP="00BA0183">
      <w:pPr>
        <w:pStyle w:val="Ttulo2"/>
        <w:spacing w:before="0" w:after="0"/>
        <w:ind w:right="142"/>
        <w:rPr>
          <w:szCs w:val="22"/>
        </w:rPr>
      </w:pPr>
      <w:bookmarkStart w:id="5" w:name="_Toc190955035"/>
      <w:r w:rsidRPr="0008140D">
        <w:rPr>
          <w:szCs w:val="22"/>
        </w:rPr>
        <w:t>II. Respuesta</w:t>
      </w:r>
      <w:r w:rsidR="00FA1057" w:rsidRPr="0008140D">
        <w:rPr>
          <w:szCs w:val="22"/>
        </w:rPr>
        <w:t>s</w:t>
      </w:r>
      <w:r w:rsidRPr="0008140D">
        <w:rPr>
          <w:szCs w:val="22"/>
        </w:rPr>
        <w:t xml:space="preserve"> del Sujeto Obligado</w:t>
      </w:r>
      <w:bookmarkEnd w:id="5"/>
    </w:p>
    <w:p w14:paraId="13499456" w14:textId="77777777" w:rsidR="00881807" w:rsidRPr="0008140D" w:rsidRDefault="00881807" w:rsidP="00BA0183">
      <w:pPr>
        <w:spacing w:after="0" w:line="360" w:lineRule="auto"/>
        <w:ind w:right="142"/>
      </w:pPr>
    </w:p>
    <w:p w14:paraId="08CC74F2" w14:textId="331F207C" w:rsidR="00881807" w:rsidRPr="0008140D" w:rsidRDefault="0095797A" w:rsidP="00BA0183">
      <w:pPr>
        <w:spacing w:after="0" w:line="360" w:lineRule="auto"/>
        <w:ind w:right="142"/>
      </w:pPr>
      <w:r w:rsidRPr="0008140D">
        <w:t xml:space="preserve">El </w:t>
      </w:r>
      <w:r w:rsidR="00E80DFE" w:rsidRPr="0008140D">
        <w:t>veinte</w:t>
      </w:r>
      <w:r w:rsidRPr="0008140D">
        <w:t xml:space="preserve"> de </w:t>
      </w:r>
      <w:r w:rsidR="00E80DFE" w:rsidRPr="0008140D">
        <w:t>enero</w:t>
      </w:r>
      <w:r w:rsidRPr="0008140D">
        <w:t xml:space="preserve"> de dos mil </w:t>
      </w:r>
      <w:r w:rsidR="00E80DFE" w:rsidRPr="0008140D">
        <w:t>veinticinco</w:t>
      </w:r>
      <w:r w:rsidRPr="0008140D">
        <w:t>, el Sujeto Obligado otorgó respuesta</w:t>
      </w:r>
      <w:r w:rsidR="00FA4ABC" w:rsidRPr="0008140D">
        <w:t>s</w:t>
      </w:r>
      <w:r w:rsidRPr="0008140D">
        <w:t xml:space="preserve"> a través de SAIMEX, </w:t>
      </w:r>
      <w:r w:rsidR="00201FEC" w:rsidRPr="0008140D">
        <w:t>en los siguientes términos</w:t>
      </w:r>
      <w:r w:rsidR="00D4309F" w:rsidRPr="0008140D">
        <w:t>:</w:t>
      </w:r>
      <w:r w:rsidRPr="0008140D">
        <w:t xml:space="preserve"> </w:t>
      </w:r>
    </w:p>
    <w:p w14:paraId="26AF2941" w14:textId="77777777" w:rsidR="00881807" w:rsidRPr="0008140D" w:rsidRDefault="00881807" w:rsidP="00BA0183">
      <w:pPr>
        <w:spacing w:after="0" w:line="360" w:lineRule="auto"/>
        <w:ind w:right="142"/>
      </w:pPr>
    </w:p>
    <w:p w14:paraId="69E88740" w14:textId="3A12701C" w:rsidR="00201FEC" w:rsidRPr="0008140D" w:rsidRDefault="00201FEC" w:rsidP="00201FEC">
      <w:pPr>
        <w:tabs>
          <w:tab w:val="left" w:pos="567"/>
        </w:tabs>
        <w:spacing w:after="0" w:line="360" w:lineRule="auto"/>
        <w:ind w:left="567" w:right="709"/>
        <w:rPr>
          <w:b/>
        </w:rPr>
      </w:pPr>
      <w:r w:rsidRPr="0008140D">
        <w:rPr>
          <w:b/>
        </w:rPr>
        <w:t xml:space="preserve">Respuesta a la solicitud </w:t>
      </w:r>
      <w:r w:rsidRPr="0008140D">
        <w:rPr>
          <w:b/>
          <w:bCs/>
        </w:rPr>
        <w:t>03434/TOLUCA/IP/2024</w:t>
      </w:r>
    </w:p>
    <w:p w14:paraId="18998396" w14:textId="150951DD" w:rsidR="00201FEC" w:rsidRPr="0008140D" w:rsidRDefault="008F2C72" w:rsidP="00201FEC">
      <w:pPr>
        <w:tabs>
          <w:tab w:val="left" w:pos="4667"/>
        </w:tabs>
        <w:spacing w:after="0" w:line="360" w:lineRule="auto"/>
        <w:ind w:left="567" w:right="709"/>
        <w:rPr>
          <w:bCs/>
          <w:i/>
          <w:iCs/>
        </w:rPr>
      </w:pPr>
      <w:r w:rsidRPr="0008140D">
        <w:rPr>
          <w:bCs/>
          <w:i/>
          <w:iCs/>
        </w:rPr>
        <w:t>En atención a la solicitud con folio 03434/TOLUCA/IP/2024, me permito adjuntar al presente la respuesta correspondiente. Sin más por el momento, reciba un saludo.</w:t>
      </w:r>
      <w:r w:rsidR="00201FEC" w:rsidRPr="0008140D">
        <w:rPr>
          <w:bCs/>
          <w:i/>
          <w:iCs/>
        </w:rPr>
        <w:t>".</w:t>
      </w:r>
    </w:p>
    <w:p w14:paraId="73362C17" w14:textId="77777777" w:rsidR="008F2C72" w:rsidRPr="0008140D" w:rsidRDefault="008F2C72" w:rsidP="008F2C72">
      <w:pPr>
        <w:tabs>
          <w:tab w:val="left" w:pos="4667"/>
        </w:tabs>
        <w:spacing w:after="0" w:line="360" w:lineRule="auto"/>
        <w:ind w:right="709"/>
        <w:rPr>
          <w:bCs/>
          <w:i/>
          <w:iCs/>
        </w:rPr>
      </w:pPr>
    </w:p>
    <w:p w14:paraId="5781B035" w14:textId="5CED6206" w:rsidR="008F2C72" w:rsidRPr="0008140D" w:rsidRDefault="008F2C72" w:rsidP="00E4750E">
      <w:pPr>
        <w:spacing w:after="0" w:line="360" w:lineRule="auto"/>
        <w:ind w:right="142"/>
      </w:pPr>
      <w:r w:rsidRPr="0008140D">
        <w:t xml:space="preserve">A esta respuesta, </w:t>
      </w:r>
      <w:r w:rsidR="00E4750E" w:rsidRPr="0008140D">
        <w:t>adjuntó</w:t>
      </w:r>
      <w:r w:rsidRPr="0008140D">
        <w:t xml:space="preserve"> el documento de nombre </w:t>
      </w:r>
      <w:r w:rsidR="00E4750E" w:rsidRPr="0008140D">
        <w:t>RESPUESTA 03434. 2024.pdf</w:t>
      </w:r>
      <w:r w:rsidR="0095438B" w:rsidRPr="0008140D">
        <w:t xml:space="preserve"> en el que manifestó lo siguiente:</w:t>
      </w:r>
    </w:p>
    <w:p w14:paraId="79C1011F" w14:textId="77777777" w:rsidR="002F75C1" w:rsidRPr="0008140D" w:rsidRDefault="002F75C1" w:rsidP="00E4750E">
      <w:pPr>
        <w:spacing w:after="0" w:line="360" w:lineRule="auto"/>
        <w:ind w:right="142"/>
      </w:pPr>
    </w:p>
    <w:p w14:paraId="6E1D51FC" w14:textId="6049885E" w:rsidR="0064044C" w:rsidRPr="0008140D" w:rsidRDefault="0064044C" w:rsidP="00694C18">
      <w:pPr>
        <w:tabs>
          <w:tab w:val="left" w:pos="4667"/>
        </w:tabs>
        <w:spacing w:after="0" w:line="360" w:lineRule="auto"/>
        <w:ind w:left="567" w:right="709"/>
        <w:rPr>
          <w:bCs/>
          <w:i/>
          <w:iCs/>
        </w:rPr>
      </w:pPr>
      <w:r w:rsidRPr="0008140D">
        <w:rPr>
          <w:bCs/>
          <w:i/>
          <w:iCs/>
        </w:rPr>
        <w:t>“</w:t>
      </w:r>
      <w:r w:rsidR="00024475" w:rsidRPr="0008140D">
        <w:rPr>
          <w:bCs/>
          <w:i/>
          <w:iCs/>
        </w:rPr>
        <w:t>…</w:t>
      </w:r>
    </w:p>
    <w:p w14:paraId="4EC194C5" w14:textId="49D1E736" w:rsidR="00024475" w:rsidRPr="0008140D" w:rsidRDefault="00024475" w:rsidP="00694C18">
      <w:pPr>
        <w:tabs>
          <w:tab w:val="left" w:pos="4667"/>
        </w:tabs>
        <w:spacing w:after="0" w:line="360" w:lineRule="auto"/>
        <w:ind w:left="567" w:right="709"/>
        <w:rPr>
          <w:bCs/>
          <w:i/>
          <w:iCs/>
        </w:rPr>
      </w:pPr>
      <w:r w:rsidRPr="0008140D">
        <w:rPr>
          <w:bCs/>
          <w:i/>
          <w:iCs/>
        </w:rPr>
        <w:t>Al respecto y de conformidad con lo dispuesto en los artículos 6 apartado A de la Consti</w:t>
      </w:r>
      <w:r w:rsidR="00A043B1" w:rsidRPr="0008140D">
        <w:rPr>
          <w:bCs/>
          <w:i/>
          <w:iCs/>
        </w:rPr>
        <w:t xml:space="preserve">tución Política de los Estados Unidos Mexicanos; 5 de la Constitución Política del </w:t>
      </w:r>
      <w:r w:rsidR="00A043B1" w:rsidRPr="0008140D">
        <w:rPr>
          <w:bCs/>
          <w:i/>
          <w:iCs/>
        </w:rPr>
        <w:lastRenderedPageBreak/>
        <w:t xml:space="preserve">Estado Libre y Soberano </w:t>
      </w:r>
      <w:r w:rsidR="002A1557" w:rsidRPr="0008140D">
        <w:rPr>
          <w:bCs/>
          <w:i/>
          <w:iCs/>
        </w:rPr>
        <w:t>de México; 1, 2, 3 fracción XXXIX, 4, 7 fracción I</w:t>
      </w:r>
      <w:r w:rsidR="00E629A6" w:rsidRPr="0008140D">
        <w:rPr>
          <w:bCs/>
          <w:i/>
          <w:iCs/>
        </w:rPr>
        <w:t>, 8, 11, 12 párrafo segundo, 15, 17, 21, 23 fracción I, 24 último párrafo, 53</w:t>
      </w:r>
      <w:r w:rsidR="00694C18" w:rsidRPr="0008140D">
        <w:rPr>
          <w:bCs/>
          <w:i/>
          <w:iCs/>
        </w:rPr>
        <w:t xml:space="preserve"> fracción I, II y V, 59 fracción I, II y III, 75, 150, 151, 162 y 163 de la Ley de Transparencia y Acceso a la Información Pública del Estado de México y Municipios; </w:t>
      </w:r>
      <w:r w:rsidR="00E61B4D" w:rsidRPr="0008140D">
        <w:rPr>
          <w:bCs/>
          <w:i/>
          <w:iCs/>
        </w:rPr>
        <w:t>5.41 Bis del Código Reglamentario de Toluca; además de lo relativo al Manual de Organización de la Secretaría del Ayuntamiento y Manual de Procedimientos de la Secretaría</w:t>
      </w:r>
      <w:r w:rsidR="00FB56B3" w:rsidRPr="0008140D">
        <w:rPr>
          <w:bCs/>
          <w:i/>
          <w:iCs/>
        </w:rPr>
        <w:t xml:space="preserve"> del Ayuntamiento; hago de su conocimiento que la </w:t>
      </w:r>
      <w:r w:rsidR="00FB56B3" w:rsidRPr="0008140D">
        <w:rPr>
          <w:b/>
          <w:i/>
          <w:iCs/>
        </w:rPr>
        <w:t>Dirección General de Desarrollo Urbano, Ordenamiento Territorial y Obras Públicas y Servidor Público Habilitado</w:t>
      </w:r>
      <w:r w:rsidR="00FB56B3" w:rsidRPr="0008140D">
        <w:rPr>
          <w:bCs/>
          <w:i/>
          <w:iCs/>
        </w:rPr>
        <w:t xml:space="preserve">, informa que se realizó una búsqueda exhaustiva y razonable de la información </w:t>
      </w:r>
      <w:r w:rsidR="00D404C5" w:rsidRPr="0008140D">
        <w:rPr>
          <w:bCs/>
          <w:i/>
          <w:iCs/>
        </w:rPr>
        <w:t xml:space="preserve">objeto de la solicitud en los archivos bajo resguardo y custodia de la Dirección de Obras Públicas, de la que se informa que no se localizó documento  que dé cuenta de lo solicitado por el </w:t>
      </w:r>
      <w:r w:rsidR="00A63FA7" w:rsidRPr="0008140D">
        <w:rPr>
          <w:bCs/>
          <w:i/>
          <w:iCs/>
        </w:rPr>
        <w:t>peticionado</w:t>
      </w:r>
      <w:r w:rsidR="00D404C5" w:rsidRPr="0008140D">
        <w:rPr>
          <w:bCs/>
          <w:i/>
          <w:iCs/>
        </w:rPr>
        <w:t xml:space="preserve"> por no generarlo, poseerlo o administrado</w:t>
      </w:r>
      <w:r w:rsidR="00A63FA7" w:rsidRPr="0008140D">
        <w:rPr>
          <w:bCs/>
          <w:i/>
          <w:iCs/>
        </w:rPr>
        <w:t>.</w:t>
      </w:r>
    </w:p>
    <w:p w14:paraId="55FCDD80" w14:textId="77777777" w:rsidR="00A63FA7" w:rsidRPr="0008140D" w:rsidRDefault="00A63FA7" w:rsidP="00694C18">
      <w:pPr>
        <w:tabs>
          <w:tab w:val="left" w:pos="4667"/>
        </w:tabs>
        <w:spacing w:after="0" w:line="360" w:lineRule="auto"/>
        <w:ind w:left="567" w:right="709"/>
        <w:rPr>
          <w:bCs/>
          <w:i/>
          <w:iCs/>
        </w:rPr>
      </w:pPr>
    </w:p>
    <w:p w14:paraId="4F1D6B91" w14:textId="5E5FD413" w:rsidR="00A63FA7" w:rsidRPr="0008140D" w:rsidRDefault="00A63FA7" w:rsidP="00694C18">
      <w:pPr>
        <w:tabs>
          <w:tab w:val="left" w:pos="4667"/>
        </w:tabs>
        <w:spacing w:after="0" w:line="360" w:lineRule="auto"/>
        <w:ind w:left="567" w:right="709"/>
        <w:rPr>
          <w:bCs/>
          <w:i/>
          <w:iCs/>
        </w:rPr>
      </w:pPr>
      <w:r w:rsidRPr="0008140D">
        <w:rPr>
          <w:bCs/>
          <w:i/>
          <w:iCs/>
        </w:rPr>
        <w:t xml:space="preserve">Lo anterior de conformidad con los artículos 12 y 24 de la Ley de Transparencia, Acceso a la Información </w:t>
      </w:r>
      <w:r w:rsidR="00F10AE5" w:rsidRPr="0008140D">
        <w:rPr>
          <w:bCs/>
          <w:i/>
          <w:iCs/>
        </w:rPr>
        <w:t>Pública del Estado de México y Municipios que a la letra dicen:</w:t>
      </w:r>
    </w:p>
    <w:p w14:paraId="4BFE66AF" w14:textId="2E3E21A8" w:rsidR="00F10AE5" w:rsidRPr="0008140D" w:rsidRDefault="00F10AE5" w:rsidP="00694C18">
      <w:pPr>
        <w:tabs>
          <w:tab w:val="left" w:pos="4667"/>
        </w:tabs>
        <w:spacing w:after="0" w:line="360" w:lineRule="auto"/>
        <w:ind w:left="567" w:right="709"/>
        <w:rPr>
          <w:bCs/>
          <w:i/>
          <w:iCs/>
        </w:rPr>
      </w:pPr>
      <w:r w:rsidRPr="0008140D">
        <w:rPr>
          <w:bCs/>
          <w:i/>
          <w:iCs/>
        </w:rPr>
        <w:t>…”</w:t>
      </w:r>
    </w:p>
    <w:p w14:paraId="7C83EE1C" w14:textId="2A1A73D3" w:rsidR="00F10AE5" w:rsidRPr="0008140D" w:rsidRDefault="00F10AE5" w:rsidP="00694C18">
      <w:pPr>
        <w:tabs>
          <w:tab w:val="left" w:pos="4667"/>
        </w:tabs>
        <w:spacing w:after="0" w:line="360" w:lineRule="auto"/>
        <w:ind w:left="567" w:right="709"/>
        <w:rPr>
          <w:b/>
        </w:rPr>
      </w:pPr>
      <w:r w:rsidRPr="0008140D">
        <w:rPr>
          <w:bCs/>
        </w:rPr>
        <w:t>(</w:t>
      </w:r>
      <w:r w:rsidRPr="0008140D">
        <w:rPr>
          <w:bCs/>
          <w:i/>
          <w:iCs/>
        </w:rPr>
        <w:t>Sic</w:t>
      </w:r>
      <w:r w:rsidRPr="0008140D">
        <w:rPr>
          <w:bCs/>
        </w:rPr>
        <w:t>)</w:t>
      </w:r>
      <w:r w:rsidR="0078798B" w:rsidRPr="0008140D">
        <w:rPr>
          <w:bCs/>
        </w:rPr>
        <w:t>.</w:t>
      </w:r>
    </w:p>
    <w:p w14:paraId="2A8C892E" w14:textId="77777777" w:rsidR="002F75C1" w:rsidRPr="0008140D" w:rsidRDefault="002F75C1" w:rsidP="00E4750E">
      <w:pPr>
        <w:spacing w:after="0" w:line="360" w:lineRule="auto"/>
        <w:ind w:right="142"/>
      </w:pPr>
    </w:p>
    <w:p w14:paraId="129E5300" w14:textId="06D2D908" w:rsidR="00201FEC" w:rsidRPr="0008140D" w:rsidRDefault="00EE6EED" w:rsidP="00201FEC">
      <w:pPr>
        <w:tabs>
          <w:tab w:val="left" w:pos="567"/>
        </w:tabs>
        <w:spacing w:after="0" w:line="360" w:lineRule="auto"/>
        <w:ind w:left="567" w:right="709"/>
        <w:rPr>
          <w:b/>
          <w:bCs/>
        </w:rPr>
      </w:pPr>
      <w:r w:rsidRPr="0008140D">
        <w:rPr>
          <w:b/>
        </w:rPr>
        <w:t xml:space="preserve">Respuesta a la solicitud </w:t>
      </w:r>
      <w:r w:rsidR="00201FEC" w:rsidRPr="0008140D">
        <w:rPr>
          <w:b/>
          <w:bCs/>
        </w:rPr>
        <w:t>0343</w:t>
      </w:r>
      <w:r w:rsidRPr="0008140D">
        <w:rPr>
          <w:b/>
          <w:bCs/>
        </w:rPr>
        <w:t>5</w:t>
      </w:r>
      <w:r w:rsidR="00201FEC" w:rsidRPr="0008140D">
        <w:rPr>
          <w:b/>
          <w:bCs/>
        </w:rPr>
        <w:t>/TOLUCA/IP/2024</w:t>
      </w:r>
    </w:p>
    <w:p w14:paraId="1B2B5F02" w14:textId="77777777" w:rsidR="00201FEC" w:rsidRPr="0008140D" w:rsidRDefault="00201FEC" w:rsidP="00BA0183">
      <w:pPr>
        <w:spacing w:after="0" w:line="360" w:lineRule="auto"/>
        <w:ind w:right="142"/>
      </w:pPr>
    </w:p>
    <w:p w14:paraId="28CE6514" w14:textId="77777777" w:rsidR="00881807" w:rsidRPr="0008140D" w:rsidRDefault="0095797A" w:rsidP="00BA0183">
      <w:pPr>
        <w:spacing w:after="0" w:line="360" w:lineRule="auto"/>
        <w:ind w:left="567" w:right="709"/>
        <w:rPr>
          <w:i/>
        </w:rPr>
      </w:pPr>
      <w:r w:rsidRPr="0008140D">
        <w:rPr>
          <w:i/>
        </w:rPr>
        <w:t>“…</w:t>
      </w:r>
    </w:p>
    <w:p w14:paraId="0A90DA12" w14:textId="2852A45A" w:rsidR="00881807" w:rsidRPr="0008140D" w:rsidRDefault="00500362" w:rsidP="00BA0183">
      <w:pPr>
        <w:spacing w:after="0" w:line="360" w:lineRule="auto"/>
        <w:ind w:left="567" w:right="709"/>
        <w:rPr>
          <w:i/>
        </w:rPr>
      </w:pPr>
      <w:r w:rsidRPr="0008140D">
        <w:rPr>
          <w:i/>
        </w:rPr>
        <w:t>En atención a la solicitud con folio 03435/TOLUCA/IP/2024, me permito adjuntar al presente la respuesta correspondiente. Sin más por el momento, reciba un saludo.</w:t>
      </w:r>
      <w:r w:rsidR="0095797A" w:rsidRPr="0008140D">
        <w:rPr>
          <w:i/>
        </w:rPr>
        <w:t>” (Sic.)</w:t>
      </w:r>
    </w:p>
    <w:p w14:paraId="720A8A9A" w14:textId="77777777" w:rsidR="00881807" w:rsidRPr="0008140D" w:rsidRDefault="00881807" w:rsidP="00BA0183">
      <w:pPr>
        <w:spacing w:after="0" w:line="360" w:lineRule="auto"/>
        <w:ind w:right="142"/>
      </w:pPr>
    </w:p>
    <w:p w14:paraId="590E297F" w14:textId="4CA89502" w:rsidR="00494509" w:rsidRPr="0008140D" w:rsidRDefault="00500362" w:rsidP="00BA0183">
      <w:pPr>
        <w:spacing w:after="0" w:line="360" w:lineRule="auto"/>
        <w:ind w:right="142"/>
      </w:pPr>
      <w:r w:rsidRPr="0008140D">
        <w:t xml:space="preserve">A esta respuesta adjuntó el archivo de nombre </w:t>
      </w:r>
      <w:r w:rsidR="00016AAB" w:rsidRPr="0008140D">
        <w:rPr>
          <w:b/>
          <w:bCs/>
        </w:rPr>
        <w:t xml:space="preserve">RESPUESTA 03435. 2024.pdf, </w:t>
      </w:r>
      <w:r w:rsidR="00016AAB" w:rsidRPr="0008140D">
        <w:t>cuyo contenido es el siguiente:</w:t>
      </w:r>
    </w:p>
    <w:p w14:paraId="7BAAA940" w14:textId="77777777" w:rsidR="00FC2BF0" w:rsidRPr="0008140D" w:rsidRDefault="00FC2BF0" w:rsidP="00BA0183">
      <w:pPr>
        <w:spacing w:after="0" w:line="360" w:lineRule="auto"/>
        <w:ind w:right="142"/>
      </w:pPr>
    </w:p>
    <w:p w14:paraId="34C5CD85" w14:textId="17E6869B" w:rsidR="00016AAB" w:rsidRPr="0008140D" w:rsidRDefault="00FC2BF0" w:rsidP="009764AF">
      <w:pPr>
        <w:spacing w:after="0" w:line="360" w:lineRule="auto"/>
        <w:ind w:left="567" w:right="709"/>
        <w:rPr>
          <w:i/>
        </w:rPr>
      </w:pPr>
      <w:r w:rsidRPr="0008140D">
        <w:rPr>
          <w:i/>
        </w:rPr>
        <w:t>“…</w:t>
      </w:r>
    </w:p>
    <w:p w14:paraId="3E91FA51" w14:textId="00ACA871" w:rsidR="00512E7F" w:rsidRPr="0008140D" w:rsidRDefault="00512E7F" w:rsidP="009764AF">
      <w:pPr>
        <w:spacing w:after="0" w:line="360" w:lineRule="auto"/>
        <w:ind w:left="567" w:right="709"/>
        <w:rPr>
          <w:i/>
        </w:rPr>
      </w:pPr>
      <w:r w:rsidRPr="0008140D">
        <w:rPr>
          <w:i/>
        </w:rPr>
        <w:t xml:space="preserve">…; hago de su conocimiento que la Dirección General de Desarrollo Urbano, Ordenamiento Territorial y Obras Públicas y Servidor Público Habilitado, informa que de acuerdo a las funciones y atribuciones de esta Dirección de Obras Públicas conforme al Código Reglamentario Municipal de Toluca en el artículo 3.53 y al Manual General de Organización Central de la Administración Pública de Toluca 2022-2024, en la codificación 209014000, no es competencia de esta Dirección proporcionar la información solicitada; no obstante, se realizó una búsqueda </w:t>
      </w:r>
      <w:r w:rsidR="00566D1B" w:rsidRPr="0008140D">
        <w:rPr>
          <w:i/>
        </w:rPr>
        <w:t>exhaustiva</w:t>
      </w:r>
      <w:r w:rsidRPr="0008140D">
        <w:rPr>
          <w:i/>
        </w:rPr>
        <w:t xml:space="preserve"> y razonable de</w:t>
      </w:r>
      <w:r w:rsidR="00566D1B" w:rsidRPr="0008140D">
        <w:rPr>
          <w:i/>
        </w:rPr>
        <w:t xml:space="preserve"> </w:t>
      </w:r>
      <w:r w:rsidRPr="0008140D">
        <w:rPr>
          <w:i/>
        </w:rPr>
        <w:t xml:space="preserve">la información solicitud en los archivos bajo resguardo y custodia de la Dirección de Obras Públicas, de la que interna nos e localizó documento que dé cuenta de los solicitado por el peticionario, por no </w:t>
      </w:r>
      <w:r w:rsidR="00104219" w:rsidRPr="0008140D">
        <w:rPr>
          <w:i/>
        </w:rPr>
        <w:t>generarlo poseerlo o administrado.</w:t>
      </w:r>
    </w:p>
    <w:p w14:paraId="524A49EB" w14:textId="77777777" w:rsidR="007B5F7B" w:rsidRPr="0008140D" w:rsidRDefault="007B5F7B" w:rsidP="009764AF">
      <w:pPr>
        <w:spacing w:after="0" w:line="360" w:lineRule="auto"/>
        <w:ind w:left="567" w:right="709"/>
        <w:rPr>
          <w:i/>
        </w:rPr>
      </w:pPr>
    </w:p>
    <w:p w14:paraId="0CE13DE8" w14:textId="13A96174" w:rsidR="007B5F7B" w:rsidRPr="0008140D" w:rsidRDefault="007B5F7B" w:rsidP="009764AF">
      <w:pPr>
        <w:spacing w:after="0" w:line="360" w:lineRule="auto"/>
        <w:ind w:left="567" w:right="709"/>
        <w:rPr>
          <w:i/>
        </w:rPr>
      </w:pPr>
      <w:r w:rsidRPr="0008140D">
        <w:rPr>
          <w:i/>
        </w:rPr>
        <w:t xml:space="preserve">Así mismo la </w:t>
      </w:r>
      <w:r w:rsidRPr="0008140D">
        <w:rPr>
          <w:b/>
          <w:bCs/>
          <w:i/>
        </w:rPr>
        <w:t>Secretaría del Ayuntamiento y Servidor Público Habilitado</w:t>
      </w:r>
      <w:r w:rsidRPr="0008140D">
        <w:rPr>
          <w:i/>
        </w:rPr>
        <w:t xml:space="preserve">, informó que se procedió a realizar </w:t>
      </w:r>
      <w:r w:rsidR="000D3D93" w:rsidRPr="0008140D">
        <w:rPr>
          <w:i/>
        </w:rPr>
        <w:t xml:space="preserve">la búsqueda exhaustiva y razonable en los archivos que obran en el Departamento de Patrimonio Municipal de la Secretaría del Ayuntamiento, en este sentido y de acuerdo a las facultades, competencias y funciones, se hace del conocimiento que el </w:t>
      </w:r>
      <w:r w:rsidR="000D3D93" w:rsidRPr="0008140D">
        <w:rPr>
          <w:b/>
          <w:bCs/>
          <w:i/>
        </w:rPr>
        <w:t>“Seminario el Parque”</w:t>
      </w:r>
      <w:r w:rsidR="000D3D93" w:rsidRPr="0008140D">
        <w:rPr>
          <w:i/>
        </w:rPr>
        <w:t xml:space="preserve"> Delegación Seminario Conciliar, tiene una superficie de 53,140 metros cuadrados y el uso del predio es de área verde, campo de futbol, cancha de basquetbol, casa del adulto</w:t>
      </w:r>
      <w:r w:rsidR="00F77309" w:rsidRPr="0008140D">
        <w:rPr>
          <w:i/>
        </w:rPr>
        <w:t xml:space="preserve"> mayor, biblioteca, pozo de agua, oficinas (Liga de futbol), Escuela Primaria Francisco Javier Gaxiola</w:t>
      </w:r>
      <w:r w:rsidR="009F0463" w:rsidRPr="0008140D">
        <w:rPr>
          <w:i/>
        </w:rPr>
        <w:t>, Mercado (Seminario) y Lechería.</w:t>
      </w:r>
    </w:p>
    <w:p w14:paraId="4834A449" w14:textId="77777777" w:rsidR="009F0463" w:rsidRPr="0008140D" w:rsidRDefault="009F0463" w:rsidP="009764AF">
      <w:pPr>
        <w:spacing w:after="0" w:line="360" w:lineRule="auto"/>
        <w:ind w:left="567" w:right="709"/>
        <w:rPr>
          <w:i/>
        </w:rPr>
      </w:pPr>
    </w:p>
    <w:p w14:paraId="1FDB4050" w14:textId="79519D36" w:rsidR="009F0463" w:rsidRPr="0008140D" w:rsidRDefault="009F0463" w:rsidP="009764AF">
      <w:pPr>
        <w:spacing w:after="0" w:line="360" w:lineRule="auto"/>
        <w:ind w:left="567" w:right="709"/>
        <w:rPr>
          <w:i/>
        </w:rPr>
      </w:pPr>
      <w:r w:rsidRPr="0008140D">
        <w:rPr>
          <w:i/>
        </w:rPr>
        <w:t>Lo anterior, de conformidad en los artículos 12 y 24 de la Ley de Transparencia, Acceso a la Información Pública del Estado de México y Municipios que a la letra dicen:</w:t>
      </w:r>
    </w:p>
    <w:p w14:paraId="044D32EE" w14:textId="48BBB177" w:rsidR="009F0463" w:rsidRPr="0008140D" w:rsidRDefault="009F0463" w:rsidP="009764AF">
      <w:pPr>
        <w:spacing w:after="0" w:line="360" w:lineRule="auto"/>
        <w:ind w:left="567" w:right="709"/>
        <w:rPr>
          <w:i/>
        </w:rPr>
      </w:pPr>
      <w:r w:rsidRPr="0008140D">
        <w:rPr>
          <w:i/>
        </w:rPr>
        <w:t>…“</w:t>
      </w:r>
      <w:r w:rsidR="0078798B" w:rsidRPr="0008140D">
        <w:rPr>
          <w:i/>
        </w:rPr>
        <w:t xml:space="preserve"> </w:t>
      </w:r>
      <w:r w:rsidR="0078798B" w:rsidRPr="0008140D">
        <w:rPr>
          <w:bCs/>
          <w:i/>
          <w:iCs/>
        </w:rPr>
        <w:t>(Sic).</w:t>
      </w:r>
    </w:p>
    <w:p w14:paraId="6537E030" w14:textId="77777777" w:rsidR="009F0463" w:rsidRPr="0008140D" w:rsidRDefault="009F0463" w:rsidP="009764AF">
      <w:pPr>
        <w:spacing w:after="0" w:line="360" w:lineRule="auto"/>
        <w:ind w:left="567" w:right="709"/>
        <w:rPr>
          <w:i/>
        </w:rPr>
      </w:pPr>
    </w:p>
    <w:p w14:paraId="19741A47" w14:textId="43D8415C" w:rsidR="00881807" w:rsidRPr="0008140D" w:rsidRDefault="007D786E" w:rsidP="00C4664F">
      <w:pPr>
        <w:pStyle w:val="Ttulo2"/>
        <w:spacing w:before="0" w:after="0"/>
        <w:rPr>
          <w:szCs w:val="22"/>
        </w:rPr>
      </w:pPr>
      <w:r w:rsidRPr="0008140D">
        <w:rPr>
          <w:szCs w:val="22"/>
        </w:rPr>
        <w:lastRenderedPageBreak/>
        <w:t xml:space="preserve"> </w:t>
      </w:r>
      <w:bookmarkStart w:id="6" w:name="_Toc190955036"/>
      <w:r w:rsidR="0095797A" w:rsidRPr="0008140D">
        <w:rPr>
          <w:szCs w:val="22"/>
        </w:rPr>
        <w:t>III. Interposición del Recurso de Revisión</w:t>
      </w:r>
      <w:bookmarkEnd w:id="6"/>
    </w:p>
    <w:p w14:paraId="1620D1AA" w14:textId="77777777" w:rsidR="00881807" w:rsidRPr="0008140D" w:rsidRDefault="00881807" w:rsidP="00BA0183">
      <w:pPr>
        <w:spacing w:after="0" w:line="360" w:lineRule="auto"/>
        <w:ind w:right="142"/>
        <w:rPr>
          <w:b/>
        </w:rPr>
      </w:pPr>
    </w:p>
    <w:p w14:paraId="04181F42" w14:textId="2486D235" w:rsidR="00881807" w:rsidRPr="0008140D" w:rsidRDefault="00CF7184" w:rsidP="00BA0183">
      <w:pPr>
        <w:spacing w:after="0" w:line="360" w:lineRule="auto"/>
        <w:ind w:right="142"/>
      </w:pPr>
      <w:bookmarkStart w:id="7" w:name="_heading=h.2et92p0" w:colFirst="0" w:colLast="0"/>
      <w:bookmarkEnd w:id="7"/>
      <w:r w:rsidRPr="0008140D">
        <w:t>El veinte de enero de dos mil veinticinco</w:t>
      </w:r>
      <w:r w:rsidR="0095797A" w:rsidRPr="0008140D">
        <w:t xml:space="preserve">, se </w:t>
      </w:r>
      <w:r w:rsidR="00C64F67" w:rsidRPr="0008140D">
        <w:t>recibieron</w:t>
      </w:r>
      <w:r w:rsidR="0095797A" w:rsidRPr="0008140D">
        <w:t xml:space="preserve"> en este Instituto, a través del SAIMEX, </w:t>
      </w:r>
      <w:r w:rsidR="00C64F67" w:rsidRPr="0008140D">
        <w:t>los</w:t>
      </w:r>
      <w:r w:rsidR="0095797A" w:rsidRPr="0008140D">
        <w:t xml:space="preserve"> Recurso</w:t>
      </w:r>
      <w:r w:rsidR="00C64F67" w:rsidRPr="0008140D">
        <w:t>s</w:t>
      </w:r>
      <w:r w:rsidR="0095797A" w:rsidRPr="0008140D">
        <w:t xml:space="preserve"> de Revisión interpuesto</w:t>
      </w:r>
      <w:r w:rsidR="00C64F67" w:rsidRPr="0008140D">
        <w:t>s</w:t>
      </w:r>
      <w:r w:rsidR="0095797A" w:rsidRPr="0008140D">
        <w:t xml:space="preserve"> por la persona Recurrente, en los siguientes términos:</w:t>
      </w:r>
    </w:p>
    <w:p w14:paraId="050CE8C6" w14:textId="629392EB" w:rsidR="00BD619C" w:rsidRPr="0008140D" w:rsidRDefault="00BD619C" w:rsidP="00BA0183">
      <w:pPr>
        <w:spacing w:after="0" w:line="360" w:lineRule="auto"/>
        <w:ind w:right="142"/>
      </w:pPr>
    </w:p>
    <w:p w14:paraId="653A1278" w14:textId="3BEF7148" w:rsidR="00BD619C" w:rsidRPr="0008140D" w:rsidRDefault="00BD619C" w:rsidP="001E557A">
      <w:pPr>
        <w:spacing w:after="0" w:line="360" w:lineRule="auto"/>
        <w:ind w:left="567" w:right="709"/>
        <w:rPr>
          <w:b/>
          <w:bCs/>
        </w:rPr>
      </w:pPr>
      <w:r w:rsidRPr="0008140D">
        <w:rPr>
          <w:b/>
          <w:bCs/>
        </w:rPr>
        <w:t xml:space="preserve">Recurso de Revisión 00131/INFOEM/IP/RR/2025 relacionado a la solicitud </w:t>
      </w:r>
      <w:r w:rsidR="001E557A" w:rsidRPr="0008140D">
        <w:rPr>
          <w:b/>
          <w:bCs/>
        </w:rPr>
        <w:t>03434/TOLUCA/IP/2024</w:t>
      </w:r>
    </w:p>
    <w:p w14:paraId="735128A8" w14:textId="77777777" w:rsidR="00881807" w:rsidRPr="0008140D" w:rsidRDefault="0095797A" w:rsidP="00BA0183">
      <w:pPr>
        <w:spacing w:after="0" w:line="360" w:lineRule="auto"/>
        <w:ind w:left="567" w:right="709"/>
        <w:rPr>
          <w:b/>
        </w:rPr>
      </w:pPr>
      <w:r w:rsidRPr="0008140D">
        <w:rPr>
          <w:b/>
        </w:rPr>
        <w:t>ACTO IMPUGNADO</w:t>
      </w:r>
      <w:r w:rsidRPr="0008140D">
        <w:rPr>
          <w:b/>
        </w:rPr>
        <w:tab/>
      </w:r>
    </w:p>
    <w:p w14:paraId="6C283B7A" w14:textId="093C2B2D" w:rsidR="00881807" w:rsidRPr="0008140D" w:rsidRDefault="00CF7184" w:rsidP="00BA0183">
      <w:pPr>
        <w:spacing w:after="0" w:line="360" w:lineRule="auto"/>
        <w:ind w:left="567" w:right="709"/>
        <w:rPr>
          <w:i/>
        </w:rPr>
      </w:pPr>
      <w:r w:rsidRPr="0008140D">
        <w:rPr>
          <w:i/>
        </w:rPr>
        <w:t>Negación a acceso a archivos históricos</w:t>
      </w:r>
    </w:p>
    <w:p w14:paraId="003EFE9D" w14:textId="77777777" w:rsidR="00CF7184" w:rsidRPr="0008140D" w:rsidRDefault="00CF7184" w:rsidP="00BA0183">
      <w:pPr>
        <w:spacing w:after="0" w:line="360" w:lineRule="auto"/>
        <w:ind w:left="567" w:right="709"/>
      </w:pPr>
    </w:p>
    <w:p w14:paraId="5E7EB127" w14:textId="77777777" w:rsidR="00881807" w:rsidRPr="0008140D" w:rsidRDefault="0095797A" w:rsidP="00BA0183">
      <w:pPr>
        <w:spacing w:after="0" w:line="360" w:lineRule="auto"/>
        <w:ind w:left="567" w:right="709"/>
        <w:rPr>
          <w:b/>
        </w:rPr>
      </w:pPr>
      <w:r w:rsidRPr="0008140D">
        <w:rPr>
          <w:b/>
        </w:rPr>
        <w:t>RAZONES O MOTIVOS DE LA INCONFORMIDAD</w:t>
      </w:r>
      <w:r w:rsidRPr="0008140D">
        <w:rPr>
          <w:b/>
        </w:rPr>
        <w:tab/>
      </w:r>
    </w:p>
    <w:p w14:paraId="026F2A20" w14:textId="695F9CE9" w:rsidR="00881807" w:rsidRPr="0008140D" w:rsidRDefault="008271C1" w:rsidP="008271C1">
      <w:pPr>
        <w:spacing w:after="0" w:line="360" w:lineRule="auto"/>
        <w:ind w:left="567" w:right="709"/>
        <w:rPr>
          <w:i/>
        </w:rPr>
      </w:pPr>
      <w:r w:rsidRPr="0008140D">
        <w:rPr>
          <w:i/>
        </w:rPr>
        <w:t xml:space="preserve">Se me dice que la información que solicite sobre "Año de Construcción e inauguración del Parque Deportivo "El Seminario", El Comprobante de compra del predio donde se encuentra el Parque Deportivo "El Seminario" y las Políticas o líneas de acción que ha promovido el Ayuntamiento de Toluca, dentro del Parque Deportivo "El Seminario" no las tiene el Ayuntamiento cuando estas son archivadas en el Archivo </w:t>
      </w:r>
      <w:proofErr w:type="spellStart"/>
      <w:r w:rsidRPr="0008140D">
        <w:rPr>
          <w:i/>
        </w:rPr>
        <w:t>Historico</w:t>
      </w:r>
      <w:proofErr w:type="spellEnd"/>
      <w:r w:rsidRPr="0008140D">
        <w:rPr>
          <w:i/>
        </w:rPr>
        <w:t xml:space="preserve"> del Ayuntamiento de Toluca y la solicitud fue a todas las direcciones y organigrama que comprende el Ayuntamiento de Toluca. Es inverosímil que se me de esta respuesta cuando son archivos históricos de acceso público. Además de que el Parque Deportivo "El Seminario" es de competencia municipal.</w:t>
      </w:r>
    </w:p>
    <w:p w14:paraId="0E9EC31B" w14:textId="77777777" w:rsidR="001E557A" w:rsidRPr="0008140D" w:rsidRDefault="001E557A" w:rsidP="008271C1">
      <w:pPr>
        <w:spacing w:after="0" w:line="360" w:lineRule="auto"/>
        <w:ind w:left="567" w:right="709"/>
        <w:rPr>
          <w:i/>
        </w:rPr>
      </w:pPr>
    </w:p>
    <w:p w14:paraId="320E4058" w14:textId="01B38DAD" w:rsidR="001E557A" w:rsidRPr="0008140D" w:rsidRDefault="001E557A" w:rsidP="001E557A">
      <w:pPr>
        <w:spacing w:after="0" w:line="360" w:lineRule="auto"/>
        <w:ind w:left="567" w:right="709"/>
        <w:rPr>
          <w:b/>
          <w:bCs/>
        </w:rPr>
      </w:pPr>
      <w:r w:rsidRPr="0008140D">
        <w:rPr>
          <w:b/>
          <w:bCs/>
        </w:rPr>
        <w:t>Recurso de Revisión 00133/INFOEM/IP/RR/2025 relacionado a la solicitud 03435/TOLUCA/IP/2024</w:t>
      </w:r>
    </w:p>
    <w:p w14:paraId="14BF70BE" w14:textId="77777777" w:rsidR="001E557A" w:rsidRPr="0008140D" w:rsidRDefault="001E557A" w:rsidP="001E557A">
      <w:pPr>
        <w:spacing w:after="0" w:line="360" w:lineRule="auto"/>
        <w:ind w:left="567" w:right="709"/>
        <w:rPr>
          <w:b/>
        </w:rPr>
      </w:pPr>
      <w:r w:rsidRPr="0008140D">
        <w:rPr>
          <w:b/>
        </w:rPr>
        <w:t>ACTO IMPUGNADO</w:t>
      </w:r>
      <w:r w:rsidRPr="0008140D">
        <w:rPr>
          <w:b/>
        </w:rPr>
        <w:tab/>
      </w:r>
    </w:p>
    <w:p w14:paraId="0F54D862" w14:textId="1C625D67" w:rsidR="001E557A" w:rsidRPr="0008140D" w:rsidRDefault="00285A95" w:rsidP="001E557A">
      <w:pPr>
        <w:spacing w:after="0" w:line="360" w:lineRule="auto"/>
        <w:ind w:left="567" w:right="709"/>
        <w:rPr>
          <w:i/>
        </w:rPr>
      </w:pPr>
      <w:r w:rsidRPr="0008140D">
        <w:rPr>
          <w:i/>
        </w:rPr>
        <w:t>Se entrega información incompleta a todo lo pedido dentro de la solicitud.</w:t>
      </w:r>
    </w:p>
    <w:p w14:paraId="44FDD349" w14:textId="77777777" w:rsidR="001E557A" w:rsidRPr="0008140D" w:rsidRDefault="001E557A" w:rsidP="001E557A">
      <w:pPr>
        <w:spacing w:after="0" w:line="360" w:lineRule="auto"/>
        <w:ind w:left="567" w:right="709"/>
      </w:pPr>
    </w:p>
    <w:p w14:paraId="589F6D63" w14:textId="77777777" w:rsidR="001E557A" w:rsidRPr="0008140D" w:rsidRDefault="001E557A" w:rsidP="001E557A">
      <w:pPr>
        <w:spacing w:after="0" w:line="360" w:lineRule="auto"/>
        <w:ind w:left="567" w:right="709"/>
        <w:rPr>
          <w:b/>
        </w:rPr>
      </w:pPr>
      <w:r w:rsidRPr="0008140D">
        <w:rPr>
          <w:b/>
        </w:rPr>
        <w:lastRenderedPageBreak/>
        <w:t>RAZONES O MOTIVOS DE LA INCONFORMIDAD</w:t>
      </w:r>
      <w:r w:rsidRPr="0008140D">
        <w:rPr>
          <w:b/>
        </w:rPr>
        <w:tab/>
      </w:r>
    </w:p>
    <w:p w14:paraId="77344EF2" w14:textId="34C44A38" w:rsidR="001E557A" w:rsidRPr="0008140D" w:rsidRDefault="00097AF4" w:rsidP="001E557A">
      <w:pPr>
        <w:spacing w:after="0" w:line="360" w:lineRule="auto"/>
        <w:ind w:left="567" w:right="709"/>
        <w:rPr>
          <w:i/>
        </w:rPr>
      </w:pPr>
      <w:r w:rsidRPr="0008140D">
        <w:rPr>
          <w:i/>
        </w:rPr>
        <w:t xml:space="preserve">No se me entrega dentro de la solicitud lo siguiente "Razones por las cuales no se </w:t>
      </w:r>
      <w:proofErr w:type="spellStart"/>
      <w:r w:rsidRPr="0008140D">
        <w:rPr>
          <w:i/>
        </w:rPr>
        <w:t>construyo</w:t>
      </w:r>
      <w:proofErr w:type="spellEnd"/>
      <w:r w:rsidRPr="0008140D">
        <w:rPr>
          <w:i/>
        </w:rPr>
        <w:t xml:space="preserve"> el cuartel de la Guardia Nacional dentro del Parque Deportivo "El Seminario" en Toluca; Como se dio la votación de cabildo cuando se </w:t>
      </w:r>
      <w:proofErr w:type="spellStart"/>
      <w:r w:rsidRPr="0008140D">
        <w:rPr>
          <w:i/>
        </w:rPr>
        <w:t>consulto</w:t>
      </w:r>
      <w:proofErr w:type="spellEnd"/>
      <w:r w:rsidRPr="0008140D">
        <w:rPr>
          <w:i/>
        </w:rPr>
        <w:t xml:space="preserve"> la construcción del Cuartel de la Guardia Nacional dentro del Parque Deportivo "El Seminario" y por último los Delegados del Seminario Conciliar de 2019 a 2021 y número de teléfono de cada uno de los delegados en ese momento.</w:t>
      </w:r>
    </w:p>
    <w:p w14:paraId="1A73FDA9" w14:textId="77777777" w:rsidR="00465270" w:rsidRPr="0008140D" w:rsidRDefault="00465270" w:rsidP="00BA0183">
      <w:pPr>
        <w:tabs>
          <w:tab w:val="left" w:pos="4667"/>
        </w:tabs>
        <w:spacing w:after="0" w:line="360" w:lineRule="auto"/>
        <w:ind w:right="142"/>
      </w:pPr>
    </w:p>
    <w:p w14:paraId="7DAFB3C3" w14:textId="77777777" w:rsidR="00881807" w:rsidRPr="0008140D" w:rsidRDefault="0095797A" w:rsidP="00BA0183">
      <w:pPr>
        <w:pStyle w:val="Ttulo2"/>
        <w:spacing w:before="0" w:after="0"/>
        <w:ind w:right="142"/>
        <w:rPr>
          <w:szCs w:val="22"/>
        </w:rPr>
      </w:pPr>
      <w:bookmarkStart w:id="8" w:name="_Toc190955037"/>
      <w:r w:rsidRPr="0008140D">
        <w:rPr>
          <w:szCs w:val="22"/>
        </w:rPr>
        <w:t>IV. Trámite del Recurso de Revisión ante este Instituto</w:t>
      </w:r>
      <w:bookmarkEnd w:id="8"/>
    </w:p>
    <w:p w14:paraId="58902B23" w14:textId="77777777" w:rsidR="00881807" w:rsidRPr="0008140D" w:rsidRDefault="00881807" w:rsidP="00BA0183">
      <w:pPr>
        <w:spacing w:after="0" w:line="360" w:lineRule="auto"/>
        <w:ind w:right="142"/>
        <w:rPr>
          <w:b/>
        </w:rPr>
      </w:pPr>
    </w:p>
    <w:p w14:paraId="23E1CFA7" w14:textId="0DC96CD4" w:rsidR="00AA2A5E" w:rsidRPr="0008140D" w:rsidRDefault="0095797A" w:rsidP="00BA0183">
      <w:pPr>
        <w:pStyle w:val="Ttulo3"/>
        <w:spacing w:before="0" w:after="0"/>
        <w:rPr>
          <w:szCs w:val="22"/>
        </w:rPr>
      </w:pPr>
      <w:bookmarkStart w:id="9" w:name="_Toc190955038"/>
      <w:r w:rsidRPr="0008140D">
        <w:rPr>
          <w:szCs w:val="22"/>
        </w:rPr>
        <w:t>a) Turno del Medio de Impugnación</w:t>
      </w:r>
      <w:bookmarkEnd w:id="9"/>
    </w:p>
    <w:p w14:paraId="5BA9BF63" w14:textId="77777777" w:rsidR="00AA2A5E" w:rsidRPr="0008140D" w:rsidRDefault="00AA2A5E" w:rsidP="00BA0183">
      <w:pPr>
        <w:spacing w:after="0" w:line="360" w:lineRule="auto"/>
        <w:ind w:right="142"/>
        <w:rPr>
          <w:color w:val="000000"/>
        </w:rPr>
      </w:pPr>
    </w:p>
    <w:p w14:paraId="2DD3D2D4" w14:textId="1F2FB8AD" w:rsidR="00881807" w:rsidRPr="0008140D" w:rsidRDefault="0095797A" w:rsidP="00BA0183">
      <w:pPr>
        <w:spacing w:after="0" w:line="360" w:lineRule="auto"/>
        <w:ind w:right="142"/>
        <w:rPr>
          <w:color w:val="000000"/>
        </w:rPr>
      </w:pPr>
      <w:r w:rsidRPr="0008140D">
        <w:rPr>
          <w:color w:val="000000"/>
        </w:rPr>
        <w:t xml:space="preserve">El </w:t>
      </w:r>
      <w:r w:rsidR="00E03377" w:rsidRPr="0008140D">
        <w:rPr>
          <w:color w:val="000000"/>
        </w:rPr>
        <w:t>veinte de enero de dos mil veinticinco</w:t>
      </w:r>
      <w:r w:rsidRPr="0008140D">
        <w:rPr>
          <w:color w:val="000000"/>
        </w:rPr>
        <w:t xml:space="preserve">, el SAIMEX, asignó </w:t>
      </w:r>
      <w:r w:rsidR="009864AE" w:rsidRPr="0008140D">
        <w:rPr>
          <w:color w:val="000000"/>
        </w:rPr>
        <w:t>los números</w:t>
      </w:r>
      <w:r w:rsidRPr="0008140D">
        <w:rPr>
          <w:color w:val="000000"/>
        </w:rPr>
        <w:t xml:space="preserve"> de expediente</w:t>
      </w:r>
      <w:r w:rsidR="00C539AA" w:rsidRPr="0008140D">
        <w:rPr>
          <w:color w:val="000000"/>
        </w:rPr>
        <w:t xml:space="preserve"> </w:t>
      </w:r>
      <w:r w:rsidR="00C539AA" w:rsidRPr="0008140D">
        <w:rPr>
          <w:b/>
          <w:bCs/>
          <w:color w:val="000000"/>
        </w:rPr>
        <w:t>00131/INFOEM/IP/RR/2025</w:t>
      </w:r>
      <w:r w:rsidR="00AF2895" w:rsidRPr="0008140D">
        <w:rPr>
          <w:b/>
          <w:bCs/>
          <w:color w:val="000000"/>
        </w:rPr>
        <w:t xml:space="preserve"> y 00133/INFOEM/IP/RR/2025</w:t>
      </w:r>
      <w:r w:rsidRPr="0008140D">
        <w:rPr>
          <w:color w:val="000000"/>
        </w:rPr>
        <w:t xml:space="preserve"> a</w:t>
      </w:r>
      <w:r w:rsidR="00F50534" w:rsidRPr="0008140D">
        <w:rPr>
          <w:color w:val="000000"/>
        </w:rPr>
        <w:t xml:space="preserve"> </w:t>
      </w:r>
      <w:r w:rsidRPr="0008140D">
        <w:rPr>
          <w:color w:val="000000"/>
        </w:rPr>
        <w:t>l</w:t>
      </w:r>
      <w:r w:rsidR="00F50534" w:rsidRPr="0008140D">
        <w:rPr>
          <w:color w:val="000000"/>
        </w:rPr>
        <w:t>os</w:t>
      </w:r>
      <w:r w:rsidRPr="0008140D">
        <w:rPr>
          <w:color w:val="000000"/>
        </w:rPr>
        <w:t xml:space="preserve"> medio</w:t>
      </w:r>
      <w:r w:rsidR="00F50534" w:rsidRPr="0008140D">
        <w:rPr>
          <w:color w:val="000000"/>
        </w:rPr>
        <w:t>s</w:t>
      </w:r>
      <w:r w:rsidRPr="0008140D">
        <w:rPr>
          <w:color w:val="000000"/>
        </w:rPr>
        <w:t xml:space="preserve"> de impugnación que nos ocupa</w:t>
      </w:r>
      <w:r w:rsidR="00F50534" w:rsidRPr="0008140D">
        <w:rPr>
          <w:color w:val="000000"/>
        </w:rPr>
        <w:t>n</w:t>
      </w:r>
      <w:r w:rsidRPr="0008140D">
        <w:rPr>
          <w:color w:val="000000"/>
        </w:rPr>
        <w:t xml:space="preserve">, con base en el sistema aprobado por el Pleno de este </w:t>
      </w:r>
      <w:r w:rsidR="0058219B" w:rsidRPr="0008140D">
        <w:rPr>
          <w:color w:val="000000"/>
        </w:rPr>
        <w:t>Instituto</w:t>
      </w:r>
      <w:r w:rsidR="00F50534" w:rsidRPr="0008140D">
        <w:rPr>
          <w:color w:val="000000"/>
        </w:rPr>
        <w:t xml:space="preserve">; el folio </w:t>
      </w:r>
      <w:r w:rsidR="00AF2895" w:rsidRPr="0008140D">
        <w:rPr>
          <w:b/>
          <w:bCs/>
          <w:color w:val="000000"/>
        </w:rPr>
        <w:t xml:space="preserve">00131/INFOEM/IP/RR/2025 </w:t>
      </w:r>
      <w:r w:rsidR="00F50534" w:rsidRPr="0008140D">
        <w:rPr>
          <w:bCs/>
        </w:rPr>
        <w:t>se turnó al Comisionado Luis Gustavo Parra Noriega</w:t>
      </w:r>
      <w:r w:rsidR="00AF2895" w:rsidRPr="0008140D">
        <w:rPr>
          <w:b/>
        </w:rPr>
        <w:t xml:space="preserve"> </w:t>
      </w:r>
      <w:r w:rsidR="00AF2895" w:rsidRPr="0008140D">
        <w:rPr>
          <w:bCs/>
        </w:rPr>
        <w:t>y</w:t>
      </w:r>
      <w:r w:rsidR="00F50534" w:rsidRPr="0008140D">
        <w:rPr>
          <w:b/>
        </w:rPr>
        <w:t xml:space="preserve"> </w:t>
      </w:r>
      <w:r w:rsidR="00F50534" w:rsidRPr="0008140D">
        <w:rPr>
          <w:bCs/>
        </w:rPr>
        <w:t>el folio</w:t>
      </w:r>
      <w:r w:rsidR="00F50534" w:rsidRPr="0008140D">
        <w:rPr>
          <w:b/>
        </w:rPr>
        <w:t xml:space="preserve"> </w:t>
      </w:r>
      <w:r w:rsidR="00AF2895" w:rsidRPr="0008140D">
        <w:rPr>
          <w:b/>
          <w:bCs/>
          <w:color w:val="000000"/>
        </w:rPr>
        <w:t>00133/INFOEM/IP/RR/2025</w:t>
      </w:r>
      <w:r w:rsidR="00AF2895" w:rsidRPr="0008140D">
        <w:rPr>
          <w:color w:val="000000"/>
        </w:rPr>
        <w:t xml:space="preserve"> </w:t>
      </w:r>
      <w:r w:rsidR="00F50534" w:rsidRPr="0008140D">
        <w:rPr>
          <w:bCs/>
        </w:rPr>
        <w:t>se turnó a la Comisionada María del Rosario Mejía Ayala</w:t>
      </w:r>
      <w:r w:rsidR="00606D43" w:rsidRPr="0008140D">
        <w:rPr>
          <w:bCs/>
        </w:rPr>
        <w:t>,</w:t>
      </w:r>
      <w:r w:rsidR="00606D43" w:rsidRPr="0008140D">
        <w:rPr>
          <w:b/>
        </w:rPr>
        <w:t xml:space="preserve"> </w:t>
      </w:r>
      <w:r w:rsidRPr="0008140D">
        <w:rPr>
          <w:color w:val="000000"/>
        </w:rPr>
        <w:t>para los efectos del artículo 185, fracción I de la Ley de Transparencia y Acceso a la Información Pública del Estado de México y Municipios.</w:t>
      </w:r>
    </w:p>
    <w:p w14:paraId="324BE52F" w14:textId="77777777" w:rsidR="00881807" w:rsidRPr="0008140D" w:rsidRDefault="00881807" w:rsidP="00BA0183">
      <w:pPr>
        <w:spacing w:after="0" w:line="360" w:lineRule="auto"/>
        <w:ind w:right="142"/>
      </w:pPr>
    </w:p>
    <w:p w14:paraId="504C8D7D" w14:textId="6EC09DA6" w:rsidR="00AA2A5E" w:rsidRPr="0008140D" w:rsidRDefault="0095797A" w:rsidP="00BA0183">
      <w:pPr>
        <w:pStyle w:val="Ttulo3"/>
        <w:spacing w:before="0" w:after="0"/>
        <w:rPr>
          <w:szCs w:val="22"/>
        </w:rPr>
      </w:pPr>
      <w:bookmarkStart w:id="10" w:name="_Toc190955039"/>
      <w:r w:rsidRPr="0008140D">
        <w:rPr>
          <w:szCs w:val="22"/>
        </w:rPr>
        <w:t>b) Admisión del Recurso de Revisión</w:t>
      </w:r>
      <w:bookmarkEnd w:id="10"/>
    </w:p>
    <w:p w14:paraId="6A0C3178" w14:textId="77777777" w:rsidR="00AA2A5E" w:rsidRPr="0008140D" w:rsidRDefault="00AA2A5E" w:rsidP="00BA0183">
      <w:pPr>
        <w:spacing w:after="0" w:line="360" w:lineRule="auto"/>
        <w:ind w:right="142"/>
      </w:pPr>
    </w:p>
    <w:p w14:paraId="24A41192" w14:textId="3FF53440" w:rsidR="00881807" w:rsidRPr="0008140D" w:rsidRDefault="0095797A" w:rsidP="00BA0183">
      <w:pPr>
        <w:spacing w:after="0" w:line="360" w:lineRule="auto"/>
        <w:ind w:right="142"/>
        <w:rPr>
          <w:color w:val="000000"/>
        </w:rPr>
      </w:pPr>
      <w:r w:rsidRPr="0008140D">
        <w:rPr>
          <w:color w:val="000000"/>
        </w:rPr>
        <w:t>E</w:t>
      </w:r>
      <w:r w:rsidR="001C70FE" w:rsidRPr="0008140D">
        <w:rPr>
          <w:color w:val="000000"/>
        </w:rPr>
        <w:t xml:space="preserve">n fechas </w:t>
      </w:r>
      <w:r w:rsidR="003B55F2" w:rsidRPr="0008140D">
        <w:rPr>
          <w:color w:val="000000"/>
        </w:rPr>
        <w:t>veintidós y veinticuatro</w:t>
      </w:r>
      <w:r w:rsidR="001C70FE" w:rsidRPr="0008140D">
        <w:rPr>
          <w:color w:val="000000"/>
        </w:rPr>
        <w:t xml:space="preserve"> de </w:t>
      </w:r>
      <w:r w:rsidR="00DA3FF0" w:rsidRPr="0008140D">
        <w:rPr>
          <w:color w:val="000000"/>
        </w:rPr>
        <w:t>enero</w:t>
      </w:r>
      <w:r w:rsidR="001C70FE" w:rsidRPr="0008140D">
        <w:rPr>
          <w:color w:val="000000"/>
        </w:rPr>
        <w:t xml:space="preserve"> de dos mil </w:t>
      </w:r>
      <w:r w:rsidR="00DA3FF0" w:rsidRPr="0008140D">
        <w:rPr>
          <w:color w:val="000000"/>
        </w:rPr>
        <w:t xml:space="preserve">veinticinco </w:t>
      </w:r>
      <w:r w:rsidRPr="0008140D">
        <w:rPr>
          <w:color w:val="000000"/>
        </w:rPr>
        <w:t xml:space="preserve"> se acordó la admisión de</w:t>
      </w:r>
      <w:r w:rsidR="00773A53" w:rsidRPr="0008140D">
        <w:rPr>
          <w:color w:val="000000"/>
        </w:rPr>
        <w:t xml:space="preserve"> </w:t>
      </w:r>
      <w:r w:rsidRPr="0008140D">
        <w:rPr>
          <w:color w:val="000000"/>
        </w:rPr>
        <w:t>l</w:t>
      </w:r>
      <w:r w:rsidR="00773A53" w:rsidRPr="0008140D">
        <w:rPr>
          <w:color w:val="000000"/>
        </w:rPr>
        <w:t>os</w:t>
      </w:r>
      <w:r w:rsidRPr="0008140D">
        <w:rPr>
          <w:color w:val="000000"/>
        </w:rPr>
        <w:t xml:space="preserve"> Recurso</w:t>
      </w:r>
      <w:r w:rsidR="00773A53" w:rsidRPr="0008140D">
        <w:rPr>
          <w:color w:val="000000"/>
        </w:rPr>
        <w:t>s</w:t>
      </w:r>
      <w:r w:rsidRPr="0008140D">
        <w:rPr>
          <w:color w:val="000000"/>
        </w:rPr>
        <w:t xml:space="preserve"> de Revisión</w:t>
      </w:r>
      <w:r w:rsidR="00F06C22" w:rsidRPr="0008140D">
        <w:rPr>
          <w:color w:val="000000"/>
        </w:rPr>
        <w:t xml:space="preserve"> </w:t>
      </w:r>
      <w:r w:rsidR="00DA3FF0" w:rsidRPr="0008140D">
        <w:rPr>
          <w:b/>
          <w:bCs/>
          <w:color w:val="000000"/>
        </w:rPr>
        <w:t>00131/INFOEM/IP/RR/2025 y 00133/INFOEM/IP/RR/2025</w:t>
      </w:r>
      <w:r w:rsidR="00F06C22" w:rsidRPr="0008140D">
        <w:rPr>
          <w:b/>
        </w:rPr>
        <w:t xml:space="preserve">, </w:t>
      </w:r>
      <w:r w:rsidR="00F06C22" w:rsidRPr="0008140D">
        <w:rPr>
          <w:bCs/>
        </w:rPr>
        <w:t xml:space="preserve">respectivamente, </w:t>
      </w:r>
      <w:r w:rsidRPr="0008140D">
        <w:rPr>
          <w:bCs/>
          <w:color w:val="000000"/>
        </w:rPr>
        <w:t>interpuesto</w:t>
      </w:r>
      <w:r w:rsidR="00773A53" w:rsidRPr="0008140D">
        <w:rPr>
          <w:bCs/>
          <w:color w:val="000000"/>
        </w:rPr>
        <w:t>s</w:t>
      </w:r>
      <w:r w:rsidRPr="0008140D">
        <w:rPr>
          <w:color w:val="000000"/>
        </w:rPr>
        <w:t xml:space="preserve"> por la persona Recurrente en contra del Sujeto Obligado, en términos del artículo 185, fracciones I y II de la Ley de Transparencia y Acceso a la Información </w:t>
      </w:r>
      <w:r w:rsidRPr="0008140D">
        <w:rPr>
          <w:color w:val="000000"/>
        </w:rPr>
        <w:lastRenderedPageBreak/>
        <w:t>Pública del Estado de México y Municipios, el cual fue notificada a las partes en la misma fecha, a través del SAIMEX, en el que se les otorgó un plazo de siete días hábiles posteriores a la misma, para que manifestaran lo que a su derecho conviniera y formularan alegatos.</w:t>
      </w:r>
    </w:p>
    <w:p w14:paraId="4542CB2E" w14:textId="77777777" w:rsidR="00881807" w:rsidRPr="0008140D" w:rsidRDefault="00881807" w:rsidP="00BA0183">
      <w:pPr>
        <w:spacing w:after="0" w:line="360" w:lineRule="auto"/>
        <w:ind w:right="142"/>
        <w:rPr>
          <w:color w:val="000000"/>
        </w:rPr>
      </w:pPr>
    </w:p>
    <w:p w14:paraId="74AC472F" w14:textId="62FB97A0" w:rsidR="00773A53" w:rsidRPr="0008140D" w:rsidRDefault="00773A53" w:rsidP="00BA0183">
      <w:pPr>
        <w:pStyle w:val="Ttulo3"/>
        <w:spacing w:before="0" w:after="0"/>
        <w:rPr>
          <w:szCs w:val="22"/>
        </w:rPr>
      </w:pPr>
      <w:bookmarkStart w:id="11" w:name="_Toc190955040"/>
      <w:r w:rsidRPr="0008140D">
        <w:rPr>
          <w:szCs w:val="22"/>
        </w:rPr>
        <w:t xml:space="preserve">c) </w:t>
      </w:r>
      <w:r w:rsidR="00F56A22" w:rsidRPr="0008140D">
        <w:rPr>
          <w:szCs w:val="22"/>
        </w:rPr>
        <w:t>Acuerdo de Acumulación</w:t>
      </w:r>
      <w:bookmarkEnd w:id="11"/>
    </w:p>
    <w:p w14:paraId="34C281D6" w14:textId="77777777" w:rsidR="00F56A22" w:rsidRPr="0008140D" w:rsidRDefault="00F56A22" w:rsidP="00BA0183">
      <w:pPr>
        <w:spacing w:after="0"/>
      </w:pPr>
    </w:p>
    <w:p w14:paraId="3BA532FB" w14:textId="32E7FB73" w:rsidR="0099458B" w:rsidRPr="0008140D" w:rsidRDefault="00534024" w:rsidP="00BA0183">
      <w:pPr>
        <w:spacing w:after="0" w:line="360" w:lineRule="auto"/>
        <w:ind w:right="142"/>
        <w:rPr>
          <w:bCs/>
          <w:color w:val="000000"/>
        </w:rPr>
      </w:pPr>
      <w:r w:rsidRPr="0008140D">
        <w:rPr>
          <w:color w:val="000000"/>
        </w:rPr>
        <w:t xml:space="preserve">Mediante acuerdo tomado por el Pleno de este Instituto en su </w:t>
      </w:r>
      <w:r w:rsidR="00AE799B" w:rsidRPr="0008140D">
        <w:rPr>
          <w:color w:val="000000"/>
        </w:rPr>
        <w:t>Tercera</w:t>
      </w:r>
      <w:r w:rsidRPr="0008140D">
        <w:rPr>
          <w:color w:val="000000"/>
        </w:rPr>
        <w:t xml:space="preserve"> Sesión Ordinaria, celebrada el </w:t>
      </w:r>
      <w:r w:rsidR="00AE799B" w:rsidRPr="0008140D">
        <w:rPr>
          <w:color w:val="000000"/>
        </w:rPr>
        <w:t>veintinueve</w:t>
      </w:r>
      <w:r w:rsidRPr="0008140D">
        <w:rPr>
          <w:color w:val="000000"/>
        </w:rPr>
        <w:t xml:space="preserve"> de enero de dos mil veinticinco, SE DECRETÓ la acumulación</w:t>
      </w:r>
      <w:r w:rsidR="005A1A24" w:rsidRPr="0008140D">
        <w:rPr>
          <w:color w:val="000000"/>
        </w:rPr>
        <w:t xml:space="preserve"> del Recurso de Revisión </w:t>
      </w:r>
      <w:r w:rsidR="00280F91" w:rsidRPr="0008140D">
        <w:rPr>
          <w:b/>
        </w:rPr>
        <w:t>00133</w:t>
      </w:r>
      <w:r w:rsidR="00393502" w:rsidRPr="0008140D">
        <w:rPr>
          <w:b/>
        </w:rPr>
        <w:t>/INFOEM/IP/RR/202</w:t>
      </w:r>
      <w:r w:rsidR="00280F91" w:rsidRPr="0008140D">
        <w:rPr>
          <w:b/>
        </w:rPr>
        <w:t xml:space="preserve">5 </w:t>
      </w:r>
      <w:r w:rsidR="005A1A24" w:rsidRPr="0008140D">
        <w:rPr>
          <w:color w:val="000000"/>
        </w:rPr>
        <w:t xml:space="preserve">al diverso </w:t>
      </w:r>
      <w:r w:rsidR="00280F91" w:rsidRPr="0008140D">
        <w:rPr>
          <w:b/>
        </w:rPr>
        <w:t>00131</w:t>
      </w:r>
      <w:r w:rsidR="00393502" w:rsidRPr="0008140D">
        <w:rPr>
          <w:b/>
        </w:rPr>
        <w:t>/INFOEM/IP/RR/</w:t>
      </w:r>
      <w:r w:rsidR="00280F91" w:rsidRPr="0008140D">
        <w:rPr>
          <w:b/>
        </w:rPr>
        <w:t>2025</w:t>
      </w:r>
      <w:r w:rsidR="00393502" w:rsidRPr="0008140D">
        <w:rPr>
          <w:b/>
        </w:rPr>
        <w:t xml:space="preserve">, </w:t>
      </w:r>
      <w:r w:rsidR="00393502" w:rsidRPr="0008140D">
        <w:rPr>
          <w:bCs/>
        </w:rPr>
        <w:t>por ser el más antiguo, sustanciado bajo el índice de esta Ponencia</w:t>
      </w:r>
      <w:r w:rsidR="0099458B" w:rsidRPr="0008140D">
        <w:rPr>
          <w:bCs/>
          <w:color w:val="000000"/>
        </w:rPr>
        <w:t>.</w:t>
      </w:r>
    </w:p>
    <w:p w14:paraId="140FA4D1" w14:textId="77777777" w:rsidR="0099458B" w:rsidRPr="0008140D" w:rsidRDefault="0099458B" w:rsidP="00BA0183">
      <w:pPr>
        <w:spacing w:after="0"/>
      </w:pPr>
    </w:p>
    <w:p w14:paraId="63CDE4DA" w14:textId="30F32C32" w:rsidR="00AA2A5E" w:rsidRPr="0008140D" w:rsidRDefault="00B8125F" w:rsidP="00BA0183">
      <w:pPr>
        <w:pStyle w:val="Ttulo3"/>
        <w:spacing w:before="0" w:after="0"/>
        <w:rPr>
          <w:szCs w:val="22"/>
        </w:rPr>
      </w:pPr>
      <w:bookmarkStart w:id="12" w:name="_Toc190955041"/>
      <w:r w:rsidRPr="0008140D">
        <w:rPr>
          <w:szCs w:val="22"/>
        </w:rPr>
        <w:t>d</w:t>
      </w:r>
      <w:r w:rsidR="0095797A" w:rsidRPr="0008140D">
        <w:rPr>
          <w:szCs w:val="22"/>
        </w:rPr>
        <w:t>) Informe Justificado y manifestaciones de la parte Recurrente</w:t>
      </w:r>
      <w:bookmarkEnd w:id="12"/>
    </w:p>
    <w:p w14:paraId="3800B802" w14:textId="77777777" w:rsidR="00AA2A5E" w:rsidRPr="0008140D" w:rsidRDefault="00AA2A5E" w:rsidP="00BA0183">
      <w:pPr>
        <w:spacing w:after="0" w:line="360" w:lineRule="auto"/>
        <w:ind w:right="142"/>
        <w:rPr>
          <w:b/>
          <w:color w:val="000000"/>
        </w:rPr>
      </w:pPr>
    </w:p>
    <w:p w14:paraId="3780DD7B" w14:textId="3BD14D06" w:rsidR="00194712" w:rsidRPr="0008140D" w:rsidRDefault="0095797A" w:rsidP="00BA0183">
      <w:pPr>
        <w:spacing w:after="0" w:line="360" w:lineRule="auto"/>
        <w:ind w:right="142"/>
        <w:rPr>
          <w:color w:val="000000"/>
        </w:rPr>
      </w:pPr>
      <w:r w:rsidRPr="0008140D">
        <w:rPr>
          <w:color w:val="000000"/>
        </w:rPr>
        <w:t>De las constancias que obran en el expediente electrónico en SAIMEX</w:t>
      </w:r>
      <w:r w:rsidR="00E0253F" w:rsidRPr="0008140D">
        <w:rPr>
          <w:color w:val="000000"/>
        </w:rPr>
        <w:t xml:space="preserve">, se advierte </w:t>
      </w:r>
      <w:r w:rsidR="00626578" w:rsidRPr="0008140D">
        <w:rPr>
          <w:color w:val="000000"/>
        </w:rPr>
        <w:t xml:space="preserve">que el treinta y uno de enero y el cinco de febrero de dos mil veinticinco, se remitieron informes justificados en los recursos de revisión, respectivamente, los cuales fueron puestos a la vista el </w:t>
      </w:r>
      <w:r w:rsidR="00A06EE3" w:rsidRPr="0008140D">
        <w:rPr>
          <w:color w:val="000000"/>
        </w:rPr>
        <w:t>cuatro y once de febrero de la misma anualidad</w:t>
      </w:r>
      <w:r w:rsidR="00FE3164" w:rsidRPr="0008140D">
        <w:rPr>
          <w:color w:val="000000"/>
        </w:rPr>
        <w:t>.</w:t>
      </w:r>
    </w:p>
    <w:p w14:paraId="63B2C93E" w14:textId="77777777" w:rsidR="009B2931" w:rsidRPr="0008140D" w:rsidRDefault="009B2931" w:rsidP="00BA0183">
      <w:pPr>
        <w:spacing w:after="0" w:line="360" w:lineRule="auto"/>
        <w:ind w:right="142"/>
        <w:rPr>
          <w:color w:val="000000"/>
        </w:rPr>
      </w:pPr>
    </w:p>
    <w:p w14:paraId="0C2195B2" w14:textId="43BAB170" w:rsidR="007914F7" w:rsidRPr="0008140D" w:rsidRDefault="007914F7" w:rsidP="007914F7">
      <w:pPr>
        <w:spacing w:after="0" w:line="360" w:lineRule="auto"/>
        <w:ind w:left="567" w:right="709"/>
        <w:rPr>
          <w:b/>
          <w:bCs/>
          <w:color w:val="000000"/>
        </w:rPr>
      </w:pPr>
      <w:r w:rsidRPr="0008140D">
        <w:rPr>
          <w:b/>
          <w:bCs/>
          <w:color w:val="000000"/>
        </w:rPr>
        <w:t xml:space="preserve">Informe Justificado al Recurso de Revisión </w:t>
      </w:r>
      <w:r w:rsidRPr="0008140D">
        <w:rPr>
          <w:b/>
          <w:bCs/>
        </w:rPr>
        <w:t>00131/INFOEM/IP/RR/2024.</w:t>
      </w:r>
    </w:p>
    <w:p w14:paraId="47E839AE" w14:textId="5D0D0DA3" w:rsidR="007914F7" w:rsidRPr="0008140D" w:rsidRDefault="007914F7" w:rsidP="007914F7">
      <w:pPr>
        <w:spacing w:after="0" w:line="360" w:lineRule="auto"/>
        <w:ind w:left="567" w:right="709"/>
        <w:rPr>
          <w:color w:val="000000"/>
        </w:rPr>
      </w:pPr>
      <w:r w:rsidRPr="0008140D">
        <w:rPr>
          <w:b/>
          <w:bCs/>
          <w:color w:val="000000"/>
        </w:rPr>
        <w:t>Informe Justificado 131.pdf</w:t>
      </w:r>
      <w:r w:rsidR="00711690" w:rsidRPr="0008140D">
        <w:rPr>
          <w:b/>
          <w:bCs/>
          <w:color w:val="000000"/>
        </w:rPr>
        <w:t>.</w:t>
      </w:r>
      <w:r w:rsidR="00711690" w:rsidRPr="0008140D">
        <w:rPr>
          <w:color w:val="000000"/>
        </w:rPr>
        <w:t xml:space="preserve"> Documento de doce fojas, </w:t>
      </w:r>
      <w:r w:rsidR="0070341B" w:rsidRPr="0008140D">
        <w:rPr>
          <w:color w:val="000000"/>
        </w:rPr>
        <w:t>a través del cual, en lo central, ratificó la respuesta</w:t>
      </w:r>
      <w:r w:rsidR="006333C7" w:rsidRPr="0008140D">
        <w:rPr>
          <w:color w:val="000000"/>
        </w:rPr>
        <w:t xml:space="preserve"> y manifestó que entregó los documentos que obran en su poder</w:t>
      </w:r>
      <w:r w:rsidR="00F1413A" w:rsidRPr="0008140D">
        <w:rPr>
          <w:color w:val="000000"/>
        </w:rPr>
        <w:t xml:space="preserve"> y en el estado en que se encuentran.</w:t>
      </w:r>
    </w:p>
    <w:p w14:paraId="7B129416" w14:textId="77777777" w:rsidR="007914F7" w:rsidRPr="0008140D" w:rsidRDefault="007914F7" w:rsidP="007914F7">
      <w:pPr>
        <w:spacing w:after="0" w:line="360" w:lineRule="auto"/>
        <w:ind w:left="567" w:right="709"/>
        <w:rPr>
          <w:color w:val="000000"/>
        </w:rPr>
      </w:pPr>
    </w:p>
    <w:p w14:paraId="30D1DC6C" w14:textId="73EB8405" w:rsidR="007914F7" w:rsidRPr="0008140D" w:rsidRDefault="007914F7" w:rsidP="007914F7">
      <w:pPr>
        <w:spacing w:after="0" w:line="360" w:lineRule="auto"/>
        <w:ind w:left="567" w:right="709"/>
        <w:rPr>
          <w:b/>
          <w:bCs/>
        </w:rPr>
      </w:pPr>
      <w:r w:rsidRPr="0008140D">
        <w:rPr>
          <w:b/>
          <w:bCs/>
          <w:color w:val="000000"/>
        </w:rPr>
        <w:t xml:space="preserve">Informe Justificado al Recurso de Revisión </w:t>
      </w:r>
      <w:r w:rsidRPr="0008140D">
        <w:rPr>
          <w:b/>
          <w:bCs/>
        </w:rPr>
        <w:t>00133/INFOEM/IP/RR/2024.</w:t>
      </w:r>
    </w:p>
    <w:p w14:paraId="602647B1" w14:textId="66187DF4" w:rsidR="00333903" w:rsidRPr="0008140D" w:rsidRDefault="00333903" w:rsidP="007914F7">
      <w:pPr>
        <w:spacing w:after="0" w:line="360" w:lineRule="auto"/>
        <w:ind w:left="567" w:right="709"/>
        <w:rPr>
          <w:b/>
          <w:bCs/>
          <w:color w:val="000000"/>
        </w:rPr>
      </w:pPr>
      <w:r w:rsidRPr="0008140D">
        <w:rPr>
          <w:b/>
          <w:bCs/>
          <w:color w:val="000000"/>
        </w:rPr>
        <w:t xml:space="preserve">Informe Justificado 133.pdf. </w:t>
      </w:r>
      <w:r w:rsidR="00882678" w:rsidRPr="0008140D">
        <w:rPr>
          <w:color w:val="000000"/>
        </w:rPr>
        <w:t>Documento de diez fojas, a través del cual, en lo central, ratificó la respuesta</w:t>
      </w:r>
      <w:r w:rsidR="006333C7" w:rsidRPr="0008140D">
        <w:rPr>
          <w:color w:val="000000"/>
        </w:rPr>
        <w:t xml:space="preserve"> y manifestó que entregó los documentos que obran en su poder</w:t>
      </w:r>
      <w:r w:rsidR="00F1413A" w:rsidRPr="0008140D">
        <w:rPr>
          <w:color w:val="000000"/>
        </w:rPr>
        <w:t xml:space="preserve"> y en el estado en que se encuentran.</w:t>
      </w:r>
    </w:p>
    <w:p w14:paraId="2013C0A2" w14:textId="77777777" w:rsidR="007914F7" w:rsidRPr="0008140D" w:rsidRDefault="007914F7" w:rsidP="00F1413A">
      <w:pPr>
        <w:spacing w:after="0" w:line="360" w:lineRule="auto"/>
        <w:ind w:right="142"/>
        <w:rPr>
          <w:color w:val="000000"/>
        </w:rPr>
      </w:pPr>
    </w:p>
    <w:p w14:paraId="545A2FF2" w14:textId="07C18282" w:rsidR="00F1413A" w:rsidRPr="0008140D" w:rsidRDefault="00F1413A" w:rsidP="00F1413A">
      <w:pPr>
        <w:spacing w:after="0" w:line="360" w:lineRule="auto"/>
        <w:ind w:right="142"/>
        <w:rPr>
          <w:color w:val="000000"/>
        </w:rPr>
      </w:pPr>
      <w:r w:rsidRPr="0008140D">
        <w:rPr>
          <w:color w:val="000000"/>
        </w:rPr>
        <w:t>Por su parte, el Solicitante,</w:t>
      </w:r>
      <w:r w:rsidR="00C94A1D" w:rsidRPr="0008140D">
        <w:rPr>
          <w:color w:val="000000"/>
        </w:rPr>
        <w:t xml:space="preserve"> transcurrido el plazo para realizar manifestaciones, no realizó pronunciamiento alguno.</w:t>
      </w:r>
    </w:p>
    <w:p w14:paraId="2DD7DB99" w14:textId="77777777" w:rsidR="00C94A1D" w:rsidRPr="0008140D" w:rsidRDefault="00C94A1D" w:rsidP="00F1413A">
      <w:pPr>
        <w:spacing w:after="0" w:line="360" w:lineRule="auto"/>
        <w:ind w:right="142"/>
        <w:rPr>
          <w:color w:val="000000"/>
        </w:rPr>
      </w:pPr>
    </w:p>
    <w:p w14:paraId="3566D1B0" w14:textId="5A50346C" w:rsidR="00AA2A5E" w:rsidRPr="0008140D" w:rsidRDefault="00AE7C8D" w:rsidP="00BA0183">
      <w:pPr>
        <w:pStyle w:val="Ttulo3"/>
        <w:spacing w:before="0" w:after="0"/>
        <w:rPr>
          <w:szCs w:val="22"/>
        </w:rPr>
      </w:pPr>
      <w:bookmarkStart w:id="13" w:name="_Toc190955042"/>
      <w:r w:rsidRPr="0008140D">
        <w:rPr>
          <w:szCs w:val="22"/>
        </w:rPr>
        <w:t>e</w:t>
      </w:r>
      <w:r w:rsidR="0095797A" w:rsidRPr="0008140D">
        <w:rPr>
          <w:szCs w:val="22"/>
        </w:rPr>
        <w:t>) Cierre de instrucción</w:t>
      </w:r>
      <w:bookmarkEnd w:id="13"/>
    </w:p>
    <w:p w14:paraId="1099A9F3" w14:textId="77777777" w:rsidR="00AA2A5E" w:rsidRPr="0008140D" w:rsidRDefault="00AA2A5E" w:rsidP="00BA0183">
      <w:pPr>
        <w:spacing w:after="0" w:line="360" w:lineRule="auto"/>
        <w:ind w:right="142"/>
      </w:pPr>
    </w:p>
    <w:p w14:paraId="30EA8D56" w14:textId="48DA5A91" w:rsidR="00881807" w:rsidRPr="0008140D" w:rsidRDefault="0095797A" w:rsidP="00BA0183">
      <w:pPr>
        <w:spacing w:after="0" w:line="360" w:lineRule="auto"/>
        <w:ind w:right="142"/>
        <w:rPr>
          <w:b/>
        </w:rPr>
      </w:pPr>
      <w:r w:rsidRPr="0008140D">
        <w:t xml:space="preserve">El </w:t>
      </w:r>
      <w:r w:rsidR="00D34AEC" w:rsidRPr="0008140D">
        <w:t>diecisiete</w:t>
      </w:r>
      <w:r w:rsidRPr="0008140D">
        <w:t xml:space="preserve"> de </w:t>
      </w:r>
      <w:r w:rsidR="00335CAD" w:rsidRPr="0008140D">
        <w:t>febrero</w:t>
      </w:r>
      <w:r w:rsidRPr="0008140D">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313CEE11" w14:textId="77777777" w:rsidR="00881807" w:rsidRPr="0008140D" w:rsidRDefault="00881807" w:rsidP="00BA0183">
      <w:pPr>
        <w:spacing w:after="0" w:line="360" w:lineRule="auto"/>
        <w:ind w:right="142"/>
      </w:pPr>
    </w:p>
    <w:p w14:paraId="0985C324" w14:textId="77777777" w:rsidR="00881807" w:rsidRPr="0008140D" w:rsidRDefault="0095797A" w:rsidP="00BA0183">
      <w:pPr>
        <w:spacing w:after="0" w:line="360" w:lineRule="auto"/>
        <w:ind w:right="142"/>
      </w:pPr>
      <w:r w:rsidRPr="0008140D">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08140D" w:rsidRDefault="00881807" w:rsidP="00BA0183">
      <w:pPr>
        <w:spacing w:after="0" w:line="360" w:lineRule="auto"/>
        <w:ind w:right="142"/>
      </w:pPr>
    </w:p>
    <w:p w14:paraId="5B07EC50" w14:textId="77777777" w:rsidR="00881807" w:rsidRPr="0008140D" w:rsidRDefault="0095797A" w:rsidP="00BA0183">
      <w:pPr>
        <w:pStyle w:val="Ttulo1"/>
        <w:spacing w:before="0" w:after="0"/>
        <w:ind w:right="142"/>
        <w:rPr>
          <w:szCs w:val="22"/>
        </w:rPr>
      </w:pPr>
      <w:bookmarkStart w:id="14" w:name="_Toc190955043"/>
      <w:r w:rsidRPr="0008140D">
        <w:rPr>
          <w:szCs w:val="22"/>
        </w:rPr>
        <w:t>C O N S I D E R A N D O S</w:t>
      </w:r>
      <w:bookmarkEnd w:id="14"/>
    </w:p>
    <w:p w14:paraId="5A01A46F" w14:textId="77777777" w:rsidR="00881807" w:rsidRPr="0008140D" w:rsidRDefault="00881807" w:rsidP="00BA0183">
      <w:pPr>
        <w:spacing w:after="0" w:line="360" w:lineRule="auto"/>
        <w:ind w:right="142"/>
        <w:rPr>
          <w:b/>
        </w:rPr>
      </w:pPr>
    </w:p>
    <w:p w14:paraId="0C0E1B55" w14:textId="77777777" w:rsidR="00881807" w:rsidRPr="0008140D" w:rsidRDefault="0095797A" w:rsidP="00BA0183">
      <w:pPr>
        <w:pStyle w:val="Ttulo2"/>
        <w:spacing w:before="0" w:after="0"/>
        <w:rPr>
          <w:szCs w:val="22"/>
        </w:rPr>
      </w:pPr>
      <w:bookmarkStart w:id="15" w:name="_Toc190955044"/>
      <w:r w:rsidRPr="0008140D">
        <w:rPr>
          <w:szCs w:val="22"/>
        </w:rPr>
        <w:t>PRIMERO. Competencia</w:t>
      </w:r>
      <w:bookmarkEnd w:id="15"/>
    </w:p>
    <w:p w14:paraId="143B39AA" w14:textId="77777777" w:rsidR="00881807" w:rsidRPr="0008140D" w:rsidRDefault="00881807" w:rsidP="00BA0183">
      <w:pPr>
        <w:spacing w:after="0" w:line="360" w:lineRule="auto"/>
        <w:ind w:right="142"/>
        <w:rPr>
          <w:b/>
        </w:rPr>
      </w:pPr>
    </w:p>
    <w:p w14:paraId="3F1FE18F" w14:textId="733FD053" w:rsidR="00881807" w:rsidRPr="0008140D" w:rsidRDefault="0095797A" w:rsidP="00BA0183">
      <w:pPr>
        <w:spacing w:after="0" w:line="360" w:lineRule="auto"/>
        <w:ind w:right="142"/>
      </w:pPr>
      <w:r w:rsidRPr="0008140D">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08140D">
        <w:rPr>
          <w:color w:val="000000"/>
        </w:rPr>
        <w:t>trigésimo segundo, trigésimo tercero y trigésimo cuarto</w:t>
      </w:r>
      <w:r w:rsidRPr="0008140D">
        <w:t xml:space="preserve">, fracciones I, II, III, IV y V de la Constitución Política del Estado Libre y Soberano de México; 1°, 8°, 9°, 10, </w:t>
      </w:r>
      <w:r w:rsidRPr="0008140D">
        <w:lastRenderedPageBreak/>
        <w:t>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08140D" w:rsidRDefault="00881807" w:rsidP="00BA0183">
      <w:pPr>
        <w:spacing w:after="0" w:line="360" w:lineRule="auto"/>
        <w:ind w:right="142"/>
      </w:pPr>
    </w:p>
    <w:p w14:paraId="062DC0F9" w14:textId="77777777" w:rsidR="00881807" w:rsidRPr="0008140D" w:rsidRDefault="0095797A" w:rsidP="00BA0183">
      <w:pPr>
        <w:pStyle w:val="Ttulo2"/>
        <w:spacing w:before="0" w:after="0"/>
        <w:rPr>
          <w:szCs w:val="22"/>
        </w:rPr>
      </w:pPr>
      <w:bookmarkStart w:id="16" w:name="_Toc190955045"/>
      <w:r w:rsidRPr="0008140D">
        <w:rPr>
          <w:szCs w:val="22"/>
        </w:rPr>
        <w:t>SEGUNDO. Causales de improcedencia y sobreseimiento</w:t>
      </w:r>
      <w:bookmarkEnd w:id="16"/>
    </w:p>
    <w:p w14:paraId="2450B4F3" w14:textId="77777777" w:rsidR="00881807" w:rsidRPr="0008140D" w:rsidRDefault="00881807" w:rsidP="00BA0183">
      <w:pPr>
        <w:spacing w:after="0" w:line="360" w:lineRule="auto"/>
        <w:ind w:right="142"/>
      </w:pPr>
    </w:p>
    <w:p w14:paraId="473A935C" w14:textId="77777777" w:rsidR="00881807" w:rsidRPr="0008140D" w:rsidRDefault="0095797A" w:rsidP="00BA0183">
      <w:pPr>
        <w:spacing w:after="0" w:line="360" w:lineRule="auto"/>
        <w:ind w:right="142"/>
      </w:pPr>
      <w:r w:rsidRPr="0008140D">
        <w:t xml:space="preserve">De las constancias que forman parte del Recurso de Revisión que se analiza, se advierte que previo al estudio del fondo de la </w:t>
      </w:r>
      <w:r w:rsidRPr="0008140D">
        <w:rPr>
          <w:i/>
        </w:rPr>
        <w:t>litis</w:t>
      </w:r>
      <w:r w:rsidRPr="0008140D">
        <w:t>, es necesario estudiar las causales de improcedencia y sobreseimiento que se adviertan, para determinar lo que en Derecho proceda.</w:t>
      </w:r>
    </w:p>
    <w:p w14:paraId="2D341C65" w14:textId="77777777" w:rsidR="00881807" w:rsidRPr="0008140D" w:rsidRDefault="00881807" w:rsidP="00BA0183">
      <w:pPr>
        <w:spacing w:after="0" w:line="360" w:lineRule="auto"/>
        <w:ind w:right="142"/>
      </w:pPr>
    </w:p>
    <w:p w14:paraId="43321EB7" w14:textId="77777777" w:rsidR="00881807" w:rsidRPr="0008140D" w:rsidRDefault="0095797A" w:rsidP="00BA0183">
      <w:pPr>
        <w:spacing w:after="0" w:line="360" w:lineRule="auto"/>
        <w:ind w:right="142"/>
        <w:rPr>
          <w:b/>
        </w:rPr>
      </w:pPr>
      <w:r w:rsidRPr="0008140D">
        <w:rPr>
          <w:b/>
        </w:rPr>
        <w:t>Causales de improcedencia</w:t>
      </w:r>
    </w:p>
    <w:p w14:paraId="179297FB" w14:textId="77777777" w:rsidR="00881807" w:rsidRPr="0008140D" w:rsidRDefault="0095797A" w:rsidP="00BA0183">
      <w:pPr>
        <w:spacing w:after="0" w:line="360" w:lineRule="auto"/>
        <w:ind w:right="142"/>
      </w:pPr>
      <w:r w:rsidRPr="0008140D">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08140D">
        <w:rPr>
          <w:b/>
        </w:rPr>
        <w:t xml:space="preserve"> </w:t>
      </w:r>
      <w:r w:rsidRPr="0008140D">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08140D" w:rsidRDefault="00881807" w:rsidP="00BA0183">
      <w:pPr>
        <w:spacing w:after="0" w:line="360" w:lineRule="auto"/>
        <w:ind w:right="142"/>
      </w:pPr>
    </w:p>
    <w:p w14:paraId="5B4DA821" w14:textId="77777777" w:rsidR="00881807" w:rsidRPr="0008140D" w:rsidRDefault="0095797A" w:rsidP="00BA0183">
      <w:pPr>
        <w:spacing w:after="0" w:line="360" w:lineRule="auto"/>
        <w:ind w:right="142"/>
      </w:pPr>
      <w:r w:rsidRPr="0008140D">
        <w:t xml:space="preserve">En el presente caso, </w:t>
      </w:r>
      <w:r w:rsidRPr="0008140D">
        <w:rPr>
          <w:b/>
        </w:rPr>
        <w:t>no se actualiza ninguna de las causales de improcedencia</w:t>
      </w:r>
      <w:r w:rsidRPr="0008140D">
        <w:t xml:space="preserve"> establecidas en el ordenamiento jurídico previamente señalado, toda vez que este Instituto no tiene conocimiento de que se encuentre en trámite algún medio de defensa presentado por la </w:t>
      </w:r>
      <w:r w:rsidRPr="0008140D">
        <w:lastRenderedPageBreak/>
        <w:t>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08140D" w:rsidRDefault="00881807" w:rsidP="00BA0183">
      <w:pPr>
        <w:spacing w:after="0" w:line="360" w:lineRule="auto"/>
        <w:ind w:right="142"/>
        <w:rPr>
          <w:b/>
        </w:rPr>
      </w:pPr>
    </w:p>
    <w:p w14:paraId="764F8970" w14:textId="77777777" w:rsidR="00881807" w:rsidRPr="0008140D" w:rsidRDefault="0095797A" w:rsidP="00BA0183">
      <w:pPr>
        <w:spacing w:after="0" w:line="360" w:lineRule="auto"/>
        <w:ind w:right="142"/>
        <w:rPr>
          <w:b/>
          <w:color w:val="000000"/>
        </w:rPr>
      </w:pPr>
      <w:r w:rsidRPr="0008140D">
        <w:rPr>
          <w:b/>
          <w:color w:val="000000"/>
        </w:rPr>
        <w:t>Causales de sobreseimiento</w:t>
      </w:r>
    </w:p>
    <w:p w14:paraId="298C076A" w14:textId="77777777" w:rsidR="00515CDD" w:rsidRPr="0008140D" w:rsidRDefault="00515CDD" w:rsidP="00BA0183">
      <w:pPr>
        <w:spacing w:after="0" w:line="360" w:lineRule="auto"/>
        <w:ind w:right="142"/>
        <w:rPr>
          <w:color w:val="0D0D0D"/>
        </w:rPr>
      </w:pPr>
    </w:p>
    <w:p w14:paraId="31EC90BC" w14:textId="640EDEF3" w:rsidR="00881807" w:rsidRPr="0008140D" w:rsidRDefault="0095797A" w:rsidP="00BA0183">
      <w:pPr>
        <w:spacing w:after="0" w:line="360" w:lineRule="auto"/>
        <w:ind w:right="142"/>
        <w:rPr>
          <w:color w:val="000000"/>
        </w:rPr>
      </w:pPr>
      <w:r w:rsidRPr="0008140D">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08140D">
        <w:rPr>
          <w:b/>
          <w:color w:val="0D0D0D"/>
        </w:rPr>
        <w:t xml:space="preserve"> </w:t>
      </w:r>
      <w:r w:rsidRPr="0008140D">
        <w:rPr>
          <w:color w:val="0D0D0D"/>
        </w:rPr>
        <w:t>toda vez que no hay constancias en el expediente en que se actúa, de que la persona Recurrente se haya desistido, fallecido, que el Sujeto Obligado hubiese modificado o revocado el acto impugnado o bien,</w:t>
      </w:r>
      <w:r w:rsidRPr="0008140D">
        <w:t xml:space="preserve"> </w:t>
      </w:r>
      <w:r w:rsidRPr="0008140D">
        <w:rPr>
          <w:color w:val="0D0D0D"/>
        </w:rPr>
        <w:t>que admitido una vez admitido el Recurso de Revisión, aparezca alguna causal de improcedencia o haya quedado sin materia.</w:t>
      </w:r>
    </w:p>
    <w:p w14:paraId="5B794BB8" w14:textId="77777777" w:rsidR="00881807" w:rsidRPr="0008140D" w:rsidRDefault="00881807" w:rsidP="00BA0183">
      <w:pPr>
        <w:spacing w:after="0" w:line="360" w:lineRule="auto"/>
        <w:ind w:right="142"/>
        <w:rPr>
          <w:color w:val="000000"/>
        </w:rPr>
      </w:pPr>
    </w:p>
    <w:p w14:paraId="575AC05D" w14:textId="77777777" w:rsidR="00881807" w:rsidRPr="0008140D" w:rsidRDefault="0095797A" w:rsidP="00BA0183">
      <w:pPr>
        <w:pStyle w:val="Ttulo2"/>
        <w:spacing w:before="0" w:after="0"/>
        <w:rPr>
          <w:szCs w:val="22"/>
        </w:rPr>
      </w:pPr>
      <w:bookmarkStart w:id="17" w:name="_Toc190955046"/>
      <w:r w:rsidRPr="0008140D">
        <w:rPr>
          <w:szCs w:val="22"/>
        </w:rPr>
        <w:t>TERCERO. Determinación de la Controversia</w:t>
      </w:r>
      <w:bookmarkEnd w:id="17"/>
    </w:p>
    <w:p w14:paraId="4F92868D" w14:textId="77777777" w:rsidR="00881807" w:rsidRPr="0008140D" w:rsidRDefault="00881807" w:rsidP="00BA0183">
      <w:pPr>
        <w:tabs>
          <w:tab w:val="left" w:pos="4962"/>
        </w:tabs>
        <w:spacing w:after="0" w:line="360" w:lineRule="auto"/>
        <w:ind w:right="142"/>
      </w:pPr>
    </w:p>
    <w:p w14:paraId="1223B986" w14:textId="525B30E7" w:rsidR="00E34540" w:rsidRPr="0008140D" w:rsidRDefault="0095797A" w:rsidP="00BA0183">
      <w:pPr>
        <w:spacing w:after="0" w:line="360" w:lineRule="auto"/>
        <w:ind w:right="142"/>
      </w:pPr>
      <w:r w:rsidRPr="0008140D">
        <w:t>La persona Solicitante</w:t>
      </w:r>
      <w:r w:rsidR="00515CDD" w:rsidRPr="0008140D">
        <w:t xml:space="preserve">, requirió </w:t>
      </w:r>
      <w:r w:rsidR="007B3E44" w:rsidRPr="0008140D">
        <w:t>a través de dos solicitantes, los siguientes puntos de información:</w:t>
      </w:r>
    </w:p>
    <w:p w14:paraId="5431A29A" w14:textId="77777777" w:rsidR="007B3E44" w:rsidRPr="0008140D" w:rsidRDefault="007B3E44" w:rsidP="00BA0183">
      <w:pPr>
        <w:spacing w:after="0" w:line="360" w:lineRule="auto"/>
        <w:ind w:right="142"/>
      </w:pPr>
    </w:p>
    <w:p w14:paraId="6D3CB60E" w14:textId="028E96C4" w:rsidR="007B3E44" w:rsidRPr="0008140D" w:rsidRDefault="007B3E44" w:rsidP="00216FAF">
      <w:pPr>
        <w:pStyle w:val="Prrafodelista"/>
        <w:numPr>
          <w:ilvl w:val="0"/>
          <w:numId w:val="22"/>
        </w:numPr>
        <w:spacing w:line="360" w:lineRule="auto"/>
        <w:ind w:right="142"/>
        <w:rPr>
          <w:szCs w:val="22"/>
        </w:rPr>
      </w:pPr>
      <w:r w:rsidRPr="0008140D">
        <w:rPr>
          <w:szCs w:val="22"/>
        </w:rPr>
        <w:t xml:space="preserve">Del Parque Deportivo </w:t>
      </w:r>
      <w:r w:rsidR="00E76E16" w:rsidRPr="0008140D">
        <w:rPr>
          <w:szCs w:val="22"/>
        </w:rPr>
        <w:t>“E</w:t>
      </w:r>
      <w:r w:rsidRPr="0008140D">
        <w:rPr>
          <w:szCs w:val="22"/>
        </w:rPr>
        <w:t>l Seminario</w:t>
      </w:r>
      <w:r w:rsidR="00E76E16" w:rsidRPr="0008140D">
        <w:rPr>
          <w:szCs w:val="22"/>
        </w:rPr>
        <w:t>”</w:t>
      </w:r>
      <w:r w:rsidRPr="0008140D">
        <w:rPr>
          <w:szCs w:val="22"/>
        </w:rPr>
        <w:t>:</w:t>
      </w:r>
    </w:p>
    <w:p w14:paraId="19A289DE" w14:textId="218FF0BE" w:rsidR="007B3E44" w:rsidRPr="0008140D" w:rsidRDefault="009E04B9" w:rsidP="00E37CB2">
      <w:pPr>
        <w:pStyle w:val="Prrafodelista"/>
        <w:numPr>
          <w:ilvl w:val="0"/>
          <w:numId w:val="20"/>
        </w:numPr>
        <w:spacing w:line="360" w:lineRule="auto"/>
        <w:ind w:right="142"/>
        <w:rPr>
          <w:szCs w:val="22"/>
        </w:rPr>
      </w:pPr>
      <w:r w:rsidRPr="0008140D">
        <w:rPr>
          <w:szCs w:val="22"/>
        </w:rPr>
        <w:t>Año de construcción y de inauguración.</w:t>
      </w:r>
    </w:p>
    <w:p w14:paraId="1165EC55" w14:textId="329220F1" w:rsidR="00E76E16" w:rsidRPr="0008140D" w:rsidRDefault="009E04B9" w:rsidP="00E76E16">
      <w:pPr>
        <w:pStyle w:val="Prrafodelista"/>
        <w:numPr>
          <w:ilvl w:val="0"/>
          <w:numId w:val="20"/>
        </w:numPr>
        <w:spacing w:line="360" w:lineRule="auto"/>
        <w:ind w:right="142"/>
        <w:rPr>
          <w:szCs w:val="22"/>
        </w:rPr>
      </w:pPr>
      <w:r w:rsidRPr="0008140D">
        <w:rPr>
          <w:szCs w:val="22"/>
        </w:rPr>
        <w:t>Comprobante de la compra</w:t>
      </w:r>
      <w:r w:rsidR="00E76E16" w:rsidRPr="0008140D">
        <w:rPr>
          <w:szCs w:val="22"/>
        </w:rPr>
        <w:t xml:space="preserve">, por parte </w:t>
      </w:r>
      <w:r w:rsidR="00FB3957" w:rsidRPr="0008140D">
        <w:rPr>
          <w:szCs w:val="22"/>
        </w:rPr>
        <w:t>del Seminario</w:t>
      </w:r>
      <w:r w:rsidR="00E76E16" w:rsidRPr="0008140D">
        <w:rPr>
          <w:szCs w:val="22"/>
        </w:rPr>
        <w:t xml:space="preserve"> Conciliar de Toluca.</w:t>
      </w:r>
    </w:p>
    <w:p w14:paraId="4A0DB2DB" w14:textId="75C1B312" w:rsidR="00E76E16" w:rsidRPr="0008140D" w:rsidRDefault="00E76E16" w:rsidP="00E76E16">
      <w:pPr>
        <w:pStyle w:val="Prrafodelista"/>
        <w:numPr>
          <w:ilvl w:val="0"/>
          <w:numId w:val="20"/>
        </w:numPr>
        <w:spacing w:line="360" w:lineRule="auto"/>
        <w:ind w:right="142"/>
        <w:rPr>
          <w:szCs w:val="22"/>
        </w:rPr>
      </w:pPr>
      <w:r w:rsidRPr="0008140D">
        <w:rPr>
          <w:szCs w:val="22"/>
        </w:rPr>
        <w:t>Políticas y acciones de gobierno que se han dado</w:t>
      </w:r>
      <w:r w:rsidR="00FB3957" w:rsidRPr="0008140D">
        <w:rPr>
          <w:szCs w:val="22"/>
        </w:rPr>
        <w:t xml:space="preserve"> en el parque.</w:t>
      </w:r>
    </w:p>
    <w:p w14:paraId="592E4FB9" w14:textId="2FED81C2" w:rsidR="005B6857" w:rsidRPr="0008140D" w:rsidRDefault="005B6857" w:rsidP="00E76E16">
      <w:pPr>
        <w:pStyle w:val="Prrafodelista"/>
        <w:numPr>
          <w:ilvl w:val="0"/>
          <w:numId w:val="20"/>
        </w:numPr>
        <w:spacing w:line="360" w:lineRule="auto"/>
        <w:ind w:right="142"/>
        <w:rPr>
          <w:szCs w:val="22"/>
        </w:rPr>
      </w:pPr>
      <w:r w:rsidRPr="0008140D">
        <w:rPr>
          <w:szCs w:val="22"/>
        </w:rPr>
        <w:t>¿Cuántos metros cuadrados comprende el predio en donde se encuentra el parque?</w:t>
      </w:r>
    </w:p>
    <w:p w14:paraId="71E64653" w14:textId="604162E2" w:rsidR="00D4582D" w:rsidRPr="0008140D" w:rsidRDefault="00D4582D" w:rsidP="00E76E16">
      <w:pPr>
        <w:pStyle w:val="Prrafodelista"/>
        <w:numPr>
          <w:ilvl w:val="0"/>
          <w:numId w:val="20"/>
        </w:numPr>
        <w:spacing w:line="360" w:lineRule="auto"/>
        <w:ind w:right="142"/>
        <w:rPr>
          <w:szCs w:val="22"/>
        </w:rPr>
      </w:pPr>
      <w:r w:rsidRPr="0008140D">
        <w:rPr>
          <w:szCs w:val="22"/>
        </w:rPr>
        <w:lastRenderedPageBreak/>
        <w:t>¿Qué edificios públicos se encuentra construidos dentro del parque?</w:t>
      </w:r>
    </w:p>
    <w:p w14:paraId="4F982CE7" w14:textId="77777777" w:rsidR="008C175E" w:rsidRPr="0008140D" w:rsidRDefault="00D4582D" w:rsidP="00BA0183">
      <w:pPr>
        <w:pStyle w:val="Prrafodelista"/>
        <w:numPr>
          <w:ilvl w:val="0"/>
          <w:numId w:val="20"/>
        </w:numPr>
        <w:spacing w:line="360" w:lineRule="auto"/>
        <w:ind w:right="142"/>
        <w:rPr>
          <w:szCs w:val="22"/>
        </w:rPr>
      </w:pPr>
      <w:r w:rsidRPr="0008140D">
        <w:rPr>
          <w:szCs w:val="22"/>
        </w:rPr>
        <w:t>Razones por las que no se construyó el cuartel de la guardia nacional en el predio</w:t>
      </w:r>
      <w:r w:rsidR="008C175E" w:rsidRPr="0008140D">
        <w:rPr>
          <w:szCs w:val="22"/>
        </w:rPr>
        <w:t>.</w:t>
      </w:r>
    </w:p>
    <w:p w14:paraId="49015992" w14:textId="75D9E944" w:rsidR="00515CDD" w:rsidRPr="0008140D" w:rsidRDefault="008C175E" w:rsidP="00BA0183">
      <w:pPr>
        <w:pStyle w:val="Prrafodelista"/>
        <w:numPr>
          <w:ilvl w:val="0"/>
          <w:numId w:val="20"/>
        </w:numPr>
        <w:spacing w:line="360" w:lineRule="auto"/>
        <w:ind w:right="142"/>
        <w:rPr>
          <w:szCs w:val="22"/>
        </w:rPr>
      </w:pPr>
      <w:r w:rsidRPr="0008140D">
        <w:rPr>
          <w:szCs w:val="22"/>
        </w:rPr>
        <w:t>¿Como se dio la votación en cabildo cuando se consultó sobre la construcción del cuartel de la guardia nacional?</w:t>
      </w:r>
    </w:p>
    <w:p w14:paraId="4AF2A7A3" w14:textId="32C40193" w:rsidR="00B45B5D" w:rsidRPr="0008140D" w:rsidRDefault="00B45B5D" w:rsidP="00216FAF">
      <w:pPr>
        <w:pStyle w:val="Prrafodelista"/>
        <w:numPr>
          <w:ilvl w:val="0"/>
          <w:numId w:val="22"/>
        </w:numPr>
        <w:spacing w:line="360" w:lineRule="auto"/>
        <w:ind w:right="142"/>
        <w:rPr>
          <w:szCs w:val="22"/>
        </w:rPr>
      </w:pPr>
      <w:r w:rsidRPr="0008140D">
        <w:rPr>
          <w:szCs w:val="22"/>
        </w:rPr>
        <w:t>Delegados del Seminario de 2019 a 2021 y dirección (Domicilio) de cada delegado o número telefónico.</w:t>
      </w:r>
    </w:p>
    <w:p w14:paraId="0F71DF5A" w14:textId="77777777" w:rsidR="00515CDD" w:rsidRPr="0008140D" w:rsidRDefault="00515CDD" w:rsidP="00B5433C">
      <w:pPr>
        <w:tabs>
          <w:tab w:val="left" w:pos="4667"/>
        </w:tabs>
        <w:spacing w:after="0" w:line="360" w:lineRule="auto"/>
        <w:ind w:right="709"/>
        <w:rPr>
          <w:i/>
        </w:rPr>
      </w:pPr>
    </w:p>
    <w:p w14:paraId="29BDD08D" w14:textId="548262BC" w:rsidR="008A52B4" w:rsidRPr="0008140D" w:rsidRDefault="00B5433C" w:rsidP="008A52B4">
      <w:pPr>
        <w:spacing w:after="0" w:line="360" w:lineRule="auto"/>
        <w:ind w:right="142"/>
      </w:pPr>
      <w:r w:rsidRPr="0008140D">
        <w:t xml:space="preserve">El Sujeto Obligado, sobre los puntos, 1, 2 y 3, refirió no haber localizado la información, sobre le punto 4, refirió </w:t>
      </w:r>
      <w:r w:rsidR="008A52B4" w:rsidRPr="0008140D">
        <w:t>que tiene una superficie de 53,140 metros cuadrados</w:t>
      </w:r>
      <w:r w:rsidR="00E76F07" w:rsidRPr="0008140D">
        <w:t xml:space="preserve">, al punto 5 respondió que </w:t>
      </w:r>
      <w:r w:rsidR="008A52B4" w:rsidRPr="0008140D">
        <w:t>el uso del predio es de área verde, campo de f</w:t>
      </w:r>
      <w:r w:rsidR="00F7471E" w:rsidRPr="0008140D">
        <w:t>ú</w:t>
      </w:r>
      <w:r w:rsidR="008A52B4" w:rsidRPr="0008140D">
        <w:t>tbol, cancha de b</w:t>
      </w:r>
      <w:r w:rsidR="00F7471E" w:rsidRPr="0008140D">
        <w:t>á</w:t>
      </w:r>
      <w:r w:rsidR="008A52B4" w:rsidRPr="0008140D">
        <w:t>squetbol, casa del adulto mayor, biblioteca, pozo de agua, oficinas (Liga de f</w:t>
      </w:r>
      <w:r w:rsidR="00F7471E" w:rsidRPr="0008140D">
        <w:t>ú</w:t>
      </w:r>
      <w:r w:rsidR="008A52B4" w:rsidRPr="0008140D">
        <w:t>tbol), Escuela Primaria Francisco Javier Gaxiola, Mercado (Seminario) y Lechería</w:t>
      </w:r>
      <w:r w:rsidR="00E76F07" w:rsidRPr="0008140D">
        <w:t xml:space="preserve"> y sobre los puntos 6, 7 y 8</w:t>
      </w:r>
      <w:r w:rsidR="002E3F7F" w:rsidRPr="0008140D">
        <w:t>, refirió que la información no se encontró en sus archivos.</w:t>
      </w:r>
    </w:p>
    <w:p w14:paraId="5B97C1E6" w14:textId="2912B558" w:rsidR="00B5433C" w:rsidRPr="0008140D" w:rsidRDefault="00EF608E" w:rsidP="002E0A51">
      <w:pPr>
        <w:spacing w:after="0" w:line="360" w:lineRule="auto"/>
        <w:ind w:right="142"/>
      </w:pPr>
      <w:r w:rsidRPr="0008140D">
        <w:t xml:space="preserve">El Particular se inconformó de que no se le entregó la información completa, al señalar que </w:t>
      </w:r>
      <w:r w:rsidR="002E0A51" w:rsidRPr="0008140D">
        <w:t>sobre los puntos 1, 2 y 3, no se encontró la información, por lo que se le niega el acceso a archivos históricos; sobre los puntos 6, 7 y 8, señaló que fue información faltante, a lo solicitado.</w:t>
      </w:r>
      <w:r w:rsidRPr="0008140D">
        <w:t xml:space="preserve"> </w:t>
      </w:r>
    </w:p>
    <w:p w14:paraId="3707DD08" w14:textId="77777777" w:rsidR="002510C0" w:rsidRPr="0008140D" w:rsidRDefault="002510C0" w:rsidP="002E0A51">
      <w:pPr>
        <w:spacing w:after="0" w:line="360" w:lineRule="auto"/>
        <w:ind w:right="142"/>
      </w:pPr>
    </w:p>
    <w:p w14:paraId="691FC76D" w14:textId="7A253DBD" w:rsidR="00881807" w:rsidRPr="0008140D" w:rsidRDefault="006B420A" w:rsidP="00BA0183">
      <w:pPr>
        <w:spacing w:after="0" w:line="360" w:lineRule="auto"/>
        <w:ind w:right="142"/>
        <w:rPr>
          <w:b/>
          <w:bCs/>
        </w:rPr>
      </w:pPr>
      <w:r w:rsidRPr="0008140D">
        <w:t xml:space="preserve">En este contexto, </w:t>
      </w:r>
      <w:r w:rsidR="009D381C" w:rsidRPr="0008140D">
        <w:t xml:space="preserve">los motivos de inconformidad actualizaron la causal de procedencia del artículo 179, fracción </w:t>
      </w:r>
      <w:r w:rsidR="002E0A51" w:rsidRPr="0008140D">
        <w:t>V</w:t>
      </w:r>
      <w:r w:rsidR="0058219B" w:rsidRPr="0008140D">
        <w:t>,</w:t>
      </w:r>
      <w:r w:rsidR="009D381C" w:rsidRPr="0008140D">
        <w:t xml:space="preserve"> de la Ley de Transparencia y Acceso a la Información Pública del Estado de México y Municipios, que contempla que </w:t>
      </w:r>
      <w:r w:rsidR="00B23851" w:rsidRPr="0008140D">
        <w:t xml:space="preserve">el recurso de revisión es un medio de protección que la Ley otorga a los particulares, para hacer valer su derecho de acceso a la información pública, y procede en contra de </w:t>
      </w:r>
      <w:r w:rsidR="00B23851" w:rsidRPr="0008140D">
        <w:rPr>
          <w:b/>
          <w:bCs/>
        </w:rPr>
        <w:t>-</w:t>
      </w:r>
      <w:r w:rsidR="002E0A51" w:rsidRPr="0008140D">
        <w:rPr>
          <w:b/>
          <w:bCs/>
        </w:rPr>
        <w:t>la entrega de información incompleta</w:t>
      </w:r>
      <w:r w:rsidR="00B23851" w:rsidRPr="0008140D">
        <w:rPr>
          <w:b/>
          <w:bCs/>
        </w:rPr>
        <w:t>-.</w:t>
      </w:r>
    </w:p>
    <w:p w14:paraId="69E87A18" w14:textId="77777777" w:rsidR="0058219B" w:rsidRPr="0008140D" w:rsidRDefault="0058219B" w:rsidP="00BA0183">
      <w:pPr>
        <w:spacing w:after="0" w:line="360" w:lineRule="auto"/>
        <w:ind w:right="142"/>
      </w:pPr>
    </w:p>
    <w:p w14:paraId="03328D53" w14:textId="77777777" w:rsidR="00881807" w:rsidRPr="0008140D" w:rsidRDefault="0095797A" w:rsidP="00BA0183">
      <w:pPr>
        <w:pStyle w:val="Ttulo2"/>
        <w:spacing w:before="0" w:after="0"/>
        <w:rPr>
          <w:szCs w:val="22"/>
        </w:rPr>
      </w:pPr>
      <w:bookmarkStart w:id="18" w:name="_Toc190955047"/>
      <w:r w:rsidRPr="0008140D">
        <w:rPr>
          <w:szCs w:val="22"/>
        </w:rPr>
        <w:t>CUARTO. Marco normativo aplicable en materia de transparencia y acceso a la información pública</w:t>
      </w:r>
      <w:bookmarkEnd w:id="18"/>
    </w:p>
    <w:p w14:paraId="45644BC5" w14:textId="77777777" w:rsidR="00881807" w:rsidRPr="0008140D" w:rsidRDefault="00881807" w:rsidP="00BA0183">
      <w:pPr>
        <w:spacing w:after="0" w:line="360" w:lineRule="auto"/>
        <w:ind w:right="142"/>
        <w:rPr>
          <w:color w:val="000000"/>
        </w:rPr>
      </w:pPr>
    </w:p>
    <w:p w14:paraId="1B93CD6C" w14:textId="77777777" w:rsidR="00881807" w:rsidRPr="0008140D" w:rsidRDefault="0095797A" w:rsidP="00BA0183">
      <w:pPr>
        <w:spacing w:after="0" w:line="360" w:lineRule="auto"/>
        <w:ind w:right="142"/>
        <w:rPr>
          <w:color w:val="000000"/>
        </w:rPr>
      </w:pPr>
      <w:r w:rsidRPr="0008140D">
        <w:rPr>
          <w:color w:val="000000"/>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03C678D" w14:textId="77777777" w:rsidR="00881807" w:rsidRPr="0008140D" w:rsidRDefault="00881807" w:rsidP="00BA0183">
      <w:pPr>
        <w:spacing w:after="0" w:line="360" w:lineRule="auto"/>
        <w:ind w:right="142"/>
        <w:rPr>
          <w:color w:val="000000"/>
        </w:rPr>
      </w:pPr>
    </w:p>
    <w:p w14:paraId="785D525A" w14:textId="77777777" w:rsidR="00881807" w:rsidRPr="0008140D" w:rsidRDefault="0095797A" w:rsidP="00BA0183">
      <w:pPr>
        <w:spacing w:after="0" w:line="360" w:lineRule="auto"/>
        <w:ind w:right="142"/>
        <w:rPr>
          <w:color w:val="000000"/>
        </w:rPr>
      </w:pPr>
      <w:r w:rsidRPr="0008140D">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08140D" w:rsidRDefault="00881807" w:rsidP="00BA0183">
      <w:pPr>
        <w:spacing w:after="0" w:line="360" w:lineRule="auto"/>
        <w:ind w:right="142"/>
        <w:rPr>
          <w:color w:val="000000"/>
        </w:rPr>
      </w:pPr>
    </w:p>
    <w:p w14:paraId="771CB644" w14:textId="77777777" w:rsidR="00881807" w:rsidRPr="0008140D" w:rsidRDefault="0095797A" w:rsidP="00BA0183">
      <w:pPr>
        <w:spacing w:after="0" w:line="360" w:lineRule="auto"/>
        <w:ind w:right="142"/>
        <w:rPr>
          <w:color w:val="000000"/>
        </w:rPr>
      </w:pPr>
      <w:r w:rsidRPr="0008140D">
        <w:rPr>
          <w:color w:val="000000"/>
        </w:rPr>
        <w:t>Por su parte, la Ley de Transparencia y Acceso a la Información Pública del Estado de México y Municipios (Reglamentaria del artículo 5° de la Constitución Local), establece lo siguiente:</w:t>
      </w:r>
    </w:p>
    <w:p w14:paraId="23893475" w14:textId="77777777" w:rsidR="00881807" w:rsidRPr="0008140D" w:rsidRDefault="00881807" w:rsidP="00BA0183">
      <w:pPr>
        <w:spacing w:after="0" w:line="360" w:lineRule="auto"/>
        <w:ind w:right="142"/>
        <w:rPr>
          <w:color w:val="000000"/>
        </w:rPr>
      </w:pPr>
    </w:p>
    <w:p w14:paraId="61AE39C1" w14:textId="77777777" w:rsidR="00881807" w:rsidRPr="0008140D" w:rsidRDefault="0095797A" w:rsidP="00BA0183">
      <w:pPr>
        <w:spacing w:after="0" w:line="360" w:lineRule="auto"/>
        <w:ind w:right="142"/>
        <w:rPr>
          <w:color w:val="000000"/>
        </w:rPr>
      </w:pPr>
      <w:r w:rsidRPr="0008140D">
        <w:rPr>
          <w:color w:val="000000"/>
        </w:rPr>
        <w:t xml:space="preserve">El artículo </w:t>
      </w:r>
      <w:r w:rsidRPr="0008140D">
        <w:t>12 dice que</w:t>
      </w:r>
      <w:r w:rsidRPr="0008140D">
        <w:rPr>
          <w:color w:val="000000"/>
        </w:rPr>
        <w:t>, quienes generen, recopilen, administren, manejen, procesen, archiven o conserven información pública serán responsables de la misma.</w:t>
      </w:r>
    </w:p>
    <w:p w14:paraId="361B5EEA" w14:textId="77777777" w:rsidR="004D707D" w:rsidRPr="0008140D" w:rsidRDefault="004D707D" w:rsidP="00BA0183">
      <w:pPr>
        <w:spacing w:after="0" w:line="360" w:lineRule="auto"/>
        <w:ind w:right="142"/>
        <w:rPr>
          <w:color w:val="000000"/>
        </w:rPr>
      </w:pPr>
    </w:p>
    <w:p w14:paraId="73EA855D" w14:textId="77777777" w:rsidR="00881807" w:rsidRPr="0008140D" w:rsidRDefault="0095797A" w:rsidP="00BA0183">
      <w:pPr>
        <w:widowControl w:val="0"/>
        <w:spacing w:after="0" w:line="360" w:lineRule="auto"/>
        <w:ind w:right="142"/>
        <w:rPr>
          <w:color w:val="000000"/>
        </w:rPr>
      </w:pPr>
      <w:r w:rsidRPr="0008140D">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08140D" w:rsidRDefault="00881807" w:rsidP="00BA0183">
      <w:pPr>
        <w:spacing w:after="0" w:line="360" w:lineRule="auto"/>
        <w:ind w:right="142"/>
        <w:rPr>
          <w:color w:val="000000"/>
        </w:rPr>
      </w:pPr>
    </w:p>
    <w:p w14:paraId="55FCB954" w14:textId="77777777" w:rsidR="00881807" w:rsidRPr="0008140D" w:rsidRDefault="0095797A" w:rsidP="00BA0183">
      <w:pPr>
        <w:spacing w:after="0" w:line="360" w:lineRule="auto"/>
        <w:ind w:right="142"/>
        <w:rPr>
          <w:color w:val="000000"/>
        </w:rPr>
      </w:pPr>
      <w:r w:rsidRPr="0008140D">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08140D" w:rsidRDefault="00C952BE" w:rsidP="00BA0183">
      <w:pPr>
        <w:spacing w:after="0" w:line="360" w:lineRule="auto"/>
        <w:ind w:right="142"/>
        <w:rPr>
          <w:color w:val="000000"/>
        </w:rPr>
      </w:pPr>
    </w:p>
    <w:p w14:paraId="609BD6C0" w14:textId="5100EED3" w:rsidR="0052044B" w:rsidRPr="0008140D" w:rsidRDefault="0095797A" w:rsidP="00BA0183">
      <w:pPr>
        <w:pStyle w:val="Ttulo2"/>
        <w:spacing w:before="0" w:after="0"/>
        <w:rPr>
          <w:szCs w:val="22"/>
        </w:rPr>
      </w:pPr>
      <w:bookmarkStart w:id="19" w:name="_Toc190955048"/>
      <w:r w:rsidRPr="0008140D">
        <w:rPr>
          <w:szCs w:val="22"/>
        </w:rPr>
        <w:lastRenderedPageBreak/>
        <w:t>QUINTO. Estudio de Fondo</w:t>
      </w:r>
      <w:bookmarkEnd w:id="19"/>
    </w:p>
    <w:p w14:paraId="7A9A29EE" w14:textId="77777777" w:rsidR="007C2BE4" w:rsidRPr="0008140D" w:rsidRDefault="007C2BE4" w:rsidP="00BA0183">
      <w:pPr>
        <w:tabs>
          <w:tab w:val="left" w:pos="4962"/>
        </w:tabs>
        <w:spacing w:after="0" w:line="360" w:lineRule="auto"/>
        <w:ind w:right="142"/>
      </w:pPr>
    </w:p>
    <w:p w14:paraId="6D098C24" w14:textId="1D9A7C66" w:rsidR="00D20911" w:rsidRPr="0008140D" w:rsidRDefault="005A5DD3" w:rsidP="00BA0183">
      <w:pPr>
        <w:tabs>
          <w:tab w:val="left" w:pos="4962"/>
        </w:tabs>
        <w:spacing w:after="0" w:line="360" w:lineRule="auto"/>
        <w:ind w:right="142"/>
      </w:pPr>
      <w:r w:rsidRPr="0008140D">
        <w:t>Para entrar al estudio de lo solicitado, resulta primordial, iniciar por el estudio de los puntos de información planteados por el Particular</w:t>
      </w:r>
      <w:r w:rsidR="0067084F" w:rsidRPr="0008140D">
        <w:t xml:space="preserve"> en las solicitudes en contexto con lo que fue respondido y aquello que fue objeto de inconformidad</w:t>
      </w:r>
      <w:r w:rsidR="00E979CA" w:rsidRPr="0008140D">
        <w:t>, con el contexto de que todo lo solicitado es referente al Parque Deportivo “El Seminario”</w:t>
      </w:r>
      <w:r w:rsidR="00D20911" w:rsidRPr="0008140D">
        <w:t>:</w:t>
      </w:r>
    </w:p>
    <w:p w14:paraId="448BC7C6" w14:textId="77777777" w:rsidR="00D20911" w:rsidRPr="0008140D" w:rsidRDefault="00D20911" w:rsidP="00BA0183">
      <w:pPr>
        <w:tabs>
          <w:tab w:val="left" w:pos="4962"/>
        </w:tabs>
        <w:spacing w:after="0" w:line="360" w:lineRule="auto"/>
        <w:ind w:right="142"/>
      </w:pPr>
    </w:p>
    <w:tbl>
      <w:tblPr>
        <w:tblStyle w:val="Tablaconcuadrcula"/>
        <w:tblW w:w="9317" w:type="dxa"/>
        <w:tblLook w:val="04A0" w:firstRow="1" w:lastRow="0" w:firstColumn="1" w:lastColumn="0" w:noHBand="0" w:noVBand="1"/>
      </w:tblPr>
      <w:tblGrid>
        <w:gridCol w:w="3397"/>
        <w:gridCol w:w="3261"/>
        <w:gridCol w:w="2659"/>
      </w:tblGrid>
      <w:tr w:rsidR="00E979CA" w:rsidRPr="0008140D" w14:paraId="6CCEFA0C" w14:textId="77777777" w:rsidTr="00C4664F">
        <w:tc>
          <w:tcPr>
            <w:tcW w:w="3397" w:type="dxa"/>
            <w:shd w:val="clear" w:color="auto" w:fill="D9D9D9" w:themeFill="background1" w:themeFillShade="D9"/>
          </w:tcPr>
          <w:p w14:paraId="1BECD82F" w14:textId="769F6D2D" w:rsidR="00E979CA" w:rsidRPr="0008140D" w:rsidRDefault="00E979CA" w:rsidP="00E979CA">
            <w:pPr>
              <w:tabs>
                <w:tab w:val="left" w:pos="4962"/>
              </w:tabs>
              <w:spacing w:line="360" w:lineRule="auto"/>
              <w:ind w:right="142"/>
              <w:jc w:val="center"/>
              <w:rPr>
                <w:b/>
                <w:bCs/>
              </w:rPr>
            </w:pPr>
            <w:r w:rsidRPr="0008140D">
              <w:rPr>
                <w:b/>
                <w:bCs/>
              </w:rPr>
              <w:t>Información solicitada</w:t>
            </w:r>
          </w:p>
        </w:tc>
        <w:tc>
          <w:tcPr>
            <w:tcW w:w="3261" w:type="dxa"/>
            <w:shd w:val="clear" w:color="auto" w:fill="D9D9D9" w:themeFill="background1" w:themeFillShade="D9"/>
          </w:tcPr>
          <w:p w14:paraId="682E3E91" w14:textId="67EEADCB" w:rsidR="00E979CA" w:rsidRPr="0008140D" w:rsidRDefault="00E979CA" w:rsidP="00E979CA">
            <w:pPr>
              <w:tabs>
                <w:tab w:val="left" w:pos="4962"/>
              </w:tabs>
              <w:spacing w:line="360" w:lineRule="auto"/>
              <w:ind w:right="142"/>
              <w:jc w:val="center"/>
              <w:rPr>
                <w:b/>
                <w:bCs/>
              </w:rPr>
            </w:pPr>
            <w:r w:rsidRPr="0008140D">
              <w:rPr>
                <w:b/>
                <w:bCs/>
              </w:rPr>
              <w:t>Respuesta aportada</w:t>
            </w:r>
          </w:p>
        </w:tc>
        <w:tc>
          <w:tcPr>
            <w:tcW w:w="2659" w:type="dxa"/>
            <w:shd w:val="clear" w:color="auto" w:fill="D9D9D9" w:themeFill="background1" w:themeFillShade="D9"/>
          </w:tcPr>
          <w:p w14:paraId="4C04BCE2" w14:textId="2EC75830" w:rsidR="00E979CA" w:rsidRPr="0008140D" w:rsidRDefault="0061226D" w:rsidP="00E979CA">
            <w:pPr>
              <w:tabs>
                <w:tab w:val="left" w:pos="4962"/>
              </w:tabs>
              <w:spacing w:line="360" w:lineRule="auto"/>
              <w:ind w:right="142"/>
              <w:jc w:val="center"/>
              <w:rPr>
                <w:b/>
                <w:bCs/>
              </w:rPr>
            </w:pPr>
            <w:r w:rsidRPr="0008140D">
              <w:rPr>
                <w:b/>
                <w:bCs/>
              </w:rPr>
              <w:t>Observaciones</w:t>
            </w:r>
          </w:p>
        </w:tc>
      </w:tr>
      <w:tr w:rsidR="007A4692" w:rsidRPr="0008140D" w14:paraId="3093B7E0" w14:textId="77777777" w:rsidTr="0061226D">
        <w:tc>
          <w:tcPr>
            <w:tcW w:w="3397" w:type="dxa"/>
          </w:tcPr>
          <w:p w14:paraId="5B5B974B" w14:textId="1238BD49" w:rsidR="007A4692" w:rsidRPr="0008140D" w:rsidRDefault="00BE6F57" w:rsidP="00E979CA">
            <w:pPr>
              <w:tabs>
                <w:tab w:val="left" w:pos="4962"/>
              </w:tabs>
              <w:spacing w:line="360" w:lineRule="auto"/>
              <w:ind w:right="142"/>
            </w:pPr>
            <w:bookmarkStart w:id="20" w:name="_Hlk190308622"/>
            <w:r w:rsidRPr="0008140D">
              <w:t xml:space="preserve">1. </w:t>
            </w:r>
            <w:r w:rsidR="007A4692" w:rsidRPr="0008140D">
              <w:t>Año de construcción y de inauguración.</w:t>
            </w:r>
          </w:p>
        </w:tc>
        <w:tc>
          <w:tcPr>
            <w:tcW w:w="3261" w:type="dxa"/>
            <w:vMerge w:val="restart"/>
          </w:tcPr>
          <w:p w14:paraId="63C7F8AD" w14:textId="44D1F531" w:rsidR="007A4692" w:rsidRPr="0008140D" w:rsidRDefault="007A4692" w:rsidP="00E979CA">
            <w:pPr>
              <w:tabs>
                <w:tab w:val="left" w:pos="4962"/>
              </w:tabs>
              <w:spacing w:line="360" w:lineRule="auto"/>
              <w:ind w:right="142"/>
            </w:pPr>
            <w:r w:rsidRPr="0008140D">
              <w:t>Se remitió respuesta del Dirección General de Desarrollo Urbano, Ordenamiento Territorial y Obras Públicas, quien señaló que realizó una búsqueda, pero no localizó la información.</w:t>
            </w:r>
          </w:p>
        </w:tc>
        <w:tc>
          <w:tcPr>
            <w:tcW w:w="2659" w:type="dxa"/>
            <w:vMerge w:val="restart"/>
          </w:tcPr>
          <w:p w14:paraId="402A4487" w14:textId="273A6540" w:rsidR="007A4692" w:rsidRPr="0008140D" w:rsidRDefault="007A4692" w:rsidP="00E979CA">
            <w:pPr>
              <w:tabs>
                <w:tab w:val="left" w:pos="4962"/>
              </w:tabs>
              <w:spacing w:line="360" w:lineRule="auto"/>
              <w:ind w:right="142"/>
            </w:pPr>
            <w:r w:rsidRPr="0008140D">
              <w:t xml:space="preserve">No expresó las razones por las cuales, </w:t>
            </w:r>
            <w:r w:rsidR="004A6114" w:rsidRPr="0008140D">
              <w:t xml:space="preserve">la información </w:t>
            </w:r>
            <w:r w:rsidRPr="0008140D">
              <w:t xml:space="preserve">no obra en sus archivos y </w:t>
            </w:r>
            <w:r w:rsidR="004A6114" w:rsidRPr="0008140D">
              <w:t>el Particular se inconformó respecto a estos puntos.</w:t>
            </w:r>
          </w:p>
        </w:tc>
      </w:tr>
      <w:tr w:rsidR="007A4692" w:rsidRPr="0008140D" w14:paraId="16A19279" w14:textId="77777777" w:rsidTr="0061226D">
        <w:tc>
          <w:tcPr>
            <w:tcW w:w="3397" w:type="dxa"/>
          </w:tcPr>
          <w:p w14:paraId="2E01D522" w14:textId="6A6A2E55" w:rsidR="007A4692" w:rsidRPr="0008140D" w:rsidRDefault="00BE6F57" w:rsidP="00E979CA">
            <w:pPr>
              <w:tabs>
                <w:tab w:val="left" w:pos="4962"/>
              </w:tabs>
              <w:spacing w:line="360" w:lineRule="auto"/>
              <w:ind w:right="142"/>
            </w:pPr>
            <w:r w:rsidRPr="0008140D">
              <w:t xml:space="preserve">2. </w:t>
            </w:r>
            <w:r w:rsidR="007A4692" w:rsidRPr="0008140D">
              <w:t>Comprobante de la compra, por parte del Seminario Conciliar de Toluca.</w:t>
            </w:r>
          </w:p>
        </w:tc>
        <w:tc>
          <w:tcPr>
            <w:tcW w:w="3261" w:type="dxa"/>
            <w:vMerge/>
          </w:tcPr>
          <w:p w14:paraId="175A3B24" w14:textId="77777777" w:rsidR="007A4692" w:rsidRPr="0008140D" w:rsidRDefault="007A4692" w:rsidP="00E979CA">
            <w:pPr>
              <w:tabs>
                <w:tab w:val="left" w:pos="4962"/>
              </w:tabs>
              <w:spacing w:line="360" w:lineRule="auto"/>
              <w:ind w:right="142"/>
            </w:pPr>
          </w:p>
        </w:tc>
        <w:tc>
          <w:tcPr>
            <w:tcW w:w="2659" w:type="dxa"/>
            <w:vMerge/>
          </w:tcPr>
          <w:p w14:paraId="1B6F4472" w14:textId="77777777" w:rsidR="007A4692" w:rsidRPr="0008140D" w:rsidRDefault="007A4692" w:rsidP="00E979CA">
            <w:pPr>
              <w:tabs>
                <w:tab w:val="left" w:pos="4962"/>
              </w:tabs>
              <w:spacing w:line="360" w:lineRule="auto"/>
              <w:ind w:right="142"/>
            </w:pPr>
          </w:p>
        </w:tc>
      </w:tr>
      <w:tr w:rsidR="007A4692" w:rsidRPr="0008140D" w14:paraId="22974924" w14:textId="77777777" w:rsidTr="0061226D">
        <w:tc>
          <w:tcPr>
            <w:tcW w:w="3397" w:type="dxa"/>
          </w:tcPr>
          <w:p w14:paraId="4F7CE341" w14:textId="32E39CA7" w:rsidR="007A4692" w:rsidRPr="0008140D" w:rsidRDefault="00F93A03" w:rsidP="00E979CA">
            <w:pPr>
              <w:tabs>
                <w:tab w:val="left" w:pos="4962"/>
              </w:tabs>
              <w:spacing w:line="360" w:lineRule="auto"/>
              <w:ind w:right="142"/>
            </w:pPr>
            <w:r w:rsidRPr="0008140D">
              <w:t xml:space="preserve">3. </w:t>
            </w:r>
            <w:r w:rsidR="007A4692" w:rsidRPr="0008140D">
              <w:t>Políticas y acciones de gobierno que se han dado en el parque.</w:t>
            </w:r>
          </w:p>
        </w:tc>
        <w:tc>
          <w:tcPr>
            <w:tcW w:w="3261" w:type="dxa"/>
            <w:vMerge/>
          </w:tcPr>
          <w:p w14:paraId="05271068" w14:textId="77777777" w:rsidR="007A4692" w:rsidRPr="0008140D" w:rsidRDefault="007A4692" w:rsidP="00E979CA">
            <w:pPr>
              <w:tabs>
                <w:tab w:val="left" w:pos="4962"/>
              </w:tabs>
              <w:spacing w:line="360" w:lineRule="auto"/>
              <w:ind w:right="142"/>
            </w:pPr>
          </w:p>
        </w:tc>
        <w:tc>
          <w:tcPr>
            <w:tcW w:w="2659" w:type="dxa"/>
            <w:vMerge/>
          </w:tcPr>
          <w:p w14:paraId="76DD4B1B" w14:textId="77777777" w:rsidR="007A4692" w:rsidRPr="0008140D" w:rsidRDefault="007A4692" w:rsidP="00E979CA">
            <w:pPr>
              <w:tabs>
                <w:tab w:val="left" w:pos="4962"/>
              </w:tabs>
              <w:spacing w:line="360" w:lineRule="auto"/>
              <w:ind w:right="142"/>
            </w:pPr>
          </w:p>
        </w:tc>
      </w:tr>
      <w:bookmarkEnd w:id="20"/>
      <w:tr w:rsidR="00E979CA" w:rsidRPr="0008140D" w14:paraId="38D4A0BB" w14:textId="77777777" w:rsidTr="0061226D">
        <w:tc>
          <w:tcPr>
            <w:tcW w:w="3397" w:type="dxa"/>
          </w:tcPr>
          <w:p w14:paraId="20DDA726" w14:textId="25BC2EFE" w:rsidR="00E979CA" w:rsidRPr="0008140D" w:rsidRDefault="00F93A03" w:rsidP="00E979CA">
            <w:pPr>
              <w:tabs>
                <w:tab w:val="left" w:pos="4962"/>
              </w:tabs>
              <w:spacing w:line="360" w:lineRule="auto"/>
              <w:ind w:right="142"/>
            </w:pPr>
            <w:r w:rsidRPr="0008140D">
              <w:t xml:space="preserve">4. </w:t>
            </w:r>
            <w:r w:rsidR="00E979CA" w:rsidRPr="0008140D">
              <w:t>¿Cuántos metros cuadrados comprende el predio en donde se encuentra el parque?</w:t>
            </w:r>
          </w:p>
        </w:tc>
        <w:tc>
          <w:tcPr>
            <w:tcW w:w="3261" w:type="dxa"/>
          </w:tcPr>
          <w:p w14:paraId="726211B4" w14:textId="66C52FAD" w:rsidR="00E979CA" w:rsidRPr="0008140D" w:rsidRDefault="00E979CA" w:rsidP="00E979CA">
            <w:pPr>
              <w:tabs>
                <w:tab w:val="left" w:pos="4962"/>
              </w:tabs>
              <w:spacing w:line="360" w:lineRule="auto"/>
              <w:ind w:right="142"/>
            </w:pPr>
            <w:r w:rsidRPr="0008140D">
              <w:t>53,140 metros cuadrados</w:t>
            </w:r>
          </w:p>
        </w:tc>
        <w:tc>
          <w:tcPr>
            <w:tcW w:w="2659" w:type="dxa"/>
          </w:tcPr>
          <w:p w14:paraId="47CA5967" w14:textId="669BCA37" w:rsidR="00E979CA" w:rsidRPr="0008140D" w:rsidRDefault="00087199" w:rsidP="00E979CA">
            <w:pPr>
              <w:tabs>
                <w:tab w:val="left" w:pos="4962"/>
              </w:tabs>
              <w:spacing w:line="360" w:lineRule="auto"/>
              <w:ind w:right="142"/>
            </w:pPr>
            <w:r w:rsidRPr="0008140D">
              <w:t>Se entregó la información y el Particular no se inconformó sobre este punto.</w:t>
            </w:r>
          </w:p>
        </w:tc>
      </w:tr>
      <w:tr w:rsidR="00E979CA" w:rsidRPr="0008140D" w14:paraId="4675A704" w14:textId="77777777" w:rsidTr="0061226D">
        <w:tc>
          <w:tcPr>
            <w:tcW w:w="3397" w:type="dxa"/>
          </w:tcPr>
          <w:p w14:paraId="5026F761" w14:textId="1FECC659" w:rsidR="00E979CA" w:rsidRPr="0008140D" w:rsidRDefault="00F93A03" w:rsidP="00E979CA">
            <w:pPr>
              <w:tabs>
                <w:tab w:val="left" w:pos="4962"/>
              </w:tabs>
              <w:spacing w:line="360" w:lineRule="auto"/>
              <w:ind w:right="142"/>
            </w:pPr>
            <w:r w:rsidRPr="0008140D">
              <w:t xml:space="preserve">5. </w:t>
            </w:r>
            <w:r w:rsidR="00E979CA" w:rsidRPr="0008140D">
              <w:t>¿Qué edificios públicos se encuentra construidos dentro del parque?</w:t>
            </w:r>
          </w:p>
        </w:tc>
        <w:tc>
          <w:tcPr>
            <w:tcW w:w="3261" w:type="dxa"/>
          </w:tcPr>
          <w:p w14:paraId="544F9342" w14:textId="77777777" w:rsidR="0061226D" w:rsidRPr="0008140D" w:rsidRDefault="0061226D" w:rsidP="0061226D">
            <w:pPr>
              <w:tabs>
                <w:tab w:val="left" w:pos="4962"/>
              </w:tabs>
              <w:spacing w:line="360" w:lineRule="auto"/>
              <w:ind w:right="142"/>
            </w:pPr>
            <w:r w:rsidRPr="0008140D">
              <w:t xml:space="preserve">el uso del predio es de área verde, campo de futbol, cancha de basquetbol, casa del adulto mayor, biblioteca, pozo de agua, oficinas (Liga </w:t>
            </w:r>
            <w:r w:rsidRPr="0008140D">
              <w:lastRenderedPageBreak/>
              <w:t>de futbol), Escuela Primaria Francisco Javier Gaxiola, Mercado (Seminario) y Lechería.</w:t>
            </w:r>
          </w:p>
          <w:p w14:paraId="01ED2F17" w14:textId="77777777" w:rsidR="00E979CA" w:rsidRPr="0008140D" w:rsidRDefault="00E979CA" w:rsidP="00E979CA">
            <w:pPr>
              <w:tabs>
                <w:tab w:val="left" w:pos="4962"/>
              </w:tabs>
              <w:spacing w:line="360" w:lineRule="auto"/>
              <w:ind w:right="142"/>
            </w:pPr>
          </w:p>
        </w:tc>
        <w:tc>
          <w:tcPr>
            <w:tcW w:w="2659" w:type="dxa"/>
          </w:tcPr>
          <w:p w14:paraId="0591D3C4" w14:textId="62BB0505" w:rsidR="00E979CA" w:rsidRPr="0008140D" w:rsidRDefault="00087199" w:rsidP="00E979CA">
            <w:pPr>
              <w:tabs>
                <w:tab w:val="left" w:pos="4962"/>
              </w:tabs>
              <w:spacing w:line="360" w:lineRule="auto"/>
              <w:ind w:right="142"/>
            </w:pPr>
            <w:r w:rsidRPr="0008140D">
              <w:lastRenderedPageBreak/>
              <w:t>Se entregó la información y el Particular no se inconformó sobre este punto.</w:t>
            </w:r>
          </w:p>
        </w:tc>
      </w:tr>
      <w:tr w:rsidR="00E979CA" w:rsidRPr="0008140D" w14:paraId="7B06FB5B" w14:textId="77777777" w:rsidTr="0061226D">
        <w:tc>
          <w:tcPr>
            <w:tcW w:w="3397" w:type="dxa"/>
          </w:tcPr>
          <w:p w14:paraId="20707128" w14:textId="2FE93CF6" w:rsidR="00E979CA" w:rsidRPr="0008140D" w:rsidRDefault="00F93A03" w:rsidP="00E979CA">
            <w:pPr>
              <w:tabs>
                <w:tab w:val="left" w:pos="4962"/>
              </w:tabs>
              <w:spacing w:line="360" w:lineRule="auto"/>
              <w:ind w:right="142"/>
            </w:pPr>
            <w:bookmarkStart w:id="21" w:name="_Hlk190312706"/>
            <w:r w:rsidRPr="0008140D">
              <w:t xml:space="preserve">6. </w:t>
            </w:r>
            <w:r w:rsidR="00E979CA" w:rsidRPr="0008140D">
              <w:t>Razones por las que no se construyó el cuartel de la guardia nacional en el predio.</w:t>
            </w:r>
          </w:p>
        </w:tc>
        <w:tc>
          <w:tcPr>
            <w:tcW w:w="3261" w:type="dxa"/>
          </w:tcPr>
          <w:p w14:paraId="14B1D27E" w14:textId="3234D240" w:rsidR="00E979CA" w:rsidRPr="0008140D" w:rsidRDefault="0061226D" w:rsidP="00E979CA">
            <w:pPr>
              <w:tabs>
                <w:tab w:val="left" w:pos="4962"/>
              </w:tabs>
              <w:spacing w:line="360" w:lineRule="auto"/>
              <w:ind w:right="142"/>
            </w:pPr>
            <w:r w:rsidRPr="0008140D">
              <w:t>No hay pronunciamiento específico.</w:t>
            </w:r>
          </w:p>
        </w:tc>
        <w:tc>
          <w:tcPr>
            <w:tcW w:w="2659" w:type="dxa"/>
          </w:tcPr>
          <w:p w14:paraId="5B698B04" w14:textId="6FD6BAA2" w:rsidR="00E979CA" w:rsidRPr="0008140D" w:rsidRDefault="00087199" w:rsidP="00E979CA">
            <w:pPr>
              <w:tabs>
                <w:tab w:val="left" w:pos="4962"/>
              </w:tabs>
              <w:spacing w:line="360" w:lineRule="auto"/>
              <w:ind w:right="142"/>
            </w:pPr>
            <w:r w:rsidRPr="0008140D">
              <w:t>No se entregó la información y el Particular se inconformó sobre este punto por información incompleta.</w:t>
            </w:r>
          </w:p>
        </w:tc>
      </w:tr>
      <w:tr w:rsidR="00087199" w:rsidRPr="0008140D" w14:paraId="0A38DAEE" w14:textId="77777777" w:rsidTr="0061226D">
        <w:tc>
          <w:tcPr>
            <w:tcW w:w="3397" w:type="dxa"/>
          </w:tcPr>
          <w:p w14:paraId="525B0823" w14:textId="37DF0909" w:rsidR="00087199" w:rsidRPr="0008140D" w:rsidRDefault="00F93A03" w:rsidP="00087199">
            <w:pPr>
              <w:tabs>
                <w:tab w:val="left" w:pos="4962"/>
              </w:tabs>
              <w:spacing w:line="360" w:lineRule="auto"/>
              <w:ind w:right="142"/>
            </w:pPr>
            <w:r w:rsidRPr="0008140D">
              <w:t xml:space="preserve">7. </w:t>
            </w:r>
            <w:r w:rsidR="00087199" w:rsidRPr="0008140D">
              <w:t>¿Como se dio la votación en cabildo cuando se consultó sobre la construcción del cuartel de la guardia nacional?</w:t>
            </w:r>
          </w:p>
        </w:tc>
        <w:tc>
          <w:tcPr>
            <w:tcW w:w="3261" w:type="dxa"/>
          </w:tcPr>
          <w:p w14:paraId="0953FF49" w14:textId="095E881C" w:rsidR="00087199" w:rsidRPr="0008140D" w:rsidRDefault="00087199" w:rsidP="00087199">
            <w:pPr>
              <w:tabs>
                <w:tab w:val="left" w:pos="4962"/>
              </w:tabs>
              <w:spacing w:line="360" w:lineRule="auto"/>
              <w:ind w:right="142"/>
            </w:pPr>
            <w:r w:rsidRPr="0008140D">
              <w:t>No hay pronunciamiento específico.</w:t>
            </w:r>
          </w:p>
        </w:tc>
        <w:tc>
          <w:tcPr>
            <w:tcW w:w="2659" w:type="dxa"/>
          </w:tcPr>
          <w:p w14:paraId="0A76CA3A" w14:textId="04BE1230" w:rsidR="00087199" w:rsidRPr="0008140D" w:rsidRDefault="00087199" w:rsidP="00087199">
            <w:pPr>
              <w:tabs>
                <w:tab w:val="left" w:pos="4962"/>
              </w:tabs>
              <w:spacing w:line="360" w:lineRule="auto"/>
              <w:ind w:right="142"/>
            </w:pPr>
            <w:r w:rsidRPr="0008140D">
              <w:t>No se entregó la información y el Particular se inconformó sobre este punto por información incompleta.</w:t>
            </w:r>
          </w:p>
        </w:tc>
      </w:tr>
      <w:tr w:rsidR="00F93A03" w:rsidRPr="0008140D" w14:paraId="05E46B77" w14:textId="77777777" w:rsidTr="0061226D">
        <w:tc>
          <w:tcPr>
            <w:tcW w:w="3397" w:type="dxa"/>
          </w:tcPr>
          <w:p w14:paraId="26FB77AB" w14:textId="4FFD343F" w:rsidR="00F93A03" w:rsidRPr="0008140D" w:rsidRDefault="00184219" w:rsidP="00F93A03">
            <w:pPr>
              <w:tabs>
                <w:tab w:val="left" w:pos="4962"/>
              </w:tabs>
              <w:spacing w:line="360" w:lineRule="auto"/>
              <w:ind w:right="142"/>
            </w:pPr>
            <w:r w:rsidRPr="0008140D">
              <w:t>B</w:t>
            </w:r>
            <w:r w:rsidR="00F93A03" w:rsidRPr="0008140D">
              <w:t>. Delegados del Seminario de 2019 a 2021 y dirección (Domicilio) de cada delegado o número telefónico.</w:t>
            </w:r>
          </w:p>
          <w:p w14:paraId="0009264A" w14:textId="77777777" w:rsidR="00F93A03" w:rsidRPr="0008140D" w:rsidRDefault="00F93A03" w:rsidP="00F93A03">
            <w:pPr>
              <w:tabs>
                <w:tab w:val="left" w:pos="4962"/>
              </w:tabs>
              <w:spacing w:line="360" w:lineRule="auto"/>
              <w:ind w:right="142"/>
            </w:pPr>
          </w:p>
        </w:tc>
        <w:tc>
          <w:tcPr>
            <w:tcW w:w="3261" w:type="dxa"/>
          </w:tcPr>
          <w:p w14:paraId="7A0E9C07" w14:textId="78A7354E" w:rsidR="00F93A03" w:rsidRPr="0008140D" w:rsidRDefault="00F93A03" w:rsidP="00087199">
            <w:pPr>
              <w:tabs>
                <w:tab w:val="left" w:pos="4962"/>
              </w:tabs>
              <w:spacing w:line="360" w:lineRule="auto"/>
              <w:ind w:right="142"/>
            </w:pPr>
            <w:r w:rsidRPr="0008140D">
              <w:t>No hay pronunciamiento específico.</w:t>
            </w:r>
          </w:p>
        </w:tc>
        <w:tc>
          <w:tcPr>
            <w:tcW w:w="2659" w:type="dxa"/>
          </w:tcPr>
          <w:p w14:paraId="1D84ACC3" w14:textId="7C2D6300" w:rsidR="00F93A03" w:rsidRPr="0008140D" w:rsidRDefault="00F93A03" w:rsidP="00087199">
            <w:pPr>
              <w:tabs>
                <w:tab w:val="left" w:pos="4962"/>
              </w:tabs>
              <w:spacing w:line="360" w:lineRule="auto"/>
              <w:ind w:right="142"/>
            </w:pPr>
            <w:r w:rsidRPr="0008140D">
              <w:t>No se entregó la información y el Particular se inconformó sobre este punto por información incompleta.</w:t>
            </w:r>
          </w:p>
        </w:tc>
      </w:tr>
    </w:tbl>
    <w:bookmarkEnd w:id="21"/>
    <w:p w14:paraId="21970360" w14:textId="22522615" w:rsidR="00DF10F7" w:rsidRPr="0008140D" w:rsidRDefault="005A5DD3" w:rsidP="00BA0183">
      <w:pPr>
        <w:tabs>
          <w:tab w:val="left" w:pos="4962"/>
        </w:tabs>
        <w:spacing w:after="0" w:line="360" w:lineRule="auto"/>
        <w:ind w:right="142"/>
      </w:pPr>
      <w:r w:rsidRPr="0008140D">
        <w:t xml:space="preserve"> </w:t>
      </w:r>
    </w:p>
    <w:p w14:paraId="5559E07F" w14:textId="5509E014" w:rsidR="003D60A3" w:rsidRPr="0008140D" w:rsidRDefault="00F7471E" w:rsidP="00BE6F57">
      <w:pPr>
        <w:spacing w:after="0" w:line="360" w:lineRule="auto"/>
        <w:ind w:right="-93"/>
      </w:pPr>
      <w:r w:rsidRPr="0008140D">
        <w:t>Del cuadro anterior, es posible corroborar</w:t>
      </w:r>
      <w:r w:rsidR="003D60A3" w:rsidRPr="0008140D">
        <w:t xml:space="preserve"> que </w:t>
      </w:r>
      <w:r w:rsidR="00BE6F57" w:rsidRPr="0008140D">
        <w:t>no se inconformó de todos los puntos, sino que exclusivamente lo hizo por cuanto refiere a los puntos que se enlistan en el presente estudio</w:t>
      </w:r>
      <w:r w:rsidR="00326691" w:rsidRPr="0008140D">
        <w:t xml:space="preserve"> con </w:t>
      </w:r>
      <w:r w:rsidR="00326691" w:rsidRPr="0008140D">
        <w:lastRenderedPageBreak/>
        <w:t xml:space="preserve">los numerales, 1, 2, </w:t>
      </w:r>
      <w:r w:rsidR="00C37198" w:rsidRPr="0008140D">
        <w:t xml:space="preserve">3, 6, 7 y 8, por lo cual, debemos entender que aquellos puntos que no son </w:t>
      </w:r>
      <w:r w:rsidR="00A235EE" w:rsidRPr="0008140D">
        <w:t>combatidos</w:t>
      </w:r>
      <w:r w:rsidR="00C37198" w:rsidRPr="0008140D">
        <w:t xml:space="preserve"> se tienen por </w:t>
      </w:r>
      <w:r w:rsidR="003B0E25" w:rsidRPr="0008140D">
        <w:t>aceptados de manera tácita, pues incluso,</w:t>
      </w:r>
      <w:r w:rsidR="00A55897" w:rsidRPr="0008140D">
        <w:t xml:space="preserve"> el Instituto Nacional de Transparencia, </w:t>
      </w:r>
      <w:r w:rsidR="00A8219B" w:rsidRPr="0008140D">
        <w:t>Acceso</w:t>
      </w:r>
      <w:r w:rsidR="00A55897" w:rsidRPr="0008140D">
        <w:t xml:space="preserve"> a la Información Pública y </w:t>
      </w:r>
      <w:r w:rsidR="003B0E25" w:rsidRPr="0008140D">
        <w:t xml:space="preserve"> </w:t>
      </w:r>
      <w:r w:rsidR="00AE5483" w:rsidRPr="0008140D">
        <w:t xml:space="preserve">Protección de Datos Personales, </w:t>
      </w:r>
      <w:r w:rsidR="004D0BCB" w:rsidRPr="0008140D">
        <w:t xml:space="preserve">emitió el criterio de interpretación con clave de control </w:t>
      </w:r>
      <w:r w:rsidR="00B505F1" w:rsidRPr="0008140D">
        <w:t>SO/001/2020 en materia de acceso a la información pública, que contempla a la letra</w:t>
      </w:r>
      <w:r w:rsidR="00D93D16" w:rsidRPr="0008140D">
        <w:t>:</w:t>
      </w:r>
    </w:p>
    <w:p w14:paraId="42508CA6" w14:textId="77777777" w:rsidR="005163C8" w:rsidRPr="0008140D" w:rsidRDefault="005163C8" w:rsidP="00BE6F57">
      <w:pPr>
        <w:spacing w:after="0" w:line="360" w:lineRule="auto"/>
        <w:ind w:right="-93"/>
      </w:pPr>
    </w:p>
    <w:p w14:paraId="0E981422" w14:textId="0E312382" w:rsidR="005163C8" w:rsidRPr="0008140D" w:rsidRDefault="005163C8" w:rsidP="005163C8">
      <w:pPr>
        <w:spacing w:after="0" w:line="360" w:lineRule="auto"/>
        <w:ind w:left="567" w:right="567"/>
        <w:rPr>
          <w:i/>
          <w:iCs/>
        </w:rPr>
      </w:pPr>
      <w:r w:rsidRPr="0008140D">
        <w:rPr>
          <w:b/>
          <w:bCs/>
          <w:i/>
          <w:iCs/>
        </w:rPr>
        <w:t>Actos consentidos tácitamente</w:t>
      </w:r>
      <w:r w:rsidRPr="0008140D">
        <w:rPr>
          <w:i/>
          <w:iCs/>
        </w:rPr>
        <w:t>.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F600285" w14:textId="77777777" w:rsidR="003D60A3" w:rsidRPr="0008140D" w:rsidRDefault="003D60A3" w:rsidP="005163C8">
      <w:pPr>
        <w:spacing w:after="0" w:line="360" w:lineRule="auto"/>
        <w:ind w:right="-93"/>
      </w:pPr>
    </w:p>
    <w:p w14:paraId="0A18EFAB" w14:textId="0109FCE8" w:rsidR="005163C8" w:rsidRPr="0008140D" w:rsidRDefault="005163C8" w:rsidP="005163C8">
      <w:pPr>
        <w:spacing w:after="0" w:line="360" w:lineRule="auto"/>
        <w:ind w:right="-93"/>
      </w:pPr>
      <w:r w:rsidRPr="0008140D">
        <w:t xml:space="preserve">Por ello, aquellos actos que no son </w:t>
      </w:r>
      <w:r w:rsidR="00F27AA9" w:rsidRPr="0008140D">
        <w:t>combatidos</w:t>
      </w:r>
      <w:r w:rsidRPr="0008140D">
        <w:t xml:space="preserve"> deben considerarse como tácitamente aceptados, por lo que únicamente es procedente entrar al estudio de l</w:t>
      </w:r>
      <w:r w:rsidR="00A34694" w:rsidRPr="0008140D">
        <w:t>os puntos controvertidos para lo cual, primero es importante determinar, respecto del Parque del cual requirió información el Particular.</w:t>
      </w:r>
    </w:p>
    <w:p w14:paraId="3A961F6B" w14:textId="77777777" w:rsidR="00A34694" w:rsidRPr="0008140D" w:rsidRDefault="00A34694" w:rsidP="005163C8">
      <w:pPr>
        <w:spacing w:after="0" w:line="360" w:lineRule="auto"/>
        <w:ind w:right="-93"/>
      </w:pPr>
    </w:p>
    <w:p w14:paraId="330213A7" w14:textId="434BE6FE" w:rsidR="00A34694" w:rsidRPr="0008140D" w:rsidRDefault="00A34694" w:rsidP="005163C8">
      <w:pPr>
        <w:spacing w:after="0" w:line="360" w:lineRule="auto"/>
        <w:ind w:right="-93"/>
      </w:pPr>
      <w:r w:rsidRPr="0008140D">
        <w:t xml:space="preserve">Al buscar en la red, nos encontramos que </w:t>
      </w:r>
      <w:r w:rsidR="00BC29AD" w:rsidRPr="0008140D">
        <w:t xml:space="preserve">el Ayuntamiento de Toluca, en su liga de acceso directo </w:t>
      </w:r>
      <w:hyperlink r:id="rId8" w:history="1">
        <w:r w:rsidR="00BC29AD" w:rsidRPr="0008140D">
          <w:rPr>
            <w:rStyle w:val="Hipervnculo"/>
          </w:rPr>
          <w:t>http://imcufide.toluca.gob.mx/parqueseminario/</w:t>
        </w:r>
      </w:hyperlink>
      <w:r w:rsidR="00BC29AD" w:rsidRPr="0008140D">
        <w:t xml:space="preserve">, consultada el trece de febrero de dos mil veinticinco a las </w:t>
      </w:r>
      <w:r w:rsidR="000D2D8C" w:rsidRPr="0008140D">
        <w:t>dos horas con cuarenta y cinco minutos</w:t>
      </w:r>
      <w:r w:rsidR="00F61BE1" w:rsidRPr="0008140D">
        <w:t xml:space="preserve">, que el </w:t>
      </w:r>
      <w:r w:rsidR="007B59FE" w:rsidRPr="0008140D">
        <w:t xml:space="preserve">parque  ecológico </w:t>
      </w:r>
      <w:r w:rsidR="005D6C25" w:rsidRPr="0008140D">
        <w:t xml:space="preserve">“El Seminario” o </w:t>
      </w:r>
      <w:r w:rsidR="00F7471E" w:rsidRPr="0008140D">
        <w:t>P</w:t>
      </w:r>
      <w:r w:rsidR="005D6C25" w:rsidRPr="0008140D">
        <w:t>arque 18 de marzo</w:t>
      </w:r>
      <w:r w:rsidR="0029555D" w:rsidRPr="0008140D">
        <w:t>, está ubicado al norte de la ciudad de Toluca, en la zona conocida como "El Seminario", cerca de la colonia con el mismo nombre.</w:t>
      </w:r>
    </w:p>
    <w:p w14:paraId="3F7395AB" w14:textId="0A301A17" w:rsidR="00EA6CB4" w:rsidRPr="0008140D" w:rsidRDefault="00B322C8" w:rsidP="00EA6CB4">
      <w:pPr>
        <w:spacing w:after="0" w:line="360" w:lineRule="auto"/>
        <w:ind w:right="-93"/>
        <w:rPr>
          <w:b/>
          <w:bCs/>
        </w:rPr>
      </w:pPr>
      <w:r w:rsidRPr="0008140D">
        <w:rPr>
          <w:b/>
          <w:bCs/>
        </w:rPr>
        <w:t xml:space="preserve">- </w:t>
      </w:r>
      <w:r w:rsidR="00EA6CB4" w:rsidRPr="0008140D">
        <w:rPr>
          <w:b/>
          <w:bCs/>
        </w:rPr>
        <w:t>Año de construcción y de inauguración.</w:t>
      </w:r>
    </w:p>
    <w:p w14:paraId="5041A872" w14:textId="50C07109" w:rsidR="00EA6CB4" w:rsidRPr="0008140D" w:rsidRDefault="00B322C8" w:rsidP="00EA6CB4">
      <w:pPr>
        <w:spacing w:after="0" w:line="360" w:lineRule="auto"/>
        <w:ind w:right="-93"/>
        <w:rPr>
          <w:b/>
          <w:bCs/>
        </w:rPr>
      </w:pPr>
      <w:r w:rsidRPr="0008140D">
        <w:rPr>
          <w:b/>
          <w:bCs/>
        </w:rPr>
        <w:t xml:space="preserve">- </w:t>
      </w:r>
      <w:r w:rsidR="00EA6CB4" w:rsidRPr="0008140D">
        <w:rPr>
          <w:b/>
          <w:bCs/>
        </w:rPr>
        <w:t>Comprobante de la compra, por parte del Seminario Conciliar de Toluca.</w:t>
      </w:r>
    </w:p>
    <w:p w14:paraId="1AE6EC22" w14:textId="255AFC28" w:rsidR="00DE2298" w:rsidRPr="0008140D" w:rsidRDefault="00B322C8" w:rsidP="00EA6CB4">
      <w:pPr>
        <w:spacing w:after="0" w:line="360" w:lineRule="auto"/>
        <w:ind w:right="-93"/>
        <w:rPr>
          <w:b/>
          <w:bCs/>
        </w:rPr>
      </w:pPr>
      <w:r w:rsidRPr="0008140D">
        <w:rPr>
          <w:b/>
          <w:bCs/>
        </w:rPr>
        <w:t xml:space="preserve">- </w:t>
      </w:r>
      <w:r w:rsidR="00EA6CB4" w:rsidRPr="0008140D">
        <w:rPr>
          <w:b/>
          <w:bCs/>
        </w:rPr>
        <w:t>Políticas y acciones de gobierno que se han dado en el parque.</w:t>
      </w:r>
    </w:p>
    <w:p w14:paraId="0D1069DD" w14:textId="77777777" w:rsidR="00EA6CB4" w:rsidRPr="0008140D" w:rsidRDefault="00EA6CB4" w:rsidP="005163C8">
      <w:pPr>
        <w:spacing w:after="0" w:line="360" w:lineRule="auto"/>
        <w:ind w:right="-93"/>
      </w:pPr>
    </w:p>
    <w:p w14:paraId="3D1B8323" w14:textId="020E409A" w:rsidR="00B322C8" w:rsidRPr="0008140D" w:rsidRDefault="00F7471E" w:rsidP="005163C8">
      <w:pPr>
        <w:spacing w:after="0" w:line="360" w:lineRule="auto"/>
        <w:ind w:right="-93"/>
      </w:pPr>
      <w:r w:rsidRPr="0008140D">
        <w:lastRenderedPageBreak/>
        <w:t xml:space="preserve">Sobre estos </w:t>
      </w:r>
      <w:r w:rsidR="00B322C8" w:rsidRPr="0008140D">
        <w:t xml:space="preserve">tres puntos la respuesta del Sujeto Obligado, fue que se buscó la información en sus archivos, pero no se localizó la misma, </w:t>
      </w:r>
      <w:r w:rsidR="00104335" w:rsidRPr="0008140D">
        <w:t xml:space="preserve">respuesta que fue entregada en un oficio firmado por </w:t>
      </w:r>
      <w:r w:rsidR="00376EE1" w:rsidRPr="0008140D">
        <w:t xml:space="preserve">el Titular de la Unidad de Transparencia, quien refirió hacer entrega de la información aportada </w:t>
      </w:r>
      <w:r w:rsidR="00DE15F4" w:rsidRPr="0008140D">
        <w:t>por la</w:t>
      </w:r>
      <w:r w:rsidR="00104335" w:rsidRPr="0008140D">
        <w:t xml:space="preserve"> </w:t>
      </w:r>
      <w:r w:rsidR="00076AAF" w:rsidRPr="0008140D">
        <w:t>Dirección General de Desarrollo Urbano, Ordenamiento Territorial y Obras Públicas</w:t>
      </w:r>
      <w:r w:rsidR="00D725F9" w:rsidRPr="0008140D">
        <w:t>.</w:t>
      </w:r>
    </w:p>
    <w:p w14:paraId="12B6A01C" w14:textId="77777777" w:rsidR="00D725F9" w:rsidRPr="0008140D" w:rsidRDefault="00D725F9" w:rsidP="005163C8">
      <w:pPr>
        <w:spacing w:after="0" w:line="360" w:lineRule="auto"/>
        <w:ind w:right="-93"/>
      </w:pPr>
    </w:p>
    <w:p w14:paraId="56ED2CEF" w14:textId="001E5E4B" w:rsidR="00D725F9" w:rsidRPr="0008140D" w:rsidRDefault="00D725F9" w:rsidP="005163C8">
      <w:pPr>
        <w:spacing w:after="0" w:line="360" w:lineRule="auto"/>
        <w:ind w:right="-93"/>
      </w:pPr>
      <w:r w:rsidRPr="0008140D">
        <w:t>Al respecto, de la normatividad estudiada, se buscó en el Bando Municipal del Ayuntamiento de Toluca, y se encontró que las dependencia</w:t>
      </w:r>
      <w:r w:rsidR="003F672A" w:rsidRPr="0008140D">
        <w:t xml:space="preserve">s de la Autoridad </w:t>
      </w:r>
      <w:r w:rsidR="00DE3F99" w:rsidRPr="0008140D">
        <w:t>Municipal</w:t>
      </w:r>
      <w:r w:rsidR="003F672A" w:rsidRPr="0008140D">
        <w:t xml:space="preserve"> se desarrollan en el artículo 90 del Bando:</w:t>
      </w:r>
    </w:p>
    <w:p w14:paraId="2AEED122" w14:textId="77777777" w:rsidR="00DE3F99" w:rsidRPr="0008140D" w:rsidRDefault="00DE3F99" w:rsidP="005163C8">
      <w:pPr>
        <w:spacing w:after="0" w:line="360" w:lineRule="auto"/>
        <w:ind w:right="-93"/>
      </w:pPr>
    </w:p>
    <w:p w14:paraId="0B5588E8" w14:textId="18C1D81C" w:rsidR="00DE3F99" w:rsidRPr="0008140D" w:rsidRDefault="00DE3F99" w:rsidP="00DE3F99">
      <w:pPr>
        <w:spacing w:after="0" w:line="360" w:lineRule="auto"/>
        <w:ind w:left="567" w:right="567"/>
        <w:rPr>
          <w:i/>
          <w:iCs/>
        </w:rPr>
      </w:pPr>
      <w:r w:rsidRPr="0008140D">
        <w:rPr>
          <w:i/>
          <w:iCs/>
        </w:rPr>
        <w:t>Artículo 90. Para la consulta, estudio, planeación, gestión y ejecución en los diferentes</w:t>
      </w:r>
      <w:r w:rsidR="00386EB6" w:rsidRPr="0008140D">
        <w:rPr>
          <w:i/>
          <w:iCs/>
        </w:rPr>
        <w:t xml:space="preserve"> </w:t>
      </w:r>
      <w:r w:rsidRPr="0008140D">
        <w:rPr>
          <w:i/>
          <w:iCs/>
        </w:rPr>
        <w:t>ámbitos de aplicación de la Administración Pública Municipal, la o el Presidente Municipal</w:t>
      </w:r>
      <w:r w:rsidR="00386EB6" w:rsidRPr="0008140D">
        <w:rPr>
          <w:i/>
          <w:iCs/>
        </w:rPr>
        <w:t xml:space="preserve"> </w:t>
      </w:r>
      <w:r w:rsidRPr="0008140D">
        <w:rPr>
          <w:i/>
          <w:iCs/>
        </w:rPr>
        <w:t>se regirá por la Constitución Política de los Estados Unidos Mexicanos, la Constitución</w:t>
      </w:r>
      <w:r w:rsidR="00386EB6" w:rsidRPr="0008140D">
        <w:rPr>
          <w:i/>
          <w:iCs/>
        </w:rPr>
        <w:t xml:space="preserve"> </w:t>
      </w:r>
      <w:r w:rsidRPr="0008140D">
        <w:rPr>
          <w:i/>
          <w:iCs/>
        </w:rPr>
        <w:t>Política del Estado Libre y Soberano de México, la Ley Orgánica Municipal, el presente</w:t>
      </w:r>
      <w:r w:rsidR="00386EB6" w:rsidRPr="0008140D">
        <w:rPr>
          <w:i/>
          <w:iCs/>
        </w:rPr>
        <w:t xml:space="preserve"> </w:t>
      </w:r>
      <w:r w:rsidRPr="0008140D">
        <w:rPr>
          <w:i/>
          <w:iCs/>
        </w:rPr>
        <w:t>Bando y demás disposiciones aplicables, y se auxiliará de las siguientes:</w:t>
      </w:r>
    </w:p>
    <w:p w14:paraId="365BED91" w14:textId="77777777" w:rsidR="00C83A68" w:rsidRPr="0008140D" w:rsidRDefault="00C83A68" w:rsidP="00DE3F99">
      <w:pPr>
        <w:spacing w:after="0" w:line="360" w:lineRule="auto"/>
        <w:ind w:left="567" w:right="567"/>
        <w:rPr>
          <w:i/>
          <w:iCs/>
        </w:rPr>
      </w:pPr>
    </w:p>
    <w:p w14:paraId="6B71F2F0" w14:textId="3DB726E5" w:rsidR="00DE3F99" w:rsidRPr="0008140D" w:rsidRDefault="00DE3F99" w:rsidP="00DE3F99">
      <w:pPr>
        <w:spacing w:after="0" w:line="360" w:lineRule="auto"/>
        <w:ind w:left="567" w:right="567"/>
        <w:rPr>
          <w:i/>
          <w:iCs/>
        </w:rPr>
      </w:pPr>
      <w:r w:rsidRPr="0008140D">
        <w:rPr>
          <w:i/>
          <w:iCs/>
        </w:rPr>
        <w:t>I. DEPENDENCIAS:</w:t>
      </w:r>
    </w:p>
    <w:p w14:paraId="0D81C60B" w14:textId="77777777" w:rsidR="00DE3F99" w:rsidRPr="0008140D" w:rsidRDefault="00DE3F99" w:rsidP="00DE3F99">
      <w:pPr>
        <w:spacing w:after="0" w:line="360" w:lineRule="auto"/>
        <w:ind w:left="567" w:right="567"/>
        <w:rPr>
          <w:i/>
          <w:iCs/>
        </w:rPr>
      </w:pPr>
      <w:r w:rsidRPr="0008140D">
        <w:rPr>
          <w:i/>
          <w:iCs/>
        </w:rPr>
        <w:t>1.Secretaría del Ayuntamiento;</w:t>
      </w:r>
    </w:p>
    <w:p w14:paraId="46975A5B" w14:textId="77777777" w:rsidR="00DE3F99" w:rsidRPr="0008140D" w:rsidRDefault="00DE3F99" w:rsidP="00DE3F99">
      <w:pPr>
        <w:spacing w:after="0" w:line="360" w:lineRule="auto"/>
        <w:ind w:left="567" w:right="567"/>
        <w:rPr>
          <w:i/>
          <w:iCs/>
        </w:rPr>
      </w:pPr>
      <w:r w:rsidRPr="0008140D">
        <w:rPr>
          <w:i/>
          <w:iCs/>
        </w:rPr>
        <w:t>2.Tesorería Municipal;</w:t>
      </w:r>
    </w:p>
    <w:p w14:paraId="37721E0A" w14:textId="77777777" w:rsidR="00DE3F99" w:rsidRPr="0008140D" w:rsidRDefault="00DE3F99" w:rsidP="00DE3F99">
      <w:pPr>
        <w:spacing w:after="0" w:line="360" w:lineRule="auto"/>
        <w:ind w:left="567" w:right="567"/>
        <w:rPr>
          <w:i/>
          <w:iCs/>
        </w:rPr>
      </w:pPr>
      <w:r w:rsidRPr="0008140D">
        <w:rPr>
          <w:i/>
          <w:iCs/>
        </w:rPr>
        <w:t>3.Órgano Interno de Control;</w:t>
      </w:r>
    </w:p>
    <w:p w14:paraId="2FF73C53" w14:textId="77777777" w:rsidR="00DE3F99" w:rsidRPr="0008140D" w:rsidRDefault="00DE3F99" w:rsidP="00DE3F99">
      <w:pPr>
        <w:spacing w:after="0" w:line="360" w:lineRule="auto"/>
        <w:ind w:left="567" w:right="567"/>
        <w:rPr>
          <w:i/>
          <w:iCs/>
        </w:rPr>
      </w:pPr>
      <w:r w:rsidRPr="0008140D">
        <w:rPr>
          <w:i/>
          <w:iCs/>
        </w:rPr>
        <w:t>4.Dirección General de Gobierno;</w:t>
      </w:r>
    </w:p>
    <w:p w14:paraId="3AD21C10" w14:textId="77777777" w:rsidR="00DE3F99" w:rsidRPr="0008140D" w:rsidRDefault="00DE3F99" w:rsidP="00DE3F99">
      <w:pPr>
        <w:spacing w:after="0" w:line="360" w:lineRule="auto"/>
        <w:ind w:left="567" w:right="567"/>
        <w:rPr>
          <w:i/>
          <w:iCs/>
        </w:rPr>
      </w:pPr>
      <w:r w:rsidRPr="0008140D">
        <w:rPr>
          <w:i/>
          <w:iCs/>
        </w:rPr>
        <w:t>5.Dirección General de Seguridad y Protección;</w:t>
      </w:r>
    </w:p>
    <w:p w14:paraId="298B5879" w14:textId="77777777" w:rsidR="00DE3F99" w:rsidRPr="0008140D" w:rsidRDefault="00DE3F99" w:rsidP="00DE3F99">
      <w:pPr>
        <w:spacing w:after="0" w:line="360" w:lineRule="auto"/>
        <w:ind w:left="567" w:right="567"/>
        <w:rPr>
          <w:i/>
          <w:iCs/>
        </w:rPr>
      </w:pPr>
      <w:r w:rsidRPr="0008140D">
        <w:rPr>
          <w:i/>
          <w:iCs/>
        </w:rPr>
        <w:t>6.Dirección General de Administración;</w:t>
      </w:r>
    </w:p>
    <w:p w14:paraId="61CDD872" w14:textId="77777777" w:rsidR="00DE3F99" w:rsidRPr="0008140D" w:rsidRDefault="00DE3F99" w:rsidP="00DE3F99">
      <w:pPr>
        <w:spacing w:after="0" w:line="360" w:lineRule="auto"/>
        <w:ind w:left="567" w:right="567"/>
        <w:rPr>
          <w:i/>
          <w:iCs/>
        </w:rPr>
      </w:pPr>
      <w:r w:rsidRPr="0008140D">
        <w:rPr>
          <w:i/>
          <w:iCs/>
        </w:rPr>
        <w:t>7.Dirección General de Medio Ambiente;</w:t>
      </w:r>
    </w:p>
    <w:p w14:paraId="30F579FD" w14:textId="77777777" w:rsidR="00DE3F99" w:rsidRPr="0008140D" w:rsidRDefault="00DE3F99" w:rsidP="00DE3F99">
      <w:pPr>
        <w:spacing w:after="0" w:line="360" w:lineRule="auto"/>
        <w:ind w:left="567" w:right="567"/>
        <w:rPr>
          <w:i/>
          <w:iCs/>
        </w:rPr>
      </w:pPr>
      <w:r w:rsidRPr="0008140D">
        <w:rPr>
          <w:i/>
          <w:iCs/>
        </w:rPr>
        <w:t>8.Dirección General de Servicios Públicos;</w:t>
      </w:r>
    </w:p>
    <w:p w14:paraId="545599F4" w14:textId="77777777" w:rsidR="00DE3F99" w:rsidRPr="0008140D" w:rsidRDefault="00DE3F99" w:rsidP="00DE3F99">
      <w:pPr>
        <w:spacing w:after="0" w:line="360" w:lineRule="auto"/>
        <w:ind w:left="567" w:right="567"/>
        <w:rPr>
          <w:i/>
          <w:iCs/>
        </w:rPr>
      </w:pPr>
      <w:r w:rsidRPr="0008140D">
        <w:rPr>
          <w:i/>
          <w:iCs/>
        </w:rPr>
        <w:t>9.Dirección General de Innovación, Planeación y Gestión Urbana;</w:t>
      </w:r>
    </w:p>
    <w:p w14:paraId="73000492" w14:textId="77777777" w:rsidR="00DE3F99" w:rsidRPr="0008140D" w:rsidRDefault="00DE3F99" w:rsidP="00DE3F99">
      <w:pPr>
        <w:spacing w:after="0" w:line="360" w:lineRule="auto"/>
        <w:ind w:left="567" w:right="567"/>
        <w:rPr>
          <w:b/>
          <w:bCs/>
          <w:i/>
          <w:iCs/>
        </w:rPr>
      </w:pPr>
      <w:r w:rsidRPr="0008140D">
        <w:rPr>
          <w:b/>
          <w:bCs/>
          <w:i/>
          <w:iCs/>
        </w:rPr>
        <w:t>10.Dirección General de Obras Públicas;</w:t>
      </w:r>
    </w:p>
    <w:p w14:paraId="62BC5A8F" w14:textId="77777777" w:rsidR="00DE3F99" w:rsidRPr="0008140D" w:rsidRDefault="00DE3F99" w:rsidP="00DE3F99">
      <w:pPr>
        <w:spacing w:after="0" w:line="360" w:lineRule="auto"/>
        <w:ind w:left="567" w:right="567"/>
        <w:rPr>
          <w:i/>
          <w:iCs/>
        </w:rPr>
      </w:pPr>
      <w:r w:rsidRPr="0008140D">
        <w:rPr>
          <w:i/>
          <w:iCs/>
        </w:rPr>
        <w:lastRenderedPageBreak/>
        <w:t>11.Dirección General de Desarrollo Económico;</w:t>
      </w:r>
    </w:p>
    <w:p w14:paraId="6EEB1429" w14:textId="77777777" w:rsidR="00DE3F99" w:rsidRPr="0008140D" w:rsidRDefault="00DE3F99" w:rsidP="00DE3F99">
      <w:pPr>
        <w:spacing w:after="0" w:line="360" w:lineRule="auto"/>
        <w:ind w:left="567" w:right="567"/>
        <w:rPr>
          <w:i/>
          <w:iCs/>
        </w:rPr>
      </w:pPr>
      <w:r w:rsidRPr="0008140D">
        <w:rPr>
          <w:i/>
          <w:iCs/>
        </w:rPr>
        <w:t>12.Dirección General de Bienestar; y</w:t>
      </w:r>
    </w:p>
    <w:p w14:paraId="4B715E88" w14:textId="77777777" w:rsidR="00DE3F99" w:rsidRPr="0008140D" w:rsidRDefault="00DE3F99" w:rsidP="00DE3F99">
      <w:pPr>
        <w:spacing w:after="0" w:line="360" w:lineRule="auto"/>
        <w:ind w:left="567" w:right="567"/>
        <w:rPr>
          <w:i/>
          <w:iCs/>
        </w:rPr>
      </w:pPr>
      <w:r w:rsidRPr="0008140D">
        <w:rPr>
          <w:i/>
          <w:iCs/>
        </w:rPr>
        <w:t>13.Dirección General de Educación, Cultura y Turismo.</w:t>
      </w:r>
    </w:p>
    <w:p w14:paraId="77C8B2E1" w14:textId="77777777" w:rsidR="00C83A68" w:rsidRPr="0008140D" w:rsidRDefault="00C83A68" w:rsidP="00DE3F99">
      <w:pPr>
        <w:spacing w:after="0" w:line="360" w:lineRule="auto"/>
        <w:ind w:left="567" w:right="567"/>
        <w:rPr>
          <w:i/>
          <w:iCs/>
        </w:rPr>
      </w:pPr>
    </w:p>
    <w:p w14:paraId="57446823" w14:textId="7FB5AD5D" w:rsidR="00DE3F99" w:rsidRPr="0008140D" w:rsidRDefault="00DE3F99" w:rsidP="00DE3F99">
      <w:pPr>
        <w:spacing w:after="0" w:line="360" w:lineRule="auto"/>
        <w:ind w:left="567" w:right="567"/>
        <w:rPr>
          <w:i/>
          <w:iCs/>
        </w:rPr>
      </w:pPr>
      <w:r w:rsidRPr="0008140D">
        <w:rPr>
          <w:i/>
          <w:iCs/>
        </w:rPr>
        <w:t>II. ORGANISMOS DESCENTRALIZADOS:</w:t>
      </w:r>
    </w:p>
    <w:p w14:paraId="765BF3A8" w14:textId="77777777" w:rsidR="00DE3F99" w:rsidRPr="0008140D" w:rsidRDefault="00DE3F99" w:rsidP="00DE3F99">
      <w:pPr>
        <w:spacing w:after="0" w:line="360" w:lineRule="auto"/>
        <w:ind w:left="567" w:right="567"/>
        <w:rPr>
          <w:i/>
          <w:iCs/>
        </w:rPr>
      </w:pPr>
      <w:r w:rsidRPr="0008140D">
        <w:rPr>
          <w:i/>
          <w:iCs/>
        </w:rPr>
        <w:t>1.Sistema Municipal para el Desarrollo Integral de la Familia de Toluca;</w:t>
      </w:r>
    </w:p>
    <w:p w14:paraId="409F7848" w14:textId="77777777" w:rsidR="00DE3F99" w:rsidRPr="0008140D" w:rsidRDefault="00DE3F99" w:rsidP="00DE3F99">
      <w:pPr>
        <w:spacing w:after="0" w:line="360" w:lineRule="auto"/>
        <w:ind w:left="567" w:right="567"/>
        <w:rPr>
          <w:i/>
          <w:iCs/>
        </w:rPr>
      </w:pPr>
      <w:r w:rsidRPr="0008140D">
        <w:rPr>
          <w:i/>
          <w:iCs/>
        </w:rPr>
        <w:t>2.Instituto Municipal de Cultura Física y Deporte de Toluca;</w:t>
      </w:r>
    </w:p>
    <w:p w14:paraId="40D62C8F" w14:textId="77777777" w:rsidR="00DE3F99" w:rsidRPr="0008140D" w:rsidRDefault="00DE3F99" w:rsidP="00DE3F99">
      <w:pPr>
        <w:spacing w:after="0" w:line="360" w:lineRule="auto"/>
        <w:ind w:left="567" w:right="567"/>
        <w:rPr>
          <w:i/>
          <w:iCs/>
        </w:rPr>
      </w:pPr>
      <w:r w:rsidRPr="0008140D">
        <w:rPr>
          <w:i/>
          <w:iCs/>
        </w:rPr>
        <w:t>3.Instituto Municipal de la Mujer de Toluca; y</w:t>
      </w:r>
    </w:p>
    <w:p w14:paraId="737851F2" w14:textId="77777777" w:rsidR="00DE3F99" w:rsidRPr="0008140D" w:rsidRDefault="00DE3F99" w:rsidP="00DE3F99">
      <w:pPr>
        <w:spacing w:after="0" w:line="360" w:lineRule="auto"/>
        <w:ind w:left="567" w:right="567"/>
        <w:rPr>
          <w:i/>
          <w:iCs/>
        </w:rPr>
      </w:pPr>
      <w:r w:rsidRPr="0008140D">
        <w:rPr>
          <w:i/>
          <w:iCs/>
        </w:rPr>
        <w:t>4.Organismo Agua y Saneamiento de Toluca.</w:t>
      </w:r>
    </w:p>
    <w:p w14:paraId="69996B52" w14:textId="77777777" w:rsidR="00C83A68" w:rsidRPr="0008140D" w:rsidRDefault="00C83A68" w:rsidP="00DE3F99">
      <w:pPr>
        <w:spacing w:after="0" w:line="360" w:lineRule="auto"/>
        <w:ind w:left="567" w:right="567"/>
        <w:rPr>
          <w:i/>
          <w:iCs/>
        </w:rPr>
      </w:pPr>
    </w:p>
    <w:p w14:paraId="69ECB59C" w14:textId="720CA16B" w:rsidR="00DE3F99" w:rsidRPr="0008140D" w:rsidRDefault="00DE3F99" w:rsidP="00DE3F99">
      <w:pPr>
        <w:spacing w:after="0" w:line="360" w:lineRule="auto"/>
        <w:ind w:left="567" w:right="567"/>
        <w:rPr>
          <w:i/>
          <w:iCs/>
        </w:rPr>
      </w:pPr>
      <w:r w:rsidRPr="0008140D">
        <w:rPr>
          <w:i/>
          <w:iCs/>
        </w:rPr>
        <w:t>III. ÓRGANO AUTÓNOMO:</w:t>
      </w:r>
    </w:p>
    <w:p w14:paraId="0A2CC7D6" w14:textId="390015E3" w:rsidR="00DE3F99" w:rsidRPr="0008140D" w:rsidRDefault="00DE3F99" w:rsidP="00DE3F99">
      <w:pPr>
        <w:spacing w:after="0" w:line="360" w:lineRule="auto"/>
        <w:ind w:left="567" w:right="567"/>
        <w:rPr>
          <w:i/>
          <w:iCs/>
        </w:rPr>
      </w:pPr>
      <w:r w:rsidRPr="0008140D">
        <w:rPr>
          <w:i/>
          <w:iCs/>
        </w:rPr>
        <w:t>1.Defensoría Municipal de los Derechos Humanos de Toluca.</w:t>
      </w:r>
    </w:p>
    <w:p w14:paraId="71CC50C9" w14:textId="77777777" w:rsidR="003F672A" w:rsidRPr="0008140D" w:rsidRDefault="003F672A" w:rsidP="005163C8">
      <w:pPr>
        <w:spacing w:after="0" w:line="360" w:lineRule="auto"/>
        <w:ind w:right="-93"/>
      </w:pPr>
    </w:p>
    <w:p w14:paraId="3EB25EF4" w14:textId="23BD6CAA" w:rsidR="003F672A" w:rsidRPr="0008140D" w:rsidRDefault="004406BB" w:rsidP="005163C8">
      <w:pPr>
        <w:spacing w:after="0" w:line="360" w:lineRule="auto"/>
        <w:ind w:right="-93"/>
      </w:pPr>
      <w:r w:rsidRPr="0008140D">
        <w:t>C</w:t>
      </w:r>
      <w:r w:rsidR="00523454" w:rsidRPr="0008140D">
        <w:t xml:space="preserve">on la entrada del Ayuntamiento, hay adecuaciones </w:t>
      </w:r>
      <w:r w:rsidR="00386EB6" w:rsidRPr="0008140D">
        <w:t xml:space="preserve">orgánicas y normativas, por lo cual, al revisar </w:t>
      </w:r>
      <w:r w:rsidR="00100323" w:rsidRPr="0008140D">
        <w:t>los oficios que fueron remitidos por el Director General al Titular de la Unidad de Transparencia, se puede convalidar que el turno y la respuesta, fue aportada por el Director General de Desarrollo Urbano, Ordenamiento Territorial y Obras Públicas</w:t>
      </w:r>
      <w:r w:rsidR="00A34E7F" w:rsidRPr="0008140D">
        <w:t xml:space="preserve">; en este entendido, resulta evidente que  no se turnó a todas las áreas competentes, pues al revisar las dependencias competentes, debemos invocar al menos </w:t>
      </w:r>
      <w:r w:rsidR="00752BE5" w:rsidRPr="0008140D">
        <w:t xml:space="preserve">a aquellas que normativamente, tengan </w:t>
      </w:r>
      <w:r w:rsidR="00667E7C" w:rsidRPr="0008140D">
        <w:t>injerencia</w:t>
      </w:r>
      <w:r w:rsidR="00752BE5" w:rsidRPr="0008140D">
        <w:t xml:space="preserve"> sobre los bienes municipales</w:t>
      </w:r>
      <w:r w:rsidR="00667E7C" w:rsidRPr="0008140D">
        <w:t xml:space="preserve"> y por lo tanto puedan poseer documentos relacionados </w:t>
      </w:r>
      <w:r w:rsidR="0070747D" w:rsidRPr="0008140D">
        <w:t>con lo siguiente:</w:t>
      </w:r>
    </w:p>
    <w:p w14:paraId="09E7EF3B" w14:textId="77777777" w:rsidR="0070747D" w:rsidRPr="0008140D" w:rsidRDefault="0070747D" w:rsidP="005163C8">
      <w:pPr>
        <w:spacing w:after="0" w:line="360" w:lineRule="auto"/>
        <w:ind w:right="-93"/>
      </w:pPr>
    </w:p>
    <w:p w14:paraId="782D85AD" w14:textId="1A56317F" w:rsidR="001255A2" w:rsidRPr="0008140D" w:rsidRDefault="0070747D" w:rsidP="001255A2">
      <w:pPr>
        <w:spacing w:after="0" w:line="360" w:lineRule="auto"/>
        <w:ind w:right="-93"/>
      </w:pPr>
      <w:r w:rsidRPr="0008140D">
        <w:t>Año de construcción</w:t>
      </w:r>
      <w:r w:rsidR="001255A2" w:rsidRPr="0008140D">
        <w:t xml:space="preserve"> y año de inauguración:</w:t>
      </w:r>
    </w:p>
    <w:p w14:paraId="50A4F2D9" w14:textId="77777777" w:rsidR="00B56800" w:rsidRPr="0008140D" w:rsidRDefault="00B56800" w:rsidP="005163C8">
      <w:pPr>
        <w:spacing w:after="0" w:line="360" w:lineRule="auto"/>
        <w:ind w:right="-93"/>
      </w:pPr>
    </w:p>
    <w:p w14:paraId="78B56836" w14:textId="7FF58997" w:rsidR="00B56800" w:rsidRPr="0008140D" w:rsidRDefault="00B56800" w:rsidP="005163C8">
      <w:pPr>
        <w:spacing w:after="0" w:line="360" w:lineRule="auto"/>
        <w:ind w:right="-93"/>
      </w:pPr>
      <w:r w:rsidRPr="0008140D">
        <w:t>Refiere al dato en el cual inició la obra del parque</w:t>
      </w:r>
      <w:r w:rsidR="001255A2" w:rsidRPr="0008140D">
        <w:t xml:space="preserve"> y de cuando inició sus funciones</w:t>
      </w:r>
      <w:r w:rsidRPr="0008140D">
        <w:t>,</w:t>
      </w:r>
      <w:r w:rsidR="008D6B50" w:rsidRPr="0008140D">
        <w:t xml:space="preserve"> dato</w:t>
      </w:r>
      <w:r w:rsidR="001255A2" w:rsidRPr="0008140D">
        <w:t>s</w:t>
      </w:r>
      <w:r w:rsidR="008D6B50" w:rsidRPr="0008140D">
        <w:t xml:space="preserve"> que puede estar contenido en proyectos de obra, presupuestos del ayuntamiento o incluso en informes de gobierno o cualquier otro documento de dicha naturaleza.</w:t>
      </w:r>
    </w:p>
    <w:p w14:paraId="14358AE3" w14:textId="77777777" w:rsidR="008D6B50" w:rsidRPr="0008140D" w:rsidRDefault="008D6B50" w:rsidP="005163C8">
      <w:pPr>
        <w:spacing w:after="0" w:line="360" w:lineRule="auto"/>
        <w:ind w:right="-93"/>
      </w:pPr>
    </w:p>
    <w:p w14:paraId="46EB10F4" w14:textId="4C2F635A" w:rsidR="008D6B50" w:rsidRPr="0008140D" w:rsidRDefault="008D6B50" w:rsidP="005163C8">
      <w:pPr>
        <w:spacing w:after="0" w:line="360" w:lineRule="auto"/>
        <w:ind w:right="-93"/>
      </w:pPr>
      <w:r w:rsidRPr="0008140D">
        <w:t xml:space="preserve">Al respecto, debemos señalar que </w:t>
      </w:r>
      <w:r w:rsidR="002F21D6" w:rsidRPr="0008140D">
        <w:t xml:space="preserve">este parque, </w:t>
      </w:r>
      <w:r w:rsidR="00D86190" w:rsidRPr="0008140D">
        <w:t xml:space="preserve">data de inicios de los años 90s, </w:t>
      </w:r>
      <w:r w:rsidR="00CE73AC" w:rsidRPr="0008140D">
        <w:t>lo que fue obtenido de una búsqueda en la red</w:t>
      </w:r>
      <w:r w:rsidR="00F7471E" w:rsidRPr="0008140D">
        <w:t xml:space="preserve"> el doce de febrero de este año a las 14:00 horas</w:t>
      </w:r>
      <w:r w:rsidR="00CE73AC" w:rsidRPr="0008140D">
        <w:t xml:space="preserve">, localizable en la liga de acceso directo </w:t>
      </w:r>
      <w:hyperlink r:id="rId9" w:anchor=":~:text=Este%20parque%20creado%20a%20principios,mil%20250%20metros%20cuadrados%2C%20respectivamente" w:history="1">
        <w:r w:rsidR="00CE73AC" w:rsidRPr="0008140D">
          <w:rPr>
            <w:rStyle w:val="Hipervnculo"/>
          </w:rPr>
          <w:t>https://adnoticias.mx/parque-del-seminario-lento-despojo-del-espacio-publico/#:~:text=Este%20parque%20creado%20a%20principios,mil%20250%20metros%20cuadrados%2C%20respectivamente</w:t>
        </w:r>
      </w:hyperlink>
      <w:r w:rsidR="00CE73AC" w:rsidRPr="0008140D">
        <w:t xml:space="preserve">., por el medio de comunicación </w:t>
      </w:r>
      <w:proofErr w:type="spellStart"/>
      <w:r w:rsidR="00CE73AC" w:rsidRPr="0008140D">
        <w:t>ADNoticias</w:t>
      </w:r>
      <w:proofErr w:type="spellEnd"/>
      <w:r w:rsidR="007972EB" w:rsidRPr="0008140D">
        <w:t>.</w:t>
      </w:r>
    </w:p>
    <w:p w14:paraId="61F56352" w14:textId="77777777" w:rsidR="007972EB" w:rsidRPr="0008140D" w:rsidRDefault="007972EB" w:rsidP="005163C8">
      <w:pPr>
        <w:spacing w:after="0" w:line="360" w:lineRule="auto"/>
        <w:ind w:right="-93"/>
      </w:pPr>
    </w:p>
    <w:p w14:paraId="2045B823" w14:textId="49E81A74" w:rsidR="007972EB" w:rsidRPr="0008140D" w:rsidRDefault="007972EB" w:rsidP="005163C8">
      <w:pPr>
        <w:spacing w:after="0" w:line="360" w:lineRule="auto"/>
        <w:ind w:right="-93"/>
      </w:pPr>
      <w:r w:rsidRPr="0008140D">
        <w:t xml:space="preserve">En este sentido, </w:t>
      </w:r>
      <w:r w:rsidR="001255A2" w:rsidRPr="0008140D">
        <w:t xml:space="preserve">las áreas que podrían poseer la información, son aquellas que gestionen los recursos públicos, los inventarios de bienes </w:t>
      </w:r>
      <w:r w:rsidR="00F7471E" w:rsidRPr="0008140D">
        <w:t>in</w:t>
      </w:r>
      <w:r w:rsidR="001255A2" w:rsidRPr="0008140D">
        <w:t xml:space="preserve">muebles, el área de preservación de la memoria histórica o incluso la misma área de Obra Pública, quien debe acreditar, la búsqueda en sus archivos de </w:t>
      </w:r>
      <w:r w:rsidR="005703ED" w:rsidRPr="0008140D">
        <w:t>concentración,</w:t>
      </w:r>
      <w:r w:rsidR="001255A2" w:rsidRPr="0008140D">
        <w:t xml:space="preserve"> así como del área encargada del archivo histórico.</w:t>
      </w:r>
    </w:p>
    <w:p w14:paraId="2DACE3DF" w14:textId="77777777" w:rsidR="001D5742" w:rsidRPr="0008140D" w:rsidRDefault="001D5742" w:rsidP="005163C8">
      <w:pPr>
        <w:spacing w:after="0" w:line="360" w:lineRule="auto"/>
        <w:ind w:right="-93"/>
      </w:pPr>
    </w:p>
    <w:p w14:paraId="3341B035" w14:textId="69338060" w:rsidR="001D5742" w:rsidRPr="0008140D" w:rsidRDefault="001D5742" w:rsidP="005163C8">
      <w:pPr>
        <w:spacing w:after="0" w:line="360" w:lineRule="auto"/>
        <w:ind w:right="-93"/>
      </w:pPr>
      <w:r w:rsidRPr="0008140D">
        <w:t xml:space="preserve">Ahora bien, de la búsqueda de la información en todas las áreas en donde podría obrar la información, </w:t>
      </w:r>
      <w:r w:rsidR="004406BB" w:rsidRPr="0008140D">
        <w:t>se advierte que sólo por lo que hace a la fecha de inauguración esta  podría no ser localizada, por lo que,</w:t>
      </w:r>
      <w:r w:rsidRPr="0008140D">
        <w:t xml:space="preserve"> </w:t>
      </w:r>
      <w:r w:rsidR="00E509CB" w:rsidRPr="0008140D">
        <w:t xml:space="preserve">bastará con hacerlo del conocimiento al Particular en esos términos, debido a </w:t>
      </w:r>
      <w:r w:rsidR="00352AA4" w:rsidRPr="0008140D">
        <w:t>que,</w:t>
      </w:r>
      <w:r w:rsidR="00E509CB" w:rsidRPr="0008140D">
        <w:t xml:space="preserve"> por la temporalidad, no existía legislación archivística que constriñera a la</w:t>
      </w:r>
      <w:r w:rsidR="00352AA4" w:rsidRPr="0008140D">
        <w:t xml:space="preserve">s autoridades municipales a preservar técnicamente </w:t>
      </w:r>
      <w:r w:rsidR="004406BB" w:rsidRPr="0008140D">
        <w:t xml:space="preserve">dicho </w:t>
      </w:r>
      <w:r w:rsidR="00352AA4" w:rsidRPr="0008140D">
        <w:t>documento.</w:t>
      </w:r>
    </w:p>
    <w:p w14:paraId="1A5F0775" w14:textId="77777777" w:rsidR="0070747D" w:rsidRPr="0008140D" w:rsidRDefault="0070747D" w:rsidP="005163C8">
      <w:pPr>
        <w:spacing w:after="0" w:line="360" w:lineRule="auto"/>
        <w:ind w:right="-93"/>
      </w:pPr>
    </w:p>
    <w:p w14:paraId="76A2A381" w14:textId="77D0CDCB" w:rsidR="00667E7C" w:rsidRPr="0008140D" w:rsidRDefault="00667E7C" w:rsidP="00667E7C">
      <w:pPr>
        <w:spacing w:after="0" w:line="360" w:lineRule="auto"/>
        <w:ind w:right="-93"/>
        <w:rPr>
          <w:b/>
          <w:bCs/>
        </w:rPr>
      </w:pPr>
      <w:r w:rsidRPr="0008140D">
        <w:rPr>
          <w:b/>
          <w:bCs/>
        </w:rPr>
        <w:t>- Comprobante de la compra, por parte del Seminario Conciliar de Toluca</w:t>
      </w:r>
      <w:r w:rsidR="00F7471E" w:rsidRPr="0008140D">
        <w:rPr>
          <w:b/>
          <w:bCs/>
        </w:rPr>
        <w:t xml:space="preserve"> </w:t>
      </w:r>
    </w:p>
    <w:p w14:paraId="695542C6" w14:textId="77777777" w:rsidR="005703ED" w:rsidRPr="0008140D" w:rsidRDefault="005703ED" w:rsidP="00667E7C">
      <w:pPr>
        <w:spacing w:after="0" w:line="360" w:lineRule="auto"/>
        <w:ind w:right="-93"/>
        <w:rPr>
          <w:b/>
          <w:bCs/>
        </w:rPr>
      </w:pPr>
    </w:p>
    <w:p w14:paraId="1D231EB2" w14:textId="2073ECAB" w:rsidR="005703ED" w:rsidRPr="0008140D" w:rsidRDefault="005703ED" w:rsidP="00667E7C">
      <w:pPr>
        <w:spacing w:after="0" w:line="360" w:lineRule="auto"/>
        <w:ind w:right="-93"/>
      </w:pPr>
      <w:r w:rsidRPr="0008140D">
        <w:t>Este punto no es claro, debido a que no se contextualizó por el Particular ni por el Sujeto Obligado</w:t>
      </w:r>
      <w:r w:rsidR="00D22633" w:rsidRPr="0008140D">
        <w:t xml:space="preserve"> si se refiere a que el Sujeto Obligado, compr</w:t>
      </w:r>
      <w:r w:rsidR="00335732" w:rsidRPr="0008140D">
        <w:t>ó</w:t>
      </w:r>
      <w:r w:rsidR="00D22633" w:rsidRPr="0008140D">
        <w:t xml:space="preserve"> el inmueble del Seminario Conciliar como lo afirmó el Particular, o bien, lo adquirió por otro medio</w:t>
      </w:r>
      <w:r w:rsidRPr="0008140D">
        <w:t>, además, de que dicha información no es localizable a través de medios electrónicos.</w:t>
      </w:r>
    </w:p>
    <w:p w14:paraId="6EF08BE3" w14:textId="7632E0F3" w:rsidR="00335732" w:rsidRPr="0008140D" w:rsidRDefault="005703ED" w:rsidP="00667E7C">
      <w:pPr>
        <w:spacing w:after="0" w:line="360" w:lineRule="auto"/>
        <w:ind w:right="-93"/>
      </w:pPr>
      <w:r w:rsidRPr="0008140D">
        <w:t xml:space="preserve">Al respecto, </w:t>
      </w:r>
      <w:r w:rsidR="00281598" w:rsidRPr="0008140D">
        <w:t xml:space="preserve">se debe señalar que se debe poseer un documento que sirva para acreditar la propiedad de un inmueble, conforme a la normatividad civil y administrativa vigente, por lo </w:t>
      </w:r>
      <w:r w:rsidR="00281598" w:rsidRPr="0008140D">
        <w:lastRenderedPageBreak/>
        <w:t xml:space="preserve">cual, </w:t>
      </w:r>
      <w:r w:rsidR="00335732" w:rsidRPr="0008140D">
        <w:t>en este sentido se advierte que el interés del particular es conocer el monto erogado por la adquisición del inmueble sin importar la figura jurídica a través de la cual se obtuvo, por lo que procede ordenar la búsqueda del documento y para el caso de que este no obre en los archivos del Sujeto Obligado o no se haya cubierto un pago por este bastará con que lo haga del conocimiento del Recurrente de manera precisa y clara.</w:t>
      </w:r>
    </w:p>
    <w:p w14:paraId="4A6E189B" w14:textId="77777777" w:rsidR="00335732" w:rsidRPr="0008140D" w:rsidRDefault="00335732" w:rsidP="00667E7C">
      <w:pPr>
        <w:spacing w:after="0" w:line="360" w:lineRule="auto"/>
        <w:ind w:right="-93"/>
      </w:pPr>
    </w:p>
    <w:p w14:paraId="5867889E" w14:textId="700E3A69" w:rsidR="00667E7C" w:rsidRPr="0008140D" w:rsidRDefault="00667E7C" w:rsidP="00667E7C">
      <w:pPr>
        <w:spacing w:after="0" w:line="360" w:lineRule="auto"/>
        <w:ind w:right="-93"/>
        <w:rPr>
          <w:b/>
          <w:bCs/>
        </w:rPr>
      </w:pPr>
      <w:r w:rsidRPr="0008140D">
        <w:rPr>
          <w:b/>
          <w:bCs/>
        </w:rPr>
        <w:t>- Políticas y acciones de gobierno que se han dado en el parque</w:t>
      </w:r>
    </w:p>
    <w:p w14:paraId="1B1D45EA" w14:textId="77777777" w:rsidR="00667E7C" w:rsidRPr="0008140D" w:rsidRDefault="00667E7C" w:rsidP="005163C8">
      <w:pPr>
        <w:spacing w:after="0" w:line="360" w:lineRule="auto"/>
        <w:ind w:right="-93"/>
      </w:pPr>
    </w:p>
    <w:p w14:paraId="344C1E9D" w14:textId="3BA80942" w:rsidR="00957101" w:rsidRPr="0008140D" w:rsidRDefault="00957101" w:rsidP="005163C8">
      <w:pPr>
        <w:spacing w:after="0" w:line="360" w:lineRule="auto"/>
        <w:ind w:right="-93"/>
      </w:pPr>
      <w:r w:rsidRPr="0008140D">
        <w:t>Sobre este punto no se tiene claridad respecto a la pretensión del Particular, pues por políticas se pueden analizar como planes, proyectos o programas y por acciones</w:t>
      </w:r>
      <w:r w:rsidR="001B1961" w:rsidRPr="0008140D">
        <w:t xml:space="preserve"> y tampoco se determinó una temporalidad, por lo que debemos </w:t>
      </w:r>
      <w:r w:rsidR="00F46B3B" w:rsidRPr="0008140D">
        <w:t xml:space="preserve">considerar para la búsqueda y en su caso entrega de la información, el criterio </w:t>
      </w:r>
      <w:r w:rsidR="008D0112" w:rsidRPr="0008140D">
        <w:t xml:space="preserve">de interpretación con clave de control </w:t>
      </w:r>
      <w:r w:rsidR="00A12263" w:rsidRPr="0008140D">
        <w:t>SO/003/2019 emitido por el INAI, que contempla la temporalidad de búsqueda de la información a un año, desde la fecha de la solicitud, en los siguientes términos:</w:t>
      </w:r>
    </w:p>
    <w:p w14:paraId="2C8AAEA5" w14:textId="77777777" w:rsidR="000E0B48" w:rsidRPr="0008140D" w:rsidRDefault="000E0B48" w:rsidP="005163C8">
      <w:pPr>
        <w:spacing w:after="0" w:line="360" w:lineRule="auto"/>
        <w:ind w:right="-93"/>
      </w:pPr>
    </w:p>
    <w:p w14:paraId="25BC62E2" w14:textId="77777777" w:rsidR="000E0B48" w:rsidRPr="0008140D" w:rsidRDefault="000E0B48" w:rsidP="000E0B48">
      <w:pPr>
        <w:spacing w:after="0" w:line="360" w:lineRule="auto"/>
        <w:ind w:left="567" w:right="567"/>
        <w:rPr>
          <w:i/>
          <w:iCs/>
        </w:rPr>
      </w:pPr>
      <w:r w:rsidRPr="0008140D">
        <w:rPr>
          <w:b/>
          <w:bCs/>
          <w:i/>
          <w:iCs/>
        </w:rPr>
        <w:t>Periodo de búsqueda de la información.</w:t>
      </w:r>
      <w:r w:rsidRPr="0008140D">
        <w:rPr>
          <w:i/>
          <w:iCs/>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563F8B7" w14:textId="77777777" w:rsidR="000E0B48" w:rsidRPr="0008140D" w:rsidRDefault="000E0B48" w:rsidP="005163C8">
      <w:pPr>
        <w:spacing w:after="0" w:line="360" w:lineRule="auto"/>
        <w:ind w:right="-93"/>
      </w:pPr>
    </w:p>
    <w:p w14:paraId="226031F8" w14:textId="553780C6" w:rsidR="000E0B48" w:rsidRPr="0008140D" w:rsidRDefault="000E0B48" w:rsidP="005163C8">
      <w:pPr>
        <w:spacing w:after="0" w:line="360" w:lineRule="auto"/>
        <w:ind w:right="-93"/>
      </w:pPr>
      <w:r w:rsidRPr="0008140D">
        <w:t>En este sentido, la búsqueda de la información, deberá circunscribirse a un año anterior a la fecha de la solicitud, con la precisión, de que por políticas y acciones de gobierno, el Sujeto Obligado</w:t>
      </w:r>
      <w:r w:rsidR="00550FB3" w:rsidRPr="0008140D">
        <w:t>, en caso de no tener políticas ni acciones en dicha temporalidad o bien, cualquier documento que pueda interpretarse como lo solicitado por el Particular, bastará con que lo hagan del conocimiento en dichos términos.</w:t>
      </w:r>
    </w:p>
    <w:p w14:paraId="4E712873" w14:textId="77777777" w:rsidR="005611FB" w:rsidRPr="0008140D" w:rsidRDefault="005611FB" w:rsidP="005163C8">
      <w:pPr>
        <w:spacing w:after="0" w:line="360" w:lineRule="auto"/>
        <w:ind w:right="-93"/>
      </w:pPr>
    </w:p>
    <w:p w14:paraId="0E2F132F" w14:textId="485055BA" w:rsidR="009C2C92" w:rsidRPr="0008140D" w:rsidRDefault="009C2C92" w:rsidP="005163C8">
      <w:pPr>
        <w:spacing w:after="0" w:line="360" w:lineRule="auto"/>
        <w:ind w:right="-93"/>
      </w:pPr>
      <w:r w:rsidRPr="0008140D">
        <w:t xml:space="preserve">Ahora bien, toda vez que se advirtió que la información antes enlistada, podría encontrarse en poder de otras áreas, al menos deberá turnarse </w:t>
      </w:r>
      <w:r w:rsidR="00326131" w:rsidRPr="0008140D">
        <w:t>a las siguientes:</w:t>
      </w:r>
    </w:p>
    <w:p w14:paraId="6FE96A9E" w14:textId="77777777" w:rsidR="009C2C92" w:rsidRPr="0008140D" w:rsidRDefault="009C2C92" w:rsidP="005163C8">
      <w:pPr>
        <w:spacing w:after="0" w:line="360" w:lineRule="auto"/>
        <w:ind w:right="-93"/>
      </w:pPr>
    </w:p>
    <w:p w14:paraId="7ACA65C6" w14:textId="5B0B7031" w:rsidR="005611FB" w:rsidRPr="0008140D" w:rsidRDefault="005611FB" w:rsidP="005163C8">
      <w:pPr>
        <w:spacing w:after="0" w:line="360" w:lineRule="auto"/>
        <w:ind w:right="-93"/>
      </w:pPr>
      <w:r w:rsidRPr="0008140D">
        <w:t>Secretaría del Ayuntamiento</w:t>
      </w:r>
      <w:r w:rsidR="006F6879" w:rsidRPr="0008140D">
        <w:t xml:space="preserve"> y Sindicatura</w:t>
      </w:r>
      <w:r w:rsidR="00335732" w:rsidRPr="0008140D">
        <w:t xml:space="preserve">.  </w:t>
      </w:r>
      <w:r w:rsidR="00326131" w:rsidRPr="0008140D">
        <w:t>Conforme la</w:t>
      </w:r>
      <w:r w:rsidRPr="0008140D">
        <w:t xml:space="preserve"> Ley Orgánica Municipal</w:t>
      </w:r>
      <w:r w:rsidR="00326131" w:rsidRPr="0008140D">
        <w:t xml:space="preserve"> del Estado de México,</w:t>
      </w:r>
      <w:r w:rsidR="006F6879" w:rsidRPr="0008140D">
        <w:t xml:space="preserve"> en su artículo 91, se precisa que se deberá elaborar un inventario de bienes inmuebles en los siguientes términos:</w:t>
      </w:r>
    </w:p>
    <w:p w14:paraId="6CCE0E7D" w14:textId="77777777" w:rsidR="0094484D" w:rsidRPr="0008140D" w:rsidRDefault="0094484D" w:rsidP="005163C8">
      <w:pPr>
        <w:spacing w:after="0" w:line="360" w:lineRule="auto"/>
        <w:ind w:right="-93"/>
      </w:pPr>
    </w:p>
    <w:p w14:paraId="288FA82F" w14:textId="7621E4E4" w:rsidR="0094484D" w:rsidRPr="0008140D" w:rsidRDefault="0094484D" w:rsidP="001458E9">
      <w:pPr>
        <w:spacing w:after="0" w:line="360" w:lineRule="auto"/>
        <w:ind w:left="567" w:right="567"/>
        <w:rPr>
          <w:i/>
          <w:iCs/>
        </w:rPr>
      </w:pPr>
      <w:r w:rsidRPr="0008140D">
        <w:rPr>
          <w:i/>
          <w:iCs/>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3238868" w14:textId="2534B3AD" w:rsidR="001458E9" w:rsidRPr="0008140D" w:rsidRDefault="001458E9" w:rsidP="001458E9">
      <w:pPr>
        <w:spacing w:after="0" w:line="360" w:lineRule="auto"/>
        <w:ind w:left="567" w:right="567"/>
        <w:rPr>
          <w:i/>
          <w:iCs/>
        </w:rPr>
      </w:pPr>
      <w:r w:rsidRPr="0008140D">
        <w:rPr>
          <w:i/>
          <w:iCs/>
        </w:rPr>
        <w:t>...</w:t>
      </w:r>
    </w:p>
    <w:p w14:paraId="36F9EED6" w14:textId="77777777" w:rsidR="001458E9" w:rsidRPr="0008140D" w:rsidRDefault="001458E9" w:rsidP="001458E9">
      <w:pPr>
        <w:spacing w:after="0" w:line="360" w:lineRule="auto"/>
        <w:ind w:left="567" w:right="567"/>
        <w:rPr>
          <w:i/>
          <w:iCs/>
        </w:rPr>
      </w:pPr>
      <w:r w:rsidRPr="0008140D">
        <w:rPr>
          <w:i/>
          <w:iCs/>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64DE3318" w14:textId="77777777" w:rsidR="001458E9" w:rsidRPr="0008140D" w:rsidRDefault="001458E9" w:rsidP="001458E9">
      <w:pPr>
        <w:spacing w:after="0" w:line="360" w:lineRule="auto"/>
        <w:ind w:left="567" w:right="567"/>
        <w:rPr>
          <w:i/>
          <w:iCs/>
        </w:rPr>
      </w:pPr>
    </w:p>
    <w:p w14:paraId="62384FAB" w14:textId="2D4C5824" w:rsidR="001458E9" w:rsidRPr="0008140D" w:rsidRDefault="001458E9" w:rsidP="001458E9">
      <w:pPr>
        <w:spacing w:after="0" w:line="360" w:lineRule="auto"/>
        <w:ind w:left="567" w:right="567"/>
        <w:rPr>
          <w:i/>
          <w:iCs/>
        </w:rPr>
      </w:pPr>
      <w:r w:rsidRPr="0008140D">
        <w:rPr>
          <w:i/>
          <w:iCs/>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07916946" w14:textId="67746F47" w:rsidR="0094484D" w:rsidRPr="0008140D" w:rsidRDefault="0094484D" w:rsidP="001458E9">
      <w:pPr>
        <w:spacing w:after="0" w:line="360" w:lineRule="auto"/>
        <w:ind w:left="567" w:right="567"/>
        <w:rPr>
          <w:i/>
          <w:iCs/>
        </w:rPr>
      </w:pPr>
      <w:r w:rsidRPr="0008140D">
        <w:rPr>
          <w:i/>
          <w:iCs/>
        </w:rPr>
        <w:t>…</w:t>
      </w:r>
    </w:p>
    <w:p w14:paraId="1342C6C9" w14:textId="77777777" w:rsidR="00326131" w:rsidRPr="0008140D" w:rsidRDefault="00326131" w:rsidP="005163C8">
      <w:pPr>
        <w:spacing w:after="0" w:line="360" w:lineRule="auto"/>
        <w:ind w:right="-93"/>
      </w:pPr>
    </w:p>
    <w:p w14:paraId="573AAC61" w14:textId="2323D3D8" w:rsidR="00996276" w:rsidRPr="0008140D" w:rsidRDefault="00A34E7F" w:rsidP="00774452">
      <w:pPr>
        <w:spacing w:after="0" w:line="360" w:lineRule="auto"/>
        <w:ind w:right="-93"/>
      </w:pPr>
      <w:r w:rsidRPr="0008140D">
        <w:lastRenderedPageBreak/>
        <w:t>Dirección de Administración</w:t>
      </w:r>
      <w:r w:rsidR="003B0A4A" w:rsidRPr="0008140D">
        <w:t xml:space="preserve"> y/o Tesorería</w:t>
      </w:r>
      <w:r w:rsidR="00335732" w:rsidRPr="0008140D">
        <w:t xml:space="preserve">. </w:t>
      </w:r>
      <w:r w:rsidR="00996276" w:rsidRPr="0008140D">
        <w:t xml:space="preserve">El artículo </w:t>
      </w:r>
      <w:r w:rsidR="00774452" w:rsidRPr="0008140D">
        <w:t>92, fracción VI del Bando Municipal del Sujeto Obligado, otorga las siguientes facultades al Titular de la Dirección General de Administración:</w:t>
      </w:r>
    </w:p>
    <w:p w14:paraId="519EDEE1" w14:textId="77777777" w:rsidR="00B0152D" w:rsidRPr="0008140D" w:rsidRDefault="00B0152D" w:rsidP="00774452">
      <w:pPr>
        <w:spacing w:after="0" w:line="360" w:lineRule="auto"/>
        <w:ind w:right="-93"/>
      </w:pPr>
    </w:p>
    <w:p w14:paraId="6749EE05" w14:textId="34D5C518" w:rsidR="00B0152D" w:rsidRPr="0008140D" w:rsidRDefault="00B0152D" w:rsidP="00B0152D">
      <w:pPr>
        <w:spacing w:after="0" w:line="360" w:lineRule="auto"/>
        <w:ind w:left="567" w:right="567"/>
        <w:rPr>
          <w:i/>
          <w:iCs/>
        </w:rPr>
      </w:pPr>
      <w:r w:rsidRPr="0008140D">
        <w:rPr>
          <w:i/>
          <w:iCs/>
        </w:rPr>
        <w:t>Artículo 92.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7A174163" w14:textId="77A696E9" w:rsidR="00B0152D" w:rsidRPr="0008140D" w:rsidRDefault="00B0152D" w:rsidP="00B0152D">
      <w:pPr>
        <w:spacing w:after="0" w:line="360" w:lineRule="auto"/>
        <w:ind w:left="567" w:right="567"/>
        <w:rPr>
          <w:i/>
          <w:iCs/>
        </w:rPr>
      </w:pPr>
      <w:r w:rsidRPr="0008140D">
        <w:rPr>
          <w:i/>
          <w:iCs/>
        </w:rPr>
        <w:t>….</w:t>
      </w:r>
    </w:p>
    <w:p w14:paraId="1D0D808B" w14:textId="6703FB64" w:rsidR="00B0152D" w:rsidRPr="0008140D" w:rsidRDefault="00B0152D" w:rsidP="00B0152D">
      <w:pPr>
        <w:spacing w:after="0" w:line="360" w:lineRule="auto"/>
        <w:ind w:left="567" w:right="567"/>
        <w:rPr>
          <w:i/>
          <w:iCs/>
        </w:rPr>
      </w:pPr>
      <w:r w:rsidRPr="0008140D">
        <w:rPr>
          <w:b/>
          <w:bCs/>
          <w:i/>
          <w:iCs/>
        </w:rPr>
        <w:t>VI. La persona titular de la Dirección General de Administración es responsable de la gestión integral</w:t>
      </w:r>
      <w:r w:rsidRPr="0008140D">
        <w:rPr>
          <w:i/>
          <w:iCs/>
        </w:rPr>
        <w:t xml:space="preserve">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w:t>
      </w:r>
      <w:r w:rsidRPr="0008140D">
        <w:rPr>
          <w:b/>
          <w:bCs/>
          <w:i/>
          <w:iCs/>
        </w:rPr>
        <w:t>Dirigirá los procesos de adquisición, arrendamiento y contratación de servicios, asegurando la eficiencia y transparencia en el uso de los recursos públicos. Administrará</w:t>
      </w:r>
      <w:r w:rsidRPr="0008140D">
        <w:rPr>
          <w:i/>
          <w:iCs/>
        </w:rPr>
        <w:t xml:space="preserve"> el parque vehicular, </w:t>
      </w:r>
      <w:r w:rsidRPr="0008140D">
        <w:rPr>
          <w:b/>
          <w:bCs/>
          <w:i/>
          <w:iCs/>
        </w:rPr>
        <w:t>los bienes municipales</w:t>
      </w:r>
      <w:r w:rsidRPr="0008140D">
        <w:rPr>
          <w:i/>
          <w:iCs/>
        </w:rPr>
        <w:t xml:space="preserve"> y la logística de eventos públicos e implementará políticas de gobierno digital y normativas para el uso de tecnologías de la información, promoviendo la eficiencia operativa de la administración pública municipal.</w:t>
      </w:r>
    </w:p>
    <w:p w14:paraId="4738901A" w14:textId="77777777" w:rsidR="00774452" w:rsidRPr="0008140D" w:rsidRDefault="00774452" w:rsidP="00774452">
      <w:pPr>
        <w:spacing w:after="0" w:line="360" w:lineRule="auto"/>
        <w:ind w:right="-93"/>
      </w:pPr>
    </w:p>
    <w:p w14:paraId="5212380D" w14:textId="2EC51C75" w:rsidR="003B0A4A" w:rsidRPr="0008140D" w:rsidRDefault="003B0A4A" w:rsidP="00774452">
      <w:pPr>
        <w:spacing w:after="0" w:line="360" w:lineRule="auto"/>
        <w:ind w:right="-93"/>
      </w:pPr>
      <w:r w:rsidRPr="0008140D">
        <w:t>Por su parte, el artículo 95 de la Ley Orgánica Municipal, confiere atribuciones relacionadas con el registro contable al Tesorero Municipal, por lo cual</w:t>
      </w:r>
      <w:r w:rsidR="000603CA" w:rsidRPr="0008140D">
        <w:t xml:space="preserve"> dicha información también podría obrar en sus </w:t>
      </w:r>
      <w:r w:rsidR="00DF5F3C" w:rsidRPr="0008140D">
        <w:t>archivos</w:t>
      </w:r>
      <w:r w:rsidR="000603CA" w:rsidRPr="0008140D">
        <w:t>.</w:t>
      </w:r>
    </w:p>
    <w:p w14:paraId="2AD6BD98" w14:textId="77777777" w:rsidR="000603CA" w:rsidRPr="0008140D" w:rsidRDefault="000603CA" w:rsidP="00774452">
      <w:pPr>
        <w:spacing w:after="0" w:line="360" w:lineRule="auto"/>
        <w:ind w:right="-93"/>
      </w:pPr>
    </w:p>
    <w:p w14:paraId="7032314F" w14:textId="3082DAAA" w:rsidR="000603CA" w:rsidRPr="0008140D" w:rsidRDefault="00DF5F3C" w:rsidP="00774452">
      <w:pPr>
        <w:spacing w:after="0" w:line="360" w:lineRule="auto"/>
        <w:ind w:right="-93"/>
      </w:pPr>
      <w:r w:rsidRPr="0008140D">
        <w:lastRenderedPageBreak/>
        <w:t>En este sentido, al menos se deberá turnar la solicitud a estas áreas, sin embargo, de identificar otras que podrían poseer la información, se deberá ampliar la búsqueda ante las mismas</w:t>
      </w:r>
      <w:r w:rsidR="00335732" w:rsidRPr="0008140D">
        <w:t>, de no encontrarse documentos, bastará con que lo haga del conocimiento de la persona Recurrente.</w:t>
      </w:r>
    </w:p>
    <w:p w14:paraId="5497C8CE" w14:textId="77777777" w:rsidR="000603CA" w:rsidRPr="0008140D" w:rsidRDefault="000603CA" w:rsidP="00774452">
      <w:pPr>
        <w:spacing w:after="0" w:line="360" w:lineRule="auto"/>
        <w:ind w:right="-93"/>
      </w:pPr>
    </w:p>
    <w:p w14:paraId="7A02D7FD" w14:textId="630C5D55" w:rsidR="007F16C9" w:rsidRPr="0008140D" w:rsidRDefault="007F16C9" w:rsidP="007F16C9">
      <w:pPr>
        <w:spacing w:after="0" w:line="360" w:lineRule="auto"/>
        <w:ind w:right="-93"/>
        <w:rPr>
          <w:b/>
          <w:bCs/>
        </w:rPr>
      </w:pPr>
      <w:r w:rsidRPr="0008140D">
        <w:rPr>
          <w:b/>
          <w:bCs/>
        </w:rPr>
        <w:t>Razones por las que no se construyó el cuartel de la guardia nacional en el predio.</w:t>
      </w:r>
    </w:p>
    <w:p w14:paraId="5A25032A" w14:textId="7CD2E391" w:rsidR="007F16C9" w:rsidRPr="0008140D" w:rsidRDefault="007F16C9" w:rsidP="007F16C9">
      <w:pPr>
        <w:spacing w:after="0" w:line="360" w:lineRule="auto"/>
        <w:ind w:right="-93"/>
        <w:rPr>
          <w:b/>
          <w:bCs/>
        </w:rPr>
      </w:pPr>
      <w:r w:rsidRPr="0008140D">
        <w:rPr>
          <w:b/>
          <w:bCs/>
        </w:rPr>
        <w:t>¿C</w:t>
      </w:r>
      <w:r w:rsidR="00335732" w:rsidRPr="0008140D">
        <w:rPr>
          <w:b/>
          <w:bCs/>
        </w:rPr>
        <w:t>ó</w:t>
      </w:r>
      <w:r w:rsidRPr="0008140D">
        <w:rPr>
          <w:b/>
          <w:bCs/>
        </w:rPr>
        <w:t xml:space="preserve">mo se dio la votación en </w:t>
      </w:r>
      <w:r w:rsidR="00335732" w:rsidRPr="0008140D">
        <w:rPr>
          <w:b/>
          <w:bCs/>
        </w:rPr>
        <w:t xml:space="preserve">Cabildo; cuándo </w:t>
      </w:r>
      <w:r w:rsidRPr="0008140D">
        <w:rPr>
          <w:b/>
          <w:bCs/>
        </w:rPr>
        <w:t>se consultó sobre la construcción del cuartel de la guardia nacional?</w:t>
      </w:r>
    </w:p>
    <w:p w14:paraId="6A593E4A" w14:textId="2B5163D2" w:rsidR="00B404A4" w:rsidRPr="0008140D" w:rsidRDefault="00B404A4" w:rsidP="007F16C9">
      <w:pPr>
        <w:spacing w:after="0" w:line="360" w:lineRule="auto"/>
        <w:ind w:right="-93"/>
        <w:rPr>
          <w:b/>
          <w:bCs/>
        </w:rPr>
      </w:pPr>
    </w:p>
    <w:p w14:paraId="3E780A0F" w14:textId="41713E77" w:rsidR="00B404A4" w:rsidRPr="0008140D" w:rsidRDefault="00B404A4" w:rsidP="007F16C9">
      <w:pPr>
        <w:spacing w:after="0" w:line="360" w:lineRule="auto"/>
        <w:ind w:right="-93"/>
      </w:pPr>
      <w:r w:rsidRPr="0008140D">
        <w:t>Sobre este punto no hubo pronunciamiento</w:t>
      </w:r>
      <w:r w:rsidR="002C24C9" w:rsidRPr="0008140D">
        <w:t xml:space="preserve"> del Sujeto Obligado, por lo que se buscaron elementos para sustentar lo solicitado y únicamente se localizaron </w:t>
      </w:r>
      <w:r w:rsidR="005232E8" w:rsidRPr="0008140D">
        <w:t xml:space="preserve">notas periodísticas que refieren </w:t>
      </w:r>
      <w:r w:rsidR="00335732" w:rsidRPr="0008140D">
        <w:t xml:space="preserve">la existencia de </w:t>
      </w:r>
      <w:r w:rsidR="005232E8" w:rsidRPr="0008140D">
        <w:t>un contrato de comodato para la instalación de la Guardia Nacional.</w:t>
      </w:r>
    </w:p>
    <w:p w14:paraId="0AD5AA92" w14:textId="77777777" w:rsidR="008327CD" w:rsidRPr="0008140D" w:rsidRDefault="008327CD" w:rsidP="007F16C9">
      <w:pPr>
        <w:spacing w:after="0" w:line="360" w:lineRule="auto"/>
        <w:ind w:right="-93"/>
      </w:pPr>
    </w:p>
    <w:p w14:paraId="393438F5" w14:textId="77777777" w:rsidR="008327CD" w:rsidRPr="0008140D" w:rsidRDefault="008327CD" w:rsidP="008327CD">
      <w:pPr>
        <w:spacing w:after="0" w:line="360" w:lineRule="auto"/>
        <w:ind w:right="-93"/>
      </w:pPr>
      <w:r w:rsidRPr="0008140D">
        <w:t>Debemos señalar que las notas periodísticas, no pueden ser justipreciadas como un medio probatorio, sino que es necesario, allegarse de elementos de convicción, para lo cual, se invoca por analogía la tesis aislada con registro digital 211634, publicado en el Semanario Judicial de la Federación, tomo XIV, julio de 1994, página 673, que lleva por rubro y texto:</w:t>
      </w:r>
    </w:p>
    <w:p w14:paraId="2379E553" w14:textId="77777777" w:rsidR="008327CD" w:rsidRPr="0008140D" w:rsidRDefault="008327CD" w:rsidP="008327CD">
      <w:pPr>
        <w:spacing w:after="0" w:line="360" w:lineRule="auto"/>
        <w:ind w:right="-93"/>
      </w:pPr>
    </w:p>
    <w:p w14:paraId="165F5E39" w14:textId="77777777" w:rsidR="008327CD" w:rsidRPr="0008140D" w:rsidRDefault="008327CD" w:rsidP="008327CD">
      <w:pPr>
        <w:tabs>
          <w:tab w:val="left" w:pos="4962"/>
        </w:tabs>
        <w:spacing w:after="0" w:line="360" w:lineRule="auto"/>
        <w:ind w:left="567" w:right="567"/>
        <w:rPr>
          <w:b/>
          <w:bCs/>
          <w:i/>
          <w:iCs/>
        </w:rPr>
      </w:pPr>
      <w:r w:rsidRPr="0008140D">
        <w:rPr>
          <w:b/>
          <w:bCs/>
          <w:i/>
          <w:iCs/>
        </w:rPr>
        <w:t>NOTAS PERIODISTICAS COMO PRUEBAS EN EL AMPARO.</w:t>
      </w:r>
    </w:p>
    <w:p w14:paraId="63AE659B" w14:textId="77777777" w:rsidR="008327CD" w:rsidRPr="0008140D" w:rsidRDefault="008327CD" w:rsidP="008327CD">
      <w:pPr>
        <w:tabs>
          <w:tab w:val="left" w:pos="4962"/>
        </w:tabs>
        <w:spacing w:after="0" w:line="360" w:lineRule="auto"/>
        <w:ind w:left="567" w:right="567"/>
        <w:rPr>
          <w:i/>
          <w:iCs/>
        </w:rPr>
      </w:pPr>
      <w:r w:rsidRPr="0008140D">
        <w:rPr>
          <w:i/>
          <w:iCs/>
        </w:rPr>
        <w:t>La prueba consistente en una nota periodística con que se pretende demostrar que la denuncia respectiva, en la que se apoya la orden de aprehensión, no fue formulada por persona digna de fe, carece de eficacia si no está corroborada con algún elemento de convicción.</w:t>
      </w:r>
    </w:p>
    <w:p w14:paraId="30514797" w14:textId="77777777" w:rsidR="008327CD" w:rsidRPr="0008140D" w:rsidRDefault="008327CD" w:rsidP="007F16C9">
      <w:pPr>
        <w:spacing w:after="0" w:line="360" w:lineRule="auto"/>
        <w:ind w:right="-93"/>
      </w:pPr>
    </w:p>
    <w:p w14:paraId="4A78329F" w14:textId="57DC8E95" w:rsidR="005232E8" w:rsidRPr="0008140D" w:rsidRDefault="00904231" w:rsidP="007F16C9">
      <w:pPr>
        <w:spacing w:after="0" w:line="360" w:lineRule="auto"/>
        <w:ind w:right="-93"/>
      </w:pPr>
      <w:r w:rsidRPr="0008140D">
        <w:t xml:space="preserve">Entonces si bien </w:t>
      </w:r>
      <w:r w:rsidR="003B562B" w:rsidRPr="0008140D">
        <w:t>la nota</w:t>
      </w:r>
      <w:r w:rsidRPr="0008140D">
        <w:t xml:space="preserve"> refiere el </w:t>
      </w:r>
      <w:r w:rsidR="00981EAA" w:rsidRPr="0008140D">
        <w:t>proyecto</w:t>
      </w:r>
      <w:r w:rsidRPr="0008140D">
        <w:t xml:space="preserve"> de la instalación de la Guardia Nacional en el parque referido, </w:t>
      </w:r>
      <w:r w:rsidR="00981EAA" w:rsidRPr="0008140D">
        <w:t xml:space="preserve">estas también hablan del </w:t>
      </w:r>
      <w:r w:rsidR="009C24AE" w:rsidRPr="0008140D">
        <w:t>cese de</w:t>
      </w:r>
      <w:r w:rsidR="003B562B" w:rsidRPr="0008140D">
        <w:t xml:space="preserve"> la instalación y del traslado a otro parque</w:t>
      </w:r>
      <w:r w:rsidR="009C24AE" w:rsidRPr="0008140D">
        <w:t xml:space="preserve"> de los elementos de la Guardia Nacional</w:t>
      </w:r>
      <w:r w:rsidR="003B562B" w:rsidRPr="0008140D">
        <w:t>, se reproducen los títulos y las ligas de acceso directo</w:t>
      </w:r>
      <w:r w:rsidR="00335732" w:rsidRPr="0008140D">
        <w:t>, consultadas el 12 de febrero del año en curso a las 1:48 horas</w:t>
      </w:r>
      <w:r w:rsidR="003B562B" w:rsidRPr="0008140D">
        <w:t>:</w:t>
      </w:r>
    </w:p>
    <w:p w14:paraId="7E5ABC0B" w14:textId="77777777" w:rsidR="009C24AE" w:rsidRPr="0008140D" w:rsidRDefault="009C24AE" w:rsidP="007F16C9">
      <w:pPr>
        <w:spacing w:after="0" w:line="360" w:lineRule="auto"/>
        <w:ind w:right="-93"/>
      </w:pPr>
    </w:p>
    <w:p w14:paraId="104E34B6" w14:textId="307640C2" w:rsidR="009C24AE" w:rsidRPr="0008140D" w:rsidRDefault="009C24AE" w:rsidP="007F16C9">
      <w:pPr>
        <w:spacing w:after="0" w:line="360" w:lineRule="auto"/>
        <w:ind w:right="-93"/>
      </w:pPr>
      <w:r w:rsidRPr="0008140D">
        <w:t>Abrirán cuartel de la Guardia Nacional en la conflictiva colonia El Seminario de Toluca</w:t>
      </w:r>
      <w:r w:rsidR="00DB553A" w:rsidRPr="0008140D">
        <w:t xml:space="preserve">. junio 26, 2020, </w:t>
      </w:r>
      <w:hyperlink r:id="rId10" w:history="1">
        <w:r w:rsidR="00DB553A" w:rsidRPr="0008140D">
          <w:rPr>
            <w:rStyle w:val="Hipervnculo"/>
          </w:rPr>
          <w:t>https://adnoticias.mx/abriran-cuartel-de-la-guardia-nacional-en-la-conflictiva-colonia-el-seminario-de-toluca/</w:t>
        </w:r>
      </w:hyperlink>
      <w:r w:rsidR="00DB553A" w:rsidRPr="0008140D">
        <w:t xml:space="preserve"> </w:t>
      </w:r>
    </w:p>
    <w:p w14:paraId="1EF8B068" w14:textId="77777777" w:rsidR="00596369" w:rsidRPr="0008140D" w:rsidRDefault="00596369" w:rsidP="007F16C9">
      <w:pPr>
        <w:spacing w:after="0" w:line="360" w:lineRule="auto"/>
        <w:ind w:right="-93"/>
      </w:pPr>
    </w:p>
    <w:p w14:paraId="65D22334" w14:textId="5A6F5E73" w:rsidR="00596369" w:rsidRPr="0008140D" w:rsidRDefault="00596369" w:rsidP="007F16C9">
      <w:pPr>
        <w:spacing w:after="0" w:line="360" w:lineRule="auto"/>
        <w:ind w:right="-93"/>
      </w:pPr>
      <w:r w:rsidRPr="0008140D">
        <w:t xml:space="preserve">Cambian sede provisional de la Guardia Nacional en Toluca a la colonia 8 cedros, </w:t>
      </w:r>
      <w:r w:rsidR="00CC1202" w:rsidRPr="0008140D">
        <w:t xml:space="preserve">31 de enero de 2022, </w:t>
      </w:r>
      <w:hyperlink r:id="rId11" w:history="1">
        <w:r w:rsidR="00CC1202" w:rsidRPr="0008140D">
          <w:rPr>
            <w:rStyle w:val="Hipervnculo"/>
          </w:rPr>
          <w:t>https://www.planamayor.com.mx/cambian-sede-provisional-de-la-guardia-nacional-en-toluca-a-la-colonia-8-cedros/</w:t>
        </w:r>
      </w:hyperlink>
      <w:r w:rsidR="00CC1202" w:rsidRPr="0008140D">
        <w:t xml:space="preserve"> </w:t>
      </w:r>
    </w:p>
    <w:p w14:paraId="6ABED404" w14:textId="77777777" w:rsidR="005232E8" w:rsidRPr="0008140D" w:rsidRDefault="005232E8" w:rsidP="007F16C9">
      <w:pPr>
        <w:spacing w:after="0" w:line="360" w:lineRule="auto"/>
        <w:ind w:right="-93"/>
      </w:pPr>
    </w:p>
    <w:p w14:paraId="18DA8876" w14:textId="3CFBA626" w:rsidR="00D20DE7" w:rsidRPr="0008140D" w:rsidRDefault="00CC1202" w:rsidP="007F16C9">
      <w:pPr>
        <w:spacing w:after="0" w:line="360" w:lineRule="auto"/>
        <w:ind w:right="-93"/>
      </w:pPr>
      <w:r w:rsidRPr="0008140D">
        <w:t xml:space="preserve">En este sentido, de contar con </w:t>
      </w:r>
      <w:r w:rsidR="0070647E" w:rsidRPr="0008140D">
        <w:t>documentación soporte en donde se refiera la instalación de la Guardia Nacional, las razone</w:t>
      </w:r>
      <w:r w:rsidR="00D20DE7" w:rsidRPr="0008140D">
        <w:t>s</w:t>
      </w:r>
      <w:r w:rsidR="0070647E" w:rsidRPr="0008140D">
        <w:t xml:space="preserve"> </w:t>
      </w:r>
      <w:r w:rsidR="00D20DE7" w:rsidRPr="0008140D">
        <w:t>por</w:t>
      </w:r>
      <w:r w:rsidR="0070647E" w:rsidRPr="0008140D">
        <w:t xml:space="preserve"> las que no se construyó el cuartel, así como </w:t>
      </w:r>
      <w:r w:rsidR="00D20DE7" w:rsidRPr="0008140D">
        <w:t xml:space="preserve">las votaciones del </w:t>
      </w:r>
      <w:r w:rsidR="00335732" w:rsidRPr="0008140D">
        <w:t>C</w:t>
      </w:r>
      <w:r w:rsidR="00D20DE7" w:rsidRPr="0008140D">
        <w:t xml:space="preserve">abildo en relación con este temba, deberá hacer entrega de </w:t>
      </w:r>
      <w:r w:rsidR="00335732" w:rsidRPr="0008140D">
        <w:t>dichos documentos</w:t>
      </w:r>
      <w:r w:rsidR="00D20DE7" w:rsidRPr="0008140D">
        <w:t>.</w:t>
      </w:r>
      <w:r w:rsidR="00335732" w:rsidRPr="0008140D">
        <w:t xml:space="preserve"> </w:t>
      </w:r>
      <w:r w:rsidR="00D20DE7" w:rsidRPr="0008140D">
        <w:t xml:space="preserve">Ahora </w:t>
      </w:r>
      <w:r w:rsidR="0059466F" w:rsidRPr="0008140D">
        <w:t>bien,</w:t>
      </w:r>
      <w:r w:rsidR="00D20DE7" w:rsidRPr="0008140D">
        <w:t xml:space="preserve"> de no contar con información, toda vez que </w:t>
      </w:r>
      <w:r w:rsidR="00692BF1" w:rsidRPr="0008140D">
        <w:t xml:space="preserve">el </w:t>
      </w:r>
      <w:r w:rsidR="000B682E" w:rsidRPr="0008140D">
        <w:t>conocimiento</w:t>
      </w:r>
      <w:r w:rsidR="00692BF1" w:rsidRPr="0008140D">
        <w:t xml:space="preserve"> de </w:t>
      </w:r>
      <w:r w:rsidR="00DE73E4" w:rsidRPr="0008140D">
        <w:t>esto</w:t>
      </w:r>
      <w:r w:rsidR="00692BF1" w:rsidRPr="0008140D">
        <w:t xml:space="preserve"> viene por nota</w:t>
      </w:r>
      <w:r w:rsidR="00335732" w:rsidRPr="0008140D">
        <w:t>s</w:t>
      </w:r>
      <w:r w:rsidR="00692BF1" w:rsidRPr="0008140D">
        <w:t xml:space="preserve"> periodísticas, en el caso de no tener información, bastará con señalarlo de manera precisa y clara.</w:t>
      </w:r>
    </w:p>
    <w:p w14:paraId="7970264B" w14:textId="77777777" w:rsidR="00692BF1" w:rsidRPr="0008140D" w:rsidRDefault="00692BF1" w:rsidP="007F16C9">
      <w:pPr>
        <w:spacing w:after="0" w:line="360" w:lineRule="auto"/>
        <w:ind w:right="-93"/>
      </w:pPr>
    </w:p>
    <w:p w14:paraId="0AABB163" w14:textId="36DDFE28" w:rsidR="00692BF1" w:rsidRPr="0008140D" w:rsidRDefault="00692BF1" w:rsidP="007F16C9">
      <w:pPr>
        <w:spacing w:after="0" w:line="360" w:lineRule="auto"/>
        <w:ind w:right="-93"/>
      </w:pPr>
      <w:r w:rsidRPr="0008140D">
        <w:t>No se omite señalar que</w:t>
      </w:r>
      <w:r w:rsidR="000B682E" w:rsidRPr="0008140D">
        <w:t xml:space="preserve"> </w:t>
      </w:r>
      <w:r w:rsidR="00DE73E4" w:rsidRPr="0008140D">
        <w:t>aun</w:t>
      </w:r>
      <w:r w:rsidR="000B682E" w:rsidRPr="0008140D">
        <w:t xml:space="preserve"> cuando los puntos fueron planteados a modo de cuestionamiento, cuando nos encontremos ante la existencia de un requerimiento que </w:t>
      </w:r>
      <w:r w:rsidR="00EE26BD" w:rsidRPr="0008140D">
        <w:t xml:space="preserve">se identifica, tenga soporte </w:t>
      </w:r>
      <w:r w:rsidR="00780A5C" w:rsidRPr="0008140D">
        <w:t>documental</w:t>
      </w:r>
      <w:r w:rsidR="00EE26BD" w:rsidRPr="0008140D">
        <w:t xml:space="preserve">, se deberá entregar la expresión documental; en este contexto, los documento en donde el Cabildo votó, sirven para atender a ambos puntos analizados. </w:t>
      </w:r>
    </w:p>
    <w:p w14:paraId="684DF211" w14:textId="77777777" w:rsidR="0070647E" w:rsidRPr="0008140D" w:rsidRDefault="0070647E" w:rsidP="007F16C9">
      <w:pPr>
        <w:spacing w:after="0" w:line="360" w:lineRule="auto"/>
        <w:ind w:right="-93"/>
      </w:pPr>
    </w:p>
    <w:p w14:paraId="58F73EA5" w14:textId="1F075D35" w:rsidR="007F16C9" w:rsidRPr="0008140D" w:rsidRDefault="007F16C9" w:rsidP="007F16C9">
      <w:pPr>
        <w:spacing w:after="0" w:line="360" w:lineRule="auto"/>
        <w:ind w:right="-93"/>
      </w:pPr>
      <w:r w:rsidRPr="0008140D">
        <w:rPr>
          <w:b/>
          <w:bCs/>
        </w:rPr>
        <w:t>Delegados del Seminario de 2019 a 2021 y dirección (</w:t>
      </w:r>
      <w:r w:rsidR="00335732" w:rsidRPr="0008140D">
        <w:rPr>
          <w:b/>
          <w:bCs/>
        </w:rPr>
        <w:t>d</w:t>
      </w:r>
      <w:r w:rsidRPr="0008140D">
        <w:rPr>
          <w:b/>
          <w:bCs/>
        </w:rPr>
        <w:t xml:space="preserve">omicilio) de cada </w:t>
      </w:r>
      <w:r w:rsidR="00335732" w:rsidRPr="0008140D">
        <w:rPr>
          <w:b/>
          <w:bCs/>
        </w:rPr>
        <w:t xml:space="preserve">Delegado </w:t>
      </w:r>
      <w:r w:rsidRPr="0008140D">
        <w:rPr>
          <w:b/>
          <w:bCs/>
        </w:rPr>
        <w:t>o número telefónico</w:t>
      </w:r>
    </w:p>
    <w:p w14:paraId="08B946C9" w14:textId="77777777" w:rsidR="00774452" w:rsidRPr="0008140D" w:rsidRDefault="00774452" w:rsidP="00774452">
      <w:pPr>
        <w:spacing w:after="0" w:line="360" w:lineRule="auto"/>
        <w:ind w:right="-93"/>
      </w:pPr>
    </w:p>
    <w:p w14:paraId="321A0C7F" w14:textId="35405598" w:rsidR="00A4602B" w:rsidRPr="0008140D" w:rsidRDefault="004B4D1A" w:rsidP="00774452">
      <w:pPr>
        <w:spacing w:after="0" w:line="360" w:lineRule="auto"/>
        <w:ind w:right="-93"/>
      </w:pPr>
      <w:r w:rsidRPr="0008140D">
        <w:t>De igual manera sobre este punto</w:t>
      </w:r>
      <w:r w:rsidR="00335732" w:rsidRPr="0008140D">
        <w:t>,</w:t>
      </w:r>
      <w:r w:rsidR="00B454D1" w:rsidRPr="0008140D">
        <w:t xml:space="preserve"> </w:t>
      </w:r>
      <w:r w:rsidR="003566FE" w:rsidRPr="0008140D">
        <w:t>no hubo un pronunciamiento; al respecto debemos señalar que el Particular requirió</w:t>
      </w:r>
      <w:r w:rsidR="00CF0D90" w:rsidRPr="0008140D">
        <w:t xml:space="preserve"> información de </w:t>
      </w:r>
      <w:r w:rsidR="00335732" w:rsidRPr="0008140D">
        <w:t>Delegados</w:t>
      </w:r>
      <w:r w:rsidR="00CF0D90" w:rsidRPr="0008140D">
        <w:t xml:space="preserve">, que </w:t>
      </w:r>
      <w:r w:rsidR="00FA5CA8" w:rsidRPr="0008140D">
        <w:t>son autoridades auxiliares</w:t>
      </w:r>
      <w:r w:rsidR="00A4602B" w:rsidRPr="0008140D">
        <w:t>.</w:t>
      </w:r>
      <w:r w:rsidR="00335732" w:rsidRPr="0008140D">
        <w:t xml:space="preserve"> L</w:t>
      </w:r>
      <w:r w:rsidR="001516B9" w:rsidRPr="0008140D">
        <w:t xml:space="preserve">os delegados son una figura legal, con sustento en la Ley Orgánica Municipal, </w:t>
      </w:r>
      <w:r w:rsidR="00A96B1B" w:rsidRPr="0008140D">
        <w:t xml:space="preserve">quienes </w:t>
      </w:r>
      <w:r w:rsidR="00F82747" w:rsidRPr="0008140D">
        <w:t>deberán</w:t>
      </w:r>
      <w:r w:rsidR="00A96B1B" w:rsidRPr="0008140D">
        <w:t xml:space="preserve"> ser </w:t>
      </w:r>
      <w:r w:rsidR="00A96B1B" w:rsidRPr="0008140D">
        <w:lastRenderedPageBreak/>
        <w:t xml:space="preserve">electos a través de convocatoria, emitida </w:t>
      </w:r>
      <w:r w:rsidR="00F82747" w:rsidRPr="0008140D">
        <w:t xml:space="preserve">por el Ayuntamiento, como se establece en los artículos 31 fracción XII, </w:t>
      </w:r>
      <w:r w:rsidR="00CB5C01" w:rsidRPr="0008140D">
        <w:t>59 y 62 de la Ley invocada.</w:t>
      </w:r>
    </w:p>
    <w:p w14:paraId="6C93350F" w14:textId="77777777" w:rsidR="008654B4" w:rsidRPr="0008140D" w:rsidRDefault="008654B4" w:rsidP="00774452">
      <w:pPr>
        <w:spacing w:after="0" w:line="360" w:lineRule="auto"/>
        <w:ind w:right="-93"/>
      </w:pPr>
    </w:p>
    <w:p w14:paraId="28865D75" w14:textId="0C84FBD3" w:rsidR="008654B4" w:rsidRPr="0008140D" w:rsidRDefault="008654B4" w:rsidP="00774452">
      <w:pPr>
        <w:spacing w:after="0" w:line="360" w:lineRule="auto"/>
        <w:ind w:right="-93"/>
      </w:pPr>
      <w:r w:rsidRPr="0008140D">
        <w:t xml:space="preserve">Toda vez que pidió información 2019-2021, se consultó lo que </w:t>
      </w:r>
      <w:r w:rsidR="00B41BB0" w:rsidRPr="0008140D">
        <w:t>establecía</w:t>
      </w:r>
      <w:r w:rsidRPr="0008140D">
        <w:t xml:space="preserve"> el Banco Municipal para el año 2019, y en su artículo 29, </w:t>
      </w:r>
      <w:r w:rsidR="00B41BB0" w:rsidRPr="0008140D">
        <w:t>especifica la elección de delegados en los siguientes aspectos:</w:t>
      </w:r>
    </w:p>
    <w:p w14:paraId="545D742E" w14:textId="77777777" w:rsidR="00B41BB0" w:rsidRPr="0008140D" w:rsidRDefault="00B41BB0" w:rsidP="00774452">
      <w:pPr>
        <w:spacing w:after="0" w:line="360" w:lineRule="auto"/>
        <w:ind w:right="-93"/>
      </w:pPr>
    </w:p>
    <w:p w14:paraId="27B12AF5" w14:textId="287047C4" w:rsidR="00B41BB0" w:rsidRPr="0008140D" w:rsidRDefault="00B41BB0" w:rsidP="00B41BB0">
      <w:pPr>
        <w:tabs>
          <w:tab w:val="left" w:pos="4962"/>
        </w:tabs>
        <w:spacing w:after="0" w:line="360" w:lineRule="auto"/>
        <w:ind w:left="567" w:right="567"/>
        <w:rPr>
          <w:i/>
          <w:iCs/>
        </w:rPr>
      </w:pPr>
      <w:r w:rsidRPr="0008140D">
        <w:rPr>
          <w:i/>
          <w:iCs/>
        </w:rPr>
        <w:t>Artículo 29. El Ayuntamiento, para el cumplimiento de sus atribuciones, convocará a elecciones de delegadas o delegados y subdelegadas o subdelegados municipales y Consejos de Participación Ciudadana, promoviendo la participación vecinal; la elección tendrá lugar entre el segundo domingo de marzo y el 30 de ese mes del primer año de gobierno del Ayuntamiento.</w:t>
      </w:r>
    </w:p>
    <w:p w14:paraId="59CBF031" w14:textId="77777777" w:rsidR="007F16C9" w:rsidRPr="0008140D" w:rsidRDefault="007F16C9" w:rsidP="00774452">
      <w:pPr>
        <w:spacing w:after="0" w:line="360" w:lineRule="auto"/>
        <w:ind w:right="-93"/>
      </w:pPr>
    </w:p>
    <w:p w14:paraId="712EC12B" w14:textId="3BDA5B24" w:rsidR="00B259C9" w:rsidRPr="0008140D" w:rsidRDefault="008004BA" w:rsidP="00774452">
      <w:pPr>
        <w:spacing w:after="0" w:line="360" w:lineRule="auto"/>
        <w:ind w:right="-93"/>
      </w:pPr>
      <w:r w:rsidRPr="0008140D">
        <w:t>Por su parte, el artículo 33, contempla el rango de autoridades auxiliares a los Delegados, en los siguientes términos:</w:t>
      </w:r>
    </w:p>
    <w:p w14:paraId="2E5FCBB7" w14:textId="77777777" w:rsidR="001622DB" w:rsidRPr="0008140D" w:rsidRDefault="005179DF" w:rsidP="005179DF">
      <w:pPr>
        <w:tabs>
          <w:tab w:val="left" w:pos="4962"/>
        </w:tabs>
        <w:spacing w:after="0" w:line="360" w:lineRule="auto"/>
        <w:ind w:left="567" w:right="567"/>
        <w:rPr>
          <w:i/>
          <w:iCs/>
        </w:rPr>
      </w:pPr>
      <w:r w:rsidRPr="0008140D">
        <w:rPr>
          <w:i/>
          <w:iCs/>
        </w:rPr>
        <w:t xml:space="preserve">Artículo 33. Son Autoridades Auxiliares en el municipio: </w:t>
      </w:r>
    </w:p>
    <w:p w14:paraId="0964F5C7" w14:textId="77777777" w:rsidR="001622DB" w:rsidRPr="0008140D" w:rsidRDefault="005179DF" w:rsidP="005179DF">
      <w:pPr>
        <w:tabs>
          <w:tab w:val="left" w:pos="4962"/>
        </w:tabs>
        <w:spacing w:after="0" w:line="360" w:lineRule="auto"/>
        <w:ind w:left="567" w:right="567"/>
        <w:rPr>
          <w:i/>
          <w:iCs/>
        </w:rPr>
      </w:pPr>
      <w:r w:rsidRPr="0008140D">
        <w:rPr>
          <w:i/>
          <w:iCs/>
        </w:rPr>
        <w:t xml:space="preserve">I. Las y los delegados; </w:t>
      </w:r>
    </w:p>
    <w:p w14:paraId="1A430BB5" w14:textId="77777777" w:rsidR="001622DB" w:rsidRPr="0008140D" w:rsidRDefault="005179DF" w:rsidP="005179DF">
      <w:pPr>
        <w:tabs>
          <w:tab w:val="left" w:pos="4962"/>
        </w:tabs>
        <w:spacing w:after="0" w:line="360" w:lineRule="auto"/>
        <w:ind w:left="567" w:right="567"/>
        <w:rPr>
          <w:i/>
          <w:iCs/>
        </w:rPr>
      </w:pPr>
      <w:r w:rsidRPr="0008140D">
        <w:rPr>
          <w:i/>
          <w:iCs/>
        </w:rPr>
        <w:t xml:space="preserve">II. Las y los subdelegados; </w:t>
      </w:r>
    </w:p>
    <w:p w14:paraId="3600A354" w14:textId="77777777" w:rsidR="001622DB" w:rsidRPr="0008140D" w:rsidRDefault="005179DF" w:rsidP="005179DF">
      <w:pPr>
        <w:tabs>
          <w:tab w:val="left" w:pos="4962"/>
        </w:tabs>
        <w:spacing w:after="0" w:line="360" w:lineRule="auto"/>
        <w:ind w:left="567" w:right="567"/>
        <w:rPr>
          <w:i/>
          <w:iCs/>
        </w:rPr>
      </w:pPr>
      <w:r w:rsidRPr="0008140D">
        <w:rPr>
          <w:i/>
          <w:iCs/>
        </w:rPr>
        <w:t xml:space="preserve">III. Las y los jefes de sección o sector; y </w:t>
      </w:r>
    </w:p>
    <w:p w14:paraId="1E76C820" w14:textId="1924DB60" w:rsidR="005179DF" w:rsidRPr="0008140D" w:rsidRDefault="005179DF" w:rsidP="005179DF">
      <w:pPr>
        <w:tabs>
          <w:tab w:val="left" w:pos="4962"/>
        </w:tabs>
        <w:spacing w:after="0" w:line="360" w:lineRule="auto"/>
        <w:ind w:left="567" w:right="567"/>
        <w:rPr>
          <w:i/>
          <w:iCs/>
        </w:rPr>
      </w:pPr>
      <w:r w:rsidRPr="0008140D">
        <w:rPr>
          <w:i/>
          <w:iCs/>
        </w:rPr>
        <w:t>IV. Las y los jefes de manzana.</w:t>
      </w:r>
    </w:p>
    <w:p w14:paraId="3C775B22" w14:textId="77777777" w:rsidR="008004BA" w:rsidRPr="0008140D" w:rsidRDefault="008004BA" w:rsidP="00774452">
      <w:pPr>
        <w:spacing w:after="0" w:line="360" w:lineRule="auto"/>
        <w:ind w:right="-93"/>
      </w:pPr>
    </w:p>
    <w:p w14:paraId="39804D0F" w14:textId="2886FDB4" w:rsidR="00AE3010" w:rsidRPr="0008140D" w:rsidRDefault="006D61F2" w:rsidP="003F2B28">
      <w:pPr>
        <w:spacing w:after="0" w:line="360" w:lineRule="auto"/>
        <w:ind w:right="-93"/>
      </w:pPr>
      <w:r w:rsidRPr="0008140D">
        <w:t xml:space="preserve">A saber, las autoridades auxiliares, no </w:t>
      </w:r>
      <w:r w:rsidR="00386A0E" w:rsidRPr="0008140D">
        <w:t xml:space="preserve">cuentan con un presupuesto asignado, salvo que el propio Ayuntamiento así lo determine, por lo cual, se </w:t>
      </w:r>
      <w:r w:rsidR="00E0639A" w:rsidRPr="0008140D">
        <w:t xml:space="preserve">advierte que </w:t>
      </w:r>
      <w:r w:rsidR="003F2B28" w:rsidRPr="0008140D">
        <w:t>quienes fueron electos como Delegados</w:t>
      </w:r>
      <w:r w:rsidR="00E0639A" w:rsidRPr="0008140D">
        <w:t xml:space="preserve"> pueden o no tener asignación de recursos públicos para el ejercicio de su encargo; al respecto, el Particular desea conocer el nombre, dirección y teléfono de quienes </w:t>
      </w:r>
      <w:r w:rsidR="00FA7F69" w:rsidRPr="0008140D">
        <w:t>fungieron como delegados en el periodo de 2019-2021</w:t>
      </w:r>
      <w:r w:rsidR="00E630DC" w:rsidRPr="0008140D">
        <w:t>.</w:t>
      </w:r>
    </w:p>
    <w:p w14:paraId="0B11F489" w14:textId="22614AFF" w:rsidR="00E630DC" w:rsidRPr="0008140D" w:rsidRDefault="00E630DC" w:rsidP="003F2B28">
      <w:pPr>
        <w:spacing w:after="0" w:line="360" w:lineRule="auto"/>
        <w:ind w:right="-93"/>
      </w:pPr>
    </w:p>
    <w:p w14:paraId="725F5187" w14:textId="43D77D69" w:rsidR="001F001A" w:rsidRPr="0008140D" w:rsidRDefault="00990A6C" w:rsidP="003F2B28">
      <w:pPr>
        <w:spacing w:after="0" w:line="360" w:lineRule="auto"/>
        <w:ind w:right="-93"/>
      </w:pPr>
      <w:r w:rsidRPr="0008140D">
        <w:lastRenderedPageBreak/>
        <w:t xml:space="preserve">En este contexto, debemos señalar que </w:t>
      </w:r>
      <w:r w:rsidR="003C047C" w:rsidRPr="0008140D">
        <w:t xml:space="preserve">el Particular, no especificó si su interés es acceder a los domicilios y teléfonos particulares de los Delegados o si desea acceder a los medios de contacto que tenían en calidad de autoridades auxiliares; se debe precisar, que </w:t>
      </w:r>
      <w:r w:rsidR="001F001A" w:rsidRPr="0008140D">
        <w:t xml:space="preserve">cualquier dato personal corresponde a información </w:t>
      </w:r>
      <w:r w:rsidR="00BF71FC" w:rsidRPr="0008140D">
        <w:t>confidencial</w:t>
      </w:r>
      <w:r w:rsidR="003C047C" w:rsidRPr="0008140D">
        <w:t>, por lo que los domicilios y teléfonos, son información confidencial</w:t>
      </w:r>
      <w:r w:rsidR="009941FB" w:rsidRPr="0008140D">
        <w:t>, que no es susceptible de ser entregada.</w:t>
      </w:r>
    </w:p>
    <w:p w14:paraId="4F21B2C1" w14:textId="77777777" w:rsidR="009941FB" w:rsidRPr="0008140D" w:rsidRDefault="009941FB" w:rsidP="003F2B28">
      <w:pPr>
        <w:spacing w:after="0" w:line="360" w:lineRule="auto"/>
        <w:ind w:right="-93"/>
      </w:pPr>
    </w:p>
    <w:p w14:paraId="7F94119D" w14:textId="5C57F4E7" w:rsidR="009941FB" w:rsidRPr="0008140D" w:rsidRDefault="009941FB" w:rsidP="003F2B28">
      <w:pPr>
        <w:spacing w:after="0" w:line="360" w:lineRule="auto"/>
        <w:ind w:right="-93"/>
      </w:pPr>
      <w:r w:rsidRPr="0008140D">
        <w:t>Sobre los domicilios y teléfonos públicos,</w:t>
      </w:r>
      <w:r w:rsidR="00AA7217" w:rsidRPr="0008140D">
        <w:t xml:space="preserve"> para que puedan ser considerados como públicos,</w:t>
      </w:r>
      <w:r w:rsidRPr="0008140D">
        <w:t xml:space="preserve"> estos deben relacionarse con el ejercicio de recursos públicos, esto es, </w:t>
      </w:r>
      <w:r w:rsidR="00851C44" w:rsidRPr="0008140D">
        <w:t xml:space="preserve">aquellos que se paguen con presupuesto del Ayuntamiento, por lo que en el supuesto de que los delegados </w:t>
      </w:r>
      <w:r w:rsidR="00AA7217" w:rsidRPr="0008140D">
        <w:t>hayan tenido</w:t>
      </w:r>
      <w:r w:rsidR="00851C44" w:rsidRPr="0008140D">
        <w:t xml:space="preserve"> asignadas oficinas y teléfono, </w:t>
      </w:r>
      <w:r w:rsidR="00AA7217" w:rsidRPr="0008140D">
        <w:t>la información deberá ser entregada.</w:t>
      </w:r>
    </w:p>
    <w:p w14:paraId="48D78F68" w14:textId="77777777" w:rsidR="001F001A" w:rsidRPr="0008140D" w:rsidRDefault="001F001A" w:rsidP="003F2B28">
      <w:pPr>
        <w:spacing w:after="0" w:line="360" w:lineRule="auto"/>
        <w:ind w:right="-93"/>
      </w:pPr>
    </w:p>
    <w:p w14:paraId="158EAA25" w14:textId="1D3A7325" w:rsidR="001F001A" w:rsidRPr="0008140D" w:rsidRDefault="00851C44" w:rsidP="003F2B28">
      <w:pPr>
        <w:spacing w:after="0" w:line="360" w:lineRule="auto"/>
        <w:ind w:right="-93"/>
      </w:pPr>
      <w:r w:rsidRPr="0008140D">
        <w:t>En este sentido, es</w:t>
      </w:r>
      <w:r w:rsidR="001F001A" w:rsidRPr="0008140D">
        <w:t xml:space="preserve"> posible que los Delegados hubieran tenido oficinas o datos de contacto oficiales</w:t>
      </w:r>
      <w:r w:rsidR="00254B50" w:rsidRPr="0008140D">
        <w:t xml:space="preserve"> pagados con recursos públicos</w:t>
      </w:r>
      <w:r w:rsidR="001F001A" w:rsidRPr="0008140D">
        <w:t xml:space="preserve">, por lo que, en caso de que estas hubieran existido, debe entregarse la </w:t>
      </w:r>
      <w:r w:rsidR="00254B50" w:rsidRPr="0008140D">
        <w:t>información;</w:t>
      </w:r>
      <w:r w:rsidR="001F001A" w:rsidRPr="0008140D">
        <w:t xml:space="preserve"> en caso de que no se tenga</w:t>
      </w:r>
      <w:r w:rsidRPr="0008140D">
        <w:t xml:space="preserve"> esta información por no haber contado con la asignación de oficinas ni teléfonos</w:t>
      </w:r>
      <w:r w:rsidR="001F001A" w:rsidRPr="0008140D">
        <w:t xml:space="preserve">, </w:t>
      </w:r>
      <w:r w:rsidRPr="0008140D">
        <w:t>bastará con hacérselo del conocimiento al Particular en esos términos</w:t>
      </w:r>
      <w:r w:rsidR="001F001A" w:rsidRPr="0008140D">
        <w:t>.</w:t>
      </w:r>
    </w:p>
    <w:p w14:paraId="22B5A1D9" w14:textId="77777777" w:rsidR="00933631" w:rsidRPr="0008140D" w:rsidRDefault="00933631" w:rsidP="00933631">
      <w:pPr>
        <w:pStyle w:val="Ttulo2"/>
        <w:rPr>
          <w:szCs w:val="22"/>
        </w:rPr>
      </w:pPr>
      <w:bookmarkStart w:id="22" w:name="_Toc182486336"/>
      <w:bookmarkStart w:id="23" w:name="_Toc190955049"/>
      <w:r w:rsidRPr="0008140D">
        <w:rPr>
          <w:szCs w:val="22"/>
        </w:rPr>
        <w:t>SEXTO. Versión pública</w:t>
      </w:r>
      <w:bookmarkEnd w:id="22"/>
      <w:bookmarkEnd w:id="23"/>
    </w:p>
    <w:p w14:paraId="2D0EB828" w14:textId="77777777" w:rsidR="00933631" w:rsidRPr="0008140D" w:rsidRDefault="00933631" w:rsidP="00933631">
      <w:pPr>
        <w:spacing w:after="0" w:line="360" w:lineRule="auto"/>
        <w:contextualSpacing/>
        <w:rPr>
          <w:rFonts w:cs="Tahoma"/>
          <w:bCs/>
        </w:rPr>
      </w:pPr>
    </w:p>
    <w:p w14:paraId="28BBA475" w14:textId="77777777" w:rsidR="00933631" w:rsidRPr="0008140D" w:rsidRDefault="00933631" w:rsidP="00933631">
      <w:pPr>
        <w:spacing w:after="0" w:line="360" w:lineRule="auto"/>
        <w:contextualSpacing/>
        <w:rPr>
          <w:rFonts w:cs="Tahoma"/>
          <w:bCs/>
        </w:rPr>
      </w:pPr>
      <w:r w:rsidRPr="0008140D">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08140D">
        <w:rPr>
          <w:rFonts w:cs="Tahoma"/>
          <w:bCs/>
          <w:iCs/>
        </w:rPr>
        <w:t xml:space="preserve">Al respecto de la versión pública, se precisa que la Ley General de Transparencia y Acceso a la Información Pública, en su artículo 116, dispone </w:t>
      </w:r>
      <w:r w:rsidRPr="0008140D">
        <w:rPr>
          <w:rFonts w:cs="Tahoma"/>
          <w:bCs/>
          <w:iCs/>
        </w:rPr>
        <w:lastRenderedPageBreak/>
        <w:t>que se considera información confidencial la que contenga datos personales concernientes a una persona física identificada o identificable.</w:t>
      </w:r>
    </w:p>
    <w:p w14:paraId="41A0F2BF" w14:textId="77777777" w:rsidR="00933631" w:rsidRPr="0008140D" w:rsidRDefault="00933631" w:rsidP="00933631">
      <w:pPr>
        <w:spacing w:after="0" w:line="360" w:lineRule="auto"/>
        <w:contextualSpacing/>
        <w:rPr>
          <w:rFonts w:cs="Tahoma"/>
          <w:bCs/>
          <w:iCs/>
        </w:rPr>
      </w:pPr>
    </w:p>
    <w:p w14:paraId="568D65D9" w14:textId="77777777" w:rsidR="00933631" w:rsidRPr="0008140D" w:rsidRDefault="00933631" w:rsidP="00933631">
      <w:pPr>
        <w:spacing w:after="0" w:line="360" w:lineRule="auto"/>
        <w:contextualSpacing/>
        <w:rPr>
          <w:rFonts w:cs="Tahoma"/>
          <w:bCs/>
          <w:iCs/>
        </w:rPr>
      </w:pPr>
      <w:r w:rsidRPr="0008140D">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9891538" w14:textId="77777777" w:rsidR="00933631" w:rsidRPr="0008140D" w:rsidRDefault="00933631" w:rsidP="00933631">
      <w:pPr>
        <w:spacing w:after="0" w:line="360" w:lineRule="auto"/>
        <w:contextualSpacing/>
        <w:rPr>
          <w:rFonts w:cs="Tahoma"/>
          <w:bCs/>
          <w:iCs/>
        </w:rPr>
      </w:pPr>
    </w:p>
    <w:p w14:paraId="6AFFC195" w14:textId="77777777" w:rsidR="00933631" w:rsidRPr="0008140D" w:rsidRDefault="00933631" w:rsidP="00933631">
      <w:pPr>
        <w:spacing w:after="0" w:line="360" w:lineRule="auto"/>
        <w:contextualSpacing/>
        <w:rPr>
          <w:rFonts w:cs="Tahoma"/>
          <w:bCs/>
          <w:iCs/>
        </w:rPr>
      </w:pPr>
      <w:r w:rsidRPr="0008140D">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32AE18F2" w14:textId="77777777" w:rsidR="001F001A" w:rsidRPr="0008140D" w:rsidRDefault="001F001A" w:rsidP="00933631">
      <w:pPr>
        <w:spacing w:after="0" w:line="360" w:lineRule="auto"/>
        <w:contextualSpacing/>
        <w:rPr>
          <w:rFonts w:cs="Tahoma"/>
          <w:bCs/>
          <w:iCs/>
        </w:rPr>
      </w:pPr>
    </w:p>
    <w:p w14:paraId="70B272D4" w14:textId="77777777" w:rsidR="00933631" w:rsidRPr="0008140D" w:rsidRDefault="00933631" w:rsidP="00933631">
      <w:pPr>
        <w:spacing w:after="0" w:line="360" w:lineRule="auto"/>
        <w:contextualSpacing/>
        <w:rPr>
          <w:rFonts w:cs="Tahoma"/>
          <w:bCs/>
          <w:iCs/>
        </w:rPr>
      </w:pPr>
      <w:r w:rsidRPr="0008140D">
        <w:rPr>
          <w:rFonts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8EC190B" w14:textId="77777777" w:rsidR="00933631" w:rsidRPr="0008140D" w:rsidRDefault="00933631" w:rsidP="00933631">
      <w:pPr>
        <w:spacing w:after="0" w:line="360" w:lineRule="auto"/>
        <w:contextualSpacing/>
        <w:rPr>
          <w:rFonts w:cs="Tahoma"/>
          <w:bCs/>
          <w:iCs/>
        </w:rPr>
      </w:pPr>
    </w:p>
    <w:p w14:paraId="64896F5E" w14:textId="77777777" w:rsidR="00933631" w:rsidRPr="0008140D" w:rsidRDefault="00933631" w:rsidP="00933631">
      <w:pPr>
        <w:spacing w:after="0" w:line="360" w:lineRule="auto"/>
        <w:contextualSpacing/>
        <w:rPr>
          <w:rFonts w:cs="Tahoma"/>
          <w:bCs/>
          <w:iCs/>
        </w:rPr>
      </w:pPr>
      <w:r w:rsidRPr="0008140D">
        <w:rPr>
          <w:rFonts w:cs="Tahoma"/>
          <w:bCs/>
          <w:iCs/>
        </w:rPr>
        <w:lastRenderedPageBreak/>
        <w:t>En términos de lo expuesto, la documentación y aquellos datos que se consideren confidenciales, serán una limitante del derecho de acceso a la información, siempre y cuando:</w:t>
      </w:r>
    </w:p>
    <w:p w14:paraId="07826815" w14:textId="77777777" w:rsidR="00933631" w:rsidRPr="0008140D" w:rsidRDefault="00933631" w:rsidP="00933631">
      <w:pPr>
        <w:spacing w:after="0" w:line="360" w:lineRule="auto"/>
        <w:contextualSpacing/>
        <w:rPr>
          <w:rFonts w:cs="Tahoma"/>
          <w:bCs/>
          <w:iCs/>
        </w:rPr>
      </w:pPr>
    </w:p>
    <w:p w14:paraId="30DF9591" w14:textId="77777777" w:rsidR="00933631" w:rsidRPr="0008140D" w:rsidRDefault="00933631" w:rsidP="00933631">
      <w:pPr>
        <w:numPr>
          <w:ilvl w:val="0"/>
          <w:numId w:val="24"/>
        </w:numPr>
        <w:spacing w:after="0" w:line="360" w:lineRule="auto"/>
        <w:contextualSpacing/>
        <w:rPr>
          <w:rFonts w:cs="Tahoma"/>
          <w:bCs/>
          <w:iCs/>
        </w:rPr>
      </w:pPr>
      <w:r w:rsidRPr="0008140D">
        <w:rPr>
          <w:rFonts w:cs="Tahoma"/>
          <w:bCs/>
          <w:iCs/>
        </w:rPr>
        <w:t xml:space="preserve">Se trate de datos personales o información privada; esto es, información concerniente a una persona física o jurídico colectiva y que ésta sea identificada o identificable. </w:t>
      </w:r>
    </w:p>
    <w:p w14:paraId="0C79AE66" w14:textId="77777777" w:rsidR="00933631" w:rsidRPr="0008140D" w:rsidRDefault="00933631" w:rsidP="00933631">
      <w:pPr>
        <w:numPr>
          <w:ilvl w:val="0"/>
          <w:numId w:val="24"/>
        </w:numPr>
        <w:spacing w:after="0" w:line="360" w:lineRule="auto"/>
        <w:contextualSpacing/>
        <w:rPr>
          <w:rFonts w:cs="Tahoma"/>
          <w:bCs/>
          <w:iCs/>
        </w:rPr>
      </w:pPr>
      <w:r w:rsidRPr="0008140D">
        <w:rPr>
          <w:rFonts w:cs="Tahoma"/>
          <w:bCs/>
          <w:iCs/>
        </w:rPr>
        <w:t xml:space="preserve">Para la difusión de los datos, se requiera el consentimiento del titular. </w:t>
      </w:r>
    </w:p>
    <w:p w14:paraId="332446E9" w14:textId="77777777" w:rsidR="00933631" w:rsidRPr="0008140D" w:rsidRDefault="00933631" w:rsidP="00933631">
      <w:pPr>
        <w:spacing w:after="0" w:line="360" w:lineRule="auto"/>
        <w:contextualSpacing/>
        <w:rPr>
          <w:rFonts w:cs="Tahoma"/>
          <w:bCs/>
          <w:iCs/>
        </w:rPr>
      </w:pPr>
    </w:p>
    <w:p w14:paraId="11C139E8" w14:textId="77777777" w:rsidR="00933631" w:rsidRPr="0008140D" w:rsidRDefault="00933631" w:rsidP="00933631">
      <w:pPr>
        <w:spacing w:after="0" w:line="360" w:lineRule="auto"/>
        <w:contextualSpacing/>
        <w:rPr>
          <w:rFonts w:cs="Tahoma"/>
          <w:bCs/>
          <w:iCs/>
        </w:rPr>
      </w:pPr>
      <w:r w:rsidRPr="0008140D">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CD723EA" w14:textId="77777777" w:rsidR="00933631" w:rsidRPr="0008140D" w:rsidRDefault="00933631" w:rsidP="00933631">
      <w:pPr>
        <w:spacing w:after="0" w:line="360" w:lineRule="auto"/>
        <w:contextualSpacing/>
        <w:rPr>
          <w:rFonts w:cs="Tahoma"/>
          <w:bCs/>
          <w:iCs/>
        </w:rPr>
      </w:pPr>
    </w:p>
    <w:p w14:paraId="2489AF69" w14:textId="77777777" w:rsidR="00933631" w:rsidRPr="0008140D" w:rsidRDefault="00933631" w:rsidP="00933631">
      <w:pPr>
        <w:spacing w:after="0" w:line="360" w:lineRule="auto"/>
        <w:contextualSpacing/>
        <w:rPr>
          <w:rFonts w:cs="Tahoma"/>
          <w:bCs/>
          <w:iCs/>
        </w:rPr>
      </w:pPr>
      <w:r w:rsidRPr="0008140D">
        <w:rPr>
          <w:rFonts w:cs="Tahoma"/>
          <w:bCs/>
          <w:iCs/>
        </w:rPr>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11B1C18" w14:textId="77777777" w:rsidR="00933631" w:rsidRPr="0008140D" w:rsidRDefault="00933631" w:rsidP="00933631">
      <w:pPr>
        <w:spacing w:after="0" w:line="360" w:lineRule="auto"/>
        <w:contextualSpacing/>
        <w:rPr>
          <w:rFonts w:cs="Tahoma"/>
          <w:bCs/>
          <w:iCs/>
        </w:rPr>
      </w:pPr>
    </w:p>
    <w:p w14:paraId="1811B377" w14:textId="77777777" w:rsidR="00933631" w:rsidRPr="0008140D" w:rsidRDefault="00933631" w:rsidP="00933631">
      <w:pPr>
        <w:spacing w:after="0" w:line="360" w:lineRule="auto"/>
        <w:contextualSpacing/>
        <w:rPr>
          <w:rFonts w:cs="Tahoma"/>
          <w:bCs/>
          <w:iCs/>
        </w:rPr>
      </w:pPr>
      <w:r w:rsidRPr="0008140D">
        <w:rPr>
          <w:rFonts w:cs="Tahoma"/>
          <w:bCs/>
          <w:iCs/>
        </w:rPr>
        <w:t xml:space="preserve">Ante tales situaciones, un dato personal es cualquier información que pueda hacer a una persona física identificada e identificable, como su nombre o imagen. Asimismo, la doctrina </w:t>
      </w:r>
      <w:r w:rsidRPr="0008140D">
        <w:rPr>
          <w:rFonts w:cs="Tahoma"/>
          <w:bCs/>
          <w:iCs/>
        </w:rPr>
        <w:lastRenderedPageBreak/>
        <w:t>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1EA189" w14:textId="77777777" w:rsidR="00933631" w:rsidRPr="0008140D" w:rsidRDefault="00933631" w:rsidP="00933631">
      <w:pPr>
        <w:spacing w:after="0" w:line="360" w:lineRule="auto"/>
        <w:contextualSpacing/>
        <w:rPr>
          <w:rFonts w:cs="Tahoma"/>
          <w:bCs/>
          <w:iCs/>
        </w:rPr>
      </w:pPr>
    </w:p>
    <w:p w14:paraId="042805A6" w14:textId="77777777" w:rsidR="00933631" w:rsidRPr="0008140D" w:rsidRDefault="00933631" w:rsidP="00933631">
      <w:pPr>
        <w:spacing w:after="0" w:line="360" w:lineRule="auto"/>
        <w:contextualSpacing/>
        <w:rPr>
          <w:rFonts w:cs="Tahoma"/>
          <w:bCs/>
          <w:iCs/>
        </w:rPr>
      </w:pPr>
      <w:r w:rsidRPr="0008140D">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E6D74F8" w14:textId="77777777" w:rsidR="00933631" w:rsidRPr="0008140D" w:rsidRDefault="00933631" w:rsidP="00933631">
      <w:pPr>
        <w:spacing w:after="0" w:line="360" w:lineRule="auto"/>
        <w:contextualSpacing/>
        <w:rPr>
          <w:rFonts w:cs="Tahoma"/>
          <w:bCs/>
          <w:iCs/>
        </w:rPr>
      </w:pPr>
    </w:p>
    <w:p w14:paraId="182D0265" w14:textId="77777777" w:rsidR="00933631" w:rsidRPr="0008140D" w:rsidRDefault="00933631" w:rsidP="00933631">
      <w:pPr>
        <w:spacing w:after="0" w:line="360" w:lineRule="auto"/>
        <w:contextualSpacing/>
        <w:rPr>
          <w:rFonts w:cs="Tahoma"/>
          <w:bCs/>
          <w:iCs/>
        </w:rPr>
      </w:pPr>
      <w:r w:rsidRPr="0008140D">
        <w:rPr>
          <w:rFonts w:cs="Tahoma"/>
          <w:bCs/>
          <w:iCs/>
        </w:rPr>
        <w:t>De tal suerte, las instituciones públicas tienen la doble responsabilidad, por un lado, de proteger los datos personales y por otro, darles publicidad cuando la relevancia de esos datos sea de interés público.</w:t>
      </w:r>
    </w:p>
    <w:p w14:paraId="11C1AE4B" w14:textId="77777777" w:rsidR="00933631" w:rsidRPr="0008140D" w:rsidRDefault="00933631" w:rsidP="00933631">
      <w:pPr>
        <w:spacing w:after="0" w:line="360" w:lineRule="auto"/>
        <w:contextualSpacing/>
        <w:rPr>
          <w:rFonts w:cs="Tahoma"/>
          <w:bCs/>
          <w:iCs/>
        </w:rPr>
      </w:pPr>
    </w:p>
    <w:p w14:paraId="4E481F4E" w14:textId="77777777" w:rsidR="00933631" w:rsidRPr="0008140D" w:rsidRDefault="00933631" w:rsidP="00933631">
      <w:pPr>
        <w:spacing w:after="0" w:line="360" w:lineRule="auto"/>
        <w:contextualSpacing/>
        <w:rPr>
          <w:rFonts w:cs="Tahoma"/>
          <w:bCs/>
          <w:iCs/>
        </w:rPr>
      </w:pPr>
      <w:r w:rsidRPr="0008140D">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FE5C5AF" w14:textId="77777777" w:rsidR="00933631" w:rsidRPr="0008140D" w:rsidRDefault="00933631" w:rsidP="00933631">
      <w:pPr>
        <w:spacing w:after="0" w:line="360" w:lineRule="auto"/>
        <w:contextualSpacing/>
        <w:rPr>
          <w:rFonts w:cs="Tahoma"/>
          <w:bCs/>
          <w:iCs/>
        </w:rPr>
      </w:pPr>
    </w:p>
    <w:p w14:paraId="6CDD95F3" w14:textId="77777777" w:rsidR="00933631" w:rsidRPr="0008140D" w:rsidRDefault="00933631" w:rsidP="00933631">
      <w:pPr>
        <w:spacing w:after="0" w:line="360" w:lineRule="auto"/>
        <w:contextualSpacing/>
        <w:rPr>
          <w:rFonts w:cs="Tahoma"/>
          <w:bCs/>
          <w:iCs/>
        </w:rPr>
      </w:pPr>
      <w:r w:rsidRPr="0008140D">
        <w:rPr>
          <w:rFonts w:cs="Tahoma"/>
          <w:bCs/>
          <w:iCs/>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BCE8125" w14:textId="77777777" w:rsidR="00933631" w:rsidRPr="0008140D" w:rsidRDefault="00933631" w:rsidP="00933631">
      <w:pPr>
        <w:spacing w:after="0" w:line="360" w:lineRule="auto"/>
        <w:contextualSpacing/>
        <w:rPr>
          <w:rFonts w:cs="Tahoma"/>
          <w:bCs/>
          <w:iCs/>
        </w:rPr>
      </w:pPr>
    </w:p>
    <w:p w14:paraId="0C3D1148" w14:textId="77777777" w:rsidR="00933631" w:rsidRPr="0008140D" w:rsidRDefault="00933631" w:rsidP="00933631">
      <w:pPr>
        <w:spacing w:after="0" w:line="360" w:lineRule="auto"/>
        <w:contextualSpacing/>
        <w:rPr>
          <w:rFonts w:cs="Tahoma"/>
          <w:bCs/>
        </w:rPr>
      </w:pPr>
      <w:r w:rsidRPr="0008140D">
        <w:rPr>
          <w:rFonts w:cs="Tahoma"/>
          <w:bCs/>
        </w:rPr>
        <w:t>En consecuencia, aquellos datos que únicamente versan sobre la vida privada de las personas deberán ser eliminadas de las versiones pública, previa aprobación del Comité de Transparencia.</w:t>
      </w:r>
    </w:p>
    <w:p w14:paraId="56269F2F" w14:textId="77777777" w:rsidR="00933631" w:rsidRPr="0008140D" w:rsidRDefault="00933631" w:rsidP="00774452">
      <w:pPr>
        <w:spacing w:after="0" w:line="360" w:lineRule="auto"/>
        <w:ind w:right="-93"/>
      </w:pPr>
    </w:p>
    <w:p w14:paraId="0C7D363C" w14:textId="1EB4A3D9" w:rsidR="00881807" w:rsidRPr="0008140D" w:rsidRDefault="008A2153" w:rsidP="00BA0183">
      <w:pPr>
        <w:pStyle w:val="Ttulo2"/>
        <w:spacing w:before="0" w:after="0"/>
        <w:rPr>
          <w:szCs w:val="22"/>
        </w:rPr>
      </w:pPr>
      <w:bookmarkStart w:id="24" w:name="_Toc190955050"/>
      <w:r w:rsidRPr="0008140D">
        <w:rPr>
          <w:szCs w:val="22"/>
        </w:rPr>
        <w:t>SÉPTIMO</w:t>
      </w:r>
      <w:r w:rsidR="0095797A" w:rsidRPr="0008140D">
        <w:rPr>
          <w:szCs w:val="22"/>
        </w:rPr>
        <w:t>. Decisión</w:t>
      </w:r>
      <w:bookmarkEnd w:id="24"/>
    </w:p>
    <w:p w14:paraId="3A9654AB" w14:textId="77777777" w:rsidR="00881807" w:rsidRPr="0008140D" w:rsidRDefault="00881807" w:rsidP="00BA0183">
      <w:pPr>
        <w:spacing w:after="0" w:line="360" w:lineRule="auto"/>
        <w:ind w:right="142"/>
        <w:rPr>
          <w:b/>
        </w:rPr>
      </w:pPr>
    </w:p>
    <w:p w14:paraId="3BCA6AFB" w14:textId="03263697" w:rsidR="00E04D50" w:rsidRPr="0008140D" w:rsidRDefault="00E04D50" w:rsidP="00BA0183">
      <w:pPr>
        <w:spacing w:after="0" w:line="360" w:lineRule="auto"/>
        <w:ind w:right="-93"/>
        <w:rPr>
          <w:rFonts w:eastAsia="Calibri" w:cs="Tahoma"/>
        </w:rPr>
      </w:pPr>
      <w:r w:rsidRPr="0008140D">
        <w:t xml:space="preserve">Con fundamento en el artículo 186, fracción II, de la Ley de Transparencia y Acceso a la Información Pública del Estado de México y Municipios, este Instituto considera procedente </w:t>
      </w:r>
      <w:r w:rsidR="00BC0F1A" w:rsidRPr="0008140D">
        <w:rPr>
          <w:b/>
        </w:rPr>
        <w:t>MODIFICAR</w:t>
      </w:r>
      <w:r w:rsidRPr="0008140D">
        <w:rPr>
          <w:b/>
        </w:rPr>
        <w:t xml:space="preserve"> </w:t>
      </w:r>
      <w:r w:rsidRPr="0008140D">
        <w:t>las respuestas otorgada</w:t>
      </w:r>
      <w:r w:rsidR="001765B7" w:rsidRPr="0008140D">
        <w:t>s</w:t>
      </w:r>
      <w:r w:rsidRPr="0008140D">
        <w:t xml:space="preserve"> por </w:t>
      </w:r>
      <w:r w:rsidR="003E2552" w:rsidRPr="0008140D">
        <w:t>el Ayuntamiento de Toluca</w:t>
      </w:r>
      <w:r w:rsidR="001765B7" w:rsidRPr="0008140D">
        <w:t xml:space="preserve"> </w:t>
      </w:r>
      <w:r w:rsidRPr="0008140D">
        <w:rPr>
          <w:rFonts w:eastAsia="Calibri" w:cs="Tahoma"/>
        </w:rPr>
        <w:t xml:space="preserve">a las solicitudes </w:t>
      </w:r>
      <w:r w:rsidR="00BC0F1A" w:rsidRPr="0008140D">
        <w:rPr>
          <w:b/>
          <w:bCs/>
        </w:rPr>
        <w:t>03434/TOLUCA/IP/2024 y 03435/TOLUCA/IP/2024</w:t>
      </w:r>
      <w:r w:rsidR="00F9794D" w:rsidRPr="0008140D">
        <w:rPr>
          <w:b/>
          <w:bCs/>
        </w:rPr>
        <w:t>.</w:t>
      </w:r>
    </w:p>
    <w:p w14:paraId="556740F6" w14:textId="77777777" w:rsidR="00881807" w:rsidRPr="0008140D" w:rsidRDefault="00881807" w:rsidP="00BA0183">
      <w:pPr>
        <w:tabs>
          <w:tab w:val="left" w:pos="4962"/>
        </w:tabs>
        <w:spacing w:after="0" w:line="360" w:lineRule="auto"/>
        <w:ind w:right="142"/>
        <w:rPr>
          <w:color w:val="000000"/>
        </w:rPr>
      </w:pPr>
    </w:p>
    <w:p w14:paraId="75340690" w14:textId="77777777" w:rsidR="00881807" w:rsidRPr="0008140D" w:rsidRDefault="0095797A" w:rsidP="00BA0183">
      <w:pPr>
        <w:spacing w:after="0" w:line="360" w:lineRule="auto"/>
        <w:ind w:right="142"/>
        <w:rPr>
          <w:b/>
          <w:u w:val="single"/>
        </w:rPr>
      </w:pPr>
      <w:r w:rsidRPr="0008140D">
        <w:rPr>
          <w:b/>
          <w:u w:val="single"/>
        </w:rPr>
        <w:t>Términos de la Resolución para la persona Recurrente</w:t>
      </w:r>
    </w:p>
    <w:p w14:paraId="67ECC369" w14:textId="77777777" w:rsidR="00881807" w:rsidRPr="0008140D" w:rsidRDefault="00881807" w:rsidP="00BA0183">
      <w:pPr>
        <w:spacing w:after="0" w:line="360" w:lineRule="auto"/>
        <w:ind w:right="142"/>
      </w:pPr>
    </w:p>
    <w:p w14:paraId="01119227" w14:textId="60384389" w:rsidR="00881807" w:rsidRPr="0008140D" w:rsidRDefault="0095797A" w:rsidP="00BA0183">
      <w:pPr>
        <w:spacing w:after="0" w:line="360" w:lineRule="auto"/>
        <w:ind w:right="142"/>
      </w:pPr>
      <w:r w:rsidRPr="0008140D">
        <w:t xml:space="preserve">Se hace del conocimiento al Particular que este </w:t>
      </w:r>
      <w:r w:rsidR="00760944" w:rsidRPr="0008140D">
        <w:t>Instituto</w:t>
      </w:r>
      <w:r w:rsidRPr="0008140D">
        <w:t xml:space="preserve"> </w:t>
      </w:r>
      <w:r w:rsidR="000916E9" w:rsidRPr="0008140D">
        <w:t>modifica</w:t>
      </w:r>
      <w:r w:rsidR="00F9794D" w:rsidRPr="0008140D">
        <w:t xml:space="preserve"> la</w:t>
      </w:r>
      <w:r w:rsidR="000916E9" w:rsidRPr="0008140D">
        <w:t>s</w:t>
      </w:r>
      <w:r w:rsidR="00F9794D" w:rsidRPr="0008140D">
        <w:t xml:space="preserve"> respuesta entregada</w:t>
      </w:r>
      <w:r w:rsidR="000916E9" w:rsidRPr="0008140D">
        <w:t>s</w:t>
      </w:r>
      <w:r w:rsidR="00F9794D" w:rsidRPr="0008140D">
        <w:t xml:space="preserve"> por el Sujeto Obligado, </w:t>
      </w:r>
      <w:r w:rsidR="000916E9" w:rsidRPr="0008140D">
        <w:t xml:space="preserve">debido en que en respuesta a la solicitud </w:t>
      </w:r>
      <w:r w:rsidR="000916E9" w:rsidRPr="0008140D">
        <w:rPr>
          <w:b/>
          <w:bCs/>
        </w:rPr>
        <w:t xml:space="preserve">03434/TOLUCA/IP/2024, </w:t>
      </w:r>
      <w:r w:rsidR="000916E9" w:rsidRPr="0008140D">
        <w:t xml:space="preserve">señaló </w:t>
      </w:r>
      <w:r w:rsidR="000916E9" w:rsidRPr="0008140D">
        <w:lastRenderedPageBreak/>
        <w:t xml:space="preserve">no haber localizado la información, sin embargo, no acreditó la búsqueda exhaustiva y razonable de la información en todas las áreas que podrían poseerla y </w:t>
      </w:r>
      <w:r w:rsidR="00EB1A7B" w:rsidRPr="0008140D">
        <w:t xml:space="preserve">sobre la solicitud </w:t>
      </w:r>
      <w:r w:rsidR="00EB1A7B" w:rsidRPr="0008140D">
        <w:rPr>
          <w:b/>
          <w:bCs/>
        </w:rPr>
        <w:t>03435/TOLUCA/IP/2024,</w:t>
      </w:r>
      <w:r w:rsidR="00666D57" w:rsidRPr="0008140D">
        <w:rPr>
          <w:b/>
          <w:bCs/>
        </w:rPr>
        <w:t xml:space="preserve"> </w:t>
      </w:r>
      <w:r w:rsidR="00040BF2" w:rsidRPr="0008140D">
        <w:t>hizo entrega de información incompleta, por lo cual</w:t>
      </w:r>
      <w:r w:rsidR="00666D57" w:rsidRPr="0008140D">
        <w:t xml:space="preserve"> deberá turnar la solicitud a todas las áreas competentes y hacer entrega de la información completa, </w:t>
      </w:r>
      <w:r w:rsidR="00FA318D" w:rsidRPr="0008140D">
        <w:t xml:space="preserve">salvo el domicilio y teléfono de los delegados, en donde deberá clasificar la información como confidencial. </w:t>
      </w:r>
    </w:p>
    <w:p w14:paraId="1A209113" w14:textId="77777777" w:rsidR="00881807" w:rsidRPr="0008140D" w:rsidRDefault="00881807" w:rsidP="00BA0183">
      <w:pPr>
        <w:spacing w:after="0" w:line="360" w:lineRule="auto"/>
        <w:ind w:right="142"/>
        <w:rPr>
          <w:u w:val="single"/>
        </w:rPr>
      </w:pPr>
    </w:p>
    <w:p w14:paraId="6E6A5480" w14:textId="77777777" w:rsidR="00881807" w:rsidRPr="0008140D" w:rsidRDefault="0095797A" w:rsidP="00BA0183">
      <w:pPr>
        <w:spacing w:after="0" w:line="360" w:lineRule="auto"/>
        <w:ind w:right="142"/>
        <w:rPr>
          <w:u w:val="single"/>
        </w:rPr>
      </w:pPr>
      <w:r w:rsidRPr="0008140D">
        <w:rPr>
          <w:u w:val="single"/>
        </w:rPr>
        <w:t>La labor del INFOEM, es apoyar a la población para acceder a la información pública y garantizar la protección de sus datos personales.</w:t>
      </w:r>
    </w:p>
    <w:p w14:paraId="0038AC9A" w14:textId="77777777" w:rsidR="00881807" w:rsidRPr="0008140D" w:rsidRDefault="00881807" w:rsidP="00BA0183">
      <w:pPr>
        <w:tabs>
          <w:tab w:val="left" w:pos="4962"/>
        </w:tabs>
        <w:spacing w:after="0" w:line="360" w:lineRule="auto"/>
        <w:ind w:right="142"/>
        <w:rPr>
          <w:color w:val="000000"/>
        </w:rPr>
      </w:pPr>
    </w:p>
    <w:p w14:paraId="19422FA5" w14:textId="77777777" w:rsidR="00881807" w:rsidRPr="0008140D" w:rsidRDefault="0095797A" w:rsidP="00BA0183">
      <w:pPr>
        <w:pStyle w:val="Ttulo1"/>
        <w:spacing w:before="0" w:after="0"/>
        <w:rPr>
          <w:szCs w:val="22"/>
        </w:rPr>
      </w:pPr>
      <w:bookmarkStart w:id="25" w:name="_Toc190955051"/>
      <w:r w:rsidRPr="0008140D">
        <w:rPr>
          <w:szCs w:val="22"/>
        </w:rPr>
        <w:t>R E S U E L V E</w:t>
      </w:r>
      <w:bookmarkEnd w:id="25"/>
    </w:p>
    <w:p w14:paraId="1B2A7A0D" w14:textId="77777777" w:rsidR="00881807" w:rsidRPr="0008140D" w:rsidRDefault="00881807" w:rsidP="00BA0183">
      <w:pPr>
        <w:spacing w:after="0" w:line="360" w:lineRule="auto"/>
        <w:ind w:right="142"/>
        <w:rPr>
          <w:b/>
        </w:rPr>
      </w:pPr>
    </w:p>
    <w:p w14:paraId="09C91659" w14:textId="7084EC35" w:rsidR="0003532E" w:rsidRPr="0008140D" w:rsidRDefault="0003532E" w:rsidP="00BA0183">
      <w:pPr>
        <w:spacing w:after="0" w:line="360" w:lineRule="auto"/>
        <w:ind w:right="-93"/>
        <w:rPr>
          <w:rFonts w:eastAsia="Calibri" w:cs="Tahoma"/>
          <w:b/>
          <w:bCs/>
          <w:color w:val="000000"/>
        </w:rPr>
      </w:pPr>
      <w:r w:rsidRPr="0008140D">
        <w:rPr>
          <w:rFonts w:eastAsia="Calibri" w:cs="Tahoma"/>
          <w:b/>
          <w:bCs/>
          <w:color w:val="000000"/>
        </w:rPr>
        <w:t xml:space="preserve">PRIMERO. </w:t>
      </w:r>
      <w:r w:rsidRPr="0008140D">
        <w:rPr>
          <w:rFonts w:eastAsia="Calibri" w:cs="Tahoma"/>
          <w:color w:val="000000"/>
        </w:rPr>
        <w:t xml:space="preserve">Se </w:t>
      </w:r>
      <w:r w:rsidR="006F1210" w:rsidRPr="0008140D">
        <w:rPr>
          <w:rFonts w:eastAsia="Calibri" w:cs="Tahoma"/>
          <w:b/>
          <w:bCs/>
          <w:color w:val="000000"/>
        </w:rPr>
        <w:t>MODIFICAN</w:t>
      </w:r>
      <w:r w:rsidRPr="0008140D">
        <w:rPr>
          <w:rFonts w:eastAsia="Calibri" w:cs="Tahoma"/>
          <w:color w:val="000000"/>
        </w:rPr>
        <w:t xml:space="preserve"> las respuestas entregadas por el Sujeto Obligado a las solicitudes de acceso a la información </w:t>
      </w:r>
      <w:r w:rsidR="006F1210" w:rsidRPr="0008140D">
        <w:rPr>
          <w:b/>
          <w:bCs/>
        </w:rPr>
        <w:t>03434/TOLUCA/IP/2024 y 03435/TOLUCA/IP/2024</w:t>
      </w:r>
      <w:r w:rsidRPr="0008140D">
        <w:rPr>
          <w:rFonts w:eastAsia="Calibri" w:cs="Tahoma"/>
          <w:color w:val="000000"/>
        </w:rPr>
        <w:t xml:space="preserve">, por resultar FUNDADAS las razones o motivos de inconformidad hechos valer por el Recurrente, en términos de los Considerandos QUINTO y </w:t>
      </w:r>
      <w:r w:rsidR="00FA6B9D" w:rsidRPr="0008140D">
        <w:rPr>
          <w:rFonts w:eastAsia="Calibri" w:cs="Tahoma"/>
          <w:color w:val="000000"/>
        </w:rPr>
        <w:t>SÉPTIMO</w:t>
      </w:r>
      <w:r w:rsidRPr="0008140D">
        <w:rPr>
          <w:rFonts w:eastAsia="Calibri" w:cs="Tahoma"/>
          <w:color w:val="000000"/>
        </w:rPr>
        <w:t xml:space="preserve"> de </w:t>
      </w:r>
      <w:r w:rsidR="00800606" w:rsidRPr="0008140D">
        <w:rPr>
          <w:rFonts w:eastAsia="Calibri" w:cs="Tahoma"/>
          <w:color w:val="000000"/>
        </w:rPr>
        <w:t>la presente</w:t>
      </w:r>
      <w:r w:rsidRPr="0008140D">
        <w:rPr>
          <w:rFonts w:eastAsia="Calibri" w:cs="Tahoma"/>
          <w:color w:val="000000"/>
        </w:rPr>
        <w:t xml:space="preserve"> Resolución.</w:t>
      </w:r>
    </w:p>
    <w:p w14:paraId="026B0D0F" w14:textId="77777777" w:rsidR="0003532E" w:rsidRPr="0008140D" w:rsidRDefault="0003532E" w:rsidP="00BA0183">
      <w:pPr>
        <w:spacing w:after="0" w:line="360" w:lineRule="auto"/>
        <w:ind w:right="-93"/>
        <w:rPr>
          <w:rFonts w:eastAsia="Calibri" w:cs="Tahoma"/>
          <w:b/>
          <w:bCs/>
          <w:color w:val="000000"/>
        </w:rPr>
      </w:pPr>
    </w:p>
    <w:p w14:paraId="32458D42" w14:textId="4F908F47" w:rsidR="00634BE8" w:rsidRPr="0008140D" w:rsidRDefault="00634BE8" w:rsidP="00634BE8">
      <w:pPr>
        <w:spacing w:after="0" w:line="360" w:lineRule="auto"/>
        <w:ind w:right="142"/>
      </w:pPr>
      <w:r w:rsidRPr="0008140D">
        <w:rPr>
          <w:b/>
        </w:rPr>
        <w:t xml:space="preserve">SEGUNDO. </w:t>
      </w:r>
      <w:r w:rsidRPr="0008140D">
        <w:rPr>
          <w:color w:val="000000"/>
        </w:rPr>
        <w:t xml:space="preserve">Se </w:t>
      </w:r>
      <w:r w:rsidRPr="0008140D">
        <w:rPr>
          <w:b/>
          <w:color w:val="000000"/>
        </w:rPr>
        <w:t>ORDENA</w:t>
      </w:r>
      <w:r w:rsidRPr="0008140D">
        <w:rPr>
          <w:color w:val="000000"/>
        </w:rPr>
        <w:t xml:space="preserve"> al Sujeto Obligado, a efecto de que previa búsqueda exhaustiva y razonable, entregue, en su caso en versión pública, a través del SAIMEX,</w:t>
      </w:r>
      <w:r w:rsidR="001F001A" w:rsidRPr="0008140D">
        <w:rPr>
          <w:color w:val="000000"/>
        </w:rPr>
        <w:t xml:space="preserve"> respecto del </w:t>
      </w:r>
      <w:r w:rsidRPr="0008140D">
        <w:rPr>
          <w:b/>
          <w:color w:val="000000"/>
        </w:rPr>
        <w:t xml:space="preserve"> </w:t>
      </w:r>
      <w:r w:rsidR="001F001A" w:rsidRPr="0008140D">
        <w:t xml:space="preserve">Parque “El Seminario”, </w:t>
      </w:r>
      <w:r w:rsidRPr="0008140D">
        <w:rPr>
          <w:b/>
          <w:bCs/>
          <w:color w:val="000000"/>
          <w:u w:val="single"/>
        </w:rPr>
        <w:t>los documentos que den cuenta</w:t>
      </w:r>
      <w:r w:rsidRPr="0008140D">
        <w:rPr>
          <w:color w:val="000000"/>
        </w:rPr>
        <w:t xml:space="preserve"> de lo siguiente:</w:t>
      </w:r>
    </w:p>
    <w:p w14:paraId="3148DE51" w14:textId="77777777" w:rsidR="00634BE8" w:rsidRPr="0008140D" w:rsidRDefault="00634BE8" w:rsidP="00634BE8">
      <w:pPr>
        <w:spacing w:after="0" w:line="360" w:lineRule="auto"/>
        <w:ind w:right="142"/>
      </w:pPr>
    </w:p>
    <w:p w14:paraId="413FA409" w14:textId="6A1A206A" w:rsidR="00017FD2" w:rsidRPr="0008140D" w:rsidRDefault="00017FD2" w:rsidP="00017FD2">
      <w:pPr>
        <w:pStyle w:val="Prrafodelista"/>
        <w:numPr>
          <w:ilvl w:val="0"/>
          <w:numId w:val="26"/>
        </w:numPr>
        <w:spacing w:line="360" w:lineRule="auto"/>
        <w:ind w:right="142"/>
        <w:rPr>
          <w:szCs w:val="22"/>
        </w:rPr>
      </w:pPr>
      <w:r w:rsidRPr="0008140D">
        <w:rPr>
          <w:szCs w:val="22"/>
        </w:rPr>
        <w:t>Año de construcción e inauguración.</w:t>
      </w:r>
    </w:p>
    <w:p w14:paraId="4184CC5B" w14:textId="075A7AD9" w:rsidR="00017FD2" w:rsidRPr="0008140D" w:rsidRDefault="00017FD2" w:rsidP="00017FD2">
      <w:pPr>
        <w:pStyle w:val="Prrafodelista"/>
        <w:numPr>
          <w:ilvl w:val="0"/>
          <w:numId w:val="26"/>
        </w:numPr>
        <w:spacing w:line="360" w:lineRule="auto"/>
        <w:ind w:right="142"/>
        <w:rPr>
          <w:szCs w:val="22"/>
        </w:rPr>
      </w:pPr>
      <w:r w:rsidRPr="0008140D">
        <w:rPr>
          <w:szCs w:val="22"/>
        </w:rPr>
        <w:t>Comprobante de</w:t>
      </w:r>
      <w:r w:rsidR="001F001A" w:rsidRPr="0008140D">
        <w:rPr>
          <w:szCs w:val="22"/>
        </w:rPr>
        <w:t xml:space="preserve">l pago de la adquisición </w:t>
      </w:r>
      <w:r w:rsidRPr="0008140D">
        <w:rPr>
          <w:szCs w:val="22"/>
        </w:rPr>
        <w:t>del inmueble.</w:t>
      </w:r>
    </w:p>
    <w:p w14:paraId="1EA085CB" w14:textId="35277F5F" w:rsidR="00017FD2" w:rsidRPr="0008140D" w:rsidRDefault="00017FD2" w:rsidP="00017FD2">
      <w:pPr>
        <w:pStyle w:val="Prrafodelista"/>
        <w:numPr>
          <w:ilvl w:val="0"/>
          <w:numId w:val="26"/>
        </w:numPr>
        <w:spacing w:line="360" w:lineRule="auto"/>
        <w:ind w:right="142"/>
        <w:rPr>
          <w:szCs w:val="22"/>
        </w:rPr>
      </w:pPr>
      <w:r w:rsidRPr="0008140D">
        <w:rPr>
          <w:szCs w:val="22"/>
        </w:rPr>
        <w:t xml:space="preserve">Políticas y acciones de gobierno que </w:t>
      </w:r>
      <w:r w:rsidR="00033814" w:rsidRPr="0008140D">
        <w:rPr>
          <w:szCs w:val="22"/>
        </w:rPr>
        <w:t>se dieron del nueve de diciembre de dos mil veintitrés al nueve de diciembre de dos mil veinticuatro.</w:t>
      </w:r>
    </w:p>
    <w:p w14:paraId="6B520462" w14:textId="1AC513DE" w:rsidR="00017FD2" w:rsidRPr="0008140D" w:rsidRDefault="00033814" w:rsidP="00017FD2">
      <w:pPr>
        <w:pStyle w:val="Prrafodelista"/>
        <w:numPr>
          <w:ilvl w:val="0"/>
          <w:numId w:val="26"/>
        </w:numPr>
        <w:spacing w:line="360" w:lineRule="auto"/>
        <w:ind w:right="142"/>
        <w:rPr>
          <w:szCs w:val="22"/>
        </w:rPr>
      </w:pPr>
      <w:r w:rsidRPr="0008140D">
        <w:rPr>
          <w:szCs w:val="22"/>
        </w:rPr>
        <w:lastRenderedPageBreak/>
        <w:t xml:space="preserve">Determinación </w:t>
      </w:r>
      <w:r w:rsidR="002D1027" w:rsidRPr="0008140D">
        <w:rPr>
          <w:szCs w:val="22"/>
        </w:rPr>
        <w:t xml:space="preserve">relacionada </w:t>
      </w:r>
      <w:r w:rsidR="001F001A" w:rsidRPr="0008140D">
        <w:rPr>
          <w:szCs w:val="22"/>
        </w:rPr>
        <w:t xml:space="preserve">con </w:t>
      </w:r>
      <w:r w:rsidR="002D1027" w:rsidRPr="0008140D">
        <w:rPr>
          <w:szCs w:val="22"/>
        </w:rPr>
        <w:t>la construcción d</w:t>
      </w:r>
      <w:r w:rsidR="00017FD2" w:rsidRPr="0008140D">
        <w:rPr>
          <w:szCs w:val="22"/>
        </w:rPr>
        <w:t xml:space="preserve">el cuartel de la </w:t>
      </w:r>
      <w:r w:rsidR="002D1027" w:rsidRPr="0008140D">
        <w:rPr>
          <w:szCs w:val="22"/>
        </w:rPr>
        <w:t xml:space="preserve">Guardia Nacional, </w:t>
      </w:r>
      <w:r w:rsidR="001F001A" w:rsidRPr="0008140D">
        <w:rPr>
          <w:szCs w:val="22"/>
        </w:rPr>
        <w:t xml:space="preserve">que obre en sus archivos </w:t>
      </w:r>
      <w:r w:rsidR="002D1027" w:rsidRPr="0008140D">
        <w:rPr>
          <w:szCs w:val="22"/>
        </w:rPr>
        <w:t>al nueve de diciembre de dos mil veinticuatro.</w:t>
      </w:r>
    </w:p>
    <w:p w14:paraId="1A6429D7" w14:textId="7A17599F" w:rsidR="004406BB" w:rsidRPr="0008140D" w:rsidRDefault="001F001A" w:rsidP="00017FD2">
      <w:pPr>
        <w:pStyle w:val="Prrafodelista"/>
        <w:numPr>
          <w:ilvl w:val="0"/>
          <w:numId w:val="26"/>
        </w:numPr>
        <w:spacing w:line="360" w:lineRule="auto"/>
        <w:ind w:right="142"/>
        <w:rPr>
          <w:szCs w:val="22"/>
        </w:rPr>
      </w:pPr>
      <w:r w:rsidRPr="0008140D">
        <w:rPr>
          <w:szCs w:val="22"/>
        </w:rPr>
        <w:t>V</w:t>
      </w:r>
      <w:r w:rsidR="00AD6765" w:rsidRPr="0008140D">
        <w:rPr>
          <w:szCs w:val="22"/>
        </w:rPr>
        <w:t xml:space="preserve">otación adoptada por el </w:t>
      </w:r>
      <w:r w:rsidRPr="0008140D">
        <w:rPr>
          <w:szCs w:val="22"/>
        </w:rPr>
        <w:t>C</w:t>
      </w:r>
      <w:r w:rsidR="00AD6765" w:rsidRPr="0008140D">
        <w:rPr>
          <w:szCs w:val="22"/>
        </w:rPr>
        <w:t xml:space="preserve">abildo, relacionada a la </w:t>
      </w:r>
      <w:r w:rsidR="00D23F98" w:rsidRPr="0008140D">
        <w:rPr>
          <w:szCs w:val="22"/>
        </w:rPr>
        <w:t xml:space="preserve">consulta de la </w:t>
      </w:r>
      <w:r w:rsidR="00AD6765" w:rsidRPr="0008140D">
        <w:rPr>
          <w:szCs w:val="22"/>
        </w:rPr>
        <w:t xml:space="preserve">construcción del cuartel de la Guardia Nacional, </w:t>
      </w:r>
      <w:r w:rsidRPr="0008140D">
        <w:rPr>
          <w:szCs w:val="22"/>
        </w:rPr>
        <w:t xml:space="preserve">que obre en sus archivos </w:t>
      </w:r>
      <w:r w:rsidR="00AD6765" w:rsidRPr="0008140D">
        <w:rPr>
          <w:szCs w:val="22"/>
        </w:rPr>
        <w:t>al nueve de diciembre de dos mil veinticuatro.</w:t>
      </w:r>
    </w:p>
    <w:p w14:paraId="2DCADD95" w14:textId="6EC33F57" w:rsidR="004406BB" w:rsidRPr="0008140D" w:rsidRDefault="00A629E3" w:rsidP="00C4664F">
      <w:pPr>
        <w:pStyle w:val="Prrafodelista"/>
        <w:numPr>
          <w:ilvl w:val="0"/>
          <w:numId w:val="26"/>
        </w:numPr>
        <w:spacing w:line="360" w:lineRule="auto"/>
        <w:ind w:right="142"/>
        <w:rPr>
          <w:szCs w:val="22"/>
        </w:rPr>
      </w:pPr>
      <w:r w:rsidRPr="0008140D">
        <w:rPr>
          <w:szCs w:val="22"/>
        </w:rPr>
        <w:t xml:space="preserve">Nombre de los </w:t>
      </w:r>
      <w:r w:rsidR="001F001A" w:rsidRPr="0008140D">
        <w:rPr>
          <w:szCs w:val="22"/>
        </w:rPr>
        <w:t>D</w:t>
      </w:r>
      <w:r w:rsidRPr="0008140D">
        <w:rPr>
          <w:szCs w:val="22"/>
        </w:rPr>
        <w:t xml:space="preserve">elegados </w:t>
      </w:r>
      <w:r w:rsidR="00116670" w:rsidRPr="0008140D">
        <w:rPr>
          <w:szCs w:val="22"/>
        </w:rPr>
        <w:t>que fungieron como autoridades auxiliares en el Seminario, del primero de enero de dos mil diecinueve al treinta y uno de diciembre de dos mil veintiuno.</w:t>
      </w:r>
    </w:p>
    <w:p w14:paraId="5CC9C4CA" w14:textId="2E516EC0" w:rsidR="00017FD2" w:rsidRPr="0008140D" w:rsidRDefault="001F001A" w:rsidP="00C4664F">
      <w:pPr>
        <w:pStyle w:val="Prrafodelista"/>
        <w:numPr>
          <w:ilvl w:val="0"/>
          <w:numId w:val="26"/>
        </w:numPr>
        <w:spacing w:line="360" w:lineRule="auto"/>
        <w:ind w:right="142"/>
        <w:rPr>
          <w:szCs w:val="22"/>
        </w:rPr>
      </w:pPr>
      <w:r w:rsidRPr="0008140D">
        <w:rPr>
          <w:szCs w:val="22"/>
        </w:rPr>
        <w:t>D</w:t>
      </w:r>
      <w:r w:rsidR="00D1755B" w:rsidRPr="0008140D">
        <w:rPr>
          <w:szCs w:val="22"/>
        </w:rPr>
        <w:t xml:space="preserve">omicilio y </w:t>
      </w:r>
      <w:r w:rsidRPr="0008140D">
        <w:rPr>
          <w:szCs w:val="22"/>
        </w:rPr>
        <w:t xml:space="preserve">número de </w:t>
      </w:r>
      <w:r w:rsidR="00D1755B" w:rsidRPr="0008140D">
        <w:rPr>
          <w:szCs w:val="22"/>
        </w:rPr>
        <w:t>teléfono</w:t>
      </w:r>
      <w:r w:rsidRPr="0008140D">
        <w:rPr>
          <w:szCs w:val="22"/>
        </w:rPr>
        <w:t xml:space="preserve"> oficial </w:t>
      </w:r>
      <w:r w:rsidR="00D1755B" w:rsidRPr="0008140D">
        <w:rPr>
          <w:szCs w:val="22"/>
        </w:rPr>
        <w:t xml:space="preserve">de los </w:t>
      </w:r>
      <w:r w:rsidRPr="0008140D">
        <w:rPr>
          <w:szCs w:val="22"/>
        </w:rPr>
        <w:t xml:space="preserve">Delegados </w:t>
      </w:r>
      <w:r w:rsidR="00CE3AE1" w:rsidRPr="0008140D">
        <w:rPr>
          <w:szCs w:val="22"/>
        </w:rPr>
        <w:t xml:space="preserve">que fungieron como autoridades auxiliares </w:t>
      </w:r>
      <w:r w:rsidR="00A558FB" w:rsidRPr="0008140D">
        <w:rPr>
          <w:szCs w:val="22"/>
        </w:rPr>
        <w:t xml:space="preserve">en </w:t>
      </w:r>
      <w:r w:rsidRPr="0008140D">
        <w:rPr>
          <w:szCs w:val="22"/>
        </w:rPr>
        <w:t xml:space="preserve">la zona correspondiente a la Colonia El </w:t>
      </w:r>
      <w:r w:rsidR="00A558FB" w:rsidRPr="0008140D">
        <w:rPr>
          <w:szCs w:val="22"/>
        </w:rPr>
        <w:t xml:space="preserve">Seminario, </w:t>
      </w:r>
      <w:r w:rsidR="00CE3AE1" w:rsidRPr="0008140D">
        <w:rPr>
          <w:szCs w:val="22"/>
        </w:rPr>
        <w:t xml:space="preserve">del primero de enero de dos mil diecinueve al </w:t>
      </w:r>
      <w:r w:rsidR="00A558FB" w:rsidRPr="0008140D">
        <w:rPr>
          <w:szCs w:val="22"/>
        </w:rPr>
        <w:t>treinta y uno de diciembre de dos mil veintiuno.</w:t>
      </w:r>
    </w:p>
    <w:p w14:paraId="2EC870DF" w14:textId="77777777" w:rsidR="00634BE8" w:rsidRPr="0008140D" w:rsidRDefault="00634BE8" w:rsidP="00634BE8">
      <w:pPr>
        <w:spacing w:after="0" w:line="360" w:lineRule="auto"/>
        <w:ind w:right="142"/>
      </w:pPr>
    </w:p>
    <w:p w14:paraId="53858BE3" w14:textId="513590BC" w:rsidR="00634BE8" w:rsidRPr="0008140D" w:rsidRDefault="00071F24" w:rsidP="00634BE8">
      <w:pPr>
        <w:spacing w:after="0" w:line="360" w:lineRule="auto"/>
        <w:ind w:right="142"/>
      </w:pPr>
      <w:r w:rsidRPr="0008140D">
        <w:rPr>
          <w:color w:val="000000"/>
        </w:rPr>
        <w:t>Junto con las versiones públicas</w:t>
      </w:r>
      <w:r w:rsidR="00634BE8" w:rsidRPr="0008140D">
        <w:rPr>
          <w:color w:val="000000"/>
        </w:rPr>
        <w:t xml:space="preserve">, se deberá proporcionar el Acuerdo de Clasificación donde el Comité de Transparencia, confirme la eliminación de los datos confidenciales </w:t>
      </w:r>
      <w:r w:rsidR="00634BE8" w:rsidRPr="0008140D">
        <w:t xml:space="preserve">de acuerdo con los artículos 49, fracciones II y VIII, 132, fracción II, 143, fracción I y 149 de la Ley de Transparencia y Acceso a la Información Pública del Estado de México y Municipios. </w:t>
      </w:r>
    </w:p>
    <w:p w14:paraId="455461BA" w14:textId="77777777" w:rsidR="00634BE8" w:rsidRPr="0008140D" w:rsidRDefault="00634BE8" w:rsidP="00634BE8">
      <w:pPr>
        <w:spacing w:after="0" w:line="360" w:lineRule="auto"/>
        <w:ind w:right="142"/>
      </w:pPr>
    </w:p>
    <w:p w14:paraId="5135E360" w14:textId="2C7495C8" w:rsidR="00634BE8" w:rsidRPr="0008140D" w:rsidRDefault="00634BE8" w:rsidP="00634BE8">
      <w:pPr>
        <w:spacing w:after="0" w:line="360" w:lineRule="auto"/>
        <w:ind w:right="142"/>
      </w:pPr>
      <w:r w:rsidRPr="0008140D">
        <w:t xml:space="preserve">Para el caso de no contar con la información solicitada </w:t>
      </w:r>
      <w:r w:rsidR="00FA7FE9" w:rsidRPr="0008140D">
        <w:t xml:space="preserve">en </w:t>
      </w:r>
      <w:r w:rsidR="004406BB" w:rsidRPr="0008140D">
        <w:t>los puntos 1 por lo que hace a la fecha de inauguración, 2, 3, 4, 5 y 7</w:t>
      </w:r>
      <w:r w:rsidR="007E2E9E" w:rsidRPr="0008140D">
        <w:t xml:space="preserve">, deberá </w:t>
      </w:r>
      <w:r w:rsidR="004406BB" w:rsidRPr="0008140D">
        <w:t>hacerlo del conocimiento de la persona Recurrente, de</w:t>
      </w:r>
      <w:r w:rsidR="00AB3146" w:rsidRPr="0008140D">
        <w:t xml:space="preserve"> manera </w:t>
      </w:r>
      <w:r w:rsidR="00E21BB5" w:rsidRPr="0008140D">
        <w:t>precisa y clara</w:t>
      </w:r>
      <w:r w:rsidR="00AB3146" w:rsidRPr="0008140D">
        <w:t>.</w:t>
      </w:r>
    </w:p>
    <w:p w14:paraId="1B60CCAB" w14:textId="77777777" w:rsidR="00634BE8" w:rsidRPr="0008140D" w:rsidRDefault="00634BE8" w:rsidP="00634BE8">
      <w:pPr>
        <w:spacing w:after="0" w:line="360" w:lineRule="auto"/>
        <w:ind w:right="142"/>
      </w:pPr>
    </w:p>
    <w:p w14:paraId="6B987A16" w14:textId="77777777" w:rsidR="00634BE8" w:rsidRPr="0008140D" w:rsidRDefault="00634BE8" w:rsidP="00634BE8">
      <w:pPr>
        <w:spacing w:after="0" w:line="360" w:lineRule="auto"/>
        <w:ind w:right="142"/>
      </w:pPr>
      <w:r w:rsidRPr="0008140D">
        <w:rPr>
          <w:b/>
        </w:rPr>
        <w:t xml:space="preserve">TERCERO. NOTIFÍQUESE POR SAIMEX </w:t>
      </w:r>
      <w:r w:rsidRPr="0008140D">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w:t>
      </w:r>
      <w:r w:rsidRPr="0008140D">
        <w:lastRenderedPageBreak/>
        <w:t>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3908026" w14:textId="77777777" w:rsidR="00634BE8" w:rsidRPr="0008140D" w:rsidRDefault="00634BE8" w:rsidP="00634BE8">
      <w:pPr>
        <w:spacing w:after="0" w:line="360" w:lineRule="auto"/>
        <w:ind w:right="142"/>
      </w:pPr>
    </w:p>
    <w:p w14:paraId="699109D8" w14:textId="77777777" w:rsidR="00634BE8" w:rsidRPr="0008140D" w:rsidRDefault="00634BE8" w:rsidP="00634BE8">
      <w:pPr>
        <w:spacing w:after="0" w:line="360" w:lineRule="auto"/>
        <w:ind w:right="142"/>
      </w:pPr>
      <w:r w:rsidRPr="0008140D">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338DB7" w14:textId="77777777" w:rsidR="00634BE8" w:rsidRPr="0008140D" w:rsidRDefault="00634BE8" w:rsidP="00634BE8">
      <w:pPr>
        <w:spacing w:after="0" w:line="360" w:lineRule="auto"/>
        <w:ind w:right="142"/>
        <w:rPr>
          <w:color w:val="000000"/>
        </w:rPr>
      </w:pPr>
    </w:p>
    <w:p w14:paraId="60D0950C" w14:textId="77777777" w:rsidR="00634BE8" w:rsidRPr="0008140D" w:rsidRDefault="00634BE8" w:rsidP="00634BE8">
      <w:pPr>
        <w:spacing w:after="0" w:line="360" w:lineRule="auto"/>
        <w:ind w:right="142"/>
        <w:rPr>
          <w:color w:val="000000"/>
        </w:rPr>
      </w:pPr>
      <w:r w:rsidRPr="0008140D">
        <w:rPr>
          <w:b/>
          <w:color w:val="000000"/>
        </w:rPr>
        <w:t>CUARTO. NOTIFÍQUESE</w:t>
      </w:r>
      <w:r w:rsidRPr="0008140D">
        <w:rPr>
          <w:color w:val="000000"/>
        </w:rPr>
        <w:t xml:space="preserve"> </w:t>
      </w:r>
      <w:r w:rsidRPr="0008140D">
        <w:rPr>
          <w:b/>
        </w:rPr>
        <w:t xml:space="preserve">POR SAIMEX </w:t>
      </w:r>
      <w:r w:rsidRPr="0008140D">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08140D" w:rsidRDefault="00634BE8" w:rsidP="00634BE8">
      <w:pPr>
        <w:tabs>
          <w:tab w:val="left" w:pos="4962"/>
        </w:tabs>
        <w:spacing w:after="0" w:line="360" w:lineRule="auto"/>
        <w:ind w:right="142"/>
      </w:pPr>
    </w:p>
    <w:p w14:paraId="4B7CE26B" w14:textId="6623A6D9" w:rsidR="00634BE8" w:rsidRPr="0008140D" w:rsidRDefault="00634BE8" w:rsidP="00634BE8">
      <w:pPr>
        <w:tabs>
          <w:tab w:val="left" w:pos="4962"/>
        </w:tabs>
        <w:spacing w:after="0" w:line="360" w:lineRule="auto"/>
        <w:ind w:right="142"/>
      </w:pPr>
      <w:r w:rsidRPr="0008140D">
        <w:t xml:space="preserve">ASÍ LO RESUELVE, POR </w:t>
      </w:r>
      <w:r w:rsidRPr="0008140D">
        <w:rPr>
          <w:b/>
        </w:rPr>
        <w:t>UNANIMIDAD</w:t>
      </w:r>
      <w:r w:rsidRPr="0008140D">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08140D">
        <w:t xml:space="preserve"> NORIEGA Y </w:t>
      </w:r>
      <w:r w:rsidRPr="0008140D">
        <w:t xml:space="preserve"> GUADALUPE RAMÍREZ PEÑA, EN LA </w:t>
      </w:r>
      <w:r w:rsidR="009D42A2" w:rsidRPr="0008140D">
        <w:t>SEXTA</w:t>
      </w:r>
      <w:r w:rsidRPr="0008140D">
        <w:t xml:space="preserve"> SESIÓN ORDINARIA, CELEBRADA EL </w:t>
      </w:r>
      <w:r w:rsidR="009D42A2" w:rsidRPr="0008140D">
        <w:t>DIECINUEVE</w:t>
      </w:r>
      <w:r w:rsidRPr="0008140D">
        <w:t xml:space="preserve"> DE </w:t>
      </w:r>
      <w:r w:rsidR="00604BFD" w:rsidRPr="0008140D">
        <w:t>FEBRERO</w:t>
      </w:r>
      <w:r w:rsidRPr="0008140D">
        <w:t xml:space="preserve"> DE DOS MIL VEINTICINCO, ANTE EL SECRETARIO TÉCNICO DEL PLENO, ALEXIS TAPIA RAMÍREZ.</w:t>
      </w:r>
    </w:p>
    <w:p w14:paraId="65A6A14A" w14:textId="1C7AE8E6" w:rsidR="00881807" w:rsidRPr="0008140D" w:rsidRDefault="00881807" w:rsidP="00BA0183">
      <w:pPr>
        <w:tabs>
          <w:tab w:val="left" w:pos="4962"/>
        </w:tabs>
        <w:spacing w:after="0" w:line="360" w:lineRule="auto"/>
        <w:ind w:right="142"/>
      </w:pPr>
    </w:p>
    <w:p w14:paraId="4486748A" w14:textId="77777777" w:rsidR="00881807" w:rsidRPr="0008140D" w:rsidRDefault="00881807" w:rsidP="00BA0183">
      <w:pPr>
        <w:widowControl w:val="0"/>
        <w:spacing w:after="0" w:line="360" w:lineRule="auto"/>
        <w:ind w:right="142"/>
        <w:rPr>
          <w:b/>
        </w:rPr>
      </w:pPr>
    </w:p>
    <w:p w14:paraId="7531B81B" w14:textId="77777777" w:rsidR="00881807" w:rsidRPr="0008140D" w:rsidRDefault="00881807" w:rsidP="00BA0183">
      <w:pPr>
        <w:widowControl w:val="0"/>
        <w:spacing w:after="0" w:line="360" w:lineRule="auto"/>
        <w:ind w:right="142"/>
        <w:rPr>
          <w:b/>
        </w:rPr>
      </w:pPr>
    </w:p>
    <w:p w14:paraId="0F70EC2E" w14:textId="77777777" w:rsidR="00881807" w:rsidRPr="0008140D" w:rsidRDefault="00881807" w:rsidP="00BA0183">
      <w:pPr>
        <w:widowControl w:val="0"/>
        <w:spacing w:after="0" w:line="360" w:lineRule="auto"/>
        <w:ind w:right="142"/>
        <w:rPr>
          <w:b/>
        </w:rPr>
      </w:pPr>
    </w:p>
    <w:p w14:paraId="7A216AA9" w14:textId="77777777" w:rsidR="00881807" w:rsidRPr="0008140D" w:rsidRDefault="00881807" w:rsidP="00BA0183">
      <w:pPr>
        <w:widowControl w:val="0"/>
        <w:spacing w:after="0" w:line="360" w:lineRule="auto"/>
        <w:ind w:right="142"/>
        <w:rPr>
          <w:b/>
        </w:rPr>
      </w:pPr>
    </w:p>
    <w:p w14:paraId="6F05E04F" w14:textId="77777777" w:rsidR="00881807" w:rsidRPr="0008140D" w:rsidRDefault="00881807" w:rsidP="00BA0183">
      <w:pPr>
        <w:widowControl w:val="0"/>
        <w:spacing w:after="0" w:line="360" w:lineRule="auto"/>
        <w:ind w:right="142"/>
        <w:rPr>
          <w:b/>
        </w:rPr>
      </w:pPr>
    </w:p>
    <w:p w14:paraId="4F7B2DE9" w14:textId="77777777" w:rsidR="00881807" w:rsidRPr="0008140D" w:rsidRDefault="00881807" w:rsidP="00BA0183">
      <w:pPr>
        <w:widowControl w:val="0"/>
        <w:spacing w:after="0" w:line="360" w:lineRule="auto"/>
        <w:ind w:right="142"/>
        <w:rPr>
          <w:b/>
        </w:rPr>
      </w:pPr>
    </w:p>
    <w:p w14:paraId="774A6E48" w14:textId="77777777" w:rsidR="00881807" w:rsidRPr="0008140D" w:rsidRDefault="00881807" w:rsidP="00BA0183">
      <w:pPr>
        <w:widowControl w:val="0"/>
        <w:spacing w:after="0" w:line="360" w:lineRule="auto"/>
        <w:ind w:right="142"/>
        <w:rPr>
          <w:b/>
        </w:rPr>
      </w:pPr>
    </w:p>
    <w:p w14:paraId="7D75C753" w14:textId="77777777" w:rsidR="00881807" w:rsidRPr="0008140D" w:rsidRDefault="00881807" w:rsidP="00BA0183">
      <w:pPr>
        <w:widowControl w:val="0"/>
        <w:spacing w:after="0" w:line="360" w:lineRule="auto"/>
        <w:ind w:right="142"/>
        <w:rPr>
          <w:b/>
        </w:rPr>
      </w:pPr>
    </w:p>
    <w:p w14:paraId="2A6CAF11" w14:textId="77777777" w:rsidR="00881807" w:rsidRPr="0008140D" w:rsidRDefault="00881807" w:rsidP="00BA0183">
      <w:pPr>
        <w:widowControl w:val="0"/>
        <w:spacing w:after="0" w:line="360" w:lineRule="auto"/>
        <w:ind w:right="142"/>
        <w:rPr>
          <w:b/>
        </w:rPr>
      </w:pPr>
    </w:p>
    <w:p w14:paraId="2684F904" w14:textId="77777777" w:rsidR="00881807" w:rsidRPr="0008140D" w:rsidRDefault="00881807" w:rsidP="00BA0183">
      <w:pPr>
        <w:widowControl w:val="0"/>
        <w:spacing w:after="0" w:line="360" w:lineRule="auto"/>
        <w:ind w:right="142"/>
        <w:rPr>
          <w:b/>
        </w:rPr>
      </w:pPr>
    </w:p>
    <w:p w14:paraId="5651E020" w14:textId="77777777" w:rsidR="00881807" w:rsidRPr="0008140D" w:rsidRDefault="00881807" w:rsidP="00BA0183">
      <w:pPr>
        <w:widowControl w:val="0"/>
        <w:spacing w:after="0" w:line="360" w:lineRule="auto"/>
        <w:ind w:right="142"/>
        <w:rPr>
          <w:b/>
        </w:rPr>
      </w:pPr>
    </w:p>
    <w:p w14:paraId="1E100504" w14:textId="77777777" w:rsidR="00881807" w:rsidRPr="0008140D" w:rsidRDefault="00881807" w:rsidP="00BA0183">
      <w:pPr>
        <w:widowControl w:val="0"/>
        <w:spacing w:after="0" w:line="360" w:lineRule="auto"/>
        <w:ind w:right="142"/>
        <w:rPr>
          <w:b/>
        </w:rPr>
      </w:pPr>
    </w:p>
    <w:p w14:paraId="679D38AD" w14:textId="77777777" w:rsidR="00881807" w:rsidRPr="0008140D" w:rsidRDefault="00881807" w:rsidP="00BA0183">
      <w:pPr>
        <w:widowControl w:val="0"/>
        <w:spacing w:after="0" w:line="360" w:lineRule="auto"/>
        <w:ind w:right="142"/>
        <w:rPr>
          <w:b/>
        </w:rPr>
      </w:pPr>
    </w:p>
    <w:p w14:paraId="159436F7" w14:textId="77777777" w:rsidR="00881807" w:rsidRPr="0008140D" w:rsidRDefault="00881807" w:rsidP="00BA0183">
      <w:pPr>
        <w:widowControl w:val="0"/>
        <w:spacing w:after="0" w:line="360" w:lineRule="auto"/>
        <w:ind w:right="142"/>
        <w:rPr>
          <w:b/>
        </w:rPr>
      </w:pPr>
    </w:p>
    <w:p w14:paraId="720D6DB4" w14:textId="77777777" w:rsidR="00881807" w:rsidRPr="0008140D" w:rsidRDefault="00881807" w:rsidP="00BA0183">
      <w:pPr>
        <w:widowControl w:val="0"/>
        <w:spacing w:after="0" w:line="360" w:lineRule="auto"/>
        <w:ind w:right="142"/>
        <w:rPr>
          <w:b/>
        </w:rPr>
      </w:pPr>
    </w:p>
    <w:p w14:paraId="083699A4" w14:textId="77777777" w:rsidR="00881807" w:rsidRPr="0008140D" w:rsidRDefault="00881807" w:rsidP="00BA0183">
      <w:pPr>
        <w:widowControl w:val="0"/>
        <w:spacing w:after="0" w:line="360" w:lineRule="auto"/>
        <w:ind w:right="142"/>
        <w:rPr>
          <w:b/>
        </w:rPr>
      </w:pPr>
    </w:p>
    <w:p w14:paraId="31B0D6CF" w14:textId="77777777" w:rsidR="00881807" w:rsidRPr="0008140D" w:rsidRDefault="00881807" w:rsidP="00BA0183">
      <w:pPr>
        <w:widowControl w:val="0"/>
        <w:spacing w:after="0" w:line="360" w:lineRule="auto"/>
        <w:ind w:right="142"/>
        <w:rPr>
          <w:b/>
        </w:rPr>
      </w:pPr>
    </w:p>
    <w:p w14:paraId="682D9FCF" w14:textId="77777777" w:rsidR="00881807" w:rsidRPr="0008140D" w:rsidRDefault="00881807" w:rsidP="00BA0183">
      <w:pPr>
        <w:widowControl w:val="0"/>
        <w:spacing w:after="0" w:line="360" w:lineRule="auto"/>
        <w:ind w:right="142"/>
        <w:rPr>
          <w:b/>
        </w:rPr>
      </w:pPr>
    </w:p>
    <w:p w14:paraId="3958B585" w14:textId="77777777" w:rsidR="00881807" w:rsidRPr="0008140D" w:rsidRDefault="00881807" w:rsidP="00BA0183">
      <w:pPr>
        <w:widowControl w:val="0"/>
        <w:spacing w:after="0" w:line="360" w:lineRule="auto"/>
        <w:ind w:right="142"/>
        <w:rPr>
          <w:b/>
        </w:rPr>
      </w:pPr>
    </w:p>
    <w:p w14:paraId="1B3889AF" w14:textId="77777777" w:rsidR="00881807" w:rsidRPr="0008140D" w:rsidRDefault="00881807" w:rsidP="00BA0183">
      <w:pPr>
        <w:widowControl w:val="0"/>
        <w:spacing w:after="0" w:line="360" w:lineRule="auto"/>
        <w:ind w:right="142"/>
        <w:rPr>
          <w:b/>
        </w:rPr>
      </w:pPr>
    </w:p>
    <w:p w14:paraId="6306B44C" w14:textId="77777777" w:rsidR="00881807" w:rsidRPr="0008140D" w:rsidRDefault="00881807" w:rsidP="00BA0183">
      <w:pPr>
        <w:widowControl w:val="0"/>
        <w:spacing w:after="0" w:line="360" w:lineRule="auto"/>
        <w:ind w:right="142"/>
        <w:rPr>
          <w:b/>
        </w:rPr>
      </w:pPr>
    </w:p>
    <w:p w14:paraId="133FAA85" w14:textId="77777777" w:rsidR="00881807" w:rsidRPr="0008140D" w:rsidRDefault="00881807" w:rsidP="00BA0183">
      <w:pPr>
        <w:widowControl w:val="0"/>
        <w:spacing w:after="0" w:line="360" w:lineRule="auto"/>
        <w:ind w:right="142"/>
        <w:rPr>
          <w:b/>
        </w:rPr>
      </w:pPr>
    </w:p>
    <w:p w14:paraId="0C7D5ACE" w14:textId="77777777" w:rsidR="00881807" w:rsidRPr="0008140D" w:rsidRDefault="00881807" w:rsidP="00BA0183">
      <w:pPr>
        <w:widowControl w:val="0"/>
        <w:spacing w:after="0" w:line="360" w:lineRule="auto"/>
        <w:ind w:right="142"/>
        <w:rPr>
          <w:b/>
        </w:rPr>
      </w:pPr>
    </w:p>
    <w:p w14:paraId="401143F0" w14:textId="77777777" w:rsidR="00881807" w:rsidRPr="0008140D" w:rsidRDefault="00881807" w:rsidP="00BA0183">
      <w:pPr>
        <w:widowControl w:val="0"/>
        <w:spacing w:after="0" w:line="360" w:lineRule="auto"/>
        <w:ind w:right="142"/>
        <w:rPr>
          <w:b/>
        </w:rPr>
      </w:pPr>
    </w:p>
    <w:p w14:paraId="21CBFAB1" w14:textId="1538AA2A" w:rsidR="00DF5C79" w:rsidRPr="0008140D" w:rsidRDefault="00DF5C79" w:rsidP="00DF5C79">
      <w:pPr>
        <w:widowControl w:val="0"/>
        <w:spacing w:after="0" w:line="360" w:lineRule="auto"/>
        <w:ind w:right="142"/>
        <w:rPr>
          <w:bCs/>
        </w:rPr>
      </w:pPr>
    </w:p>
    <w:sectPr w:rsidR="00DF5C79" w:rsidRPr="0008140D">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92386" w14:textId="77777777" w:rsidR="004A4D11" w:rsidRDefault="004A4D11">
      <w:pPr>
        <w:spacing w:after="0" w:line="240" w:lineRule="auto"/>
      </w:pPr>
      <w:r>
        <w:separator/>
      </w:r>
    </w:p>
  </w:endnote>
  <w:endnote w:type="continuationSeparator" w:id="0">
    <w:p w14:paraId="747E601E" w14:textId="77777777" w:rsidR="004A4D11" w:rsidRDefault="004A4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E6F3B53D-0DA0-4526-B907-650235795B08}"/>
    <w:embedBold r:id="rId2" w:fontKey="{760C0AB3-2311-4CF7-B4E8-2411FA9A8A92}"/>
    <w:embedItalic r:id="rId3" w:fontKey="{20616519-F4A7-4EAA-A2E7-820B4E3012F3}"/>
    <w:embedBoldItalic r:id="rId4" w:fontKey="{BA1F2E79-F197-42DA-B7D7-A4A29414B0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1DAB1DE3-EA12-4372-B7C6-DA1389A81468}"/>
    <w:embedBold r:id="rId6" w:fontKey="{4B97965D-7EFE-4B04-A380-3790D077261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277E0AB0-39DF-4502-BBEE-89F2EF9FD03F}"/>
    <w:embedItalic r:id="rId8" w:fontKey="{24F2F417-6C51-452F-81F2-A36EBE5CA130}"/>
  </w:font>
  <w:font w:name="Calibri Light">
    <w:panose1 w:val="020F0302020204030204"/>
    <w:charset w:val="00"/>
    <w:family w:val="swiss"/>
    <w:pitch w:val="variable"/>
    <w:sig w:usb0="E4002EFF" w:usb1="C200247B" w:usb2="00000009" w:usb3="00000000" w:csb0="000001FF" w:csb1="00000000"/>
    <w:embedRegular r:id="rId9" w:fontKey="{DFEB4612-B0EF-40C2-AE71-DDA22AA312A4}"/>
  </w:font>
  <w:font w:name="Calibri">
    <w:panose1 w:val="020F0502020204030204"/>
    <w:charset w:val="00"/>
    <w:family w:val="swiss"/>
    <w:pitch w:val="variable"/>
    <w:sig w:usb0="E4002EFF" w:usb1="C200247B" w:usb2="00000009" w:usb3="00000000" w:csb0="000001FF" w:csb1="00000000"/>
    <w:embedRegular r:id="rId10" w:fontKey="{09C63E8B-6944-4ACF-8ECC-DF325A66AE62}"/>
    <w:embedBold r:id="rId11" w:fontKey="{823AE1B5-4028-4C58-8BB0-4A3BC93A67FE}"/>
  </w:font>
  <w:font w:name="Tahoma">
    <w:panose1 w:val="020B0604030504040204"/>
    <w:charset w:val="00"/>
    <w:family w:val="swiss"/>
    <w:pitch w:val="variable"/>
    <w:sig w:usb0="E1002EFF" w:usb1="C000605B" w:usb2="00000029" w:usb3="00000000" w:csb0="000101FF" w:csb1="00000000"/>
    <w:embedRegular r:id="rId12" w:fontKey="{76D5CFB4-36F3-477C-8F9C-DCF08C315E72}"/>
    <w:embedBold r:id="rId13" w:fontKey="{A5EF3802-7CB8-4A56-8C7C-63648C7A3FB6}"/>
    <w:embedBoldItalic r:id="rId14" w:fontKey="{898524DF-2CDA-48EB-A06A-A7B9B6D2B532}"/>
  </w:font>
  <w:font w:name="Garamond">
    <w:charset w:val="00"/>
    <w:family w:val="roman"/>
    <w:pitch w:val="variable"/>
    <w:sig w:usb0="00000287" w:usb1="00000000" w:usb2="00000000" w:usb3="00000000" w:csb0="0000009F" w:csb1="00000000"/>
    <w:embedRegular r:id="rId15" w:fontKey="{4A0CF1C3-6BA8-4BC9-9932-6EAB2B9A63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63A6"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20B22">
      <w:rPr>
        <w:b/>
        <w:noProof/>
        <w:color w:val="000000"/>
        <w:sz w:val="24"/>
        <w:szCs w:val="24"/>
      </w:rPr>
      <w:t>34</w:t>
    </w:r>
    <w:r>
      <w:rPr>
        <w:b/>
        <w:color w:val="000000"/>
        <w:sz w:val="24"/>
        <w:szCs w:val="24"/>
      </w:rPr>
      <w:fldChar w:fldCharType="end"/>
    </w:r>
  </w:p>
  <w:p w14:paraId="3DA6C021"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8DED"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20B22">
      <w:rPr>
        <w:b/>
        <w:noProof/>
        <w:color w:val="000000"/>
        <w:sz w:val="24"/>
        <w:szCs w:val="24"/>
      </w:rPr>
      <w:t>33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20B22">
      <w:rPr>
        <w:b/>
        <w:noProof/>
        <w:color w:val="000000"/>
        <w:sz w:val="24"/>
        <w:szCs w:val="24"/>
      </w:rPr>
      <w:t>34</w:t>
    </w:r>
    <w:r>
      <w:rPr>
        <w:b/>
        <w:color w:val="000000"/>
        <w:sz w:val="24"/>
        <w:szCs w:val="24"/>
      </w:rPr>
      <w:fldChar w:fldCharType="end"/>
    </w:r>
  </w:p>
  <w:p w14:paraId="0437ABC5"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F53F"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20B2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20B22">
      <w:rPr>
        <w:b/>
        <w:noProof/>
        <w:color w:val="000000"/>
        <w:sz w:val="24"/>
        <w:szCs w:val="24"/>
      </w:rPr>
      <w:t>34</w:t>
    </w:r>
    <w:r>
      <w:rPr>
        <w:b/>
        <w:color w:val="000000"/>
        <w:sz w:val="24"/>
        <w:szCs w:val="24"/>
      </w:rPr>
      <w:fldChar w:fldCharType="end"/>
    </w:r>
  </w:p>
  <w:p w14:paraId="6227224A"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EF02B" w14:textId="77777777" w:rsidR="004A4D11" w:rsidRDefault="004A4D11">
      <w:pPr>
        <w:spacing w:after="0" w:line="240" w:lineRule="auto"/>
      </w:pPr>
      <w:r>
        <w:separator/>
      </w:r>
    </w:p>
  </w:footnote>
  <w:footnote w:type="continuationSeparator" w:id="0">
    <w:p w14:paraId="3EBF3C03" w14:textId="77777777" w:rsidR="004A4D11" w:rsidRDefault="004A4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E841" w14:textId="77777777" w:rsidR="00881807" w:rsidRDefault="00881807">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81807" w14:paraId="69F0F6B4" w14:textId="77777777">
      <w:trPr>
        <w:trHeight w:val="141"/>
      </w:trPr>
      <w:tc>
        <w:tcPr>
          <w:tcW w:w="2404" w:type="dxa"/>
        </w:tcPr>
        <w:p w14:paraId="184AE7D9" w14:textId="77777777" w:rsidR="00881807" w:rsidRDefault="0095797A">
          <w:pPr>
            <w:tabs>
              <w:tab w:val="right" w:pos="8838"/>
            </w:tabs>
            <w:ind w:right="-105"/>
            <w:rPr>
              <w:b/>
            </w:rPr>
          </w:pPr>
          <w:r>
            <w:rPr>
              <w:b/>
            </w:rPr>
            <w:t>Recurso de Revisión:</w:t>
          </w:r>
        </w:p>
      </w:tc>
      <w:tc>
        <w:tcPr>
          <w:tcW w:w="3587" w:type="dxa"/>
        </w:tcPr>
        <w:p w14:paraId="0CAD2855" w14:textId="77777777" w:rsidR="00881807" w:rsidRDefault="0095797A">
          <w:pPr>
            <w:tabs>
              <w:tab w:val="right" w:pos="8838"/>
            </w:tabs>
            <w:ind w:left="-28" w:right="683"/>
          </w:pPr>
          <w:r>
            <w:t>04196/INFOEM/IP/RR/2020</w:t>
          </w:r>
        </w:p>
      </w:tc>
    </w:tr>
    <w:tr w:rsidR="00881807" w14:paraId="585B48EA" w14:textId="77777777">
      <w:trPr>
        <w:trHeight w:val="276"/>
      </w:trPr>
      <w:tc>
        <w:tcPr>
          <w:tcW w:w="2404" w:type="dxa"/>
        </w:tcPr>
        <w:p w14:paraId="5C354F93" w14:textId="77777777" w:rsidR="00881807" w:rsidRDefault="0095797A">
          <w:pPr>
            <w:tabs>
              <w:tab w:val="right" w:pos="8838"/>
            </w:tabs>
            <w:ind w:right="-105"/>
            <w:rPr>
              <w:b/>
            </w:rPr>
          </w:pPr>
          <w:r>
            <w:rPr>
              <w:b/>
            </w:rPr>
            <w:t>Sujeto Obligado:</w:t>
          </w:r>
        </w:p>
      </w:tc>
      <w:tc>
        <w:tcPr>
          <w:tcW w:w="3587" w:type="dxa"/>
        </w:tcPr>
        <w:p w14:paraId="043AA1BC" w14:textId="77777777" w:rsidR="00881807" w:rsidRDefault="0095797A">
          <w:pPr>
            <w:tabs>
              <w:tab w:val="right" w:pos="8838"/>
            </w:tabs>
            <w:ind w:right="116"/>
          </w:pPr>
          <w:r>
            <w:t>Ayuntamiento de Chapultepec</w:t>
          </w:r>
        </w:p>
      </w:tc>
    </w:tr>
    <w:tr w:rsidR="00881807" w14:paraId="45A3B5BC" w14:textId="77777777">
      <w:trPr>
        <w:trHeight w:val="276"/>
      </w:trPr>
      <w:tc>
        <w:tcPr>
          <w:tcW w:w="2404" w:type="dxa"/>
        </w:tcPr>
        <w:p w14:paraId="41092BE0" w14:textId="77777777" w:rsidR="00881807" w:rsidRDefault="0095797A">
          <w:pPr>
            <w:tabs>
              <w:tab w:val="right" w:pos="8838"/>
            </w:tabs>
            <w:ind w:right="-105"/>
            <w:rPr>
              <w:b/>
            </w:rPr>
          </w:pPr>
          <w:r>
            <w:rPr>
              <w:b/>
            </w:rPr>
            <w:t>Comisionado Ponente:</w:t>
          </w:r>
        </w:p>
      </w:tc>
      <w:tc>
        <w:tcPr>
          <w:tcW w:w="3587" w:type="dxa"/>
        </w:tcPr>
        <w:p w14:paraId="17E4F550" w14:textId="77777777" w:rsidR="00881807" w:rsidRDefault="0095797A">
          <w:pPr>
            <w:tabs>
              <w:tab w:val="right" w:pos="8838"/>
            </w:tabs>
            <w:ind w:right="-32"/>
          </w:pPr>
          <w:r>
            <w:t>Luis Gustavo Parra Noriega</w:t>
          </w:r>
        </w:p>
      </w:tc>
    </w:tr>
  </w:tbl>
  <w:p w14:paraId="347FC590" w14:textId="77777777" w:rsidR="0088180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0EA7" w14:textId="77777777" w:rsidR="00881807" w:rsidRDefault="00881807">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881807" w14:paraId="1A4B8760" w14:textId="77777777">
      <w:trPr>
        <w:trHeight w:val="141"/>
      </w:trPr>
      <w:tc>
        <w:tcPr>
          <w:tcW w:w="2409" w:type="dxa"/>
        </w:tcPr>
        <w:p w14:paraId="30D5E307" w14:textId="77777777" w:rsidR="00881807" w:rsidRDefault="0095797A">
          <w:pPr>
            <w:tabs>
              <w:tab w:val="right" w:pos="8838"/>
            </w:tabs>
            <w:ind w:left="-395" w:right="-105" w:firstLine="395"/>
            <w:rPr>
              <w:b/>
            </w:rPr>
          </w:pPr>
          <w:r>
            <w:rPr>
              <w:b/>
            </w:rPr>
            <w:t>Recurso de Revisión:</w:t>
          </w:r>
        </w:p>
      </w:tc>
      <w:tc>
        <w:tcPr>
          <w:tcW w:w="3686" w:type="dxa"/>
        </w:tcPr>
        <w:p w14:paraId="18734C87" w14:textId="73C627DC" w:rsidR="00881807" w:rsidRPr="0008133A" w:rsidRDefault="003D7F84">
          <w:pPr>
            <w:tabs>
              <w:tab w:val="right" w:pos="8838"/>
            </w:tabs>
            <w:ind w:left="-28" w:right="176"/>
            <w:rPr>
              <w:bCs/>
            </w:rPr>
          </w:pPr>
          <w:bookmarkStart w:id="26" w:name="_Hlk188481810"/>
          <w:r>
            <w:rPr>
              <w:bCs/>
            </w:rPr>
            <w:t>00131</w:t>
          </w:r>
          <w:r w:rsidR="0095797A" w:rsidRPr="0008133A">
            <w:rPr>
              <w:bCs/>
            </w:rPr>
            <w:t>/INFOEM/IP/RR/202</w:t>
          </w:r>
          <w:r w:rsidR="00462515">
            <w:rPr>
              <w:bCs/>
            </w:rPr>
            <w:t>5</w:t>
          </w:r>
          <w:r w:rsidR="00282005">
            <w:rPr>
              <w:bCs/>
            </w:rPr>
            <w:t xml:space="preserve"> </w:t>
          </w:r>
          <w:bookmarkEnd w:id="26"/>
          <w:r w:rsidR="00282005">
            <w:rPr>
              <w:bCs/>
            </w:rPr>
            <w:t>y acumulado</w:t>
          </w:r>
        </w:p>
      </w:tc>
    </w:tr>
    <w:tr w:rsidR="00881807" w14:paraId="3AF8AFAF" w14:textId="77777777">
      <w:trPr>
        <w:trHeight w:val="276"/>
      </w:trPr>
      <w:tc>
        <w:tcPr>
          <w:tcW w:w="2409" w:type="dxa"/>
        </w:tcPr>
        <w:p w14:paraId="5E95276B" w14:textId="77777777" w:rsidR="00881807" w:rsidRDefault="0095797A">
          <w:pPr>
            <w:tabs>
              <w:tab w:val="right" w:pos="8838"/>
            </w:tabs>
            <w:ind w:right="-105"/>
            <w:rPr>
              <w:b/>
            </w:rPr>
          </w:pPr>
          <w:r>
            <w:rPr>
              <w:b/>
            </w:rPr>
            <w:t>Sujeto Obligado:</w:t>
          </w:r>
        </w:p>
      </w:tc>
      <w:tc>
        <w:tcPr>
          <w:tcW w:w="3686" w:type="dxa"/>
        </w:tcPr>
        <w:p w14:paraId="1B1620E5" w14:textId="6E6034B3" w:rsidR="00881807" w:rsidRDefault="003D7F84">
          <w:pPr>
            <w:tabs>
              <w:tab w:val="left" w:pos="3158"/>
              <w:tab w:val="left" w:pos="4292"/>
              <w:tab w:val="right" w:pos="8838"/>
            </w:tabs>
            <w:ind w:right="176"/>
          </w:pPr>
          <w:r>
            <w:t>Ayuntamiento de Toluca</w:t>
          </w:r>
        </w:p>
      </w:tc>
    </w:tr>
    <w:tr w:rsidR="00881807" w14:paraId="5F7118BF" w14:textId="77777777">
      <w:trPr>
        <w:trHeight w:val="276"/>
      </w:trPr>
      <w:tc>
        <w:tcPr>
          <w:tcW w:w="2409" w:type="dxa"/>
        </w:tcPr>
        <w:p w14:paraId="717892C8" w14:textId="77777777" w:rsidR="00881807" w:rsidRDefault="0095797A">
          <w:pPr>
            <w:tabs>
              <w:tab w:val="right" w:pos="8838"/>
            </w:tabs>
            <w:ind w:right="-105"/>
            <w:rPr>
              <w:b/>
            </w:rPr>
          </w:pPr>
          <w:r>
            <w:rPr>
              <w:b/>
            </w:rPr>
            <w:t>Comisionado Ponente:</w:t>
          </w:r>
        </w:p>
      </w:tc>
      <w:tc>
        <w:tcPr>
          <w:tcW w:w="3686" w:type="dxa"/>
        </w:tcPr>
        <w:p w14:paraId="3205E396" w14:textId="77777777" w:rsidR="00881807" w:rsidRDefault="0095797A">
          <w:pPr>
            <w:tabs>
              <w:tab w:val="right" w:pos="8838"/>
            </w:tabs>
            <w:ind w:right="176"/>
          </w:pPr>
          <w:r>
            <w:t>Luis Gustavo Parra Noriega</w:t>
          </w:r>
        </w:p>
        <w:p w14:paraId="39A3E410" w14:textId="77777777" w:rsidR="0058219B" w:rsidRDefault="0058219B">
          <w:pPr>
            <w:tabs>
              <w:tab w:val="right" w:pos="8838"/>
            </w:tabs>
            <w:ind w:right="176"/>
          </w:pPr>
        </w:p>
      </w:tc>
    </w:tr>
  </w:tbl>
  <w:p w14:paraId="10CF368D" w14:textId="77777777" w:rsidR="0088180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03CEB" w14:textId="1B4F110A" w:rsidR="00881807" w:rsidRDefault="00881807">
    <w:pPr>
      <w:widowControl w:val="0"/>
      <w:pBdr>
        <w:top w:val="nil"/>
        <w:left w:val="nil"/>
        <w:bottom w:val="nil"/>
        <w:right w:val="nil"/>
        <w:between w:val="nil"/>
      </w:pBdr>
      <w:spacing w:after="0" w:line="276" w:lineRule="auto"/>
      <w:jc w:val="left"/>
      <w:rPr>
        <w:color w:val="000000"/>
      </w:rPr>
    </w:pPr>
  </w:p>
  <w:tbl>
    <w:tblPr>
      <w:tblStyle w:val="af5"/>
      <w:tblW w:w="9214" w:type="dxa"/>
      <w:tblInd w:w="0" w:type="dxa"/>
      <w:tblLayout w:type="fixed"/>
      <w:tblLook w:val="0400" w:firstRow="0" w:lastRow="0" w:firstColumn="0" w:lastColumn="0" w:noHBand="0" w:noVBand="1"/>
    </w:tblPr>
    <w:tblGrid>
      <w:gridCol w:w="2127"/>
      <w:gridCol w:w="7087"/>
    </w:tblGrid>
    <w:tr w:rsidR="00881807" w14:paraId="08481A56" w14:textId="77777777">
      <w:trPr>
        <w:trHeight w:val="1546"/>
      </w:trPr>
      <w:tc>
        <w:tcPr>
          <w:tcW w:w="2127" w:type="dxa"/>
          <w:shd w:val="clear" w:color="auto" w:fill="auto"/>
        </w:tcPr>
        <w:p w14:paraId="15DDC6A9" w14:textId="77777777" w:rsidR="00881807" w:rsidRDefault="00881807">
          <w:pPr>
            <w:tabs>
              <w:tab w:val="right" w:pos="4273"/>
            </w:tabs>
            <w:rPr>
              <w:rFonts w:ascii="Garamond" w:eastAsia="Garamond" w:hAnsi="Garamond" w:cs="Garamond"/>
              <w:sz w:val="16"/>
              <w:szCs w:val="16"/>
            </w:rPr>
          </w:pPr>
        </w:p>
      </w:tc>
      <w:tc>
        <w:tcPr>
          <w:tcW w:w="7087" w:type="dxa"/>
          <w:shd w:val="clear" w:color="auto" w:fill="auto"/>
        </w:tcPr>
        <w:p w14:paraId="781AF937" w14:textId="77777777" w:rsidR="00881807" w:rsidRDefault="00881807">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881807" w14:paraId="7AACBD28" w14:textId="77777777">
            <w:trPr>
              <w:trHeight w:val="427"/>
            </w:trPr>
            <w:tc>
              <w:tcPr>
                <w:tcW w:w="2440" w:type="dxa"/>
                <w:vAlign w:val="bottom"/>
              </w:tcPr>
              <w:p w14:paraId="16B0A7E6" w14:textId="77777777" w:rsidR="00881807" w:rsidRDefault="0095797A">
                <w:pPr>
                  <w:tabs>
                    <w:tab w:val="right" w:pos="8838"/>
                  </w:tabs>
                  <w:ind w:right="-105"/>
                  <w:rPr>
                    <w:b/>
                  </w:rPr>
                </w:pPr>
                <w:r>
                  <w:rPr>
                    <w:b/>
                  </w:rPr>
                  <w:t>Recurso de Revisión:</w:t>
                </w:r>
              </w:p>
              <w:p w14:paraId="3DD7992F" w14:textId="77777777" w:rsidR="00B56B5C" w:rsidRDefault="00B56B5C">
                <w:pPr>
                  <w:tabs>
                    <w:tab w:val="right" w:pos="8838"/>
                  </w:tabs>
                  <w:ind w:right="-105"/>
                  <w:rPr>
                    <w:b/>
                  </w:rPr>
                </w:pPr>
              </w:p>
            </w:tc>
            <w:tc>
              <w:tcPr>
                <w:tcW w:w="3372" w:type="dxa"/>
              </w:tcPr>
              <w:p w14:paraId="131C70A0" w14:textId="77777777" w:rsidR="00881807" w:rsidRPr="0008133A" w:rsidRDefault="00881807">
                <w:pPr>
                  <w:tabs>
                    <w:tab w:val="right" w:pos="8838"/>
                  </w:tabs>
                  <w:ind w:left="-28" w:right="-107"/>
                  <w:rPr>
                    <w:bCs/>
                  </w:rPr>
                </w:pPr>
              </w:p>
              <w:p w14:paraId="451967B7" w14:textId="7EF1B14F" w:rsidR="00881807" w:rsidRPr="0008133A" w:rsidRDefault="00D521AD">
                <w:pPr>
                  <w:tabs>
                    <w:tab w:val="right" w:pos="8838"/>
                  </w:tabs>
                  <w:ind w:left="-28" w:right="-107"/>
                  <w:rPr>
                    <w:bCs/>
                  </w:rPr>
                </w:pPr>
                <w:r>
                  <w:rPr>
                    <w:bCs/>
                  </w:rPr>
                  <w:t>00131</w:t>
                </w:r>
                <w:r w:rsidR="0095797A" w:rsidRPr="0008133A">
                  <w:rPr>
                    <w:bCs/>
                  </w:rPr>
                  <w:t>/INFOEM/IP/RR/202</w:t>
                </w:r>
                <w:r w:rsidR="00462515">
                  <w:rPr>
                    <w:bCs/>
                  </w:rPr>
                  <w:t>5</w:t>
                </w:r>
                <w:r w:rsidR="00B56B5C">
                  <w:rPr>
                    <w:bCs/>
                  </w:rPr>
                  <w:t xml:space="preserve"> y acumulado</w:t>
                </w:r>
              </w:p>
            </w:tc>
          </w:tr>
          <w:tr w:rsidR="00881807" w14:paraId="2DC4423D" w14:textId="77777777">
            <w:trPr>
              <w:trHeight w:val="141"/>
            </w:trPr>
            <w:tc>
              <w:tcPr>
                <w:tcW w:w="2440" w:type="dxa"/>
              </w:tcPr>
              <w:p w14:paraId="4FE19407" w14:textId="77777777" w:rsidR="00881807" w:rsidRDefault="0095797A">
                <w:pPr>
                  <w:tabs>
                    <w:tab w:val="right" w:pos="8838"/>
                  </w:tabs>
                  <w:ind w:right="-105"/>
                  <w:rPr>
                    <w:b/>
                  </w:rPr>
                </w:pPr>
                <w:r>
                  <w:rPr>
                    <w:b/>
                  </w:rPr>
                  <w:t>Recurrente:</w:t>
                </w:r>
              </w:p>
            </w:tc>
            <w:tc>
              <w:tcPr>
                <w:tcW w:w="3372" w:type="dxa"/>
              </w:tcPr>
              <w:p w14:paraId="1BF8AAFC" w14:textId="00DD2E71" w:rsidR="00881807" w:rsidRPr="0008133A" w:rsidRDefault="00D01E15">
                <w:pPr>
                  <w:tabs>
                    <w:tab w:val="right" w:pos="8838"/>
                  </w:tabs>
                  <w:ind w:right="-107"/>
                  <w:rPr>
                    <w:bCs/>
                  </w:rPr>
                </w:pPr>
                <w:r w:rsidRPr="00D01E15">
                  <w:rPr>
                    <w:bCs/>
                    <w:highlight w:val="black"/>
                  </w:rPr>
                  <w:t>XXXXXXXXXXXXXXXXXXX</w:t>
                </w:r>
              </w:p>
            </w:tc>
          </w:tr>
          <w:tr w:rsidR="00881807" w14:paraId="652B91A8" w14:textId="77777777">
            <w:trPr>
              <w:trHeight w:val="276"/>
            </w:trPr>
            <w:tc>
              <w:tcPr>
                <w:tcW w:w="2440" w:type="dxa"/>
              </w:tcPr>
              <w:p w14:paraId="5D2DFCF1" w14:textId="77777777" w:rsidR="00881807" w:rsidRDefault="0095797A">
                <w:pPr>
                  <w:tabs>
                    <w:tab w:val="right" w:pos="8838"/>
                  </w:tabs>
                  <w:ind w:right="-105"/>
                  <w:rPr>
                    <w:b/>
                  </w:rPr>
                </w:pPr>
                <w:r>
                  <w:rPr>
                    <w:b/>
                  </w:rPr>
                  <w:t>Sujeto Obligado:</w:t>
                </w:r>
              </w:p>
            </w:tc>
            <w:tc>
              <w:tcPr>
                <w:tcW w:w="3372" w:type="dxa"/>
              </w:tcPr>
              <w:p w14:paraId="484DA123" w14:textId="1C85A6F4" w:rsidR="00881807" w:rsidRPr="0008133A" w:rsidRDefault="003D7F84">
                <w:pPr>
                  <w:tabs>
                    <w:tab w:val="right" w:pos="8838"/>
                  </w:tabs>
                  <w:ind w:right="33"/>
                  <w:rPr>
                    <w:bCs/>
                  </w:rPr>
                </w:pPr>
                <w:r>
                  <w:rPr>
                    <w:bCs/>
                  </w:rPr>
                  <w:t>Ayuntamiento de Toluca</w:t>
                </w:r>
              </w:p>
            </w:tc>
          </w:tr>
          <w:tr w:rsidR="00881807" w14:paraId="1D67CCD5" w14:textId="77777777">
            <w:trPr>
              <w:trHeight w:val="276"/>
            </w:trPr>
            <w:tc>
              <w:tcPr>
                <w:tcW w:w="2440" w:type="dxa"/>
              </w:tcPr>
              <w:p w14:paraId="537FC0FB" w14:textId="77777777" w:rsidR="00881807" w:rsidRDefault="0095797A">
                <w:pPr>
                  <w:tabs>
                    <w:tab w:val="right" w:pos="8838"/>
                  </w:tabs>
                  <w:ind w:right="-105"/>
                  <w:rPr>
                    <w:b/>
                  </w:rPr>
                </w:pPr>
                <w:r>
                  <w:rPr>
                    <w:b/>
                  </w:rPr>
                  <w:t>Comisionado Ponente:</w:t>
                </w:r>
              </w:p>
            </w:tc>
            <w:tc>
              <w:tcPr>
                <w:tcW w:w="3372" w:type="dxa"/>
              </w:tcPr>
              <w:p w14:paraId="671B4D0D" w14:textId="77777777" w:rsidR="00881807" w:rsidRDefault="0095797A">
                <w:pPr>
                  <w:tabs>
                    <w:tab w:val="right" w:pos="8838"/>
                  </w:tabs>
                  <w:ind w:right="-107"/>
                </w:pPr>
                <w:r>
                  <w:t>Luis Gustavo Parra Noriega</w:t>
                </w:r>
              </w:p>
            </w:tc>
          </w:tr>
        </w:tbl>
        <w:p w14:paraId="3229CA71" w14:textId="77777777" w:rsidR="00881807" w:rsidRDefault="00881807">
          <w:pPr>
            <w:tabs>
              <w:tab w:val="right" w:pos="8838"/>
            </w:tabs>
            <w:ind w:left="-28"/>
            <w:rPr>
              <w:rFonts w:ascii="Arial" w:eastAsia="Arial" w:hAnsi="Arial" w:cs="Arial"/>
              <w:b/>
            </w:rPr>
          </w:pPr>
        </w:p>
      </w:tc>
    </w:tr>
  </w:tbl>
  <w:p w14:paraId="5126FB15" w14:textId="77777777" w:rsidR="0088180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E1C34"/>
    <w:multiLevelType w:val="hybridMultilevel"/>
    <w:tmpl w:val="4D9CF352"/>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DC24DE"/>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1C7108"/>
    <w:multiLevelType w:val="hybridMultilevel"/>
    <w:tmpl w:val="401E3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EF7D7D"/>
    <w:multiLevelType w:val="hybridMultilevel"/>
    <w:tmpl w:val="39C0DE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55B72F0"/>
    <w:multiLevelType w:val="hybridMultilevel"/>
    <w:tmpl w:val="84EA9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DC7C45"/>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F97246D"/>
    <w:multiLevelType w:val="hybridMultilevel"/>
    <w:tmpl w:val="9DECD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783DDF"/>
    <w:multiLevelType w:val="hybridMultilevel"/>
    <w:tmpl w:val="D89E9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777FD9"/>
    <w:multiLevelType w:val="hybridMultilevel"/>
    <w:tmpl w:val="D9344D2E"/>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CB556E"/>
    <w:multiLevelType w:val="hybridMultilevel"/>
    <w:tmpl w:val="D89E9D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C1C64FC"/>
    <w:multiLevelType w:val="hybridMultilevel"/>
    <w:tmpl w:val="1EE45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5E12EB4"/>
    <w:multiLevelType w:val="hybridMultilevel"/>
    <w:tmpl w:val="0D98CDC2"/>
    <w:lvl w:ilvl="0" w:tplc="242E59B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67950776"/>
    <w:multiLevelType w:val="hybridMultilevel"/>
    <w:tmpl w:val="0792CB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DB4D73"/>
    <w:multiLevelType w:val="hybridMultilevel"/>
    <w:tmpl w:val="3B2EBE3A"/>
    <w:lvl w:ilvl="0" w:tplc="63FC293A">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781634"/>
    <w:multiLevelType w:val="hybridMultilevel"/>
    <w:tmpl w:val="39C0D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D07AE0"/>
    <w:multiLevelType w:val="hybridMultilevel"/>
    <w:tmpl w:val="0E1A74B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33215443">
    <w:abstractNumId w:val="19"/>
  </w:num>
  <w:num w:numId="2" w16cid:durableId="2073380855">
    <w:abstractNumId w:val="20"/>
  </w:num>
  <w:num w:numId="3" w16cid:durableId="1179081700">
    <w:abstractNumId w:val="7"/>
  </w:num>
  <w:num w:numId="4" w16cid:durableId="1467889684">
    <w:abstractNumId w:val="9"/>
  </w:num>
  <w:num w:numId="5" w16cid:durableId="47610534">
    <w:abstractNumId w:val="8"/>
  </w:num>
  <w:num w:numId="6" w16cid:durableId="656571453">
    <w:abstractNumId w:val="10"/>
  </w:num>
  <w:num w:numId="7" w16cid:durableId="1174764635">
    <w:abstractNumId w:val="6"/>
  </w:num>
  <w:num w:numId="8" w16cid:durableId="1665472647">
    <w:abstractNumId w:val="1"/>
  </w:num>
  <w:num w:numId="9" w16cid:durableId="554395169">
    <w:abstractNumId w:val="11"/>
  </w:num>
  <w:num w:numId="10" w16cid:durableId="2125034362">
    <w:abstractNumId w:val="0"/>
  </w:num>
  <w:num w:numId="11" w16cid:durableId="74209576">
    <w:abstractNumId w:val="12"/>
  </w:num>
  <w:num w:numId="12" w16cid:durableId="618218240">
    <w:abstractNumId w:val="25"/>
  </w:num>
  <w:num w:numId="13" w16cid:durableId="1160271600">
    <w:abstractNumId w:val="4"/>
  </w:num>
  <w:num w:numId="14" w16cid:durableId="1705708232">
    <w:abstractNumId w:val="16"/>
  </w:num>
  <w:num w:numId="15" w16cid:durableId="1441608821">
    <w:abstractNumId w:val="14"/>
  </w:num>
  <w:num w:numId="16" w16cid:durableId="2072003492">
    <w:abstractNumId w:val="15"/>
  </w:num>
  <w:num w:numId="17" w16cid:durableId="490407393">
    <w:abstractNumId w:val="17"/>
  </w:num>
  <w:num w:numId="18" w16cid:durableId="775095285">
    <w:abstractNumId w:val="18"/>
  </w:num>
  <w:num w:numId="19" w16cid:durableId="2087263502">
    <w:abstractNumId w:val="21"/>
  </w:num>
  <w:num w:numId="20" w16cid:durableId="1706951158">
    <w:abstractNumId w:val="23"/>
  </w:num>
  <w:num w:numId="21" w16cid:durableId="1370228609">
    <w:abstractNumId w:val="13"/>
  </w:num>
  <w:num w:numId="22" w16cid:durableId="2017993261">
    <w:abstractNumId w:val="24"/>
  </w:num>
  <w:num w:numId="23" w16cid:durableId="1947349509">
    <w:abstractNumId w:val="22"/>
  </w:num>
  <w:num w:numId="24" w16cid:durableId="1709139779">
    <w:abstractNumId w:val="3"/>
  </w:num>
  <w:num w:numId="25" w16cid:durableId="1991904630">
    <w:abstractNumId w:val="5"/>
  </w:num>
  <w:num w:numId="26" w16cid:durableId="1622414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807"/>
    <w:rsid w:val="00000C6A"/>
    <w:rsid w:val="00001F9A"/>
    <w:rsid w:val="00002693"/>
    <w:rsid w:val="00007712"/>
    <w:rsid w:val="00011280"/>
    <w:rsid w:val="00016AAB"/>
    <w:rsid w:val="00017FD2"/>
    <w:rsid w:val="00024475"/>
    <w:rsid w:val="00033732"/>
    <w:rsid w:val="00033814"/>
    <w:rsid w:val="0003532E"/>
    <w:rsid w:val="00036729"/>
    <w:rsid w:val="0004046A"/>
    <w:rsid w:val="00040571"/>
    <w:rsid w:val="00040BF2"/>
    <w:rsid w:val="000429F0"/>
    <w:rsid w:val="000455F6"/>
    <w:rsid w:val="00054361"/>
    <w:rsid w:val="000603CA"/>
    <w:rsid w:val="00071F24"/>
    <w:rsid w:val="00076AAF"/>
    <w:rsid w:val="00077E24"/>
    <w:rsid w:val="0008133A"/>
    <w:rsid w:val="0008140D"/>
    <w:rsid w:val="00087199"/>
    <w:rsid w:val="000916E9"/>
    <w:rsid w:val="00097AF4"/>
    <w:rsid w:val="000B4C33"/>
    <w:rsid w:val="000B682E"/>
    <w:rsid w:val="000B7C27"/>
    <w:rsid w:val="000C0EAA"/>
    <w:rsid w:val="000C4FFD"/>
    <w:rsid w:val="000D0C8A"/>
    <w:rsid w:val="000D292D"/>
    <w:rsid w:val="000D2D8C"/>
    <w:rsid w:val="000D3D93"/>
    <w:rsid w:val="000E0A2B"/>
    <w:rsid w:val="000E0B48"/>
    <w:rsid w:val="000E101B"/>
    <w:rsid w:val="00100323"/>
    <w:rsid w:val="00104219"/>
    <w:rsid w:val="00104335"/>
    <w:rsid w:val="00110A26"/>
    <w:rsid w:val="001157F1"/>
    <w:rsid w:val="00116670"/>
    <w:rsid w:val="00123CA6"/>
    <w:rsid w:val="001255A2"/>
    <w:rsid w:val="0013533C"/>
    <w:rsid w:val="001360C1"/>
    <w:rsid w:val="001409AF"/>
    <w:rsid w:val="00145151"/>
    <w:rsid w:val="001458E9"/>
    <w:rsid w:val="00147232"/>
    <w:rsid w:val="001516B9"/>
    <w:rsid w:val="001565D6"/>
    <w:rsid w:val="001613B7"/>
    <w:rsid w:val="001622DB"/>
    <w:rsid w:val="001726FF"/>
    <w:rsid w:val="001765B7"/>
    <w:rsid w:val="00176E12"/>
    <w:rsid w:val="0018195D"/>
    <w:rsid w:val="00184219"/>
    <w:rsid w:val="001864D7"/>
    <w:rsid w:val="00187CC3"/>
    <w:rsid w:val="00194712"/>
    <w:rsid w:val="001A29F3"/>
    <w:rsid w:val="001B1961"/>
    <w:rsid w:val="001B5C70"/>
    <w:rsid w:val="001B76DB"/>
    <w:rsid w:val="001C0767"/>
    <w:rsid w:val="001C21B5"/>
    <w:rsid w:val="001C476E"/>
    <w:rsid w:val="001C70FE"/>
    <w:rsid w:val="001D2734"/>
    <w:rsid w:val="001D2B09"/>
    <w:rsid w:val="001D3217"/>
    <w:rsid w:val="001D5742"/>
    <w:rsid w:val="001E557A"/>
    <w:rsid w:val="001F001A"/>
    <w:rsid w:val="001F4E50"/>
    <w:rsid w:val="00200E5E"/>
    <w:rsid w:val="002010CF"/>
    <w:rsid w:val="00201FEC"/>
    <w:rsid w:val="00203DB3"/>
    <w:rsid w:val="0021075A"/>
    <w:rsid w:val="00211EC4"/>
    <w:rsid w:val="00213149"/>
    <w:rsid w:val="00216FAF"/>
    <w:rsid w:val="00230E1D"/>
    <w:rsid w:val="00231873"/>
    <w:rsid w:val="0023770B"/>
    <w:rsid w:val="002420C9"/>
    <w:rsid w:val="0024408E"/>
    <w:rsid w:val="00244E50"/>
    <w:rsid w:val="00247AB1"/>
    <w:rsid w:val="002510C0"/>
    <w:rsid w:val="00254B50"/>
    <w:rsid w:val="002556F9"/>
    <w:rsid w:val="00257FCA"/>
    <w:rsid w:val="00264C12"/>
    <w:rsid w:val="002655F0"/>
    <w:rsid w:val="0027295C"/>
    <w:rsid w:val="002750AD"/>
    <w:rsid w:val="00280F91"/>
    <w:rsid w:val="00281598"/>
    <w:rsid w:val="00282005"/>
    <w:rsid w:val="002822E0"/>
    <w:rsid w:val="00285A95"/>
    <w:rsid w:val="0029555D"/>
    <w:rsid w:val="00295A1D"/>
    <w:rsid w:val="002A12CF"/>
    <w:rsid w:val="002A1557"/>
    <w:rsid w:val="002A47FB"/>
    <w:rsid w:val="002A574B"/>
    <w:rsid w:val="002C24C9"/>
    <w:rsid w:val="002D1027"/>
    <w:rsid w:val="002D7BA9"/>
    <w:rsid w:val="002E0161"/>
    <w:rsid w:val="002E0A51"/>
    <w:rsid w:val="002E193F"/>
    <w:rsid w:val="002E3F7F"/>
    <w:rsid w:val="002F21D6"/>
    <w:rsid w:val="002F24F6"/>
    <w:rsid w:val="002F41EA"/>
    <w:rsid w:val="002F4D94"/>
    <w:rsid w:val="002F75C1"/>
    <w:rsid w:val="003033D5"/>
    <w:rsid w:val="00313AD4"/>
    <w:rsid w:val="00326131"/>
    <w:rsid w:val="00326691"/>
    <w:rsid w:val="0033283A"/>
    <w:rsid w:val="00333903"/>
    <w:rsid w:val="00335732"/>
    <w:rsid w:val="00335CAD"/>
    <w:rsid w:val="0033648E"/>
    <w:rsid w:val="0033784A"/>
    <w:rsid w:val="00337EAE"/>
    <w:rsid w:val="00347923"/>
    <w:rsid w:val="00352AA4"/>
    <w:rsid w:val="00355982"/>
    <w:rsid w:val="003563C4"/>
    <w:rsid w:val="003566FE"/>
    <w:rsid w:val="00357668"/>
    <w:rsid w:val="00357873"/>
    <w:rsid w:val="003710AA"/>
    <w:rsid w:val="003711D7"/>
    <w:rsid w:val="00376EE1"/>
    <w:rsid w:val="003865E1"/>
    <w:rsid w:val="00386A0E"/>
    <w:rsid w:val="00386EB6"/>
    <w:rsid w:val="00393502"/>
    <w:rsid w:val="003969AF"/>
    <w:rsid w:val="00396B84"/>
    <w:rsid w:val="003B0A4A"/>
    <w:rsid w:val="003B0E25"/>
    <w:rsid w:val="003B55F2"/>
    <w:rsid w:val="003B562B"/>
    <w:rsid w:val="003C047C"/>
    <w:rsid w:val="003D0338"/>
    <w:rsid w:val="003D1C40"/>
    <w:rsid w:val="003D413C"/>
    <w:rsid w:val="003D60A3"/>
    <w:rsid w:val="003D6258"/>
    <w:rsid w:val="003D7F84"/>
    <w:rsid w:val="003E2405"/>
    <w:rsid w:val="003E2552"/>
    <w:rsid w:val="003E2FD3"/>
    <w:rsid w:val="003F287E"/>
    <w:rsid w:val="003F2B28"/>
    <w:rsid w:val="003F447C"/>
    <w:rsid w:val="003F672A"/>
    <w:rsid w:val="003F7831"/>
    <w:rsid w:val="003F7D6D"/>
    <w:rsid w:val="004002A3"/>
    <w:rsid w:val="00411F26"/>
    <w:rsid w:val="00413A25"/>
    <w:rsid w:val="00423AEE"/>
    <w:rsid w:val="004362AC"/>
    <w:rsid w:val="004406BB"/>
    <w:rsid w:val="004524F7"/>
    <w:rsid w:val="004565A6"/>
    <w:rsid w:val="00462515"/>
    <w:rsid w:val="00463A2D"/>
    <w:rsid w:val="00465270"/>
    <w:rsid w:val="00466D16"/>
    <w:rsid w:val="00474CC3"/>
    <w:rsid w:val="004757E7"/>
    <w:rsid w:val="00494509"/>
    <w:rsid w:val="00494CCA"/>
    <w:rsid w:val="00495446"/>
    <w:rsid w:val="004A485A"/>
    <w:rsid w:val="004A4D11"/>
    <w:rsid w:val="004A6114"/>
    <w:rsid w:val="004A7749"/>
    <w:rsid w:val="004B4D1A"/>
    <w:rsid w:val="004B68C5"/>
    <w:rsid w:val="004C039C"/>
    <w:rsid w:val="004C1CD8"/>
    <w:rsid w:val="004C793C"/>
    <w:rsid w:val="004D0850"/>
    <w:rsid w:val="004D0BCB"/>
    <w:rsid w:val="004D3C21"/>
    <w:rsid w:val="004D4E44"/>
    <w:rsid w:val="004D618A"/>
    <w:rsid w:val="004D707D"/>
    <w:rsid w:val="004E44ED"/>
    <w:rsid w:val="004E724F"/>
    <w:rsid w:val="004F2D3D"/>
    <w:rsid w:val="004F3E30"/>
    <w:rsid w:val="00500362"/>
    <w:rsid w:val="00503185"/>
    <w:rsid w:val="00511640"/>
    <w:rsid w:val="00512E7F"/>
    <w:rsid w:val="00515CDD"/>
    <w:rsid w:val="00516253"/>
    <w:rsid w:val="005163C8"/>
    <w:rsid w:val="005167D6"/>
    <w:rsid w:val="005179DF"/>
    <w:rsid w:val="0052044B"/>
    <w:rsid w:val="00522506"/>
    <w:rsid w:val="0052327D"/>
    <w:rsid w:val="005232E8"/>
    <w:rsid w:val="00523454"/>
    <w:rsid w:val="00526EC7"/>
    <w:rsid w:val="0053316A"/>
    <w:rsid w:val="00534024"/>
    <w:rsid w:val="00535437"/>
    <w:rsid w:val="00535A90"/>
    <w:rsid w:val="005458E2"/>
    <w:rsid w:val="00550FB3"/>
    <w:rsid w:val="005611FB"/>
    <w:rsid w:val="00563D7F"/>
    <w:rsid w:val="005654A3"/>
    <w:rsid w:val="00566D1B"/>
    <w:rsid w:val="005703ED"/>
    <w:rsid w:val="00576487"/>
    <w:rsid w:val="0058219B"/>
    <w:rsid w:val="0058222D"/>
    <w:rsid w:val="00582235"/>
    <w:rsid w:val="00582313"/>
    <w:rsid w:val="005825E5"/>
    <w:rsid w:val="0059466F"/>
    <w:rsid w:val="00596369"/>
    <w:rsid w:val="005965A6"/>
    <w:rsid w:val="005A1A24"/>
    <w:rsid w:val="005A2920"/>
    <w:rsid w:val="005A3167"/>
    <w:rsid w:val="005A5922"/>
    <w:rsid w:val="005A5DD3"/>
    <w:rsid w:val="005B2CA5"/>
    <w:rsid w:val="005B3604"/>
    <w:rsid w:val="005B6102"/>
    <w:rsid w:val="005B6857"/>
    <w:rsid w:val="005B75E0"/>
    <w:rsid w:val="005C0557"/>
    <w:rsid w:val="005D27DB"/>
    <w:rsid w:val="005D3D61"/>
    <w:rsid w:val="005D45EB"/>
    <w:rsid w:val="005D6937"/>
    <w:rsid w:val="005D6C25"/>
    <w:rsid w:val="005D6FF7"/>
    <w:rsid w:val="005D7D68"/>
    <w:rsid w:val="005E170E"/>
    <w:rsid w:val="005F77A5"/>
    <w:rsid w:val="00604BFD"/>
    <w:rsid w:val="00606D43"/>
    <w:rsid w:val="0061107D"/>
    <w:rsid w:val="0061226D"/>
    <w:rsid w:val="0062440D"/>
    <w:rsid w:val="00626578"/>
    <w:rsid w:val="00632562"/>
    <w:rsid w:val="006333C7"/>
    <w:rsid w:val="00634591"/>
    <w:rsid w:val="00634BE8"/>
    <w:rsid w:val="0064044C"/>
    <w:rsid w:val="00646B4E"/>
    <w:rsid w:val="00666D57"/>
    <w:rsid w:val="00667E7C"/>
    <w:rsid w:val="0067084F"/>
    <w:rsid w:val="0067427E"/>
    <w:rsid w:val="00675FB2"/>
    <w:rsid w:val="00680A3C"/>
    <w:rsid w:val="00683A3D"/>
    <w:rsid w:val="00692BF1"/>
    <w:rsid w:val="00692FCB"/>
    <w:rsid w:val="00693763"/>
    <w:rsid w:val="00694C18"/>
    <w:rsid w:val="00696D23"/>
    <w:rsid w:val="006B21E5"/>
    <w:rsid w:val="006B420A"/>
    <w:rsid w:val="006C7A32"/>
    <w:rsid w:val="006D129D"/>
    <w:rsid w:val="006D61F2"/>
    <w:rsid w:val="006F0175"/>
    <w:rsid w:val="006F1210"/>
    <w:rsid w:val="006F1518"/>
    <w:rsid w:val="006F47F8"/>
    <w:rsid w:val="006F6879"/>
    <w:rsid w:val="006F6C9D"/>
    <w:rsid w:val="006F7E2D"/>
    <w:rsid w:val="0070341B"/>
    <w:rsid w:val="0070647E"/>
    <w:rsid w:val="00706A72"/>
    <w:rsid w:val="0070747D"/>
    <w:rsid w:val="007108AA"/>
    <w:rsid w:val="00711690"/>
    <w:rsid w:val="0071306D"/>
    <w:rsid w:val="007142A6"/>
    <w:rsid w:val="0071679F"/>
    <w:rsid w:val="007172EA"/>
    <w:rsid w:val="007220ED"/>
    <w:rsid w:val="0072464B"/>
    <w:rsid w:val="0073183D"/>
    <w:rsid w:val="0073193C"/>
    <w:rsid w:val="007432B0"/>
    <w:rsid w:val="0075009C"/>
    <w:rsid w:val="00752BE5"/>
    <w:rsid w:val="00760944"/>
    <w:rsid w:val="0076542C"/>
    <w:rsid w:val="007733D9"/>
    <w:rsid w:val="00773A53"/>
    <w:rsid w:val="00774452"/>
    <w:rsid w:val="00780A5C"/>
    <w:rsid w:val="00785CEA"/>
    <w:rsid w:val="00786B14"/>
    <w:rsid w:val="0078798B"/>
    <w:rsid w:val="007914F7"/>
    <w:rsid w:val="007936C8"/>
    <w:rsid w:val="007968EC"/>
    <w:rsid w:val="007972EB"/>
    <w:rsid w:val="007A3870"/>
    <w:rsid w:val="007A4692"/>
    <w:rsid w:val="007A6F7A"/>
    <w:rsid w:val="007A7E86"/>
    <w:rsid w:val="007B3D99"/>
    <w:rsid w:val="007B3E44"/>
    <w:rsid w:val="007B59FE"/>
    <w:rsid w:val="007B5F7B"/>
    <w:rsid w:val="007C2BE4"/>
    <w:rsid w:val="007D786E"/>
    <w:rsid w:val="007D7C77"/>
    <w:rsid w:val="007E02AB"/>
    <w:rsid w:val="007E2D23"/>
    <w:rsid w:val="007E2E9E"/>
    <w:rsid w:val="007E39EB"/>
    <w:rsid w:val="007F142F"/>
    <w:rsid w:val="007F16C9"/>
    <w:rsid w:val="008004BA"/>
    <w:rsid w:val="00800606"/>
    <w:rsid w:val="008009DB"/>
    <w:rsid w:val="008124F6"/>
    <w:rsid w:val="0081699D"/>
    <w:rsid w:val="008271C1"/>
    <w:rsid w:val="008327CD"/>
    <w:rsid w:val="00835085"/>
    <w:rsid w:val="00836AA2"/>
    <w:rsid w:val="00841AA0"/>
    <w:rsid w:val="00851C44"/>
    <w:rsid w:val="008578A4"/>
    <w:rsid w:val="008654B4"/>
    <w:rsid w:val="00881807"/>
    <w:rsid w:val="00882678"/>
    <w:rsid w:val="0088304B"/>
    <w:rsid w:val="00890E0A"/>
    <w:rsid w:val="00890F85"/>
    <w:rsid w:val="00892691"/>
    <w:rsid w:val="008A2153"/>
    <w:rsid w:val="008A4FDE"/>
    <w:rsid w:val="008A52B4"/>
    <w:rsid w:val="008B0D06"/>
    <w:rsid w:val="008B5FD0"/>
    <w:rsid w:val="008C175E"/>
    <w:rsid w:val="008D0112"/>
    <w:rsid w:val="008D5AB5"/>
    <w:rsid w:val="008D6B50"/>
    <w:rsid w:val="008E5294"/>
    <w:rsid w:val="008E65B3"/>
    <w:rsid w:val="008F2C72"/>
    <w:rsid w:val="00902807"/>
    <w:rsid w:val="009034F5"/>
    <w:rsid w:val="00904231"/>
    <w:rsid w:val="00906FED"/>
    <w:rsid w:val="00911AEA"/>
    <w:rsid w:val="009132FC"/>
    <w:rsid w:val="009221B3"/>
    <w:rsid w:val="0092468E"/>
    <w:rsid w:val="00927B95"/>
    <w:rsid w:val="00933631"/>
    <w:rsid w:val="009349CD"/>
    <w:rsid w:val="0094188F"/>
    <w:rsid w:val="0094484D"/>
    <w:rsid w:val="00945FCC"/>
    <w:rsid w:val="009466FE"/>
    <w:rsid w:val="00950590"/>
    <w:rsid w:val="00953F87"/>
    <w:rsid w:val="0095438B"/>
    <w:rsid w:val="00957101"/>
    <w:rsid w:val="0095797A"/>
    <w:rsid w:val="0096093E"/>
    <w:rsid w:val="00970941"/>
    <w:rsid w:val="00973C0B"/>
    <w:rsid w:val="00974374"/>
    <w:rsid w:val="0097453C"/>
    <w:rsid w:val="009758FB"/>
    <w:rsid w:val="009764AF"/>
    <w:rsid w:val="00977793"/>
    <w:rsid w:val="00977E3C"/>
    <w:rsid w:val="00981EAA"/>
    <w:rsid w:val="00982B1B"/>
    <w:rsid w:val="009864AE"/>
    <w:rsid w:val="0099074A"/>
    <w:rsid w:val="00990A6C"/>
    <w:rsid w:val="009941FB"/>
    <w:rsid w:val="0099458B"/>
    <w:rsid w:val="00996276"/>
    <w:rsid w:val="00997B68"/>
    <w:rsid w:val="009A0611"/>
    <w:rsid w:val="009B2746"/>
    <w:rsid w:val="009B2931"/>
    <w:rsid w:val="009B2D54"/>
    <w:rsid w:val="009B696A"/>
    <w:rsid w:val="009C24AE"/>
    <w:rsid w:val="009C2C92"/>
    <w:rsid w:val="009D381C"/>
    <w:rsid w:val="009D42A2"/>
    <w:rsid w:val="009E04B9"/>
    <w:rsid w:val="009F0463"/>
    <w:rsid w:val="009F324B"/>
    <w:rsid w:val="009F3865"/>
    <w:rsid w:val="009F64AE"/>
    <w:rsid w:val="00A03CF7"/>
    <w:rsid w:val="00A043B1"/>
    <w:rsid w:val="00A04451"/>
    <w:rsid w:val="00A06EE3"/>
    <w:rsid w:val="00A12263"/>
    <w:rsid w:val="00A175B0"/>
    <w:rsid w:val="00A22EE2"/>
    <w:rsid w:val="00A235EE"/>
    <w:rsid w:val="00A34694"/>
    <w:rsid w:val="00A34E7F"/>
    <w:rsid w:val="00A4602B"/>
    <w:rsid w:val="00A55897"/>
    <w:rsid w:val="00A558FB"/>
    <w:rsid w:val="00A629E3"/>
    <w:rsid w:val="00A63FA7"/>
    <w:rsid w:val="00A7288E"/>
    <w:rsid w:val="00A806BC"/>
    <w:rsid w:val="00A81469"/>
    <w:rsid w:val="00A82083"/>
    <w:rsid w:val="00A8219B"/>
    <w:rsid w:val="00A8241A"/>
    <w:rsid w:val="00A863F1"/>
    <w:rsid w:val="00A927EC"/>
    <w:rsid w:val="00A94938"/>
    <w:rsid w:val="00A94A10"/>
    <w:rsid w:val="00A96310"/>
    <w:rsid w:val="00A96B1B"/>
    <w:rsid w:val="00A976E8"/>
    <w:rsid w:val="00AA2A5E"/>
    <w:rsid w:val="00AA6F73"/>
    <w:rsid w:val="00AA7217"/>
    <w:rsid w:val="00AB2CEA"/>
    <w:rsid w:val="00AB3146"/>
    <w:rsid w:val="00AB52B2"/>
    <w:rsid w:val="00AB5985"/>
    <w:rsid w:val="00AC23CD"/>
    <w:rsid w:val="00AD6765"/>
    <w:rsid w:val="00AE214B"/>
    <w:rsid w:val="00AE3010"/>
    <w:rsid w:val="00AE4E89"/>
    <w:rsid w:val="00AE5483"/>
    <w:rsid w:val="00AE6B91"/>
    <w:rsid w:val="00AE799B"/>
    <w:rsid w:val="00AE7C8D"/>
    <w:rsid w:val="00AF2010"/>
    <w:rsid w:val="00AF2895"/>
    <w:rsid w:val="00AF45A9"/>
    <w:rsid w:val="00AF5B21"/>
    <w:rsid w:val="00B00056"/>
    <w:rsid w:val="00B007DB"/>
    <w:rsid w:val="00B0152D"/>
    <w:rsid w:val="00B04F15"/>
    <w:rsid w:val="00B05AB1"/>
    <w:rsid w:val="00B126A4"/>
    <w:rsid w:val="00B23851"/>
    <w:rsid w:val="00B259C9"/>
    <w:rsid w:val="00B322C8"/>
    <w:rsid w:val="00B33C04"/>
    <w:rsid w:val="00B344DD"/>
    <w:rsid w:val="00B34EDD"/>
    <w:rsid w:val="00B35198"/>
    <w:rsid w:val="00B404A4"/>
    <w:rsid w:val="00B41BB0"/>
    <w:rsid w:val="00B41E68"/>
    <w:rsid w:val="00B454D1"/>
    <w:rsid w:val="00B45B5D"/>
    <w:rsid w:val="00B505F1"/>
    <w:rsid w:val="00B5433C"/>
    <w:rsid w:val="00B56800"/>
    <w:rsid w:val="00B56B5C"/>
    <w:rsid w:val="00B74952"/>
    <w:rsid w:val="00B762E9"/>
    <w:rsid w:val="00B8070D"/>
    <w:rsid w:val="00B8125F"/>
    <w:rsid w:val="00B82CC4"/>
    <w:rsid w:val="00B90A50"/>
    <w:rsid w:val="00B92DEC"/>
    <w:rsid w:val="00BA0183"/>
    <w:rsid w:val="00BA1B8C"/>
    <w:rsid w:val="00BA3125"/>
    <w:rsid w:val="00BC0F1A"/>
    <w:rsid w:val="00BC29AD"/>
    <w:rsid w:val="00BC39D4"/>
    <w:rsid w:val="00BD619C"/>
    <w:rsid w:val="00BD7922"/>
    <w:rsid w:val="00BE191B"/>
    <w:rsid w:val="00BE6F57"/>
    <w:rsid w:val="00BE723F"/>
    <w:rsid w:val="00BF71FC"/>
    <w:rsid w:val="00C12702"/>
    <w:rsid w:val="00C16CD6"/>
    <w:rsid w:val="00C22BB7"/>
    <w:rsid w:val="00C37198"/>
    <w:rsid w:val="00C456C4"/>
    <w:rsid w:val="00C4664F"/>
    <w:rsid w:val="00C537D0"/>
    <w:rsid w:val="00C539AA"/>
    <w:rsid w:val="00C54385"/>
    <w:rsid w:val="00C54FB2"/>
    <w:rsid w:val="00C60188"/>
    <w:rsid w:val="00C64F67"/>
    <w:rsid w:val="00C73075"/>
    <w:rsid w:val="00C83A68"/>
    <w:rsid w:val="00C859FC"/>
    <w:rsid w:val="00C86BA4"/>
    <w:rsid w:val="00C8728A"/>
    <w:rsid w:val="00C92949"/>
    <w:rsid w:val="00C94613"/>
    <w:rsid w:val="00C94A1D"/>
    <w:rsid w:val="00C952BE"/>
    <w:rsid w:val="00C975DB"/>
    <w:rsid w:val="00CA0721"/>
    <w:rsid w:val="00CA2DCF"/>
    <w:rsid w:val="00CA429C"/>
    <w:rsid w:val="00CA5A2B"/>
    <w:rsid w:val="00CA61FD"/>
    <w:rsid w:val="00CB25EF"/>
    <w:rsid w:val="00CB5C01"/>
    <w:rsid w:val="00CC1202"/>
    <w:rsid w:val="00CC7CBA"/>
    <w:rsid w:val="00CD2812"/>
    <w:rsid w:val="00CE3AE1"/>
    <w:rsid w:val="00CE43E6"/>
    <w:rsid w:val="00CE6FC5"/>
    <w:rsid w:val="00CE73AC"/>
    <w:rsid w:val="00CF0D90"/>
    <w:rsid w:val="00CF54E5"/>
    <w:rsid w:val="00CF7184"/>
    <w:rsid w:val="00D01E15"/>
    <w:rsid w:val="00D074FA"/>
    <w:rsid w:val="00D1755B"/>
    <w:rsid w:val="00D20911"/>
    <w:rsid w:val="00D20B22"/>
    <w:rsid w:val="00D20DE7"/>
    <w:rsid w:val="00D22633"/>
    <w:rsid w:val="00D23673"/>
    <w:rsid w:val="00D23F98"/>
    <w:rsid w:val="00D24B33"/>
    <w:rsid w:val="00D34AEC"/>
    <w:rsid w:val="00D404C5"/>
    <w:rsid w:val="00D4309F"/>
    <w:rsid w:val="00D4513B"/>
    <w:rsid w:val="00D4582D"/>
    <w:rsid w:val="00D47E5C"/>
    <w:rsid w:val="00D521AD"/>
    <w:rsid w:val="00D67B8A"/>
    <w:rsid w:val="00D7147A"/>
    <w:rsid w:val="00D725F9"/>
    <w:rsid w:val="00D74F5B"/>
    <w:rsid w:val="00D83029"/>
    <w:rsid w:val="00D86190"/>
    <w:rsid w:val="00D9366A"/>
    <w:rsid w:val="00D93D16"/>
    <w:rsid w:val="00D95562"/>
    <w:rsid w:val="00D95B5F"/>
    <w:rsid w:val="00DA3FF0"/>
    <w:rsid w:val="00DA67BF"/>
    <w:rsid w:val="00DB17F4"/>
    <w:rsid w:val="00DB20D9"/>
    <w:rsid w:val="00DB3297"/>
    <w:rsid w:val="00DB5471"/>
    <w:rsid w:val="00DB553A"/>
    <w:rsid w:val="00DB583D"/>
    <w:rsid w:val="00DD3999"/>
    <w:rsid w:val="00DD3CFC"/>
    <w:rsid w:val="00DE15F4"/>
    <w:rsid w:val="00DE2298"/>
    <w:rsid w:val="00DE3130"/>
    <w:rsid w:val="00DE3F99"/>
    <w:rsid w:val="00DE7338"/>
    <w:rsid w:val="00DE73E4"/>
    <w:rsid w:val="00DF0F31"/>
    <w:rsid w:val="00DF10F7"/>
    <w:rsid w:val="00DF20FB"/>
    <w:rsid w:val="00DF5C79"/>
    <w:rsid w:val="00DF5F3C"/>
    <w:rsid w:val="00E00BC5"/>
    <w:rsid w:val="00E01CC0"/>
    <w:rsid w:val="00E0253F"/>
    <w:rsid w:val="00E03377"/>
    <w:rsid w:val="00E04D50"/>
    <w:rsid w:val="00E0639A"/>
    <w:rsid w:val="00E06C21"/>
    <w:rsid w:val="00E07AA9"/>
    <w:rsid w:val="00E14487"/>
    <w:rsid w:val="00E147FD"/>
    <w:rsid w:val="00E17642"/>
    <w:rsid w:val="00E21BB5"/>
    <w:rsid w:val="00E222CF"/>
    <w:rsid w:val="00E25A25"/>
    <w:rsid w:val="00E25E88"/>
    <w:rsid w:val="00E30479"/>
    <w:rsid w:val="00E32C34"/>
    <w:rsid w:val="00E32D19"/>
    <w:rsid w:val="00E33B47"/>
    <w:rsid w:val="00E34540"/>
    <w:rsid w:val="00E34709"/>
    <w:rsid w:val="00E37828"/>
    <w:rsid w:val="00E37CB2"/>
    <w:rsid w:val="00E44BD9"/>
    <w:rsid w:val="00E4638F"/>
    <w:rsid w:val="00E47190"/>
    <w:rsid w:val="00E4750E"/>
    <w:rsid w:val="00E509CB"/>
    <w:rsid w:val="00E61B4D"/>
    <w:rsid w:val="00E629A6"/>
    <w:rsid w:val="00E630DC"/>
    <w:rsid w:val="00E70475"/>
    <w:rsid w:val="00E76E16"/>
    <w:rsid w:val="00E76F07"/>
    <w:rsid w:val="00E80DFE"/>
    <w:rsid w:val="00E91E66"/>
    <w:rsid w:val="00E95F34"/>
    <w:rsid w:val="00E979CA"/>
    <w:rsid w:val="00EA3D1E"/>
    <w:rsid w:val="00EA6CB4"/>
    <w:rsid w:val="00EB1928"/>
    <w:rsid w:val="00EB1A7B"/>
    <w:rsid w:val="00EB22C9"/>
    <w:rsid w:val="00EB6B15"/>
    <w:rsid w:val="00EC0D4D"/>
    <w:rsid w:val="00EC3672"/>
    <w:rsid w:val="00ED5537"/>
    <w:rsid w:val="00EE26BD"/>
    <w:rsid w:val="00EE5B09"/>
    <w:rsid w:val="00EE6EED"/>
    <w:rsid w:val="00EF1AA9"/>
    <w:rsid w:val="00EF608E"/>
    <w:rsid w:val="00F06C22"/>
    <w:rsid w:val="00F073F7"/>
    <w:rsid w:val="00F10AE5"/>
    <w:rsid w:val="00F13532"/>
    <w:rsid w:val="00F1413A"/>
    <w:rsid w:val="00F141FC"/>
    <w:rsid w:val="00F21427"/>
    <w:rsid w:val="00F23858"/>
    <w:rsid w:val="00F27AA9"/>
    <w:rsid w:val="00F37C86"/>
    <w:rsid w:val="00F37E8A"/>
    <w:rsid w:val="00F46B3B"/>
    <w:rsid w:val="00F50534"/>
    <w:rsid w:val="00F56A22"/>
    <w:rsid w:val="00F61BE1"/>
    <w:rsid w:val="00F66F51"/>
    <w:rsid w:val="00F72D95"/>
    <w:rsid w:val="00F7471E"/>
    <w:rsid w:val="00F75B7E"/>
    <w:rsid w:val="00F77309"/>
    <w:rsid w:val="00F8067D"/>
    <w:rsid w:val="00F82747"/>
    <w:rsid w:val="00F86239"/>
    <w:rsid w:val="00F90324"/>
    <w:rsid w:val="00F91694"/>
    <w:rsid w:val="00F93A03"/>
    <w:rsid w:val="00F9794D"/>
    <w:rsid w:val="00F97B75"/>
    <w:rsid w:val="00FA1057"/>
    <w:rsid w:val="00FA26F1"/>
    <w:rsid w:val="00FA318D"/>
    <w:rsid w:val="00FA4ABC"/>
    <w:rsid w:val="00FA5CA8"/>
    <w:rsid w:val="00FA6B9D"/>
    <w:rsid w:val="00FA73AB"/>
    <w:rsid w:val="00FA7F69"/>
    <w:rsid w:val="00FA7FE9"/>
    <w:rsid w:val="00FB2526"/>
    <w:rsid w:val="00FB3323"/>
    <w:rsid w:val="00FB3957"/>
    <w:rsid w:val="00FB56B3"/>
    <w:rsid w:val="00FC0D9A"/>
    <w:rsid w:val="00FC2BF0"/>
    <w:rsid w:val="00FC6349"/>
    <w:rsid w:val="00FC68D1"/>
    <w:rsid w:val="00FD4185"/>
    <w:rsid w:val="00FE3164"/>
    <w:rsid w:val="00FE5BE4"/>
    <w:rsid w:val="00FF1727"/>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E50"/>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basedOn w:val="Fuentedeprrafopredeter"/>
    <w:uiPriority w:val="99"/>
    <w:semiHidden/>
    <w:unhideWhenUsed/>
    <w:rsid w:val="002F24F6"/>
    <w:rPr>
      <w:color w:val="605E5C"/>
      <w:shd w:val="clear" w:color="auto" w:fill="E1DFDD"/>
    </w:rPr>
  </w:style>
  <w:style w:type="character" w:styleId="Textoennegrita">
    <w:name w:val="Strong"/>
    <w:basedOn w:val="Fuentedeprrafopredeter"/>
    <w:uiPriority w:val="22"/>
    <w:qFormat/>
    <w:rsid w:val="002420C9"/>
    <w:rPr>
      <w:b/>
      <w:bCs/>
    </w:rPr>
  </w:style>
  <w:style w:type="paragraph" w:styleId="Revisin">
    <w:name w:val="Revision"/>
    <w:hidden/>
    <w:uiPriority w:val="99"/>
    <w:semiHidden/>
    <w:rsid w:val="0078798B"/>
    <w:pPr>
      <w:spacing w:after="0" w:line="240" w:lineRule="auto"/>
      <w:jc w:val="left"/>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imcufide.toluca.gob.mx/parqueseminari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mayor.com.mx/cambian-sede-provisional-de-la-guardia-nacional-en-toluca-a-la-colonia-8-cedro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dnoticias.mx/abriran-cuartel-de-la-guardia-nacional-en-la-conflictiva-colonia-el-seminario-de-tolu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dnoticias.mx/parque-del-seminario-lento-despojo-del-espacio-publico/"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8140</Words>
  <Characters>44771</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DANIEL ORDONEZ</cp:lastModifiedBy>
  <cp:revision>4</cp:revision>
  <cp:lastPrinted>2025-02-21T15:35:00Z</cp:lastPrinted>
  <dcterms:created xsi:type="dcterms:W3CDTF">2025-02-21T15:34:00Z</dcterms:created>
  <dcterms:modified xsi:type="dcterms:W3CDTF">2025-02-25T17:33:00Z</dcterms:modified>
</cp:coreProperties>
</file>