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7A721" w14:textId="4552DBC5" w:rsidR="0072148B" w:rsidRPr="00BB4703" w:rsidRDefault="00A077F4" w:rsidP="00DC128D">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BB470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BB4703">
        <w:rPr>
          <w:rFonts w:ascii="Palatino Linotype" w:eastAsia="Palatino Linotype" w:hAnsi="Palatino Linotype" w:cs="Palatino Linotype"/>
          <w:b/>
          <w:color w:val="000000" w:themeColor="text1"/>
        </w:rPr>
        <w:t xml:space="preserve">de fecha </w:t>
      </w:r>
      <w:r w:rsidR="00DC128D" w:rsidRPr="00BB4703">
        <w:rPr>
          <w:rFonts w:ascii="Palatino Linotype" w:eastAsia="Palatino Linotype" w:hAnsi="Palatino Linotype" w:cs="Palatino Linotype"/>
          <w:b/>
          <w:color w:val="000000" w:themeColor="text1"/>
        </w:rPr>
        <w:t>dieciocho</w:t>
      </w:r>
      <w:r w:rsidR="002372A3">
        <w:rPr>
          <w:rFonts w:ascii="Palatino Linotype" w:eastAsia="Palatino Linotype" w:hAnsi="Palatino Linotype" w:cs="Palatino Linotype"/>
          <w:b/>
          <w:color w:val="000000" w:themeColor="text1"/>
        </w:rPr>
        <w:t xml:space="preserve"> (18)</w:t>
      </w:r>
      <w:r w:rsidR="00DC128D" w:rsidRPr="00BB4703">
        <w:rPr>
          <w:rFonts w:ascii="Palatino Linotype" w:eastAsia="Palatino Linotype" w:hAnsi="Palatino Linotype" w:cs="Palatino Linotype"/>
          <w:b/>
          <w:color w:val="000000" w:themeColor="text1"/>
        </w:rPr>
        <w:t xml:space="preserve"> </w:t>
      </w:r>
      <w:r w:rsidR="00603833" w:rsidRPr="00BB4703">
        <w:rPr>
          <w:rFonts w:ascii="Palatino Linotype" w:eastAsia="Palatino Linotype" w:hAnsi="Palatino Linotype" w:cs="Palatino Linotype"/>
          <w:b/>
          <w:color w:val="000000" w:themeColor="text1"/>
        </w:rPr>
        <w:t xml:space="preserve">de </w:t>
      </w:r>
      <w:r w:rsidR="00DA0A63" w:rsidRPr="00BB4703">
        <w:rPr>
          <w:rFonts w:ascii="Palatino Linotype" w:eastAsia="Palatino Linotype" w:hAnsi="Palatino Linotype" w:cs="Palatino Linotype"/>
          <w:b/>
          <w:color w:val="000000" w:themeColor="text1"/>
        </w:rPr>
        <w:t>juni</w:t>
      </w:r>
      <w:r w:rsidR="00603833" w:rsidRPr="00BB4703">
        <w:rPr>
          <w:rFonts w:ascii="Palatino Linotype" w:eastAsia="Palatino Linotype" w:hAnsi="Palatino Linotype" w:cs="Palatino Linotype"/>
          <w:b/>
          <w:color w:val="000000" w:themeColor="text1"/>
        </w:rPr>
        <w:t>o</w:t>
      </w:r>
      <w:r w:rsidRPr="00BB4703">
        <w:rPr>
          <w:rFonts w:ascii="Palatino Linotype" w:eastAsia="Palatino Linotype" w:hAnsi="Palatino Linotype" w:cs="Palatino Linotype"/>
          <w:b/>
          <w:color w:val="000000" w:themeColor="text1"/>
        </w:rPr>
        <w:t xml:space="preserve"> de dos mil veinticinco.</w:t>
      </w:r>
    </w:p>
    <w:p w14:paraId="5A935D33" w14:textId="77777777" w:rsidR="0072148B" w:rsidRPr="00BB4703" w:rsidRDefault="0072148B" w:rsidP="00DC128D">
      <w:pPr>
        <w:tabs>
          <w:tab w:val="left" w:pos="3465"/>
        </w:tabs>
        <w:spacing w:line="360" w:lineRule="auto"/>
        <w:jc w:val="both"/>
        <w:rPr>
          <w:rFonts w:ascii="Palatino Linotype" w:eastAsia="Palatino Linotype" w:hAnsi="Palatino Linotype" w:cs="Palatino Linotype"/>
          <w:color w:val="000000" w:themeColor="text1"/>
        </w:rPr>
      </w:pPr>
    </w:p>
    <w:p w14:paraId="626B60EB" w14:textId="32C6962A" w:rsidR="0072148B" w:rsidRPr="00BB4703" w:rsidRDefault="00A077F4" w:rsidP="00DC128D">
      <w:pPr>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b/>
          <w:color w:val="000000" w:themeColor="text1"/>
        </w:rPr>
        <w:t xml:space="preserve">VISTAS </w:t>
      </w:r>
      <w:r w:rsidRPr="00BB4703">
        <w:rPr>
          <w:rFonts w:ascii="Palatino Linotype" w:eastAsia="Palatino Linotype" w:hAnsi="Palatino Linotype" w:cs="Palatino Linotype"/>
          <w:color w:val="000000" w:themeColor="text1"/>
        </w:rPr>
        <w:t xml:space="preserve">las constancias para resolver </w:t>
      </w:r>
      <w:r w:rsidR="00DC128D" w:rsidRPr="00BB4703">
        <w:rPr>
          <w:rFonts w:ascii="Palatino Linotype" w:eastAsia="Palatino Linotype" w:hAnsi="Palatino Linotype" w:cs="Palatino Linotype"/>
          <w:color w:val="000000" w:themeColor="text1"/>
        </w:rPr>
        <w:t>e</w:t>
      </w:r>
      <w:r w:rsidRPr="00BB4703">
        <w:rPr>
          <w:rFonts w:ascii="Palatino Linotype" w:eastAsia="Palatino Linotype" w:hAnsi="Palatino Linotype" w:cs="Palatino Linotype"/>
          <w:color w:val="000000" w:themeColor="text1"/>
        </w:rPr>
        <w:t xml:space="preserve">l Recurso de Revisión </w:t>
      </w:r>
      <w:r w:rsidR="00DA0A63" w:rsidRPr="00BB4703">
        <w:rPr>
          <w:rFonts w:ascii="Palatino Linotype" w:eastAsia="Palatino Linotype" w:hAnsi="Palatino Linotype" w:cs="Palatino Linotype"/>
          <w:b/>
          <w:color w:val="000000" w:themeColor="text1"/>
        </w:rPr>
        <w:t>04603</w:t>
      </w:r>
      <w:r w:rsidRPr="00BB4703">
        <w:rPr>
          <w:rFonts w:ascii="Palatino Linotype" w:eastAsia="Palatino Linotype" w:hAnsi="Palatino Linotype" w:cs="Palatino Linotype"/>
          <w:b/>
          <w:color w:val="000000" w:themeColor="text1"/>
        </w:rPr>
        <w:t>/INFOEM/IP/RR/2025</w:t>
      </w:r>
      <w:r w:rsidRPr="00BB4703">
        <w:rPr>
          <w:rFonts w:ascii="Palatino Linotype" w:eastAsia="Palatino Linotype" w:hAnsi="Palatino Linotype" w:cs="Palatino Linotype"/>
          <w:color w:val="000000" w:themeColor="text1"/>
        </w:rPr>
        <w:t xml:space="preserve">, promovidos por </w:t>
      </w:r>
      <w:r w:rsidR="002372A3">
        <w:rPr>
          <w:rFonts w:ascii="Palatino Linotype" w:eastAsia="Palatino Linotype" w:hAnsi="Palatino Linotype" w:cs="Palatino Linotype"/>
          <w:b/>
          <w:bCs/>
          <w:color w:val="000000" w:themeColor="text1"/>
        </w:rPr>
        <w:t>XXXX</w:t>
      </w:r>
      <w:r w:rsidRPr="00BB4703">
        <w:rPr>
          <w:rFonts w:ascii="Palatino Linotype" w:eastAsia="Palatino Linotype" w:hAnsi="Palatino Linotype" w:cs="Palatino Linotype"/>
          <w:color w:val="000000" w:themeColor="text1"/>
        </w:rPr>
        <w:t xml:space="preserve">, en lo sucesivo </w:t>
      </w:r>
      <w:r w:rsidRPr="00BB4703">
        <w:rPr>
          <w:rFonts w:ascii="Palatino Linotype" w:eastAsia="Palatino Linotype" w:hAnsi="Palatino Linotype" w:cs="Palatino Linotype"/>
          <w:b/>
          <w:color w:val="000000" w:themeColor="text1"/>
        </w:rPr>
        <w:t>EL RECURRENTE</w:t>
      </w:r>
      <w:r w:rsidRPr="00BB4703">
        <w:rPr>
          <w:rFonts w:ascii="Palatino Linotype" w:eastAsia="Palatino Linotype" w:hAnsi="Palatino Linotype" w:cs="Palatino Linotype"/>
          <w:color w:val="000000" w:themeColor="text1"/>
        </w:rPr>
        <w:t xml:space="preserve">, en contra de la respuesta otorgada a la solicitud de información </w:t>
      </w:r>
      <w:r w:rsidR="00DA0A63" w:rsidRPr="00BB4703">
        <w:rPr>
          <w:rFonts w:ascii="Palatino Linotype" w:eastAsia="Palatino Linotype" w:hAnsi="Palatino Linotype" w:cs="Palatino Linotype"/>
          <w:b/>
          <w:color w:val="000000" w:themeColor="text1"/>
        </w:rPr>
        <w:t>00093</w:t>
      </w:r>
      <w:r w:rsidR="00225CA8" w:rsidRPr="00BB4703">
        <w:rPr>
          <w:rFonts w:ascii="Palatino Linotype" w:eastAsia="Palatino Linotype" w:hAnsi="Palatino Linotype" w:cs="Palatino Linotype"/>
          <w:b/>
          <w:color w:val="000000" w:themeColor="text1"/>
        </w:rPr>
        <w:t>/</w:t>
      </w:r>
      <w:r w:rsidR="00DA0A63" w:rsidRPr="00BB4703">
        <w:rPr>
          <w:rFonts w:ascii="Palatino Linotype" w:eastAsia="Palatino Linotype" w:hAnsi="Palatino Linotype" w:cs="Palatino Linotype"/>
          <w:b/>
          <w:color w:val="000000" w:themeColor="text1"/>
        </w:rPr>
        <w:t>COYOTEP</w:t>
      </w:r>
      <w:r w:rsidR="00225CA8" w:rsidRPr="00BB4703">
        <w:rPr>
          <w:rFonts w:ascii="Palatino Linotype" w:eastAsia="Palatino Linotype" w:hAnsi="Palatino Linotype" w:cs="Palatino Linotype"/>
          <w:b/>
          <w:color w:val="000000" w:themeColor="text1"/>
        </w:rPr>
        <w:t>/IP/2025</w:t>
      </w:r>
      <w:r w:rsidRPr="00BB4703">
        <w:rPr>
          <w:rFonts w:ascii="Palatino Linotype" w:eastAsia="Palatino Linotype" w:hAnsi="Palatino Linotype" w:cs="Palatino Linotype"/>
          <w:color w:val="000000" w:themeColor="text1"/>
        </w:rPr>
        <w:t xml:space="preserve">, por parte del </w:t>
      </w:r>
      <w:r w:rsidR="00225CA8" w:rsidRPr="00BB4703">
        <w:rPr>
          <w:rFonts w:ascii="Palatino Linotype" w:eastAsia="Palatino Linotype" w:hAnsi="Palatino Linotype" w:cs="Palatino Linotype"/>
          <w:b/>
          <w:bCs/>
          <w:color w:val="000000" w:themeColor="text1"/>
        </w:rPr>
        <w:t xml:space="preserve">Ayuntamiento de </w:t>
      </w:r>
      <w:r w:rsidR="00DA0A63" w:rsidRPr="00BB4703">
        <w:rPr>
          <w:rFonts w:ascii="Palatino Linotype" w:eastAsia="Palatino Linotype" w:hAnsi="Palatino Linotype" w:cs="Palatino Linotype"/>
          <w:b/>
          <w:bCs/>
          <w:color w:val="000000" w:themeColor="text1"/>
        </w:rPr>
        <w:t>Coyotepec</w:t>
      </w:r>
      <w:r w:rsidRPr="00BB4703">
        <w:rPr>
          <w:rFonts w:ascii="Palatino Linotype" w:eastAsia="Palatino Linotype" w:hAnsi="Palatino Linotype" w:cs="Palatino Linotype"/>
          <w:b/>
          <w:color w:val="000000" w:themeColor="text1"/>
        </w:rPr>
        <w:t xml:space="preserve">, </w:t>
      </w:r>
      <w:r w:rsidRPr="00BB4703">
        <w:rPr>
          <w:rFonts w:ascii="Palatino Linotype" w:eastAsia="Palatino Linotype" w:hAnsi="Palatino Linotype" w:cs="Palatino Linotype"/>
          <w:color w:val="000000" w:themeColor="text1"/>
        </w:rPr>
        <w:t xml:space="preserve">en adelante el </w:t>
      </w:r>
      <w:r w:rsidRPr="00BB4703">
        <w:rPr>
          <w:rFonts w:ascii="Palatino Linotype" w:eastAsia="Palatino Linotype" w:hAnsi="Palatino Linotype" w:cs="Palatino Linotype"/>
          <w:b/>
          <w:color w:val="000000" w:themeColor="text1"/>
        </w:rPr>
        <w:t>SUJETO OBLIGADO</w:t>
      </w:r>
      <w:r w:rsidRPr="00BB4703">
        <w:rPr>
          <w:rFonts w:ascii="Palatino Linotype" w:eastAsia="Palatino Linotype" w:hAnsi="Palatino Linotype" w:cs="Palatino Linotype"/>
          <w:color w:val="000000" w:themeColor="text1"/>
        </w:rPr>
        <w:t>, se emite la presente resolución con base en los siguientes:</w:t>
      </w:r>
    </w:p>
    <w:p w14:paraId="4C71FDB9" w14:textId="77777777" w:rsidR="0072148B" w:rsidRPr="00BB4703" w:rsidRDefault="0072148B" w:rsidP="00DC128D">
      <w:pPr>
        <w:spacing w:line="360" w:lineRule="auto"/>
        <w:jc w:val="both"/>
        <w:rPr>
          <w:rFonts w:ascii="Palatino Linotype" w:eastAsia="Palatino Linotype" w:hAnsi="Palatino Linotype" w:cs="Palatino Linotype"/>
          <w:color w:val="000000" w:themeColor="text1"/>
        </w:rPr>
      </w:pPr>
    </w:p>
    <w:p w14:paraId="4C1F80B1" w14:textId="77777777" w:rsidR="0072148B" w:rsidRPr="00BB4703" w:rsidRDefault="00A077F4" w:rsidP="00DC128D">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BB4703">
        <w:rPr>
          <w:rFonts w:ascii="Palatino Linotype" w:eastAsia="Palatino Linotype" w:hAnsi="Palatino Linotype" w:cs="Palatino Linotype"/>
          <w:b/>
          <w:color w:val="000000" w:themeColor="text1"/>
          <w:sz w:val="24"/>
          <w:szCs w:val="24"/>
        </w:rPr>
        <w:t>A N T E C E D E N T E S</w:t>
      </w:r>
    </w:p>
    <w:p w14:paraId="6F98E203" w14:textId="77777777" w:rsidR="0072148B" w:rsidRPr="00BB4703" w:rsidRDefault="0072148B" w:rsidP="00DC128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14:paraId="57237384" w14:textId="77777777" w:rsidR="00DA0A63" w:rsidRPr="00BB4703" w:rsidRDefault="00DA0A63" w:rsidP="00DC128D">
      <w:pPr>
        <w:numPr>
          <w:ilvl w:val="0"/>
          <w:numId w:val="32"/>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En fecha quince de marzo de dos mil veinticinco se presentó ante el </w:t>
      </w:r>
      <w:r w:rsidRPr="00BB4703">
        <w:rPr>
          <w:rFonts w:ascii="Palatino Linotype" w:eastAsia="Palatino Linotype" w:hAnsi="Palatino Linotype" w:cs="Palatino Linotype"/>
          <w:b/>
          <w:color w:val="000000" w:themeColor="text1"/>
        </w:rPr>
        <w:t xml:space="preserve">SUJETO OBLIGADO </w:t>
      </w:r>
      <w:r w:rsidRPr="00BB4703">
        <w:rPr>
          <w:rFonts w:ascii="Palatino Linotype" w:eastAsia="Palatino Linotype" w:hAnsi="Palatino Linotype" w:cs="Palatino Linotype"/>
          <w:color w:val="000000" w:themeColor="text1"/>
        </w:rPr>
        <w:t>vía Sistema de Acceso a la Información; (SAIMEX), la solicitud de información pública, con el número de expediente</w:t>
      </w:r>
      <w:r w:rsidRPr="00BB4703">
        <w:rPr>
          <w:rFonts w:ascii="Palatino Linotype" w:eastAsia="Palatino Linotype" w:hAnsi="Palatino Linotype" w:cs="Palatino Linotype"/>
          <w:b/>
          <w:color w:val="000000" w:themeColor="text1"/>
        </w:rPr>
        <w:t xml:space="preserve"> 00093/COYOTEP/IP/2025</w:t>
      </w:r>
      <w:r w:rsidRPr="00BB4703">
        <w:rPr>
          <w:rFonts w:ascii="Palatino Linotype" w:eastAsia="Palatino Linotype" w:hAnsi="Palatino Linotype" w:cs="Palatino Linotype"/>
          <w:color w:val="000000" w:themeColor="text1"/>
        </w:rPr>
        <w:t>, en la que se solicitó lo siguiente:</w:t>
      </w:r>
    </w:p>
    <w:p w14:paraId="544BDF18" w14:textId="77777777" w:rsidR="00DC128D" w:rsidRPr="00BB4703" w:rsidRDefault="00DC128D" w:rsidP="00DC128D">
      <w:pPr>
        <w:spacing w:line="360" w:lineRule="auto"/>
        <w:jc w:val="both"/>
        <w:rPr>
          <w:rFonts w:ascii="Palatino Linotype" w:eastAsia="Palatino Linotype" w:hAnsi="Palatino Linotype" w:cs="Palatino Linotype"/>
          <w:color w:val="000000" w:themeColor="text1"/>
        </w:rPr>
      </w:pPr>
    </w:p>
    <w:p w14:paraId="0613747C" w14:textId="77777777" w:rsidR="00DA0A63" w:rsidRPr="00BB4703" w:rsidRDefault="00DA0A63" w:rsidP="00DC128D">
      <w:pPr>
        <w:spacing w:line="360" w:lineRule="auto"/>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w:t>
      </w:r>
      <w:r w:rsidRPr="00BB4703">
        <w:rPr>
          <w:rFonts w:ascii="Palatino Linotype" w:hAnsi="Palatino Linotype"/>
          <w:i/>
          <w:color w:val="000000" w:themeColor="text1"/>
        </w:rPr>
        <w:t>Listas de Asistencia del personal adscrito a Presidencia, así como a todas sus Áreas, Departamentos, Jefaturas, o similares, del periodo comprendido del 01 de enero de 2025 a la fecha.”(Sic).</w:t>
      </w:r>
    </w:p>
    <w:p w14:paraId="3368713F" w14:textId="77777777" w:rsidR="00223B24" w:rsidRPr="00BB4703" w:rsidRDefault="00223B24" w:rsidP="00DC128D">
      <w:pPr>
        <w:pBdr>
          <w:top w:val="nil"/>
          <w:left w:val="nil"/>
          <w:bottom w:val="nil"/>
          <w:right w:val="nil"/>
          <w:between w:val="nil"/>
        </w:pBdr>
        <w:jc w:val="both"/>
        <w:rPr>
          <w:rFonts w:ascii="Palatino Linotype" w:eastAsia="Palatino Linotype" w:hAnsi="Palatino Linotype" w:cs="Palatino Linotype"/>
          <w:i/>
          <w:color w:val="000000" w:themeColor="text1"/>
        </w:rPr>
      </w:pPr>
    </w:p>
    <w:p w14:paraId="7DBA7448" w14:textId="77777777" w:rsidR="00DC128D" w:rsidRPr="00BB4703" w:rsidRDefault="00DC128D" w:rsidP="00DC128D">
      <w:pPr>
        <w:pBdr>
          <w:top w:val="nil"/>
          <w:left w:val="nil"/>
          <w:bottom w:val="nil"/>
          <w:right w:val="nil"/>
          <w:between w:val="nil"/>
        </w:pBdr>
        <w:jc w:val="both"/>
        <w:rPr>
          <w:rFonts w:ascii="Palatino Linotype" w:eastAsia="Palatino Linotype" w:hAnsi="Palatino Linotype" w:cs="Palatino Linotype"/>
          <w:i/>
          <w:color w:val="000000" w:themeColor="text1"/>
        </w:rPr>
      </w:pPr>
    </w:p>
    <w:p w14:paraId="750BE2D1" w14:textId="77777777" w:rsidR="00DC128D" w:rsidRPr="00BB4703" w:rsidRDefault="00DC128D" w:rsidP="00DC128D">
      <w:pPr>
        <w:pBdr>
          <w:top w:val="nil"/>
          <w:left w:val="nil"/>
          <w:bottom w:val="nil"/>
          <w:right w:val="nil"/>
          <w:between w:val="nil"/>
        </w:pBdr>
        <w:jc w:val="both"/>
        <w:rPr>
          <w:rFonts w:ascii="Palatino Linotype" w:eastAsia="Palatino Linotype" w:hAnsi="Palatino Linotype" w:cs="Palatino Linotype"/>
          <w:i/>
          <w:color w:val="000000" w:themeColor="text1"/>
        </w:rPr>
      </w:pPr>
    </w:p>
    <w:p w14:paraId="48CD3A34" w14:textId="77777777" w:rsidR="0072148B" w:rsidRPr="00BB4703" w:rsidRDefault="00A077F4" w:rsidP="00DC128D">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Se eligió como modalidad de entrega de la información: A través del </w:t>
      </w:r>
      <w:r w:rsidR="00B64FBA" w:rsidRPr="00BB4703">
        <w:rPr>
          <w:rFonts w:ascii="Palatino Linotype" w:eastAsia="Palatino Linotype" w:hAnsi="Palatino Linotype" w:cs="Palatino Linotype"/>
          <w:b/>
          <w:color w:val="000000" w:themeColor="text1"/>
        </w:rPr>
        <w:t>SAIMEX.</w:t>
      </w:r>
    </w:p>
    <w:p w14:paraId="043EBF33" w14:textId="77777777" w:rsidR="009B2185" w:rsidRPr="00BB4703" w:rsidRDefault="009B2185" w:rsidP="00DC128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639C6FD" w14:textId="77777777" w:rsidR="00DA0A63" w:rsidRPr="00BB4703" w:rsidRDefault="00DA0A63" w:rsidP="00DC128D">
      <w:pPr>
        <w:numPr>
          <w:ilvl w:val="0"/>
          <w:numId w:val="32"/>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lastRenderedPageBreak/>
        <w:t xml:space="preserve">El veintiséis de marzo de dos mil veinticinco, el </w:t>
      </w:r>
      <w:r w:rsidRPr="00BB4703">
        <w:rPr>
          <w:rFonts w:ascii="Palatino Linotype" w:eastAsia="Palatino Linotype" w:hAnsi="Palatino Linotype" w:cs="Palatino Linotype"/>
          <w:b/>
          <w:color w:val="000000" w:themeColor="text1"/>
        </w:rPr>
        <w:t>SUJETO OBLIGADO</w:t>
      </w:r>
      <w:r w:rsidRPr="00BB4703">
        <w:rPr>
          <w:rFonts w:ascii="Palatino Linotype" w:eastAsia="Palatino Linotype" w:hAnsi="Palatino Linotype" w:cs="Palatino Linotype"/>
          <w:b/>
          <w:i/>
          <w:color w:val="000000" w:themeColor="text1"/>
        </w:rPr>
        <w:t xml:space="preserve"> </w:t>
      </w:r>
      <w:r w:rsidRPr="00BB4703">
        <w:rPr>
          <w:rFonts w:ascii="Palatino Linotype" w:eastAsia="Palatino Linotype" w:hAnsi="Palatino Linotype" w:cs="Palatino Linotype"/>
          <w:color w:val="000000" w:themeColor="text1"/>
        </w:rPr>
        <w:t xml:space="preserve">dio respuesta a la solicitud de información, adjuntando un archivo electrónico bajo el nombre </w:t>
      </w:r>
      <w:r w:rsidRPr="00BB4703">
        <w:rPr>
          <w:rFonts w:ascii="Palatino Linotype" w:eastAsia="Palatino Linotype" w:hAnsi="Palatino Linotype" w:cs="Palatino Linotype"/>
          <w:b/>
          <w:color w:val="000000" w:themeColor="text1"/>
        </w:rPr>
        <w:t xml:space="preserve">00093 </w:t>
      </w:r>
      <w:r w:rsidRPr="00BB4703">
        <w:rPr>
          <w:rFonts w:ascii="Palatino Linotype" w:eastAsia="Palatino Linotype" w:hAnsi="Palatino Linotype" w:cs="Palatino Linotype"/>
          <w:color w:val="000000" w:themeColor="text1"/>
        </w:rPr>
        <w:t>en formato pdf que al tema que nos atañe  refiere lo siguiente:</w:t>
      </w:r>
    </w:p>
    <w:p w14:paraId="2193D258" w14:textId="77777777" w:rsidR="00DA0A63" w:rsidRPr="00BB4703" w:rsidRDefault="00DA0A63" w:rsidP="00DC128D">
      <w:pPr>
        <w:jc w:val="both"/>
        <w:rPr>
          <w:rFonts w:ascii="Palatino Linotype" w:eastAsia="Palatino Linotype" w:hAnsi="Palatino Linotype" w:cs="Palatino Linotype"/>
          <w:color w:val="000000" w:themeColor="text1"/>
        </w:rPr>
      </w:pPr>
    </w:p>
    <w:p w14:paraId="3EF94C51" w14:textId="77777777" w:rsidR="00DA0A63" w:rsidRPr="00BB4703" w:rsidRDefault="00DA0A63"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w:t>
      </w:r>
      <w:r w:rsidRPr="00BB4703">
        <w:rPr>
          <w:rFonts w:ascii="Palatino Linotype" w:hAnsi="Palatino Linotype"/>
          <w:i/>
          <w:color w:val="000000" w:themeColor="text1"/>
        </w:rPr>
        <w:t>le informó que no se cuenta con listas de asistencia de las fechas referida, toda vez que en este Ayuntamiento se cuenta con reloj checador digital, y debido al cambio de administración y el nuevo registro de los Servidores Públicos, este continúa en actualización.”</w:t>
      </w:r>
      <w:r w:rsidRPr="00BB4703">
        <w:rPr>
          <w:rFonts w:ascii="Palatino Linotype" w:eastAsia="Palatino Linotype" w:hAnsi="Palatino Linotype" w:cs="Palatino Linotype"/>
          <w:i/>
          <w:color w:val="000000" w:themeColor="text1"/>
        </w:rPr>
        <w:t xml:space="preserve"> (Sic)</w:t>
      </w:r>
    </w:p>
    <w:p w14:paraId="7CF18ACD" w14:textId="77777777" w:rsidR="00DA0A63" w:rsidRPr="00BB4703" w:rsidRDefault="00DA0A63" w:rsidP="00DC128D">
      <w:pPr>
        <w:jc w:val="both"/>
        <w:rPr>
          <w:rFonts w:ascii="Palatino Linotype" w:eastAsia="Palatino Linotype" w:hAnsi="Palatino Linotype" w:cs="Palatino Linotype"/>
          <w:i/>
          <w:color w:val="000000" w:themeColor="text1"/>
        </w:rPr>
      </w:pPr>
    </w:p>
    <w:p w14:paraId="5966D055" w14:textId="29D5CDEF" w:rsidR="00DA0A63" w:rsidRPr="00BB4703" w:rsidRDefault="00DA0A63" w:rsidP="00DC128D">
      <w:pPr>
        <w:jc w:val="both"/>
        <w:rPr>
          <w:rFonts w:ascii="Palatino Linotype" w:eastAsia="Verdana" w:hAnsi="Palatino Linotype" w:cs="Verdana"/>
          <w:color w:val="000000" w:themeColor="text1"/>
        </w:rPr>
      </w:pPr>
    </w:p>
    <w:p w14:paraId="58534271" w14:textId="77777777" w:rsidR="00DA0A63" w:rsidRPr="00BB4703" w:rsidRDefault="00DA0A63" w:rsidP="00DC128D">
      <w:pPr>
        <w:pStyle w:val="Prrafodelista"/>
        <w:numPr>
          <w:ilvl w:val="0"/>
          <w:numId w:val="32"/>
        </w:numPr>
        <w:spacing w:line="360" w:lineRule="auto"/>
        <w:ind w:left="0" w:firstLine="0"/>
        <w:jc w:val="both"/>
        <w:rPr>
          <w:rFonts w:ascii="Palatino Linotype" w:hAnsi="Palatino Linotype" w:cs="Palatino Linotype"/>
          <w:color w:val="000000" w:themeColor="text1"/>
        </w:rPr>
      </w:pPr>
      <w:r w:rsidRPr="00BB4703">
        <w:rPr>
          <w:rFonts w:ascii="Palatino Linotype" w:hAnsi="Palatino Linotype" w:cs="Palatino Linotype"/>
          <w:color w:val="000000" w:themeColor="text1"/>
        </w:rPr>
        <w:t xml:space="preserve">Inconforme con la respuesta emitida por el Sujeto Obligado, el Recurrente interpuso el presente recurso de revisión el </w:t>
      </w:r>
      <w:r w:rsidR="00DF009A" w:rsidRPr="00BB4703">
        <w:rPr>
          <w:rFonts w:ascii="Palatino Linotype" w:hAnsi="Palatino Linotype" w:cs="Palatino Linotype"/>
          <w:b/>
          <w:color w:val="000000" w:themeColor="text1"/>
        </w:rPr>
        <w:t>veintitrés</w:t>
      </w:r>
      <w:r w:rsidRPr="00BB4703">
        <w:rPr>
          <w:rFonts w:ascii="Palatino Linotype" w:hAnsi="Palatino Linotype" w:cs="Palatino Linotype"/>
          <w:b/>
          <w:color w:val="000000" w:themeColor="text1"/>
        </w:rPr>
        <w:t xml:space="preserve"> de abril de dos mil veinticinco</w:t>
      </w:r>
      <w:r w:rsidRPr="00BB4703">
        <w:rPr>
          <w:rFonts w:ascii="Palatino Linotype" w:hAnsi="Palatino Linotype" w:cs="Palatino Linotype"/>
          <w:color w:val="000000" w:themeColor="text1"/>
        </w:rPr>
        <w:t xml:space="preserve">, con el expediente número </w:t>
      </w:r>
      <w:r w:rsidR="00DF009A" w:rsidRPr="00BB4703">
        <w:rPr>
          <w:rFonts w:ascii="Palatino Linotype" w:hAnsi="Palatino Linotype" w:cs="Palatino Linotype"/>
          <w:b/>
          <w:color w:val="000000" w:themeColor="text1"/>
        </w:rPr>
        <w:t>04603</w:t>
      </w:r>
      <w:r w:rsidRPr="00BB4703">
        <w:rPr>
          <w:rFonts w:ascii="Palatino Linotype" w:hAnsi="Palatino Linotype" w:cs="Palatino Linotype"/>
          <w:b/>
          <w:color w:val="000000" w:themeColor="text1"/>
        </w:rPr>
        <w:t>/INFOEM/IP/RR/2025</w:t>
      </w:r>
      <w:r w:rsidRPr="00BB4703">
        <w:rPr>
          <w:rFonts w:ascii="Palatino Linotype" w:hAnsi="Palatino Linotype" w:cs="Palatino Linotype"/>
          <w:color w:val="000000" w:themeColor="text1"/>
        </w:rPr>
        <w:t>, manifestando lo siguiente:</w:t>
      </w:r>
    </w:p>
    <w:p w14:paraId="0D28C2AB" w14:textId="77777777" w:rsidR="00DA0A63" w:rsidRPr="00BB4703" w:rsidRDefault="00DA0A63" w:rsidP="00DC128D">
      <w:pPr>
        <w:spacing w:line="360" w:lineRule="auto"/>
        <w:jc w:val="both"/>
        <w:rPr>
          <w:rFonts w:ascii="Palatino Linotype" w:hAnsi="Palatino Linotype" w:cs="Palatino Linotype"/>
          <w:color w:val="000000" w:themeColor="text1"/>
        </w:rPr>
      </w:pPr>
    </w:p>
    <w:p w14:paraId="6FC0D6E3" w14:textId="77777777" w:rsidR="00DA0A63" w:rsidRPr="002372A3" w:rsidRDefault="00DA0A63" w:rsidP="002372A3">
      <w:pPr>
        <w:pStyle w:val="Prrafodelista"/>
        <w:numPr>
          <w:ilvl w:val="0"/>
          <w:numId w:val="44"/>
        </w:numPr>
        <w:jc w:val="both"/>
        <w:rPr>
          <w:rFonts w:ascii="Palatino Linotype" w:hAnsi="Palatino Linotype" w:cs="Palatino Linotype"/>
          <w:b/>
          <w:color w:val="000000" w:themeColor="text1"/>
        </w:rPr>
      </w:pPr>
      <w:r w:rsidRPr="002372A3">
        <w:rPr>
          <w:rFonts w:ascii="Palatino Linotype" w:hAnsi="Palatino Linotype" w:cs="Palatino Linotype"/>
          <w:b/>
          <w:color w:val="000000" w:themeColor="text1"/>
        </w:rPr>
        <w:t xml:space="preserve">Acto Impugnado </w:t>
      </w:r>
    </w:p>
    <w:p w14:paraId="0A4A1714" w14:textId="77777777" w:rsidR="00DC128D" w:rsidRPr="00BB4703" w:rsidRDefault="00DC128D" w:rsidP="00DC128D">
      <w:pPr>
        <w:contextualSpacing/>
        <w:jc w:val="both"/>
        <w:rPr>
          <w:rFonts w:ascii="Palatino Linotype" w:hAnsi="Palatino Linotype" w:cs="Palatino Linotype"/>
          <w:b/>
          <w:color w:val="000000" w:themeColor="text1"/>
        </w:rPr>
      </w:pPr>
    </w:p>
    <w:p w14:paraId="5400A837" w14:textId="77777777" w:rsidR="00DA0A63" w:rsidRPr="00BB4703" w:rsidRDefault="00DA0A63" w:rsidP="00DC128D">
      <w:pPr>
        <w:ind w:firstLine="720"/>
        <w:jc w:val="both"/>
        <w:rPr>
          <w:rFonts w:ascii="Palatino Linotype" w:hAnsi="Palatino Linotype" w:cs="Palatino Linotype"/>
          <w:i/>
          <w:color w:val="000000" w:themeColor="text1"/>
        </w:rPr>
      </w:pPr>
      <w:r w:rsidRPr="00BB4703">
        <w:rPr>
          <w:rFonts w:ascii="Palatino Linotype" w:hAnsi="Palatino Linotype" w:cs="Palatino Linotype"/>
          <w:i/>
          <w:color w:val="000000" w:themeColor="text1"/>
        </w:rPr>
        <w:t xml:space="preserve"> “</w:t>
      </w:r>
      <w:r w:rsidR="00DF009A" w:rsidRPr="00BB4703">
        <w:rPr>
          <w:rFonts w:ascii="Palatino Linotype" w:hAnsi="Palatino Linotype"/>
          <w:i/>
          <w:color w:val="000000" w:themeColor="text1"/>
        </w:rPr>
        <w:t>La respuesta del suejto obligado</w:t>
      </w:r>
      <w:r w:rsidRPr="00BB4703">
        <w:rPr>
          <w:rFonts w:ascii="Palatino Linotype" w:hAnsi="Palatino Linotype" w:cs="Palatino Linotype"/>
          <w:i/>
          <w:color w:val="000000" w:themeColor="text1"/>
        </w:rPr>
        <w:t>” (Sic)</w:t>
      </w:r>
    </w:p>
    <w:p w14:paraId="38423998" w14:textId="77777777" w:rsidR="00DA0A63" w:rsidRPr="00BB4703" w:rsidRDefault="00DA0A63" w:rsidP="00DC128D">
      <w:pPr>
        <w:contextualSpacing/>
        <w:jc w:val="both"/>
        <w:rPr>
          <w:rFonts w:ascii="Palatino Linotype" w:hAnsi="Palatino Linotype" w:cs="Palatino Linotype"/>
          <w:b/>
          <w:color w:val="000000" w:themeColor="text1"/>
        </w:rPr>
      </w:pPr>
    </w:p>
    <w:p w14:paraId="5FA86079" w14:textId="77777777" w:rsidR="00DA0A63" w:rsidRPr="002372A3" w:rsidRDefault="00DA0A63" w:rsidP="002372A3">
      <w:pPr>
        <w:pStyle w:val="Prrafodelista"/>
        <w:numPr>
          <w:ilvl w:val="0"/>
          <w:numId w:val="44"/>
        </w:numPr>
        <w:jc w:val="both"/>
        <w:rPr>
          <w:rFonts w:ascii="Palatino Linotype" w:hAnsi="Palatino Linotype" w:cs="Palatino Linotype"/>
          <w:b/>
          <w:color w:val="000000" w:themeColor="text1"/>
        </w:rPr>
      </w:pPr>
      <w:r w:rsidRPr="002372A3">
        <w:rPr>
          <w:rFonts w:ascii="Palatino Linotype" w:hAnsi="Palatino Linotype" w:cs="Palatino Linotype"/>
          <w:b/>
          <w:color w:val="000000" w:themeColor="text1"/>
        </w:rPr>
        <w:t>Razones o Motivos de Inconformidad</w:t>
      </w:r>
    </w:p>
    <w:p w14:paraId="5989DD25" w14:textId="77777777" w:rsidR="00DA0A63" w:rsidRPr="00BB4703" w:rsidRDefault="00DA0A63" w:rsidP="00DC128D">
      <w:pPr>
        <w:contextualSpacing/>
        <w:jc w:val="both"/>
        <w:rPr>
          <w:rFonts w:ascii="Palatino Linotype" w:hAnsi="Palatino Linotype" w:cs="Palatino Linotype"/>
          <w:b/>
          <w:color w:val="000000" w:themeColor="text1"/>
        </w:rPr>
      </w:pPr>
    </w:p>
    <w:p w14:paraId="18F5B075" w14:textId="77777777" w:rsidR="00DA0A63" w:rsidRPr="00BB4703" w:rsidRDefault="00DA0A63" w:rsidP="00DC128D">
      <w:pPr>
        <w:jc w:val="both"/>
        <w:rPr>
          <w:rFonts w:ascii="Palatino Linotype" w:hAnsi="Palatino Linotype" w:cs="Palatino Linotype"/>
          <w:i/>
          <w:color w:val="000000" w:themeColor="text1"/>
        </w:rPr>
      </w:pPr>
      <w:r w:rsidRPr="00BB4703">
        <w:rPr>
          <w:rFonts w:ascii="Palatino Linotype" w:hAnsi="Palatino Linotype" w:cs="Palatino Linotype"/>
          <w:i/>
          <w:color w:val="000000" w:themeColor="text1"/>
        </w:rPr>
        <w:t>“</w:t>
      </w:r>
      <w:r w:rsidR="00DF009A" w:rsidRPr="00BB4703">
        <w:rPr>
          <w:rFonts w:ascii="Palatino Linotype" w:hAnsi="Palatino Linotype"/>
          <w:i/>
          <w:color w:val="000000" w:themeColor="text1"/>
        </w:rPr>
        <w:t>No entrega la lista de asistencia o del reloj checador del personal solicitado</w:t>
      </w:r>
      <w:r w:rsidR="00DF009A" w:rsidRPr="00BB4703">
        <w:rPr>
          <w:rFonts w:ascii="Palatino Linotype" w:hAnsi="Palatino Linotype"/>
          <w:color w:val="000000" w:themeColor="text1"/>
        </w:rPr>
        <w:t>.</w:t>
      </w:r>
      <w:r w:rsidRPr="00BB4703">
        <w:rPr>
          <w:rFonts w:ascii="Palatino Linotype" w:hAnsi="Palatino Linotype" w:cs="Palatino Linotype"/>
          <w:i/>
          <w:color w:val="000000" w:themeColor="text1"/>
        </w:rPr>
        <w:t>” (Sic)</w:t>
      </w:r>
    </w:p>
    <w:p w14:paraId="247F2E14" w14:textId="77777777" w:rsidR="00DA0A63" w:rsidRPr="00BB4703" w:rsidRDefault="00DA0A63" w:rsidP="00DC128D">
      <w:pPr>
        <w:jc w:val="both"/>
        <w:rPr>
          <w:rFonts w:ascii="Palatino Linotype" w:hAnsi="Palatino Linotype" w:cs="Palatino Linotype"/>
          <w:i/>
          <w:color w:val="000000" w:themeColor="text1"/>
        </w:rPr>
      </w:pPr>
    </w:p>
    <w:p w14:paraId="3E178A3C" w14:textId="77777777" w:rsidR="00DA0A63" w:rsidRPr="00BB4703" w:rsidRDefault="00DA0A63" w:rsidP="00DC128D">
      <w:pPr>
        <w:jc w:val="both"/>
        <w:rPr>
          <w:rFonts w:ascii="Palatino Linotype" w:hAnsi="Palatino Linotype" w:cs="Palatino Linotype"/>
          <w:i/>
          <w:color w:val="000000" w:themeColor="text1"/>
        </w:rPr>
      </w:pPr>
    </w:p>
    <w:p w14:paraId="281EF8E3" w14:textId="77777777" w:rsidR="00DA0A63" w:rsidRPr="00BB4703" w:rsidRDefault="00DA0A63" w:rsidP="00DC128D">
      <w:pPr>
        <w:numPr>
          <w:ilvl w:val="0"/>
          <w:numId w:val="32"/>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Posteriormente, la Comisionada Ponente con fundamento en lo dispuesto por el artículo 185, fracción II, de la Ley de la materia, a través del acuerdo de admisión de </w:t>
      </w:r>
      <w:r w:rsidR="00DF009A" w:rsidRPr="00BB4703">
        <w:rPr>
          <w:rFonts w:ascii="Palatino Linotype" w:eastAsia="Palatino Linotype" w:hAnsi="Palatino Linotype" w:cs="Palatino Linotype"/>
          <w:color w:val="000000" w:themeColor="text1"/>
        </w:rPr>
        <w:t>veinticinco</w:t>
      </w:r>
      <w:r w:rsidRPr="00BB4703">
        <w:rPr>
          <w:rFonts w:ascii="Palatino Linotype" w:eastAsia="Palatino Linotype" w:hAnsi="Palatino Linotype" w:cs="Palatino Linotype"/>
          <w:color w:val="000000" w:themeColor="text1"/>
        </w:rPr>
        <w:t xml:space="preserve"> de abril de dos mil veinticinco, puso a disposición de las partes el expediente electrónico vía </w:t>
      </w:r>
      <w:r w:rsidRPr="00BB4703">
        <w:rPr>
          <w:rFonts w:ascii="Palatino Linotype" w:eastAsia="Palatino Linotype" w:hAnsi="Palatino Linotype" w:cs="Palatino Linotype"/>
          <w:b/>
          <w:color w:val="000000" w:themeColor="text1"/>
        </w:rPr>
        <w:t xml:space="preserve">SAIMEX </w:t>
      </w:r>
      <w:r w:rsidRPr="00BB4703">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BB4703">
        <w:rPr>
          <w:rFonts w:ascii="Palatino Linotype" w:eastAsia="Palatino Linotype" w:hAnsi="Palatino Linotype" w:cs="Palatino Linotype"/>
          <w:b/>
          <w:color w:val="000000" w:themeColor="text1"/>
        </w:rPr>
        <w:t>SUJETO OBLIGADO</w:t>
      </w:r>
      <w:r w:rsidRPr="00BB4703">
        <w:rPr>
          <w:rFonts w:ascii="Palatino Linotype" w:eastAsia="Palatino Linotype" w:hAnsi="Palatino Linotype" w:cs="Palatino Linotype"/>
          <w:color w:val="000000" w:themeColor="text1"/>
        </w:rPr>
        <w:t xml:space="preserve"> presentase el informe justificado procedente. </w:t>
      </w:r>
    </w:p>
    <w:p w14:paraId="5550C1F2" w14:textId="77777777" w:rsidR="00DA0A63" w:rsidRPr="00BB4703" w:rsidRDefault="00DA0A63" w:rsidP="00DC128D">
      <w:pPr>
        <w:pStyle w:val="Prrafodelista"/>
        <w:numPr>
          <w:ilvl w:val="0"/>
          <w:numId w:val="32"/>
        </w:numPr>
        <w:pBdr>
          <w:top w:val="nil"/>
          <w:left w:val="nil"/>
          <w:bottom w:val="nil"/>
          <w:right w:val="nil"/>
          <w:between w:val="nil"/>
        </w:pBdr>
        <w:spacing w:line="360" w:lineRule="auto"/>
        <w:ind w:left="0" w:firstLine="0"/>
        <w:contextualSpacing w:val="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b/>
          <w:color w:val="000000" w:themeColor="text1"/>
        </w:rPr>
        <w:lastRenderedPageBreak/>
        <w:t>EL SUJETO OBLIGADO</w:t>
      </w:r>
      <w:r w:rsidRPr="00BB4703">
        <w:rPr>
          <w:rFonts w:ascii="Palatino Linotype" w:eastAsia="Palatino Linotype" w:hAnsi="Palatino Linotype" w:cs="Palatino Linotype"/>
          <w:color w:val="000000" w:themeColor="text1"/>
        </w:rPr>
        <w:t xml:space="preserve"> fue omiso en rendir el Informe Justificado; mientras que </w:t>
      </w:r>
      <w:r w:rsidRPr="00BB4703">
        <w:rPr>
          <w:rFonts w:ascii="Palatino Linotype" w:eastAsia="Palatino Linotype" w:hAnsi="Palatino Linotype" w:cs="Palatino Linotype"/>
          <w:b/>
          <w:color w:val="000000" w:themeColor="text1"/>
        </w:rPr>
        <w:t>LA RECURRENTE</w:t>
      </w:r>
      <w:r w:rsidRPr="00BB4703">
        <w:rPr>
          <w:rFonts w:ascii="Palatino Linotype" w:eastAsia="Palatino Linotype" w:hAnsi="Palatino Linotype" w:cs="Palatino Linotype"/>
          <w:color w:val="000000" w:themeColor="text1"/>
        </w:rPr>
        <w:t xml:space="preserve"> dejó de realizar manifestaciones que a su derecho convinieran y asistieran.</w:t>
      </w:r>
    </w:p>
    <w:p w14:paraId="162D51C2" w14:textId="77777777" w:rsidR="00DA0A63" w:rsidRPr="00BB4703" w:rsidRDefault="00DA0A63" w:rsidP="00DC128D">
      <w:pPr>
        <w:spacing w:after="100" w:afterAutospacing="1"/>
        <w:jc w:val="center"/>
        <w:rPr>
          <w:rFonts w:ascii="Palatino Linotype" w:hAnsi="Palatino Linotype"/>
          <w:bCs/>
          <w:color w:val="000000" w:themeColor="text1"/>
        </w:rPr>
      </w:pPr>
    </w:p>
    <w:p w14:paraId="63A64815" w14:textId="77777777" w:rsidR="00DA0A63" w:rsidRPr="00BB4703" w:rsidRDefault="00DA0A63" w:rsidP="00DC128D">
      <w:pPr>
        <w:numPr>
          <w:ilvl w:val="0"/>
          <w:numId w:val="32"/>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La Comisionada Ponente decretó el cierre de instrucción mediante el acuerdo del </w:t>
      </w:r>
      <w:r w:rsidRPr="00BB4703">
        <w:rPr>
          <w:rFonts w:ascii="Palatino Linotype" w:eastAsia="Palatino Linotype" w:hAnsi="Palatino Linotype" w:cs="Palatino Linotype"/>
          <w:b/>
          <w:color w:val="000000" w:themeColor="text1"/>
        </w:rPr>
        <w:t>c</w:t>
      </w:r>
      <w:r w:rsidR="00DF009A" w:rsidRPr="00BB4703">
        <w:rPr>
          <w:rFonts w:ascii="Palatino Linotype" w:eastAsia="Palatino Linotype" w:hAnsi="Palatino Linotype" w:cs="Palatino Linotype"/>
          <w:b/>
          <w:color w:val="000000" w:themeColor="text1"/>
        </w:rPr>
        <w:t>inco</w:t>
      </w:r>
      <w:r w:rsidRPr="00BB4703">
        <w:rPr>
          <w:rFonts w:ascii="Palatino Linotype" w:eastAsia="Palatino Linotype" w:hAnsi="Palatino Linotype" w:cs="Palatino Linotype"/>
          <w:b/>
          <w:color w:val="000000" w:themeColor="text1"/>
        </w:rPr>
        <w:t xml:space="preserve"> de junio de dos mil veinticinco</w:t>
      </w:r>
      <w:r w:rsidRPr="00BB4703">
        <w:rPr>
          <w:rFonts w:ascii="Palatino Linotype" w:eastAsia="Palatino Linotype" w:hAnsi="Palatino Linotype" w:cs="Palatino Linotype"/>
          <w:color w:val="000000" w:themeColor="text1"/>
        </w:rPr>
        <w:t xml:space="preserve">. </w:t>
      </w:r>
    </w:p>
    <w:p w14:paraId="7D2827D7" w14:textId="77777777" w:rsidR="0072148B" w:rsidRPr="00BB4703" w:rsidRDefault="0072148B" w:rsidP="00DC128D">
      <w:pPr>
        <w:pBdr>
          <w:top w:val="nil"/>
          <w:left w:val="nil"/>
          <w:bottom w:val="nil"/>
          <w:right w:val="nil"/>
          <w:between w:val="nil"/>
        </w:pBdr>
        <w:rPr>
          <w:rFonts w:ascii="Palatino Linotype" w:eastAsia="Palatino Linotype" w:hAnsi="Palatino Linotype" w:cs="Palatino Linotype"/>
          <w:b/>
          <w:color w:val="000000" w:themeColor="text1"/>
        </w:rPr>
      </w:pPr>
    </w:p>
    <w:p w14:paraId="088D579F" w14:textId="77777777" w:rsidR="0072148B" w:rsidRPr="00BB4703" w:rsidRDefault="00A077F4" w:rsidP="00DC128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BB4703">
        <w:rPr>
          <w:rFonts w:ascii="Palatino Linotype" w:eastAsia="Palatino Linotype" w:hAnsi="Palatino Linotype" w:cs="Palatino Linotype"/>
          <w:b/>
          <w:color w:val="000000" w:themeColor="text1"/>
        </w:rPr>
        <w:t>C O N S I D E R A C I O N E S</w:t>
      </w:r>
    </w:p>
    <w:p w14:paraId="3167339F" w14:textId="77777777" w:rsidR="0072148B" w:rsidRPr="00BB4703" w:rsidRDefault="0072148B" w:rsidP="00DC128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5F3431D4" w14:textId="77777777" w:rsidR="00DF009A" w:rsidRPr="00BB4703" w:rsidRDefault="00DF009A" w:rsidP="00DC128D">
      <w:pPr>
        <w:pStyle w:val="Ttulo2"/>
        <w:spacing w:before="0" w:line="360" w:lineRule="auto"/>
        <w:rPr>
          <w:rFonts w:ascii="Palatino Linotype" w:eastAsia="Palatino Linotype" w:hAnsi="Palatino Linotype" w:cs="Palatino Linotype"/>
          <w:b/>
          <w:color w:val="000000" w:themeColor="text1"/>
          <w:sz w:val="24"/>
          <w:szCs w:val="24"/>
        </w:rPr>
      </w:pPr>
      <w:bookmarkStart w:id="2" w:name="_heading=h.2et92p0" w:colFirst="0" w:colLast="0"/>
      <w:bookmarkEnd w:id="2"/>
      <w:r w:rsidRPr="00BB4703">
        <w:rPr>
          <w:rFonts w:ascii="Palatino Linotype" w:eastAsia="Palatino Linotype" w:hAnsi="Palatino Linotype" w:cs="Palatino Linotype"/>
          <w:b/>
          <w:color w:val="000000" w:themeColor="text1"/>
          <w:sz w:val="24"/>
          <w:szCs w:val="24"/>
        </w:rPr>
        <w:t>SEGUNDO. De la oportunidad y procedencia.</w:t>
      </w:r>
    </w:p>
    <w:p w14:paraId="70686E66" w14:textId="77777777" w:rsidR="00DF009A" w:rsidRPr="00BB4703" w:rsidRDefault="00DF009A" w:rsidP="00DC128D">
      <w:pPr>
        <w:numPr>
          <w:ilvl w:val="0"/>
          <w:numId w:val="3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B4703">
        <w:rPr>
          <w:rFonts w:ascii="Palatino Linotype" w:eastAsia="Palatino Linotype" w:hAnsi="Palatino Linotype" w:cs="Palatino Linotype"/>
          <w:color w:val="000000" w:themeColor="text1"/>
        </w:rPr>
        <w:t xml:space="preserve">Los medios de impugnación fueron presentados a través del </w:t>
      </w:r>
      <w:r w:rsidRPr="00BB4703">
        <w:rPr>
          <w:rFonts w:ascii="Palatino Linotype" w:eastAsia="Palatino Linotype" w:hAnsi="Palatino Linotype" w:cs="Palatino Linotype"/>
          <w:b/>
          <w:color w:val="000000" w:themeColor="text1"/>
        </w:rPr>
        <w:t>SAIMEX,</w:t>
      </w:r>
      <w:r w:rsidRPr="00BB470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BB4703">
        <w:rPr>
          <w:rFonts w:ascii="Palatino Linotype" w:eastAsia="Palatino Linotype" w:hAnsi="Palatino Linotype" w:cs="Palatino Linotype"/>
          <w:b/>
          <w:color w:val="000000" w:themeColor="text1"/>
        </w:rPr>
        <w:t>SUJETO OBLIGADO</w:t>
      </w:r>
      <w:r w:rsidRPr="00BB4703">
        <w:rPr>
          <w:rFonts w:ascii="Palatino Linotype" w:eastAsia="Palatino Linotype" w:hAnsi="Palatino Linotype" w:cs="Palatino Linotype"/>
          <w:color w:val="000000" w:themeColor="text1"/>
        </w:rPr>
        <w:t xml:space="preserve"> entregó su respuesta el </w:t>
      </w:r>
      <w:r w:rsidR="00137FFC" w:rsidRPr="00BB4703">
        <w:rPr>
          <w:rFonts w:ascii="Palatino Linotype" w:eastAsia="Palatino Linotype" w:hAnsi="Palatino Linotype" w:cs="Palatino Linotype"/>
          <w:b/>
          <w:color w:val="000000" w:themeColor="text1"/>
        </w:rPr>
        <w:t>veintiséis de marzo</w:t>
      </w:r>
      <w:r w:rsidRPr="00BB4703">
        <w:rPr>
          <w:rFonts w:ascii="Palatino Linotype" w:eastAsia="Palatino Linotype" w:hAnsi="Palatino Linotype" w:cs="Palatino Linotype"/>
          <w:b/>
          <w:color w:val="000000" w:themeColor="text1"/>
        </w:rPr>
        <w:t xml:space="preserve"> de dos mil veinticinco</w:t>
      </w:r>
      <w:r w:rsidRPr="00BB4703">
        <w:rPr>
          <w:rFonts w:ascii="Palatino Linotype" w:eastAsia="Palatino Linotype" w:hAnsi="Palatino Linotype" w:cs="Palatino Linotype"/>
          <w:color w:val="000000" w:themeColor="text1"/>
        </w:rPr>
        <w:t xml:space="preserve">, de tal forma que el plazo para interponer el recurso de revisión transcurrió del día </w:t>
      </w:r>
      <w:r w:rsidR="00137FFC" w:rsidRPr="00BB4703">
        <w:rPr>
          <w:rFonts w:ascii="Palatino Linotype" w:eastAsia="Palatino Linotype" w:hAnsi="Palatino Linotype" w:cs="Palatino Linotype"/>
          <w:b/>
          <w:color w:val="000000" w:themeColor="text1"/>
        </w:rPr>
        <w:t>veintisiete de marzo</w:t>
      </w:r>
      <w:r w:rsidRPr="00BB4703">
        <w:rPr>
          <w:rFonts w:ascii="Palatino Linotype" w:eastAsia="Palatino Linotype" w:hAnsi="Palatino Linotype" w:cs="Palatino Linotype"/>
          <w:b/>
          <w:color w:val="000000" w:themeColor="text1"/>
        </w:rPr>
        <w:t xml:space="preserve"> de dos mil veinticinco al </w:t>
      </w:r>
      <w:r w:rsidR="00137FFC" w:rsidRPr="00BB4703">
        <w:rPr>
          <w:rFonts w:ascii="Palatino Linotype" w:eastAsia="Palatino Linotype" w:hAnsi="Palatino Linotype" w:cs="Palatino Linotype"/>
          <w:b/>
          <w:color w:val="000000" w:themeColor="text1"/>
        </w:rPr>
        <w:t xml:space="preserve">veintitrés </w:t>
      </w:r>
      <w:r w:rsidRPr="00BB4703">
        <w:rPr>
          <w:rFonts w:ascii="Palatino Linotype" w:eastAsia="Palatino Linotype" w:hAnsi="Palatino Linotype" w:cs="Palatino Linotype"/>
          <w:b/>
          <w:color w:val="000000" w:themeColor="text1"/>
        </w:rPr>
        <w:t>de abril de dos mil veinticinco</w:t>
      </w:r>
      <w:r w:rsidRPr="00BB4703">
        <w:rPr>
          <w:rFonts w:ascii="Palatino Linotype" w:eastAsia="Palatino Linotype" w:hAnsi="Palatino Linotype" w:cs="Palatino Linotype"/>
          <w:color w:val="000000" w:themeColor="text1"/>
        </w:rPr>
        <w:t xml:space="preserve">; en consecuencia, el ahora </w:t>
      </w:r>
      <w:r w:rsidRPr="00BB4703">
        <w:rPr>
          <w:rFonts w:ascii="Palatino Linotype" w:eastAsia="Palatino Linotype" w:hAnsi="Palatino Linotype" w:cs="Palatino Linotype"/>
          <w:b/>
          <w:color w:val="000000" w:themeColor="text1"/>
        </w:rPr>
        <w:t>RECURRENTE</w:t>
      </w:r>
      <w:r w:rsidRPr="00BB4703">
        <w:rPr>
          <w:rFonts w:ascii="Palatino Linotype" w:eastAsia="Palatino Linotype" w:hAnsi="Palatino Linotype" w:cs="Palatino Linotype"/>
          <w:color w:val="000000" w:themeColor="text1"/>
        </w:rPr>
        <w:t xml:space="preserve"> presentó su inconformidad el día </w:t>
      </w:r>
      <w:r w:rsidR="00137FFC" w:rsidRPr="00BB4703">
        <w:rPr>
          <w:rFonts w:ascii="Palatino Linotype" w:eastAsia="Palatino Linotype" w:hAnsi="Palatino Linotype" w:cs="Palatino Linotype"/>
          <w:b/>
          <w:color w:val="000000" w:themeColor="text1"/>
        </w:rPr>
        <w:t>veintitrés</w:t>
      </w:r>
      <w:r w:rsidRPr="00BB4703">
        <w:rPr>
          <w:rFonts w:ascii="Palatino Linotype" w:eastAsia="Palatino Linotype" w:hAnsi="Palatino Linotype" w:cs="Palatino Linotype"/>
          <w:b/>
          <w:color w:val="000000" w:themeColor="text1"/>
        </w:rPr>
        <w:t xml:space="preserve"> </w:t>
      </w:r>
      <w:r w:rsidR="008E1505" w:rsidRPr="00BB4703">
        <w:rPr>
          <w:rFonts w:ascii="Palatino Linotype" w:eastAsia="Palatino Linotype" w:hAnsi="Palatino Linotype" w:cs="Palatino Linotype"/>
          <w:b/>
          <w:color w:val="000000" w:themeColor="text1"/>
        </w:rPr>
        <w:t>de abril de dos mil veinticinco</w:t>
      </w:r>
      <w:r w:rsidRPr="00BB4703">
        <w:rPr>
          <w:rFonts w:ascii="Palatino Linotype" w:eastAsia="Palatino Linotype" w:hAnsi="Palatino Linotype" w:cs="Palatino Linotype"/>
          <w:color w:val="000000" w:themeColor="text1"/>
        </w:rPr>
        <w:t>; es decir dentro del lapso legalmente establecido para tal efecto.</w:t>
      </w:r>
    </w:p>
    <w:p w14:paraId="71603DD5" w14:textId="77777777" w:rsidR="00DF009A" w:rsidRPr="00BB4703" w:rsidRDefault="00DF009A" w:rsidP="00DC128D">
      <w:pPr>
        <w:pBdr>
          <w:top w:val="nil"/>
          <w:left w:val="nil"/>
          <w:bottom w:val="nil"/>
          <w:right w:val="nil"/>
          <w:between w:val="nil"/>
        </w:pBdr>
        <w:spacing w:line="360" w:lineRule="auto"/>
        <w:jc w:val="both"/>
        <w:rPr>
          <w:rFonts w:ascii="Palatino Linotype" w:hAnsi="Palatino Linotype"/>
          <w:color w:val="000000" w:themeColor="text1"/>
        </w:rPr>
      </w:pPr>
    </w:p>
    <w:p w14:paraId="1430FB1C" w14:textId="77777777" w:rsidR="00DF009A" w:rsidRPr="00BB4703" w:rsidRDefault="00DF009A" w:rsidP="00DC128D">
      <w:pPr>
        <w:numPr>
          <w:ilvl w:val="0"/>
          <w:numId w:val="3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61E15D9" w14:textId="77777777" w:rsidR="00DF009A" w:rsidRPr="00BB4703" w:rsidRDefault="00DF009A" w:rsidP="00DC128D">
      <w:pPr>
        <w:pStyle w:val="Prrafodelista"/>
        <w:ind w:left="0"/>
        <w:rPr>
          <w:rFonts w:ascii="Palatino Linotype" w:eastAsia="Palatino Linotype" w:hAnsi="Palatino Linotype" w:cs="Palatino Linotype"/>
          <w:color w:val="000000" w:themeColor="text1"/>
        </w:rPr>
      </w:pPr>
    </w:p>
    <w:p w14:paraId="3B38F3E8" w14:textId="77777777" w:rsidR="00DF009A" w:rsidRPr="00BB4703" w:rsidRDefault="00DF009A" w:rsidP="00DC128D">
      <w:pPr>
        <w:pStyle w:val="Ttulo2"/>
        <w:spacing w:before="0" w:line="360" w:lineRule="auto"/>
        <w:rPr>
          <w:rFonts w:ascii="Palatino Linotype" w:eastAsia="Palatino Linotype" w:hAnsi="Palatino Linotype" w:cs="Palatino Linotype"/>
          <w:b/>
          <w:color w:val="000000" w:themeColor="text1"/>
          <w:sz w:val="24"/>
          <w:szCs w:val="24"/>
        </w:rPr>
      </w:pPr>
      <w:r w:rsidRPr="00BB4703">
        <w:rPr>
          <w:rFonts w:ascii="Palatino Linotype" w:eastAsia="Palatino Linotype" w:hAnsi="Palatino Linotype" w:cs="Palatino Linotype"/>
          <w:b/>
          <w:color w:val="000000" w:themeColor="text1"/>
          <w:sz w:val="24"/>
          <w:szCs w:val="24"/>
        </w:rPr>
        <w:lastRenderedPageBreak/>
        <w:t>TERCERO. Del planteamiento de la Litis</w:t>
      </w:r>
    </w:p>
    <w:p w14:paraId="12F1EF77" w14:textId="77777777" w:rsidR="00DF009A" w:rsidRPr="00BB4703" w:rsidRDefault="00DF009A" w:rsidP="00DC128D">
      <w:pPr>
        <w:numPr>
          <w:ilvl w:val="0"/>
          <w:numId w:val="3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De las constancias en el expediente al rubro indicado, se desprende que el particular  solicitó tener acceso a la información que a continuación se desagrega:</w:t>
      </w:r>
    </w:p>
    <w:p w14:paraId="667C5616" w14:textId="77777777" w:rsidR="00866E15" w:rsidRPr="00BB4703" w:rsidRDefault="00866E15" w:rsidP="00DC128D">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BB4703">
        <w:rPr>
          <w:rFonts w:ascii="Palatino Linotype" w:eastAsia="Palatino Linotype" w:hAnsi="Palatino Linotype" w:cs="Palatino Linotype"/>
          <w:b/>
          <w:i/>
          <w:color w:val="000000" w:themeColor="text1"/>
        </w:rPr>
        <w:t xml:space="preserve">Listas de asistencia del personal de la Presidencia del </w:t>
      </w:r>
    </w:p>
    <w:p w14:paraId="4AFF6A20" w14:textId="77777777" w:rsidR="00866E15" w:rsidRPr="00BB4703" w:rsidRDefault="008E1505" w:rsidP="00DC128D">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BB4703">
        <w:rPr>
          <w:rFonts w:ascii="Palatino Linotype" w:eastAsia="Palatino Linotype" w:hAnsi="Palatino Linotype" w:cs="Palatino Linotype"/>
          <w:b/>
          <w:i/>
          <w:color w:val="000000" w:themeColor="text1"/>
        </w:rPr>
        <w:t>uno</w:t>
      </w:r>
      <w:r w:rsidR="00866E15" w:rsidRPr="00BB4703">
        <w:rPr>
          <w:rFonts w:ascii="Palatino Linotype" w:eastAsia="Palatino Linotype" w:hAnsi="Palatino Linotype" w:cs="Palatino Linotype"/>
          <w:b/>
          <w:i/>
          <w:color w:val="000000" w:themeColor="text1"/>
        </w:rPr>
        <w:t xml:space="preserve"> de enero al</w:t>
      </w:r>
      <w:r w:rsidRPr="00BB4703">
        <w:rPr>
          <w:rFonts w:ascii="Palatino Linotype" w:eastAsia="Palatino Linotype" w:hAnsi="Palatino Linotype" w:cs="Palatino Linotype"/>
          <w:b/>
          <w:i/>
          <w:color w:val="000000" w:themeColor="text1"/>
        </w:rPr>
        <w:t xml:space="preserve"> cuatro de marzo de dos mil veinticinco</w:t>
      </w:r>
    </w:p>
    <w:p w14:paraId="43972930" w14:textId="77777777" w:rsidR="0072148B" w:rsidRPr="00BB4703" w:rsidRDefault="0072148B" w:rsidP="00DC128D">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1913EEEE" w14:textId="77777777" w:rsidR="00DF009A" w:rsidRPr="00BB4703" w:rsidRDefault="00DF009A" w:rsidP="00DC128D">
      <w:pPr>
        <w:numPr>
          <w:ilvl w:val="0"/>
          <w:numId w:val="3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3" w:name="_heading=h.3dy6vkm" w:colFirst="0" w:colLast="0"/>
      <w:bookmarkEnd w:id="3"/>
      <w:r w:rsidRPr="00BB4703">
        <w:rPr>
          <w:rFonts w:ascii="Palatino Linotype" w:eastAsia="Palatino Linotype" w:hAnsi="Palatino Linotype" w:cs="Palatino Linotype"/>
          <w:color w:val="000000" w:themeColor="text1"/>
        </w:rPr>
        <w:t xml:space="preserve">En respuesta, el </w:t>
      </w:r>
      <w:r w:rsidRPr="00BB4703">
        <w:rPr>
          <w:rFonts w:ascii="Palatino Linotype" w:eastAsia="Palatino Linotype" w:hAnsi="Palatino Linotype" w:cs="Palatino Linotype"/>
          <w:b/>
          <w:color w:val="000000" w:themeColor="text1"/>
        </w:rPr>
        <w:t>SUJETO OBLIGADO</w:t>
      </w:r>
      <w:r w:rsidRPr="00BB4703">
        <w:rPr>
          <w:rFonts w:ascii="Palatino Linotype" w:eastAsia="Palatino Linotype" w:hAnsi="Palatino Linotype" w:cs="Palatino Linotype"/>
          <w:color w:val="000000" w:themeColor="text1"/>
        </w:rPr>
        <w:t xml:space="preserve">, remitió un archivo electrónico en formato PDF, cuyo contenido se omite por ser de conocimiento de las partes pero que serán objeto de estudio en el presente recurso. </w:t>
      </w:r>
    </w:p>
    <w:p w14:paraId="2CC1E7CB" w14:textId="77777777" w:rsidR="00DF009A" w:rsidRPr="00BB4703" w:rsidRDefault="00DF009A" w:rsidP="00DC1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5E62D97" w14:textId="77777777" w:rsidR="00DF009A" w:rsidRPr="00BB4703" w:rsidRDefault="00DF009A" w:rsidP="00DC128D">
      <w:pPr>
        <w:numPr>
          <w:ilvl w:val="0"/>
          <w:numId w:val="3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Por lo que, el particular se inconformó porque no se entregó la  información  por parte del  </w:t>
      </w:r>
      <w:r w:rsidRPr="00BB4703">
        <w:rPr>
          <w:rFonts w:ascii="Palatino Linotype" w:eastAsia="Palatino Linotype" w:hAnsi="Palatino Linotype" w:cs="Palatino Linotype"/>
          <w:b/>
          <w:color w:val="000000" w:themeColor="text1"/>
        </w:rPr>
        <w:t>SUJETO OBLIGADO.</w:t>
      </w:r>
    </w:p>
    <w:p w14:paraId="0A6FC157" w14:textId="77777777" w:rsidR="00866E15" w:rsidRPr="00BB4703" w:rsidRDefault="00866E15" w:rsidP="00DC128D">
      <w:pPr>
        <w:pStyle w:val="Prrafodelista"/>
        <w:ind w:left="0"/>
        <w:rPr>
          <w:rFonts w:ascii="Palatino Linotype" w:eastAsia="Palatino Linotype" w:hAnsi="Palatino Linotype" w:cs="Palatino Linotype"/>
          <w:color w:val="000000" w:themeColor="text1"/>
        </w:rPr>
      </w:pPr>
    </w:p>
    <w:p w14:paraId="7C58E504" w14:textId="77777777" w:rsidR="00DF009A" w:rsidRPr="00BB4703" w:rsidRDefault="00DF009A" w:rsidP="00DC128D">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En dichas condiciones, la </w:t>
      </w:r>
      <w:r w:rsidRPr="00BB4703">
        <w:rPr>
          <w:rFonts w:ascii="Palatino Linotype" w:eastAsia="Palatino Linotype" w:hAnsi="Palatino Linotype" w:cs="Palatino Linotype"/>
          <w:i/>
          <w:color w:val="000000" w:themeColor="text1"/>
        </w:rPr>
        <w:t>Litis</w:t>
      </w:r>
      <w:r w:rsidRPr="00BB4703">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BB4703">
        <w:rPr>
          <w:rFonts w:ascii="Palatino Linotype" w:eastAsia="Palatino Linotype" w:hAnsi="Palatino Linotype" w:cs="Palatino Linotype"/>
          <w:b/>
          <w:color w:val="000000" w:themeColor="text1"/>
        </w:rPr>
        <w:t xml:space="preserve">fracción I </w:t>
      </w:r>
      <w:r w:rsidRPr="00BB4703">
        <w:rPr>
          <w:rFonts w:ascii="Palatino Linotype" w:eastAsia="Palatino Linotype" w:hAnsi="Palatino Linotype" w:cs="Palatino Linotype"/>
          <w:color w:val="000000" w:themeColor="text1"/>
        </w:rPr>
        <w:t xml:space="preserve">de la </w:t>
      </w:r>
      <w:r w:rsidRPr="00BB4703">
        <w:rPr>
          <w:rFonts w:ascii="Palatino Linotype" w:eastAsia="Palatino Linotype" w:hAnsi="Palatino Linotype" w:cs="Palatino Linotype"/>
          <w:b/>
          <w:color w:val="000000" w:themeColor="text1"/>
        </w:rPr>
        <w:t>Ley de Transparencia y Acceso a la Información Pública del Estado de México y Municipios</w:t>
      </w:r>
      <w:r w:rsidRPr="00BB4703">
        <w:rPr>
          <w:rFonts w:ascii="Palatino Linotype" w:eastAsia="Palatino Linotype" w:hAnsi="Palatino Linotype" w:cs="Palatino Linotype"/>
          <w:color w:val="000000" w:themeColor="text1"/>
        </w:rPr>
        <w:t xml:space="preserve">; fracción que determina la negativa a la información solicitada; contexto del  cual se dolió </w:t>
      </w:r>
      <w:r w:rsidRPr="00BB4703">
        <w:rPr>
          <w:rFonts w:ascii="Palatino Linotype" w:eastAsia="Palatino Linotype" w:hAnsi="Palatino Linotype" w:cs="Palatino Linotype"/>
          <w:b/>
          <w:color w:val="000000" w:themeColor="text1"/>
        </w:rPr>
        <w:t xml:space="preserve">EL RECURRENTE </w:t>
      </w:r>
      <w:r w:rsidRPr="00BB4703">
        <w:rPr>
          <w:rFonts w:ascii="Palatino Linotype" w:eastAsia="Palatino Linotype" w:hAnsi="Palatino Linotype" w:cs="Palatino Linotype"/>
          <w:color w:val="000000" w:themeColor="text1"/>
        </w:rPr>
        <w:t xml:space="preserve">al momento de interponer su inconformidad. </w:t>
      </w:r>
    </w:p>
    <w:p w14:paraId="7956D66A" w14:textId="77777777" w:rsidR="00DF009A" w:rsidRPr="00BB4703" w:rsidRDefault="00DF009A" w:rsidP="00DC128D">
      <w:pPr>
        <w:pBdr>
          <w:top w:val="nil"/>
          <w:left w:val="nil"/>
          <w:bottom w:val="nil"/>
          <w:right w:val="nil"/>
          <w:between w:val="nil"/>
        </w:pBdr>
        <w:rPr>
          <w:rFonts w:ascii="Palatino Linotype" w:eastAsia="Palatino Linotype" w:hAnsi="Palatino Linotype" w:cs="Palatino Linotype"/>
          <w:color w:val="000000" w:themeColor="text1"/>
        </w:rPr>
      </w:pPr>
    </w:p>
    <w:p w14:paraId="136CAC67" w14:textId="77777777" w:rsidR="00DF009A" w:rsidRPr="00BB4703" w:rsidRDefault="00DF009A" w:rsidP="00DC128D">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De modo tal que el presente recurso de revisión se abocará en determinar si el </w:t>
      </w:r>
      <w:r w:rsidRPr="00BB4703">
        <w:rPr>
          <w:rFonts w:ascii="Palatino Linotype" w:eastAsia="Palatino Linotype" w:hAnsi="Palatino Linotype" w:cs="Palatino Linotype"/>
          <w:b/>
          <w:color w:val="000000" w:themeColor="text1"/>
        </w:rPr>
        <w:t>SUJETO</w:t>
      </w:r>
      <w:r w:rsidRPr="00BB4703">
        <w:rPr>
          <w:rFonts w:ascii="Palatino Linotype" w:eastAsia="Palatino Linotype" w:hAnsi="Palatino Linotype" w:cs="Palatino Linotype"/>
          <w:color w:val="000000" w:themeColor="text1"/>
        </w:rPr>
        <w:t xml:space="preserve"> </w:t>
      </w:r>
      <w:r w:rsidRPr="00BB4703">
        <w:rPr>
          <w:rFonts w:ascii="Palatino Linotype" w:eastAsia="Palatino Linotype" w:hAnsi="Palatino Linotype" w:cs="Palatino Linotype"/>
          <w:b/>
          <w:color w:val="000000" w:themeColor="text1"/>
        </w:rPr>
        <w:t>OBLIGADO</w:t>
      </w:r>
      <w:r w:rsidRPr="00BB4703">
        <w:rPr>
          <w:rFonts w:ascii="Palatino Linotype" w:eastAsia="Palatino Linotype" w:hAnsi="Palatino Linotype" w:cs="Palatino Linotype"/>
          <w:color w:val="000000" w:themeColor="text1"/>
        </w:rPr>
        <w:t xml:space="preserve"> con su respuesta ciertamente actualiza las causales de procedencia</w:t>
      </w:r>
      <w:r w:rsidRPr="00BB4703">
        <w:rPr>
          <w:rFonts w:ascii="Palatino Linotype" w:eastAsia="Palatino Linotype" w:hAnsi="Palatino Linotype" w:cs="Palatino Linotype"/>
          <w:b/>
          <w:color w:val="000000" w:themeColor="text1"/>
        </w:rPr>
        <w:t xml:space="preserve"> </w:t>
      </w:r>
      <w:r w:rsidRPr="00BB4703">
        <w:rPr>
          <w:rFonts w:ascii="Palatino Linotype" w:eastAsia="Palatino Linotype" w:hAnsi="Palatino Linotype" w:cs="Palatino Linotype"/>
          <w:color w:val="000000" w:themeColor="text1"/>
        </w:rPr>
        <w:t xml:space="preserve">antes señalada; asimismo, determinar si se vulnera el derecho de acceso a la información de la particular por la inobservancia a los principios contenidos en el artículo 11 de la Ley de Transparencia y Acceso a la Información Pública del Estado de México y Municipios, </w:t>
      </w:r>
      <w:r w:rsidRPr="00BB4703">
        <w:rPr>
          <w:rFonts w:ascii="Palatino Linotype" w:eastAsia="Palatino Linotype" w:hAnsi="Palatino Linotype" w:cs="Palatino Linotype"/>
          <w:color w:val="000000" w:themeColor="text1"/>
        </w:rPr>
        <w:lastRenderedPageBreak/>
        <w:t>los cuales señala entre otros, que en la generación y entrega de información se deberá garantizar que sea oportuna, expedita, completa e integral.</w:t>
      </w:r>
    </w:p>
    <w:p w14:paraId="4B1EA3B0" w14:textId="77777777" w:rsidR="0072148B" w:rsidRPr="00BB4703" w:rsidRDefault="0072148B" w:rsidP="00DC128D">
      <w:pPr>
        <w:spacing w:line="360" w:lineRule="auto"/>
        <w:rPr>
          <w:rFonts w:ascii="Palatino Linotype" w:eastAsia="Palatino Linotype" w:hAnsi="Palatino Linotype" w:cs="Palatino Linotype"/>
          <w:color w:val="000000" w:themeColor="text1"/>
        </w:rPr>
      </w:pPr>
    </w:p>
    <w:p w14:paraId="717A8095" w14:textId="77777777" w:rsidR="0072148B" w:rsidRPr="00BB4703" w:rsidRDefault="00A077F4" w:rsidP="00DC128D">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1t3h5sf" w:colFirst="0" w:colLast="0"/>
      <w:bookmarkEnd w:id="4"/>
      <w:r w:rsidRPr="00BB4703">
        <w:rPr>
          <w:rFonts w:ascii="Palatino Linotype" w:eastAsia="Palatino Linotype" w:hAnsi="Palatino Linotype" w:cs="Palatino Linotype"/>
          <w:b/>
          <w:color w:val="000000" w:themeColor="text1"/>
          <w:sz w:val="24"/>
          <w:szCs w:val="24"/>
        </w:rPr>
        <w:t>CUARTA. Estudio de la controversia.</w:t>
      </w:r>
    </w:p>
    <w:p w14:paraId="03A3D8AE" w14:textId="77777777" w:rsidR="0072148B" w:rsidRPr="00BB4703" w:rsidRDefault="00A077F4" w:rsidP="00DC128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FBC4B20" w14:textId="77777777" w:rsidR="0072148B" w:rsidRPr="00BB4703" w:rsidRDefault="0072148B" w:rsidP="00DC128D">
      <w:pPr>
        <w:spacing w:line="360" w:lineRule="auto"/>
        <w:jc w:val="both"/>
        <w:rPr>
          <w:rFonts w:ascii="Palatino Linotype" w:eastAsia="Palatino Linotype" w:hAnsi="Palatino Linotype" w:cs="Palatino Linotype"/>
          <w:color w:val="000000" w:themeColor="text1"/>
        </w:rPr>
      </w:pPr>
    </w:p>
    <w:p w14:paraId="359AE224" w14:textId="77777777" w:rsidR="0072148B" w:rsidRPr="00BB4703" w:rsidRDefault="00A077F4" w:rsidP="00DC128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1E25EEA" w14:textId="77777777" w:rsidR="0072148B" w:rsidRPr="00BB4703" w:rsidRDefault="0072148B" w:rsidP="00DC128D">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345FF6B3" w14:textId="77777777" w:rsidR="0072148B" w:rsidRPr="00BB4703" w:rsidRDefault="00A077F4" w:rsidP="00DC128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w:t>
      </w:r>
      <w:r w:rsidRPr="00BB4703">
        <w:rPr>
          <w:rFonts w:ascii="Palatino Linotype" w:eastAsia="Palatino Linotype" w:hAnsi="Palatino Linotype" w:cs="Palatino Linotype"/>
          <w:color w:val="000000" w:themeColor="text1"/>
        </w:rPr>
        <w:lastRenderedPageBreak/>
        <w:t>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6087F3A3" w14:textId="77777777" w:rsidR="00931ADB" w:rsidRPr="00BB4703" w:rsidRDefault="00931ADB" w:rsidP="00DC128D">
      <w:pPr>
        <w:jc w:val="both"/>
        <w:rPr>
          <w:rFonts w:ascii="Palatino Linotype" w:eastAsia="Palatino Linotype" w:hAnsi="Palatino Linotype" w:cs="Palatino Linotype"/>
          <w:color w:val="000000" w:themeColor="text1"/>
        </w:rPr>
      </w:pPr>
    </w:p>
    <w:p w14:paraId="5A9AA069" w14:textId="77777777" w:rsidR="000746C9" w:rsidRPr="00BB4703" w:rsidRDefault="00A077F4" w:rsidP="00DC128D">
      <w:pPr>
        <w:numPr>
          <w:ilvl w:val="0"/>
          <w:numId w:val="4"/>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BB4703">
        <w:rPr>
          <w:rFonts w:ascii="Palatino Linotype" w:eastAsia="Palatino Linotype" w:hAnsi="Palatino Linotype" w:cs="Palatino Linotype"/>
          <w:b/>
          <w:color w:val="000000" w:themeColor="text1"/>
        </w:rPr>
        <w:t>Del Sujeto Obligado.</w:t>
      </w:r>
    </w:p>
    <w:p w14:paraId="7908C112" w14:textId="77777777" w:rsidR="00785B5E" w:rsidRPr="00BB4703" w:rsidRDefault="00785B5E" w:rsidP="00DC128D">
      <w:pPr>
        <w:numPr>
          <w:ilvl w:val="0"/>
          <w:numId w:val="2"/>
        </w:numPr>
        <w:spacing w:line="360" w:lineRule="auto"/>
        <w:ind w:left="0" w:firstLine="0"/>
        <w:jc w:val="both"/>
        <w:rPr>
          <w:rFonts w:ascii="Palatino Linotype" w:hAnsi="Palatino Linotype"/>
          <w:color w:val="000000" w:themeColor="text1"/>
        </w:rPr>
      </w:pPr>
      <w:r w:rsidRPr="00BB4703">
        <w:rPr>
          <w:rFonts w:ascii="Palatino Linotype" w:eastAsia="Palatino Linotype" w:hAnsi="Palatino Linotype" w:cs="Palatino Linotype"/>
          <w:color w:val="000000" w:themeColor="text1"/>
        </w:rPr>
        <w:t xml:space="preserve">El ejercicio del gobierno municipal se deposita en un cuerpo colegiado denominado Ayuntamiento. La ejecución de las atribuciones corresponde al Presidente Municipal, quien dirige la Administración Pública Municipal, misma que será centralizada, descentralizada y autónoma, dentro de sus dependencias de encuentran la Tesorería Municipal y la Dirección General de Administración, </w:t>
      </w:r>
      <w:r w:rsidR="005D1B52" w:rsidRPr="00BB4703">
        <w:rPr>
          <w:rFonts w:ascii="Palatino Linotype" w:eastAsia="Palatino Linotype" w:hAnsi="Palatino Linotype" w:cs="Palatino Linotype"/>
          <w:color w:val="000000" w:themeColor="text1"/>
        </w:rPr>
        <w:t>de conformidad con el artículo 18, fracción VIII</w:t>
      </w:r>
      <w:r w:rsidRPr="00BB4703">
        <w:rPr>
          <w:rFonts w:ascii="Palatino Linotype" w:eastAsia="Palatino Linotype" w:hAnsi="Palatino Linotype" w:cs="Palatino Linotype"/>
          <w:color w:val="000000" w:themeColor="text1"/>
        </w:rPr>
        <w:t xml:space="preserve">, </w:t>
      </w:r>
      <w:r w:rsidR="005D1B52" w:rsidRPr="00BB4703">
        <w:rPr>
          <w:rFonts w:ascii="Palatino Linotype" w:eastAsia="Palatino Linotype" w:hAnsi="Palatino Linotype" w:cs="Palatino Linotype"/>
          <w:color w:val="000000" w:themeColor="text1"/>
        </w:rPr>
        <w:t>inciso a</w:t>
      </w:r>
      <w:r w:rsidRPr="00BB4703">
        <w:rPr>
          <w:rFonts w:ascii="Palatino Linotype" w:eastAsia="Palatino Linotype" w:hAnsi="Palatino Linotype" w:cs="Palatino Linotype"/>
          <w:color w:val="000000" w:themeColor="text1"/>
        </w:rPr>
        <w:t>, del Bando Municipal 2025:</w:t>
      </w:r>
    </w:p>
    <w:p w14:paraId="5FE3C314" w14:textId="77777777" w:rsidR="00785B5E" w:rsidRPr="00BB4703" w:rsidRDefault="00785B5E" w:rsidP="00DC128D">
      <w:pPr>
        <w:jc w:val="center"/>
        <w:rPr>
          <w:rFonts w:ascii="Palatino Linotype" w:eastAsia="Palatino Linotype" w:hAnsi="Palatino Linotype" w:cs="Palatino Linotype"/>
          <w:b/>
          <w:i/>
          <w:color w:val="000000" w:themeColor="text1"/>
        </w:rPr>
      </w:pPr>
      <w:r w:rsidRPr="00BB4703">
        <w:rPr>
          <w:rFonts w:ascii="Palatino Linotype" w:eastAsia="Palatino Linotype" w:hAnsi="Palatino Linotype" w:cs="Palatino Linotype"/>
          <w:b/>
          <w:i/>
          <w:color w:val="000000" w:themeColor="text1"/>
        </w:rPr>
        <w:t>Bando Municipal 2025</w:t>
      </w:r>
    </w:p>
    <w:p w14:paraId="3FBFB3B4" w14:textId="77777777" w:rsidR="00785B5E" w:rsidRPr="00BB4703" w:rsidRDefault="00785B5E" w:rsidP="00DC128D">
      <w:pPr>
        <w:jc w:val="center"/>
        <w:rPr>
          <w:rFonts w:ascii="Palatino Linotype" w:eastAsia="Palatino Linotype" w:hAnsi="Palatino Linotype" w:cs="Palatino Linotype"/>
          <w:b/>
          <w:i/>
          <w:color w:val="000000" w:themeColor="text1"/>
        </w:rPr>
      </w:pPr>
    </w:p>
    <w:p w14:paraId="385DC746" w14:textId="77777777" w:rsidR="00785B5E" w:rsidRPr="00BB4703" w:rsidRDefault="008E1505" w:rsidP="00DC128D">
      <w:pPr>
        <w:jc w:val="both"/>
        <w:rPr>
          <w:rFonts w:ascii="Palatino Linotype" w:eastAsia="Palatino Linotype" w:hAnsi="Palatino Linotype" w:cs="Palatino Linotype"/>
          <w:i/>
          <w:color w:val="000000" w:themeColor="text1"/>
        </w:rPr>
      </w:pPr>
      <w:r w:rsidRPr="00BB4703">
        <w:rPr>
          <w:rFonts w:ascii="Palatino Linotype" w:hAnsi="Palatino Linotype"/>
          <w:i/>
          <w:color w:val="000000" w:themeColor="text1"/>
        </w:rPr>
        <w:t>Artículo 18. Para el despacho de los asuntos del Gobierno Municipal, el Ayuntamiento se auxiliará de las siguientes Unidades Administrativas:</w:t>
      </w:r>
    </w:p>
    <w:p w14:paraId="00B29BD4" w14:textId="77777777" w:rsidR="008E1505" w:rsidRPr="00BB4703" w:rsidRDefault="008E1505" w:rsidP="00DC128D">
      <w:pPr>
        <w:jc w:val="both"/>
        <w:rPr>
          <w:rFonts w:ascii="Palatino Linotype" w:eastAsia="Palatino Linotype" w:hAnsi="Palatino Linotype" w:cs="Palatino Linotype"/>
          <w:b/>
          <w:i/>
          <w:color w:val="000000" w:themeColor="text1"/>
        </w:rPr>
      </w:pPr>
      <w:r w:rsidRPr="00BB4703">
        <w:rPr>
          <w:rFonts w:ascii="Palatino Linotype" w:eastAsia="Palatino Linotype" w:hAnsi="Palatino Linotype" w:cs="Palatino Linotype"/>
          <w:b/>
          <w:i/>
          <w:color w:val="000000" w:themeColor="text1"/>
        </w:rPr>
        <w:t>[</w:t>
      </w:r>
      <w:r w:rsidR="00785B5E" w:rsidRPr="00BB4703">
        <w:rPr>
          <w:rFonts w:ascii="Palatino Linotype" w:eastAsia="Palatino Linotype" w:hAnsi="Palatino Linotype" w:cs="Palatino Linotype"/>
          <w:b/>
          <w:i/>
          <w:color w:val="000000" w:themeColor="text1"/>
        </w:rPr>
        <w:t>I</w:t>
      </w:r>
      <w:r w:rsidRPr="00BB4703">
        <w:rPr>
          <w:rFonts w:ascii="Palatino Linotype" w:eastAsia="Palatino Linotype" w:hAnsi="Palatino Linotype" w:cs="Palatino Linotype"/>
          <w:b/>
          <w:i/>
          <w:color w:val="000000" w:themeColor="text1"/>
        </w:rPr>
        <w:t>…VII]</w:t>
      </w:r>
    </w:p>
    <w:p w14:paraId="5F10CDDC" w14:textId="77777777" w:rsidR="008E1505" w:rsidRPr="00BB4703" w:rsidRDefault="008E1505" w:rsidP="00DC128D">
      <w:pPr>
        <w:jc w:val="both"/>
        <w:rPr>
          <w:rFonts w:ascii="Palatino Linotype" w:eastAsia="Palatino Linotype" w:hAnsi="Palatino Linotype" w:cs="Palatino Linotype"/>
          <w:b/>
          <w:i/>
          <w:color w:val="000000" w:themeColor="text1"/>
        </w:rPr>
      </w:pPr>
      <w:r w:rsidRPr="00BB4703">
        <w:rPr>
          <w:rFonts w:ascii="Palatino Linotype" w:eastAsia="Palatino Linotype" w:hAnsi="Palatino Linotype" w:cs="Palatino Linotype"/>
          <w:b/>
          <w:i/>
          <w:color w:val="000000" w:themeColor="text1"/>
        </w:rPr>
        <w:t>VII. Dirección de Administración</w:t>
      </w:r>
    </w:p>
    <w:p w14:paraId="22B65375" w14:textId="77777777" w:rsidR="00785B5E" w:rsidRPr="00BB4703" w:rsidRDefault="008E1505" w:rsidP="00DC128D">
      <w:pPr>
        <w:pStyle w:val="Prrafodelista"/>
        <w:numPr>
          <w:ilvl w:val="4"/>
          <w:numId w:val="2"/>
        </w:numPr>
        <w:ind w:left="0"/>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b/>
          <w:i/>
          <w:color w:val="000000" w:themeColor="text1"/>
        </w:rPr>
        <w:t>Coordinación de Recursos Humanos</w:t>
      </w:r>
      <w:r w:rsidR="00785B5E" w:rsidRPr="00BB4703">
        <w:rPr>
          <w:rFonts w:ascii="Palatino Linotype" w:eastAsia="Palatino Linotype" w:hAnsi="Palatino Linotype" w:cs="Palatino Linotype"/>
          <w:b/>
          <w:i/>
          <w:color w:val="000000" w:themeColor="text1"/>
        </w:rPr>
        <w:t xml:space="preserve"> </w:t>
      </w:r>
    </w:p>
    <w:p w14:paraId="47AC68F9" w14:textId="77777777" w:rsidR="00785B5E" w:rsidRPr="00BB4703" w:rsidRDefault="00785B5E" w:rsidP="00DC128D">
      <w:pPr>
        <w:spacing w:line="360" w:lineRule="auto"/>
        <w:jc w:val="both"/>
        <w:rPr>
          <w:rFonts w:ascii="Palatino Linotype" w:hAnsi="Palatino Linotype"/>
          <w:color w:val="000000" w:themeColor="text1"/>
        </w:rPr>
      </w:pPr>
    </w:p>
    <w:p w14:paraId="3C43FE83" w14:textId="77777777" w:rsidR="00985134" w:rsidRPr="00BB4703" w:rsidRDefault="00985134" w:rsidP="00DC128D">
      <w:pPr>
        <w:spacing w:line="360" w:lineRule="auto"/>
        <w:jc w:val="both"/>
        <w:rPr>
          <w:rFonts w:ascii="Palatino Linotype" w:eastAsia="Palatino Linotype" w:hAnsi="Palatino Linotype" w:cs="Palatino Linotype"/>
          <w:color w:val="000000" w:themeColor="text1"/>
        </w:rPr>
      </w:pPr>
    </w:p>
    <w:p w14:paraId="1787AA34" w14:textId="77777777" w:rsidR="00785B5E" w:rsidRPr="00BB4703" w:rsidRDefault="00785B5E" w:rsidP="00DC128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La Dirección  de Administración, para el cumplimiento de sus atribuciones, se auxiliará de la </w:t>
      </w:r>
      <w:r w:rsidRPr="00BB4703">
        <w:rPr>
          <w:rFonts w:ascii="Palatino Linotype" w:eastAsia="Palatino Linotype" w:hAnsi="Palatino Linotype" w:cs="Palatino Linotype"/>
          <w:b/>
          <w:color w:val="000000" w:themeColor="text1"/>
        </w:rPr>
        <w:t>Dirección de Recursos Humanos</w:t>
      </w:r>
      <w:r w:rsidRPr="00BB4703">
        <w:rPr>
          <w:rFonts w:ascii="Palatino Linotype" w:eastAsia="Palatino Linotype" w:hAnsi="Palatino Linotype" w:cs="Palatino Linotype"/>
          <w:color w:val="000000" w:themeColor="text1"/>
        </w:rPr>
        <w:t xml:space="preserve">, misma que tendrá dentro de sus atribuciones las de elaborar, operar y mejorar los procedimientos administrativos de control para la selección, reclutamiento, contratación, escalafón, capacitación, retiro, </w:t>
      </w:r>
      <w:r w:rsidRPr="00BB4703">
        <w:rPr>
          <w:rFonts w:ascii="Palatino Linotype" w:eastAsia="Palatino Linotype" w:hAnsi="Palatino Linotype" w:cs="Palatino Linotype"/>
          <w:color w:val="000000" w:themeColor="text1"/>
        </w:rPr>
        <w:lastRenderedPageBreak/>
        <w:t xml:space="preserve">sanción, comisión y desarrollo del personal al servicio del Municipio y Aplicar las disposiciones legales laborales que rigen al personal del Ayuntamiento, entre otras, de conformidad con el </w:t>
      </w:r>
      <w:r w:rsidR="002956A4" w:rsidRPr="00BB4703">
        <w:rPr>
          <w:rFonts w:ascii="Palatino Linotype" w:eastAsia="Palatino Linotype" w:hAnsi="Palatino Linotype" w:cs="Palatino Linotype"/>
          <w:color w:val="000000" w:themeColor="text1"/>
        </w:rPr>
        <w:t>Manual de Procedimientos de Recursos Humanos del Municipio de Coyotepec, en particular en el apartado 4.5.</w:t>
      </w:r>
    </w:p>
    <w:p w14:paraId="4A9952B9" w14:textId="77777777" w:rsidR="00785B5E" w:rsidRPr="00BB4703" w:rsidRDefault="00785B5E" w:rsidP="00DC128D">
      <w:pPr>
        <w:spacing w:line="360" w:lineRule="auto"/>
        <w:jc w:val="both"/>
        <w:rPr>
          <w:rFonts w:ascii="Palatino Linotype" w:eastAsia="Palatino Linotype" w:hAnsi="Palatino Linotype" w:cs="Palatino Linotype"/>
          <w:color w:val="000000" w:themeColor="text1"/>
        </w:rPr>
      </w:pPr>
    </w:p>
    <w:p w14:paraId="77076822" w14:textId="77777777" w:rsidR="00785B5E" w:rsidRPr="00BB4703" w:rsidRDefault="00785B5E" w:rsidP="00DC128D">
      <w:pPr>
        <w:numPr>
          <w:ilvl w:val="0"/>
          <w:numId w:val="2"/>
        </w:numPr>
        <w:spacing w:line="360" w:lineRule="auto"/>
        <w:ind w:left="0" w:firstLine="0"/>
        <w:jc w:val="both"/>
        <w:rPr>
          <w:rFonts w:ascii="Palatino Linotype" w:hAnsi="Palatino Linotype"/>
          <w:color w:val="000000" w:themeColor="text1"/>
        </w:rPr>
      </w:pPr>
      <w:r w:rsidRPr="00BB4703">
        <w:rPr>
          <w:rFonts w:ascii="Palatino Linotype" w:eastAsia="Palatino Linotype" w:hAnsi="Palatino Linotype" w:cs="Palatino Linotype"/>
          <w:color w:val="000000" w:themeColor="text1"/>
        </w:rPr>
        <w:t>De lo</w:t>
      </w:r>
      <w:r w:rsidR="002956A4" w:rsidRPr="00BB4703">
        <w:rPr>
          <w:rFonts w:ascii="Palatino Linotype" w:eastAsia="Palatino Linotype" w:hAnsi="Palatino Linotype" w:cs="Palatino Linotype"/>
          <w:color w:val="000000" w:themeColor="text1"/>
        </w:rPr>
        <w:t xml:space="preserve"> expuesto es de precisar que la respuesta fue emitida</w:t>
      </w:r>
      <w:r w:rsidRPr="00BB4703">
        <w:rPr>
          <w:rFonts w:ascii="Palatino Linotype" w:eastAsia="Palatino Linotype" w:hAnsi="Palatino Linotype" w:cs="Palatino Linotype"/>
          <w:color w:val="000000" w:themeColor="text1"/>
        </w:rPr>
        <w:t xml:space="preserve"> por la unidad administrativa</w:t>
      </w:r>
      <w:r w:rsidR="00E14971" w:rsidRPr="00BB4703">
        <w:rPr>
          <w:rFonts w:ascii="Palatino Linotype" w:eastAsia="Palatino Linotype" w:hAnsi="Palatino Linotype" w:cs="Palatino Linotype"/>
          <w:color w:val="000000" w:themeColor="text1"/>
        </w:rPr>
        <w:t>s</w:t>
      </w:r>
      <w:r w:rsidR="002956A4" w:rsidRPr="00BB4703">
        <w:rPr>
          <w:rFonts w:ascii="Palatino Linotype" w:eastAsia="Palatino Linotype" w:hAnsi="Palatino Linotype" w:cs="Palatino Linotype"/>
          <w:color w:val="000000" w:themeColor="text1"/>
        </w:rPr>
        <w:t xml:space="preserve"> </w:t>
      </w:r>
      <w:r w:rsidRPr="00BB4703">
        <w:rPr>
          <w:rFonts w:ascii="Palatino Linotype" w:eastAsia="Palatino Linotype" w:hAnsi="Palatino Linotype" w:cs="Palatino Linotype"/>
          <w:color w:val="000000" w:themeColor="text1"/>
        </w:rPr>
        <w:t>competente</w:t>
      </w:r>
      <w:r w:rsidR="002956A4" w:rsidRPr="00BB4703">
        <w:rPr>
          <w:rFonts w:ascii="Palatino Linotype" w:eastAsia="Palatino Linotype" w:hAnsi="Palatino Linotype" w:cs="Palatino Linotype"/>
          <w:color w:val="000000" w:themeColor="text1"/>
        </w:rPr>
        <w:t>, a través de la</w:t>
      </w:r>
      <w:r w:rsidRPr="00BB4703">
        <w:rPr>
          <w:rFonts w:ascii="Palatino Linotype" w:eastAsia="Palatino Linotype" w:hAnsi="Palatino Linotype" w:cs="Palatino Linotype"/>
          <w:color w:val="000000" w:themeColor="text1"/>
        </w:rPr>
        <w:t xml:space="preserve"> Servidor Público</w:t>
      </w:r>
      <w:r w:rsidR="002956A4" w:rsidRPr="00BB4703">
        <w:rPr>
          <w:rFonts w:ascii="Palatino Linotype" w:eastAsia="Palatino Linotype" w:hAnsi="Palatino Linotype" w:cs="Palatino Linotype"/>
          <w:color w:val="000000" w:themeColor="text1"/>
        </w:rPr>
        <w:t xml:space="preserve"> Habilitada</w:t>
      </w:r>
      <w:r w:rsidRPr="00BB4703">
        <w:rPr>
          <w:rFonts w:ascii="Palatino Linotype" w:eastAsia="Palatino Linotype" w:hAnsi="Palatino Linotype" w:cs="Palatino Linotype"/>
          <w:color w:val="000000" w:themeColor="text1"/>
        </w:rPr>
        <w:t xml:space="preserve"> </w:t>
      </w:r>
      <w:r w:rsidR="00E14971" w:rsidRPr="00BB4703">
        <w:rPr>
          <w:rFonts w:ascii="Palatino Linotype" w:eastAsia="Palatino Linotype" w:hAnsi="Palatino Linotype" w:cs="Palatino Linotype"/>
          <w:color w:val="000000" w:themeColor="text1"/>
        </w:rPr>
        <w:t xml:space="preserve">de la </w:t>
      </w:r>
      <w:r w:rsidRPr="00BB4703">
        <w:rPr>
          <w:rFonts w:ascii="Palatino Linotype" w:eastAsia="Palatino Linotype" w:hAnsi="Palatino Linotype" w:cs="Palatino Linotype"/>
          <w:color w:val="000000" w:themeColor="text1"/>
        </w:rPr>
        <w:t xml:space="preserve">Dirección de Administración, por lo que podemos advertir que </w:t>
      </w:r>
      <w:r w:rsidRPr="00BB4703">
        <w:rPr>
          <w:rFonts w:ascii="Palatino Linotype" w:eastAsia="Palatino Linotype" w:hAnsi="Palatino Linotype" w:cs="Palatino Linotype"/>
          <w:b/>
          <w:color w:val="000000" w:themeColor="text1"/>
        </w:rPr>
        <w:t xml:space="preserve">EL SUJETO OBLIGADO </w:t>
      </w:r>
      <w:r w:rsidRPr="00BB4703">
        <w:rPr>
          <w:rFonts w:ascii="Palatino Linotype" w:eastAsia="Palatino Linotype" w:hAnsi="Palatino Linotype" w:cs="Palatino Linotype"/>
          <w:color w:val="000000" w:themeColor="text1"/>
        </w:rPr>
        <w:t>siguió el procedimiento inmerso en la normatividad aplicable, ya que turnó el requerimiento de información a la</w:t>
      </w:r>
      <w:r w:rsidR="00E14971" w:rsidRPr="00BB4703">
        <w:rPr>
          <w:rFonts w:ascii="Palatino Linotype" w:eastAsia="Palatino Linotype" w:hAnsi="Palatino Linotype" w:cs="Palatino Linotype"/>
          <w:color w:val="000000" w:themeColor="text1"/>
        </w:rPr>
        <w:t>s</w:t>
      </w:r>
      <w:r w:rsidRPr="00BB4703">
        <w:rPr>
          <w:rFonts w:ascii="Palatino Linotype" w:eastAsia="Palatino Linotype" w:hAnsi="Palatino Linotype" w:cs="Palatino Linotype"/>
          <w:color w:val="000000" w:themeColor="text1"/>
        </w:rPr>
        <w:t xml:space="preserve"> unidad</w:t>
      </w:r>
      <w:r w:rsidR="00E14971" w:rsidRPr="00BB4703">
        <w:rPr>
          <w:rFonts w:ascii="Palatino Linotype" w:eastAsia="Palatino Linotype" w:hAnsi="Palatino Linotype" w:cs="Palatino Linotype"/>
          <w:color w:val="000000" w:themeColor="text1"/>
        </w:rPr>
        <w:t>es</w:t>
      </w:r>
      <w:r w:rsidRPr="00BB4703">
        <w:rPr>
          <w:rFonts w:ascii="Palatino Linotype" w:eastAsia="Palatino Linotype" w:hAnsi="Palatino Linotype" w:cs="Palatino Linotype"/>
          <w:color w:val="000000" w:themeColor="text1"/>
        </w:rPr>
        <w:t xml:space="preserve"> administrativa</w:t>
      </w:r>
      <w:r w:rsidR="00E14971" w:rsidRPr="00BB4703">
        <w:rPr>
          <w:rFonts w:ascii="Palatino Linotype" w:eastAsia="Palatino Linotype" w:hAnsi="Palatino Linotype" w:cs="Palatino Linotype"/>
          <w:color w:val="000000" w:themeColor="text1"/>
        </w:rPr>
        <w:t>s</w:t>
      </w:r>
      <w:r w:rsidRPr="00BB4703">
        <w:rPr>
          <w:rFonts w:ascii="Palatino Linotype" w:eastAsia="Palatino Linotype" w:hAnsi="Palatino Linotype" w:cs="Palatino Linotype"/>
          <w:color w:val="000000" w:themeColor="text1"/>
        </w:rPr>
        <w:t xml:space="preserve"> competente</w:t>
      </w:r>
      <w:r w:rsidR="00E14971" w:rsidRPr="00BB4703">
        <w:rPr>
          <w:rFonts w:ascii="Palatino Linotype" w:eastAsia="Palatino Linotype" w:hAnsi="Palatino Linotype" w:cs="Palatino Linotype"/>
          <w:color w:val="000000" w:themeColor="text1"/>
        </w:rPr>
        <w:t>s</w:t>
      </w:r>
      <w:r w:rsidRPr="00BB4703">
        <w:rPr>
          <w:rFonts w:ascii="Palatino Linotype" w:eastAsia="Palatino Linotype" w:hAnsi="Palatino Linotype" w:cs="Palatino Linotype"/>
          <w:color w:val="000000" w:themeColor="text1"/>
        </w:rPr>
        <w:t>,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14:paraId="7232D3E3" w14:textId="77777777" w:rsidR="00785B5E" w:rsidRPr="00BB4703" w:rsidRDefault="00785B5E"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b/>
          <w:i/>
          <w:color w:val="000000" w:themeColor="text1"/>
        </w:rPr>
        <w:t>XXXIX.</w:t>
      </w:r>
      <w:r w:rsidRPr="00BB4703">
        <w:rPr>
          <w:rFonts w:ascii="Palatino Linotype" w:eastAsia="Palatino Linotype" w:hAnsi="Palatino Linotype" w:cs="Palatino Linotype"/>
          <w:i/>
          <w:color w:val="000000" w:themeColor="text1"/>
        </w:rPr>
        <w:t xml:space="preserve"> </w:t>
      </w:r>
      <w:r w:rsidRPr="00BB4703">
        <w:rPr>
          <w:rFonts w:ascii="Palatino Linotype" w:eastAsia="Palatino Linotype" w:hAnsi="Palatino Linotype" w:cs="Palatino Linotype"/>
          <w:b/>
          <w:i/>
          <w:color w:val="000000" w:themeColor="text1"/>
        </w:rPr>
        <w:t>Servidor público habilitado</w:t>
      </w:r>
      <w:r w:rsidRPr="00BB4703">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2F7AF44" w14:textId="77777777" w:rsidR="00785B5E" w:rsidRPr="00BB4703" w:rsidRDefault="00785B5E" w:rsidP="00DC128D">
      <w:pPr>
        <w:spacing w:line="360" w:lineRule="auto"/>
        <w:jc w:val="both"/>
        <w:rPr>
          <w:rFonts w:ascii="Palatino Linotype" w:eastAsia="Palatino Linotype" w:hAnsi="Palatino Linotype" w:cs="Palatino Linotype"/>
          <w:color w:val="000000" w:themeColor="text1"/>
        </w:rPr>
      </w:pPr>
    </w:p>
    <w:p w14:paraId="130B8AAA" w14:textId="77777777" w:rsidR="00785B5E" w:rsidRPr="00BB4703" w:rsidRDefault="00785B5E" w:rsidP="00DC128D">
      <w:pPr>
        <w:numPr>
          <w:ilvl w:val="0"/>
          <w:numId w:val="2"/>
        </w:numPr>
        <w:spacing w:line="360" w:lineRule="auto"/>
        <w:ind w:left="0" w:firstLine="0"/>
        <w:jc w:val="both"/>
        <w:rPr>
          <w:rFonts w:ascii="Palatino Linotype" w:hAnsi="Palatino Linotype"/>
          <w:color w:val="000000" w:themeColor="text1"/>
        </w:rPr>
      </w:pPr>
      <w:r w:rsidRPr="00BB4703">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14:paraId="11A7A191" w14:textId="77777777" w:rsidR="00785B5E" w:rsidRPr="00BB4703" w:rsidRDefault="00785B5E"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w:t>
      </w:r>
      <w:r w:rsidRPr="00BB4703">
        <w:rPr>
          <w:rFonts w:ascii="Palatino Linotype" w:eastAsia="Palatino Linotype" w:hAnsi="Palatino Linotype" w:cs="Palatino Linotype"/>
          <w:b/>
          <w:i/>
          <w:color w:val="000000" w:themeColor="text1"/>
        </w:rPr>
        <w:t>Artículo 162.</w:t>
      </w:r>
      <w:r w:rsidRPr="00BB4703">
        <w:rPr>
          <w:rFonts w:ascii="Palatino Linotype" w:eastAsia="Palatino Linotype" w:hAnsi="Palatino Linotype" w:cs="Palatino Linotype"/>
          <w:i/>
          <w:color w:val="000000" w:themeColor="text1"/>
        </w:rPr>
        <w:t xml:space="preserve"> Las unidades de transparencia deberán garantizar que las solicitudes se turnen a </w:t>
      </w:r>
      <w:r w:rsidRPr="00BB4703">
        <w:rPr>
          <w:rFonts w:ascii="Palatino Linotype" w:eastAsia="Palatino Linotype" w:hAnsi="Palatino Linotype" w:cs="Palatino Linotype"/>
          <w:b/>
          <w:i/>
          <w:color w:val="000000" w:themeColor="text1"/>
        </w:rPr>
        <w:t>todas las Áreas competentes</w:t>
      </w:r>
      <w:r w:rsidRPr="00BB4703">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14:paraId="51BED931" w14:textId="77777777" w:rsidR="00785B5E" w:rsidRPr="00BB4703" w:rsidRDefault="00785B5E" w:rsidP="00DC128D">
      <w:pPr>
        <w:numPr>
          <w:ilvl w:val="0"/>
          <w:numId w:val="2"/>
        </w:numPr>
        <w:spacing w:line="360" w:lineRule="auto"/>
        <w:ind w:left="0" w:firstLine="0"/>
        <w:jc w:val="both"/>
        <w:rPr>
          <w:rFonts w:ascii="Palatino Linotype" w:hAnsi="Palatino Linotype"/>
          <w:color w:val="000000" w:themeColor="text1"/>
        </w:rPr>
      </w:pPr>
      <w:r w:rsidRPr="00BB4703">
        <w:rPr>
          <w:rFonts w:ascii="Palatino Linotype" w:eastAsia="Palatino Linotype" w:hAnsi="Palatino Linotype" w:cs="Palatino Linotype"/>
          <w:color w:val="000000" w:themeColor="text1"/>
        </w:rPr>
        <w:lastRenderedPageBreak/>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CC033E5" w14:textId="77777777" w:rsidR="00785B5E" w:rsidRPr="00BB4703" w:rsidRDefault="00785B5E"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w:t>
      </w:r>
      <w:r w:rsidRPr="00BB4703">
        <w:rPr>
          <w:rFonts w:ascii="Palatino Linotype" w:eastAsia="Palatino Linotype" w:hAnsi="Palatino Linotype" w:cs="Palatino Linotype"/>
          <w:b/>
          <w:i/>
          <w:color w:val="000000" w:themeColor="text1"/>
        </w:rPr>
        <w:t xml:space="preserve">Artículo 3. </w:t>
      </w:r>
      <w:r w:rsidRPr="00BB4703">
        <w:rPr>
          <w:rFonts w:ascii="Palatino Linotype" w:eastAsia="Palatino Linotype" w:hAnsi="Palatino Linotype" w:cs="Palatino Linotype"/>
          <w:i/>
          <w:color w:val="000000" w:themeColor="text1"/>
        </w:rPr>
        <w:t>Para los efectos de la presente Ley se entenderá por:</w:t>
      </w:r>
    </w:p>
    <w:p w14:paraId="2493C630" w14:textId="77777777" w:rsidR="00785B5E" w:rsidRPr="00BB4703" w:rsidRDefault="00785B5E"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w:t>
      </w:r>
    </w:p>
    <w:p w14:paraId="5426EBCA" w14:textId="77777777" w:rsidR="00785B5E" w:rsidRPr="00BB4703" w:rsidRDefault="00785B5E"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b/>
          <w:i/>
          <w:color w:val="000000" w:themeColor="text1"/>
        </w:rPr>
        <w:t>XI. Documento:</w:t>
      </w:r>
      <w:r w:rsidRPr="00BB4703">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3081BE" w14:textId="77777777" w:rsidR="00785B5E" w:rsidRPr="00BB4703" w:rsidRDefault="00785B5E" w:rsidP="00DC128D">
      <w:pPr>
        <w:spacing w:line="360" w:lineRule="auto"/>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w:t>
      </w:r>
    </w:p>
    <w:p w14:paraId="03EE3C4E" w14:textId="77777777" w:rsidR="00785B5E" w:rsidRPr="00BB4703" w:rsidRDefault="00785B5E" w:rsidP="00DC128D">
      <w:pPr>
        <w:jc w:val="both"/>
        <w:rPr>
          <w:rFonts w:ascii="Palatino Linotype" w:eastAsia="Palatino Linotype" w:hAnsi="Palatino Linotype" w:cs="Palatino Linotype"/>
          <w:color w:val="000000" w:themeColor="text1"/>
        </w:rPr>
      </w:pPr>
    </w:p>
    <w:p w14:paraId="658C2D90" w14:textId="77777777" w:rsidR="00785B5E" w:rsidRPr="00BB4703" w:rsidRDefault="00785B5E" w:rsidP="00DC128D">
      <w:pPr>
        <w:numPr>
          <w:ilvl w:val="0"/>
          <w:numId w:val="2"/>
        </w:numPr>
        <w:spacing w:line="360" w:lineRule="auto"/>
        <w:ind w:left="0" w:firstLine="0"/>
        <w:jc w:val="both"/>
        <w:rPr>
          <w:rFonts w:ascii="Palatino Linotype" w:hAnsi="Palatino Linotype"/>
          <w:color w:val="000000" w:themeColor="text1"/>
        </w:rPr>
      </w:pPr>
      <w:r w:rsidRPr="00BB4703">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DBCD41D" w14:textId="77777777" w:rsidR="00785B5E" w:rsidRPr="00BB4703" w:rsidRDefault="00785B5E" w:rsidP="00DC128D">
      <w:pPr>
        <w:jc w:val="both"/>
        <w:rPr>
          <w:rFonts w:ascii="Palatino Linotype" w:eastAsia="Palatino Linotype" w:hAnsi="Palatino Linotype" w:cs="Palatino Linotype"/>
          <w:b/>
          <w:i/>
          <w:color w:val="000000" w:themeColor="text1"/>
        </w:rPr>
      </w:pPr>
      <w:r w:rsidRPr="00BB4703">
        <w:rPr>
          <w:rFonts w:ascii="Palatino Linotype" w:eastAsia="Palatino Linotype" w:hAnsi="Palatino Linotype" w:cs="Palatino Linotype"/>
          <w:b/>
          <w:color w:val="000000" w:themeColor="text1"/>
        </w:rPr>
        <w:t>“</w:t>
      </w:r>
      <w:r w:rsidRPr="00BB4703">
        <w:rPr>
          <w:rFonts w:ascii="Palatino Linotype" w:eastAsia="Palatino Linotype" w:hAnsi="Palatino Linotype" w:cs="Palatino Linotype"/>
          <w:b/>
          <w:i/>
          <w:color w:val="000000" w:themeColor="text1"/>
        </w:rPr>
        <w:t>CRITERIO 0002-11</w:t>
      </w:r>
    </w:p>
    <w:p w14:paraId="60223E77" w14:textId="77777777" w:rsidR="00785B5E" w:rsidRPr="00BB4703" w:rsidRDefault="00785B5E"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BB4703">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w:t>
      </w:r>
      <w:r w:rsidRPr="00BB4703">
        <w:rPr>
          <w:rFonts w:ascii="Palatino Linotype" w:eastAsia="Palatino Linotype" w:hAnsi="Palatino Linotype" w:cs="Palatino Linotype"/>
          <w:i/>
          <w:color w:val="000000" w:themeColor="text1"/>
        </w:rPr>
        <w:lastRenderedPageBreak/>
        <w:t>registros y documentos públicos, administrados, generados o en posesión de los órganos u organismos públicos, en virtud del ejercicio de sus funciones de derecho público, sin importar su fuente, soporte o fecha de elaboración.</w:t>
      </w:r>
    </w:p>
    <w:p w14:paraId="1CC34495" w14:textId="77777777" w:rsidR="00785B5E" w:rsidRPr="00BB4703" w:rsidRDefault="00785B5E"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0A2ACA72" w14:textId="77777777" w:rsidR="00785B5E" w:rsidRPr="00BB4703" w:rsidRDefault="00785B5E" w:rsidP="00DC128D">
      <w:pPr>
        <w:jc w:val="both"/>
        <w:rPr>
          <w:rFonts w:ascii="Palatino Linotype" w:eastAsia="Palatino Linotype" w:hAnsi="Palatino Linotype" w:cs="Palatino Linotype"/>
          <w:b/>
          <w:i/>
          <w:color w:val="000000" w:themeColor="text1"/>
        </w:rPr>
      </w:pPr>
      <w:r w:rsidRPr="00BB4703">
        <w:rPr>
          <w:rFonts w:ascii="Palatino Linotype" w:eastAsia="Palatino Linotype" w:hAnsi="Palatino Linotype" w:cs="Palatino Linotype"/>
          <w:b/>
          <w:i/>
          <w:color w:val="000000" w:themeColor="text1"/>
        </w:rPr>
        <w:t xml:space="preserve">1) </w:t>
      </w:r>
      <w:r w:rsidRPr="00BB4703">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14:paraId="26A52160" w14:textId="77777777" w:rsidR="00785B5E" w:rsidRPr="00BB4703" w:rsidRDefault="00785B5E"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14:paraId="27FE2EED" w14:textId="77777777" w:rsidR="00785B5E" w:rsidRPr="00BB4703" w:rsidRDefault="00785B5E"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14:paraId="5D5B05C6" w14:textId="77777777" w:rsidR="00785B5E" w:rsidRPr="00BB4703" w:rsidRDefault="00785B5E" w:rsidP="00DC128D">
      <w:pPr>
        <w:tabs>
          <w:tab w:val="left" w:pos="851"/>
        </w:tabs>
        <w:spacing w:line="360" w:lineRule="auto"/>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(Énfasis Añadido)</w:t>
      </w:r>
    </w:p>
    <w:p w14:paraId="07F9684E" w14:textId="77777777" w:rsidR="00785B5E" w:rsidRPr="00BB4703" w:rsidRDefault="00785B5E" w:rsidP="00DC128D">
      <w:pPr>
        <w:pBdr>
          <w:top w:val="nil"/>
          <w:left w:val="nil"/>
          <w:bottom w:val="nil"/>
          <w:right w:val="nil"/>
          <w:between w:val="nil"/>
        </w:pBdr>
        <w:jc w:val="both"/>
        <w:rPr>
          <w:rFonts w:ascii="Palatino Linotype" w:eastAsia="Palatino Linotype" w:hAnsi="Palatino Linotype" w:cs="Palatino Linotype"/>
          <w:color w:val="000000" w:themeColor="text1"/>
        </w:rPr>
      </w:pPr>
    </w:p>
    <w:p w14:paraId="062336FB" w14:textId="77777777" w:rsidR="00785B5E" w:rsidRPr="00BB4703" w:rsidRDefault="00785B5E" w:rsidP="00DC128D">
      <w:pPr>
        <w:numPr>
          <w:ilvl w:val="0"/>
          <w:numId w:val="2"/>
        </w:numPr>
        <w:spacing w:line="360" w:lineRule="auto"/>
        <w:ind w:left="0" w:firstLine="0"/>
        <w:jc w:val="both"/>
        <w:rPr>
          <w:rFonts w:ascii="Palatino Linotype" w:hAnsi="Palatino Linotype"/>
          <w:color w:val="000000" w:themeColor="text1"/>
        </w:rPr>
      </w:pPr>
      <w:r w:rsidRPr="00BB4703">
        <w:rPr>
          <w:rFonts w:ascii="Palatino Linotype" w:eastAsia="Palatino Linotype" w:hAnsi="Palatino Linotype" w:cs="Palatino Linotype"/>
          <w:color w:val="000000" w:themeColor="text1"/>
        </w:rPr>
        <w:t>Por su parte los artículos 160 y 166, de la Ley local en la materia, que se reproduce de la siguiente forma:</w:t>
      </w:r>
    </w:p>
    <w:p w14:paraId="1000E8F8" w14:textId="77777777" w:rsidR="00785B5E" w:rsidRPr="00BB4703" w:rsidRDefault="00785B5E"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w:t>
      </w:r>
      <w:r w:rsidRPr="00BB4703">
        <w:rPr>
          <w:rFonts w:ascii="Palatino Linotype" w:eastAsia="Palatino Linotype" w:hAnsi="Palatino Linotype" w:cs="Palatino Linotype"/>
          <w:b/>
          <w:i/>
          <w:color w:val="000000" w:themeColor="text1"/>
        </w:rPr>
        <w:t>Artículo 160.</w:t>
      </w:r>
      <w:r w:rsidRPr="00BB4703">
        <w:rPr>
          <w:rFonts w:ascii="Palatino Linotype" w:eastAsia="Palatino Linotype" w:hAnsi="Palatino Linotype" w:cs="Palatino Linotype"/>
          <w:i/>
          <w:color w:val="000000" w:themeColor="text1"/>
        </w:rPr>
        <w:t xml:space="preserve"> </w:t>
      </w:r>
      <w:r w:rsidRPr="00BB4703">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BB4703">
        <w:rPr>
          <w:rFonts w:ascii="Palatino Linotype" w:eastAsia="Palatino Linotype" w:hAnsi="Palatino Linotype" w:cs="Palatino Linotype"/>
          <w:i/>
          <w:color w:val="000000" w:themeColor="text1"/>
        </w:rPr>
        <w:t>.</w:t>
      </w:r>
    </w:p>
    <w:p w14:paraId="0DF624E6" w14:textId="77777777" w:rsidR="00785B5E" w:rsidRPr="00BB4703" w:rsidRDefault="00785B5E" w:rsidP="00DC128D">
      <w:pPr>
        <w:jc w:val="both"/>
        <w:rPr>
          <w:rFonts w:ascii="Palatino Linotype" w:eastAsia="Palatino Linotype" w:hAnsi="Palatino Linotype" w:cs="Palatino Linotype"/>
          <w:i/>
          <w:color w:val="000000" w:themeColor="text1"/>
        </w:rPr>
      </w:pPr>
    </w:p>
    <w:p w14:paraId="36F244E0" w14:textId="77777777" w:rsidR="00785B5E" w:rsidRPr="00BB4703" w:rsidRDefault="00785B5E"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14:paraId="07491D7F" w14:textId="77777777" w:rsidR="00785B5E" w:rsidRPr="00BB4703" w:rsidRDefault="00785B5E" w:rsidP="00DC128D">
      <w:pPr>
        <w:jc w:val="both"/>
        <w:rPr>
          <w:rFonts w:ascii="Palatino Linotype" w:eastAsia="Palatino Linotype" w:hAnsi="Palatino Linotype" w:cs="Palatino Linotype"/>
          <w:i/>
          <w:color w:val="000000" w:themeColor="text1"/>
          <w:u w:val="single"/>
        </w:rPr>
      </w:pPr>
      <w:r w:rsidRPr="00BB4703">
        <w:rPr>
          <w:rFonts w:ascii="Palatino Linotype" w:eastAsia="Palatino Linotype" w:hAnsi="Palatino Linotype" w:cs="Palatino Linotype"/>
          <w:b/>
          <w:i/>
          <w:color w:val="000000" w:themeColor="text1"/>
        </w:rPr>
        <w:t>Artículo 166.</w:t>
      </w:r>
      <w:r w:rsidRPr="00BB4703">
        <w:rPr>
          <w:rFonts w:ascii="Palatino Linotype" w:eastAsia="Palatino Linotype" w:hAnsi="Palatino Linotype" w:cs="Palatino Linotype"/>
          <w:i/>
          <w:color w:val="000000" w:themeColor="text1"/>
        </w:rPr>
        <w:t xml:space="preserve"> </w:t>
      </w:r>
      <w:r w:rsidRPr="00BB4703">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14:paraId="1AFD35A1" w14:textId="77777777" w:rsidR="00785B5E" w:rsidRPr="00BB4703" w:rsidRDefault="00785B5E" w:rsidP="00DC128D">
      <w:pPr>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(Énfasis añadido)</w:t>
      </w:r>
    </w:p>
    <w:p w14:paraId="7EFF2692" w14:textId="77777777" w:rsidR="00785B5E" w:rsidRPr="00BB4703" w:rsidRDefault="00785B5E" w:rsidP="00DC128D">
      <w:pPr>
        <w:jc w:val="both"/>
        <w:rPr>
          <w:rFonts w:ascii="Palatino Linotype" w:eastAsia="Palatino Linotype" w:hAnsi="Palatino Linotype" w:cs="Palatino Linotype"/>
          <w:color w:val="000000" w:themeColor="text1"/>
        </w:rPr>
      </w:pPr>
    </w:p>
    <w:p w14:paraId="1D779B03" w14:textId="77777777" w:rsidR="00785B5E" w:rsidRPr="00BB4703" w:rsidRDefault="00785B5E" w:rsidP="00DC128D">
      <w:pPr>
        <w:numPr>
          <w:ilvl w:val="0"/>
          <w:numId w:val="2"/>
        </w:numPr>
        <w:spacing w:line="360" w:lineRule="auto"/>
        <w:ind w:left="0" w:firstLine="0"/>
        <w:jc w:val="both"/>
        <w:rPr>
          <w:rFonts w:ascii="Palatino Linotype" w:hAnsi="Palatino Linotype"/>
          <w:color w:val="000000" w:themeColor="text1"/>
        </w:rPr>
      </w:pPr>
      <w:r w:rsidRPr="00BB4703">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14:paraId="7C2F1BF1" w14:textId="77777777" w:rsidR="006A2A6D" w:rsidRPr="00BB4703" w:rsidRDefault="006A2A6D" w:rsidP="00DC128D">
      <w:pPr>
        <w:pStyle w:val="Ttulo1"/>
        <w:spacing w:before="0" w:line="360" w:lineRule="auto"/>
        <w:rPr>
          <w:rFonts w:ascii="Palatino Linotype" w:eastAsia="Palatino Linotype" w:hAnsi="Palatino Linotype" w:cs="Palatino Linotype"/>
          <w:b/>
          <w:color w:val="000000" w:themeColor="text1"/>
          <w:sz w:val="24"/>
          <w:szCs w:val="24"/>
        </w:rPr>
      </w:pPr>
      <w:r w:rsidRPr="00BB4703">
        <w:rPr>
          <w:rFonts w:ascii="Palatino Linotype" w:eastAsia="Palatino Linotype" w:hAnsi="Palatino Linotype" w:cs="Palatino Linotype"/>
          <w:b/>
          <w:color w:val="000000" w:themeColor="text1"/>
          <w:sz w:val="24"/>
          <w:szCs w:val="24"/>
        </w:rPr>
        <w:lastRenderedPageBreak/>
        <w:t>De la información solicitada y la respuesta del SUJETO OBLIGADO</w:t>
      </w:r>
    </w:p>
    <w:p w14:paraId="364FEAF5" w14:textId="77777777" w:rsidR="006A2A6D" w:rsidRPr="00BB4703" w:rsidRDefault="006A2A6D" w:rsidP="00DC128D">
      <w:pPr>
        <w:numPr>
          <w:ilvl w:val="0"/>
          <w:numId w:val="39"/>
        </w:numPr>
        <w:spacing w:line="360" w:lineRule="auto"/>
        <w:ind w:left="0" w:firstLine="0"/>
        <w:jc w:val="both"/>
        <w:rPr>
          <w:rFonts w:ascii="Palatino Linotype" w:hAnsi="Palatino Linotype"/>
          <w:color w:val="000000" w:themeColor="text1"/>
        </w:rPr>
      </w:pPr>
      <w:r w:rsidRPr="00BB4703">
        <w:rPr>
          <w:rFonts w:ascii="Palatino Linotype" w:eastAsia="Palatino Linotype" w:hAnsi="Palatino Linotype" w:cs="Palatino Linotype"/>
          <w:color w:val="000000" w:themeColor="text1"/>
        </w:rPr>
        <w:t xml:space="preserve">Acotada la </w:t>
      </w:r>
      <w:r w:rsidRPr="00BB4703">
        <w:rPr>
          <w:rFonts w:ascii="Palatino Linotype" w:eastAsia="Palatino Linotype" w:hAnsi="Palatino Linotype" w:cs="Palatino Linotype"/>
          <w:i/>
          <w:color w:val="000000" w:themeColor="text1"/>
        </w:rPr>
        <w:t>Litis</w:t>
      </w:r>
      <w:r w:rsidRPr="00BB4703">
        <w:rPr>
          <w:rFonts w:ascii="Palatino Linotype" w:eastAsia="Palatino Linotype" w:hAnsi="Palatino Linotype" w:cs="Palatino Linotype"/>
          <w:color w:val="000000" w:themeColor="text1"/>
        </w:rPr>
        <w:t xml:space="preserve"> del presente asunto, es menester precisar que del escrito de inconformidad, se observa que el particular se duele porque no se le entrega la información. </w:t>
      </w:r>
    </w:p>
    <w:p w14:paraId="32F57CF7" w14:textId="77777777" w:rsidR="006A2A6D" w:rsidRPr="00BB4703" w:rsidRDefault="006A2A6D" w:rsidP="00DC128D">
      <w:pPr>
        <w:spacing w:line="360" w:lineRule="auto"/>
        <w:jc w:val="both"/>
        <w:rPr>
          <w:rFonts w:ascii="Palatino Linotype" w:eastAsia="Palatino Linotype" w:hAnsi="Palatino Linotype" w:cs="Palatino Linotype"/>
          <w:color w:val="000000" w:themeColor="text1"/>
        </w:rPr>
      </w:pPr>
    </w:p>
    <w:p w14:paraId="0EC7DFE8" w14:textId="77777777" w:rsidR="006A2A6D" w:rsidRPr="00BB4703" w:rsidRDefault="006A2A6D" w:rsidP="00DC128D">
      <w:pPr>
        <w:numPr>
          <w:ilvl w:val="0"/>
          <w:numId w:val="39"/>
        </w:numPr>
        <w:spacing w:line="360" w:lineRule="auto"/>
        <w:ind w:left="0" w:firstLine="0"/>
        <w:jc w:val="both"/>
        <w:rPr>
          <w:rFonts w:ascii="Palatino Linotype" w:hAnsi="Palatino Linotype"/>
          <w:color w:val="000000" w:themeColor="text1"/>
        </w:rPr>
      </w:pPr>
      <w:r w:rsidRPr="00BB4703">
        <w:rPr>
          <w:rFonts w:ascii="Palatino Linotype" w:eastAsia="Palatino Linotype" w:hAnsi="Palatino Linotype" w:cs="Palatino Linotype"/>
          <w:color w:val="000000" w:themeColor="text1"/>
        </w:rPr>
        <w:t xml:space="preserve">En ese sentido, es importante recordar la información que fue solicitada por el </w:t>
      </w:r>
      <w:r w:rsidRPr="00BB4703">
        <w:rPr>
          <w:rFonts w:ascii="Palatino Linotype" w:eastAsia="Palatino Linotype" w:hAnsi="Palatino Linotype" w:cs="Palatino Linotype"/>
          <w:b/>
          <w:color w:val="000000" w:themeColor="text1"/>
        </w:rPr>
        <w:t xml:space="preserve">RECURRENTE. </w:t>
      </w:r>
    </w:p>
    <w:p w14:paraId="24E58865" w14:textId="77777777" w:rsidR="006A2A6D" w:rsidRPr="00BB4703" w:rsidRDefault="006A2A6D" w:rsidP="00DC128D">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BB4703">
        <w:rPr>
          <w:rFonts w:ascii="Palatino Linotype" w:eastAsia="Palatino Linotype" w:hAnsi="Palatino Linotype" w:cs="Palatino Linotype"/>
          <w:b/>
          <w:i/>
          <w:color w:val="000000" w:themeColor="text1"/>
        </w:rPr>
        <w:t xml:space="preserve">Listas de asistencia del personal de la Presidencia del </w:t>
      </w:r>
    </w:p>
    <w:p w14:paraId="14AE5E9D" w14:textId="77777777" w:rsidR="006A2A6D" w:rsidRPr="00BB4703" w:rsidRDefault="006A2A6D" w:rsidP="00DC128D">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BB4703">
        <w:rPr>
          <w:rFonts w:ascii="Palatino Linotype" w:eastAsia="Palatino Linotype" w:hAnsi="Palatino Linotype" w:cs="Palatino Linotype"/>
          <w:b/>
          <w:i/>
          <w:color w:val="000000" w:themeColor="text1"/>
        </w:rPr>
        <w:t>uno de enero al cuatro de marzo de dos mil veinticinco</w:t>
      </w:r>
    </w:p>
    <w:p w14:paraId="0070714D" w14:textId="77777777" w:rsidR="006A2A6D" w:rsidRPr="00BB4703" w:rsidRDefault="006A2A6D" w:rsidP="00DC128D">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p>
    <w:p w14:paraId="74B7364A" w14:textId="77777777" w:rsidR="006A2A6D" w:rsidRPr="00BB4703" w:rsidRDefault="006A2A6D" w:rsidP="00DC128D">
      <w:pPr>
        <w:numPr>
          <w:ilvl w:val="0"/>
          <w:numId w:val="39"/>
        </w:numPr>
        <w:spacing w:line="360" w:lineRule="auto"/>
        <w:ind w:left="0" w:firstLine="0"/>
        <w:jc w:val="both"/>
        <w:rPr>
          <w:rFonts w:ascii="Palatino Linotype" w:hAnsi="Palatino Linotype"/>
          <w:color w:val="000000" w:themeColor="text1"/>
        </w:rPr>
      </w:pPr>
      <w:r w:rsidRPr="00BB4703">
        <w:rPr>
          <w:rFonts w:ascii="Palatino Linotype" w:eastAsia="Palatino Linotype" w:hAnsi="Palatino Linotype" w:cs="Palatino Linotype"/>
          <w:color w:val="000000" w:themeColor="text1"/>
        </w:rPr>
        <w:t xml:space="preserve">De lo anterior, el </w:t>
      </w:r>
      <w:r w:rsidRPr="00BB4703">
        <w:rPr>
          <w:rFonts w:ascii="Palatino Linotype" w:eastAsia="Palatino Linotype" w:hAnsi="Palatino Linotype" w:cs="Palatino Linotype"/>
          <w:b/>
          <w:color w:val="000000" w:themeColor="text1"/>
        </w:rPr>
        <w:t xml:space="preserve">SUJETO OBLIGADO </w:t>
      </w:r>
      <w:r w:rsidRPr="00BB4703">
        <w:rPr>
          <w:rFonts w:ascii="Palatino Linotype" w:eastAsia="Palatino Linotype" w:hAnsi="Palatino Linotype" w:cs="Palatino Linotype"/>
          <w:color w:val="000000" w:themeColor="text1"/>
        </w:rPr>
        <w:t xml:space="preserve">entregó en  respuesta a la solicitud de información un archivo en formato PDF, cuyo contenido grosso modo es el siguiente: </w:t>
      </w:r>
    </w:p>
    <w:p w14:paraId="33AAB23D" w14:textId="77777777" w:rsidR="006A2A6D" w:rsidRPr="00BB4703" w:rsidRDefault="006A2A6D" w:rsidP="00DC128D">
      <w:pPr>
        <w:spacing w:line="360" w:lineRule="auto"/>
        <w:jc w:val="center"/>
        <w:rPr>
          <w:rFonts w:ascii="Palatino Linotype" w:eastAsia="Palatino Linotype" w:hAnsi="Palatino Linotype" w:cs="Palatino Linotype"/>
          <w:b/>
          <w:color w:val="000000" w:themeColor="text1"/>
        </w:rPr>
      </w:pPr>
    </w:p>
    <w:p w14:paraId="3684AF31" w14:textId="77777777" w:rsidR="006A2A6D" w:rsidRPr="00BB4703" w:rsidRDefault="006A2A6D" w:rsidP="00DC128D">
      <w:pPr>
        <w:spacing w:line="360" w:lineRule="auto"/>
        <w:ind w:firstLine="709"/>
        <w:jc w:val="both"/>
        <w:rPr>
          <w:rFonts w:ascii="Palatino Linotype" w:eastAsia="Palatino Linotype" w:hAnsi="Palatino Linotype" w:cs="Palatino Linotype"/>
          <w:b/>
          <w:color w:val="000000" w:themeColor="text1"/>
        </w:rPr>
      </w:pPr>
      <w:r w:rsidRPr="00BB4703">
        <w:rPr>
          <w:rFonts w:ascii="Palatino Linotype" w:eastAsia="Palatino Linotype" w:hAnsi="Palatino Linotype" w:cs="Palatino Linotype"/>
          <w:b/>
          <w:color w:val="000000" w:themeColor="text1"/>
        </w:rPr>
        <w:t>00093 :</w:t>
      </w:r>
    </w:p>
    <w:p w14:paraId="1B41CD42" w14:textId="77777777" w:rsidR="006A2A6D" w:rsidRPr="00BB4703" w:rsidRDefault="006A2A6D" w:rsidP="00DC128D">
      <w:pPr>
        <w:pStyle w:val="Prrafodelista"/>
        <w:numPr>
          <w:ilvl w:val="3"/>
          <w:numId w:val="35"/>
        </w:numPr>
        <w:spacing w:line="360" w:lineRule="auto"/>
        <w:ind w:left="0" w:hanging="425"/>
        <w:contextualSpacing w:val="0"/>
        <w:jc w:val="both"/>
        <w:rPr>
          <w:rFonts w:ascii="Palatino Linotype" w:eastAsia="Palatino Linotype" w:hAnsi="Palatino Linotype" w:cs="Palatino Linotype"/>
          <w:b/>
          <w:i/>
          <w:color w:val="000000" w:themeColor="text1"/>
        </w:rPr>
      </w:pPr>
      <w:r w:rsidRPr="00BB4703">
        <w:rPr>
          <w:rFonts w:ascii="Palatino Linotype" w:eastAsia="Palatino Linotype" w:hAnsi="Palatino Linotype" w:cs="Palatino Linotype"/>
          <w:b/>
          <w:i/>
          <w:color w:val="000000" w:themeColor="text1"/>
        </w:rPr>
        <w:t>Cuentan con checador digital</w:t>
      </w:r>
    </w:p>
    <w:p w14:paraId="466C2A61" w14:textId="77777777" w:rsidR="006A2A6D" w:rsidRPr="00BB4703" w:rsidRDefault="006A2A6D" w:rsidP="00DC128D">
      <w:pPr>
        <w:pStyle w:val="Prrafodelista"/>
        <w:numPr>
          <w:ilvl w:val="3"/>
          <w:numId w:val="35"/>
        </w:numPr>
        <w:spacing w:line="360" w:lineRule="auto"/>
        <w:ind w:left="0" w:hanging="425"/>
        <w:contextualSpacing w:val="0"/>
        <w:jc w:val="both"/>
        <w:rPr>
          <w:rFonts w:ascii="Palatino Linotype" w:eastAsia="Palatino Linotype" w:hAnsi="Palatino Linotype" w:cs="Palatino Linotype"/>
          <w:b/>
          <w:i/>
          <w:color w:val="000000" w:themeColor="text1"/>
        </w:rPr>
      </w:pPr>
      <w:r w:rsidRPr="00BB4703">
        <w:rPr>
          <w:rFonts w:ascii="Palatino Linotype" w:eastAsia="Palatino Linotype" w:hAnsi="Palatino Linotype" w:cs="Palatino Linotype"/>
          <w:b/>
          <w:i/>
          <w:color w:val="000000" w:themeColor="text1"/>
        </w:rPr>
        <w:t>Que derivado del cambio de administración se está actualizando la base de datos del mismo</w:t>
      </w:r>
    </w:p>
    <w:p w14:paraId="3EA29711" w14:textId="77777777" w:rsidR="006A2A6D" w:rsidRPr="00BB4703" w:rsidRDefault="006A2A6D" w:rsidP="00DC128D">
      <w:pPr>
        <w:pStyle w:val="Prrafodelista"/>
        <w:numPr>
          <w:ilvl w:val="3"/>
          <w:numId w:val="35"/>
        </w:numPr>
        <w:spacing w:line="360" w:lineRule="auto"/>
        <w:ind w:left="0" w:hanging="425"/>
        <w:contextualSpacing w:val="0"/>
        <w:jc w:val="both"/>
        <w:rPr>
          <w:rFonts w:ascii="Palatino Linotype" w:eastAsia="Palatino Linotype" w:hAnsi="Palatino Linotype" w:cs="Palatino Linotype"/>
          <w:b/>
          <w:i/>
          <w:color w:val="000000" w:themeColor="text1"/>
        </w:rPr>
      </w:pPr>
      <w:r w:rsidRPr="00BB4703">
        <w:rPr>
          <w:rFonts w:ascii="Palatino Linotype" w:eastAsia="Palatino Linotype" w:hAnsi="Palatino Linotype" w:cs="Palatino Linotype"/>
          <w:b/>
          <w:i/>
          <w:color w:val="000000" w:themeColor="text1"/>
        </w:rPr>
        <w:t>Que no cuentan con listas de asistencia</w:t>
      </w:r>
    </w:p>
    <w:p w14:paraId="7E8A3A1E" w14:textId="77777777" w:rsidR="006A2A6D" w:rsidRPr="00BB4703" w:rsidRDefault="006A2A6D" w:rsidP="00DC128D">
      <w:pPr>
        <w:spacing w:line="360" w:lineRule="auto"/>
        <w:jc w:val="both"/>
        <w:rPr>
          <w:rFonts w:ascii="Palatino Linotype" w:eastAsia="Palatino Linotype" w:hAnsi="Palatino Linotype" w:cs="Palatino Linotype"/>
          <w:b/>
          <w:i/>
          <w:color w:val="000000" w:themeColor="text1"/>
        </w:rPr>
      </w:pPr>
    </w:p>
    <w:p w14:paraId="17E49407" w14:textId="77777777" w:rsidR="00397C94" w:rsidRPr="00BB4703" w:rsidRDefault="00397C94" w:rsidP="00DC128D">
      <w:pPr>
        <w:numPr>
          <w:ilvl w:val="0"/>
          <w:numId w:val="40"/>
        </w:numPr>
        <w:spacing w:line="360" w:lineRule="auto"/>
        <w:ind w:left="0" w:firstLine="0"/>
        <w:jc w:val="both"/>
        <w:rPr>
          <w:rFonts w:ascii="Palatino Linotype" w:eastAsia="Palatino Linotype" w:hAnsi="Palatino Linotype" w:cs="Palatino Linotype"/>
          <w:color w:val="000000" w:themeColor="text1"/>
          <w:lang w:val="es-MX"/>
        </w:rPr>
      </w:pPr>
      <w:r w:rsidRPr="00BB4703">
        <w:rPr>
          <w:rFonts w:ascii="Palatino Linotype" w:eastAsia="Palatino Linotype" w:hAnsi="Palatino Linotype" w:cs="Palatino Linotype"/>
          <w:color w:val="000000" w:themeColor="text1"/>
        </w:rPr>
        <w:t>Derivado</w:t>
      </w:r>
      <w:r w:rsidRPr="00BB4703">
        <w:rPr>
          <w:rFonts w:ascii="Palatino Linotype" w:eastAsia="Palatino Linotype" w:hAnsi="Palatino Linotype" w:cs="Palatino Linotype"/>
          <w:color w:val="000000" w:themeColor="text1"/>
          <w:lang w:val="es-MX"/>
        </w:rPr>
        <w:t xml:space="preserve"> de lo anterior, es sustancial precisar lo que manifiesta la normatividad con relación la documentación </w:t>
      </w:r>
      <w:r w:rsidR="00C64D6F" w:rsidRPr="00BB4703">
        <w:rPr>
          <w:rFonts w:ascii="Palatino Linotype" w:eastAsia="Palatino Linotype" w:hAnsi="Palatino Linotype" w:cs="Palatino Linotype"/>
          <w:color w:val="000000" w:themeColor="text1"/>
          <w:lang w:val="es-MX"/>
        </w:rPr>
        <w:t>que contiene el registro de asistencia</w:t>
      </w:r>
      <w:r w:rsidRPr="00BB4703">
        <w:rPr>
          <w:rFonts w:ascii="Palatino Linotype" w:eastAsia="Palatino Linotype" w:hAnsi="Palatino Linotype" w:cs="Palatino Linotype"/>
          <w:color w:val="000000" w:themeColor="text1"/>
          <w:lang w:val="es-MX"/>
        </w:rPr>
        <w:t xml:space="preserve"> de los servidores públicos.</w:t>
      </w:r>
    </w:p>
    <w:p w14:paraId="370F7F39" w14:textId="77777777" w:rsidR="00397C94" w:rsidRPr="00BB4703" w:rsidRDefault="00397C94" w:rsidP="00DC128D">
      <w:pPr>
        <w:jc w:val="both"/>
        <w:rPr>
          <w:rFonts w:ascii="Palatino Linotype" w:eastAsia="Palatino Linotype" w:hAnsi="Palatino Linotype" w:cs="Palatino Linotype"/>
          <w:color w:val="000000" w:themeColor="text1"/>
          <w:lang w:val="es-MX"/>
        </w:rPr>
      </w:pPr>
    </w:p>
    <w:p w14:paraId="68908DC3" w14:textId="77777777" w:rsidR="00397C94" w:rsidRPr="00BB4703" w:rsidRDefault="00397C94" w:rsidP="00DC128D">
      <w:pPr>
        <w:numPr>
          <w:ilvl w:val="0"/>
          <w:numId w:val="40"/>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De conformidad con el artículo 49, de la Ley del Trabajo de los Servidores Públicos del Estado de </w:t>
      </w:r>
      <w:r w:rsidRPr="00BB4703">
        <w:rPr>
          <w:rFonts w:ascii="Palatino Linotype" w:eastAsia="Palatino Linotype" w:hAnsi="Palatino Linotype" w:cs="Palatino Linotype"/>
          <w:color w:val="000000" w:themeColor="text1"/>
          <w:lang w:val="es-MX"/>
        </w:rPr>
        <w:t>México</w:t>
      </w:r>
      <w:r w:rsidRPr="00BB4703">
        <w:rPr>
          <w:rFonts w:ascii="Palatino Linotype" w:eastAsia="Palatino Linotype" w:hAnsi="Palatino Linotype" w:cs="Palatino Linotype"/>
          <w:color w:val="000000" w:themeColor="text1"/>
        </w:rPr>
        <w:t xml:space="preserve"> y Municipios se determinan los requisitos para tener por </w:t>
      </w:r>
      <w:r w:rsidRPr="00BB4703">
        <w:rPr>
          <w:rFonts w:ascii="Palatino Linotype" w:eastAsia="Palatino Linotype" w:hAnsi="Palatino Linotype" w:cs="Palatino Linotype"/>
          <w:color w:val="000000" w:themeColor="text1"/>
        </w:rPr>
        <w:lastRenderedPageBreak/>
        <w:t xml:space="preserve">formalizada una relación de trabajo entre el servidor y las entidades públicas, los cuales se enlistan a continuación: </w:t>
      </w:r>
    </w:p>
    <w:p w14:paraId="41A9AAB9"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b/>
          <w:i/>
          <w:color w:val="000000" w:themeColor="text1"/>
        </w:rPr>
        <w:t>ARTÍCULO 49.-</w:t>
      </w:r>
      <w:r w:rsidRPr="00BB4703">
        <w:rPr>
          <w:rFonts w:ascii="Palatino Linotype" w:eastAsia="Palatino Linotype" w:hAnsi="Palatino Linotype" w:cs="Palatino Linotype"/>
          <w:i/>
          <w:color w:val="000000" w:themeColor="text1"/>
        </w:rPr>
        <w:t xml:space="preserve"> Los nombramientos, contratos o formato único de Movimientos de Personal de los servidores públicos deberán contener:</w:t>
      </w:r>
    </w:p>
    <w:p w14:paraId="2507422B" w14:textId="77777777" w:rsidR="00397C94" w:rsidRPr="00BB4703" w:rsidRDefault="00397C94" w:rsidP="00DC128D">
      <w:pPr>
        <w:jc w:val="both"/>
        <w:rPr>
          <w:rFonts w:ascii="Palatino Linotype" w:eastAsia="Palatino Linotype" w:hAnsi="Palatino Linotype" w:cs="Palatino Linotype"/>
          <w:i/>
          <w:color w:val="000000" w:themeColor="text1"/>
        </w:rPr>
      </w:pPr>
    </w:p>
    <w:p w14:paraId="22821FA0"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 xml:space="preserve">I. Nombre completo del servidor público; </w:t>
      </w:r>
    </w:p>
    <w:p w14:paraId="7503F2D8"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 xml:space="preserve">II. Cargo para el que es designado, fecha de inicio de sus servicios y lugar de adscripción; </w:t>
      </w:r>
    </w:p>
    <w:p w14:paraId="338851BD"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 xml:space="preserve">III. Carácter del nombramiento, ya sea de servidores públicos generales o de confianza, así como la temporalidad del mismo; </w:t>
      </w:r>
    </w:p>
    <w:p w14:paraId="0FB49083"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 xml:space="preserve">IV. Remuneración correspondiente al puesto; </w:t>
      </w:r>
    </w:p>
    <w:p w14:paraId="1D18A4B2" w14:textId="77777777" w:rsidR="00397C94" w:rsidRPr="00BB4703" w:rsidRDefault="00397C94" w:rsidP="00DC128D">
      <w:pPr>
        <w:jc w:val="both"/>
        <w:rPr>
          <w:rFonts w:ascii="Palatino Linotype" w:eastAsia="Palatino Linotype" w:hAnsi="Palatino Linotype" w:cs="Palatino Linotype"/>
          <w:b/>
          <w:i/>
          <w:color w:val="000000" w:themeColor="text1"/>
        </w:rPr>
      </w:pPr>
      <w:r w:rsidRPr="00BB4703">
        <w:rPr>
          <w:rFonts w:ascii="Palatino Linotype" w:eastAsia="Palatino Linotype" w:hAnsi="Palatino Linotype" w:cs="Palatino Linotype"/>
          <w:b/>
          <w:i/>
          <w:color w:val="000000" w:themeColor="text1"/>
        </w:rPr>
        <w:t xml:space="preserve">V. Jornada de trabajo; </w:t>
      </w:r>
    </w:p>
    <w:p w14:paraId="5572EF7E"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 xml:space="preserve">VI. Derogada; </w:t>
      </w:r>
    </w:p>
    <w:p w14:paraId="355AA2C5"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VII. Firma del servidor público autorizado para emitir el nombramiento, contrato o formato único de Movimientos de Personal, así como el fundamento legal de esa atribución.</w:t>
      </w:r>
    </w:p>
    <w:p w14:paraId="71232BEA" w14:textId="77777777" w:rsidR="00397C94" w:rsidRPr="00BB4703" w:rsidRDefault="00397C94" w:rsidP="00DC128D">
      <w:pPr>
        <w:spacing w:line="360" w:lineRule="auto"/>
        <w:jc w:val="both"/>
        <w:rPr>
          <w:rFonts w:ascii="Palatino Linotype" w:eastAsia="Palatino Linotype" w:hAnsi="Palatino Linotype" w:cs="Palatino Linotype"/>
          <w:i/>
          <w:color w:val="000000" w:themeColor="text1"/>
        </w:rPr>
      </w:pPr>
    </w:p>
    <w:p w14:paraId="6D58B3BB" w14:textId="77777777" w:rsidR="00397C94" w:rsidRPr="00BB4703" w:rsidRDefault="00397C94" w:rsidP="00DC128D">
      <w:pPr>
        <w:numPr>
          <w:ilvl w:val="0"/>
          <w:numId w:val="40"/>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Del </w:t>
      </w:r>
      <w:r w:rsidRPr="00BB4703">
        <w:rPr>
          <w:rFonts w:ascii="Palatino Linotype" w:eastAsia="Palatino Linotype" w:hAnsi="Palatino Linotype" w:cs="Palatino Linotype"/>
          <w:color w:val="000000" w:themeColor="text1"/>
          <w:lang w:val="es-MX"/>
        </w:rPr>
        <w:t>citado</w:t>
      </w:r>
      <w:r w:rsidRPr="00BB4703">
        <w:rPr>
          <w:rFonts w:ascii="Palatino Linotype" w:eastAsia="Palatino Linotype" w:hAnsi="Palatino Linotype" w:cs="Palatino Linotype"/>
          <w:color w:val="000000" w:themeColor="text1"/>
        </w:rPr>
        <w:t xml:space="preserve"> ordenamiento legal, se advierte que, en los nombramientos, contratos o formatos únicos de movimientos de personal, deben contener, entre otros requisitos, la jornada de trabajo; </w:t>
      </w:r>
      <w:r w:rsidRPr="00BB4703">
        <w:rPr>
          <w:rFonts w:ascii="Palatino Linotype" w:eastAsia="Palatino Linotype" w:hAnsi="Palatino Linotype" w:cs="Palatino Linotype"/>
          <w:b/>
          <w:color w:val="000000" w:themeColor="text1"/>
        </w:rPr>
        <w:t>es decir el periodo o espacio de tiempo por el cual el servidor público prestará su servicio al ente público del que se trate</w:t>
      </w:r>
      <w:r w:rsidRPr="00BB4703">
        <w:rPr>
          <w:rFonts w:ascii="Palatino Linotype" w:eastAsia="Palatino Linotype" w:hAnsi="Palatino Linotype" w:cs="Palatino Linotype"/>
          <w:color w:val="000000" w:themeColor="text1"/>
        </w:rPr>
        <w:t xml:space="preserve">, lo que se robustece con lo establecido en los artículos 56 y 59 del mismo ordenamiento legal, que dispone lo siguiente: </w:t>
      </w:r>
    </w:p>
    <w:p w14:paraId="6FCBF5F2" w14:textId="77777777" w:rsidR="00397C94" w:rsidRPr="00BB4703" w:rsidRDefault="00397C94" w:rsidP="00DC128D">
      <w:pPr>
        <w:tabs>
          <w:tab w:val="left" w:pos="7938"/>
        </w:tabs>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w:t>
      </w:r>
      <w:r w:rsidRPr="00BB4703">
        <w:rPr>
          <w:rFonts w:ascii="Palatino Linotype" w:eastAsia="Palatino Linotype" w:hAnsi="Palatino Linotype" w:cs="Palatino Linotype"/>
          <w:b/>
          <w:i/>
          <w:color w:val="000000" w:themeColor="text1"/>
        </w:rPr>
        <w:t>ARTÍCULO 56</w:t>
      </w:r>
      <w:r w:rsidRPr="00BB4703">
        <w:rPr>
          <w:rFonts w:ascii="Palatino Linotype" w:eastAsia="Palatino Linotype" w:hAnsi="Palatino Linotype" w:cs="Palatino Linotype"/>
          <w:i/>
          <w:color w:val="000000" w:themeColor="text1"/>
        </w:rPr>
        <w:t>. Las condiciones generales de trabajo, establecerán como mínimo:</w:t>
      </w:r>
    </w:p>
    <w:p w14:paraId="7EA749E9" w14:textId="77777777" w:rsidR="00397C94" w:rsidRPr="00BB4703" w:rsidRDefault="00397C94" w:rsidP="00DC128D">
      <w:pPr>
        <w:tabs>
          <w:tab w:val="left" w:pos="7938"/>
        </w:tabs>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 xml:space="preserve">I. </w:t>
      </w:r>
      <w:r w:rsidRPr="00BB4703">
        <w:rPr>
          <w:rFonts w:ascii="Palatino Linotype" w:eastAsia="Palatino Linotype" w:hAnsi="Palatino Linotype" w:cs="Palatino Linotype"/>
          <w:b/>
          <w:i/>
          <w:color w:val="000000" w:themeColor="text1"/>
        </w:rPr>
        <w:t>Duración de la jornada de trabajo</w:t>
      </w:r>
      <w:r w:rsidRPr="00BB4703">
        <w:rPr>
          <w:rFonts w:ascii="Palatino Linotype" w:eastAsia="Palatino Linotype" w:hAnsi="Palatino Linotype" w:cs="Palatino Linotype"/>
          <w:i/>
          <w:color w:val="000000" w:themeColor="text1"/>
        </w:rPr>
        <w:t>;</w:t>
      </w:r>
    </w:p>
    <w:p w14:paraId="72CB595E" w14:textId="77777777" w:rsidR="00397C94" w:rsidRPr="00BB4703" w:rsidRDefault="00397C94" w:rsidP="00DC128D">
      <w:pPr>
        <w:tabs>
          <w:tab w:val="left" w:pos="7938"/>
        </w:tabs>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 xml:space="preserve">… </w:t>
      </w:r>
    </w:p>
    <w:p w14:paraId="7E305060" w14:textId="77777777" w:rsidR="00397C94" w:rsidRPr="00BB4703" w:rsidRDefault="00397C94" w:rsidP="00DC128D">
      <w:pPr>
        <w:tabs>
          <w:tab w:val="left" w:pos="7938"/>
        </w:tabs>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b/>
          <w:i/>
          <w:color w:val="000000" w:themeColor="text1"/>
        </w:rPr>
        <w:t>ARTÍCULO 59.</w:t>
      </w:r>
      <w:r w:rsidRPr="00BB4703">
        <w:rPr>
          <w:rFonts w:ascii="Palatino Linotype" w:eastAsia="Palatino Linotype" w:hAnsi="Palatino Linotype" w:cs="Palatino Linotype"/>
          <w:i/>
          <w:color w:val="000000" w:themeColor="text1"/>
        </w:rPr>
        <w:t xml:space="preserve"> </w:t>
      </w:r>
      <w:r w:rsidRPr="00BB4703">
        <w:rPr>
          <w:rFonts w:ascii="Palatino Linotype" w:eastAsia="Palatino Linotype" w:hAnsi="Palatino Linotype" w:cs="Palatino Linotype"/>
          <w:b/>
          <w:i/>
          <w:color w:val="000000" w:themeColor="text1"/>
        </w:rPr>
        <w:t>Jornada de trabajo es el tiempo durante el cual el servidor público está a disposición de la institución pública para prestar sus servicios</w:t>
      </w:r>
      <w:r w:rsidRPr="00BB4703">
        <w:rPr>
          <w:rFonts w:ascii="Palatino Linotype" w:eastAsia="Palatino Linotype" w:hAnsi="Palatino Linotype" w:cs="Palatino Linotype"/>
          <w:i/>
          <w:color w:val="000000" w:themeColor="text1"/>
        </w:rPr>
        <w:t>. El horario de trabajo será determinado conforme a las necesidades del servicio de la institución pública o dependencia, de acuerdo a lo estipulado en las condiciones generales de trabajo, sin que exceda los máximos legales”.</w:t>
      </w:r>
    </w:p>
    <w:p w14:paraId="1E885C00" w14:textId="77777777" w:rsidR="00397C94" w:rsidRPr="00BB4703" w:rsidRDefault="00397C94" w:rsidP="00DC128D">
      <w:pPr>
        <w:spacing w:line="360" w:lineRule="auto"/>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 xml:space="preserve"> </w:t>
      </w:r>
    </w:p>
    <w:p w14:paraId="703E3FD8" w14:textId="77777777" w:rsidR="00397C94" w:rsidRPr="00BB4703" w:rsidRDefault="00397C94" w:rsidP="00DC128D">
      <w:pPr>
        <w:numPr>
          <w:ilvl w:val="0"/>
          <w:numId w:val="40"/>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lastRenderedPageBreak/>
        <w:t xml:space="preserve">En ese contexto, la duración de la jornada de trabajo puede ser de varias maneras, las cuales se encuentran establecidas en el artículo 60, 61, 62 y 63 de la mencionada Ley de Trabajo que literalmente señalan lo siguiente: </w:t>
      </w:r>
    </w:p>
    <w:p w14:paraId="48B10694" w14:textId="77777777" w:rsidR="00397C94" w:rsidRPr="00BB4703" w:rsidRDefault="00397C94" w:rsidP="00DC128D">
      <w:pPr>
        <w:tabs>
          <w:tab w:val="left" w:pos="7938"/>
        </w:tabs>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b/>
          <w:i/>
          <w:color w:val="000000" w:themeColor="text1"/>
        </w:rPr>
        <w:t>ARTÍCULO 60</w:t>
      </w:r>
      <w:r w:rsidRPr="00BB4703">
        <w:rPr>
          <w:rFonts w:ascii="Palatino Linotype" w:eastAsia="Palatino Linotype" w:hAnsi="Palatino Linotype" w:cs="Palatino Linotype"/>
          <w:i/>
          <w:color w:val="000000" w:themeColor="text1"/>
        </w:rPr>
        <w:t xml:space="preserve">. La jornada de trabajo puede ser diurna, nocturna o mixta, conforme a lo siguiente: </w:t>
      </w:r>
    </w:p>
    <w:p w14:paraId="4A564052" w14:textId="77777777" w:rsidR="00397C94" w:rsidRPr="00BB4703" w:rsidRDefault="00397C94" w:rsidP="00DC128D">
      <w:pPr>
        <w:tabs>
          <w:tab w:val="left" w:pos="7938"/>
        </w:tabs>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 xml:space="preserve">I. Diurna, la comprendida entre las seis y las veinte horas; </w:t>
      </w:r>
    </w:p>
    <w:p w14:paraId="69EE5A7C" w14:textId="77777777" w:rsidR="00397C94" w:rsidRPr="00BB4703" w:rsidRDefault="00397C94" w:rsidP="00DC128D">
      <w:pPr>
        <w:tabs>
          <w:tab w:val="left" w:pos="7938"/>
        </w:tabs>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 xml:space="preserve">II. Nocturna, la comprendida entre las veinte y las seis horas; y </w:t>
      </w:r>
    </w:p>
    <w:p w14:paraId="781238EF" w14:textId="77777777" w:rsidR="00397C94" w:rsidRPr="00BB4703" w:rsidRDefault="00397C94" w:rsidP="00DC128D">
      <w:pPr>
        <w:tabs>
          <w:tab w:val="left" w:pos="7938"/>
        </w:tabs>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 xml:space="preserve">III. Mixta, la que comprenda períodos de tiempo de las jornadas diurna y nocturna, siempre que el período nocturno sea menor de tres horas y media, pues en caso contrario, se considerará como jornada nocturna. </w:t>
      </w:r>
    </w:p>
    <w:p w14:paraId="6E1F2C9F" w14:textId="77777777" w:rsidR="00397C94" w:rsidRPr="00BB4703" w:rsidRDefault="00397C94" w:rsidP="00DC128D">
      <w:pPr>
        <w:tabs>
          <w:tab w:val="left" w:pos="7938"/>
        </w:tabs>
        <w:jc w:val="both"/>
        <w:rPr>
          <w:rFonts w:ascii="Palatino Linotype" w:eastAsia="Palatino Linotype" w:hAnsi="Palatino Linotype" w:cs="Palatino Linotype"/>
          <w:i/>
          <w:color w:val="000000" w:themeColor="text1"/>
        </w:rPr>
      </w:pPr>
    </w:p>
    <w:p w14:paraId="3CFFBD15" w14:textId="77777777" w:rsidR="00397C94" w:rsidRPr="00BB4703" w:rsidRDefault="00397C94" w:rsidP="00DC128D">
      <w:pPr>
        <w:tabs>
          <w:tab w:val="left" w:pos="7938"/>
        </w:tabs>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b/>
          <w:i/>
          <w:color w:val="000000" w:themeColor="text1"/>
        </w:rPr>
        <w:t>ARTÍCULO 61.</w:t>
      </w:r>
      <w:r w:rsidRPr="00BB4703">
        <w:rPr>
          <w:rFonts w:ascii="Palatino Linotype" w:eastAsia="Palatino Linotype" w:hAnsi="Palatino Linotype" w:cs="Palatino Linotype"/>
          <w:i/>
          <w:color w:val="000000" w:themeColor="text1"/>
        </w:rPr>
        <w:t xml:space="preserve"> Cuando la naturaleza del trabajo así lo exija, la jornada se reducirá teniendo en cuenta el número de horas que pueda trabajar un individuo normal sin sufrir quebranto en su salud. </w:t>
      </w:r>
    </w:p>
    <w:p w14:paraId="3A05A911" w14:textId="77777777" w:rsidR="00397C94" w:rsidRPr="00BB4703" w:rsidRDefault="00397C94" w:rsidP="00DC128D">
      <w:pPr>
        <w:tabs>
          <w:tab w:val="left" w:pos="7938"/>
        </w:tabs>
        <w:jc w:val="both"/>
        <w:rPr>
          <w:rFonts w:ascii="Palatino Linotype" w:eastAsia="Palatino Linotype" w:hAnsi="Palatino Linotype" w:cs="Palatino Linotype"/>
          <w:i/>
          <w:color w:val="000000" w:themeColor="text1"/>
        </w:rPr>
      </w:pPr>
    </w:p>
    <w:p w14:paraId="0633D43C" w14:textId="77777777" w:rsidR="00397C94" w:rsidRPr="00BB4703" w:rsidRDefault="00397C94" w:rsidP="00DC128D">
      <w:pPr>
        <w:tabs>
          <w:tab w:val="left" w:pos="7938"/>
        </w:tabs>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b/>
          <w:i/>
          <w:color w:val="000000" w:themeColor="text1"/>
        </w:rPr>
        <w:t>ARTÍCULO 62.</w:t>
      </w:r>
      <w:r w:rsidRPr="00BB4703">
        <w:rPr>
          <w:rFonts w:ascii="Palatino Linotype" w:eastAsia="Palatino Linotype" w:hAnsi="Palatino Linotype" w:cs="Palatino Linotype"/>
          <w:i/>
          <w:color w:val="000000" w:themeColor="text1"/>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14:paraId="0D61BA39" w14:textId="77777777" w:rsidR="00397C94" w:rsidRPr="00BB4703" w:rsidRDefault="00397C94" w:rsidP="00DC128D">
      <w:pPr>
        <w:tabs>
          <w:tab w:val="left" w:pos="7938"/>
        </w:tabs>
        <w:jc w:val="both"/>
        <w:rPr>
          <w:rFonts w:ascii="Palatino Linotype" w:eastAsia="Palatino Linotype" w:hAnsi="Palatino Linotype" w:cs="Palatino Linotype"/>
          <w:i/>
          <w:color w:val="000000" w:themeColor="text1"/>
        </w:rPr>
      </w:pPr>
    </w:p>
    <w:p w14:paraId="7931C790" w14:textId="77777777" w:rsidR="00397C94" w:rsidRPr="00BB4703" w:rsidRDefault="00397C94" w:rsidP="00DC128D">
      <w:pPr>
        <w:tabs>
          <w:tab w:val="left" w:pos="7938"/>
        </w:tabs>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b/>
          <w:i/>
          <w:color w:val="000000" w:themeColor="text1"/>
        </w:rPr>
        <w:t>ARTÍCULO 63.</w:t>
      </w:r>
      <w:r w:rsidRPr="00BB4703">
        <w:rPr>
          <w:rFonts w:ascii="Palatino Linotype" w:eastAsia="Palatino Linotype" w:hAnsi="Palatino Linotype" w:cs="Palatino Linotype"/>
          <w:i/>
          <w:color w:val="000000" w:themeColor="text1"/>
        </w:rPr>
        <w:t xml:space="preserve">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w:t>
      </w:r>
    </w:p>
    <w:p w14:paraId="05C1DB9F" w14:textId="77777777" w:rsidR="00397C94" w:rsidRPr="00BB4703" w:rsidRDefault="00397C94" w:rsidP="00DC128D">
      <w:pPr>
        <w:spacing w:line="360" w:lineRule="auto"/>
        <w:jc w:val="both"/>
        <w:rPr>
          <w:rFonts w:ascii="Palatino Linotype" w:eastAsia="Palatino Linotype" w:hAnsi="Palatino Linotype" w:cs="Palatino Linotype"/>
          <w:color w:val="000000" w:themeColor="text1"/>
        </w:rPr>
      </w:pPr>
    </w:p>
    <w:p w14:paraId="7913236C" w14:textId="77777777" w:rsidR="00397C94" w:rsidRPr="00BB4703" w:rsidRDefault="00397C94" w:rsidP="00DC128D">
      <w:pPr>
        <w:numPr>
          <w:ilvl w:val="0"/>
          <w:numId w:val="40"/>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14:paraId="1627D8AE"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b/>
          <w:i/>
          <w:color w:val="000000" w:themeColor="text1"/>
        </w:rPr>
        <w:t>ARTÍCULO 88.</w:t>
      </w:r>
      <w:r w:rsidRPr="00BB4703">
        <w:rPr>
          <w:rFonts w:ascii="Palatino Linotype" w:eastAsia="Palatino Linotype" w:hAnsi="Palatino Linotype" w:cs="Palatino Linotype"/>
          <w:i/>
          <w:color w:val="000000" w:themeColor="text1"/>
        </w:rPr>
        <w:t xml:space="preserve"> Son obligaciones de los servidores públicos: </w:t>
      </w:r>
    </w:p>
    <w:p w14:paraId="11B0364C"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w:t>
      </w:r>
    </w:p>
    <w:p w14:paraId="301FC618"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lastRenderedPageBreak/>
        <w:t xml:space="preserve">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14:paraId="4DFF614E"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w:t>
      </w:r>
    </w:p>
    <w:p w14:paraId="5944DE54"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 xml:space="preserve">VI. Cumplir con las obligaciones que señalan las condiciones generales de trabajo; </w:t>
      </w:r>
    </w:p>
    <w:p w14:paraId="4212130F" w14:textId="77777777" w:rsidR="00397C94" w:rsidRPr="00BB4703" w:rsidRDefault="00397C94" w:rsidP="00DC128D">
      <w:pPr>
        <w:spacing w:line="360" w:lineRule="auto"/>
        <w:jc w:val="both"/>
        <w:rPr>
          <w:rFonts w:ascii="Palatino Linotype" w:hAnsi="Palatino Linotype"/>
          <w:color w:val="000000" w:themeColor="text1"/>
        </w:rPr>
      </w:pPr>
    </w:p>
    <w:p w14:paraId="4A71F86C" w14:textId="77777777" w:rsidR="00397C94" w:rsidRPr="00BB4703" w:rsidRDefault="00397C94" w:rsidP="00DC128D">
      <w:pPr>
        <w:numPr>
          <w:ilvl w:val="0"/>
          <w:numId w:val="40"/>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Es decir que los servidores públicos tienen la obligación de cumplir con la jornada de trabajo estipulada en su nombramiento, contrato o formato único de movimiento de personal; en caso contrario, será motivo de rescisión de la relación laboral aquellas que establecen el artículo 93 de la Ley de Trabajo de los Servidores Públicos del Estado de México y Municipios:</w:t>
      </w:r>
    </w:p>
    <w:p w14:paraId="61E1FA74"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b/>
          <w:i/>
          <w:color w:val="000000" w:themeColor="text1"/>
        </w:rPr>
        <w:t>ARTÍCULO 93.</w:t>
      </w:r>
      <w:r w:rsidRPr="00BB4703">
        <w:rPr>
          <w:rFonts w:ascii="Palatino Linotype" w:eastAsia="Palatino Linotype" w:hAnsi="Palatino Linotype" w:cs="Palatino Linotype"/>
          <w:i/>
          <w:color w:val="000000" w:themeColor="text1"/>
        </w:rPr>
        <w:t xml:space="preserve"> Son causas de rescisión de la relación laboral, sin responsabilidad para las instituciones públicas:</w:t>
      </w:r>
    </w:p>
    <w:p w14:paraId="355227C2"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w:t>
      </w:r>
    </w:p>
    <w:p w14:paraId="2BCBFB5E" w14:textId="77777777" w:rsidR="00397C94" w:rsidRPr="00BB4703" w:rsidRDefault="000A4A39"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I</w:t>
      </w:r>
      <w:r w:rsidR="00397C94" w:rsidRPr="00BB4703">
        <w:rPr>
          <w:rFonts w:ascii="Palatino Linotype" w:eastAsia="Palatino Linotype" w:hAnsi="Palatino Linotype" w:cs="Palatino Linotype"/>
          <w:i/>
          <w:color w:val="000000" w:themeColor="text1"/>
        </w:rPr>
        <w:t>V. Incurrir en cuatro o más faltas de asistencia a sus labores sin causa justificada, dentro de un lapso de treinta días;</w:t>
      </w:r>
    </w:p>
    <w:p w14:paraId="4B772056"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V. Abandonar las labores sin autorización previa o razón plenamente justificada, en contravención a lo establecido en las condiciones generales de trabajo;</w:t>
      </w:r>
    </w:p>
    <w:p w14:paraId="34205F41"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w:t>
      </w:r>
    </w:p>
    <w:p w14:paraId="58F31C8D"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14:paraId="019B2232" w14:textId="77777777" w:rsidR="00397C94" w:rsidRPr="00BB4703" w:rsidRDefault="00397C94" w:rsidP="00DC128D">
      <w:pPr>
        <w:spacing w:line="360" w:lineRule="auto"/>
        <w:jc w:val="both"/>
        <w:rPr>
          <w:rFonts w:ascii="Palatino Linotype" w:eastAsia="Palatino Linotype" w:hAnsi="Palatino Linotype" w:cs="Palatino Linotype"/>
          <w:color w:val="000000" w:themeColor="text1"/>
        </w:rPr>
      </w:pPr>
    </w:p>
    <w:p w14:paraId="377B8AE4" w14:textId="77777777" w:rsidR="00397C94" w:rsidRPr="00BB4703" w:rsidRDefault="00397C94" w:rsidP="00DC128D">
      <w:pPr>
        <w:numPr>
          <w:ilvl w:val="0"/>
          <w:numId w:val="40"/>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Ahora bien, para comprobar el cumplimiento de la jornada de trabajo del Servidor Público, de conformidad con lo que establecen la fracción III y el penúltimo párrafo del artículo 220-K de la Ley en cita, precisa que: </w:t>
      </w:r>
    </w:p>
    <w:p w14:paraId="198C258C" w14:textId="77777777" w:rsidR="00397C94" w:rsidRPr="00BB4703" w:rsidRDefault="00397C94" w:rsidP="00DC128D">
      <w:pPr>
        <w:spacing w:line="360" w:lineRule="auto"/>
        <w:jc w:val="both"/>
        <w:rPr>
          <w:rFonts w:ascii="Palatino Linotype" w:eastAsia="Palatino Linotype" w:hAnsi="Palatino Linotype" w:cs="Palatino Linotype"/>
          <w:color w:val="000000" w:themeColor="text1"/>
        </w:rPr>
      </w:pPr>
    </w:p>
    <w:p w14:paraId="30892D33"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b/>
          <w:i/>
          <w:color w:val="000000" w:themeColor="text1"/>
        </w:rPr>
        <w:lastRenderedPageBreak/>
        <w:t>ARTÍCULO 220 K.-</w:t>
      </w:r>
      <w:r w:rsidRPr="00BB4703">
        <w:rPr>
          <w:rFonts w:ascii="Palatino Linotype" w:eastAsia="Palatino Linotype" w:hAnsi="Palatino Linotype" w:cs="Palatino Linotype"/>
          <w:i/>
          <w:color w:val="000000" w:themeColor="text1"/>
        </w:rPr>
        <w:t xml:space="preserve"> La institución o dependencia pública tiene la obligación de conservar y exhibir en el proceso los documentos que a continuación se precisan: </w:t>
      </w:r>
    </w:p>
    <w:p w14:paraId="1997BFFE"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w:t>
      </w:r>
    </w:p>
    <w:p w14:paraId="6DAD2B2B"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b/>
          <w:i/>
          <w:color w:val="000000" w:themeColor="text1"/>
        </w:rPr>
        <w:t>III. Controles de asistencia o la información magnética o electrónica de asistencia de los servidores públicos</w:t>
      </w:r>
      <w:r w:rsidRPr="00BB4703">
        <w:rPr>
          <w:rFonts w:ascii="Palatino Linotype" w:eastAsia="Palatino Linotype" w:hAnsi="Palatino Linotype" w:cs="Palatino Linotype"/>
          <w:i/>
          <w:color w:val="000000" w:themeColor="text1"/>
        </w:rPr>
        <w:t xml:space="preserve">; </w:t>
      </w:r>
    </w:p>
    <w:p w14:paraId="275DFDCB"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w:t>
      </w:r>
    </w:p>
    <w:p w14:paraId="5BDE213F" w14:textId="77777777" w:rsidR="00397C94" w:rsidRPr="00BB4703" w:rsidRDefault="00397C94" w:rsidP="00DC128D">
      <w:pPr>
        <w:jc w:val="both"/>
        <w:rPr>
          <w:rFonts w:ascii="Palatino Linotype" w:eastAsia="Palatino Linotype" w:hAnsi="Palatino Linotype" w:cs="Palatino Linotype"/>
          <w:i/>
          <w:color w:val="000000" w:themeColor="text1"/>
        </w:rPr>
      </w:pPr>
      <w:r w:rsidRPr="00BB4703">
        <w:rPr>
          <w:rFonts w:ascii="Palatino Linotype" w:eastAsia="Palatino Linotype" w:hAnsi="Palatino Linotype" w:cs="Palatino Linotype"/>
          <w:i/>
          <w:color w:val="000000" w:themeColor="text1"/>
        </w:rPr>
        <w:t xml:space="preserve">Los documentos señalados en la fracción I de este artículo, deberán conservarse mientras dure la relación laboral y hasta un año después; </w:t>
      </w:r>
      <w:r w:rsidRPr="00BB4703">
        <w:rPr>
          <w:rFonts w:ascii="Palatino Linotype" w:eastAsia="Palatino Linotype" w:hAnsi="Palatino Linotype" w:cs="Palatino Linotype"/>
          <w:b/>
          <w:i/>
          <w:color w:val="000000" w:themeColor="text1"/>
        </w:rPr>
        <w:t>los señalados por las fracciones</w:t>
      </w:r>
      <w:r w:rsidRPr="00BB4703">
        <w:rPr>
          <w:rFonts w:ascii="Palatino Linotype" w:eastAsia="Palatino Linotype" w:hAnsi="Palatino Linotype" w:cs="Palatino Linotype"/>
          <w:i/>
          <w:color w:val="000000" w:themeColor="text1"/>
        </w:rPr>
        <w:t xml:space="preserve"> II, </w:t>
      </w:r>
      <w:r w:rsidRPr="00BB4703">
        <w:rPr>
          <w:rFonts w:ascii="Palatino Linotype" w:eastAsia="Palatino Linotype" w:hAnsi="Palatino Linotype" w:cs="Palatino Linotype"/>
          <w:b/>
          <w:i/>
          <w:color w:val="000000" w:themeColor="text1"/>
        </w:rPr>
        <w:t>III,</w:t>
      </w:r>
      <w:r w:rsidRPr="00BB4703">
        <w:rPr>
          <w:rFonts w:ascii="Palatino Linotype" w:eastAsia="Palatino Linotype" w:hAnsi="Palatino Linotype" w:cs="Palatino Linotype"/>
          <w:i/>
          <w:color w:val="000000" w:themeColor="text1"/>
        </w:rPr>
        <w:t xml:space="preserve"> IV </w:t>
      </w:r>
      <w:r w:rsidRPr="00BB4703">
        <w:rPr>
          <w:rFonts w:ascii="Palatino Linotype" w:eastAsia="Palatino Linotype" w:hAnsi="Palatino Linotype" w:cs="Palatino Linotype"/>
          <w:b/>
          <w:i/>
          <w:color w:val="000000" w:themeColor="text1"/>
        </w:rPr>
        <w:t>durante el último año y un año después de que se extinga la relación laboral</w:t>
      </w:r>
      <w:r w:rsidRPr="00BB4703">
        <w:rPr>
          <w:rFonts w:ascii="Palatino Linotype" w:eastAsia="Palatino Linotype" w:hAnsi="Palatino Linotype" w:cs="Palatino Linotype"/>
          <w:i/>
          <w:color w:val="000000" w:themeColor="text1"/>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3AE592E" w14:textId="3B3CF86D" w:rsidR="00397C94" w:rsidRPr="00BB4703" w:rsidRDefault="00397C94" w:rsidP="00DC128D">
      <w:pPr>
        <w:spacing w:line="360" w:lineRule="auto"/>
        <w:jc w:val="both"/>
        <w:rPr>
          <w:rFonts w:ascii="Palatino Linotype" w:eastAsia="Palatino Linotype" w:hAnsi="Palatino Linotype" w:cs="Palatino Linotype"/>
          <w:color w:val="000000" w:themeColor="text1"/>
        </w:rPr>
      </w:pPr>
    </w:p>
    <w:p w14:paraId="02A03E1D" w14:textId="151B54E3" w:rsidR="000A4A39" w:rsidRPr="00BB4703" w:rsidRDefault="00397C94" w:rsidP="00DC128D">
      <w:pPr>
        <w:numPr>
          <w:ilvl w:val="0"/>
          <w:numId w:val="40"/>
        </w:numPr>
        <w:spacing w:line="360" w:lineRule="auto"/>
        <w:ind w:left="0" w:firstLine="0"/>
        <w:jc w:val="both"/>
        <w:rPr>
          <w:rFonts w:ascii="Palatino Linotype" w:eastAsia="Palatino Linotype" w:hAnsi="Palatino Linotype" w:cs="Palatino Linotype"/>
          <w:b/>
          <w:color w:val="000000" w:themeColor="text1"/>
          <w:lang w:val="es-MX"/>
        </w:rPr>
      </w:pPr>
      <w:r w:rsidRPr="00BB4703">
        <w:rPr>
          <w:rFonts w:ascii="Palatino Linotype" w:eastAsia="Palatino Linotype" w:hAnsi="Palatino Linotype" w:cs="Palatino Linotype"/>
          <w:color w:val="000000" w:themeColor="text1"/>
        </w:rPr>
        <w:t xml:space="preserve">En consecuencia, se acredita que el Sujeto debe generar el control se asistencia de sus trabajadores y estos deben ser conservados durante el último año y un año después para el caso de que la relación laboral ya </w:t>
      </w:r>
      <w:r w:rsidR="000A4A39" w:rsidRPr="00BB4703">
        <w:rPr>
          <w:rFonts w:ascii="Palatino Linotype" w:eastAsia="Palatino Linotype" w:hAnsi="Palatino Linotype" w:cs="Palatino Linotype"/>
          <w:color w:val="000000" w:themeColor="text1"/>
        </w:rPr>
        <w:t>esté extinta.</w:t>
      </w:r>
    </w:p>
    <w:p w14:paraId="587B9083" w14:textId="548D5BB5" w:rsidR="000A4A39" w:rsidRPr="00BB4703" w:rsidRDefault="000A4A39" w:rsidP="00DC128D">
      <w:pPr>
        <w:spacing w:line="360" w:lineRule="auto"/>
        <w:jc w:val="both"/>
        <w:rPr>
          <w:rFonts w:ascii="Palatino Linotype" w:eastAsia="Palatino Linotype" w:hAnsi="Palatino Linotype" w:cs="Palatino Linotype"/>
          <w:b/>
          <w:color w:val="000000" w:themeColor="text1"/>
          <w:lang w:val="es-MX"/>
        </w:rPr>
      </w:pPr>
    </w:p>
    <w:p w14:paraId="1763D15A" w14:textId="6D078AB4" w:rsidR="000A4A39" w:rsidRPr="00BB4703" w:rsidRDefault="000A4A39" w:rsidP="00DC128D">
      <w:pPr>
        <w:numPr>
          <w:ilvl w:val="0"/>
          <w:numId w:val="40"/>
        </w:numPr>
        <w:spacing w:line="360" w:lineRule="auto"/>
        <w:ind w:left="0" w:firstLine="0"/>
        <w:jc w:val="both"/>
        <w:rPr>
          <w:rFonts w:ascii="Palatino Linotype" w:eastAsia="Palatino Linotype" w:hAnsi="Palatino Linotype" w:cs="Palatino Linotype"/>
          <w:b/>
          <w:color w:val="000000" w:themeColor="text1"/>
          <w:lang w:val="es-MX"/>
        </w:rPr>
      </w:pPr>
      <w:r w:rsidRPr="00BB4703">
        <w:rPr>
          <w:rFonts w:ascii="Palatino Linotype" w:eastAsia="Palatino Linotype" w:hAnsi="Palatino Linotype" w:cs="Palatino Linotype"/>
          <w:color w:val="000000" w:themeColor="text1"/>
          <w:lang w:val="es-MX"/>
        </w:rPr>
        <w:t xml:space="preserve">En este mismo sentido </w:t>
      </w:r>
      <w:r w:rsidR="006A2A6D" w:rsidRPr="00BB4703">
        <w:rPr>
          <w:rFonts w:ascii="Palatino Linotype" w:eastAsia="Palatino Linotype" w:hAnsi="Palatino Linotype" w:cs="Palatino Linotype"/>
          <w:color w:val="000000" w:themeColor="text1"/>
        </w:rPr>
        <w:t>el Manual de Procedimientos de Recursos Humanos del Municipio de Coyotepec, en cuanto al pase</w:t>
      </w:r>
      <w:r w:rsidR="005B7EA3" w:rsidRPr="00BB4703">
        <w:rPr>
          <w:rFonts w:ascii="Palatino Linotype" w:eastAsia="Palatino Linotype" w:hAnsi="Palatino Linotype" w:cs="Palatino Linotype"/>
          <w:color w:val="000000" w:themeColor="text1"/>
        </w:rPr>
        <w:t xml:space="preserve"> de lista establece el procedimiento para el procedimiento en su apartado 4.5, delegando actividades y responsabilidades a los diversos servidores públicos adscritos a la Dirección de Administración del municipio, como se observa en las siguientes capturas del ordenamiento en cuestión:</w:t>
      </w:r>
    </w:p>
    <w:p w14:paraId="6B63396B" w14:textId="556111ED" w:rsidR="005B7EA3" w:rsidRPr="00BB4703" w:rsidRDefault="002372A3" w:rsidP="00DC128D">
      <w:pPr>
        <w:pStyle w:val="Prrafodelista"/>
        <w:ind w:left="0"/>
        <w:rPr>
          <w:rFonts w:ascii="Palatino Linotype" w:eastAsia="Palatino Linotype" w:hAnsi="Palatino Linotype" w:cs="Palatino Linotype"/>
          <w:b/>
          <w:color w:val="000000" w:themeColor="text1"/>
          <w:lang w:val="es-MX"/>
        </w:rPr>
      </w:pPr>
      <w:r w:rsidRPr="00BB4703">
        <w:rPr>
          <w:rFonts w:ascii="Palatino Linotype" w:eastAsia="Palatino Linotype" w:hAnsi="Palatino Linotype" w:cs="Palatino Linotype"/>
          <w:b/>
          <w:noProof/>
          <w:color w:val="000000" w:themeColor="text1"/>
          <w:lang w:val="es-MX" w:eastAsia="es-MX"/>
        </w:rPr>
        <mc:AlternateContent>
          <mc:Choice Requires="wps">
            <w:drawing>
              <wp:anchor distT="0" distB="0" distL="114300" distR="114300" simplePos="0" relativeHeight="251659264" behindDoc="0" locked="0" layoutInCell="1" allowOverlap="1" wp14:anchorId="5FBD1545" wp14:editId="171CBA0C">
                <wp:simplePos x="0" y="0"/>
                <wp:positionH relativeFrom="margin">
                  <wp:posOffset>49925</wp:posOffset>
                </wp:positionH>
                <wp:positionV relativeFrom="paragraph">
                  <wp:posOffset>5967</wp:posOffset>
                </wp:positionV>
                <wp:extent cx="5865423" cy="2009727"/>
                <wp:effectExtent l="0" t="0" r="21590" b="29210"/>
                <wp:wrapNone/>
                <wp:docPr id="2" name="Conector recto 2"/>
                <wp:cNvGraphicFramePr/>
                <a:graphic xmlns:a="http://schemas.openxmlformats.org/drawingml/2006/main">
                  <a:graphicData uri="http://schemas.microsoft.com/office/word/2010/wordprocessingShape">
                    <wps:wsp>
                      <wps:cNvCnPr/>
                      <wps:spPr>
                        <a:xfrm>
                          <a:off x="0" y="0"/>
                          <a:ext cx="5865423" cy="200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4BFE2"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5pt,.45pt" to="465.8pt,1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" strokecolor="black [3200]" strokeweight=".5pt">
                <v:stroke joinstyle="miter"/>
                <w10:wrap anchorx="margin"/>
              </v:line>
            </w:pict>
          </mc:Fallback>
        </mc:AlternateContent>
      </w:r>
    </w:p>
    <w:p w14:paraId="589EA1E6" w14:textId="77777777" w:rsidR="005B7EA3" w:rsidRPr="00BB4703" w:rsidRDefault="005B7EA3" w:rsidP="00DC128D">
      <w:pPr>
        <w:spacing w:line="360" w:lineRule="auto"/>
        <w:jc w:val="both"/>
        <w:rPr>
          <w:rFonts w:ascii="Palatino Linotype" w:eastAsia="Palatino Linotype" w:hAnsi="Palatino Linotype" w:cs="Palatino Linotype"/>
          <w:b/>
          <w:color w:val="000000" w:themeColor="text1"/>
          <w:lang w:val="es-MX"/>
        </w:rPr>
      </w:pPr>
      <w:r w:rsidRPr="00BB4703">
        <w:rPr>
          <w:rFonts w:ascii="Palatino Linotype" w:eastAsia="Palatino Linotype" w:hAnsi="Palatino Linotype" w:cs="Palatino Linotype"/>
          <w:b/>
          <w:noProof/>
          <w:color w:val="000000" w:themeColor="text1"/>
          <w:lang w:val="es-MX" w:eastAsia="es-MX"/>
        </w:rPr>
        <w:lastRenderedPageBreak/>
        <w:drawing>
          <wp:inline distT="0" distB="0" distL="0" distR="0" wp14:anchorId="5F4A1C65" wp14:editId="39304A8C">
            <wp:extent cx="5941060" cy="510794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5107940"/>
                    </a:xfrm>
                    <a:prstGeom prst="rect">
                      <a:avLst/>
                    </a:prstGeom>
                  </pic:spPr>
                </pic:pic>
              </a:graphicData>
            </a:graphic>
          </wp:inline>
        </w:drawing>
      </w:r>
    </w:p>
    <w:p w14:paraId="58B5E146" w14:textId="77777777" w:rsidR="00C02929" w:rsidRPr="00BB4703" w:rsidRDefault="005B7EA3" w:rsidP="00DC128D">
      <w:pPr>
        <w:spacing w:line="360" w:lineRule="auto"/>
        <w:jc w:val="both"/>
        <w:rPr>
          <w:rFonts w:ascii="Palatino Linotype" w:eastAsia="Palatino Linotype" w:hAnsi="Palatino Linotype" w:cs="Palatino Linotype"/>
          <w:b/>
          <w:color w:val="000000" w:themeColor="text1"/>
          <w:lang w:val="es-MX"/>
        </w:rPr>
      </w:pPr>
      <w:r w:rsidRPr="00BB4703">
        <w:rPr>
          <w:rFonts w:ascii="Palatino Linotype" w:eastAsia="Palatino Linotype" w:hAnsi="Palatino Linotype" w:cs="Palatino Linotype"/>
          <w:b/>
          <w:noProof/>
          <w:color w:val="000000" w:themeColor="text1"/>
          <w:lang w:val="es-MX" w:eastAsia="es-MX"/>
        </w:rPr>
        <w:lastRenderedPageBreak/>
        <w:drawing>
          <wp:inline distT="0" distB="0" distL="0" distR="0" wp14:anchorId="0CA8C05E" wp14:editId="40E89204">
            <wp:extent cx="5941060" cy="6338570"/>
            <wp:effectExtent l="0" t="0" r="254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6338570"/>
                    </a:xfrm>
                    <a:prstGeom prst="rect">
                      <a:avLst/>
                    </a:prstGeom>
                  </pic:spPr>
                </pic:pic>
              </a:graphicData>
            </a:graphic>
          </wp:inline>
        </w:drawing>
      </w:r>
    </w:p>
    <w:p w14:paraId="549029C6" w14:textId="77777777" w:rsidR="005B7EA3" w:rsidRPr="00BB4703" w:rsidRDefault="005B7EA3" w:rsidP="00DC128D">
      <w:pPr>
        <w:jc w:val="both"/>
        <w:rPr>
          <w:rFonts w:ascii="Palatino Linotype" w:eastAsia="Palatino Linotype" w:hAnsi="Palatino Linotype" w:cs="Palatino Linotype"/>
          <w:b/>
          <w:i/>
          <w:color w:val="000000" w:themeColor="text1"/>
        </w:rPr>
      </w:pPr>
      <w:r w:rsidRPr="00BB4703">
        <w:rPr>
          <w:rFonts w:ascii="Palatino Linotype" w:eastAsia="Palatino Linotype" w:hAnsi="Palatino Linotype" w:cs="Palatino Linotype"/>
          <w:b/>
          <w:i/>
          <w:noProof/>
          <w:color w:val="000000" w:themeColor="text1"/>
          <w:lang w:val="es-MX" w:eastAsia="es-MX"/>
        </w:rPr>
        <w:lastRenderedPageBreak/>
        <w:drawing>
          <wp:inline distT="0" distB="0" distL="0" distR="0" wp14:anchorId="35368250" wp14:editId="07320F42">
            <wp:extent cx="4457065" cy="7537450"/>
            <wp:effectExtent l="0" t="0" r="635"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57065" cy="7537450"/>
                    </a:xfrm>
                    <a:prstGeom prst="rect">
                      <a:avLst/>
                    </a:prstGeom>
                  </pic:spPr>
                </pic:pic>
              </a:graphicData>
            </a:graphic>
          </wp:inline>
        </w:drawing>
      </w:r>
    </w:p>
    <w:p w14:paraId="33571EAC" w14:textId="77777777" w:rsidR="00397C94" w:rsidRPr="00BB4703" w:rsidRDefault="00A77675" w:rsidP="00DC128D">
      <w:pPr>
        <w:numPr>
          <w:ilvl w:val="0"/>
          <w:numId w:val="40"/>
        </w:numPr>
        <w:spacing w:line="360" w:lineRule="auto"/>
        <w:ind w:left="0" w:firstLine="0"/>
        <w:jc w:val="both"/>
        <w:rPr>
          <w:rFonts w:ascii="Palatino Linotype" w:eastAsia="Palatino Linotype" w:hAnsi="Palatino Linotype" w:cs="Palatino Linotype"/>
          <w:b/>
          <w:color w:val="000000" w:themeColor="text1"/>
          <w:lang w:val="es-MX"/>
        </w:rPr>
      </w:pPr>
      <w:r w:rsidRPr="00BB4703">
        <w:rPr>
          <w:rFonts w:ascii="Palatino Linotype" w:eastAsia="Palatino Linotype" w:hAnsi="Palatino Linotype" w:cs="Palatino Linotype"/>
          <w:color w:val="000000" w:themeColor="text1"/>
        </w:rPr>
        <w:lastRenderedPageBreak/>
        <w:t xml:space="preserve">Es así que el Sujeto Obligado a través de la Dirección de Administración se encarga del control de asistencia de los servidores públicos, mismo control que se llevará mediante lectores manuales, tarjetas, listas de asistencia o por cualquier otro sistema que disponga, </w:t>
      </w:r>
      <w:r w:rsidR="000A4A39" w:rsidRPr="00BB4703">
        <w:rPr>
          <w:rFonts w:ascii="Palatino Linotype" w:eastAsia="Palatino Linotype" w:hAnsi="Palatino Linotype" w:cs="Palatino Linotype"/>
          <w:color w:val="000000" w:themeColor="text1"/>
        </w:rPr>
        <w:t>tal forma que</w:t>
      </w:r>
      <w:r w:rsidRPr="00BB4703">
        <w:rPr>
          <w:rFonts w:ascii="Palatino Linotype" w:eastAsia="Palatino Linotype" w:hAnsi="Palatino Linotype" w:cs="Palatino Linotype"/>
          <w:color w:val="000000" w:themeColor="text1"/>
        </w:rPr>
        <w:t xml:space="preserve"> </w:t>
      </w:r>
      <w:r w:rsidR="00397C94" w:rsidRPr="00BB4703">
        <w:rPr>
          <w:rFonts w:ascii="Palatino Linotype" w:eastAsia="Palatino Linotype" w:hAnsi="Palatino Linotype" w:cs="Palatino Linotype"/>
          <w:color w:val="000000" w:themeColor="text1"/>
        </w:rPr>
        <w:t>resulta procedente</w:t>
      </w:r>
      <w:r w:rsidR="00397C94" w:rsidRPr="00BB4703">
        <w:rPr>
          <w:rFonts w:ascii="Palatino Linotype" w:eastAsia="Palatino Linotype" w:hAnsi="Palatino Linotype" w:cs="Palatino Linotype"/>
          <w:b/>
          <w:color w:val="000000" w:themeColor="text1"/>
        </w:rPr>
        <w:t xml:space="preserve"> </w:t>
      </w:r>
      <w:r w:rsidR="005B7EA3" w:rsidRPr="00BB4703">
        <w:rPr>
          <w:rFonts w:ascii="Palatino Linotype" w:eastAsia="Times New Roman" w:hAnsi="Palatino Linotype"/>
          <w:b/>
          <w:color w:val="000000" w:themeColor="text1"/>
          <w:lang w:eastAsia="es-MX"/>
        </w:rPr>
        <w:t>REVO</w:t>
      </w:r>
      <w:r w:rsidR="00397C94" w:rsidRPr="00BB4703">
        <w:rPr>
          <w:rFonts w:ascii="Palatino Linotype" w:eastAsia="Times New Roman" w:hAnsi="Palatino Linotype"/>
          <w:b/>
          <w:color w:val="000000" w:themeColor="text1"/>
          <w:lang w:eastAsia="es-MX"/>
        </w:rPr>
        <w:t>CAR</w:t>
      </w:r>
      <w:r w:rsidR="00397C94" w:rsidRPr="00BB4703">
        <w:rPr>
          <w:rFonts w:ascii="Palatino Linotype" w:eastAsia="Times New Roman" w:hAnsi="Palatino Linotype"/>
          <w:color w:val="000000" w:themeColor="text1"/>
          <w:lang w:eastAsia="es-MX"/>
        </w:rPr>
        <w:t xml:space="preserve"> la respuesta otorgada por el Sujeto Obligado y </w:t>
      </w:r>
      <w:r w:rsidR="00397C94" w:rsidRPr="00BB4703">
        <w:rPr>
          <w:rFonts w:ascii="Palatino Linotype" w:eastAsia="Times New Roman" w:hAnsi="Palatino Linotype"/>
          <w:b/>
          <w:color w:val="000000" w:themeColor="text1"/>
          <w:lang w:eastAsia="es-MX"/>
        </w:rPr>
        <w:t>ORDENAR</w:t>
      </w:r>
      <w:r w:rsidR="00397C94" w:rsidRPr="00BB4703">
        <w:rPr>
          <w:rFonts w:ascii="Palatino Linotype" w:eastAsia="Times New Roman" w:hAnsi="Palatino Linotype"/>
          <w:color w:val="000000" w:themeColor="text1"/>
          <w:lang w:eastAsia="es-MX"/>
        </w:rPr>
        <w:t xml:space="preserve"> la entrega</w:t>
      </w:r>
      <w:r w:rsidR="00473911" w:rsidRPr="00BB4703">
        <w:rPr>
          <w:rFonts w:ascii="Palatino Linotype" w:eastAsia="Times New Roman" w:hAnsi="Palatino Linotype"/>
          <w:color w:val="000000" w:themeColor="text1"/>
          <w:lang w:eastAsia="es-MX"/>
        </w:rPr>
        <w:t xml:space="preserve"> </w:t>
      </w:r>
      <w:r w:rsidR="00473911" w:rsidRPr="00BB4703">
        <w:rPr>
          <w:rFonts w:ascii="Palatino Linotype" w:eastAsia="Palatino Linotype" w:hAnsi="Palatino Linotype" w:cs="Palatino Linotype"/>
          <w:color w:val="000000" w:themeColor="text1"/>
        </w:rPr>
        <w:t xml:space="preserve">vía Sistema de Acceso a la Información Mexiquense </w:t>
      </w:r>
      <w:r w:rsidR="00473911" w:rsidRPr="00BB4703">
        <w:rPr>
          <w:rFonts w:ascii="Palatino Linotype" w:eastAsia="Palatino Linotype" w:hAnsi="Palatino Linotype" w:cs="Palatino Linotype"/>
          <w:b/>
          <w:color w:val="000000" w:themeColor="text1"/>
        </w:rPr>
        <w:t>(SAIMEX)</w:t>
      </w:r>
      <w:r w:rsidR="00473911" w:rsidRPr="00BB4703">
        <w:rPr>
          <w:rFonts w:ascii="Palatino Linotype" w:eastAsia="Palatino Linotype" w:hAnsi="Palatino Linotype" w:cs="Palatino Linotype"/>
          <w:color w:val="000000" w:themeColor="text1"/>
        </w:rPr>
        <w:t>, de ser el caso en versión pública,</w:t>
      </w:r>
      <w:r w:rsidR="00397C94" w:rsidRPr="00BB4703">
        <w:rPr>
          <w:rFonts w:ascii="Palatino Linotype" w:eastAsia="Palatino Linotype" w:hAnsi="Palatino Linotype" w:cs="Palatino Linotype"/>
          <w:b/>
          <w:color w:val="000000" w:themeColor="text1"/>
        </w:rPr>
        <w:t xml:space="preserve"> </w:t>
      </w:r>
      <w:r w:rsidR="00397C94" w:rsidRPr="00BB4703">
        <w:rPr>
          <w:rFonts w:ascii="Palatino Linotype" w:eastAsia="Palatino Linotype" w:hAnsi="Palatino Linotype" w:cs="Palatino Linotype"/>
          <w:color w:val="000000" w:themeColor="text1"/>
        </w:rPr>
        <w:t>del</w:t>
      </w:r>
      <w:r w:rsidR="00397C94" w:rsidRPr="00BB4703">
        <w:rPr>
          <w:rFonts w:ascii="Palatino Linotype" w:eastAsia="Palatino Linotype" w:hAnsi="Palatino Linotype" w:cs="Palatino Linotype"/>
          <w:b/>
          <w:color w:val="000000" w:themeColor="text1"/>
        </w:rPr>
        <w:t xml:space="preserve"> documento en el que conste la asistencia de </w:t>
      </w:r>
      <w:r w:rsidR="00473911" w:rsidRPr="00BB4703">
        <w:rPr>
          <w:rFonts w:ascii="Palatino Linotype" w:eastAsia="Palatino Linotype" w:hAnsi="Palatino Linotype" w:cs="Palatino Linotype"/>
          <w:b/>
          <w:color w:val="000000" w:themeColor="text1"/>
        </w:rPr>
        <w:t xml:space="preserve">las y los servidores públicos </w:t>
      </w:r>
      <w:r w:rsidR="005D1B52" w:rsidRPr="00BB4703">
        <w:rPr>
          <w:rFonts w:ascii="Palatino Linotype" w:eastAsia="Palatino Linotype" w:hAnsi="Palatino Linotype" w:cs="Palatino Linotype"/>
          <w:b/>
          <w:color w:val="000000" w:themeColor="text1"/>
        </w:rPr>
        <w:t>adscritos a la Presidencia del uno de enero al cuatro de marzo del corriente.</w:t>
      </w:r>
    </w:p>
    <w:p w14:paraId="30407325" w14:textId="77777777" w:rsidR="00397C94" w:rsidRPr="00BB4703" w:rsidRDefault="00397C94" w:rsidP="00DC128D">
      <w:pPr>
        <w:spacing w:line="360" w:lineRule="auto"/>
        <w:jc w:val="both"/>
        <w:rPr>
          <w:rFonts w:ascii="Palatino Linotype" w:eastAsia="MS Mincho" w:hAnsi="Palatino Linotype" w:cstheme="majorBidi"/>
          <w:color w:val="000000" w:themeColor="text1"/>
        </w:rPr>
      </w:pPr>
    </w:p>
    <w:p w14:paraId="338E10EF" w14:textId="77777777" w:rsidR="008A7758" w:rsidRPr="00BB4703" w:rsidRDefault="008A7758" w:rsidP="00DC128D">
      <w:pPr>
        <w:numPr>
          <w:ilvl w:val="0"/>
          <w:numId w:val="41"/>
        </w:numPr>
        <w:spacing w:line="360" w:lineRule="auto"/>
        <w:ind w:left="0" w:firstLine="0"/>
        <w:jc w:val="both"/>
        <w:rPr>
          <w:rFonts w:ascii="Palatino Linotype" w:eastAsia="MS Mincho" w:hAnsi="Palatino Linotype" w:cstheme="majorBidi"/>
          <w:color w:val="000000" w:themeColor="text1"/>
        </w:rPr>
      </w:pPr>
      <w:r w:rsidRPr="00BB4703">
        <w:rPr>
          <w:rFonts w:ascii="Palatino Linotype" w:eastAsia="Palatino Linotype" w:hAnsi="Palatino Linotype" w:cs="Palatino Linotype"/>
          <w:color w:val="000000" w:themeColor="text1"/>
        </w:rPr>
        <w:t xml:space="preserve">En relación con lo anterior, y para el caso de ausencia de registros de asistencia de servidores públicos con exención para el registro de asistencia, el </w:t>
      </w:r>
      <w:r w:rsidRPr="00BB4703">
        <w:rPr>
          <w:rFonts w:ascii="Palatino Linotype" w:eastAsia="Palatino Linotype" w:hAnsi="Palatino Linotype" w:cs="Palatino Linotype"/>
          <w:b/>
          <w:color w:val="000000" w:themeColor="text1"/>
        </w:rPr>
        <w:t>SUJETO OBLIGADO</w:t>
      </w:r>
      <w:r w:rsidRPr="00BB4703">
        <w:rPr>
          <w:rFonts w:ascii="Palatino Linotype" w:eastAsia="Palatino Linotype" w:hAnsi="Palatino Linotype" w:cs="Palatino Linotype"/>
          <w:color w:val="000000" w:themeColor="text1"/>
        </w:rPr>
        <w:t xml:space="preserve"> deberá remitir el documento en que conste o se advierta dicha prerrogativa; caso contrario, deberá hacerlo del conocimiento del recurrente de manera fundada y motivada, declarando tal circunstancia, </w:t>
      </w:r>
      <w:r w:rsidRPr="00BB4703">
        <w:rPr>
          <w:rFonts w:ascii="Palatino Linotype" w:eastAsia="Times New Roman" w:hAnsi="Palatino Linotype" w:cs="Arial"/>
          <w:color w:val="000000" w:themeColor="text1"/>
          <w:lang w:eastAsia="es-MX"/>
        </w:rPr>
        <w:t>lo anterior en términos de lo establecido por el párrafo segundo, artículo 19, de la Ley de Transparencia Local:</w:t>
      </w:r>
    </w:p>
    <w:p w14:paraId="7E797F4F" w14:textId="77777777" w:rsidR="008A7758" w:rsidRPr="00BB4703" w:rsidRDefault="008A7758" w:rsidP="00DC128D">
      <w:pPr>
        <w:contextualSpacing/>
        <w:jc w:val="both"/>
        <w:rPr>
          <w:rFonts w:ascii="Palatino Linotype" w:hAnsi="Palatino Linotype"/>
          <w:i/>
          <w:color w:val="000000" w:themeColor="text1"/>
        </w:rPr>
      </w:pPr>
      <w:r w:rsidRPr="00BB4703">
        <w:rPr>
          <w:rFonts w:ascii="Palatino Linotype" w:hAnsi="Palatino Linotype"/>
          <w:b/>
          <w:i/>
          <w:color w:val="000000" w:themeColor="text1"/>
        </w:rPr>
        <w:t>Artículo 19.</w:t>
      </w:r>
      <w:r w:rsidRPr="00BB4703">
        <w:rPr>
          <w:rFonts w:ascii="Palatino Linotype" w:hAnsi="Palatino Linotype"/>
          <w:i/>
          <w:color w:val="000000" w:themeColor="text1"/>
        </w:rPr>
        <w:t xml:space="preserve"> </w:t>
      </w:r>
      <w:r w:rsidRPr="00BB4703">
        <w:rPr>
          <w:rFonts w:ascii="Palatino Linotype" w:hAnsi="Palatino Linotype"/>
          <w:b/>
          <w:i/>
          <w:color w:val="000000" w:themeColor="text1"/>
        </w:rPr>
        <w:t>Se presume que la información debe existir si se refiere a las facultades, competencias y funciones que los ordenamientos jurídicos aplicables otorgan a los sujetos obligados.</w:t>
      </w:r>
      <w:r w:rsidRPr="00BB4703">
        <w:rPr>
          <w:rFonts w:ascii="Palatino Linotype" w:hAnsi="Palatino Linotype"/>
          <w:i/>
          <w:color w:val="000000" w:themeColor="text1"/>
        </w:rPr>
        <w:t xml:space="preserve"> </w:t>
      </w:r>
    </w:p>
    <w:p w14:paraId="1615FF00" w14:textId="77777777" w:rsidR="008A7758" w:rsidRPr="00BB4703" w:rsidRDefault="008A7758" w:rsidP="00DC128D">
      <w:pPr>
        <w:contextualSpacing/>
        <w:jc w:val="both"/>
        <w:rPr>
          <w:rFonts w:ascii="Palatino Linotype" w:hAnsi="Palatino Linotype"/>
          <w:i/>
          <w:color w:val="000000" w:themeColor="text1"/>
        </w:rPr>
      </w:pPr>
    </w:p>
    <w:p w14:paraId="64E45BDE" w14:textId="77777777" w:rsidR="008A7758" w:rsidRPr="00BB4703" w:rsidRDefault="008A7758" w:rsidP="00DC128D">
      <w:pPr>
        <w:contextualSpacing/>
        <w:jc w:val="both"/>
        <w:rPr>
          <w:rFonts w:ascii="Palatino Linotype" w:hAnsi="Palatino Linotype"/>
          <w:i/>
          <w:color w:val="000000" w:themeColor="text1"/>
        </w:rPr>
      </w:pPr>
      <w:r w:rsidRPr="00BB4703">
        <w:rPr>
          <w:rFonts w:ascii="Palatino Linotype" w:hAnsi="Palatino Linotype"/>
          <w:b/>
          <w:i/>
          <w:color w:val="000000" w:themeColor="text1"/>
        </w:rPr>
        <w:t>En los casos en que ciertas facultades, competencias o funciones no se hayan ejercido, se debe motivar la respuesta en función de las causas que motiven tal</w:t>
      </w:r>
      <w:r w:rsidRPr="00BB4703">
        <w:rPr>
          <w:rFonts w:ascii="Palatino Linotype" w:hAnsi="Palatino Linotype"/>
          <w:i/>
          <w:color w:val="000000" w:themeColor="text1"/>
        </w:rPr>
        <w:t xml:space="preserve"> </w:t>
      </w:r>
      <w:r w:rsidRPr="00BB4703">
        <w:rPr>
          <w:rFonts w:ascii="Palatino Linotype" w:hAnsi="Palatino Linotype"/>
          <w:b/>
          <w:i/>
          <w:color w:val="000000" w:themeColor="text1"/>
        </w:rPr>
        <w:t>circunstancia</w:t>
      </w:r>
      <w:r w:rsidRPr="00BB4703">
        <w:rPr>
          <w:rFonts w:ascii="Palatino Linotype" w:hAnsi="Palatino Linotype"/>
          <w:i/>
          <w:color w:val="000000" w:themeColor="text1"/>
        </w:rPr>
        <w:t xml:space="preserve">. </w:t>
      </w:r>
    </w:p>
    <w:p w14:paraId="27A54EAF" w14:textId="77777777" w:rsidR="008A7758" w:rsidRPr="00BB4703" w:rsidRDefault="008A7758" w:rsidP="00DC128D">
      <w:pPr>
        <w:contextualSpacing/>
        <w:jc w:val="both"/>
        <w:rPr>
          <w:rFonts w:ascii="Palatino Linotype" w:hAnsi="Palatino Linotype"/>
          <w:i/>
          <w:color w:val="000000" w:themeColor="text1"/>
        </w:rPr>
      </w:pPr>
    </w:p>
    <w:p w14:paraId="0BC84CCB" w14:textId="77777777" w:rsidR="008A7758" w:rsidRPr="00BB4703" w:rsidRDefault="008A7758" w:rsidP="00DC128D">
      <w:pPr>
        <w:contextualSpacing/>
        <w:jc w:val="both"/>
        <w:rPr>
          <w:rFonts w:ascii="Palatino Linotype" w:eastAsia="MS Mincho" w:hAnsi="Palatino Linotype" w:cstheme="majorBidi"/>
          <w:i/>
          <w:color w:val="000000" w:themeColor="text1"/>
        </w:rPr>
      </w:pPr>
      <w:r w:rsidRPr="00BB4703">
        <w:rPr>
          <w:rFonts w:ascii="Palatino Linotype" w:hAnsi="Palatino Linotype"/>
          <w:i/>
          <w:color w:val="000000" w:themeColor="text1"/>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E36CA96" w14:textId="77777777" w:rsidR="008A7758" w:rsidRPr="00BB4703" w:rsidRDefault="008A7758" w:rsidP="00DC128D">
      <w:pPr>
        <w:pStyle w:val="Prrafodelista"/>
        <w:ind w:left="0"/>
        <w:rPr>
          <w:rFonts w:ascii="Palatino Linotype" w:hAnsi="Palatino Linotype" w:cs="Arial"/>
          <w:color w:val="000000" w:themeColor="text1"/>
        </w:rPr>
      </w:pPr>
    </w:p>
    <w:p w14:paraId="5E3D6A1A" w14:textId="5CF9A8D3" w:rsidR="002372A3" w:rsidRDefault="009659B2" w:rsidP="002372A3">
      <w:pPr>
        <w:pStyle w:val="Prrafodelista"/>
        <w:numPr>
          <w:ilvl w:val="0"/>
          <w:numId w:val="42"/>
        </w:numPr>
        <w:spacing w:before="100" w:beforeAutospacing="1" w:after="100" w:afterAutospacing="1" w:line="360" w:lineRule="auto"/>
        <w:ind w:left="0" w:firstLine="0"/>
        <w:contextualSpacing w:val="0"/>
        <w:jc w:val="both"/>
        <w:rPr>
          <w:rFonts w:ascii="Palatino Linotype" w:hAnsi="Palatino Linotype" w:cs="Arial"/>
          <w:color w:val="000000" w:themeColor="text1"/>
        </w:rPr>
      </w:pPr>
      <w:r w:rsidRPr="00BB4703">
        <w:rPr>
          <w:rFonts w:ascii="Palatino Linotype" w:hAnsi="Palatino Linotype" w:cs="Arial"/>
          <w:color w:val="000000" w:themeColor="text1"/>
        </w:rPr>
        <w:lastRenderedPageBreak/>
        <w:t>Al respecto es menester puntualizar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w:t>
      </w:r>
      <w:r w:rsidR="00DC128D" w:rsidRPr="00BB4703">
        <w:rPr>
          <w:rFonts w:ascii="Palatino Linotype" w:hAnsi="Palatino Linotype" w:cs="Arial"/>
          <w:color w:val="000000" w:themeColor="text1"/>
        </w:rPr>
        <w:t>omiso en su cuidado y resguardo.</w:t>
      </w:r>
    </w:p>
    <w:p w14:paraId="70CE7EB1" w14:textId="77777777" w:rsidR="002372A3" w:rsidRPr="002372A3" w:rsidRDefault="002372A3" w:rsidP="002372A3">
      <w:pPr>
        <w:spacing w:before="100" w:beforeAutospacing="1" w:after="100" w:afterAutospacing="1" w:line="360" w:lineRule="auto"/>
        <w:jc w:val="both"/>
        <w:rPr>
          <w:rFonts w:ascii="Palatino Linotype" w:hAnsi="Palatino Linotype" w:cs="Arial"/>
          <w:color w:val="000000" w:themeColor="text1"/>
        </w:rPr>
      </w:pPr>
    </w:p>
    <w:p w14:paraId="4F9AA548" w14:textId="1F0804C3" w:rsidR="009659B2" w:rsidRPr="00BB4703" w:rsidRDefault="009659B2" w:rsidP="00DC128D">
      <w:pPr>
        <w:pStyle w:val="Prrafodelista"/>
        <w:numPr>
          <w:ilvl w:val="0"/>
          <w:numId w:val="42"/>
        </w:numPr>
        <w:spacing w:before="100" w:beforeAutospacing="1" w:after="100" w:afterAutospacing="1" w:line="360" w:lineRule="auto"/>
        <w:ind w:left="0" w:firstLine="0"/>
        <w:contextualSpacing w:val="0"/>
        <w:jc w:val="both"/>
        <w:rPr>
          <w:rFonts w:ascii="Palatino Linotype" w:hAnsi="Palatino Linotype" w:cs="Arial"/>
          <w:color w:val="000000" w:themeColor="text1"/>
        </w:rPr>
      </w:pPr>
      <w:r w:rsidRPr="00BB4703">
        <w:rPr>
          <w:rFonts w:ascii="Palatino Linotype" w:hAnsi="Palatino Linotype" w:cs="Arial"/>
          <w:color w:val="000000" w:themeColor="text1"/>
        </w:rPr>
        <w:t xml:space="preserve"> En este orden de ideas,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7AC38DE0" w14:textId="77777777" w:rsidR="009659B2" w:rsidRPr="00BB4703" w:rsidRDefault="009659B2" w:rsidP="00DC128D">
      <w:pPr>
        <w:spacing w:before="100" w:beforeAutospacing="1" w:after="100" w:afterAutospacing="1" w:line="360" w:lineRule="auto"/>
        <w:jc w:val="both"/>
        <w:rPr>
          <w:rFonts w:ascii="Palatino Linotype" w:hAnsi="Palatino Linotype" w:cs="Arial"/>
          <w:color w:val="000000" w:themeColor="text1"/>
        </w:rPr>
      </w:pPr>
      <w:r w:rsidRPr="00BB4703">
        <w:rPr>
          <w:rFonts w:ascii="Palatino Linotype" w:hAnsi="Palatino Linotype" w:cs="Arial"/>
          <w:color w:val="000000" w:themeColor="text1"/>
        </w:rPr>
        <w:t>I. Analizará el caso y tomará las medidas necesarias para localizar la información;</w:t>
      </w:r>
    </w:p>
    <w:p w14:paraId="3B26B898" w14:textId="77777777" w:rsidR="009659B2" w:rsidRPr="00BB4703" w:rsidRDefault="009659B2" w:rsidP="00DC128D">
      <w:pPr>
        <w:spacing w:before="100" w:beforeAutospacing="1" w:after="100" w:afterAutospacing="1" w:line="360" w:lineRule="auto"/>
        <w:jc w:val="both"/>
        <w:rPr>
          <w:rFonts w:ascii="Palatino Linotype" w:hAnsi="Palatino Linotype" w:cs="Arial"/>
          <w:color w:val="000000" w:themeColor="text1"/>
        </w:rPr>
      </w:pPr>
      <w:r w:rsidRPr="00BB4703">
        <w:rPr>
          <w:rFonts w:ascii="Palatino Linotype" w:hAnsi="Palatino Linotype" w:cs="Arial"/>
          <w:color w:val="000000" w:themeColor="text1"/>
        </w:rPr>
        <w:t>II. Expedirá una resolución que confirme la inexistencia del documento;</w:t>
      </w:r>
    </w:p>
    <w:p w14:paraId="5784808D" w14:textId="77777777" w:rsidR="009659B2" w:rsidRPr="00BB4703" w:rsidRDefault="009659B2" w:rsidP="00DC128D">
      <w:pPr>
        <w:spacing w:before="100" w:beforeAutospacing="1" w:after="100" w:afterAutospacing="1" w:line="360" w:lineRule="auto"/>
        <w:jc w:val="both"/>
        <w:rPr>
          <w:rFonts w:ascii="Palatino Linotype" w:hAnsi="Palatino Linotype" w:cs="Arial"/>
          <w:color w:val="000000" w:themeColor="text1"/>
        </w:rPr>
      </w:pPr>
      <w:r w:rsidRPr="00BB4703">
        <w:rPr>
          <w:rFonts w:ascii="Palatino Linotype" w:hAnsi="Palatino Linotype" w:cs="Arial"/>
          <w:color w:val="000000" w:themeColor="text1"/>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9891357" w14:textId="1AB7EEF0" w:rsidR="00DC128D" w:rsidRPr="00BB4703" w:rsidRDefault="009659B2" w:rsidP="00DC128D">
      <w:pPr>
        <w:spacing w:before="100" w:beforeAutospacing="1" w:after="100" w:afterAutospacing="1" w:line="360" w:lineRule="auto"/>
        <w:jc w:val="both"/>
        <w:rPr>
          <w:rFonts w:ascii="Palatino Linotype" w:hAnsi="Palatino Linotype" w:cs="Arial"/>
          <w:color w:val="000000" w:themeColor="text1"/>
        </w:rPr>
      </w:pPr>
      <w:r w:rsidRPr="00BB4703">
        <w:rPr>
          <w:rFonts w:ascii="Palatino Linotype" w:hAnsi="Palatino Linotype" w:cs="Arial"/>
          <w:color w:val="000000" w:themeColor="text1"/>
        </w:rPr>
        <w:lastRenderedPageBreak/>
        <w:t>IV. Notificará al órgano interno de control o equivalente del sujeto obligado quien, en su caso, deberá iniciar el procedimiento de responsabilidad administrativa que corresponda.</w:t>
      </w:r>
    </w:p>
    <w:p w14:paraId="4F83A52B" w14:textId="77777777" w:rsidR="009659B2" w:rsidRPr="00BB4703" w:rsidRDefault="009659B2" w:rsidP="00DC128D">
      <w:pPr>
        <w:pStyle w:val="Prrafodelista"/>
        <w:widowControl w:val="0"/>
        <w:numPr>
          <w:ilvl w:val="0"/>
          <w:numId w:val="43"/>
        </w:numPr>
        <w:autoSpaceDE w:val="0"/>
        <w:autoSpaceDN w:val="0"/>
        <w:adjustRightInd w:val="0"/>
        <w:spacing w:before="100" w:beforeAutospacing="1" w:after="100" w:afterAutospacing="1" w:line="360" w:lineRule="auto"/>
        <w:ind w:left="0" w:firstLine="0"/>
        <w:contextualSpacing w:val="0"/>
        <w:jc w:val="both"/>
        <w:rPr>
          <w:rFonts w:ascii="Palatino Linotype" w:eastAsia="Arial Unicode MS" w:hAnsi="Palatino Linotype" w:cs="Arial"/>
          <w:color w:val="000000" w:themeColor="text1"/>
        </w:rPr>
      </w:pPr>
      <w:r w:rsidRPr="00BB4703">
        <w:rPr>
          <w:rFonts w:ascii="Palatino Linotype" w:eastAsia="Arial Unicode MS" w:hAnsi="Palatino Linotype" w:cs="Arial"/>
          <w:color w:val="000000" w:themeColor="text1"/>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14:paraId="08644DD9" w14:textId="77777777" w:rsidR="009659B2" w:rsidRPr="00BB4703" w:rsidRDefault="009659B2" w:rsidP="00DC128D">
      <w:pPr>
        <w:widowControl w:val="0"/>
        <w:autoSpaceDE w:val="0"/>
        <w:autoSpaceDN w:val="0"/>
        <w:adjustRightInd w:val="0"/>
        <w:spacing w:before="100" w:beforeAutospacing="1" w:after="100" w:afterAutospacing="1"/>
        <w:jc w:val="both"/>
        <w:rPr>
          <w:rFonts w:ascii="Palatino Linotype" w:eastAsia="Arial Unicode MS" w:hAnsi="Palatino Linotype" w:cs="Arial"/>
          <w:i/>
          <w:color w:val="000000" w:themeColor="text1"/>
        </w:rPr>
      </w:pPr>
      <w:r w:rsidRPr="00BB4703">
        <w:rPr>
          <w:rFonts w:ascii="Palatino Linotype" w:eastAsia="Arial Unicode MS" w:hAnsi="Palatino Linotype" w:cs="Arial"/>
          <w:b/>
          <w:i/>
          <w:color w:val="000000" w:themeColor="text1"/>
        </w:rPr>
        <w:t>“Artículo 19.</w:t>
      </w:r>
      <w:r w:rsidRPr="00BB4703">
        <w:rPr>
          <w:rFonts w:ascii="Palatino Linotype" w:eastAsia="Arial Unicode MS" w:hAnsi="Palatino Linotype" w:cs="Arial"/>
          <w:i/>
          <w:color w:val="000000" w:themeColor="text1"/>
        </w:rPr>
        <w:t xml:space="preserve"> Se presume que la información debe existir si se refiere a las facultades, competencias y funciones que los ordenamientos jurídicos aplicables otorgan a los sujetos obligados.</w:t>
      </w:r>
    </w:p>
    <w:p w14:paraId="0B0B2E8A" w14:textId="77777777" w:rsidR="009659B2" w:rsidRPr="00BB4703" w:rsidRDefault="009659B2" w:rsidP="00DC128D">
      <w:pPr>
        <w:widowControl w:val="0"/>
        <w:autoSpaceDE w:val="0"/>
        <w:autoSpaceDN w:val="0"/>
        <w:adjustRightInd w:val="0"/>
        <w:spacing w:before="100" w:beforeAutospacing="1" w:after="100" w:afterAutospacing="1"/>
        <w:jc w:val="both"/>
        <w:rPr>
          <w:rFonts w:ascii="Palatino Linotype" w:eastAsia="Arial Unicode MS" w:hAnsi="Palatino Linotype" w:cs="Arial"/>
          <w:i/>
          <w:color w:val="000000" w:themeColor="text1"/>
        </w:rPr>
      </w:pPr>
      <w:r w:rsidRPr="00BB4703">
        <w:rPr>
          <w:rFonts w:ascii="Palatino Linotype" w:eastAsia="Arial Unicode MS" w:hAnsi="Palatino Linotype" w:cs="Arial"/>
          <w:i/>
          <w:color w:val="000000" w:themeColor="text1"/>
        </w:rPr>
        <w:t>En los casos en que ciertas facultades, competencias o funciones no se hayan ejercido, se debe motivar la respuesta en función de las causas que motiven tal circunstancia.</w:t>
      </w:r>
    </w:p>
    <w:p w14:paraId="47051A28" w14:textId="77777777" w:rsidR="009659B2" w:rsidRPr="00BB4703" w:rsidRDefault="009659B2" w:rsidP="00DC128D">
      <w:pPr>
        <w:widowControl w:val="0"/>
        <w:autoSpaceDE w:val="0"/>
        <w:autoSpaceDN w:val="0"/>
        <w:adjustRightInd w:val="0"/>
        <w:spacing w:before="100" w:beforeAutospacing="1" w:after="100" w:afterAutospacing="1"/>
        <w:jc w:val="both"/>
        <w:rPr>
          <w:rFonts w:ascii="Palatino Linotype" w:eastAsia="Arial Unicode MS" w:hAnsi="Palatino Linotype" w:cs="Arial"/>
          <w:i/>
          <w:color w:val="000000" w:themeColor="text1"/>
        </w:rPr>
      </w:pPr>
      <w:r w:rsidRPr="00BB4703">
        <w:rPr>
          <w:rFonts w:ascii="Palatino Linotype" w:eastAsia="Arial Unicode MS" w:hAnsi="Palatino Linotype" w:cs="Arial"/>
          <w:b/>
          <w:i/>
          <w:color w:val="000000" w:themeColor="text1"/>
        </w:rPr>
        <w:t xml:space="preserve">Si el sujeto obligado, en el ejercicio de sus atribuciones, debía generar, </w:t>
      </w:r>
      <w:r w:rsidRPr="00BB4703">
        <w:rPr>
          <w:rFonts w:ascii="Palatino Linotype" w:eastAsia="Arial Unicode MS" w:hAnsi="Palatino Linotype" w:cs="Arial"/>
          <w:i/>
          <w:color w:val="000000" w:themeColor="text1"/>
        </w:rPr>
        <w:t>poseer o administrar la información, pero ésta no se encuentra, el Comité de transparencia deberá emitir un acuerdo de inexistencia, debidamente fundado y motivado, en el que detalle las razones del por qué no obra en sus archivos.</w:t>
      </w:r>
    </w:p>
    <w:p w14:paraId="29C948F3" w14:textId="77777777" w:rsidR="009659B2" w:rsidRPr="00BB4703" w:rsidRDefault="009659B2" w:rsidP="00DC128D">
      <w:pPr>
        <w:widowControl w:val="0"/>
        <w:autoSpaceDE w:val="0"/>
        <w:autoSpaceDN w:val="0"/>
        <w:adjustRightInd w:val="0"/>
        <w:spacing w:before="100" w:beforeAutospacing="1" w:after="100" w:afterAutospacing="1"/>
        <w:jc w:val="both"/>
        <w:rPr>
          <w:rFonts w:ascii="Palatino Linotype" w:eastAsia="Arial Unicode MS" w:hAnsi="Palatino Linotype" w:cs="Arial"/>
          <w:i/>
          <w:color w:val="000000" w:themeColor="text1"/>
        </w:rPr>
      </w:pPr>
      <w:r w:rsidRPr="00BB4703">
        <w:rPr>
          <w:rFonts w:ascii="Palatino Linotype" w:eastAsia="Arial Unicode MS" w:hAnsi="Palatino Linotype" w:cs="Arial"/>
          <w:b/>
          <w:i/>
          <w:color w:val="000000" w:themeColor="text1"/>
        </w:rPr>
        <w:t>Artículo 169</w:t>
      </w:r>
      <w:r w:rsidRPr="00BB4703">
        <w:rPr>
          <w:rFonts w:ascii="Palatino Linotype" w:eastAsia="Arial Unicode MS" w:hAnsi="Palatino Linotype" w:cs="Arial"/>
          <w:i/>
          <w:color w:val="000000" w:themeColor="text1"/>
        </w:rPr>
        <w:t>. Cuando la información no se encuentre en los archivos del sujeto obligado, el Comité de Transparencia:</w:t>
      </w:r>
    </w:p>
    <w:p w14:paraId="2A0052A4" w14:textId="77777777" w:rsidR="009659B2" w:rsidRPr="00BB4703" w:rsidRDefault="009659B2" w:rsidP="00DC128D">
      <w:pPr>
        <w:widowControl w:val="0"/>
        <w:autoSpaceDE w:val="0"/>
        <w:autoSpaceDN w:val="0"/>
        <w:adjustRightInd w:val="0"/>
        <w:spacing w:before="100" w:beforeAutospacing="1" w:after="100" w:afterAutospacing="1"/>
        <w:jc w:val="both"/>
        <w:rPr>
          <w:rFonts w:ascii="Palatino Linotype" w:eastAsia="Arial Unicode MS" w:hAnsi="Palatino Linotype" w:cs="Arial"/>
          <w:i/>
          <w:color w:val="000000" w:themeColor="text1"/>
        </w:rPr>
      </w:pPr>
      <w:r w:rsidRPr="00BB4703">
        <w:rPr>
          <w:rFonts w:ascii="Palatino Linotype" w:eastAsia="Arial Unicode MS" w:hAnsi="Palatino Linotype" w:cs="Arial"/>
          <w:i/>
          <w:color w:val="000000" w:themeColor="text1"/>
        </w:rPr>
        <w:t>I. Analizará el caso y tomará las medidas necesarias para localizar la información;</w:t>
      </w:r>
    </w:p>
    <w:p w14:paraId="696F388A" w14:textId="77777777" w:rsidR="009659B2" w:rsidRPr="00BB4703" w:rsidRDefault="009659B2" w:rsidP="00DC128D">
      <w:pPr>
        <w:widowControl w:val="0"/>
        <w:autoSpaceDE w:val="0"/>
        <w:autoSpaceDN w:val="0"/>
        <w:adjustRightInd w:val="0"/>
        <w:spacing w:before="100" w:beforeAutospacing="1" w:after="100" w:afterAutospacing="1"/>
        <w:jc w:val="both"/>
        <w:rPr>
          <w:rFonts w:ascii="Palatino Linotype" w:eastAsia="Arial Unicode MS" w:hAnsi="Palatino Linotype" w:cs="Arial"/>
          <w:i/>
          <w:color w:val="000000" w:themeColor="text1"/>
        </w:rPr>
      </w:pPr>
      <w:r w:rsidRPr="00BB4703">
        <w:rPr>
          <w:rFonts w:ascii="Palatino Linotype" w:eastAsia="Arial Unicode MS" w:hAnsi="Palatino Linotype" w:cs="Arial"/>
          <w:i/>
          <w:color w:val="000000" w:themeColor="text1"/>
        </w:rPr>
        <w:t>II. Expedirá una resolución que confirme la inexistencia del documento;</w:t>
      </w:r>
    </w:p>
    <w:p w14:paraId="6AD8F39A" w14:textId="77777777" w:rsidR="009659B2" w:rsidRPr="00BB4703" w:rsidRDefault="009659B2" w:rsidP="00DC128D">
      <w:pPr>
        <w:widowControl w:val="0"/>
        <w:autoSpaceDE w:val="0"/>
        <w:autoSpaceDN w:val="0"/>
        <w:adjustRightInd w:val="0"/>
        <w:spacing w:before="100" w:beforeAutospacing="1" w:after="100" w:afterAutospacing="1"/>
        <w:jc w:val="both"/>
        <w:rPr>
          <w:rFonts w:ascii="Palatino Linotype" w:eastAsia="Arial Unicode MS" w:hAnsi="Palatino Linotype" w:cs="Arial"/>
          <w:i/>
          <w:color w:val="000000" w:themeColor="text1"/>
        </w:rPr>
      </w:pPr>
      <w:r w:rsidRPr="00BB4703">
        <w:rPr>
          <w:rFonts w:ascii="Palatino Linotype" w:eastAsia="Arial Unicode MS" w:hAnsi="Palatino Linotype" w:cs="Arial"/>
          <w:i/>
          <w:color w:val="000000" w:themeColor="text1"/>
        </w:rPr>
        <w:t xml:space="preserve">III. Ordenará, siempre que sea materialmente posible, que se genere o se reponga la información </w:t>
      </w:r>
      <w:r w:rsidRPr="00BB4703">
        <w:rPr>
          <w:rFonts w:ascii="Palatino Linotype" w:eastAsia="Arial Unicode MS" w:hAnsi="Palatino Linotype" w:cs="Arial"/>
          <w:i/>
          <w:color w:val="000000" w:themeColor="text1"/>
        </w:rPr>
        <w:lastRenderedPageBreak/>
        <w:t>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006433F" w14:textId="77777777" w:rsidR="009659B2" w:rsidRPr="00BB4703" w:rsidRDefault="009659B2" w:rsidP="00DC128D">
      <w:pPr>
        <w:widowControl w:val="0"/>
        <w:autoSpaceDE w:val="0"/>
        <w:autoSpaceDN w:val="0"/>
        <w:adjustRightInd w:val="0"/>
        <w:spacing w:before="100" w:beforeAutospacing="1" w:after="100" w:afterAutospacing="1"/>
        <w:jc w:val="both"/>
        <w:rPr>
          <w:rFonts w:ascii="Palatino Linotype" w:eastAsia="Arial Unicode MS" w:hAnsi="Palatino Linotype" w:cs="Arial"/>
          <w:i/>
          <w:color w:val="000000" w:themeColor="text1"/>
        </w:rPr>
      </w:pPr>
      <w:r w:rsidRPr="00BB4703">
        <w:rPr>
          <w:rFonts w:ascii="Palatino Linotype" w:eastAsia="Arial Unicode MS" w:hAnsi="Palatino Linotype" w:cs="Arial"/>
          <w:i/>
          <w:color w:val="000000" w:themeColor="text1"/>
        </w:rPr>
        <w:t>IV. Notificará al órgano interno de control o equivalente del sujeto obligado quien, en su caso, deberá iniciar el procedimiento de responsabilidad administrativa que corresponda.</w:t>
      </w:r>
    </w:p>
    <w:p w14:paraId="2B4E9BBC" w14:textId="77777777" w:rsidR="009659B2" w:rsidRPr="00BB4703" w:rsidRDefault="009659B2" w:rsidP="00DC128D">
      <w:pPr>
        <w:widowControl w:val="0"/>
        <w:autoSpaceDE w:val="0"/>
        <w:autoSpaceDN w:val="0"/>
        <w:adjustRightInd w:val="0"/>
        <w:spacing w:before="100" w:beforeAutospacing="1" w:after="100" w:afterAutospacing="1"/>
        <w:jc w:val="both"/>
        <w:rPr>
          <w:rFonts w:ascii="Palatino Linotype" w:eastAsia="Arial Unicode MS" w:hAnsi="Palatino Linotype" w:cs="Arial"/>
          <w:i/>
          <w:color w:val="000000" w:themeColor="text1"/>
        </w:rPr>
      </w:pPr>
      <w:r w:rsidRPr="00BB4703">
        <w:rPr>
          <w:rFonts w:ascii="Palatino Linotype" w:eastAsia="Arial Unicode MS" w:hAnsi="Palatino Linotype" w:cs="Arial"/>
          <w:i/>
          <w:color w:val="000000" w:themeColor="text1"/>
        </w:rPr>
        <w:t>La Unidad de Transparencia deberá notificarlo al solicitante por escrito, en un plazo que no exceda de quince días hábiles contados a partir del día siguiente a la presentación de la solicitud.</w:t>
      </w:r>
    </w:p>
    <w:p w14:paraId="01B93898" w14:textId="77777777" w:rsidR="009659B2" w:rsidRPr="00BB4703" w:rsidRDefault="009659B2" w:rsidP="00DC128D">
      <w:pPr>
        <w:widowControl w:val="0"/>
        <w:autoSpaceDE w:val="0"/>
        <w:autoSpaceDN w:val="0"/>
        <w:adjustRightInd w:val="0"/>
        <w:spacing w:before="100" w:beforeAutospacing="1" w:after="100" w:afterAutospacing="1"/>
        <w:jc w:val="both"/>
        <w:rPr>
          <w:rFonts w:ascii="Palatino Linotype" w:eastAsia="Arial Unicode MS" w:hAnsi="Palatino Linotype" w:cs="Arial"/>
          <w:i/>
          <w:color w:val="000000" w:themeColor="text1"/>
        </w:rPr>
      </w:pPr>
      <w:r w:rsidRPr="00BB4703">
        <w:rPr>
          <w:rFonts w:ascii="Palatino Linotype" w:eastAsia="Arial Unicode MS" w:hAnsi="Palatino Linotype" w:cs="Arial"/>
          <w:i/>
          <w:color w:val="000000" w:themeColor="text1"/>
        </w:rPr>
        <w:t>Este plazo podrá ampliarse hasta por otros siete días hábiles, siempre que existan razones para ello, debiendo notificarse por escrito al solicitante.</w:t>
      </w:r>
    </w:p>
    <w:p w14:paraId="39BCC2A9" w14:textId="77777777" w:rsidR="009659B2" w:rsidRPr="00BB4703" w:rsidRDefault="009659B2" w:rsidP="00DC128D">
      <w:pPr>
        <w:widowControl w:val="0"/>
        <w:autoSpaceDE w:val="0"/>
        <w:autoSpaceDN w:val="0"/>
        <w:adjustRightInd w:val="0"/>
        <w:spacing w:before="100" w:beforeAutospacing="1" w:after="100" w:afterAutospacing="1"/>
        <w:jc w:val="both"/>
        <w:rPr>
          <w:rFonts w:ascii="Palatino Linotype" w:eastAsia="Arial Unicode MS" w:hAnsi="Palatino Linotype" w:cs="Arial"/>
          <w:i/>
          <w:color w:val="000000" w:themeColor="text1"/>
        </w:rPr>
      </w:pPr>
      <w:r w:rsidRPr="00BB4703">
        <w:rPr>
          <w:rFonts w:ascii="Palatino Linotype" w:eastAsia="Arial Unicode MS" w:hAnsi="Palatino Linotype" w:cs="Arial"/>
          <w:b/>
          <w:i/>
          <w:color w:val="000000" w:themeColor="text1"/>
        </w:rPr>
        <w:t>Artículo 170</w:t>
      </w:r>
      <w:r w:rsidRPr="00BB4703">
        <w:rPr>
          <w:rFonts w:ascii="Palatino Linotype" w:eastAsia="Arial Unicode MS" w:hAnsi="Palatino Linotype" w:cs="Arial"/>
          <w:i/>
          <w:color w:val="000000" w:themeColor="text1"/>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1984A404" w14:textId="77777777" w:rsidR="009659B2" w:rsidRPr="00BB4703" w:rsidRDefault="009659B2" w:rsidP="00DC128D">
      <w:pPr>
        <w:widowControl w:val="0"/>
        <w:autoSpaceDE w:val="0"/>
        <w:autoSpaceDN w:val="0"/>
        <w:adjustRightInd w:val="0"/>
        <w:spacing w:before="100" w:beforeAutospacing="1" w:after="100" w:afterAutospacing="1"/>
        <w:jc w:val="both"/>
        <w:rPr>
          <w:rFonts w:ascii="Palatino Linotype" w:eastAsia="Arial Unicode MS" w:hAnsi="Palatino Linotype" w:cs="Arial"/>
          <w:i/>
          <w:color w:val="000000" w:themeColor="text1"/>
        </w:rPr>
      </w:pPr>
    </w:p>
    <w:p w14:paraId="1094F709" w14:textId="77777777" w:rsidR="009659B2" w:rsidRPr="00BB4703" w:rsidRDefault="009659B2" w:rsidP="00DC128D">
      <w:pPr>
        <w:pStyle w:val="Prrafodelista"/>
        <w:numPr>
          <w:ilvl w:val="0"/>
          <w:numId w:val="43"/>
        </w:numPr>
        <w:spacing w:before="100" w:beforeAutospacing="1" w:after="100" w:afterAutospacing="1" w:line="360" w:lineRule="auto"/>
        <w:ind w:left="0" w:firstLine="0"/>
        <w:contextualSpacing w:val="0"/>
        <w:jc w:val="both"/>
        <w:rPr>
          <w:rFonts w:ascii="Palatino Linotype" w:eastAsia="Palatino Linotype" w:hAnsi="Palatino Linotype" w:cs="Palatino Linotype"/>
          <w:color w:val="000000" w:themeColor="text1"/>
        </w:rPr>
      </w:pPr>
      <w:r w:rsidRPr="00BB4703">
        <w:rPr>
          <w:rFonts w:ascii="Palatino Linotype" w:hAnsi="Palatino Linotype" w:cs="Arial"/>
          <w:color w:val="000000" w:themeColor="text1"/>
        </w:rPr>
        <w:t xml:space="preserve">Por tanto, para el caso de subsistir la inexistencia de información entonces se considera procedente determinar que no bastaría solo con la simple manifestación del </w:t>
      </w:r>
      <w:r w:rsidRPr="00BB4703">
        <w:rPr>
          <w:rFonts w:ascii="Palatino Linotype" w:hAnsi="Palatino Linotype" w:cs="Arial"/>
          <w:b/>
          <w:color w:val="000000" w:themeColor="text1"/>
        </w:rPr>
        <w:t xml:space="preserve">SUJETO OBLIGADO, </w:t>
      </w:r>
      <w:r w:rsidRPr="00BB4703">
        <w:rPr>
          <w:rFonts w:ascii="Palatino Linotype" w:hAnsi="Palatino Linotype" w:cs="Arial"/>
          <w:color w:val="000000" w:themeColor="text1"/>
        </w:rPr>
        <w:t xml:space="preserve">sino que </w:t>
      </w:r>
      <w:r w:rsidRPr="00BB4703">
        <w:rPr>
          <w:rFonts w:ascii="Palatino Linotype" w:eastAsia="Arial Unicode MS" w:hAnsi="Palatino Linotype" w:cs="Arial"/>
          <w:color w:val="000000" w:themeColor="text1"/>
        </w:rPr>
        <w:t>ante la obligación de generar la información, derivado de sus facultades y no tener registro de ello, el Comité de Información debe emitir un Acuerdo de Inexistencia de la información, en el que detalle las razones del por qué no obra en sus archivos.</w:t>
      </w:r>
      <w:r w:rsidRPr="00BB4703">
        <w:rPr>
          <w:rFonts w:ascii="Palatino Linotype" w:hAnsi="Palatino Linotype" w:cs="Arial"/>
          <w:color w:val="000000" w:themeColor="text1"/>
        </w:rPr>
        <w:t xml:space="preserve"> </w:t>
      </w:r>
    </w:p>
    <w:p w14:paraId="1D562A42" w14:textId="77777777" w:rsidR="00DC128D" w:rsidRPr="00BB4703" w:rsidRDefault="00DC128D" w:rsidP="00DC128D">
      <w:pPr>
        <w:pStyle w:val="Prrafodelista"/>
        <w:widowControl w:val="0"/>
        <w:autoSpaceDE w:val="0"/>
        <w:autoSpaceDN w:val="0"/>
        <w:adjustRightInd w:val="0"/>
        <w:spacing w:before="100" w:beforeAutospacing="1" w:after="100" w:afterAutospacing="1" w:line="360" w:lineRule="auto"/>
        <w:ind w:left="0"/>
        <w:jc w:val="both"/>
        <w:rPr>
          <w:rFonts w:ascii="Palatino Linotype" w:eastAsia="Calibri" w:hAnsi="Palatino Linotype" w:cs="Arial"/>
          <w:color w:val="000000" w:themeColor="text1"/>
        </w:rPr>
      </w:pPr>
    </w:p>
    <w:p w14:paraId="4F7EE37C" w14:textId="77777777" w:rsidR="00C47751" w:rsidRPr="00BB4703" w:rsidRDefault="00C47751" w:rsidP="00DC128D">
      <w:pPr>
        <w:pStyle w:val="Prrafodelista"/>
        <w:widowControl w:val="0"/>
        <w:numPr>
          <w:ilvl w:val="0"/>
          <w:numId w:val="43"/>
        </w:numPr>
        <w:autoSpaceDE w:val="0"/>
        <w:autoSpaceDN w:val="0"/>
        <w:adjustRightInd w:val="0"/>
        <w:spacing w:before="100" w:beforeAutospacing="1" w:after="100" w:afterAutospacing="1" w:line="360" w:lineRule="auto"/>
        <w:ind w:left="0" w:firstLine="0"/>
        <w:jc w:val="both"/>
        <w:rPr>
          <w:rFonts w:ascii="Palatino Linotype" w:eastAsia="Calibri" w:hAnsi="Palatino Linotype" w:cs="Arial"/>
          <w:color w:val="000000" w:themeColor="text1"/>
        </w:rPr>
      </w:pPr>
      <w:r w:rsidRPr="00BB4703">
        <w:rPr>
          <w:rFonts w:ascii="Palatino Linotype" w:hAnsi="Palatino Linotype" w:cs="Arial"/>
          <w:color w:val="000000" w:themeColor="text1"/>
        </w:rPr>
        <w:t xml:space="preserve">Conforme a lo anterior, este Instituto considera que el </w:t>
      </w:r>
      <w:r w:rsidRPr="00BB4703">
        <w:rPr>
          <w:rFonts w:ascii="Palatino Linotype" w:hAnsi="Palatino Linotype" w:cs="Arial"/>
          <w:b/>
          <w:color w:val="000000" w:themeColor="text1"/>
        </w:rPr>
        <w:t>Ayuntamiento de Coyotepec,</w:t>
      </w:r>
      <w:r w:rsidRPr="00BB4703">
        <w:rPr>
          <w:rFonts w:ascii="Palatino Linotype" w:hAnsi="Palatino Linotype" w:cs="Arial"/>
          <w:color w:val="000000" w:themeColor="text1"/>
        </w:rPr>
        <w:t xml:space="preserve"> no colmó el derecho de acceso a la información del RECURRENTE, situación </w:t>
      </w:r>
      <w:r w:rsidRPr="00BB4703">
        <w:rPr>
          <w:rFonts w:ascii="Palatino Linotype" w:hAnsi="Palatino Linotype" w:cs="Arial"/>
          <w:color w:val="000000" w:themeColor="text1"/>
        </w:rPr>
        <w:lastRenderedPageBreak/>
        <w:t xml:space="preserve">por la cual tendrá que remitir </w:t>
      </w:r>
      <w:r w:rsidRPr="00BB4703">
        <w:rPr>
          <w:rFonts w:ascii="Palatino Linotype" w:hAnsi="Palatino Linotype" w:cs="Arial"/>
          <w:b/>
          <w:color w:val="000000" w:themeColor="text1"/>
        </w:rPr>
        <w:t>los documentos donde conste pase de lista de los servidores públicos adscritos a la Presidencia del Municipio de Coyotepec del uno de enero al cuatro de marzo de dos mil veinticinco</w:t>
      </w:r>
      <w:r w:rsidRPr="00BB4703">
        <w:rPr>
          <w:rFonts w:ascii="Palatino Linotype" w:hAnsi="Palatino Linotype" w:cs="Arial"/>
          <w:color w:val="000000" w:themeColor="text1"/>
        </w:rPr>
        <w:t>.</w:t>
      </w:r>
    </w:p>
    <w:p w14:paraId="51E9FC10" w14:textId="77777777" w:rsidR="00C47751" w:rsidRPr="00BB4703" w:rsidRDefault="00C47751" w:rsidP="00DC128D">
      <w:pPr>
        <w:pStyle w:val="Prrafodelista"/>
        <w:ind w:left="0"/>
        <w:rPr>
          <w:rFonts w:ascii="Palatino Linotype" w:eastAsia="Calibri" w:hAnsi="Palatino Linotype" w:cs="Arial"/>
          <w:color w:val="000000" w:themeColor="text1"/>
        </w:rPr>
      </w:pPr>
    </w:p>
    <w:p w14:paraId="1877E0DC" w14:textId="77777777" w:rsidR="00C47751" w:rsidRPr="00BB4703" w:rsidRDefault="00C47751" w:rsidP="00DC128D">
      <w:pPr>
        <w:pStyle w:val="Prrafodelista"/>
        <w:widowControl w:val="0"/>
        <w:numPr>
          <w:ilvl w:val="0"/>
          <w:numId w:val="43"/>
        </w:numPr>
        <w:autoSpaceDE w:val="0"/>
        <w:autoSpaceDN w:val="0"/>
        <w:adjustRightInd w:val="0"/>
        <w:spacing w:before="100" w:beforeAutospacing="1" w:after="100" w:afterAutospacing="1" w:line="360" w:lineRule="auto"/>
        <w:ind w:left="0" w:firstLine="0"/>
        <w:jc w:val="both"/>
        <w:rPr>
          <w:rFonts w:ascii="Palatino Linotype" w:hAnsi="Palatino Linotype"/>
          <w:b/>
          <w:color w:val="000000" w:themeColor="text1"/>
        </w:rPr>
      </w:pPr>
      <w:r w:rsidRPr="00BB4703">
        <w:rPr>
          <w:rFonts w:ascii="Palatino Linotype" w:eastAsia="Calibri" w:hAnsi="Palatino Linotype" w:cs="Arial"/>
          <w:color w:val="000000" w:themeColor="text1"/>
        </w:rPr>
        <w:t xml:space="preserve">Por lo antes mencionado, resulta preciso </w:t>
      </w:r>
      <w:r w:rsidRPr="00BB4703">
        <w:rPr>
          <w:rFonts w:ascii="Palatino Linotype" w:eastAsia="Calibri" w:hAnsi="Palatino Linotype" w:cs="Arial"/>
          <w:b/>
          <w:color w:val="000000" w:themeColor="text1"/>
        </w:rPr>
        <w:t>REVOCAR</w:t>
      </w:r>
      <w:r w:rsidRPr="00BB4703">
        <w:rPr>
          <w:rFonts w:ascii="Palatino Linotype" w:eastAsia="Calibri" w:hAnsi="Palatino Linotype" w:cs="Arial"/>
          <w:color w:val="000000" w:themeColor="text1"/>
        </w:rPr>
        <w:t xml:space="preserve"> la respuesta del SUJETO OBLIGADO y entregar la información mencionada en el párrafo anterior.</w:t>
      </w:r>
    </w:p>
    <w:p w14:paraId="19ADCD0E" w14:textId="77777777" w:rsidR="00662FD3" w:rsidRPr="00BB4703" w:rsidRDefault="00662FD3" w:rsidP="00DC128D">
      <w:pPr>
        <w:keepNext/>
        <w:keepLines/>
        <w:spacing w:after="160" w:line="360" w:lineRule="auto"/>
        <w:rPr>
          <w:rFonts w:ascii="Palatino Linotype" w:eastAsia="Palatino Linotype" w:hAnsi="Palatino Linotype" w:cs="Palatino Linotype"/>
          <w:b/>
          <w:color w:val="000000" w:themeColor="text1"/>
        </w:rPr>
      </w:pPr>
      <w:r w:rsidRPr="00BB4703">
        <w:rPr>
          <w:rFonts w:ascii="Palatino Linotype" w:eastAsia="Palatino Linotype" w:hAnsi="Palatino Linotype" w:cs="Palatino Linotype"/>
          <w:b/>
          <w:color w:val="000000" w:themeColor="text1"/>
        </w:rPr>
        <w:t>QUINTO. De la versión pública.</w:t>
      </w:r>
    </w:p>
    <w:p w14:paraId="3BA0573F" w14:textId="77777777" w:rsidR="00662FD3" w:rsidRPr="00BB4703" w:rsidRDefault="00662FD3" w:rsidP="00DC128D">
      <w:pPr>
        <w:keepNext/>
        <w:keepLines/>
        <w:numPr>
          <w:ilvl w:val="0"/>
          <w:numId w:val="3"/>
        </w:numPr>
        <w:tabs>
          <w:tab w:val="left" w:pos="284"/>
        </w:tabs>
        <w:spacing w:after="160" w:line="360" w:lineRule="auto"/>
        <w:ind w:left="0"/>
        <w:rPr>
          <w:rFonts w:ascii="Palatino Linotype" w:eastAsia="Palatino Linotype" w:hAnsi="Palatino Linotype" w:cs="Palatino Linotype"/>
          <w:b/>
          <w:color w:val="000000" w:themeColor="text1"/>
        </w:rPr>
      </w:pPr>
      <w:r w:rsidRPr="00BB4703">
        <w:rPr>
          <w:rFonts w:ascii="Palatino Linotype" w:eastAsia="Palatino Linotype" w:hAnsi="Palatino Linotype" w:cs="Palatino Linotype"/>
          <w:b/>
          <w:color w:val="000000" w:themeColor="text1"/>
        </w:rPr>
        <w:t xml:space="preserve">Nociones generales. </w:t>
      </w:r>
    </w:p>
    <w:p w14:paraId="113FD877" w14:textId="77777777" w:rsidR="00397C94" w:rsidRPr="00BB4703" w:rsidRDefault="00397C94" w:rsidP="00DC128D">
      <w:pPr>
        <w:numPr>
          <w:ilvl w:val="0"/>
          <w:numId w:val="43"/>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Debe destacarse que, debido a la naturaleza de la información solicitada</w:t>
      </w:r>
      <w:r w:rsidRPr="00BB4703">
        <w:rPr>
          <w:rFonts w:ascii="Palatino Linotype" w:eastAsia="Palatino Linotype" w:hAnsi="Palatino Linotype" w:cs="Palatino Linotype"/>
          <w:b/>
          <w:color w:val="000000" w:themeColor="text1"/>
        </w:rPr>
        <w:t xml:space="preserve">, </w:t>
      </w:r>
      <w:r w:rsidRPr="00BB4703">
        <w:rPr>
          <w:rFonts w:ascii="Palatino Linotype" w:eastAsia="Palatino Linotype" w:hAnsi="Palatino Linotype" w:cs="Palatino Linotype"/>
          <w:color w:val="000000" w:themeColor="text1"/>
        </w:rPr>
        <w:t>eventualmente pudiera</w:t>
      </w:r>
      <w:r w:rsidR="00B33168" w:rsidRPr="00BB4703">
        <w:rPr>
          <w:rFonts w:ascii="Palatino Linotype" w:eastAsia="Palatino Linotype" w:hAnsi="Palatino Linotype" w:cs="Palatino Linotype"/>
          <w:color w:val="000000" w:themeColor="text1"/>
        </w:rPr>
        <w:t>n</w:t>
      </w:r>
      <w:r w:rsidRPr="00BB4703">
        <w:rPr>
          <w:rFonts w:ascii="Palatino Linotype" w:eastAsia="Palatino Linotype" w:hAnsi="Palatino Linotype" w:cs="Palatino Linotype"/>
          <w:color w:val="000000" w:themeColor="text1"/>
        </w:rPr>
        <w:t xml:space="preserve"> obrar datos personales susceptibles de protegerse, el </w:t>
      </w:r>
      <w:r w:rsidRPr="00BB4703">
        <w:rPr>
          <w:rFonts w:ascii="Palatino Linotype" w:eastAsia="Palatino Linotype" w:hAnsi="Palatino Linotype" w:cs="Palatino Linotype"/>
          <w:b/>
          <w:color w:val="000000" w:themeColor="text1"/>
        </w:rPr>
        <w:t xml:space="preserve">SUJETO OBLIGADO </w:t>
      </w:r>
      <w:r w:rsidRPr="00BB4703">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59601922" w14:textId="77777777" w:rsidR="00397C94" w:rsidRPr="00BB4703" w:rsidRDefault="00397C94" w:rsidP="00DC128D">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14:paraId="56B10744" w14:textId="77777777" w:rsidR="00397C94" w:rsidRPr="00BB4703" w:rsidRDefault="00397C94" w:rsidP="00DC128D">
      <w:pPr>
        <w:numPr>
          <w:ilvl w:val="0"/>
          <w:numId w:val="43"/>
        </w:numP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No pasa desapercibido para este Órgano Garante que los Sujetos Obligados</w:t>
      </w:r>
      <w:r w:rsidRPr="00BB4703">
        <w:rPr>
          <w:rFonts w:ascii="Palatino Linotype" w:eastAsia="Palatino Linotype" w:hAnsi="Palatino Linotype" w:cs="Palatino Linotype"/>
          <w:b/>
          <w:color w:val="000000" w:themeColor="text1"/>
        </w:rPr>
        <w:t xml:space="preserve"> </w:t>
      </w:r>
      <w:r w:rsidRPr="00BB470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DC128D" w:rsidRPr="00BB4703" w14:paraId="543D9059" w14:textId="77777777" w:rsidTr="00D60793">
        <w:tc>
          <w:tcPr>
            <w:tcW w:w="2689" w:type="dxa"/>
          </w:tcPr>
          <w:p w14:paraId="59F7C93C" w14:textId="77777777" w:rsidR="00662FD3" w:rsidRPr="00BB4703" w:rsidRDefault="00662FD3" w:rsidP="00DC128D">
            <w:pPr>
              <w:tabs>
                <w:tab w:val="left" w:pos="284"/>
              </w:tabs>
              <w:spacing w:line="360" w:lineRule="auto"/>
              <w:rPr>
                <w:rFonts w:ascii="Palatino Linotype" w:eastAsia="Palatino Linotype" w:hAnsi="Palatino Linotype" w:cs="Palatino Linotype"/>
                <w:b/>
                <w:color w:val="000000" w:themeColor="text1"/>
              </w:rPr>
            </w:pPr>
            <w:r w:rsidRPr="00BB4703">
              <w:rPr>
                <w:rFonts w:ascii="Palatino Linotype" w:eastAsia="Palatino Linotype" w:hAnsi="Palatino Linotype" w:cs="Palatino Linotype"/>
                <w:b/>
                <w:color w:val="000000" w:themeColor="text1"/>
              </w:rPr>
              <w:t>a) Requisitos previos.</w:t>
            </w:r>
          </w:p>
        </w:tc>
        <w:tc>
          <w:tcPr>
            <w:tcW w:w="6520" w:type="dxa"/>
          </w:tcPr>
          <w:p w14:paraId="11EFF7C3"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b/>
                <w:color w:val="000000" w:themeColor="text1"/>
              </w:rPr>
            </w:pPr>
            <w:r w:rsidRPr="00BB4703">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w:t>
            </w:r>
            <w:r w:rsidRPr="00BB4703">
              <w:rPr>
                <w:rFonts w:ascii="Palatino Linotype" w:eastAsia="Palatino Linotype" w:hAnsi="Palatino Linotype" w:cs="Palatino Linotype"/>
                <w:b/>
                <w:color w:val="000000" w:themeColor="text1"/>
              </w:rPr>
              <w:lastRenderedPageBreak/>
              <w:t xml:space="preserve">supuestos de clasificación, es deber de los titulares de las áreas proponer su clasificación y no del Comité de Transparencia. </w:t>
            </w:r>
          </w:p>
          <w:p w14:paraId="3E00BC12"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b/>
                <w:color w:val="000000" w:themeColor="text1"/>
              </w:rPr>
            </w:pPr>
            <w:r w:rsidRPr="00BB4703">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14:paraId="3D3BDC46"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b/>
                <w:color w:val="000000" w:themeColor="text1"/>
              </w:rPr>
            </w:pPr>
            <w:r w:rsidRPr="00BB4703">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14:paraId="3C7E4C30"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b/>
                <w:color w:val="000000" w:themeColor="text1"/>
              </w:rPr>
            </w:pPr>
            <w:r w:rsidRPr="00BB4703">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BB4703">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BB4703">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DC128D" w:rsidRPr="00BB4703" w14:paraId="504DFC5D" w14:textId="77777777" w:rsidTr="00D60793">
        <w:tc>
          <w:tcPr>
            <w:tcW w:w="2689" w:type="dxa"/>
          </w:tcPr>
          <w:p w14:paraId="58D7880A" w14:textId="77777777" w:rsidR="00662FD3" w:rsidRPr="00BB4703" w:rsidRDefault="00662FD3" w:rsidP="00DC128D">
            <w:pPr>
              <w:tabs>
                <w:tab w:val="left" w:pos="284"/>
              </w:tabs>
              <w:spacing w:line="360" w:lineRule="auto"/>
              <w:rPr>
                <w:rFonts w:ascii="Palatino Linotype" w:eastAsia="Palatino Linotype" w:hAnsi="Palatino Linotype" w:cs="Palatino Linotype"/>
                <w:b/>
                <w:color w:val="000000" w:themeColor="text1"/>
              </w:rPr>
            </w:pPr>
            <w:r w:rsidRPr="00BB4703">
              <w:rPr>
                <w:rFonts w:ascii="Palatino Linotype" w:eastAsia="Palatino Linotype" w:hAnsi="Palatino Linotype" w:cs="Palatino Linotype"/>
                <w:b/>
                <w:color w:val="000000" w:themeColor="text1"/>
              </w:rPr>
              <w:lastRenderedPageBreak/>
              <w:t>b) Supuestos de clasificación.</w:t>
            </w:r>
          </w:p>
        </w:tc>
        <w:tc>
          <w:tcPr>
            <w:tcW w:w="6520" w:type="dxa"/>
          </w:tcPr>
          <w:p w14:paraId="5F8ABC13"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685E19F0"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información pueda ser clasificada como confidencial. </w:t>
            </w:r>
            <w:r w:rsidRPr="00BB4703">
              <w:rPr>
                <w:rFonts w:ascii="Palatino Linotype" w:eastAsia="Palatino Linotype" w:hAnsi="Palatino Linotype" w:cs="Palatino Linotype"/>
                <w:color w:val="000000" w:themeColor="text1"/>
              </w:rPr>
              <w:lastRenderedPageBreak/>
              <w:t>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D1601BF"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El </w:t>
            </w:r>
            <w:r w:rsidRPr="00BB4703">
              <w:rPr>
                <w:rFonts w:ascii="Palatino Linotype" w:eastAsia="Palatino Linotype" w:hAnsi="Palatino Linotype" w:cs="Palatino Linotype"/>
                <w:b/>
                <w:color w:val="000000" w:themeColor="text1"/>
              </w:rPr>
              <w:t>Sujeto Obligado</w:t>
            </w:r>
            <w:r w:rsidRPr="00BB470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C128D" w:rsidRPr="00BB4703" w14:paraId="277CE815" w14:textId="77777777" w:rsidTr="00D60793">
        <w:tc>
          <w:tcPr>
            <w:tcW w:w="2689" w:type="dxa"/>
          </w:tcPr>
          <w:p w14:paraId="5AD75EEA" w14:textId="77777777" w:rsidR="00662FD3" w:rsidRPr="00BB4703" w:rsidRDefault="00662FD3" w:rsidP="00DC128D">
            <w:pPr>
              <w:tabs>
                <w:tab w:val="left" w:pos="284"/>
              </w:tabs>
              <w:spacing w:line="360" w:lineRule="auto"/>
              <w:rPr>
                <w:rFonts w:ascii="Palatino Linotype" w:eastAsia="Palatino Linotype" w:hAnsi="Palatino Linotype" w:cs="Palatino Linotype"/>
                <w:b/>
                <w:color w:val="000000" w:themeColor="text1"/>
              </w:rPr>
            </w:pPr>
            <w:r w:rsidRPr="00BB4703">
              <w:rPr>
                <w:rFonts w:ascii="Palatino Linotype" w:eastAsia="Palatino Linotype" w:hAnsi="Palatino Linotype" w:cs="Palatino Linotype"/>
                <w:b/>
                <w:color w:val="000000" w:themeColor="text1"/>
              </w:rPr>
              <w:t>c) Formalidades para emitir el acuerdo de clasificación.</w:t>
            </w:r>
          </w:p>
        </w:tc>
        <w:tc>
          <w:tcPr>
            <w:tcW w:w="6520" w:type="dxa"/>
          </w:tcPr>
          <w:p w14:paraId="13611CC3"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0F9931F2"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Es necesario que </w:t>
            </w:r>
            <w:r w:rsidRPr="00BB4703">
              <w:rPr>
                <w:rFonts w:ascii="Palatino Linotype" w:eastAsia="Palatino Linotype" w:hAnsi="Palatino Linotype" w:cs="Palatino Linotype"/>
                <w:b/>
                <w:color w:val="000000" w:themeColor="text1"/>
                <w:u w:val="single"/>
              </w:rPr>
              <w:t>el acto reúna con los requisitos elementales</w:t>
            </w:r>
            <w:r w:rsidRPr="00BB4703">
              <w:rPr>
                <w:rFonts w:ascii="Palatino Linotype" w:eastAsia="Palatino Linotype" w:hAnsi="Palatino Linotype" w:cs="Palatino Linotype"/>
                <w:color w:val="000000" w:themeColor="text1"/>
              </w:rPr>
              <w:t>, entre ellos, que la autoridad que va a emitir el acto de autoridad sea la legalmente facultada para ello.</w:t>
            </w:r>
          </w:p>
          <w:p w14:paraId="031DC0DF"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w:t>
            </w:r>
            <w:r w:rsidRPr="00BB4703">
              <w:rPr>
                <w:rFonts w:ascii="Palatino Linotype" w:eastAsia="Palatino Linotype" w:hAnsi="Palatino Linotype" w:cs="Palatino Linotype"/>
                <w:color w:val="000000" w:themeColor="text1"/>
              </w:rPr>
              <w:lastRenderedPageBreak/>
              <w:t>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C128D" w:rsidRPr="00BB4703" w14:paraId="525CE878" w14:textId="77777777" w:rsidTr="00D60793">
        <w:tc>
          <w:tcPr>
            <w:tcW w:w="2689" w:type="dxa"/>
          </w:tcPr>
          <w:p w14:paraId="7DE02287" w14:textId="77777777" w:rsidR="00662FD3" w:rsidRPr="00BB4703" w:rsidRDefault="00662FD3" w:rsidP="00DC128D">
            <w:pPr>
              <w:tabs>
                <w:tab w:val="left" w:pos="284"/>
              </w:tabs>
              <w:spacing w:line="360" w:lineRule="auto"/>
              <w:rPr>
                <w:rFonts w:ascii="Palatino Linotype" w:eastAsia="Palatino Linotype" w:hAnsi="Palatino Linotype" w:cs="Palatino Linotype"/>
                <w:b/>
                <w:color w:val="000000" w:themeColor="text1"/>
              </w:rPr>
            </w:pPr>
          </w:p>
          <w:p w14:paraId="1A998F07"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b/>
                <w:color w:val="000000" w:themeColor="text1"/>
              </w:rPr>
            </w:pPr>
            <w:r w:rsidRPr="00BB4703">
              <w:rPr>
                <w:rFonts w:ascii="Palatino Linotype" w:eastAsia="Palatino Linotype" w:hAnsi="Palatino Linotype" w:cs="Palatino Linotype"/>
                <w:b/>
                <w:color w:val="000000" w:themeColor="text1"/>
              </w:rPr>
              <w:t xml:space="preserve">d) Requisitos de fondo del acuerdo de clasificación. </w:t>
            </w:r>
          </w:p>
        </w:tc>
        <w:tc>
          <w:tcPr>
            <w:tcW w:w="6520" w:type="dxa"/>
          </w:tcPr>
          <w:p w14:paraId="1010CE4C"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B4703">
              <w:rPr>
                <w:rFonts w:ascii="Palatino Linotype" w:eastAsia="Palatino Linotype" w:hAnsi="Palatino Linotype" w:cs="Palatino Linotype"/>
                <w:b/>
                <w:color w:val="000000" w:themeColor="text1"/>
              </w:rPr>
              <w:t>Sujetos Obligados</w:t>
            </w:r>
            <w:r w:rsidRPr="00BB4703">
              <w:rPr>
                <w:rFonts w:ascii="Palatino Linotype" w:eastAsia="Palatino Linotype" w:hAnsi="Palatino Linotype" w:cs="Palatino Linotype"/>
                <w:color w:val="000000" w:themeColor="text1"/>
              </w:rPr>
              <w:t xml:space="preserve">, por lo que deberán fundar y motivar debidamente la clasificación. </w:t>
            </w:r>
          </w:p>
          <w:p w14:paraId="6FC6E969"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De lo anterior, se desprende que para una correcta </w:t>
            </w:r>
            <w:r w:rsidRPr="00BB4703">
              <w:rPr>
                <w:rFonts w:ascii="Palatino Linotype" w:eastAsia="Palatino Linotype" w:hAnsi="Palatino Linotype" w:cs="Palatino Linotype"/>
                <w:b/>
                <w:color w:val="000000" w:themeColor="text1"/>
              </w:rPr>
              <w:t>clasificación total o parcial</w:t>
            </w:r>
            <w:r w:rsidRPr="00BB470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CF55D00"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w:t>
            </w:r>
            <w:r w:rsidRPr="00BB4703">
              <w:rPr>
                <w:rFonts w:ascii="Palatino Linotype" w:eastAsia="Palatino Linotype" w:hAnsi="Palatino Linotype" w:cs="Palatino Linotype"/>
                <w:color w:val="000000" w:themeColor="text1"/>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BFDAC95"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3DD292F7"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Ahora bien, </w:t>
            </w:r>
            <w:r w:rsidRPr="00BB4703">
              <w:rPr>
                <w:rFonts w:ascii="Palatino Linotype" w:eastAsia="Palatino Linotype" w:hAnsi="Palatino Linotype" w:cs="Palatino Linotype"/>
                <w:b/>
                <w:color w:val="000000" w:themeColor="text1"/>
                <w:u w:val="single"/>
              </w:rPr>
              <w:t>para cada caso además de fundar y motivar</w:t>
            </w:r>
            <w:r w:rsidRPr="00BB4703">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62FD3" w:rsidRPr="00BB4703" w14:paraId="3374B20C" w14:textId="77777777" w:rsidTr="00D60793">
        <w:tc>
          <w:tcPr>
            <w:tcW w:w="2689" w:type="dxa"/>
          </w:tcPr>
          <w:p w14:paraId="514F1C29"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b/>
                <w:color w:val="000000" w:themeColor="text1"/>
              </w:rPr>
            </w:pPr>
            <w:r w:rsidRPr="00BB4703">
              <w:rPr>
                <w:rFonts w:ascii="Palatino Linotype" w:eastAsia="Palatino Linotype" w:hAnsi="Palatino Linotype" w:cs="Palatino Linotype"/>
                <w:b/>
                <w:color w:val="000000" w:themeColor="text1"/>
              </w:rPr>
              <w:t xml:space="preserve">e) Condiciones especiales de la clasificación de la información como confidencial. </w:t>
            </w:r>
          </w:p>
        </w:tc>
        <w:tc>
          <w:tcPr>
            <w:tcW w:w="6520" w:type="dxa"/>
          </w:tcPr>
          <w:p w14:paraId="62F81F31"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14:paraId="63D193E2" w14:textId="77777777" w:rsidR="00662FD3" w:rsidRPr="00BB4703" w:rsidRDefault="00662FD3" w:rsidP="00DC128D">
            <w:pPr>
              <w:tabs>
                <w:tab w:val="left" w:pos="284"/>
              </w:tabs>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A233351" w14:textId="77777777" w:rsidR="00662FD3" w:rsidRPr="00BB4703" w:rsidRDefault="00662FD3" w:rsidP="00DC128D">
            <w:pPr>
              <w:tabs>
                <w:tab w:val="left" w:pos="284"/>
              </w:tabs>
              <w:spacing w:line="360" w:lineRule="auto"/>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EDF4782" w14:textId="77777777" w:rsidR="00662FD3" w:rsidRPr="00BB4703" w:rsidRDefault="00662FD3" w:rsidP="00DC128D">
      <w:pPr>
        <w:tabs>
          <w:tab w:val="left" w:pos="284"/>
        </w:tabs>
        <w:spacing w:line="360" w:lineRule="auto"/>
        <w:rPr>
          <w:rFonts w:ascii="Palatino Linotype" w:eastAsia="Palatino Linotype" w:hAnsi="Palatino Linotype" w:cs="Palatino Linotype"/>
          <w:color w:val="000000" w:themeColor="text1"/>
        </w:rPr>
      </w:pPr>
    </w:p>
    <w:p w14:paraId="76C71533" w14:textId="77777777" w:rsidR="001111CA" w:rsidRPr="00BB4703" w:rsidRDefault="001111CA" w:rsidP="00DC128D">
      <w:pPr>
        <w:spacing w:line="360" w:lineRule="auto"/>
        <w:jc w:val="both"/>
        <w:rPr>
          <w:rFonts w:ascii="Palatino Linotype" w:eastAsia="Palatino Linotype" w:hAnsi="Palatino Linotype" w:cs="Palatino Linotype"/>
          <w:color w:val="000000" w:themeColor="text1"/>
        </w:rPr>
      </w:pPr>
    </w:p>
    <w:p w14:paraId="4E853099" w14:textId="77777777" w:rsidR="00AE4A21" w:rsidRPr="00BB4703" w:rsidRDefault="00AE4A21" w:rsidP="00DC128D">
      <w:pPr>
        <w:numPr>
          <w:ilvl w:val="0"/>
          <w:numId w:val="3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66A64D26" w14:textId="77777777" w:rsidR="00AE4A21" w:rsidRPr="00BB4703" w:rsidRDefault="00AE4A21" w:rsidP="00DC1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4EA9668" w14:textId="77777777" w:rsidR="00AE4A21" w:rsidRPr="00BB4703" w:rsidRDefault="00AE4A21" w:rsidP="00DC128D">
      <w:pPr>
        <w:numPr>
          <w:ilvl w:val="0"/>
          <w:numId w:val="37"/>
        </w:numPr>
        <w:tabs>
          <w:tab w:val="left" w:pos="284"/>
        </w:tabs>
        <w:spacing w:line="360" w:lineRule="auto"/>
        <w:ind w:left="0" w:firstLine="0"/>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 Si el servidor público incumple con estas formalidades y entrega la información sin proteger los datos personales incumple con lo que estipula las disposiciones legales </w:t>
      </w:r>
      <w:r w:rsidRPr="00BB4703">
        <w:rPr>
          <w:rFonts w:ascii="Palatino Linotype" w:eastAsia="Palatino Linotype" w:hAnsi="Palatino Linotype" w:cs="Palatino Linotype"/>
          <w:color w:val="000000" w:themeColor="text1"/>
        </w:rPr>
        <w:lastRenderedPageBreak/>
        <w:t>establecidas, resulta  lo mismo que si entrega un documento testado sin el debido acuerdo de clasificación.</w:t>
      </w:r>
    </w:p>
    <w:p w14:paraId="0698C0F8" w14:textId="77777777" w:rsidR="00AE4A21" w:rsidRPr="00BB4703" w:rsidRDefault="00AE4A21" w:rsidP="00DC128D">
      <w:pPr>
        <w:pStyle w:val="Prrafodelista"/>
        <w:ind w:left="0"/>
        <w:rPr>
          <w:rFonts w:ascii="Palatino Linotype" w:eastAsia="Palatino Linotype" w:hAnsi="Palatino Linotype" w:cs="Palatino Linotype"/>
          <w:color w:val="000000" w:themeColor="text1"/>
        </w:rPr>
      </w:pPr>
    </w:p>
    <w:p w14:paraId="2D2F8B83" w14:textId="77777777" w:rsidR="00AE4A21" w:rsidRPr="00BB4703" w:rsidRDefault="00AE4A21" w:rsidP="00DC128D">
      <w:pPr>
        <w:numPr>
          <w:ilvl w:val="0"/>
          <w:numId w:val="38"/>
        </w:numPr>
        <w:spacing w:line="360" w:lineRule="auto"/>
        <w:ind w:left="0" w:firstLine="0"/>
        <w:jc w:val="both"/>
        <w:rPr>
          <w:rFonts w:ascii="Palatino Linotype" w:hAnsi="Palatino Linotype"/>
          <w:color w:val="000000" w:themeColor="text1"/>
        </w:rPr>
      </w:pPr>
      <w:r w:rsidRPr="00BB4703">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BB4703">
        <w:rPr>
          <w:rFonts w:ascii="Palatino Linotype" w:eastAsia="Palatino Linotype" w:hAnsi="Palatino Linotype" w:cs="Palatino Linotype"/>
          <w:b/>
          <w:color w:val="000000" w:themeColor="text1"/>
        </w:rPr>
        <w:t xml:space="preserve"> RECURRENTE</w:t>
      </w:r>
      <w:r w:rsidRPr="00BB4703">
        <w:rPr>
          <w:rFonts w:ascii="Palatino Linotype" w:eastAsia="Palatino Linotype" w:hAnsi="Palatino Linotype" w:cs="Palatino Linotype"/>
          <w:color w:val="000000" w:themeColor="text1"/>
        </w:rPr>
        <w:t xml:space="preserve">, determinando </w:t>
      </w:r>
      <w:r w:rsidRPr="00BB4703">
        <w:rPr>
          <w:rFonts w:ascii="Palatino Linotype" w:eastAsia="Palatino Linotype" w:hAnsi="Palatino Linotype" w:cs="Palatino Linotype"/>
          <w:b/>
          <w:smallCaps/>
          <w:color w:val="000000" w:themeColor="text1"/>
        </w:rPr>
        <w:t xml:space="preserve">REVOCAR  </w:t>
      </w:r>
      <w:r w:rsidRPr="00BB4703">
        <w:rPr>
          <w:rFonts w:ascii="Palatino Linotype" w:eastAsia="Palatino Linotype" w:hAnsi="Palatino Linotype" w:cs="Palatino Linotype"/>
          <w:color w:val="000000" w:themeColor="text1"/>
        </w:rPr>
        <w:t xml:space="preserve">la respuesta del </w:t>
      </w:r>
      <w:r w:rsidRPr="00BB4703">
        <w:rPr>
          <w:rFonts w:ascii="Palatino Linotype" w:eastAsia="Palatino Linotype" w:hAnsi="Palatino Linotype" w:cs="Palatino Linotype"/>
          <w:b/>
          <w:color w:val="000000" w:themeColor="text1"/>
        </w:rPr>
        <w:t>SUJETO OBLIGADO</w:t>
      </w:r>
      <w:r w:rsidRPr="00BB4703">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BB4703">
        <w:rPr>
          <w:rFonts w:ascii="Palatino Linotype" w:eastAsia="Palatino Linotype" w:hAnsi="Palatino Linotype" w:cs="Palatino Linotype"/>
          <w:b/>
          <w:color w:val="000000" w:themeColor="text1"/>
        </w:rPr>
        <w:t>ÓRGANO GARANTE</w:t>
      </w:r>
      <w:r w:rsidRPr="00BB4703">
        <w:rPr>
          <w:rFonts w:ascii="Palatino Linotype" w:eastAsia="Palatino Linotype" w:hAnsi="Palatino Linotype" w:cs="Palatino Linotype"/>
          <w:color w:val="000000" w:themeColor="text1"/>
        </w:rPr>
        <w:t xml:space="preserve"> emite los siguientes.</w:t>
      </w:r>
    </w:p>
    <w:p w14:paraId="1407FAE2" w14:textId="77777777" w:rsidR="00AE4A21" w:rsidRPr="00BB4703" w:rsidRDefault="00AE4A21" w:rsidP="00DC128D">
      <w:pPr>
        <w:spacing w:line="360" w:lineRule="auto"/>
        <w:jc w:val="both"/>
        <w:rPr>
          <w:rFonts w:ascii="Palatino Linotype" w:hAnsi="Palatino Linotype"/>
          <w:color w:val="000000" w:themeColor="text1"/>
        </w:rPr>
      </w:pPr>
    </w:p>
    <w:p w14:paraId="11305EDC" w14:textId="77777777" w:rsidR="00662FD3" w:rsidRPr="00BB4703" w:rsidRDefault="00662FD3" w:rsidP="00DC128D">
      <w:pPr>
        <w:rPr>
          <w:rFonts w:ascii="Palatino Linotype" w:eastAsia="Palatino Linotype" w:hAnsi="Palatino Linotype" w:cs="Palatino Linotype"/>
          <w:color w:val="000000" w:themeColor="text1"/>
        </w:rPr>
      </w:pPr>
    </w:p>
    <w:p w14:paraId="07B3DE97" w14:textId="77777777" w:rsidR="00AE4A21" w:rsidRPr="00BB4703" w:rsidRDefault="00AE4A21" w:rsidP="00DC128D">
      <w:pPr>
        <w:pStyle w:val="Ttulo1"/>
        <w:spacing w:before="0" w:line="360" w:lineRule="auto"/>
        <w:jc w:val="center"/>
        <w:rPr>
          <w:rFonts w:ascii="Palatino Linotype" w:eastAsia="Palatino Linotype" w:hAnsi="Palatino Linotype" w:cs="Palatino Linotype"/>
          <w:b/>
          <w:color w:val="000000" w:themeColor="text1"/>
          <w:sz w:val="24"/>
          <w:szCs w:val="24"/>
        </w:rPr>
      </w:pPr>
      <w:r w:rsidRPr="00BB4703">
        <w:rPr>
          <w:rFonts w:ascii="Palatino Linotype" w:eastAsia="Palatino Linotype" w:hAnsi="Palatino Linotype" w:cs="Palatino Linotype"/>
          <w:b/>
          <w:color w:val="000000" w:themeColor="text1"/>
          <w:sz w:val="24"/>
          <w:szCs w:val="24"/>
        </w:rPr>
        <w:t>R E S O L U T I V O S</w:t>
      </w:r>
    </w:p>
    <w:p w14:paraId="1A6EF0F8" w14:textId="77777777" w:rsidR="00662FD3" w:rsidRPr="00BB4703" w:rsidRDefault="00662FD3" w:rsidP="00DC128D">
      <w:pPr>
        <w:spacing w:line="360" w:lineRule="auto"/>
        <w:jc w:val="center"/>
        <w:rPr>
          <w:rFonts w:ascii="Palatino Linotype" w:eastAsia="Palatino Linotype" w:hAnsi="Palatino Linotype" w:cs="Palatino Linotype"/>
          <w:b/>
          <w:color w:val="000000" w:themeColor="text1"/>
        </w:rPr>
      </w:pPr>
    </w:p>
    <w:p w14:paraId="2D1F10B8" w14:textId="77777777" w:rsidR="00AE4A21" w:rsidRPr="00BB4703" w:rsidRDefault="00AE4A21" w:rsidP="00DC128D">
      <w:pPr>
        <w:spacing w:line="360" w:lineRule="auto"/>
        <w:jc w:val="both"/>
        <w:rPr>
          <w:rFonts w:ascii="Palatino Linotype" w:hAnsi="Palatino Linotype" w:cs="Arial"/>
          <w:color w:val="000000" w:themeColor="text1"/>
          <w:lang w:val="es-ES"/>
        </w:rPr>
      </w:pPr>
      <w:r w:rsidRPr="00BB4703">
        <w:rPr>
          <w:rFonts w:ascii="Palatino Linotype" w:hAnsi="Palatino Linotype" w:cs="Arial"/>
          <w:b/>
          <w:color w:val="000000" w:themeColor="text1"/>
          <w:lang w:val="es-ES"/>
        </w:rPr>
        <w:t>PRIMERO</w:t>
      </w:r>
      <w:r w:rsidRPr="00BB4703">
        <w:rPr>
          <w:rFonts w:ascii="Palatino Linotype" w:hAnsi="Palatino Linotype" w:cs="Arial"/>
          <w:color w:val="000000" w:themeColor="text1"/>
          <w:lang w:val="es-ES"/>
        </w:rPr>
        <w:t xml:space="preserve">. Resultan </w:t>
      </w:r>
      <w:r w:rsidRPr="00BB4703">
        <w:rPr>
          <w:rFonts w:ascii="Palatino Linotype" w:hAnsi="Palatino Linotype" w:cs="Arial"/>
          <w:b/>
          <w:color w:val="000000" w:themeColor="text1"/>
          <w:lang w:val="es-ES"/>
        </w:rPr>
        <w:t>fundadas</w:t>
      </w:r>
      <w:r w:rsidRPr="00BB4703">
        <w:rPr>
          <w:rFonts w:ascii="Palatino Linotype" w:hAnsi="Palatino Linotype" w:cs="Arial"/>
          <w:color w:val="000000" w:themeColor="text1"/>
          <w:lang w:val="es-ES"/>
        </w:rPr>
        <w:t xml:space="preserve"> las razones o motivos de inconformidad hechos valer en el recurso de Revisión </w:t>
      </w:r>
      <w:r w:rsidRPr="00BB4703">
        <w:rPr>
          <w:rFonts w:ascii="Palatino Linotype" w:hAnsi="Palatino Linotype" w:cs="Arial"/>
          <w:b/>
          <w:color w:val="000000" w:themeColor="text1"/>
          <w:lang w:val="es-ES"/>
        </w:rPr>
        <w:t>04603/INFOEM/IP/RR/2025</w:t>
      </w:r>
      <w:r w:rsidRPr="00BB4703">
        <w:rPr>
          <w:rFonts w:ascii="Palatino Linotype" w:hAnsi="Palatino Linotype" w:cs="Arial"/>
          <w:color w:val="000000" w:themeColor="text1"/>
          <w:lang w:val="es-ES"/>
        </w:rPr>
        <w:t xml:space="preserve">, en términos de los </w:t>
      </w:r>
      <w:r w:rsidRPr="00BB4703">
        <w:rPr>
          <w:rFonts w:ascii="Palatino Linotype" w:hAnsi="Palatino Linotype" w:cs="Arial"/>
          <w:b/>
          <w:color w:val="000000" w:themeColor="text1"/>
          <w:lang w:val="es-ES"/>
        </w:rPr>
        <w:t xml:space="preserve">Considerando Cuarto y Quinto </w:t>
      </w:r>
      <w:r w:rsidRPr="00BB4703">
        <w:rPr>
          <w:rFonts w:ascii="Palatino Linotype" w:hAnsi="Palatino Linotype" w:cs="Arial"/>
          <w:color w:val="000000" w:themeColor="text1"/>
          <w:lang w:val="es-ES"/>
        </w:rPr>
        <w:t xml:space="preserve"> </w:t>
      </w:r>
      <w:r w:rsidRPr="00BB4703">
        <w:rPr>
          <w:rFonts w:ascii="Palatino Linotype" w:hAnsi="Palatino Linotype" w:cs="Arial"/>
          <w:b/>
          <w:color w:val="000000" w:themeColor="text1"/>
          <w:lang w:val="es-ES"/>
        </w:rPr>
        <w:t xml:space="preserve"> </w:t>
      </w:r>
      <w:r w:rsidRPr="00BB4703">
        <w:rPr>
          <w:rFonts w:ascii="Palatino Linotype" w:hAnsi="Palatino Linotype" w:cs="Arial"/>
          <w:color w:val="000000" w:themeColor="text1"/>
          <w:lang w:val="es-ES"/>
        </w:rPr>
        <w:t>de la presente resolución.</w:t>
      </w:r>
    </w:p>
    <w:p w14:paraId="1BD12648" w14:textId="77777777" w:rsidR="00AE4A21" w:rsidRPr="00BB4703" w:rsidRDefault="00AE4A21" w:rsidP="00DC128D">
      <w:pPr>
        <w:spacing w:line="360" w:lineRule="auto"/>
        <w:jc w:val="both"/>
        <w:rPr>
          <w:rFonts w:ascii="Palatino Linotype" w:hAnsi="Palatino Linotype" w:cs="Arial"/>
          <w:color w:val="000000" w:themeColor="text1"/>
          <w:lang w:val="es-ES"/>
        </w:rPr>
      </w:pPr>
    </w:p>
    <w:p w14:paraId="41B65DEA" w14:textId="77777777" w:rsidR="00AE4A21" w:rsidRPr="00BB4703" w:rsidRDefault="00AE4A21" w:rsidP="00DC128D">
      <w:pPr>
        <w:spacing w:line="360" w:lineRule="auto"/>
        <w:jc w:val="both"/>
        <w:rPr>
          <w:rFonts w:ascii="Palatino Linotype" w:eastAsia="Palatino Linotype" w:hAnsi="Palatino Linotype" w:cs="Palatino Linotype"/>
          <w:color w:val="000000" w:themeColor="text1"/>
        </w:rPr>
      </w:pPr>
      <w:r w:rsidRPr="00BB4703">
        <w:rPr>
          <w:rFonts w:ascii="Palatino Linotype" w:hAnsi="Palatino Linotype" w:cs="Arial"/>
          <w:b/>
          <w:color w:val="000000" w:themeColor="text1"/>
          <w:lang w:val="es-ES"/>
        </w:rPr>
        <w:t>SEGUNDO</w:t>
      </w:r>
      <w:r w:rsidRPr="00BB4703">
        <w:rPr>
          <w:rFonts w:ascii="Palatino Linotype" w:hAnsi="Palatino Linotype" w:cs="Arial"/>
          <w:color w:val="000000" w:themeColor="text1"/>
          <w:lang w:val="es-ES"/>
        </w:rPr>
        <w:t xml:space="preserve">. </w:t>
      </w:r>
      <w:r w:rsidRPr="00BB4703">
        <w:rPr>
          <w:rFonts w:ascii="Palatino Linotype" w:eastAsia="Calibri" w:hAnsi="Palatino Linotype" w:cs="Arial"/>
          <w:color w:val="000000" w:themeColor="text1"/>
        </w:rPr>
        <w:t xml:space="preserve">Se </w:t>
      </w:r>
      <w:r w:rsidRPr="00BB4703">
        <w:rPr>
          <w:rFonts w:ascii="Palatino Linotype" w:eastAsia="Calibri" w:hAnsi="Palatino Linotype" w:cs="Arial"/>
          <w:b/>
          <w:color w:val="000000" w:themeColor="text1"/>
        </w:rPr>
        <w:t xml:space="preserve">REVOCA </w:t>
      </w:r>
      <w:r w:rsidRPr="00BB4703">
        <w:rPr>
          <w:rFonts w:ascii="Palatino Linotype" w:eastAsia="Calibri" w:hAnsi="Palatino Linotype" w:cs="Arial"/>
          <w:color w:val="000000" w:themeColor="text1"/>
        </w:rPr>
        <w:t xml:space="preserve">la respuesta emitida por el </w:t>
      </w:r>
      <w:r w:rsidRPr="00BB4703">
        <w:rPr>
          <w:rFonts w:ascii="Palatino Linotype" w:eastAsia="Calibri" w:hAnsi="Palatino Linotype" w:cs="Arial"/>
          <w:b/>
          <w:color w:val="000000" w:themeColor="text1"/>
        </w:rPr>
        <w:t xml:space="preserve">Ayuntamiento de Coyotepec </w:t>
      </w:r>
      <w:r w:rsidRPr="00BB4703">
        <w:rPr>
          <w:rFonts w:ascii="Palatino Linotype" w:eastAsia="Calibri" w:hAnsi="Palatino Linotype" w:cs="Arial"/>
          <w:color w:val="000000" w:themeColor="text1"/>
        </w:rPr>
        <w:t xml:space="preserve">y se </w:t>
      </w:r>
      <w:r w:rsidRPr="00BB4703">
        <w:rPr>
          <w:rFonts w:ascii="Palatino Linotype" w:eastAsia="Calibri" w:hAnsi="Palatino Linotype" w:cs="Arial"/>
          <w:b/>
          <w:color w:val="000000" w:themeColor="text1"/>
        </w:rPr>
        <w:t xml:space="preserve">ORDENA </w:t>
      </w:r>
      <w:r w:rsidRPr="00BB4703">
        <w:rPr>
          <w:rFonts w:ascii="Palatino Linotype" w:eastAsia="Calibri" w:hAnsi="Palatino Linotype" w:cs="Arial"/>
          <w:color w:val="000000" w:themeColor="text1"/>
        </w:rPr>
        <w:t xml:space="preserve">entregar vía Sistema de Acceso a la Información Mexiquense </w:t>
      </w:r>
      <w:r w:rsidRPr="00BB4703">
        <w:rPr>
          <w:rFonts w:ascii="Palatino Linotype" w:eastAsia="Calibri" w:hAnsi="Palatino Linotype" w:cs="Arial"/>
          <w:b/>
          <w:color w:val="000000" w:themeColor="text1"/>
        </w:rPr>
        <w:t xml:space="preserve">(SAIMEX), </w:t>
      </w:r>
      <w:r w:rsidRPr="00BB4703">
        <w:rPr>
          <w:rFonts w:ascii="Palatino Linotype" w:eastAsia="Palatino Linotype" w:hAnsi="Palatino Linotype" w:cs="Palatino Linotype"/>
          <w:color w:val="000000" w:themeColor="text1"/>
        </w:rPr>
        <w:t xml:space="preserve">de ser el caso, </w:t>
      </w:r>
      <w:r w:rsidRPr="00BB4703">
        <w:rPr>
          <w:rFonts w:ascii="Palatino Linotype" w:hAnsi="Palatino Linotype" w:cs="Arial"/>
          <w:color w:val="000000" w:themeColor="text1"/>
          <w:lang w:val="es-ES"/>
        </w:rPr>
        <w:t>en</w:t>
      </w:r>
      <w:r w:rsidRPr="00BB4703">
        <w:rPr>
          <w:rFonts w:ascii="Palatino Linotype" w:eastAsia="Palatino Linotype" w:hAnsi="Palatino Linotype" w:cs="Palatino Linotype"/>
          <w:color w:val="000000" w:themeColor="text1"/>
        </w:rPr>
        <w:t xml:space="preserve"> </w:t>
      </w:r>
      <w:r w:rsidRPr="00BB4703">
        <w:rPr>
          <w:rFonts w:ascii="Palatino Linotype" w:eastAsia="Palatino Linotype" w:hAnsi="Palatino Linotype" w:cs="Palatino Linotype"/>
          <w:bCs/>
          <w:color w:val="000000" w:themeColor="text1"/>
        </w:rPr>
        <w:t>versión pública</w:t>
      </w:r>
      <w:r w:rsidRPr="00BB4703">
        <w:rPr>
          <w:rFonts w:ascii="Palatino Linotype" w:eastAsia="Palatino Linotype" w:hAnsi="Palatino Linotype" w:cs="Palatino Linotype"/>
          <w:color w:val="000000" w:themeColor="text1"/>
        </w:rPr>
        <w:t>, los documentos donde conste lo siguiente:</w:t>
      </w:r>
    </w:p>
    <w:p w14:paraId="36C77664" w14:textId="77777777" w:rsidR="00AE4A21" w:rsidRPr="00BB4703" w:rsidRDefault="00AE4A21" w:rsidP="00DC128D">
      <w:pPr>
        <w:pStyle w:val="Prrafodelista"/>
        <w:widowControl w:val="0"/>
        <w:numPr>
          <w:ilvl w:val="3"/>
          <w:numId w:val="38"/>
        </w:numPr>
        <w:autoSpaceDE w:val="0"/>
        <w:autoSpaceDN w:val="0"/>
        <w:adjustRightInd w:val="0"/>
        <w:spacing w:before="100" w:beforeAutospacing="1" w:after="100" w:afterAutospacing="1" w:line="360" w:lineRule="auto"/>
        <w:ind w:left="0" w:hanging="425"/>
        <w:jc w:val="both"/>
        <w:rPr>
          <w:rFonts w:ascii="Palatino Linotype" w:eastAsia="Calibri" w:hAnsi="Palatino Linotype" w:cs="Arial"/>
          <w:i/>
          <w:color w:val="000000" w:themeColor="text1"/>
        </w:rPr>
      </w:pPr>
      <w:bookmarkStart w:id="5" w:name="_Hlk125997019"/>
      <w:r w:rsidRPr="00BB4703">
        <w:rPr>
          <w:rFonts w:ascii="Palatino Linotype" w:hAnsi="Palatino Linotype" w:cs="Arial"/>
          <w:b/>
          <w:i/>
          <w:color w:val="000000" w:themeColor="text1"/>
        </w:rPr>
        <w:t xml:space="preserve">Los documentos donde conste pase de lista de los servidores públicos adscritos a la Presidencia del Municipio de Coyotepec del uno de enero al cuatro de marzo de dos mil </w:t>
      </w:r>
      <w:r w:rsidRPr="00BB4703">
        <w:rPr>
          <w:rFonts w:ascii="Palatino Linotype" w:hAnsi="Palatino Linotype" w:cs="Arial"/>
          <w:b/>
          <w:i/>
          <w:color w:val="000000" w:themeColor="text1"/>
        </w:rPr>
        <w:lastRenderedPageBreak/>
        <w:t>veinticinco</w:t>
      </w:r>
      <w:r w:rsidRPr="00BB4703">
        <w:rPr>
          <w:rFonts w:ascii="Palatino Linotype" w:hAnsi="Palatino Linotype" w:cs="Arial"/>
          <w:i/>
          <w:color w:val="000000" w:themeColor="text1"/>
        </w:rPr>
        <w:t>.</w:t>
      </w:r>
    </w:p>
    <w:p w14:paraId="652381FD" w14:textId="77777777" w:rsidR="00AE4A21" w:rsidRPr="00BB4703" w:rsidRDefault="00AE4A21" w:rsidP="00DC128D">
      <w:pPr>
        <w:spacing w:line="360" w:lineRule="auto"/>
        <w:jc w:val="both"/>
        <w:rPr>
          <w:rFonts w:ascii="Palatino Linotype" w:eastAsia="Palatino Linotype" w:hAnsi="Palatino Linotype" w:cs="Palatino Linotype"/>
          <w:b/>
          <w:color w:val="000000" w:themeColor="text1"/>
        </w:rPr>
      </w:pPr>
      <w:r w:rsidRPr="00BB4703">
        <w:rPr>
          <w:rFonts w:ascii="Palatino Linotype" w:eastAsia="Palatino Linotype" w:hAnsi="Palatino Linotype" w:cs="Palatino Linotype"/>
          <w:color w:val="000000" w:themeColor="text1"/>
        </w:rPr>
        <w:t xml:space="preserve">Para efectos de lo anterior, en caso necesario,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BB4703">
        <w:rPr>
          <w:rFonts w:ascii="Palatino Linotype" w:eastAsia="Palatino Linotype" w:hAnsi="Palatino Linotype" w:cs="Palatino Linotype"/>
          <w:b/>
          <w:color w:val="000000" w:themeColor="text1"/>
        </w:rPr>
        <w:t>RECURRENTE.</w:t>
      </w:r>
    </w:p>
    <w:p w14:paraId="1E3EB728" w14:textId="77777777" w:rsidR="008A7758" w:rsidRPr="00BB4703" w:rsidRDefault="008A7758" w:rsidP="00DC128D">
      <w:pPr>
        <w:spacing w:line="360" w:lineRule="auto"/>
        <w:jc w:val="both"/>
        <w:rPr>
          <w:rFonts w:ascii="Palatino Linotype" w:eastAsia="Palatino Linotype" w:hAnsi="Palatino Linotype" w:cs="Palatino Linotype"/>
          <w:b/>
          <w:color w:val="000000" w:themeColor="text1"/>
        </w:rPr>
      </w:pPr>
    </w:p>
    <w:p w14:paraId="670530C0" w14:textId="0060A14C" w:rsidR="008A7758" w:rsidRPr="00BB4703" w:rsidRDefault="008A7758" w:rsidP="00DC128D">
      <w:pPr>
        <w:tabs>
          <w:tab w:val="left" w:pos="8080"/>
        </w:tabs>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color w:val="000000" w:themeColor="text1"/>
        </w:rPr>
        <w:t xml:space="preserve">En caso </w:t>
      </w:r>
      <w:r w:rsidR="00CB2864" w:rsidRPr="00BB4703">
        <w:rPr>
          <w:rFonts w:ascii="Palatino Linotype" w:eastAsia="Palatino Linotype" w:hAnsi="Palatino Linotype" w:cs="Palatino Linotype"/>
          <w:color w:val="000000" w:themeColor="text1"/>
        </w:rPr>
        <w:t xml:space="preserve">de no contar con el documento que se ordena </w:t>
      </w:r>
      <w:r w:rsidRPr="00BB4703">
        <w:rPr>
          <w:rFonts w:ascii="Palatino Linotype" w:eastAsia="Times New Roman" w:hAnsi="Palatino Linotype"/>
          <w:color w:val="000000" w:themeColor="text1"/>
          <w:lang w:val="es-MX" w:eastAsia="es-MX"/>
        </w:rPr>
        <w:t xml:space="preserve">deberá remitir documento en el que </w:t>
      </w:r>
      <w:r w:rsidRPr="00BB4703">
        <w:rPr>
          <w:rFonts w:ascii="Palatino Linotype" w:eastAsia="Palatino Linotype" w:hAnsi="Palatino Linotype" w:cs="Palatino Linotype"/>
          <w:color w:val="000000" w:themeColor="text1"/>
          <w:lang w:val="es-ES"/>
        </w:rPr>
        <w:t xml:space="preserve">se advierta </w:t>
      </w:r>
      <w:r w:rsidRPr="00BB4703">
        <w:rPr>
          <w:rFonts w:ascii="Palatino Linotype" w:eastAsia="Palatino Linotype" w:hAnsi="Palatino Linotype" w:cs="Palatino Linotype"/>
          <w:bCs/>
          <w:color w:val="000000" w:themeColor="text1"/>
          <w:lang w:val="es-MX"/>
        </w:rPr>
        <w:t>la autorización emitida por autoridad competente, para</w:t>
      </w:r>
      <w:r w:rsidRPr="00BB4703">
        <w:rPr>
          <w:rFonts w:ascii="Palatino Linotype" w:eastAsia="Palatino Linotype" w:hAnsi="Palatino Linotype" w:cs="Palatino Linotype"/>
          <w:color w:val="000000" w:themeColor="text1"/>
          <w:lang w:val="es-ES"/>
        </w:rPr>
        <w:t xml:space="preserve"> la exención de registro de asistencia, vigente al </w:t>
      </w:r>
      <w:r w:rsidRPr="00BB4703">
        <w:rPr>
          <w:rFonts w:ascii="Palatino Linotype" w:hAnsi="Palatino Linotype"/>
          <w:color w:val="000000" w:themeColor="text1"/>
        </w:rPr>
        <w:t xml:space="preserve">cuatro de marzo de 2025, </w:t>
      </w:r>
      <w:r w:rsidRPr="00BB4703">
        <w:rPr>
          <w:rFonts w:ascii="Palatino Linotype" w:eastAsia="Palatino Linotype" w:hAnsi="Palatino Linotype" w:cs="Palatino Linotype"/>
          <w:color w:val="000000" w:themeColor="text1"/>
        </w:rPr>
        <w:t xml:space="preserve">y ponerse a disposición del </w:t>
      </w:r>
      <w:r w:rsidRPr="00BB4703">
        <w:rPr>
          <w:rFonts w:ascii="Palatino Linotype" w:eastAsia="Palatino Linotype" w:hAnsi="Palatino Linotype" w:cs="Palatino Linotype"/>
          <w:b/>
          <w:color w:val="000000" w:themeColor="text1"/>
        </w:rPr>
        <w:t>RECURRENTE</w:t>
      </w:r>
      <w:r w:rsidR="007F1309" w:rsidRPr="00BB4703">
        <w:rPr>
          <w:rFonts w:ascii="Palatino Linotype" w:eastAsia="Palatino Linotype" w:hAnsi="Palatino Linotype" w:cs="Palatino Linotype"/>
          <w:b/>
          <w:color w:val="000000" w:themeColor="text1"/>
        </w:rPr>
        <w:t xml:space="preserve">, </w:t>
      </w:r>
      <w:r w:rsidR="007F1309" w:rsidRPr="00BB4703">
        <w:rPr>
          <w:rFonts w:ascii="Palatino Linotype" w:eastAsia="Palatino Linotype" w:hAnsi="Palatino Linotype" w:cs="Palatino Linotype"/>
          <w:color w:val="000000" w:themeColor="text1"/>
        </w:rPr>
        <w:t>en términos del párrafo segundo del artículo 19 de la Ley de Transparencia vigente en el Estado de México</w:t>
      </w:r>
      <w:r w:rsidRPr="00BB4703">
        <w:rPr>
          <w:rFonts w:ascii="Palatino Linotype" w:eastAsia="Palatino Linotype" w:hAnsi="Palatino Linotype" w:cs="Palatino Linotype"/>
          <w:color w:val="000000" w:themeColor="text1"/>
        </w:rPr>
        <w:t>.</w:t>
      </w:r>
    </w:p>
    <w:p w14:paraId="4D2C30EE" w14:textId="77777777" w:rsidR="004E4AFA" w:rsidRPr="00BB4703" w:rsidRDefault="004E4AFA" w:rsidP="00DC128D">
      <w:pPr>
        <w:tabs>
          <w:tab w:val="left" w:pos="8080"/>
        </w:tabs>
        <w:spacing w:line="360" w:lineRule="auto"/>
        <w:jc w:val="both"/>
        <w:rPr>
          <w:rFonts w:ascii="Palatino Linotype" w:eastAsia="Calibri" w:hAnsi="Palatino Linotype" w:cs="Arial"/>
          <w:color w:val="000000" w:themeColor="text1"/>
        </w:rPr>
      </w:pPr>
    </w:p>
    <w:p w14:paraId="335E0BFA" w14:textId="458BDD78" w:rsidR="004E4AFA" w:rsidRPr="00BB4703" w:rsidRDefault="004E4AFA" w:rsidP="00DC128D">
      <w:pPr>
        <w:tabs>
          <w:tab w:val="left" w:pos="8364"/>
        </w:tabs>
        <w:spacing w:line="360" w:lineRule="auto"/>
        <w:jc w:val="both"/>
        <w:rPr>
          <w:rFonts w:ascii="Palatino Linotype" w:hAnsi="Palatino Linotype"/>
          <w:color w:val="000000" w:themeColor="text1"/>
        </w:rPr>
      </w:pPr>
      <w:r w:rsidRPr="00BB4703">
        <w:rPr>
          <w:rFonts w:ascii="Palatino Linotype" w:hAnsi="Palatino Linotype" w:cs="Arial"/>
          <w:color w:val="000000" w:themeColor="text1"/>
        </w:rPr>
        <w:t>Para el caso de no contar con la información</w:t>
      </w:r>
      <w:r w:rsidR="007F1309" w:rsidRPr="00BB4703">
        <w:rPr>
          <w:rFonts w:ascii="Palatino Linotype" w:hAnsi="Palatino Linotype" w:cs="Arial"/>
          <w:color w:val="000000" w:themeColor="text1"/>
        </w:rPr>
        <w:t xml:space="preserve"> relativa a los servidores públicos que por sus funciones deban registra</w:t>
      </w:r>
      <w:r w:rsidR="00912F9E" w:rsidRPr="00BB4703">
        <w:rPr>
          <w:rFonts w:ascii="Palatino Linotype" w:hAnsi="Palatino Linotype" w:cs="Arial"/>
          <w:color w:val="000000" w:themeColor="text1"/>
        </w:rPr>
        <w:t>r</w:t>
      </w:r>
      <w:r w:rsidR="007F1309" w:rsidRPr="00BB4703">
        <w:rPr>
          <w:rFonts w:ascii="Palatino Linotype" w:hAnsi="Palatino Linotype" w:cs="Arial"/>
          <w:color w:val="000000" w:themeColor="text1"/>
        </w:rPr>
        <w:t xml:space="preserve"> su asistencia</w:t>
      </w:r>
      <w:r w:rsidRPr="00BB4703">
        <w:rPr>
          <w:rFonts w:ascii="Palatino Linotype" w:hAnsi="Palatino Linotype" w:cs="Arial"/>
          <w:color w:val="000000" w:themeColor="text1"/>
        </w:rPr>
        <w:t xml:space="preserve">, resulta procedente la entrega del acuerdo de inexistencia, </w:t>
      </w:r>
      <w:r w:rsidRPr="00BB4703">
        <w:rPr>
          <w:rFonts w:ascii="Palatino Linotype" w:hAnsi="Palatino Linotype"/>
          <w:color w:val="000000" w:themeColor="text1"/>
        </w:rPr>
        <w:t>en términos del artículo 19 párrafo tercero, 169 y 170 de la Ley de Transparencia y Acceso a la Información Pública del Estado de México y Municipios.</w:t>
      </w:r>
    </w:p>
    <w:p w14:paraId="39FE56C7" w14:textId="77777777" w:rsidR="008A7758" w:rsidRPr="00BB4703" w:rsidRDefault="008A7758" w:rsidP="00DC128D">
      <w:pPr>
        <w:spacing w:line="360" w:lineRule="auto"/>
        <w:jc w:val="both"/>
        <w:rPr>
          <w:rFonts w:ascii="Palatino Linotype" w:eastAsia="Palatino Linotype" w:hAnsi="Palatino Linotype" w:cs="Palatino Linotype"/>
          <w:b/>
          <w:color w:val="000000" w:themeColor="text1"/>
        </w:rPr>
      </w:pPr>
    </w:p>
    <w:bookmarkEnd w:id="5"/>
    <w:p w14:paraId="4789292E" w14:textId="77777777" w:rsidR="00AE4A21" w:rsidRPr="00BB4703" w:rsidRDefault="00AE4A21" w:rsidP="00DC128D">
      <w:pPr>
        <w:pStyle w:val="Prrafodelista"/>
        <w:ind w:left="0"/>
        <w:rPr>
          <w:rFonts w:ascii="Palatino Linotype" w:hAnsi="Palatino Linotype"/>
          <w:b/>
          <w:color w:val="000000" w:themeColor="text1"/>
        </w:rPr>
      </w:pPr>
    </w:p>
    <w:p w14:paraId="73FD9529" w14:textId="77777777" w:rsidR="00AE4A21" w:rsidRPr="00BB4703" w:rsidRDefault="00AE4A21" w:rsidP="00DC128D">
      <w:pPr>
        <w:tabs>
          <w:tab w:val="left" w:pos="8080"/>
        </w:tabs>
        <w:spacing w:line="360" w:lineRule="auto"/>
        <w:jc w:val="both"/>
        <w:rPr>
          <w:rFonts w:ascii="Palatino Linotype" w:eastAsia="Palatino Linotype" w:hAnsi="Palatino Linotype" w:cs="Palatino Linotype"/>
          <w:color w:val="000000" w:themeColor="text1"/>
        </w:rPr>
      </w:pPr>
      <w:r w:rsidRPr="00BB4703">
        <w:rPr>
          <w:rFonts w:ascii="Palatino Linotype" w:hAnsi="Palatino Linotype"/>
          <w:b/>
          <w:color w:val="000000" w:themeColor="text1"/>
        </w:rPr>
        <w:t>TERCERO. </w:t>
      </w:r>
      <w:r w:rsidRPr="00BB4703">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B4703">
        <w:rPr>
          <w:rFonts w:ascii="Palatino Linotype" w:eastAsia="Palatino Linotype" w:hAnsi="Palatino Linotype" w:cs="Palatino Linotype"/>
          <w:b/>
          <w:color w:val="000000" w:themeColor="text1"/>
        </w:rPr>
        <w:t xml:space="preserve">dé cumplimiento a lo ordenado dentro del </w:t>
      </w:r>
      <w:r w:rsidRPr="00BB4703">
        <w:rPr>
          <w:rFonts w:ascii="Palatino Linotype" w:eastAsia="Palatino Linotype" w:hAnsi="Palatino Linotype" w:cs="Palatino Linotype"/>
          <w:b/>
          <w:color w:val="000000" w:themeColor="text1"/>
        </w:rPr>
        <w:lastRenderedPageBreak/>
        <w:t xml:space="preserve">plazo de diez días hábiles, </w:t>
      </w:r>
      <w:r w:rsidRPr="00BB4703">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625042B9" w14:textId="77777777" w:rsidR="00AE4A21" w:rsidRPr="00BB4703" w:rsidRDefault="00AE4A21" w:rsidP="00DC128D">
      <w:pPr>
        <w:tabs>
          <w:tab w:val="left" w:pos="709"/>
        </w:tabs>
        <w:spacing w:line="360" w:lineRule="auto"/>
        <w:jc w:val="both"/>
        <w:rPr>
          <w:rFonts w:ascii="Palatino Linotype" w:eastAsia="Palatino Linotype" w:hAnsi="Palatino Linotype" w:cs="Palatino Linotype"/>
          <w:color w:val="000000" w:themeColor="text1"/>
        </w:rPr>
      </w:pPr>
    </w:p>
    <w:p w14:paraId="3C1CA4B9" w14:textId="77777777" w:rsidR="00AE4A21" w:rsidRPr="00BB4703" w:rsidRDefault="00AE4A21" w:rsidP="00DC128D">
      <w:pPr>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b/>
          <w:color w:val="000000" w:themeColor="text1"/>
        </w:rPr>
        <w:t xml:space="preserve">CUARTO. </w:t>
      </w:r>
      <w:r w:rsidRPr="00BB4703">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1E82E2A" w14:textId="77777777" w:rsidR="00AE4A21" w:rsidRPr="00BB4703" w:rsidRDefault="00AE4A21" w:rsidP="00DC128D">
      <w:pPr>
        <w:tabs>
          <w:tab w:val="left" w:pos="709"/>
        </w:tabs>
        <w:spacing w:line="360" w:lineRule="auto"/>
        <w:jc w:val="both"/>
        <w:rPr>
          <w:rFonts w:ascii="Palatino Linotype" w:eastAsia="Palatino Linotype" w:hAnsi="Palatino Linotype" w:cs="Palatino Linotype"/>
          <w:b/>
          <w:color w:val="000000" w:themeColor="text1"/>
        </w:rPr>
      </w:pPr>
    </w:p>
    <w:p w14:paraId="333FDCBF" w14:textId="6CEBC782" w:rsidR="00AE4A21" w:rsidRPr="00BB4703" w:rsidRDefault="00AE4A21" w:rsidP="00DC128D">
      <w:pPr>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b/>
          <w:color w:val="000000" w:themeColor="text1"/>
        </w:rPr>
        <w:t xml:space="preserve">QUINTO. Notifíquese </w:t>
      </w:r>
      <w:r w:rsidR="00DC128D" w:rsidRPr="00BB4703">
        <w:rPr>
          <w:rFonts w:ascii="Palatino Linotype" w:eastAsia="Palatino Linotype" w:hAnsi="Palatino Linotype" w:cs="Palatino Linotype"/>
          <w:color w:val="000000" w:themeColor="text1"/>
        </w:rPr>
        <w:t xml:space="preserve">al </w:t>
      </w:r>
      <w:r w:rsidRPr="00BB4703">
        <w:rPr>
          <w:rFonts w:ascii="Palatino Linotype" w:eastAsia="Palatino Linotype" w:hAnsi="Palatino Linotype" w:cs="Palatino Linotype"/>
          <w:b/>
          <w:color w:val="000000" w:themeColor="text1"/>
        </w:rPr>
        <w:t>RECURRENTE</w:t>
      </w:r>
      <w:r w:rsidRPr="00BB4703">
        <w:rPr>
          <w:rFonts w:ascii="Palatino Linotype" w:eastAsia="Palatino Linotype" w:hAnsi="Palatino Linotype" w:cs="Palatino Linotype"/>
          <w:color w:val="000000" w:themeColor="text1"/>
        </w:rPr>
        <w:t xml:space="preserve"> la presente resolución, vía SAIMEX.</w:t>
      </w:r>
    </w:p>
    <w:p w14:paraId="34045CE9" w14:textId="77777777" w:rsidR="00AE4A21" w:rsidRPr="00BB4703" w:rsidRDefault="00AE4A21" w:rsidP="00DC128D">
      <w:pPr>
        <w:widowControl w:val="0"/>
        <w:tabs>
          <w:tab w:val="left" w:pos="1276"/>
        </w:tabs>
        <w:autoSpaceDE w:val="0"/>
        <w:autoSpaceDN w:val="0"/>
        <w:adjustRightInd w:val="0"/>
        <w:spacing w:line="360" w:lineRule="auto"/>
        <w:jc w:val="both"/>
        <w:rPr>
          <w:rFonts w:ascii="Palatino Linotype" w:eastAsia="Palatino Linotype" w:hAnsi="Palatino Linotype" w:cs="Palatino Linotype"/>
          <w:color w:val="000000" w:themeColor="text1"/>
        </w:rPr>
      </w:pPr>
    </w:p>
    <w:p w14:paraId="266D2219" w14:textId="566B4960" w:rsidR="00AE4A21" w:rsidRPr="00BB4703" w:rsidRDefault="00AE4A21" w:rsidP="00DC128D">
      <w:pPr>
        <w:spacing w:line="360" w:lineRule="auto"/>
        <w:jc w:val="both"/>
        <w:rPr>
          <w:rFonts w:ascii="Palatino Linotype" w:eastAsia="Palatino Linotype" w:hAnsi="Palatino Linotype" w:cs="Palatino Linotype"/>
          <w:color w:val="000000" w:themeColor="text1"/>
        </w:rPr>
      </w:pPr>
      <w:r w:rsidRPr="00BB4703">
        <w:rPr>
          <w:rFonts w:ascii="Palatino Linotype" w:eastAsia="Palatino Linotype" w:hAnsi="Palatino Linotype" w:cs="Palatino Linotype"/>
          <w:b/>
          <w:color w:val="000000" w:themeColor="text1"/>
        </w:rPr>
        <w:t>SEXTO.</w:t>
      </w:r>
      <w:r w:rsidRPr="00BB4703">
        <w:rPr>
          <w:rFonts w:ascii="Palatino Linotype" w:eastAsia="Palatino Linotype" w:hAnsi="Palatino Linotype" w:cs="Palatino Linotype"/>
          <w:color w:val="000000" w:themeColor="text1"/>
        </w:rPr>
        <w:t xml:space="preserve"> Se hace del conocimiento de</w:t>
      </w:r>
      <w:r w:rsidR="00DC128D" w:rsidRPr="00BB4703">
        <w:rPr>
          <w:rFonts w:ascii="Palatino Linotype" w:eastAsia="Palatino Linotype" w:hAnsi="Palatino Linotype" w:cs="Palatino Linotype"/>
          <w:color w:val="000000" w:themeColor="text1"/>
        </w:rPr>
        <w:t xml:space="preserve">l </w:t>
      </w:r>
      <w:r w:rsidRPr="00BB4703">
        <w:rPr>
          <w:rFonts w:ascii="Palatino Linotype" w:eastAsia="Palatino Linotype" w:hAnsi="Palatino Linotype" w:cs="Palatino Linotype"/>
          <w:b/>
          <w:color w:val="000000" w:themeColor="text1"/>
        </w:rPr>
        <w:t>RECURRENTE</w:t>
      </w:r>
      <w:r w:rsidRPr="00BB4703">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04CB028" w14:textId="77777777" w:rsidR="002372A3" w:rsidRDefault="002372A3" w:rsidP="00BB4703">
      <w:pPr>
        <w:spacing w:before="240" w:after="240" w:line="360" w:lineRule="auto"/>
        <w:jc w:val="both"/>
        <w:rPr>
          <w:rFonts w:ascii="Palatino Linotype" w:eastAsia="Palatino Linotype" w:hAnsi="Palatino Linotype" w:cs="Palatino Linotype"/>
          <w:color w:val="222222"/>
        </w:rPr>
      </w:pPr>
    </w:p>
    <w:p w14:paraId="41EEE654" w14:textId="77777777" w:rsidR="00BB4703" w:rsidRDefault="00BB4703" w:rsidP="00BB4703">
      <w:pPr>
        <w:spacing w:before="240" w:after="240" w:line="360" w:lineRule="auto"/>
        <w:jc w:val="both"/>
        <w:rPr>
          <w:rFonts w:ascii="Palatino Linotype" w:eastAsia="Palatino Linotype" w:hAnsi="Palatino Linotype" w:cs="Palatino Linotype"/>
          <w:color w:val="222222"/>
        </w:rPr>
      </w:pPr>
      <w:r w:rsidRPr="00BB4703">
        <w:rPr>
          <w:rFonts w:ascii="Palatino Linotype" w:eastAsia="Palatino Linotype" w:hAnsi="Palatino Linotype" w:cs="Palatino Linotype"/>
          <w:color w:val="222222"/>
        </w:rPr>
        <w:t xml:space="preserve">ASÍ LO RESUELVE, POR UNANIMIDAD DE VOTOS, EL PLENO DEL INSTITUTO DE TRANSPARENCIA, ACCESO A LA INFORMACIÓN PÚBLICA Y PROTECCIÓN DE DATOS PERSONALES DEL ESTADO DE MÉXICO Y MUNICIPIOS, CONFORMADO </w:t>
      </w:r>
      <w:r w:rsidRPr="00BB4703">
        <w:rPr>
          <w:rFonts w:ascii="Palatino Linotype" w:eastAsia="Palatino Linotype" w:hAnsi="Palatino Linotype" w:cs="Palatino Linotype"/>
          <w:color w:val="222222"/>
        </w:rPr>
        <w:lastRenderedPageBreak/>
        <w:t>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14:paraId="190E94AC" w14:textId="77777777" w:rsidR="002372A3" w:rsidRDefault="002372A3" w:rsidP="00BB4703">
      <w:pPr>
        <w:spacing w:before="240" w:after="240" w:line="360" w:lineRule="auto"/>
        <w:jc w:val="both"/>
        <w:rPr>
          <w:rFonts w:ascii="Palatino Linotype" w:eastAsia="Palatino Linotype" w:hAnsi="Palatino Linotype" w:cs="Palatino Linotype"/>
          <w:color w:val="222222"/>
        </w:rPr>
      </w:pPr>
    </w:p>
    <w:p w14:paraId="5F6A4F6B" w14:textId="77777777" w:rsidR="002372A3" w:rsidRDefault="002372A3" w:rsidP="00BB4703">
      <w:pPr>
        <w:spacing w:before="240" w:after="240" w:line="360" w:lineRule="auto"/>
        <w:jc w:val="both"/>
        <w:rPr>
          <w:rFonts w:ascii="Palatino Linotype" w:eastAsia="Palatino Linotype" w:hAnsi="Palatino Linotype" w:cs="Palatino Linotype"/>
          <w:color w:val="222222"/>
        </w:rPr>
      </w:pPr>
    </w:p>
    <w:p w14:paraId="0C75A847" w14:textId="77777777" w:rsidR="002372A3" w:rsidRDefault="002372A3" w:rsidP="00BB4703">
      <w:pPr>
        <w:spacing w:before="240" w:after="240" w:line="360" w:lineRule="auto"/>
        <w:jc w:val="both"/>
        <w:rPr>
          <w:rFonts w:ascii="Palatino Linotype" w:eastAsia="Palatino Linotype" w:hAnsi="Palatino Linotype" w:cs="Palatino Linotype"/>
          <w:color w:val="222222"/>
        </w:rPr>
      </w:pPr>
    </w:p>
    <w:p w14:paraId="18C560C5" w14:textId="77777777" w:rsidR="002372A3" w:rsidRDefault="002372A3" w:rsidP="00BB4703">
      <w:pPr>
        <w:spacing w:before="240" w:after="240" w:line="360" w:lineRule="auto"/>
        <w:jc w:val="both"/>
        <w:rPr>
          <w:rFonts w:ascii="Palatino Linotype" w:eastAsia="Palatino Linotype" w:hAnsi="Palatino Linotype" w:cs="Palatino Linotype"/>
          <w:color w:val="222222"/>
        </w:rPr>
      </w:pPr>
    </w:p>
    <w:p w14:paraId="671E2926" w14:textId="77777777" w:rsidR="002372A3" w:rsidRPr="00505B08" w:rsidRDefault="002372A3" w:rsidP="00BB4703">
      <w:pPr>
        <w:spacing w:before="240" w:after="240" w:line="360" w:lineRule="auto"/>
        <w:jc w:val="both"/>
        <w:rPr>
          <w:rFonts w:ascii="Palatino Linotype" w:eastAsia="Palatino Linotype" w:hAnsi="Palatino Linotype" w:cs="Palatino Linotype"/>
        </w:rPr>
      </w:pPr>
    </w:p>
    <w:p w14:paraId="62D94116" w14:textId="77777777" w:rsidR="0072148B" w:rsidRPr="00DC128D" w:rsidRDefault="0072148B" w:rsidP="00DC128D">
      <w:pPr>
        <w:spacing w:line="360" w:lineRule="auto"/>
        <w:jc w:val="both"/>
        <w:rPr>
          <w:rFonts w:ascii="Palatino Linotype" w:eastAsia="Palatino Linotype" w:hAnsi="Palatino Linotype" w:cs="Palatino Linotype"/>
          <w:color w:val="000000" w:themeColor="text1"/>
        </w:rPr>
      </w:pPr>
    </w:p>
    <w:p w14:paraId="43A2D0C5" w14:textId="77777777" w:rsidR="0072148B" w:rsidRPr="00DC128D" w:rsidRDefault="0072148B" w:rsidP="00DC128D">
      <w:pPr>
        <w:spacing w:line="360" w:lineRule="auto"/>
        <w:jc w:val="both"/>
        <w:rPr>
          <w:rFonts w:ascii="Palatino Linotype" w:eastAsia="Palatino Linotype" w:hAnsi="Palatino Linotype" w:cs="Palatino Linotype"/>
          <w:color w:val="000000" w:themeColor="text1"/>
        </w:rPr>
      </w:pPr>
    </w:p>
    <w:p w14:paraId="582FDEFF" w14:textId="77777777" w:rsidR="0072148B" w:rsidRPr="00DC128D" w:rsidRDefault="0072148B" w:rsidP="00DC128D">
      <w:pPr>
        <w:spacing w:line="360" w:lineRule="auto"/>
        <w:jc w:val="both"/>
        <w:rPr>
          <w:rFonts w:ascii="Palatino Linotype" w:eastAsia="Palatino Linotype" w:hAnsi="Palatino Linotype" w:cs="Palatino Linotype"/>
          <w:color w:val="000000" w:themeColor="text1"/>
        </w:rPr>
      </w:pPr>
    </w:p>
    <w:p w14:paraId="3F8AB6C7" w14:textId="77777777" w:rsidR="0072148B" w:rsidRPr="00DC128D" w:rsidRDefault="0072148B" w:rsidP="00DC128D">
      <w:pPr>
        <w:spacing w:line="360" w:lineRule="auto"/>
        <w:jc w:val="both"/>
        <w:rPr>
          <w:rFonts w:ascii="Palatino Linotype" w:eastAsia="Palatino Linotype" w:hAnsi="Palatino Linotype" w:cs="Palatino Linotype"/>
          <w:color w:val="000000" w:themeColor="text1"/>
        </w:rPr>
      </w:pPr>
    </w:p>
    <w:p w14:paraId="4792B77A" w14:textId="77777777" w:rsidR="0072148B" w:rsidRPr="00DC128D" w:rsidRDefault="0072148B" w:rsidP="00DC128D">
      <w:pPr>
        <w:spacing w:line="360" w:lineRule="auto"/>
        <w:jc w:val="both"/>
        <w:rPr>
          <w:rFonts w:ascii="Palatino Linotype" w:eastAsia="Palatino Linotype" w:hAnsi="Palatino Linotype" w:cs="Palatino Linotype"/>
          <w:color w:val="000000" w:themeColor="text1"/>
        </w:rPr>
      </w:pPr>
    </w:p>
    <w:p w14:paraId="62958C39" w14:textId="77777777" w:rsidR="0072148B" w:rsidRPr="00DC128D" w:rsidRDefault="0072148B" w:rsidP="00DC128D">
      <w:pPr>
        <w:spacing w:line="360" w:lineRule="auto"/>
        <w:jc w:val="both"/>
        <w:rPr>
          <w:rFonts w:ascii="Palatino Linotype" w:eastAsia="Palatino Linotype" w:hAnsi="Palatino Linotype" w:cs="Palatino Linotype"/>
          <w:color w:val="000000" w:themeColor="text1"/>
        </w:rPr>
      </w:pPr>
    </w:p>
    <w:p w14:paraId="1E315CCC" w14:textId="77777777" w:rsidR="0072148B" w:rsidRPr="00DC128D" w:rsidRDefault="0072148B" w:rsidP="00DC128D">
      <w:pPr>
        <w:spacing w:line="360" w:lineRule="auto"/>
        <w:jc w:val="both"/>
        <w:rPr>
          <w:rFonts w:ascii="Palatino Linotype" w:eastAsia="Palatino Linotype" w:hAnsi="Palatino Linotype" w:cs="Palatino Linotype"/>
          <w:color w:val="000000" w:themeColor="text1"/>
        </w:rPr>
      </w:pPr>
    </w:p>
    <w:p w14:paraId="66C1BBC6" w14:textId="77777777" w:rsidR="0072148B" w:rsidRPr="00DC128D" w:rsidRDefault="0072148B" w:rsidP="00DC128D">
      <w:pPr>
        <w:spacing w:line="360" w:lineRule="auto"/>
        <w:jc w:val="both"/>
        <w:rPr>
          <w:rFonts w:ascii="Palatino Linotype" w:eastAsia="Palatino Linotype" w:hAnsi="Palatino Linotype" w:cs="Palatino Linotype"/>
          <w:color w:val="000000" w:themeColor="text1"/>
        </w:rPr>
      </w:pPr>
    </w:p>
    <w:p w14:paraId="314D8794" w14:textId="77777777" w:rsidR="0072148B" w:rsidRPr="00DC128D" w:rsidRDefault="0072148B" w:rsidP="00DC128D">
      <w:pPr>
        <w:spacing w:line="360" w:lineRule="auto"/>
        <w:jc w:val="both"/>
        <w:rPr>
          <w:rFonts w:ascii="Palatino Linotype" w:eastAsia="Palatino Linotype" w:hAnsi="Palatino Linotype" w:cs="Palatino Linotype"/>
          <w:color w:val="000000" w:themeColor="text1"/>
        </w:rPr>
      </w:pPr>
    </w:p>
    <w:p w14:paraId="0656FAC8" w14:textId="77777777" w:rsidR="0072148B" w:rsidRPr="00DC128D" w:rsidRDefault="0072148B" w:rsidP="00DC128D">
      <w:pPr>
        <w:spacing w:line="360" w:lineRule="auto"/>
        <w:jc w:val="both"/>
        <w:rPr>
          <w:rFonts w:ascii="Palatino Linotype" w:eastAsia="Palatino Linotype" w:hAnsi="Palatino Linotype" w:cs="Palatino Linotype"/>
          <w:color w:val="000000" w:themeColor="text1"/>
        </w:rPr>
      </w:pPr>
    </w:p>
    <w:p w14:paraId="51DF7F1B" w14:textId="77777777" w:rsidR="0072148B" w:rsidRPr="00DC128D" w:rsidRDefault="0072148B" w:rsidP="00DC128D">
      <w:pPr>
        <w:spacing w:line="360" w:lineRule="auto"/>
        <w:jc w:val="both"/>
        <w:rPr>
          <w:rFonts w:ascii="Palatino Linotype" w:eastAsia="Palatino Linotype" w:hAnsi="Palatino Linotype" w:cs="Palatino Linotype"/>
          <w:color w:val="000000" w:themeColor="text1"/>
        </w:rPr>
      </w:pPr>
    </w:p>
    <w:p w14:paraId="061C0E59" w14:textId="77777777" w:rsidR="0072148B" w:rsidRPr="00DC128D" w:rsidRDefault="0072148B" w:rsidP="00DC128D">
      <w:pPr>
        <w:spacing w:line="360" w:lineRule="auto"/>
        <w:rPr>
          <w:rFonts w:ascii="Palatino Linotype" w:eastAsia="Palatino Linotype" w:hAnsi="Palatino Linotype" w:cs="Palatino Linotype"/>
          <w:color w:val="000000" w:themeColor="text1"/>
        </w:rPr>
      </w:pPr>
    </w:p>
    <w:p w14:paraId="7D5F1025" w14:textId="77777777" w:rsidR="0072148B" w:rsidRPr="00DC128D" w:rsidRDefault="0072148B" w:rsidP="00DC128D">
      <w:pPr>
        <w:spacing w:line="360" w:lineRule="auto"/>
        <w:rPr>
          <w:rFonts w:ascii="Palatino Linotype" w:eastAsia="Palatino Linotype" w:hAnsi="Palatino Linotype" w:cs="Palatino Linotype"/>
          <w:color w:val="000000" w:themeColor="text1"/>
        </w:rPr>
      </w:pPr>
    </w:p>
    <w:p w14:paraId="42FB54E6" w14:textId="77777777" w:rsidR="0072148B" w:rsidRPr="00DC128D" w:rsidRDefault="0072148B" w:rsidP="00DC128D">
      <w:pPr>
        <w:spacing w:line="360" w:lineRule="auto"/>
        <w:rPr>
          <w:rFonts w:ascii="Palatino Linotype" w:eastAsia="Palatino Linotype" w:hAnsi="Palatino Linotype" w:cs="Palatino Linotype"/>
          <w:color w:val="000000" w:themeColor="text1"/>
        </w:rPr>
      </w:pPr>
    </w:p>
    <w:p w14:paraId="3EF4E654" w14:textId="77777777" w:rsidR="006C7BDD" w:rsidRPr="00DC128D" w:rsidRDefault="006C7BDD" w:rsidP="00DC128D">
      <w:pPr>
        <w:tabs>
          <w:tab w:val="left" w:pos="3374"/>
        </w:tabs>
        <w:spacing w:line="360" w:lineRule="auto"/>
        <w:rPr>
          <w:rFonts w:ascii="Palatino Linotype" w:eastAsia="Palatino Linotype" w:hAnsi="Palatino Linotype" w:cs="Palatino Linotype"/>
          <w:color w:val="000000" w:themeColor="text1"/>
          <w:lang w:val="es-MX"/>
        </w:rPr>
      </w:pPr>
      <w:bookmarkStart w:id="6" w:name="_heading=h.lnxbz9" w:colFirst="0" w:colLast="0"/>
      <w:bookmarkEnd w:id="6"/>
    </w:p>
    <w:p w14:paraId="5434F822" w14:textId="77777777" w:rsidR="006C7BDD" w:rsidRPr="00DC128D" w:rsidRDefault="006C7BDD" w:rsidP="00DC128D">
      <w:pPr>
        <w:tabs>
          <w:tab w:val="left" w:pos="3374"/>
        </w:tabs>
        <w:spacing w:line="360" w:lineRule="auto"/>
        <w:rPr>
          <w:rFonts w:ascii="Palatino Linotype" w:eastAsia="Palatino Linotype" w:hAnsi="Palatino Linotype" w:cs="Palatino Linotype"/>
          <w:color w:val="000000" w:themeColor="text1"/>
          <w:lang w:val="es-MX"/>
        </w:rPr>
      </w:pPr>
    </w:p>
    <w:p w14:paraId="0F202578" w14:textId="77777777" w:rsidR="0072148B" w:rsidRPr="00DC128D" w:rsidRDefault="0072148B" w:rsidP="00DC128D">
      <w:pPr>
        <w:tabs>
          <w:tab w:val="left" w:pos="3374"/>
        </w:tabs>
        <w:spacing w:line="360" w:lineRule="auto"/>
        <w:rPr>
          <w:rFonts w:ascii="Palatino Linotype" w:eastAsia="Palatino Linotype" w:hAnsi="Palatino Linotype" w:cs="Palatino Linotype"/>
          <w:color w:val="000000" w:themeColor="text1"/>
        </w:rPr>
      </w:pPr>
    </w:p>
    <w:sectPr w:rsidR="0072148B" w:rsidRPr="00DC128D" w:rsidSect="006A2A6D">
      <w:headerReference w:type="even" r:id="rId11"/>
      <w:headerReference w:type="default" r:id="rId12"/>
      <w:footerReference w:type="default" r:id="rId13"/>
      <w:headerReference w:type="first" r:id="rId14"/>
      <w:footerReference w:type="first" r:id="rId15"/>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771EF" w14:textId="77777777" w:rsidR="00F95740" w:rsidRDefault="00F95740">
      <w:r>
        <w:separator/>
      </w:r>
    </w:p>
  </w:endnote>
  <w:endnote w:type="continuationSeparator" w:id="0">
    <w:p w14:paraId="141C1644" w14:textId="77777777" w:rsidR="00F95740" w:rsidRDefault="00F9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AB897" w14:textId="77777777" w:rsidR="005B7EA3" w:rsidRDefault="005B7EA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372A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372A3">
      <w:rPr>
        <w:rFonts w:ascii="Palatino Linotype" w:eastAsia="Palatino Linotype" w:hAnsi="Palatino Linotype" w:cs="Palatino Linotype"/>
        <w:noProof/>
        <w:color w:val="000000"/>
        <w:sz w:val="20"/>
        <w:szCs w:val="20"/>
      </w:rPr>
      <w:t>32</w:t>
    </w:r>
    <w:r>
      <w:rPr>
        <w:rFonts w:ascii="Palatino Linotype" w:eastAsia="Palatino Linotype" w:hAnsi="Palatino Linotype" w:cs="Palatino Linotype"/>
        <w:color w:val="000000"/>
        <w:sz w:val="20"/>
        <w:szCs w:val="20"/>
      </w:rPr>
      <w:fldChar w:fldCharType="end"/>
    </w:r>
  </w:p>
  <w:p w14:paraId="1D4842F6" w14:textId="77777777" w:rsidR="005B7EA3" w:rsidRDefault="005B7EA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15200" w14:textId="77777777" w:rsidR="005B7EA3" w:rsidRDefault="005B7EA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372A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372A3">
      <w:rPr>
        <w:rFonts w:ascii="Palatino Linotype" w:eastAsia="Palatino Linotype" w:hAnsi="Palatino Linotype" w:cs="Palatino Linotype"/>
        <w:noProof/>
        <w:color w:val="000000"/>
        <w:sz w:val="20"/>
        <w:szCs w:val="20"/>
      </w:rPr>
      <w:t>32</w:t>
    </w:r>
    <w:r>
      <w:rPr>
        <w:rFonts w:ascii="Palatino Linotype" w:eastAsia="Palatino Linotype" w:hAnsi="Palatino Linotype" w:cs="Palatino Linotype"/>
        <w:color w:val="000000"/>
        <w:sz w:val="20"/>
        <w:szCs w:val="20"/>
      </w:rPr>
      <w:fldChar w:fldCharType="end"/>
    </w:r>
  </w:p>
  <w:p w14:paraId="7E53A449" w14:textId="77777777" w:rsidR="005B7EA3" w:rsidRDefault="005B7EA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CDAC6" w14:textId="77777777" w:rsidR="00F95740" w:rsidRDefault="00F95740">
      <w:r>
        <w:separator/>
      </w:r>
    </w:p>
  </w:footnote>
  <w:footnote w:type="continuationSeparator" w:id="0">
    <w:p w14:paraId="5300D169" w14:textId="77777777" w:rsidR="00F95740" w:rsidRDefault="00F95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5D873" w14:textId="77777777" w:rsidR="005B7EA3" w:rsidRDefault="00F95740">
    <w:pPr>
      <w:pBdr>
        <w:top w:val="nil"/>
        <w:left w:val="nil"/>
        <w:bottom w:val="nil"/>
        <w:right w:val="nil"/>
        <w:between w:val="nil"/>
      </w:pBdr>
      <w:tabs>
        <w:tab w:val="center" w:pos="4419"/>
        <w:tab w:val="right" w:pos="8838"/>
      </w:tabs>
      <w:rPr>
        <w:color w:val="000000"/>
      </w:rPr>
    </w:pPr>
    <w:r>
      <w:rPr>
        <w:color w:val="000000"/>
      </w:rPr>
      <w:pict w14:anchorId="57CE4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402" w:type="dxa"/>
      <w:tblLayout w:type="fixed"/>
      <w:tblLook w:val="0400" w:firstRow="0" w:lastRow="0" w:firstColumn="0" w:lastColumn="0" w:noHBand="0" w:noVBand="1"/>
    </w:tblPr>
    <w:tblGrid>
      <w:gridCol w:w="2693"/>
      <w:gridCol w:w="4252"/>
    </w:tblGrid>
    <w:tr w:rsidR="005B7EA3" w:rsidRPr="00DC128D" w14:paraId="17789E8F" w14:textId="77777777" w:rsidTr="002372A3">
      <w:trPr>
        <w:trHeight w:val="227"/>
      </w:trPr>
      <w:tc>
        <w:tcPr>
          <w:tcW w:w="2693" w:type="dxa"/>
        </w:tcPr>
        <w:p w14:paraId="63F5529A" w14:textId="77777777" w:rsidR="005B7EA3" w:rsidRPr="00DC128D" w:rsidRDefault="005B7EA3" w:rsidP="00DC128D">
          <w:pPr>
            <w:jc w:val="right"/>
            <w:rPr>
              <w:rFonts w:ascii="Palatino Linotype" w:eastAsia="Palatino Linotype" w:hAnsi="Palatino Linotype" w:cs="Palatino Linotype"/>
              <w:b/>
            </w:rPr>
          </w:pPr>
          <w:r w:rsidRPr="00DC128D">
            <w:rPr>
              <w:rFonts w:ascii="Palatino Linotype" w:eastAsia="Palatino Linotype" w:hAnsi="Palatino Linotype" w:cs="Palatino Linotype"/>
              <w:b/>
            </w:rPr>
            <w:t>Recurso de Revisión:</w:t>
          </w:r>
        </w:p>
      </w:tc>
      <w:tc>
        <w:tcPr>
          <w:tcW w:w="4252" w:type="dxa"/>
        </w:tcPr>
        <w:p w14:paraId="556ED1EF" w14:textId="77777777" w:rsidR="005B7EA3" w:rsidRPr="00DC128D" w:rsidRDefault="005B7EA3" w:rsidP="00DC128D">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DC128D">
            <w:rPr>
              <w:rFonts w:ascii="Palatino Linotype" w:eastAsia="Palatino Linotype" w:hAnsi="Palatino Linotype" w:cs="Palatino Linotype"/>
              <w:color w:val="000000"/>
            </w:rPr>
            <w:t xml:space="preserve">04603/INFOEM/IP/RR/2025 </w:t>
          </w:r>
        </w:p>
      </w:tc>
    </w:tr>
    <w:tr w:rsidR="005B7EA3" w:rsidRPr="00DC128D" w14:paraId="2A8FD494" w14:textId="77777777" w:rsidTr="002372A3">
      <w:trPr>
        <w:trHeight w:val="342"/>
      </w:trPr>
      <w:tc>
        <w:tcPr>
          <w:tcW w:w="2693" w:type="dxa"/>
        </w:tcPr>
        <w:p w14:paraId="09679A89" w14:textId="77777777" w:rsidR="005B7EA3" w:rsidRPr="00DC128D" w:rsidRDefault="005B7EA3" w:rsidP="00DC128D">
          <w:pPr>
            <w:jc w:val="right"/>
            <w:rPr>
              <w:rFonts w:ascii="Palatino Linotype" w:eastAsia="Palatino Linotype" w:hAnsi="Palatino Linotype" w:cs="Palatino Linotype"/>
              <w:b/>
            </w:rPr>
          </w:pPr>
          <w:r w:rsidRPr="00DC128D">
            <w:rPr>
              <w:rFonts w:ascii="Palatino Linotype" w:eastAsia="Palatino Linotype" w:hAnsi="Palatino Linotype" w:cs="Palatino Linotype"/>
              <w:b/>
            </w:rPr>
            <w:t>Sujeto Obligado:</w:t>
          </w:r>
        </w:p>
      </w:tc>
      <w:tc>
        <w:tcPr>
          <w:tcW w:w="4252" w:type="dxa"/>
        </w:tcPr>
        <w:p w14:paraId="66A0314A" w14:textId="77777777" w:rsidR="005B7EA3" w:rsidRPr="00DC128D" w:rsidRDefault="005B7EA3" w:rsidP="00DC128D">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DC128D">
            <w:rPr>
              <w:rFonts w:ascii="Palatino Linotype" w:eastAsia="Palatino Linotype" w:hAnsi="Palatino Linotype" w:cs="Palatino Linotype"/>
              <w:color w:val="000000"/>
            </w:rPr>
            <w:t>Ayuntamiento de Coyotepec</w:t>
          </w:r>
        </w:p>
      </w:tc>
    </w:tr>
    <w:tr w:rsidR="005B7EA3" w:rsidRPr="00DC128D" w14:paraId="709B0634" w14:textId="77777777" w:rsidTr="002372A3">
      <w:trPr>
        <w:trHeight w:val="342"/>
      </w:trPr>
      <w:tc>
        <w:tcPr>
          <w:tcW w:w="2693" w:type="dxa"/>
        </w:tcPr>
        <w:p w14:paraId="6ADAEC6F" w14:textId="77777777" w:rsidR="005B7EA3" w:rsidRPr="00DC128D" w:rsidRDefault="005B7EA3" w:rsidP="00DC128D">
          <w:pPr>
            <w:jc w:val="right"/>
            <w:rPr>
              <w:rFonts w:ascii="Palatino Linotype" w:eastAsia="Palatino Linotype" w:hAnsi="Palatino Linotype" w:cs="Palatino Linotype"/>
              <w:b/>
            </w:rPr>
          </w:pPr>
          <w:r w:rsidRPr="00DC128D">
            <w:rPr>
              <w:rFonts w:ascii="Palatino Linotype" w:eastAsia="Palatino Linotype" w:hAnsi="Palatino Linotype" w:cs="Palatino Linotype"/>
              <w:b/>
            </w:rPr>
            <w:t>Comisionada Ponente:</w:t>
          </w:r>
        </w:p>
      </w:tc>
      <w:tc>
        <w:tcPr>
          <w:tcW w:w="4252" w:type="dxa"/>
        </w:tcPr>
        <w:p w14:paraId="6BAD40C7" w14:textId="77777777" w:rsidR="005B7EA3" w:rsidRPr="00DC128D" w:rsidRDefault="005B7EA3" w:rsidP="00DC128D">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DC128D">
            <w:rPr>
              <w:rFonts w:ascii="Palatino Linotype" w:eastAsia="Palatino Linotype" w:hAnsi="Palatino Linotype" w:cs="Palatino Linotype"/>
              <w:color w:val="000000"/>
            </w:rPr>
            <w:t>María del Rosario Mejía Ayala</w:t>
          </w:r>
        </w:p>
      </w:tc>
    </w:tr>
  </w:tbl>
  <w:p w14:paraId="0649F919" w14:textId="77777777" w:rsidR="005B7EA3" w:rsidRDefault="00F95740">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1FAD9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9.35pt;margin-top:-135.9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087" w:type="dxa"/>
      <w:tblInd w:w="3402" w:type="dxa"/>
      <w:tblLayout w:type="fixed"/>
      <w:tblLook w:val="0400" w:firstRow="0" w:lastRow="0" w:firstColumn="0" w:lastColumn="0" w:noHBand="0" w:noVBand="1"/>
    </w:tblPr>
    <w:tblGrid>
      <w:gridCol w:w="2693"/>
      <w:gridCol w:w="4394"/>
    </w:tblGrid>
    <w:tr w:rsidR="005B7EA3" w:rsidRPr="00DC128D" w14:paraId="076DA335" w14:textId="77777777" w:rsidTr="002372A3">
      <w:trPr>
        <w:trHeight w:val="227"/>
      </w:trPr>
      <w:tc>
        <w:tcPr>
          <w:tcW w:w="2693" w:type="dxa"/>
        </w:tcPr>
        <w:p w14:paraId="354E1E92" w14:textId="77777777" w:rsidR="005B7EA3" w:rsidRPr="00DC128D" w:rsidRDefault="005B7EA3">
          <w:pPr>
            <w:jc w:val="right"/>
            <w:rPr>
              <w:rFonts w:ascii="Palatino Linotype" w:eastAsia="Palatino Linotype" w:hAnsi="Palatino Linotype" w:cs="Palatino Linotype"/>
              <w:b/>
            </w:rPr>
          </w:pPr>
          <w:r w:rsidRPr="00DC128D">
            <w:rPr>
              <w:rFonts w:ascii="Palatino Linotype" w:eastAsia="Palatino Linotype" w:hAnsi="Palatino Linotype" w:cs="Palatino Linotype"/>
              <w:b/>
            </w:rPr>
            <w:t>Recurso de Revisión:</w:t>
          </w:r>
        </w:p>
      </w:tc>
      <w:tc>
        <w:tcPr>
          <w:tcW w:w="4394" w:type="dxa"/>
        </w:tcPr>
        <w:p w14:paraId="10F7A47A" w14:textId="77777777" w:rsidR="005B7EA3" w:rsidRPr="00DC128D" w:rsidRDefault="005B7EA3" w:rsidP="00DA0A63">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DC128D">
            <w:rPr>
              <w:rFonts w:ascii="Palatino Linotype" w:eastAsia="Palatino Linotype" w:hAnsi="Palatino Linotype" w:cs="Palatino Linotype"/>
              <w:color w:val="000000"/>
            </w:rPr>
            <w:t xml:space="preserve">04603/INFOEM/IP/RR/2025 </w:t>
          </w:r>
        </w:p>
      </w:tc>
    </w:tr>
    <w:tr w:rsidR="005B7EA3" w:rsidRPr="00DC128D" w14:paraId="7F018F19" w14:textId="77777777" w:rsidTr="002372A3">
      <w:trPr>
        <w:trHeight w:val="242"/>
      </w:trPr>
      <w:tc>
        <w:tcPr>
          <w:tcW w:w="2693" w:type="dxa"/>
        </w:tcPr>
        <w:p w14:paraId="141AD54A" w14:textId="77777777" w:rsidR="005B7EA3" w:rsidRPr="00DC128D" w:rsidRDefault="005B7EA3">
          <w:pPr>
            <w:jc w:val="right"/>
            <w:rPr>
              <w:rFonts w:ascii="Palatino Linotype" w:eastAsia="Palatino Linotype" w:hAnsi="Palatino Linotype" w:cs="Palatino Linotype"/>
              <w:b/>
            </w:rPr>
          </w:pPr>
          <w:r w:rsidRPr="00DC128D">
            <w:rPr>
              <w:rFonts w:ascii="Palatino Linotype" w:eastAsia="Palatino Linotype" w:hAnsi="Palatino Linotype" w:cs="Palatino Linotype"/>
              <w:b/>
            </w:rPr>
            <w:t>Recurrente:</w:t>
          </w:r>
        </w:p>
      </w:tc>
      <w:tc>
        <w:tcPr>
          <w:tcW w:w="4394" w:type="dxa"/>
        </w:tcPr>
        <w:p w14:paraId="647531BA" w14:textId="518729C1" w:rsidR="005B7EA3" w:rsidRPr="00DC128D" w:rsidRDefault="002372A3">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5B7EA3" w:rsidRPr="00DC128D" w14:paraId="355BFAFD" w14:textId="77777777" w:rsidTr="002372A3">
      <w:trPr>
        <w:trHeight w:val="342"/>
      </w:trPr>
      <w:tc>
        <w:tcPr>
          <w:tcW w:w="2693" w:type="dxa"/>
        </w:tcPr>
        <w:p w14:paraId="79DBACD0" w14:textId="77777777" w:rsidR="005B7EA3" w:rsidRPr="00DC128D" w:rsidRDefault="005B7EA3">
          <w:pPr>
            <w:jc w:val="right"/>
            <w:rPr>
              <w:rFonts w:ascii="Palatino Linotype" w:eastAsia="Palatino Linotype" w:hAnsi="Palatino Linotype" w:cs="Palatino Linotype"/>
              <w:b/>
            </w:rPr>
          </w:pPr>
          <w:r w:rsidRPr="00DC128D">
            <w:rPr>
              <w:rFonts w:ascii="Palatino Linotype" w:eastAsia="Palatino Linotype" w:hAnsi="Palatino Linotype" w:cs="Palatino Linotype"/>
              <w:b/>
            </w:rPr>
            <w:t>Sujeto Obligado:</w:t>
          </w:r>
        </w:p>
      </w:tc>
      <w:tc>
        <w:tcPr>
          <w:tcW w:w="4394" w:type="dxa"/>
        </w:tcPr>
        <w:p w14:paraId="7B8195C7" w14:textId="77777777" w:rsidR="005B7EA3" w:rsidRPr="00DC128D" w:rsidRDefault="005B7EA3" w:rsidP="00DA0A63">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DC128D">
            <w:rPr>
              <w:rFonts w:ascii="Palatino Linotype" w:eastAsia="Palatino Linotype" w:hAnsi="Palatino Linotype" w:cs="Palatino Linotype"/>
              <w:color w:val="000000"/>
            </w:rPr>
            <w:t>Ayuntamiento de Coyotepec</w:t>
          </w:r>
        </w:p>
      </w:tc>
    </w:tr>
    <w:tr w:rsidR="005B7EA3" w:rsidRPr="00DC128D" w14:paraId="14F6F340" w14:textId="77777777" w:rsidTr="002372A3">
      <w:trPr>
        <w:trHeight w:val="342"/>
      </w:trPr>
      <w:tc>
        <w:tcPr>
          <w:tcW w:w="2693" w:type="dxa"/>
        </w:tcPr>
        <w:p w14:paraId="24B893F4" w14:textId="77777777" w:rsidR="005B7EA3" w:rsidRPr="00DC128D" w:rsidRDefault="005B7EA3">
          <w:pPr>
            <w:jc w:val="right"/>
            <w:rPr>
              <w:rFonts w:ascii="Palatino Linotype" w:eastAsia="Palatino Linotype" w:hAnsi="Palatino Linotype" w:cs="Palatino Linotype"/>
              <w:b/>
            </w:rPr>
          </w:pPr>
          <w:r w:rsidRPr="00DC128D">
            <w:rPr>
              <w:rFonts w:ascii="Palatino Linotype" w:eastAsia="Palatino Linotype" w:hAnsi="Palatino Linotype" w:cs="Palatino Linotype"/>
              <w:b/>
            </w:rPr>
            <w:t>Comisionada Ponente:</w:t>
          </w:r>
        </w:p>
      </w:tc>
      <w:tc>
        <w:tcPr>
          <w:tcW w:w="4394" w:type="dxa"/>
        </w:tcPr>
        <w:p w14:paraId="5810BB86" w14:textId="77777777" w:rsidR="005B7EA3" w:rsidRPr="00DC128D" w:rsidRDefault="005B7EA3">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DC128D">
            <w:rPr>
              <w:rFonts w:ascii="Palatino Linotype" w:eastAsia="Palatino Linotype" w:hAnsi="Palatino Linotype" w:cs="Palatino Linotype"/>
              <w:color w:val="000000"/>
            </w:rPr>
            <w:t>María del Rosario Mejía Ayala</w:t>
          </w:r>
        </w:p>
      </w:tc>
    </w:tr>
  </w:tbl>
  <w:p w14:paraId="60DEA37B" w14:textId="77777777" w:rsidR="005B7EA3" w:rsidRDefault="00F95740">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62A41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063791B"/>
    <w:multiLevelType w:val="multilevel"/>
    <w:tmpl w:val="900475E2"/>
    <w:lvl w:ilvl="0">
      <w:start w:val="7"/>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A823CC"/>
    <w:multiLevelType w:val="hybridMultilevel"/>
    <w:tmpl w:val="1CC28CE6"/>
    <w:lvl w:ilvl="0" w:tplc="CCE05C7A">
      <w:start w:val="1"/>
      <w:numFmt w:val="lowerLetter"/>
      <w:lvlText w:val="%1."/>
      <w:lvlJc w:val="lef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6481BF7"/>
    <w:multiLevelType w:val="multilevel"/>
    <w:tmpl w:val="04A6A7B6"/>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7857E1"/>
    <w:multiLevelType w:val="multilevel"/>
    <w:tmpl w:val="4DA418A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2D7EFA"/>
    <w:multiLevelType w:val="multilevel"/>
    <w:tmpl w:val="4FE8F5B6"/>
    <w:lvl w:ilvl="0">
      <w:start w:val="5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207EDF"/>
    <w:multiLevelType w:val="multilevel"/>
    <w:tmpl w:val="FCEEC1B6"/>
    <w:lvl w:ilvl="0">
      <w:start w:val="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FB48D5"/>
    <w:multiLevelType w:val="hybridMultilevel"/>
    <w:tmpl w:val="8DE06262"/>
    <w:lvl w:ilvl="0" w:tplc="701098CE">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0CCC1ED9"/>
    <w:multiLevelType w:val="multilevel"/>
    <w:tmpl w:val="BD2E3686"/>
    <w:lvl w:ilvl="0">
      <w:start w:val="28"/>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0EA44E42"/>
    <w:multiLevelType w:val="multilevel"/>
    <w:tmpl w:val="8FE24936"/>
    <w:lvl w:ilvl="0">
      <w:start w:val="41"/>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15D2524F"/>
    <w:multiLevelType w:val="hybridMultilevel"/>
    <w:tmpl w:val="B982530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960E38"/>
    <w:multiLevelType w:val="hybridMultilevel"/>
    <w:tmpl w:val="91504D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C73CAD"/>
    <w:multiLevelType w:val="hybridMultilevel"/>
    <w:tmpl w:val="4D80B9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2E31F7D"/>
    <w:multiLevelType w:val="hybridMultilevel"/>
    <w:tmpl w:val="4D80B9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DB377EE"/>
    <w:multiLevelType w:val="multilevel"/>
    <w:tmpl w:val="3126ED3E"/>
    <w:lvl w:ilvl="0">
      <w:start w:val="4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3C96499"/>
    <w:multiLevelType w:val="multilevel"/>
    <w:tmpl w:val="8EA4C9CC"/>
    <w:lvl w:ilvl="0">
      <w:start w:val="9"/>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076D16"/>
    <w:multiLevelType w:val="multilevel"/>
    <w:tmpl w:val="F848AD0E"/>
    <w:lvl w:ilvl="0">
      <w:start w:val="25"/>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9D73B67"/>
    <w:multiLevelType w:val="hybridMultilevel"/>
    <w:tmpl w:val="21700D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0E5391"/>
    <w:multiLevelType w:val="hybridMultilevel"/>
    <w:tmpl w:val="E124E04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BD037EF"/>
    <w:multiLevelType w:val="hybridMultilevel"/>
    <w:tmpl w:val="123E3E34"/>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5C303A"/>
    <w:multiLevelType w:val="multilevel"/>
    <w:tmpl w:val="CBD65F52"/>
    <w:lvl w:ilvl="0">
      <w:start w:val="4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8" w15:restartNumberingAfterBreak="0">
    <w:nsid w:val="52460ACE"/>
    <w:multiLevelType w:val="multilevel"/>
    <w:tmpl w:val="E9C0F8C8"/>
    <w:lvl w:ilvl="0">
      <w:start w:val="38"/>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193775"/>
    <w:multiLevelType w:val="hybridMultilevel"/>
    <w:tmpl w:val="23304B8A"/>
    <w:lvl w:ilvl="0" w:tplc="5E88E762">
      <w:start w:val="1"/>
      <w:numFmt w:val="lowerLetter"/>
      <w:lvlText w:val="%1."/>
      <w:lvlJc w:val="left"/>
      <w:pPr>
        <w:ind w:left="1080" w:hanging="360"/>
      </w:pPr>
      <w:rPr>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3F65C20"/>
    <w:multiLevelType w:val="multilevel"/>
    <w:tmpl w:val="380A5048"/>
    <w:lvl w:ilvl="0">
      <w:start w:val="4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2"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E064666"/>
    <w:multiLevelType w:val="hybridMultilevel"/>
    <w:tmpl w:val="8B3A9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953509"/>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9DA272E"/>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719D6587"/>
    <w:multiLevelType w:val="multilevel"/>
    <w:tmpl w:val="5B064CE0"/>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CB0D3A"/>
    <w:multiLevelType w:val="hybridMultilevel"/>
    <w:tmpl w:val="D6AAB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76777B"/>
    <w:multiLevelType w:val="multilevel"/>
    <w:tmpl w:val="7FB2580A"/>
    <w:lvl w:ilvl="0">
      <w:start w:val="39"/>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9F0314A"/>
    <w:multiLevelType w:val="multilevel"/>
    <w:tmpl w:val="3A508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C435A25"/>
    <w:multiLevelType w:val="multilevel"/>
    <w:tmpl w:val="71E49D68"/>
    <w:lvl w:ilvl="0">
      <w:start w:val="14"/>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42"/>
  </w:num>
  <w:num w:numId="3">
    <w:abstractNumId w:val="22"/>
  </w:num>
  <w:num w:numId="4">
    <w:abstractNumId w:val="31"/>
  </w:num>
  <w:num w:numId="5">
    <w:abstractNumId w:val="33"/>
  </w:num>
  <w:num w:numId="6">
    <w:abstractNumId w:val="34"/>
  </w:num>
  <w:num w:numId="7">
    <w:abstractNumId w:val="8"/>
  </w:num>
  <w:num w:numId="8">
    <w:abstractNumId w:val="14"/>
  </w:num>
  <w:num w:numId="9">
    <w:abstractNumId w:val="35"/>
  </w:num>
  <w:num w:numId="10">
    <w:abstractNumId w:val="10"/>
  </w:num>
  <w:num w:numId="11">
    <w:abstractNumId w:val="6"/>
  </w:num>
  <w:num w:numId="12">
    <w:abstractNumId w:val="0"/>
  </w:num>
  <w:num w:numId="13">
    <w:abstractNumId w:val="37"/>
  </w:num>
  <w:num w:numId="14">
    <w:abstractNumId w:val="15"/>
  </w:num>
  <w:num w:numId="15">
    <w:abstractNumId w:val="16"/>
  </w:num>
  <w:num w:numId="16">
    <w:abstractNumId w:val="23"/>
  </w:num>
  <w:num w:numId="17">
    <w:abstractNumId w:val="2"/>
  </w:num>
  <w:num w:numId="18">
    <w:abstractNumId w:val="29"/>
  </w:num>
  <w:num w:numId="19">
    <w:abstractNumId w:val="25"/>
  </w:num>
  <w:num w:numId="20">
    <w:abstractNumId w:val="38"/>
  </w:num>
  <w:num w:numId="21">
    <w:abstractNumId w:val="24"/>
  </w:num>
  <w:num w:numId="22">
    <w:abstractNumId w:val="43"/>
  </w:num>
  <w:num w:numId="23">
    <w:abstractNumId w:val="26"/>
  </w:num>
  <w:num w:numId="24">
    <w:abstractNumId w:val="5"/>
  </w:num>
  <w:num w:numId="25">
    <w:abstractNumId w:val="21"/>
  </w:num>
  <w:num w:numId="26">
    <w:abstractNumId w:val="12"/>
  </w:num>
  <w:num w:numId="27">
    <w:abstractNumId w:val="17"/>
  </w:num>
  <w:num w:numId="28">
    <w:abstractNumId w:val="41"/>
  </w:num>
  <w:num w:numId="29">
    <w:abstractNumId w:val="4"/>
  </w:num>
  <w:num w:numId="30">
    <w:abstractNumId w:val="3"/>
  </w:num>
  <w:num w:numId="31">
    <w:abstractNumId w:val="13"/>
  </w:num>
  <w:num w:numId="32">
    <w:abstractNumId w:val="7"/>
  </w:num>
  <w:num w:numId="33">
    <w:abstractNumId w:val="1"/>
  </w:num>
  <w:num w:numId="34">
    <w:abstractNumId w:val="19"/>
  </w:num>
  <w:num w:numId="35">
    <w:abstractNumId w:val="32"/>
  </w:num>
  <w:num w:numId="36">
    <w:abstractNumId w:val="36"/>
  </w:num>
  <w:num w:numId="37">
    <w:abstractNumId w:val="30"/>
  </w:num>
  <w:num w:numId="38">
    <w:abstractNumId w:val="18"/>
  </w:num>
  <w:num w:numId="39">
    <w:abstractNumId w:val="20"/>
  </w:num>
  <w:num w:numId="40">
    <w:abstractNumId w:val="9"/>
  </w:num>
  <w:num w:numId="41">
    <w:abstractNumId w:val="28"/>
  </w:num>
  <w:num w:numId="42">
    <w:abstractNumId w:val="40"/>
  </w:num>
  <w:num w:numId="43">
    <w:abstractNumId w:val="11"/>
  </w:num>
  <w:num w:numId="44">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E4F"/>
    <w:rsid w:val="0000331A"/>
    <w:rsid w:val="00003DD9"/>
    <w:rsid w:val="00003F4F"/>
    <w:rsid w:val="00017D12"/>
    <w:rsid w:val="00024F93"/>
    <w:rsid w:val="00035D9D"/>
    <w:rsid w:val="00036F07"/>
    <w:rsid w:val="00037694"/>
    <w:rsid w:val="000378D9"/>
    <w:rsid w:val="000421FA"/>
    <w:rsid w:val="00043971"/>
    <w:rsid w:val="000455E0"/>
    <w:rsid w:val="000476E1"/>
    <w:rsid w:val="000520F4"/>
    <w:rsid w:val="0005686E"/>
    <w:rsid w:val="0006046A"/>
    <w:rsid w:val="00060D88"/>
    <w:rsid w:val="00060E57"/>
    <w:rsid w:val="00062444"/>
    <w:rsid w:val="000625CC"/>
    <w:rsid w:val="0006322D"/>
    <w:rsid w:val="000637F9"/>
    <w:rsid w:val="00070275"/>
    <w:rsid w:val="00070E1F"/>
    <w:rsid w:val="00071483"/>
    <w:rsid w:val="000746C9"/>
    <w:rsid w:val="00077434"/>
    <w:rsid w:val="000922C9"/>
    <w:rsid w:val="00092660"/>
    <w:rsid w:val="000959FB"/>
    <w:rsid w:val="000A4A39"/>
    <w:rsid w:val="000A61EB"/>
    <w:rsid w:val="000A6C04"/>
    <w:rsid w:val="000B351A"/>
    <w:rsid w:val="000B6A4D"/>
    <w:rsid w:val="000C5A13"/>
    <w:rsid w:val="000D3698"/>
    <w:rsid w:val="000D4D94"/>
    <w:rsid w:val="000D50F3"/>
    <w:rsid w:val="000D6D93"/>
    <w:rsid w:val="000D7D28"/>
    <w:rsid w:val="000E229A"/>
    <w:rsid w:val="000E249F"/>
    <w:rsid w:val="000E52AD"/>
    <w:rsid w:val="000E67B2"/>
    <w:rsid w:val="000E6B02"/>
    <w:rsid w:val="000F0E9C"/>
    <w:rsid w:val="000F113E"/>
    <w:rsid w:val="000F1B99"/>
    <w:rsid w:val="000F405D"/>
    <w:rsid w:val="000F6F52"/>
    <w:rsid w:val="00102F1F"/>
    <w:rsid w:val="001111CA"/>
    <w:rsid w:val="001113FD"/>
    <w:rsid w:val="001126E5"/>
    <w:rsid w:val="001131A7"/>
    <w:rsid w:val="00113F30"/>
    <w:rsid w:val="0012052F"/>
    <w:rsid w:val="0012168E"/>
    <w:rsid w:val="00126259"/>
    <w:rsid w:val="001274FA"/>
    <w:rsid w:val="00127517"/>
    <w:rsid w:val="00137FFC"/>
    <w:rsid w:val="00146910"/>
    <w:rsid w:val="00150508"/>
    <w:rsid w:val="001510F9"/>
    <w:rsid w:val="001518A7"/>
    <w:rsid w:val="00154B8A"/>
    <w:rsid w:val="00161EAC"/>
    <w:rsid w:val="00162D05"/>
    <w:rsid w:val="00163A0B"/>
    <w:rsid w:val="001668E1"/>
    <w:rsid w:val="0017183C"/>
    <w:rsid w:val="00172272"/>
    <w:rsid w:val="00172698"/>
    <w:rsid w:val="001732BA"/>
    <w:rsid w:val="001765AF"/>
    <w:rsid w:val="00177F8D"/>
    <w:rsid w:val="001812A6"/>
    <w:rsid w:val="00186184"/>
    <w:rsid w:val="00196516"/>
    <w:rsid w:val="00196AA0"/>
    <w:rsid w:val="00196D9E"/>
    <w:rsid w:val="001A030B"/>
    <w:rsid w:val="001A066B"/>
    <w:rsid w:val="001A78A1"/>
    <w:rsid w:val="001B09B2"/>
    <w:rsid w:val="001B10E1"/>
    <w:rsid w:val="001B1A41"/>
    <w:rsid w:val="001B631F"/>
    <w:rsid w:val="001C07C1"/>
    <w:rsid w:val="001C3FA6"/>
    <w:rsid w:val="001C76DB"/>
    <w:rsid w:val="001C77A4"/>
    <w:rsid w:val="001D0F93"/>
    <w:rsid w:val="001D3B8D"/>
    <w:rsid w:val="001D651C"/>
    <w:rsid w:val="001D6B14"/>
    <w:rsid w:val="001E0E8C"/>
    <w:rsid w:val="001E0FFE"/>
    <w:rsid w:val="001E155D"/>
    <w:rsid w:val="001E1C9B"/>
    <w:rsid w:val="001E2CB9"/>
    <w:rsid w:val="001F159B"/>
    <w:rsid w:val="001F2A4E"/>
    <w:rsid w:val="001F77B3"/>
    <w:rsid w:val="00200B31"/>
    <w:rsid w:val="00205368"/>
    <w:rsid w:val="002061C6"/>
    <w:rsid w:val="00207157"/>
    <w:rsid w:val="00207883"/>
    <w:rsid w:val="002109CD"/>
    <w:rsid w:val="00216DCC"/>
    <w:rsid w:val="00221F2F"/>
    <w:rsid w:val="00223B24"/>
    <w:rsid w:val="00225BB0"/>
    <w:rsid w:val="00225CA8"/>
    <w:rsid w:val="002266B0"/>
    <w:rsid w:val="002339E2"/>
    <w:rsid w:val="00233A58"/>
    <w:rsid w:val="002358AE"/>
    <w:rsid w:val="002372A3"/>
    <w:rsid w:val="00241B2C"/>
    <w:rsid w:val="00242CEA"/>
    <w:rsid w:val="002510AE"/>
    <w:rsid w:val="00256A73"/>
    <w:rsid w:val="002606FC"/>
    <w:rsid w:val="00261F0D"/>
    <w:rsid w:val="002629BB"/>
    <w:rsid w:val="00266BCC"/>
    <w:rsid w:val="00270982"/>
    <w:rsid w:val="00270B9D"/>
    <w:rsid w:val="0027567B"/>
    <w:rsid w:val="00277CE4"/>
    <w:rsid w:val="00281481"/>
    <w:rsid w:val="00284285"/>
    <w:rsid w:val="00284B15"/>
    <w:rsid w:val="002859D5"/>
    <w:rsid w:val="00293093"/>
    <w:rsid w:val="002936A4"/>
    <w:rsid w:val="002956A4"/>
    <w:rsid w:val="00296C6B"/>
    <w:rsid w:val="00297A5F"/>
    <w:rsid w:val="002A17A3"/>
    <w:rsid w:val="002A36AC"/>
    <w:rsid w:val="002A534D"/>
    <w:rsid w:val="002A5553"/>
    <w:rsid w:val="002A59E3"/>
    <w:rsid w:val="002A7D38"/>
    <w:rsid w:val="002B3955"/>
    <w:rsid w:val="002B4DA2"/>
    <w:rsid w:val="002B5C39"/>
    <w:rsid w:val="002C0F60"/>
    <w:rsid w:val="002C2A8A"/>
    <w:rsid w:val="002C4C13"/>
    <w:rsid w:val="002C59FE"/>
    <w:rsid w:val="002C72F0"/>
    <w:rsid w:val="002D3628"/>
    <w:rsid w:val="002D36BB"/>
    <w:rsid w:val="002D5602"/>
    <w:rsid w:val="002D5A63"/>
    <w:rsid w:val="002E0910"/>
    <w:rsid w:val="002F21A5"/>
    <w:rsid w:val="002F45BA"/>
    <w:rsid w:val="002F68CF"/>
    <w:rsid w:val="00301118"/>
    <w:rsid w:val="0030607B"/>
    <w:rsid w:val="003075D7"/>
    <w:rsid w:val="003139D4"/>
    <w:rsid w:val="00317D45"/>
    <w:rsid w:val="0033057E"/>
    <w:rsid w:val="00330BF2"/>
    <w:rsid w:val="00331DE1"/>
    <w:rsid w:val="00332259"/>
    <w:rsid w:val="0033282A"/>
    <w:rsid w:val="0033402D"/>
    <w:rsid w:val="003341D5"/>
    <w:rsid w:val="00337D94"/>
    <w:rsid w:val="003400CB"/>
    <w:rsid w:val="00346C31"/>
    <w:rsid w:val="00351275"/>
    <w:rsid w:val="00352CF0"/>
    <w:rsid w:val="003544AC"/>
    <w:rsid w:val="00357294"/>
    <w:rsid w:val="0036122E"/>
    <w:rsid w:val="0036207B"/>
    <w:rsid w:val="00363484"/>
    <w:rsid w:val="003644DE"/>
    <w:rsid w:val="0037286F"/>
    <w:rsid w:val="00385C23"/>
    <w:rsid w:val="00387341"/>
    <w:rsid w:val="00387785"/>
    <w:rsid w:val="00390B36"/>
    <w:rsid w:val="003924EB"/>
    <w:rsid w:val="00395456"/>
    <w:rsid w:val="00397C94"/>
    <w:rsid w:val="003A00EA"/>
    <w:rsid w:val="003A17E5"/>
    <w:rsid w:val="003A3F37"/>
    <w:rsid w:val="003A47EA"/>
    <w:rsid w:val="003A6672"/>
    <w:rsid w:val="003A7307"/>
    <w:rsid w:val="003B1473"/>
    <w:rsid w:val="003B4131"/>
    <w:rsid w:val="003B4C8D"/>
    <w:rsid w:val="003C18D9"/>
    <w:rsid w:val="003C2176"/>
    <w:rsid w:val="003C51F5"/>
    <w:rsid w:val="003D0E31"/>
    <w:rsid w:val="003D2186"/>
    <w:rsid w:val="003D2D85"/>
    <w:rsid w:val="003E0A43"/>
    <w:rsid w:val="003E1C35"/>
    <w:rsid w:val="003E2B2A"/>
    <w:rsid w:val="003E39C5"/>
    <w:rsid w:val="003E664D"/>
    <w:rsid w:val="003E6CA4"/>
    <w:rsid w:val="003F6DA2"/>
    <w:rsid w:val="0040233E"/>
    <w:rsid w:val="00407AD3"/>
    <w:rsid w:val="00410493"/>
    <w:rsid w:val="00413357"/>
    <w:rsid w:val="004216D4"/>
    <w:rsid w:val="00424BDA"/>
    <w:rsid w:val="00425B35"/>
    <w:rsid w:val="004278B6"/>
    <w:rsid w:val="004305EE"/>
    <w:rsid w:val="00433200"/>
    <w:rsid w:val="00434E54"/>
    <w:rsid w:val="00434EE2"/>
    <w:rsid w:val="00437B2C"/>
    <w:rsid w:val="004401AC"/>
    <w:rsid w:val="00442770"/>
    <w:rsid w:val="00443C30"/>
    <w:rsid w:val="00444DD4"/>
    <w:rsid w:val="00444E76"/>
    <w:rsid w:val="00450E28"/>
    <w:rsid w:val="00451CF4"/>
    <w:rsid w:val="00454070"/>
    <w:rsid w:val="00455525"/>
    <w:rsid w:val="004602F0"/>
    <w:rsid w:val="00460DFA"/>
    <w:rsid w:val="0046190C"/>
    <w:rsid w:val="00463EAE"/>
    <w:rsid w:val="00470606"/>
    <w:rsid w:val="00471C55"/>
    <w:rsid w:val="00473911"/>
    <w:rsid w:val="00476309"/>
    <w:rsid w:val="00481FAC"/>
    <w:rsid w:val="00486300"/>
    <w:rsid w:val="0048675C"/>
    <w:rsid w:val="00487EC7"/>
    <w:rsid w:val="00491452"/>
    <w:rsid w:val="00492000"/>
    <w:rsid w:val="004927E8"/>
    <w:rsid w:val="004A4399"/>
    <w:rsid w:val="004B55D1"/>
    <w:rsid w:val="004B623C"/>
    <w:rsid w:val="004B75E6"/>
    <w:rsid w:val="004D0254"/>
    <w:rsid w:val="004D0415"/>
    <w:rsid w:val="004D2F61"/>
    <w:rsid w:val="004D4435"/>
    <w:rsid w:val="004E0AFD"/>
    <w:rsid w:val="004E302F"/>
    <w:rsid w:val="004E4AFA"/>
    <w:rsid w:val="004E51E5"/>
    <w:rsid w:val="004E591D"/>
    <w:rsid w:val="004E658C"/>
    <w:rsid w:val="004E6B66"/>
    <w:rsid w:val="004F5F97"/>
    <w:rsid w:val="00501EA6"/>
    <w:rsid w:val="00502727"/>
    <w:rsid w:val="005071A5"/>
    <w:rsid w:val="005107F7"/>
    <w:rsid w:val="00523402"/>
    <w:rsid w:val="005378C6"/>
    <w:rsid w:val="0054201B"/>
    <w:rsid w:val="00543175"/>
    <w:rsid w:val="005544CA"/>
    <w:rsid w:val="005556B6"/>
    <w:rsid w:val="005565B6"/>
    <w:rsid w:val="00563F40"/>
    <w:rsid w:val="00564FF6"/>
    <w:rsid w:val="0056710D"/>
    <w:rsid w:val="00575CCB"/>
    <w:rsid w:val="00580B43"/>
    <w:rsid w:val="005818AD"/>
    <w:rsid w:val="00582FFE"/>
    <w:rsid w:val="00584D8A"/>
    <w:rsid w:val="00591089"/>
    <w:rsid w:val="00596DC5"/>
    <w:rsid w:val="005A367B"/>
    <w:rsid w:val="005A4ED2"/>
    <w:rsid w:val="005A5B18"/>
    <w:rsid w:val="005B371F"/>
    <w:rsid w:val="005B4BC0"/>
    <w:rsid w:val="005B4C2A"/>
    <w:rsid w:val="005B7EA3"/>
    <w:rsid w:val="005C074F"/>
    <w:rsid w:val="005C4221"/>
    <w:rsid w:val="005C454A"/>
    <w:rsid w:val="005C4743"/>
    <w:rsid w:val="005C5493"/>
    <w:rsid w:val="005C7AB7"/>
    <w:rsid w:val="005D1B52"/>
    <w:rsid w:val="005D3B78"/>
    <w:rsid w:val="005E1B4C"/>
    <w:rsid w:val="005E58C9"/>
    <w:rsid w:val="005E707E"/>
    <w:rsid w:val="005F192C"/>
    <w:rsid w:val="005F1CCB"/>
    <w:rsid w:val="005F2E45"/>
    <w:rsid w:val="005F5122"/>
    <w:rsid w:val="005F7977"/>
    <w:rsid w:val="006000C2"/>
    <w:rsid w:val="00600D7C"/>
    <w:rsid w:val="0060227F"/>
    <w:rsid w:val="006023DE"/>
    <w:rsid w:val="00603833"/>
    <w:rsid w:val="00603864"/>
    <w:rsid w:val="00603BE7"/>
    <w:rsid w:val="0060432F"/>
    <w:rsid w:val="00616FE7"/>
    <w:rsid w:val="00621308"/>
    <w:rsid w:val="006226EE"/>
    <w:rsid w:val="0062680F"/>
    <w:rsid w:val="006319EA"/>
    <w:rsid w:val="00631CDB"/>
    <w:rsid w:val="00631D63"/>
    <w:rsid w:val="00633A2C"/>
    <w:rsid w:val="006350DA"/>
    <w:rsid w:val="00635948"/>
    <w:rsid w:val="00636A4F"/>
    <w:rsid w:val="00643373"/>
    <w:rsid w:val="00644641"/>
    <w:rsid w:val="00654033"/>
    <w:rsid w:val="0065458D"/>
    <w:rsid w:val="0065634A"/>
    <w:rsid w:val="00656F4A"/>
    <w:rsid w:val="00661E6D"/>
    <w:rsid w:val="0066225D"/>
    <w:rsid w:val="00662FD3"/>
    <w:rsid w:val="006664EC"/>
    <w:rsid w:val="00667C8E"/>
    <w:rsid w:val="006736CE"/>
    <w:rsid w:val="00673DC5"/>
    <w:rsid w:val="006816FB"/>
    <w:rsid w:val="0068314D"/>
    <w:rsid w:val="00684DE4"/>
    <w:rsid w:val="00686977"/>
    <w:rsid w:val="00687A41"/>
    <w:rsid w:val="00691E11"/>
    <w:rsid w:val="00695220"/>
    <w:rsid w:val="00696CCE"/>
    <w:rsid w:val="00697A47"/>
    <w:rsid w:val="006A129D"/>
    <w:rsid w:val="006A2645"/>
    <w:rsid w:val="006A28FF"/>
    <w:rsid w:val="006A2A6D"/>
    <w:rsid w:val="006A7954"/>
    <w:rsid w:val="006B0D8F"/>
    <w:rsid w:val="006B1694"/>
    <w:rsid w:val="006B5D32"/>
    <w:rsid w:val="006C0748"/>
    <w:rsid w:val="006C4541"/>
    <w:rsid w:val="006C4A35"/>
    <w:rsid w:val="006C7BDD"/>
    <w:rsid w:val="006D1845"/>
    <w:rsid w:val="006D2AD0"/>
    <w:rsid w:val="006D45A0"/>
    <w:rsid w:val="006D5225"/>
    <w:rsid w:val="006D6E88"/>
    <w:rsid w:val="006E06C4"/>
    <w:rsid w:val="006E0F69"/>
    <w:rsid w:val="006E28A1"/>
    <w:rsid w:val="006E295A"/>
    <w:rsid w:val="006F1C4A"/>
    <w:rsid w:val="006F2D70"/>
    <w:rsid w:val="006F47DF"/>
    <w:rsid w:val="006F49D1"/>
    <w:rsid w:val="006F4A68"/>
    <w:rsid w:val="006F6066"/>
    <w:rsid w:val="00701F9A"/>
    <w:rsid w:val="007069FD"/>
    <w:rsid w:val="00706C74"/>
    <w:rsid w:val="00711A66"/>
    <w:rsid w:val="00720581"/>
    <w:rsid w:val="0072148B"/>
    <w:rsid w:val="007219AA"/>
    <w:rsid w:val="00723BC7"/>
    <w:rsid w:val="007260E0"/>
    <w:rsid w:val="007266C3"/>
    <w:rsid w:val="0072714D"/>
    <w:rsid w:val="00731DA3"/>
    <w:rsid w:val="007340F0"/>
    <w:rsid w:val="00734D78"/>
    <w:rsid w:val="00737C44"/>
    <w:rsid w:val="007406BD"/>
    <w:rsid w:val="00741053"/>
    <w:rsid w:val="007451CB"/>
    <w:rsid w:val="00746978"/>
    <w:rsid w:val="00747109"/>
    <w:rsid w:val="00751354"/>
    <w:rsid w:val="00751BDC"/>
    <w:rsid w:val="0075562E"/>
    <w:rsid w:val="00764C47"/>
    <w:rsid w:val="00764DF2"/>
    <w:rsid w:val="00765C29"/>
    <w:rsid w:val="00770DF7"/>
    <w:rsid w:val="007715D9"/>
    <w:rsid w:val="00774D62"/>
    <w:rsid w:val="0077579C"/>
    <w:rsid w:val="00776874"/>
    <w:rsid w:val="00785B5E"/>
    <w:rsid w:val="00790F20"/>
    <w:rsid w:val="007930D3"/>
    <w:rsid w:val="00795F73"/>
    <w:rsid w:val="0079778B"/>
    <w:rsid w:val="00797E27"/>
    <w:rsid w:val="007A5006"/>
    <w:rsid w:val="007B0ABA"/>
    <w:rsid w:val="007B51C1"/>
    <w:rsid w:val="007B6C06"/>
    <w:rsid w:val="007B6F99"/>
    <w:rsid w:val="007B7C68"/>
    <w:rsid w:val="007C2BD4"/>
    <w:rsid w:val="007C5583"/>
    <w:rsid w:val="007C76C2"/>
    <w:rsid w:val="007D7476"/>
    <w:rsid w:val="007E27AA"/>
    <w:rsid w:val="007E309B"/>
    <w:rsid w:val="007E48D0"/>
    <w:rsid w:val="007E5560"/>
    <w:rsid w:val="007F1309"/>
    <w:rsid w:val="007F139A"/>
    <w:rsid w:val="007F1CC8"/>
    <w:rsid w:val="007F61D8"/>
    <w:rsid w:val="00800DD3"/>
    <w:rsid w:val="008016DD"/>
    <w:rsid w:val="00802549"/>
    <w:rsid w:val="0080341F"/>
    <w:rsid w:val="00806226"/>
    <w:rsid w:val="008238A5"/>
    <w:rsid w:val="0082506A"/>
    <w:rsid w:val="00826986"/>
    <w:rsid w:val="0082707E"/>
    <w:rsid w:val="008322E7"/>
    <w:rsid w:val="00834A6A"/>
    <w:rsid w:val="00835ACA"/>
    <w:rsid w:val="00841FEE"/>
    <w:rsid w:val="0084208B"/>
    <w:rsid w:val="00850CC3"/>
    <w:rsid w:val="008516FD"/>
    <w:rsid w:val="00854EB7"/>
    <w:rsid w:val="0085755E"/>
    <w:rsid w:val="00864382"/>
    <w:rsid w:val="00865CA1"/>
    <w:rsid w:val="00865D41"/>
    <w:rsid w:val="00866E15"/>
    <w:rsid w:val="00870C33"/>
    <w:rsid w:val="008715CD"/>
    <w:rsid w:val="0088249E"/>
    <w:rsid w:val="00885A7B"/>
    <w:rsid w:val="00886316"/>
    <w:rsid w:val="00890BBB"/>
    <w:rsid w:val="008933C4"/>
    <w:rsid w:val="00893AEB"/>
    <w:rsid w:val="00895F43"/>
    <w:rsid w:val="008A2D0D"/>
    <w:rsid w:val="008A36C1"/>
    <w:rsid w:val="008A643F"/>
    <w:rsid w:val="008A6C8C"/>
    <w:rsid w:val="008A7758"/>
    <w:rsid w:val="008B6204"/>
    <w:rsid w:val="008B6C1C"/>
    <w:rsid w:val="008B7761"/>
    <w:rsid w:val="008B7800"/>
    <w:rsid w:val="008C5B34"/>
    <w:rsid w:val="008C6196"/>
    <w:rsid w:val="008C7F02"/>
    <w:rsid w:val="008D0050"/>
    <w:rsid w:val="008D12E0"/>
    <w:rsid w:val="008D4DFC"/>
    <w:rsid w:val="008D7A23"/>
    <w:rsid w:val="008E1431"/>
    <w:rsid w:val="008E1505"/>
    <w:rsid w:val="008E36DA"/>
    <w:rsid w:val="008F00A3"/>
    <w:rsid w:val="008F2DC7"/>
    <w:rsid w:val="008F4572"/>
    <w:rsid w:val="008F4A76"/>
    <w:rsid w:val="00900402"/>
    <w:rsid w:val="009022FF"/>
    <w:rsid w:val="00903B52"/>
    <w:rsid w:val="009069C6"/>
    <w:rsid w:val="009075A0"/>
    <w:rsid w:val="00912F9E"/>
    <w:rsid w:val="00916687"/>
    <w:rsid w:val="009229F1"/>
    <w:rsid w:val="00931ADB"/>
    <w:rsid w:val="009327E4"/>
    <w:rsid w:val="00932B26"/>
    <w:rsid w:val="009339B0"/>
    <w:rsid w:val="00936FC3"/>
    <w:rsid w:val="009461BF"/>
    <w:rsid w:val="009549A1"/>
    <w:rsid w:val="0095583F"/>
    <w:rsid w:val="009608E0"/>
    <w:rsid w:val="00960ABF"/>
    <w:rsid w:val="009659B2"/>
    <w:rsid w:val="00965F5C"/>
    <w:rsid w:val="00972439"/>
    <w:rsid w:val="00974103"/>
    <w:rsid w:val="00974B85"/>
    <w:rsid w:val="00975EDC"/>
    <w:rsid w:val="00976E62"/>
    <w:rsid w:val="00981FB0"/>
    <w:rsid w:val="0098267E"/>
    <w:rsid w:val="00985134"/>
    <w:rsid w:val="00992975"/>
    <w:rsid w:val="00993617"/>
    <w:rsid w:val="00993CE9"/>
    <w:rsid w:val="0099408A"/>
    <w:rsid w:val="00994B98"/>
    <w:rsid w:val="009965CB"/>
    <w:rsid w:val="009A21A0"/>
    <w:rsid w:val="009A2EC0"/>
    <w:rsid w:val="009A46CD"/>
    <w:rsid w:val="009A6040"/>
    <w:rsid w:val="009B018E"/>
    <w:rsid w:val="009B18E2"/>
    <w:rsid w:val="009B2185"/>
    <w:rsid w:val="009C254C"/>
    <w:rsid w:val="009D0E3A"/>
    <w:rsid w:val="009D160C"/>
    <w:rsid w:val="009D2822"/>
    <w:rsid w:val="009D3C45"/>
    <w:rsid w:val="009D5127"/>
    <w:rsid w:val="009E6FFD"/>
    <w:rsid w:val="009F1AAA"/>
    <w:rsid w:val="009F2192"/>
    <w:rsid w:val="009F2579"/>
    <w:rsid w:val="009F597C"/>
    <w:rsid w:val="009F74E4"/>
    <w:rsid w:val="00A0119C"/>
    <w:rsid w:val="00A04A1B"/>
    <w:rsid w:val="00A06C8F"/>
    <w:rsid w:val="00A077F4"/>
    <w:rsid w:val="00A07A67"/>
    <w:rsid w:val="00A14DD0"/>
    <w:rsid w:val="00A14E55"/>
    <w:rsid w:val="00A17B42"/>
    <w:rsid w:val="00A27E7A"/>
    <w:rsid w:val="00A362BA"/>
    <w:rsid w:val="00A460EB"/>
    <w:rsid w:val="00A51835"/>
    <w:rsid w:val="00A52E73"/>
    <w:rsid w:val="00A54F68"/>
    <w:rsid w:val="00A57006"/>
    <w:rsid w:val="00A60050"/>
    <w:rsid w:val="00A617DA"/>
    <w:rsid w:val="00A638D6"/>
    <w:rsid w:val="00A674EF"/>
    <w:rsid w:val="00A70E02"/>
    <w:rsid w:val="00A73F83"/>
    <w:rsid w:val="00A75BA6"/>
    <w:rsid w:val="00A77675"/>
    <w:rsid w:val="00A77D8D"/>
    <w:rsid w:val="00A80919"/>
    <w:rsid w:val="00A85892"/>
    <w:rsid w:val="00A90A2C"/>
    <w:rsid w:val="00A90EFE"/>
    <w:rsid w:val="00AA01C1"/>
    <w:rsid w:val="00AA07F1"/>
    <w:rsid w:val="00AA194B"/>
    <w:rsid w:val="00AA6AEE"/>
    <w:rsid w:val="00AA7F65"/>
    <w:rsid w:val="00AC0B18"/>
    <w:rsid w:val="00AC44C0"/>
    <w:rsid w:val="00AC76E6"/>
    <w:rsid w:val="00AD0816"/>
    <w:rsid w:val="00AD0A77"/>
    <w:rsid w:val="00AD29E4"/>
    <w:rsid w:val="00AD5F3D"/>
    <w:rsid w:val="00AE0DE1"/>
    <w:rsid w:val="00AE0F0F"/>
    <w:rsid w:val="00AE35FD"/>
    <w:rsid w:val="00AE3B69"/>
    <w:rsid w:val="00AE4A21"/>
    <w:rsid w:val="00AF09B9"/>
    <w:rsid w:val="00AF0FE0"/>
    <w:rsid w:val="00AF65DD"/>
    <w:rsid w:val="00AF7688"/>
    <w:rsid w:val="00B00A17"/>
    <w:rsid w:val="00B00D79"/>
    <w:rsid w:val="00B01DBC"/>
    <w:rsid w:val="00B029E8"/>
    <w:rsid w:val="00B04D23"/>
    <w:rsid w:val="00B0554B"/>
    <w:rsid w:val="00B0679B"/>
    <w:rsid w:val="00B07870"/>
    <w:rsid w:val="00B109AA"/>
    <w:rsid w:val="00B17B2F"/>
    <w:rsid w:val="00B17CD5"/>
    <w:rsid w:val="00B229D0"/>
    <w:rsid w:val="00B2339D"/>
    <w:rsid w:val="00B23538"/>
    <w:rsid w:val="00B23619"/>
    <w:rsid w:val="00B24FDD"/>
    <w:rsid w:val="00B27884"/>
    <w:rsid w:val="00B313B7"/>
    <w:rsid w:val="00B33168"/>
    <w:rsid w:val="00B344DA"/>
    <w:rsid w:val="00B50050"/>
    <w:rsid w:val="00B56A3F"/>
    <w:rsid w:val="00B626FF"/>
    <w:rsid w:val="00B6308B"/>
    <w:rsid w:val="00B64FBA"/>
    <w:rsid w:val="00B65F2F"/>
    <w:rsid w:val="00B70D04"/>
    <w:rsid w:val="00B71501"/>
    <w:rsid w:val="00B87828"/>
    <w:rsid w:val="00B90077"/>
    <w:rsid w:val="00B94993"/>
    <w:rsid w:val="00B95873"/>
    <w:rsid w:val="00B96D8B"/>
    <w:rsid w:val="00BA08B5"/>
    <w:rsid w:val="00BA7B0B"/>
    <w:rsid w:val="00BA7C15"/>
    <w:rsid w:val="00BB0F24"/>
    <w:rsid w:val="00BB31ED"/>
    <w:rsid w:val="00BB4703"/>
    <w:rsid w:val="00BB7097"/>
    <w:rsid w:val="00BB7C43"/>
    <w:rsid w:val="00BC0CD7"/>
    <w:rsid w:val="00BD021C"/>
    <w:rsid w:val="00BD0E6F"/>
    <w:rsid w:val="00BD79EF"/>
    <w:rsid w:val="00BE00D3"/>
    <w:rsid w:val="00BE02BC"/>
    <w:rsid w:val="00BE4D2B"/>
    <w:rsid w:val="00BE7EBD"/>
    <w:rsid w:val="00BF4471"/>
    <w:rsid w:val="00BF488E"/>
    <w:rsid w:val="00BF6A8C"/>
    <w:rsid w:val="00C00CB7"/>
    <w:rsid w:val="00C02929"/>
    <w:rsid w:val="00C0479D"/>
    <w:rsid w:val="00C06457"/>
    <w:rsid w:val="00C069E4"/>
    <w:rsid w:val="00C06FAB"/>
    <w:rsid w:val="00C07FBE"/>
    <w:rsid w:val="00C1016B"/>
    <w:rsid w:val="00C11AAC"/>
    <w:rsid w:val="00C15990"/>
    <w:rsid w:val="00C17AAF"/>
    <w:rsid w:val="00C23A2B"/>
    <w:rsid w:val="00C25501"/>
    <w:rsid w:val="00C27E0F"/>
    <w:rsid w:val="00C338BE"/>
    <w:rsid w:val="00C41343"/>
    <w:rsid w:val="00C4206E"/>
    <w:rsid w:val="00C468E0"/>
    <w:rsid w:val="00C46BA7"/>
    <w:rsid w:val="00C47751"/>
    <w:rsid w:val="00C51275"/>
    <w:rsid w:val="00C52156"/>
    <w:rsid w:val="00C56704"/>
    <w:rsid w:val="00C578FD"/>
    <w:rsid w:val="00C602DC"/>
    <w:rsid w:val="00C648C7"/>
    <w:rsid w:val="00C64CE1"/>
    <w:rsid w:val="00C64D6F"/>
    <w:rsid w:val="00C705CB"/>
    <w:rsid w:val="00C707E8"/>
    <w:rsid w:val="00C709E9"/>
    <w:rsid w:val="00C84B99"/>
    <w:rsid w:val="00C95053"/>
    <w:rsid w:val="00C9564A"/>
    <w:rsid w:val="00CA30E0"/>
    <w:rsid w:val="00CA457C"/>
    <w:rsid w:val="00CA78F2"/>
    <w:rsid w:val="00CB2864"/>
    <w:rsid w:val="00CC4FCD"/>
    <w:rsid w:val="00CC57EA"/>
    <w:rsid w:val="00CC75D5"/>
    <w:rsid w:val="00CD00B5"/>
    <w:rsid w:val="00CD26C9"/>
    <w:rsid w:val="00CD3D3E"/>
    <w:rsid w:val="00CD7976"/>
    <w:rsid w:val="00CE0045"/>
    <w:rsid w:val="00CE2DDA"/>
    <w:rsid w:val="00CE719F"/>
    <w:rsid w:val="00CF0E68"/>
    <w:rsid w:val="00CF5885"/>
    <w:rsid w:val="00D03862"/>
    <w:rsid w:val="00D04BFD"/>
    <w:rsid w:val="00D1551F"/>
    <w:rsid w:val="00D176E4"/>
    <w:rsid w:val="00D178BD"/>
    <w:rsid w:val="00D23234"/>
    <w:rsid w:val="00D238F9"/>
    <w:rsid w:val="00D30A12"/>
    <w:rsid w:val="00D324B8"/>
    <w:rsid w:val="00D36E34"/>
    <w:rsid w:val="00D37839"/>
    <w:rsid w:val="00D430F8"/>
    <w:rsid w:val="00D469CD"/>
    <w:rsid w:val="00D47A7F"/>
    <w:rsid w:val="00D50CF8"/>
    <w:rsid w:val="00D51467"/>
    <w:rsid w:val="00D51BED"/>
    <w:rsid w:val="00D53134"/>
    <w:rsid w:val="00D533FA"/>
    <w:rsid w:val="00D56E6D"/>
    <w:rsid w:val="00D57868"/>
    <w:rsid w:val="00D60793"/>
    <w:rsid w:val="00D60A35"/>
    <w:rsid w:val="00D60CC0"/>
    <w:rsid w:val="00D61F2E"/>
    <w:rsid w:val="00D72719"/>
    <w:rsid w:val="00D755DA"/>
    <w:rsid w:val="00D87648"/>
    <w:rsid w:val="00D87696"/>
    <w:rsid w:val="00D90100"/>
    <w:rsid w:val="00D91618"/>
    <w:rsid w:val="00DA0A63"/>
    <w:rsid w:val="00DA2545"/>
    <w:rsid w:val="00DB2B60"/>
    <w:rsid w:val="00DC128D"/>
    <w:rsid w:val="00DC19D3"/>
    <w:rsid w:val="00DC4260"/>
    <w:rsid w:val="00DC7996"/>
    <w:rsid w:val="00DD44EE"/>
    <w:rsid w:val="00DF009A"/>
    <w:rsid w:val="00DF2EAC"/>
    <w:rsid w:val="00DF3E1F"/>
    <w:rsid w:val="00DF7E60"/>
    <w:rsid w:val="00E10CC5"/>
    <w:rsid w:val="00E13F84"/>
    <w:rsid w:val="00E14971"/>
    <w:rsid w:val="00E216B6"/>
    <w:rsid w:val="00E222E3"/>
    <w:rsid w:val="00E22C9E"/>
    <w:rsid w:val="00E34642"/>
    <w:rsid w:val="00E51B85"/>
    <w:rsid w:val="00E5272C"/>
    <w:rsid w:val="00E5576A"/>
    <w:rsid w:val="00E5746E"/>
    <w:rsid w:val="00E57DF5"/>
    <w:rsid w:val="00E60CF9"/>
    <w:rsid w:val="00E6247C"/>
    <w:rsid w:val="00E63A8F"/>
    <w:rsid w:val="00E64F96"/>
    <w:rsid w:val="00E6525F"/>
    <w:rsid w:val="00E6700A"/>
    <w:rsid w:val="00E67CD7"/>
    <w:rsid w:val="00E7220B"/>
    <w:rsid w:val="00E73B78"/>
    <w:rsid w:val="00E74208"/>
    <w:rsid w:val="00E775D3"/>
    <w:rsid w:val="00E84268"/>
    <w:rsid w:val="00E871B6"/>
    <w:rsid w:val="00E87D3E"/>
    <w:rsid w:val="00E933B9"/>
    <w:rsid w:val="00EA4EB7"/>
    <w:rsid w:val="00EA5953"/>
    <w:rsid w:val="00EB54B2"/>
    <w:rsid w:val="00EC22BE"/>
    <w:rsid w:val="00EC5C49"/>
    <w:rsid w:val="00ED44B8"/>
    <w:rsid w:val="00ED51BB"/>
    <w:rsid w:val="00ED5E7F"/>
    <w:rsid w:val="00EE1146"/>
    <w:rsid w:val="00EE12EE"/>
    <w:rsid w:val="00EE2700"/>
    <w:rsid w:val="00EE75AA"/>
    <w:rsid w:val="00EF110B"/>
    <w:rsid w:val="00EF2A1F"/>
    <w:rsid w:val="00EF430C"/>
    <w:rsid w:val="00EF7D08"/>
    <w:rsid w:val="00F00C9D"/>
    <w:rsid w:val="00F00ECB"/>
    <w:rsid w:val="00F01203"/>
    <w:rsid w:val="00F0497A"/>
    <w:rsid w:val="00F05E70"/>
    <w:rsid w:val="00F0606C"/>
    <w:rsid w:val="00F11E00"/>
    <w:rsid w:val="00F1244F"/>
    <w:rsid w:val="00F13E55"/>
    <w:rsid w:val="00F14615"/>
    <w:rsid w:val="00F20E43"/>
    <w:rsid w:val="00F27EE0"/>
    <w:rsid w:val="00F30BC4"/>
    <w:rsid w:val="00F30F73"/>
    <w:rsid w:val="00F318AF"/>
    <w:rsid w:val="00F36173"/>
    <w:rsid w:val="00F37DE2"/>
    <w:rsid w:val="00F418B2"/>
    <w:rsid w:val="00F4196E"/>
    <w:rsid w:val="00F4329C"/>
    <w:rsid w:val="00F4432A"/>
    <w:rsid w:val="00F50728"/>
    <w:rsid w:val="00F51411"/>
    <w:rsid w:val="00F537D2"/>
    <w:rsid w:val="00F554C5"/>
    <w:rsid w:val="00F55E59"/>
    <w:rsid w:val="00F635F3"/>
    <w:rsid w:val="00F6379E"/>
    <w:rsid w:val="00F63D02"/>
    <w:rsid w:val="00F64EC2"/>
    <w:rsid w:val="00F65B25"/>
    <w:rsid w:val="00F67B3A"/>
    <w:rsid w:val="00F75447"/>
    <w:rsid w:val="00F756C1"/>
    <w:rsid w:val="00F85306"/>
    <w:rsid w:val="00F85F92"/>
    <w:rsid w:val="00F8636F"/>
    <w:rsid w:val="00F87236"/>
    <w:rsid w:val="00F87920"/>
    <w:rsid w:val="00F90F1E"/>
    <w:rsid w:val="00F91042"/>
    <w:rsid w:val="00F92AD0"/>
    <w:rsid w:val="00F95740"/>
    <w:rsid w:val="00F966E8"/>
    <w:rsid w:val="00F96EEB"/>
    <w:rsid w:val="00FA533D"/>
    <w:rsid w:val="00FA5FC4"/>
    <w:rsid w:val="00FA6584"/>
    <w:rsid w:val="00FA6693"/>
    <w:rsid w:val="00FA67E2"/>
    <w:rsid w:val="00FB3BE9"/>
    <w:rsid w:val="00FB4887"/>
    <w:rsid w:val="00FB50A1"/>
    <w:rsid w:val="00FB778E"/>
    <w:rsid w:val="00FC0C33"/>
    <w:rsid w:val="00FC17E4"/>
    <w:rsid w:val="00FC2468"/>
    <w:rsid w:val="00FC2A51"/>
    <w:rsid w:val="00FC35EC"/>
    <w:rsid w:val="00FC5A09"/>
    <w:rsid w:val="00FC62F9"/>
    <w:rsid w:val="00FD4128"/>
    <w:rsid w:val="00FD5BA7"/>
    <w:rsid w:val="00FE0BA4"/>
    <w:rsid w:val="00FE1FD0"/>
    <w:rsid w:val="00FE374C"/>
    <w:rsid w:val="00FE3BF2"/>
    <w:rsid w:val="00FF1E8A"/>
    <w:rsid w:val="00FF4C14"/>
    <w:rsid w:val="00FF5A8C"/>
    <w:rsid w:val="00FF6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3A0495"/>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30"/>
      </w:numPr>
      <w:contextualSpacing/>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9699">
      <w:bodyDiv w:val="1"/>
      <w:marLeft w:val="0"/>
      <w:marRight w:val="0"/>
      <w:marTop w:val="0"/>
      <w:marBottom w:val="0"/>
      <w:divBdr>
        <w:top w:val="none" w:sz="0" w:space="0" w:color="auto"/>
        <w:left w:val="none" w:sz="0" w:space="0" w:color="auto"/>
        <w:bottom w:val="none" w:sz="0" w:space="0" w:color="auto"/>
        <w:right w:val="none" w:sz="0" w:space="0" w:color="auto"/>
      </w:divBdr>
    </w:div>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94328331">
      <w:bodyDiv w:val="1"/>
      <w:marLeft w:val="0"/>
      <w:marRight w:val="0"/>
      <w:marTop w:val="0"/>
      <w:marBottom w:val="0"/>
      <w:divBdr>
        <w:top w:val="none" w:sz="0" w:space="0" w:color="auto"/>
        <w:left w:val="none" w:sz="0" w:space="0" w:color="auto"/>
        <w:bottom w:val="none" w:sz="0" w:space="0" w:color="auto"/>
        <w:right w:val="none" w:sz="0" w:space="0" w:color="auto"/>
      </w:divBdr>
    </w:div>
    <w:div w:id="117381793">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643125686">
      <w:bodyDiv w:val="1"/>
      <w:marLeft w:val="0"/>
      <w:marRight w:val="0"/>
      <w:marTop w:val="0"/>
      <w:marBottom w:val="0"/>
      <w:divBdr>
        <w:top w:val="none" w:sz="0" w:space="0" w:color="auto"/>
        <w:left w:val="none" w:sz="0" w:space="0" w:color="auto"/>
        <w:bottom w:val="none" w:sz="0" w:space="0" w:color="auto"/>
        <w:right w:val="none" w:sz="0" w:space="0" w:color="auto"/>
      </w:divBdr>
    </w:div>
    <w:div w:id="688681237">
      <w:bodyDiv w:val="1"/>
      <w:marLeft w:val="0"/>
      <w:marRight w:val="0"/>
      <w:marTop w:val="0"/>
      <w:marBottom w:val="0"/>
      <w:divBdr>
        <w:top w:val="none" w:sz="0" w:space="0" w:color="auto"/>
        <w:left w:val="none" w:sz="0" w:space="0" w:color="auto"/>
        <w:bottom w:val="none" w:sz="0" w:space="0" w:color="auto"/>
        <w:right w:val="none" w:sz="0" w:space="0" w:color="auto"/>
      </w:divBdr>
    </w:div>
    <w:div w:id="722557455">
      <w:bodyDiv w:val="1"/>
      <w:marLeft w:val="0"/>
      <w:marRight w:val="0"/>
      <w:marTop w:val="0"/>
      <w:marBottom w:val="0"/>
      <w:divBdr>
        <w:top w:val="none" w:sz="0" w:space="0" w:color="auto"/>
        <w:left w:val="none" w:sz="0" w:space="0" w:color="auto"/>
        <w:bottom w:val="none" w:sz="0" w:space="0" w:color="auto"/>
        <w:right w:val="none" w:sz="0" w:space="0" w:color="auto"/>
      </w:divBdr>
    </w:div>
    <w:div w:id="794179361">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846528826">
      <w:bodyDiv w:val="1"/>
      <w:marLeft w:val="0"/>
      <w:marRight w:val="0"/>
      <w:marTop w:val="0"/>
      <w:marBottom w:val="0"/>
      <w:divBdr>
        <w:top w:val="none" w:sz="0" w:space="0" w:color="auto"/>
        <w:left w:val="none" w:sz="0" w:space="0" w:color="auto"/>
        <w:bottom w:val="none" w:sz="0" w:space="0" w:color="auto"/>
        <w:right w:val="none" w:sz="0" w:space="0" w:color="auto"/>
      </w:divBdr>
    </w:div>
    <w:div w:id="975797888">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17657052">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046296363">
      <w:bodyDiv w:val="1"/>
      <w:marLeft w:val="0"/>
      <w:marRight w:val="0"/>
      <w:marTop w:val="0"/>
      <w:marBottom w:val="0"/>
      <w:divBdr>
        <w:top w:val="none" w:sz="0" w:space="0" w:color="auto"/>
        <w:left w:val="none" w:sz="0" w:space="0" w:color="auto"/>
        <w:bottom w:val="none" w:sz="0" w:space="0" w:color="auto"/>
        <w:right w:val="none" w:sz="0" w:space="0" w:color="auto"/>
      </w:divBdr>
    </w:div>
    <w:div w:id="1096368004">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7128898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196043774">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45556709">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740244568">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796824017">
      <w:bodyDiv w:val="1"/>
      <w:marLeft w:val="0"/>
      <w:marRight w:val="0"/>
      <w:marTop w:val="0"/>
      <w:marBottom w:val="0"/>
      <w:divBdr>
        <w:top w:val="none" w:sz="0" w:space="0" w:color="auto"/>
        <w:left w:val="none" w:sz="0" w:space="0" w:color="auto"/>
        <w:bottom w:val="none" w:sz="0" w:space="0" w:color="auto"/>
        <w:right w:val="none" w:sz="0" w:space="0" w:color="auto"/>
      </w:divBdr>
    </w:div>
    <w:div w:id="184215508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47227247">
      <w:bodyDiv w:val="1"/>
      <w:marLeft w:val="0"/>
      <w:marRight w:val="0"/>
      <w:marTop w:val="0"/>
      <w:marBottom w:val="0"/>
      <w:divBdr>
        <w:top w:val="none" w:sz="0" w:space="0" w:color="auto"/>
        <w:left w:val="none" w:sz="0" w:space="0" w:color="auto"/>
        <w:bottom w:val="none" w:sz="0" w:space="0" w:color="auto"/>
        <w:right w:val="none" w:sz="0" w:space="0" w:color="auto"/>
      </w:divBdr>
    </w:div>
    <w:div w:id="198030649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32</Pages>
  <Words>6574</Words>
  <Characters>36161</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12</cp:revision>
  <cp:lastPrinted>2025-06-20T17:09:00Z</cp:lastPrinted>
  <dcterms:created xsi:type="dcterms:W3CDTF">2025-06-05T18:32:00Z</dcterms:created>
  <dcterms:modified xsi:type="dcterms:W3CDTF">2025-06-25T00:15:00Z</dcterms:modified>
</cp:coreProperties>
</file>