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4133" w14:textId="77777777" w:rsidR="00AD1687" w:rsidRPr="004D6EA6" w:rsidRDefault="0036699A">
      <w:pPr>
        <w:spacing w:before="120" w:after="0" w:line="360" w:lineRule="auto"/>
        <w:ind w:right="49"/>
        <w:jc w:val="both"/>
        <w:rPr>
          <w:rFonts w:ascii="Palatino Linotype" w:eastAsia="Palatino Linotype" w:hAnsi="Palatino Linotype" w:cs="Palatino Linotype"/>
          <w:strike/>
          <w:sz w:val="24"/>
          <w:szCs w:val="24"/>
        </w:rPr>
      </w:pPr>
      <w:r w:rsidRPr="004D6EA6">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nueve de abril de dos mil veinticinco.</w:t>
      </w:r>
    </w:p>
    <w:p w14:paraId="42C00543"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5B96BCF8"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 xml:space="preserve">Visto </w:t>
      </w:r>
      <w:r w:rsidRPr="004D6EA6">
        <w:rPr>
          <w:rFonts w:ascii="Palatino Linotype" w:eastAsia="Palatino Linotype" w:hAnsi="Palatino Linotype" w:cs="Palatino Linotype"/>
          <w:sz w:val="24"/>
          <w:szCs w:val="24"/>
        </w:rPr>
        <w:t xml:space="preserve">el expediente relativo al recurso de revisión </w:t>
      </w:r>
      <w:r w:rsidRPr="004D6EA6">
        <w:rPr>
          <w:rFonts w:ascii="Palatino Linotype" w:eastAsia="Palatino Linotype" w:hAnsi="Palatino Linotype" w:cs="Palatino Linotype"/>
          <w:b/>
          <w:sz w:val="24"/>
          <w:szCs w:val="24"/>
        </w:rPr>
        <w:t>01689/INFOEM/IP/RR/2025</w:t>
      </w:r>
      <w:r w:rsidRPr="004D6EA6">
        <w:rPr>
          <w:rFonts w:ascii="Palatino Linotype" w:eastAsia="Palatino Linotype" w:hAnsi="Palatino Linotype" w:cs="Palatino Linotype"/>
          <w:sz w:val="24"/>
          <w:szCs w:val="24"/>
        </w:rPr>
        <w:t>, interpuesto por</w:t>
      </w:r>
      <w:r w:rsidRPr="004D6EA6">
        <w:rPr>
          <w:rFonts w:ascii="Palatino Linotype" w:eastAsia="Palatino Linotype" w:hAnsi="Palatino Linotype" w:cs="Palatino Linotype"/>
          <w:b/>
          <w:sz w:val="24"/>
          <w:szCs w:val="24"/>
        </w:rPr>
        <w:t xml:space="preserve"> un particular de manera anónima</w:t>
      </w:r>
      <w:r w:rsidRPr="004D6EA6">
        <w:rPr>
          <w:rFonts w:ascii="Palatino Linotype" w:eastAsia="Palatino Linotype" w:hAnsi="Palatino Linotype" w:cs="Palatino Linotype"/>
          <w:sz w:val="24"/>
          <w:szCs w:val="24"/>
        </w:rPr>
        <w:t xml:space="preserve">, en lo sucesivo se le denominara </w:t>
      </w:r>
      <w:r w:rsidRPr="004D6EA6">
        <w:rPr>
          <w:rFonts w:ascii="Palatino Linotype" w:eastAsia="Palatino Linotype" w:hAnsi="Palatino Linotype" w:cs="Palatino Linotype"/>
          <w:b/>
          <w:sz w:val="24"/>
          <w:szCs w:val="24"/>
        </w:rPr>
        <w:t>LA PARTE RECURRENTE</w:t>
      </w:r>
      <w:r w:rsidRPr="004D6EA6">
        <w:rPr>
          <w:rFonts w:ascii="Palatino Linotype" w:eastAsia="Palatino Linotype" w:hAnsi="Palatino Linotype" w:cs="Palatino Linotype"/>
          <w:sz w:val="24"/>
          <w:szCs w:val="24"/>
        </w:rPr>
        <w:t xml:space="preserve">, en contra de la respuesta a la solicitud de información con número de folio </w:t>
      </w:r>
      <w:r w:rsidRPr="004D6EA6">
        <w:rPr>
          <w:rFonts w:ascii="Palatino Linotype" w:eastAsia="Palatino Linotype" w:hAnsi="Palatino Linotype" w:cs="Palatino Linotype"/>
          <w:b/>
          <w:sz w:val="24"/>
          <w:szCs w:val="24"/>
        </w:rPr>
        <w:t>00387/TOLUCA/IP/2025</w:t>
      </w:r>
      <w:r w:rsidRPr="004D6EA6">
        <w:rPr>
          <w:rFonts w:ascii="Palatino Linotype" w:eastAsia="Palatino Linotype" w:hAnsi="Palatino Linotype" w:cs="Palatino Linotype"/>
          <w:sz w:val="24"/>
          <w:szCs w:val="24"/>
        </w:rPr>
        <w:t xml:space="preserve">, por parte del </w:t>
      </w:r>
      <w:r w:rsidRPr="004D6EA6">
        <w:rPr>
          <w:rFonts w:ascii="Palatino Linotype" w:eastAsia="Palatino Linotype" w:hAnsi="Palatino Linotype" w:cs="Palatino Linotype"/>
          <w:b/>
          <w:sz w:val="24"/>
          <w:szCs w:val="24"/>
        </w:rPr>
        <w:t>Ayuntamiento de Toluca</w:t>
      </w:r>
      <w:r w:rsidRPr="004D6EA6">
        <w:rPr>
          <w:rFonts w:ascii="Palatino Linotype" w:eastAsia="Palatino Linotype" w:hAnsi="Palatino Linotype" w:cs="Palatino Linotype"/>
          <w:sz w:val="24"/>
          <w:szCs w:val="24"/>
        </w:rPr>
        <w:t>, en lo sucesivo</w:t>
      </w:r>
      <w:r w:rsidRPr="004D6EA6">
        <w:rPr>
          <w:rFonts w:ascii="Palatino Linotype" w:eastAsia="Palatino Linotype" w:hAnsi="Palatino Linotype" w:cs="Palatino Linotype"/>
          <w:b/>
          <w:sz w:val="24"/>
          <w:szCs w:val="24"/>
        </w:rPr>
        <w:t xml:space="preserve"> EL SUJETO OBLIGADO; </w:t>
      </w:r>
      <w:r w:rsidRPr="004D6EA6">
        <w:rPr>
          <w:rFonts w:ascii="Palatino Linotype" w:eastAsia="Palatino Linotype" w:hAnsi="Palatino Linotype" w:cs="Palatino Linotype"/>
          <w:sz w:val="24"/>
          <w:szCs w:val="24"/>
        </w:rPr>
        <w:t xml:space="preserve">se procede a dictar la presente resolución, con base en lo siguiente. </w:t>
      </w:r>
    </w:p>
    <w:p w14:paraId="40DC69EF"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62D8C89E" w14:textId="77777777" w:rsidR="00AD1687" w:rsidRPr="004D6EA6" w:rsidRDefault="0036699A">
      <w:pPr>
        <w:spacing w:after="0" w:line="360" w:lineRule="auto"/>
        <w:ind w:right="49"/>
        <w:jc w:val="center"/>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A N T E C E D E N T E S</w:t>
      </w:r>
    </w:p>
    <w:p w14:paraId="31954A96" w14:textId="77777777" w:rsidR="00AD1687" w:rsidRPr="004D6EA6" w:rsidRDefault="00AD1687">
      <w:pPr>
        <w:spacing w:after="0" w:line="360" w:lineRule="auto"/>
        <w:ind w:right="49"/>
        <w:jc w:val="center"/>
        <w:rPr>
          <w:rFonts w:ascii="Palatino Linotype" w:eastAsia="Palatino Linotype" w:hAnsi="Palatino Linotype" w:cs="Palatino Linotype"/>
          <w:sz w:val="24"/>
          <w:szCs w:val="24"/>
        </w:rPr>
      </w:pPr>
    </w:p>
    <w:p w14:paraId="475B39A1" w14:textId="77777777" w:rsidR="00AD1687" w:rsidRPr="004D6EA6" w:rsidRDefault="0036699A">
      <w:pPr>
        <w:spacing w:after="0" w:line="360" w:lineRule="auto"/>
        <w:ind w:right="49"/>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1.</w:t>
      </w:r>
      <w:r w:rsidRPr="004D6EA6">
        <w:rPr>
          <w:rFonts w:ascii="Palatino Linotype" w:eastAsia="Palatino Linotype" w:hAnsi="Palatino Linotype" w:cs="Palatino Linotype"/>
          <w:sz w:val="24"/>
          <w:szCs w:val="24"/>
        </w:rPr>
        <w:t xml:space="preserve"> </w:t>
      </w:r>
      <w:r w:rsidRPr="004D6EA6">
        <w:rPr>
          <w:rFonts w:ascii="Palatino Linotype" w:eastAsia="Palatino Linotype" w:hAnsi="Palatino Linotype" w:cs="Palatino Linotype"/>
          <w:b/>
          <w:sz w:val="24"/>
          <w:szCs w:val="24"/>
        </w:rPr>
        <w:t xml:space="preserve">SOLICITUD DE INFORMACIÓN. </w:t>
      </w:r>
      <w:r w:rsidRPr="004D6EA6">
        <w:rPr>
          <w:rFonts w:ascii="Palatino Linotype" w:eastAsia="Palatino Linotype" w:hAnsi="Palatino Linotype" w:cs="Palatino Linotype"/>
          <w:sz w:val="24"/>
          <w:szCs w:val="24"/>
        </w:rPr>
        <w:t xml:space="preserve">Con fecha veinte de enero de dos mil veinticinco, </w:t>
      </w:r>
      <w:r w:rsidRPr="004D6EA6">
        <w:rPr>
          <w:rFonts w:ascii="Palatino Linotype" w:eastAsia="Palatino Linotype" w:hAnsi="Palatino Linotype" w:cs="Palatino Linotype"/>
          <w:b/>
          <w:sz w:val="24"/>
          <w:szCs w:val="24"/>
        </w:rPr>
        <w:t>LA PARTE RECURRENTE</w:t>
      </w:r>
      <w:r w:rsidRPr="004D6EA6">
        <w:rPr>
          <w:rFonts w:ascii="Palatino Linotype" w:eastAsia="Palatino Linotype" w:hAnsi="Palatino Linotype" w:cs="Palatino Linotype"/>
          <w:sz w:val="24"/>
          <w:szCs w:val="24"/>
        </w:rPr>
        <w:t>, presentó a través del Sistema de Acceso a la Información Mexiquense (</w:t>
      </w:r>
      <w:r w:rsidRPr="004D6EA6">
        <w:rPr>
          <w:rFonts w:ascii="Palatino Linotype" w:eastAsia="Palatino Linotype" w:hAnsi="Palatino Linotype" w:cs="Palatino Linotype"/>
          <w:b/>
          <w:sz w:val="24"/>
          <w:szCs w:val="24"/>
        </w:rPr>
        <w:t>SAIMEX)</w:t>
      </w:r>
      <w:r w:rsidRPr="004D6EA6">
        <w:rPr>
          <w:rFonts w:ascii="Palatino Linotype" w:eastAsia="Palatino Linotype" w:hAnsi="Palatino Linotype" w:cs="Palatino Linotype"/>
          <w:sz w:val="24"/>
          <w:szCs w:val="24"/>
        </w:rPr>
        <w:t xml:space="preserve"> ante </w:t>
      </w:r>
      <w:r w:rsidRPr="004D6EA6">
        <w:rPr>
          <w:rFonts w:ascii="Palatino Linotype" w:eastAsia="Palatino Linotype" w:hAnsi="Palatino Linotype" w:cs="Palatino Linotype"/>
          <w:b/>
          <w:sz w:val="24"/>
          <w:szCs w:val="24"/>
        </w:rPr>
        <w:t>EL SUJETO OBLIGADO</w:t>
      </w:r>
      <w:r w:rsidRPr="004D6EA6">
        <w:rPr>
          <w:rFonts w:ascii="Palatino Linotype" w:eastAsia="Palatino Linotype" w:hAnsi="Palatino Linotype" w:cs="Palatino Linotype"/>
          <w:sz w:val="24"/>
          <w:szCs w:val="24"/>
        </w:rPr>
        <w:t>, solicitud de acceso a la información pública, registrada bajo el número de expediente</w:t>
      </w:r>
      <w:r w:rsidRPr="004D6EA6">
        <w:rPr>
          <w:rFonts w:ascii="Verdana" w:eastAsia="Verdana" w:hAnsi="Verdana" w:cs="Verdana"/>
          <w:b/>
        </w:rPr>
        <w:t> </w:t>
      </w:r>
      <w:r w:rsidRPr="004D6EA6">
        <w:rPr>
          <w:rFonts w:ascii="Palatino Linotype" w:eastAsia="Palatino Linotype" w:hAnsi="Palatino Linotype" w:cs="Palatino Linotype"/>
          <w:b/>
          <w:sz w:val="24"/>
          <w:szCs w:val="24"/>
        </w:rPr>
        <w:t>00387/TOLUCA/IP/2025</w:t>
      </w:r>
      <w:r w:rsidRPr="004D6EA6">
        <w:rPr>
          <w:rFonts w:ascii="Palatino Linotype" w:eastAsia="Palatino Linotype" w:hAnsi="Palatino Linotype" w:cs="Palatino Linotype"/>
          <w:sz w:val="24"/>
          <w:szCs w:val="24"/>
        </w:rPr>
        <w:t>,</w:t>
      </w:r>
      <w:r w:rsidRPr="004D6EA6">
        <w:rPr>
          <w:rFonts w:ascii="Palatino Linotype" w:eastAsia="Palatino Linotype" w:hAnsi="Palatino Linotype" w:cs="Palatino Linotype"/>
          <w:b/>
          <w:sz w:val="24"/>
          <w:szCs w:val="24"/>
        </w:rPr>
        <w:t xml:space="preserve"> </w:t>
      </w:r>
      <w:r w:rsidRPr="004D6EA6">
        <w:rPr>
          <w:rFonts w:ascii="Palatino Linotype" w:eastAsia="Palatino Linotype" w:hAnsi="Palatino Linotype" w:cs="Palatino Linotype"/>
          <w:sz w:val="24"/>
          <w:szCs w:val="24"/>
        </w:rPr>
        <w:t>mediante la cual solicitó la siguiente información:</w:t>
      </w:r>
    </w:p>
    <w:p w14:paraId="11BEA6DD" w14:textId="77777777" w:rsidR="00AD1687" w:rsidRPr="004D6EA6" w:rsidRDefault="00AD1687">
      <w:pPr>
        <w:spacing w:after="0" w:line="360" w:lineRule="auto"/>
        <w:ind w:right="49"/>
        <w:jc w:val="both"/>
        <w:rPr>
          <w:rFonts w:ascii="Palatino Linotype" w:eastAsia="Palatino Linotype" w:hAnsi="Palatino Linotype" w:cs="Palatino Linotype"/>
          <w:sz w:val="24"/>
          <w:szCs w:val="24"/>
        </w:rPr>
      </w:pPr>
    </w:p>
    <w:p w14:paraId="5A1429CD" w14:textId="77777777" w:rsidR="00AD1687" w:rsidRPr="004D6EA6" w:rsidRDefault="0036699A">
      <w:pPr>
        <w:spacing w:after="0" w:line="276" w:lineRule="auto"/>
        <w:ind w:left="709" w:right="758"/>
        <w:jc w:val="both"/>
        <w:rPr>
          <w:rFonts w:ascii="Palatino Linotype" w:eastAsia="Palatino Linotype" w:hAnsi="Palatino Linotype" w:cs="Palatino Linotype"/>
          <w:i/>
        </w:rPr>
      </w:pPr>
      <w:r w:rsidRPr="004D6EA6">
        <w:rPr>
          <w:rFonts w:ascii="Palatino Linotype" w:eastAsia="Palatino Linotype" w:hAnsi="Palatino Linotype" w:cs="Palatino Linotype"/>
          <w:i/>
        </w:rPr>
        <w:t xml:space="preserve">“Las entrega y recepción de todos los titulares del gabinete, Dirección, coordinaciones y unidades </w:t>
      </w:r>
      <w:r w:rsidRPr="004D6EA6">
        <w:rPr>
          <w:rFonts w:ascii="Palatino Linotype" w:eastAsia="Palatino Linotype" w:hAnsi="Palatino Linotype" w:cs="Palatino Linotype"/>
          <w:b/>
          <w:i/>
          <w:u w:val="single"/>
        </w:rPr>
        <w:t>de enero 2025</w:t>
      </w:r>
      <w:r w:rsidRPr="004D6EA6">
        <w:rPr>
          <w:rFonts w:ascii="Palatino Linotype" w:eastAsia="Palatino Linotype" w:hAnsi="Palatino Linotype" w:cs="Palatino Linotype"/>
          <w:i/>
        </w:rPr>
        <w:t>” (Sic).</w:t>
      </w:r>
    </w:p>
    <w:p w14:paraId="52947C2E" w14:textId="77777777" w:rsidR="00AD1687" w:rsidRPr="004D6EA6" w:rsidRDefault="00AD1687">
      <w:pPr>
        <w:spacing w:after="0" w:line="276" w:lineRule="auto"/>
        <w:ind w:left="709" w:right="758"/>
        <w:jc w:val="both"/>
        <w:rPr>
          <w:rFonts w:ascii="Palatino Linotype" w:eastAsia="Palatino Linotype" w:hAnsi="Palatino Linotype" w:cs="Palatino Linotype"/>
          <w:sz w:val="24"/>
          <w:szCs w:val="24"/>
        </w:rPr>
      </w:pPr>
    </w:p>
    <w:p w14:paraId="256CE155" w14:textId="77777777" w:rsidR="00AD1687" w:rsidRPr="004D6EA6" w:rsidRDefault="0036699A">
      <w:pPr>
        <w:spacing w:after="0" w:line="360" w:lineRule="auto"/>
        <w:ind w:right="49"/>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Modalidad de entrega: A través del SAIMEX. </w:t>
      </w:r>
    </w:p>
    <w:p w14:paraId="5D0D2D94"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lastRenderedPageBreak/>
        <w:t xml:space="preserve">2. RESPUESTA.  </w:t>
      </w:r>
      <w:r w:rsidRPr="004D6EA6">
        <w:rPr>
          <w:rFonts w:ascii="Palatino Linotype" w:eastAsia="Palatino Linotype" w:hAnsi="Palatino Linotype" w:cs="Palatino Linotype"/>
          <w:sz w:val="24"/>
          <w:szCs w:val="24"/>
        </w:rPr>
        <w:t xml:space="preserve">Con fecha once de febrero del dos mil veinticinco, </w:t>
      </w:r>
      <w:r w:rsidRPr="004D6EA6">
        <w:rPr>
          <w:rFonts w:ascii="Palatino Linotype" w:eastAsia="Palatino Linotype" w:hAnsi="Palatino Linotype" w:cs="Palatino Linotype"/>
          <w:b/>
          <w:sz w:val="24"/>
          <w:szCs w:val="24"/>
        </w:rPr>
        <w:t>EL SUJETO OBLIGADO</w:t>
      </w:r>
      <w:r w:rsidRPr="004D6EA6">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D9A6D57"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08619600" w14:textId="77777777" w:rsidR="00AD1687" w:rsidRPr="004D6EA6" w:rsidRDefault="0036699A">
      <w:pPr>
        <w:spacing w:after="0" w:line="276" w:lineRule="auto"/>
        <w:ind w:left="851" w:right="902"/>
        <w:jc w:val="both"/>
        <w:rPr>
          <w:rFonts w:ascii="Palatino Linotype" w:eastAsia="Palatino Linotype" w:hAnsi="Palatino Linotype" w:cs="Palatino Linotype"/>
          <w:i/>
        </w:rPr>
      </w:pPr>
      <w:r w:rsidRPr="004D6EA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C426FD" w14:textId="77777777" w:rsidR="00AD1687" w:rsidRPr="004D6EA6" w:rsidRDefault="0036699A">
      <w:pPr>
        <w:spacing w:after="0" w:line="276" w:lineRule="auto"/>
        <w:ind w:left="851" w:right="902"/>
        <w:jc w:val="both"/>
        <w:rPr>
          <w:rFonts w:ascii="Palatino Linotype" w:eastAsia="Palatino Linotype" w:hAnsi="Palatino Linotype" w:cs="Palatino Linotype"/>
          <w:i/>
        </w:rPr>
      </w:pPr>
      <w:r w:rsidRPr="004D6EA6">
        <w:rPr>
          <w:rFonts w:ascii="Palatino Linotype" w:eastAsia="Palatino Linotype" w:hAnsi="Palatino Linotype" w:cs="Palatino Linotype"/>
          <w:i/>
        </w:rPr>
        <w:t>En atención a la solicitud con folio 0387/TOLUCA/IP/2025, me permito adjuntar al presente la respuesta correspondiente. Sin más por el momento, reciba un saludo.</w:t>
      </w:r>
    </w:p>
    <w:p w14:paraId="5A187919" w14:textId="77777777" w:rsidR="00AD1687" w:rsidRPr="004D6EA6" w:rsidRDefault="0036699A">
      <w:pPr>
        <w:spacing w:after="0" w:line="276" w:lineRule="auto"/>
        <w:ind w:left="851" w:right="902"/>
        <w:jc w:val="both"/>
        <w:rPr>
          <w:rFonts w:ascii="Palatino Linotype" w:eastAsia="Palatino Linotype" w:hAnsi="Palatino Linotype" w:cs="Palatino Linotype"/>
          <w:i/>
        </w:rPr>
      </w:pPr>
      <w:r w:rsidRPr="004D6EA6">
        <w:rPr>
          <w:rFonts w:ascii="Palatino Linotype" w:eastAsia="Palatino Linotype" w:hAnsi="Palatino Linotype" w:cs="Palatino Linotype"/>
          <w:i/>
        </w:rPr>
        <w:t>ATENTAMENTE</w:t>
      </w:r>
    </w:p>
    <w:p w14:paraId="77EA8EF8" w14:textId="77777777" w:rsidR="00AD1687" w:rsidRPr="004D6EA6" w:rsidRDefault="0036699A">
      <w:pPr>
        <w:spacing w:after="0" w:line="276" w:lineRule="auto"/>
        <w:ind w:left="851" w:right="902"/>
        <w:jc w:val="both"/>
        <w:rPr>
          <w:rFonts w:ascii="Palatino Linotype" w:eastAsia="Palatino Linotype" w:hAnsi="Palatino Linotype" w:cs="Palatino Linotype"/>
          <w:i/>
        </w:rPr>
      </w:pPr>
      <w:r w:rsidRPr="004D6EA6">
        <w:rPr>
          <w:rFonts w:ascii="Palatino Linotype" w:eastAsia="Palatino Linotype" w:hAnsi="Palatino Linotype" w:cs="Palatino Linotype"/>
          <w:i/>
        </w:rPr>
        <w:t>Dr. Nahum Miguel Mendoza Morales” (Sic).</w:t>
      </w:r>
    </w:p>
    <w:p w14:paraId="7C7BA698" w14:textId="77777777" w:rsidR="00AD1687" w:rsidRPr="004D6EA6" w:rsidRDefault="00AD1687">
      <w:pPr>
        <w:spacing w:after="0" w:line="276" w:lineRule="auto"/>
        <w:ind w:right="902"/>
        <w:jc w:val="both"/>
        <w:rPr>
          <w:rFonts w:ascii="Palatino Linotype" w:eastAsia="Palatino Linotype" w:hAnsi="Palatino Linotype" w:cs="Palatino Linotype"/>
          <w:sz w:val="24"/>
          <w:szCs w:val="24"/>
        </w:rPr>
      </w:pPr>
    </w:p>
    <w:p w14:paraId="2EB301A4" w14:textId="77777777" w:rsidR="00AD1687" w:rsidRPr="004D6EA6" w:rsidRDefault="0036699A">
      <w:pPr>
        <w:spacing w:after="0" w:line="360" w:lineRule="auto"/>
        <w:ind w:right="51"/>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EL SUJETO OBLIGADO</w:t>
      </w:r>
      <w:r w:rsidRPr="004D6EA6">
        <w:rPr>
          <w:rFonts w:ascii="Palatino Linotype" w:eastAsia="Palatino Linotype" w:hAnsi="Palatino Linotype" w:cs="Palatino Linotype"/>
          <w:sz w:val="24"/>
          <w:szCs w:val="24"/>
        </w:rPr>
        <w:t xml:space="preserve"> adjuntó para tal efecto los archivos electrónicos:</w:t>
      </w:r>
    </w:p>
    <w:p w14:paraId="2452C420" w14:textId="77777777" w:rsidR="00AD1687" w:rsidRPr="004D6EA6" w:rsidRDefault="00AD1687">
      <w:pPr>
        <w:spacing w:after="0" w:line="360" w:lineRule="auto"/>
        <w:ind w:right="51"/>
        <w:jc w:val="both"/>
        <w:rPr>
          <w:rFonts w:ascii="Palatino Linotype" w:eastAsia="Palatino Linotype" w:hAnsi="Palatino Linotype" w:cs="Palatino Linotype"/>
          <w:sz w:val="24"/>
          <w:szCs w:val="24"/>
        </w:rPr>
      </w:pPr>
    </w:p>
    <w:p w14:paraId="163AC769"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w:t>
      </w:r>
      <w:r w:rsidRPr="004D6EA6">
        <w:rPr>
          <w:rFonts w:ascii="Palatino Linotype" w:eastAsia="Palatino Linotype" w:hAnsi="Palatino Linotype" w:cs="Palatino Linotype"/>
          <w:b/>
          <w:i/>
          <w:sz w:val="24"/>
          <w:szCs w:val="24"/>
          <w:u w:val="single"/>
        </w:rPr>
        <w:t>ACTA OCTOGÉSIMA CUARTA SESIÓN EXTRAORDINARIA 2025.pdf</w:t>
      </w:r>
      <w:r w:rsidRPr="004D6EA6">
        <w:rPr>
          <w:rFonts w:ascii="Palatino Linotype" w:eastAsia="Palatino Linotype" w:hAnsi="Palatino Linotype" w:cs="Palatino Linotype"/>
          <w:sz w:val="24"/>
          <w:szCs w:val="24"/>
        </w:rPr>
        <w:t xml:space="preserve">”: Acta de la Octogésima Cuarta Sesión Extraordinaria 2025 del Comité de Transparencia del Municipio de Toluca, en donde su séptimo punto del orden del día se clasifica como reservada la información solicitada. </w:t>
      </w:r>
    </w:p>
    <w:p w14:paraId="6800BB11"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7F1576A7"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w:t>
      </w:r>
      <w:r w:rsidRPr="004D6EA6">
        <w:rPr>
          <w:rFonts w:ascii="Palatino Linotype" w:eastAsia="Palatino Linotype" w:hAnsi="Palatino Linotype" w:cs="Palatino Linotype"/>
          <w:b/>
          <w:i/>
          <w:sz w:val="24"/>
          <w:szCs w:val="24"/>
          <w:u w:val="single"/>
        </w:rPr>
        <w:t>RESPUESTA 387. 2025.pdf</w:t>
      </w:r>
      <w:r w:rsidRPr="004D6EA6">
        <w:rPr>
          <w:rFonts w:ascii="Palatino Linotype" w:eastAsia="Palatino Linotype" w:hAnsi="Palatino Linotype" w:cs="Palatino Linotype"/>
          <w:sz w:val="24"/>
          <w:szCs w:val="24"/>
        </w:rPr>
        <w:t xml:space="preserve">”: Oficio de fecha once de febrero de dos mil veinticinco, signado por el Titular de la Unidad de Transparencia, mediante el cual señala que la Contraloría Municipal informó que con fundamento en el acta de la Octogésima Cuarta Sesión Extraordinaria 2025 del Comité de Transparencia de fecha 10 de febrero de 2025, mediante acuerdo CT/SE/84/05/2025, se aprobó a propuesta para la </w:t>
      </w:r>
      <w:r w:rsidRPr="004D6EA6">
        <w:rPr>
          <w:rFonts w:ascii="Palatino Linotype" w:eastAsia="Palatino Linotype" w:hAnsi="Palatino Linotype" w:cs="Palatino Linotype"/>
          <w:sz w:val="24"/>
          <w:szCs w:val="24"/>
        </w:rPr>
        <w:lastRenderedPageBreak/>
        <w:t>clasificación de información como reservada por un periodo de 3 meses correspondiente a las Entregas-Recepción de los servidores públicos entrantes y salientes realizadas en el mes de enero de 2025, toda vez que se encuentra en un proceso administrativo</w:t>
      </w:r>
    </w:p>
    <w:p w14:paraId="7575F20E"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48D3F9FF" w14:textId="77777777" w:rsidR="00AD1687" w:rsidRPr="004D6EA6" w:rsidRDefault="0036699A">
      <w:pPr>
        <w:spacing w:after="0" w:line="360" w:lineRule="auto"/>
        <w:ind w:right="-234"/>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 xml:space="preserve">3. DEL RECURSO DE REVISIÓN. </w:t>
      </w:r>
      <w:r w:rsidRPr="004D6EA6">
        <w:rPr>
          <w:rFonts w:ascii="Palatino Linotype" w:eastAsia="Palatino Linotype" w:hAnsi="Palatino Linotype" w:cs="Palatino Linotype"/>
          <w:sz w:val="24"/>
          <w:szCs w:val="24"/>
        </w:rPr>
        <w:t>Inconforme con la respuesta del</w:t>
      </w:r>
      <w:r w:rsidRPr="004D6EA6">
        <w:rPr>
          <w:rFonts w:ascii="Palatino Linotype" w:eastAsia="Palatino Linotype" w:hAnsi="Palatino Linotype" w:cs="Palatino Linotype"/>
          <w:b/>
          <w:sz w:val="24"/>
          <w:szCs w:val="24"/>
        </w:rPr>
        <w:t xml:space="preserve"> SUJETO OBLIGADO, </w:t>
      </w:r>
      <w:r w:rsidRPr="004D6EA6">
        <w:rPr>
          <w:rFonts w:ascii="Palatino Linotype" w:eastAsia="Palatino Linotype" w:hAnsi="Palatino Linotype" w:cs="Palatino Linotype"/>
          <w:sz w:val="24"/>
          <w:szCs w:val="24"/>
        </w:rPr>
        <w:t>en fecha diecinueve de febrero de dos mil veinticinco,</w:t>
      </w:r>
      <w:r w:rsidRPr="004D6EA6">
        <w:rPr>
          <w:rFonts w:ascii="Palatino Linotype" w:eastAsia="Palatino Linotype" w:hAnsi="Palatino Linotype" w:cs="Palatino Linotype"/>
          <w:b/>
          <w:sz w:val="24"/>
          <w:szCs w:val="24"/>
        </w:rPr>
        <w:t xml:space="preserve"> LA PARTE RECURRENTE </w:t>
      </w:r>
      <w:r w:rsidRPr="004D6EA6">
        <w:rPr>
          <w:rFonts w:ascii="Palatino Linotype" w:eastAsia="Palatino Linotype" w:hAnsi="Palatino Linotype" w:cs="Palatino Linotype"/>
          <w:sz w:val="24"/>
          <w:szCs w:val="24"/>
        </w:rPr>
        <w:t>interpuso el recurso de revisión, el cual fue registrado</w:t>
      </w:r>
      <w:r w:rsidRPr="004D6EA6">
        <w:rPr>
          <w:rFonts w:ascii="Palatino Linotype" w:eastAsia="Palatino Linotype" w:hAnsi="Palatino Linotype" w:cs="Palatino Linotype"/>
          <w:b/>
          <w:sz w:val="24"/>
          <w:szCs w:val="24"/>
        </w:rPr>
        <w:t xml:space="preserve"> </w:t>
      </w:r>
      <w:r w:rsidRPr="004D6EA6">
        <w:rPr>
          <w:rFonts w:ascii="Palatino Linotype" w:eastAsia="Palatino Linotype" w:hAnsi="Palatino Linotype" w:cs="Palatino Linotype"/>
          <w:sz w:val="24"/>
          <w:szCs w:val="24"/>
        </w:rPr>
        <w:t xml:space="preserve">en el sistema electrónico con el expediente número </w:t>
      </w:r>
      <w:r w:rsidRPr="004D6EA6">
        <w:rPr>
          <w:rFonts w:ascii="Palatino Linotype" w:eastAsia="Palatino Linotype" w:hAnsi="Palatino Linotype" w:cs="Palatino Linotype"/>
          <w:b/>
          <w:sz w:val="24"/>
          <w:szCs w:val="24"/>
        </w:rPr>
        <w:tab/>
        <w:t>01689/INFOEM/IP/RR/2025</w:t>
      </w:r>
      <w:r w:rsidRPr="004D6EA6">
        <w:rPr>
          <w:rFonts w:ascii="Palatino Linotype" w:eastAsia="Palatino Linotype" w:hAnsi="Palatino Linotype" w:cs="Palatino Linotype"/>
          <w:sz w:val="24"/>
          <w:szCs w:val="24"/>
        </w:rPr>
        <w:t>, en el cual manifiesta, lo siguiente:</w:t>
      </w:r>
    </w:p>
    <w:p w14:paraId="072A8FAB" w14:textId="77777777" w:rsidR="00AD1687" w:rsidRPr="004D6EA6" w:rsidRDefault="00AD1687">
      <w:pPr>
        <w:spacing w:after="0" w:line="360" w:lineRule="auto"/>
        <w:ind w:right="-234"/>
        <w:jc w:val="both"/>
        <w:rPr>
          <w:rFonts w:ascii="Palatino Linotype" w:eastAsia="Palatino Linotype" w:hAnsi="Palatino Linotype" w:cs="Palatino Linotype"/>
          <w:sz w:val="24"/>
          <w:szCs w:val="24"/>
        </w:rPr>
      </w:pPr>
    </w:p>
    <w:p w14:paraId="06D65968" w14:textId="77777777" w:rsidR="00AD1687" w:rsidRPr="004D6EA6" w:rsidRDefault="0036699A">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4D6EA6">
        <w:rPr>
          <w:rFonts w:ascii="Palatino Linotype" w:eastAsia="Palatino Linotype" w:hAnsi="Palatino Linotype" w:cs="Palatino Linotype"/>
          <w:b/>
          <w:i/>
          <w:sz w:val="24"/>
          <w:szCs w:val="24"/>
        </w:rPr>
        <w:t>Acto Impugnado:</w:t>
      </w:r>
    </w:p>
    <w:p w14:paraId="6830ACCA" w14:textId="77777777" w:rsidR="00AD1687" w:rsidRPr="004D6EA6" w:rsidRDefault="00AD1687">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2E61C290" w14:textId="77777777" w:rsidR="00AD1687" w:rsidRPr="004D6EA6" w:rsidRDefault="0036699A">
      <w:pPr>
        <w:tabs>
          <w:tab w:val="left" w:pos="8222"/>
        </w:tabs>
        <w:spacing w:after="0" w:line="276" w:lineRule="auto"/>
        <w:ind w:left="851" w:right="616"/>
        <w:jc w:val="both"/>
        <w:rPr>
          <w:rFonts w:ascii="Palatino Linotype" w:eastAsia="Palatino Linotype" w:hAnsi="Palatino Linotype" w:cs="Palatino Linotype"/>
          <w:i/>
        </w:rPr>
      </w:pPr>
      <w:r w:rsidRPr="004D6EA6">
        <w:rPr>
          <w:rFonts w:ascii="Palatino Linotype" w:eastAsia="Palatino Linotype" w:hAnsi="Palatino Linotype" w:cs="Palatino Linotype"/>
          <w:i/>
        </w:rPr>
        <w:t>“No entrega la información” [sic]</w:t>
      </w:r>
    </w:p>
    <w:p w14:paraId="7771C77B" w14:textId="77777777" w:rsidR="00AD1687" w:rsidRPr="004D6EA6" w:rsidRDefault="00AD1687">
      <w:pPr>
        <w:tabs>
          <w:tab w:val="left" w:pos="8222"/>
        </w:tabs>
        <w:spacing w:after="0" w:line="276" w:lineRule="auto"/>
        <w:ind w:left="851" w:right="616"/>
        <w:jc w:val="both"/>
        <w:rPr>
          <w:rFonts w:ascii="Palatino Linotype" w:eastAsia="Palatino Linotype" w:hAnsi="Palatino Linotype" w:cs="Palatino Linotype"/>
          <w:i/>
        </w:rPr>
      </w:pPr>
    </w:p>
    <w:p w14:paraId="62FEAA39" w14:textId="77777777" w:rsidR="00AD1687" w:rsidRPr="004D6EA6" w:rsidRDefault="0036699A">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4D6EA6">
        <w:rPr>
          <w:rFonts w:ascii="Palatino Linotype" w:eastAsia="Palatino Linotype" w:hAnsi="Palatino Linotype" w:cs="Palatino Linotype"/>
          <w:b/>
          <w:i/>
          <w:sz w:val="24"/>
          <w:szCs w:val="24"/>
        </w:rPr>
        <w:t>Razones o Motivos de Inconformidad</w:t>
      </w:r>
      <w:r w:rsidRPr="004D6EA6">
        <w:rPr>
          <w:rFonts w:ascii="Palatino Linotype" w:eastAsia="Palatino Linotype" w:hAnsi="Palatino Linotype" w:cs="Palatino Linotype"/>
          <w:i/>
          <w:sz w:val="24"/>
          <w:szCs w:val="24"/>
        </w:rPr>
        <w:t>:</w:t>
      </w:r>
    </w:p>
    <w:p w14:paraId="5ED54650" w14:textId="77777777" w:rsidR="00AD1687" w:rsidRPr="004D6EA6" w:rsidRDefault="00AD1687">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36F763B3" w14:textId="77777777" w:rsidR="00AD1687" w:rsidRPr="004D6EA6" w:rsidRDefault="0036699A">
      <w:pPr>
        <w:spacing w:after="0" w:line="276" w:lineRule="auto"/>
        <w:ind w:left="851" w:right="616"/>
        <w:jc w:val="both"/>
        <w:rPr>
          <w:rFonts w:ascii="Palatino Linotype" w:eastAsia="Palatino Linotype" w:hAnsi="Palatino Linotype" w:cs="Palatino Linotype"/>
          <w:i/>
        </w:rPr>
      </w:pPr>
      <w:r w:rsidRPr="004D6EA6">
        <w:rPr>
          <w:rFonts w:ascii="Palatino Linotype" w:eastAsia="Palatino Linotype" w:hAnsi="Palatino Linotype" w:cs="Palatino Linotype"/>
          <w:i/>
          <w:sz w:val="24"/>
          <w:szCs w:val="24"/>
        </w:rPr>
        <w:t>“</w:t>
      </w:r>
      <w:r w:rsidRPr="004D6EA6">
        <w:rPr>
          <w:rFonts w:ascii="Palatino Linotype" w:eastAsia="Palatino Linotype" w:hAnsi="Palatino Linotype" w:cs="Palatino Linotype"/>
          <w:b/>
          <w:i/>
          <w:u w:val="single"/>
        </w:rPr>
        <w:t>La respuesta si es 2023 no puede negarse</w:t>
      </w:r>
      <w:r w:rsidRPr="004D6EA6">
        <w:rPr>
          <w:rFonts w:ascii="Palatino Linotype" w:eastAsia="Palatino Linotype" w:hAnsi="Palatino Linotype" w:cs="Palatino Linotype"/>
          <w:i/>
        </w:rPr>
        <w:t>” [sic]</w:t>
      </w:r>
    </w:p>
    <w:p w14:paraId="4BB88E70" w14:textId="77777777" w:rsidR="00AD1687" w:rsidRPr="004D6EA6" w:rsidRDefault="00AD1687">
      <w:pPr>
        <w:spacing w:after="0" w:line="276" w:lineRule="auto"/>
        <w:ind w:left="851" w:right="616"/>
        <w:jc w:val="both"/>
        <w:rPr>
          <w:rFonts w:ascii="Palatino Linotype" w:eastAsia="Palatino Linotype" w:hAnsi="Palatino Linotype" w:cs="Palatino Linotype"/>
          <w:i/>
          <w:sz w:val="24"/>
          <w:szCs w:val="24"/>
        </w:rPr>
      </w:pPr>
    </w:p>
    <w:p w14:paraId="023D3250"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 xml:space="preserve">4. TURNO. </w:t>
      </w:r>
      <w:r w:rsidRPr="004D6EA6">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D6EA6">
        <w:rPr>
          <w:rFonts w:ascii="Palatino Linotype" w:eastAsia="Palatino Linotype" w:hAnsi="Palatino Linotype" w:cs="Palatino Linotype"/>
          <w:b/>
          <w:sz w:val="24"/>
          <w:szCs w:val="24"/>
        </w:rPr>
        <w:t xml:space="preserve">Guadalupe Ramírez Peña, </w:t>
      </w:r>
      <w:r w:rsidRPr="004D6EA6">
        <w:rPr>
          <w:rFonts w:ascii="Palatino Linotype" w:eastAsia="Palatino Linotype" w:hAnsi="Palatino Linotype" w:cs="Palatino Linotype"/>
          <w:sz w:val="24"/>
          <w:szCs w:val="24"/>
        </w:rPr>
        <w:t xml:space="preserve">a efecto de que analizara sobre su admisión o su </w:t>
      </w:r>
      <w:proofErr w:type="spellStart"/>
      <w:r w:rsidRPr="004D6EA6">
        <w:rPr>
          <w:rFonts w:ascii="Palatino Linotype" w:eastAsia="Palatino Linotype" w:hAnsi="Palatino Linotype" w:cs="Palatino Linotype"/>
          <w:sz w:val="24"/>
          <w:szCs w:val="24"/>
        </w:rPr>
        <w:t>desechamiento</w:t>
      </w:r>
      <w:proofErr w:type="spellEnd"/>
      <w:r w:rsidRPr="004D6EA6">
        <w:rPr>
          <w:rFonts w:ascii="Palatino Linotype" w:eastAsia="Palatino Linotype" w:hAnsi="Palatino Linotype" w:cs="Palatino Linotype"/>
          <w:sz w:val="24"/>
          <w:szCs w:val="24"/>
        </w:rPr>
        <w:t>.</w:t>
      </w:r>
    </w:p>
    <w:p w14:paraId="00BFCF74"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lastRenderedPageBreak/>
        <w:t>5. ADMISIÓN DEL RECURSO DE REVISIÓN.</w:t>
      </w:r>
      <w:r w:rsidRPr="004D6EA6">
        <w:rPr>
          <w:rFonts w:ascii="Palatino Linotype" w:eastAsia="Palatino Linotype" w:hAnsi="Palatino Linotype" w:cs="Palatino Linotype"/>
          <w:sz w:val="24"/>
          <w:szCs w:val="24"/>
        </w:rPr>
        <w:t xml:space="preserve"> Con fecha</w:t>
      </w:r>
      <w:r w:rsidRPr="004D6EA6">
        <w:rPr>
          <w:rFonts w:ascii="Palatino Linotype" w:eastAsia="Palatino Linotype" w:hAnsi="Palatino Linotype" w:cs="Palatino Linotype"/>
          <w:b/>
          <w:sz w:val="24"/>
          <w:szCs w:val="24"/>
        </w:rPr>
        <w:t xml:space="preserve"> veinticuatro de febrero de dos mil veinticinco</w:t>
      </w:r>
      <w:r w:rsidRPr="004D6EA6">
        <w:rPr>
          <w:rFonts w:ascii="Palatino Linotype" w:eastAsia="Palatino Linotype" w:hAnsi="Palatino Linotype" w:cs="Palatino Linotype"/>
          <w:sz w:val="24"/>
          <w:szCs w:val="24"/>
        </w:rPr>
        <w:t>,</w:t>
      </w:r>
      <w:r w:rsidRPr="004D6EA6">
        <w:rPr>
          <w:rFonts w:ascii="Palatino Linotype" w:eastAsia="Palatino Linotype" w:hAnsi="Palatino Linotype" w:cs="Palatino Linotype"/>
          <w:b/>
          <w:sz w:val="24"/>
          <w:szCs w:val="24"/>
        </w:rPr>
        <w:t xml:space="preserve"> </w:t>
      </w:r>
      <w:r w:rsidRPr="004D6EA6">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4D6EA6">
        <w:rPr>
          <w:rFonts w:ascii="Palatino Linotype" w:eastAsia="Palatino Linotype" w:hAnsi="Palatino Linotype" w:cs="Palatino Linotype"/>
          <w:b/>
          <w:sz w:val="24"/>
          <w:szCs w:val="24"/>
        </w:rPr>
        <w:t xml:space="preserve">EL SUJETO OBLIGADO </w:t>
      </w:r>
      <w:r w:rsidRPr="004D6EA6">
        <w:rPr>
          <w:rFonts w:ascii="Palatino Linotype" w:eastAsia="Palatino Linotype" w:hAnsi="Palatino Linotype" w:cs="Palatino Linotype"/>
          <w:sz w:val="24"/>
          <w:szCs w:val="24"/>
        </w:rPr>
        <w:t>presentará su informe justificado.</w:t>
      </w:r>
    </w:p>
    <w:p w14:paraId="598644F2"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0F0FE468" w14:textId="77777777" w:rsidR="00AD1687" w:rsidRPr="004D6EA6" w:rsidRDefault="0036699A">
      <w:pPr>
        <w:spacing w:after="0" w:line="360" w:lineRule="auto"/>
        <w:ind w:right="49"/>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6. MANIFESTACIONES.</w:t>
      </w:r>
      <w:r w:rsidRPr="004D6EA6">
        <w:rPr>
          <w:rFonts w:ascii="Palatino Linotype" w:eastAsia="Palatino Linotype" w:hAnsi="Palatino Linotype" w:cs="Palatino Linotype"/>
          <w:sz w:val="24"/>
          <w:szCs w:val="24"/>
        </w:rPr>
        <w:t xml:space="preserve"> Con fecha seis de marzo de dos mil veinticinco se recibió, a través del Sistema de Acceso a la Información Mexiquense (SAIMEX), el informe justificado del </w:t>
      </w:r>
      <w:r w:rsidRPr="004D6EA6">
        <w:rPr>
          <w:rFonts w:ascii="Palatino Linotype" w:eastAsia="Palatino Linotype" w:hAnsi="Palatino Linotype" w:cs="Palatino Linotype"/>
          <w:b/>
          <w:sz w:val="24"/>
          <w:szCs w:val="24"/>
        </w:rPr>
        <w:t>SUJETO OBLIGADO</w:t>
      </w:r>
      <w:r w:rsidRPr="004D6EA6">
        <w:rPr>
          <w:rFonts w:ascii="Palatino Linotype" w:eastAsia="Palatino Linotype" w:hAnsi="Palatino Linotype" w:cs="Palatino Linotype"/>
          <w:sz w:val="24"/>
          <w:szCs w:val="24"/>
        </w:rPr>
        <w:t>,</w:t>
      </w:r>
      <w:r w:rsidRPr="004D6EA6">
        <w:rPr>
          <w:rFonts w:ascii="Palatino Linotype" w:eastAsia="Palatino Linotype" w:hAnsi="Palatino Linotype" w:cs="Palatino Linotype"/>
          <w:b/>
          <w:sz w:val="24"/>
          <w:szCs w:val="24"/>
        </w:rPr>
        <w:t xml:space="preserve"> </w:t>
      </w:r>
      <w:r w:rsidRPr="004D6EA6">
        <w:rPr>
          <w:rFonts w:ascii="Palatino Linotype" w:eastAsia="Palatino Linotype" w:hAnsi="Palatino Linotype" w:cs="Palatino Linotype"/>
          <w:sz w:val="24"/>
          <w:szCs w:val="24"/>
        </w:rPr>
        <w:t xml:space="preserve">a través del siguiente archivo electrónico: </w:t>
      </w:r>
    </w:p>
    <w:p w14:paraId="6FBA311C"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54FAFC60"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w:t>
      </w:r>
      <w:r w:rsidRPr="004D6EA6">
        <w:rPr>
          <w:rFonts w:ascii="Palatino Linotype" w:eastAsia="Palatino Linotype" w:hAnsi="Palatino Linotype" w:cs="Palatino Linotype"/>
          <w:b/>
          <w:i/>
          <w:sz w:val="24"/>
          <w:szCs w:val="24"/>
          <w:u w:val="single"/>
        </w:rPr>
        <w:t>Informe Justificado 1689.pdf</w:t>
      </w:r>
      <w:r w:rsidRPr="004D6EA6">
        <w:rPr>
          <w:rFonts w:ascii="Palatino Linotype" w:eastAsia="Palatino Linotype" w:hAnsi="Palatino Linotype" w:cs="Palatino Linotype"/>
          <w:sz w:val="24"/>
          <w:szCs w:val="24"/>
        </w:rPr>
        <w:t xml:space="preserve">”: Oficio de fecha seis de marzo de dos mil veinticinco, signado por el Titular de la Unidad de Transparencia, mediante el cual describe las constancias que obran en el SAIMEX, ratificando en términos generales su respuesta inicial. </w:t>
      </w:r>
    </w:p>
    <w:p w14:paraId="3BB0DCCC"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0B13437F" w14:textId="77777777" w:rsidR="00AD1687" w:rsidRPr="004D6EA6" w:rsidRDefault="0036699A">
      <w:pPr>
        <w:spacing w:after="0" w:line="360" w:lineRule="auto"/>
        <w:ind w:right="51"/>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Documento que se puso a la vista de </w:t>
      </w:r>
      <w:r w:rsidRPr="004D6EA6">
        <w:rPr>
          <w:rFonts w:ascii="Palatino Linotype" w:eastAsia="Palatino Linotype" w:hAnsi="Palatino Linotype" w:cs="Palatino Linotype"/>
          <w:b/>
          <w:sz w:val="24"/>
          <w:szCs w:val="24"/>
        </w:rPr>
        <w:t xml:space="preserve">LA PARTE RECURRENTE </w:t>
      </w:r>
      <w:r w:rsidRPr="004D6EA6">
        <w:rPr>
          <w:rFonts w:ascii="Palatino Linotype" w:eastAsia="Palatino Linotype" w:hAnsi="Palatino Linotype" w:cs="Palatino Linotype"/>
          <w:sz w:val="24"/>
          <w:szCs w:val="24"/>
        </w:rPr>
        <w:t xml:space="preserve">en fecha veintisiete de marzo de dos mil veinticinco, mismo que resultó omiso de emitir sus manifestaciones conforme a derecho le corresponde. </w:t>
      </w:r>
    </w:p>
    <w:p w14:paraId="7D111A40" w14:textId="77777777" w:rsidR="00AD1687" w:rsidRPr="004D6EA6" w:rsidRDefault="00AD1687">
      <w:pPr>
        <w:spacing w:after="0" w:line="360" w:lineRule="auto"/>
        <w:ind w:right="51"/>
        <w:jc w:val="both"/>
        <w:rPr>
          <w:rFonts w:ascii="Palatino Linotype" w:eastAsia="Palatino Linotype" w:hAnsi="Palatino Linotype" w:cs="Palatino Linotype"/>
          <w:sz w:val="24"/>
          <w:szCs w:val="24"/>
        </w:rPr>
      </w:pPr>
    </w:p>
    <w:p w14:paraId="14291585"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 xml:space="preserve">7. CIERRE DE INSTRUCCIÓN. </w:t>
      </w:r>
      <w:r w:rsidRPr="004D6EA6">
        <w:rPr>
          <w:rFonts w:ascii="Palatino Linotype" w:eastAsia="Palatino Linotype" w:hAnsi="Palatino Linotype" w:cs="Palatino Linotype"/>
          <w:sz w:val="24"/>
          <w:szCs w:val="24"/>
        </w:rPr>
        <w:t xml:space="preserve">El dos de abril de dos mil veinticinco al no existir diligencias pendientes por desahogar, se emitió el acuerdo por medio del cual se </w:t>
      </w:r>
      <w:r w:rsidRPr="004D6EA6">
        <w:rPr>
          <w:rFonts w:ascii="Palatino Linotype" w:eastAsia="Palatino Linotype" w:hAnsi="Palatino Linotype" w:cs="Palatino Linotype"/>
          <w:sz w:val="24"/>
          <w:szCs w:val="24"/>
        </w:rPr>
        <w:lastRenderedPageBreak/>
        <w:t>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072B43FF"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21DC355A"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7F77B84"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0C4A24D0" w14:textId="77777777" w:rsidR="00AD1687" w:rsidRPr="004D6EA6" w:rsidRDefault="0036699A">
      <w:pPr>
        <w:widowControl w:val="0"/>
        <w:spacing w:after="0" w:line="360" w:lineRule="auto"/>
        <w:jc w:val="center"/>
        <w:rPr>
          <w:rFonts w:ascii="Palatino Linotype" w:eastAsia="Palatino Linotype" w:hAnsi="Palatino Linotype" w:cs="Palatino Linotype"/>
          <w:b/>
          <w:sz w:val="24"/>
          <w:szCs w:val="24"/>
        </w:rPr>
      </w:pPr>
      <w:r w:rsidRPr="004D6EA6">
        <w:rPr>
          <w:rFonts w:ascii="Palatino Linotype" w:eastAsia="Palatino Linotype" w:hAnsi="Palatino Linotype" w:cs="Palatino Linotype"/>
          <w:b/>
          <w:sz w:val="24"/>
          <w:szCs w:val="24"/>
        </w:rPr>
        <w:t>C O N S I D E R A N D O S</w:t>
      </w:r>
    </w:p>
    <w:p w14:paraId="1372F956" w14:textId="77777777" w:rsidR="00AD1687" w:rsidRPr="004D6EA6" w:rsidRDefault="00AD1687">
      <w:pPr>
        <w:widowControl w:val="0"/>
        <w:spacing w:after="0" w:line="360" w:lineRule="auto"/>
        <w:jc w:val="center"/>
        <w:rPr>
          <w:rFonts w:ascii="Palatino Linotype" w:eastAsia="Palatino Linotype" w:hAnsi="Palatino Linotype" w:cs="Palatino Linotype"/>
          <w:b/>
          <w:sz w:val="24"/>
          <w:szCs w:val="24"/>
        </w:rPr>
      </w:pPr>
    </w:p>
    <w:p w14:paraId="3CD40D71"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PRIMERO. COMPETENCIA.</w:t>
      </w:r>
      <w:r w:rsidRPr="004D6EA6">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14808B" w14:textId="77777777" w:rsidR="00AD1687" w:rsidRPr="004D6EA6" w:rsidRDefault="00AD1687">
      <w:pPr>
        <w:spacing w:after="0" w:line="360" w:lineRule="auto"/>
        <w:ind w:right="51"/>
        <w:jc w:val="both"/>
        <w:rPr>
          <w:rFonts w:ascii="Palatino Linotype" w:eastAsia="Palatino Linotype" w:hAnsi="Palatino Linotype" w:cs="Palatino Linotype"/>
          <w:sz w:val="24"/>
          <w:szCs w:val="24"/>
        </w:rPr>
      </w:pPr>
    </w:p>
    <w:p w14:paraId="63941BD3" w14:textId="77777777" w:rsidR="00AD1687" w:rsidRPr="004D6EA6" w:rsidRDefault="0036699A">
      <w:pPr>
        <w:spacing w:after="0" w:line="360" w:lineRule="auto"/>
        <w:ind w:right="49"/>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 xml:space="preserve">SEGUNDO. OPORTUNIDAD Y PROCEDIBILIDAD DEL RECURSO DE REVISIÓN.  </w:t>
      </w:r>
      <w:r w:rsidRPr="004D6EA6">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3FC6ADC"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459C4167"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4D6EA6">
        <w:rPr>
          <w:rFonts w:ascii="Palatino Linotype" w:eastAsia="Palatino Linotype" w:hAnsi="Palatino Linotype" w:cs="Palatino Linotype"/>
          <w:b/>
          <w:sz w:val="24"/>
          <w:szCs w:val="24"/>
        </w:rPr>
        <w:t xml:space="preserve"> EL SUJETO OBLIGADO </w:t>
      </w:r>
      <w:r w:rsidRPr="004D6EA6">
        <w:rPr>
          <w:rFonts w:ascii="Palatino Linotype" w:eastAsia="Palatino Linotype" w:hAnsi="Palatino Linotype" w:cs="Palatino Linotype"/>
          <w:sz w:val="24"/>
          <w:szCs w:val="24"/>
        </w:rPr>
        <w:t xml:space="preserve">emitió la respuesta, toda vez que esta fue pronunciada el día once de febrero del año dos mil veinticinco, mientras que </w:t>
      </w:r>
      <w:r w:rsidRPr="004D6EA6">
        <w:rPr>
          <w:rFonts w:ascii="Palatino Linotype" w:eastAsia="Palatino Linotype" w:hAnsi="Palatino Linotype" w:cs="Palatino Linotype"/>
          <w:b/>
          <w:sz w:val="24"/>
          <w:szCs w:val="24"/>
        </w:rPr>
        <w:t>LA PARTE</w:t>
      </w:r>
      <w:r w:rsidRPr="004D6EA6">
        <w:rPr>
          <w:rFonts w:ascii="Palatino Linotype" w:eastAsia="Palatino Linotype" w:hAnsi="Palatino Linotype" w:cs="Palatino Linotype"/>
          <w:sz w:val="24"/>
          <w:szCs w:val="24"/>
        </w:rPr>
        <w:t xml:space="preserve"> </w:t>
      </w:r>
      <w:r w:rsidRPr="004D6EA6">
        <w:rPr>
          <w:rFonts w:ascii="Palatino Linotype" w:eastAsia="Palatino Linotype" w:hAnsi="Palatino Linotype" w:cs="Palatino Linotype"/>
          <w:b/>
          <w:sz w:val="24"/>
          <w:szCs w:val="24"/>
        </w:rPr>
        <w:t>RECURRENTE</w:t>
      </w:r>
      <w:r w:rsidRPr="004D6EA6">
        <w:rPr>
          <w:rFonts w:ascii="Palatino Linotype" w:eastAsia="Palatino Linotype" w:hAnsi="Palatino Linotype" w:cs="Palatino Linotype"/>
          <w:sz w:val="24"/>
          <w:szCs w:val="24"/>
        </w:rPr>
        <w:t xml:space="preserve"> interpuso el recurso de revisión en fecha diecinueve de febrero de dos mil veinticinco, es decir, al sexto día hábil de haber recibido la respuesta. </w:t>
      </w:r>
    </w:p>
    <w:p w14:paraId="1685F133"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2B82F0C5"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4D6EA6">
        <w:rPr>
          <w:rFonts w:ascii="Palatino Linotype" w:eastAsia="Palatino Linotype" w:hAnsi="Palatino Linotype" w:cs="Palatino Linotype"/>
          <w:b/>
          <w:sz w:val="24"/>
          <w:szCs w:val="24"/>
        </w:rPr>
        <w:t>LA PARTE</w:t>
      </w:r>
      <w:r w:rsidRPr="004D6EA6">
        <w:rPr>
          <w:rFonts w:ascii="Palatino Linotype" w:eastAsia="Palatino Linotype" w:hAnsi="Palatino Linotype" w:cs="Palatino Linotype"/>
          <w:sz w:val="24"/>
          <w:szCs w:val="24"/>
        </w:rPr>
        <w:t xml:space="preserve"> </w:t>
      </w:r>
      <w:r w:rsidRPr="004D6EA6">
        <w:rPr>
          <w:rFonts w:ascii="Palatino Linotype" w:eastAsia="Palatino Linotype" w:hAnsi="Palatino Linotype" w:cs="Palatino Linotype"/>
          <w:b/>
          <w:sz w:val="24"/>
          <w:szCs w:val="24"/>
        </w:rPr>
        <w:t>RECURRENTE</w:t>
      </w:r>
      <w:r w:rsidRPr="004D6EA6">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95B74BB"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249A087F" w14:textId="77777777" w:rsidR="00AD1687" w:rsidRPr="004D6EA6" w:rsidRDefault="0036699A">
      <w:pPr>
        <w:spacing w:after="0" w:line="276" w:lineRule="auto"/>
        <w:ind w:left="851" w:right="902"/>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4444AC74" w14:textId="77777777" w:rsidR="00AD1687" w:rsidRPr="004D6EA6" w:rsidRDefault="00AD1687">
      <w:pPr>
        <w:spacing w:after="0" w:line="360" w:lineRule="auto"/>
        <w:ind w:left="851" w:right="902"/>
        <w:jc w:val="both"/>
        <w:rPr>
          <w:rFonts w:ascii="Palatino Linotype" w:eastAsia="Palatino Linotype" w:hAnsi="Palatino Linotype" w:cs="Palatino Linotype"/>
          <w:sz w:val="24"/>
          <w:szCs w:val="24"/>
        </w:rPr>
      </w:pPr>
    </w:p>
    <w:p w14:paraId="1998C073" w14:textId="77777777" w:rsidR="00AD1687" w:rsidRPr="004D6EA6" w:rsidRDefault="0036699A">
      <w:pPr>
        <w:spacing w:after="0" w:line="360" w:lineRule="auto"/>
        <w:jc w:val="both"/>
        <w:rPr>
          <w:rFonts w:ascii="Palatino Linotype" w:eastAsia="Palatino Linotype" w:hAnsi="Palatino Linotype" w:cs="Palatino Linotype"/>
          <w:b/>
          <w:sz w:val="24"/>
          <w:szCs w:val="24"/>
        </w:rPr>
      </w:pPr>
      <w:r w:rsidRPr="004D6EA6">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D6EA6">
        <w:rPr>
          <w:rFonts w:ascii="Palatino Linotype" w:eastAsia="Palatino Linotype" w:hAnsi="Palatino Linotype" w:cs="Palatino Linotype"/>
          <w:b/>
          <w:sz w:val="24"/>
          <w:szCs w:val="24"/>
        </w:rPr>
        <w:t xml:space="preserve">EL SAIMEX.  </w:t>
      </w:r>
    </w:p>
    <w:p w14:paraId="141BBB3F" w14:textId="77777777" w:rsidR="00AD1687" w:rsidRPr="004D6EA6" w:rsidRDefault="00AD1687">
      <w:pPr>
        <w:spacing w:after="0" w:line="360" w:lineRule="auto"/>
        <w:ind w:right="49"/>
        <w:jc w:val="both"/>
        <w:rPr>
          <w:rFonts w:ascii="Palatino Linotype" w:eastAsia="Palatino Linotype" w:hAnsi="Palatino Linotype" w:cs="Palatino Linotype"/>
          <w:sz w:val="24"/>
          <w:szCs w:val="24"/>
        </w:rPr>
      </w:pPr>
    </w:p>
    <w:p w14:paraId="06EB0D99" w14:textId="77777777" w:rsidR="00AD1687" w:rsidRPr="004D6EA6" w:rsidRDefault="0036699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Finalmente, resulta procedente la interposición del recurso, según lo aducido por </w:t>
      </w:r>
      <w:r w:rsidRPr="004D6EA6">
        <w:rPr>
          <w:rFonts w:ascii="Palatino Linotype" w:eastAsia="Palatino Linotype" w:hAnsi="Palatino Linotype" w:cs="Palatino Linotype"/>
          <w:b/>
          <w:sz w:val="24"/>
          <w:szCs w:val="24"/>
        </w:rPr>
        <w:t>LA PARTE RECURRENTE</w:t>
      </w:r>
      <w:r w:rsidRPr="004D6EA6">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0275526B" w14:textId="77777777" w:rsidR="00AD1687" w:rsidRPr="004D6EA6" w:rsidRDefault="00AD168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9E7904F" w14:textId="77777777" w:rsidR="00AD1687" w:rsidRPr="004D6EA6" w:rsidRDefault="0036699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D6EA6">
        <w:rPr>
          <w:rFonts w:ascii="Palatino Linotype" w:eastAsia="Palatino Linotype" w:hAnsi="Palatino Linotype" w:cs="Palatino Linotype"/>
          <w:b/>
          <w:i/>
        </w:rPr>
        <w:t>“Artículo 179</w:t>
      </w:r>
      <w:r w:rsidRPr="004D6EA6">
        <w:rPr>
          <w:rFonts w:ascii="Palatino Linotype" w:eastAsia="Palatino Linotype" w:hAnsi="Palatino Linotype" w:cs="Palatino Linotype"/>
          <w:i/>
        </w:rPr>
        <w:t xml:space="preserve">. </w:t>
      </w:r>
      <w:r w:rsidRPr="004D6EA6">
        <w:rPr>
          <w:rFonts w:ascii="Palatino Linotype" w:eastAsia="Palatino Linotype" w:hAnsi="Palatino Linotype" w:cs="Palatino Linotype"/>
          <w:b/>
          <w:i/>
        </w:rPr>
        <w:t>El recurso de revisión</w:t>
      </w:r>
      <w:r w:rsidRPr="004D6EA6">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4D6EA6">
        <w:rPr>
          <w:rFonts w:ascii="Palatino Linotype" w:eastAsia="Palatino Linotype" w:hAnsi="Palatino Linotype" w:cs="Palatino Linotype"/>
          <w:b/>
          <w:i/>
        </w:rPr>
        <w:t>, y procederá en contra de las siguientes causas</w:t>
      </w:r>
      <w:r w:rsidRPr="004D6EA6">
        <w:rPr>
          <w:rFonts w:ascii="Palatino Linotype" w:eastAsia="Palatino Linotype" w:hAnsi="Palatino Linotype" w:cs="Palatino Linotype"/>
          <w:i/>
        </w:rPr>
        <w:t>:</w:t>
      </w:r>
    </w:p>
    <w:p w14:paraId="739824CE" w14:textId="77777777" w:rsidR="00AD1687" w:rsidRPr="004D6EA6" w:rsidRDefault="0036699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4D6EA6">
        <w:rPr>
          <w:rFonts w:ascii="Palatino Linotype" w:eastAsia="Palatino Linotype" w:hAnsi="Palatino Linotype" w:cs="Palatino Linotype"/>
          <w:i/>
        </w:rPr>
        <w:t>I. La negativa a la información solicitada;”</w:t>
      </w:r>
    </w:p>
    <w:p w14:paraId="2EC8D837"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6A1B86AD"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 xml:space="preserve">TERCERO. </w:t>
      </w:r>
      <w:r w:rsidRPr="004D6EA6">
        <w:rPr>
          <w:rFonts w:ascii="Palatino Linotype" w:eastAsia="Palatino Linotype" w:hAnsi="Palatino Linotype" w:cs="Palatino Linotype"/>
          <w:b/>
        </w:rPr>
        <w:t>ANÁLISIS DE LAS CAUSALES DE SOBRESEIMIENTO</w:t>
      </w:r>
      <w:r w:rsidRPr="004D6EA6">
        <w:rPr>
          <w:rFonts w:ascii="Palatino Linotype" w:eastAsia="Palatino Linotype" w:hAnsi="Palatino Linotype" w:cs="Palatino Linotype"/>
          <w:b/>
          <w:sz w:val="28"/>
          <w:szCs w:val="28"/>
        </w:rPr>
        <w:t xml:space="preserve">. </w:t>
      </w:r>
      <w:r w:rsidRPr="004D6EA6">
        <w:rPr>
          <w:rFonts w:ascii="Palatino Linotype" w:eastAsia="Palatino Linotype" w:hAnsi="Palatino Linotype" w:cs="Palatino Linotype"/>
          <w:sz w:val="24"/>
          <w:szCs w:val="24"/>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w:t>
      </w:r>
      <w:r w:rsidRPr="004D6EA6">
        <w:rPr>
          <w:rFonts w:ascii="Palatino Linotype" w:eastAsia="Palatino Linotype" w:hAnsi="Palatino Linotype" w:cs="Palatino Linotype"/>
          <w:sz w:val="24"/>
          <w:szCs w:val="24"/>
        </w:rPr>
        <w:lastRenderedPageBreak/>
        <w:t>legalidad y objetividad inmersos en el artículo 9 de Ley de Transparencia y Acceso a la Información Pública del Estado de México y Municipios, en correlación con la seguridad jurídica que debe generar lo actuado ante este Organismo Garante.</w:t>
      </w:r>
    </w:p>
    <w:p w14:paraId="3D0A8CBD"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58C60C18"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0CAE1F7"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424B9420" w14:textId="77777777" w:rsidR="00AD1687" w:rsidRPr="004D6EA6" w:rsidRDefault="0036699A">
      <w:pPr>
        <w:spacing w:after="0" w:line="360" w:lineRule="auto"/>
        <w:ind w:right="51"/>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766A0C" w:rsidRPr="004D6EA6" w14:paraId="3C75E429" w14:textId="77777777">
        <w:tc>
          <w:tcPr>
            <w:tcW w:w="2547" w:type="dxa"/>
            <w:shd w:val="clear" w:color="auto" w:fill="AEAAAA"/>
          </w:tcPr>
          <w:p w14:paraId="687E6FD5" w14:textId="77777777" w:rsidR="00AD1687" w:rsidRPr="004D6EA6" w:rsidRDefault="0036699A">
            <w:pPr>
              <w:spacing w:line="360" w:lineRule="auto"/>
              <w:jc w:val="center"/>
              <w:rPr>
                <w:rFonts w:ascii="Palatino Linotype" w:eastAsia="Palatino Linotype" w:hAnsi="Palatino Linotype" w:cs="Palatino Linotype"/>
                <w:b/>
                <w:sz w:val="20"/>
                <w:szCs w:val="20"/>
              </w:rPr>
            </w:pPr>
            <w:r w:rsidRPr="004D6EA6">
              <w:rPr>
                <w:rFonts w:ascii="Palatino Linotype" w:eastAsia="Palatino Linotype" w:hAnsi="Palatino Linotype" w:cs="Palatino Linotype"/>
                <w:b/>
                <w:sz w:val="20"/>
                <w:szCs w:val="20"/>
              </w:rPr>
              <w:t>Solicitud</w:t>
            </w:r>
          </w:p>
        </w:tc>
        <w:tc>
          <w:tcPr>
            <w:tcW w:w="4961" w:type="dxa"/>
            <w:shd w:val="clear" w:color="auto" w:fill="AEAAAA"/>
          </w:tcPr>
          <w:p w14:paraId="559520E9" w14:textId="77777777" w:rsidR="00AD1687" w:rsidRPr="004D6EA6" w:rsidRDefault="0036699A">
            <w:pPr>
              <w:spacing w:line="360" w:lineRule="auto"/>
              <w:jc w:val="center"/>
              <w:rPr>
                <w:rFonts w:ascii="Palatino Linotype" w:eastAsia="Palatino Linotype" w:hAnsi="Palatino Linotype" w:cs="Palatino Linotype"/>
                <w:b/>
                <w:sz w:val="20"/>
                <w:szCs w:val="20"/>
              </w:rPr>
            </w:pPr>
            <w:r w:rsidRPr="004D6EA6">
              <w:rPr>
                <w:rFonts w:ascii="Palatino Linotype" w:eastAsia="Palatino Linotype" w:hAnsi="Palatino Linotype" w:cs="Palatino Linotype"/>
                <w:b/>
                <w:sz w:val="20"/>
                <w:szCs w:val="20"/>
              </w:rPr>
              <w:t>Respuesta</w:t>
            </w:r>
          </w:p>
        </w:tc>
        <w:tc>
          <w:tcPr>
            <w:tcW w:w="1276" w:type="dxa"/>
            <w:shd w:val="clear" w:color="auto" w:fill="AEAAAA"/>
          </w:tcPr>
          <w:p w14:paraId="551C5F03" w14:textId="77777777" w:rsidR="00AD1687" w:rsidRPr="004D6EA6" w:rsidRDefault="0036699A">
            <w:pPr>
              <w:spacing w:line="360" w:lineRule="auto"/>
              <w:jc w:val="center"/>
              <w:rPr>
                <w:rFonts w:ascii="Palatino Linotype" w:eastAsia="Palatino Linotype" w:hAnsi="Palatino Linotype" w:cs="Palatino Linotype"/>
                <w:b/>
                <w:sz w:val="20"/>
                <w:szCs w:val="20"/>
              </w:rPr>
            </w:pPr>
            <w:r w:rsidRPr="004D6EA6">
              <w:rPr>
                <w:rFonts w:ascii="Palatino Linotype" w:eastAsia="Palatino Linotype" w:hAnsi="Palatino Linotype" w:cs="Palatino Linotype"/>
                <w:b/>
                <w:sz w:val="20"/>
                <w:szCs w:val="20"/>
              </w:rPr>
              <w:t>Informe Justificado</w:t>
            </w:r>
          </w:p>
        </w:tc>
      </w:tr>
      <w:tr w:rsidR="00AD1687" w:rsidRPr="004D6EA6" w14:paraId="258EF7A2" w14:textId="77777777">
        <w:tc>
          <w:tcPr>
            <w:tcW w:w="2547" w:type="dxa"/>
            <w:shd w:val="clear" w:color="auto" w:fill="auto"/>
          </w:tcPr>
          <w:p w14:paraId="11BECC38" w14:textId="77777777" w:rsidR="00AD1687" w:rsidRPr="004D6EA6" w:rsidRDefault="0036699A">
            <w:pPr>
              <w:spacing w:line="240" w:lineRule="auto"/>
              <w:jc w:val="both"/>
              <w:rPr>
                <w:rFonts w:ascii="Palatino Linotype" w:eastAsia="Palatino Linotype" w:hAnsi="Palatino Linotype" w:cs="Palatino Linotype"/>
                <w:b/>
                <w:sz w:val="20"/>
                <w:szCs w:val="20"/>
                <w:u w:val="single"/>
              </w:rPr>
            </w:pPr>
            <w:r w:rsidRPr="004D6EA6">
              <w:rPr>
                <w:rFonts w:ascii="Palatino Linotype" w:eastAsia="Palatino Linotype" w:hAnsi="Palatino Linotype" w:cs="Palatino Linotype"/>
                <w:sz w:val="20"/>
                <w:szCs w:val="20"/>
              </w:rPr>
              <w:t>Entrega-recepción de los titulares del gabinete, Dirección, coordinaciones y unidades d</w:t>
            </w:r>
            <w:r w:rsidRPr="004D6EA6">
              <w:rPr>
                <w:rFonts w:ascii="Palatino Linotype" w:eastAsia="Palatino Linotype" w:hAnsi="Palatino Linotype" w:cs="Palatino Linotype"/>
                <w:b/>
                <w:sz w:val="20"/>
                <w:szCs w:val="20"/>
                <w:u w:val="single"/>
              </w:rPr>
              <w:t>e enero 2025</w:t>
            </w:r>
          </w:p>
        </w:tc>
        <w:tc>
          <w:tcPr>
            <w:tcW w:w="4961" w:type="dxa"/>
            <w:shd w:val="clear" w:color="auto" w:fill="auto"/>
          </w:tcPr>
          <w:p w14:paraId="5FAD3338" w14:textId="77777777" w:rsidR="00AD1687" w:rsidRPr="004D6EA6" w:rsidRDefault="0036699A">
            <w:pPr>
              <w:spacing w:line="240" w:lineRule="auto"/>
              <w:jc w:val="both"/>
              <w:rPr>
                <w:rFonts w:ascii="Palatino Linotype" w:eastAsia="Palatino Linotype" w:hAnsi="Palatino Linotype" w:cs="Palatino Linotype"/>
                <w:sz w:val="20"/>
                <w:szCs w:val="20"/>
              </w:rPr>
            </w:pPr>
            <w:r w:rsidRPr="004D6EA6">
              <w:rPr>
                <w:rFonts w:ascii="Palatino Linotype" w:eastAsia="Palatino Linotype" w:hAnsi="Palatino Linotype" w:cs="Palatino Linotype"/>
                <w:sz w:val="20"/>
                <w:szCs w:val="20"/>
              </w:rPr>
              <w:t>La Contraloría Municipal informó que con fundamento en el acta de la Octogésima Cuarta Sesión Extraordinaria 2025 del Comité de Transparencia de fecha 10 de febrero de 2025, mediante acuerdo CT/SE/84/05/2025, se aprobó a propuesta para la clasificación de información como reservada por un periodo de 3 meses correspondiente a las Entregas-</w:t>
            </w:r>
            <w:r w:rsidRPr="004D6EA6">
              <w:rPr>
                <w:rFonts w:ascii="Palatino Linotype" w:eastAsia="Palatino Linotype" w:hAnsi="Palatino Linotype" w:cs="Palatino Linotype"/>
                <w:sz w:val="20"/>
                <w:szCs w:val="20"/>
              </w:rPr>
              <w:lastRenderedPageBreak/>
              <w:t xml:space="preserve">Recepción de los servidores públicos entrantes y salientes realizadas en el mes de enero de 2025, toda vez que se encuentra en un proceso administrativo, adjuntando el acta en mención. </w:t>
            </w:r>
          </w:p>
        </w:tc>
        <w:tc>
          <w:tcPr>
            <w:tcW w:w="1276" w:type="dxa"/>
          </w:tcPr>
          <w:p w14:paraId="1292D200" w14:textId="77777777" w:rsidR="00AD1687" w:rsidRPr="004D6EA6" w:rsidRDefault="0036699A">
            <w:pPr>
              <w:spacing w:line="240" w:lineRule="auto"/>
              <w:jc w:val="both"/>
              <w:rPr>
                <w:rFonts w:ascii="Palatino Linotype" w:eastAsia="Palatino Linotype" w:hAnsi="Palatino Linotype" w:cs="Palatino Linotype"/>
                <w:sz w:val="20"/>
                <w:szCs w:val="20"/>
              </w:rPr>
            </w:pPr>
            <w:r w:rsidRPr="004D6EA6">
              <w:rPr>
                <w:rFonts w:ascii="Palatino Linotype" w:eastAsia="Palatino Linotype" w:hAnsi="Palatino Linotype" w:cs="Palatino Linotype"/>
                <w:sz w:val="20"/>
                <w:szCs w:val="20"/>
              </w:rPr>
              <w:lastRenderedPageBreak/>
              <w:t xml:space="preserve">Ratifica. </w:t>
            </w:r>
          </w:p>
        </w:tc>
      </w:tr>
    </w:tbl>
    <w:p w14:paraId="78BECD14" w14:textId="77777777" w:rsidR="00AD1687" w:rsidRPr="004D6EA6" w:rsidRDefault="00AD1687">
      <w:pPr>
        <w:spacing w:line="360" w:lineRule="auto"/>
        <w:jc w:val="both"/>
        <w:rPr>
          <w:rFonts w:ascii="Palatino Linotype" w:eastAsia="Palatino Linotype" w:hAnsi="Palatino Linotype" w:cs="Palatino Linotype"/>
          <w:sz w:val="24"/>
          <w:szCs w:val="24"/>
        </w:rPr>
      </w:pPr>
    </w:p>
    <w:p w14:paraId="4ACE6031" w14:textId="77777777" w:rsidR="00AD1687" w:rsidRPr="004D6EA6" w:rsidRDefault="0036699A">
      <w:pPr>
        <w:spacing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Al respecto, </w:t>
      </w:r>
      <w:r w:rsidRPr="004D6EA6">
        <w:rPr>
          <w:rFonts w:ascii="Palatino Linotype" w:eastAsia="Palatino Linotype" w:hAnsi="Palatino Linotype" w:cs="Palatino Linotype"/>
          <w:b/>
          <w:sz w:val="24"/>
          <w:szCs w:val="24"/>
        </w:rPr>
        <w:t>LA PARTE</w:t>
      </w:r>
      <w:r w:rsidRPr="004D6EA6">
        <w:rPr>
          <w:rFonts w:ascii="Palatino Linotype" w:eastAsia="Palatino Linotype" w:hAnsi="Palatino Linotype" w:cs="Palatino Linotype"/>
          <w:sz w:val="24"/>
          <w:szCs w:val="24"/>
        </w:rPr>
        <w:t xml:space="preserve"> </w:t>
      </w:r>
      <w:r w:rsidRPr="004D6EA6">
        <w:rPr>
          <w:rFonts w:ascii="Palatino Linotype" w:eastAsia="Palatino Linotype" w:hAnsi="Palatino Linotype" w:cs="Palatino Linotype"/>
          <w:b/>
          <w:sz w:val="24"/>
          <w:szCs w:val="24"/>
        </w:rPr>
        <w:t>RECURRENTE</w:t>
      </w:r>
      <w:r w:rsidRPr="004D6EA6">
        <w:rPr>
          <w:rFonts w:ascii="Palatino Linotype" w:eastAsia="Palatino Linotype" w:hAnsi="Palatino Linotype" w:cs="Palatino Linotype"/>
          <w:sz w:val="24"/>
          <w:szCs w:val="24"/>
        </w:rPr>
        <w:t xml:space="preserve">, al presentar el recurso de revisión que nos ocupa, se inconformó por la respuesta de la siguiente forma. </w:t>
      </w:r>
    </w:p>
    <w:p w14:paraId="6A4D0F3D" w14:textId="77777777" w:rsidR="00AD1687" w:rsidRPr="004D6EA6" w:rsidRDefault="00AD1687">
      <w:pPr>
        <w:spacing w:line="360" w:lineRule="auto"/>
        <w:jc w:val="both"/>
        <w:rPr>
          <w:rFonts w:ascii="Palatino Linotype" w:eastAsia="Palatino Linotype" w:hAnsi="Palatino Linotype" w:cs="Palatino Linotype"/>
          <w:sz w:val="24"/>
          <w:szCs w:val="24"/>
        </w:rPr>
      </w:pPr>
    </w:p>
    <w:p w14:paraId="294E9664" w14:textId="77777777" w:rsidR="00AD1687" w:rsidRPr="004D6EA6" w:rsidRDefault="0036699A">
      <w:pPr>
        <w:numPr>
          <w:ilvl w:val="0"/>
          <w:numId w:val="2"/>
        </w:numPr>
        <w:pBdr>
          <w:top w:val="nil"/>
          <w:left w:val="nil"/>
          <w:bottom w:val="nil"/>
          <w:right w:val="nil"/>
          <w:between w:val="nil"/>
        </w:pBdr>
        <w:spacing w:before="160" w:after="0" w:line="360" w:lineRule="auto"/>
        <w:jc w:val="both"/>
        <w:rPr>
          <w:rFonts w:ascii="Palatino Linotype" w:eastAsia="Palatino Linotype" w:hAnsi="Palatino Linotype" w:cs="Palatino Linotype"/>
          <w:b/>
          <w:i/>
          <w:sz w:val="24"/>
          <w:szCs w:val="24"/>
        </w:rPr>
      </w:pPr>
      <w:r w:rsidRPr="004D6EA6">
        <w:rPr>
          <w:rFonts w:ascii="Palatino Linotype" w:eastAsia="Palatino Linotype" w:hAnsi="Palatino Linotype" w:cs="Palatino Linotype"/>
          <w:b/>
          <w:i/>
          <w:sz w:val="24"/>
          <w:szCs w:val="24"/>
        </w:rPr>
        <w:t>Acto Impugnado:</w:t>
      </w:r>
    </w:p>
    <w:p w14:paraId="46EC3E23" w14:textId="77777777" w:rsidR="00AD1687" w:rsidRPr="004D6EA6" w:rsidRDefault="0036699A">
      <w:pPr>
        <w:tabs>
          <w:tab w:val="left" w:pos="8222"/>
        </w:tabs>
        <w:spacing w:after="0" w:line="276" w:lineRule="auto"/>
        <w:ind w:left="851" w:right="616"/>
        <w:jc w:val="both"/>
        <w:rPr>
          <w:rFonts w:ascii="Palatino Linotype" w:eastAsia="Palatino Linotype" w:hAnsi="Palatino Linotype" w:cs="Palatino Linotype"/>
          <w:i/>
        </w:rPr>
      </w:pPr>
      <w:r w:rsidRPr="004D6EA6">
        <w:rPr>
          <w:rFonts w:ascii="Palatino Linotype" w:eastAsia="Palatino Linotype" w:hAnsi="Palatino Linotype" w:cs="Palatino Linotype"/>
          <w:i/>
        </w:rPr>
        <w:t>“No entrega la información” [sic]</w:t>
      </w:r>
    </w:p>
    <w:p w14:paraId="7018AD50" w14:textId="77777777" w:rsidR="00AD1687" w:rsidRPr="004D6EA6" w:rsidRDefault="00AD1687">
      <w:pPr>
        <w:tabs>
          <w:tab w:val="left" w:pos="8222"/>
        </w:tabs>
        <w:spacing w:after="0" w:line="276" w:lineRule="auto"/>
        <w:ind w:left="851" w:right="616"/>
        <w:jc w:val="both"/>
        <w:rPr>
          <w:rFonts w:ascii="Palatino Linotype" w:eastAsia="Palatino Linotype" w:hAnsi="Palatino Linotype" w:cs="Palatino Linotype"/>
          <w:i/>
        </w:rPr>
      </w:pPr>
    </w:p>
    <w:p w14:paraId="7DBDC5C7" w14:textId="77777777" w:rsidR="00AD1687" w:rsidRPr="004D6EA6" w:rsidRDefault="0036699A">
      <w:pPr>
        <w:numPr>
          <w:ilvl w:val="0"/>
          <w:numId w:val="2"/>
        </w:numPr>
        <w:pBdr>
          <w:top w:val="nil"/>
          <w:left w:val="nil"/>
          <w:bottom w:val="nil"/>
          <w:right w:val="nil"/>
          <w:between w:val="nil"/>
        </w:pBdr>
        <w:spacing w:after="0" w:line="360" w:lineRule="auto"/>
        <w:rPr>
          <w:rFonts w:ascii="Palatino Linotype" w:eastAsia="Palatino Linotype" w:hAnsi="Palatino Linotype" w:cs="Palatino Linotype"/>
          <w:i/>
          <w:sz w:val="24"/>
          <w:szCs w:val="24"/>
        </w:rPr>
      </w:pPr>
      <w:r w:rsidRPr="004D6EA6">
        <w:rPr>
          <w:rFonts w:ascii="Palatino Linotype" w:eastAsia="Palatino Linotype" w:hAnsi="Palatino Linotype" w:cs="Palatino Linotype"/>
          <w:b/>
          <w:i/>
          <w:sz w:val="24"/>
          <w:szCs w:val="24"/>
        </w:rPr>
        <w:t>Razones o Motivos de Inconformidad</w:t>
      </w:r>
      <w:r w:rsidRPr="004D6EA6">
        <w:rPr>
          <w:rFonts w:ascii="Palatino Linotype" w:eastAsia="Palatino Linotype" w:hAnsi="Palatino Linotype" w:cs="Palatino Linotype"/>
          <w:i/>
          <w:sz w:val="24"/>
          <w:szCs w:val="24"/>
        </w:rPr>
        <w:t>:</w:t>
      </w:r>
    </w:p>
    <w:p w14:paraId="74595CE6" w14:textId="77777777" w:rsidR="00AD1687" w:rsidRPr="004D6EA6" w:rsidRDefault="0036699A">
      <w:pPr>
        <w:spacing w:after="0" w:line="360" w:lineRule="auto"/>
        <w:ind w:left="851" w:right="616"/>
        <w:jc w:val="both"/>
        <w:rPr>
          <w:rFonts w:ascii="Palatino Linotype" w:eastAsia="Palatino Linotype" w:hAnsi="Palatino Linotype" w:cs="Palatino Linotype"/>
          <w:b/>
          <w:i/>
          <w:u w:val="single"/>
        </w:rPr>
      </w:pPr>
      <w:r w:rsidRPr="004D6EA6">
        <w:rPr>
          <w:rFonts w:ascii="Palatino Linotype" w:eastAsia="Palatino Linotype" w:hAnsi="Palatino Linotype" w:cs="Palatino Linotype"/>
          <w:b/>
          <w:i/>
          <w:sz w:val="24"/>
          <w:szCs w:val="24"/>
          <w:u w:val="single"/>
        </w:rPr>
        <w:t>“</w:t>
      </w:r>
      <w:r w:rsidRPr="004D6EA6">
        <w:rPr>
          <w:rFonts w:ascii="Palatino Linotype" w:eastAsia="Palatino Linotype" w:hAnsi="Palatino Linotype" w:cs="Palatino Linotype"/>
          <w:b/>
          <w:i/>
          <w:u w:val="single"/>
        </w:rPr>
        <w:t>La respuesta si es 2023 no puede negarse” [sic]</w:t>
      </w:r>
    </w:p>
    <w:p w14:paraId="234DDC44" w14:textId="77777777" w:rsidR="00AD1687" w:rsidRPr="004D6EA6" w:rsidRDefault="00AD1687">
      <w:pPr>
        <w:spacing w:after="0" w:line="276" w:lineRule="auto"/>
        <w:ind w:left="851" w:right="616"/>
        <w:jc w:val="both"/>
        <w:rPr>
          <w:rFonts w:ascii="Palatino Linotype" w:eastAsia="Palatino Linotype" w:hAnsi="Palatino Linotype" w:cs="Palatino Linotype"/>
          <w:i/>
        </w:rPr>
      </w:pPr>
    </w:p>
    <w:p w14:paraId="7D07E827"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Ahora </w:t>
      </w:r>
      <w:proofErr w:type="gramStart"/>
      <w:r w:rsidRPr="004D6EA6">
        <w:rPr>
          <w:rFonts w:ascii="Palatino Linotype" w:eastAsia="Palatino Linotype" w:hAnsi="Palatino Linotype" w:cs="Palatino Linotype"/>
          <w:sz w:val="24"/>
          <w:szCs w:val="24"/>
        </w:rPr>
        <w:t>bien</w:t>
      </w:r>
      <w:proofErr w:type="gramEnd"/>
      <w:r w:rsidRPr="004D6EA6">
        <w:rPr>
          <w:rFonts w:ascii="Palatino Linotype" w:eastAsia="Palatino Linotype" w:hAnsi="Palatino Linotype" w:cs="Palatino Linotype"/>
          <w:sz w:val="24"/>
          <w:szCs w:val="24"/>
        </w:rPr>
        <w:t xml:space="preserve"> de la lectura a los motivos de inconformidad se advierte que estos no corresponden a la respuesta otorgada a la solicitud con número de folio 00387/TOLUCA/IP/2025</w:t>
      </w:r>
      <w:r w:rsidRPr="004D6EA6">
        <w:rPr>
          <w:rFonts w:ascii="Palatino Linotype" w:eastAsia="Palatino Linotype" w:hAnsi="Palatino Linotype" w:cs="Palatino Linotype"/>
          <w:b/>
          <w:sz w:val="24"/>
          <w:szCs w:val="24"/>
        </w:rPr>
        <w:t xml:space="preserve">, </w:t>
      </w:r>
      <w:r w:rsidRPr="004D6EA6">
        <w:rPr>
          <w:rFonts w:ascii="Palatino Linotype" w:eastAsia="Palatino Linotype" w:hAnsi="Palatino Linotype" w:cs="Palatino Linotype"/>
          <w:sz w:val="24"/>
          <w:szCs w:val="24"/>
        </w:rPr>
        <w:t xml:space="preserve">ya que </w:t>
      </w:r>
      <w:r w:rsidRPr="004D6EA6">
        <w:rPr>
          <w:rFonts w:ascii="Palatino Linotype" w:eastAsia="Palatino Linotype" w:hAnsi="Palatino Linotype" w:cs="Palatino Linotype"/>
          <w:b/>
          <w:sz w:val="24"/>
          <w:szCs w:val="24"/>
        </w:rPr>
        <w:t>LA PARTE</w:t>
      </w:r>
      <w:r w:rsidRPr="004D6EA6">
        <w:rPr>
          <w:rFonts w:ascii="Palatino Linotype" w:eastAsia="Palatino Linotype" w:hAnsi="Palatino Linotype" w:cs="Palatino Linotype"/>
          <w:sz w:val="24"/>
          <w:szCs w:val="24"/>
        </w:rPr>
        <w:t xml:space="preserve"> </w:t>
      </w:r>
      <w:r w:rsidRPr="004D6EA6">
        <w:rPr>
          <w:rFonts w:ascii="Palatino Linotype" w:eastAsia="Palatino Linotype" w:hAnsi="Palatino Linotype" w:cs="Palatino Linotype"/>
          <w:b/>
          <w:sz w:val="24"/>
          <w:szCs w:val="24"/>
        </w:rPr>
        <w:t>RECURRENTE</w:t>
      </w:r>
      <w:r w:rsidRPr="004D6EA6">
        <w:rPr>
          <w:rFonts w:ascii="Palatino Linotype" w:eastAsia="Palatino Linotype" w:hAnsi="Palatino Linotype" w:cs="Palatino Linotype"/>
          <w:sz w:val="24"/>
          <w:szCs w:val="24"/>
        </w:rPr>
        <w:t xml:space="preserve">, se adolece porque no le entregan la información del 2023, sin embargo, esta no fue la información requerida, ya que, requirió la entrega-recepción de los titulares del gabinete, Dirección, coordinaciones y unidades </w:t>
      </w:r>
      <w:r w:rsidRPr="004D6EA6">
        <w:rPr>
          <w:rFonts w:ascii="Palatino Linotype" w:eastAsia="Palatino Linotype" w:hAnsi="Palatino Linotype" w:cs="Palatino Linotype"/>
          <w:b/>
          <w:sz w:val="24"/>
          <w:szCs w:val="24"/>
          <w:u w:val="single"/>
        </w:rPr>
        <w:t>de enero del 2025</w:t>
      </w:r>
      <w:r w:rsidRPr="004D6EA6">
        <w:rPr>
          <w:rFonts w:ascii="Palatino Linotype" w:eastAsia="Palatino Linotype" w:hAnsi="Palatino Linotype" w:cs="Palatino Linotype"/>
          <w:sz w:val="24"/>
          <w:szCs w:val="24"/>
        </w:rPr>
        <w:t xml:space="preserve">. </w:t>
      </w:r>
    </w:p>
    <w:p w14:paraId="33621D00"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55FF5427" w14:textId="77777777" w:rsidR="00AD1687" w:rsidRPr="004D6EA6" w:rsidRDefault="0036699A">
      <w:pPr>
        <w:widowControl w:val="0"/>
        <w:spacing w:after="0" w:line="360" w:lineRule="auto"/>
        <w:ind w:right="51"/>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En efecto, atentos a la inconformidad planteada resulta necesario señalar que la misma no versa sobre el contenido de la  solicitud inicial, ni respecto a la respuesta emitida, en esa virtud, no se actualiza ninguna causal de procedencia, al acreditarse </w:t>
      </w:r>
      <w:r w:rsidRPr="004D6EA6">
        <w:rPr>
          <w:rFonts w:ascii="Palatino Linotype" w:eastAsia="Palatino Linotype" w:hAnsi="Palatino Linotype" w:cs="Palatino Linotype"/>
          <w:sz w:val="24"/>
          <w:szCs w:val="24"/>
        </w:rPr>
        <w:lastRenderedPageBreak/>
        <w:t xml:space="preserve">con las constancias que integran el expediente, que las razones o motivos de inconformidad no guardan relación con la solicitud inicial, es por ello que se actualiza la causal de improcedencia prevista en la fracción IV del artículo 192 de la Ley en la materia, en relación con la fracción III del artículo 191 del mismo ordenamiento, disposiciones normativas que señalan: </w:t>
      </w:r>
    </w:p>
    <w:p w14:paraId="3F4C3D20" w14:textId="77777777" w:rsidR="00AD1687" w:rsidRPr="004D6EA6" w:rsidRDefault="00AD1687">
      <w:pPr>
        <w:widowControl w:val="0"/>
        <w:spacing w:after="0" w:line="360" w:lineRule="auto"/>
        <w:ind w:right="51"/>
        <w:jc w:val="both"/>
        <w:rPr>
          <w:rFonts w:ascii="Palatino Linotype" w:eastAsia="Palatino Linotype" w:hAnsi="Palatino Linotype" w:cs="Palatino Linotype"/>
          <w:sz w:val="24"/>
          <w:szCs w:val="24"/>
        </w:rPr>
      </w:pPr>
    </w:p>
    <w:p w14:paraId="6AD1D01C" w14:textId="77777777" w:rsidR="00AD1687" w:rsidRPr="004D6EA6" w:rsidRDefault="0036699A">
      <w:pPr>
        <w:tabs>
          <w:tab w:val="left" w:pos="7938"/>
        </w:tabs>
        <w:spacing w:after="0" w:line="276" w:lineRule="auto"/>
        <w:ind w:left="851" w:right="618"/>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t xml:space="preserve">“Artículo 191. El recurso será desechado por improcedente cuando: </w:t>
      </w:r>
    </w:p>
    <w:p w14:paraId="0E29BA0F" w14:textId="77777777" w:rsidR="00AD1687" w:rsidRPr="004D6EA6" w:rsidRDefault="0036699A">
      <w:pPr>
        <w:tabs>
          <w:tab w:val="left" w:pos="7938"/>
        </w:tabs>
        <w:spacing w:after="0" w:line="276" w:lineRule="auto"/>
        <w:ind w:left="851" w:right="618"/>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t>III. No se actualice alguno de los supuestos previstos en la Ley.</w:t>
      </w:r>
    </w:p>
    <w:p w14:paraId="71D39CE6" w14:textId="77777777" w:rsidR="00AD1687" w:rsidRPr="004D6EA6" w:rsidRDefault="0036699A">
      <w:pPr>
        <w:tabs>
          <w:tab w:val="left" w:pos="7938"/>
        </w:tabs>
        <w:spacing w:after="0" w:line="276" w:lineRule="auto"/>
        <w:ind w:left="851" w:right="618"/>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t>…</w:t>
      </w:r>
    </w:p>
    <w:p w14:paraId="5E372062" w14:textId="77777777" w:rsidR="00AD1687" w:rsidRPr="004D6EA6" w:rsidRDefault="0036699A">
      <w:pPr>
        <w:tabs>
          <w:tab w:val="left" w:pos="7938"/>
        </w:tabs>
        <w:spacing w:after="0" w:line="276" w:lineRule="auto"/>
        <w:ind w:left="851" w:right="618"/>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t xml:space="preserve">Artículo 192. El recurso será </w:t>
      </w:r>
      <w:r w:rsidRPr="004D6EA6">
        <w:rPr>
          <w:rFonts w:ascii="Palatino Linotype" w:eastAsia="Palatino Linotype" w:hAnsi="Palatino Linotype" w:cs="Palatino Linotype"/>
          <w:b/>
          <w:i/>
          <w:u w:val="single"/>
        </w:rPr>
        <w:t>sobreseído</w:t>
      </w:r>
      <w:r w:rsidRPr="004D6EA6">
        <w:rPr>
          <w:rFonts w:ascii="Palatino Linotype" w:eastAsia="Palatino Linotype" w:hAnsi="Palatino Linotype" w:cs="Palatino Linotype"/>
          <w:b/>
          <w:i/>
        </w:rPr>
        <w:t>, en todo o en parte, cuando una vez admitido, se actualicen alguno de los siguientes supuestos:</w:t>
      </w:r>
    </w:p>
    <w:p w14:paraId="03E2411F" w14:textId="77777777" w:rsidR="00AD1687" w:rsidRPr="004D6EA6" w:rsidRDefault="0036699A">
      <w:pPr>
        <w:tabs>
          <w:tab w:val="left" w:pos="7938"/>
        </w:tabs>
        <w:spacing w:after="0" w:line="276" w:lineRule="auto"/>
        <w:ind w:left="851" w:right="618"/>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t>(…)</w:t>
      </w:r>
    </w:p>
    <w:p w14:paraId="19E8FCDC" w14:textId="77777777" w:rsidR="00AD1687" w:rsidRPr="004D6EA6" w:rsidRDefault="0036699A">
      <w:pPr>
        <w:tabs>
          <w:tab w:val="left" w:pos="7938"/>
        </w:tabs>
        <w:spacing w:after="0" w:line="276" w:lineRule="auto"/>
        <w:ind w:left="851" w:right="618"/>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t>IV. Admitido el recurso de revisión aparezca alguna causal de improcedencia en términos de la presente Ley… (Sic)”</w:t>
      </w:r>
    </w:p>
    <w:p w14:paraId="1A39390C" w14:textId="77777777" w:rsidR="00AD1687" w:rsidRPr="004D6EA6" w:rsidRDefault="00AD1687">
      <w:pPr>
        <w:tabs>
          <w:tab w:val="left" w:pos="7938"/>
        </w:tabs>
        <w:spacing w:after="120"/>
        <w:ind w:right="902"/>
        <w:jc w:val="both"/>
        <w:rPr>
          <w:rFonts w:ascii="Palatino Linotype" w:eastAsia="Palatino Linotype" w:hAnsi="Palatino Linotype" w:cs="Palatino Linotype"/>
          <w:sz w:val="24"/>
          <w:szCs w:val="24"/>
        </w:rPr>
      </w:pPr>
    </w:p>
    <w:p w14:paraId="204E52E2"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Por consiguiente, en estricto derecho </w:t>
      </w:r>
      <w:proofErr w:type="gramStart"/>
      <w:r w:rsidRPr="004D6EA6">
        <w:rPr>
          <w:rFonts w:ascii="Palatino Linotype" w:eastAsia="Palatino Linotype" w:hAnsi="Palatino Linotype" w:cs="Palatino Linotype"/>
          <w:sz w:val="24"/>
          <w:szCs w:val="24"/>
        </w:rPr>
        <w:t xml:space="preserve">la alegación de </w:t>
      </w:r>
      <w:r w:rsidRPr="004D6EA6">
        <w:rPr>
          <w:rFonts w:ascii="Palatino Linotype" w:eastAsia="Palatino Linotype" w:hAnsi="Palatino Linotype" w:cs="Palatino Linotype"/>
          <w:b/>
          <w:sz w:val="24"/>
          <w:szCs w:val="24"/>
        </w:rPr>
        <w:t>LA PARTE RECURRENTE</w:t>
      </w:r>
      <w:r w:rsidRPr="004D6EA6">
        <w:rPr>
          <w:rFonts w:ascii="Palatino Linotype" w:eastAsia="Palatino Linotype" w:hAnsi="Palatino Linotype" w:cs="Palatino Linotype"/>
          <w:sz w:val="24"/>
          <w:szCs w:val="24"/>
        </w:rPr>
        <w:t xml:space="preserve"> se califican</w:t>
      </w:r>
      <w:proofErr w:type="gramEnd"/>
      <w:r w:rsidRPr="004D6EA6">
        <w:rPr>
          <w:rFonts w:ascii="Palatino Linotype" w:eastAsia="Palatino Linotype" w:hAnsi="Palatino Linotype" w:cs="Palatino Linotype"/>
          <w:sz w:val="24"/>
          <w:szCs w:val="24"/>
        </w:rPr>
        <w:t xml:space="preserve"> de inoperantes; motivo por el cual lo procedente es sobreseer el recurso de revisión; resultando necesario traer a colación la Tesis Aislada con número de registro 2017549 de rubro “INEXISTENCIA DE LOS ACTOS RECLAMADOS EN EL AMPARO. NO ES UN MOTIVO MANIFIESTO E INDUDABLE DE IMPROCEDENCIA QUE DÉ LUGAR AL DESECHAMIENTO DE LA DEMANDA, SINO QUE CONSTITUYE UNA CAUSAL DE SOBRESEIMIENTO EN EL JUICIO.”, la cual constituye un criterio orientador para este Órgano Garante, que pone en aptitudes de poder sobreseer el presente recurso de revisión, lo </w:t>
      </w:r>
      <w:proofErr w:type="gramStart"/>
      <w:r w:rsidRPr="004D6EA6">
        <w:rPr>
          <w:rFonts w:ascii="Palatino Linotype" w:eastAsia="Palatino Linotype" w:hAnsi="Palatino Linotype" w:cs="Palatino Linotype"/>
          <w:sz w:val="24"/>
          <w:szCs w:val="24"/>
        </w:rPr>
        <w:t>que</w:t>
      </w:r>
      <w:proofErr w:type="gramEnd"/>
      <w:r w:rsidRPr="004D6EA6">
        <w:rPr>
          <w:rFonts w:ascii="Palatino Linotype" w:eastAsia="Palatino Linotype" w:hAnsi="Palatino Linotype" w:cs="Palatino Linotype"/>
          <w:sz w:val="24"/>
          <w:szCs w:val="24"/>
        </w:rPr>
        <w:t xml:space="preserve"> en el caso particular, se tiene por acreditada la inexistencia del acto reclamado, quedando sin materia el presente asunto.</w:t>
      </w:r>
    </w:p>
    <w:p w14:paraId="77CE738D"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4633E50E"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Derivado de lo expuesto, es necesario hacer del conocimiento de la persona solicitante que, de la simple lectura a su Recurso de Revisión, se desprende que</w:t>
      </w:r>
      <w:r w:rsidRPr="004D6EA6">
        <w:rPr>
          <w:rFonts w:ascii="Palatino Linotype" w:eastAsia="Palatino Linotype" w:hAnsi="Palatino Linotype" w:cs="Palatino Linotype"/>
          <w:b/>
          <w:sz w:val="24"/>
          <w:szCs w:val="24"/>
          <w:u w:val="single"/>
        </w:rPr>
        <w:t xml:space="preserve"> las razones o motivos de inconformidad hechas valer, no corresponden ni con la solicitud, ni con la respuesta del SUJETO OBLIGADO para atender su requerimiento de información,</w:t>
      </w:r>
      <w:r w:rsidRPr="004D6EA6">
        <w:rPr>
          <w:rFonts w:ascii="Palatino Linotype" w:eastAsia="Palatino Linotype" w:hAnsi="Palatino Linotype" w:cs="Palatino Linotype"/>
          <w:sz w:val="24"/>
          <w:szCs w:val="24"/>
        </w:rPr>
        <w:t xml:space="preserve"> por lo tanto, es claro que el Recurso de Revisión que nos ocupa, no actualiza ninguno de los supuestos previstos en la Ley de la materia conforme a las actuaciones que obran en el expediente electrónico formado en el Sistema de Acceso a la Información Mexiquense, SAIMEX.</w:t>
      </w:r>
    </w:p>
    <w:p w14:paraId="4FE7153D"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6F26A61D"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Por tales circunstancias, este Instituto se encuentra impedido a entrar al estudio de fondo, en virtud que la particular no manifestó razones o motivos de inconformidad, relacionados con la respuesta del </w:t>
      </w:r>
      <w:r w:rsidRPr="004D6EA6">
        <w:rPr>
          <w:rFonts w:ascii="Palatino Linotype" w:eastAsia="Palatino Linotype" w:hAnsi="Palatino Linotype" w:cs="Palatino Linotype"/>
          <w:b/>
          <w:sz w:val="24"/>
          <w:szCs w:val="24"/>
        </w:rPr>
        <w:t>SUJETO OBLIGADO</w:t>
      </w:r>
      <w:r w:rsidRPr="004D6EA6">
        <w:rPr>
          <w:rFonts w:ascii="Palatino Linotype" w:eastAsia="Palatino Linotype" w:hAnsi="Palatino Linotype" w:cs="Palatino Linotype"/>
          <w:sz w:val="24"/>
          <w:szCs w:val="24"/>
        </w:rPr>
        <w:t>, a fin de atender su solicitud de acceso, ni con los requerimientos de la solicitud inicial.</w:t>
      </w:r>
    </w:p>
    <w:p w14:paraId="38BFA863"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2BABAF90" w14:textId="77777777" w:rsidR="00AD1687" w:rsidRPr="004D6EA6" w:rsidRDefault="0036699A">
      <w:pPr>
        <w:spacing w:after="0" w:line="360" w:lineRule="auto"/>
        <w:ind w:right="96"/>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Por lo tanto, en virtud de los argumentos expuestos con anterioridad, así como del análisis realizado a las constancias que obran en el expediente electrónico, toda vez que no se actualizó algún supuesto de procedencia, se determina </w:t>
      </w:r>
      <w:r w:rsidRPr="004D6EA6">
        <w:rPr>
          <w:rFonts w:ascii="Palatino Linotype" w:eastAsia="Palatino Linotype" w:hAnsi="Palatino Linotype" w:cs="Palatino Linotype"/>
          <w:i/>
          <w:sz w:val="24"/>
          <w:szCs w:val="24"/>
        </w:rPr>
        <w:t xml:space="preserve">sobreseer </w:t>
      </w:r>
      <w:r w:rsidRPr="004D6EA6">
        <w:rPr>
          <w:rFonts w:ascii="Palatino Linotype" w:eastAsia="Palatino Linotype" w:hAnsi="Palatino Linotype" w:cs="Palatino Linotype"/>
          <w:sz w:val="24"/>
          <w:szCs w:val="24"/>
        </w:rPr>
        <w:t xml:space="preserve">el presente recurso de revisión. </w:t>
      </w:r>
    </w:p>
    <w:p w14:paraId="747AF9BB" w14:textId="77777777" w:rsidR="00AD1687" w:rsidRPr="004D6EA6" w:rsidRDefault="00AD1687">
      <w:pPr>
        <w:spacing w:after="0" w:line="360" w:lineRule="auto"/>
        <w:ind w:right="96"/>
        <w:jc w:val="both"/>
        <w:rPr>
          <w:rFonts w:ascii="Palatino Linotype" w:eastAsia="Palatino Linotype" w:hAnsi="Palatino Linotype" w:cs="Palatino Linotype"/>
          <w:sz w:val="24"/>
          <w:szCs w:val="24"/>
        </w:rPr>
      </w:pPr>
    </w:p>
    <w:p w14:paraId="2CCB73A5" w14:textId="77777777" w:rsidR="00AD1687" w:rsidRPr="004D6EA6" w:rsidRDefault="0036699A">
      <w:pPr>
        <w:spacing w:after="0" w:line="360" w:lineRule="auto"/>
        <w:ind w:right="96"/>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Siendo el </w:t>
      </w:r>
      <w:r w:rsidRPr="004D6EA6">
        <w:rPr>
          <w:rFonts w:ascii="Palatino Linotype" w:eastAsia="Palatino Linotype" w:hAnsi="Palatino Linotype" w:cs="Palatino Linotype"/>
          <w:i/>
          <w:sz w:val="24"/>
          <w:szCs w:val="24"/>
        </w:rPr>
        <w:t>sobreseimiento</w:t>
      </w:r>
      <w:r w:rsidRPr="004D6EA6">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w:t>
      </w:r>
      <w:r w:rsidRPr="004D6EA6">
        <w:rPr>
          <w:rFonts w:ascii="Palatino Linotype" w:eastAsia="Palatino Linotype" w:hAnsi="Palatino Linotype" w:cs="Palatino Linotype"/>
          <w:sz w:val="24"/>
          <w:szCs w:val="24"/>
        </w:rPr>
        <w:lastRenderedPageBreak/>
        <w:t>planteado por el recurrente, los efectos del sobreseimiento consisten en dar por concluido el recurso administrativo sin entrar al estudio de fondo del asunto de que se trate; lo anterior con apoyo en el criterio del Poder Judicial de la Federación con rubro:</w:t>
      </w:r>
    </w:p>
    <w:p w14:paraId="14204C66" w14:textId="77777777" w:rsidR="00AD1687" w:rsidRPr="004D6EA6" w:rsidRDefault="00AD1687">
      <w:pPr>
        <w:spacing w:after="0" w:line="360" w:lineRule="auto"/>
        <w:ind w:right="96"/>
        <w:jc w:val="both"/>
        <w:rPr>
          <w:rFonts w:ascii="Palatino Linotype" w:eastAsia="Palatino Linotype" w:hAnsi="Palatino Linotype" w:cs="Palatino Linotype"/>
          <w:b/>
          <w:i/>
          <w:sz w:val="24"/>
          <w:szCs w:val="24"/>
        </w:rPr>
      </w:pPr>
    </w:p>
    <w:p w14:paraId="361F9529" w14:textId="77777777" w:rsidR="00AD1687" w:rsidRPr="004D6EA6" w:rsidRDefault="0036699A">
      <w:pPr>
        <w:spacing w:after="0" w:line="276" w:lineRule="auto"/>
        <w:ind w:left="851" w:right="902"/>
        <w:jc w:val="both"/>
        <w:rPr>
          <w:rFonts w:ascii="Palatino Linotype" w:eastAsia="Palatino Linotype" w:hAnsi="Palatino Linotype" w:cs="Palatino Linotype"/>
          <w:b/>
          <w:i/>
        </w:rPr>
      </w:pPr>
      <w:r w:rsidRPr="004D6EA6">
        <w:rPr>
          <w:rFonts w:ascii="Palatino Linotype" w:eastAsia="Palatino Linotype" w:hAnsi="Palatino Linotype" w:cs="Palatino Linotype"/>
          <w:i/>
        </w:rPr>
        <w:t>“</w:t>
      </w:r>
      <w:r w:rsidRPr="004D6EA6">
        <w:rPr>
          <w:rFonts w:ascii="Palatino Linotype" w:eastAsia="Palatino Linotype" w:hAnsi="Palatino Linotype" w:cs="Palatino Linotype"/>
          <w:b/>
          <w:i/>
        </w:rPr>
        <w:t>SOBRESEIMIENTO, NO PERMITE ENTRAR AL ESTUDIO DE LAS CUESTIONES DE FONDO</w:t>
      </w:r>
    </w:p>
    <w:p w14:paraId="74AA10E5" w14:textId="77777777" w:rsidR="00AD1687" w:rsidRPr="004D6EA6" w:rsidRDefault="0036699A">
      <w:pPr>
        <w:spacing w:after="0" w:line="276" w:lineRule="auto"/>
        <w:ind w:left="851" w:right="902"/>
        <w:jc w:val="both"/>
        <w:rPr>
          <w:rFonts w:ascii="Palatino Linotype" w:eastAsia="Palatino Linotype" w:hAnsi="Palatino Linotype" w:cs="Palatino Linotype"/>
          <w:i/>
        </w:rPr>
      </w:pPr>
      <w:r w:rsidRPr="004D6EA6">
        <w:rPr>
          <w:rFonts w:ascii="Palatino Linotype" w:eastAsia="Palatino Linotype" w:hAnsi="Palatino Linotype" w:cs="Palatino Linotype"/>
          <w:i/>
        </w:rPr>
        <w:t xml:space="preserve">Localización: 213609. II.2o.183 K. Tribunales Colegiados de Circuito. Octava Época. Semanario Judicial de la Federación. Tomo XIII, </w:t>
      </w:r>
      <w:proofErr w:type="gramStart"/>
      <w:r w:rsidRPr="004D6EA6">
        <w:rPr>
          <w:rFonts w:ascii="Palatino Linotype" w:eastAsia="Palatino Linotype" w:hAnsi="Palatino Linotype" w:cs="Palatino Linotype"/>
          <w:i/>
        </w:rPr>
        <w:t>Febrero</w:t>
      </w:r>
      <w:proofErr w:type="gramEnd"/>
      <w:r w:rsidRPr="004D6EA6">
        <w:rPr>
          <w:rFonts w:ascii="Palatino Linotype" w:eastAsia="Palatino Linotype" w:hAnsi="Palatino Linotype" w:cs="Palatino Linotype"/>
          <w:i/>
        </w:rPr>
        <w:t xml:space="preserve"> de 1994, Pág. 420</w:t>
      </w:r>
    </w:p>
    <w:p w14:paraId="3B571A93" w14:textId="77777777" w:rsidR="00AD1687" w:rsidRPr="004D6EA6" w:rsidRDefault="0036699A">
      <w:pPr>
        <w:spacing w:after="0" w:line="276" w:lineRule="auto"/>
        <w:ind w:left="851" w:right="902"/>
        <w:jc w:val="both"/>
        <w:rPr>
          <w:rFonts w:ascii="Palatino Linotype" w:eastAsia="Palatino Linotype" w:hAnsi="Palatino Linotype" w:cs="Palatino Linotype"/>
          <w:i/>
        </w:rPr>
      </w:pPr>
      <w:r w:rsidRPr="004D6EA6">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17A35D22" w14:textId="77777777" w:rsidR="00AD1687" w:rsidRPr="004D6EA6" w:rsidRDefault="00AD1687">
      <w:pPr>
        <w:spacing w:after="0" w:line="360" w:lineRule="auto"/>
        <w:ind w:left="851" w:right="902"/>
        <w:jc w:val="both"/>
        <w:rPr>
          <w:rFonts w:ascii="Palatino Linotype" w:eastAsia="Palatino Linotype" w:hAnsi="Palatino Linotype" w:cs="Palatino Linotype"/>
          <w:i/>
          <w:sz w:val="24"/>
          <w:szCs w:val="24"/>
        </w:rPr>
      </w:pPr>
    </w:p>
    <w:p w14:paraId="7138B21F" w14:textId="77777777" w:rsidR="00AD1687" w:rsidRPr="004D6EA6" w:rsidRDefault="0036699A">
      <w:pPr>
        <w:spacing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2716481F"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1CD9A6A7" w14:textId="77777777" w:rsidR="00AD1687" w:rsidRPr="004D6EA6" w:rsidRDefault="0036699A">
      <w:pPr>
        <w:spacing w:after="0" w:line="276" w:lineRule="auto"/>
        <w:ind w:left="851" w:right="902"/>
        <w:jc w:val="both"/>
        <w:rPr>
          <w:rFonts w:ascii="Palatino Linotype" w:eastAsia="Palatino Linotype" w:hAnsi="Palatino Linotype" w:cs="Palatino Linotype"/>
          <w:b/>
          <w:i/>
        </w:rPr>
      </w:pPr>
      <w:r w:rsidRPr="004D6EA6">
        <w:rPr>
          <w:rFonts w:ascii="Palatino Linotype" w:eastAsia="Palatino Linotype" w:hAnsi="Palatino Linotype" w:cs="Palatino Linotype"/>
          <w:b/>
          <w:i/>
        </w:rPr>
        <w:t>“DESECHAMIENTO O SOBRESEIMIENTO EN EL JUICIO DE AMPARO. NO IMPLICA DENEGACIÓN DE JUSTICIA NI GENERA INSEGURIDAD JURÍDICA”</w:t>
      </w:r>
    </w:p>
    <w:p w14:paraId="64DB22E4" w14:textId="77777777" w:rsidR="00AD1687" w:rsidRPr="004D6EA6" w:rsidRDefault="0036699A">
      <w:pPr>
        <w:spacing w:after="0" w:line="276" w:lineRule="auto"/>
        <w:ind w:left="851" w:right="902"/>
        <w:jc w:val="both"/>
        <w:rPr>
          <w:rFonts w:ascii="Palatino Linotype" w:eastAsia="Palatino Linotype" w:hAnsi="Palatino Linotype" w:cs="Palatino Linotype"/>
        </w:rPr>
      </w:pPr>
      <w:r w:rsidRPr="004D6EA6">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w:t>
      </w:r>
      <w:r w:rsidRPr="004D6EA6">
        <w:rPr>
          <w:rFonts w:ascii="Palatino Linotype" w:eastAsia="Palatino Linotype" w:hAnsi="Palatino Linotype" w:cs="Palatino Linotype"/>
          <w:i/>
        </w:rPr>
        <w:lastRenderedPageBreak/>
        <w:t>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4D6EA6">
        <w:rPr>
          <w:rFonts w:ascii="Palatino Linotype" w:eastAsia="Palatino Linotype" w:hAnsi="Palatino Linotype" w:cs="Palatino Linotype"/>
        </w:rPr>
        <w:tab/>
      </w:r>
    </w:p>
    <w:p w14:paraId="45D676F2" w14:textId="77777777" w:rsidR="00AD1687" w:rsidRPr="004D6EA6" w:rsidRDefault="00AD1687">
      <w:pPr>
        <w:spacing w:after="120" w:line="276" w:lineRule="auto"/>
        <w:ind w:left="851" w:right="902"/>
        <w:jc w:val="both"/>
        <w:rPr>
          <w:rFonts w:ascii="Palatino Linotype" w:eastAsia="Palatino Linotype" w:hAnsi="Palatino Linotype" w:cs="Palatino Linotype"/>
          <w:i/>
        </w:rPr>
      </w:pPr>
    </w:p>
    <w:p w14:paraId="4F9DEDE4" w14:textId="77777777" w:rsidR="00AD1687" w:rsidRPr="004D6EA6" w:rsidRDefault="0036699A">
      <w:pPr>
        <w:spacing w:before="120" w:after="0" w:line="360" w:lineRule="auto"/>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 xml:space="preserve">Bajo ese tenor con fundamento en la segunda hipótesis de la fracción I del artículo 186, de la Ley de Transparencia y Acceso a la Información Pública del Estado de México y Municipios, se </w:t>
      </w:r>
      <w:r w:rsidRPr="004D6EA6">
        <w:rPr>
          <w:rFonts w:ascii="Palatino Linotype" w:eastAsia="Palatino Linotype" w:hAnsi="Palatino Linotype" w:cs="Palatino Linotype"/>
          <w:b/>
          <w:sz w:val="24"/>
          <w:szCs w:val="24"/>
        </w:rPr>
        <w:t xml:space="preserve">Sobresee </w:t>
      </w:r>
      <w:r w:rsidRPr="004D6EA6">
        <w:rPr>
          <w:rFonts w:ascii="Palatino Linotype" w:eastAsia="Palatino Linotype" w:hAnsi="Palatino Linotype" w:cs="Palatino Linotype"/>
          <w:sz w:val="24"/>
          <w:szCs w:val="24"/>
        </w:rPr>
        <w:t xml:space="preserve">el recurso de revisión </w:t>
      </w:r>
      <w:r w:rsidRPr="004D6EA6">
        <w:rPr>
          <w:rFonts w:ascii="Palatino Linotype" w:eastAsia="Palatino Linotype" w:hAnsi="Palatino Linotype" w:cs="Palatino Linotype"/>
          <w:b/>
          <w:sz w:val="24"/>
          <w:szCs w:val="24"/>
        </w:rPr>
        <w:t>01689/INFOEM/IP/RR/2025</w:t>
      </w:r>
      <w:r w:rsidRPr="004D6EA6">
        <w:rPr>
          <w:rFonts w:ascii="Palatino Linotype" w:eastAsia="Palatino Linotype" w:hAnsi="Palatino Linotype" w:cs="Palatino Linotype"/>
          <w:sz w:val="24"/>
          <w:szCs w:val="24"/>
        </w:rPr>
        <w:t>, que ha sido materia del presente fallo.</w:t>
      </w:r>
    </w:p>
    <w:p w14:paraId="78BC24B5"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64D92EA2" w14:textId="77777777" w:rsidR="00AD1687" w:rsidRPr="004D6EA6" w:rsidRDefault="0036699A">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4D6EA6">
        <w:rPr>
          <w:rFonts w:ascii="Palatino Linotype" w:eastAsia="Palatino Linotype" w:hAnsi="Palatino Linotype" w:cs="Palatino Linotype"/>
          <w:b/>
          <w:sz w:val="24"/>
          <w:szCs w:val="24"/>
        </w:rPr>
        <w:t>R E S U E L V E:</w:t>
      </w:r>
    </w:p>
    <w:p w14:paraId="7ADEF8DB" w14:textId="77777777" w:rsidR="00AD1687" w:rsidRPr="004D6EA6" w:rsidRDefault="00AD1687">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p>
    <w:p w14:paraId="56FDDB00" w14:textId="77777777" w:rsidR="00AD1687" w:rsidRPr="004D6EA6" w:rsidRDefault="0036699A">
      <w:pPr>
        <w:tabs>
          <w:tab w:val="left" w:pos="7936"/>
        </w:tabs>
        <w:spacing w:after="0" w:line="360" w:lineRule="auto"/>
        <w:jc w:val="both"/>
        <w:rPr>
          <w:rFonts w:ascii="Palatino Linotype" w:eastAsia="Palatino Linotype" w:hAnsi="Palatino Linotype" w:cs="Palatino Linotype"/>
          <w:sz w:val="24"/>
          <w:szCs w:val="24"/>
        </w:rPr>
      </w:pPr>
      <w:bookmarkStart w:id="0" w:name="_heading=h.3znysh7" w:colFirst="0" w:colLast="0"/>
      <w:bookmarkEnd w:id="0"/>
      <w:r w:rsidRPr="004D6EA6">
        <w:rPr>
          <w:rFonts w:ascii="Palatino Linotype" w:eastAsia="Palatino Linotype" w:hAnsi="Palatino Linotype" w:cs="Palatino Linotype"/>
          <w:b/>
          <w:sz w:val="24"/>
          <w:szCs w:val="24"/>
        </w:rPr>
        <w:t xml:space="preserve">PRIMERO. </w:t>
      </w:r>
      <w:r w:rsidRPr="004D6EA6">
        <w:rPr>
          <w:rFonts w:ascii="Palatino Linotype" w:eastAsia="Palatino Linotype" w:hAnsi="Palatino Linotype" w:cs="Palatino Linotype"/>
          <w:sz w:val="24"/>
          <w:szCs w:val="24"/>
        </w:rPr>
        <w:t xml:space="preserve">Se </w:t>
      </w:r>
      <w:r w:rsidRPr="004D6EA6">
        <w:rPr>
          <w:rFonts w:ascii="Palatino Linotype" w:eastAsia="Palatino Linotype" w:hAnsi="Palatino Linotype" w:cs="Palatino Linotype"/>
          <w:b/>
          <w:sz w:val="24"/>
          <w:szCs w:val="24"/>
        </w:rPr>
        <w:t>SOBRESEE</w:t>
      </w:r>
      <w:r w:rsidRPr="004D6EA6">
        <w:rPr>
          <w:rFonts w:ascii="Palatino Linotype" w:eastAsia="Palatino Linotype" w:hAnsi="Palatino Linotype" w:cs="Palatino Linotype"/>
          <w:sz w:val="24"/>
          <w:szCs w:val="24"/>
        </w:rPr>
        <w:t xml:space="preserve"> por improcedente el recurso de revisión </w:t>
      </w:r>
      <w:r w:rsidRPr="004D6EA6">
        <w:rPr>
          <w:rFonts w:ascii="Palatino Linotype" w:eastAsia="Palatino Linotype" w:hAnsi="Palatino Linotype" w:cs="Palatino Linotype"/>
          <w:b/>
          <w:sz w:val="24"/>
          <w:szCs w:val="24"/>
        </w:rPr>
        <w:t xml:space="preserve">01689/INFOEM/IP/RR/2025, </w:t>
      </w:r>
      <w:r w:rsidRPr="004D6EA6">
        <w:rPr>
          <w:rFonts w:ascii="Palatino Linotype" w:eastAsia="Palatino Linotype" w:hAnsi="Palatino Linotype" w:cs="Palatino Linotype"/>
          <w:sz w:val="24"/>
          <w:szCs w:val="24"/>
        </w:rPr>
        <w:t xml:space="preserve">por actualizarse la fracción IV del artículo 192, en relación con la fracción III del artículo 191, ambos, de la Ley de Transparencia y Acceso a la Información Pública del Estado de México y Municipios, en términos del </w:t>
      </w:r>
      <w:r w:rsidRPr="004D6EA6">
        <w:rPr>
          <w:rFonts w:ascii="Palatino Linotype" w:eastAsia="Palatino Linotype" w:hAnsi="Palatino Linotype" w:cs="Palatino Linotype"/>
          <w:b/>
          <w:sz w:val="24"/>
          <w:szCs w:val="24"/>
        </w:rPr>
        <w:t>Considerando Tercero</w:t>
      </w:r>
      <w:r w:rsidRPr="004D6EA6">
        <w:rPr>
          <w:rFonts w:ascii="Palatino Linotype" w:eastAsia="Palatino Linotype" w:hAnsi="Palatino Linotype" w:cs="Palatino Linotype"/>
          <w:sz w:val="24"/>
          <w:szCs w:val="24"/>
        </w:rPr>
        <w:t xml:space="preserve"> de la presente resolución.</w:t>
      </w:r>
    </w:p>
    <w:p w14:paraId="63C76923" w14:textId="77777777" w:rsidR="00AD1687" w:rsidRPr="004D6EA6" w:rsidRDefault="0036699A">
      <w:pPr>
        <w:spacing w:after="0" w:line="360" w:lineRule="auto"/>
        <w:jc w:val="both"/>
        <w:rPr>
          <w:rFonts w:ascii="Palatino Linotype" w:eastAsia="Palatino Linotype" w:hAnsi="Palatino Linotype" w:cs="Palatino Linotype"/>
          <w:sz w:val="24"/>
          <w:szCs w:val="24"/>
        </w:rPr>
      </w:pPr>
      <w:bookmarkStart w:id="1" w:name="_heading=h.17dp8vu" w:colFirst="0" w:colLast="0"/>
      <w:bookmarkEnd w:id="1"/>
      <w:r w:rsidRPr="004D6EA6">
        <w:rPr>
          <w:rFonts w:ascii="Palatino Linotype" w:eastAsia="Palatino Linotype" w:hAnsi="Palatino Linotype" w:cs="Palatino Linotype"/>
          <w:b/>
          <w:sz w:val="24"/>
          <w:szCs w:val="24"/>
        </w:rPr>
        <w:t>SEGUNDO. Notifíquese</w:t>
      </w:r>
      <w:r w:rsidRPr="004D6EA6">
        <w:rPr>
          <w:rFonts w:ascii="Palatino Linotype" w:eastAsia="Palatino Linotype" w:hAnsi="Palatino Linotype" w:cs="Palatino Linotype"/>
          <w:sz w:val="24"/>
          <w:szCs w:val="24"/>
        </w:rPr>
        <w:t xml:space="preserve"> vía </w:t>
      </w:r>
      <w:r w:rsidRPr="004D6EA6">
        <w:rPr>
          <w:rFonts w:ascii="Palatino Linotype" w:eastAsia="Palatino Linotype" w:hAnsi="Palatino Linotype" w:cs="Palatino Linotype"/>
          <w:b/>
          <w:sz w:val="24"/>
          <w:szCs w:val="24"/>
        </w:rPr>
        <w:t xml:space="preserve">SAIMEX </w:t>
      </w:r>
      <w:r w:rsidRPr="004D6EA6">
        <w:rPr>
          <w:rFonts w:ascii="Palatino Linotype" w:eastAsia="Palatino Linotype" w:hAnsi="Palatino Linotype" w:cs="Palatino Linotype"/>
          <w:sz w:val="24"/>
          <w:szCs w:val="24"/>
        </w:rPr>
        <w:t xml:space="preserve">la presente resolución a la Titular de la Unidad de Transparencia del </w:t>
      </w:r>
      <w:r w:rsidRPr="004D6EA6">
        <w:rPr>
          <w:rFonts w:ascii="Palatino Linotype" w:eastAsia="Palatino Linotype" w:hAnsi="Palatino Linotype" w:cs="Palatino Linotype"/>
          <w:b/>
          <w:sz w:val="24"/>
          <w:szCs w:val="24"/>
        </w:rPr>
        <w:t>SUJETO OBLIGADO</w:t>
      </w:r>
      <w:r w:rsidRPr="004D6EA6">
        <w:rPr>
          <w:rFonts w:ascii="Palatino Linotype" w:eastAsia="Palatino Linotype" w:hAnsi="Palatino Linotype" w:cs="Palatino Linotype"/>
          <w:sz w:val="24"/>
          <w:szCs w:val="24"/>
        </w:rPr>
        <w:t>, para su conocimiento, lo anterior en términos del artículo 189 de la Ley de Transparencia y Acceso a la Información Pública del Estado de México y Municipios.</w:t>
      </w:r>
    </w:p>
    <w:p w14:paraId="74195142" w14:textId="77777777" w:rsidR="00AD1687" w:rsidRPr="004D6EA6" w:rsidRDefault="00AD1687">
      <w:pPr>
        <w:spacing w:after="0" w:line="360" w:lineRule="auto"/>
        <w:jc w:val="both"/>
        <w:rPr>
          <w:rFonts w:ascii="Palatino Linotype" w:eastAsia="Palatino Linotype" w:hAnsi="Palatino Linotype" w:cs="Palatino Linotype"/>
          <w:sz w:val="24"/>
          <w:szCs w:val="24"/>
        </w:rPr>
      </w:pPr>
    </w:p>
    <w:p w14:paraId="0A4F4040" w14:textId="77777777" w:rsidR="00AD1687" w:rsidRPr="004D6EA6" w:rsidRDefault="0036699A">
      <w:pPr>
        <w:tabs>
          <w:tab w:val="left" w:pos="8647"/>
        </w:tabs>
        <w:spacing w:after="0" w:line="360" w:lineRule="auto"/>
        <w:ind w:right="51"/>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b/>
          <w:sz w:val="24"/>
          <w:szCs w:val="24"/>
        </w:rPr>
        <w:t xml:space="preserve">TERCERO. Notifíquese, vía SAIMEX </w:t>
      </w:r>
      <w:r w:rsidRPr="004D6EA6">
        <w:rPr>
          <w:rFonts w:ascii="Palatino Linotype" w:eastAsia="Palatino Linotype" w:hAnsi="Palatino Linotype" w:cs="Palatino Linotype"/>
          <w:sz w:val="24"/>
          <w:szCs w:val="24"/>
        </w:rPr>
        <w:t>a</w:t>
      </w:r>
      <w:r w:rsidRPr="004D6EA6">
        <w:rPr>
          <w:rFonts w:ascii="Palatino Linotype" w:eastAsia="Palatino Linotype" w:hAnsi="Palatino Linotype" w:cs="Palatino Linotype"/>
          <w:b/>
          <w:sz w:val="24"/>
          <w:szCs w:val="24"/>
        </w:rPr>
        <w:t xml:space="preserve"> LA PARTE RECURRENTE</w:t>
      </w:r>
      <w:r w:rsidRPr="004D6EA6">
        <w:rPr>
          <w:rFonts w:ascii="Palatino Linotype" w:eastAsia="Palatino Linotype" w:hAnsi="Palatino Linotype" w:cs="Palatino Linotype"/>
          <w:sz w:val="24"/>
          <w:szCs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D6080B0" w14:textId="77777777" w:rsidR="003E29CE" w:rsidRPr="004D6EA6" w:rsidRDefault="003E29CE">
      <w:pPr>
        <w:tabs>
          <w:tab w:val="left" w:pos="8647"/>
        </w:tabs>
        <w:spacing w:after="0" w:line="360" w:lineRule="auto"/>
        <w:ind w:right="51"/>
        <w:jc w:val="both"/>
        <w:rPr>
          <w:rFonts w:ascii="Palatino Linotype" w:eastAsia="Palatino Linotype" w:hAnsi="Palatino Linotype" w:cs="Palatino Linotype"/>
          <w:sz w:val="24"/>
          <w:szCs w:val="24"/>
        </w:rPr>
      </w:pPr>
    </w:p>
    <w:p w14:paraId="1A35A493" w14:textId="77777777" w:rsidR="00AD1687" w:rsidRPr="00766A0C" w:rsidRDefault="0036699A">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4D6EA6">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16F75D91" w14:textId="77777777" w:rsidR="00AD1687" w:rsidRPr="00766A0C" w:rsidRDefault="00AD1687">
      <w:pPr>
        <w:spacing w:after="0" w:line="360" w:lineRule="auto"/>
        <w:jc w:val="both"/>
        <w:rPr>
          <w:rFonts w:ascii="Palatino Linotype" w:eastAsia="Palatino Linotype" w:hAnsi="Palatino Linotype" w:cs="Palatino Linotype"/>
          <w:sz w:val="24"/>
          <w:szCs w:val="24"/>
        </w:rPr>
      </w:pPr>
    </w:p>
    <w:p w14:paraId="2ACD4610" w14:textId="77777777" w:rsidR="00CC42E9" w:rsidRPr="00766A0C" w:rsidRDefault="00CC42E9">
      <w:pPr>
        <w:spacing w:after="0" w:line="360" w:lineRule="auto"/>
        <w:jc w:val="both"/>
        <w:rPr>
          <w:rFonts w:ascii="Palatino Linotype" w:eastAsia="Palatino Linotype" w:hAnsi="Palatino Linotype" w:cs="Palatino Linotype"/>
          <w:sz w:val="24"/>
          <w:szCs w:val="24"/>
        </w:rPr>
      </w:pPr>
    </w:p>
    <w:p w14:paraId="2005AB1B" w14:textId="77777777" w:rsidR="00CC42E9" w:rsidRPr="00766A0C" w:rsidRDefault="00CC42E9">
      <w:pPr>
        <w:spacing w:after="0" w:line="360" w:lineRule="auto"/>
        <w:jc w:val="both"/>
        <w:rPr>
          <w:rFonts w:ascii="Palatino Linotype" w:eastAsia="Palatino Linotype" w:hAnsi="Palatino Linotype" w:cs="Palatino Linotype"/>
          <w:sz w:val="24"/>
          <w:szCs w:val="24"/>
        </w:rPr>
      </w:pPr>
    </w:p>
    <w:p w14:paraId="1481F5BD" w14:textId="77777777" w:rsidR="00CC42E9" w:rsidRPr="00766A0C" w:rsidRDefault="00CC42E9">
      <w:pPr>
        <w:spacing w:after="0" w:line="360" w:lineRule="auto"/>
        <w:jc w:val="both"/>
        <w:rPr>
          <w:rFonts w:ascii="Palatino Linotype" w:eastAsia="Palatino Linotype" w:hAnsi="Palatino Linotype" w:cs="Palatino Linotype"/>
          <w:sz w:val="24"/>
          <w:szCs w:val="24"/>
        </w:rPr>
      </w:pPr>
    </w:p>
    <w:p w14:paraId="58BD1FB6" w14:textId="77777777" w:rsidR="00CC42E9" w:rsidRPr="00766A0C" w:rsidRDefault="00CC42E9">
      <w:pPr>
        <w:spacing w:after="0" w:line="360" w:lineRule="auto"/>
        <w:jc w:val="both"/>
        <w:rPr>
          <w:rFonts w:ascii="Palatino Linotype" w:eastAsia="Palatino Linotype" w:hAnsi="Palatino Linotype" w:cs="Palatino Linotype"/>
          <w:sz w:val="24"/>
          <w:szCs w:val="24"/>
        </w:rPr>
      </w:pPr>
    </w:p>
    <w:p w14:paraId="6A7670F7" w14:textId="77777777" w:rsidR="00CC42E9" w:rsidRPr="00766A0C" w:rsidRDefault="00CC42E9">
      <w:pPr>
        <w:spacing w:after="0" w:line="360" w:lineRule="auto"/>
        <w:jc w:val="both"/>
        <w:rPr>
          <w:rFonts w:ascii="Palatino Linotype" w:eastAsia="Palatino Linotype" w:hAnsi="Palatino Linotype" w:cs="Palatino Linotype"/>
          <w:sz w:val="24"/>
          <w:szCs w:val="24"/>
        </w:rPr>
      </w:pPr>
    </w:p>
    <w:p w14:paraId="5CD8AA7E" w14:textId="77777777" w:rsidR="00CC42E9" w:rsidRPr="00766A0C" w:rsidRDefault="00CC42E9">
      <w:pPr>
        <w:spacing w:after="0" w:line="360" w:lineRule="auto"/>
        <w:jc w:val="both"/>
        <w:rPr>
          <w:rFonts w:ascii="Palatino Linotype" w:eastAsia="Palatino Linotype" w:hAnsi="Palatino Linotype" w:cs="Palatino Linotype"/>
          <w:sz w:val="24"/>
          <w:szCs w:val="24"/>
        </w:rPr>
      </w:pPr>
    </w:p>
    <w:sectPr w:rsidR="00CC42E9" w:rsidRPr="00766A0C">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EB7E" w14:textId="77777777" w:rsidR="00422C3A" w:rsidRDefault="00422C3A">
      <w:pPr>
        <w:spacing w:after="0" w:line="240" w:lineRule="auto"/>
      </w:pPr>
      <w:r>
        <w:separator/>
      </w:r>
    </w:p>
  </w:endnote>
  <w:endnote w:type="continuationSeparator" w:id="0">
    <w:p w14:paraId="201042F3" w14:textId="77777777" w:rsidR="00422C3A" w:rsidRDefault="0042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7655" w14:textId="77777777" w:rsidR="00AD1687" w:rsidRDefault="0036699A">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D6EA6">
      <w:rPr>
        <w:rFonts w:ascii="Arial" w:eastAsia="Arial" w:hAnsi="Arial" w:cs="Arial"/>
        <w:b/>
        <w:noProof/>
        <w:color w:val="000000"/>
        <w:sz w:val="20"/>
        <w:szCs w:val="20"/>
      </w:rPr>
      <w:t>15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D6EA6">
      <w:rPr>
        <w:rFonts w:ascii="Arial" w:eastAsia="Arial" w:hAnsi="Arial" w:cs="Arial"/>
        <w:b/>
        <w:noProof/>
        <w:color w:val="000000"/>
        <w:sz w:val="20"/>
        <w:szCs w:val="20"/>
      </w:rPr>
      <w:t>15</w:t>
    </w:r>
    <w:r>
      <w:rPr>
        <w:rFonts w:ascii="Arial" w:eastAsia="Arial" w:hAnsi="Arial" w:cs="Arial"/>
        <w:b/>
        <w:color w:val="000000"/>
        <w:sz w:val="20"/>
        <w:szCs w:val="20"/>
      </w:rPr>
      <w:fldChar w:fldCharType="end"/>
    </w:r>
  </w:p>
  <w:p w14:paraId="1C3C77A5" w14:textId="77777777" w:rsidR="00AD1687" w:rsidRDefault="00AD168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5434" w14:textId="77777777" w:rsidR="00422C3A" w:rsidRDefault="00422C3A">
      <w:pPr>
        <w:spacing w:after="0" w:line="240" w:lineRule="auto"/>
      </w:pPr>
      <w:r>
        <w:separator/>
      </w:r>
    </w:p>
  </w:footnote>
  <w:footnote w:type="continuationSeparator" w:id="0">
    <w:p w14:paraId="43692EFB" w14:textId="77777777" w:rsidR="00422C3A" w:rsidRDefault="0042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4A0" w14:textId="77777777" w:rsidR="00AD1687" w:rsidRDefault="00AD168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273" w:type="dxa"/>
      <w:tblInd w:w="-1281" w:type="dxa"/>
      <w:tblLayout w:type="fixed"/>
      <w:tblLook w:val="0400" w:firstRow="0" w:lastRow="0" w:firstColumn="0" w:lastColumn="0" w:noHBand="0" w:noVBand="1"/>
    </w:tblPr>
    <w:tblGrid>
      <w:gridCol w:w="5716"/>
      <w:gridCol w:w="4557"/>
    </w:tblGrid>
    <w:tr w:rsidR="00AD1687" w14:paraId="08A3153B" w14:textId="77777777">
      <w:trPr>
        <w:trHeight w:val="246"/>
      </w:trPr>
      <w:tc>
        <w:tcPr>
          <w:tcW w:w="5716" w:type="dxa"/>
        </w:tcPr>
        <w:p w14:paraId="5302D316" w14:textId="77777777" w:rsidR="00AD1687" w:rsidRDefault="0036699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2E68E196" w14:textId="77777777" w:rsidR="00AD1687" w:rsidRDefault="0036699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01689/INFOEM/IP/RR/2025.</w:t>
          </w:r>
        </w:p>
      </w:tc>
    </w:tr>
    <w:tr w:rsidR="00AD1687" w14:paraId="577644E1" w14:textId="77777777">
      <w:trPr>
        <w:trHeight w:val="212"/>
      </w:trPr>
      <w:tc>
        <w:tcPr>
          <w:tcW w:w="5716" w:type="dxa"/>
        </w:tcPr>
        <w:p w14:paraId="737234D3" w14:textId="77777777" w:rsidR="00AD1687" w:rsidRDefault="0036699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F616BEC" w14:textId="77777777" w:rsidR="00AD1687" w:rsidRDefault="00AD1687">
          <w:pPr>
            <w:spacing w:after="120"/>
            <w:ind w:left="-486" w:right="214" w:firstLine="567"/>
            <w:jc w:val="right"/>
            <w:rPr>
              <w:rFonts w:ascii="Palatino Linotype" w:eastAsia="Palatino Linotype" w:hAnsi="Palatino Linotype" w:cs="Palatino Linotype"/>
              <w:sz w:val="24"/>
              <w:szCs w:val="24"/>
            </w:rPr>
          </w:pPr>
        </w:p>
      </w:tc>
    </w:tr>
    <w:tr w:rsidR="00AD1687" w14:paraId="30C78BAC" w14:textId="77777777">
      <w:trPr>
        <w:trHeight w:val="264"/>
      </w:trPr>
      <w:tc>
        <w:tcPr>
          <w:tcW w:w="5716" w:type="dxa"/>
        </w:tcPr>
        <w:p w14:paraId="6F3D4739" w14:textId="77777777" w:rsidR="00AD1687" w:rsidRDefault="0036699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1CE24D98" w14:textId="77777777" w:rsidR="00AD1687" w:rsidRDefault="0036699A">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AD1687" w14:paraId="6F8FCF09" w14:textId="77777777">
      <w:trPr>
        <w:trHeight w:val="373"/>
      </w:trPr>
      <w:tc>
        <w:tcPr>
          <w:tcW w:w="5716" w:type="dxa"/>
        </w:tcPr>
        <w:p w14:paraId="72461BF3" w14:textId="77777777" w:rsidR="00AD1687" w:rsidRDefault="0036699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6AB2AA6" w14:textId="77777777" w:rsidR="00AD1687" w:rsidRDefault="0036699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B0676F7" w14:textId="77777777" w:rsidR="00AD1687" w:rsidRDefault="0036699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2D37B19" wp14:editId="3626704F">
          <wp:simplePos x="0" y="0"/>
          <wp:positionH relativeFrom="column">
            <wp:posOffset>-674368</wp:posOffset>
          </wp:positionH>
          <wp:positionV relativeFrom="paragraph">
            <wp:posOffset>-1330959</wp:posOffset>
          </wp:positionV>
          <wp:extent cx="7353300" cy="8658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21CA"/>
    <w:multiLevelType w:val="multilevel"/>
    <w:tmpl w:val="EE364FF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D57DB"/>
    <w:multiLevelType w:val="multilevel"/>
    <w:tmpl w:val="4DAAFA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007062"/>
    <w:multiLevelType w:val="multilevel"/>
    <w:tmpl w:val="680AB05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87"/>
    <w:rsid w:val="0036699A"/>
    <w:rsid w:val="003E29CE"/>
    <w:rsid w:val="00422C3A"/>
    <w:rsid w:val="004D6EA6"/>
    <w:rsid w:val="00766A0C"/>
    <w:rsid w:val="00AA48E0"/>
    <w:rsid w:val="00AD1687"/>
    <w:rsid w:val="00C95A85"/>
    <w:rsid w:val="00CC42E9"/>
    <w:rsid w:val="00E15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F3FC"/>
  <w15:docId w15:val="{60E10F12-63AC-4495-93EF-CEC23171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D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B12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2D8"/>
  </w:style>
  <w:style w:type="paragraph" w:styleId="Piedepgina">
    <w:name w:val="footer"/>
    <w:basedOn w:val="Normal"/>
    <w:link w:val="PiedepginaCar"/>
    <w:uiPriority w:val="99"/>
    <w:unhideWhenUsed/>
    <w:rsid w:val="00BB12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2D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75B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775BF"/>
  </w:style>
  <w:style w:type="paragraph" w:styleId="Listaconvietas3">
    <w:name w:val="List Bullet 3"/>
    <w:basedOn w:val="Normal"/>
    <w:uiPriority w:val="99"/>
    <w:unhideWhenUsed/>
    <w:rsid w:val="00923385"/>
    <w:pPr>
      <w:numPr>
        <w:numId w:val="3"/>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NooOwtiWWszII58l8De2gN6gQ==">CgMxLjAyCWguM3pueXNoNzIJaC4xN2RwOHZ1OAByITFkb1YzUDY0T1RoYzF3aVFBM1JJN2VqaFUxNG5LRDBLSw==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3000</Words>
  <Characters>16506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2025-04-11T16:53:00Z</cp:lastPrinted>
  <dcterms:created xsi:type="dcterms:W3CDTF">2025-05-06T23:20:00Z</dcterms:created>
  <dcterms:modified xsi:type="dcterms:W3CDTF">2025-05-06T23:20:00Z</dcterms:modified>
</cp:coreProperties>
</file>