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BFC" w:rsidRPr="00DB1731" w:rsidRDefault="00CE27DD" w:rsidP="00DB1731">
      <w:pPr>
        <w:tabs>
          <w:tab w:val="left" w:pos="0"/>
        </w:tabs>
        <w:spacing w:line="360" w:lineRule="auto"/>
        <w:jc w:val="both"/>
        <w:rPr>
          <w:rFonts w:ascii="Palatino Linotype" w:eastAsia="Palatino Linotype" w:hAnsi="Palatino Linotype" w:cs="Palatino Linotype"/>
          <w:color w:val="000000" w:themeColor="text1"/>
        </w:rPr>
      </w:pPr>
      <w:bookmarkStart w:id="0" w:name="_GoBack"/>
      <w:bookmarkEnd w:id="0"/>
      <w:r w:rsidRPr="00DB1731">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05490E">
        <w:rPr>
          <w:rFonts w:ascii="Palatino Linotype" w:eastAsia="Palatino Linotype" w:hAnsi="Palatino Linotype" w:cs="Palatino Linotype"/>
          <w:b/>
          <w:color w:val="000000" w:themeColor="text1"/>
        </w:rPr>
        <w:t>de fecha quince</w:t>
      </w:r>
      <w:r w:rsidR="00DC0217">
        <w:rPr>
          <w:rFonts w:ascii="Palatino Linotype" w:eastAsia="Palatino Linotype" w:hAnsi="Palatino Linotype" w:cs="Palatino Linotype"/>
          <w:b/>
          <w:color w:val="000000" w:themeColor="text1"/>
        </w:rPr>
        <w:t xml:space="preserve"> (15)</w:t>
      </w:r>
      <w:r w:rsidR="0005490E">
        <w:rPr>
          <w:rFonts w:ascii="Palatino Linotype" w:eastAsia="Palatino Linotype" w:hAnsi="Palatino Linotype" w:cs="Palatino Linotype"/>
          <w:b/>
          <w:color w:val="000000" w:themeColor="text1"/>
        </w:rPr>
        <w:t xml:space="preserve"> de octubre de dos mil veinticinco.</w:t>
      </w:r>
    </w:p>
    <w:p w:rsidR="00583BFC" w:rsidRPr="00DB1731" w:rsidRDefault="00583BFC" w:rsidP="00DB1731">
      <w:pPr>
        <w:tabs>
          <w:tab w:val="left" w:pos="0"/>
        </w:tabs>
        <w:spacing w:line="360" w:lineRule="auto"/>
        <w:jc w:val="both"/>
        <w:rPr>
          <w:rFonts w:ascii="Palatino Linotype" w:eastAsia="Palatino Linotype" w:hAnsi="Palatino Linotype" w:cs="Palatino Linotype"/>
          <w:color w:val="000000" w:themeColor="text1"/>
        </w:rPr>
      </w:pPr>
    </w:p>
    <w:p w:rsidR="00583BFC" w:rsidRPr="00DB1731" w:rsidRDefault="00CE27DD" w:rsidP="00DB1731">
      <w:pPr>
        <w:spacing w:line="360" w:lineRule="auto"/>
        <w:jc w:val="both"/>
        <w:rPr>
          <w:rFonts w:ascii="Palatino Linotype" w:eastAsia="Palatino Linotype" w:hAnsi="Palatino Linotype" w:cs="Palatino Linotype"/>
          <w:color w:val="000000" w:themeColor="text1"/>
        </w:rPr>
      </w:pPr>
      <w:r w:rsidRPr="00DB1731">
        <w:rPr>
          <w:rFonts w:ascii="Palatino Linotype" w:eastAsia="Palatino Linotype" w:hAnsi="Palatino Linotype" w:cs="Palatino Linotype"/>
          <w:b/>
          <w:color w:val="000000" w:themeColor="text1"/>
        </w:rPr>
        <w:t>VISTO</w:t>
      </w:r>
      <w:r w:rsidRPr="00DB1731">
        <w:rPr>
          <w:rFonts w:ascii="Palatino Linotype" w:eastAsia="Palatino Linotype" w:hAnsi="Palatino Linotype" w:cs="Palatino Linotype"/>
          <w:color w:val="000000" w:themeColor="text1"/>
        </w:rPr>
        <w:t xml:space="preserve"> el expediente electrónico formado con motivo del recurso de revisión </w:t>
      </w:r>
      <w:r w:rsidRPr="00DB1731">
        <w:rPr>
          <w:rFonts w:ascii="Palatino Linotype" w:eastAsia="Palatino Linotype" w:hAnsi="Palatino Linotype" w:cs="Palatino Linotype"/>
          <w:b/>
          <w:color w:val="000000" w:themeColor="text1"/>
        </w:rPr>
        <w:t xml:space="preserve">04798/INFOEM/IP/RR/2025, </w:t>
      </w:r>
      <w:r w:rsidRPr="00DB1731">
        <w:rPr>
          <w:rFonts w:ascii="Palatino Linotype" w:eastAsia="Palatino Linotype" w:hAnsi="Palatino Linotype" w:cs="Palatino Linotype"/>
          <w:color w:val="000000" w:themeColor="text1"/>
        </w:rPr>
        <w:t xml:space="preserve">promovido por </w:t>
      </w:r>
      <w:r w:rsidR="00857C55">
        <w:rPr>
          <w:rFonts w:ascii="Palatino Linotype" w:eastAsia="Palatino Linotype" w:hAnsi="Palatino Linotype" w:cs="Palatino Linotype"/>
          <w:b/>
          <w:color w:val="000000" w:themeColor="text1"/>
        </w:rPr>
        <w:t>XXXX</w:t>
      </w:r>
      <w:r w:rsidRPr="00DB1731">
        <w:rPr>
          <w:rFonts w:ascii="Palatino Linotype" w:eastAsia="Palatino Linotype" w:hAnsi="Palatino Linotype" w:cs="Palatino Linotype"/>
          <w:color w:val="000000" w:themeColor="text1"/>
        </w:rPr>
        <w:t xml:space="preserve">, </w:t>
      </w:r>
      <w:r w:rsidR="00857C55">
        <w:rPr>
          <w:rFonts w:ascii="Palatino Linotype" w:eastAsia="Palatino Linotype" w:hAnsi="Palatino Linotype" w:cs="Palatino Linotype"/>
          <w:color w:val="000000" w:themeColor="text1"/>
        </w:rPr>
        <w:t xml:space="preserve">a </w:t>
      </w:r>
      <w:r w:rsidRPr="00DB1731">
        <w:rPr>
          <w:rFonts w:ascii="Palatino Linotype" w:eastAsia="Palatino Linotype" w:hAnsi="Palatino Linotype" w:cs="Palatino Linotype"/>
          <w:color w:val="000000" w:themeColor="text1"/>
        </w:rPr>
        <w:t xml:space="preserve">quien en lo sucesivo se le identificara como </w:t>
      </w:r>
      <w:r w:rsidR="00DB1731">
        <w:rPr>
          <w:rFonts w:ascii="Palatino Linotype" w:eastAsia="Palatino Linotype" w:hAnsi="Palatino Linotype" w:cs="Palatino Linotype"/>
          <w:color w:val="000000" w:themeColor="text1"/>
        </w:rPr>
        <w:t xml:space="preserve">EL </w:t>
      </w:r>
      <w:r w:rsidRPr="00DB1731">
        <w:rPr>
          <w:rFonts w:ascii="Palatino Linotype" w:eastAsia="Palatino Linotype" w:hAnsi="Palatino Linotype" w:cs="Palatino Linotype"/>
          <w:b/>
          <w:color w:val="000000" w:themeColor="text1"/>
        </w:rPr>
        <w:t>RECURRENTE</w:t>
      </w:r>
      <w:r w:rsidRPr="00DB1731">
        <w:rPr>
          <w:rFonts w:ascii="Palatino Linotype" w:eastAsia="Palatino Linotype" w:hAnsi="Palatino Linotype" w:cs="Palatino Linotype"/>
          <w:color w:val="000000" w:themeColor="text1"/>
        </w:rPr>
        <w:t xml:space="preserve">, en contra de la respuesta del </w:t>
      </w:r>
      <w:r w:rsidRPr="00DB1731">
        <w:rPr>
          <w:rFonts w:ascii="Palatino Linotype" w:eastAsia="Palatino Linotype" w:hAnsi="Palatino Linotype" w:cs="Palatino Linotype"/>
          <w:b/>
          <w:color w:val="000000" w:themeColor="text1"/>
        </w:rPr>
        <w:t xml:space="preserve">Ayuntamiento de Ecatepec de Morelos, </w:t>
      </w:r>
      <w:r w:rsidRPr="00DB1731">
        <w:rPr>
          <w:rFonts w:ascii="Palatino Linotype" w:eastAsia="Palatino Linotype" w:hAnsi="Palatino Linotype" w:cs="Palatino Linotype"/>
          <w:color w:val="000000" w:themeColor="text1"/>
        </w:rPr>
        <w:t xml:space="preserve">en </w:t>
      </w:r>
      <w:r w:rsidR="00DC0217">
        <w:rPr>
          <w:rFonts w:ascii="Palatino Linotype" w:eastAsia="Palatino Linotype" w:hAnsi="Palatino Linotype" w:cs="Palatino Linotype"/>
          <w:color w:val="000000" w:themeColor="text1"/>
        </w:rPr>
        <w:t>adelante</w:t>
      </w:r>
      <w:r w:rsidRPr="00DB1731">
        <w:rPr>
          <w:rFonts w:ascii="Palatino Linotype" w:eastAsia="Palatino Linotype" w:hAnsi="Palatino Linotype" w:cs="Palatino Linotype"/>
          <w:color w:val="000000" w:themeColor="text1"/>
        </w:rPr>
        <w:t xml:space="preserve"> el</w:t>
      </w:r>
      <w:r w:rsidRPr="00DB1731">
        <w:rPr>
          <w:rFonts w:ascii="Palatino Linotype" w:eastAsia="Palatino Linotype" w:hAnsi="Palatino Linotype" w:cs="Palatino Linotype"/>
          <w:b/>
          <w:color w:val="000000" w:themeColor="text1"/>
        </w:rPr>
        <w:t xml:space="preserve"> SUJETO OBLIGADO, </w:t>
      </w:r>
      <w:r w:rsidRPr="00DB1731">
        <w:rPr>
          <w:rFonts w:ascii="Palatino Linotype" w:eastAsia="Palatino Linotype" w:hAnsi="Palatino Linotype" w:cs="Palatino Linotype"/>
          <w:color w:val="000000" w:themeColor="text1"/>
        </w:rPr>
        <w:t xml:space="preserve">se procede a dictar la presente resolución, con base en los siguientes: </w:t>
      </w:r>
    </w:p>
    <w:p w:rsidR="00583BFC" w:rsidRPr="00DB1731" w:rsidRDefault="00583BFC" w:rsidP="00DB1731">
      <w:pPr>
        <w:spacing w:line="360" w:lineRule="auto"/>
        <w:jc w:val="both"/>
        <w:rPr>
          <w:rFonts w:ascii="Palatino Linotype" w:eastAsia="Palatino Linotype" w:hAnsi="Palatino Linotype" w:cs="Palatino Linotype"/>
          <w:color w:val="000000" w:themeColor="text1"/>
        </w:rPr>
      </w:pPr>
    </w:p>
    <w:p w:rsidR="00583BFC" w:rsidRPr="00DB1731" w:rsidRDefault="00CE27DD" w:rsidP="00DB1731">
      <w:pPr>
        <w:keepNext/>
        <w:keepLines/>
        <w:tabs>
          <w:tab w:val="left" w:pos="0"/>
        </w:tabs>
        <w:spacing w:line="360" w:lineRule="auto"/>
        <w:jc w:val="center"/>
        <w:rPr>
          <w:rFonts w:ascii="Palatino Linotype" w:eastAsia="Palatino Linotype" w:hAnsi="Palatino Linotype" w:cs="Palatino Linotype"/>
          <w:b/>
          <w:color w:val="000000" w:themeColor="text1"/>
        </w:rPr>
      </w:pPr>
      <w:bookmarkStart w:id="1" w:name="_heading=h.v6w0qz4q0tgp" w:colFirst="0" w:colLast="0"/>
      <w:bookmarkEnd w:id="1"/>
      <w:r w:rsidRPr="00DB1731">
        <w:rPr>
          <w:rFonts w:ascii="Palatino Linotype" w:eastAsia="Palatino Linotype" w:hAnsi="Palatino Linotype" w:cs="Palatino Linotype"/>
          <w:b/>
          <w:color w:val="000000" w:themeColor="text1"/>
        </w:rPr>
        <w:t>A</w:t>
      </w:r>
      <w:r w:rsidR="00DC0217">
        <w:rPr>
          <w:rFonts w:ascii="Palatino Linotype" w:eastAsia="Palatino Linotype" w:hAnsi="Palatino Linotype" w:cs="Palatino Linotype"/>
          <w:b/>
          <w:color w:val="000000" w:themeColor="text1"/>
        </w:rPr>
        <w:t xml:space="preserve"> </w:t>
      </w:r>
      <w:r w:rsidRPr="00DB1731">
        <w:rPr>
          <w:rFonts w:ascii="Palatino Linotype" w:eastAsia="Palatino Linotype" w:hAnsi="Palatino Linotype" w:cs="Palatino Linotype"/>
          <w:b/>
          <w:color w:val="000000" w:themeColor="text1"/>
        </w:rPr>
        <w:t>N</w:t>
      </w:r>
      <w:r w:rsidR="00DC0217">
        <w:rPr>
          <w:rFonts w:ascii="Palatino Linotype" w:eastAsia="Palatino Linotype" w:hAnsi="Palatino Linotype" w:cs="Palatino Linotype"/>
          <w:b/>
          <w:color w:val="000000" w:themeColor="text1"/>
        </w:rPr>
        <w:t xml:space="preserve"> </w:t>
      </w:r>
      <w:r w:rsidRPr="00DB1731">
        <w:rPr>
          <w:rFonts w:ascii="Palatino Linotype" w:eastAsia="Palatino Linotype" w:hAnsi="Palatino Linotype" w:cs="Palatino Linotype"/>
          <w:b/>
          <w:color w:val="000000" w:themeColor="text1"/>
        </w:rPr>
        <w:t>T</w:t>
      </w:r>
      <w:r w:rsidR="00DC0217">
        <w:rPr>
          <w:rFonts w:ascii="Palatino Linotype" w:eastAsia="Palatino Linotype" w:hAnsi="Palatino Linotype" w:cs="Palatino Linotype"/>
          <w:b/>
          <w:color w:val="000000" w:themeColor="text1"/>
        </w:rPr>
        <w:t xml:space="preserve"> </w:t>
      </w:r>
      <w:r w:rsidRPr="00DB1731">
        <w:rPr>
          <w:rFonts w:ascii="Palatino Linotype" w:eastAsia="Palatino Linotype" w:hAnsi="Palatino Linotype" w:cs="Palatino Linotype"/>
          <w:b/>
          <w:color w:val="000000" w:themeColor="text1"/>
        </w:rPr>
        <w:t>E</w:t>
      </w:r>
      <w:r w:rsidR="00DC0217">
        <w:rPr>
          <w:rFonts w:ascii="Palatino Linotype" w:eastAsia="Palatino Linotype" w:hAnsi="Palatino Linotype" w:cs="Palatino Linotype"/>
          <w:b/>
          <w:color w:val="000000" w:themeColor="text1"/>
        </w:rPr>
        <w:t xml:space="preserve"> </w:t>
      </w:r>
      <w:r w:rsidRPr="00DB1731">
        <w:rPr>
          <w:rFonts w:ascii="Palatino Linotype" w:eastAsia="Palatino Linotype" w:hAnsi="Palatino Linotype" w:cs="Palatino Linotype"/>
          <w:b/>
          <w:color w:val="000000" w:themeColor="text1"/>
        </w:rPr>
        <w:t>C</w:t>
      </w:r>
      <w:r w:rsidR="00DC0217">
        <w:rPr>
          <w:rFonts w:ascii="Palatino Linotype" w:eastAsia="Palatino Linotype" w:hAnsi="Palatino Linotype" w:cs="Palatino Linotype"/>
          <w:b/>
          <w:color w:val="000000" w:themeColor="text1"/>
        </w:rPr>
        <w:t xml:space="preserve"> </w:t>
      </w:r>
      <w:r w:rsidRPr="00DB1731">
        <w:rPr>
          <w:rFonts w:ascii="Palatino Linotype" w:eastAsia="Palatino Linotype" w:hAnsi="Palatino Linotype" w:cs="Palatino Linotype"/>
          <w:b/>
          <w:color w:val="000000" w:themeColor="text1"/>
        </w:rPr>
        <w:t>E</w:t>
      </w:r>
      <w:r w:rsidR="00DC0217">
        <w:rPr>
          <w:rFonts w:ascii="Palatino Linotype" w:eastAsia="Palatino Linotype" w:hAnsi="Palatino Linotype" w:cs="Palatino Linotype"/>
          <w:b/>
          <w:color w:val="000000" w:themeColor="text1"/>
        </w:rPr>
        <w:t xml:space="preserve"> </w:t>
      </w:r>
      <w:r w:rsidRPr="00DB1731">
        <w:rPr>
          <w:rFonts w:ascii="Palatino Linotype" w:eastAsia="Palatino Linotype" w:hAnsi="Palatino Linotype" w:cs="Palatino Linotype"/>
          <w:b/>
          <w:color w:val="000000" w:themeColor="text1"/>
        </w:rPr>
        <w:t>D</w:t>
      </w:r>
      <w:r w:rsidR="00DC0217">
        <w:rPr>
          <w:rFonts w:ascii="Palatino Linotype" w:eastAsia="Palatino Linotype" w:hAnsi="Palatino Linotype" w:cs="Palatino Linotype"/>
          <w:b/>
          <w:color w:val="000000" w:themeColor="text1"/>
        </w:rPr>
        <w:t xml:space="preserve"> </w:t>
      </w:r>
      <w:r w:rsidRPr="00DB1731">
        <w:rPr>
          <w:rFonts w:ascii="Palatino Linotype" w:eastAsia="Palatino Linotype" w:hAnsi="Palatino Linotype" w:cs="Palatino Linotype"/>
          <w:b/>
          <w:color w:val="000000" w:themeColor="text1"/>
        </w:rPr>
        <w:t>E</w:t>
      </w:r>
      <w:r w:rsidR="00DC0217">
        <w:rPr>
          <w:rFonts w:ascii="Palatino Linotype" w:eastAsia="Palatino Linotype" w:hAnsi="Palatino Linotype" w:cs="Palatino Linotype"/>
          <w:b/>
          <w:color w:val="000000" w:themeColor="text1"/>
        </w:rPr>
        <w:t xml:space="preserve"> </w:t>
      </w:r>
      <w:r w:rsidRPr="00DB1731">
        <w:rPr>
          <w:rFonts w:ascii="Palatino Linotype" w:eastAsia="Palatino Linotype" w:hAnsi="Palatino Linotype" w:cs="Palatino Linotype"/>
          <w:b/>
          <w:color w:val="000000" w:themeColor="text1"/>
        </w:rPr>
        <w:t>N</w:t>
      </w:r>
      <w:r w:rsidR="00DC0217">
        <w:rPr>
          <w:rFonts w:ascii="Palatino Linotype" w:eastAsia="Palatino Linotype" w:hAnsi="Palatino Linotype" w:cs="Palatino Linotype"/>
          <w:b/>
          <w:color w:val="000000" w:themeColor="text1"/>
        </w:rPr>
        <w:t xml:space="preserve"> </w:t>
      </w:r>
      <w:r w:rsidRPr="00DB1731">
        <w:rPr>
          <w:rFonts w:ascii="Palatino Linotype" w:eastAsia="Palatino Linotype" w:hAnsi="Palatino Linotype" w:cs="Palatino Linotype"/>
          <w:b/>
          <w:color w:val="000000" w:themeColor="text1"/>
        </w:rPr>
        <w:t>T</w:t>
      </w:r>
      <w:r w:rsidR="00DC0217">
        <w:rPr>
          <w:rFonts w:ascii="Palatino Linotype" w:eastAsia="Palatino Linotype" w:hAnsi="Palatino Linotype" w:cs="Palatino Linotype"/>
          <w:b/>
          <w:color w:val="000000" w:themeColor="text1"/>
        </w:rPr>
        <w:t xml:space="preserve"> </w:t>
      </w:r>
      <w:r w:rsidRPr="00DB1731">
        <w:rPr>
          <w:rFonts w:ascii="Palatino Linotype" w:eastAsia="Palatino Linotype" w:hAnsi="Palatino Linotype" w:cs="Palatino Linotype"/>
          <w:b/>
          <w:color w:val="000000" w:themeColor="text1"/>
        </w:rPr>
        <w:t>E</w:t>
      </w:r>
      <w:r w:rsidR="00DC0217">
        <w:rPr>
          <w:rFonts w:ascii="Palatino Linotype" w:eastAsia="Palatino Linotype" w:hAnsi="Palatino Linotype" w:cs="Palatino Linotype"/>
          <w:b/>
          <w:color w:val="000000" w:themeColor="text1"/>
        </w:rPr>
        <w:t xml:space="preserve"> </w:t>
      </w:r>
      <w:r w:rsidRPr="00DB1731">
        <w:rPr>
          <w:rFonts w:ascii="Palatino Linotype" w:eastAsia="Palatino Linotype" w:hAnsi="Palatino Linotype" w:cs="Palatino Linotype"/>
          <w:b/>
          <w:color w:val="000000" w:themeColor="text1"/>
        </w:rPr>
        <w:t>S</w:t>
      </w:r>
    </w:p>
    <w:p w:rsidR="00583BFC" w:rsidRPr="00DB1731" w:rsidRDefault="00583BFC" w:rsidP="00DB1731">
      <w:pPr>
        <w:keepNext/>
        <w:keepLines/>
        <w:tabs>
          <w:tab w:val="left" w:pos="0"/>
        </w:tabs>
        <w:spacing w:line="360" w:lineRule="auto"/>
        <w:jc w:val="center"/>
        <w:rPr>
          <w:rFonts w:ascii="Palatino Linotype" w:eastAsia="Palatino Linotype" w:hAnsi="Palatino Linotype" w:cs="Palatino Linotype"/>
          <w:b/>
          <w:color w:val="000000" w:themeColor="text1"/>
        </w:rPr>
      </w:pPr>
    </w:p>
    <w:p w:rsidR="00583BFC" w:rsidRPr="00DB1731" w:rsidRDefault="00CE27DD" w:rsidP="00DB1731">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DB1731">
        <w:rPr>
          <w:rFonts w:ascii="Palatino Linotype" w:eastAsia="Palatino Linotype" w:hAnsi="Palatino Linotype" w:cs="Palatino Linotype"/>
          <w:color w:val="000000" w:themeColor="text1"/>
        </w:rPr>
        <w:t xml:space="preserve">El </w:t>
      </w:r>
      <w:r w:rsidRPr="00DB1731">
        <w:rPr>
          <w:rFonts w:ascii="Palatino Linotype" w:eastAsia="Palatino Linotype" w:hAnsi="Palatino Linotype" w:cs="Palatino Linotype"/>
          <w:b/>
          <w:color w:val="000000" w:themeColor="text1"/>
        </w:rPr>
        <w:t>veinticinco de marzo de dos mil veinticinco</w:t>
      </w:r>
      <w:r w:rsidRPr="00DB1731">
        <w:rPr>
          <w:rFonts w:ascii="Palatino Linotype" w:eastAsia="Palatino Linotype" w:hAnsi="Palatino Linotype" w:cs="Palatino Linotype"/>
          <w:color w:val="000000" w:themeColor="text1"/>
        </w:rPr>
        <w:t>, el</w:t>
      </w:r>
      <w:r w:rsidRPr="00DB1731">
        <w:rPr>
          <w:rFonts w:ascii="Palatino Linotype" w:eastAsia="Palatino Linotype" w:hAnsi="Palatino Linotype" w:cs="Palatino Linotype"/>
          <w:b/>
          <w:color w:val="000000" w:themeColor="text1"/>
        </w:rPr>
        <w:t xml:space="preserve"> </w:t>
      </w:r>
      <w:r w:rsidRPr="00DB1731">
        <w:rPr>
          <w:rFonts w:ascii="Palatino Linotype" w:eastAsia="Palatino Linotype" w:hAnsi="Palatino Linotype" w:cs="Palatino Linotype"/>
          <w:color w:val="000000" w:themeColor="text1"/>
        </w:rPr>
        <w:t>solicitante</w:t>
      </w:r>
      <w:r w:rsidRPr="00DB1731">
        <w:rPr>
          <w:rFonts w:ascii="Palatino Linotype" w:eastAsia="Palatino Linotype" w:hAnsi="Palatino Linotype" w:cs="Palatino Linotype"/>
          <w:b/>
          <w:color w:val="000000" w:themeColor="text1"/>
        </w:rPr>
        <w:t xml:space="preserve">  </w:t>
      </w:r>
      <w:r w:rsidRPr="00DB1731">
        <w:rPr>
          <w:rFonts w:ascii="Palatino Linotype" w:eastAsia="Palatino Linotype" w:hAnsi="Palatino Linotype" w:cs="Palatino Linotype"/>
          <w:color w:val="000000" w:themeColor="text1"/>
        </w:rPr>
        <w:t>presentó</w:t>
      </w:r>
      <w:r w:rsidRPr="00DB1731">
        <w:rPr>
          <w:rFonts w:ascii="Palatino Linotype" w:eastAsia="Palatino Linotype" w:hAnsi="Palatino Linotype" w:cs="Palatino Linotype"/>
          <w:b/>
          <w:color w:val="000000" w:themeColor="text1"/>
        </w:rPr>
        <w:t xml:space="preserve"> </w:t>
      </w:r>
      <w:r w:rsidRPr="00DB1731">
        <w:rPr>
          <w:rFonts w:ascii="Palatino Linotype" w:eastAsia="Palatino Linotype" w:hAnsi="Palatino Linotype" w:cs="Palatino Linotype"/>
          <w:color w:val="000000" w:themeColor="text1"/>
        </w:rPr>
        <w:t xml:space="preserve">ante el </w:t>
      </w:r>
      <w:r w:rsidRPr="00DB1731">
        <w:rPr>
          <w:rFonts w:ascii="Palatino Linotype" w:eastAsia="Palatino Linotype" w:hAnsi="Palatino Linotype" w:cs="Palatino Linotype"/>
          <w:b/>
          <w:color w:val="000000" w:themeColor="text1"/>
        </w:rPr>
        <w:t>SUJETO OBLIGADO,</w:t>
      </w:r>
      <w:r w:rsidRPr="00DB1731">
        <w:rPr>
          <w:rFonts w:ascii="Palatino Linotype" w:eastAsia="Palatino Linotype" w:hAnsi="Palatino Linotype" w:cs="Palatino Linotype"/>
          <w:color w:val="000000" w:themeColor="text1"/>
        </w:rPr>
        <w:t xml:space="preserve"> a través del Sistema de Acceso a la Información Mexiquense (SAIMEX), la solicitud de información pública registrada con el número </w:t>
      </w:r>
      <w:r w:rsidRPr="00DB1731">
        <w:rPr>
          <w:rFonts w:ascii="Palatino Linotype" w:eastAsia="Palatino Linotype" w:hAnsi="Palatino Linotype" w:cs="Palatino Linotype"/>
          <w:b/>
          <w:color w:val="000000" w:themeColor="text1"/>
        </w:rPr>
        <w:t>  00272/ECATEPEC/IP/2025</w:t>
      </w:r>
      <w:r w:rsidRPr="00DB1731">
        <w:rPr>
          <w:rFonts w:ascii="Palatino Linotype" w:eastAsia="Palatino Linotype" w:hAnsi="Palatino Linotype" w:cs="Palatino Linotype"/>
          <w:color w:val="000000" w:themeColor="text1"/>
        </w:rPr>
        <w:t xml:space="preserve">, </w:t>
      </w:r>
      <w:r w:rsidR="00857C55">
        <w:rPr>
          <w:rFonts w:ascii="Palatino Linotype" w:eastAsia="Palatino Linotype" w:hAnsi="Palatino Linotype" w:cs="Palatino Linotype"/>
          <w:color w:val="000000" w:themeColor="text1"/>
        </w:rPr>
        <w:t>en la que</w:t>
      </w:r>
      <w:r w:rsidRPr="00DB1731">
        <w:rPr>
          <w:rFonts w:ascii="Palatino Linotype" w:eastAsia="Palatino Linotype" w:hAnsi="Palatino Linotype" w:cs="Palatino Linotype"/>
          <w:color w:val="000000" w:themeColor="text1"/>
        </w:rPr>
        <w:t xml:space="preserve"> se solicitó:</w:t>
      </w:r>
    </w:p>
    <w:p w:rsidR="00583BFC" w:rsidRPr="00DB1731" w:rsidRDefault="00583BFC" w:rsidP="00DB1731">
      <w:pPr>
        <w:tabs>
          <w:tab w:val="left" w:pos="0"/>
        </w:tabs>
        <w:spacing w:line="360" w:lineRule="auto"/>
        <w:jc w:val="both"/>
        <w:rPr>
          <w:rFonts w:ascii="Palatino Linotype" w:eastAsia="Palatino Linotype" w:hAnsi="Palatino Linotype" w:cs="Palatino Linotype"/>
          <w:color w:val="000000" w:themeColor="text1"/>
        </w:rPr>
      </w:pPr>
    </w:p>
    <w:p w:rsidR="00583BFC" w:rsidRPr="00DB1731" w:rsidRDefault="00CE27DD" w:rsidP="00DB1731">
      <w:pPr>
        <w:tabs>
          <w:tab w:val="left" w:pos="0"/>
        </w:tabs>
        <w:spacing w:line="360" w:lineRule="auto"/>
        <w:jc w:val="both"/>
        <w:rPr>
          <w:rFonts w:ascii="Palatino Linotype" w:eastAsia="Palatino Linotype" w:hAnsi="Palatino Linotype" w:cs="Palatino Linotype"/>
          <w:i/>
          <w:color w:val="000000" w:themeColor="text1"/>
        </w:rPr>
      </w:pPr>
      <w:r w:rsidRPr="00DB1731">
        <w:rPr>
          <w:rFonts w:ascii="Palatino Linotype" w:eastAsia="Palatino Linotype" w:hAnsi="Palatino Linotype" w:cs="Palatino Linotype"/>
          <w:i/>
          <w:color w:val="000000" w:themeColor="text1"/>
        </w:rPr>
        <w:t>“Solicito con las Sesiones celebradas de cabildo del Artículo 94 Fracción II B2 de tl año 2024, ya que estas se encuentran con los enlcaces caidos en IPOMEX 4.0 1. Hipervínculo a la orden del día 2. Hipervínculo a lista de asistencia 3. Hipervínculo al acta de la sesión” (Sic)</w:t>
      </w:r>
    </w:p>
    <w:p w:rsidR="00583BFC" w:rsidRDefault="00583BFC" w:rsidP="00DB1731">
      <w:pPr>
        <w:tabs>
          <w:tab w:val="left" w:pos="0"/>
        </w:tabs>
        <w:spacing w:line="360" w:lineRule="auto"/>
        <w:jc w:val="both"/>
        <w:rPr>
          <w:rFonts w:ascii="Palatino Linotype" w:eastAsia="Palatino Linotype" w:hAnsi="Palatino Linotype" w:cs="Palatino Linotype"/>
          <w:color w:val="000000" w:themeColor="text1"/>
        </w:rPr>
      </w:pPr>
    </w:p>
    <w:p w:rsidR="00DC0217" w:rsidRPr="00DB1731" w:rsidRDefault="00DC0217" w:rsidP="00DB1731">
      <w:pPr>
        <w:tabs>
          <w:tab w:val="left" w:pos="0"/>
        </w:tabs>
        <w:spacing w:line="360" w:lineRule="auto"/>
        <w:jc w:val="both"/>
        <w:rPr>
          <w:rFonts w:ascii="Palatino Linotype" w:eastAsia="Palatino Linotype" w:hAnsi="Palatino Linotype" w:cs="Palatino Linotype"/>
          <w:color w:val="000000" w:themeColor="text1"/>
        </w:rPr>
      </w:pPr>
    </w:p>
    <w:p w:rsidR="00583BFC" w:rsidRPr="00DB1731" w:rsidRDefault="00CE27DD" w:rsidP="00DB17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DB1731">
        <w:rPr>
          <w:rFonts w:ascii="Palatino Linotype" w:eastAsia="Palatino Linotype" w:hAnsi="Palatino Linotype" w:cs="Palatino Linotype"/>
          <w:color w:val="000000" w:themeColor="text1"/>
        </w:rPr>
        <w:t>Se hace constar que se señaló como modalidad de entrega de la información a través de SAIMEX.</w:t>
      </w:r>
    </w:p>
    <w:p w:rsidR="00583BFC" w:rsidRPr="00DB1731" w:rsidRDefault="00583BFC" w:rsidP="00DB1731">
      <w:pPr>
        <w:spacing w:line="360" w:lineRule="auto"/>
        <w:rPr>
          <w:rFonts w:ascii="Palatino Linotype" w:eastAsia="Palatino Linotype" w:hAnsi="Palatino Linotype" w:cs="Palatino Linotype"/>
          <w:color w:val="000000" w:themeColor="text1"/>
        </w:rPr>
      </w:pPr>
    </w:p>
    <w:p w:rsidR="00583BFC" w:rsidRPr="00DB1731" w:rsidRDefault="00CE27DD" w:rsidP="00DB1731">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DB1731">
        <w:rPr>
          <w:rFonts w:ascii="Palatino Linotype" w:eastAsia="Palatino Linotype" w:hAnsi="Palatino Linotype" w:cs="Palatino Linotype"/>
          <w:color w:val="000000" w:themeColor="text1"/>
        </w:rPr>
        <w:lastRenderedPageBreak/>
        <w:t xml:space="preserve">El </w:t>
      </w:r>
      <w:r w:rsidRPr="00DB1731">
        <w:rPr>
          <w:rFonts w:ascii="Palatino Linotype" w:eastAsia="Palatino Linotype" w:hAnsi="Palatino Linotype" w:cs="Palatino Linotype"/>
          <w:b/>
          <w:color w:val="000000" w:themeColor="text1"/>
        </w:rPr>
        <w:t>veinticinco de marzo de dos mil veinticinco</w:t>
      </w:r>
      <w:r w:rsidRPr="00DB1731">
        <w:rPr>
          <w:rFonts w:ascii="Palatino Linotype" w:eastAsia="Palatino Linotype" w:hAnsi="Palatino Linotype" w:cs="Palatino Linotype"/>
          <w:color w:val="000000" w:themeColor="text1"/>
        </w:rPr>
        <w:t xml:space="preserve">, se realizó un requerimiento al servidor público habilitado. </w:t>
      </w:r>
    </w:p>
    <w:p w:rsidR="00583BFC" w:rsidRPr="00DB1731" w:rsidRDefault="00583BFC" w:rsidP="00DB1731">
      <w:pPr>
        <w:pBdr>
          <w:top w:val="nil"/>
          <w:left w:val="nil"/>
          <w:bottom w:val="nil"/>
          <w:right w:val="nil"/>
          <w:between w:val="nil"/>
        </w:pBdr>
        <w:rPr>
          <w:rFonts w:ascii="Palatino Linotype" w:eastAsia="Palatino Linotype" w:hAnsi="Palatino Linotype" w:cs="Palatino Linotype"/>
          <w:color w:val="000000" w:themeColor="text1"/>
        </w:rPr>
      </w:pPr>
    </w:p>
    <w:p w:rsidR="00583BFC" w:rsidRPr="00DB1731" w:rsidRDefault="00CE27DD" w:rsidP="00DB1731">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DB1731">
        <w:rPr>
          <w:rFonts w:ascii="Palatino Linotype" w:eastAsia="Palatino Linotype" w:hAnsi="Palatino Linotype" w:cs="Palatino Linotype"/>
          <w:color w:val="000000" w:themeColor="text1"/>
        </w:rPr>
        <w:t xml:space="preserve">El </w:t>
      </w:r>
      <w:r w:rsidRPr="00DB1731">
        <w:rPr>
          <w:rFonts w:ascii="Palatino Linotype" w:eastAsia="Palatino Linotype" w:hAnsi="Palatino Linotype" w:cs="Palatino Linotype"/>
          <w:b/>
          <w:color w:val="000000" w:themeColor="text1"/>
        </w:rPr>
        <w:t>catorce de abril de dos mil veinticinco</w:t>
      </w:r>
      <w:r w:rsidRPr="00DB1731">
        <w:rPr>
          <w:rFonts w:ascii="Palatino Linotype" w:eastAsia="Palatino Linotype" w:hAnsi="Palatino Linotype" w:cs="Palatino Linotype"/>
          <w:color w:val="000000" w:themeColor="text1"/>
        </w:rPr>
        <w:t>, el Sujeto Obligado dio respuesta a la solicitud de información en el siguiente sentido:</w:t>
      </w:r>
    </w:p>
    <w:p w:rsidR="00583BFC" w:rsidRPr="00DB1731" w:rsidRDefault="00583BFC" w:rsidP="00DB1731">
      <w:pPr>
        <w:tabs>
          <w:tab w:val="left" w:pos="0"/>
        </w:tabs>
        <w:spacing w:line="360" w:lineRule="auto"/>
        <w:jc w:val="both"/>
        <w:rPr>
          <w:rFonts w:ascii="Palatino Linotype" w:eastAsia="Palatino Linotype" w:hAnsi="Palatino Linotype" w:cs="Palatino Linotype"/>
          <w:color w:val="000000" w:themeColor="text1"/>
        </w:rPr>
      </w:pPr>
    </w:p>
    <w:tbl>
      <w:tblPr>
        <w:tblStyle w:val="a"/>
        <w:tblW w:w="7462" w:type="dxa"/>
        <w:jc w:val="center"/>
        <w:tblInd w:w="0" w:type="dxa"/>
        <w:tblLayout w:type="fixed"/>
        <w:tblLook w:val="0400" w:firstRow="0" w:lastRow="0" w:firstColumn="0" w:lastColumn="0" w:noHBand="0" w:noVBand="1"/>
      </w:tblPr>
      <w:tblGrid>
        <w:gridCol w:w="7462"/>
      </w:tblGrid>
      <w:tr w:rsidR="00DB1731" w:rsidRPr="00DB1731">
        <w:trPr>
          <w:trHeight w:val="306"/>
          <w:jc w:val="center"/>
        </w:trPr>
        <w:tc>
          <w:tcPr>
            <w:tcW w:w="7462" w:type="dxa"/>
            <w:vAlign w:val="center"/>
          </w:tcPr>
          <w:p w:rsidR="00583BFC" w:rsidRPr="00DB1731" w:rsidRDefault="00CE27DD" w:rsidP="00DB1731">
            <w:pPr>
              <w:jc w:val="right"/>
              <w:rPr>
                <w:rFonts w:ascii="Palatino Linotype" w:eastAsia="Palatino Linotype" w:hAnsi="Palatino Linotype" w:cs="Palatino Linotype"/>
                <w:i/>
                <w:color w:val="000000" w:themeColor="text1"/>
              </w:rPr>
            </w:pPr>
            <w:r w:rsidRPr="00DB1731">
              <w:rPr>
                <w:rFonts w:ascii="Palatino Linotype" w:eastAsia="Palatino Linotype" w:hAnsi="Palatino Linotype" w:cs="Palatino Linotype"/>
                <w:i/>
                <w:color w:val="000000" w:themeColor="text1"/>
              </w:rPr>
              <w:t>Ecatepec de Morelos, México a 14 de Abril de 2025</w:t>
            </w:r>
          </w:p>
        </w:tc>
      </w:tr>
      <w:tr w:rsidR="00DB1731" w:rsidRPr="00DB1731">
        <w:trPr>
          <w:trHeight w:val="306"/>
          <w:jc w:val="center"/>
        </w:trPr>
        <w:tc>
          <w:tcPr>
            <w:tcW w:w="7462" w:type="dxa"/>
            <w:vAlign w:val="center"/>
          </w:tcPr>
          <w:p w:rsidR="00583BFC" w:rsidRPr="00DB1731" w:rsidRDefault="00CE27DD" w:rsidP="00DB1731">
            <w:pPr>
              <w:jc w:val="right"/>
              <w:rPr>
                <w:rFonts w:ascii="Palatino Linotype" w:eastAsia="Palatino Linotype" w:hAnsi="Palatino Linotype" w:cs="Palatino Linotype"/>
                <w:i/>
                <w:color w:val="000000" w:themeColor="text1"/>
              </w:rPr>
            </w:pPr>
            <w:r w:rsidRPr="00DB1731">
              <w:rPr>
                <w:rFonts w:ascii="Palatino Linotype" w:eastAsia="Palatino Linotype" w:hAnsi="Palatino Linotype" w:cs="Palatino Linotype"/>
                <w:i/>
                <w:color w:val="000000" w:themeColor="text1"/>
              </w:rPr>
              <w:t>Nombre del solicitante: C. Solicitante</w:t>
            </w:r>
          </w:p>
        </w:tc>
      </w:tr>
      <w:tr w:rsidR="00DB1731" w:rsidRPr="00DB1731">
        <w:trPr>
          <w:trHeight w:val="306"/>
          <w:jc w:val="center"/>
        </w:trPr>
        <w:tc>
          <w:tcPr>
            <w:tcW w:w="7462" w:type="dxa"/>
            <w:vAlign w:val="center"/>
          </w:tcPr>
          <w:p w:rsidR="00583BFC" w:rsidRPr="00DB1731" w:rsidRDefault="00CE27DD" w:rsidP="00DB1731">
            <w:pPr>
              <w:jc w:val="right"/>
              <w:rPr>
                <w:rFonts w:ascii="Palatino Linotype" w:eastAsia="Palatino Linotype" w:hAnsi="Palatino Linotype" w:cs="Palatino Linotype"/>
                <w:i/>
                <w:color w:val="000000" w:themeColor="text1"/>
              </w:rPr>
            </w:pPr>
            <w:r w:rsidRPr="00DB1731">
              <w:rPr>
                <w:rFonts w:ascii="Palatino Linotype" w:eastAsia="Palatino Linotype" w:hAnsi="Palatino Linotype" w:cs="Palatino Linotype"/>
                <w:i/>
                <w:color w:val="000000" w:themeColor="text1"/>
              </w:rPr>
              <w:t>Folio de la solicitud: 00272/ECATEPEC/IP/2025</w:t>
            </w:r>
          </w:p>
        </w:tc>
      </w:tr>
      <w:tr w:rsidR="00DB1731" w:rsidRPr="00DB1731">
        <w:trPr>
          <w:trHeight w:val="459"/>
          <w:jc w:val="center"/>
        </w:trPr>
        <w:tc>
          <w:tcPr>
            <w:tcW w:w="7462" w:type="dxa"/>
            <w:vAlign w:val="center"/>
          </w:tcPr>
          <w:p w:rsidR="00583BFC" w:rsidRPr="00DB1731" w:rsidRDefault="00583BFC" w:rsidP="00DB1731">
            <w:pPr>
              <w:jc w:val="right"/>
              <w:rPr>
                <w:rFonts w:ascii="Palatino Linotype" w:eastAsia="Palatino Linotype" w:hAnsi="Palatino Linotype" w:cs="Palatino Linotype"/>
                <w:i/>
                <w:color w:val="000000" w:themeColor="text1"/>
              </w:rPr>
            </w:pPr>
          </w:p>
        </w:tc>
      </w:tr>
      <w:tr w:rsidR="00DB1731" w:rsidRPr="00DB1731">
        <w:trPr>
          <w:trHeight w:val="153"/>
          <w:jc w:val="center"/>
        </w:trPr>
        <w:tc>
          <w:tcPr>
            <w:tcW w:w="7462" w:type="dxa"/>
            <w:vAlign w:val="center"/>
          </w:tcPr>
          <w:p w:rsidR="00583BFC" w:rsidRPr="00DB1731" w:rsidRDefault="00CE27DD" w:rsidP="00DB1731">
            <w:pPr>
              <w:jc w:val="both"/>
              <w:rPr>
                <w:rFonts w:ascii="Palatino Linotype" w:eastAsia="Palatino Linotype" w:hAnsi="Palatino Linotype" w:cs="Palatino Linotype"/>
                <w:i/>
                <w:color w:val="000000" w:themeColor="text1"/>
              </w:rPr>
            </w:pPr>
            <w:r w:rsidRPr="00DB1731">
              <w:rPr>
                <w:rFonts w:ascii="Palatino Linotype" w:eastAsia="Palatino Linotype" w:hAnsi="Palatino Linotype" w:cs="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DB1731" w:rsidRPr="00DB1731">
        <w:trPr>
          <w:trHeight w:val="382"/>
          <w:jc w:val="center"/>
        </w:trPr>
        <w:tc>
          <w:tcPr>
            <w:tcW w:w="7462" w:type="dxa"/>
            <w:vAlign w:val="center"/>
          </w:tcPr>
          <w:p w:rsidR="00583BFC" w:rsidRPr="00DB1731" w:rsidRDefault="00583BFC" w:rsidP="00DB1731">
            <w:pPr>
              <w:jc w:val="both"/>
              <w:rPr>
                <w:rFonts w:ascii="Palatino Linotype" w:eastAsia="Palatino Linotype" w:hAnsi="Palatino Linotype" w:cs="Palatino Linotype"/>
                <w:i/>
                <w:color w:val="000000" w:themeColor="text1"/>
              </w:rPr>
            </w:pPr>
          </w:p>
        </w:tc>
      </w:tr>
      <w:tr w:rsidR="00DB1731" w:rsidRPr="00DB1731">
        <w:trPr>
          <w:trHeight w:val="153"/>
          <w:jc w:val="center"/>
        </w:trPr>
        <w:tc>
          <w:tcPr>
            <w:tcW w:w="7462" w:type="dxa"/>
            <w:vAlign w:val="center"/>
          </w:tcPr>
          <w:p w:rsidR="00583BFC" w:rsidRPr="00DB1731" w:rsidRDefault="00CE27DD" w:rsidP="00DB1731">
            <w:pPr>
              <w:jc w:val="both"/>
              <w:rPr>
                <w:rFonts w:ascii="Palatino Linotype" w:eastAsia="Palatino Linotype" w:hAnsi="Palatino Linotype" w:cs="Palatino Linotype"/>
                <w:i/>
                <w:color w:val="000000" w:themeColor="text1"/>
              </w:rPr>
            </w:pPr>
            <w:r w:rsidRPr="00DB1731">
              <w:rPr>
                <w:rFonts w:ascii="Palatino Linotype" w:eastAsia="Palatino Linotype" w:hAnsi="Palatino Linotype" w:cs="Palatino Linotype"/>
                <w:i/>
                <w:color w:val="000000" w:themeColor="text1"/>
              </w:rPr>
              <w:t>En respuesta a la solicitud recibida con numeral 00272/ECATEPEC/IP/2025, con fundamento en el artículo 53, fracciones II, V y VI de la Ley de Transparencia y Acceso a la Información Pública del Estado de México y Municipios, y el Artículo 91 Fracción X de la Ley Orgánica Municipal del Estado de México, se informa con fundamento en el artículo 12 y 19 de la Ley de Transparencia y Acceso a la Información Pública del Estado de México y Municipios, lo invito a que nos manifieste con claridad su petición ya que nos es un poco confusa para darle correcta respuesta a lo solicitado, no omito mencionar que nos encontramos en proceso se actualización del Sistema IPOMEX, ya que la administración saliente no dejo información ni archivos en concentración, por lo cual en fechas posteriores podrán consultar la página ya debidamente actualizada.</w:t>
            </w:r>
          </w:p>
        </w:tc>
      </w:tr>
      <w:tr w:rsidR="00DB1731" w:rsidRPr="00DB1731">
        <w:trPr>
          <w:trHeight w:val="382"/>
          <w:jc w:val="center"/>
        </w:trPr>
        <w:tc>
          <w:tcPr>
            <w:tcW w:w="7462" w:type="dxa"/>
            <w:vAlign w:val="center"/>
          </w:tcPr>
          <w:p w:rsidR="00583BFC" w:rsidRPr="00DB1731" w:rsidRDefault="00583BFC" w:rsidP="00DB1731">
            <w:pPr>
              <w:rPr>
                <w:rFonts w:ascii="Palatino Linotype" w:eastAsia="Palatino Linotype" w:hAnsi="Palatino Linotype" w:cs="Palatino Linotype"/>
                <w:i/>
                <w:color w:val="000000" w:themeColor="text1"/>
              </w:rPr>
            </w:pPr>
          </w:p>
        </w:tc>
      </w:tr>
      <w:tr w:rsidR="00DB1731" w:rsidRPr="00DB1731">
        <w:trPr>
          <w:trHeight w:val="153"/>
          <w:jc w:val="center"/>
        </w:trPr>
        <w:tc>
          <w:tcPr>
            <w:tcW w:w="7462" w:type="dxa"/>
            <w:vAlign w:val="center"/>
          </w:tcPr>
          <w:p w:rsidR="00583BFC" w:rsidRPr="00DB1731" w:rsidRDefault="00583BFC" w:rsidP="00DB1731">
            <w:pPr>
              <w:jc w:val="center"/>
              <w:rPr>
                <w:rFonts w:ascii="Palatino Linotype" w:eastAsia="Palatino Linotype" w:hAnsi="Palatino Linotype" w:cs="Palatino Linotype"/>
                <w:i/>
                <w:color w:val="000000" w:themeColor="text1"/>
              </w:rPr>
            </w:pPr>
          </w:p>
        </w:tc>
      </w:tr>
      <w:tr w:rsidR="00DB1731" w:rsidRPr="00DB1731">
        <w:trPr>
          <w:trHeight w:val="153"/>
          <w:jc w:val="center"/>
        </w:trPr>
        <w:tc>
          <w:tcPr>
            <w:tcW w:w="7462" w:type="dxa"/>
            <w:vAlign w:val="center"/>
          </w:tcPr>
          <w:p w:rsidR="00583BFC" w:rsidRPr="00DB1731" w:rsidRDefault="00583BFC" w:rsidP="00DB1731">
            <w:pPr>
              <w:rPr>
                <w:rFonts w:ascii="Palatino Linotype" w:eastAsia="Palatino Linotype" w:hAnsi="Palatino Linotype" w:cs="Palatino Linotype"/>
                <w:i/>
                <w:color w:val="000000" w:themeColor="text1"/>
              </w:rPr>
            </w:pPr>
          </w:p>
        </w:tc>
      </w:tr>
      <w:tr w:rsidR="00DB1731" w:rsidRPr="00DB1731">
        <w:trPr>
          <w:trHeight w:val="153"/>
          <w:jc w:val="center"/>
        </w:trPr>
        <w:tc>
          <w:tcPr>
            <w:tcW w:w="7462" w:type="dxa"/>
            <w:vAlign w:val="center"/>
          </w:tcPr>
          <w:p w:rsidR="00583BFC" w:rsidRPr="00DB1731" w:rsidRDefault="00CE27DD" w:rsidP="00DB1731">
            <w:pPr>
              <w:rPr>
                <w:rFonts w:ascii="Palatino Linotype" w:eastAsia="Palatino Linotype" w:hAnsi="Palatino Linotype" w:cs="Palatino Linotype"/>
                <w:i/>
                <w:color w:val="000000" w:themeColor="text1"/>
              </w:rPr>
            </w:pPr>
            <w:r w:rsidRPr="00DB1731">
              <w:rPr>
                <w:rFonts w:ascii="Palatino Linotype" w:eastAsia="Palatino Linotype" w:hAnsi="Palatino Linotype" w:cs="Palatino Linotype"/>
                <w:i/>
                <w:color w:val="000000" w:themeColor="text1"/>
              </w:rPr>
              <w:t>ATENTAMENTE</w:t>
            </w:r>
          </w:p>
        </w:tc>
      </w:tr>
      <w:tr w:rsidR="00DB1731" w:rsidRPr="00DB1731">
        <w:trPr>
          <w:trHeight w:val="229"/>
          <w:jc w:val="center"/>
        </w:trPr>
        <w:tc>
          <w:tcPr>
            <w:tcW w:w="7462" w:type="dxa"/>
            <w:vAlign w:val="center"/>
          </w:tcPr>
          <w:p w:rsidR="00583BFC" w:rsidRPr="00DB1731" w:rsidRDefault="00583BFC" w:rsidP="00DB1731">
            <w:pPr>
              <w:rPr>
                <w:rFonts w:ascii="Palatino Linotype" w:eastAsia="Palatino Linotype" w:hAnsi="Palatino Linotype" w:cs="Palatino Linotype"/>
                <w:i/>
                <w:color w:val="000000" w:themeColor="text1"/>
              </w:rPr>
            </w:pPr>
          </w:p>
        </w:tc>
      </w:tr>
      <w:tr w:rsidR="00583BFC" w:rsidRPr="00DB1731">
        <w:trPr>
          <w:trHeight w:val="153"/>
          <w:jc w:val="center"/>
        </w:trPr>
        <w:tc>
          <w:tcPr>
            <w:tcW w:w="7462" w:type="dxa"/>
            <w:vAlign w:val="center"/>
          </w:tcPr>
          <w:p w:rsidR="00583BFC" w:rsidRPr="00DB1731" w:rsidRDefault="00CE27DD" w:rsidP="00DB1731">
            <w:pPr>
              <w:rPr>
                <w:rFonts w:ascii="Palatino Linotype" w:eastAsia="Palatino Linotype" w:hAnsi="Palatino Linotype" w:cs="Palatino Linotype"/>
                <w:i/>
                <w:color w:val="000000" w:themeColor="text1"/>
              </w:rPr>
            </w:pPr>
            <w:r w:rsidRPr="00DB1731">
              <w:rPr>
                <w:rFonts w:ascii="Palatino Linotype" w:eastAsia="Palatino Linotype" w:hAnsi="Palatino Linotype" w:cs="Palatino Linotype"/>
                <w:i/>
                <w:color w:val="000000" w:themeColor="text1"/>
              </w:rPr>
              <w:t>Luis Ángel Hernández Soto</w:t>
            </w:r>
          </w:p>
        </w:tc>
      </w:tr>
    </w:tbl>
    <w:p w:rsidR="00583BFC" w:rsidRPr="00DB1731" w:rsidRDefault="00CE27DD" w:rsidP="00DB173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bookmarkStart w:id="2" w:name="_heading=h.vxcinj619x9m" w:colFirst="0" w:colLast="0"/>
      <w:bookmarkEnd w:id="2"/>
      <w:r w:rsidRPr="00DB1731">
        <w:rPr>
          <w:rFonts w:ascii="Palatino Linotype" w:eastAsia="Palatino Linotype" w:hAnsi="Palatino Linotype" w:cs="Palatino Linotype"/>
          <w:color w:val="000000" w:themeColor="text1"/>
        </w:rPr>
        <w:lastRenderedPageBreak/>
        <w:t xml:space="preserve">En lo sucesivo el </w:t>
      </w:r>
      <w:r w:rsidRPr="00DB1731">
        <w:rPr>
          <w:rFonts w:ascii="Palatino Linotype" w:eastAsia="Palatino Linotype" w:hAnsi="Palatino Linotype" w:cs="Palatino Linotype"/>
          <w:b/>
          <w:color w:val="000000" w:themeColor="text1"/>
        </w:rPr>
        <w:t>veinticinco de abril de dos mil veinticinco,</w:t>
      </w:r>
      <w:r w:rsidRPr="00DB1731">
        <w:rPr>
          <w:rFonts w:ascii="Palatino Linotype" w:eastAsia="Palatino Linotype" w:hAnsi="Palatino Linotype" w:cs="Palatino Linotype"/>
          <w:color w:val="000000" w:themeColor="text1"/>
        </w:rPr>
        <w:t xml:space="preserve"> </w:t>
      </w:r>
      <w:r w:rsidRPr="00DB1731">
        <w:rPr>
          <w:rFonts w:ascii="Palatino Linotype" w:eastAsia="Palatino Linotype" w:hAnsi="Palatino Linotype" w:cs="Palatino Linotype"/>
          <w:b/>
          <w:color w:val="000000" w:themeColor="text1"/>
        </w:rPr>
        <w:t xml:space="preserve"> </w:t>
      </w:r>
      <w:r w:rsidRPr="00DB1731">
        <w:rPr>
          <w:rFonts w:ascii="Palatino Linotype" w:eastAsia="Palatino Linotype" w:hAnsi="Palatino Linotype" w:cs="Palatino Linotype"/>
          <w:color w:val="000000" w:themeColor="text1"/>
        </w:rPr>
        <w:t>el solicitante interpuso el recurso de revisión, señalando como:</w:t>
      </w:r>
    </w:p>
    <w:p w:rsidR="00583BFC" w:rsidRPr="00DB1731" w:rsidRDefault="00583BFC" w:rsidP="00DB173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583BFC" w:rsidRPr="00DC0217" w:rsidRDefault="00CE27DD" w:rsidP="00DC0217">
      <w:pPr>
        <w:pStyle w:val="Prrafodelista"/>
        <w:numPr>
          <w:ilvl w:val="0"/>
          <w:numId w:val="8"/>
        </w:numPr>
        <w:tabs>
          <w:tab w:val="left" w:pos="851"/>
          <w:tab w:val="left" w:pos="8222"/>
        </w:tabs>
        <w:spacing w:line="360" w:lineRule="auto"/>
        <w:jc w:val="both"/>
        <w:rPr>
          <w:rFonts w:ascii="Palatino Linotype" w:eastAsia="Palatino Linotype" w:hAnsi="Palatino Linotype" w:cs="Palatino Linotype"/>
          <w:i/>
          <w:color w:val="000000" w:themeColor="text1"/>
          <w:sz w:val="24"/>
        </w:rPr>
      </w:pPr>
      <w:r w:rsidRPr="00DC0217">
        <w:rPr>
          <w:rFonts w:ascii="Palatino Linotype" w:eastAsia="Palatino Linotype" w:hAnsi="Palatino Linotype" w:cs="Palatino Linotype"/>
          <w:b/>
          <w:color w:val="000000" w:themeColor="text1"/>
          <w:sz w:val="24"/>
        </w:rPr>
        <w:t>Acto impugnado:</w:t>
      </w:r>
      <w:r w:rsidRPr="00DC0217">
        <w:rPr>
          <w:rFonts w:ascii="Palatino Linotype" w:eastAsia="Palatino Linotype" w:hAnsi="Palatino Linotype" w:cs="Palatino Linotype"/>
          <w:i/>
          <w:color w:val="000000" w:themeColor="text1"/>
          <w:sz w:val="24"/>
        </w:rPr>
        <w:t xml:space="preserve"> </w:t>
      </w:r>
      <w:r w:rsidRPr="00DC0217">
        <w:rPr>
          <w:rFonts w:ascii="Palatino Linotype" w:eastAsia="Palatino Linotype" w:hAnsi="Palatino Linotype" w:cs="Palatino Linotype"/>
          <w:color w:val="000000" w:themeColor="text1"/>
          <w:sz w:val="24"/>
        </w:rPr>
        <w:t>“</w:t>
      </w:r>
      <w:r w:rsidRPr="00DC0217">
        <w:rPr>
          <w:rFonts w:ascii="Palatino Linotype" w:eastAsia="Palatino Linotype" w:hAnsi="Palatino Linotype" w:cs="Palatino Linotype"/>
          <w:i/>
          <w:color w:val="000000" w:themeColor="text1"/>
          <w:sz w:val="24"/>
        </w:rPr>
        <w:t xml:space="preserve">No se brindo la información requerida, mencionando que no tienen los datos y conforme a la tabla de aplicabilidad estas deben de estar en el sistema IPOMEX” (Sic) </w:t>
      </w:r>
    </w:p>
    <w:p w:rsidR="00583BFC" w:rsidRPr="00DC0217" w:rsidRDefault="00583BFC" w:rsidP="00DB1731">
      <w:pPr>
        <w:tabs>
          <w:tab w:val="left" w:pos="0"/>
        </w:tabs>
        <w:spacing w:line="360" w:lineRule="auto"/>
        <w:rPr>
          <w:rFonts w:ascii="Palatino Linotype" w:eastAsia="Palatino Linotype" w:hAnsi="Palatino Linotype" w:cs="Palatino Linotype"/>
          <w:i/>
          <w:color w:val="000000" w:themeColor="text1"/>
          <w:sz w:val="28"/>
        </w:rPr>
      </w:pPr>
    </w:p>
    <w:p w:rsidR="00583BFC" w:rsidRPr="00DC0217" w:rsidRDefault="00CE27DD" w:rsidP="00DC0217">
      <w:pPr>
        <w:pStyle w:val="Prrafodelista"/>
        <w:numPr>
          <w:ilvl w:val="0"/>
          <w:numId w:val="8"/>
        </w:numPr>
        <w:tabs>
          <w:tab w:val="left" w:pos="851"/>
        </w:tabs>
        <w:spacing w:line="360" w:lineRule="auto"/>
        <w:jc w:val="both"/>
        <w:rPr>
          <w:rFonts w:ascii="Palatino Linotype" w:eastAsia="Palatino Linotype" w:hAnsi="Palatino Linotype" w:cs="Palatino Linotype"/>
          <w:i/>
          <w:color w:val="000000" w:themeColor="text1"/>
          <w:sz w:val="24"/>
        </w:rPr>
      </w:pPr>
      <w:r w:rsidRPr="00DC0217">
        <w:rPr>
          <w:rFonts w:ascii="Palatino Linotype" w:eastAsia="Palatino Linotype" w:hAnsi="Palatino Linotype" w:cs="Palatino Linotype"/>
          <w:b/>
          <w:color w:val="000000" w:themeColor="text1"/>
          <w:sz w:val="24"/>
        </w:rPr>
        <w:t>Razones o Motivos de inconformidad: “</w:t>
      </w:r>
      <w:r w:rsidRPr="00DC0217">
        <w:rPr>
          <w:rFonts w:ascii="Palatino Linotype" w:eastAsia="Palatino Linotype" w:hAnsi="Palatino Linotype" w:cs="Palatino Linotype"/>
          <w:i/>
          <w:color w:val="000000" w:themeColor="text1"/>
          <w:sz w:val="24"/>
        </w:rPr>
        <w:t>Considero que la pregunta es clara, requiero las Sesiones celebradas de cabildo del año 2024, conforme al Artículo 94 Fracción II B2 los enlaces que se encuentran en la plataforma de IPOMEX 4.0 no son funcionales. Requiero: 1. Hipervínculo a la orden del día 2. Hipervínculo a lista de asistencia 3. Hipervínculo al acta de la sesión” (sic)</w:t>
      </w:r>
    </w:p>
    <w:p w:rsidR="00583BFC" w:rsidRPr="00DB1731" w:rsidRDefault="00583BFC" w:rsidP="00DB1731">
      <w:pPr>
        <w:tabs>
          <w:tab w:val="left" w:pos="851"/>
        </w:tabs>
        <w:spacing w:line="360" w:lineRule="auto"/>
        <w:jc w:val="both"/>
        <w:rPr>
          <w:rFonts w:ascii="Palatino Linotype" w:eastAsia="Palatino Linotype" w:hAnsi="Palatino Linotype" w:cs="Palatino Linotype"/>
          <w:color w:val="000000" w:themeColor="text1"/>
        </w:rPr>
      </w:pPr>
    </w:p>
    <w:p w:rsidR="00583BFC" w:rsidRPr="00DB1731" w:rsidRDefault="00CE27DD" w:rsidP="00DB1731">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DB1731">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Ley de Transparencia y Acceso a la Información Pública del Estado de México y Municipios se turnó a la </w:t>
      </w:r>
      <w:r w:rsidRPr="00DB1731">
        <w:rPr>
          <w:rFonts w:ascii="Palatino Linotype" w:eastAsia="Palatino Linotype" w:hAnsi="Palatino Linotype" w:cs="Palatino Linotype"/>
          <w:b/>
          <w:color w:val="000000" w:themeColor="text1"/>
        </w:rPr>
        <w:t>Comisionada María del Rosario Mejía Ayala</w:t>
      </w:r>
      <w:r w:rsidRPr="00DB1731">
        <w:rPr>
          <w:rFonts w:ascii="Palatino Linotype" w:eastAsia="Palatino Linotype" w:hAnsi="Palatino Linotype" w:cs="Palatino Linotype"/>
          <w:color w:val="000000" w:themeColor="text1"/>
        </w:rPr>
        <w:t xml:space="preserve"> </w:t>
      </w:r>
      <w:r w:rsidR="00DC0217">
        <w:rPr>
          <w:rFonts w:ascii="Palatino Linotype" w:eastAsia="Palatino Linotype" w:hAnsi="Palatino Linotype" w:cs="Palatino Linotype"/>
          <w:color w:val="000000" w:themeColor="text1"/>
        </w:rPr>
        <w:t>para</w:t>
      </w:r>
      <w:r w:rsidRPr="00DB1731">
        <w:rPr>
          <w:rFonts w:ascii="Palatino Linotype" w:eastAsia="Palatino Linotype" w:hAnsi="Palatino Linotype" w:cs="Palatino Linotype"/>
          <w:color w:val="000000" w:themeColor="text1"/>
        </w:rPr>
        <w:t xml:space="preserve"> su análisis.</w:t>
      </w:r>
    </w:p>
    <w:p w:rsidR="00583BFC" w:rsidRPr="00DB1731" w:rsidRDefault="00583BFC" w:rsidP="00DB1731">
      <w:pPr>
        <w:spacing w:line="360" w:lineRule="auto"/>
        <w:jc w:val="both"/>
        <w:rPr>
          <w:rFonts w:ascii="Palatino Linotype" w:eastAsia="Palatino Linotype" w:hAnsi="Palatino Linotype" w:cs="Palatino Linotype"/>
          <w:i/>
          <w:color w:val="000000" w:themeColor="text1"/>
        </w:rPr>
      </w:pPr>
    </w:p>
    <w:p w:rsidR="00583BFC" w:rsidRPr="00DB1731" w:rsidRDefault="00CE27DD" w:rsidP="00DB1731">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DB1731">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del </w:t>
      </w:r>
      <w:r w:rsidRPr="00DB1731">
        <w:rPr>
          <w:rFonts w:ascii="Palatino Linotype" w:eastAsia="Palatino Linotype" w:hAnsi="Palatino Linotype" w:cs="Palatino Linotype"/>
          <w:b/>
          <w:color w:val="000000" w:themeColor="text1"/>
        </w:rPr>
        <w:t>treinta de abril de dos mil veinticinco</w:t>
      </w:r>
      <w:r w:rsidRPr="00DB1731">
        <w:rPr>
          <w:rFonts w:ascii="Palatino Linotype" w:eastAsia="Palatino Linotype" w:hAnsi="Palatino Linotype" w:cs="Palatino Linotype"/>
          <w:color w:val="000000" w:themeColor="text1"/>
        </w:rPr>
        <w:t xml:space="preserve">, puso a disposición de las partes el expediente electrónico vía Sistema de Acceso a la Información Mexiquense </w:t>
      </w:r>
      <w:r w:rsidRPr="00DB1731">
        <w:rPr>
          <w:rFonts w:ascii="Palatino Linotype" w:eastAsia="Palatino Linotype" w:hAnsi="Palatino Linotype" w:cs="Palatino Linotype"/>
          <w:b/>
          <w:color w:val="000000" w:themeColor="text1"/>
        </w:rPr>
        <w:t xml:space="preserve">(SAIMEX) </w:t>
      </w:r>
      <w:r w:rsidRPr="00DB1731">
        <w:rPr>
          <w:rFonts w:ascii="Palatino Linotype" w:eastAsia="Palatino Linotype" w:hAnsi="Palatino Linotype" w:cs="Palatino Linotype"/>
          <w:color w:val="000000" w:themeColor="text1"/>
        </w:rPr>
        <w:t xml:space="preserve">a efecto de que en un plazo máximo de siete días manifestaran lo que a derecho convinieran, ofrecieran pruebas y alegatos según corresponda al caso concreto, de esta forma para que el </w:t>
      </w:r>
      <w:r w:rsidRPr="00DB1731">
        <w:rPr>
          <w:rFonts w:ascii="Palatino Linotype" w:eastAsia="Palatino Linotype" w:hAnsi="Palatino Linotype" w:cs="Palatino Linotype"/>
          <w:b/>
          <w:color w:val="000000" w:themeColor="text1"/>
        </w:rPr>
        <w:t>SUJETO OBLIGADO</w:t>
      </w:r>
      <w:r w:rsidRPr="00DB1731">
        <w:rPr>
          <w:rFonts w:ascii="Palatino Linotype" w:eastAsia="Palatino Linotype" w:hAnsi="Palatino Linotype" w:cs="Palatino Linotype"/>
          <w:color w:val="000000" w:themeColor="text1"/>
        </w:rPr>
        <w:t xml:space="preserve"> presentara el Informe Justificado procedente.  </w:t>
      </w:r>
    </w:p>
    <w:p w:rsidR="00583BFC" w:rsidRPr="00DB1731" w:rsidRDefault="00583BFC" w:rsidP="00DB1731">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583BFC" w:rsidRPr="00DB1731" w:rsidRDefault="00CE27DD" w:rsidP="00DB1731">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DB1731">
        <w:rPr>
          <w:rFonts w:ascii="Palatino Linotype" w:eastAsia="Palatino Linotype" w:hAnsi="Palatino Linotype" w:cs="Palatino Linotype"/>
          <w:color w:val="000000" w:themeColor="text1"/>
        </w:rPr>
        <w:lastRenderedPageBreak/>
        <w:t>De las constancias que obran en el expediente electrónico SAIMEX, se advierte que el particular no realizó manifestaciones que a su derecho convinieran; por su parte, el Sujeto Obligado no entregó informe justificado.</w:t>
      </w:r>
    </w:p>
    <w:p w:rsidR="00583BFC" w:rsidRPr="00DB1731" w:rsidRDefault="00583BFC" w:rsidP="00DB1731">
      <w:pPr>
        <w:spacing w:line="360" w:lineRule="auto"/>
        <w:jc w:val="both"/>
        <w:rPr>
          <w:rFonts w:ascii="Palatino Linotype" w:eastAsia="Palatino Linotype" w:hAnsi="Palatino Linotype" w:cs="Palatino Linotype"/>
          <w:color w:val="000000" w:themeColor="text1"/>
        </w:rPr>
      </w:pPr>
    </w:p>
    <w:p w:rsidR="00583BFC" w:rsidRPr="00DB1731" w:rsidRDefault="00CE27DD" w:rsidP="00DB173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B1731">
        <w:rPr>
          <w:rFonts w:ascii="Palatino Linotype" w:eastAsia="Palatino Linotype" w:hAnsi="Palatino Linotype" w:cs="Palatino Linotype"/>
          <w:color w:val="000000" w:themeColor="text1"/>
        </w:rPr>
        <w:t>El</w:t>
      </w:r>
      <w:r w:rsidRPr="00DB1731">
        <w:rPr>
          <w:rFonts w:ascii="Palatino Linotype" w:eastAsia="Palatino Linotype" w:hAnsi="Palatino Linotype" w:cs="Palatino Linotype"/>
          <w:b/>
          <w:color w:val="000000" w:themeColor="text1"/>
        </w:rPr>
        <w:t xml:space="preserve"> ocho de septiembre de dos mil veinticinco,</w:t>
      </w:r>
      <w:r w:rsidRPr="00DB1731">
        <w:rPr>
          <w:rFonts w:ascii="Palatino Linotype" w:eastAsia="Palatino Linotype" w:hAnsi="Palatino Linotype" w:cs="Palatino Linotype"/>
          <w:color w:val="000000" w:themeColor="text1"/>
        </w:rPr>
        <w:t xml:space="preserve"> se aprobó el acuerdo a través del cual se aprobó la ampliación de plazo para emitir resolución. </w:t>
      </w:r>
    </w:p>
    <w:p w:rsidR="00583BFC" w:rsidRPr="00DB1731" w:rsidRDefault="00583BFC" w:rsidP="00DB1731">
      <w:pPr>
        <w:spacing w:line="360" w:lineRule="auto"/>
        <w:jc w:val="both"/>
        <w:rPr>
          <w:rFonts w:ascii="Palatino Linotype" w:eastAsia="Palatino Linotype" w:hAnsi="Palatino Linotype" w:cs="Palatino Linotype"/>
          <w:color w:val="000000" w:themeColor="text1"/>
        </w:rPr>
      </w:pPr>
    </w:p>
    <w:p w:rsidR="00583BFC" w:rsidRPr="00DB1731" w:rsidRDefault="00CE27DD" w:rsidP="00DB1731">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DB1731">
        <w:rPr>
          <w:rFonts w:ascii="Palatino Linotype" w:eastAsia="Palatino Linotype" w:hAnsi="Palatino Linotype" w:cs="Palatino Linotype"/>
          <w:color w:val="000000" w:themeColor="text1"/>
        </w:rPr>
        <w:t xml:space="preserve">El </w:t>
      </w:r>
      <w:r w:rsidRPr="00DB1731">
        <w:rPr>
          <w:rFonts w:ascii="Palatino Linotype" w:eastAsia="Palatino Linotype" w:hAnsi="Palatino Linotype" w:cs="Palatino Linotype"/>
          <w:b/>
          <w:color w:val="000000" w:themeColor="text1"/>
        </w:rPr>
        <w:t>treinta de septiembre de dos mil veinticinco,</w:t>
      </w:r>
      <w:r w:rsidRPr="00DB1731">
        <w:rPr>
          <w:rFonts w:ascii="Palatino Linotype" w:eastAsia="Palatino Linotype" w:hAnsi="Palatino Linotype" w:cs="Palatino Linotype"/>
          <w:color w:val="000000" w:themeColor="text1"/>
        </w:rPr>
        <w:t xml:space="preserve"> se notificó acuerdo mediante el cual se decretó el cierre de instrucción. </w:t>
      </w:r>
    </w:p>
    <w:p w:rsidR="00583BFC" w:rsidRPr="00DB1731" w:rsidRDefault="00583BFC" w:rsidP="00DB1731">
      <w:pPr>
        <w:spacing w:line="360" w:lineRule="auto"/>
        <w:jc w:val="both"/>
        <w:rPr>
          <w:rFonts w:ascii="Palatino Linotype" w:eastAsia="Palatino Linotype" w:hAnsi="Palatino Linotype" w:cs="Palatino Linotype"/>
          <w:color w:val="000000" w:themeColor="text1"/>
        </w:rPr>
      </w:pPr>
    </w:p>
    <w:p w:rsidR="00583BFC" w:rsidRPr="00DB1731" w:rsidRDefault="00583BFC" w:rsidP="00DB1731">
      <w:pPr>
        <w:spacing w:line="360" w:lineRule="auto"/>
        <w:jc w:val="both"/>
        <w:rPr>
          <w:rFonts w:ascii="Palatino Linotype" w:eastAsia="Palatino Linotype" w:hAnsi="Palatino Linotype" w:cs="Palatino Linotype"/>
          <w:b/>
          <w:color w:val="000000" w:themeColor="text1"/>
        </w:rPr>
      </w:pPr>
    </w:p>
    <w:p w:rsidR="00583BFC" w:rsidRPr="00DB1731" w:rsidRDefault="00CE27DD" w:rsidP="00DB1731">
      <w:pPr>
        <w:keepNext/>
        <w:keepLines/>
        <w:spacing w:line="360" w:lineRule="auto"/>
        <w:jc w:val="center"/>
        <w:rPr>
          <w:rFonts w:ascii="Palatino Linotype" w:eastAsia="Palatino Linotype" w:hAnsi="Palatino Linotype" w:cs="Palatino Linotype"/>
          <w:b/>
          <w:color w:val="000000" w:themeColor="text1"/>
        </w:rPr>
      </w:pPr>
      <w:bookmarkStart w:id="3" w:name="_heading=h.t6ad1swensdj" w:colFirst="0" w:colLast="0"/>
      <w:bookmarkEnd w:id="3"/>
      <w:r w:rsidRPr="00DB1731">
        <w:rPr>
          <w:rFonts w:ascii="Palatino Linotype" w:eastAsia="Palatino Linotype" w:hAnsi="Palatino Linotype" w:cs="Palatino Linotype"/>
          <w:b/>
          <w:color w:val="000000" w:themeColor="text1"/>
        </w:rPr>
        <w:t>C</w:t>
      </w:r>
      <w:r w:rsidR="00DC0217">
        <w:rPr>
          <w:rFonts w:ascii="Palatino Linotype" w:eastAsia="Palatino Linotype" w:hAnsi="Palatino Linotype" w:cs="Palatino Linotype"/>
          <w:b/>
          <w:color w:val="000000" w:themeColor="text1"/>
        </w:rPr>
        <w:t xml:space="preserve"> </w:t>
      </w:r>
      <w:r w:rsidRPr="00DB1731">
        <w:rPr>
          <w:rFonts w:ascii="Palatino Linotype" w:eastAsia="Palatino Linotype" w:hAnsi="Palatino Linotype" w:cs="Palatino Linotype"/>
          <w:b/>
          <w:color w:val="000000" w:themeColor="text1"/>
        </w:rPr>
        <w:t>O</w:t>
      </w:r>
      <w:r w:rsidR="00DC0217">
        <w:rPr>
          <w:rFonts w:ascii="Palatino Linotype" w:eastAsia="Palatino Linotype" w:hAnsi="Palatino Linotype" w:cs="Palatino Linotype"/>
          <w:b/>
          <w:color w:val="000000" w:themeColor="text1"/>
        </w:rPr>
        <w:t xml:space="preserve"> </w:t>
      </w:r>
      <w:r w:rsidRPr="00DB1731">
        <w:rPr>
          <w:rFonts w:ascii="Palatino Linotype" w:eastAsia="Palatino Linotype" w:hAnsi="Palatino Linotype" w:cs="Palatino Linotype"/>
          <w:b/>
          <w:color w:val="000000" w:themeColor="text1"/>
        </w:rPr>
        <w:t>N</w:t>
      </w:r>
      <w:r w:rsidR="00DC0217">
        <w:rPr>
          <w:rFonts w:ascii="Palatino Linotype" w:eastAsia="Palatino Linotype" w:hAnsi="Palatino Linotype" w:cs="Palatino Linotype"/>
          <w:b/>
          <w:color w:val="000000" w:themeColor="text1"/>
        </w:rPr>
        <w:t xml:space="preserve"> </w:t>
      </w:r>
      <w:r w:rsidRPr="00DB1731">
        <w:rPr>
          <w:rFonts w:ascii="Palatino Linotype" w:eastAsia="Palatino Linotype" w:hAnsi="Palatino Linotype" w:cs="Palatino Linotype"/>
          <w:b/>
          <w:color w:val="000000" w:themeColor="text1"/>
        </w:rPr>
        <w:t>S</w:t>
      </w:r>
      <w:r w:rsidR="00DC0217">
        <w:rPr>
          <w:rFonts w:ascii="Palatino Linotype" w:eastAsia="Palatino Linotype" w:hAnsi="Palatino Linotype" w:cs="Palatino Linotype"/>
          <w:b/>
          <w:color w:val="000000" w:themeColor="text1"/>
        </w:rPr>
        <w:t xml:space="preserve"> </w:t>
      </w:r>
      <w:r w:rsidRPr="00DB1731">
        <w:rPr>
          <w:rFonts w:ascii="Palatino Linotype" w:eastAsia="Palatino Linotype" w:hAnsi="Palatino Linotype" w:cs="Palatino Linotype"/>
          <w:b/>
          <w:color w:val="000000" w:themeColor="text1"/>
        </w:rPr>
        <w:t>I</w:t>
      </w:r>
      <w:r w:rsidR="00DC0217">
        <w:rPr>
          <w:rFonts w:ascii="Palatino Linotype" w:eastAsia="Palatino Linotype" w:hAnsi="Palatino Linotype" w:cs="Palatino Linotype"/>
          <w:b/>
          <w:color w:val="000000" w:themeColor="text1"/>
        </w:rPr>
        <w:t xml:space="preserve"> </w:t>
      </w:r>
      <w:r w:rsidRPr="00DB1731">
        <w:rPr>
          <w:rFonts w:ascii="Palatino Linotype" w:eastAsia="Palatino Linotype" w:hAnsi="Palatino Linotype" w:cs="Palatino Linotype"/>
          <w:b/>
          <w:color w:val="000000" w:themeColor="text1"/>
        </w:rPr>
        <w:t>D</w:t>
      </w:r>
      <w:r w:rsidR="00DC0217">
        <w:rPr>
          <w:rFonts w:ascii="Palatino Linotype" w:eastAsia="Palatino Linotype" w:hAnsi="Palatino Linotype" w:cs="Palatino Linotype"/>
          <w:b/>
          <w:color w:val="000000" w:themeColor="text1"/>
        </w:rPr>
        <w:t xml:space="preserve"> </w:t>
      </w:r>
      <w:r w:rsidRPr="00DB1731">
        <w:rPr>
          <w:rFonts w:ascii="Palatino Linotype" w:eastAsia="Palatino Linotype" w:hAnsi="Palatino Linotype" w:cs="Palatino Linotype"/>
          <w:b/>
          <w:color w:val="000000" w:themeColor="text1"/>
        </w:rPr>
        <w:t>E</w:t>
      </w:r>
      <w:r w:rsidR="00DC0217">
        <w:rPr>
          <w:rFonts w:ascii="Palatino Linotype" w:eastAsia="Palatino Linotype" w:hAnsi="Palatino Linotype" w:cs="Palatino Linotype"/>
          <w:b/>
          <w:color w:val="000000" w:themeColor="text1"/>
        </w:rPr>
        <w:t xml:space="preserve"> </w:t>
      </w:r>
      <w:r w:rsidRPr="00DB1731">
        <w:rPr>
          <w:rFonts w:ascii="Palatino Linotype" w:eastAsia="Palatino Linotype" w:hAnsi="Palatino Linotype" w:cs="Palatino Linotype"/>
          <w:b/>
          <w:color w:val="000000" w:themeColor="text1"/>
        </w:rPr>
        <w:t>R</w:t>
      </w:r>
      <w:r w:rsidR="00DC0217">
        <w:rPr>
          <w:rFonts w:ascii="Palatino Linotype" w:eastAsia="Palatino Linotype" w:hAnsi="Palatino Linotype" w:cs="Palatino Linotype"/>
          <w:b/>
          <w:color w:val="000000" w:themeColor="text1"/>
        </w:rPr>
        <w:t xml:space="preserve"> </w:t>
      </w:r>
      <w:r w:rsidRPr="00DB1731">
        <w:rPr>
          <w:rFonts w:ascii="Palatino Linotype" w:eastAsia="Palatino Linotype" w:hAnsi="Palatino Linotype" w:cs="Palatino Linotype"/>
          <w:b/>
          <w:color w:val="000000" w:themeColor="text1"/>
        </w:rPr>
        <w:t>A</w:t>
      </w:r>
      <w:r w:rsidR="00DC0217">
        <w:rPr>
          <w:rFonts w:ascii="Palatino Linotype" w:eastAsia="Palatino Linotype" w:hAnsi="Palatino Linotype" w:cs="Palatino Linotype"/>
          <w:b/>
          <w:color w:val="000000" w:themeColor="text1"/>
        </w:rPr>
        <w:t xml:space="preserve"> </w:t>
      </w:r>
      <w:r w:rsidRPr="00DB1731">
        <w:rPr>
          <w:rFonts w:ascii="Palatino Linotype" w:eastAsia="Palatino Linotype" w:hAnsi="Palatino Linotype" w:cs="Palatino Linotype"/>
          <w:b/>
          <w:color w:val="000000" w:themeColor="text1"/>
        </w:rPr>
        <w:t>N</w:t>
      </w:r>
      <w:r w:rsidR="00DC0217">
        <w:rPr>
          <w:rFonts w:ascii="Palatino Linotype" w:eastAsia="Palatino Linotype" w:hAnsi="Palatino Linotype" w:cs="Palatino Linotype"/>
          <w:b/>
          <w:color w:val="000000" w:themeColor="text1"/>
        </w:rPr>
        <w:t xml:space="preserve"> </w:t>
      </w:r>
      <w:r w:rsidRPr="00DB1731">
        <w:rPr>
          <w:rFonts w:ascii="Palatino Linotype" w:eastAsia="Palatino Linotype" w:hAnsi="Palatino Linotype" w:cs="Palatino Linotype"/>
          <w:b/>
          <w:color w:val="000000" w:themeColor="text1"/>
        </w:rPr>
        <w:t>D</w:t>
      </w:r>
      <w:r w:rsidR="00DC0217">
        <w:rPr>
          <w:rFonts w:ascii="Palatino Linotype" w:eastAsia="Palatino Linotype" w:hAnsi="Palatino Linotype" w:cs="Palatino Linotype"/>
          <w:b/>
          <w:color w:val="000000" w:themeColor="text1"/>
        </w:rPr>
        <w:t xml:space="preserve"> </w:t>
      </w:r>
      <w:r w:rsidRPr="00DB1731">
        <w:rPr>
          <w:rFonts w:ascii="Palatino Linotype" w:eastAsia="Palatino Linotype" w:hAnsi="Palatino Linotype" w:cs="Palatino Linotype"/>
          <w:b/>
          <w:color w:val="000000" w:themeColor="text1"/>
        </w:rPr>
        <w:t>O</w:t>
      </w:r>
    </w:p>
    <w:p w:rsidR="00583BFC" w:rsidRPr="00DB1731" w:rsidRDefault="00583BFC" w:rsidP="00DB1731">
      <w:pPr>
        <w:keepNext/>
        <w:keepLines/>
        <w:spacing w:line="360" w:lineRule="auto"/>
        <w:jc w:val="center"/>
        <w:rPr>
          <w:rFonts w:ascii="Palatino Linotype" w:eastAsia="Palatino Linotype" w:hAnsi="Palatino Linotype" w:cs="Palatino Linotype"/>
          <w:b/>
          <w:color w:val="000000" w:themeColor="text1"/>
        </w:rPr>
      </w:pPr>
    </w:p>
    <w:p w:rsidR="00583BFC" w:rsidRPr="00DB1731" w:rsidRDefault="00CE27DD" w:rsidP="00DB1731">
      <w:pPr>
        <w:keepNext/>
        <w:keepLines/>
        <w:spacing w:line="360" w:lineRule="auto"/>
        <w:rPr>
          <w:rFonts w:ascii="Palatino Linotype" w:eastAsia="Palatino Linotype" w:hAnsi="Palatino Linotype" w:cs="Palatino Linotype"/>
          <w:b/>
          <w:color w:val="000000" w:themeColor="text1"/>
        </w:rPr>
      </w:pPr>
      <w:bookmarkStart w:id="4" w:name="_heading=h.3zvs69t9yg5z" w:colFirst="0" w:colLast="0"/>
      <w:bookmarkEnd w:id="4"/>
      <w:r w:rsidRPr="00DB1731">
        <w:rPr>
          <w:rFonts w:ascii="Palatino Linotype" w:eastAsia="Palatino Linotype" w:hAnsi="Palatino Linotype" w:cs="Palatino Linotype"/>
          <w:b/>
          <w:color w:val="000000" w:themeColor="text1"/>
        </w:rPr>
        <w:t>PRIMERO. De la competencia.</w:t>
      </w:r>
    </w:p>
    <w:p w:rsidR="00583BFC" w:rsidRPr="00DB1731" w:rsidRDefault="00CE27DD" w:rsidP="00DB1731">
      <w:pPr>
        <w:numPr>
          <w:ilvl w:val="0"/>
          <w:numId w:val="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rPr>
      </w:pPr>
      <w:r w:rsidRPr="00DB1731">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B1731">
        <w:rPr>
          <w:rFonts w:ascii="Palatino Linotype" w:eastAsia="Palatino Linotype" w:hAnsi="Palatino Linotype" w:cs="Palatino Linotype"/>
          <w:b/>
          <w:color w:val="000000" w:themeColor="text1"/>
        </w:rPr>
        <w:t>Constitución Política de los Estados Unidos Mexicanos</w:t>
      </w:r>
      <w:r w:rsidRPr="00DB1731">
        <w:rPr>
          <w:rFonts w:ascii="Palatino Linotype" w:eastAsia="Palatino Linotype" w:hAnsi="Palatino Linotype" w:cs="Palatino Linotype"/>
          <w:color w:val="000000" w:themeColor="text1"/>
        </w:rPr>
        <w:t xml:space="preserve">; 5, párrafos trigésimo noveno, cuadragésimo y cuadragésimo primero, fracciones IV y V, de la </w:t>
      </w:r>
      <w:r w:rsidRPr="00DB1731">
        <w:rPr>
          <w:rFonts w:ascii="Palatino Linotype" w:eastAsia="Palatino Linotype" w:hAnsi="Palatino Linotype" w:cs="Palatino Linotype"/>
          <w:b/>
          <w:color w:val="000000" w:themeColor="text1"/>
        </w:rPr>
        <w:t>Constitución Política del Estado Libre y Soberano de México</w:t>
      </w:r>
      <w:r w:rsidRPr="00DB1731">
        <w:rPr>
          <w:rFonts w:ascii="Palatino Linotype" w:eastAsia="Palatino Linotype" w:hAnsi="Palatino Linotype" w:cs="Palatino Linotype"/>
          <w:color w:val="000000" w:themeColor="text1"/>
        </w:rPr>
        <w:t xml:space="preserve">; artículos 1, 2 fracción II, 13, 29, 36 fracciones I y II, 176, 178, 179, 181 párrafo tercero y 185 de la </w:t>
      </w:r>
      <w:r w:rsidRPr="00DB1731">
        <w:rPr>
          <w:rFonts w:ascii="Palatino Linotype" w:eastAsia="Palatino Linotype" w:hAnsi="Palatino Linotype" w:cs="Palatino Linotype"/>
          <w:b/>
          <w:color w:val="000000" w:themeColor="text1"/>
        </w:rPr>
        <w:t>Ley de Transparencia y Acceso a la Información Pública del Estado de México y Municipios</w:t>
      </w:r>
      <w:r w:rsidRPr="00DB1731">
        <w:rPr>
          <w:rFonts w:ascii="Palatino Linotype" w:eastAsia="Palatino Linotype" w:hAnsi="Palatino Linotype" w:cs="Palatino Linotype"/>
          <w:color w:val="000000" w:themeColor="text1"/>
        </w:rPr>
        <w:t xml:space="preserve">; y 7, 9 fracciones I y XXIII, y 11 del </w:t>
      </w:r>
      <w:r w:rsidRPr="00DB1731">
        <w:rPr>
          <w:rFonts w:ascii="Palatino Linotype" w:eastAsia="Palatino Linotype" w:hAnsi="Palatino Linotype" w:cs="Palatino Linotype"/>
          <w:b/>
          <w:color w:val="000000" w:themeColor="text1"/>
        </w:rPr>
        <w:t>Reglamento Interior del Instituto de Transparencia, Acceso a la Información Pública y Protección de Datos Personales del Estado de México y Municipios.</w:t>
      </w:r>
    </w:p>
    <w:p w:rsidR="00583BFC" w:rsidRPr="00DB1731" w:rsidRDefault="00CE27DD" w:rsidP="00DB1731">
      <w:pPr>
        <w:keepNext/>
        <w:keepLines/>
        <w:spacing w:line="360" w:lineRule="auto"/>
        <w:rPr>
          <w:rFonts w:ascii="Palatino Linotype" w:eastAsia="Palatino Linotype" w:hAnsi="Palatino Linotype" w:cs="Palatino Linotype"/>
          <w:b/>
          <w:color w:val="000000" w:themeColor="text1"/>
        </w:rPr>
      </w:pPr>
      <w:bookmarkStart w:id="5" w:name="_heading=h.jvnskhaon3h6" w:colFirst="0" w:colLast="0"/>
      <w:bookmarkEnd w:id="5"/>
      <w:r w:rsidRPr="00DB1731">
        <w:rPr>
          <w:rFonts w:ascii="Palatino Linotype" w:eastAsia="Palatino Linotype" w:hAnsi="Palatino Linotype" w:cs="Palatino Linotype"/>
          <w:b/>
          <w:color w:val="000000" w:themeColor="text1"/>
        </w:rPr>
        <w:lastRenderedPageBreak/>
        <w:t>SEGUNDO. De la oportunidad y procedencia.</w:t>
      </w:r>
    </w:p>
    <w:p w:rsidR="00583BFC" w:rsidRPr="00DB1731" w:rsidRDefault="00CE27DD" w:rsidP="00DB173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B1731">
        <w:rPr>
          <w:rFonts w:ascii="Palatino Linotype" w:eastAsia="Palatino Linotype" w:hAnsi="Palatino Linotype" w:cs="Palatino Linotype"/>
          <w:color w:val="000000" w:themeColor="text1"/>
        </w:rPr>
        <w:t xml:space="preserve">El medio de impugnación fue presentado a través del </w:t>
      </w:r>
      <w:r w:rsidRPr="00DB1731">
        <w:rPr>
          <w:rFonts w:ascii="Palatino Linotype" w:eastAsia="Palatino Linotype" w:hAnsi="Palatino Linotype" w:cs="Palatino Linotype"/>
          <w:b/>
          <w:color w:val="000000" w:themeColor="text1"/>
        </w:rPr>
        <w:t>SAIMEX,</w:t>
      </w:r>
      <w:r w:rsidRPr="00DB1731">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DB1731">
        <w:rPr>
          <w:rFonts w:ascii="Palatino Linotype" w:eastAsia="Palatino Linotype" w:hAnsi="Palatino Linotype" w:cs="Palatino Linotype"/>
          <w:b/>
          <w:color w:val="000000" w:themeColor="text1"/>
        </w:rPr>
        <w:t>SUJETO OBLIGADO</w:t>
      </w:r>
      <w:r w:rsidRPr="00DB1731">
        <w:rPr>
          <w:rFonts w:ascii="Palatino Linotype" w:eastAsia="Palatino Linotype" w:hAnsi="Palatino Linotype" w:cs="Palatino Linotype"/>
          <w:color w:val="000000" w:themeColor="text1"/>
        </w:rPr>
        <w:t xml:space="preserve">, de acuerdo al calendario oficial emitido por el Instituto de Transparencia, Acceso a la Información Pública y Protección de Datos Personales del Estado de México y Municipios, notificó la respuesta el veintiuno de abril de dos mil veinticinco,  de tal forma que el plazo para interponer el recurso transcurrió del </w:t>
      </w:r>
      <w:r w:rsidRPr="00DB1731">
        <w:rPr>
          <w:rFonts w:ascii="Palatino Linotype" w:eastAsia="Palatino Linotype" w:hAnsi="Palatino Linotype" w:cs="Palatino Linotype"/>
          <w:b/>
          <w:color w:val="000000" w:themeColor="text1"/>
        </w:rPr>
        <w:t>veintidós de abril al catorce de mayo de dos mil veinticinco</w:t>
      </w:r>
      <w:r w:rsidRPr="00DB1731">
        <w:rPr>
          <w:rFonts w:ascii="Palatino Linotype" w:eastAsia="Palatino Linotype" w:hAnsi="Palatino Linotype" w:cs="Palatino Linotype"/>
          <w:color w:val="000000" w:themeColor="text1"/>
        </w:rPr>
        <w:t xml:space="preserve">, de acuerdo al calendario oficial del Instituto de Transparencia del Estado de México y Municipios; en consecuencia, si el particular presentó su inconformidad el  </w:t>
      </w:r>
      <w:r w:rsidRPr="00DB1731">
        <w:rPr>
          <w:rFonts w:ascii="Palatino Linotype" w:eastAsia="Palatino Linotype" w:hAnsi="Palatino Linotype" w:cs="Palatino Linotype"/>
          <w:b/>
          <w:color w:val="000000" w:themeColor="text1"/>
        </w:rPr>
        <w:t>veinticinco de abril de dos mil veinticinco</w:t>
      </w:r>
      <w:r w:rsidRPr="00DB1731">
        <w:rPr>
          <w:rFonts w:ascii="Palatino Linotype" w:eastAsia="Palatino Linotype" w:hAnsi="Palatino Linotype" w:cs="Palatino Linotype"/>
          <w:color w:val="000000" w:themeColor="text1"/>
        </w:rPr>
        <w:t xml:space="preserve">, se encuentra dentro de los márgenes temporales previstos en el artículo 178 de la </w:t>
      </w:r>
      <w:r w:rsidRPr="00DB1731">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DB1731">
        <w:rPr>
          <w:rFonts w:ascii="Palatino Linotype" w:eastAsia="Palatino Linotype" w:hAnsi="Palatino Linotype" w:cs="Palatino Linotype"/>
          <w:color w:val="000000" w:themeColor="text1"/>
        </w:rPr>
        <w:t>vigente.</w:t>
      </w:r>
    </w:p>
    <w:p w:rsidR="00583BFC" w:rsidRPr="00DB1731" w:rsidRDefault="00583BFC" w:rsidP="00DB1731">
      <w:pPr>
        <w:spacing w:line="360" w:lineRule="auto"/>
        <w:rPr>
          <w:rFonts w:ascii="Palatino Linotype" w:eastAsia="Palatino Linotype" w:hAnsi="Palatino Linotype" w:cs="Palatino Linotype"/>
          <w:color w:val="000000" w:themeColor="text1"/>
        </w:rPr>
      </w:pPr>
    </w:p>
    <w:p w:rsidR="00583BFC" w:rsidRPr="00DB1731" w:rsidRDefault="00CE27DD" w:rsidP="00DB1731">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B1731">
        <w:rPr>
          <w:rFonts w:ascii="Palatino Linotype" w:eastAsia="Palatino Linotype" w:hAnsi="Palatino Linotype" w:cs="Palatino Linotype"/>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83BFC" w:rsidRPr="00DB1731" w:rsidRDefault="00583BFC" w:rsidP="00DB1731">
      <w:pPr>
        <w:spacing w:line="360" w:lineRule="auto"/>
        <w:jc w:val="both"/>
        <w:rPr>
          <w:rFonts w:ascii="Palatino Linotype" w:eastAsia="Palatino Linotype" w:hAnsi="Palatino Linotype" w:cs="Palatino Linotype"/>
          <w:b/>
          <w:color w:val="000000" w:themeColor="text1"/>
        </w:rPr>
      </w:pPr>
    </w:p>
    <w:p w:rsidR="00583BFC" w:rsidRPr="00DB1731" w:rsidRDefault="00CE27DD" w:rsidP="00DB1731">
      <w:pPr>
        <w:keepNext/>
        <w:keepLines/>
        <w:spacing w:line="360" w:lineRule="auto"/>
        <w:rPr>
          <w:rFonts w:ascii="Palatino Linotype" w:eastAsia="Palatino Linotype" w:hAnsi="Palatino Linotype" w:cs="Palatino Linotype"/>
          <w:b/>
          <w:color w:val="000000" w:themeColor="text1"/>
        </w:rPr>
      </w:pPr>
      <w:bookmarkStart w:id="6" w:name="_heading=h.240bh3t5yzp5" w:colFirst="0" w:colLast="0"/>
      <w:bookmarkEnd w:id="6"/>
      <w:r w:rsidRPr="00DB1731">
        <w:rPr>
          <w:rFonts w:ascii="Palatino Linotype" w:eastAsia="Palatino Linotype" w:hAnsi="Palatino Linotype" w:cs="Palatino Linotype"/>
          <w:b/>
          <w:color w:val="000000" w:themeColor="text1"/>
        </w:rPr>
        <w:t>TERCERO. Planteamiento de la Litis.</w:t>
      </w:r>
    </w:p>
    <w:p w:rsidR="00583BFC" w:rsidRPr="00DB1731" w:rsidRDefault="00CE27DD" w:rsidP="00DB17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DB1731">
        <w:rPr>
          <w:rFonts w:ascii="Palatino Linotype" w:eastAsia="Palatino Linotype" w:hAnsi="Palatino Linotype" w:cs="Palatino Linotype"/>
          <w:color w:val="000000" w:themeColor="text1"/>
        </w:rPr>
        <w:t xml:space="preserve">El particular solicitó el hipervínculo a la página de IPOMEX del Sujeto Obligado, respectó a las sesiones de cabildo en el que se advierta orden del día, lista de asistencia y acta de la sesión, del periodo correspondiente al año de 2024. </w:t>
      </w:r>
    </w:p>
    <w:p w:rsidR="00583BFC" w:rsidRPr="00DB1731" w:rsidRDefault="00583BFC" w:rsidP="00DB173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583BFC" w:rsidRPr="00DB1731" w:rsidRDefault="00CE27DD" w:rsidP="00DB17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DB1731">
        <w:rPr>
          <w:rFonts w:ascii="Palatino Linotype" w:eastAsia="Palatino Linotype" w:hAnsi="Palatino Linotype" w:cs="Palatino Linotype"/>
          <w:color w:val="000000" w:themeColor="text1"/>
        </w:rPr>
        <w:lastRenderedPageBreak/>
        <w:t xml:space="preserve">En respuesta, el Sujeto Obligado señaló que la petición no es clara, además mencionó que el Sistema IPOMEX está en proceso de actualización porque la administración saliente no dejo información en los archivos de concentración. Posteriormente, el Recurrente se inconformó por la negativa de la información. </w:t>
      </w:r>
    </w:p>
    <w:p w:rsidR="00583BFC" w:rsidRPr="00DB1731" w:rsidRDefault="00583BFC" w:rsidP="00DB1731">
      <w:pPr>
        <w:tabs>
          <w:tab w:val="left" w:pos="0"/>
        </w:tabs>
        <w:spacing w:line="360" w:lineRule="auto"/>
        <w:jc w:val="both"/>
        <w:rPr>
          <w:rFonts w:ascii="Palatino Linotype" w:eastAsia="Palatino Linotype" w:hAnsi="Palatino Linotype" w:cs="Palatino Linotype"/>
          <w:i/>
          <w:color w:val="000000" w:themeColor="text1"/>
        </w:rPr>
      </w:pPr>
    </w:p>
    <w:p w:rsidR="00583BFC" w:rsidRPr="00DB1731" w:rsidRDefault="00CE27DD" w:rsidP="00DB17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B1731">
        <w:rPr>
          <w:rFonts w:ascii="Palatino Linotype" w:eastAsia="Palatino Linotype" w:hAnsi="Palatino Linotype" w:cs="Palatino Linotype"/>
          <w:color w:val="000000" w:themeColor="text1"/>
        </w:rPr>
        <w:t xml:space="preserve">En consecuencia, la Litis a resolver en este recurso, se circunscribe a determinar si la respuesta colma con lo solicitado o si se actualiza la causal de procedencia prevista en el artículo 179, fracción I de la Ley de Transparencia y Acceso a la Información Pública del Estado de México y Municipios; que establece la negativa de la información.   </w:t>
      </w:r>
    </w:p>
    <w:p w:rsidR="00583BFC" w:rsidRPr="00DB1731" w:rsidRDefault="00583BFC" w:rsidP="00DB173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83BFC" w:rsidRPr="00DB1731" w:rsidRDefault="00CE27DD" w:rsidP="00DB1731">
      <w:pPr>
        <w:pStyle w:val="Ttulo1"/>
        <w:spacing w:before="0" w:line="360" w:lineRule="auto"/>
        <w:rPr>
          <w:rFonts w:ascii="Palatino Linotype" w:eastAsia="Palatino Linotype" w:hAnsi="Palatino Linotype" w:cs="Palatino Linotype"/>
          <w:b/>
          <w:color w:val="000000" w:themeColor="text1"/>
          <w:sz w:val="24"/>
          <w:szCs w:val="24"/>
        </w:rPr>
      </w:pPr>
      <w:bookmarkStart w:id="7" w:name="_heading=h.7kidyyg83k0s" w:colFirst="0" w:colLast="0"/>
      <w:bookmarkEnd w:id="7"/>
      <w:r w:rsidRPr="00DB1731">
        <w:rPr>
          <w:rFonts w:ascii="Palatino Linotype" w:eastAsia="Palatino Linotype" w:hAnsi="Palatino Linotype" w:cs="Palatino Linotype"/>
          <w:b/>
          <w:color w:val="000000" w:themeColor="text1"/>
          <w:sz w:val="24"/>
          <w:szCs w:val="24"/>
        </w:rPr>
        <w:t>CUARTO. Del estudio y resolución del recurso de revisión.</w:t>
      </w:r>
    </w:p>
    <w:p w:rsidR="00583BFC" w:rsidRPr="00DB1731" w:rsidRDefault="00CE27DD" w:rsidP="00DB17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B1731">
        <w:rPr>
          <w:rFonts w:ascii="Palatino Linotype" w:eastAsia="Palatino Linotype" w:hAnsi="Palatino Linotype" w:cs="Palatino Linotype"/>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583BFC" w:rsidRPr="00DB1731" w:rsidRDefault="00583BFC" w:rsidP="00DB173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83BFC" w:rsidRPr="00DB1731" w:rsidRDefault="00CE27DD" w:rsidP="00DB17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B1731">
        <w:rPr>
          <w:rFonts w:ascii="Palatino Linotype" w:eastAsia="Palatino Linotype" w:hAnsi="Palatino Linotype" w:cs="Palatino Linotype"/>
          <w:color w:val="000000" w:themeColor="text1"/>
        </w:rPr>
        <w:t xml:space="preserve">Primeramente, debemos recapitular que el particular solicitó el hipervínculo a la página de IPOMEX del Sujeto Obligado, respectó a las sesiones de cabildo en el que se advierta orden del día, lista de asistencia y acta de la sesión, del periodo correspondiente al año 2024.  </w:t>
      </w:r>
    </w:p>
    <w:p w:rsidR="00583BFC" w:rsidRPr="00DB1731" w:rsidRDefault="00583BFC" w:rsidP="00DB1731">
      <w:pPr>
        <w:pBdr>
          <w:top w:val="nil"/>
          <w:left w:val="nil"/>
          <w:bottom w:val="nil"/>
          <w:right w:val="nil"/>
          <w:between w:val="nil"/>
        </w:pBdr>
        <w:rPr>
          <w:rFonts w:ascii="Palatino Linotype" w:eastAsia="Palatino Linotype" w:hAnsi="Palatino Linotype" w:cs="Palatino Linotype"/>
          <w:color w:val="000000" w:themeColor="text1"/>
        </w:rPr>
      </w:pPr>
    </w:p>
    <w:p w:rsidR="00583BFC" w:rsidRPr="00DB1731" w:rsidRDefault="00CE27DD" w:rsidP="00DB17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B1731">
        <w:rPr>
          <w:rFonts w:ascii="Palatino Linotype" w:eastAsia="Palatino Linotype" w:hAnsi="Palatino Linotype" w:cs="Palatino Linotype"/>
          <w:color w:val="000000" w:themeColor="text1"/>
        </w:rPr>
        <w:t xml:space="preserve">Al respecto, conviene señalar que la Ley de Transparencia y Acceso a la Información Pública del Estado de México y Municipios establece en su artículo 92 y 94 fracción II, inciso </w:t>
      </w:r>
      <w:r w:rsidRPr="00DB1731">
        <w:rPr>
          <w:rFonts w:ascii="Palatino Linotype" w:eastAsia="Palatino Linotype" w:hAnsi="Palatino Linotype" w:cs="Palatino Linotype"/>
          <w:color w:val="000000" w:themeColor="text1"/>
        </w:rPr>
        <w:lastRenderedPageBreak/>
        <w:t xml:space="preserve">b), que los Sujeto Obligados deberán poner a disposición del público de manera permanente y actualizada de forma sencilla, precisa y entendible, en los respectivos medios electrónicos, de acuerdo con sus facultades, atribuciones, funciones u objeto social, según corresponda, la información, de diversos temas, documentos y políticas, entre los que se advierten las actas de sesión de cabildo, controles de asistencia de los integrantes del Ayuntamiento a las sesiones de cabildo y el sentido de votación de los miembros del cabildo sobre iniciativas o acuerdos. </w:t>
      </w:r>
    </w:p>
    <w:p w:rsidR="00583BFC" w:rsidRPr="00DB1731" w:rsidRDefault="00583BFC" w:rsidP="00DB1731">
      <w:pPr>
        <w:pBdr>
          <w:top w:val="nil"/>
          <w:left w:val="nil"/>
          <w:bottom w:val="nil"/>
          <w:right w:val="nil"/>
          <w:between w:val="nil"/>
        </w:pBdr>
        <w:rPr>
          <w:rFonts w:ascii="Palatino Linotype" w:eastAsia="Palatino Linotype" w:hAnsi="Palatino Linotype" w:cs="Palatino Linotype"/>
          <w:color w:val="000000" w:themeColor="text1"/>
        </w:rPr>
      </w:pPr>
    </w:p>
    <w:p w:rsidR="00583BFC" w:rsidRPr="00DB1731" w:rsidRDefault="00CE27DD" w:rsidP="00DB17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B1731">
        <w:rPr>
          <w:rFonts w:ascii="Palatino Linotype" w:eastAsia="Palatino Linotype" w:hAnsi="Palatino Linotype" w:cs="Palatino Linotype"/>
          <w:color w:val="000000" w:themeColor="text1"/>
        </w:rPr>
        <w:t xml:space="preserve">Robustece lo anterior,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en los que se establece que dentro del contenido sustantivo de la información que se debe publicar se encuentra el ejercicio, periodo que se informe, fecha de celebración, tipo de sesión celebrada, ejercicio, periodo que se informa, número de sesión celebrada, </w:t>
      </w:r>
      <w:r w:rsidRPr="00DB1731">
        <w:rPr>
          <w:rFonts w:ascii="Palatino Linotype" w:eastAsia="Palatino Linotype" w:hAnsi="Palatino Linotype" w:cs="Palatino Linotype"/>
          <w:b/>
          <w:color w:val="000000" w:themeColor="text1"/>
          <w:u w:val="single"/>
        </w:rPr>
        <w:t>hipervínculo a la orden del día</w:t>
      </w:r>
      <w:r w:rsidRPr="00DB1731">
        <w:rPr>
          <w:rFonts w:ascii="Palatino Linotype" w:eastAsia="Palatino Linotype" w:hAnsi="Palatino Linotype" w:cs="Palatino Linotype"/>
          <w:color w:val="000000" w:themeColor="text1"/>
        </w:rPr>
        <w:t xml:space="preserve">, Nombre(s) y cargo, primer apellido, segundo apellido de los(as) servidores(as) públicos(as) y/o toda persona que funja como responsable y/o asistente a la reunión, </w:t>
      </w:r>
      <w:r w:rsidRPr="00DB1731">
        <w:rPr>
          <w:rFonts w:ascii="Palatino Linotype" w:eastAsia="Palatino Linotype" w:hAnsi="Palatino Linotype" w:cs="Palatino Linotype"/>
          <w:b/>
          <w:color w:val="000000" w:themeColor="text1"/>
          <w:u w:val="single"/>
        </w:rPr>
        <w:t>hipervínculo a la lista de asistencia</w:t>
      </w:r>
      <w:r w:rsidRPr="00DB1731">
        <w:rPr>
          <w:rFonts w:ascii="Palatino Linotype" w:eastAsia="Palatino Linotype" w:hAnsi="Palatino Linotype" w:cs="Palatino Linotype"/>
          <w:color w:val="000000" w:themeColor="text1"/>
        </w:rPr>
        <w:t xml:space="preserve">, sentido de la votación, acuerdos tomados, </w:t>
      </w:r>
      <w:r w:rsidRPr="00DB1731">
        <w:rPr>
          <w:rFonts w:ascii="Palatino Linotype" w:eastAsia="Palatino Linotype" w:hAnsi="Palatino Linotype" w:cs="Palatino Linotype"/>
          <w:b/>
          <w:color w:val="000000" w:themeColor="text1"/>
          <w:u w:val="single"/>
        </w:rPr>
        <w:t>Hipervínculo al acta de la sesión de cabildo</w:t>
      </w:r>
      <w:r w:rsidRPr="00DB1731">
        <w:rPr>
          <w:rFonts w:ascii="Palatino Linotype" w:eastAsia="Palatino Linotype" w:hAnsi="Palatino Linotype" w:cs="Palatino Linotype"/>
          <w:color w:val="000000" w:themeColor="text1"/>
        </w:rPr>
        <w:t xml:space="preserve">. </w:t>
      </w:r>
    </w:p>
    <w:p w:rsidR="00583BFC" w:rsidRPr="00DB1731" w:rsidRDefault="00583BFC" w:rsidP="00DB1731">
      <w:pPr>
        <w:pBdr>
          <w:top w:val="nil"/>
          <w:left w:val="nil"/>
          <w:bottom w:val="nil"/>
          <w:right w:val="nil"/>
          <w:between w:val="nil"/>
        </w:pBdr>
        <w:rPr>
          <w:rFonts w:ascii="Palatino Linotype" w:eastAsia="Palatino Linotype" w:hAnsi="Palatino Linotype" w:cs="Palatino Linotype"/>
          <w:color w:val="000000" w:themeColor="text1"/>
        </w:rPr>
      </w:pPr>
    </w:p>
    <w:p w:rsidR="00583BFC" w:rsidRPr="00DB1731" w:rsidRDefault="00CE27DD" w:rsidP="00DB17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B1731">
        <w:rPr>
          <w:rFonts w:ascii="Palatino Linotype" w:eastAsia="Palatino Linotype" w:hAnsi="Palatino Linotype" w:cs="Palatino Linotype"/>
          <w:color w:val="000000" w:themeColor="text1"/>
        </w:rPr>
        <w:t xml:space="preserve">En ese sentido, se advierte fuente obligacional que constriñe al Sujeto Obligado a generar, poseer y administrar la información requerida, pues se trata de información pública que debe estar publicada en el Portal de Información Pública de Oficio Mexiquense del Sujeto Obligado. </w:t>
      </w:r>
    </w:p>
    <w:p w:rsidR="00583BFC" w:rsidRPr="00DB1731" w:rsidRDefault="00583BFC" w:rsidP="00DB1731">
      <w:pPr>
        <w:pBdr>
          <w:top w:val="nil"/>
          <w:left w:val="nil"/>
          <w:bottom w:val="nil"/>
          <w:right w:val="nil"/>
          <w:between w:val="nil"/>
        </w:pBdr>
        <w:rPr>
          <w:rFonts w:ascii="Palatino Linotype" w:eastAsia="Palatino Linotype" w:hAnsi="Palatino Linotype" w:cs="Palatino Linotype"/>
          <w:color w:val="000000" w:themeColor="text1"/>
        </w:rPr>
      </w:pPr>
    </w:p>
    <w:p w:rsidR="00583BFC" w:rsidRPr="00DB1731" w:rsidRDefault="00CE27DD" w:rsidP="00DB17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B1731">
        <w:rPr>
          <w:rFonts w:ascii="Palatino Linotype" w:eastAsia="Palatino Linotype" w:hAnsi="Palatino Linotype" w:cs="Palatino Linotype"/>
          <w:color w:val="000000" w:themeColor="text1"/>
        </w:rPr>
        <w:lastRenderedPageBreak/>
        <w:t xml:space="preserve">Ahora bien, debemos mencionar que el acceso a la información es un derecho humano constitucional y convencionalmente reconocido y para tal efecto el párrafo tercero del artículo primero de la Constitución Política de los Estados Unidos Mexicanos establece que el deber de todas las autoridades, </w:t>
      </w:r>
      <w:r w:rsidRPr="00DB1731">
        <w:rPr>
          <w:rFonts w:ascii="Palatino Linotype" w:eastAsia="Palatino Linotype" w:hAnsi="Palatino Linotype" w:cs="Palatino Linotype"/>
          <w:i/>
          <w:color w:val="000000" w:themeColor="text1"/>
        </w:rPr>
        <w:t xml:space="preserve">en el ámbito de sus atribuciones, de promover, respetar, proteger y </w:t>
      </w:r>
      <w:r w:rsidRPr="00DB1731">
        <w:rPr>
          <w:rFonts w:ascii="Palatino Linotype" w:eastAsia="Palatino Linotype" w:hAnsi="Palatino Linotype" w:cs="Palatino Linotype"/>
          <w:b/>
          <w:i/>
          <w:color w:val="000000" w:themeColor="text1"/>
        </w:rPr>
        <w:t>garantizar</w:t>
      </w:r>
      <w:r w:rsidRPr="00DB1731">
        <w:rPr>
          <w:rFonts w:ascii="Palatino Linotype" w:eastAsia="Palatino Linotype" w:hAnsi="Palatino Linotype" w:cs="Palatino Linotype"/>
          <w:i/>
          <w:color w:val="000000" w:themeColor="text1"/>
        </w:rPr>
        <w:t xml:space="preserve"> los derechos humanos. </w:t>
      </w:r>
      <w:r w:rsidRPr="00DB1731">
        <w:rPr>
          <w:rFonts w:ascii="Palatino Linotype" w:eastAsia="Palatino Linotype" w:hAnsi="Palatino Linotype" w:cs="Palatino Linotype"/>
          <w:b/>
          <w:i/>
          <w:color w:val="000000" w:themeColor="text1"/>
        </w:rPr>
        <w:t>En cuanto al derecho de acceso a la información, la Ley de Transparencia y Acceso a la Información Pública del Estado de México y Municipios prevé establece que e</w:t>
      </w:r>
      <w:r w:rsidRPr="00DB1731">
        <w:rPr>
          <w:rFonts w:ascii="Palatino Linotype" w:eastAsia="Palatino Linotype" w:hAnsi="Palatino Linotype" w:cs="Palatino Linotype"/>
          <w:i/>
          <w:color w:val="000000" w:themeColor="text1"/>
        </w:rPr>
        <w:t>l procedimiento de acceso a la información es la garantía primaria del derecho en cuestión y se rige por los principios de simplicidad, rapidez y gratuidad del procedimiento, auxilio y orientación a los particulares</w:t>
      </w:r>
      <w:r w:rsidRPr="00DB1731">
        <w:rPr>
          <w:rFonts w:ascii="Palatino Linotype" w:eastAsia="Century Gothic" w:hAnsi="Palatino Linotype" w:cs="Century Gothic"/>
          <w:i/>
          <w:color w:val="000000" w:themeColor="text1"/>
          <w:vertAlign w:val="superscript"/>
        </w:rPr>
        <w:footnoteReference w:id="1"/>
      </w:r>
      <w:r w:rsidRPr="00DB1731">
        <w:rPr>
          <w:rFonts w:ascii="Palatino Linotype" w:eastAsia="Palatino Linotype" w:hAnsi="Palatino Linotype" w:cs="Palatino Linotype"/>
          <w:i/>
          <w:color w:val="000000" w:themeColor="text1"/>
        </w:rPr>
        <w:t xml:space="preserve">, </w:t>
      </w:r>
      <w:r w:rsidRPr="00DB1731">
        <w:rPr>
          <w:rFonts w:ascii="Palatino Linotype" w:eastAsia="Palatino Linotype" w:hAnsi="Palatino Linotype" w:cs="Palatino Linotype"/>
          <w:color w:val="000000" w:themeColor="text1"/>
        </w:rPr>
        <w:t>asimismo establece</w:t>
      </w:r>
      <w:r w:rsidRPr="00DB1731">
        <w:rPr>
          <w:rFonts w:ascii="Palatino Linotype" w:eastAsia="Palatino Linotype" w:hAnsi="Palatino Linotype" w:cs="Palatino Linotype"/>
          <w:i/>
          <w:color w:val="000000" w:themeColor="text1"/>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583BFC" w:rsidRPr="00DB1731" w:rsidRDefault="00583BFC" w:rsidP="00DB1731">
      <w:pPr>
        <w:pBdr>
          <w:top w:val="nil"/>
          <w:left w:val="nil"/>
          <w:bottom w:val="nil"/>
          <w:right w:val="nil"/>
          <w:between w:val="nil"/>
        </w:pBdr>
        <w:rPr>
          <w:rFonts w:ascii="Palatino Linotype" w:eastAsia="Palatino Linotype" w:hAnsi="Palatino Linotype" w:cs="Palatino Linotype"/>
          <w:color w:val="000000" w:themeColor="text1"/>
        </w:rPr>
      </w:pPr>
    </w:p>
    <w:p w:rsidR="00583BFC" w:rsidRPr="00DB1731" w:rsidRDefault="00CE27DD" w:rsidP="00DB17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B1731">
        <w:rPr>
          <w:rFonts w:ascii="Palatino Linotype" w:eastAsia="Palatino Linotype" w:hAnsi="Palatino Linotype" w:cs="Palatino Linotype"/>
          <w:color w:val="000000" w:themeColor="text1"/>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583BFC" w:rsidRPr="00DB1731" w:rsidRDefault="00583BFC" w:rsidP="00DB1731">
      <w:pPr>
        <w:pBdr>
          <w:top w:val="nil"/>
          <w:left w:val="nil"/>
          <w:bottom w:val="nil"/>
          <w:right w:val="nil"/>
          <w:between w:val="nil"/>
        </w:pBdr>
        <w:rPr>
          <w:rFonts w:ascii="Palatino Linotype" w:eastAsia="Palatino Linotype" w:hAnsi="Palatino Linotype" w:cs="Palatino Linotype"/>
          <w:color w:val="000000" w:themeColor="text1"/>
        </w:rPr>
      </w:pPr>
    </w:p>
    <w:p w:rsidR="00583BFC" w:rsidRPr="00DB1731" w:rsidRDefault="00CE27DD" w:rsidP="00DB17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B1731">
        <w:rPr>
          <w:rFonts w:ascii="Palatino Linotype" w:eastAsia="Palatino Linotype" w:hAnsi="Palatino Linotype" w:cs="Palatino Linotype"/>
          <w:color w:val="000000" w:themeColor="text1"/>
        </w:rPr>
        <w:lastRenderedPageBreak/>
        <w:t xml:space="preserve">Es así que, su obligación es </w:t>
      </w:r>
      <w:r w:rsidRPr="00DB1731">
        <w:rPr>
          <w:rFonts w:ascii="Palatino Linotype" w:eastAsia="Palatino Linotype" w:hAnsi="Palatino Linotype" w:cs="Palatino Linotype"/>
          <w:i/>
          <w:color w:val="000000" w:themeColor="text1"/>
        </w:rPr>
        <w:t>realizar, con efectividad, los trámites internos necesarios para la atención de las solicitudes de información</w:t>
      </w:r>
      <w:r w:rsidRPr="00DB1731">
        <w:rPr>
          <w:rFonts w:ascii="Palatino Linotype" w:eastAsia="Century Gothic" w:hAnsi="Palatino Linotype" w:cs="Century Gothic"/>
          <w:color w:val="000000" w:themeColor="text1"/>
          <w:vertAlign w:val="superscript"/>
        </w:rPr>
        <w:footnoteReference w:id="2"/>
      </w:r>
      <w:r w:rsidRPr="00DB1731">
        <w:rPr>
          <w:rFonts w:ascii="Palatino Linotype" w:eastAsia="Palatino Linotype" w:hAnsi="Palatino Linotype" w:cs="Palatino Linotype"/>
          <w:color w:val="000000" w:themeColor="text1"/>
        </w:rPr>
        <w:t>, es decir, deben otorgar respuestas concisas, contundentes y sobre todo que den la certeza de los actos que realizan.</w:t>
      </w:r>
    </w:p>
    <w:p w:rsidR="00583BFC" w:rsidRPr="00DB1731" w:rsidRDefault="00583BFC" w:rsidP="00DB1731">
      <w:pPr>
        <w:pBdr>
          <w:top w:val="nil"/>
          <w:left w:val="nil"/>
          <w:bottom w:val="nil"/>
          <w:right w:val="nil"/>
          <w:between w:val="nil"/>
        </w:pBdr>
        <w:rPr>
          <w:rFonts w:ascii="Palatino Linotype" w:eastAsia="Palatino Linotype" w:hAnsi="Palatino Linotype" w:cs="Palatino Linotype"/>
          <w:color w:val="000000" w:themeColor="text1"/>
        </w:rPr>
      </w:pPr>
    </w:p>
    <w:p w:rsidR="00583BFC" w:rsidRPr="00DB1731" w:rsidRDefault="00CE27DD" w:rsidP="00DB17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B1731">
        <w:rPr>
          <w:rFonts w:ascii="Palatino Linotype" w:eastAsia="Palatino Linotype" w:hAnsi="Palatino Linotype" w:cs="Palatino Linotype"/>
          <w:color w:val="000000" w:themeColor="text1"/>
        </w:rPr>
        <w:t>Al respecto, es menester hacer referencia a lo establecido en los artículos 50, 53 fracciones II, IV y V, 58, 59 fracciones I y II, y 162 de la Ley de Transparencia y Acceso a la Información del Estado de México y Municipios, que a la letra estipulan lo siguiente:</w:t>
      </w:r>
    </w:p>
    <w:p w:rsidR="00583BFC" w:rsidRPr="00DB1731" w:rsidRDefault="00CE27DD" w:rsidP="00DB1731">
      <w:pPr>
        <w:jc w:val="both"/>
        <w:rPr>
          <w:rFonts w:ascii="Palatino Linotype" w:eastAsia="Palatino Linotype" w:hAnsi="Palatino Linotype" w:cs="Palatino Linotype"/>
          <w:i/>
          <w:color w:val="000000" w:themeColor="text1"/>
        </w:rPr>
      </w:pPr>
      <w:r w:rsidRPr="00DB1731">
        <w:rPr>
          <w:rFonts w:ascii="Palatino Linotype" w:eastAsia="Palatino Linotype" w:hAnsi="Palatino Linotype" w:cs="Palatino Linotype"/>
          <w:b/>
          <w:i/>
          <w:color w:val="000000" w:themeColor="text1"/>
        </w:rPr>
        <w:t xml:space="preserve">Artículo 50. </w:t>
      </w:r>
      <w:r w:rsidRPr="00DB1731">
        <w:rPr>
          <w:rFonts w:ascii="Palatino Linotype" w:eastAsia="Palatino Linotype" w:hAnsi="Palatino Linotype" w:cs="Palatino Linotype"/>
          <w:i/>
          <w:color w:val="000000" w:themeColor="text1"/>
        </w:rPr>
        <w:t>Los sujetos obligados contarán con un área responsable para la atención de las solicitudes de información, a la que se le denominará Unidad de Transparencia.</w:t>
      </w:r>
    </w:p>
    <w:p w:rsidR="00583BFC" w:rsidRPr="00DB1731" w:rsidRDefault="00583BFC" w:rsidP="00DB1731">
      <w:pPr>
        <w:jc w:val="both"/>
        <w:rPr>
          <w:rFonts w:ascii="Palatino Linotype" w:eastAsia="Palatino Linotype" w:hAnsi="Palatino Linotype" w:cs="Palatino Linotype"/>
          <w:i/>
          <w:color w:val="000000" w:themeColor="text1"/>
        </w:rPr>
      </w:pPr>
    </w:p>
    <w:p w:rsidR="00583BFC" w:rsidRPr="00DB1731" w:rsidRDefault="00CE27DD" w:rsidP="00DB1731">
      <w:pPr>
        <w:jc w:val="both"/>
        <w:rPr>
          <w:rFonts w:ascii="Palatino Linotype" w:eastAsia="Palatino Linotype" w:hAnsi="Palatino Linotype" w:cs="Palatino Linotype"/>
          <w:i/>
          <w:color w:val="000000" w:themeColor="text1"/>
        </w:rPr>
      </w:pPr>
      <w:r w:rsidRPr="00DB1731">
        <w:rPr>
          <w:rFonts w:ascii="Palatino Linotype" w:eastAsia="Palatino Linotype" w:hAnsi="Palatino Linotype" w:cs="Palatino Linotype"/>
          <w:b/>
          <w:i/>
          <w:color w:val="000000" w:themeColor="text1"/>
        </w:rPr>
        <w:t xml:space="preserve">Artículo 53. </w:t>
      </w:r>
      <w:r w:rsidRPr="00DB1731">
        <w:rPr>
          <w:rFonts w:ascii="Palatino Linotype" w:eastAsia="Palatino Linotype" w:hAnsi="Palatino Linotype" w:cs="Palatino Linotype"/>
          <w:i/>
          <w:color w:val="000000" w:themeColor="text1"/>
        </w:rPr>
        <w:t>Las Unidades de Transparencia tendrán las siguientes funciones:</w:t>
      </w:r>
    </w:p>
    <w:p w:rsidR="00583BFC" w:rsidRPr="00DB1731" w:rsidRDefault="00CE27DD" w:rsidP="00DB1731">
      <w:pPr>
        <w:jc w:val="both"/>
        <w:rPr>
          <w:rFonts w:ascii="Palatino Linotype" w:eastAsia="Palatino Linotype" w:hAnsi="Palatino Linotype" w:cs="Palatino Linotype"/>
          <w:i/>
          <w:color w:val="000000" w:themeColor="text1"/>
        </w:rPr>
      </w:pPr>
      <w:r w:rsidRPr="00DB1731">
        <w:rPr>
          <w:rFonts w:ascii="Palatino Linotype" w:eastAsia="Palatino Linotype" w:hAnsi="Palatino Linotype" w:cs="Palatino Linotype"/>
          <w:i/>
          <w:color w:val="000000" w:themeColor="text1"/>
        </w:rPr>
        <w:t>(…)</w:t>
      </w:r>
    </w:p>
    <w:p w:rsidR="00583BFC" w:rsidRPr="00DB1731" w:rsidRDefault="00CE27DD" w:rsidP="00DB1731">
      <w:pPr>
        <w:jc w:val="both"/>
        <w:rPr>
          <w:rFonts w:ascii="Palatino Linotype" w:eastAsia="Palatino Linotype" w:hAnsi="Palatino Linotype" w:cs="Palatino Linotype"/>
          <w:i/>
          <w:color w:val="000000" w:themeColor="text1"/>
        </w:rPr>
      </w:pPr>
      <w:r w:rsidRPr="00DB1731">
        <w:rPr>
          <w:rFonts w:ascii="Palatino Linotype" w:eastAsia="Palatino Linotype" w:hAnsi="Palatino Linotype" w:cs="Palatino Linotype"/>
          <w:b/>
          <w:i/>
          <w:color w:val="000000" w:themeColor="text1"/>
        </w:rPr>
        <w:t>II.</w:t>
      </w:r>
      <w:r w:rsidRPr="00DB1731">
        <w:rPr>
          <w:rFonts w:ascii="Palatino Linotype" w:eastAsia="Palatino Linotype" w:hAnsi="Palatino Linotype" w:cs="Palatino Linotype"/>
          <w:i/>
          <w:color w:val="000000" w:themeColor="text1"/>
        </w:rPr>
        <w:t xml:space="preserve"> Recibir, tramitar y dar respuesta a las solicitudes de acceso a la información;</w:t>
      </w:r>
    </w:p>
    <w:p w:rsidR="00583BFC" w:rsidRPr="00DB1731" w:rsidRDefault="00CE27DD" w:rsidP="00DB1731">
      <w:pPr>
        <w:jc w:val="both"/>
        <w:rPr>
          <w:rFonts w:ascii="Palatino Linotype" w:eastAsia="Palatino Linotype" w:hAnsi="Palatino Linotype" w:cs="Palatino Linotype"/>
          <w:i/>
          <w:color w:val="000000" w:themeColor="text1"/>
        </w:rPr>
      </w:pPr>
      <w:r w:rsidRPr="00DB1731">
        <w:rPr>
          <w:rFonts w:ascii="Palatino Linotype" w:eastAsia="Palatino Linotype" w:hAnsi="Palatino Linotype" w:cs="Palatino Linotype"/>
          <w:i/>
          <w:color w:val="000000" w:themeColor="text1"/>
        </w:rPr>
        <w:t>(…)</w:t>
      </w:r>
    </w:p>
    <w:p w:rsidR="00583BFC" w:rsidRPr="00DB1731" w:rsidRDefault="00CE27DD" w:rsidP="00DB1731">
      <w:pPr>
        <w:jc w:val="both"/>
        <w:rPr>
          <w:rFonts w:ascii="Palatino Linotype" w:eastAsia="Palatino Linotype" w:hAnsi="Palatino Linotype" w:cs="Palatino Linotype"/>
          <w:i/>
          <w:color w:val="000000" w:themeColor="text1"/>
        </w:rPr>
      </w:pPr>
      <w:r w:rsidRPr="00DB1731">
        <w:rPr>
          <w:rFonts w:ascii="Palatino Linotype" w:eastAsia="Palatino Linotype" w:hAnsi="Palatino Linotype" w:cs="Palatino Linotype"/>
          <w:b/>
          <w:i/>
          <w:color w:val="000000" w:themeColor="text1"/>
        </w:rPr>
        <w:t>IV.</w:t>
      </w:r>
      <w:r w:rsidRPr="00DB1731">
        <w:rPr>
          <w:rFonts w:ascii="Palatino Linotype" w:eastAsia="Palatino Linotype" w:hAnsi="Palatino Linotype" w:cs="Palatino Linotype"/>
          <w:i/>
          <w:color w:val="000000" w:themeColor="text1"/>
        </w:rPr>
        <w:t xml:space="preserve"> Realizar, con efectividad, los trámites internos necesarios para la atención de las solicitudes de acceso a la información;</w:t>
      </w:r>
    </w:p>
    <w:p w:rsidR="00583BFC" w:rsidRPr="00DB1731" w:rsidRDefault="00CE27DD" w:rsidP="00DB1731">
      <w:pPr>
        <w:jc w:val="both"/>
        <w:rPr>
          <w:rFonts w:ascii="Palatino Linotype" w:eastAsia="Palatino Linotype" w:hAnsi="Palatino Linotype" w:cs="Palatino Linotype"/>
          <w:i/>
          <w:color w:val="000000" w:themeColor="text1"/>
        </w:rPr>
      </w:pPr>
      <w:r w:rsidRPr="00DB1731">
        <w:rPr>
          <w:rFonts w:ascii="Palatino Linotype" w:eastAsia="Palatino Linotype" w:hAnsi="Palatino Linotype" w:cs="Palatino Linotype"/>
          <w:b/>
          <w:i/>
          <w:color w:val="000000" w:themeColor="text1"/>
        </w:rPr>
        <w:t>V.</w:t>
      </w:r>
      <w:r w:rsidRPr="00DB1731">
        <w:rPr>
          <w:rFonts w:ascii="Palatino Linotype" w:eastAsia="Palatino Linotype" w:hAnsi="Palatino Linotype" w:cs="Palatino Linotype"/>
          <w:i/>
          <w:color w:val="000000" w:themeColor="text1"/>
        </w:rPr>
        <w:t xml:space="preserve"> Entregar, en su caso, a los particulares la información solicitada;</w:t>
      </w:r>
    </w:p>
    <w:p w:rsidR="00583BFC" w:rsidRPr="00DB1731" w:rsidRDefault="00CE27DD" w:rsidP="00DB1731">
      <w:pPr>
        <w:jc w:val="both"/>
        <w:rPr>
          <w:rFonts w:ascii="Palatino Linotype" w:eastAsia="Palatino Linotype" w:hAnsi="Palatino Linotype" w:cs="Palatino Linotype"/>
          <w:i/>
          <w:color w:val="000000" w:themeColor="text1"/>
        </w:rPr>
      </w:pPr>
      <w:r w:rsidRPr="00DB1731">
        <w:rPr>
          <w:rFonts w:ascii="Palatino Linotype" w:eastAsia="Palatino Linotype" w:hAnsi="Palatino Linotype" w:cs="Palatino Linotype"/>
          <w:i/>
          <w:color w:val="000000" w:themeColor="text1"/>
        </w:rPr>
        <w:t>(…)</w:t>
      </w:r>
    </w:p>
    <w:p w:rsidR="00583BFC" w:rsidRPr="00DB1731" w:rsidRDefault="00583BFC" w:rsidP="00DB1731">
      <w:pPr>
        <w:jc w:val="both"/>
        <w:rPr>
          <w:rFonts w:ascii="Palatino Linotype" w:eastAsia="Palatino Linotype" w:hAnsi="Palatino Linotype" w:cs="Palatino Linotype"/>
          <w:i/>
          <w:color w:val="000000" w:themeColor="text1"/>
        </w:rPr>
      </w:pPr>
    </w:p>
    <w:p w:rsidR="00583BFC" w:rsidRPr="00DB1731" w:rsidRDefault="00CE27DD" w:rsidP="00DB1731">
      <w:pPr>
        <w:jc w:val="both"/>
        <w:rPr>
          <w:rFonts w:ascii="Palatino Linotype" w:eastAsia="Palatino Linotype" w:hAnsi="Palatino Linotype" w:cs="Palatino Linotype"/>
          <w:i/>
          <w:color w:val="000000" w:themeColor="text1"/>
        </w:rPr>
      </w:pPr>
      <w:r w:rsidRPr="00DB1731">
        <w:rPr>
          <w:rFonts w:ascii="Palatino Linotype" w:eastAsia="Palatino Linotype" w:hAnsi="Palatino Linotype" w:cs="Palatino Linotype"/>
          <w:b/>
          <w:i/>
          <w:color w:val="000000" w:themeColor="text1"/>
        </w:rPr>
        <w:t xml:space="preserve">Artículo 58. </w:t>
      </w:r>
      <w:r w:rsidRPr="00DB1731">
        <w:rPr>
          <w:rFonts w:ascii="Palatino Linotype" w:eastAsia="Palatino Linotype" w:hAnsi="Palatino Linotype" w:cs="Palatino Linotype"/>
          <w:i/>
          <w:color w:val="000000" w:themeColor="text1"/>
        </w:rPr>
        <w:t>Los servidores públicos habilitados serán designados por el titular del sujeto obligado a propuesta del responsable de la Unidad de Transparencia.</w:t>
      </w:r>
    </w:p>
    <w:p w:rsidR="00583BFC" w:rsidRPr="00DB1731" w:rsidRDefault="00583BFC" w:rsidP="00DB1731">
      <w:pPr>
        <w:jc w:val="both"/>
        <w:rPr>
          <w:rFonts w:ascii="Palatino Linotype" w:eastAsia="Palatino Linotype" w:hAnsi="Palatino Linotype" w:cs="Palatino Linotype"/>
          <w:i/>
          <w:color w:val="000000" w:themeColor="text1"/>
        </w:rPr>
      </w:pPr>
    </w:p>
    <w:p w:rsidR="00583BFC" w:rsidRPr="00DB1731" w:rsidRDefault="00CE27DD" w:rsidP="00DB1731">
      <w:pPr>
        <w:jc w:val="both"/>
        <w:rPr>
          <w:rFonts w:ascii="Palatino Linotype" w:eastAsia="Palatino Linotype" w:hAnsi="Palatino Linotype" w:cs="Palatino Linotype"/>
          <w:i/>
          <w:color w:val="000000" w:themeColor="text1"/>
        </w:rPr>
      </w:pPr>
      <w:r w:rsidRPr="00DB1731">
        <w:rPr>
          <w:rFonts w:ascii="Palatino Linotype" w:eastAsia="Palatino Linotype" w:hAnsi="Palatino Linotype" w:cs="Palatino Linotype"/>
          <w:b/>
          <w:i/>
          <w:color w:val="000000" w:themeColor="text1"/>
        </w:rPr>
        <w:t xml:space="preserve">Artículo 59. </w:t>
      </w:r>
      <w:r w:rsidRPr="00DB1731">
        <w:rPr>
          <w:rFonts w:ascii="Palatino Linotype" w:eastAsia="Palatino Linotype" w:hAnsi="Palatino Linotype" w:cs="Palatino Linotype"/>
          <w:i/>
          <w:color w:val="000000" w:themeColor="text1"/>
        </w:rPr>
        <w:t>Los servidores públicos habilitados tendrán las funciones siguientes:</w:t>
      </w:r>
    </w:p>
    <w:p w:rsidR="00583BFC" w:rsidRPr="00DB1731" w:rsidRDefault="00583BFC" w:rsidP="00DB1731">
      <w:pPr>
        <w:jc w:val="both"/>
        <w:rPr>
          <w:rFonts w:ascii="Palatino Linotype" w:eastAsia="Palatino Linotype" w:hAnsi="Palatino Linotype" w:cs="Palatino Linotype"/>
          <w:i/>
          <w:color w:val="000000" w:themeColor="text1"/>
        </w:rPr>
      </w:pPr>
    </w:p>
    <w:p w:rsidR="00583BFC" w:rsidRPr="00DB1731" w:rsidRDefault="00CE27DD" w:rsidP="00DB1731">
      <w:pPr>
        <w:jc w:val="both"/>
        <w:rPr>
          <w:rFonts w:ascii="Palatino Linotype" w:eastAsia="Palatino Linotype" w:hAnsi="Palatino Linotype" w:cs="Palatino Linotype"/>
          <w:i/>
          <w:color w:val="000000" w:themeColor="text1"/>
        </w:rPr>
      </w:pPr>
      <w:r w:rsidRPr="00DB1731">
        <w:rPr>
          <w:rFonts w:ascii="Palatino Linotype" w:eastAsia="Palatino Linotype" w:hAnsi="Palatino Linotype" w:cs="Palatino Linotype"/>
          <w:b/>
          <w:i/>
          <w:color w:val="000000" w:themeColor="text1"/>
        </w:rPr>
        <w:t>I.</w:t>
      </w:r>
      <w:r w:rsidRPr="00DB1731">
        <w:rPr>
          <w:rFonts w:ascii="Palatino Linotype" w:eastAsia="Palatino Linotype" w:hAnsi="Palatino Linotype" w:cs="Palatino Linotype"/>
          <w:i/>
          <w:color w:val="000000" w:themeColor="text1"/>
        </w:rPr>
        <w:t xml:space="preserve"> Localizar la información que le solicite la Unidad de Transparencia;</w:t>
      </w:r>
    </w:p>
    <w:p w:rsidR="00583BFC" w:rsidRPr="00DB1731" w:rsidRDefault="00CE27DD" w:rsidP="00DB1731">
      <w:pPr>
        <w:jc w:val="both"/>
        <w:rPr>
          <w:rFonts w:ascii="Palatino Linotype" w:eastAsia="Palatino Linotype" w:hAnsi="Palatino Linotype" w:cs="Palatino Linotype"/>
          <w:i/>
          <w:color w:val="000000" w:themeColor="text1"/>
        </w:rPr>
      </w:pPr>
      <w:r w:rsidRPr="00DB1731">
        <w:rPr>
          <w:rFonts w:ascii="Palatino Linotype" w:eastAsia="Palatino Linotype" w:hAnsi="Palatino Linotype" w:cs="Palatino Linotype"/>
          <w:b/>
          <w:i/>
          <w:color w:val="000000" w:themeColor="text1"/>
        </w:rPr>
        <w:t>II.</w:t>
      </w:r>
      <w:r w:rsidRPr="00DB1731">
        <w:rPr>
          <w:rFonts w:ascii="Palatino Linotype" w:eastAsia="Palatino Linotype" w:hAnsi="Palatino Linotype" w:cs="Palatino Linotype"/>
          <w:i/>
          <w:color w:val="000000" w:themeColor="text1"/>
        </w:rPr>
        <w:t xml:space="preserve"> Proporcionar la información que obre en los archivos y que le sea solicitada por la Unidad de Transparencia;</w:t>
      </w:r>
    </w:p>
    <w:p w:rsidR="00583BFC" w:rsidRPr="00DB1731" w:rsidRDefault="00CE27DD" w:rsidP="00DB1731">
      <w:pPr>
        <w:jc w:val="both"/>
        <w:rPr>
          <w:rFonts w:ascii="Palatino Linotype" w:eastAsia="Palatino Linotype" w:hAnsi="Palatino Linotype" w:cs="Palatino Linotype"/>
          <w:i/>
          <w:color w:val="000000" w:themeColor="text1"/>
        </w:rPr>
      </w:pPr>
      <w:r w:rsidRPr="00DB1731">
        <w:rPr>
          <w:rFonts w:ascii="Palatino Linotype" w:eastAsia="Palatino Linotype" w:hAnsi="Palatino Linotype" w:cs="Palatino Linotype"/>
          <w:i/>
          <w:color w:val="000000" w:themeColor="text1"/>
        </w:rPr>
        <w:t>(...)</w:t>
      </w:r>
    </w:p>
    <w:p w:rsidR="00583BFC" w:rsidRPr="00DB1731" w:rsidRDefault="00583BFC" w:rsidP="00DB1731">
      <w:pPr>
        <w:jc w:val="both"/>
        <w:rPr>
          <w:rFonts w:ascii="Palatino Linotype" w:eastAsia="Palatino Linotype" w:hAnsi="Palatino Linotype" w:cs="Palatino Linotype"/>
          <w:i/>
          <w:color w:val="000000" w:themeColor="text1"/>
        </w:rPr>
      </w:pPr>
    </w:p>
    <w:p w:rsidR="00583BFC" w:rsidRPr="00DB1731" w:rsidRDefault="00CE27DD" w:rsidP="00DB1731">
      <w:pPr>
        <w:jc w:val="both"/>
        <w:rPr>
          <w:rFonts w:ascii="Palatino Linotype" w:eastAsia="Palatino Linotype" w:hAnsi="Palatino Linotype" w:cs="Palatino Linotype"/>
          <w:i/>
          <w:color w:val="000000" w:themeColor="text1"/>
        </w:rPr>
      </w:pPr>
      <w:r w:rsidRPr="00DB1731">
        <w:rPr>
          <w:rFonts w:ascii="Palatino Linotype" w:eastAsia="Palatino Linotype" w:hAnsi="Palatino Linotype" w:cs="Palatino Linotype"/>
          <w:b/>
          <w:i/>
          <w:color w:val="000000" w:themeColor="text1"/>
        </w:rPr>
        <w:t xml:space="preserve">Artículo 162. </w:t>
      </w:r>
      <w:r w:rsidRPr="00DB1731">
        <w:rPr>
          <w:rFonts w:ascii="Palatino Linotype" w:eastAsia="Palatino Linotype" w:hAnsi="Palatino Linotype" w:cs="Palatino Linotype"/>
          <w:i/>
          <w:color w:val="000000" w:themeColor="text1"/>
        </w:rPr>
        <w:t xml:space="preserve">Las unidades de transparencia deberán garantizar que las solicitudes se turnen a todas las Áreas competentes que cuenten con la información o deban tenerla de acuerdo a sus facultades, </w:t>
      </w:r>
      <w:r w:rsidRPr="00DB1731">
        <w:rPr>
          <w:rFonts w:ascii="Palatino Linotype" w:eastAsia="Palatino Linotype" w:hAnsi="Palatino Linotype" w:cs="Palatino Linotype"/>
          <w:i/>
          <w:color w:val="000000" w:themeColor="text1"/>
        </w:rPr>
        <w:lastRenderedPageBreak/>
        <w:t>competencias y funciones, con el objeto de que realicen una búsqueda exhaustiva y razonable de la información solicitada.</w:t>
      </w:r>
    </w:p>
    <w:p w:rsidR="00583BFC" w:rsidRPr="00DB1731" w:rsidRDefault="00583BFC" w:rsidP="00DB1731">
      <w:pPr>
        <w:spacing w:line="360" w:lineRule="auto"/>
        <w:jc w:val="both"/>
        <w:rPr>
          <w:rFonts w:ascii="Palatino Linotype" w:eastAsia="Palatino Linotype" w:hAnsi="Palatino Linotype" w:cs="Palatino Linotype"/>
          <w:color w:val="000000" w:themeColor="text1"/>
        </w:rPr>
      </w:pPr>
    </w:p>
    <w:p w:rsidR="00583BFC" w:rsidRPr="00DB1731" w:rsidRDefault="00CE27DD" w:rsidP="00DB17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B1731">
        <w:rPr>
          <w:rFonts w:ascii="Palatino Linotype" w:eastAsia="Palatino Linotype" w:hAnsi="Palatino Linotype" w:cs="Palatino Linotype"/>
          <w:color w:val="000000" w:themeColor="text1"/>
        </w:rPr>
        <w:t>De los artículos citados se desprende que las Unidades de Transparencia de los sujetos obligados son las encargadas de tramitar internamente 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rsidR="00583BFC" w:rsidRPr="00DB1731" w:rsidRDefault="00583BFC" w:rsidP="00DB173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83BFC" w:rsidRPr="00DB1731" w:rsidRDefault="00CE27DD" w:rsidP="00DB17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B1731">
        <w:rPr>
          <w:rFonts w:ascii="Palatino Linotype" w:eastAsia="Palatino Linotype" w:hAnsi="Palatino Linotype" w:cs="Palatino Linotype"/>
          <w:color w:val="000000" w:themeColor="text1"/>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583BFC" w:rsidRPr="00DB1731" w:rsidRDefault="00583BFC" w:rsidP="00DB1731">
      <w:pPr>
        <w:pBdr>
          <w:top w:val="nil"/>
          <w:left w:val="nil"/>
          <w:bottom w:val="nil"/>
          <w:right w:val="nil"/>
          <w:between w:val="nil"/>
        </w:pBdr>
        <w:rPr>
          <w:rFonts w:ascii="Palatino Linotype" w:eastAsia="Palatino Linotype" w:hAnsi="Palatino Linotype" w:cs="Palatino Linotype"/>
          <w:color w:val="000000" w:themeColor="text1"/>
        </w:rPr>
      </w:pPr>
    </w:p>
    <w:p w:rsidR="00583BFC" w:rsidRPr="00DB1731" w:rsidRDefault="00CE27DD" w:rsidP="00DB17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B1731">
        <w:rPr>
          <w:rFonts w:ascii="Palatino Linotype" w:eastAsia="Palatino Linotype" w:hAnsi="Palatino Linotype" w:cs="Palatino Linotype"/>
          <w:color w:val="000000" w:themeColor="text1"/>
        </w:rPr>
        <w:t xml:space="preserve">En el caso que se resuelve, la solicitud fue turnada y respondida por el Secretario de Ayuntamiento, quien de acuerdo a sus funciones establecidas en el artículo 46 del Bando Municipal de Ecatepec de Morelos 2025, es el encargado de levantar las actas de cabildo, en ese sentido, se puede advertir que la respuesta fue emitida por el servidor público habilitado con facultades para generar, poseer y administrar la información solicitada, es decir, que el </w:t>
      </w:r>
      <w:r w:rsidRPr="00DB1731">
        <w:rPr>
          <w:rFonts w:ascii="Palatino Linotype" w:eastAsia="Palatino Linotype" w:hAnsi="Palatino Linotype" w:cs="Palatino Linotype"/>
          <w:color w:val="000000" w:themeColor="text1"/>
        </w:rPr>
        <w:lastRenderedPageBreak/>
        <w:t xml:space="preserve">Sujeto Obligado dio cumplimiento al proceso de búsqueda establecido en la legislación de transparencia. </w:t>
      </w:r>
    </w:p>
    <w:p w:rsidR="00583BFC" w:rsidRPr="00DB1731" w:rsidRDefault="00583BFC" w:rsidP="00DB1731">
      <w:pPr>
        <w:pBdr>
          <w:top w:val="nil"/>
          <w:left w:val="nil"/>
          <w:bottom w:val="nil"/>
          <w:right w:val="nil"/>
          <w:between w:val="nil"/>
        </w:pBdr>
        <w:rPr>
          <w:rFonts w:ascii="Palatino Linotype" w:eastAsia="Palatino Linotype" w:hAnsi="Palatino Linotype" w:cs="Palatino Linotype"/>
          <w:color w:val="000000" w:themeColor="text1"/>
        </w:rPr>
      </w:pPr>
    </w:p>
    <w:p w:rsidR="00583BFC" w:rsidRPr="00DB1731" w:rsidRDefault="00CE27DD" w:rsidP="00DB17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B1731">
        <w:rPr>
          <w:rFonts w:ascii="Palatino Linotype" w:eastAsia="Palatino Linotype" w:hAnsi="Palatino Linotype" w:cs="Palatino Linotype"/>
          <w:color w:val="000000" w:themeColor="text1"/>
        </w:rPr>
        <w:t>Asimismo, conviene recordar que el Sujeto Obligado señaló en respuesta que la solicitud no era clara, aunado a ello señaló que el IPOMEX se encuentra en proceso de actualización porque la administración saliente no dejó información en los archivos, asimismo, este órgano Garante realizó una búsqueda en la página de IPOMEX del Sujeto Obligado, en la que como lo señaló el Recurrente, no se puede localizar la información requerida  como se observa en las siguientes imágenes:</w:t>
      </w:r>
    </w:p>
    <w:p w:rsidR="00583BFC" w:rsidRPr="00DB1731" w:rsidRDefault="00583BFC" w:rsidP="00DB1731">
      <w:pPr>
        <w:pBdr>
          <w:top w:val="nil"/>
          <w:left w:val="nil"/>
          <w:bottom w:val="nil"/>
          <w:right w:val="nil"/>
          <w:between w:val="nil"/>
        </w:pBdr>
        <w:rPr>
          <w:rFonts w:ascii="Palatino Linotype" w:eastAsia="Palatino Linotype" w:hAnsi="Palatino Linotype" w:cs="Palatino Linotype"/>
          <w:color w:val="000000" w:themeColor="text1"/>
        </w:rPr>
      </w:pPr>
    </w:p>
    <w:p w:rsidR="00583BFC" w:rsidRPr="00DB1731" w:rsidRDefault="00CE27DD" w:rsidP="00DB173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DB1731">
        <w:rPr>
          <w:rFonts w:ascii="Palatino Linotype" w:eastAsia="Palatino Linotype" w:hAnsi="Palatino Linotype" w:cs="Palatino Linotype"/>
          <w:noProof/>
          <w:color w:val="000000" w:themeColor="text1"/>
        </w:rPr>
        <w:drawing>
          <wp:inline distT="0" distB="0" distL="0" distR="0">
            <wp:extent cx="5752438" cy="2522502"/>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t="6885" b="25332"/>
                    <a:stretch>
                      <a:fillRect/>
                    </a:stretch>
                  </pic:blipFill>
                  <pic:spPr>
                    <a:xfrm>
                      <a:off x="0" y="0"/>
                      <a:ext cx="5752438" cy="2522502"/>
                    </a:xfrm>
                    <a:prstGeom prst="rect">
                      <a:avLst/>
                    </a:prstGeom>
                    <a:ln/>
                  </pic:spPr>
                </pic:pic>
              </a:graphicData>
            </a:graphic>
          </wp:inline>
        </w:drawing>
      </w:r>
    </w:p>
    <w:p w:rsidR="00583BFC" w:rsidRPr="00DB1731" w:rsidRDefault="00583BFC" w:rsidP="00DB173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83BFC" w:rsidRPr="00DB1731" w:rsidRDefault="00CE27DD" w:rsidP="00DB173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DB1731">
        <w:rPr>
          <w:rFonts w:ascii="Palatino Linotype" w:eastAsia="Palatino Linotype" w:hAnsi="Palatino Linotype" w:cs="Palatino Linotype"/>
          <w:noProof/>
          <w:color w:val="000000" w:themeColor="text1"/>
        </w:rPr>
        <w:lastRenderedPageBreak/>
        <w:drawing>
          <wp:inline distT="0" distB="0" distL="0" distR="0">
            <wp:extent cx="5742940" cy="224726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742940" cy="2247265"/>
                    </a:xfrm>
                    <a:prstGeom prst="rect">
                      <a:avLst/>
                    </a:prstGeom>
                    <a:ln/>
                  </pic:spPr>
                </pic:pic>
              </a:graphicData>
            </a:graphic>
          </wp:inline>
        </w:drawing>
      </w:r>
    </w:p>
    <w:p w:rsidR="00583BFC" w:rsidRPr="00DB1731" w:rsidRDefault="00583BFC" w:rsidP="00DB173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83BFC" w:rsidRPr="00DB1731" w:rsidRDefault="00CE27DD" w:rsidP="00DB173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B1731">
        <w:rPr>
          <w:rFonts w:ascii="Palatino Linotype" w:eastAsia="Palatino Linotype" w:hAnsi="Palatino Linotype" w:cs="Palatino Linotype"/>
          <w:color w:val="000000" w:themeColor="text1"/>
        </w:rPr>
        <w:t xml:space="preserve">Como se observa en la imagen </w:t>
      </w:r>
      <w:r w:rsidR="00DA7A78" w:rsidRPr="00DB1731">
        <w:rPr>
          <w:rFonts w:ascii="Palatino Linotype" w:eastAsia="Palatino Linotype" w:hAnsi="Palatino Linotype" w:cs="Palatino Linotype"/>
          <w:color w:val="000000" w:themeColor="text1"/>
        </w:rPr>
        <w:t>anterior, si se advierten los hipervínculos solicitados</w:t>
      </w:r>
      <w:r w:rsidRPr="00DB1731">
        <w:rPr>
          <w:rFonts w:ascii="Palatino Linotype" w:eastAsia="Palatino Linotype" w:hAnsi="Palatino Linotype" w:cs="Palatino Linotype"/>
          <w:color w:val="000000" w:themeColor="text1"/>
        </w:rPr>
        <w:t>, sin embargo, al intentar ingresar</w:t>
      </w:r>
      <w:r w:rsidR="00DA7A78" w:rsidRPr="00DB1731">
        <w:rPr>
          <w:rFonts w:ascii="Palatino Linotype" w:eastAsia="Palatino Linotype" w:hAnsi="Palatino Linotype" w:cs="Palatino Linotype"/>
          <w:color w:val="000000" w:themeColor="text1"/>
        </w:rPr>
        <w:t xml:space="preserve">, aparece un </w:t>
      </w:r>
      <w:r w:rsidRPr="00DB1731">
        <w:rPr>
          <w:rFonts w:ascii="Palatino Linotype" w:eastAsia="Palatino Linotype" w:hAnsi="Palatino Linotype" w:cs="Palatino Linotype"/>
          <w:color w:val="000000" w:themeColor="text1"/>
        </w:rPr>
        <w:t xml:space="preserve">mensaje </w:t>
      </w:r>
      <w:r w:rsidR="00DA7A78" w:rsidRPr="00DB1731">
        <w:rPr>
          <w:rFonts w:ascii="Palatino Linotype" w:eastAsia="Palatino Linotype" w:hAnsi="Palatino Linotype" w:cs="Palatino Linotype"/>
          <w:color w:val="000000" w:themeColor="text1"/>
        </w:rPr>
        <w:t>que refiere que</w:t>
      </w:r>
      <w:r w:rsidRPr="00DB1731">
        <w:rPr>
          <w:rFonts w:ascii="Palatino Linotype" w:eastAsia="Palatino Linotype" w:hAnsi="Palatino Linotype" w:cs="Palatino Linotype"/>
          <w:color w:val="000000" w:themeColor="text1"/>
        </w:rPr>
        <w:t xml:space="preserve"> no se puede encontrar la página, es decir, que la información no está publicada en la página de IPOMEX del Sujeto Obligado. </w:t>
      </w:r>
    </w:p>
    <w:p w:rsidR="00583BFC" w:rsidRPr="00DB1731" w:rsidRDefault="00583BFC" w:rsidP="00DB1731">
      <w:pPr>
        <w:spacing w:line="360" w:lineRule="auto"/>
        <w:jc w:val="both"/>
        <w:rPr>
          <w:rFonts w:ascii="Palatino Linotype" w:eastAsia="Palatino Linotype" w:hAnsi="Palatino Linotype" w:cs="Palatino Linotype"/>
          <w:color w:val="000000" w:themeColor="text1"/>
        </w:rPr>
      </w:pPr>
    </w:p>
    <w:p w:rsidR="002E7057" w:rsidRPr="00DB1731" w:rsidRDefault="00DA7A78" w:rsidP="00DB17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B1731">
        <w:rPr>
          <w:rFonts w:ascii="Palatino Linotype" w:eastAsia="Palatino Linotype" w:hAnsi="Palatino Linotype" w:cs="Palatino Linotype"/>
          <w:color w:val="000000" w:themeColor="text1"/>
        </w:rPr>
        <w:t xml:space="preserve">Establecido lo anterior, conviene señalar que la información solicitada puede colmarse con la entrega de las actas de </w:t>
      </w:r>
      <w:r w:rsidR="00EE19CA" w:rsidRPr="00DB1731">
        <w:rPr>
          <w:rFonts w:ascii="Palatino Linotype" w:eastAsia="Palatino Linotype" w:hAnsi="Palatino Linotype" w:cs="Palatino Linotype"/>
          <w:color w:val="000000" w:themeColor="text1"/>
        </w:rPr>
        <w:t xml:space="preserve">sesión de cabildo, el orden del </w:t>
      </w:r>
      <w:r w:rsidR="0037465B" w:rsidRPr="00DB1731">
        <w:rPr>
          <w:rFonts w:ascii="Palatino Linotype" w:eastAsia="Palatino Linotype" w:hAnsi="Palatino Linotype" w:cs="Palatino Linotype"/>
          <w:color w:val="000000" w:themeColor="text1"/>
        </w:rPr>
        <w:t xml:space="preserve">día y las listas de asistencia; al respecto, </w:t>
      </w:r>
      <w:r w:rsidR="002E7057" w:rsidRPr="00DB1731">
        <w:rPr>
          <w:rFonts w:ascii="Palatino Linotype" w:hAnsi="Palatino Linotype" w:cs="Arial"/>
          <w:color w:val="000000" w:themeColor="text1"/>
        </w:rPr>
        <w:t xml:space="preserve">los artículos 115 fracción I párrafo cuarto de la Constitución Política de los Estados Unidos Mexicanos y 16 de la Ley Orgánica Municipal vigente en la entidad, </w:t>
      </w:r>
      <w:r w:rsidR="0037465B" w:rsidRPr="00DB1731">
        <w:rPr>
          <w:rFonts w:ascii="Palatino Linotype" w:hAnsi="Palatino Linotype" w:cs="Arial"/>
          <w:color w:val="000000" w:themeColor="text1"/>
        </w:rPr>
        <w:t>establecen</w:t>
      </w:r>
      <w:r w:rsidR="002E7057" w:rsidRPr="00DB1731">
        <w:rPr>
          <w:rFonts w:ascii="Palatino Linotype" w:hAnsi="Palatino Linotype" w:cs="Arial"/>
          <w:color w:val="000000" w:themeColor="text1"/>
        </w:rPr>
        <w:t xml:space="preserve">: </w:t>
      </w:r>
    </w:p>
    <w:p w:rsidR="002E7057" w:rsidRPr="00DB1731" w:rsidRDefault="002E7057" w:rsidP="00DB1731">
      <w:pPr>
        <w:contextualSpacing/>
        <w:jc w:val="both"/>
        <w:rPr>
          <w:rFonts w:ascii="Palatino Linotype" w:eastAsiaTheme="minorEastAsia" w:hAnsi="Palatino Linotype" w:cstheme="minorBidi"/>
          <w:b/>
          <w:i/>
          <w:color w:val="000000" w:themeColor="text1"/>
          <w:lang w:val="es-ES_tradnl"/>
        </w:rPr>
      </w:pPr>
      <w:r w:rsidRPr="00DB1731">
        <w:rPr>
          <w:rFonts w:ascii="Palatino Linotype" w:hAnsi="Palatino Linotype"/>
          <w:b/>
          <w:i/>
          <w:color w:val="000000" w:themeColor="text1"/>
        </w:rPr>
        <w:t>“Articulo 115.</w:t>
      </w:r>
    </w:p>
    <w:p w:rsidR="002E7057" w:rsidRPr="00DB1731" w:rsidRDefault="002E7057" w:rsidP="00DB1731">
      <w:pPr>
        <w:contextualSpacing/>
        <w:jc w:val="both"/>
        <w:rPr>
          <w:rFonts w:ascii="Palatino Linotype" w:hAnsi="Palatino Linotype"/>
          <w:b/>
          <w:i/>
          <w:color w:val="000000" w:themeColor="text1"/>
        </w:rPr>
      </w:pPr>
      <w:r w:rsidRPr="00DB1731">
        <w:rPr>
          <w:rFonts w:ascii="Palatino Linotype" w:hAnsi="Palatino Linotype"/>
          <w:b/>
          <w:i/>
          <w:color w:val="000000" w:themeColor="text1"/>
        </w:rPr>
        <w:t>…</w:t>
      </w:r>
    </w:p>
    <w:p w:rsidR="002E7057" w:rsidRPr="00DB1731" w:rsidRDefault="002E7057" w:rsidP="00DB1731">
      <w:pPr>
        <w:numPr>
          <w:ilvl w:val="0"/>
          <w:numId w:val="3"/>
        </w:numPr>
        <w:ind w:left="0" w:firstLine="0"/>
        <w:contextualSpacing/>
        <w:jc w:val="both"/>
        <w:rPr>
          <w:rFonts w:ascii="Palatino Linotype" w:hAnsi="Palatino Linotype"/>
          <w:i/>
          <w:color w:val="000000" w:themeColor="text1"/>
        </w:rPr>
      </w:pPr>
      <w:r w:rsidRPr="00DB1731">
        <w:rPr>
          <w:rFonts w:ascii="Palatino Linotype" w:hAnsi="Palatino Linotype"/>
          <w:i/>
          <w:color w:val="000000" w:themeColor="text1"/>
        </w:rPr>
        <w:t xml:space="preserve"> </w:t>
      </w:r>
      <w:r w:rsidRPr="00DB1731">
        <w:rPr>
          <w:rFonts w:ascii="Palatino Linotype" w:hAnsi="Palatino Linotype"/>
          <w:b/>
          <w:i/>
          <w:color w:val="000000" w:themeColor="text1"/>
        </w:rPr>
        <w:t>Cada Municipio será gobernado por un Ayuntamiento de elección popular directa, integrado por un Presidente Municipal y el número de regidores y síndicos que la ley determine.</w:t>
      </w:r>
      <w:r w:rsidRPr="00DB1731">
        <w:rPr>
          <w:rFonts w:ascii="Palatino Linotype" w:hAnsi="Palatino Linotype"/>
          <w:i/>
          <w:color w:val="000000" w:themeColor="text1"/>
        </w:rPr>
        <w:t xml:space="preserve"> La competencia que esta Constitución otorga al gobierno municipal se ejercerá por el Ayuntamiento de manera exclusiva y no habrá autoridad intermedia alguna entre éste y el gobierno del Estado.”(Sic).</w:t>
      </w:r>
    </w:p>
    <w:p w:rsidR="002E7057" w:rsidRPr="00DB1731" w:rsidRDefault="002E7057" w:rsidP="00DB1731">
      <w:pPr>
        <w:contextualSpacing/>
        <w:jc w:val="both"/>
        <w:rPr>
          <w:rFonts w:ascii="Palatino Linotype" w:hAnsi="Palatino Linotype"/>
          <w:b/>
          <w:i/>
          <w:color w:val="000000" w:themeColor="text1"/>
        </w:rPr>
      </w:pPr>
      <w:r w:rsidRPr="00DB1731">
        <w:rPr>
          <w:rFonts w:ascii="Palatino Linotype" w:hAnsi="Palatino Linotype"/>
          <w:b/>
          <w:i/>
          <w:color w:val="000000" w:themeColor="text1"/>
        </w:rPr>
        <w:t>II.</w:t>
      </w:r>
      <w:r w:rsidRPr="00DB1731">
        <w:rPr>
          <w:rFonts w:ascii="Palatino Linotype" w:hAnsi="Palatino Linotype"/>
          <w:i/>
          <w:color w:val="000000" w:themeColor="text1"/>
        </w:rPr>
        <w:t xml:space="preserve"> </w:t>
      </w:r>
      <w:r w:rsidRPr="00DB1731">
        <w:rPr>
          <w:rFonts w:ascii="Palatino Linotype" w:hAnsi="Palatino Linotype"/>
          <w:b/>
          <w:i/>
          <w:color w:val="000000" w:themeColor="text1"/>
        </w:rPr>
        <w:t xml:space="preserve">Los municipios estarán investidos de personalidad jurídica y manejarán su patrimonio conforme a la ley. Los ayuntamientos tendrán facultades para aprobar, de acuerdo con las leyes en materia municipal que deberán expedir las legislaturas de los Estados, los bandos </w:t>
      </w:r>
      <w:r w:rsidRPr="00DB1731">
        <w:rPr>
          <w:rFonts w:ascii="Palatino Linotype" w:hAnsi="Palatino Linotype"/>
          <w:b/>
          <w:i/>
          <w:color w:val="000000" w:themeColor="text1"/>
        </w:rPr>
        <w:lastRenderedPageBreak/>
        <w:t>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rsidR="002E7057" w:rsidRPr="00DB1731" w:rsidRDefault="002E7057" w:rsidP="00DB1731">
      <w:pPr>
        <w:contextualSpacing/>
        <w:jc w:val="both"/>
        <w:rPr>
          <w:rFonts w:ascii="Palatino Linotype" w:hAnsi="Palatino Linotype"/>
          <w:i/>
          <w:color w:val="000000" w:themeColor="text1"/>
        </w:rPr>
      </w:pPr>
      <w:r w:rsidRPr="00DB1731">
        <w:rPr>
          <w:rFonts w:ascii="Palatino Linotype" w:hAnsi="Palatino Linotype"/>
          <w:i/>
          <w:color w:val="000000" w:themeColor="text1"/>
        </w:rPr>
        <w:t>…</w:t>
      </w:r>
    </w:p>
    <w:p w:rsidR="002E7057" w:rsidRPr="00DB1731" w:rsidRDefault="002E7057" w:rsidP="00DB1731">
      <w:pPr>
        <w:contextualSpacing/>
        <w:jc w:val="both"/>
        <w:rPr>
          <w:rFonts w:ascii="Palatino Linotype" w:hAnsi="Palatino Linotype"/>
          <w:i/>
          <w:color w:val="000000" w:themeColor="text1"/>
        </w:rPr>
      </w:pPr>
      <w:r w:rsidRPr="00DB1731">
        <w:rPr>
          <w:rFonts w:ascii="Palatino Linotype" w:hAnsi="Palatino Linotype"/>
          <w:i/>
          <w:color w:val="000000" w:themeColor="text1"/>
        </w:rPr>
        <w:t>Artículo 16.- Los Ayuntamientos se renovarán cada tres años, iniciarán su periodo el 1 de enero del año inmediato siguiente al de las elecciones municipales ordinarias y concluirán el 31 de diciembre del año de las elecciones para su renovación; y se integrarán por:</w:t>
      </w:r>
    </w:p>
    <w:p w:rsidR="002E7057" w:rsidRPr="00DB1731" w:rsidRDefault="002E7057" w:rsidP="00DB1731">
      <w:pPr>
        <w:contextualSpacing/>
        <w:jc w:val="both"/>
        <w:rPr>
          <w:rFonts w:ascii="Palatino Linotype" w:hAnsi="Palatino Linotype"/>
          <w:i/>
          <w:color w:val="000000" w:themeColor="text1"/>
        </w:rPr>
      </w:pPr>
      <w:r w:rsidRPr="00DB1731">
        <w:rPr>
          <w:rFonts w:ascii="Palatino Linotype" w:hAnsi="Palatino Linotype"/>
          <w:i/>
          <w:color w:val="000000" w:themeColor="text1"/>
        </w:rPr>
        <w:t>I. Un presidente, un síndico y seis regidores, electos por planilla según el principio de mayoría relativa y hasta cuatro regidores designados según el principio de representación proporcional, cuando se trate de municipios que tengan una población de menos de 150 mil habitantes;</w:t>
      </w:r>
    </w:p>
    <w:p w:rsidR="002E7057" w:rsidRPr="00DB1731" w:rsidRDefault="002E7057" w:rsidP="00DB1731">
      <w:pPr>
        <w:contextualSpacing/>
        <w:jc w:val="both"/>
        <w:rPr>
          <w:rFonts w:ascii="Palatino Linotype" w:hAnsi="Palatino Linotype"/>
          <w:i/>
          <w:color w:val="000000" w:themeColor="text1"/>
        </w:rPr>
      </w:pPr>
      <w:r w:rsidRPr="00DB1731">
        <w:rPr>
          <w:rFonts w:ascii="Palatino Linotype" w:hAnsi="Palatino Linotype"/>
          <w:i/>
          <w:color w:val="000000" w:themeColor="text1"/>
        </w:rPr>
        <w:t>II. Un presidente, un síndico y siete regidores, electos por planilla según el principio de mayoría relativa y hasta seis regidores designados según el principio de representación proporcional, cuando se trate de municipios que tengan una población de más de 150 mil y menos de 500 mil habitantes;</w:t>
      </w:r>
    </w:p>
    <w:p w:rsidR="002E7057" w:rsidRPr="00DB1731" w:rsidRDefault="002E7057" w:rsidP="00DB1731">
      <w:pPr>
        <w:contextualSpacing/>
        <w:jc w:val="both"/>
        <w:rPr>
          <w:rFonts w:ascii="Palatino Linotype" w:hAnsi="Palatino Linotype"/>
          <w:i/>
          <w:color w:val="000000" w:themeColor="text1"/>
        </w:rPr>
      </w:pPr>
      <w:r w:rsidRPr="00DB1731">
        <w:rPr>
          <w:rFonts w:ascii="Palatino Linotype" w:hAnsi="Palatino Linotype"/>
          <w:i/>
          <w:color w:val="000000" w:themeColor="text1"/>
        </w:rPr>
        <w:t>III. Un presidente, dos síndicos y nueve regidores, electos por planilla según el principio de mayoría relativa. Habrá un síndico y hasta siete regidores según el principio de representación proporcional, cuando se trate de municipios que tengan una población de más de 500 mil y menos de un millón de habitantes; y</w:t>
      </w:r>
    </w:p>
    <w:p w:rsidR="002E7057" w:rsidRDefault="002E7057" w:rsidP="00DB1731">
      <w:pPr>
        <w:contextualSpacing/>
        <w:jc w:val="both"/>
        <w:rPr>
          <w:rFonts w:ascii="Palatino Linotype" w:hAnsi="Palatino Linotype"/>
          <w:i/>
          <w:color w:val="000000" w:themeColor="text1"/>
        </w:rPr>
      </w:pPr>
      <w:r w:rsidRPr="00DB1731">
        <w:rPr>
          <w:rFonts w:ascii="Palatino Linotype" w:hAnsi="Palatino Linotype"/>
          <w:i/>
          <w:color w:val="000000" w:themeColor="text1"/>
        </w:rPr>
        <w:t>IV. Un presidente, dos síndicos y once regidores, electos por planilla según el principio de mayoría relativa y un síndico y hasta ocho regidores designados por el principio de representación proporcional, cuando se trate de municipios que tengan una población de más de un millón de habitantes.”(Sic).</w:t>
      </w:r>
    </w:p>
    <w:p w:rsidR="00DC0217" w:rsidRPr="00DB1731" w:rsidRDefault="00DC0217" w:rsidP="00DB1731">
      <w:pPr>
        <w:contextualSpacing/>
        <w:jc w:val="both"/>
        <w:rPr>
          <w:rFonts w:ascii="Palatino Linotype" w:hAnsi="Palatino Linotype"/>
          <w:i/>
          <w:color w:val="000000" w:themeColor="text1"/>
        </w:rPr>
      </w:pPr>
    </w:p>
    <w:p w:rsidR="002E7057" w:rsidRPr="00DB1731" w:rsidRDefault="002E7057" w:rsidP="00DB1731">
      <w:pPr>
        <w:pStyle w:val="Prrafodelista"/>
        <w:numPr>
          <w:ilvl w:val="0"/>
          <w:numId w:val="1"/>
        </w:numPr>
        <w:spacing w:before="240" w:after="240" w:line="360" w:lineRule="auto"/>
        <w:ind w:left="0" w:firstLine="0"/>
        <w:jc w:val="both"/>
        <w:rPr>
          <w:rFonts w:ascii="Palatino Linotype" w:eastAsia="MS Mincho" w:hAnsi="Palatino Linotype"/>
          <w:color w:val="000000" w:themeColor="text1"/>
          <w:sz w:val="24"/>
        </w:rPr>
      </w:pPr>
      <w:r w:rsidRPr="00DB1731">
        <w:rPr>
          <w:rFonts w:ascii="Palatino Linotype" w:eastAsia="MS Mincho" w:hAnsi="Palatino Linotype"/>
          <w:color w:val="000000" w:themeColor="text1"/>
          <w:sz w:val="24"/>
        </w:rPr>
        <w:t>En este orden de ideas el artículo 28 y 48 de la Ley Orgánica Municipal del Estado de México, establece lo siguiente:</w:t>
      </w:r>
    </w:p>
    <w:p w:rsidR="002E7057" w:rsidRPr="00DB1731" w:rsidRDefault="002E7057" w:rsidP="00DB1731">
      <w:pPr>
        <w:tabs>
          <w:tab w:val="left" w:pos="851"/>
        </w:tabs>
        <w:spacing w:before="240" w:after="240"/>
        <w:contextualSpacing/>
        <w:jc w:val="both"/>
        <w:rPr>
          <w:rFonts w:ascii="Palatino Linotype" w:hAnsi="Palatino Linotype"/>
          <w:i/>
          <w:color w:val="000000" w:themeColor="text1"/>
        </w:rPr>
      </w:pPr>
      <w:r w:rsidRPr="00DB1731">
        <w:rPr>
          <w:rFonts w:ascii="Palatino Linotype" w:hAnsi="Palatino Linotype"/>
          <w:i/>
          <w:color w:val="000000" w:themeColor="text1"/>
        </w:rPr>
        <w:t xml:space="preserve">“Artículo 28.- Los ayuntamientos </w:t>
      </w:r>
      <w:r w:rsidRPr="00DB1731">
        <w:rPr>
          <w:rFonts w:ascii="Palatino Linotype" w:hAnsi="Palatino Linotype"/>
          <w:b/>
          <w:i/>
          <w:color w:val="000000" w:themeColor="text1"/>
        </w:rPr>
        <w:t xml:space="preserve">sesionarán cuando menos una vez cada ocho días en </w:t>
      </w:r>
      <w:r w:rsidRPr="00DB1731">
        <w:rPr>
          <w:rFonts w:ascii="Palatino Linotype" w:hAnsi="Palatino Linotype"/>
          <w:b/>
          <w:i/>
          <w:color w:val="000000" w:themeColor="text1"/>
          <w:u w:val="single"/>
        </w:rPr>
        <w:t>sesión ordinaria</w:t>
      </w:r>
      <w:r w:rsidRPr="00DB1731">
        <w:rPr>
          <w:rFonts w:ascii="Palatino Linotype" w:hAnsi="Palatino Linotype"/>
          <w:b/>
          <w:i/>
          <w:color w:val="000000" w:themeColor="text1"/>
        </w:rPr>
        <w:t xml:space="preserve"> o cuantas veces sea necesario en asuntos de urgente resolución por medio de </w:t>
      </w:r>
      <w:r w:rsidRPr="00DB1731">
        <w:rPr>
          <w:rFonts w:ascii="Palatino Linotype" w:hAnsi="Palatino Linotype"/>
          <w:b/>
          <w:i/>
          <w:color w:val="000000" w:themeColor="text1"/>
          <w:u w:val="single"/>
        </w:rPr>
        <w:t>sesiones extraordinarias</w:t>
      </w:r>
      <w:r w:rsidRPr="00DB1731">
        <w:rPr>
          <w:rFonts w:ascii="Palatino Linotype" w:hAnsi="Palatino Linotype"/>
          <w:i/>
          <w:color w:val="000000" w:themeColor="text1"/>
        </w:rPr>
        <w:t xml:space="preserve">, a petición de la mayoría de sus miembros y podrán declararse en sesión permanente cuando la importancia del asunto lo requiera. </w:t>
      </w:r>
    </w:p>
    <w:p w:rsidR="002E7057" w:rsidRPr="00DB1731" w:rsidRDefault="002E7057" w:rsidP="00DB1731">
      <w:pPr>
        <w:tabs>
          <w:tab w:val="left" w:pos="851"/>
        </w:tabs>
        <w:spacing w:before="240" w:after="240"/>
        <w:contextualSpacing/>
        <w:jc w:val="both"/>
        <w:rPr>
          <w:rFonts w:ascii="Palatino Linotype" w:hAnsi="Palatino Linotype"/>
          <w:i/>
          <w:color w:val="000000" w:themeColor="text1"/>
        </w:rPr>
      </w:pPr>
      <w:r w:rsidRPr="00DB1731">
        <w:rPr>
          <w:rFonts w:ascii="Palatino Linotype" w:hAnsi="Palatino Linotype"/>
          <w:i/>
          <w:color w:val="000000" w:themeColor="text1"/>
        </w:rPr>
        <w:t>Las sesiones de los ayuntamientos serán públicas y deberán transmitirse en vivo a través de su página oficial de internet, plataformas, redes sociales, radio o televisión de acceso gratuito, debiendo garantizar la identificación de los miembros del cabildo mencionando su nombre y cargo, así como sus intervenciones y el sentido de su voto.</w:t>
      </w:r>
    </w:p>
    <w:p w:rsidR="002E7057" w:rsidRPr="00DB1731" w:rsidRDefault="002E7057" w:rsidP="00DB1731">
      <w:pPr>
        <w:tabs>
          <w:tab w:val="left" w:pos="851"/>
        </w:tabs>
        <w:spacing w:before="240" w:after="240"/>
        <w:contextualSpacing/>
        <w:jc w:val="both"/>
        <w:rPr>
          <w:rFonts w:ascii="Palatino Linotype" w:hAnsi="Palatino Linotype"/>
          <w:i/>
          <w:color w:val="000000" w:themeColor="text1"/>
        </w:rPr>
      </w:pPr>
      <w:r w:rsidRPr="00DB1731">
        <w:rPr>
          <w:rFonts w:ascii="Palatino Linotype" w:hAnsi="Palatino Linotype"/>
          <w:i/>
          <w:color w:val="000000" w:themeColor="text1"/>
        </w:rPr>
        <w:t xml:space="preserve">Las sesiones de los ayuntamientos se celebrarán en la sala de cabildos; y cuando la solemnidad del caso lo requiera, en el recinto previamente declarado oficial para tal objeto. </w:t>
      </w:r>
    </w:p>
    <w:p w:rsidR="002E7057" w:rsidRPr="00DB1731" w:rsidRDefault="002E7057" w:rsidP="00DB1731">
      <w:pPr>
        <w:tabs>
          <w:tab w:val="left" w:pos="851"/>
        </w:tabs>
        <w:spacing w:before="240" w:after="240"/>
        <w:contextualSpacing/>
        <w:jc w:val="both"/>
        <w:rPr>
          <w:rFonts w:ascii="Palatino Linotype" w:hAnsi="Palatino Linotype"/>
          <w:i/>
          <w:color w:val="000000" w:themeColor="text1"/>
        </w:rPr>
      </w:pPr>
      <w:r w:rsidRPr="00DB1731">
        <w:rPr>
          <w:rFonts w:ascii="Palatino Linotype" w:hAnsi="Palatino Linotype"/>
          <w:i/>
          <w:color w:val="000000" w:themeColor="text1"/>
        </w:rPr>
        <w:lastRenderedPageBreak/>
        <w:t xml:space="preserve">Los Ayuntamientos deberán publicar el orden del día con un mínimo de doce horas antes de la realización de las sesiones de cabildo en cualquiera de sus modalidades, en la página de internet del municipio, así como en los estrados de la Secretaría del Ayuntamiento, salvo en los casos justificados de emergencia, desastre, amenaza, peligro o riesgo de acuerdo con el Código Administrativo del Estado de México. </w:t>
      </w:r>
    </w:p>
    <w:p w:rsidR="002E7057" w:rsidRPr="00DB1731" w:rsidRDefault="002E7057" w:rsidP="00DB1731">
      <w:pPr>
        <w:tabs>
          <w:tab w:val="left" w:pos="851"/>
        </w:tabs>
        <w:spacing w:before="240" w:after="240"/>
        <w:contextualSpacing/>
        <w:jc w:val="both"/>
        <w:rPr>
          <w:rFonts w:ascii="Palatino Linotype" w:hAnsi="Palatino Linotype"/>
          <w:i/>
          <w:color w:val="000000" w:themeColor="text1"/>
        </w:rPr>
      </w:pPr>
      <w:r w:rsidRPr="00DB1731">
        <w:rPr>
          <w:rFonts w:ascii="Palatino Linotype" w:hAnsi="Palatino Linotype"/>
          <w:i/>
          <w:color w:val="000000" w:themeColor="text1"/>
        </w:rPr>
        <w:t xml:space="preserve">Los Ayuntamientos, en caso de emergencia Nacional o Estatal de carácter sanitaria o de protección civil, determinada por la autoridad competente, y por el tiempo que dure ésta, podrán sesionar a distancia, mediante el uso de las tecnologías de la información y comunicación o medios electrónicos disponibles, y que permitan la transmisión en vivo en la página oficial de internet, plataformas, redes sociales, radio o televisión de acceso gratuito de los municipios, en las cuales se deberá garantizar la correcta identificación de sus miembros, sus intervenciones, así como el sentido de la votación, para tales efectos el Secretario del Ayuntamiento deberá además certificar la asistencia de cada uno de los integrantes del Ayuntamiento; para lo cual deberá guardarse una copia íntegra de la sesión. </w:t>
      </w:r>
    </w:p>
    <w:p w:rsidR="002E7057" w:rsidRPr="00DB1731" w:rsidRDefault="002E7057" w:rsidP="00DB1731">
      <w:pPr>
        <w:tabs>
          <w:tab w:val="left" w:pos="851"/>
        </w:tabs>
        <w:spacing w:before="240" w:after="240"/>
        <w:contextualSpacing/>
        <w:jc w:val="both"/>
        <w:rPr>
          <w:rFonts w:ascii="Palatino Linotype" w:hAnsi="Palatino Linotype"/>
          <w:i/>
          <w:color w:val="000000" w:themeColor="text1"/>
        </w:rPr>
      </w:pPr>
      <w:r w:rsidRPr="00DB1731">
        <w:rPr>
          <w:rFonts w:ascii="Palatino Linotype" w:hAnsi="Palatino Linotype"/>
          <w:b/>
          <w:i/>
          <w:color w:val="000000" w:themeColor="text1"/>
        </w:rPr>
        <w:t xml:space="preserve">Los ayuntamientos sesionarán en </w:t>
      </w:r>
      <w:r w:rsidRPr="00DB1731">
        <w:rPr>
          <w:rFonts w:ascii="Palatino Linotype" w:hAnsi="Palatino Linotype"/>
          <w:b/>
          <w:i/>
          <w:color w:val="000000" w:themeColor="text1"/>
          <w:u w:val="single"/>
        </w:rPr>
        <w:t>cabildo abierto</w:t>
      </w:r>
      <w:r w:rsidRPr="00DB1731">
        <w:rPr>
          <w:rFonts w:ascii="Palatino Linotype" w:hAnsi="Palatino Linotype"/>
          <w:b/>
          <w:i/>
          <w:color w:val="000000" w:themeColor="text1"/>
        </w:rPr>
        <w:t xml:space="preserve"> cuando menos bimestralmente, y de manera anual, durante el mes de agosto, se realizarán cabildos juveniles</w:t>
      </w:r>
      <w:r w:rsidRPr="00DB1731">
        <w:rPr>
          <w:rFonts w:ascii="Palatino Linotype" w:hAnsi="Palatino Linotype"/>
          <w:i/>
          <w:color w:val="000000" w:themeColor="text1"/>
        </w:rPr>
        <w:t xml:space="preserve">. </w:t>
      </w:r>
    </w:p>
    <w:p w:rsidR="002E7057" w:rsidRPr="00DB1731" w:rsidRDefault="002E7057" w:rsidP="00DB1731">
      <w:pPr>
        <w:tabs>
          <w:tab w:val="left" w:pos="851"/>
        </w:tabs>
        <w:spacing w:before="240" w:after="240"/>
        <w:contextualSpacing/>
        <w:jc w:val="both"/>
        <w:rPr>
          <w:rFonts w:ascii="Palatino Linotype" w:hAnsi="Palatino Linotype"/>
          <w:i/>
          <w:color w:val="000000" w:themeColor="text1"/>
        </w:rPr>
      </w:pPr>
      <w:r w:rsidRPr="00DB1731">
        <w:rPr>
          <w:rFonts w:ascii="Palatino Linotype" w:hAnsi="Palatino Linotype"/>
          <w:b/>
          <w:i/>
          <w:color w:val="000000" w:themeColor="text1"/>
        </w:rPr>
        <w:t>El cabildo abierto son las sesiones que celebra el Ayuntamiento, en las que las personas habitantes involucradas participan directamente con derecho a voz, pero sin voto, a fin de discutir asuntos de interés y con competencia sobre el mismo</w:t>
      </w:r>
      <w:r w:rsidRPr="00DB1731">
        <w:rPr>
          <w:rFonts w:ascii="Palatino Linotype" w:hAnsi="Palatino Linotype"/>
          <w:i/>
          <w:color w:val="000000" w:themeColor="text1"/>
        </w:rPr>
        <w:t xml:space="preserve">. </w:t>
      </w:r>
    </w:p>
    <w:p w:rsidR="002E7057" w:rsidRPr="00DB1731" w:rsidRDefault="002E7057" w:rsidP="00DB1731">
      <w:pPr>
        <w:tabs>
          <w:tab w:val="left" w:pos="851"/>
        </w:tabs>
        <w:spacing w:before="240" w:after="240"/>
        <w:contextualSpacing/>
        <w:jc w:val="both"/>
        <w:rPr>
          <w:rFonts w:ascii="Palatino Linotype" w:hAnsi="Palatino Linotype"/>
          <w:i/>
          <w:color w:val="000000" w:themeColor="text1"/>
        </w:rPr>
      </w:pPr>
      <w:r w:rsidRPr="00DB1731">
        <w:rPr>
          <w:rFonts w:ascii="Palatino Linotype" w:hAnsi="Palatino Linotype"/>
          <w:b/>
          <w:i/>
          <w:color w:val="000000" w:themeColor="text1"/>
          <w:u w:val="single"/>
        </w:rPr>
        <w:t>El cabildo juvenil</w:t>
      </w:r>
      <w:r w:rsidRPr="00DB1731">
        <w:rPr>
          <w:rFonts w:ascii="Palatino Linotype" w:hAnsi="Palatino Linotype"/>
          <w:b/>
          <w:i/>
          <w:color w:val="000000" w:themeColor="text1"/>
        </w:rPr>
        <w:t xml:space="preserve"> son las sesiones que celebra el Ayuntamiento una vez al año, en el marco del Día Internacional de la Juventud, en las que las personas jóvenes habitantes del municipio participan directamente con derecho a voz, pero sin voto, a fin de incentivar su participación e involucramiento en los asuntos públicos, así como discutir cuestiones de interés para la comunidad</w:t>
      </w:r>
      <w:r w:rsidRPr="00DB1731">
        <w:rPr>
          <w:rFonts w:ascii="Palatino Linotype" w:hAnsi="Palatino Linotype"/>
          <w:i/>
          <w:color w:val="000000" w:themeColor="text1"/>
        </w:rPr>
        <w:t xml:space="preserve">. En este tipo de sesiones el Ayuntamiento escuchará las opiniones de los participantes quedando asentadas en las actas de las Sesiones, y podrán considerarlas al dictaminar sus resoluciones. </w:t>
      </w:r>
    </w:p>
    <w:p w:rsidR="002E7057" w:rsidRPr="00DB1731" w:rsidRDefault="002E7057" w:rsidP="00DB1731">
      <w:pPr>
        <w:tabs>
          <w:tab w:val="left" w:pos="851"/>
        </w:tabs>
        <w:spacing w:before="240" w:after="240"/>
        <w:contextualSpacing/>
        <w:jc w:val="both"/>
        <w:rPr>
          <w:rFonts w:ascii="Palatino Linotype" w:hAnsi="Palatino Linotype"/>
          <w:i/>
          <w:color w:val="000000" w:themeColor="text1"/>
        </w:rPr>
      </w:pPr>
      <w:r w:rsidRPr="00DB1731">
        <w:rPr>
          <w:rFonts w:ascii="Palatino Linotype" w:hAnsi="Palatino Linotype"/>
          <w:i/>
          <w:color w:val="000000" w:themeColor="text1"/>
        </w:rPr>
        <w:t xml:space="preserve">En el caso de los cabildos juveniles, la persona Titular de la Secretaría del Ayuntamiento remitirá, en un plazo de 15 días hábiles, una copia de dicha acta de sesión de cabildo al Instituto Mexiquense de la Juventud. </w:t>
      </w:r>
    </w:p>
    <w:p w:rsidR="002E7057" w:rsidRPr="00DB1731" w:rsidRDefault="002E7057" w:rsidP="00DB1731">
      <w:pPr>
        <w:tabs>
          <w:tab w:val="left" w:pos="851"/>
        </w:tabs>
        <w:spacing w:before="240" w:after="240"/>
        <w:contextualSpacing/>
        <w:jc w:val="both"/>
        <w:rPr>
          <w:rFonts w:ascii="Palatino Linotype" w:hAnsi="Palatino Linotype"/>
          <w:i/>
          <w:color w:val="000000" w:themeColor="text1"/>
        </w:rPr>
      </w:pPr>
      <w:r w:rsidRPr="00DB1731">
        <w:rPr>
          <w:rFonts w:ascii="Palatino Linotype" w:hAnsi="Palatino Linotype"/>
          <w:i/>
          <w:color w:val="000000" w:themeColor="text1"/>
        </w:rPr>
        <w:t xml:space="preserve">El Ayuntamiento deberá emitir una convocatoria pública quince días naturales previos a la celebración del Cabildo abierto o juvenil para que las personas habitantes del municipio que tengan interés se registren como participantes ante la Secretaría del Ayuntamiento. </w:t>
      </w:r>
    </w:p>
    <w:p w:rsidR="002E7057" w:rsidRPr="00DB1731" w:rsidRDefault="002E7057" w:rsidP="00DB1731">
      <w:pPr>
        <w:tabs>
          <w:tab w:val="left" w:pos="851"/>
        </w:tabs>
        <w:spacing w:before="240" w:after="240"/>
        <w:contextualSpacing/>
        <w:jc w:val="both"/>
        <w:rPr>
          <w:rFonts w:ascii="Palatino Linotype" w:hAnsi="Palatino Linotype"/>
          <w:i/>
          <w:color w:val="000000" w:themeColor="text1"/>
        </w:rPr>
      </w:pPr>
      <w:r w:rsidRPr="00DB1731">
        <w:rPr>
          <w:rFonts w:ascii="Palatino Linotype" w:hAnsi="Palatino Linotype"/>
          <w:i/>
          <w:color w:val="000000" w:themeColor="text1"/>
        </w:rPr>
        <w:t xml:space="preserve">Para la celebración de las sesiones se deberá contar con un orden del día que contenga como mínimo: </w:t>
      </w:r>
    </w:p>
    <w:p w:rsidR="002E7057" w:rsidRPr="00DB1731" w:rsidRDefault="002E7057" w:rsidP="00DB1731">
      <w:pPr>
        <w:tabs>
          <w:tab w:val="left" w:pos="851"/>
        </w:tabs>
        <w:spacing w:before="240" w:after="240"/>
        <w:contextualSpacing/>
        <w:jc w:val="both"/>
        <w:rPr>
          <w:rFonts w:ascii="Palatino Linotype" w:hAnsi="Palatino Linotype"/>
          <w:i/>
          <w:color w:val="000000" w:themeColor="text1"/>
        </w:rPr>
      </w:pPr>
      <w:r w:rsidRPr="00DB1731">
        <w:rPr>
          <w:rFonts w:ascii="Palatino Linotype" w:hAnsi="Palatino Linotype"/>
          <w:i/>
          <w:color w:val="000000" w:themeColor="text1"/>
        </w:rPr>
        <w:t xml:space="preserve">a) Lista de Asistencia y en su caso declaración del quórum legal; </w:t>
      </w:r>
    </w:p>
    <w:p w:rsidR="002E7057" w:rsidRPr="00DB1731" w:rsidRDefault="002E7057" w:rsidP="00DB1731">
      <w:pPr>
        <w:tabs>
          <w:tab w:val="left" w:pos="851"/>
        </w:tabs>
        <w:spacing w:before="240" w:after="240"/>
        <w:contextualSpacing/>
        <w:jc w:val="both"/>
        <w:rPr>
          <w:rFonts w:ascii="Palatino Linotype" w:hAnsi="Palatino Linotype"/>
          <w:i/>
          <w:color w:val="000000" w:themeColor="text1"/>
        </w:rPr>
      </w:pPr>
      <w:r w:rsidRPr="00DB1731">
        <w:rPr>
          <w:rFonts w:ascii="Palatino Linotype" w:hAnsi="Palatino Linotype"/>
          <w:i/>
          <w:color w:val="000000" w:themeColor="text1"/>
        </w:rPr>
        <w:t xml:space="preserve">b) Lectura, discusión y en su caso aprobación del acta de la sesión anterior; </w:t>
      </w:r>
    </w:p>
    <w:p w:rsidR="002E7057" w:rsidRPr="00DB1731" w:rsidRDefault="002E7057" w:rsidP="00DB1731">
      <w:pPr>
        <w:tabs>
          <w:tab w:val="left" w:pos="851"/>
        </w:tabs>
        <w:spacing w:before="240" w:after="240"/>
        <w:contextualSpacing/>
        <w:jc w:val="both"/>
        <w:rPr>
          <w:rFonts w:ascii="Palatino Linotype" w:hAnsi="Palatino Linotype"/>
          <w:i/>
          <w:color w:val="000000" w:themeColor="text1"/>
        </w:rPr>
      </w:pPr>
      <w:r w:rsidRPr="00DB1731">
        <w:rPr>
          <w:rFonts w:ascii="Palatino Linotype" w:hAnsi="Palatino Linotype"/>
          <w:i/>
          <w:color w:val="000000" w:themeColor="text1"/>
        </w:rPr>
        <w:t xml:space="preserve">c) Aprobación del orden del día; </w:t>
      </w:r>
    </w:p>
    <w:p w:rsidR="002E7057" w:rsidRPr="00DB1731" w:rsidRDefault="002E7057" w:rsidP="00DB1731">
      <w:pPr>
        <w:tabs>
          <w:tab w:val="left" w:pos="851"/>
        </w:tabs>
        <w:spacing w:before="240" w:after="240"/>
        <w:contextualSpacing/>
        <w:jc w:val="both"/>
        <w:rPr>
          <w:rFonts w:ascii="Palatino Linotype" w:hAnsi="Palatino Linotype"/>
          <w:i/>
          <w:color w:val="000000" w:themeColor="text1"/>
        </w:rPr>
      </w:pPr>
      <w:r w:rsidRPr="00DB1731">
        <w:rPr>
          <w:rFonts w:ascii="Palatino Linotype" w:hAnsi="Palatino Linotype"/>
          <w:i/>
          <w:color w:val="000000" w:themeColor="text1"/>
        </w:rPr>
        <w:t xml:space="preserve">d) Presentación de asuntos y turno a Comisiones; </w:t>
      </w:r>
    </w:p>
    <w:p w:rsidR="002E7057" w:rsidRPr="00DB1731" w:rsidRDefault="002E7057" w:rsidP="00DB1731">
      <w:pPr>
        <w:tabs>
          <w:tab w:val="left" w:pos="851"/>
        </w:tabs>
        <w:spacing w:before="240" w:after="240"/>
        <w:contextualSpacing/>
        <w:jc w:val="both"/>
        <w:rPr>
          <w:rFonts w:ascii="Palatino Linotype" w:hAnsi="Palatino Linotype"/>
          <w:i/>
          <w:color w:val="000000" w:themeColor="text1"/>
        </w:rPr>
      </w:pPr>
      <w:r w:rsidRPr="00DB1731">
        <w:rPr>
          <w:rFonts w:ascii="Palatino Linotype" w:hAnsi="Palatino Linotype"/>
          <w:i/>
          <w:color w:val="000000" w:themeColor="text1"/>
        </w:rPr>
        <w:t xml:space="preserve">e) Lectura, discusión y en su caso, aprobación de los acuerdos, y </w:t>
      </w:r>
    </w:p>
    <w:p w:rsidR="002E7057" w:rsidRPr="00DB1731" w:rsidRDefault="002E7057" w:rsidP="00DB1731">
      <w:pPr>
        <w:tabs>
          <w:tab w:val="left" w:pos="851"/>
        </w:tabs>
        <w:spacing w:before="240" w:after="240"/>
        <w:contextualSpacing/>
        <w:jc w:val="both"/>
        <w:rPr>
          <w:rFonts w:ascii="Palatino Linotype" w:hAnsi="Palatino Linotype"/>
          <w:i/>
          <w:color w:val="000000" w:themeColor="text1"/>
        </w:rPr>
      </w:pPr>
      <w:r w:rsidRPr="00DB1731">
        <w:rPr>
          <w:rFonts w:ascii="Palatino Linotype" w:hAnsi="Palatino Linotype"/>
          <w:i/>
          <w:color w:val="000000" w:themeColor="text1"/>
        </w:rPr>
        <w:lastRenderedPageBreak/>
        <w:t xml:space="preserve">f) Asuntos generales. </w:t>
      </w:r>
    </w:p>
    <w:p w:rsidR="002E7057" w:rsidRPr="00DB1731" w:rsidRDefault="002E7057" w:rsidP="00DB1731">
      <w:pPr>
        <w:tabs>
          <w:tab w:val="left" w:pos="851"/>
        </w:tabs>
        <w:spacing w:before="240" w:after="240"/>
        <w:contextualSpacing/>
        <w:jc w:val="both"/>
        <w:rPr>
          <w:rFonts w:ascii="Palatino Linotype" w:hAnsi="Palatino Linotype"/>
          <w:i/>
          <w:color w:val="000000" w:themeColor="text1"/>
        </w:rPr>
      </w:pPr>
      <w:r w:rsidRPr="00DB1731">
        <w:rPr>
          <w:rFonts w:ascii="Palatino Linotype" w:hAnsi="Palatino Linotype"/>
          <w:i/>
          <w:color w:val="000000" w:themeColor="text1"/>
        </w:rPr>
        <w:t>Cuando asista público a las sesiones observará respeto y compostura, cuidando quien las presida que por ningún motivo tome parte en las deliberaciones del ayuntamiento, ni exprese manifestaciones que alteren el orden en el recinto. Quien presida la sesión hará preservar el orden público, pudiendo ordenar al infractor abandonar el salón o en caso de reincidencia remitirlo a la autoridad competente para la sanción procedente.</w:t>
      </w:r>
    </w:p>
    <w:p w:rsidR="002E7057" w:rsidRPr="00DB1731" w:rsidRDefault="002E7057" w:rsidP="00DB1731">
      <w:pPr>
        <w:tabs>
          <w:tab w:val="left" w:pos="851"/>
        </w:tabs>
        <w:spacing w:before="240" w:after="240"/>
        <w:contextualSpacing/>
        <w:jc w:val="both"/>
        <w:rPr>
          <w:rFonts w:ascii="Palatino Linotype" w:hAnsi="Palatino Linotype"/>
          <w:i/>
          <w:color w:val="000000" w:themeColor="text1"/>
        </w:rPr>
      </w:pPr>
      <w:r w:rsidRPr="00DB1731">
        <w:rPr>
          <w:rFonts w:ascii="Palatino Linotype" w:hAnsi="Palatino Linotype"/>
          <w:i/>
          <w:color w:val="000000" w:themeColor="text1"/>
        </w:rPr>
        <w:t>…</w:t>
      </w:r>
    </w:p>
    <w:p w:rsidR="002E7057" w:rsidRPr="00DB1731" w:rsidRDefault="002E7057" w:rsidP="00DB1731">
      <w:pPr>
        <w:tabs>
          <w:tab w:val="left" w:pos="851"/>
        </w:tabs>
        <w:spacing w:before="240" w:after="240"/>
        <w:contextualSpacing/>
        <w:jc w:val="both"/>
        <w:rPr>
          <w:rFonts w:ascii="Palatino Linotype" w:hAnsi="Palatino Linotype"/>
          <w:i/>
          <w:color w:val="000000" w:themeColor="text1"/>
        </w:rPr>
      </w:pPr>
      <w:r w:rsidRPr="00DB1731">
        <w:rPr>
          <w:rFonts w:ascii="Palatino Linotype" w:hAnsi="Palatino Linotype"/>
          <w:i/>
          <w:color w:val="000000" w:themeColor="text1"/>
        </w:rPr>
        <w:t xml:space="preserve">Artículo 48.- La persona titular de la presidencia municipal tiene las siguientes atribuciones: </w:t>
      </w:r>
    </w:p>
    <w:p w:rsidR="002E7057" w:rsidRPr="00DB1731" w:rsidRDefault="002E7057" w:rsidP="00DB1731">
      <w:pPr>
        <w:tabs>
          <w:tab w:val="left" w:pos="851"/>
        </w:tabs>
        <w:spacing w:before="240" w:after="240"/>
        <w:contextualSpacing/>
        <w:jc w:val="both"/>
        <w:rPr>
          <w:rFonts w:ascii="Palatino Linotype" w:hAnsi="Palatino Linotype"/>
          <w:i/>
          <w:color w:val="000000" w:themeColor="text1"/>
        </w:rPr>
      </w:pPr>
    </w:p>
    <w:p w:rsidR="002E7057" w:rsidRPr="00DB1731" w:rsidRDefault="002E7057" w:rsidP="00DB1731">
      <w:pPr>
        <w:tabs>
          <w:tab w:val="left" w:pos="851"/>
        </w:tabs>
        <w:spacing w:before="240" w:after="240"/>
        <w:contextualSpacing/>
        <w:jc w:val="both"/>
        <w:rPr>
          <w:rFonts w:ascii="Palatino Linotype" w:hAnsi="Palatino Linotype"/>
          <w:i/>
          <w:color w:val="000000" w:themeColor="text1"/>
        </w:rPr>
      </w:pPr>
      <w:r w:rsidRPr="00DB1731">
        <w:rPr>
          <w:rFonts w:ascii="Palatino Linotype" w:hAnsi="Palatino Linotype"/>
          <w:i/>
          <w:color w:val="000000" w:themeColor="text1"/>
        </w:rPr>
        <w:t>I</w:t>
      </w:r>
      <w:r w:rsidRPr="00DB1731">
        <w:rPr>
          <w:rFonts w:ascii="Palatino Linotype" w:hAnsi="Palatino Linotype"/>
          <w:b/>
          <w:i/>
          <w:color w:val="000000" w:themeColor="text1"/>
        </w:rPr>
        <w:t>. Presidir y dirigir las sesiones del ayuntamiento</w:t>
      </w:r>
    </w:p>
    <w:p w:rsidR="002E7057" w:rsidRPr="00DB1731" w:rsidRDefault="002E7057" w:rsidP="00DB1731">
      <w:pPr>
        <w:tabs>
          <w:tab w:val="left" w:pos="851"/>
        </w:tabs>
        <w:spacing w:before="240" w:after="240"/>
        <w:contextualSpacing/>
        <w:jc w:val="both"/>
        <w:rPr>
          <w:rFonts w:ascii="Palatino Linotype" w:hAnsi="Palatino Linotype"/>
          <w:i/>
          <w:color w:val="000000" w:themeColor="text1"/>
        </w:rPr>
      </w:pPr>
      <w:r w:rsidRPr="00DB1731">
        <w:rPr>
          <w:rFonts w:ascii="Palatino Linotype" w:hAnsi="Palatino Linotype"/>
          <w:i/>
          <w:color w:val="000000" w:themeColor="text1"/>
        </w:rPr>
        <w:t>…</w:t>
      </w:r>
    </w:p>
    <w:p w:rsidR="002E7057" w:rsidRPr="00DB1731" w:rsidRDefault="002E7057" w:rsidP="00DB1731">
      <w:pPr>
        <w:tabs>
          <w:tab w:val="left" w:pos="851"/>
        </w:tabs>
        <w:spacing w:before="240" w:after="240"/>
        <w:contextualSpacing/>
        <w:jc w:val="both"/>
        <w:rPr>
          <w:rFonts w:ascii="Palatino Linotype" w:hAnsi="Palatino Linotype"/>
          <w:b/>
          <w:i/>
          <w:color w:val="000000" w:themeColor="text1"/>
        </w:rPr>
      </w:pPr>
      <w:r w:rsidRPr="00DB1731">
        <w:rPr>
          <w:rFonts w:ascii="Palatino Linotype" w:hAnsi="Palatino Linotype"/>
          <w:b/>
          <w:i/>
          <w:color w:val="000000" w:themeColor="text1"/>
        </w:rPr>
        <w:t>V. Convocar a sesiones ordinarias y extraordinarias a los integrantes del ayuntamiento…”(Sic)</w:t>
      </w:r>
    </w:p>
    <w:p w:rsidR="00DA7A78" w:rsidRPr="00DB1731" w:rsidRDefault="00DA7A78" w:rsidP="00DB173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CE27DD" w:rsidRPr="00DB1731" w:rsidRDefault="00CE27DD" w:rsidP="00DB173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DB1731">
        <w:rPr>
          <w:rFonts w:ascii="Palatino Linotype" w:eastAsia="Palatino Linotype" w:hAnsi="Palatino Linotype" w:cs="Palatino Linotype"/>
          <w:color w:val="000000" w:themeColor="text1"/>
        </w:rPr>
        <w:t xml:space="preserve">Por lo tanto, con lo expuesto en líneas anteriores y con fundamento en el artículo 186, fracción III, de la Ley de Transparencia y Acceso a la Información Pública del Estado de México y Municipios, este Instituto considera procedente </w:t>
      </w:r>
      <w:r w:rsidRPr="00DB1731">
        <w:rPr>
          <w:rFonts w:ascii="Palatino Linotype" w:eastAsia="Palatino Linotype" w:hAnsi="Palatino Linotype" w:cs="Palatino Linotype"/>
          <w:b/>
          <w:color w:val="000000" w:themeColor="text1"/>
        </w:rPr>
        <w:t xml:space="preserve">REVOCAR </w:t>
      </w:r>
      <w:r w:rsidRPr="00DB1731">
        <w:rPr>
          <w:rFonts w:ascii="Palatino Linotype" w:eastAsia="Palatino Linotype" w:hAnsi="Palatino Linotype" w:cs="Palatino Linotype"/>
          <w:color w:val="000000" w:themeColor="text1"/>
        </w:rPr>
        <w:t xml:space="preserve">la respuesta otorgada por el Sujeto Obligado, y determina que es dable </w:t>
      </w:r>
      <w:r w:rsidRPr="00DB1731">
        <w:rPr>
          <w:rFonts w:ascii="Palatino Linotype" w:eastAsia="Palatino Linotype" w:hAnsi="Palatino Linotype" w:cs="Palatino Linotype"/>
          <w:b/>
          <w:color w:val="000000" w:themeColor="text1"/>
        </w:rPr>
        <w:t>ORDENAR</w:t>
      </w:r>
      <w:r w:rsidRPr="00DB1731">
        <w:rPr>
          <w:rFonts w:ascii="Palatino Linotype" w:eastAsia="Palatino Linotype" w:hAnsi="Palatino Linotype" w:cs="Palatino Linotype"/>
          <w:color w:val="000000" w:themeColor="text1"/>
        </w:rPr>
        <w:t xml:space="preserve">, </w:t>
      </w:r>
      <w:r w:rsidR="00CD6C15" w:rsidRPr="00DB1731">
        <w:rPr>
          <w:rFonts w:ascii="Palatino Linotype" w:eastAsia="Palatino Linotype" w:hAnsi="Palatino Linotype" w:cs="Palatino Linotype"/>
          <w:color w:val="000000" w:themeColor="text1"/>
        </w:rPr>
        <w:t xml:space="preserve">de ser procedente en versión pública, </w:t>
      </w:r>
      <w:r w:rsidRPr="00DB1731">
        <w:rPr>
          <w:rFonts w:ascii="Palatino Linotype" w:eastAsia="Palatino Linotype" w:hAnsi="Palatino Linotype" w:cs="Palatino Linotype"/>
          <w:color w:val="000000" w:themeColor="text1"/>
        </w:rPr>
        <w:t>la siguiente información:</w:t>
      </w:r>
      <w:r w:rsidRPr="00DB1731">
        <w:rPr>
          <w:rFonts w:ascii="Palatino Linotype" w:eastAsia="Palatino Linotype" w:hAnsi="Palatino Linotype" w:cs="Palatino Linotype"/>
          <w:b/>
          <w:color w:val="000000" w:themeColor="text1"/>
        </w:rPr>
        <w:t xml:space="preserve"> </w:t>
      </w:r>
    </w:p>
    <w:p w:rsidR="00CD6C15" w:rsidRPr="00DB1731" w:rsidRDefault="00CD6C15" w:rsidP="00DB1731">
      <w:pPr>
        <w:numPr>
          <w:ilvl w:val="2"/>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DB1731">
        <w:rPr>
          <w:rFonts w:ascii="Palatino Linotype" w:eastAsia="Palatino Linotype" w:hAnsi="Palatino Linotype" w:cs="Palatino Linotype"/>
          <w:b/>
          <w:color w:val="000000" w:themeColor="text1"/>
        </w:rPr>
        <w:t xml:space="preserve">Actas de sesión de cabildo, generadas del primero de enero al treinta y uno de diciembre de dos mil veinticuatro, donde conste el orden del día y lista de asistencia. </w:t>
      </w:r>
    </w:p>
    <w:p w:rsidR="00583BFC" w:rsidRPr="00DB1731" w:rsidRDefault="00583BFC" w:rsidP="00DB1731">
      <w:pPr>
        <w:spacing w:line="360" w:lineRule="auto"/>
        <w:jc w:val="both"/>
        <w:rPr>
          <w:rFonts w:ascii="Palatino Linotype" w:eastAsia="Palatino Linotype" w:hAnsi="Palatino Linotype" w:cs="Palatino Linotype"/>
          <w:b/>
          <w:color w:val="000000" w:themeColor="text1"/>
        </w:rPr>
      </w:pPr>
    </w:p>
    <w:p w:rsidR="00CE27DD" w:rsidRPr="00DB1731" w:rsidRDefault="00CE27DD" w:rsidP="00DB1731">
      <w:pPr>
        <w:pStyle w:val="Prrafodelista"/>
        <w:tabs>
          <w:tab w:val="left" w:pos="426"/>
        </w:tabs>
        <w:spacing w:line="360" w:lineRule="auto"/>
        <w:ind w:left="0"/>
        <w:jc w:val="both"/>
        <w:outlineLvl w:val="1"/>
        <w:rPr>
          <w:rFonts w:ascii="Palatino Linotype" w:hAnsi="Palatino Linotype"/>
          <w:b/>
          <w:bCs/>
          <w:color w:val="000000" w:themeColor="text1"/>
          <w:sz w:val="24"/>
        </w:rPr>
      </w:pPr>
      <w:bookmarkStart w:id="8" w:name="_Toc89350464"/>
      <w:bookmarkStart w:id="9" w:name="_Toc94119619"/>
      <w:r w:rsidRPr="00DB1731">
        <w:rPr>
          <w:rFonts w:ascii="Palatino Linotype" w:hAnsi="Palatino Linotype"/>
          <w:b/>
          <w:bCs/>
          <w:color w:val="000000" w:themeColor="text1"/>
          <w:sz w:val="24"/>
        </w:rPr>
        <w:t>QUINTO. De la versión pública.</w:t>
      </w:r>
      <w:bookmarkEnd w:id="8"/>
      <w:bookmarkEnd w:id="9"/>
    </w:p>
    <w:p w:rsidR="00CE27DD" w:rsidRPr="00DB1731" w:rsidRDefault="00CE27DD" w:rsidP="00DB1731">
      <w:pPr>
        <w:pStyle w:val="Prrafodelista"/>
        <w:numPr>
          <w:ilvl w:val="0"/>
          <w:numId w:val="1"/>
        </w:numPr>
        <w:tabs>
          <w:tab w:val="left" w:pos="0"/>
        </w:tabs>
        <w:spacing w:line="360" w:lineRule="auto"/>
        <w:ind w:left="0" w:firstLine="0"/>
        <w:jc w:val="both"/>
        <w:rPr>
          <w:rFonts w:ascii="Palatino Linotype" w:hAnsi="Palatino Linotype"/>
          <w:color w:val="000000" w:themeColor="text1"/>
          <w:sz w:val="24"/>
        </w:rPr>
      </w:pPr>
      <w:r w:rsidRPr="00DB1731">
        <w:rPr>
          <w:rFonts w:ascii="Palatino Linotype" w:hAnsi="Palatino Linotype"/>
          <w:color w:val="000000" w:themeColor="text1"/>
          <w:sz w:val="24"/>
        </w:rPr>
        <w:t>Debe destacarse que, debido a la naturaleza de la información solicitada</w:t>
      </w:r>
      <w:r w:rsidRPr="00DB1731">
        <w:rPr>
          <w:rFonts w:ascii="Palatino Linotype" w:hAnsi="Palatino Linotype"/>
          <w:b/>
          <w:color w:val="000000" w:themeColor="text1"/>
          <w:sz w:val="24"/>
        </w:rPr>
        <w:t xml:space="preserve"> </w:t>
      </w:r>
      <w:r w:rsidRPr="00DB1731">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CE27DD" w:rsidRPr="00DB1731" w:rsidRDefault="00CE27DD" w:rsidP="00DB1731">
      <w:pPr>
        <w:pStyle w:val="Prrafodelista"/>
        <w:numPr>
          <w:ilvl w:val="0"/>
          <w:numId w:val="1"/>
        </w:numPr>
        <w:tabs>
          <w:tab w:val="left" w:pos="0"/>
        </w:tabs>
        <w:spacing w:line="360" w:lineRule="auto"/>
        <w:ind w:left="0" w:firstLine="0"/>
        <w:jc w:val="both"/>
        <w:rPr>
          <w:rFonts w:ascii="Palatino Linotype" w:hAnsi="Palatino Linotype"/>
          <w:color w:val="000000" w:themeColor="text1"/>
          <w:sz w:val="24"/>
        </w:rPr>
      </w:pPr>
      <w:r w:rsidRPr="00DB1731">
        <w:rPr>
          <w:rFonts w:ascii="Palatino Linotype" w:hAnsi="Palatino Linotype"/>
          <w:color w:val="000000" w:themeColor="text1"/>
          <w:sz w:val="24"/>
        </w:rPr>
        <w:lastRenderedPageBreak/>
        <w:t xml:space="preserve">La </w:t>
      </w:r>
      <w:r w:rsidRPr="00DB1731">
        <w:rPr>
          <w:rFonts w:ascii="Palatino Linotype" w:eastAsia="MS Mincho" w:hAnsi="Palatino Linotype"/>
          <w:color w:val="000000" w:themeColor="text1"/>
          <w:sz w:val="24"/>
        </w:rPr>
        <w:t>clasificación total o parcial de la información requerida, mediante solicitud de acceso a la información pública, constituye una restricción al derecho humano de acceso a la información</w:t>
      </w:r>
      <w:r w:rsidRPr="00DB1731">
        <w:rPr>
          <w:rFonts w:ascii="Palatino Linotype" w:hAnsi="Palatino Linotype" w:cs="Arial"/>
          <w:color w:val="000000" w:themeColor="text1"/>
          <w:sz w:val="24"/>
        </w:rPr>
        <w:t>, por lo que es menester reiterar los mismos:</w:t>
      </w:r>
    </w:p>
    <w:p w:rsidR="00CE27DD" w:rsidRPr="00DB1731" w:rsidRDefault="00CE27DD" w:rsidP="00DB1731">
      <w:pPr>
        <w:pStyle w:val="Prrafodelista"/>
        <w:tabs>
          <w:tab w:val="left" w:pos="426"/>
        </w:tabs>
        <w:spacing w:line="360" w:lineRule="auto"/>
        <w:ind w:left="0"/>
        <w:jc w:val="both"/>
        <w:rPr>
          <w:rFonts w:ascii="Palatino Linotype" w:hAnsi="Palatino Linotype"/>
          <w:color w:val="000000" w:themeColor="text1"/>
          <w:sz w:val="24"/>
        </w:rPr>
      </w:pPr>
    </w:p>
    <w:tbl>
      <w:tblPr>
        <w:tblStyle w:val="Tabladecuadrcula6concolores"/>
        <w:tblW w:w="9776" w:type="dxa"/>
        <w:tblLook w:val="04A0" w:firstRow="1" w:lastRow="0" w:firstColumn="1" w:lastColumn="0" w:noHBand="0" w:noVBand="1"/>
      </w:tblPr>
      <w:tblGrid>
        <w:gridCol w:w="2547"/>
        <w:gridCol w:w="7229"/>
      </w:tblGrid>
      <w:tr w:rsidR="00DB1731" w:rsidRPr="00DB1731" w:rsidTr="00DC02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00CE27DD" w:rsidRPr="00DB1731" w:rsidRDefault="00CE27DD" w:rsidP="00DB1731">
            <w:pPr>
              <w:spacing w:line="360" w:lineRule="auto"/>
              <w:rPr>
                <w:rFonts w:ascii="Palatino Linotype" w:hAnsi="Palatino Linotype"/>
                <w:sz w:val="24"/>
                <w:szCs w:val="24"/>
              </w:rPr>
            </w:pPr>
            <w:r w:rsidRPr="00DB1731">
              <w:rPr>
                <w:rFonts w:ascii="Palatino Linotype" w:hAnsi="Palatino Linotype" w:cstheme="majorBidi"/>
                <w:b w:val="0"/>
                <w:sz w:val="24"/>
                <w:szCs w:val="24"/>
              </w:rPr>
              <w:t>a) Requisitos previos.</w:t>
            </w:r>
          </w:p>
        </w:tc>
        <w:tc>
          <w:tcPr>
            <w:tcW w:w="7229" w:type="dxa"/>
          </w:tcPr>
          <w:p w:rsidR="00CE27DD" w:rsidRPr="00DB1731" w:rsidRDefault="00CE27DD" w:rsidP="00DB1731">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4"/>
                <w:szCs w:val="24"/>
              </w:rPr>
            </w:pPr>
            <w:r w:rsidRPr="00DB1731">
              <w:rPr>
                <w:rFonts w:ascii="Palatino Linotype" w:hAnsi="Palatino Linotype" w:cs="Arial"/>
                <w:sz w:val="24"/>
                <w:szCs w:val="24"/>
              </w:rPr>
              <w:t xml:space="preserve">Los artículos 100 y 122 de la Ley Estatal y de la Ley General, respectivamente, señalan que si los </w:t>
            </w:r>
            <w:r w:rsidRPr="00DB1731">
              <w:rPr>
                <w:rFonts w:ascii="Palatino Linotype" w:hAnsi="Palatino Linotype" w:cs="Arial"/>
                <w:b w:val="0"/>
                <w:sz w:val="24"/>
                <w:szCs w:val="24"/>
              </w:rPr>
              <w:t>Sujetos Obligados</w:t>
            </w:r>
            <w:r w:rsidRPr="00DB1731">
              <w:rPr>
                <w:rFonts w:ascii="Palatino Linotype" w:hAnsi="Palatino Linotype" w:cs="Arial"/>
                <w:sz w:val="24"/>
                <w:szCs w:val="24"/>
              </w:rPr>
              <w:t xml:space="preserve"> determinan que la información actualiza alguno de los supuestos de clasificación, es deber de los titulares de las áreas proponer su clasificación y no del Comité de Transparencia. </w:t>
            </w:r>
          </w:p>
          <w:p w:rsidR="00CE27DD" w:rsidRPr="00DB1731" w:rsidRDefault="00CE27DD" w:rsidP="00DB1731">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4"/>
                <w:szCs w:val="24"/>
              </w:rPr>
            </w:pPr>
            <w:r w:rsidRPr="00DB1731">
              <w:rPr>
                <w:rFonts w:ascii="Palatino Linotype" w:hAnsi="Palatino Linotype" w:cs="Arial"/>
                <w:sz w:val="24"/>
                <w:szCs w:val="24"/>
              </w:rPr>
              <w:t>Al hacerlo tienen que precisar de qué información se trata, señalando el supuesto de clasificación (confidencialidad o reserva).</w:t>
            </w:r>
          </w:p>
          <w:p w:rsidR="00CE27DD" w:rsidRPr="00DB1731" w:rsidRDefault="00CE27DD" w:rsidP="00DB1731">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4"/>
                <w:szCs w:val="24"/>
              </w:rPr>
            </w:pPr>
            <w:r w:rsidRPr="00DB1731">
              <w:rPr>
                <w:rFonts w:ascii="Palatino Linotype" w:hAnsi="Palatino Linotype" w:cs="Arial"/>
                <w:sz w:val="24"/>
                <w:szCs w:val="24"/>
              </w:rPr>
              <w:t>Además, se debe señalar el procedimiento, de los tres que establecen los artículos 132 y 106 de la Ley Estatal y General, respectivamente.</w:t>
            </w:r>
          </w:p>
          <w:p w:rsidR="00CE27DD" w:rsidRPr="00DB1731" w:rsidRDefault="00CE27DD" w:rsidP="00DB1731">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DB1731">
              <w:rPr>
                <w:rFonts w:ascii="Palatino Linotype" w:hAnsi="Palatino Linotype" w:cs="Arial"/>
                <w:sz w:val="24"/>
                <w:szCs w:val="24"/>
              </w:rPr>
              <w:t xml:space="preserve">El último de estos requisitos previos consiste en que no se pueden emitir acuerdos de carácter general ni particular, esto es, </w:t>
            </w:r>
            <w:r w:rsidRPr="00DB1731">
              <w:rPr>
                <w:rFonts w:ascii="Palatino Linotype" w:hAnsi="Palatino Linotype" w:cs="Arial"/>
                <w:b w:val="0"/>
                <w:sz w:val="24"/>
                <w:szCs w:val="24"/>
                <w:u w:val="single"/>
              </w:rPr>
              <w:t xml:space="preserve">no se puede hacer un acuerdo para clasificar de manera general todos los documentos de un expediente o área,  </w:t>
            </w:r>
            <w:r w:rsidRPr="00DB1731">
              <w:rPr>
                <w:rFonts w:ascii="Palatino Linotype" w:hAnsi="Palatino Linotype" w:cs="Arial"/>
                <w:sz w:val="24"/>
                <w:szCs w:val="24"/>
              </w:rPr>
              <w:t>sin individualizar su análisis y tampoco se puede hacer un acuerdo por cada dato que se vaya a clasificar dentro de un documento con diez datos, por ejemplo, susceptibles de ser clasificados.</w:t>
            </w:r>
          </w:p>
        </w:tc>
      </w:tr>
      <w:tr w:rsidR="00DB1731" w:rsidRPr="00DB1731" w:rsidTr="00DC0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00CE27DD" w:rsidRPr="00DB1731" w:rsidRDefault="00CE27DD" w:rsidP="00DB1731">
            <w:pPr>
              <w:spacing w:line="360" w:lineRule="auto"/>
              <w:rPr>
                <w:rFonts w:ascii="Palatino Linotype" w:hAnsi="Palatino Linotype"/>
                <w:sz w:val="24"/>
                <w:szCs w:val="24"/>
              </w:rPr>
            </w:pPr>
            <w:r w:rsidRPr="00DB1731">
              <w:rPr>
                <w:rFonts w:ascii="Palatino Linotype" w:hAnsi="Palatino Linotype" w:cstheme="majorBidi"/>
                <w:b w:val="0"/>
                <w:sz w:val="24"/>
                <w:szCs w:val="24"/>
              </w:rPr>
              <w:lastRenderedPageBreak/>
              <w:t>b) Supuestos de clasificación.</w:t>
            </w:r>
          </w:p>
        </w:tc>
        <w:tc>
          <w:tcPr>
            <w:tcW w:w="7229" w:type="dxa"/>
          </w:tcPr>
          <w:p w:rsidR="00CE27DD" w:rsidRPr="00DB1731" w:rsidRDefault="00CE27DD" w:rsidP="00DB1731">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sidRPr="00DB1731">
              <w:rPr>
                <w:rFonts w:ascii="Palatino Linotype" w:hAnsi="Palatino Linotype" w:cs="Arial"/>
                <w:sz w:val="24"/>
                <w:szCs w:val="24"/>
              </w:rPr>
              <w:t>Las disposiciones constitucionales y legales en la materia establecen los dos supuestos generales para clasificar la información: por reserva y por confidencialidad.</w:t>
            </w:r>
          </w:p>
          <w:p w:rsidR="00CE27DD" w:rsidRPr="00DB1731" w:rsidRDefault="00CE27DD" w:rsidP="00DB1731">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sidRPr="00DB1731">
              <w:rPr>
                <w:rFonts w:ascii="Palatino Linotype" w:hAnsi="Palatino Linotype" w:cs="Arial"/>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CE27DD" w:rsidRPr="00DB1731" w:rsidRDefault="00CE27DD" w:rsidP="00DB1731">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DB1731">
              <w:rPr>
                <w:rFonts w:ascii="Palatino Linotype" w:hAnsi="Palatino Linotype" w:cs="Arial"/>
                <w:sz w:val="24"/>
                <w:szCs w:val="24"/>
              </w:rPr>
              <w:t xml:space="preserve">El </w:t>
            </w:r>
            <w:r w:rsidRPr="00DB1731">
              <w:rPr>
                <w:rFonts w:ascii="Palatino Linotype" w:hAnsi="Palatino Linotype" w:cs="Arial"/>
                <w:b/>
                <w:sz w:val="24"/>
                <w:szCs w:val="24"/>
              </w:rPr>
              <w:t>SUJETO OBLIGADO</w:t>
            </w:r>
            <w:r w:rsidRPr="00DB1731">
              <w:rPr>
                <w:rFonts w:ascii="Palatino Linotype" w:hAnsi="Palatino Linotype" w:cs="Arial"/>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DB1731" w:rsidRPr="00DB1731" w:rsidTr="00DC0217">
        <w:tc>
          <w:tcPr>
            <w:cnfStyle w:val="001000000000" w:firstRow="0" w:lastRow="0" w:firstColumn="1" w:lastColumn="0" w:oddVBand="0" w:evenVBand="0" w:oddHBand="0" w:evenHBand="0" w:firstRowFirstColumn="0" w:firstRowLastColumn="0" w:lastRowFirstColumn="0" w:lastRowLastColumn="0"/>
            <w:tcW w:w="2547" w:type="dxa"/>
          </w:tcPr>
          <w:p w:rsidR="00CE27DD" w:rsidRPr="00DB1731" w:rsidRDefault="00CE27DD" w:rsidP="00DB1731">
            <w:pPr>
              <w:spacing w:line="360" w:lineRule="auto"/>
              <w:rPr>
                <w:rFonts w:ascii="Palatino Linotype" w:hAnsi="Palatino Linotype"/>
                <w:sz w:val="24"/>
                <w:szCs w:val="24"/>
              </w:rPr>
            </w:pPr>
            <w:r w:rsidRPr="00DB1731">
              <w:rPr>
                <w:rFonts w:ascii="Palatino Linotype" w:hAnsi="Palatino Linotype" w:cstheme="majorBidi"/>
                <w:b w:val="0"/>
                <w:sz w:val="24"/>
                <w:szCs w:val="24"/>
              </w:rPr>
              <w:t>c) Formalidades para emitir el acuerdo de clasificación.</w:t>
            </w:r>
          </w:p>
        </w:tc>
        <w:tc>
          <w:tcPr>
            <w:tcW w:w="7229" w:type="dxa"/>
          </w:tcPr>
          <w:p w:rsidR="00CE27DD" w:rsidRPr="00DB1731" w:rsidRDefault="00CE27DD" w:rsidP="00DB1731">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rPr>
            </w:pPr>
            <w:r w:rsidRPr="00DB1731">
              <w:rPr>
                <w:rFonts w:ascii="Palatino Linotype" w:hAnsi="Palatino Linotype" w:cs="Arial"/>
                <w:sz w:val="24"/>
                <w:szCs w:val="24"/>
              </w:rPr>
              <w:t xml:space="preserve">El Comité de Transparencia, según lo dispuesto en los artículos cuenta con las facultades para aprobar, modificar o revocar la clasificación de la información que haya propuesto. </w:t>
            </w:r>
          </w:p>
          <w:p w:rsidR="00CE27DD" w:rsidRPr="00DB1731" w:rsidRDefault="00CE27DD" w:rsidP="00DB1731">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rPr>
            </w:pPr>
            <w:r w:rsidRPr="00DB1731">
              <w:rPr>
                <w:rFonts w:ascii="Palatino Linotype" w:hAnsi="Palatino Linotype" w:cs="Arial"/>
                <w:sz w:val="24"/>
                <w:szCs w:val="24"/>
              </w:rPr>
              <w:t xml:space="preserve">Es necesario que </w:t>
            </w:r>
            <w:r w:rsidRPr="00DB1731">
              <w:rPr>
                <w:rFonts w:ascii="Palatino Linotype" w:hAnsi="Palatino Linotype" w:cs="Arial"/>
                <w:b/>
                <w:sz w:val="24"/>
                <w:szCs w:val="24"/>
                <w:u w:val="single"/>
              </w:rPr>
              <w:t>el acto reúna con los requisitos elementales</w:t>
            </w:r>
            <w:r w:rsidRPr="00DB1731">
              <w:rPr>
                <w:rFonts w:ascii="Palatino Linotype" w:hAnsi="Palatino Linotype" w:cs="Arial"/>
                <w:sz w:val="24"/>
                <w:szCs w:val="24"/>
              </w:rPr>
              <w:t>, entre ellos, que la autoridad que va a emitir el acto de autoridad sea la legalmente facultada para ello.</w:t>
            </w:r>
          </w:p>
          <w:p w:rsidR="00CE27DD" w:rsidRPr="00DB1731" w:rsidRDefault="00CE27DD" w:rsidP="00DB1731">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DB1731">
              <w:rPr>
                <w:rFonts w:ascii="Palatino Linotype" w:hAnsi="Palatino Linotype" w:cs="Arial"/>
                <w:sz w:val="24"/>
                <w:szCs w:val="24"/>
              </w:rPr>
              <w:lastRenderedPageBreak/>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DB1731" w:rsidRPr="00DB1731" w:rsidTr="00DC0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00CE27DD" w:rsidRPr="00DB1731" w:rsidRDefault="00CE27DD" w:rsidP="00DB1731">
            <w:pPr>
              <w:spacing w:line="360" w:lineRule="auto"/>
              <w:rPr>
                <w:rFonts w:ascii="Palatino Linotype" w:hAnsi="Palatino Linotype"/>
                <w:b w:val="0"/>
                <w:sz w:val="24"/>
                <w:szCs w:val="24"/>
              </w:rPr>
            </w:pPr>
          </w:p>
          <w:p w:rsidR="00CE27DD" w:rsidRPr="00DB1731" w:rsidRDefault="00CE27DD" w:rsidP="00DB1731">
            <w:pPr>
              <w:spacing w:line="360" w:lineRule="auto"/>
              <w:jc w:val="both"/>
              <w:rPr>
                <w:rFonts w:ascii="Palatino Linotype" w:hAnsi="Palatino Linotype"/>
                <w:b w:val="0"/>
                <w:sz w:val="24"/>
                <w:szCs w:val="24"/>
              </w:rPr>
            </w:pPr>
            <w:r w:rsidRPr="00DB1731">
              <w:rPr>
                <w:rFonts w:ascii="Palatino Linotype" w:hAnsi="Palatino Linotype" w:cs="Arial"/>
                <w:b w:val="0"/>
                <w:sz w:val="24"/>
                <w:szCs w:val="24"/>
              </w:rPr>
              <w:t xml:space="preserve">d) Requisitos de fondo del acuerdo de clasificación. </w:t>
            </w:r>
          </w:p>
        </w:tc>
        <w:tc>
          <w:tcPr>
            <w:tcW w:w="7229" w:type="dxa"/>
          </w:tcPr>
          <w:p w:rsidR="00CE27DD" w:rsidRPr="00DB1731" w:rsidRDefault="00CE27DD" w:rsidP="00DB1731">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sidRPr="00DB1731">
              <w:rPr>
                <w:rFonts w:ascii="Palatino Linotype" w:hAnsi="Palatino Linotype" w:cs="Arial"/>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B1731">
              <w:rPr>
                <w:rFonts w:ascii="Palatino Linotype" w:hAnsi="Palatino Linotype" w:cs="Arial"/>
                <w:b/>
                <w:sz w:val="24"/>
                <w:szCs w:val="24"/>
              </w:rPr>
              <w:t>Sujetos Obligados</w:t>
            </w:r>
            <w:r w:rsidRPr="00DB1731">
              <w:rPr>
                <w:rFonts w:ascii="Palatino Linotype" w:hAnsi="Palatino Linotype" w:cs="Arial"/>
                <w:sz w:val="24"/>
                <w:szCs w:val="24"/>
              </w:rPr>
              <w:t xml:space="preserve">, por lo que deberán fundar y motivar debidamente la clasificación. </w:t>
            </w:r>
          </w:p>
          <w:p w:rsidR="00CE27DD" w:rsidRPr="00DB1731" w:rsidRDefault="00CE27DD" w:rsidP="00DB1731">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sidRPr="00DB1731">
              <w:rPr>
                <w:rFonts w:ascii="Palatino Linotype" w:hAnsi="Palatino Linotype" w:cs="Arial"/>
                <w:sz w:val="24"/>
                <w:szCs w:val="24"/>
              </w:rPr>
              <w:t xml:space="preserve">De lo anterior, se desprende que para una correcta </w:t>
            </w:r>
            <w:r w:rsidRPr="00DB1731">
              <w:rPr>
                <w:rFonts w:ascii="Palatino Linotype" w:hAnsi="Palatino Linotype" w:cs="Arial"/>
                <w:b/>
                <w:sz w:val="24"/>
                <w:szCs w:val="24"/>
              </w:rPr>
              <w:t>clasificación total o parcial</w:t>
            </w:r>
            <w:r w:rsidRPr="00DB1731">
              <w:rPr>
                <w:rFonts w:ascii="Palatino Linotype" w:hAnsi="Palatino Linotype" w:cs="Arial"/>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E27DD" w:rsidRPr="00DB1731" w:rsidRDefault="00CE27DD" w:rsidP="00DB1731">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sidRPr="00DB1731">
              <w:rPr>
                <w:rFonts w:ascii="Palatino Linotype" w:hAnsi="Palatino Linotype" w:cs="Arial"/>
                <w:sz w:val="24"/>
                <w:szCs w:val="24"/>
              </w:rPr>
              <w:t xml:space="preserve">Así, en un acto de autoridad se cumple con la debida fundamentación cuando se cita el precepto legal aplicable al caso </w:t>
            </w:r>
            <w:r w:rsidRPr="00DB1731">
              <w:rPr>
                <w:rFonts w:ascii="Palatino Linotype" w:hAnsi="Palatino Linotype" w:cs="Arial"/>
                <w:sz w:val="24"/>
                <w:szCs w:val="24"/>
              </w:rPr>
              <w:lastRenderedPageBreak/>
              <w:t>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CE27DD" w:rsidRPr="00DB1731" w:rsidRDefault="00CE27DD" w:rsidP="00DB1731">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sidRPr="00DB1731">
              <w:rPr>
                <w:rFonts w:ascii="Palatino Linotype" w:hAnsi="Palatino Linotype" w:cs="Arial"/>
                <w:sz w:val="24"/>
                <w:szCs w:val="24"/>
              </w:rPr>
              <w:t>En ese mismo sentido, el numeral trigésimo tercero fracción V de los Lineamientos Generales, precisa que para motivar la clasificación se deben acreditar las circunstancias de tiempo, modo y lugar.</w:t>
            </w:r>
          </w:p>
          <w:p w:rsidR="00CE27DD" w:rsidRPr="00DB1731" w:rsidRDefault="00CE27DD" w:rsidP="00DB1731">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sidRPr="00DB1731">
              <w:rPr>
                <w:rFonts w:ascii="Palatino Linotype" w:hAnsi="Palatino Linotype" w:cs="Arial"/>
                <w:sz w:val="24"/>
                <w:szCs w:val="24"/>
              </w:rPr>
              <w:t xml:space="preserve">Ahora bien, </w:t>
            </w:r>
            <w:r w:rsidRPr="00DB1731">
              <w:rPr>
                <w:rFonts w:ascii="Palatino Linotype" w:hAnsi="Palatino Linotype" w:cs="Arial"/>
                <w:b/>
                <w:sz w:val="24"/>
                <w:szCs w:val="24"/>
                <w:u w:val="single"/>
              </w:rPr>
              <w:t>para cada caso además de fundar y motivar</w:t>
            </w:r>
            <w:r w:rsidRPr="00DB1731">
              <w:rPr>
                <w:rFonts w:ascii="Palatino Linotype" w:hAnsi="Palatino Linotype" w:cs="Arial"/>
                <w:sz w:val="24"/>
                <w:szCs w:val="24"/>
              </w:rPr>
              <w:t xml:space="preserve">, se debe identificar con claridad que datos contenidos en las documentales que son susceptibles de suprimirse, por ejemplo; </w:t>
            </w:r>
            <w:r w:rsidRPr="00DB1731">
              <w:rPr>
                <w:rFonts w:ascii="Palatino Linotype" w:hAnsi="Palatino Linotype" w:cs="Arial"/>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DB1731" w:rsidRPr="00DB1731" w:rsidTr="00DC0217">
        <w:tc>
          <w:tcPr>
            <w:cnfStyle w:val="001000000000" w:firstRow="0" w:lastRow="0" w:firstColumn="1" w:lastColumn="0" w:oddVBand="0" w:evenVBand="0" w:oddHBand="0" w:evenHBand="0" w:firstRowFirstColumn="0" w:firstRowLastColumn="0" w:lastRowFirstColumn="0" w:lastRowLastColumn="0"/>
            <w:tcW w:w="2547" w:type="dxa"/>
          </w:tcPr>
          <w:p w:rsidR="00CE27DD" w:rsidRPr="00DB1731" w:rsidRDefault="00CE27DD" w:rsidP="00DB1731">
            <w:pPr>
              <w:spacing w:line="360" w:lineRule="auto"/>
              <w:jc w:val="both"/>
              <w:rPr>
                <w:rFonts w:ascii="Palatino Linotype" w:hAnsi="Palatino Linotype" w:cs="Arial"/>
                <w:sz w:val="24"/>
                <w:szCs w:val="24"/>
              </w:rPr>
            </w:pPr>
            <w:r w:rsidRPr="00DB1731">
              <w:rPr>
                <w:rFonts w:ascii="Palatino Linotype" w:eastAsia="MS Gothic" w:hAnsi="Palatino Linotype"/>
                <w:b w:val="0"/>
                <w:sz w:val="24"/>
                <w:szCs w:val="24"/>
              </w:rPr>
              <w:lastRenderedPageBreak/>
              <w:t xml:space="preserve">e) Condiciones especiales de la clasificación de la información como confidencial. </w:t>
            </w:r>
          </w:p>
          <w:p w:rsidR="00CE27DD" w:rsidRPr="00DB1731" w:rsidRDefault="00CE27DD" w:rsidP="00DB1731">
            <w:pPr>
              <w:spacing w:line="360" w:lineRule="auto"/>
              <w:rPr>
                <w:rFonts w:ascii="Palatino Linotype" w:hAnsi="Palatino Linotype"/>
                <w:sz w:val="24"/>
                <w:szCs w:val="24"/>
              </w:rPr>
            </w:pPr>
          </w:p>
        </w:tc>
        <w:tc>
          <w:tcPr>
            <w:tcW w:w="7229" w:type="dxa"/>
          </w:tcPr>
          <w:p w:rsidR="00CE27DD" w:rsidRPr="00DB1731" w:rsidRDefault="00CE27DD" w:rsidP="00DB1731">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rPr>
            </w:pPr>
            <w:r w:rsidRPr="00DB1731">
              <w:rPr>
                <w:rFonts w:ascii="Palatino Linotype" w:hAnsi="Palatino Linotype" w:cs="Arial"/>
                <w:sz w:val="24"/>
                <w:szCs w:val="24"/>
              </w:rPr>
              <w:t xml:space="preserve">Los artículos 148 y 120 de la Ley Estatal y de la Ley General, respectivamente, establecen que aun tratándose de datos personales, se podrán proporcionar, incluso sin solicitar el consentimiento de su titular. </w:t>
            </w:r>
          </w:p>
          <w:p w:rsidR="00CE27DD" w:rsidRPr="00DB1731" w:rsidRDefault="00CE27DD" w:rsidP="00DB1731">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rPr>
            </w:pPr>
            <w:r w:rsidRPr="00DB1731">
              <w:rPr>
                <w:rFonts w:ascii="Palatino Linotype" w:hAnsi="Palatino Linotype" w:cs="Arial"/>
                <w:sz w:val="24"/>
                <w:szCs w:val="24"/>
              </w:rPr>
              <w:t xml:space="preserve">En el caso de lo señalado en la fracción IV, será el Instituto quien deba aplicar la prueba de interés público, considerando también que como recientemente ha discutido la Suprema Corte de Justicia </w:t>
            </w:r>
            <w:r w:rsidRPr="00DB1731">
              <w:rPr>
                <w:rFonts w:ascii="Palatino Linotype" w:hAnsi="Palatino Linotype" w:cs="Arial"/>
                <w:sz w:val="24"/>
                <w:szCs w:val="24"/>
              </w:rPr>
              <w:lastRenderedPageBreak/>
              <w:t xml:space="preserve">de la Nación, los servidores públicos nos encontramos sujetos a un régimen menor de protección. </w:t>
            </w:r>
          </w:p>
          <w:p w:rsidR="00CE27DD" w:rsidRPr="00DB1731" w:rsidRDefault="00CE27DD" w:rsidP="00DB173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DB1731">
              <w:rPr>
                <w:rFonts w:ascii="Palatino Linotype" w:hAnsi="Palatino Linotype" w:cs="Arial"/>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CE27DD" w:rsidRPr="00DB1731" w:rsidRDefault="00CE27DD" w:rsidP="00DB1731">
      <w:pPr>
        <w:shd w:val="clear" w:color="auto" w:fill="FFFFFF"/>
        <w:spacing w:before="240" w:after="240" w:line="360" w:lineRule="auto"/>
        <w:jc w:val="both"/>
        <w:rPr>
          <w:rFonts w:ascii="Palatino Linotype" w:eastAsia="Palatino Linotype" w:hAnsi="Palatino Linotype" w:cs="Palatino Linotype"/>
          <w:color w:val="000000" w:themeColor="text1"/>
        </w:rPr>
      </w:pPr>
    </w:p>
    <w:p w:rsidR="00583BFC" w:rsidRPr="00DB1731" w:rsidRDefault="00CE27DD" w:rsidP="00DB1731">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DB1731">
        <w:rPr>
          <w:rFonts w:ascii="Palatino Linotype" w:eastAsia="Palatino Linotype" w:hAnsi="Palatino Linotype" w:cs="Palatino Linotype"/>
          <w:color w:val="000000" w:themeColor="text1"/>
        </w:rPr>
        <w:t xml:space="preserve">Por lo anteriormente expuesto y fundado, este </w:t>
      </w:r>
      <w:r w:rsidRPr="00DB1731">
        <w:rPr>
          <w:rFonts w:ascii="Palatino Linotype" w:eastAsia="Palatino Linotype" w:hAnsi="Palatino Linotype" w:cs="Palatino Linotype"/>
          <w:b/>
          <w:color w:val="000000" w:themeColor="text1"/>
        </w:rPr>
        <w:t>ÓRGANO GARANTE</w:t>
      </w:r>
      <w:r w:rsidRPr="00DB1731">
        <w:rPr>
          <w:rFonts w:ascii="Palatino Linotype" w:eastAsia="Palatino Linotype" w:hAnsi="Palatino Linotype" w:cs="Palatino Linotype"/>
          <w:color w:val="000000" w:themeColor="text1"/>
        </w:rPr>
        <w:t xml:space="preserve"> emite los siguientes:</w:t>
      </w:r>
    </w:p>
    <w:p w:rsidR="00583BFC" w:rsidRPr="00DB1731" w:rsidRDefault="00CE27DD" w:rsidP="00DB1731">
      <w:pPr>
        <w:keepNext/>
        <w:keepLines/>
        <w:spacing w:line="360" w:lineRule="auto"/>
        <w:jc w:val="center"/>
        <w:rPr>
          <w:rFonts w:ascii="Palatino Linotype" w:eastAsia="Palatino Linotype" w:hAnsi="Palatino Linotype" w:cs="Palatino Linotype"/>
          <w:b/>
          <w:color w:val="000000" w:themeColor="text1"/>
        </w:rPr>
      </w:pPr>
      <w:bookmarkStart w:id="10" w:name="_heading=h.wwi9cnob7tx7" w:colFirst="0" w:colLast="0"/>
      <w:bookmarkEnd w:id="10"/>
      <w:r w:rsidRPr="00DB1731">
        <w:rPr>
          <w:rFonts w:ascii="Palatino Linotype" w:eastAsia="Palatino Linotype" w:hAnsi="Palatino Linotype" w:cs="Palatino Linotype"/>
          <w:b/>
          <w:color w:val="000000" w:themeColor="text1"/>
        </w:rPr>
        <w:t>R E S O L U T I V O S</w:t>
      </w:r>
    </w:p>
    <w:p w:rsidR="00583BFC" w:rsidRPr="00DB1731" w:rsidRDefault="00583BFC" w:rsidP="00DB1731">
      <w:pPr>
        <w:keepNext/>
        <w:keepLines/>
        <w:spacing w:line="360" w:lineRule="auto"/>
        <w:jc w:val="center"/>
        <w:rPr>
          <w:rFonts w:ascii="Palatino Linotype" w:eastAsia="Palatino Linotype" w:hAnsi="Palatino Linotype" w:cs="Palatino Linotype"/>
          <w:b/>
          <w:color w:val="000000" w:themeColor="text1"/>
        </w:rPr>
      </w:pPr>
    </w:p>
    <w:p w:rsidR="00583BFC" w:rsidRPr="00DB1731" w:rsidRDefault="00CE27DD" w:rsidP="00DB1731">
      <w:pPr>
        <w:spacing w:line="360" w:lineRule="auto"/>
        <w:jc w:val="both"/>
        <w:rPr>
          <w:rFonts w:ascii="Palatino Linotype" w:eastAsia="Palatino Linotype" w:hAnsi="Palatino Linotype" w:cs="Palatino Linotype"/>
          <w:color w:val="000000" w:themeColor="text1"/>
        </w:rPr>
      </w:pPr>
      <w:r w:rsidRPr="00DB1731">
        <w:rPr>
          <w:rFonts w:ascii="Palatino Linotype" w:eastAsia="Palatino Linotype" w:hAnsi="Palatino Linotype" w:cs="Palatino Linotype"/>
          <w:b/>
          <w:color w:val="000000" w:themeColor="text1"/>
        </w:rPr>
        <w:t xml:space="preserve">PRIMERO. </w:t>
      </w:r>
      <w:r w:rsidRPr="00DB1731">
        <w:rPr>
          <w:rFonts w:ascii="Palatino Linotype" w:eastAsia="Palatino Linotype" w:hAnsi="Palatino Linotype" w:cs="Palatino Linotype"/>
          <w:color w:val="000000" w:themeColor="text1"/>
        </w:rPr>
        <w:t>Resultan parcialmente fundadas las</w:t>
      </w:r>
      <w:r w:rsidRPr="00DB1731">
        <w:rPr>
          <w:rFonts w:ascii="Palatino Linotype" w:eastAsia="Palatino Linotype" w:hAnsi="Palatino Linotype" w:cs="Palatino Linotype"/>
          <w:b/>
          <w:color w:val="000000" w:themeColor="text1"/>
        </w:rPr>
        <w:t xml:space="preserve"> </w:t>
      </w:r>
      <w:r w:rsidRPr="00DB1731">
        <w:rPr>
          <w:rFonts w:ascii="Palatino Linotype" w:eastAsia="Palatino Linotype" w:hAnsi="Palatino Linotype" w:cs="Palatino Linotype"/>
          <w:color w:val="000000" w:themeColor="text1"/>
        </w:rPr>
        <w:t xml:space="preserve">razones o motivos de inconformidad hechos valer en el recurso de revisión </w:t>
      </w:r>
      <w:r w:rsidRPr="00DB1731">
        <w:rPr>
          <w:rFonts w:ascii="Palatino Linotype" w:eastAsia="Palatino Linotype" w:hAnsi="Palatino Linotype" w:cs="Palatino Linotype"/>
          <w:b/>
          <w:color w:val="000000" w:themeColor="text1"/>
        </w:rPr>
        <w:t xml:space="preserve">04798/INFOEM/IP/RR/2025, </w:t>
      </w:r>
      <w:r w:rsidRPr="00DB1731">
        <w:rPr>
          <w:rFonts w:ascii="Palatino Linotype" w:eastAsia="Palatino Linotype" w:hAnsi="Palatino Linotype" w:cs="Palatino Linotype"/>
          <w:color w:val="000000" w:themeColor="text1"/>
        </w:rPr>
        <w:t xml:space="preserve">en términos del </w:t>
      </w:r>
      <w:r w:rsidRPr="00DB1731">
        <w:rPr>
          <w:rFonts w:ascii="Palatino Linotype" w:eastAsia="Palatino Linotype" w:hAnsi="Palatino Linotype" w:cs="Palatino Linotype"/>
          <w:b/>
          <w:color w:val="000000" w:themeColor="text1"/>
        </w:rPr>
        <w:t>Considerando</w:t>
      </w:r>
      <w:r w:rsidRPr="00DB1731">
        <w:rPr>
          <w:rFonts w:ascii="Palatino Linotype" w:eastAsia="Palatino Linotype" w:hAnsi="Palatino Linotype" w:cs="Palatino Linotype"/>
          <w:color w:val="000000" w:themeColor="text1"/>
        </w:rPr>
        <w:t xml:space="preserve"> </w:t>
      </w:r>
      <w:r w:rsidRPr="00DB1731">
        <w:rPr>
          <w:rFonts w:ascii="Palatino Linotype" w:eastAsia="Palatino Linotype" w:hAnsi="Palatino Linotype" w:cs="Palatino Linotype"/>
          <w:b/>
          <w:color w:val="000000" w:themeColor="text1"/>
        </w:rPr>
        <w:t>CUARTO y QUINTO de</w:t>
      </w:r>
      <w:r w:rsidRPr="00DB1731">
        <w:rPr>
          <w:rFonts w:ascii="Palatino Linotype" w:eastAsia="Palatino Linotype" w:hAnsi="Palatino Linotype" w:cs="Palatino Linotype"/>
          <w:color w:val="000000" w:themeColor="text1"/>
        </w:rPr>
        <w:t xml:space="preserve"> la presente resolución.</w:t>
      </w:r>
    </w:p>
    <w:p w:rsidR="00583BFC" w:rsidRPr="00DB1731" w:rsidRDefault="00583BFC" w:rsidP="00DB1731">
      <w:pPr>
        <w:spacing w:line="360" w:lineRule="auto"/>
        <w:jc w:val="both"/>
        <w:rPr>
          <w:rFonts w:ascii="Palatino Linotype" w:eastAsia="Palatino Linotype" w:hAnsi="Palatino Linotype" w:cs="Palatino Linotype"/>
          <w:color w:val="000000" w:themeColor="text1"/>
        </w:rPr>
      </w:pPr>
    </w:p>
    <w:p w:rsidR="00583BFC" w:rsidRPr="00DB1731" w:rsidRDefault="00CE27DD" w:rsidP="00DB1731">
      <w:pPr>
        <w:spacing w:line="360" w:lineRule="auto"/>
        <w:jc w:val="both"/>
        <w:rPr>
          <w:rFonts w:ascii="Palatino Linotype" w:eastAsia="Palatino Linotype" w:hAnsi="Palatino Linotype" w:cs="Palatino Linotype"/>
          <w:color w:val="000000" w:themeColor="text1"/>
        </w:rPr>
      </w:pPr>
      <w:bookmarkStart w:id="11" w:name="_heading=h.9v53zge99btu" w:colFirst="0" w:colLast="0"/>
      <w:bookmarkEnd w:id="11"/>
      <w:r w:rsidRPr="00DB1731">
        <w:rPr>
          <w:rFonts w:ascii="Palatino Linotype" w:eastAsia="Palatino Linotype" w:hAnsi="Palatino Linotype" w:cs="Palatino Linotype"/>
          <w:b/>
          <w:color w:val="000000" w:themeColor="text1"/>
        </w:rPr>
        <w:t>SEGUNDO.</w:t>
      </w:r>
      <w:r w:rsidRPr="00DB1731">
        <w:rPr>
          <w:rFonts w:ascii="Palatino Linotype" w:eastAsia="Palatino Linotype" w:hAnsi="Palatino Linotype" w:cs="Palatino Linotype"/>
          <w:color w:val="000000" w:themeColor="text1"/>
        </w:rPr>
        <w:t xml:space="preserve"> Se</w:t>
      </w:r>
      <w:r w:rsidRPr="00DB1731">
        <w:rPr>
          <w:rFonts w:ascii="Palatino Linotype" w:eastAsia="Palatino Linotype" w:hAnsi="Palatino Linotype" w:cs="Palatino Linotype"/>
          <w:b/>
          <w:color w:val="000000" w:themeColor="text1"/>
        </w:rPr>
        <w:t xml:space="preserve"> REVOCA </w:t>
      </w:r>
      <w:r w:rsidRPr="00DB1731">
        <w:rPr>
          <w:rFonts w:ascii="Palatino Linotype" w:eastAsia="Palatino Linotype" w:hAnsi="Palatino Linotype" w:cs="Palatino Linotype"/>
          <w:color w:val="000000" w:themeColor="text1"/>
        </w:rPr>
        <w:t xml:space="preserve">la respuesta emitida por el </w:t>
      </w:r>
      <w:r w:rsidRPr="00DB1731">
        <w:rPr>
          <w:rFonts w:ascii="Palatino Linotype" w:eastAsia="Palatino Linotype" w:hAnsi="Palatino Linotype" w:cs="Palatino Linotype"/>
          <w:b/>
          <w:color w:val="000000" w:themeColor="text1"/>
        </w:rPr>
        <w:t xml:space="preserve">Ayuntamiento de Ecatepec de Morelos </w:t>
      </w:r>
      <w:r w:rsidRPr="00DB1731">
        <w:rPr>
          <w:rFonts w:ascii="Palatino Linotype" w:eastAsia="Palatino Linotype" w:hAnsi="Palatino Linotype" w:cs="Palatino Linotype"/>
          <w:color w:val="000000" w:themeColor="text1"/>
        </w:rPr>
        <w:t>y se</w:t>
      </w:r>
      <w:r w:rsidRPr="00DB1731">
        <w:rPr>
          <w:rFonts w:ascii="Palatino Linotype" w:eastAsia="Palatino Linotype" w:hAnsi="Palatino Linotype" w:cs="Palatino Linotype"/>
          <w:b/>
          <w:color w:val="000000" w:themeColor="text1"/>
        </w:rPr>
        <w:t xml:space="preserve"> ORDENA </w:t>
      </w:r>
      <w:r w:rsidRPr="00DB1731">
        <w:rPr>
          <w:rFonts w:ascii="Palatino Linotype" w:eastAsia="Palatino Linotype" w:hAnsi="Palatino Linotype" w:cs="Palatino Linotype"/>
          <w:color w:val="000000" w:themeColor="text1"/>
        </w:rPr>
        <w:t>entregar vía Sistema de Accesos a la Información Mexiquense (SAIMEX),  de ser procedente en versión pública, la siguiente información:</w:t>
      </w:r>
    </w:p>
    <w:p w:rsidR="00583BFC" w:rsidRPr="00DB1731" w:rsidRDefault="00583BFC" w:rsidP="00DB1731">
      <w:pPr>
        <w:spacing w:line="360" w:lineRule="auto"/>
        <w:jc w:val="both"/>
        <w:rPr>
          <w:rFonts w:ascii="Palatino Linotype" w:eastAsia="Palatino Linotype" w:hAnsi="Palatino Linotype" w:cs="Palatino Linotype"/>
          <w:color w:val="000000" w:themeColor="text1"/>
        </w:rPr>
      </w:pPr>
    </w:p>
    <w:p w:rsidR="00583BFC" w:rsidRPr="00DB1731" w:rsidRDefault="00CE27DD" w:rsidP="00DB1731">
      <w:pPr>
        <w:pStyle w:val="Prrafodelista"/>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sz w:val="24"/>
        </w:rPr>
      </w:pPr>
      <w:bookmarkStart w:id="12" w:name="_heading=h.a5lj6kh20oau" w:colFirst="0" w:colLast="0"/>
      <w:bookmarkEnd w:id="12"/>
      <w:r w:rsidRPr="00DB1731">
        <w:rPr>
          <w:rFonts w:ascii="Palatino Linotype" w:eastAsia="Palatino Linotype" w:hAnsi="Palatino Linotype" w:cs="Palatino Linotype"/>
          <w:b/>
          <w:color w:val="000000" w:themeColor="text1"/>
          <w:sz w:val="24"/>
        </w:rPr>
        <w:t xml:space="preserve">Actas de sesión de cabildo, generadas del primero de enero al treinta y uno de diciembre de dos mil veinticuatro, donde conste el orden del día y lista de asistencia. </w:t>
      </w:r>
    </w:p>
    <w:p w:rsidR="006520C3" w:rsidRPr="00DB1731" w:rsidRDefault="006520C3" w:rsidP="00DB173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6520C3" w:rsidRPr="00DB1731" w:rsidRDefault="006520C3" w:rsidP="00DB1731">
      <w:pPr>
        <w:tabs>
          <w:tab w:val="left" w:pos="8080"/>
        </w:tabs>
        <w:spacing w:line="360" w:lineRule="auto"/>
        <w:jc w:val="both"/>
        <w:rPr>
          <w:rFonts w:ascii="Palatino Linotype" w:eastAsia="Palatino Linotype" w:hAnsi="Palatino Linotype" w:cs="Palatino Linotype"/>
          <w:color w:val="000000" w:themeColor="text1"/>
        </w:rPr>
      </w:pPr>
      <w:r w:rsidRPr="002A4C95">
        <w:rPr>
          <w:rFonts w:ascii="Palatino Linotype" w:eastAsia="Palatino Linotype" w:hAnsi="Palatino Linotype" w:cs="Palatino Linotype"/>
          <w:color w:val="000000" w:themeColor="text1"/>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RECURRENTE.</w:t>
      </w:r>
    </w:p>
    <w:p w:rsidR="006520C3" w:rsidRPr="00DB1731" w:rsidRDefault="006520C3" w:rsidP="00DB1731">
      <w:pPr>
        <w:tabs>
          <w:tab w:val="left" w:pos="8080"/>
        </w:tabs>
        <w:spacing w:line="360" w:lineRule="auto"/>
        <w:jc w:val="both"/>
        <w:rPr>
          <w:rFonts w:ascii="Palatino Linotype" w:eastAsia="Palatino Linotype" w:hAnsi="Palatino Linotype" w:cs="Palatino Linotype"/>
          <w:b/>
          <w:color w:val="000000" w:themeColor="text1"/>
        </w:rPr>
      </w:pPr>
    </w:p>
    <w:p w:rsidR="00583BFC" w:rsidRPr="00DB1731" w:rsidRDefault="00CE27DD" w:rsidP="00DB1731">
      <w:pPr>
        <w:tabs>
          <w:tab w:val="left" w:pos="8080"/>
        </w:tabs>
        <w:spacing w:line="360" w:lineRule="auto"/>
        <w:jc w:val="both"/>
        <w:rPr>
          <w:rFonts w:ascii="Palatino Linotype" w:eastAsia="Palatino Linotype" w:hAnsi="Palatino Linotype" w:cs="Palatino Linotype"/>
          <w:color w:val="000000" w:themeColor="text1"/>
        </w:rPr>
      </w:pPr>
      <w:r w:rsidRPr="00DB1731">
        <w:rPr>
          <w:rFonts w:ascii="Palatino Linotype" w:eastAsia="Palatino Linotype" w:hAnsi="Palatino Linotype" w:cs="Palatino Linotype"/>
          <w:b/>
          <w:color w:val="000000" w:themeColor="text1"/>
        </w:rPr>
        <w:t xml:space="preserve">TERCERO. Notifíquese </w:t>
      </w:r>
      <w:r w:rsidRPr="00DB1731">
        <w:rPr>
          <w:rFonts w:ascii="Palatino Linotype" w:eastAsia="Palatino Linotype" w:hAnsi="Palatino Linotype" w:cs="Palatino Linotype"/>
          <w:color w:val="000000" w:themeColor="text1"/>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DB1731">
        <w:rPr>
          <w:rFonts w:ascii="Palatino Linotype" w:eastAsia="Palatino Linotype" w:hAnsi="Palatino Linotype" w:cs="Palatino Linotype"/>
          <w:b/>
          <w:color w:val="000000" w:themeColor="text1"/>
        </w:rPr>
        <w:t>dé cumplimiento a lo ordenado dentro del plazo de diez días hábiles,</w:t>
      </w:r>
      <w:r w:rsidRPr="00DB1731">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583BFC" w:rsidRPr="00DB1731" w:rsidRDefault="00583BFC" w:rsidP="00DB1731">
      <w:pPr>
        <w:tabs>
          <w:tab w:val="left" w:pos="8080"/>
        </w:tabs>
        <w:spacing w:line="360" w:lineRule="auto"/>
        <w:jc w:val="both"/>
        <w:rPr>
          <w:rFonts w:ascii="Palatino Linotype" w:eastAsia="Palatino Linotype" w:hAnsi="Palatino Linotype" w:cs="Palatino Linotype"/>
          <w:color w:val="000000" w:themeColor="text1"/>
        </w:rPr>
      </w:pPr>
    </w:p>
    <w:p w:rsidR="00583BFC" w:rsidRPr="00DB1731" w:rsidRDefault="00CE27DD" w:rsidP="00DB1731">
      <w:pPr>
        <w:shd w:val="clear" w:color="auto" w:fill="FFFFFF"/>
        <w:spacing w:line="360" w:lineRule="auto"/>
        <w:jc w:val="both"/>
        <w:rPr>
          <w:rFonts w:ascii="Palatino Linotype" w:eastAsia="Palatino Linotype" w:hAnsi="Palatino Linotype" w:cs="Palatino Linotype"/>
          <w:color w:val="000000" w:themeColor="text1"/>
        </w:rPr>
      </w:pPr>
      <w:r w:rsidRPr="00DB1731">
        <w:rPr>
          <w:rFonts w:ascii="Palatino Linotype" w:eastAsia="Palatino Linotype" w:hAnsi="Palatino Linotype" w:cs="Palatino Linotype"/>
          <w:b/>
          <w:color w:val="000000" w:themeColor="text1"/>
        </w:rPr>
        <w:t>CUARTO. Notifíquese al RECURRENTE</w:t>
      </w:r>
      <w:r w:rsidRPr="00DB1731">
        <w:rPr>
          <w:rFonts w:ascii="Palatino Linotype" w:eastAsia="Palatino Linotype" w:hAnsi="Palatino Linotype" w:cs="Palatino Linotype"/>
          <w:color w:val="000000" w:themeColor="text1"/>
        </w:rPr>
        <w:t xml:space="preserve"> la presente resolución vía SAIMEX.</w:t>
      </w:r>
    </w:p>
    <w:p w:rsidR="00583BFC" w:rsidRPr="00DB1731" w:rsidRDefault="00583BFC" w:rsidP="00DB1731">
      <w:pPr>
        <w:shd w:val="clear" w:color="auto" w:fill="FFFFFF"/>
        <w:spacing w:line="360" w:lineRule="auto"/>
        <w:jc w:val="both"/>
        <w:rPr>
          <w:rFonts w:ascii="Palatino Linotype" w:eastAsia="Palatino Linotype" w:hAnsi="Palatino Linotype" w:cs="Palatino Linotype"/>
          <w:b/>
          <w:color w:val="000000" w:themeColor="text1"/>
        </w:rPr>
      </w:pPr>
    </w:p>
    <w:p w:rsidR="00583BFC" w:rsidRPr="00DB1731" w:rsidRDefault="00CE27DD" w:rsidP="00DB1731">
      <w:pPr>
        <w:spacing w:line="360" w:lineRule="auto"/>
        <w:jc w:val="both"/>
        <w:rPr>
          <w:rFonts w:ascii="Palatino Linotype" w:eastAsia="Palatino Linotype" w:hAnsi="Palatino Linotype" w:cs="Palatino Linotype"/>
          <w:color w:val="000000" w:themeColor="text1"/>
        </w:rPr>
      </w:pPr>
      <w:r w:rsidRPr="00DB1731">
        <w:rPr>
          <w:rFonts w:ascii="Palatino Linotype" w:eastAsia="Palatino Linotype" w:hAnsi="Palatino Linotype" w:cs="Palatino Linotype"/>
          <w:b/>
          <w:color w:val="000000" w:themeColor="text1"/>
        </w:rPr>
        <w:t>QUINTO.</w:t>
      </w:r>
      <w:r w:rsidRPr="00DB1731">
        <w:rPr>
          <w:rFonts w:ascii="Palatino Linotype" w:eastAsia="Palatino Linotype" w:hAnsi="Palatino Linotype" w:cs="Palatino Linotype"/>
          <w:color w:val="000000" w:themeColor="text1"/>
        </w:rPr>
        <w:t xml:space="preserve"> Se hace del conocimiento del </w:t>
      </w:r>
      <w:r w:rsidRPr="00DB1731">
        <w:rPr>
          <w:rFonts w:ascii="Palatino Linotype" w:eastAsia="Palatino Linotype" w:hAnsi="Palatino Linotype" w:cs="Palatino Linotype"/>
          <w:b/>
          <w:color w:val="000000" w:themeColor="text1"/>
        </w:rPr>
        <w:t>RECURRENTE</w:t>
      </w:r>
      <w:r w:rsidRPr="00DB1731">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583BFC" w:rsidRPr="00DB1731" w:rsidRDefault="00583BFC" w:rsidP="00DB1731">
      <w:pPr>
        <w:spacing w:line="360" w:lineRule="auto"/>
        <w:jc w:val="both"/>
        <w:rPr>
          <w:rFonts w:ascii="Palatino Linotype" w:eastAsia="Palatino Linotype" w:hAnsi="Palatino Linotype" w:cs="Palatino Linotype"/>
          <w:color w:val="000000" w:themeColor="text1"/>
        </w:rPr>
      </w:pPr>
    </w:p>
    <w:p w:rsidR="00583BFC" w:rsidRPr="00DB1731" w:rsidRDefault="00CE27DD" w:rsidP="00DB1731">
      <w:pPr>
        <w:spacing w:line="360" w:lineRule="auto"/>
        <w:jc w:val="both"/>
        <w:rPr>
          <w:rFonts w:ascii="Palatino Linotype" w:eastAsia="Palatino Linotype" w:hAnsi="Palatino Linotype" w:cs="Palatino Linotype"/>
          <w:color w:val="000000" w:themeColor="text1"/>
        </w:rPr>
      </w:pPr>
      <w:r w:rsidRPr="00DB1731">
        <w:rPr>
          <w:rFonts w:ascii="Palatino Linotype" w:eastAsia="Palatino Linotype" w:hAnsi="Palatino Linotype" w:cs="Palatino Linotype"/>
          <w:b/>
          <w:color w:val="000000" w:themeColor="text1"/>
        </w:rPr>
        <w:lastRenderedPageBreak/>
        <w:t xml:space="preserve">SEXTO. </w:t>
      </w:r>
      <w:r w:rsidRPr="00DB1731">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583BFC" w:rsidRPr="00DB1731" w:rsidRDefault="00583BFC" w:rsidP="00DB1731">
      <w:pPr>
        <w:shd w:val="clear" w:color="auto" w:fill="FFFFFF"/>
        <w:spacing w:line="360" w:lineRule="auto"/>
        <w:jc w:val="both"/>
        <w:rPr>
          <w:rFonts w:ascii="Palatino Linotype" w:eastAsia="Palatino Linotype" w:hAnsi="Palatino Linotype" w:cs="Palatino Linotype"/>
          <w:color w:val="000000" w:themeColor="text1"/>
        </w:rPr>
      </w:pPr>
    </w:p>
    <w:p w:rsidR="00DC3D3A" w:rsidRPr="00444783" w:rsidRDefault="00DC3D3A" w:rsidP="00DC3D3A">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SÉPTIMA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QUINCE (15</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583BFC" w:rsidRPr="00DB1731" w:rsidRDefault="00583BFC" w:rsidP="00DB1731">
      <w:pPr>
        <w:spacing w:line="360" w:lineRule="auto"/>
        <w:jc w:val="both"/>
        <w:rPr>
          <w:rFonts w:ascii="Palatino Linotype" w:eastAsia="Palatino Linotype" w:hAnsi="Palatino Linotype" w:cs="Palatino Linotype"/>
          <w:color w:val="000000" w:themeColor="text1"/>
        </w:rPr>
      </w:pPr>
    </w:p>
    <w:p w:rsidR="00583BFC" w:rsidRPr="00DB1731" w:rsidRDefault="00583BFC" w:rsidP="00DB1731">
      <w:pPr>
        <w:spacing w:line="360" w:lineRule="auto"/>
        <w:jc w:val="both"/>
        <w:rPr>
          <w:rFonts w:ascii="Palatino Linotype" w:eastAsia="Palatino Linotype" w:hAnsi="Palatino Linotype" w:cs="Palatino Linotype"/>
          <w:color w:val="000000" w:themeColor="text1"/>
        </w:rPr>
      </w:pPr>
    </w:p>
    <w:p w:rsidR="00583BFC" w:rsidRPr="00DB1731" w:rsidRDefault="00583BFC" w:rsidP="00DB1731">
      <w:pPr>
        <w:spacing w:line="360" w:lineRule="auto"/>
        <w:rPr>
          <w:rFonts w:ascii="Palatino Linotype" w:eastAsia="Palatino Linotype" w:hAnsi="Palatino Linotype" w:cs="Palatino Linotype"/>
          <w:color w:val="000000" w:themeColor="text1"/>
        </w:rPr>
      </w:pPr>
    </w:p>
    <w:p w:rsidR="00583BFC" w:rsidRPr="00DB1731" w:rsidRDefault="00583BFC" w:rsidP="00DB1731">
      <w:pPr>
        <w:spacing w:line="360" w:lineRule="auto"/>
        <w:rPr>
          <w:rFonts w:ascii="Palatino Linotype" w:eastAsia="Palatino Linotype" w:hAnsi="Palatino Linotype" w:cs="Palatino Linotype"/>
          <w:color w:val="000000" w:themeColor="text1"/>
        </w:rPr>
      </w:pPr>
    </w:p>
    <w:p w:rsidR="00583BFC" w:rsidRPr="00DB1731" w:rsidRDefault="00583BFC" w:rsidP="00DB1731">
      <w:pPr>
        <w:spacing w:line="360" w:lineRule="auto"/>
        <w:rPr>
          <w:rFonts w:ascii="Palatino Linotype" w:eastAsia="Palatino Linotype" w:hAnsi="Palatino Linotype" w:cs="Palatino Linotype"/>
          <w:color w:val="000000" w:themeColor="text1"/>
        </w:rPr>
      </w:pPr>
    </w:p>
    <w:p w:rsidR="00583BFC" w:rsidRPr="00DB1731" w:rsidRDefault="00583BFC" w:rsidP="00DB1731">
      <w:pPr>
        <w:spacing w:line="360" w:lineRule="auto"/>
        <w:rPr>
          <w:rFonts w:ascii="Palatino Linotype" w:eastAsia="Palatino Linotype" w:hAnsi="Palatino Linotype" w:cs="Palatino Linotype"/>
          <w:color w:val="000000" w:themeColor="text1"/>
        </w:rPr>
      </w:pPr>
    </w:p>
    <w:p w:rsidR="00583BFC" w:rsidRPr="00DB1731" w:rsidRDefault="00583BFC" w:rsidP="00DB1731">
      <w:pPr>
        <w:spacing w:line="360" w:lineRule="auto"/>
        <w:rPr>
          <w:rFonts w:ascii="Palatino Linotype" w:eastAsia="Palatino Linotype" w:hAnsi="Palatino Linotype" w:cs="Palatino Linotype"/>
          <w:color w:val="000000" w:themeColor="text1"/>
        </w:rPr>
      </w:pPr>
    </w:p>
    <w:p w:rsidR="00583BFC" w:rsidRPr="00DB1731" w:rsidRDefault="00583BFC" w:rsidP="00DB1731">
      <w:pPr>
        <w:spacing w:line="360" w:lineRule="auto"/>
        <w:rPr>
          <w:rFonts w:ascii="Palatino Linotype" w:hAnsi="Palatino Linotype"/>
          <w:color w:val="000000" w:themeColor="text1"/>
        </w:rPr>
      </w:pPr>
    </w:p>
    <w:p w:rsidR="00583BFC" w:rsidRPr="00DB1731" w:rsidRDefault="00583BFC" w:rsidP="00DB1731">
      <w:pPr>
        <w:spacing w:line="360" w:lineRule="auto"/>
        <w:rPr>
          <w:rFonts w:ascii="Palatino Linotype" w:hAnsi="Palatino Linotype"/>
          <w:color w:val="000000" w:themeColor="text1"/>
        </w:rPr>
      </w:pPr>
    </w:p>
    <w:p w:rsidR="00583BFC" w:rsidRPr="00DB1731" w:rsidRDefault="00583BFC" w:rsidP="00DB1731">
      <w:pPr>
        <w:spacing w:line="360" w:lineRule="auto"/>
        <w:rPr>
          <w:rFonts w:ascii="Palatino Linotype" w:hAnsi="Palatino Linotype"/>
          <w:color w:val="000000" w:themeColor="text1"/>
        </w:rPr>
      </w:pPr>
    </w:p>
    <w:p w:rsidR="00583BFC" w:rsidRPr="00DB1731" w:rsidRDefault="00583BFC" w:rsidP="00DB1731">
      <w:pPr>
        <w:spacing w:line="360" w:lineRule="auto"/>
        <w:rPr>
          <w:rFonts w:ascii="Palatino Linotype" w:hAnsi="Palatino Linotype"/>
          <w:color w:val="000000" w:themeColor="text1"/>
        </w:rPr>
      </w:pPr>
    </w:p>
    <w:p w:rsidR="00583BFC" w:rsidRPr="00DB1731" w:rsidRDefault="00583BFC" w:rsidP="00DB1731">
      <w:pPr>
        <w:spacing w:line="360" w:lineRule="auto"/>
        <w:rPr>
          <w:rFonts w:ascii="Palatino Linotype" w:hAnsi="Palatino Linotype"/>
          <w:color w:val="000000" w:themeColor="text1"/>
        </w:rPr>
      </w:pPr>
    </w:p>
    <w:p w:rsidR="00583BFC" w:rsidRPr="00DB1731" w:rsidRDefault="00583BFC" w:rsidP="00DB1731">
      <w:pPr>
        <w:spacing w:line="360" w:lineRule="auto"/>
        <w:rPr>
          <w:rFonts w:ascii="Palatino Linotype" w:hAnsi="Palatino Linotype"/>
          <w:color w:val="000000" w:themeColor="text1"/>
        </w:rPr>
      </w:pPr>
    </w:p>
    <w:p w:rsidR="00583BFC" w:rsidRPr="00DB1731" w:rsidRDefault="00583BFC" w:rsidP="00DB1731">
      <w:pPr>
        <w:spacing w:line="360" w:lineRule="auto"/>
        <w:rPr>
          <w:rFonts w:ascii="Palatino Linotype" w:hAnsi="Palatino Linotype"/>
          <w:color w:val="000000" w:themeColor="text1"/>
        </w:rPr>
      </w:pPr>
    </w:p>
    <w:p w:rsidR="00583BFC" w:rsidRPr="00DB1731" w:rsidRDefault="00583BFC" w:rsidP="00DB1731">
      <w:pPr>
        <w:spacing w:line="360" w:lineRule="auto"/>
        <w:rPr>
          <w:rFonts w:ascii="Palatino Linotype" w:hAnsi="Palatino Linotype"/>
          <w:color w:val="000000" w:themeColor="text1"/>
        </w:rPr>
      </w:pPr>
    </w:p>
    <w:p w:rsidR="00583BFC" w:rsidRPr="00DB1731" w:rsidRDefault="00583BFC" w:rsidP="00DB1731">
      <w:pPr>
        <w:spacing w:line="360" w:lineRule="auto"/>
        <w:rPr>
          <w:rFonts w:ascii="Palatino Linotype" w:hAnsi="Palatino Linotype"/>
          <w:color w:val="000000" w:themeColor="text1"/>
        </w:rPr>
      </w:pPr>
    </w:p>
    <w:p w:rsidR="00583BFC" w:rsidRPr="00DB1731" w:rsidRDefault="00583BFC" w:rsidP="00DB1731">
      <w:pPr>
        <w:rPr>
          <w:rFonts w:ascii="Palatino Linotype" w:hAnsi="Palatino Linotype"/>
          <w:color w:val="000000" w:themeColor="text1"/>
        </w:rPr>
      </w:pPr>
    </w:p>
    <w:p w:rsidR="00583BFC" w:rsidRPr="00DB1731" w:rsidRDefault="00583BFC" w:rsidP="00DB1731">
      <w:pPr>
        <w:rPr>
          <w:rFonts w:ascii="Palatino Linotype" w:hAnsi="Palatino Linotype"/>
          <w:color w:val="000000" w:themeColor="text1"/>
        </w:rPr>
      </w:pPr>
    </w:p>
    <w:p w:rsidR="00583BFC" w:rsidRPr="00DB1731" w:rsidRDefault="00583BFC" w:rsidP="00DB1731">
      <w:pPr>
        <w:rPr>
          <w:rFonts w:ascii="Palatino Linotype" w:hAnsi="Palatino Linotype"/>
          <w:color w:val="000000" w:themeColor="text1"/>
        </w:rPr>
      </w:pPr>
    </w:p>
    <w:p w:rsidR="00583BFC" w:rsidRPr="00DB1731" w:rsidRDefault="00583BFC" w:rsidP="00DB1731">
      <w:pPr>
        <w:rPr>
          <w:rFonts w:ascii="Palatino Linotype" w:hAnsi="Palatino Linotype"/>
          <w:color w:val="000000" w:themeColor="text1"/>
        </w:rPr>
      </w:pPr>
    </w:p>
    <w:sectPr w:rsidR="00583BFC" w:rsidRPr="00DB1731" w:rsidSect="00DC0217">
      <w:headerReference w:type="even" r:id="rId10"/>
      <w:headerReference w:type="default" r:id="rId11"/>
      <w:footerReference w:type="default" r:id="rId12"/>
      <w:headerReference w:type="first" r:id="rId13"/>
      <w:footerReference w:type="first" r:id="rId14"/>
      <w:pgSz w:w="12240" w:h="15840"/>
      <w:pgMar w:top="80" w:right="900"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EA0" w:rsidRDefault="00BD2EA0">
      <w:r>
        <w:separator/>
      </w:r>
    </w:p>
  </w:endnote>
  <w:endnote w:type="continuationSeparator" w:id="0">
    <w:p w:rsidR="00BD2EA0" w:rsidRDefault="00BD2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7DD" w:rsidRDefault="00CE27DD">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857C55">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857C55">
      <w:rPr>
        <w:b/>
        <w:noProof/>
        <w:color w:val="000000"/>
      </w:rPr>
      <w:t>23</w:t>
    </w:r>
    <w:r>
      <w:rPr>
        <w:b/>
        <w:color w:val="000000"/>
      </w:rPr>
      <w:fldChar w:fldCharType="end"/>
    </w:r>
  </w:p>
  <w:p w:rsidR="00CE27DD" w:rsidRDefault="00CE27DD">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7DD" w:rsidRDefault="00CE27DD">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857C55">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857C55">
      <w:rPr>
        <w:b/>
        <w:noProof/>
        <w:color w:val="000000"/>
      </w:rPr>
      <w:t>23</w:t>
    </w:r>
    <w:r>
      <w:rPr>
        <w:b/>
        <w:color w:val="000000"/>
      </w:rPr>
      <w:fldChar w:fldCharType="end"/>
    </w:r>
  </w:p>
  <w:p w:rsidR="00CE27DD" w:rsidRDefault="00CE27DD">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EA0" w:rsidRDefault="00BD2EA0">
      <w:r>
        <w:separator/>
      </w:r>
    </w:p>
  </w:footnote>
  <w:footnote w:type="continuationSeparator" w:id="0">
    <w:p w:rsidR="00BD2EA0" w:rsidRDefault="00BD2EA0">
      <w:r>
        <w:continuationSeparator/>
      </w:r>
    </w:p>
  </w:footnote>
  <w:footnote w:id="1">
    <w:p w:rsidR="00CE27DD" w:rsidRDefault="00CE27D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Ley de Transparencia y Acceso a la Información Pública del Estado de México y Municipios.</w:t>
      </w:r>
    </w:p>
    <w:p w:rsidR="00CE27DD" w:rsidRDefault="00CE27DD">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Artículo 151. Ibídem.</w:t>
      </w:r>
    </w:p>
  </w:footnote>
  <w:footnote w:id="2">
    <w:p w:rsidR="00CE27DD" w:rsidRDefault="00CE27D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7DD" w:rsidRDefault="00BD2EA0">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89.8pt;height:768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348" w:type="dxa"/>
      <w:tblInd w:w="0" w:type="dxa"/>
      <w:tblLayout w:type="fixed"/>
      <w:tblLook w:val="0400" w:firstRow="0" w:lastRow="0" w:firstColumn="0" w:lastColumn="0" w:noHBand="0" w:noVBand="1"/>
    </w:tblPr>
    <w:tblGrid>
      <w:gridCol w:w="2268"/>
      <w:gridCol w:w="8080"/>
    </w:tblGrid>
    <w:tr w:rsidR="00CE27DD" w:rsidTr="00DB1731">
      <w:trPr>
        <w:trHeight w:val="1435"/>
      </w:trPr>
      <w:tc>
        <w:tcPr>
          <w:tcW w:w="2268" w:type="dxa"/>
          <w:shd w:val="clear" w:color="auto" w:fill="auto"/>
        </w:tcPr>
        <w:p w:rsidR="00CE27DD" w:rsidRDefault="00CE27DD">
          <w:pPr>
            <w:tabs>
              <w:tab w:val="right" w:pos="4273"/>
            </w:tabs>
            <w:rPr>
              <w:rFonts w:ascii="Garamond" w:eastAsia="Garamond" w:hAnsi="Garamond" w:cs="Garamond"/>
              <w:sz w:val="16"/>
              <w:szCs w:val="16"/>
            </w:rPr>
          </w:pPr>
        </w:p>
      </w:tc>
      <w:tc>
        <w:tcPr>
          <w:tcW w:w="8080" w:type="dxa"/>
          <w:shd w:val="clear" w:color="auto" w:fill="auto"/>
        </w:tcPr>
        <w:tbl>
          <w:tblPr>
            <w:tblStyle w:val="a1"/>
            <w:tblW w:w="7783" w:type="dxa"/>
            <w:tblInd w:w="594" w:type="dxa"/>
            <w:tblLayout w:type="fixed"/>
            <w:tblLook w:val="0400" w:firstRow="0" w:lastRow="0" w:firstColumn="0" w:lastColumn="0" w:noHBand="0" w:noVBand="1"/>
          </w:tblPr>
          <w:tblGrid>
            <w:gridCol w:w="2680"/>
            <w:gridCol w:w="5103"/>
          </w:tblGrid>
          <w:tr w:rsidR="00CE27DD" w:rsidTr="00DB1731">
            <w:trPr>
              <w:trHeight w:val="150"/>
            </w:trPr>
            <w:tc>
              <w:tcPr>
                <w:tcW w:w="2680" w:type="dxa"/>
                <w:shd w:val="clear" w:color="auto" w:fill="auto"/>
              </w:tcPr>
              <w:p w:rsidR="00CE27DD" w:rsidRPr="00DB1731" w:rsidRDefault="00CE27DD" w:rsidP="00DB1731">
                <w:pPr>
                  <w:tabs>
                    <w:tab w:val="right" w:pos="8838"/>
                  </w:tabs>
                  <w:ind w:right="-105"/>
                  <w:rPr>
                    <w:rFonts w:ascii="Palatino Linotype" w:eastAsia="Palatino Linotype" w:hAnsi="Palatino Linotype" w:cs="Palatino Linotype"/>
                    <w:b/>
                    <w:color w:val="000000" w:themeColor="text1"/>
                  </w:rPr>
                </w:pPr>
                <w:r w:rsidRPr="00DB1731">
                  <w:rPr>
                    <w:rFonts w:ascii="Palatino Linotype" w:eastAsia="Palatino Linotype" w:hAnsi="Palatino Linotype" w:cs="Palatino Linotype"/>
                    <w:b/>
                    <w:color w:val="000000" w:themeColor="text1"/>
                  </w:rPr>
                  <w:t>Recurso de Revisión:</w:t>
                </w:r>
              </w:p>
            </w:tc>
            <w:tc>
              <w:tcPr>
                <w:tcW w:w="5103" w:type="dxa"/>
                <w:shd w:val="clear" w:color="auto" w:fill="auto"/>
              </w:tcPr>
              <w:p w:rsidR="00CE27DD" w:rsidRPr="00DB1731" w:rsidRDefault="00CE27DD" w:rsidP="00DB1731">
                <w:pPr>
                  <w:tabs>
                    <w:tab w:val="right" w:pos="8838"/>
                  </w:tabs>
                  <w:ind w:left="-108" w:right="-102"/>
                  <w:jc w:val="both"/>
                  <w:rPr>
                    <w:rFonts w:ascii="Palatino Linotype" w:eastAsia="Palatino Linotype" w:hAnsi="Palatino Linotype" w:cs="Palatino Linotype"/>
                    <w:color w:val="000000" w:themeColor="text1"/>
                  </w:rPr>
                </w:pPr>
                <w:r w:rsidRPr="00DB1731">
                  <w:rPr>
                    <w:rFonts w:ascii="Palatino Linotype" w:eastAsia="Palatino Linotype" w:hAnsi="Palatino Linotype" w:cs="Palatino Linotype"/>
                    <w:color w:val="000000" w:themeColor="text1"/>
                  </w:rPr>
                  <w:t>04798/INFOEM/IP/RR/2025</w:t>
                </w:r>
              </w:p>
            </w:tc>
          </w:tr>
          <w:tr w:rsidR="00CE27DD" w:rsidTr="00DB1731">
            <w:trPr>
              <w:trHeight w:val="295"/>
            </w:trPr>
            <w:tc>
              <w:tcPr>
                <w:tcW w:w="2680" w:type="dxa"/>
                <w:shd w:val="clear" w:color="auto" w:fill="auto"/>
              </w:tcPr>
              <w:p w:rsidR="00CE27DD" w:rsidRPr="00DB1731" w:rsidRDefault="00CE27DD" w:rsidP="00DB1731">
                <w:pPr>
                  <w:tabs>
                    <w:tab w:val="right" w:pos="8838"/>
                  </w:tabs>
                  <w:ind w:right="-105"/>
                  <w:rPr>
                    <w:rFonts w:ascii="Palatino Linotype" w:eastAsia="Palatino Linotype" w:hAnsi="Palatino Linotype" w:cs="Palatino Linotype"/>
                    <w:b/>
                    <w:color w:val="000000" w:themeColor="text1"/>
                  </w:rPr>
                </w:pPr>
                <w:r w:rsidRPr="00DB1731">
                  <w:rPr>
                    <w:rFonts w:ascii="Palatino Linotype" w:eastAsia="Palatino Linotype" w:hAnsi="Palatino Linotype" w:cs="Palatino Linotype"/>
                    <w:b/>
                    <w:color w:val="000000" w:themeColor="text1"/>
                  </w:rPr>
                  <w:t>Sujeto Obligado:</w:t>
                </w:r>
              </w:p>
            </w:tc>
            <w:tc>
              <w:tcPr>
                <w:tcW w:w="5103" w:type="dxa"/>
                <w:shd w:val="clear" w:color="auto" w:fill="auto"/>
              </w:tcPr>
              <w:p w:rsidR="00CE27DD" w:rsidRPr="00DB1731" w:rsidRDefault="00CE27DD" w:rsidP="00DB1731">
                <w:pPr>
                  <w:tabs>
                    <w:tab w:val="left" w:pos="2834"/>
                    <w:tab w:val="right" w:pos="8838"/>
                  </w:tabs>
                  <w:ind w:left="-108" w:right="-102"/>
                  <w:jc w:val="both"/>
                  <w:rPr>
                    <w:rFonts w:ascii="Palatino Linotype" w:eastAsia="Palatino Linotype" w:hAnsi="Palatino Linotype" w:cs="Palatino Linotype"/>
                    <w:color w:val="000000" w:themeColor="text1"/>
                  </w:rPr>
                </w:pPr>
                <w:r w:rsidRPr="00DB1731">
                  <w:rPr>
                    <w:rFonts w:ascii="Palatino Linotype" w:eastAsia="Palatino Linotype" w:hAnsi="Palatino Linotype" w:cs="Palatino Linotype"/>
                    <w:color w:val="000000" w:themeColor="text1"/>
                  </w:rPr>
                  <w:t>Ayuntamiento de Ecatepec de Morelos</w:t>
                </w:r>
              </w:p>
            </w:tc>
          </w:tr>
          <w:tr w:rsidR="00CE27DD" w:rsidTr="00DB1731">
            <w:trPr>
              <w:trHeight w:val="295"/>
            </w:trPr>
            <w:tc>
              <w:tcPr>
                <w:tcW w:w="2680" w:type="dxa"/>
                <w:shd w:val="clear" w:color="auto" w:fill="auto"/>
              </w:tcPr>
              <w:p w:rsidR="00CE27DD" w:rsidRPr="00DB1731" w:rsidRDefault="00CE27DD" w:rsidP="00DB1731">
                <w:pPr>
                  <w:tabs>
                    <w:tab w:val="right" w:pos="8838"/>
                  </w:tabs>
                  <w:ind w:right="-105"/>
                  <w:rPr>
                    <w:rFonts w:ascii="Palatino Linotype" w:eastAsia="Palatino Linotype" w:hAnsi="Palatino Linotype" w:cs="Palatino Linotype"/>
                    <w:b/>
                    <w:color w:val="000000" w:themeColor="text1"/>
                  </w:rPr>
                </w:pPr>
                <w:r w:rsidRPr="00DB1731">
                  <w:rPr>
                    <w:rFonts w:ascii="Palatino Linotype" w:eastAsia="Palatino Linotype" w:hAnsi="Palatino Linotype" w:cs="Palatino Linotype"/>
                    <w:b/>
                    <w:color w:val="000000" w:themeColor="text1"/>
                  </w:rPr>
                  <w:t>Comisionada ponente:</w:t>
                </w:r>
              </w:p>
            </w:tc>
            <w:tc>
              <w:tcPr>
                <w:tcW w:w="5103" w:type="dxa"/>
                <w:shd w:val="clear" w:color="auto" w:fill="auto"/>
              </w:tcPr>
              <w:p w:rsidR="00CE27DD" w:rsidRPr="00DB1731" w:rsidRDefault="00CE27DD" w:rsidP="00DB1731">
                <w:pPr>
                  <w:tabs>
                    <w:tab w:val="right" w:pos="8838"/>
                  </w:tabs>
                  <w:ind w:left="-108" w:right="171"/>
                  <w:jc w:val="both"/>
                  <w:rPr>
                    <w:rFonts w:ascii="Palatino Linotype" w:eastAsia="Palatino Linotype" w:hAnsi="Palatino Linotype" w:cs="Palatino Linotype"/>
                    <w:color w:val="000000" w:themeColor="text1"/>
                  </w:rPr>
                </w:pPr>
                <w:r w:rsidRPr="00DB1731">
                  <w:rPr>
                    <w:rFonts w:ascii="Palatino Linotype" w:eastAsia="Palatino Linotype" w:hAnsi="Palatino Linotype" w:cs="Palatino Linotype"/>
                    <w:color w:val="000000" w:themeColor="text1"/>
                  </w:rPr>
                  <w:t>María del Rosario Mejía Ayala</w:t>
                </w:r>
              </w:p>
              <w:p w:rsidR="00CE27DD" w:rsidRPr="00DB1731" w:rsidRDefault="00CE27DD" w:rsidP="00DB1731">
                <w:pPr>
                  <w:tabs>
                    <w:tab w:val="right" w:pos="8838"/>
                  </w:tabs>
                  <w:ind w:left="-108" w:right="171"/>
                  <w:jc w:val="both"/>
                  <w:rPr>
                    <w:rFonts w:ascii="Palatino Linotype" w:eastAsia="Palatino Linotype" w:hAnsi="Palatino Linotype" w:cs="Palatino Linotype"/>
                    <w:color w:val="000000" w:themeColor="text1"/>
                  </w:rPr>
                </w:pPr>
              </w:p>
            </w:tc>
          </w:tr>
        </w:tbl>
        <w:p w:rsidR="00CE27DD" w:rsidRDefault="00CE27DD">
          <w:pPr>
            <w:tabs>
              <w:tab w:val="right" w:pos="8838"/>
            </w:tabs>
            <w:ind w:left="-28"/>
            <w:jc w:val="both"/>
            <w:rPr>
              <w:rFonts w:ascii="Arial" w:eastAsia="Arial" w:hAnsi="Arial" w:cs="Arial"/>
              <w:b/>
              <w:sz w:val="22"/>
              <w:szCs w:val="22"/>
            </w:rPr>
          </w:pPr>
        </w:p>
      </w:tc>
    </w:tr>
  </w:tbl>
  <w:p w:rsidR="00CE27DD" w:rsidRDefault="00BD2EA0">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9923" w:type="dxa"/>
      <w:tblInd w:w="0" w:type="dxa"/>
      <w:tblLayout w:type="fixed"/>
      <w:tblLook w:val="0400" w:firstRow="0" w:lastRow="0" w:firstColumn="0" w:lastColumn="0" w:noHBand="0" w:noVBand="1"/>
    </w:tblPr>
    <w:tblGrid>
      <w:gridCol w:w="2268"/>
      <w:gridCol w:w="7655"/>
    </w:tblGrid>
    <w:tr w:rsidR="00CE27DD" w:rsidTr="00DB1731">
      <w:trPr>
        <w:trHeight w:val="1435"/>
      </w:trPr>
      <w:tc>
        <w:tcPr>
          <w:tcW w:w="2268" w:type="dxa"/>
          <w:shd w:val="clear" w:color="auto" w:fill="auto"/>
        </w:tcPr>
        <w:p w:rsidR="00CE27DD" w:rsidRDefault="00CE27DD">
          <w:pPr>
            <w:tabs>
              <w:tab w:val="right" w:pos="4273"/>
            </w:tabs>
            <w:rPr>
              <w:rFonts w:ascii="Garamond" w:eastAsia="Garamond" w:hAnsi="Garamond" w:cs="Garamond"/>
              <w:sz w:val="22"/>
              <w:szCs w:val="22"/>
            </w:rPr>
          </w:pPr>
        </w:p>
      </w:tc>
      <w:tc>
        <w:tcPr>
          <w:tcW w:w="7655" w:type="dxa"/>
          <w:shd w:val="clear" w:color="auto" w:fill="auto"/>
        </w:tcPr>
        <w:tbl>
          <w:tblPr>
            <w:tblStyle w:val="a3"/>
            <w:tblW w:w="7925" w:type="dxa"/>
            <w:tblInd w:w="452" w:type="dxa"/>
            <w:tblLayout w:type="fixed"/>
            <w:tblLook w:val="0400" w:firstRow="0" w:lastRow="0" w:firstColumn="0" w:lastColumn="0" w:noHBand="0" w:noVBand="1"/>
          </w:tblPr>
          <w:tblGrid>
            <w:gridCol w:w="2680"/>
            <w:gridCol w:w="5245"/>
          </w:tblGrid>
          <w:tr w:rsidR="00CE27DD" w:rsidTr="00DC0217">
            <w:trPr>
              <w:trHeight w:val="144"/>
            </w:trPr>
            <w:tc>
              <w:tcPr>
                <w:tcW w:w="2680" w:type="dxa"/>
                <w:shd w:val="clear" w:color="auto" w:fill="auto"/>
              </w:tcPr>
              <w:p w:rsidR="00CE27DD" w:rsidRPr="00DB1731" w:rsidRDefault="00CE27DD" w:rsidP="00DB1731">
                <w:pPr>
                  <w:tabs>
                    <w:tab w:val="right" w:pos="8838"/>
                  </w:tabs>
                  <w:ind w:left="-264" w:right="-105" w:firstLine="195"/>
                  <w:rPr>
                    <w:rFonts w:ascii="Palatino Linotype" w:eastAsia="Palatino Linotype" w:hAnsi="Palatino Linotype" w:cs="Palatino Linotype"/>
                    <w:b/>
                  </w:rPr>
                </w:pPr>
                <w:r w:rsidRPr="00DB1731">
                  <w:rPr>
                    <w:rFonts w:ascii="Palatino Linotype" w:eastAsia="Palatino Linotype" w:hAnsi="Palatino Linotype" w:cs="Palatino Linotype"/>
                    <w:b/>
                  </w:rPr>
                  <w:t>Recurso de Revisión:</w:t>
                </w:r>
              </w:p>
            </w:tc>
            <w:tc>
              <w:tcPr>
                <w:tcW w:w="5245" w:type="dxa"/>
                <w:shd w:val="clear" w:color="auto" w:fill="auto"/>
              </w:tcPr>
              <w:p w:rsidR="00CE27DD" w:rsidRPr="00DB1731" w:rsidRDefault="00CE27DD" w:rsidP="00DB1731">
                <w:pPr>
                  <w:tabs>
                    <w:tab w:val="right" w:pos="8838"/>
                  </w:tabs>
                  <w:ind w:left="-74" w:right="-105"/>
                  <w:jc w:val="both"/>
                  <w:rPr>
                    <w:rFonts w:ascii="Palatino Linotype" w:eastAsia="Palatino Linotype" w:hAnsi="Palatino Linotype" w:cs="Palatino Linotype"/>
                  </w:rPr>
                </w:pPr>
                <w:r w:rsidRPr="00DB1731">
                  <w:rPr>
                    <w:rFonts w:ascii="Palatino Linotype" w:eastAsia="Palatino Linotype" w:hAnsi="Palatino Linotype" w:cs="Palatino Linotype"/>
                  </w:rPr>
                  <w:t>04798/INFOEM/IP/RR/2025</w:t>
                </w:r>
              </w:p>
            </w:tc>
          </w:tr>
          <w:tr w:rsidR="00CE27DD" w:rsidTr="00DC0217">
            <w:trPr>
              <w:trHeight w:val="144"/>
            </w:trPr>
            <w:tc>
              <w:tcPr>
                <w:tcW w:w="2680" w:type="dxa"/>
                <w:shd w:val="clear" w:color="auto" w:fill="auto"/>
              </w:tcPr>
              <w:p w:rsidR="00CE27DD" w:rsidRPr="00DB1731" w:rsidRDefault="00CE27DD" w:rsidP="00DB1731">
                <w:pPr>
                  <w:tabs>
                    <w:tab w:val="right" w:pos="8838"/>
                  </w:tabs>
                  <w:ind w:left="-74" w:right="-105"/>
                  <w:rPr>
                    <w:rFonts w:ascii="Palatino Linotype" w:eastAsia="Palatino Linotype" w:hAnsi="Palatino Linotype" w:cs="Palatino Linotype"/>
                    <w:b/>
                  </w:rPr>
                </w:pPr>
                <w:r w:rsidRPr="00DB1731">
                  <w:rPr>
                    <w:rFonts w:ascii="Palatino Linotype" w:eastAsia="Palatino Linotype" w:hAnsi="Palatino Linotype" w:cs="Palatino Linotype"/>
                    <w:b/>
                  </w:rPr>
                  <w:t>Recurrente:</w:t>
                </w:r>
              </w:p>
            </w:tc>
            <w:tc>
              <w:tcPr>
                <w:tcW w:w="5245" w:type="dxa"/>
                <w:shd w:val="clear" w:color="auto" w:fill="auto"/>
              </w:tcPr>
              <w:p w:rsidR="00CE27DD" w:rsidRPr="00DB1731" w:rsidRDefault="00857C55" w:rsidP="00DB1731">
                <w:pPr>
                  <w:tabs>
                    <w:tab w:val="left" w:pos="3122"/>
                    <w:tab w:val="right" w:pos="8838"/>
                  </w:tabs>
                  <w:ind w:left="-74" w:right="-105"/>
                  <w:jc w:val="both"/>
                  <w:rPr>
                    <w:rFonts w:ascii="Palatino Linotype" w:eastAsia="Palatino Linotype" w:hAnsi="Palatino Linotype" w:cs="Palatino Linotype"/>
                  </w:rPr>
                </w:pPr>
                <w:r>
                  <w:rPr>
                    <w:rFonts w:ascii="Palatino Linotype" w:eastAsia="Palatino Linotype" w:hAnsi="Palatino Linotype" w:cs="Palatino Linotype"/>
                  </w:rPr>
                  <w:t>XXXX</w:t>
                </w:r>
              </w:p>
            </w:tc>
          </w:tr>
          <w:tr w:rsidR="00CE27DD" w:rsidTr="00DC0217">
            <w:trPr>
              <w:trHeight w:val="283"/>
            </w:trPr>
            <w:tc>
              <w:tcPr>
                <w:tcW w:w="2680" w:type="dxa"/>
                <w:shd w:val="clear" w:color="auto" w:fill="auto"/>
              </w:tcPr>
              <w:p w:rsidR="00CE27DD" w:rsidRPr="00DB1731" w:rsidRDefault="00CE27DD" w:rsidP="00DB1731">
                <w:pPr>
                  <w:tabs>
                    <w:tab w:val="right" w:pos="8838"/>
                  </w:tabs>
                  <w:ind w:left="-74" w:right="-105"/>
                  <w:rPr>
                    <w:rFonts w:ascii="Palatino Linotype" w:eastAsia="Palatino Linotype" w:hAnsi="Palatino Linotype" w:cs="Palatino Linotype"/>
                    <w:b/>
                  </w:rPr>
                </w:pPr>
                <w:r w:rsidRPr="00DB1731">
                  <w:rPr>
                    <w:rFonts w:ascii="Palatino Linotype" w:eastAsia="Palatino Linotype" w:hAnsi="Palatino Linotype" w:cs="Palatino Linotype"/>
                    <w:b/>
                  </w:rPr>
                  <w:t>Sujeto Obligado:</w:t>
                </w:r>
              </w:p>
            </w:tc>
            <w:tc>
              <w:tcPr>
                <w:tcW w:w="5245" w:type="dxa"/>
                <w:shd w:val="clear" w:color="auto" w:fill="auto"/>
              </w:tcPr>
              <w:p w:rsidR="00CE27DD" w:rsidRPr="00DB1731" w:rsidRDefault="00CE27DD" w:rsidP="00DB1731">
                <w:pPr>
                  <w:tabs>
                    <w:tab w:val="left" w:pos="2834"/>
                    <w:tab w:val="right" w:pos="8838"/>
                  </w:tabs>
                  <w:ind w:left="-74" w:right="-105"/>
                  <w:jc w:val="both"/>
                  <w:rPr>
                    <w:rFonts w:ascii="Palatino Linotype" w:eastAsia="Palatino Linotype" w:hAnsi="Palatino Linotype" w:cs="Palatino Linotype"/>
                  </w:rPr>
                </w:pPr>
                <w:r w:rsidRPr="00DB1731">
                  <w:rPr>
                    <w:rFonts w:ascii="Palatino Linotype" w:eastAsia="Palatino Linotype" w:hAnsi="Palatino Linotype" w:cs="Palatino Linotype"/>
                  </w:rPr>
                  <w:t>Ayuntamiento de Ecatepec de Morelos</w:t>
                </w:r>
              </w:p>
            </w:tc>
          </w:tr>
          <w:tr w:rsidR="00CE27DD" w:rsidTr="00DC0217">
            <w:trPr>
              <w:trHeight w:val="283"/>
            </w:trPr>
            <w:tc>
              <w:tcPr>
                <w:tcW w:w="2680" w:type="dxa"/>
                <w:shd w:val="clear" w:color="auto" w:fill="auto"/>
              </w:tcPr>
              <w:p w:rsidR="00CE27DD" w:rsidRPr="00DB1731" w:rsidRDefault="00CE27DD" w:rsidP="00DB1731">
                <w:pPr>
                  <w:tabs>
                    <w:tab w:val="right" w:pos="8838"/>
                  </w:tabs>
                  <w:ind w:left="-74" w:right="-105"/>
                  <w:rPr>
                    <w:rFonts w:ascii="Palatino Linotype" w:eastAsia="Palatino Linotype" w:hAnsi="Palatino Linotype" w:cs="Palatino Linotype"/>
                    <w:b/>
                  </w:rPr>
                </w:pPr>
                <w:r w:rsidRPr="00DB1731">
                  <w:rPr>
                    <w:rFonts w:ascii="Palatino Linotype" w:eastAsia="Palatino Linotype" w:hAnsi="Palatino Linotype" w:cs="Palatino Linotype"/>
                    <w:b/>
                  </w:rPr>
                  <w:t>Comisionada ponente:</w:t>
                </w:r>
              </w:p>
            </w:tc>
            <w:tc>
              <w:tcPr>
                <w:tcW w:w="5245" w:type="dxa"/>
                <w:shd w:val="clear" w:color="auto" w:fill="auto"/>
              </w:tcPr>
              <w:p w:rsidR="00CE27DD" w:rsidRPr="00DB1731" w:rsidRDefault="00CE27DD" w:rsidP="00DB1731">
                <w:pPr>
                  <w:tabs>
                    <w:tab w:val="right" w:pos="8838"/>
                  </w:tabs>
                  <w:ind w:left="-74" w:right="-105"/>
                  <w:jc w:val="both"/>
                  <w:rPr>
                    <w:rFonts w:ascii="Palatino Linotype" w:eastAsia="Palatino Linotype" w:hAnsi="Palatino Linotype" w:cs="Palatino Linotype"/>
                  </w:rPr>
                </w:pPr>
                <w:r w:rsidRPr="00DB1731">
                  <w:rPr>
                    <w:rFonts w:ascii="Palatino Linotype" w:eastAsia="Palatino Linotype" w:hAnsi="Palatino Linotype" w:cs="Palatino Linotype"/>
                  </w:rPr>
                  <w:t>María del Rosario Mejía Ayala</w:t>
                </w:r>
              </w:p>
              <w:p w:rsidR="00CE27DD" w:rsidRPr="00DB1731" w:rsidRDefault="00CE27DD" w:rsidP="00DB1731">
                <w:pPr>
                  <w:tabs>
                    <w:tab w:val="right" w:pos="8838"/>
                  </w:tabs>
                  <w:ind w:left="-74" w:right="-105"/>
                  <w:jc w:val="both"/>
                  <w:rPr>
                    <w:rFonts w:ascii="Palatino Linotype" w:eastAsia="Palatino Linotype" w:hAnsi="Palatino Linotype" w:cs="Palatino Linotype"/>
                  </w:rPr>
                </w:pPr>
              </w:p>
            </w:tc>
          </w:tr>
        </w:tbl>
        <w:p w:rsidR="00CE27DD" w:rsidRDefault="00CE27DD">
          <w:pPr>
            <w:tabs>
              <w:tab w:val="right" w:pos="8838"/>
            </w:tabs>
            <w:ind w:left="-28"/>
            <w:jc w:val="both"/>
            <w:rPr>
              <w:rFonts w:ascii="Arial" w:eastAsia="Arial" w:hAnsi="Arial" w:cs="Arial"/>
              <w:b/>
              <w:sz w:val="22"/>
              <w:szCs w:val="22"/>
            </w:rPr>
          </w:pPr>
        </w:p>
      </w:tc>
    </w:tr>
  </w:tbl>
  <w:p w:rsidR="00CE27DD" w:rsidRDefault="00BD2EA0">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F2CF1"/>
    <w:multiLevelType w:val="hybridMultilevel"/>
    <w:tmpl w:val="E1A61B6E"/>
    <w:lvl w:ilvl="0" w:tplc="46745498">
      <w:start w:val="1"/>
      <w:numFmt w:val="upperRoman"/>
      <w:lvlText w:val="%1."/>
      <w:lvlJc w:val="left"/>
      <w:pPr>
        <w:ind w:left="1571" w:hanging="720"/>
      </w:pPr>
      <w:rPr>
        <w:b/>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1" w15:restartNumberingAfterBreak="0">
    <w:nsid w:val="16A85C0B"/>
    <w:multiLevelType w:val="hybridMultilevel"/>
    <w:tmpl w:val="AAFC3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2786964"/>
    <w:multiLevelType w:val="multilevel"/>
    <w:tmpl w:val="EDCC3EDC"/>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AC19BA"/>
    <w:multiLevelType w:val="hybridMultilevel"/>
    <w:tmpl w:val="4A66AADC"/>
    <w:lvl w:ilvl="0" w:tplc="080A0015">
      <w:start w:val="1"/>
      <w:numFmt w:val="upp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 w15:restartNumberingAfterBreak="0">
    <w:nsid w:val="5581032F"/>
    <w:multiLevelType w:val="hybridMultilevel"/>
    <w:tmpl w:val="A6243A1E"/>
    <w:lvl w:ilvl="0" w:tplc="74DA63BC">
      <w:start w:val="3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9193661"/>
    <w:multiLevelType w:val="multilevel"/>
    <w:tmpl w:val="D3808ED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E7E69DE"/>
    <w:multiLevelType w:val="multilevel"/>
    <w:tmpl w:val="7F74F580"/>
    <w:lvl w:ilvl="0">
      <w:start w:val="1"/>
      <w:numFmt w:val="decimal"/>
      <w:lvlText w:val="%1."/>
      <w:lvlJc w:val="left"/>
      <w:pPr>
        <w:ind w:left="36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upperLetter"/>
      <w:lvlText w:val="%3."/>
      <w:lvlJc w:val="left"/>
      <w:pPr>
        <w:ind w:left="2340" w:hanging="360"/>
      </w:pPr>
      <w:rPr>
        <w:color w:val="000000"/>
        <w:sz w:val="24"/>
        <w:szCs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BFC"/>
    <w:rsid w:val="0005490E"/>
    <w:rsid w:val="00215DB1"/>
    <w:rsid w:val="002316EC"/>
    <w:rsid w:val="002A4C95"/>
    <w:rsid w:val="002E7057"/>
    <w:rsid w:val="0037465B"/>
    <w:rsid w:val="00507D12"/>
    <w:rsid w:val="00574FC1"/>
    <w:rsid w:val="00583BFC"/>
    <w:rsid w:val="00611953"/>
    <w:rsid w:val="006520C3"/>
    <w:rsid w:val="00710BD4"/>
    <w:rsid w:val="007434F2"/>
    <w:rsid w:val="007D2139"/>
    <w:rsid w:val="00857C55"/>
    <w:rsid w:val="008F6990"/>
    <w:rsid w:val="00901602"/>
    <w:rsid w:val="00AA10B7"/>
    <w:rsid w:val="00B31810"/>
    <w:rsid w:val="00BD2EA0"/>
    <w:rsid w:val="00C00E46"/>
    <w:rsid w:val="00CA5FE4"/>
    <w:rsid w:val="00CD6C15"/>
    <w:rsid w:val="00CE27DD"/>
    <w:rsid w:val="00D06F5B"/>
    <w:rsid w:val="00D2451D"/>
    <w:rsid w:val="00D37FB5"/>
    <w:rsid w:val="00D6678F"/>
    <w:rsid w:val="00DA7A78"/>
    <w:rsid w:val="00DB1731"/>
    <w:rsid w:val="00DC0217"/>
    <w:rsid w:val="00DC3D3A"/>
    <w:rsid w:val="00E46C4A"/>
    <w:rsid w:val="00EB1EF3"/>
    <w:rsid w:val="00EE19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61F39D1-264A-4376-B3E5-486EB5D9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uiPriority w:val="9"/>
    <w:rsid w:val="009C574A"/>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9C574A"/>
    <w:pPr>
      <w:tabs>
        <w:tab w:val="center" w:pos="4419"/>
        <w:tab w:val="right" w:pos="8838"/>
      </w:tabs>
    </w:pPr>
  </w:style>
  <w:style w:type="character" w:customStyle="1" w:styleId="EncabezadoCar">
    <w:name w:val="Encabezado Car"/>
    <w:basedOn w:val="Fuentedeprrafopredeter"/>
    <w:link w:val="Encabezado"/>
    <w:uiPriority w:val="99"/>
    <w:rsid w:val="009C574A"/>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9C574A"/>
    <w:pPr>
      <w:tabs>
        <w:tab w:val="center" w:pos="4419"/>
        <w:tab w:val="right" w:pos="8838"/>
      </w:tabs>
    </w:pPr>
  </w:style>
  <w:style w:type="character" w:customStyle="1" w:styleId="PiedepginaCar">
    <w:name w:val="Pie de página Car"/>
    <w:basedOn w:val="Fuentedeprrafopredeter"/>
    <w:link w:val="Piedepgina"/>
    <w:uiPriority w:val="99"/>
    <w:rsid w:val="009C574A"/>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C574A"/>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9C574A"/>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9C574A"/>
    <w:rPr>
      <w:color w:val="0563C1"/>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9C574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9C574A"/>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9C574A"/>
    <w:rPr>
      <w:vertAlign w:val="superscri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styleId="Tabladecuadrcula6concolores">
    <w:name w:val="Grid Table 6 Colorful"/>
    <w:basedOn w:val="Tablanormal"/>
    <w:uiPriority w:val="51"/>
    <w:rsid w:val="00CE27DD"/>
    <w:rPr>
      <w:rFonts w:asciiTheme="minorHAnsi" w:eastAsiaTheme="minorHAnsi" w:hAnsiTheme="minorHAnsi" w:cstheme="minorBidi"/>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0UzfkJ3y+CxDb7lrJi9jbDZlaA==">CgMxLjAyDmgudjZ3MHF6NHEwdGdwMg5oLnZ4Y2luajYxOXg5bTIOaC50NmFkMXN3ZW5zZGoyDmguM3p2czY5dDl5ZzV6Mg5oLmp2bnNraGFvbjNoNjIOaC4yNDBiaDN0NXl6cDUyDmguN2tpZHl5ZzgzazBzMg5oLnd3aTljbm9iN3R4NzIOaC45djUzemdlOTlidHUyDmguYTVsajZraDIwb2F1OAByITF0VjNPUDA5ZXBnbnpidnFaMXg4N3Zxd1VEU0RPcTRQNQ==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5402</Words>
  <Characters>29714</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INFOEM549</dc:creator>
  <cp:lastModifiedBy>Cuenta Microsoft</cp:lastModifiedBy>
  <cp:revision>12</cp:revision>
  <cp:lastPrinted>2025-10-17T17:25:00Z</cp:lastPrinted>
  <dcterms:created xsi:type="dcterms:W3CDTF">2025-10-07T23:59:00Z</dcterms:created>
  <dcterms:modified xsi:type="dcterms:W3CDTF">2025-11-07T19:59:00Z</dcterms:modified>
</cp:coreProperties>
</file>