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B02C" w14:textId="348AC0CF"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54888" w:rsidRPr="0022528C">
        <w:rPr>
          <w:rFonts w:ascii="Palatino Linotype" w:eastAsia="Palatino Linotype" w:hAnsi="Palatino Linotype" w:cs="Palatino Linotype"/>
          <w:b/>
        </w:rPr>
        <w:t>veintitrés</w:t>
      </w:r>
      <w:r w:rsidR="008C408F" w:rsidRPr="0022528C">
        <w:rPr>
          <w:rFonts w:ascii="Palatino Linotype" w:eastAsia="Palatino Linotype" w:hAnsi="Palatino Linotype" w:cs="Palatino Linotype"/>
          <w:b/>
        </w:rPr>
        <w:t xml:space="preserve"> de abril de dos mil veinticinco. </w:t>
      </w:r>
      <w:r w:rsidRPr="0022528C">
        <w:rPr>
          <w:rFonts w:ascii="Palatino Linotype" w:eastAsia="Palatino Linotype" w:hAnsi="Palatino Linotype" w:cs="Palatino Linotype"/>
        </w:rPr>
        <w:t xml:space="preserve"> </w:t>
      </w:r>
    </w:p>
    <w:p w14:paraId="2A21766E" w14:textId="77777777" w:rsidR="008928B7" w:rsidRPr="0022528C" w:rsidRDefault="008928B7" w:rsidP="004E593A">
      <w:pPr>
        <w:spacing w:after="0" w:line="360" w:lineRule="auto"/>
        <w:ind w:right="49"/>
        <w:jc w:val="center"/>
        <w:rPr>
          <w:rFonts w:ascii="Palatino Linotype" w:eastAsia="Palatino Linotype" w:hAnsi="Palatino Linotype" w:cs="Palatino Linotype"/>
        </w:rPr>
      </w:pPr>
    </w:p>
    <w:p w14:paraId="60C929C2" w14:textId="31525012"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Visto el expediente relativo al recurso de revisión </w:t>
      </w:r>
      <w:r w:rsidR="008C408F" w:rsidRPr="0022528C">
        <w:rPr>
          <w:rFonts w:ascii="Palatino Linotype" w:eastAsia="Palatino Linotype" w:hAnsi="Palatino Linotype" w:cs="Palatino Linotype"/>
          <w:b/>
        </w:rPr>
        <w:t>02259</w:t>
      </w:r>
      <w:r w:rsidR="0045568C" w:rsidRPr="0022528C">
        <w:rPr>
          <w:rFonts w:ascii="Palatino Linotype" w:eastAsia="Palatino Linotype" w:hAnsi="Palatino Linotype" w:cs="Palatino Linotype"/>
          <w:b/>
        </w:rPr>
        <w:t>/INFOEM/IP/RR/2025</w:t>
      </w:r>
      <w:r w:rsidRPr="0022528C">
        <w:rPr>
          <w:rFonts w:ascii="Palatino Linotype" w:eastAsia="Palatino Linotype" w:hAnsi="Palatino Linotype" w:cs="Palatino Linotype"/>
        </w:rPr>
        <w:t xml:space="preserve">, interpuesto por </w:t>
      </w:r>
      <w:r w:rsidR="00F85BE2" w:rsidRPr="00F85BE2">
        <w:rPr>
          <w:rFonts w:ascii="Palatino Linotype" w:eastAsia="Palatino Linotype" w:hAnsi="Palatino Linotype" w:cs="Palatino Linotype"/>
          <w:b/>
        </w:rPr>
        <w:t>XXXXX XX X</w:t>
      </w:r>
      <w:r w:rsidR="00F85BE2" w:rsidRPr="00F85BE2">
        <w:rPr>
          <w:rFonts w:ascii="Palatino Linotype" w:eastAsia="Palatino Linotype" w:hAnsi="Palatino Linotype" w:cs="Palatino Linotype"/>
          <w:b/>
        </w:rPr>
        <w:t xml:space="preserve"> </w:t>
      </w:r>
      <w:r w:rsidRPr="0022528C">
        <w:rPr>
          <w:rFonts w:ascii="Palatino Linotype" w:eastAsia="Palatino Linotype" w:hAnsi="Palatino Linotype" w:cs="Palatino Linotype"/>
        </w:rPr>
        <w:t xml:space="preserve">al cual en lo sucesivo se le denominará la parte </w:t>
      </w:r>
      <w:r w:rsidRPr="0022528C">
        <w:rPr>
          <w:rFonts w:ascii="Palatino Linotype" w:eastAsia="Palatino Linotype" w:hAnsi="Palatino Linotype" w:cs="Palatino Linotype"/>
          <w:b/>
        </w:rPr>
        <w:t>RECURRENTE</w:t>
      </w:r>
      <w:r w:rsidRPr="0022528C">
        <w:rPr>
          <w:rFonts w:ascii="Palatino Linotype" w:eastAsia="Palatino Linotype" w:hAnsi="Palatino Linotype" w:cs="Palatino Linotype"/>
        </w:rPr>
        <w:t xml:space="preserve">, en contra de la respuesta a su solicitud de información identificada con número de folio </w:t>
      </w:r>
      <w:r w:rsidR="008C408F" w:rsidRPr="0022528C">
        <w:rPr>
          <w:rFonts w:ascii="Palatino Linotype" w:eastAsia="Palatino Linotype" w:hAnsi="Palatino Linotype" w:cs="Palatino Linotype"/>
          <w:b/>
        </w:rPr>
        <w:t>00002</w:t>
      </w:r>
      <w:r w:rsidRPr="0022528C">
        <w:rPr>
          <w:rFonts w:ascii="Palatino Linotype" w:eastAsia="Palatino Linotype" w:hAnsi="Palatino Linotype" w:cs="Palatino Linotype"/>
          <w:b/>
        </w:rPr>
        <w:t>/</w:t>
      </w:r>
      <w:r w:rsidR="008C408F" w:rsidRPr="0022528C">
        <w:rPr>
          <w:rFonts w:ascii="Palatino Linotype" w:eastAsia="Palatino Linotype" w:hAnsi="Palatino Linotype" w:cs="Palatino Linotype"/>
          <w:b/>
        </w:rPr>
        <w:t>DIFLAPAZ</w:t>
      </w:r>
      <w:r w:rsidRPr="0022528C">
        <w:rPr>
          <w:rFonts w:ascii="Palatino Linotype" w:eastAsia="Palatino Linotype" w:hAnsi="Palatino Linotype" w:cs="Palatino Linotype"/>
          <w:b/>
        </w:rPr>
        <w:t>/IP/202</w:t>
      </w:r>
      <w:r w:rsidR="00B738E6" w:rsidRPr="0022528C">
        <w:rPr>
          <w:rFonts w:ascii="Palatino Linotype" w:eastAsia="Palatino Linotype" w:hAnsi="Palatino Linotype" w:cs="Palatino Linotype"/>
          <w:b/>
        </w:rPr>
        <w:t>5</w:t>
      </w:r>
      <w:r w:rsidRPr="0022528C">
        <w:rPr>
          <w:rFonts w:ascii="Palatino Linotype" w:eastAsia="Palatino Linotype" w:hAnsi="Palatino Linotype" w:cs="Palatino Linotype"/>
        </w:rPr>
        <w:t xml:space="preserve"> proporcionada por parte del </w:t>
      </w:r>
      <w:r w:rsidR="008C408F" w:rsidRPr="0022528C">
        <w:rPr>
          <w:rFonts w:ascii="Palatino Linotype" w:eastAsia="Palatino Linotype" w:hAnsi="Palatino Linotype" w:cs="Palatino Linotype"/>
          <w:b/>
        </w:rPr>
        <w:t xml:space="preserve">Sistema Municipal Para el Desarrollo Integral de la Familia de la Paz </w:t>
      </w:r>
      <w:r w:rsidRPr="0022528C">
        <w:rPr>
          <w:rFonts w:ascii="Palatino Linotype" w:eastAsia="Palatino Linotype" w:hAnsi="Palatino Linotype" w:cs="Palatino Linotype"/>
        </w:rPr>
        <w:t xml:space="preserve">en lo sucesivo el </w:t>
      </w:r>
      <w:r w:rsidRPr="0022528C">
        <w:rPr>
          <w:rFonts w:ascii="Palatino Linotype" w:eastAsia="Palatino Linotype" w:hAnsi="Palatino Linotype" w:cs="Palatino Linotype"/>
          <w:b/>
        </w:rPr>
        <w:t>SUJETO OBLIGADO</w:t>
      </w:r>
      <w:r w:rsidRPr="0022528C">
        <w:rPr>
          <w:rFonts w:ascii="Palatino Linotype" w:eastAsia="Palatino Linotype" w:hAnsi="Palatino Linotype" w:cs="Palatino Linotype"/>
        </w:rPr>
        <w:t>; se procede a dictar la presente resolución, con base en los siguientes:</w:t>
      </w:r>
    </w:p>
    <w:p w14:paraId="2053E27A"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4D24247B" w14:textId="77777777" w:rsidR="008928B7" w:rsidRPr="0022528C" w:rsidRDefault="007F0BAA" w:rsidP="004E593A">
      <w:pPr>
        <w:spacing w:after="0" w:line="360" w:lineRule="auto"/>
        <w:ind w:right="49"/>
        <w:jc w:val="center"/>
        <w:rPr>
          <w:rFonts w:ascii="Palatino Linotype" w:eastAsia="Palatino Linotype" w:hAnsi="Palatino Linotype" w:cs="Palatino Linotype"/>
          <w:b/>
        </w:rPr>
      </w:pPr>
      <w:r w:rsidRPr="0022528C">
        <w:rPr>
          <w:rFonts w:ascii="Palatino Linotype" w:eastAsia="Palatino Linotype" w:hAnsi="Palatino Linotype" w:cs="Palatino Linotype"/>
          <w:b/>
        </w:rPr>
        <w:t>I.</w:t>
      </w:r>
      <w:r w:rsidRPr="0022528C">
        <w:rPr>
          <w:rFonts w:ascii="Palatino Linotype" w:eastAsia="Palatino Linotype" w:hAnsi="Palatino Linotype" w:cs="Palatino Linotype"/>
          <w:b/>
        </w:rPr>
        <w:tab/>
        <w:t>A N T E C E D E N T E S</w:t>
      </w:r>
    </w:p>
    <w:p w14:paraId="7E986B6E"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85E589E" w14:textId="6B5197B9" w:rsidR="008928B7"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Solicitud de acceso a la información.</w:t>
      </w:r>
      <w:r w:rsidRPr="0022528C">
        <w:rPr>
          <w:rFonts w:ascii="Palatino Linotype" w:eastAsia="Palatino Linotype" w:hAnsi="Palatino Linotype" w:cs="Palatino Linotype"/>
          <w:color w:val="000000"/>
        </w:rPr>
        <w:t xml:space="preserve"> Con fecha </w:t>
      </w:r>
      <w:r w:rsidR="008C408F" w:rsidRPr="0022528C">
        <w:rPr>
          <w:rFonts w:ascii="Palatino Linotype" w:eastAsia="Palatino Linotype" w:hAnsi="Palatino Linotype" w:cs="Palatino Linotype"/>
          <w:b/>
          <w:color w:val="000000"/>
        </w:rPr>
        <w:t>veintidós</w:t>
      </w:r>
      <w:r w:rsidR="00B738E6" w:rsidRPr="0022528C">
        <w:rPr>
          <w:rFonts w:ascii="Palatino Linotype" w:eastAsia="Palatino Linotype" w:hAnsi="Palatino Linotype" w:cs="Palatino Linotype"/>
          <w:b/>
          <w:color w:val="000000"/>
        </w:rPr>
        <w:t xml:space="preserve"> de enero de dos mil veinticinco </w:t>
      </w:r>
      <w:r w:rsidR="00B738E6" w:rsidRPr="0022528C">
        <w:rPr>
          <w:rFonts w:ascii="Palatino Linotype" w:eastAsia="Palatino Linotype" w:hAnsi="Palatino Linotype" w:cs="Palatino Linotype"/>
        </w:rPr>
        <w:t xml:space="preserve">el Recurrente formuló solicitud de acceso a información pública al </w:t>
      </w:r>
      <w:r w:rsidR="00B738E6" w:rsidRPr="0022528C">
        <w:rPr>
          <w:rFonts w:ascii="Palatino Linotype" w:eastAsia="Palatino Linotype" w:hAnsi="Palatino Linotype" w:cs="Palatino Linotype"/>
          <w:b/>
        </w:rPr>
        <w:t>SUJETO OBLIGADO</w:t>
      </w:r>
      <w:r w:rsidR="00B738E6" w:rsidRPr="0022528C">
        <w:rPr>
          <w:rFonts w:ascii="Palatino Linotype" w:eastAsia="Palatino Linotype" w:hAnsi="Palatino Linotype" w:cs="Palatino Linotype"/>
        </w:rPr>
        <w:t xml:space="preserve"> a través del Sistema de Acceso a la Información Mexiquense, en adelante </w:t>
      </w:r>
      <w:r w:rsidR="00B738E6" w:rsidRPr="0022528C">
        <w:rPr>
          <w:rFonts w:ascii="Palatino Linotype" w:eastAsia="Palatino Linotype" w:hAnsi="Palatino Linotype" w:cs="Palatino Linotype"/>
          <w:b/>
        </w:rPr>
        <w:t>SAIMEX</w:t>
      </w:r>
      <w:r w:rsidRPr="0022528C">
        <w:rPr>
          <w:rFonts w:ascii="Palatino Linotype" w:eastAsia="Palatino Linotype" w:hAnsi="Palatino Linotype" w:cs="Palatino Linotype"/>
          <w:color w:val="000000"/>
        </w:rPr>
        <w:t xml:space="preserve">, en la que requirió lo siguiente: </w:t>
      </w:r>
    </w:p>
    <w:p w14:paraId="167A7068" w14:textId="77777777" w:rsidR="008928B7" w:rsidRPr="0022528C" w:rsidRDefault="007F0BAA" w:rsidP="004E593A">
      <w:pPr>
        <w:tabs>
          <w:tab w:val="left" w:pos="1530"/>
        </w:tabs>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ab/>
      </w:r>
    </w:p>
    <w:p w14:paraId="7236F270" w14:textId="32A73F17" w:rsidR="008928B7" w:rsidRPr="0022528C" w:rsidRDefault="007F0BAA" w:rsidP="004E593A">
      <w:pPr>
        <w:spacing w:after="0"/>
        <w:ind w:left="567" w:right="560"/>
        <w:jc w:val="both"/>
        <w:rPr>
          <w:rFonts w:ascii="Palatino Linotype" w:eastAsia="Palatino Linotype" w:hAnsi="Palatino Linotype" w:cs="Palatino Linotype"/>
          <w:i/>
        </w:rPr>
      </w:pPr>
      <w:bookmarkStart w:id="1" w:name="_heading=h.30j0zll" w:colFirst="0" w:colLast="0"/>
      <w:bookmarkEnd w:id="1"/>
      <w:r w:rsidRPr="0022528C">
        <w:rPr>
          <w:rFonts w:ascii="Palatino Linotype" w:eastAsia="Palatino Linotype" w:hAnsi="Palatino Linotype" w:cs="Palatino Linotype"/>
          <w:i/>
        </w:rPr>
        <w:t>“</w:t>
      </w:r>
      <w:r w:rsidR="008C408F" w:rsidRPr="0022528C">
        <w:rPr>
          <w:rFonts w:ascii="Palatino Linotype" w:eastAsia="Palatino Linotype" w:hAnsi="Palatino Linotype" w:cs="Palatino Linotype"/>
          <w:i/>
        </w:rPr>
        <w:t>QUIERO QUE SE ME ENVIE EL ORGANIGRAMA COMPLETO DEL DIF......QUIERO ADEMAS QUE SE ENVIE EL DIRECTORIO COMPLETO QUE CONTENGA NOMBRE Y CARGO DE TODOS LOS SERVIDORES PUBLICOS QUE SE ENCUENTRAN ADSCRITOS AL DIF DESDE EL 01 DE ENERO AL 22 DE ENERO DEL 2025</w:t>
      </w:r>
      <w:r w:rsidR="0045568C" w:rsidRPr="0022528C">
        <w:rPr>
          <w:rFonts w:ascii="Palatino Linotype" w:eastAsia="Palatino Linotype" w:hAnsi="Palatino Linotype" w:cs="Palatino Linotype"/>
          <w:i/>
        </w:rPr>
        <w:t>.</w:t>
      </w:r>
      <w:r w:rsidRPr="0022528C">
        <w:rPr>
          <w:rFonts w:ascii="Palatino Linotype" w:eastAsia="Palatino Linotype" w:hAnsi="Palatino Linotype" w:cs="Palatino Linotype"/>
          <w:i/>
        </w:rPr>
        <w:t>”.</w:t>
      </w:r>
    </w:p>
    <w:p w14:paraId="40FF966B" w14:textId="77777777" w:rsidR="008928B7" w:rsidRPr="0022528C" w:rsidRDefault="007F0BAA" w:rsidP="004E593A">
      <w:pPr>
        <w:spacing w:after="0"/>
        <w:ind w:left="567" w:right="560"/>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 </w:t>
      </w:r>
    </w:p>
    <w:p w14:paraId="6144074E" w14:textId="4A139E4A" w:rsidR="008928B7" w:rsidRPr="0022528C" w:rsidRDefault="007F0BAA" w:rsidP="00D54888">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Modalidad elegida para la entrega de la información:</w:t>
      </w:r>
      <w:r w:rsidRPr="0022528C">
        <w:rPr>
          <w:rFonts w:ascii="Palatino Linotype" w:eastAsia="Palatino Linotype" w:hAnsi="Palatino Linotype" w:cs="Palatino Linotype"/>
        </w:rPr>
        <w:t xml:space="preserve"> a través del Sistema de Acceso a la Información Mexiquense (SAIMEX). </w:t>
      </w:r>
    </w:p>
    <w:p w14:paraId="09D936E5" w14:textId="0D4750D3" w:rsidR="008928B7" w:rsidRPr="0022528C" w:rsidRDefault="008C408F" w:rsidP="004E593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22528C">
        <w:rPr>
          <w:rFonts w:ascii="Palatino Linotype" w:eastAsia="Palatino Linotype" w:hAnsi="Palatino Linotype" w:cs="Palatino Linotype"/>
          <w:b/>
          <w:color w:val="000000"/>
        </w:rPr>
        <w:lastRenderedPageBreak/>
        <w:t xml:space="preserve">Ampliación de Plazo para dar </w:t>
      </w:r>
      <w:r w:rsidR="007F0BAA" w:rsidRPr="0022528C">
        <w:rPr>
          <w:rFonts w:ascii="Palatino Linotype" w:eastAsia="Palatino Linotype" w:hAnsi="Palatino Linotype" w:cs="Palatino Linotype"/>
          <w:b/>
          <w:color w:val="000000"/>
        </w:rPr>
        <w:t xml:space="preserve">Respuesta. </w:t>
      </w:r>
      <w:r w:rsidR="007F0BAA" w:rsidRPr="0022528C">
        <w:rPr>
          <w:rFonts w:ascii="Palatino Linotype" w:eastAsia="Palatino Linotype" w:hAnsi="Palatino Linotype" w:cs="Palatino Linotype"/>
          <w:color w:val="000000"/>
        </w:rPr>
        <w:t xml:space="preserve">En fecha </w:t>
      </w:r>
      <w:r w:rsidRPr="0022528C">
        <w:rPr>
          <w:rFonts w:ascii="Palatino Linotype" w:eastAsia="Palatino Linotype" w:hAnsi="Palatino Linotype" w:cs="Palatino Linotype"/>
          <w:b/>
          <w:color w:val="000000"/>
        </w:rPr>
        <w:t>doce</w:t>
      </w:r>
      <w:r w:rsidR="0045568C" w:rsidRPr="0022528C">
        <w:rPr>
          <w:rFonts w:ascii="Palatino Linotype" w:eastAsia="Palatino Linotype" w:hAnsi="Palatino Linotype" w:cs="Palatino Linotype"/>
          <w:b/>
          <w:color w:val="000000"/>
        </w:rPr>
        <w:t xml:space="preserve"> de febrero de dos mil veinticinco</w:t>
      </w:r>
      <w:r w:rsidR="007F0BAA" w:rsidRPr="0022528C">
        <w:rPr>
          <w:rFonts w:ascii="Palatino Linotype" w:eastAsia="Palatino Linotype" w:hAnsi="Palatino Linotype" w:cs="Palatino Linotype"/>
          <w:color w:val="000000"/>
        </w:rPr>
        <w:t xml:space="preserve">, el </w:t>
      </w:r>
      <w:r w:rsidR="007F0BAA" w:rsidRPr="0022528C">
        <w:rPr>
          <w:rFonts w:ascii="Palatino Linotype" w:eastAsia="Palatino Linotype" w:hAnsi="Palatino Linotype" w:cs="Palatino Linotype"/>
          <w:b/>
          <w:color w:val="000000"/>
        </w:rPr>
        <w:t xml:space="preserve">SUJETO OBLIGADO </w:t>
      </w:r>
      <w:r w:rsidR="007F0BAA" w:rsidRPr="0022528C">
        <w:rPr>
          <w:rFonts w:ascii="Palatino Linotype" w:eastAsia="Palatino Linotype" w:hAnsi="Palatino Linotype" w:cs="Palatino Linotype"/>
          <w:color w:val="000000"/>
        </w:rPr>
        <w:t xml:space="preserve">emitió respuesta a la solicitud de información, al tenor de lo siguiente: </w:t>
      </w:r>
    </w:p>
    <w:p w14:paraId="2FC0D34F" w14:textId="77777777" w:rsidR="008C408F" w:rsidRPr="0022528C" w:rsidRDefault="008C408F" w:rsidP="004E593A">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rPr>
      </w:pPr>
    </w:p>
    <w:p w14:paraId="4E534D3E" w14:textId="77777777" w:rsidR="008C408F" w:rsidRPr="0022528C" w:rsidRDefault="008C408F" w:rsidP="004E593A">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CF1275B" w14:textId="6CC72AC6" w:rsidR="008928B7" w:rsidRPr="0022528C" w:rsidRDefault="008C408F" w:rsidP="004E593A">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SE APRUEBA PRORROGA POR SIETE DÍAS HÁBILES MÁS</w:t>
      </w:r>
      <w:r w:rsidR="0045568C" w:rsidRPr="0022528C">
        <w:rPr>
          <w:rFonts w:ascii="Palatino Linotype" w:eastAsia="Palatino Linotype" w:hAnsi="Palatino Linotype" w:cs="Palatino Linotype"/>
          <w:i/>
          <w:color w:val="000000"/>
        </w:rPr>
        <w:t>.</w:t>
      </w:r>
    </w:p>
    <w:p w14:paraId="478DD35B" w14:textId="77777777" w:rsidR="0045568C" w:rsidRPr="0022528C" w:rsidRDefault="0045568C"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A7FA19A" w14:textId="77777777" w:rsidR="008928B7" w:rsidRPr="0022528C" w:rsidRDefault="007F0BAA"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Asimismo, adjuntó a su respuesta los archivos que se describen a continuación: </w:t>
      </w:r>
    </w:p>
    <w:p w14:paraId="3D677F17" w14:textId="77777777" w:rsidR="008928B7" w:rsidRPr="0022528C" w:rsidRDefault="008928B7"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B5EE210" w14:textId="683F7211" w:rsidR="008928B7" w:rsidRPr="0022528C" w:rsidRDefault="008C408F" w:rsidP="004E593A">
      <w:pPr>
        <w:pStyle w:val="Prrafodelista"/>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Acta de la Segunda Sesión Extraordinaria de fecha doce de febrero de dos mil veinticinco, signado por el Comité de Transparencia, mediante el cual se aprueba la ampliación de plazo para dar respuesta a la solicitud de información. </w:t>
      </w:r>
    </w:p>
    <w:p w14:paraId="6507D2C9" w14:textId="77777777" w:rsidR="008C408F" w:rsidRPr="0022528C" w:rsidRDefault="008C408F" w:rsidP="004E593A">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6409B90" w14:textId="197687E6" w:rsidR="008C408F" w:rsidRPr="0022528C" w:rsidRDefault="008C408F"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 xml:space="preserve">Respuesta. </w:t>
      </w:r>
      <w:r w:rsidRPr="0022528C">
        <w:rPr>
          <w:rFonts w:ascii="Palatino Linotype" w:eastAsia="Palatino Linotype" w:hAnsi="Palatino Linotype" w:cs="Palatino Linotype"/>
          <w:color w:val="000000"/>
        </w:rPr>
        <w:t xml:space="preserve">En fecha </w:t>
      </w:r>
      <w:r w:rsidRPr="0022528C">
        <w:rPr>
          <w:rFonts w:ascii="Palatino Linotype" w:eastAsia="Palatino Linotype" w:hAnsi="Palatino Linotype" w:cs="Palatino Linotype"/>
          <w:b/>
          <w:color w:val="000000"/>
        </w:rPr>
        <w:t>veinticuatro de febrero de dos mil veinticinco</w:t>
      </w:r>
      <w:r w:rsidRPr="0022528C">
        <w:rPr>
          <w:rFonts w:ascii="Palatino Linotype" w:eastAsia="Palatino Linotype" w:hAnsi="Palatino Linotype" w:cs="Palatino Linotype"/>
          <w:color w:val="000000"/>
        </w:rPr>
        <w:t xml:space="preserve">, el </w:t>
      </w:r>
      <w:r w:rsidRPr="0022528C">
        <w:rPr>
          <w:rFonts w:ascii="Palatino Linotype" w:eastAsia="Palatino Linotype" w:hAnsi="Palatino Linotype" w:cs="Palatino Linotype"/>
          <w:b/>
          <w:color w:val="000000"/>
        </w:rPr>
        <w:t xml:space="preserve">SUJETO OBLIGADO </w:t>
      </w:r>
      <w:r w:rsidRPr="0022528C">
        <w:rPr>
          <w:rFonts w:ascii="Palatino Linotype" w:eastAsia="Palatino Linotype" w:hAnsi="Palatino Linotype" w:cs="Palatino Linotype"/>
          <w:color w:val="000000"/>
        </w:rPr>
        <w:t xml:space="preserve">emitió respuesta al tenor de lo siguiente: </w:t>
      </w:r>
    </w:p>
    <w:p w14:paraId="73483FC5" w14:textId="77777777" w:rsidR="008C408F" w:rsidRPr="0022528C" w:rsidRDefault="008C408F" w:rsidP="004E593A">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color w:val="000000"/>
        </w:rPr>
      </w:pPr>
    </w:p>
    <w:p w14:paraId="6D7C199C" w14:textId="77777777" w:rsidR="008C408F" w:rsidRPr="0022528C" w:rsidRDefault="008C408F" w:rsidP="00D54888">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C351C4" w14:textId="4CEF6610" w:rsidR="008C408F" w:rsidRPr="0022528C" w:rsidRDefault="008C408F" w:rsidP="00D54888">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SE ENVIA RESPUESTA A SU SOLICITUD DE INFORMACIÓN EN FORMATO PDF</w:t>
      </w:r>
    </w:p>
    <w:p w14:paraId="7C7C5FD7" w14:textId="77777777" w:rsidR="008C408F" w:rsidRPr="0022528C" w:rsidRDefault="008C408F"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A75C007" w14:textId="6D1A4DD1" w:rsidR="008C408F" w:rsidRPr="0022528C" w:rsidRDefault="008C408F"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Asimismo, adjuntó a su respuesta los siguientes documentos: </w:t>
      </w:r>
    </w:p>
    <w:p w14:paraId="2528376D" w14:textId="77777777" w:rsidR="008C408F" w:rsidRPr="0022528C" w:rsidRDefault="008C408F"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2E304AD" w14:textId="44DF601F" w:rsidR="008C408F" w:rsidRPr="0022528C" w:rsidRDefault="008C408F" w:rsidP="004E593A">
      <w:pPr>
        <w:pStyle w:val="Prrafodelista"/>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lastRenderedPageBreak/>
        <w:t xml:space="preserve">Oficio de fecha veinticuatro de febrero de dos mil veinticinco, signado por el Jefe de Recursos Humanos del Sistema Municipal para el Desarrollo Integral de la Familia, mediante el cual remitió una lista donde se aprecian los </w:t>
      </w:r>
      <w:r w:rsidR="00CC5756" w:rsidRPr="0022528C">
        <w:rPr>
          <w:rFonts w:ascii="Palatino Linotype" w:eastAsia="Palatino Linotype" w:hAnsi="Palatino Linotype" w:cs="Palatino Linotype"/>
          <w:color w:val="000000"/>
        </w:rPr>
        <w:t xml:space="preserve">nombres y cargo de los servidores públicos. </w:t>
      </w:r>
    </w:p>
    <w:p w14:paraId="4877562F" w14:textId="146DBE33" w:rsidR="00CC5756" w:rsidRPr="0022528C" w:rsidRDefault="00CC5756" w:rsidP="004E593A">
      <w:pPr>
        <w:pStyle w:val="Prrafodelista"/>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Oficio de fecha veinticuatro de febrero de dos mil veinticinco, signado por el Titular de la Unidad de Transparencia mediante el cual informa que se envía la respuesta emitida por el Departamento de Recursos Humanos. </w:t>
      </w:r>
    </w:p>
    <w:p w14:paraId="512658D6" w14:textId="77777777" w:rsidR="00CC5756" w:rsidRPr="0022528C" w:rsidRDefault="00CC5756" w:rsidP="004E593A">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213407A" w14:textId="6DD5E86A" w:rsidR="008928B7"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 xml:space="preserve">Recurso de Revisión. </w:t>
      </w:r>
      <w:r w:rsidR="00B738E6" w:rsidRPr="0022528C">
        <w:rPr>
          <w:rFonts w:ascii="Palatino Linotype" w:eastAsia="Palatino Linotype" w:hAnsi="Palatino Linotype" w:cs="Palatino Linotype"/>
          <w:color w:val="000000"/>
        </w:rPr>
        <w:t xml:space="preserve">En fecha </w:t>
      </w:r>
      <w:r w:rsidR="00CC5756" w:rsidRPr="0022528C">
        <w:rPr>
          <w:rFonts w:ascii="Palatino Linotype" w:eastAsia="Palatino Linotype" w:hAnsi="Palatino Linotype" w:cs="Palatino Linotype"/>
          <w:b/>
          <w:color w:val="000000"/>
        </w:rPr>
        <w:t xml:space="preserve">veintiocho </w:t>
      </w:r>
      <w:r w:rsidR="00B738E6" w:rsidRPr="0022528C">
        <w:rPr>
          <w:rFonts w:ascii="Palatino Linotype" w:eastAsia="Palatino Linotype" w:hAnsi="Palatino Linotype" w:cs="Palatino Linotype"/>
          <w:b/>
          <w:color w:val="000000"/>
        </w:rPr>
        <w:t xml:space="preserve">de febrero de dos mil veinticinco </w:t>
      </w:r>
      <w:r w:rsidR="00B738E6" w:rsidRPr="0022528C">
        <w:rPr>
          <w:rFonts w:ascii="Palatino Linotype" w:eastAsia="Palatino Linotype" w:hAnsi="Palatino Linotype" w:cs="Palatino Linotype"/>
        </w:rPr>
        <w:t>el Recurrente in</w:t>
      </w:r>
      <w:r w:rsidR="00CC5756" w:rsidRPr="0022528C">
        <w:rPr>
          <w:rFonts w:ascii="Palatino Linotype" w:eastAsia="Palatino Linotype" w:hAnsi="Palatino Linotype" w:cs="Palatino Linotype"/>
        </w:rPr>
        <w:t xml:space="preserve">terpuso su Recurso de Revisión, </w:t>
      </w:r>
      <w:r w:rsidRPr="0022528C">
        <w:rPr>
          <w:rFonts w:ascii="Palatino Linotype" w:eastAsia="Palatino Linotype" w:hAnsi="Palatino Linotype" w:cs="Palatino Linotype"/>
          <w:color w:val="000000"/>
        </w:rPr>
        <w:t>a través del cual expresó lo siguiente:</w:t>
      </w:r>
    </w:p>
    <w:p w14:paraId="779D58CA" w14:textId="77777777" w:rsidR="008928B7" w:rsidRPr="0022528C" w:rsidRDefault="008928B7"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A6440BB" w14:textId="2E6A7E4C" w:rsidR="008928B7" w:rsidRPr="0022528C" w:rsidRDefault="007F0BAA" w:rsidP="004E593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r w:rsidRPr="0022528C">
        <w:rPr>
          <w:rFonts w:ascii="Palatino Linotype" w:eastAsia="Palatino Linotype" w:hAnsi="Palatino Linotype" w:cs="Palatino Linotype"/>
          <w:b/>
          <w:color w:val="000000"/>
        </w:rPr>
        <w:t>Acto impugnado</w:t>
      </w:r>
      <w:r w:rsidRPr="0022528C">
        <w:rPr>
          <w:rFonts w:ascii="Palatino Linotype" w:eastAsia="Palatino Linotype" w:hAnsi="Palatino Linotype" w:cs="Palatino Linotype"/>
          <w:b/>
          <w:i/>
          <w:color w:val="000000"/>
        </w:rPr>
        <w:t xml:space="preserve">. </w:t>
      </w:r>
      <w:r w:rsidRPr="0022528C">
        <w:rPr>
          <w:rFonts w:ascii="Palatino Linotype" w:eastAsia="Palatino Linotype" w:hAnsi="Palatino Linotype" w:cs="Palatino Linotype"/>
          <w:i/>
          <w:color w:val="000000"/>
        </w:rPr>
        <w:t>“</w:t>
      </w:r>
      <w:r w:rsidR="00CC5756" w:rsidRPr="0022528C">
        <w:rPr>
          <w:rFonts w:ascii="Palatino Linotype" w:eastAsia="Palatino Linotype" w:hAnsi="Palatino Linotype" w:cs="Palatino Linotype"/>
          <w:i/>
          <w:color w:val="000000"/>
        </w:rPr>
        <w:t>ME ENTREGAN LA INFORMACION INCOMPLETA ...NO ESTOY CONFORME CON LA ENTREGA</w:t>
      </w:r>
      <w:r w:rsidRPr="0022528C">
        <w:rPr>
          <w:rFonts w:ascii="Palatino Linotype" w:eastAsia="Palatino Linotype" w:hAnsi="Palatino Linotype" w:cs="Palatino Linotype"/>
          <w:i/>
          <w:color w:val="000000"/>
        </w:rPr>
        <w:t>”.</w:t>
      </w:r>
    </w:p>
    <w:p w14:paraId="23142FCF" w14:textId="77777777" w:rsidR="008928B7" w:rsidRPr="0022528C" w:rsidRDefault="008928B7" w:rsidP="004E593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p>
    <w:p w14:paraId="587AE4ED" w14:textId="78740C60" w:rsidR="008928B7" w:rsidRPr="0022528C" w:rsidRDefault="007F0BAA" w:rsidP="004E593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b/>
          <w:color w:val="000000"/>
        </w:rPr>
        <w:t xml:space="preserve">Razones o motivos de la inconformidad: </w:t>
      </w:r>
      <w:r w:rsidRPr="0022528C">
        <w:rPr>
          <w:rFonts w:ascii="Palatino Linotype" w:eastAsia="Palatino Linotype" w:hAnsi="Palatino Linotype" w:cs="Palatino Linotype"/>
          <w:i/>
          <w:color w:val="000000"/>
        </w:rPr>
        <w:t>“</w:t>
      </w:r>
      <w:r w:rsidR="00CC5756" w:rsidRPr="0022528C">
        <w:rPr>
          <w:rFonts w:ascii="Palatino Linotype" w:eastAsia="Palatino Linotype" w:hAnsi="Palatino Linotype" w:cs="Palatino Linotype"/>
          <w:i/>
          <w:color w:val="000000"/>
        </w:rPr>
        <w:t>ME ENTREGAN LA INFORMACION INCOMPLETA ...NO ESTOY CONFORME CON LA ENTREGA</w:t>
      </w:r>
      <w:r w:rsidRPr="0022528C">
        <w:rPr>
          <w:rFonts w:ascii="Palatino Linotype" w:eastAsia="Palatino Linotype" w:hAnsi="Palatino Linotype" w:cs="Palatino Linotype"/>
          <w:i/>
          <w:color w:val="000000"/>
        </w:rPr>
        <w:t xml:space="preserve">”. </w:t>
      </w:r>
    </w:p>
    <w:p w14:paraId="7DAD31EF" w14:textId="77777777" w:rsidR="008928B7" w:rsidRPr="0022528C" w:rsidRDefault="008928B7" w:rsidP="004E593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786195DB" w14:textId="0A302613" w:rsidR="008928B7"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Turno.</w:t>
      </w:r>
      <w:r w:rsidRPr="0022528C">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00CC5756" w:rsidRPr="0022528C">
        <w:rPr>
          <w:rFonts w:ascii="Palatino Linotype" w:eastAsia="Palatino Linotype" w:hAnsi="Palatino Linotype" w:cs="Palatino Linotype"/>
          <w:b/>
          <w:color w:val="000000"/>
        </w:rPr>
        <w:t>02259</w:t>
      </w:r>
      <w:r w:rsidR="00A91382" w:rsidRPr="0022528C">
        <w:rPr>
          <w:rFonts w:ascii="Palatino Linotype" w:eastAsia="Palatino Linotype" w:hAnsi="Palatino Linotype" w:cs="Palatino Linotype"/>
          <w:b/>
          <w:color w:val="000000"/>
        </w:rPr>
        <w:t>/INFOEM/IP/RR/2025</w:t>
      </w:r>
      <w:r w:rsidRPr="0022528C">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2BEF276" w14:textId="77777777" w:rsidR="008928B7" w:rsidRPr="0022528C" w:rsidRDefault="008928B7"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268751C" w14:textId="44B84CD6" w:rsidR="008928B7"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Admisión del recurso de revisión</w:t>
      </w:r>
      <w:r w:rsidRPr="0022528C">
        <w:rPr>
          <w:rFonts w:ascii="Palatino Linotype" w:eastAsia="Palatino Linotype" w:hAnsi="Palatino Linotype" w:cs="Palatino Linotype"/>
          <w:color w:val="000000"/>
        </w:rPr>
        <w:t>: En fe</w:t>
      </w:r>
      <w:r w:rsidR="00A91382" w:rsidRPr="0022528C">
        <w:rPr>
          <w:rFonts w:ascii="Palatino Linotype" w:eastAsia="Palatino Linotype" w:hAnsi="Palatino Linotype" w:cs="Palatino Linotype"/>
          <w:color w:val="000000"/>
        </w:rPr>
        <w:t xml:space="preserve">cha </w:t>
      </w:r>
      <w:r w:rsidR="00CC5756" w:rsidRPr="0022528C">
        <w:rPr>
          <w:rFonts w:ascii="Palatino Linotype" w:eastAsia="Palatino Linotype" w:hAnsi="Palatino Linotype" w:cs="Palatino Linotype"/>
          <w:b/>
          <w:color w:val="000000"/>
        </w:rPr>
        <w:t>seis de marzo</w:t>
      </w:r>
      <w:r w:rsidR="00A91382" w:rsidRPr="0022528C">
        <w:rPr>
          <w:rFonts w:ascii="Palatino Linotype" w:eastAsia="Palatino Linotype" w:hAnsi="Palatino Linotype" w:cs="Palatino Linotype"/>
          <w:b/>
          <w:color w:val="000000"/>
        </w:rPr>
        <w:t xml:space="preserve"> de dos mil veinticinco</w:t>
      </w:r>
      <w:r w:rsidRPr="0022528C">
        <w:rPr>
          <w:rFonts w:ascii="Palatino Linotype" w:eastAsia="Palatino Linotype" w:hAnsi="Palatino Linotype" w:cs="Palatino Linotype"/>
          <w:color w:val="000000"/>
        </w:rPr>
        <w:t xml:space="preserve">, la Comisionada Ponente admitió a trámite el recurso de revisión que ahora se resuelve, dando </w:t>
      </w:r>
      <w:r w:rsidRPr="0022528C">
        <w:rPr>
          <w:rFonts w:ascii="Palatino Linotype" w:eastAsia="Palatino Linotype" w:hAnsi="Palatino Linotype" w:cs="Palatino Linotype"/>
          <w:color w:val="000000"/>
        </w:rPr>
        <w:lastRenderedPageBreak/>
        <w:t xml:space="preserve">un plazo máximo de siete días hábiles para que las partes manifestaran lo que a su derecho resultara conveniente, ofrecieran pruebas, formularan alegatos y el Sujeto Obligado presentara su informe justificado. </w:t>
      </w:r>
    </w:p>
    <w:p w14:paraId="7C615749" w14:textId="77777777" w:rsidR="008928B7" w:rsidRPr="0022528C" w:rsidRDefault="008928B7" w:rsidP="004E593A">
      <w:pPr>
        <w:pBdr>
          <w:top w:val="nil"/>
          <w:left w:val="nil"/>
          <w:bottom w:val="nil"/>
          <w:right w:val="nil"/>
          <w:between w:val="nil"/>
        </w:pBdr>
        <w:spacing w:after="0"/>
        <w:ind w:left="720"/>
        <w:rPr>
          <w:rFonts w:ascii="Palatino Linotype" w:eastAsia="Palatino Linotype" w:hAnsi="Palatino Linotype" w:cs="Palatino Linotype"/>
          <w:color w:val="000000"/>
        </w:rPr>
      </w:pPr>
    </w:p>
    <w:p w14:paraId="2AE2A384" w14:textId="665BD934" w:rsidR="00A91382"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 xml:space="preserve">Manifestaciones. </w:t>
      </w:r>
      <w:r w:rsidR="00A91382" w:rsidRPr="0022528C">
        <w:rPr>
          <w:rFonts w:ascii="Palatino Linotype" w:eastAsia="Palatino Linotype" w:hAnsi="Palatino Linotype" w:cs="Palatino Linotype"/>
          <w:color w:val="000000"/>
        </w:rPr>
        <w:t xml:space="preserve">En fecha </w:t>
      </w:r>
      <w:r w:rsidR="00CC5756" w:rsidRPr="0022528C">
        <w:rPr>
          <w:rFonts w:ascii="Palatino Linotype" w:eastAsia="Palatino Linotype" w:hAnsi="Palatino Linotype" w:cs="Palatino Linotype"/>
          <w:b/>
          <w:color w:val="000000"/>
        </w:rPr>
        <w:t>veintisiete</w:t>
      </w:r>
      <w:r w:rsidR="00A91382" w:rsidRPr="0022528C">
        <w:rPr>
          <w:rFonts w:ascii="Palatino Linotype" w:eastAsia="Palatino Linotype" w:hAnsi="Palatino Linotype" w:cs="Palatino Linotype"/>
          <w:b/>
          <w:color w:val="000000"/>
        </w:rPr>
        <w:t xml:space="preserve"> de marzo de dos mil veinticinco</w:t>
      </w:r>
      <w:r w:rsidR="00A91382" w:rsidRPr="0022528C">
        <w:rPr>
          <w:rFonts w:ascii="Palatino Linotype" w:eastAsia="Palatino Linotype" w:hAnsi="Palatino Linotype" w:cs="Palatino Linotype"/>
          <w:color w:val="000000"/>
        </w:rPr>
        <w:t xml:space="preserve">, el </w:t>
      </w:r>
      <w:r w:rsidR="00A91382" w:rsidRPr="0022528C">
        <w:rPr>
          <w:rFonts w:ascii="Palatino Linotype" w:eastAsia="Palatino Linotype" w:hAnsi="Palatino Linotype" w:cs="Palatino Linotype"/>
          <w:b/>
          <w:color w:val="000000"/>
        </w:rPr>
        <w:t xml:space="preserve">SUJETO OBLIGADO </w:t>
      </w:r>
      <w:r w:rsidR="00A91382" w:rsidRPr="0022528C">
        <w:rPr>
          <w:rFonts w:ascii="Palatino Linotype" w:eastAsia="Palatino Linotype" w:hAnsi="Palatino Linotype" w:cs="Palatino Linotype"/>
          <w:color w:val="000000"/>
        </w:rPr>
        <w:t>rindió su informe justificado al tenor de lo siguiente:</w:t>
      </w:r>
    </w:p>
    <w:p w14:paraId="29BFBA81" w14:textId="77777777" w:rsidR="00B738E6" w:rsidRPr="0022528C" w:rsidRDefault="00B738E6"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1A7E5CF" w14:textId="28FACACC" w:rsidR="00797A68" w:rsidRPr="0022528C" w:rsidRDefault="00CC5756" w:rsidP="004E593A">
      <w:pPr>
        <w:pStyle w:val="Prrafodelista"/>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Organigrama del DIF La Paz. </w:t>
      </w:r>
    </w:p>
    <w:p w14:paraId="3842AACF" w14:textId="77777777" w:rsidR="00CC5756" w:rsidRPr="0022528C" w:rsidRDefault="00CC5756" w:rsidP="004E593A">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04C85A7" w14:textId="6B54E3B1" w:rsidR="00797A68" w:rsidRPr="0022528C" w:rsidRDefault="00797A68"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r w:rsidRPr="0022528C">
        <w:rPr>
          <w:rFonts w:ascii="Palatino Linotype" w:eastAsia="Palatino Linotype" w:hAnsi="Palatino Linotype" w:cs="Palatino Linotype"/>
          <w:color w:val="000000"/>
        </w:rPr>
        <w:t xml:space="preserve">Documento que se hizo del conocimiento de la parte Recurrente en fecha </w:t>
      </w:r>
      <w:r w:rsidR="00CC5756" w:rsidRPr="0022528C">
        <w:rPr>
          <w:rFonts w:ascii="Palatino Linotype" w:eastAsia="Palatino Linotype" w:hAnsi="Palatino Linotype" w:cs="Palatino Linotype"/>
          <w:b/>
          <w:color w:val="000000"/>
        </w:rPr>
        <w:t xml:space="preserve">nueve de abril de dos mil veinticinco. </w:t>
      </w:r>
    </w:p>
    <w:p w14:paraId="6C8DFEA0" w14:textId="77777777" w:rsidR="008928B7" w:rsidRPr="0022528C" w:rsidRDefault="008928B7" w:rsidP="004E593A">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p>
    <w:p w14:paraId="1E6E2B93" w14:textId="768592D8" w:rsidR="008928B7" w:rsidRPr="0022528C" w:rsidRDefault="007F0BAA" w:rsidP="004E593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b/>
          <w:color w:val="000000"/>
        </w:rPr>
        <w:t>Cierre de instrucción</w:t>
      </w:r>
      <w:r w:rsidRPr="0022528C">
        <w:rPr>
          <w:rFonts w:ascii="Palatino Linotype" w:eastAsia="Palatino Linotype" w:hAnsi="Palatino Linotype" w:cs="Palatino Linotype"/>
          <w:color w:val="000000"/>
        </w:rPr>
        <w:t xml:space="preserve">. </w:t>
      </w:r>
      <w:r w:rsidR="00253030" w:rsidRPr="0022528C">
        <w:rPr>
          <w:rFonts w:ascii="Palatino Linotype" w:eastAsia="Palatino Linotype" w:hAnsi="Palatino Linotype" w:cs="Palatino Linotype"/>
          <w:color w:val="000000"/>
        </w:rPr>
        <w:t xml:space="preserve">En fecha </w:t>
      </w:r>
      <w:r w:rsidR="00CC5756" w:rsidRPr="0022528C">
        <w:rPr>
          <w:rFonts w:ascii="Palatino Linotype" w:eastAsia="Palatino Linotype" w:hAnsi="Palatino Linotype" w:cs="Palatino Linotype"/>
          <w:b/>
          <w:bCs/>
          <w:color w:val="000000"/>
        </w:rPr>
        <w:t>veintidós</w:t>
      </w:r>
      <w:r w:rsidR="00797A68" w:rsidRPr="0022528C">
        <w:rPr>
          <w:rFonts w:ascii="Palatino Linotype" w:eastAsia="Palatino Linotype" w:hAnsi="Palatino Linotype" w:cs="Palatino Linotype"/>
          <w:b/>
          <w:bCs/>
          <w:color w:val="000000"/>
        </w:rPr>
        <w:t xml:space="preserve"> de abril de dos mil veinticinco</w:t>
      </w:r>
      <w:r w:rsidRPr="0022528C">
        <w:rPr>
          <w:rFonts w:ascii="Palatino Linotype" w:eastAsia="Palatino Linotype" w:hAnsi="Palatino Linotype" w:cs="Palatino Linotype"/>
          <w:color w:val="000000"/>
        </w:rPr>
        <w:t xml:space="preserve">, la Comisionada Ponente </w:t>
      </w:r>
      <w:r w:rsidRPr="0022528C">
        <w:rPr>
          <w:rFonts w:ascii="Palatino Linotype" w:eastAsia="Palatino Linotype" w:hAnsi="Palatino Linotype" w:cs="Palatino Linotype"/>
        </w:rPr>
        <w:t xml:space="preserve">determinó el cierre </w:t>
      </w:r>
      <w:r w:rsidRPr="0022528C">
        <w:rPr>
          <w:rFonts w:ascii="Palatino Linotype" w:eastAsia="Palatino Linotype" w:hAnsi="Palatino Linotype" w:cs="Palatino Linotype"/>
          <w:color w:val="000000"/>
        </w:rPr>
        <w:t>de instrucción en términos de la fracción VI del artículo 185 de la Ley de Transparencia y Acceso a la Información Pública del Estado de México y Municipios.</w:t>
      </w:r>
    </w:p>
    <w:p w14:paraId="038A6C2A" w14:textId="77777777" w:rsidR="008928B7" w:rsidRPr="0022528C" w:rsidRDefault="008928B7"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0CC28DB" w14:textId="7D5F564F"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4348368B" w14:textId="77777777" w:rsidR="008928B7" w:rsidRPr="0022528C" w:rsidRDefault="007F0BAA" w:rsidP="004E593A">
      <w:pPr>
        <w:spacing w:after="0" w:line="360" w:lineRule="auto"/>
        <w:ind w:right="49"/>
        <w:jc w:val="center"/>
        <w:rPr>
          <w:rFonts w:ascii="Palatino Linotype" w:eastAsia="Palatino Linotype" w:hAnsi="Palatino Linotype" w:cs="Palatino Linotype"/>
          <w:b/>
        </w:rPr>
      </w:pPr>
      <w:r w:rsidRPr="0022528C">
        <w:rPr>
          <w:rFonts w:ascii="Palatino Linotype" w:eastAsia="Palatino Linotype" w:hAnsi="Palatino Linotype" w:cs="Palatino Linotype"/>
          <w:b/>
        </w:rPr>
        <w:t>II.</w:t>
      </w:r>
      <w:r w:rsidRPr="0022528C">
        <w:rPr>
          <w:rFonts w:ascii="Palatino Linotype" w:eastAsia="Palatino Linotype" w:hAnsi="Palatino Linotype" w:cs="Palatino Linotype"/>
          <w:b/>
        </w:rPr>
        <w:tab/>
        <w:t>C O N S I D E R A N D O:</w:t>
      </w:r>
    </w:p>
    <w:p w14:paraId="44615C4B"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3B62A5BB" w14:textId="05FCBC7A" w:rsidR="00B738E6"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b/>
        </w:rPr>
        <w:t xml:space="preserve">Primero. Competencia. </w:t>
      </w:r>
      <w:r w:rsidR="00D54888" w:rsidRPr="0022528C">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00D54888" w:rsidRPr="0022528C">
        <w:rPr>
          <w:rFonts w:ascii="Palatino Linotype" w:eastAsia="Palatino Linotype" w:hAnsi="Palatino Linotype" w:cs="Palatino Linotype"/>
        </w:rPr>
        <w:lastRenderedPageBreak/>
        <w:t>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D74566" w14:textId="77777777" w:rsidR="00D54888" w:rsidRPr="0022528C" w:rsidRDefault="00D54888" w:rsidP="004E593A">
      <w:pPr>
        <w:spacing w:after="0" w:line="360" w:lineRule="auto"/>
        <w:jc w:val="both"/>
        <w:rPr>
          <w:rFonts w:ascii="Palatino Linotype" w:eastAsia="Palatino Linotype" w:hAnsi="Palatino Linotype" w:cs="Palatino Linotype"/>
        </w:rPr>
      </w:pPr>
    </w:p>
    <w:p w14:paraId="6117A478"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b/>
        </w:rPr>
        <w:t>Segundo. Oportunidad y Procedibilidad del Recurso de Revisión</w:t>
      </w:r>
      <w:r w:rsidRPr="0022528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30D6C81"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004B3D8C" w14:textId="7892C639"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22528C">
        <w:rPr>
          <w:rFonts w:ascii="Palatino Linotype" w:eastAsia="Palatino Linotype" w:hAnsi="Palatino Linotype" w:cs="Palatino Linotype"/>
          <w:b/>
        </w:rPr>
        <w:t>SUJETO OBLIGADO</w:t>
      </w:r>
      <w:r w:rsidRPr="0022528C">
        <w:rPr>
          <w:rFonts w:ascii="Palatino Linotype" w:eastAsia="Palatino Linotype" w:hAnsi="Palatino Linotype" w:cs="Palatino Linotype"/>
        </w:rPr>
        <w:t xml:space="preserve"> proporcionó su respuesta a la solicitud de información </w:t>
      </w:r>
      <w:r w:rsidR="00797A68" w:rsidRPr="0022528C">
        <w:rPr>
          <w:rFonts w:ascii="Palatino Linotype" w:eastAsia="Palatino Linotype" w:hAnsi="Palatino Linotype" w:cs="Palatino Linotype"/>
        </w:rPr>
        <w:t xml:space="preserve">el </w:t>
      </w:r>
      <w:r w:rsidR="00CC5756" w:rsidRPr="0022528C">
        <w:rPr>
          <w:rFonts w:ascii="Palatino Linotype" w:eastAsia="Palatino Linotype" w:hAnsi="Palatino Linotype" w:cs="Palatino Linotype"/>
          <w:b/>
        </w:rPr>
        <w:t>veinticuatro de febrero de dos mil veinticinco</w:t>
      </w:r>
      <w:r w:rsidRPr="0022528C">
        <w:rPr>
          <w:rFonts w:ascii="Palatino Linotype" w:eastAsia="Palatino Linotype" w:hAnsi="Palatino Linotype" w:cs="Palatino Linotype"/>
        </w:rPr>
        <w:t xml:space="preserve"> y la parte </w:t>
      </w:r>
      <w:r w:rsidRPr="0022528C">
        <w:rPr>
          <w:rFonts w:ascii="Palatino Linotype" w:eastAsia="Palatino Linotype" w:hAnsi="Palatino Linotype" w:cs="Palatino Linotype"/>
          <w:b/>
        </w:rPr>
        <w:t>RECURRENTE</w:t>
      </w:r>
      <w:r w:rsidRPr="0022528C">
        <w:rPr>
          <w:rFonts w:ascii="Palatino Linotype" w:eastAsia="Palatino Linotype" w:hAnsi="Palatino Linotype" w:cs="Palatino Linotype"/>
        </w:rPr>
        <w:t xml:space="preserve"> presentó su recurso de revisión </w:t>
      </w:r>
      <w:r w:rsidR="00B738E6" w:rsidRPr="0022528C">
        <w:rPr>
          <w:rFonts w:ascii="Palatino Linotype" w:eastAsia="Palatino Linotype" w:hAnsi="Palatino Linotype" w:cs="Palatino Linotype"/>
        </w:rPr>
        <w:t xml:space="preserve">el </w:t>
      </w:r>
      <w:r w:rsidR="00CC5756" w:rsidRPr="0022528C">
        <w:rPr>
          <w:rFonts w:ascii="Palatino Linotype" w:eastAsia="Palatino Linotype" w:hAnsi="Palatino Linotype" w:cs="Palatino Linotype"/>
          <w:b/>
        </w:rPr>
        <w:t>veintiocho</w:t>
      </w:r>
      <w:r w:rsidR="00B738E6" w:rsidRPr="0022528C">
        <w:rPr>
          <w:rFonts w:ascii="Palatino Linotype" w:eastAsia="Palatino Linotype" w:hAnsi="Palatino Linotype" w:cs="Palatino Linotype"/>
          <w:b/>
        </w:rPr>
        <w:t xml:space="preserve"> de febrero </w:t>
      </w:r>
      <w:r w:rsidR="00D54888" w:rsidRPr="0022528C">
        <w:rPr>
          <w:rFonts w:ascii="Palatino Linotype" w:eastAsia="Palatino Linotype" w:hAnsi="Palatino Linotype" w:cs="Palatino Linotype"/>
          <w:b/>
          <w:color w:val="000000"/>
        </w:rPr>
        <w:t>de dos mil veinticinco</w:t>
      </w:r>
      <w:r w:rsidRPr="0022528C">
        <w:rPr>
          <w:rFonts w:ascii="Palatino Linotype" w:eastAsia="Palatino Linotype" w:hAnsi="Palatino Linotype" w:cs="Palatino Linotype"/>
        </w:rPr>
        <w:t xml:space="preserve">, esto es al </w:t>
      </w:r>
      <w:r w:rsidR="00CC5756" w:rsidRPr="0022528C">
        <w:rPr>
          <w:rFonts w:ascii="Palatino Linotype" w:eastAsia="Palatino Linotype" w:hAnsi="Palatino Linotype" w:cs="Palatino Linotype"/>
        </w:rPr>
        <w:t>cuarto</w:t>
      </w:r>
      <w:r w:rsidR="00933D2E" w:rsidRPr="0022528C">
        <w:rPr>
          <w:rFonts w:ascii="Palatino Linotype" w:eastAsia="Palatino Linotype" w:hAnsi="Palatino Linotype" w:cs="Palatino Linotype"/>
        </w:rPr>
        <w:t xml:space="preserve"> día</w:t>
      </w:r>
      <w:r w:rsidRPr="0022528C">
        <w:rPr>
          <w:rFonts w:ascii="Palatino Linotype" w:eastAsia="Palatino Linotype" w:hAnsi="Palatino Linotype" w:cs="Palatino Linotype"/>
        </w:rPr>
        <w:t xml:space="preserve"> hábil en que tuvo conocimiento de la respuesta. </w:t>
      </w:r>
    </w:p>
    <w:p w14:paraId="1C8E32EC" w14:textId="77777777" w:rsidR="00D54888" w:rsidRPr="0022528C" w:rsidRDefault="00D54888" w:rsidP="004E593A">
      <w:pPr>
        <w:spacing w:after="0" w:line="360" w:lineRule="auto"/>
        <w:ind w:right="49"/>
        <w:jc w:val="both"/>
        <w:rPr>
          <w:rFonts w:ascii="Palatino Linotype" w:eastAsia="Palatino Linotype" w:hAnsi="Palatino Linotype" w:cs="Palatino Linotype"/>
          <w:b/>
        </w:rPr>
      </w:pPr>
    </w:p>
    <w:p w14:paraId="6184DB14" w14:textId="7495450A"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color w:val="000000"/>
        </w:rPr>
        <w:t xml:space="preserve">A efecto de sustentar lo anterior, es de suma importancia mencionar que, si bien la persona solicitante </w:t>
      </w:r>
      <w:r w:rsidR="00CC5756" w:rsidRPr="0022528C">
        <w:rPr>
          <w:rFonts w:ascii="Palatino Linotype" w:eastAsia="Palatino Linotype" w:hAnsi="Palatino Linotype" w:cs="Palatino Linotype"/>
          <w:b/>
          <w:color w:val="000000"/>
        </w:rPr>
        <w:t>proporcionó nombre incompleto</w:t>
      </w:r>
      <w:r w:rsidRPr="0022528C">
        <w:rPr>
          <w:rFonts w:ascii="Palatino Linotype" w:eastAsia="Palatino Linotype" w:hAnsi="Palatino Linotype" w:cs="Palatino Linotype"/>
          <w:color w:val="000000"/>
        </w:rPr>
        <w:t xml:space="preserve"> para ser identificado, como se advierte en el detalle de seguimiento del SAIMEX</w:t>
      </w:r>
      <w:r w:rsidRPr="0022528C">
        <w:rPr>
          <w:rFonts w:ascii="Palatino Linotype" w:eastAsia="Palatino Linotype" w:hAnsi="Palatino Linotype" w:cs="Palatino Linotype"/>
        </w:rPr>
        <w:t xml:space="preserve">, el no proporcionar un nombre no es motivo para archivar la solicitud de acceso a la información pública como concluida, conforme a lo previsto en el </w:t>
      </w:r>
      <w:r w:rsidRPr="0022528C">
        <w:rPr>
          <w:rFonts w:ascii="Palatino Linotype" w:eastAsia="Palatino Linotype" w:hAnsi="Palatino Linotype" w:cs="Palatino Linotype"/>
        </w:rPr>
        <w:lastRenderedPageBreak/>
        <w:t>artículo 155, penúltimo párrafo de la Ley de Transparencia y Acceso a la Información Pública del Estado de México y Municipios que establece lo siguiente:</w:t>
      </w:r>
    </w:p>
    <w:p w14:paraId="40D58973" w14:textId="77777777" w:rsidR="008928B7" w:rsidRPr="0022528C" w:rsidRDefault="008928B7" w:rsidP="004E593A">
      <w:pPr>
        <w:spacing w:after="0" w:line="360" w:lineRule="auto"/>
        <w:jc w:val="both"/>
        <w:rPr>
          <w:rFonts w:ascii="Palatino Linotype" w:eastAsia="Palatino Linotype" w:hAnsi="Palatino Linotype" w:cs="Palatino Linotype"/>
          <w:color w:val="000000"/>
        </w:rPr>
      </w:pPr>
    </w:p>
    <w:p w14:paraId="5B06DA51" w14:textId="77777777" w:rsidR="008928B7" w:rsidRPr="0022528C" w:rsidRDefault="007F0BAA" w:rsidP="004E593A">
      <w:pPr>
        <w:spacing w:after="0"/>
        <w:ind w:left="567" w:right="616"/>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w:t>
      </w:r>
      <w:r w:rsidRPr="0022528C">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w:t>
      </w:r>
      <w:r w:rsidRPr="0022528C">
        <w:rPr>
          <w:rFonts w:ascii="Palatino Linotype" w:eastAsia="Palatino Linotype" w:hAnsi="Palatino Linotype" w:cs="Palatino Linotype"/>
          <w:i/>
          <w:color w:val="000000"/>
        </w:rPr>
        <w:t xml:space="preserve"> No podrá requerirse información adicional con motivo del nombre proporcionado por el solicitante.</w:t>
      </w:r>
    </w:p>
    <w:p w14:paraId="30F23197"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5665315D" w14:textId="77777777" w:rsidR="008928B7" w:rsidRPr="0022528C" w:rsidRDefault="007F0BAA" w:rsidP="004E593A">
      <w:pPr>
        <w:spacing w:after="0" w:line="360" w:lineRule="auto"/>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323AFE1" w14:textId="77777777" w:rsidR="008928B7" w:rsidRPr="0022528C" w:rsidRDefault="008928B7" w:rsidP="004E593A">
      <w:pPr>
        <w:spacing w:after="0" w:line="360" w:lineRule="auto"/>
        <w:ind w:left="426"/>
        <w:jc w:val="both"/>
        <w:rPr>
          <w:rFonts w:ascii="Palatino Linotype" w:eastAsia="Palatino Linotype" w:hAnsi="Palatino Linotype" w:cs="Palatino Linotype"/>
          <w:color w:val="000000"/>
        </w:rPr>
      </w:pPr>
    </w:p>
    <w:p w14:paraId="0B1EFE38"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7FBC53A1" w14:textId="77777777" w:rsidR="00933D2E" w:rsidRPr="0022528C" w:rsidRDefault="00933D2E" w:rsidP="004E593A">
      <w:pPr>
        <w:spacing w:after="0" w:line="360" w:lineRule="auto"/>
        <w:jc w:val="both"/>
        <w:rPr>
          <w:rFonts w:ascii="Palatino Linotype" w:eastAsia="Palatino Linotype" w:hAnsi="Palatino Linotype" w:cs="Palatino Linotype"/>
        </w:rPr>
      </w:pPr>
    </w:p>
    <w:p w14:paraId="3F0B55A8"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r w:rsidRPr="0022528C">
        <w:rPr>
          <w:rFonts w:ascii="Palatino Linotype" w:eastAsia="Palatino Linotype" w:hAnsi="Palatino Linotype" w:cs="Palatino Linotype"/>
          <w:b/>
          <w:i/>
        </w:rPr>
        <w:t xml:space="preserve">Artículo 179. </w:t>
      </w:r>
      <w:r w:rsidRPr="0022528C">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30E1D80D"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632A46F5" w14:textId="4D3BD01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V</w:t>
      </w:r>
      <w:r w:rsidR="00253030" w:rsidRPr="0022528C">
        <w:rPr>
          <w:rFonts w:ascii="Palatino Linotype" w:eastAsia="Palatino Linotype" w:hAnsi="Palatino Linotype" w:cs="Palatino Linotype"/>
          <w:i/>
        </w:rPr>
        <w:t>. La entrega de información incompleta;</w:t>
      </w:r>
      <w:r w:rsidRPr="0022528C">
        <w:rPr>
          <w:rFonts w:ascii="Palatino Linotype" w:eastAsia="Palatino Linotype" w:hAnsi="Palatino Linotype" w:cs="Palatino Linotype"/>
          <w:i/>
          <w:color w:val="FF0000"/>
        </w:rPr>
        <w:t xml:space="preserve"> </w:t>
      </w:r>
    </w:p>
    <w:p w14:paraId="77CB18E6" w14:textId="1D867A82" w:rsidR="008928B7" w:rsidRPr="0022528C" w:rsidRDefault="007F0BAA" w:rsidP="004E593A">
      <w:pPr>
        <w:spacing w:after="0" w:line="360" w:lineRule="auto"/>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 </w:t>
      </w:r>
    </w:p>
    <w:p w14:paraId="31CB679A" w14:textId="77777777" w:rsidR="00D54888" w:rsidRPr="0022528C" w:rsidRDefault="00D54888" w:rsidP="004E593A">
      <w:pPr>
        <w:spacing w:after="0" w:line="360" w:lineRule="auto"/>
        <w:jc w:val="both"/>
        <w:rPr>
          <w:rFonts w:ascii="Palatino Linotype" w:eastAsia="Palatino Linotype" w:hAnsi="Palatino Linotype" w:cs="Palatino Linotype"/>
          <w:b/>
          <w:color w:val="000000"/>
        </w:rPr>
      </w:pPr>
    </w:p>
    <w:p w14:paraId="45872411"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b/>
          <w:color w:val="000000"/>
        </w:rPr>
        <w:t>Tercero. Materia de Revisión</w:t>
      </w:r>
      <w:r w:rsidRPr="0022528C">
        <w:rPr>
          <w:rFonts w:ascii="Palatino Linotype" w:eastAsia="Palatino Linotype" w:hAnsi="Palatino Linotype" w:cs="Palatino Linotype"/>
          <w:color w:val="000000"/>
        </w:rPr>
        <w:t xml:space="preserve">: </w:t>
      </w:r>
      <w:r w:rsidRPr="0022528C">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w:t>
      </w:r>
      <w:r w:rsidRPr="0022528C">
        <w:rPr>
          <w:rFonts w:ascii="Palatino Linotype" w:eastAsia="Palatino Linotype" w:hAnsi="Palatino Linotype" w:cs="Palatino Linotype"/>
        </w:rPr>
        <w:lastRenderedPageBreak/>
        <w:t xml:space="preserve">actualiza la fracción V del artículo 179 de la Ley de Transparencia y Acceso a la Información Pública del Estado de México y Municipios.  </w:t>
      </w:r>
    </w:p>
    <w:p w14:paraId="6C7F8B65"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74139F1E" w14:textId="77777777"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Cuarto.</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Estudio de fondo del asunto.</w:t>
      </w:r>
      <w:r w:rsidRPr="0022528C">
        <w:rPr>
          <w:rFonts w:ascii="Palatino Linotype" w:eastAsia="Palatino Linotype" w:hAnsi="Palatino Linotype" w:cs="Palatino Linotype"/>
        </w:rPr>
        <w:t xml:space="preserve">  Es conveniente analizar si la respuesta del Sujeto Obligado</w:t>
      </w:r>
      <w:r w:rsidRPr="0022528C">
        <w:rPr>
          <w:rFonts w:ascii="Palatino Linotype" w:eastAsia="Palatino Linotype" w:hAnsi="Palatino Linotype" w:cs="Palatino Linotype"/>
          <w:b/>
        </w:rPr>
        <w:t xml:space="preserve"> </w:t>
      </w:r>
      <w:r w:rsidRPr="0022528C">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CC44CD"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4A782C89" w14:textId="77777777" w:rsidR="008928B7" w:rsidRPr="0022528C" w:rsidRDefault="007F0BAA" w:rsidP="004E593A">
      <w:pPr>
        <w:tabs>
          <w:tab w:val="left" w:pos="851"/>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r w:rsidRPr="0022528C">
        <w:rPr>
          <w:rFonts w:ascii="Palatino Linotype" w:eastAsia="Palatino Linotype" w:hAnsi="Palatino Linotype" w:cs="Palatino Linotype"/>
          <w:b/>
          <w:i/>
        </w:rPr>
        <w:t>Artículo 4</w:t>
      </w:r>
      <w:r w:rsidRPr="0022528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F516938" w14:textId="77777777" w:rsidR="008928B7" w:rsidRPr="0022528C" w:rsidRDefault="007F0BAA" w:rsidP="004E593A">
      <w:pPr>
        <w:tabs>
          <w:tab w:val="left" w:pos="851"/>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2528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3E874C" w14:textId="77777777" w:rsidR="008928B7" w:rsidRPr="0022528C" w:rsidRDefault="007F0BAA" w:rsidP="004E593A">
      <w:pPr>
        <w:tabs>
          <w:tab w:val="left" w:pos="851"/>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2528C">
        <w:rPr>
          <w:rFonts w:ascii="Palatino Linotype" w:eastAsia="Palatino Linotype" w:hAnsi="Palatino Linotype" w:cs="Palatino Linotype"/>
          <w:i/>
        </w:rPr>
        <w:t>.”</w:t>
      </w:r>
    </w:p>
    <w:p w14:paraId="06D9557D"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5AB15F05"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1972F03"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7FF36B04"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r w:rsidRPr="0022528C">
        <w:rPr>
          <w:rFonts w:ascii="Palatino Linotype" w:eastAsia="Palatino Linotype" w:hAnsi="Palatino Linotype" w:cs="Palatino Linotype"/>
          <w:b/>
          <w:i/>
        </w:rPr>
        <w:t>Artículo 12.-</w:t>
      </w:r>
      <w:r w:rsidRPr="0022528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85D6BFE" w14:textId="77777777" w:rsidR="008928B7" w:rsidRPr="0022528C" w:rsidRDefault="008928B7" w:rsidP="004E593A">
      <w:pPr>
        <w:spacing w:after="0"/>
        <w:ind w:left="567" w:right="616"/>
        <w:jc w:val="both"/>
        <w:rPr>
          <w:rFonts w:ascii="Palatino Linotype" w:eastAsia="Palatino Linotype" w:hAnsi="Palatino Linotype" w:cs="Palatino Linotype"/>
          <w:i/>
        </w:rPr>
      </w:pPr>
    </w:p>
    <w:p w14:paraId="7304CCB5"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2528C">
        <w:rPr>
          <w:rFonts w:ascii="Palatino Linotype" w:eastAsia="Palatino Linotype" w:hAnsi="Palatino Linotype" w:cs="Palatino Linotype"/>
          <w:i/>
        </w:rPr>
        <w:t xml:space="preserve">. </w:t>
      </w:r>
      <w:r w:rsidRPr="0022528C">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22528C">
        <w:rPr>
          <w:rFonts w:ascii="Palatino Linotype" w:eastAsia="Palatino Linotype" w:hAnsi="Palatino Linotype" w:cs="Palatino Linotype"/>
          <w:i/>
        </w:rPr>
        <w:t xml:space="preserve">.” </w:t>
      </w:r>
    </w:p>
    <w:p w14:paraId="1A2E2901" w14:textId="77777777" w:rsidR="008928B7" w:rsidRPr="0022528C" w:rsidRDefault="008928B7" w:rsidP="004E593A">
      <w:pPr>
        <w:spacing w:after="0"/>
        <w:ind w:left="567" w:right="616"/>
        <w:jc w:val="both"/>
        <w:rPr>
          <w:rFonts w:ascii="Palatino Linotype" w:eastAsia="Palatino Linotype" w:hAnsi="Palatino Linotype" w:cs="Palatino Linotype"/>
          <w:i/>
        </w:rPr>
      </w:pPr>
    </w:p>
    <w:p w14:paraId="77E7B88B" w14:textId="77777777" w:rsidR="008928B7" w:rsidRPr="0022528C" w:rsidRDefault="007F0BAA" w:rsidP="004E593A">
      <w:pPr>
        <w:spacing w:after="0" w:line="360" w:lineRule="auto"/>
        <w:ind w:right="-93"/>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22528C">
        <w:rPr>
          <w:rFonts w:ascii="Palatino Linotype" w:eastAsia="Palatino Linotype" w:hAnsi="Palatino Linotype" w:cs="Palatino Linotype"/>
        </w:rPr>
        <w:t>sólo</w:t>
      </w:r>
      <w:r w:rsidRPr="0022528C">
        <w:rPr>
          <w:rFonts w:ascii="Palatino Linotype" w:eastAsia="Palatino Linotype" w:hAnsi="Palatino Linotype" w:cs="Palatino Linotype"/>
          <w:color w:val="000000"/>
        </w:rPr>
        <w:t xml:space="preserve"> se </w:t>
      </w:r>
      <w:r w:rsidRPr="0022528C">
        <w:rPr>
          <w:rFonts w:ascii="Palatino Linotype" w:eastAsia="Palatino Linotype" w:hAnsi="Palatino Linotype" w:cs="Palatino Linotype"/>
        </w:rPr>
        <w:t>concretarán</w:t>
      </w:r>
      <w:r w:rsidRPr="0022528C">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0F9F9AA5" w14:textId="77777777" w:rsidR="008928B7" w:rsidRPr="0022528C" w:rsidRDefault="008928B7" w:rsidP="004E593A">
      <w:pPr>
        <w:spacing w:after="0" w:line="360" w:lineRule="auto"/>
        <w:ind w:right="-93"/>
        <w:jc w:val="both"/>
        <w:rPr>
          <w:rFonts w:ascii="Palatino Linotype" w:eastAsia="Palatino Linotype" w:hAnsi="Palatino Linotype" w:cs="Palatino Linotype"/>
          <w:color w:val="000000"/>
        </w:rPr>
      </w:pPr>
    </w:p>
    <w:p w14:paraId="78FC6003" w14:textId="670D6077" w:rsidR="008928B7" w:rsidRPr="0022528C" w:rsidRDefault="007F0BAA" w:rsidP="004E593A">
      <w:pPr>
        <w:spacing w:after="0" w:line="360" w:lineRule="auto"/>
        <w:jc w:val="both"/>
        <w:rPr>
          <w:rFonts w:ascii="Palatino Linotype" w:eastAsia="Palatino Linotype" w:hAnsi="Palatino Linotype" w:cs="Palatino Linotype"/>
          <w:b/>
          <w:color w:val="000000"/>
        </w:rPr>
      </w:pPr>
      <w:r w:rsidRPr="0022528C">
        <w:rPr>
          <w:rFonts w:ascii="Palatino Linotype" w:eastAsia="Palatino Linotype" w:hAnsi="Palatino Linotype" w:cs="Palatino Linotype"/>
          <w:color w:val="000000"/>
        </w:rPr>
        <w:t xml:space="preserve">Sirve de apoyo a lo anterior, el criterio 03-17, expuesto por el </w:t>
      </w:r>
      <w:r w:rsidR="00607C8D" w:rsidRPr="0022528C">
        <w:rPr>
          <w:rFonts w:ascii="Palatino Linotype" w:eastAsia="Palatino Linotype" w:hAnsi="Palatino Linotype" w:cs="Palatino Linotype"/>
          <w:color w:val="000000"/>
        </w:rPr>
        <w:t xml:space="preserve">entonces </w:t>
      </w:r>
      <w:r w:rsidRPr="0022528C">
        <w:rPr>
          <w:rFonts w:ascii="Palatino Linotype" w:eastAsia="Palatino Linotype" w:hAnsi="Palatino Linotype" w:cs="Palatino Linotype"/>
          <w:color w:val="000000"/>
        </w:rPr>
        <w:t>Instituto Nacional de Transparencia, Acceso a la Información y Protección de Datos Personales, que dice:</w:t>
      </w:r>
      <w:r w:rsidRPr="0022528C">
        <w:rPr>
          <w:rFonts w:ascii="Palatino Linotype" w:eastAsia="Palatino Linotype" w:hAnsi="Palatino Linotype" w:cs="Palatino Linotype"/>
          <w:b/>
          <w:color w:val="000000"/>
        </w:rPr>
        <w:t xml:space="preserve"> </w:t>
      </w:r>
    </w:p>
    <w:p w14:paraId="04FC5C83" w14:textId="77777777" w:rsidR="008928B7" w:rsidRPr="0022528C" w:rsidRDefault="008928B7" w:rsidP="004E593A">
      <w:pPr>
        <w:spacing w:after="0"/>
        <w:ind w:left="851" w:right="850"/>
        <w:jc w:val="both"/>
        <w:rPr>
          <w:rFonts w:ascii="Palatino Linotype" w:eastAsia="Palatino Linotype" w:hAnsi="Palatino Linotype" w:cs="Palatino Linotype"/>
          <w:color w:val="000000"/>
        </w:rPr>
      </w:pPr>
    </w:p>
    <w:p w14:paraId="6075C629" w14:textId="77777777" w:rsidR="008928B7" w:rsidRPr="0022528C" w:rsidRDefault="007F0BAA" w:rsidP="004E593A">
      <w:pPr>
        <w:spacing w:after="0"/>
        <w:ind w:left="567" w:right="616"/>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lastRenderedPageBreak/>
        <w:t>“</w:t>
      </w:r>
      <w:r w:rsidRPr="0022528C">
        <w:rPr>
          <w:rFonts w:ascii="Palatino Linotype" w:eastAsia="Palatino Linotype" w:hAnsi="Palatino Linotype" w:cs="Palatino Linotype"/>
          <w:b/>
          <w:i/>
          <w:color w:val="000000"/>
        </w:rPr>
        <w:t>No existe obligación de elaborar documentos ad hoc para atender las solicitudes de acceso a la información.</w:t>
      </w:r>
      <w:r w:rsidRPr="0022528C">
        <w:rPr>
          <w:rFonts w:ascii="Palatino Linotype" w:eastAsia="Palatino Linotype" w:hAnsi="Palatino Linotype" w:cs="Palatino Linotype"/>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13FF20E" w14:textId="77777777" w:rsidR="008928B7" w:rsidRPr="0022528C" w:rsidRDefault="008928B7" w:rsidP="004E593A">
      <w:pPr>
        <w:spacing w:after="0"/>
        <w:ind w:left="567" w:right="616"/>
        <w:jc w:val="both"/>
        <w:rPr>
          <w:rFonts w:ascii="Palatino Linotype" w:eastAsia="Palatino Linotype" w:hAnsi="Palatino Linotype" w:cs="Palatino Linotype"/>
          <w:i/>
          <w:color w:val="000000"/>
        </w:rPr>
      </w:pPr>
    </w:p>
    <w:p w14:paraId="2D35D0CA" w14:textId="77777777" w:rsidR="008928B7" w:rsidRPr="0022528C" w:rsidRDefault="007F0BAA" w:rsidP="004E593A">
      <w:pPr>
        <w:spacing w:after="0" w:line="360" w:lineRule="auto"/>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rPr>
        <w:t xml:space="preserve">En esa tesitura, el artículo 24 en su último párrafo de la Ley de la Materia, dispone que los Sujetos Obligados </w:t>
      </w:r>
      <w:r w:rsidRPr="0022528C">
        <w:rPr>
          <w:rFonts w:ascii="Palatino Linotype" w:eastAsia="Palatino Linotype" w:hAnsi="Palatino Linotype" w:cs="Palatino Linotype"/>
          <w:color w:val="000000"/>
        </w:rPr>
        <w:t xml:space="preserve">sólo proporcionarán la información pública que </w:t>
      </w:r>
      <w:r w:rsidRPr="0022528C">
        <w:rPr>
          <w:rFonts w:ascii="Palatino Linotype" w:eastAsia="Palatino Linotype" w:hAnsi="Palatino Linotype" w:cs="Palatino Linotype"/>
        </w:rPr>
        <w:t>generen</w:t>
      </w:r>
      <w:r w:rsidRPr="0022528C">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9796B9" w14:textId="77777777" w:rsidR="008928B7" w:rsidRPr="0022528C" w:rsidRDefault="008928B7" w:rsidP="004E593A">
      <w:pPr>
        <w:spacing w:after="0" w:line="360" w:lineRule="auto"/>
        <w:jc w:val="both"/>
        <w:rPr>
          <w:rFonts w:ascii="Palatino Linotype" w:eastAsia="Palatino Linotype" w:hAnsi="Palatino Linotype" w:cs="Palatino Linotype"/>
          <w:color w:val="000000"/>
        </w:rPr>
      </w:pPr>
    </w:p>
    <w:p w14:paraId="467DF9AB" w14:textId="77777777"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9DFF361"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4F88BD68"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w:t>
      </w:r>
      <w:r w:rsidRPr="0022528C">
        <w:rPr>
          <w:rFonts w:ascii="Palatino Linotype" w:eastAsia="Palatino Linotype" w:hAnsi="Palatino Linotype" w:cs="Palatino Linotype"/>
        </w:rPr>
        <w:lastRenderedPageBreak/>
        <w:t xml:space="preserve">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BD73192"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1995925F"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r w:rsidRPr="0022528C">
        <w:rPr>
          <w:rFonts w:ascii="Palatino Linotype" w:eastAsia="Palatino Linotype" w:hAnsi="Palatino Linotype" w:cs="Palatino Linotype"/>
          <w:b/>
          <w:i/>
        </w:rPr>
        <w:t xml:space="preserve">Artículo 3. </w:t>
      </w:r>
      <w:r w:rsidRPr="0022528C">
        <w:rPr>
          <w:rFonts w:ascii="Palatino Linotype" w:eastAsia="Palatino Linotype" w:hAnsi="Palatino Linotype" w:cs="Palatino Linotype"/>
          <w:i/>
        </w:rPr>
        <w:t>Para los efectos de la presente Ley se entenderá por:</w:t>
      </w:r>
    </w:p>
    <w:p w14:paraId="1A1D024F" w14:textId="77777777" w:rsidR="008928B7" w:rsidRPr="0022528C" w:rsidRDefault="007F0BAA" w:rsidP="004E593A">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65EE423A" w14:textId="77777777" w:rsidR="008928B7" w:rsidRPr="0022528C" w:rsidRDefault="007F0BAA" w:rsidP="004E593A">
      <w:pPr>
        <w:spacing w:after="0"/>
        <w:ind w:left="567" w:right="616"/>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b/>
          <w:i/>
          <w:color w:val="000000"/>
        </w:rPr>
        <w:t>XI. Documento:</w:t>
      </w:r>
      <w:r w:rsidRPr="0022528C">
        <w:rPr>
          <w:rFonts w:ascii="Palatino Linotype" w:eastAsia="Palatino Linotype" w:hAnsi="Palatino Linotype" w:cs="Palatino Linotype"/>
          <w:i/>
          <w:color w:val="000000"/>
        </w:rPr>
        <w:t xml:space="preserve"> Los expedientes, reportes, estudios, actas</w:t>
      </w:r>
      <w:r w:rsidRPr="0022528C">
        <w:rPr>
          <w:rFonts w:ascii="Palatino Linotype" w:eastAsia="Palatino Linotype" w:hAnsi="Palatino Linotype" w:cs="Palatino Linotype"/>
          <w:b/>
          <w:i/>
          <w:color w:val="000000"/>
        </w:rPr>
        <w:t>,</w:t>
      </w:r>
      <w:r w:rsidRPr="0022528C">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06F8763" w14:textId="77777777" w:rsidR="008928B7" w:rsidRPr="0022528C" w:rsidRDefault="008928B7" w:rsidP="004E593A">
      <w:pPr>
        <w:spacing w:after="0" w:line="360" w:lineRule="auto"/>
        <w:ind w:left="851" w:right="899"/>
        <w:jc w:val="both"/>
        <w:rPr>
          <w:rFonts w:ascii="Palatino Linotype" w:eastAsia="Palatino Linotype" w:hAnsi="Palatino Linotype" w:cs="Palatino Linotype"/>
        </w:rPr>
      </w:pPr>
    </w:p>
    <w:p w14:paraId="51A98C0C" w14:textId="77777777"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06E9335" w14:textId="77777777" w:rsidR="008928B7" w:rsidRPr="0022528C" w:rsidRDefault="008928B7" w:rsidP="004E593A">
      <w:pPr>
        <w:spacing w:after="0" w:line="360" w:lineRule="auto"/>
        <w:ind w:left="851" w:right="899"/>
        <w:jc w:val="both"/>
        <w:rPr>
          <w:rFonts w:ascii="Palatino Linotype" w:eastAsia="Palatino Linotype" w:hAnsi="Palatino Linotype" w:cs="Palatino Linotype"/>
        </w:rPr>
      </w:pPr>
    </w:p>
    <w:p w14:paraId="5D123E4E" w14:textId="77777777" w:rsidR="008928B7" w:rsidRPr="0022528C" w:rsidRDefault="007F0BAA" w:rsidP="004E593A">
      <w:pPr>
        <w:tabs>
          <w:tab w:val="left" w:pos="7797"/>
        </w:tabs>
        <w:spacing w:after="0"/>
        <w:ind w:left="709" w:right="616"/>
        <w:jc w:val="both"/>
        <w:rPr>
          <w:rFonts w:ascii="Palatino Linotype" w:eastAsia="Palatino Linotype" w:hAnsi="Palatino Linotype" w:cs="Palatino Linotype"/>
          <w:b/>
          <w:i/>
        </w:rPr>
      </w:pPr>
      <w:r w:rsidRPr="0022528C">
        <w:rPr>
          <w:rFonts w:ascii="Palatino Linotype" w:eastAsia="Palatino Linotype" w:hAnsi="Palatino Linotype" w:cs="Palatino Linotype"/>
          <w:b/>
        </w:rPr>
        <w:t>“</w:t>
      </w:r>
      <w:r w:rsidRPr="0022528C">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22528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22528C">
        <w:rPr>
          <w:rFonts w:ascii="Palatino Linotype" w:eastAsia="Palatino Linotype" w:hAnsi="Palatino Linotype" w:cs="Palatino Linotype"/>
          <w:i/>
        </w:rPr>
        <w:lastRenderedPageBreak/>
        <w:t>organismos públicos, en virtud del ejercicio de sus funciones de derecho público, sin importar su fuente, soporte o fecha de elaboración.</w:t>
      </w:r>
    </w:p>
    <w:p w14:paraId="1FED1F76" w14:textId="77777777" w:rsidR="008928B7" w:rsidRPr="0022528C" w:rsidRDefault="007F0BAA" w:rsidP="004E593A">
      <w:pPr>
        <w:tabs>
          <w:tab w:val="left" w:pos="7797"/>
        </w:tabs>
        <w:spacing w:after="0"/>
        <w:ind w:left="709"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En consecuencia el acceso a la información se refiere a que se cumplan cualquiera de los siguientes tres supuestos:</w:t>
      </w:r>
    </w:p>
    <w:p w14:paraId="66DCC5A3" w14:textId="77777777" w:rsidR="008928B7" w:rsidRPr="0022528C" w:rsidRDefault="007F0BAA" w:rsidP="004E593A">
      <w:pPr>
        <w:tabs>
          <w:tab w:val="left" w:pos="7797"/>
        </w:tabs>
        <w:spacing w:after="0"/>
        <w:ind w:left="709"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E96DAE7" w14:textId="77777777" w:rsidR="008928B7" w:rsidRPr="0022528C" w:rsidRDefault="007F0BAA" w:rsidP="004E593A">
      <w:pPr>
        <w:tabs>
          <w:tab w:val="left" w:pos="7797"/>
        </w:tabs>
        <w:spacing w:after="0"/>
        <w:ind w:left="709" w:right="616"/>
        <w:jc w:val="both"/>
        <w:rPr>
          <w:rFonts w:ascii="Palatino Linotype" w:eastAsia="Palatino Linotype" w:hAnsi="Palatino Linotype" w:cs="Palatino Linotype"/>
          <w:b/>
          <w:i/>
        </w:rPr>
      </w:pPr>
      <w:r w:rsidRPr="0022528C">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C589DD8" w14:textId="77777777" w:rsidR="008928B7" w:rsidRPr="0022528C" w:rsidRDefault="007F0BAA" w:rsidP="004E593A">
      <w:pPr>
        <w:tabs>
          <w:tab w:val="left" w:pos="7797"/>
        </w:tabs>
        <w:spacing w:after="0"/>
        <w:ind w:left="709" w:right="616"/>
        <w:jc w:val="both"/>
        <w:rPr>
          <w:rFonts w:ascii="Palatino Linotype" w:eastAsia="Palatino Linotype" w:hAnsi="Palatino Linotype" w:cs="Palatino Linotype"/>
          <w:b/>
          <w:i/>
        </w:rPr>
      </w:pPr>
      <w:r w:rsidRPr="0022528C">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EAC3DB6" w14:textId="77777777" w:rsidR="008928B7" w:rsidRPr="0022528C" w:rsidRDefault="008928B7" w:rsidP="004E593A">
      <w:pPr>
        <w:spacing w:after="0" w:line="360" w:lineRule="auto"/>
        <w:jc w:val="both"/>
        <w:rPr>
          <w:rFonts w:ascii="Palatino Linotype" w:eastAsia="Palatino Linotype" w:hAnsi="Palatino Linotype" w:cs="Palatino Linotype"/>
        </w:rPr>
      </w:pPr>
    </w:p>
    <w:p w14:paraId="20C84B95" w14:textId="14739674" w:rsidR="008928B7" w:rsidRPr="0022528C" w:rsidRDefault="007F0BAA" w:rsidP="004E593A">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Dicho lo anterior, es de recordar que la parte Solicitan</w:t>
      </w:r>
      <w:r w:rsidR="00CC5756" w:rsidRPr="0022528C">
        <w:rPr>
          <w:rFonts w:ascii="Palatino Linotype" w:eastAsia="Palatino Linotype" w:hAnsi="Palatino Linotype" w:cs="Palatino Linotype"/>
        </w:rPr>
        <w:t>te requirió se le proporcionara la siguiente información:</w:t>
      </w:r>
    </w:p>
    <w:p w14:paraId="315F97D0" w14:textId="77777777" w:rsidR="00CC5756" w:rsidRPr="0022528C" w:rsidRDefault="00CC5756" w:rsidP="004E593A">
      <w:pPr>
        <w:spacing w:after="0" w:line="360" w:lineRule="auto"/>
        <w:jc w:val="both"/>
        <w:rPr>
          <w:rFonts w:ascii="Palatino Linotype" w:eastAsia="Palatino Linotype" w:hAnsi="Palatino Linotype" w:cs="Palatino Linotype"/>
        </w:rPr>
      </w:pPr>
    </w:p>
    <w:p w14:paraId="3B4FDED4" w14:textId="3117A28D" w:rsidR="00CC5756" w:rsidRPr="0022528C" w:rsidRDefault="00CC5756" w:rsidP="004E593A">
      <w:pPr>
        <w:pStyle w:val="Prrafodelista"/>
        <w:numPr>
          <w:ilvl w:val="0"/>
          <w:numId w:val="6"/>
        </w:num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Organigrama completo del DIF. </w:t>
      </w:r>
    </w:p>
    <w:p w14:paraId="72C3CF4A" w14:textId="11FC5D20" w:rsidR="00CC5756" w:rsidRPr="0022528C" w:rsidRDefault="00CC5756" w:rsidP="004E593A">
      <w:pPr>
        <w:pStyle w:val="Prrafodelista"/>
        <w:numPr>
          <w:ilvl w:val="0"/>
          <w:numId w:val="6"/>
        </w:num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Directorio completo que contenga nombre y cargo de los servidores públicos adscritos al DIF del 01 de enero al 22 de enero de 2025. </w:t>
      </w:r>
    </w:p>
    <w:p w14:paraId="50F953EC" w14:textId="77777777" w:rsidR="00933D2E" w:rsidRPr="0022528C" w:rsidRDefault="00933D2E" w:rsidP="004E593A">
      <w:pPr>
        <w:spacing w:after="0" w:line="360" w:lineRule="auto"/>
        <w:jc w:val="both"/>
        <w:rPr>
          <w:rFonts w:ascii="Palatino Linotype" w:eastAsia="Palatino Linotype" w:hAnsi="Palatino Linotype" w:cs="Palatino Linotype"/>
        </w:rPr>
      </w:pPr>
    </w:p>
    <w:p w14:paraId="6C60CCEF" w14:textId="5AF30FDE" w:rsidR="00CC5756" w:rsidRPr="0022528C" w:rsidRDefault="00CC5756" w:rsidP="004E593A">
      <w:pPr>
        <w:pBdr>
          <w:top w:val="nil"/>
          <w:left w:val="nil"/>
          <w:bottom w:val="nil"/>
          <w:right w:val="nil"/>
          <w:between w:val="nil"/>
        </w:pBdr>
        <w:spacing w:after="0" w:line="360" w:lineRule="auto"/>
        <w:ind w:right="49"/>
        <w:jc w:val="both"/>
        <w:rPr>
          <w:rFonts w:ascii="Palatino Linotype" w:hAnsi="Palatino Linotype"/>
        </w:rPr>
      </w:pPr>
      <w:r w:rsidRPr="0022528C">
        <w:rPr>
          <w:rFonts w:ascii="Palatino Linotype" w:hAnsi="Palatino Linotype"/>
        </w:rPr>
        <w:t xml:space="preserve">En respuesta, el Jefe de Recursos Humanos del Sistema Municipal DIF remitió una lista donde se aprecian los nombres </w:t>
      </w:r>
      <w:r w:rsidRPr="0022528C">
        <w:rPr>
          <w:rFonts w:ascii="Palatino Linotype" w:eastAsia="Palatino Linotype" w:hAnsi="Palatino Linotype" w:cs="Palatino Linotype"/>
          <w:color w:val="000000"/>
        </w:rPr>
        <w:t xml:space="preserve">y cargo de los servidores públicos. </w:t>
      </w:r>
    </w:p>
    <w:p w14:paraId="7C6F02AB" w14:textId="77777777" w:rsidR="00CC5756" w:rsidRPr="0022528C" w:rsidRDefault="00CC5756"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CBAB4A2" w14:textId="56127B39" w:rsidR="00CC5756" w:rsidRPr="0022528C" w:rsidRDefault="00CC5756"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Derivado de ello, la parte Recurrente se inconformó arguyendo que, la información proporcionada era incompleta. </w:t>
      </w:r>
    </w:p>
    <w:p w14:paraId="43E5C5A4" w14:textId="77777777" w:rsidR="00CC5756" w:rsidRPr="0022528C" w:rsidRDefault="00CC5756" w:rsidP="004E593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39274D36" w14:textId="34EAF4A6" w:rsidR="00CC5756" w:rsidRPr="0022528C" w:rsidRDefault="00CC5756" w:rsidP="003D3C1C">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 xml:space="preserve">En atención a ello, mediante informe justificado, el Sujeto Obligado remitió el Organigrama del DIF La Paz. </w:t>
      </w:r>
    </w:p>
    <w:p w14:paraId="722FD416" w14:textId="1389BE15" w:rsidR="00404EB6" w:rsidRPr="0022528C" w:rsidRDefault="00CC5756" w:rsidP="004E593A">
      <w:pPr>
        <w:pBdr>
          <w:top w:val="nil"/>
          <w:left w:val="nil"/>
          <w:bottom w:val="nil"/>
          <w:right w:val="nil"/>
          <w:between w:val="nil"/>
        </w:pBdr>
        <w:tabs>
          <w:tab w:val="left" w:pos="1276"/>
        </w:tabs>
        <w:spacing w:after="0" w:line="360" w:lineRule="auto"/>
        <w:ind w:right="-7"/>
        <w:jc w:val="both"/>
        <w:rPr>
          <w:rFonts w:ascii="Palatino Linotype" w:hAnsi="Palatino Linotype"/>
          <w:color w:val="000000"/>
        </w:rPr>
      </w:pPr>
      <w:r w:rsidRPr="0022528C">
        <w:rPr>
          <w:rFonts w:ascii="Palatino Linotype" w:eastAsia="Palatino Linotype" w:hAnsi="Palatino Linotype" w:cs="Palatino Linotype"/>
          <w:color w:val="000000"/>
        </w:rPr>
        <w:lastRenderedPageBreak/>
        <w:t>Derivado de lo anterior, se procede a contextual</w:t>
      </w:r>
      <w:r w:rsidR="00404EB6" w:rsidRPr="0022528C">
        <w:rPr>
          <w:rFonts w:ascii="Palatino Linotype" w:eastAsia="Palatino Linotype" w:hAnsi="Palatino Linotype" w:cs="Palatino Linotype"/>
          <w:color w:val="000000"/>
        </w:rPr>
        <w:t xml:space="preserve">izar la información solicitada, por lo que </w:t>
      </w:r>
      <w:r w:rsidR="00404EB6" w:rsidRPr="0022528C">
        <w:rPr>
          <w:rFonts w:ascii="Palatino Linotype" w:hAnsi="Palatino Linotype"/>
          <w:color w:val="000000"/>
        </w:rPr>
        <w:t xml:space="preserve">respecto al Organigrama Municipal; lo dispuesto por el artículo 92, fracción II de la Ley de Transparencia y Acceso a la Información Pública del Estado de México y Municipios, el cual establece la obligación de mantener a disposición del público en general la información relativa a su </w:t>
      </w:r>
      <w:r w:rsidR="00404EB6" w:rsidRPr="0022528C">
        <w:rPr>
          <w:rFonts w:ascii="Palatino Linotype" w:hAnsi="Palatino Linotype"/>
          <w:b/>
          <w:bCs/>
          <w:color w:val="000000"/>
        </w:rPr>
        <w:t>estructura orgánica</w:t>
      </w:r>
      <w:r w:rsidR="00404EB6" w:rsidRPr="0022528C">
        <w:rPr>
          <w:rFonts w:ascii="Palatino Linotype" w:hAnsi="Palatino Linotype"/>
          <w:color w:val="000000"/>
        </w:rPr>
        <w:t>, refiriendo que ello debe ser en un formato que permita, vincular cada parte de la estructura, las atribuciones y responsabilidades que le corresponden a cada servidor público, tal y como se lee enseguida:</w:t>
      </w:r>
    </w:p>
    <w:p w14:paraId="264DE241" w14:textId="77777777" w:rsidR="00404EB6" w:rsidRPr="0022528C" w:rsidRDefault="00404EB6" w:rsidP="004E593A">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color w:val="000000"/>
        </w:rPr>
      </w:pPr>
    </w:p>
    <w:p w14:paraId="2FE83645" w14:textId="77777777" w:rsidR="00404EB6" w:rsidRPr="0022528C" w:rsidRDefault="00404EB6" w:rsidP="004E593A">
      <w:pPr>
        <w:pStyle w:val="NormalWeb"/>
        <w:spacing w:before="0" w:beforeAutospacing="0" w:after="0" w:afterAutospacing="0" w:line="276" w:lineRule="auto"/>
        <w:ind w:left="567" w:right="616"/>
        <w:jc w:val="both"/>
        <w:rPr>
          <w:sz w:val="22"/>
          <w:szCs w:val="22"/>
        </w:rPr>
      </w:pPr>
      <w:r w:rsidRPr="0022528C">
        <w:rPr>
          <w:rFonts w:ascii="Palatino Linotype" w:hAnsi="Palatino Linotype"/>
          <w:i/>
          <w:iCs/>
          <w:color w:val="000000"/>
          <w:sz w:val="22"/>
          <w:szCs w:val="22"/>
        </w:rPr>
        <w:t>“</w:t>
      </w:r>
      <w:r w:rsidRPr="0022528C">
        <w:rPr>
          <w:rFonts w:ascii="Palatino Linotype" w:hAnsi="Palatino Linotype"/>
          <w:b/>
          <w:bCs/>
          <w:i/>
          <w:iCs/>
          <w:color w:val="000000"/>
          <w:sz w:val="22"/>
          <w:szCs w:val="22"/>
        </w:rPr>
        <w:t>Artículo 92</w:t>
      </w:r>
      <w:r w:rsidRPr="0022528C">
        <w:rPr>
          <w:rFonts w:ascii="Palatino Linotype" w:hAnsi="Palatino Linotype"/>
          <w:i/>
          <w:iCs/>
          <w:color w:val="000000"/>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C7B218" w14:textId="63080A0C" w:rsidR="00404EB6" w:rsidRPr="0022528C" w:rsidRDefault="00404EB6" w:rsidP="004E593A">
      <w:pPr>
        <w:pStyle w:val="NormalWeb"/>
        <w:spacing w:before="0" w:beforeAutospacing="0" w:after="0" w:afterAutospacing="0" w:line="276" w:lineRule="auto"/>
        <w:ind w:left="567" w:right="616"/>
        <w:jc w:val="both"/>
        <w:rPr>
          <w:rFonts w:ascii="Palatino Linotype" w:hAnsi="Palatino Linotype"/>
          <w:i/>
          <w:iCs/>
          <w:color w:val="000000"/>
          <w:sz w:val="22"/>
          <w:szCs w:val="22"/>
        </w:rPr>
      </w:pPr>
      <w:r w:rsidRPr="0022528C">
        <w:rPr>
          <w:rFonts w:ascii="Palatino Linotype" w:hAnsi="Palatino Linotype"/>
          <w:i/>
          <w:iCs/>
          <w:color w:val="000000"/>
          <w:sz w:val="22"/>
          <w:szCs w:val="22"/>
        </w:rPr>
        <w:t>(…)</w:t>
      </w:r>
      <w:r w:rsidRPr="0022528C">
        <w:rPr>
          <w:rFonts w:ascii="Palatino Linotype" w:hAnsi="Palatino Linotype"/>
          <w:i/>
          <w:iCs/>
          <w:color w:val="000000"/>
          <w:sz w:val="22"/>
          <w:szCs w:val="22"/>
        </w:rPr>
        <w:br/>
      </w:r>
      <w:r w:rsidRPr="0022528C">
        <w:rPr>
          <w:rFonts w:ascii="Palatino Linotype" w:hAnsi="Palatino Linotype"/>
          <w:b/>
          <w:bCs/>
          <w:i/>
          <w:iCs/>
          <w:color w:val="000000"/>
          <w:sz w:val="22"/>
          <w:szCs w:val="22"/>
        </w:rPr>
        <w:t>II.</w:t>
      </w:r>
      <w:r w:rsidRPr="0022528C">
        <w:rPr>
          <w:rFonts w:ascii="Palatino Linotype" w:hAnsi="Palatino Linotype"/>
          <w:i/>
          <w:iCs/>
          <w:color w:val="000000"/>
          <w:sz w:val="22"/>
          <w:szCs w:val="22"/>
        </w:rPr>
        <w:t xml:space="preserve"> </w:t>
      </w:r>
      <w:r w:rsidRPr="0022528C">
        <w:rPr>
          <w:rFonts w:ascii="Palatino Linotype" w:hAnsi="Palatino Linotype"/>
          <w:b/>
          <w:bCs/>
          <w:i/>
          <w:iCs/>
          <w:color w:val="000000"/>
          <w:sz w:val="22"/>
          <w:szCs w:val="22"/>
        </w:rPr>
        <w:t>Su estructura orgánica completa</w:t>
      </w:r>
      <w:r w:rsidRPr="0022528C">
        <w:rPr>
          <w:rFonts w:ascii="Palatino Linotype" w:hAnsi="Palatino Linotype"/>
          <w:i/>
          <w:iCs/>
          <w:color w:val="000000"/>
          <w:sz w:val="22"/>
          <w:szCs w:val="22"/>
        </w:rPr>
        <w:t xml:space="preserve">, en un </w:t>
      </w:r>
      <w:r w:rsidRPr="0022528C">
        <w:rPr>
          <w:rFonts w:ascii="Palatino Linotype" w:hAnsi="Palatino Linotype"/>
          <w:b/>
          <w:bCs/>
          <w:i/>
          <w:iCs/>
          <w:color w:val="000000"/>
          <w:sz w:val="22"/>
          <w:szCs w:val="22"/>
        </w:rPr>
        <w:t>formato que permita vincular cada parte de la estructura</w:t>
      </w:r>
      <w:r w:rsidRPr="0022528C">
        <w:rPr>
          <w:rFonts w:ascii="Palatino Linotype" w:hAnsi="Palatino Linotype"/>
          <w:i/>
          <w:iCs/>
          <w:color w:val="000000"/>
          <w:sz w:val="22"/>
          <w:szCs w:val="22"/>
        </w:rPr>
        <w:t xml:space="preserve">, las atribuciones y responsabilidades que le corresponden a cada servidor público, prestador de servicios profesionales o miembro de los sujetos obligados, de conformidad con las disposiciones jurídicas aplicables…” </w:t>
      </w:r>
    </w:p>
    <w:p w14:paraId="203F3BEF" w14:textId="77777777" w:rsidR="004E593A" w:rsidRPr="0022528C" w:rsidRDefault="004E593A" w:rsidP="004E593A">
      <w:pPr>
        <w:pStyle w:val="NormalWeb"/>
        <w:spacing w:before="0" w:beforeAutospacing="0" w:after="0" w:afterAutospacing="0" w:line="276" w:lineRule="auto"/>
        <w:ind w:left="567" w:right="616"/>
        <w:jc w:val="both"/>
        <w:rPr>
          <w:rFonts w:ascii="Palatino Linotype" w:hAnsi="Palatino Linotype"/>
          <w:i/>
          <w:iCs/>
          <w:color w:val="000000"/>
          <w:sz w:val="22"/>
          <w:szCs w:val="22"/>
        </w:rPr>
      </w:pPr>
    </w:p>
    <w:p w14:paraId="2EB5E050" w14:textId="338F8EFC" w:rsidR="00404EB6" w:rsidRPr="0022528C" w:rsidRDefault="00404EB6" w:rsidP="004E593A">
      <w:pPr>
        <w:pStyle w:val="NormalWeb"/>
        <w:spacing w:before="0" w:beforeAutospacing="0" w:after="0" w:afterAutospacing="0" w:line="360" w:lineRule="auto"/>
        <w:jc w:val="both"/>
        <w:rPr>
          <w:rFonts w:ascii="Palatino Linotype" w:hAnsi="Palatino Linotype"/>
          <w:color w:val="000000"/>
          <w:sz w:val="22"/>
          <w:szCs w:val="22"/>
        </w:rPr>
      </w:pPr>
      <w:r w:rsidRPr="0022528C">
        <w:rPr>
          <w:rFonts w:ascii="Palatino Linotype" w:hAnsi="Palatino Linotype"/>
          <w:color w:val="000000"/>
          <w:sz w:val="22"/>
          <w:szCs w:val="22"/>
        </w:rPr>
        <w:t xml:space="preserve">Dicha disposición, recoge de lo establecido por la Ley General de Transparencia y Acceso a la Información Pública </w:t>
      </w:r>
      <w:r w:rsidR="004E593A" w:rsidRPr="0022528C">
        <w:rPr>
          <w:rFonts w:ascii="Palatino Linotype" w:hAnsi="Palatino Linotype"/>
          <w:color w:val="000000"/>
          <w:sz w:val="22"/>
          <w:szCs w:val="22"/>
        </w:rPr>
        <w:t xml:space="preserve">vigente a la fecha de la solicitud de información, </w:t>
      </w:r>
      <w:r w:rsidRPr="0022528C">
        <w:rPr>
          <w:rFonts w:ascii="Palatino Linotype" w:hAnsi="Palatino Linotype"/>
          <w:color w:val="000000"/>
          <w:sz w:val="22"/>
          <w:szCs w:val="22"/>
        </w:rPr>
        <w:t xml:space="preserve">en su artículo 70, fracción II que refiere en los mismos términos </w:t>
      </w:r>
      <w:r w:rsidRPr="0022528C">
        <w:rPr>
          <w:rFonts w:ascii="Palatino Linotype" w:hAnsi="Palatino Linotype"/>
          <w:b/>
          <w:bCs/>
          <w:color w:val="000000"/>
          <w:sz w:val="22"/>
          <w:szCs w:val="22"/>
        </w:rPr>
        <w:t>la obligación de transparentar la estructura orgánica de parte de cada uno de los Sujetos Obligados</w:t>
      </w:r>
      <w:r w:rsidRPr="0022528C">
        <w:rPr>
          <w:rFonts w:ascii="Palatino Linotype" w:hAnsi="Palatino Linotype"/>
          <w:color w:val="000000"/>
          <w:sz w:val="22"/>
          <w:szCs w:val="22"/>
        </w:rPr>
        <w:t xml:space="preserve">; por lo que, resulta aplicable en la entidad lo dispuesto por los </w:t>
      </w:r>
      <w:r w:rsidRPr="0022528C">
        <w:rPr>
          <w:rFonts w:ascii="Palatino Linotype" w:hAnsi="Palatino Linotype"/>
          <w:i/>
          <w:iCs/>
          <w:color w:val="000000"/>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22528C">
        <w:rPr>
          <w:rFonts w:ascii="Palatino Linotype" w:hAnsi="Palatino Linotype"/>
          <w:color w:val="000000"/>
          <w:sz w:val="22"/>
          <w:szCs w:val="22"/>
        </w:rPr>
        <w:t xml:space="preserve">, </w:t>
      </w:r>
      <w:r w:rsidR="004E593A" w:rsidRPr="0022528C">
        <w:rPr>
          <w:rFonts w:ascii="Palatino Linotype" w:hAnsi="Palatino Linotype"/>
          <w:color w:val="000000"/>
          <w:sz w:val="22"/>
          <w:szCs w:val="22"/>
        </w:rPr>
        <w:t xml:space="preserve">vigentes a la fecha de la solicitud de información </w:t>
      </w:r>
      <w:r w:rsidRPr="0022528C">
        <w:rPr>
          <w:rFonts w:ascii="Palatino Linotype" w:hAnsi="Palatino Linotype"/>
          <w:color w:val="000000"/>
          <w:sz w:val="22"/>
          <w:szCs w:val="22"/>
        </w:rPr>
        <w:t xml:space="preserve">publicados en el Diario Oficial de la </w:t>
      </w:r>
      <w:r w:rsidRPr="0022528C">
        <w:rPr>
          <w:rFonts w:ascii="Palatino Linotype" w:hAnsi="Palatino Linotype"/>
          <w:color w:val="000000"/>
          <w:sz w:val="22"/>
          <w:szCs w:val="22"/>
        </w:rPr>
        <w:lastRenderedPageBreak/>
        <w:t>Federación; de los cuales, se desprende la estructura orgánica que se encuentran constreñidos a publicar los Sujetos Obligados, en los que se debe permitir la visualización de los niveles jerárquicos y sus relaciones de dependencia, de acuerdo con el estatuto orgánico u ordenamiento que les aplique, debiendo ser vigente, es decir la que esté en operación y haya sido aprobada o dictaminada por la autoridad competente.</w:t>
      </w:r>
    </w:p>
    <w:p w14:paraId="339D0973" w14:textId="77777777" w:rsidR="004E593A" w:rsidRPr="0022528C" w:rsidRDefault="004E593A" w:rsidP="004E593A">
      <w:pPr>
        <w:pStyle w:val="NormalWeb"/>
        <w:spacing w:before="0" w:beforeAutospacing="0" w:after="0" w:afterAutospacing="0" w:line="360" w:lineRule="auto"/>
        <w:jc w:val="both"/>
        <w:rPr>
          <w:sz w:val="22"/>
          <w:szCs w:val="22"/>
        </w:rPr>
      </w:pPr>
    </w:p>
    <w:p w14:paraId="2A803E85" w14:textId="77777777" w:rsidR="004E593A" w:rsidRPr="0022528C" w:rsidRDefault="00404EB6" w:rsidP="004E593A">
      <w:pPr>
        <w:pStyle w:val="NormalWeb"/>
        <w:spacing w:before="0" w:beforeAutospacing="0" w:after="0" w:afterAutospacing="0" w:line="360" w:lineRule="auto"/>
        <w:jc w:val="both"/>
        <w:rPr>
          <w:rFonts w:ascii="Palatino Linotype" w:hAnsi="Palatino Linotype"/>
          <w:color w:val="000000"/>
          <w:sz w:val="22"/>
          <w:szCs w:val="22"/>
        </w:rPr>
      </w:pPr>
      <w:r w:rsidRPr="0022528C">
        <w:rPr>
          <w:rFonts w:ascii="Palatino Linotype" w:hAnsi="Palatino Linotype"/>
          <w:color w:val="000000"/>
          <w:sz w:val="22"/>
          <w:szCs w:val="22"/>
        </w:rPr>
        <w:t>Asimismo, dichos Lineamientos Técnico Generales</w:t>
      </w:r>
      <w:r w:rsidR="004E593A" w:rsidRPr="0022528C">
        <w:rPr>
          <w:rFonts w:ascii="Palatino Linotype" w:hAnsi="Palatino Linotype"/>
          <w:color w:val="000000"/>
          <w:sz w:val="22"/>
          <w:szCs w:val="22"/>
        </w:rPr>
        <w:t xml:space="preserve"> vigentes a la fecha de la solicitud de información</w:t>
      </w:r>
      <w:r w:rsidRPr="0022528C">
        <w:rPr>
          <w:rFonts w:ascii="Palatino Linotype" w:hAnsi="Palatino Linotype"/>
          <w:color w:val="000000"/>
          <w:sz w:val="22"/>
          <w:szCs w:val="22"/>
        </w:rPr>
        <w:t xml:space="preserve"> indican que la estructura orgánica debe incluir al titular del </w:t>
      </w:r>
      <w:r w:rsidRPr="0022528C">
        <w:rPr>
          <w:rFonts w:ascii="Palatino Linotype" w:hAnsi="Palatino Linotype"/>
          <w:bCs/>
          <w:color w:val="000000"/>
          <w:sz w:val="22"/>
          <w:szCs w:val="22"/>
        </w:rPr>
        <w:t>Sujeto Obligado</w:t>
      </w:r>
      <w:r w:rsidRPr="0022528C">
        <w:rPr>
          <w:rFonts w:ascii="Palatino Linotype" w:hAnsi="Palatino Linotype"/>
          <w:color w:val="000000"/>
          <w:sz w:val="22"/>
          <w:szCs w:val="22"/>
        </w:rPr>
        <w:t xml:space="preserve"> y todos los servidores públicos adscritos a las Unidades Administrativas, Áreas, Institutos o las que correspondan, incluyendo el personal de gabinete de apoyo </w:t>
      </w:r>
      <w:proofErr w:type="spellStart"/>
      <w:r w:rsidRPr="0022528C">
        <w:rPr>
          <w:rFonts w:ascii="Palatino Linotype" w:hAnsi="Palatino Linotype"/>
          <w:color w:val="000000"/>
          <w:sz w:val="22"/>
          <w:szCs w:val="22"/>
        </w:rPr>
        <w:t>u</w:t>
      </w:r>
      <w:proofErr w:type="spellEnd"/>
      <w:r w:rsidRPr="0022528C">
        <w:rPr>
          <w:rFonts w:ascii="Palatino Linotype" w:hAnsi="Palatino Linotype"/>
          <w:color w:val="000000"/>
          <w:sz w:val="22"/>
          <w:szCs w:val="22"/>
        </w:rPr>
        <w:t xml:space="preserve"> homólogo, prestadores de servicios profesionales, miembros de los Sujetos Obligados; así como, los respectivos niveles de adjunto, homólogo o cualquier otro equivalente, según la denominación que se les dé.</w:t>
      </w:r>
    </w:p>
    <w:p w14:paraId="126B200D" w14:textId="14EB4192" w:rsidR="00404EB6" w:rsidRPr="0022528C" w:rsidRDefault="00404EB6" w:rsidP="004E593A">
      <w:pPr>
        <w:pStyle w:val="NormalWeb"/>
        <w:spacing w:before="0" w:beforeAutospacing="0" w:after="0" w:afterAutospacing="0" w:line="360" w:lineRule="auto"/>
        <w:jc w:val="both"/>
        <w:rPr>
          <w:sz w:val="22"/>
          <w:szCs w:val="22"/>
        </w:rPr>
      </w:pPr>
      <w:r w:rsidRPr="0022528C">
        <w:rPr>
          <w:rFonts w:ascii="Palatino Linotype" w:hAnsi="Palatino Linotype"/>
          <w:color w:val="000000"/>
          <w:sz w:val="22"/>
          <w:szCs w:val="22"/>
        </w:rPr>
        <w:t> </w:t>
      </w:r>
    </w:p>
    <w:p w14:paraId="5C4E0FDA" w14:textId="6C2882F3" w:rsidR="004E593A" w:rsidRPr="0022528C" w:rsidRDefault="00404EB6" w:rsidP="004E593A">
      <w:pPr>
        <w:pStyle w:val="NormalWeb"/>
        <w:spacing w:before="0" w:beforeAutospacing="0" w:after="0" w:afterAutospacing="0" w:line="360" w:lineRule="auto"/>
        <w:jc w:val="both"/>
        <w:rPr>
          <w:rFonts w:ascii="Palatino Linotype" w:hAnsi="Palatino Linotype"/>
          <w:color w:val="000000"/>
          <w:sz w:val="22"/>
          <w:szCs w:val="22"/>
        </w:rPr>
      </w:pPr>
      <w:r w:rsidRPr="0022528C">
        <w:rPr>
          <w:rFonts w:ascii="Palatino Linotype" w:hAnsi="Palatino Linotype"/>
          <w:color w:val="000000"/>
          <w:sz w:val="22"/>
          <w:szCs w:val="22"/>
        </w:rPr>
        <w:t xml:space="preserve">De lo expuesto, se colige que cada </w:t>
      </w:r>
      <w:r w:rsidRPr="0022528C">
        <w:rPr>
          <w:rFonts w:ascii="Palatino Linotype" w:hAnsi="Palatino Linotype"/>
          <w:bCs/>
          <w:color w:val="000000"/>
          <w:sz w:val="22"/>
          <w:szCs w:val="22"/>
        </w:rPr>
        <w:t xml:space="preserve">Sujeto Obligado </w:t>
      </w:r>
      <w:r w:rsidRPr="0022528C">
        <w:rPr>
          <w:rFonts w:ascii="Palatino Linotype" w:hAnsi="Palatino Linotype"/>
          <w:color w:val="000000"/>
          <w:sz w:val="22"/>
          <w:szCs w:val="22"/>
        </w:rPr>
        <w:t>deberá publicar su estructura orgánica vigente, conforme a criterios de jerarquía y especialización, ordenados y codificados, cuando así corresponda, mediante los catálogos de Áreas y de clave o nivel del puesto; cada nivel de estructura deberá desplegar un listado de las áreas que le está</w:t>
      </w:r>
      <w:r w:rsidR="004E593A" w:rsidRPr="0022528C">
        <w:rPr>
          <w:rFonts w:ascii="Palatino Linotype" w:hAnsi="Palatino Linotype"/>
          <w:color w:val="000000"/>
          <w:sz w:val="22"/>
          <w:szCs w:val="22"/>
        </w:rPr>
        <w:t xml:space="preserve">n subordinadas jerárquicamente, con </w:t>
      </w:r>
      <w:r w:rsidRPr="0022528C">
        <w:rPr>
          <w:rFonts w:ascii="Palatino Linotype" w:hAnsi="Palatino Linotype"/>
          <w:color w:val="000000"/>
          <w:sz w:val="22"/>
          <w:szCs w:val="22"/>
        </w:rPr>
        <w:t>el objetivo de visualizar la representación grá</w:t>
      </w:r>
      <w:r w:rsidR="004E593A" w:rsidRPr="0022528C">
        <w:rPr>
          <w:rFonts w:ascii="Palatino Linotype" w:hAnsi="Palatino Linotype"/>
          <w:color w:val="000000"/>
          <w:sz w:val="22"/>
          <w:szCs w:val="22"/>
        </w:rPr>
        <w:t xml:space="preserve">fica de su estructura. </w:t>
      </w:r>
    </w:p>
    <w:p w14:paraId="632B3C78" w14:textId="77777777" w:rsidR="003D3C1C" w:rsidRPr="0022528C" w:rsidRDefault="003D3C1C" w:rsidP="004E593A">
      <w:pPr>
        <w:pStyle w:val="NormalWeb"/>
        <w:spacing w:before="0" w:beforeAutospacing="0" w:after="0" w:afterAutospacing="0" w:line="360" w:lineRule="auto"/>
        <w:jc w:val="both"/>
        <w:rPr>
          <w:rFonts w:ascii="Palatino Linotype" w:hAnsi="Palatino Linotype"/>
          <w:color w:val="000000"/>
          <w:sz w:val="22"/>
          <w:szCs w:val="22"/>
        </w:rPr>
      </w:pPr>
    </w:p>
    <w:p w14:paraId="0AFF7A31" w14:textId="0411A30D" w:rsidR="003D3C1C" w:rsidRPr="0022528C" w:rsidRDefault="003D3C1C" w:rsidP="003D3C1C">
      <w:pPr>
        <w:spacing w:after="0" w:line="360" w:lineRule="auto"/>
        <w:jc w:val="both"/>
        <w:rPr>
          <w:rFonts w:ascii="Palatino Linotype" w:hAnsi="Palatino Linotype"/>
          <w:color w:val="000000"/>
          <w:lang w:eastAsia="es-MX"/>
        </w:rPr>
      </w:pPr>
      <w:r w:rsidRPr="0022528C">
        <w:rPr>
          <w:rFonts w:ascii="Palatino Linotype" w:hAnsi="Palatino Linotype"/>
          <w:color w:val="000000"/>
          <w:lang w:eastAsia="es-MX"/>
        </w:rPr>
        <w:t xml:space="preserve">En lo concerniente al </w:t>
      </w:r>
      <w:r w:rsidRPr="0022528C">
        <w:rPr>
          <w:rFonts w:ascii="Palatino Linotype" w:hAnsi="Palatino Linotype"/>
          <w:b/>
          <w:color w:val="000000"/>
          <w:lang w:eastAsia="es-MX"/>
        </w:rPr>
        <w:t>directorio completo de servidores públicos que contenga su nombre y cargo, adscritos del uno al veintidós de enero de dos mil veinticinco;</w:t>
      </w:r>
      <w:r w:rsidRPr="0022528C">
        <w:rPr>
          <w:rFonts w:ascii="Palatino Linotype" w:hAnsi="Palatino Linotype"/>
          <w:color w:val="000000"/>
          <w:lang w:eastAsia="es-MX"/>
        </w:rPr>
        <w:t xml:space="preserve"> lo dispuesto en el artículo 92 de la Ley de Transparencia Local y de conformidad con lo establecido en los Lineamientos Técnicos Generales para la Publicación, Homologación y Estandarización de la Información de las Obligaciones establecidas en el Título Quinto y en la Fr</w:t>
      </w:r>
      <w:r w:rsidR="00607C8D" w:rsidRPr="0022528C">
        <w:rPr>
          <w:rFonts w:ascii="Palatino Linotype" w:hAnsi="Palatino Linotype"/>
          <w:color w:val="000000"/>
          <w:lang w:eastAsia="es-MX"/>
        </w:rPr>
        <w:t>acción IV del Artículo 31 de la Ley</w:t>
      </w:r>
      <w:r w:rsidRPr="0022528C">
        <w:rPr>
          <w:rFonts w:ascii="Palatino Linotype" w:hAnsi="Palatino Linotype"/>
          <w:color w:val="000000"/>
          <w:lang w:eastAsia="es-MX"/>
        </w:rPr>
        <w:t xml:space="preserve"> de Transparencia y Acceso a la Información Pública, ambos </w:t>
      </w:r>
      <w:r w:rsidRPr="0022528C">
        <w:rPr>
          <w:rFonts w:ascii="Palatino Linotype" w:hAnsi="Palatino Linotype"/>
          <w:color w:val="000000"/>
          <w:lang w:eastAsia="es-MX"/>
        </w:rPr>
        <w:lastRenderedPageBreak/>
        <w:t>ordenamientos vigentes a la fecha de la solicitud; que deben de difundir los Sujetos Obligados en los Portales de Internet y en la Plataforma Nacional de Transparencia, a saber: </w:t>
      </w:r>
    </w:p>
    <w:p w14:paraId="1D2C9087" w14:textId="77777777" w:rsidR="003D3C1C" w:rsidRPr="0022528C" w:rsidRDefault="003D3C1C" w:rsidP="00D54888">
      <w:pPr>
        <w:spacing w:after="0" w:line="360" w:lineRule="auto"/>
        <w:ind w:right="560"/>
        <w:jc w:val="both"/>
        <w:rPr>
          <w:rFonts w:ascii="Times New Roman" w:hAnsi="Times New Roman"/>
          <w:lang w:eastAsia="es-MX"/>
        </w:rPr>
      </w:pPr>
    </w:p>
    <w:p w14:paraId="626002B8" w14:textId="77777777" w:rsidR="003D3C1C" w:rsidRPr="0022528C" w:rsidRDefault="003D3C1C" w:rsidP="00D54888">
      <w:pPr>
        <w:spacing w:after="0"/>
        <w:ind w:left="567" w:right="560"/>
        <w:jc w:val="center"/>
        <w:rPr>
          <w:rFonts w:ascii="Palatino Linotype" w:hAnsi="Palatino Linotype"/>
          <w:b/>
          <w:i/>
          <w:lang w:eastAsia="es-MX"/>
        </w:rPr>
      </w:pPr>
      <w:r w:rsidRPr="0022528C">
        <w:rPr>
          <w:rFonts w:ascii="Palatino Linotype" w:hAnsi="Palatino Linotype"/>
          <w:b/>
          <w:i/>
          <w:lang w:eastAsia="es-MX"/>
        </w:rPr>
        <w:t>“LEY DE TRANSPARENCIA Y ACCESO A LA INFORMACIÓN PÚBLICA DEL ESTADO DE MÉXICO Y MUNICIPIOS.</w:t>
      </w:r>
    </w:p>
    <w:p w14:paraId="18553B37" w14:textId="77777777" w:rsidR="003D3C1C" w:rsidRPr="0022528C" w:rsidRDefault="003D3C1C" w:rsidP="00D54888">
      <w:pPr>
        <w:spacing w:after="0"/>
        <w:ind w:left="567" w:right="560"/>
        <w:jc w:val="both"/>
        <w:rPr>
          <w:rFonts w:ascii="Palatino Linotype" w:hAnsi="Palatino Linotype"/>
          <w:i/>
          <w:lang w:eastAsia="es-MX"/>
        </w:rPr>
      </w:pPr>
    </w:p>
    <w:p w14:paraId="18CD75D0" w14:textId="77777777" w:rsidR="003D3C1C"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b/>
          <w:i/>
          <w:lang w:eastAsia="es-MX"/>
        </w:rPr>
        <w:t>Artículo 92.</w:t>
      </w:r>
      <w:r w:rsidRPr="0022528C">
        <w:rPr>
          <w:rFonts w:ascii="Palatino Linotype" w:hAnsi="Palatino Linotype"/>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D2D7552" w14:textId="77777777" w:rsidR="003D3C1C"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i/>
          <w:lang w:eastAsia="es-MX"/>
        </w:rPr>
        <w:t>(…)</w:t>
      </w:r>
    </w:p>
    <w:p w14:paraId="73FA8C93" w14:textId="77777777" w:rsidR="003D3C1C"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i/>
          <w:lang w:eastAsia="es-MX"/>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6DEFCFAC" w14:textId="77777777" w:rsidR="003D3C1C" w:rsidRPr="0022528C" w:rsidRDefault="003D3C1C" w:rsidP="00D54888">
      <w:pPr>
        <w:spacing w:after="0"/>
        <w:ind w:left="567" w:right="560"/>
        <w:jc w:val="both"/>
        <w:rPr>
          <w:rFonts w:ascii="Palatino Linotype" w:hAnsi="Palatino Linotype"/>
          <w:i/>
          <w:lang w:eastAsia="es-MX"/>
        </w:rPr>
      </w:pPr>
    </w:p>
    <w:p w14:paraId="23FEE575" w14:textId="77777777" w:rsidR="003D3C1C" w:rsidRPr="0022528C" w:rsidRDefault="003D3C1C" w:rsidP="00D54888">
      <w:pPr>
        <w:spacing w:after="0"/>
        <w:ind w:left="567" w:right="560"/>
        <w:jc w:val="center"/>
        <w:rPr>
          <w:rFonts w:ascii="Palatino Linotype" w:hAnsi="Palatino Linotype"/>
          <w:b/>
          <w:i/>
          <w:lang w:eastAsia="es-MX"/>
        </w:rPr>
      </w:pPr>
      <w:r w:rsidRPr="0022528C">
        <w:rPr>
          <w:rFonts w:ascii="Palatino Linotype" w:hAnsi="Palatino Linotype"/>
          <w:b/>
          <w:i/>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4B5899B" w14:textId="77777777" w:rsidR="003D3C1C" w:rsidRPr="0022528C" w:rsidRDefault="003D3C1C" w:rsidP="00D54888">
      <w:pPr>
        <w:spacing w:after="0"/>
        <w:ind w:left="567" w:right="560"/>
        <w:jc w:val="both"/>
        <w:rPr>
          <w:rFonts w:ascii="Palatino Linotype" w:hAnsi="Palatino Linotype"/>
          <w:i/>
          <w:lang w:eastAsia="es-MX"/>
        </w:rPr>
      </w:pPr>
    </w:p>
    <w:p w14:paraId="341C1CBA" w14:textId="77777777" w:rsidR="001E4207"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i/>
          <w:lang w:eastAsia="es-MX"/>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11165619" w14:textId="77777777" w:rsidR="001E4207" w:rsidRPr="0022528C" w:rsidRDefault="001E4207" w:rsidP="00D54888">
      <w:pPr>
        <w:spacing w:after="0"/>
        <w:ind w:left="567" w:right="560"/>
        <w:jc w:val="both"/>
        <w:rPr>
          <w:rFonts w:ascii="Palatino Linotype" w:hAnsi="Palatino Linotype"/>
          <w:i/>
          <w:lang w:eastAsia="es-MX"/>
        </w:rPr>
      </w:pPr>
    </w:p>
    <w:p w14:paraId="3D136F2F" w14:textId="2A4B6A01" w:rsidR="003D3C1C" w:rsidRPr="0022528C" w:rsidRDefault="003D3C1C" w:rsidP="00D54888">
      <w:pPr>
        <w:spacing w:after="0"/>
        <w:ind w:left="567" w:right="560"/>
        <w:jc w:val="both"/>
        <w:rPr>
          <w:rFonts w:ascii="Palatino Linotype" w:hAnsi="Palatino Linotype"/>
          <w:b/>
          <w:i/>
          <w:lang w:eastAsia="es-MX"/>
        </w:rPr>
      </w:pPr>
      <w:r w:rsidRPr="0022528C">
        <w:rPr>
          <w:rFonts w:ascii="Palatino Linotype" w:hAnsi="Palatino Linotype"/>
          <w:i/>
          <w:lang w:eastAsia="es-MX"/>
        </w:rPr>
        <w:t xml:space="preserve">El directorio deberá incluir al </w:t>
      </w:r>
      <w:r w:rsidRPr="0022528C">
        <w:rPr>
          <w:rFonts w:ascii="Palatino Linotype" w:hAnsi="Palatino Linotype"/>
          <w:b/>
          <w:i/>
          <w:lang w:eastAsia="es-MX"/>
        </w:rPr>
        <w:t xml:space="preserve">menos el nombre, cargo o nombramiento asignado, nivel del puesto en la estructura orgánica, fecha de alta en el cargo, número </w:t>
      </w:r>
      <w:r w:rsidRPr="0022528C">
        <w:rPr>
          <w:rFonts w:ascii="Palatino Linotype" w:hAnsi="Palatino Linotype"/>
          <w:b/>
          <w:i/>
          <w:lang w:eastAsia="es-MX"/>
        </w:rPr>
        <w:lastRenderedPageBreak/>
        <w:t>telefónico, domicilio para recibir correspondencia y dirección de correo electrónico oficiales</w:t>
      </w:r>
    </w:p>
    <w:p w14:paraId="2D9D21F6" w14:textId="77777777" w:rsidR="003D3C1C"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i/>
          <w:lang w:eastAsia="es-MX"/>
        </w:rPr>
        <w:t xml:space="preserve">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 </w:t>
      </w:r>
    </w:p>
    <w:p w14:paraId="002CA394" w14:textId="77777777" w:rsidR="003D3C1C" w:rsidRPr="0022528C" w:rsidRDefault="003D3C1C" w:rsidP="00D54888">
      <w:pPr>
        <w:spacing w:after="0"/>
        <w:ind w:left="567" w:right="560"/>
        <w:jc w:val="both"/>
        <w:rPr>
          <w:rFonts w:ascii="Palatino Linotype" w:hAnsi="Palatino Linotype"/>
          <w:i/>
          <w:lang w:eastAsia="es-MX"/>
        </w:rPr>
      </w:pPr>
    </w:p>
    <w:p w14:paraId="4B8C03A3" w14:textId="77777777" w:rsidR="003D3C1C" w:rsidRPr="0022528C" w:rsidRDefault="003D3C1C" w:rsidP="00D54888">
      <w:pPr>
        <w:spacing w:after="0"/>
        <w:ind w:left="567" w:right="560"/>
        <w:jc w:val="both"/>
        <w:rPr>
          <w:rFonts w:ascii="Palatino Linotype" w:hAnsi="Palatino Linotype"/>
          <w:i/>
          <w:lang w:eastAsia="es-MX"/>
        </w:rPr>
      </w:pPr>
      <w:r w:rsidRPr="0022528C">
        <w:rPr>
          <w:rFonts w:ascii="Palatino Linotype" w:hAnsi="Palatino Linotype"/>
          <w:i/>
          <w:lang w:eastAsia="es-MX"/>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550B88D1" w14:textId="77777777" w:rsidR="003D3C1C" w:rsidRPr="0022528C" w:rsidRDefault="003D3C1C" w:rsidP="003D3C1C">
      <w:pPr>
        <w:spacing w:after="0" w:line="360" w:lineRule="auto"/>
        <w:rPr>
          <w:rFonts w:ascii="Times New Roman" w:hAnsi="Times New Roman"/>
          <w:lang w:eastAsia="es-MX"/>
        </w:rPr>
      </w:pPr>
    </w:p>
    <w:p w14:paraId="368C89F3" w14:textId="77777777" w:rsidR="003D3C1C" w:rsidRPr="0022528C" w:rsidRDefault="003D3C1C" w:rsidP="003D3C1C">
      <w:pPr>
        <w:spacing w:after="0" w:line="360" w:lineRule="auto"/>
        <w:jc w:val="both"/>
        <w:rPr>
          <w:rFonts w:ascii="Palatino Linotype" w:hAnsi="Palatino Linotype"/>
          <w:color w:val="000000"/>
          <w:lang w:eastAsia="es-MX"/>
        </w:rPr>
      </w:pPr>
      <w:r w:rsidRPr="0022528C">
        <w:rPr>
          <w:rFonts w:ascii="Palatino Linotype" w:hAnsi="Palatino Linotype"/>
          <w:color w:val="000000"/>
          <w:lang w:eastAsia="es-MX"/>
        </w:rPr>
        <w:t>En este sentido, de los ordenamientos en cita se desprende que el Directorio no contempla únicamente a titulares de las áreas, subdirectores o jefes de departamento, sino que establece que se deberán registrar los servidores públicos que se encuentren en los siguientes supuestos: </w:t>
      </w:r>
    </w:p>
    <w:p w14:paraId="7596D20E" w14:textId="77777777" w:rsidR="00D21BA7" w:rsidRPr="0022528C" w:rsidRDefault="00D21BA7" w:rsidP="003D3C1C">
      <w:pPr>
        <w:spacing w:after="0" w:line="360" w:lineRule="auto"/>
        <w:jc w:val="both"/>
        <w:rPr>
          <w:rFonts w:ascii="Times New Roman" w:hAnsi="Times New Roman"/>
          <w:lang w:eastAsia="es-MX"/>
        </w:rPr>
      </w:pPr>
    </w:p>
    <w:p w14:paraId="489508D1" w14:textId="77777777" w:rsidR="003D3C1C" w:rsidRPr="0022528C" w:rsidRDefault="003D3C1C" w:rsidP="003D3C1C">
      <w:pPr>
        <w:numPr>
          <w:ilvl w:val="0"/>
          <w:numId w:val="7"/>
        </w:numPr>
        <w:spacing w:after="0" w:line="360" w:lineRule="auto"/>
        <w:jc w:val="both"/>
        <w:textAlignment w:val="baseline"/>
        <w:rPr>
          <w:rFonts w:ascii="Palatino Linotype" w:hAnsi="Palatino Linotype"/>
          <w:color w:val="000000"/>
          <w:lang w:eastAsia="es-MX"/>
        </w:rPr>
      </w:pPr>
      <w:r w:rsidRPr="0022528C">
        <w:rPr>
          <w:rFonts w:ascii="Palatino Linotype" w:hAnsi="Palatino Linotype"/>
          <w:color w:val="000000"/>
          <w:lang w:eastAsia="es-MX"/>
        </w:rPr>
        <w:t>Cuando brinden atención al público; </w:t>
      </w:r>
    </w:p>
    <w:p w14:paraId="18801617" w14:textId="77777777" w:rsidR="003D3C1C" w:rsidRPr="0022528C" w:rsidRDefault="003D3C1C" w:rsidP="003D3C1C">
      <w:pPr>
        <w:numPr>
          <w:ilvl w:val="0"/>
          <w:numId w:val="7"/>
        </w:numPr>
        <w:spacing w:after="0" w:line="360" w:lineRule="auto"/>
        <w:jc w:val="both"/>
        <w:textAlignment w:val="baseline"/>
        <w:rPr>
          <w:rFonts w:ascii="Palatino Linotype" w:hAnsi="Palatino Linotype"/>
          <w:color w:val="000000"/>
          <w:lang w:eastAsia="es-MX"/>
        </w:rPr>
      </w:pPr>
      <w:r w:rsidRPr="0022528C">
        <w:rPr>
          <w:rFonts w:ascii="Palatino Linotype" w:hAnsi="Palatino Linotype"/>
          <w:color w:val="000000"/>
          <w:lang w:eastAsia="es-MX"/>
        </w:rPr>
        <w:t>Manejen o apliquen recursos públicos; </w:t>
      </w:r>
    </w:p>
    <w:p w14:paraId="04DC33DF" w14:textId="77777777" w:rsidR="003D3C1C" w:rsidRPr="0022528C" w:rsidRDefault="003D3C1C" w:rsidP="003D3C1C">
      <w:pPr>
        <w:numPr>
          <w:ilvl w:val="0"/>
          <w:numId w:val="7"/>
        </w:numPr>
        <w:spacing w:after="0" w:line="360" w:lineRule="auto"/>
        <w:jc w:val="both"/>
        <w:textAlignment w:val="baseline"/>
        <w:rPr>
          <w:rFonts w:ascii="Palatino Linotype" w:hAnsi="Palatino Linotype"/>
          <w:color w:val="000000"/>
          <w:lang w:eastAsia="es-MX"/>
        </w:rPr>
      </w:pPr>
      <w:r w:rsidRPr="0022528C">
        <w:rPr>
          <w:rFonts w:ascii="Palatino Linotype" w:hAnsi="Palatino Linotype"/>
          <w:color w:val="000000"/>
          <w:lang w:eastAsia="es-MX"/>
        </w:rPr>
        <w:t>Realicen actos de autoridad; o, </w:t>
      </w:r>
    </w:p>
    <w:p w14:paraId="0EBE9861" w14:textId="77777777" w:rsidR="003D3C1C" w:rsidRPr="0022528C" w:rsidRDefault="003D3C1C" w:rsidP="003D3C1C">
      <w:pPr>
        <w:numPr>
          <w:ilvl w:val="0"/>
          <w:numId w:val="7"/>
        </w:numPr>
        <w:spacing w:after="0" w:line="360" w:lineRule="auto"/>
        <w:jc w:val="both"/>
        <w:textAlignment w:val="baseline"/>
        <w:rPr>
          <w:rFonts w:ascii="Palatino Linotype" w:hAnsi="Palatino Linotype"/>
          <w:color w:val="000000"/>
          <w:lang w:eastAsia="es-MX"/>
        </w:rPr>
      </w:pPr>
      <w:r w:rsidRPr="0022528C">
        <w:rPr>
          <w:rFonts w:ascii="Palatino Linotype" w:hAnsi="Palatino Linotype"/>
          <w:color w:val="000000"/>
          <w:lang w:eastAsia="es-MX"/>
        </w:rPr>
        <w:t>Presten servicios profesionales bajo el régimen de confianza u honorarios y personal de base. </w:t>
      </w:r>
    </w:p>
    <w:p w14:paraId="40E874B7" w14:textId="77777777" w:rsidR="003D3C1C" w:rsidRPr="0022528C" w:rsidRDefault="003D3C1C" w:rsidP="003D3C1C">
      <w:pPr>
        <w:spacing w:after="0" w:line="360" w:lineRule="auto"/>
        <w:rPr>
          <w:rFonts w:ascii="Times New Roman" w:hAnsi="Times New Roman"/>
          <w:lang w:eastAsia="es-MX"/>
        </w:rPr>
      </w:pPr>
    </w:p>
    <w:p w14:paraId="30D26227" w14:textId="77777777" w:rsidR="003D3C1C" w:rsidRPr="0022528C" w:rsidRDefault="003D3C1C" w:rsidP="003D3C1C">
      <w:pPr>
        <w:spacing w:after="0" w:line="360" w:lineRule="auto"/>
        <w:jc w:val="both"/>
        <w:rPr>
          <w:rFonts w:ascii="Times New Roman" w:hAnsi="Times New Roman"/>
          <w:lang w:eastAsia="es-MX"/>
        </w:rPr>
      </w:pPr>
      <w:r w:rsidRPr="0022528C">
        <w:rPr>
          <w:rFonts w:ascii="Palatino Linotype" w:hAnsi="Palatino Linotype"/>
          <w:color w:val="000000"/>
          <w:lang w:eastAsia="es-MX"/>
        </w:rPr>
        <w:t>Por lo que, de los servidores públicos que se encuentren en alguno de estos supuestos, se deberán registrar en el en el directorio,  al menos el nombre, cargo o nombramiento asignado, nivel del puesto en la estructura orgánica, fecha de alta en el cargo, número telefónico, domicilio para recibir correspondencia y dirección de correo electrónico oficiales. </w:t>
      </w:r>
    </w:p>
    <w:p w14:paraId="120C4B90" w14:textId="77777777" w:rsidR="003D3C1C" w:rsidRPr="0022528C" w:rsidRDefault="003D3C1C" w:rsidP="003D3C1C">
      <w:pPr>
        <w:spacing w:after="0" w:line="360" w:lineRule="auto"/>
        <w:rPr>
          <w:rFonts w:ascii="Times New Roman" w:hAnsi="Times New Roman"/>
          <w:lang w:eastAsia="es-MX"/>
        </w:rPr>
      </w:pPr>
    </w:p>
    <w:p w14:paraId="12257FAA" w14:textId="75C7AB22" w:rsidR="001E4207" w:rsidRPr="0022528C" w:rsidRDefault="003D3C1C" w:rsidP="00D21BA7">
      <w:pPr>
        <w:spacing w:after="0" w:line="360" w:lineRule="auto"/>
        <w:jc w:val="both"/>
        <w:rPr>
          <w:rFonts w:ascii="Palatino Linotype" w:hAnsi="Palatino Linotype"/>
          <w:color w:val="000000"/>
          <w:lang w:eastAsia="es-MX"/>
        </w:rPr>
      </w:pPr>
      <w:r w:rsidRPr="0022528C">
        <w:rPr>
          <w:rFonts w:ascii="Palatino Linotype" w:hAnsi="Palatino Linotype"/>
          <w:color w:val="000000"/>
          <w:lang w:eastAsia="es-MX"/>
        </w:rPr>
        <w:lastRenderedPageBreak/>
        <w:t>Por consiguiente, de las consideraciones antes señaladas se colige, que en el Directorio de servidores públicos no basta que, únicamente se registren los servidores públicos con cargos de mandos medios y superiores sino que se deben contemplar los datos mínimos requeridos por la Ley, del personal adscrito al Sujeto Obligado que se encuentre dentro de los supuestos previa</w:t>
      </w:r>
      <w:r w:rsidR="00D21BA7" w:rsidRPr="0022528C">
        <w:rPr>
          <w:rFonts w:ascii="Palatino Linotype" w:hAnsi="Palatino Linotype"/>
          <w:color w:val="000000"/>
          <w:lang w:eastAsia="es-MX"/>
        </w:rPr>
        <w:t>mente descritos y establecidos.</w:t>
      </w:r>
    </w:p>
    <w:p w14:paraId="07FD3349" w14:textId="77777777" w:rsidR="001E4207" w:rsidRPr="0022528C" w:rsidRDefault="001E4207" w:rsidP="00D21BA7">
      <w:pPr>
        <w:spacing w:after="0" w:line="360" w:lineRule="auto"/>
        <w:jc w:val="both"/>
        <w:rPr>
          <w:rFonts w:ascii="Palatino Linotype" w:hAnsi="Palatino Linotype"/>
          <w:color w:val="000000"/>
          <w:lang w:eastAsia="es-MX"/>
        </w:rPr>
      </w:pPr>
    </w:p>
    <w:p w14:paraId="528AF752" w14:textId="16829BA9" w:rsidR="001E4207" w:rsidRPr="0022528C" w:rsidRDefault="001E4207" w:rsidP="001E4207">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22528C">
        <w:rPr>
          <w:rFonts w:ascii="Palatino Linotype" w:eastAsia="Palatino Linotype" w:hAnsi="Palatino Linotype" w:cs="Palatino Linotype"/>
        </w:rPr>
        <w:t xml:space="preserve">Ahora bien, es necesario precisar que de </w:t>
      </w:r>
      <w:r w:rsidRPr="0022528C">
        <w:rPr>
          <w:rFonts w:ascii="Palatino Linotype" w:eastAsia="Palatino Linotype" w:hAnsi="Palatino Linotype" w:cs="Palatino Linotype"/>
          <w:color w:val="000000"/>
        </w:rPr>
        <w:t>las constancias que obran en el expediente se logra vislumbrar que el Sujeto Obligado turnó la solicitud de información a la unidad admin</w:t>
      </w:r>
      <w:r w:rsidR="00A538F2" w:rsidRPr="0022528C">
        <w:rPr>
          <w:rFonts w:ascii="Palatino Linotype" w:eastAsia="Palatino Linotype" w:hAnsi="Palatino Linotype" w:cs="Palatino Linotype"/>
          <w:color w:val="000000"/>
        </w:rPr>
        <w:t>istrativa competente, a saber el Jefe de Recursos Humanos del Sistema Municipal DIF, área adscrita a la Coordinación de Administración y Finanzas;</w:t>
      </w:r>
      <w:r w:rsidRPr="0022528C">
        <w:rPr>
          <w:rFonts w:ascii="Palatino Linotype" w:eastAsia="Palatino Linotype" w:hAnsi="Palatino Linotype" w:cs="Palatino Linotype"/>
          <w:color w:val="000000"/>
        </w:rPr>
        <w:t xml:space="preserve">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83EE719" w14:textId="77777777" w:rsidR="001E4207" w:rsidRPr="0022528C" w:rsidRDefault="001E4207" w:rsidP="001E4207">
      <w:pPr>
        <w:spacing w:after="0" w:line="360" w:lineRule="auto"/>
        <w:ind w:right="560"/>
        <w:jc w:val="both"/>
        <w:rPr>
          <w:rFonts w:ascii="Palatino Linotype" w:eastAsia="Palatino Linotype" w:hAnsi="Palatino Linotype" w:cs="Palatino Linotype"/>
          <w:color w:val="000000"/>
        </w:rPr>
      </w:pPr>
    </w:p>
    <w:p w14:paraId="6034698B" w14:textId="77777777" w:rsidR="001E4207" w:rsidRPr="0022528C" w:rsidRDefault="001E4207" w:rsidP="001E4207">
      <w:pPr>
        <w:pStyle w:val="Prrafodelista"/>
        <w:numPr>
          <w:ilvl w:val="3"/>
          <w:numId w:val="5"/>
        </w:numPr>
        <w:spacing w:after="0" w:line="360" w:lineRule="auto"/>
        <w:ind w:left="567" w:right="56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5C1F3EE" w14:textId="77777777" w:rsidR="001E4207" w:rsidRPr="0022528C" w:rsidRDefault="001E4207" w:rsidP="001E4207">
      <w:pPr>
        <w:spacing w:after="0" w:line="360" w:lineRule="auto"/>
        <w:ind w:left="567" w:right="560"/>
        <w:jc w:val="both"/>
        <w:rPr>
          <w:rFonts w:ascii="Palatino Linotype" w:eastAsia="Palatino Linotype" w:hAnsi="Palatino Linotype" w:cs="Palatino Linotype"/>
          <w:color w:val="000000"/>
        </w:rPr>
      </w:pPr>
    </w:p>
    <w:p w14:paraId="567C5FBE" w14:textId="0A858F59" w:rsidR="00A538F2" w:rsidRPr="0022528C" w:rsidRDefault="001E4207" w:rsidP="00A538F2">
      <w:pPr>
        <w:pStyle w:val="Prrafodelista"/>
        <w:numPr>
          <w:ilvl w:val="3"/>
          <w:numId w:val="5"/>
        </w:numPr>
        <w:spacing w:after="0" w:line="360" w:lineRule="auto"/>
        <w:ind w:left="567" w:right="560"/>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39F54F4" w14:textId="22A4B484" w:rsidR="001E4207" w:rsidRPr="0022528C" w:rsidRDefault="001E4207" w:rsidP="00A538F2">
      <w:pPr>
        <w:spacing w:after="0" w:line="360" w:lineRule="auto"/>
        <w:ind w:right="49"/>
        <w:jc w:val="both"/>
        <w:rPr>
          <w:rFonts w:ascii="Palatino Linotype" w:eastAsia="Palatino Linotype" w:hAnsi="Palatino Linotype" w:cs="Palatino Linotype"/>
          <w:color w:val="000000"/>
        </w:rPr>
      </w:pPr>
      <w:r w:rsidRPr="0022528C">
        <w:rPr>
          <w:rFonts w:ascii="Palatino Linotype" w:eastAsia="Palatino Linotype" w:hAnsi="Palatino Linotype" w:cs="Palatino Linotype"/>
          <w:color w:val="000000"/>
        </w:rPr>
        <w:lastRenderedPageBreak/>
        <w:t>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w:t>
      </w:r>
      <w:r w:rsidR="00A538F2" w:rsidRPr="0022528C">
        <w:rPr>
          <w:rFonts w:ascii="Palatino Linotype" w:eastAsia="Palatino Linotype" w:hAnsi="Palatino Linotype" w:cs="Palatino Linotype"/>
          <w:color w:val="000000"/>
        </w:rPr>
        <w:t xml:space="preserve">ara conocer de lo peticionado, ya que esta cuenta con las siguientes funciones y atribuciones: </w:t>
      </w:r>
    </w:p>
    <w:p w14:paraId="23ADF0BD" w14:textId="77777777" w:rsidR="00A538F2" w:rsidRPr="0022528C" w:rsidRDefault="00A538F2" w:rsidP="00A538F2">
      <w:pPr>
        <w:spacing w:after="0" w:line="360" w:lineRule="auto"/>
        <w:ind w:right="49"/>
        <w:jc w:val="both"/>
        <w:rPr>
          <w:rFonts w:ascii="Palatino Linotype" w:eastAsia="Palatino Linotype" w:hAnsi="Palatino Linotype" w:cs="Palatino Linotype"/>
          <w:color w:val="000000"/>
        </w:rPr>
      </w:pPr>
    </w:p>
    <w:p w14:paraId="1C1D856F" w14:textId="38D97F01" w:rsidR="00A538F2" w:rsidRPr="0022528C" w:rsidRDefault="00A538F2" w:rsidP="00A538F2">
      <w:pPr>
        <w:spacing w:after="0"/>
        <w:ind w:left="567" w:right="560"/>
        <w:jc w:val="center"/>
        <w:rPr>
          <w:rFonts w:ascii="Palatino Linotype" w:eastAsia="Palatino Linotype" w:hAnsi="Palatino Linotype" w:cs="Palatino Linotype"/>
          <w:b/>
          <w:i/>
          <w:color w:val="000000"/>
        </w:rPr>
      </w:pPr>
      <w:r w:rsidRPr="0022528C">
        <w:rPr>
          <w:rFonts w:ascii="Palatino Linotype" w:eastAsia="Palatino Linotype" w:hAnsi="Palatino Linotype" w:cs="Palatino Linotype"/>
          <w:b/>
          <w:i/>
          <w:color w:val="000000"/>
        </w:rPr>
        <w:t>Manual de Organización del Sistema para el Desarrollo Integral de la Familia de La Paz</w:t>
      </w:r>
    </w:p>
    <w:p w14:paraId="0AEA2202" w14:textId="77777777" w:rsidR="00A538F2" w:rsidRPr="0022528C" w:rsidRDefault="00A538F2" w:rsidP="00A538F2">
      <w:pPr>
        <w:spacing w:after="0"/>
        <w:ind w:left="567" w:right="560"/>
        <w:jc w:val="both"/>
        <w:rPr>
          <w:rFonts w:ascii="Palatino Linotype" w:eastAsia="Palatino Linotype" w:hAnsi="Palatino Linotype" w:cs="Palatino Linotype"/>
          <w:i/>
          <w:color w:val="000000"/>
        </w:rPr>
      </w:pPr>
    </w:p>
    <w:p w14:paraId="62F952C2" w14:textId="275FB34D" w:rsidR="00A538F2" w:rsidRPr="0022528C" w:rsidRDefault="00A538F2" w:rsidP="00A538F2">
      <w:pPr>
        <w:spacing w:after="0"/>
        <w:ind w:left="567" w:right="560"/>
        <w:jc w:val="both"/>
        <w:rPr>
          <w:rFonts w:ascii="Palatino Linotype" w:eastAsia="Palatino Linotype" w:hAnsi="Palatino Linotype" w:cs="Palatino Linotype"/>
          <w:b/>
          <w:i/>
          <w:color w:val="000000"/>
        </w:rPr>
      </w:pPr>
      <w:r w:rsidRPr="0022528C">
        <w:rPr>
          <w:rFonts w:ascii="Palatino Linotype" w:eastAsia="Palatino Linotype" w:hAnsi="Palatino Linotype" w:cs="Palatino Linotype"/>
          <w:b/>
          <w:i/>
          <w:color w:val="000000"/>
        </w:rPr>
        <w:t xml:space="preserve">4. DIRECCIÓN DE ADMINISTRACIÓN Y FINANZAS </w:t>
      </w:r>
    </w:p>
    <w:p w14:paraId="1D6E5157" w14:textId="77777777" w:rsidR="00A538F2" w:rsidRPr="0022528C" w:rsidRDefault="00A538F2" w:rsidP="00A538F2">
      <w:pPr>
        <w:spacing w:after="0"/>
        <w:ind w:left="567" w:right="560"/>
        <w:jc w:val="both"/>
        <w:rPr>
          <w:rFonts w:ascii="Palatino Linotype" w:eastAsia="Palatino Linotype" w:hAnsi="Palatino Linotype" w:cs="Palatino Linotype"/>
          <w:i/>
          <w:color w:val="000000"/>
        </w:rPr>
      </w:pPr>
    </w:p>
    <w:p w14:paraId="2C332B35" w14:textId="22687357" w:rsidR="00A538F2" w:rsidRPr="0022528C" w:rsidRDefault="00A538F2" w:rsidP="00A538F2">
      <w:pPr>
        <w:spacing w:after="0"/>
        <w:ind w:left="567" w:right="560"/>
        <w:jc w:val="both"/>
        <w:rPr>
          <w:rFonts w:ascii="Palatino Linotype" w:eastAsia="Palatino Linotype" w:hAnsi="Palatino Linotype" w:cs="Palatino Linotype"/>
          <w:i/>
          <w:color w:val="000000"/>
        </w:rPr>
      </w:pPr>
      <w:r w:rsidRPr="0022528C">
        <w:rPr>
          <w:rFonts w:ascii="Palatino Linotype" w:eastAsia="Palatino Linotype" w:hAnsi="Palatino Linotype" w:cs="Palatino Linotype"/>
          <w:i/>
          <w:color w:val="000000"/>
        </w:rPr>
        <w:t xml:space="preserve">Administrar de manera eficaz y eficiente los recursos financieros, humanos y materiales del SMDIF La Paz para el óptimo desempeño de las funciones y el logro de los planes, programas y proyectos de la Gestión Pública del mismo. </w:t>
      </w:r>
    </w:p>
    <w:p w14:paraId="236095D7" w14:textId="77777777" w:rsidR="00D21BA7" w:rsidRPr="0022528C" w:rsidRDefault="00D21BA7" w:rsidP="00D21BA7">
      <w:pPr>
        <w:spacing w:after="0" w:line="360" w:lineRule="auto"/>
        <w:jc w:val="both"/>
        <w:rPr>
          <w:rFonts w:ascii="Palatino Linotype" w:hAnsi="Palatino Linotype"/>
          <w:color w:val="000000"/>
          <w:lang w:eastAsia="es-MX"/>
        </w:rPr>
      </w:pPr>
    </w:p>
    <w:p w14:paraId="53CDFF49" w14:textId="77777777" w:rsidR="00D21BA7" w:rsidRPr="0022528C" w:rsidRDefault="00D21BA7" w:rsidP="00D21BA7">
      <w:pPr>
        <w:spacing w:after="0" w:line="360" w:lineRule="auto"/>
        <w:jc w:val="both"/>
        <w:rPr>
          <w:rFonts w:ascii="Palatino Linotype" w:hAnsi="Palatino Linotype"/>
          <w:color w:val="000000"/>
          <w:lang w:eastAsia="es-MX"/>
        </w:rPr>
      </w:pPr>
      <w:r w:rsidRPr="0022528C">
        <w:rPr>
          <w:rFonts w:ascii="Palatino Linotype" w:hAnsi="Palatino Linotype"/>
          <w:color w:val="000000"/>
          <w:lang w:eastAsia="es-MX"/>
        </w:rPr>
        <w:t xml:space="preserve">Ahora bien, en cuanto hace a los agravios hechos valer por la parte Recurrente relacionados con la entrega de información incompleta, es de mencionar lo siguiente: </w:t>
      </w:r>
    </w:p>
    <w:p w14:paraId="1E67AC56" w14:textId="77777777" w:rsidR="00D21BA7" w:rsidRPr="0022528C" w:rsidRDefault="00D21BA7" w:rsidP="00D21BA7">
      <w:pPr>
        <w:spacing w:after="0" w:line="360" w:lineRule="auto"/>
        <w:jc w:val="both"/>
        <w:rPr>
          <w:rFonts w:ascii="Palatino Linotype" w:hAnsi="Palatino Linotype"/>
          <w:color w:val="000000"/>
          <w:lang w:eastAsia="es-MX"/>
        </w:rPr>
      </w:pPr>
    </w:p>
    <w:p w14:paraId="6322291A" w14:textId="5FAE2A7C" w:rsidR="00D21BA7" w:rsidRPr="0022528C" w:rsidRDefault="00D21BA7" w:rsidP="001E4207">
      <w:pPr>
        <w:spacing w:after="0" w:line="360" w:lineRule="auto"/>
        <w:jc w:val="both"/>
        <w:rPr>
          <w:rFonts w:ascii="Palatino Linotype" w:hAnsi="Palatino Linotype"/>
          <w:color w:val="000000"/>
          <w:lang w:eastAsia="es-MX"/>
        </w:rPr>
      </w:pPr>
      <w:r w:rsidRPr="0022528C">
        <w:rPr>
          <w:rFonts w:ascii="Palatino Linotype" w:hAnsi="Palatino Linotype"/>
          <w:color w:val="000000"/>
          <w:lang w:eastAsia="es-MX"/>
        </w:rPr>
        <w:t>En lo que respecta al Organigrama del Organismo Descentralizado; el Sujeto Obligado en respuesta únicamente proporcionó una lista donde se advierte el nombre y cargo de diversos servidores públicos, no obstante, mediante informe justificado proporcionó el Organigrama del Sistema Municipal</w:t>
      </w:r>
      <w:r w:rsidR="001E4207" w:rsidRPr="0022528C">
        <w:rPr>
          <w:rFonts w:ascii="Palatino Linotype" w:hAnsi="Palatino Linotype"/>
          <w:color w:val="000000"/>
          <w:lang w:eastAsia="es-MX"/>
        </w:rPr>
        <w:t xml:space="preserve"> DIF, tal como se advierte a continuación: </w:t>
      </w:r>
    </w:p>
    <w:p w14:paraId="37A0BB01" w14:textId="77777777" w:rsidR="001E4207" w:rsidRPr="0022528C" w:rsidRDefault="001E4207" w:rsidP="001E4207">
      <w:pPr>
        <w:spacing w:after="0" w:line="360" w:lineRule="auto"/>
        <w:jc w:val="both"/>
        <w:rPr>
          <w:rFonts w:ascii="Palatino Linotype" w:hAnsi="Palatino Linotype"/>
          <w:color w:val="000000"/>
          <w:lang w:eastAsia="es-MX"/>
        </w:rPr>
      </w:pPr>
    </w:p>
    <w:p w14:paraId="5E7DD026" w14:textId="50A471BC" w:rsidR="001E4207" w:rsidRPr="0022528C" w:rsidRDefault="001E4207" w:rsidP="001E4207">
      <w:pPr>
        <w:pStyle w:val="Prrafodelista"/>
        <w:spacing w:after="0" w:line="360" w:lineRule="auto"/>
        <w:ind w:left="284"/>
        <w:jc w:val="both"/>
        <w:rPr>
          <w:rFonts w:ascii="Palatino Linotype" w:hAnsi="Palatino Linotype"/>
          <w:color w:val="000000"/>
          <w:lang w:eastAsia="es-MX"/>
        </w:rPr>
      </w:pPr>
      <w:r w:rsidRPr="0022528C">
        <w:rPr>
          <w:rFonts w:ascii="Palatino Linotype" w:hAnsi="Palatino Linotype"/>
          <w:noProof/>
          <w:color w:val="000000"/>
          <w:lang w:eastAsia="es-MX"/>
        </w:rPr>
        <w:drawing>
          <wp:inline distT="0" distB="0" distL="0" distR="0" wp14:anchorId="4FAC09D8" wp14:editId="0EF2EC32">
            <wp:extent cx="5353050" cy="7664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3050" cy="766445"/>
                    </a:xfrm>
                    <a:prstGeom prst="rect">
                      <a:avLst/>
                    </a:prstGeom>
                  </pic:spPr>
                </pic:pic>
              </a:graphicData>
            </a:graphic>
          </wp:inline>
        </w:drawing>
      </w:r>
    </w:p>
    <w:p w14:paraId="5C1D1344" w14:textId="77777777" w:rsidR="001E4207" w:rsidRPr="0022528C" w:rsidRDefault="001E4207" w:rsidP="001E4207">
      <w:pPr>
        <w:spacing w:after="0" w:line="360" w:lineRule="auto"/>
        <w:jc w:val="both"/>
        <w:rPr>
          <w:rFonts w:ascii="Palatino Linotype" w:hAnsi="Palatino Linotype"/>
          <w:color w:val="000000"/>
          <w:lang w:eastAsia="es-MX"/>
        </w:rPr>
      </w:pPr>
    </w:p>
    <w:p w14:paraId="185BE52D" w14:textId="11050E63" w:rsidR="001E4207" w:rsidRPr="0022528C" w:rsidRDefault="001E4207" w:rsidP="001E4207">
      <w:pPr>
        <w:spacing w:after="0" w:line="360" w:lineRule="auto"/>
        <w:jc w:val="both"/>
        <w:rPr>
          <w:rFonts w:ascii="Palatino Linotype" w:hAnsi="Palatino Linotype"/>
          <w:b/>
          <w:color w:val="000000"/>
          <w:lang w:eastAsia="es-MX"/>
        </w:rPr>
      </w:pPr>
      <w:r w:rsidRPr="0022528C">
        <w:rPr>
          <w:rFonts w:ascii="Palatino Linotype" w:hAnsi="Palatino Linotype"/>
          <w:color w:val="000000"/>
          <w:lang w:eastAsia="es-MX"/>
        </w:rPr>
        <w:lastRenderedPageBreak/>
        <w:t xml:space="preserve">En ese sentido, este requerimiento se tiene por </w:t>
      </w:r>
      <w:r w:rsidRPr="0022528C">
        <w:rPr>
          <w:rFonts w:ascii="Palatino Linotype" w:hAnsi="Palatino Linotype"/>
          <w:b/>
          <w:color w:val="000000"/>
          <w:lang w:eastAsia="es-MX"/>
        </w:rPr>
        <w:t xml:space="preserve">colmado. </w:t>
      </w:r>
    </w:p>
    <w:p w14:paraId="1B6A0F8E" w14:textId="77777777" w:rsidR="001E4207" w:rsidRPr="0022528C" w:rsidRDefault="001E4207" w:rsidP="001E4207">
      <w:pPr>
        <w:spacing w:after="0" w:line="360" w:lineRule="auto"/>
        <w:jc w:val="both"/>
        <w:rPr>
          <w:rFonts w:ascii="Palatino Linotype" w:hAnsi="Palatino Linotype"/>
          <w:color w:val="000000"/>
          <w:lang w:eastAsia="es-MX"/>
        </w:rPr>
      </w:pPr>
    </w:p>
    <w:p w14:paraId="31C6AFAD" w14:textId="25FC9CE8" w:rsidR="00404EB6" w:rsidRPr="0022528C" w:rsidRDefault="001E4207" w:rsidP="001E4207">
      <w:pPr>
        <w:spacing w:after="0" w:line="360" w:lineRule="auto"/>
        <w:jc w:val="both"/>
        <w:rPr>
          <w:rFonts w:ascii="Palatino Linotype" w:hAnsi="Palatino Linotype"/>
        </w:rPr>
      </w:pPr>
      <w:r w:rsidRPr="0022528C">
        <w:rPr>
          <w:rFonts w:ascii="Palatino Linotype" w:hAnsi="Palatino Linotype"/>
          <w:color w:val="000000"/>
          <w:lang w:eastAsia="es-MX"/>
        </w:rPr>
        <w:t xml:space="preserve">En lo que respecta al </w:t>
      </w:r>
      <w:r w:rsidRPr="0022528C">
        <w:rPr>
          <w:rFonts w:ascii="Palatino Linotype" w:hAnsi="Palatino Linotype"/>
          <w:b/>
          <w:color w:val="000000"/>
          <w:lang w:eastAsia="es-MX"/>
        </w:rPr>
        <w:t>Directorio de todos los servidores públicos con nombre y cargo del uno al veintidós de enero de dos mil veinticinco</w:t>
      </w:r>
      <w:r w:rsidRPr="0022528C">
        <w:rPr>
          <w:rFonts w:ascii="Palatino Linotype" w:hAnsi="Palatino Linotype"/>
          <w:color w:val="000000"/>
          <w:lang w:eastAsia="es-MX"/>
        </w:rPr>
        <w:t xml:space="preserve">, como se precisó anteriormente, el Sujeto Obligado en respuesta proporcionó una lista donde se advierte el nombre y cargo de diversos servidores públicos, no obstante, de conformidad con lo analizado, el directorio de servidores públicos deberá contener al menos </w:t>
      </w:r>
      <w:r w:rsidRPr="0022528C">
        <w:rPr>
          <w:rFonts w:ascii="Palatino Linotype" w:hAnsi="Palatino Linotype"/>
          <w:lang w:eastAsia="es-MX"/>
        </w:rPr>
        <w:t xml:space="preserve">el nombre, cargo o nombramiento asignado, nivel del puesto en la estructura orgánica, fecha de alta en el cargo, número telefónico, domicilio para recibir correspondencia y dirección de correo electrónico oficiales, en sí, todos los </w:t>
      </w:r>
      <w:r w:rsidRPr="0022528C">
        <w:rPr>
          <w:rFonts w:ascii="Palatino Linotype" w:hAnsi="Palatino Linotype"/>
        </w:rPr>
        <w:t xml:space="preserve">datos básicos para establecer contacto con toda persona que desempeñe un empleo, cargo o comisión y/o ejerza actos de autoridad en los mismos dentro del Sujeto Obligado; datos que no se advierten dentro de la lista proporcionada. </w:t>
      </w:r>
    </w:p>
    <w:p w14:paraId="271B683E" w14:textId="77777777" w:rsidR="001E4207" w:rsidRPr="0022528C" w:rsidRDefault="001E4207" w:rsidP="001E4207">
      <w:pPr>
        <w:spacing w:after="0" w:line="360" w:lineRule="auto"/>
        <w:jc w:val="both"/>
        <w:rPr>
          <w:rFonts w:ascii="Palatino Linotype" w:hAnsi="Palatino Linotype"/>
        </w:rPr>
      </w:pPr>
    </w:p>
    <w:p w14:paraId="28C009A4" w14:textId="4B510DF6" w:rsidR="001E4207" w:rsidRPr="0022528C" w:rsidRDefault="001E4207" w:rsidP="001E4207">
      <w:pPr>
        <w:spacing w:after="0" w:line="360" w:lineRule="auto"/>
        <w:jc w:val="both"/>
        <w:rPr>
          <w:rFonts w:ascii="Palatino Linotype" w:hAnsi="Palatino Linotype"/>
          <w:color w:val="000000"/>
          <w:lang w:eastAsia="es-MX"/>
        </w:rPr>
      </w:pPr>
      <w:r w:rsidRPr="0022528C">
        <w:rPr>
          <w:rFonts w:ascii="Palatino Linotype" w:hAnsi="Palatino Linotype"/>
        </w:rPr>
        <w:t xml:space="preserve">Aunado a ello, tal como se precisó, el directorio de servidores públicos </w:t>
      </w:r>
      <w:r w:rsidRPr="0022528C">
        <w:rPr>
          <w:rFonts w:ascii="Palatino Linotype" w:hAnsi="Palatino Linotype"/>
          <w:color w:val="000000"/>
          <w:lang w:eastAsia="es-MX"/>
        </w:rPr>
        <w:t>no contempla únicamente a mandos medios y superiores, sino que establece que se deberán registrar los servidores públicos que brinden atención al público,  manejen o apliquen recursos públicos, realicen actos de autoridad, o, presten servicios profesionales bajo el régimen de confianza u honorarios y personal de base. </w:t>
      </w:r>
    </w:p>
    <w:p w14:paraId="33AE1765" w14:textId="77777777" w:rsidR="001E4207" w:rsidRPr="0022528C" w:rsidRDefault="001E4207" w:rsidP="001E4207">
      <w:pPr>
        <w:spacing w:after="0" w:line="360" w:lineRule="auto"/>
        <w:jc w:val="both"/>
        <w:rPr>
          <w:rFonts w:ascii="Palatino Linotype" w:hAnsi="Palatino Linotype"/>
        </w:rPr>
      </w:pPr>
    </w:p>
    <w:p w14:paraId="40AE98E8" w14:textId="0FE75EF4" w:rsidR="001E4207" w:rsidRPr="0022528C" w:rsidRDefault="001E4207" w:rsidP="001E4207">
      <w:pPr>
        <w:spacing w:after="0" w:line="360" w:lineRule="auto"/>
        <w:jc w:val="both"/>
        <w:rPr>
          <w:rFonts w:ascii="Palatino Linotype" w:hAnsi="Palatino Linotype"/>
          <w:b/>
        </w:rPr>
      </w:pPr>
      <w:r w:rsidRPr="0022528C">
        <w:rPr>
          <w:rFonts w:ascii="Palatino Linotype" w:hAnsi="Palatino Linotype"/>
        </w:rPr>
        <w:t xml:space="preserve">Por lo que, se colige que, la información proporcionada es </w:t>
      </w:r>
      <w:r w:rsidRPr="0022528C">
        <w:rPr>
          <w:rFonts w:ascii="Palatino Linotype" w:hAnsi="Palatino Linotype"/>
          <w:b/>
        </w:rPr>
        <w:t xml:space="preserve">incompleta. </w:t>
      </w:r>
    </w:p>
    <w:p w14:paraId="49D6180A" w14:textId="77777777" w:rsidR="001E4207" w:rsidRPr="0022528C" w:rsidRDefault="001E4207" w:rsidP="001E4207">
      <w:pPr>
        <w:spacing w:after="0" w:line="360" w:lineRule="auto"/>
        <w:jc w:val="both"/>
        <w:rPr>
          <w:rFonts w:ascii="Palatino Linotype" w:hAnsi="Palatino Linotype"/>
        </w:rPr>
      </w:pPr>
    </w:p>
    <w:p w14:paraId="57F59DBB" w14:textId="66D996B4" w:rsidR="001E4207" w:rsidRPr="0022528C" w:rsidRDefault="001E4207" w:rsidP="001E4207">
      <w:pPr>
        <w:spacing w:after="0" w:line="360" w:lineRule="auto"/>
        <w:jc w:val="both"/>
        <w:rPr>
          <w:rFonts w:ascii="Palatino Linotype" w:hAnsi="Palatino Linotype"/>
        </w:rPr>
      </w:pPr>
      <w:r w:rsidRPr="0022528C">
        <w:rPr>
          <w:rFonts w:ascii="Palatino Linotype" w:hAnsi="Palatino Linotype"/>
        </w:rPr>
        <w:t xml:space="preserve">Derivado de ello, el Sujeto Obligado deberá hacer entrega del Directorio de Servidores Públicos actualizado al veintidós de enero de dos mil veinticinco. </w:t>
      </w:r>
    </w:p>
    <w:p w14:paraId="14E9C28F" w14:textId="77777777" w:rsidR="001E4207" w:rsidRPr="0022528C" w:rsidRDefault="001E4207" w:rsidP="004E59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628F90F" w14:textId="7B1741C5"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lastRenderedPageBreak/>
        <w:t xml:space="preserve">Es así como, en mérito de lo expuesto en líneas anteriores, resulta procedente </w:t>
      </w:r>
      <w:r w:rsidR="001E4207" w:rsidRPr="0022528C">
        <w:rPr>
          <w:rFonts w:ascii="Palatino Linotype" w:eastAsia="Palatino Linotype" w:hAnsi="Palatino Linotype" w:cs="Palatino Linotype"/>
          <w:b/>
        </w:rPr>
        <w:t>REVOCAR</w:t>
      </w:r>
      <w:r w:rsidRPr="0022528C">
        <w:rPr>
          <w:rFonts w:ascii="Palatino Linotype" w:eastAsia="Palatino Linotype" w:hAnsi="Palatino Linotype" w:cs="Palatino Linotype"/>
        </w:rPr>
        <w:t xml:space="preserve"> la respuesta del </w:t>
      </w:r>
      <w:r w:rsidRPr="0022528C">
        <w:rPr>
          <w:rFonts w:ascii="Palatino Linotype" w:eastAsia="Palatino Linotype" w:hAnsi="Palatino Linotype" w:cs="Palatino Linotype"/>
          <w:b/>
        </w:rPr>
        <w:t xml:space="preserve">Sujeto Obligado </w:t>
      </w:r>
      <w:r w:rsidRPr="0022528C">
        <w:rPr>
          <w:rFonts w:ascii="Palatino Linotype" w:eastAsia="Palatino Linotype" w:hAnsi="Palatino Linotype" w:cs="Palatino Linotype"/>
        </w:rPr>
        <w:t xml:space="preserve">y </w:t>
      </w:r>
      <w:r w:rsidRPr="0022528C">
        <w:rPr>
          <w:rFonts w:ascii="Palatino Linotype" w:eastAsia="Palatino Linotype" w:hAnsi="Palatino Linotype" w:cs="Palatino Linotype"/>
          <w:b/>
        </w:rPr>
        <w:t>ORDENAR</w:t>
      </w:r>
      <w:r w:rsidRPr="0022528C">
        <w:rPr>
          <w:rFonts w:ascii="Palatino Linotype" w:eastAsia="Palatino Linotype" w:hAnsi="Palatino Linotype" w:cs="Palatino Linotype"/>
        </w:rPr>
        <w:t xml:space="preserve"> la entrega,</w:t>
      </w:r>
      <w:r w:rsidR="0076795E" w:rsidRPr="0022528C">
        <w:rPr>
          <w:rFonts w:ascii="Palatino Linotype" w:eastAsia="Palatino Linotype" w:hAnsi="Palatino Linotype" w:cs="Palatino Linotype"/>
        </w:rPr>
        <w:t xml:space="preserve"> de ser el caso, en versión pública,</w:t>
      </w:r>
      <w:r w:rsidRPr="0022528C">
        <w:rPr>
          <w:rFonts w:ascii="Palatino Linotype" w:eastAsia="Palatino Linotype" w:hAnsi="Palatino Linotype" w:cs="Palatino Linotype"/>
        </w:rPr>
        <w:t xml:space="preserve"> vía Sistema de Acceso a la Información Mexiquense, </w:t>
      </w:r>
      <w:r w:rsidR="001E4207" w:rsidRPr="0022528C">
        <w:rPr>
          <w:rFonts w:ascii="Palatino Linotype" w:eastAsia="Palatino Linotype" w:hAnsi="Palatino Linotype" w:cs="Palatino Linotype"/>
        </w:rPr>
        <w:t xml:space="preserve">de </w:t>
      </w:r>
      <w:r w:rsidRPr="0022528C">
        <w:rPr>
          <w:rFonts w:ascii="Palatino Linotype" w:eastAsia="Palatino Linotype" w:hAnsi="Palatino Linotype" w:cs="Palatino Linotype"/>
        </w:rPr>
        <w:t>lo siguiente:</w:t>
      </w:r>
    </w:p>
    <w:p w14:paraId="40D8FF35" w14:textId="77777777" w:rsidR="00D54888" w:rsidRPr="0022528C" w:rsidRDefault="00D54888" w:rsidP="004E593A">
      <w:pPr>
        <w:spacing w:after="0" w:line="360" w:lineRule="auto"/>
        <w:ind w:right="49"/>
        <w:jc w:val="both"/>
        <w:rPr>
          <w:rFonts w:ascii="Palatino Linotype" w:eastAsia="Palatino Linotype" w:hAnsi="Palatino Linotype" w:cs="Palatino Linotype"/>
        </w:rPr>
      </w:pPr>
    </w:p>
    <w:p w14:paraId="5CA32BC7" w14:textId="355F1BFA" w:rsidR="00A538F2" w:rsidRPr="0022528C" w:rsidRDefault="00A538F2" w:rsidP="00A538F2">
      <w:pPr>
        <w:pStyle w:val="Prrafodelista"/>
        <w:numPr>
          <w:ilvl w:val="0"/>
          <w:numId w:val="6"/>
        </w:numPr>
        <w:spacing w:after="0" w:line="360" w:lineRule="auto"/>
        <w:ind w:right="49"/>
        <w:jc w:val="both"/>
        <w:rPr>
          <w:rFonts w:ascii="Palatino Linotype" w:eastAsia="Palatino Linotype" w:hAnsi="Palatino Linotype" w:cs="Palatino Linotype"/>
          <w:b/>
        </w:rPr>
      </w:pPr>
      <w:r w:rsidRPr="0022528C">
        <w:rPr>
          <w:rFonts w:ascii="Palatino Linotype" w:eastAsia="Palatino Linotype" w:hAnsi="Palatino Linotype" w:cs="Palatino Linotype"/>
          <w:b/>
        </w:rPr>
        <w:t xml:space="preserve">Directorio de todos los servidores públicos actualizado al veintidós de enero de dos mil veinticinco. </w:t>
      </w:r>
    </w:p>
    <w:p w14:paraId="0990463C" w14:textId="77777777" w:rsidR="00A538F2" w:rsidRPr="0022528C" w:rsidRDefault="00A538F2" w:rsidP="00A538F2">
      <w:pPr>
        <w:spacing w:after="0" w:line="360" w:lineRule="auto"/>
        <w:ind w:right="49"/>
        <w:jc w:val="both"/>
        <w:rPr>
          <w:rFonts w:ascii="Palatino Linotype" w:eastAsia="Palatino Linotype" w:hAnsi="Palatino Linotype" w:cs="Palatino Linotype"/>
        </w:rPr>
      </w:pPr>
    </w:p>
    <w:p w14:paraId="6B890674" w14:textId="77777777" w:rsidR="0076795E" w:rsidRPr="0022528C" w:rsidRDefault="0076795E" w:rsidP="0076795E">
      <w:pPr>
        <w:pStyle w:val="Prrafodelista"/>
        <w:spacing w:after="0"/>
        <w:ind w:right="49"/>
        <w:jc w:val="both"/>
        <w:rPr>
          <w:rFonts w:ascii="Palatino Linotype" w:eastAsia="Palatino Linotype" w:hAnsi="Palatino Linotype" w:cs="Palatino Linotype"/>
        </w:rPr>
      </w:pPr>
      <w:r w:rsidRPr="0022528C">
        <w:rPr>
          <w:rFonts w:ascii="Palatino Linotype" w:eastAsia="Palatino Linotype" w:hAnsi="Palatino Linotype" w:cs="Palatino Linotype"/>
          <w:i/>
          <w:color w:val="000000"/>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C079FC5" w14:textId="77777777" w:rsidR="0076795E" w:rsidRPr="0022528C" w:rsidRDefault="0076795E" w:rsidP="00A538F2">
      <w:pPr>
        <w:spacing w:after="0" w:line="360" w:lineRule="auto"/>
        <w:ind w:right="49"/>
        <w:jc w:val="both"/>
        <w:rPr>
          <w:rFonts w:ascii="Palatino Linotype" w:eastAsia="Palatino Linotype" w:hAnsi="Palatino Linotype" w:cs="Palatino Linotype"/>
        </w:rPr>
      </w:pPr>
    </w:p>
    <w:p w14:paraId="01263C12" w14:textId="77777777"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b/>
        </w:rPr>
        <w:t xml:space="preserve">Quinto. Versión Pública. </w:t>
      </w:r>
      <w:r w:rsidRPr="0022528C">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2DB1C5D" w14:textId="77777777" w:rsidR="0076795E" w:rsidRPr="0022528C" w:rsidRDefault="0076795E" w:rsidP="0076795E">
      <w:pPr>
        <w:spacing w:after="0" w:line="360" w:lineRule="auto"/>
        <w:jc w:val="both"/>
        <w:rPr>
          <w:rFonts w:ascii="Palatino Linotype" w:eastAsia="Palatino Linotype" w:hAnsi="Palatino Linotype" w:cs="Palatino Linotype"/>
        </w:rPr>
      </w:pPr>
    </w:p>
    <w:p w14:paraId="1ADBDA81" w14:textId="77777777"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7F5A471C" w14:textId="77777777" w:rsidR="0076795E" w:rsidRPr="0022528C" w:rsidRDefault="0076795E" w:rsidP="0076795E">
      <w:pPr>
        <w:spacing w:after="0" w:line="360" w:lineRule="auto"/>
        <w:jc w:val="both"/>
        <w:rPr>
          <w:rFonts w:ascii="Palatino Linotype" w:eastAsia="Palatino Linotype" w:hAnsi="Palatino Linotype" w:cs="Palatino Linotype"/>
        </w:rPr>
      </w:pPr>
    </w:p>
    <w:p w14:paraId="1C8D1CA8" w14:textId="46430A7E" w:rsidR="0076795E" w:rsidRPr="0022528C" w:rsidRDefault="0076795E" w:rsidP="0076795E">
      <w:pPr>
        <w:spacing w:after="0" w:line="360" w:lineRule="auto"/>
        <w:ind w:right="50"/>
        <w:jc w:val="both"/>
        <w:rPr>
          <w:rFonts w:ascii="Palatino Linotype" w:eastAsia="Palatino Linotype" w:hAnsi="Palatino Linotype" w:cs="Palatino Linotype"/>
        </w:rPr>
      </w:pPr>
      <w:r w:rsidRPr="0022528C">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C9111AD"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lastRenderedPageBreak/>
        <w:t>“</w:t>
      </w:r>
      <w:r w:rsidRPr="0022528C">
        <w:rPr>
          <w:rFonts w:ascii="Palatino Linotype" w:eastAsia="Palatino Linotype" w:hAnsi="Palatino Linotype" w:cs="Palatino Linotype"/>
          <w:b/>
          <w:i/>
        </w:rPr>
        <w:t>Artículo 3.</w:t>
      </w:r>
      <w:r w:rsidRPr="0022528C">
        <w:rPr>
          <w:rFonts w:ascii="Palatino Linotype" w:eastAsia="Palatino Linotype" w:hAnsi="Palatino Linotype" w:cs="Palatino Linotype"/>
          <w:i/>
        </w:rPr>
        <w:t xml:space="preserve"> Para los efectos de la presente Ley se entenderá por:</w:t>
      </w:r>
    </w:p>
    <w:p w14:paraId="145FFFFA"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41EBE37A"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1828801"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XX. Información clasificada: Aquella considerada por la presente Ley como reservada o confidencial;</w:t>
      </w:r>
    </w:p>
    <w:p w14:paraId="57A8492E"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0C5A1A"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AE982F7"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1B5230BF"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Artículo 91.</w:t>
      </w:r>
      <w:r w:rsidRPr="0022528C">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B24E255"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Artículo 132.</w:t>
      </w:r>
      <w:r w:rsidRPr="0022528C">
        <w:rPr>
          <w:rFonts w:ascii="Palatino Linotype" w:eastAsia="Palatino Linotype" w:hAnsi="Palatino Linotype" w:cs="Palatino Linotype"/>
          <w:i/>
        </w:rPr>
        <w:t xml:space="preserve"> La clasificación de la información se llevará a cabo en el momento en que:</w:t>
      </w:r>
    </w:p>
    <w:p w14:paraId="110BB3A5" w14:textId="77777777" w:rsidR="0076795E" w:rsidRPr="0022528C" w:rsidRDefault="0076795E" w:rsidP="0076795E">
      <w:pPr>
        <w:tabs>
          <w:tab w:val="left" w:pos="1134"/>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 Se reciba una solicitud de acceso a la información;</w:t>
      </w:r>
    </w:p>
    <w:p w14:paraId="08F76F7A" w14:textId="77777777" w:rsidR="0076795E" w:rsidRPr="0022528C" w:rsidRDefault="0076795E" w:rsidP="0076795E">
      <w:pPr>
        <w:tabs>
          <w:tab w:val="left" w:pos="1134"/>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 Se determine mediante resolución de autoridad competente; o</w:t>
      </w:r>
    </w:p>
    <w:p w14:paraId="177C4715" w14:textId="77777777" w:rsidR="0076795E" w:rsidRPr="0022528C" w:rsidRDefault="0076795E" w:rsidP="0076795E">
      <w:pPr>
        <w:tabs>
          <w:tab w:val="left" w:pos="1134"/>
        </w:tabs>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III. Se generen versiones públicas para dar cumplimiento a las obligaciones de transparencia previstas en esta Ley.</w:t>
      </w:r>
    </w:p>
    <w:p w14:paraId="15BFA71B"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747A6C4E"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Artículo 143</w:t>
      </w:r>
      <w:r w:rsidRPr="0022528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799E0B4"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54E1051"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ED4AC60"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III. La que presenten los particulares a los sujetos obligados, de conformidad con lo dispuesto por las leyes o los tratados internacionales.</w:t>
      </w:r>
    </w:p>
    <w:p w14:paraId="5FE59426"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lastRenderedPageBreak/>
        <w:t>La información confidencial no estará sujeta a temporalidad alguna y sólo podrán tener acceso a ella los titulares de la misma, sus representantes y los servidores públicos facultados para ello.</w:t>
      </w:r>
    </w:p>
    <w:p w14:paraId="05715544"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7E0D4E9" w14:textId="77777777" w:rsidR="0076795E" w:rsidRPr="0022528C" w:rsidRDefault="0076795E" w:rsidP="0076795E">
      <w:pPr>
        <w:spacing w:after="0"/>
        <w:ind w:left="567" w:right="616"/>
        <w:jc w:val="both"/>
        <w:rPr>
          <w:rFonts w:ascii="Palatino Linotype" w:eastAsia="Palatino Linotype" w:hAnsi="Palatino Linotype" w:cs="Palatino Linotype"/>
          <w:i/>
        </w:rPr>
      </w:pPr>
    </w:p>
    <w:p w14:paraId="3754EC3A" w14:textId="4B7F2F02"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de información,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FF73108" w14:textId="77777777" w:rsidR="0076795E" w:rsidRPr="0022528C" w:rsidRDefault="0076795E" w:rsidP="0076795E">
      <w:pPr>
        <w:spacing w:after="0"/>
        <w:jc w:val="both"/>
        <w:rPr>
          <w:rFonts w:ascii="Palatino Linotype" w:eastAsia="Palatino Linotype" w:hAnsi="Palatino Linotype" w:cs="Palatino Linotype"/>
          <w:color w:val="000000"/>
        </w:rPr>
      </w:pPr>
    </w:p>
    <w:p w14:paraId="5920D014" w14:textId="77777777"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5ADB76BE" w14:textId="77777777" w:rsidR="0076795E" w:rsidRPr="0022528C" w:rsidRDefault="0076795E" w:rsidP="0076795E">
      <w:pPr>
        <w:spacing w:after="0" w:line="360" w:lineRule="auto"/>
        <w:jc w:val="both"/>
        <w:rPr>
          <w:rFonts w:ascii="Palatino Linotype" w:eastAsia="Palatino Linotype" w:hAnsi="Palatino Linotype" w:cs="Palatino Linotype"/>
        </w:rPr>
      </w:pPr>
    </w:p>
    <w:p w14:paraId="30672AF2"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 “</w:t>
      </w:r>
      <w:r w:rsidRPr="0022528C">
        <w:rPr>
          <w:rFonts w:ascii="Palatino Linotype" w:eastAsia="Palatino Linotype" w:hAnsi="Palatino Linotype" w:cs="Palatino Linotype"/>
          <w:b/>
          <w:i/>
        </w:rPr>
        <w:t>Quincuagésimo</w:t>
      </w:r>
      <w:r w:rsidRPr="0022528C">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0E74A2E"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Quincuagésimo primero.</w:t>
      </w:r>
      <w:r w:rsidRPr="0022528C">
        <w:rPr>
          <w:rFonts w:ascii="Palatino Linotype" w:eastAsia="Palatino Linotype" w:hAnsi="Palatino Linotype" w:cs="Palatino Linotype"/>
          <w:i/>
        </w:rPr>
        <w:t xml:space="preserve"> Toda acta del Comité de Transparencia deberá contener: </w:t>
      </w:r>
    </w:p>
    <w:p w14:paraId="44156608"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 El número de sesión y fecha; </w:t>
      </w:r>
    </w:p>
    <w:p w14:paraId="03F817E7"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II. El nombre del área que solicitó la clasificación de información; </w:t>
      </w:r>
    </w:p>
    <w:p w14:paraId="5FB9B36F"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III. La fundamentación legal y motivación correspondiente; </w:t>
      </w:r>
    </w:p>
    <w:p w14:paraId="7225A434"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lastRenderedPageBreak/>
        <w:t xml:space="preserve">IV. La resolución o resoluciones aprobadas; y </w:t>
      </w:r>
    </w:p>
    <w:p w14:paraId="29195AE6"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V. La rúbrica o firma digital de cada integrante del Comité de Transparencia. </w:t>
      </w:r>
    </w:p>
    <w:p w14:paraId="4CC0F4B5"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178A4B7"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 Los motivos y razonamientos que sustenten la confirmación o modificación de la prueba de daño;</w:t>
      </w:r>
    </w:p>
    <w:p w14:paraId="2C53B59B"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II. Descripción de las partes o secciones reservadas, en caso de clasificación parcial; </w:t>
      </w:r>
    </w:p>
    <w:p w14:paraId="226ACCD5"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III. El periodo por el que mantendrá su clasificación y fecha de expiración; y </w:t>
      </w:r>
    </w:p>
    <w:p w14:paraId="7640D2D4"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IV. El nombre del titular y área encargada de realizar la versión pública del documento, en su caso. </w:t>
      </w:r>
    </w:p>
    <w:p w14:paraId="2FE50BD9"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1044EFD"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D56FA82"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Quincuagésimo segundo.</w:t>
      </w:r>
      <w:r w:rsidRPr="0022528C">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CD5025A"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2C813B9"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 Fijar la fecha en que se elaboró la versión pública y la fecha en la cual el Comité de Transparencia confirmó dicha versión;</w:t>
      </w:r>
    </w:p>
    <w:p w14:paraId="50A953F2"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B0641CD"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III. Señalar las personas o instancias autorizadas a acceder a la información clasificada.</w:t>
      </w:r>
    </w:p>
    <w:p w14:paraId="0A16FDDD"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F15B717" w14:textId="77777777" w:rsidR="0076795E" w:rsidRPr="0022528C" w:rsidRDefault="0076795E" w:rsidP="0076795E">
      <w:pPr>
        <w:spacing w:after="0" w:line="360" w:lineRule="auto"/>
        <w:jc w:val="both"/>
        <w:rPr>
          <w:rFonts w:ascii="Palatino Linotype" w:eastAsia="Palatino Linotype" w:hAnsi="Palatino Linotype" w:cs="Palatino Linotype"/>
        </w:rPr>
      </w:pPr>
    </w:p>
    <w:p w14:paraId="6F1DC2D9" w14:textId="68CE18B3"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lastRenderedPageBreak/>
        <w:t>De igual forma, deberá observar los Lineamientos Quincuagésimo cuarto, Quincuagésimo quinto, Quincuagésimo séptimo y Quincuagésimo octavo, vigentes a la fecha de la solicitud de información establecen lo siguiente:</w:t>
      </w:r>
    </w:p>
    <w:p w14:paraId="63C8E256" w14:textId="77777777" w:rsidR="0076795E" w:rsidRPr="0022528C" w:rsidRDefault="0076795E" w:rsidP="0076795E">
      <w:pPr>
        <w:spacing w:after="0" w:line="360" w:lineRule="auto"/>
        <w:jc w:val="both"/>
        <w:rPr>
          <w:rFonts w:ascii="Palatino Linotype" w:eastAsia="Palatino Linotype" w:hAnsi="Palatino Linotype" w:cs="Palatino Linotype"/>
        </w:rPr>
      </w:pPr>
    </w:p>
    <w:p w14:paraId="2C9FDF7A" w14:textId="77777777" w:rsidR="0076795E" w:rsidRPr="0022528C" w:rsidRDefault="0076795E" w:rsidP="0076795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r w:rsidRPr="0022528C">
        <w:rPr>
          <w:rFonts w:ascii="Palatino Linotype" w:eastAsia="Palatino Linotype" w:hAnsi="Palatino Linotype" w:cs="Palatino Linotype"/>
          <w:b/>
          <w:i/>
        </w:rPr>
        <w:t>Quincuagésimo cuarto.</w:t>
      </w:r>
      <w:r w:rsidRPr="0022528C">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C4D03D2"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Quincuagésimo quinto.</w:t>
      </w:r>
      <w:r w:rsidRPr="0022528C">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22528C">
        <w:rPr>
          <w:rFonts w:ascii="Palatino Linotype" w:eastAsia="Palatino Linotype" w:hAnsi="Palatino Linotype" w:cs="Palatino Linotype"/>
          <w:i/>
        </w:rPr>
        <w:t>testado</w:t>
      </w:r>
      <w:proofErr w:type="spellEnd"/>
      <w:r w:rsidRPr="0022528C">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198411F"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w:t>
      </w:r>
    </w:p>
    <w:p w14:paraId="4906EDB8"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b/>
          <w:i/>
        </w:rPr>
        <w:t>Quincuagésimo séptimo.</w:t>
      </w:r>
      <w:r w:rsidRPr="0022528C">
        <w:rPr>
          <w:rFonts w:ascii="Palatino Linotype" w:eastAsia="Palatino Linotype" w:hAnsi="Palatino Linotype" w:cs="Palatino Linotype"/>
          <w:i/>
        </w:rPr>
        <w:t xml:space="preserve"> Se considera, en principio, como información pública y no podrá omitirse de las versiones públicas la siguiente: </w:t>
      </w:r>
    </w:p>
    <w:p w14:paraId="29DA932C"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14CD06F"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3AE4F6CF"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CDD3DC9" w14:textId="77777777"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40CFFEA2" w14:textId="45966F35" w:rsidR="0076795E" w:rsidRPr="0022528C" w:rsidRDefault="0076795E" w:rsidP="0076795E">
      <w:pPr>
        <w:spacing w:after="0"/>
        <w:ind w:left="567" w:right="616"/>
        <w:jc w:val="both"/>
        <w:rPr>
          <w:rFonts w:ascii="Palatino Linotype" w:eastAsia="Palatino Linotype" w:hAnsi="Palatino Linotype" w:cs="Palatino Linotype"/>
          <w:i/>
        </w:rPr>
      </w:pPr>
      <w:r w:rsidRPr="0022528C">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06685ED4" w14:textId="77777777" w:rsidR="0076795E" w:rsidRPr="0022528C" w:rsidRDefault="0076795E" w:rsidP="0076795E">
      <w:pPr>
        <w:spacing w:after="0" w:line="360" w:lineRule="auto"/>
        <w:jc w:val="both"/>
        <w:rPr>
          <w:rFonts w:ascii="Palatino Linotype" w:eastAsia="Palatino Linotype" w:hAnsi="Palatino Linotype" w:cs="Palatino Linotype"/>
        </w:rPr>
      </w:pPr>
      <w:r w:rsidRPr="0022528C">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0993AB7B" w14:textId="77777777" w:rsidR="0076795E" w:rsidRPr="0022528C" w:rsidRDefault="0076795E" w:rsidP="00A538F2">
      <w:pPr>
        <w:spacing w:after="0" w:line="360" w:lineRule="auto"/>
        <w:ind w:right="49"/>
        <w:jc w:val="both"/>
        <w:rPr>
          <w:rFonts w:ascii="Palatino Linotype" w:eastAsia="Palatino Linotype" w:hAnsi="Palatino Linotype" w:cs="Palatino Linotype"/>
        </w:rPr>
      </w:pPr>
    </w:p>
    <w:p w14:paraId="440A4D10" w14:textId="54E8427D" w:rsidR="008928B7" w:rsidRPr="0022528C" w:rsidRDefault="007F0BAA" w:rsidP="004E593A">
      <w:pPr>
        <w:spacing w:after="0" w:line="360" w:lineRule="auto"/>
        <w:ind w:right="49"/>
        <w:jc w:val="both"/>
        <w:rPr>
          <w:rFonts w:ascii="Palatino Linotype" w:eastAsia="Palatino Linotype" w:hAnsi="Palatino Linotype" w:cs="Palatino Linotype"/>
          <w:b/>
        </w:rPr>
      </w:pPr>
      <w:r w:rsidRPr="0022528C">
        <w:rPr>
          <w:rFonts w:ascii="Palatino Linotype" w:eastAsia="Palatino Linotype" w:hAnsi="Palatino Linotype" w:cs="Palatino Linotype"/>
        </w:rPr>
        <w:t xml:space="preserve">Es así como, en mérito de lo expuesto en líneas anteriores, resultan fundadas las razones o motivos de inconformidad hechos valer por </w:t>
      </w:r>
      <w:r w:rsidRPr="0022528C">
        <w:rPr>
          <w:rFonts w:ascii="Palatino Linotype" w:eastAsia="Palatino Linotype" w:hAnsi="Palatino Linotype" w:cs="Palatino Linotype"/>
          <w:b/>
        </w:rPr>
        <w:t>la parte</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Recurrente</w:t>
      </w:r>
      <w:r w:rsidRPr="0022528C">
        <w:rPr>
          <w:rFonts w:ascii="Palatino Linotype" w:eastAsia="Palatino Linotype" w:hAnsi="Palatino Linotype" w:cs="Palatino Linotype"/>
        </w:rPr>
        <w:t xml:space="preserve"> dentro del recurso de revisión </w:t>
      </w:r>
      <w:r w:rsidR="00A538F2" w:rsidRPr="0022528C">
        <w:rPr>
          <w:rFonts w:ascii="Palatino Linotype" w:eastAsia="Palatino Linotype" w:hAnsi="Palatino Linotype" w:cs="Palatino Linotype"/>
          <w:b/>
        </w:rPr>
        <w:t>02259</w:t>
      </w:r>
      <w:r w:rsidR="00567FFD" w:rsidRPr="0022528C">
        <w:rPr>
          <w:rFonts w:ascii="Palatino Linotype" w:eastAsia="Palatino Linotype" w:hAnsi="Palatino Linotype" w:cs="Palatino Linotype"/>
          <w:b/>
        </w:rPr>
        <w:t>/INFOEM/IP/RR/2025</w:t>
      </w:r>
      <w:r w:rsidRPr="0022528C">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22528C">
        <w:rPr>
          <w:rFonts w:ascii="Palatino Linotype" w:eastAsia="Palatino Linotype" w:hAnsi="Palatino Linotype" w:cs="Palatino Linotype"/>
          <w:b/>
        </w:rPr>
        <w:t xml:space="preserve"> </w:t>
      </w:r>
      <w:r w:rsidR="00A538F2" w:rsidRPr="0022528C">
        <w:rPr>
          <w:rFonts w:ascii="Palatino Linotype" w:eastAsia="Palatino Linotype" w:hAnsi="Palatino Linotype" w:cs="Palatino Linotype"/>
          <w:b/>
        </w:rPr>
        <w:t>REVOCA</w:t>
      </w:r>
      <w:r w:rsidRPr="0022528C">
        <w:rPr>
          <w:rFonts w:ascii="Palatino Linotype" w:eastAsia="Palatino Linotype" w:hAnsi="Palatino Linotype" w:cs="Palatino Linotype"/>
          <w:b/>
        </w:rPr>
        <w:t xml:space="preserve"> </w:t>
      </w:r>
      <w:r w:rsidRPr="0022528C">
        <w:rPr>
          <w:rFonts w:ascii="Palatino Linotype" w:eastAsia="Palatino Linotype" w:hAnsi="Palatino Linotype" w:cs="Palatino Linotype"/>
        </w:rPr>
        <w:t xml:space="preserve">la respuesta a la solicitud de información número </w:t>
      </w:r>
      <w:r w:rsidR="00A538F2" w:rsidRPr="0022528C">
        <w:rPr>
          <w:rFonts w:ascii="Palatino Linotype" w:eastAsia="Palatino Linotype" w:hAnsi="Palatino Linotype" w:cs="Palatino Linotype"/>
          <w:b/>
        </w:rPr>
        <w:t>00002</w:t>
      </w:r>
      <w:r w:rsidRPr="0022528C">
        <w:rPr>
          <w:rFonts w:ascii="Palatino Linotype" w:eastAsia="Palatino Linotype" w:hAnsi="Palatino Linotype" w:cs="Palatino Linotype"/>
          <w:b/>
        </w:rPr>
        <w:t>/</w:t>
      </w:r>
      <w:r w:rsidR="00A538F2" w:rsidRPr="0022528C">
        <w:rPr>
          <w:rFonts w:ascii="Palatino Linotype" w:eastAsia="Palatino Linotype" w:hAnsi="Palatino Linotype" w:cs="Palatino Linotype"/>
          <w:b/>
        </w:rPr>
        <w:t>DIFLAPAZ/IP/2025</w:t>
      </w:r>
      <w:r w:rsidRPr="0022528C">
        <w:rPr>
          <w:rFonts w:ascii="Palatino Linotype" w:eastAsia="Palatino Linotype" w:hAnsi="Palatino Linotype" w:cs="Palatino Linotype"/>
          <w:b/>
        </w:rPr>
        <w:t xml:space="preserve">. </w:t>
      </w:r>
    </w:p>
    <w:p w14:paraId="5A3B2FBC" w14:textId="77777777" w:rsidR="008928B7" w:rsidRPr="0022528C" w:rsidRDefault="008928B7" w:rsidP="004E593A">
      <w:pPr>
        <w:spacing w:after="0" w:line="360" w:lineRule="auto"/>
        <w:ind w:right="49"/>
        <w:jc w:val="both"/>
        <w:rPr>
          <w:rFonts w:ascii="Palatino Linotype" w:eastAsia="Palatino Linotype" w:hAnsi="Palatino Linotype" w:cs="Palatino Linotype"/>
          <w:b/>
        </w:rPr>
      </w:pPr>
    </w:p>
    <w:p w14:paraId="2C051A02" w14:textId="62D58631"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Así, con fundamento en lo prescrito en los artículos 5 párrafos trigésimo </w:t>
      </w:r>
      <w:r w:rsidR="00A538F2" w:rsidRPr="0022528C">
        <w:rPr>
          <w:rFonts w:ascii="Palatino Linotype" w:eastAsia="Palatino Linotype" w:hAnsi="Palatino Linotype" w:cs="Palatino Linotype"/>
        </w:rPr>
        <w:t>séptimo</w:t>
      </w:r>
      <w:r w:rsidRPr="0022528C">
        <w:rPr>
          <w:rFonts w:ascii="Palatino Linotype" w:eastAsia="Palatino Linotype" w:hAnsi="Palatino Linotype" w:cs="Palatino Linotype"/>
        </w:rPr>
        <w:t xml:space="preserve">, trigésimo </w:t>
      </w:r>
      <w:r w:rsidR="00A538F2" w:rsidRPr="0022528C">
        <w:rPr>
          <w:rFonts w:ascii="Palatino Linotype" w:eastAsia="Palatino Linotype" w:hAnsi="Palatino Linotype" w:cs="Palatino Linotype"/>
        </w:rPr>
        <w:t>octavo</w:t>
      </w:r>
      <w:r w:rsidRPr="0022528C">
        <w:rPr>
          <w:rFonts w:ascii="Palatino Linotype" w:eastAsia="Palatino Linotype" w:hAnsi="Palatino Linotype" w:cs="Palatino Linotype"/>
        </w:rPr>
        <w:t xml:space="preserve"> y trigésimo </w:t>
      </w:r>
      <w:r w:rsidR="00A538F2" w:rsidRPr="0022528C">
        <w:rPr>
          <w:rFonts w:ascii="Palatino Linotype" w:eastAsia="Palatino Linotype" w:hAnsi="Palatino Linotype" w:cs="Palatino Linotype"/>
        </w:rPr>
        <w:t>noveno</w:t>
      </w:r>
      <w:r w:rsidRPr="0022528C">
        <w:rPr>
          <w:rFonts w:ascii="Palatino Linotype" w:eastAsia="Palatino Linotype" w:hAnsi="Palatino Linotype" w:cs="Palatino Linotype"/>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4F65B38" w14:textId="77777777" w:rsidR="0076795E" w:rsidRPr="0022528C" w:rsidRDefault="0076795E" w:rsidP="004E593A">
      <w:pPr>
        <w:spacing w:after="0" w:line="360" w:lineRule="auto"/>
        <w:ind w:right="49"/>
        <w:jc w:val="both"/>
        <w:rPr>
          <w:rFonts w:ascii="Palatino Linotype" w:eastAsia="Palatino Linotype" w:hAnsi="Palatino Linotype" w:cs="Palatino Linotype"/>
        </w:rPr>
      </w:pPr>
    </w:p>
    <w:p w14:paraId="4A1625D8" w14:textId="77777777" w:rsidR="0076795E" w:rsidRPr="0022528C" w:rsidRDefault="0076795E" w:rsidP="004E593A">
      <w:pPr>
        <w:spacing w:after="0" w:line="360" w:lineRule="auto"/>
        <w:ind w:right="49"/>
        <w:jc w:val="both"/>
        <w:rPr>
          <w:rFonts w:ascii="Palatino Linotype" w:eastAsia="Palatino Linotype" w:hAnsi="Palatino Linotype" w:cs="Palatino Linotype"/>
        </w:rPr>
      </w:pPr>
    </w:p>
    <w:p w14:paraId="4EB6B9A4" w14:textId="77777777" w:rsidR="0076795E" w:rsidRPr="0022528C" w:rsidRDefault="0076795E" w:rsidP="004E593A">
      <w:pPr>
        <w:spacing w:after="0" w:line="360" w:lineRule="auto"/>
        <w:ind w:right="49"/>
        <w:jc w:val="both"/>
        <w:rPr>
          <w:rFonts w:ascii="Palatino Linotype" w:eastAsia="Palatino Linotype" w:hAnsi="Palatino Linotype" w:cs="Palatino Linotype"/>
        </w:rPr>
      </w:pPr>
    </w:p>
    <w:p w14:paraId="5AC386BB"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1A14A321" w14:textId="77777777" w:rsidR="008928B7" w:rsidRPr="0022528C" w:rsidRDefault="007F0BAA" w:rsidP="004E593A">
      <w:pPr>
        <w:spacing w:after="0" w:line="360" w:lineRule="auto"/>
        <w:ind w:right="49"/>
        <w:jc w:val="center"/>
        <w:rPr>
          <w:rFonts w:ascii="Palatino Linotype" w:eastAsia="Palatino Linotype" w:hAnsi="Palatino Linotype" w:cs="Palatino Linotype"/>
          <w:b/>
        </w:rPr>
      </w:pPr>
      <w:r w:rsidRPr="0022528C">
        <w:rPr>
          <w:rFonts w:ascii="Palatino Linotype" w:eastAsia="Palatino Linotype" w:hAnsi="Palatino Linotype" w:cs="Palatino Linotype"/>
          <w:b/>
        </w:rPr>
        <w:lastRenderedPageBreak/>
        <w:t>III.</w:t>
      </w:r>
      <w:r w:rsidRPr="0022528C">
        <w:rPr>
          <w:rFonts w:ascii="Palatino Linotype" w:eastAsia="Palatino Linotype" w:hAnsi="Palatino Linotype" w:cs="Palatino Linotype"/>
          <w:b/>
        </w:rPr>
        <w:tab/>
        <w:t>R E S U E L V E:</w:t>
      </w:r>
    </w:p>
    <w:p w14:paraId="24C2F1BF" w14:textId="77777777" w:rsidR="008928B7" w:rsidRPr="0022528C" w:rsidRDefault="008928B7" w:rsidP="004E593A">
      <w:pPr>
        <w:spacing w:after="0" w:line="360" w:lineRule="auto"/>
        <w:ind w:right="49"/>
        <w:jc w:val="center"/>
        <w:rPr>
          <w:rFonts w:ascii="Palatino Linotype" w:eastAsia="Palatino Linotype" w:hAnsi="Palatino Linotype" w:cs="Palatino Linotype"/>
          <w:b/>
        </w:rPr>
      </w:pPr>
    </w:p>
    <w:p w14:paraId="357DFA42" w14:textId="65161AE7"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Primero.</w:t>
      </w:r>
      <w:r w:rsidRPr="0022528C">
        <w:rPr>
          <w:rFonts w:ascii="Palatino Linotype" w:eastAsia="Palatino Linotype" w:hAnsi="Palatino Linotype" w:cs="Palatino Linotype"/>
        </w:rPr>
        <w:t xml:space="preserve"> Resultan</w:t>
      </w:r>
      <w:r w:rsidRPr="0022528C">
        <w:rPr>
          <w:rFonts w:ascii="Palatino Linotype" w:eastAsia="Palatino Linotype" w:hAnsi="Palatino Linotype" w:cs="Palatino Linotype"/>
          <w:b/>
        </w:rPr>
        <w:t xml:space="preserve"> fundados</w:t>
      </w:r>
      <w:r w:rsidRPr="0022528C">
        <w:rPr>
          <w:rFonts w:ascii="Palatino Linotype" w:eastAsia="Palatino Linotype" w:hAnsi="Palatino Linotype" w:cs="Palatino Linotype"/>
        </w:rPr>
        <w:t xml:space="preserve"> los motivos de inconformidad hechos valer por </w:t>
      </w:r>
      <w:r w:rsidRPr="0022528C">
        <w:rPr>
          <w:rFonts w:ascii="Palatino Linotype" w:eastAsia="Palatino Linotype" w:hAnsi="Palatino Linotype" w:cs="Palatino Linotype"/>
          <w:b/>
        </w:rPr>
        <w:t>la parte</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Recurrente</w:t>
      </w:r>
      <w:r w:rsidRPr="0022528C">
        <w:rPr>
          <w:rFonts w:ascii="Palatino Linotype" w:eastAsia="Palatino Linotype" w:hAnsi="Palatino Linotype" w:cs="Palatino Linotype"/>
        </w:rPr>
        <w:t xml:space="preserve"> en el Recurso de Revisión </w:t>
      </w:r>
      <w:r w:rsidR="00A538F2" w:rsidRPr="0022528C">
        <w:rPr>
          <w:rFonts w:ascii="Palatino Linotype" w:eastAsia="Palatino Linotype" w:hAnsi="Palatino Linotype" w:cs="Palatino Linotype"/>
          <w:b/>
        </w:rPr>
        <w:t>02259</w:t>
      </w:r>
      <w:r w:rsidRPr="0022528C">
        <w:rPr>
          <w:rFonts w:ascii="Palatino Linotype" w:eastAsia="Palatino Linotype" w:hAnsi="Palatino Linotype" w:cs="Palatino Linotype"/>
          <w:b/>
        </w:rPr>
        <w:t>/INFOEM/IP/RR/</w:t>
      </w:r>
      <w:r w:rsidR="00567FFD" w:rsidRPr="0022528C">
        <w:rPr>
          <w:rFonts w:ascii="Palatino Linotype" w:eastAsia="Palatino Linotype" w:hAnsi="Palatino Linotype" w:cs="Palatino Linotype"/>
          <w:b/>
        </w:rPr>
        <w:t>2025</w:t>
      </w:r>
      <w:r w:rsidRPr="0022528C">
        <w:rPr>
          <w:rFonts w:ascii="Palatino Linotype" w:eastAsia="Palatino Linotype" w:hAnsi="Palatino Linotype" w:cs="Palatino Linotype"/>
        </w:rPr>
        <w:t xml:space="preserve">, por lo que, en términos del </w:t>
      </w:r>
      <w:r w:rsidRPr="0022528C">
        <w:rPr>
          <w:rFonts w:ascii="Palatino Linotype" w:eastAsia="Palatino Linotype" w:hAnsi="Palatino Linotype" w:cs="Palatino Linotype"/>
          <w:b/>
        </w:rPr>
        <w:t>Considerando Cuarto</w:t>
      </w:r>
      <w:r w:rsidRPr="0022528C">
        <w:rPr>
          <w:rFonts w:ascii="Palatino Linotype" w:eastAsia="Palatino Linotype" w:hAnsi="Palatino Linotype" w:cs="Palatino Linotype"/>
        </w:rPr>
        <w:t xml:space="preserve"> de esta resolución, se </w:t>
      </w:r>
      <w:r w:rsidR="00A538F2" w:rsidRPr="0022528C">
        <w:rPr>
          <w:rFonts w:ascii="Palatino Linotype" w:eastAsia="Palatino Linotype" w:hAnsi="Palatino Linotype" w:cs="Palatino Linotype"/>
          <w:b/>
        </w:rPr>
        <w:t>REVOCA</w:t>
      </w:r>
      <w:r w:rsidRPr="0022528C">
        <w:rPr>
          <w:rFonts w:ascii="Palatino Linotype" w:eastAsia="Palatino Linotype" w:hAnsi="Palatino Linotype" w:cs="Palatino Linotype"/>
          <w:b/>
        </w:rPr>
        <w:t xml:space="preserve"> </w:t>
      </w:r>
      <w:r w:rsidRPr="0022528C">
        <w:rPr>
          <w:rFonts w:ascii="Palatino Linotype" w:eastAsia="Palatino Linotype" w:hAnsi="Palatino Linotype" w:cs="Palatino Linotype"/>
        </w:rPr>
        <w:t xml:space="preserve">la respuesta emitida por el </w:t>
      </w:r>
      <w:r w:rsidRPr="0022528C">
        <w:rPr>
          <w:rFonts w:ascii="Palatino Linotype" w:eastAsia="Palatino Linotype" w:hAnsi="Palatino Linotype" w:cs="Palatino Linotype"/>
          <w:b/>
        </w:rPr>
        <w:t>Sujeto Obligado</w:t>
      </w:r>
      <w:r w:rsidRPr="0022528C">
        <w:rPr>
          <w:rFonts w:ascii="Palatino Linotype" w:eastAsia="Palatino Linotype" w:hAnsi="Palatino Linotype" w:cs="Palatino Linotype"/>
        </w:rPr>
        <w:t>.</w:t>
      </w:r>
    </w:p>
    <w:p w14:paraId="49CB6C54" w14:textId="77777777" w:rsidR="0076795E" w:rsidRPr="0022528C" w:rsidRDefault="0076795E" w:rsidP="004E593A">
      <w:pPr>
        <w:spacing w:after="0" w:line="360" w:lineRule="auto"/>
        <w:ind w:right="49"/>
        <w:jc w:val="both"/>
        <w:rPr>
          <w:rFonts w:ascii="Palatino Linotype" w:eastAsia="Palatino Linotype" w:hAnsi="Palatino Linotype" w:cs="Palatino Linotype"/>
        </w:rPr>
      </w:pPr>
    </w:p>
    <w:p w14:paraId="2A5430D1" w14:textId="6E06767C" w:rsidR="00567FFD" w:rsidRPr="0022528C" w:rsidRDefault="007F0BAA" w:rsidP="00A538F2">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Segundo</w:t>
      </w:r>
      <w:r w:rsidRPr="0022528C">
        <w:rPr>
          <w:rFonts w:ascii="Palatino Linotype" w:eastAsia="Palatino Linotype" w:hAnsi="Palatino Linotype" w:cs="Palatino Linotype"/>
        </w:rPr>
        <w:t xml:space="preserve">. Se </w:t>
      </w:r>
      <w:r w:rsidRPr="0022528C">
        <w:rPr>
          <w:rFonts w:ascii="Palatino Linotype" w:eastAsia="Palatino Linotype" w:hAnsi="Palatino Linotype" w:cs="Palatino Linotype"/>
          <w:b/>
        </w:rPr>
        <w:t>ORDENA</w:t>
      </w:r>
      <w:r w:rsidRPr="0022528C">
        <w:rPr>
          <w:rFonts w:ascii="Palatino Linotype" w:eastAsia="Palatino Linotype" w:hAnsi="Palatino Linotype" w:cs="Palatino Linotype"/>
        </w:rPr>
        <w:t xml:space="preserve"> al </w:t>
      </w:r>
      <w:r w:rsidRPr="0022528C">
        <w:rPr>
          <w:rFonts w:ascii="Palatino Linotype" w:eastAsia="Palatino Linotype" w:hAnsi="Palatino Linotype" w:cs="Palatino Linotype"/>
          <w:b/>
        </w:rPr>
        <w:t xml:space="preserve">Sujeto Obligado </w:t>
      </w:r>
      <w:r w:rsidRPr="0022528C">
        <w:rPr>
          <w:rFonts w:ascii="Palatino Linotype" w:eastAsia="Palatino Linotype" w:hAnsi="Palatino Linotype" w:cs="Palatino Linotype"/>
        </w:rPr>
        <w:t xml:space="preserve">a que, en observancia de los </w:t>
      </w:r>
      <w:r w:rsidRPr="0022528C">
        <w:rPr>
          <w:rFonts w:ascii="Palatino Linotype" w:eastAsia="Palatino Linotype" w:hAnsi="Palatino Linotype" w:cs="Palatino Linotype"/>
          <w:b/>
        </w:rPr>
        <w:t>Considerandos Cuarto y Quinto</w:t>
      </w:r>
      <w:r w:rsidR="00A538F2" w:rsidRPr="0022528C">
        <w:rPr>
          <w:rFonts w:ascii="Palatino Linotype" w:eastAsia="Palatino Linotype" w:hAnsi="Palatino Linotype" w:cs="Palatino Linotype"/>
        </w:rPr>
        <w:t>, hagan entrega</w:t>
      </w:r>
      <w:r w:rsidRPr="0022528C">
        <w:rPr>
          <w:rFonts w:ascii="Palatino Linotype" w:eastAsia="Palatino Linotype" w:hAnsi="Palatino Linotype" w:cs="Palatino Linotype"/>
        </w:rPr>
        <w:t xml:space="preserve">, </w:t>
      </w:r>
      <w:r w:rsidR="0076795E" w:rsidRPr="0022528C">
        <w:rPr>
          <w:rFonts w:ascii="Palatino Linotype" w:eastAsia="Palatino Linotype" w:hAnsi="Palatino Linotype" w:cs="Palatino Linotype"/>
        </w:rPr>
        <w:t xml:space="preserve">de ser el caso en versión pública, </w:t>
      </w:r>
      <w:r w:rsidRPr="0022528C">
        <w:rPr>
          <w:rFonts w:ascii="Palatino Linotype" w:eastAsia="Palatino Linotype" w:hAnsi="Palatino Linotype" w:cs="Palatino Linotype"/>
        </w:rPr>
        <w:t xml:space="preserve">vía Sistema de Acceso a la Información Mexiquense </w:t>
      </w:r>
      <w:r w:rsidRPr="0022528C">
        <w:rPr>
          <w:rFonts w:ascii="Palatino Linotype" w:eastAsia="Palatino Linotype" w:hAnsi="Palatino Linotype" w:cs="Palatino Linotype"/>
          <w:b/>
        </w:rPr>
        <w:t>(SAIMEX)</w:t>
      </w:r>
      <w:r w:rsidRPr="0022528C">
        <w:rPr>
          <w:rFonts w:ascii="Palatino Linotype" w:eastAsia="Palatino Linotype" w:hAnsi="Palatino Linotype" w:cs="Palatino Linotype"/>
        </w:rPr>
        <w:t>, de lo siguiente:</w:t>
      </w:r>
    </w:p>
    <w:p w14:paraId="5FC35EBB" w14:textId="77777777" w:rsidR="00D54888" w:rsidRPr="0022528C" w:rsidRDefault="00D54888" w:rsidP="00A538F2">
      <w:pPr>
        <w:spacing w:after="0" w:line="360" w:lineRule="auto"/>
        <w:ind w:right="49"/>
        <w:jc w:val="both"/>
        <w:rPr>
          <w:rFonts w:ascii="Palatino Linotype" w:eastAsia="Palatino Linotype" w:hAnsi="Palatino Linotype" w:cs="Palatino Linotype"/>
        </w:rPr>
      </w:pPr>
    </w:p>
    <w:p w14:paraId="4ADD14A8" w14:textId="77777777" w:rsidR="0076795E" w:rsidRPr="0022528C" w:rsidRDefault="00A538F2" w:rsidP="0076795E">
      <w:pPr>
        <w:pStyle w:val="Prrafodelista"/>
        <w:numPr>
          <w:ilvl w:val="0"/>
          <w:numId w:val="6"/>
        </w:num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Directorio de todos los servidores públicos actualizado al veintidós de enero de dos mil veinticinco. </w:t>
      </w:r>
    </w:p>
    <w:p w14:paraId="06DF4E56" w14:textId="77777777" w:rsidR="0076795E" w:rsidRPr="0022528C" w:rsidRDefault="0076795E" w:rsidP="0076795E">
      <w:pPr>
        <w:pStyle w:val="Prrafodelista"/>
        <w:spacing w:after="0" w:line="360" w:lineRule="auto"/>
        <w:ind w:right="49"/>
        <w:jc w:val="both"/>
        <w:rPr>
          <w:rFonts w:ascii="Palatino Linotype" w:eastAsia="Palatino Linotype" w:hAnsi="Palatino Linotype" w:cs="Palatino Linotype"/>
        </w:rPr>
      </w:pPr>
    </w:p>
    <w:p w14:paraId="4995A5F8" w14:textId="0E2E6702" w:rsidR="0076795E" w:rsidRPr="0022528C" w:rsidRDefault="0076795E" w:rsidP="0076795E">
      <w:pPr>
        <w:pStyle w:val="Prrafodelista"/>
        <w:spacing w:after="0"/>
        <w:ind w:right="49"/>
        <w:jc w:val="both"/>
        <w:rPr>
          <w:rFonts w:ascii="Palatino Linotype" w:eastAsia="Palatino Linotype" w:hAnsi="Palatino Linotype" w:cs="Palatino Linotype"/>
        </w:rPr>
      </w:pPr>
      <w:r w:rsidRPr="0022528C">
        <w:rPr>
          <w:rFonts w:ascii="Palatino Linotype" w:eastAsia="Palatino Linotype" w:hAnsi="Palatino Linotype" w:cs="Palatino Linotype"/>
          <w:i/>
          <w:color w:val="000000"/>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D5E79CC" w14:textId="77777777" w:rsidR="008928B7" w:rsidRPr="0022528C" w:rsidRDefault="008928B7" w:rsidP="004E593A">
      <w:pPr>
        <w:pBdr>
          <w:top w:val="nil"/>
          <w:left w:val="nil"/>
          <w:bottom w:val="nil"/>
          <w:right w:val="nil"/>
          <w:between w:val="nil"/>
        </w:pBdr>
        <w:tabs>
          <w:tab w:val="left" w:pos="567"/>
          <w:tab w:val="left" w:pos="993"/>
        </w:tabs>
        <w:spacing w:after="0"/>
        <w:ind w:right="560"/>
        <w:jc w:val="both"/>
        <w:rPr>
          <w:rFonts w:ascii="Palatino Linotype" w:eastAsia="Palatino Linotype" w:hAnsi="Palatino Linotype" w:cs="Palatino Linotype"/>
          <w:b/>
          <w:i/>
          <w:color w:val="FF0000"/>
        </w:rPr>
      </w:pPr>
    </w:p>
    <w:p w14:paraId="5C736A63" w14:textId="77777777"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Tercero.</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 xml:space="preserve">Notifíquese vía SAIMEX </w:t>
      </w:r>
      <w:r w:rsidRPr="0022528C">
        <w:rPr>
          <w:rFonts w:ascii="Palatino Linotype" w:eastAsia="Palatino Linotype" w:hAnsi="Palatino Linotype" w:cs="Palatino Linotype"/>
        </w:rPr>
        <w:t>la presente resolución al T</w:t>
      </w:r>
      <w:r w:rsidRPr="0022528C">
        <w:rPr>
          <w:rFonts w:ascii="Palatino Linotype" w:eastAsia="Palatino Linotype" w:hAnsi="Palatino Linotype" w:cs="Palatino Linotype"/>
          <w:b/>
        </w:rPr>
        <w:t xml:space="preserve">itular de la Unidad de Transparencia </w:t>
      </w:r>
      <w:r w:rsidRPr="0022528C">
        <w:rPr>
          <w:rFonts w:ascii="Palatino Linotype" w:eastAsia="Palatino Linotype" w:hAnsi="Palatino Linotype" w:cs="Palatino Linotype"/>
        </w:rPr>
        <w:t xml:space="preserve">del </w:t>
      </w:r>
      <w:r w:rsidRPr="0022528C">
        <w:rPr>
          <w:rFonts w:ascii="Palatino Linotype" w:eastAsia="Palatino Linotype" w:hAnsi="Palatino Linotype" w:cs="Palatino Linotype"/>
          <w:b/>
        </w:rPr>
        <w:t>Sujeto Obligado</w:t>
      </w:r>
      <w:r w:rsidRPr="0022528C">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22528C">
        <w:rPr>
          <w:rFonts w:ascii="Palatino Linotype" w:eastAsia="Palatino Linotype" w:hAnsi="Palatino Linotype" w:cs="Palatino Linotype"/>
        </w:rPr>
        <w:lastRenderedPageBreak/>
        <w:t>conformidad con lo previsto en los artículos 198, 200, fracción III; 214, 215 y 216de la Ley  de Transparencia y Acceso a la Información Pública del Estado de México y Municipios.</w:t>
      </w:r>
    </w:p>
    <w:p w14:paraId="52C54BBA"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75F710C2" w14:textId="77777777"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Cuarto.</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Notifíquese vía SAIMEX</w:t>
      </w:r>
      <w:r w:rsidRPr="0022528C">
        <w:rPr>
          <w:rFonts w:ascii="Palatino Linotype" w:eastAsia="Palatino Linotype" w:hAnsi="Palatino Linotype" w:cs="Palatino Linotype"/>
        </w:rPr>
        <w:t xml:space="preserve"> a </w:t>
      </w:r>
      <w:r w:rsidRPr="0022528C">
        <w:rPr>
          <w:rFonts w:ascii="Palatino Linotype" w:eastAsia="Palatino Linotype" w:hAnsi="Palatino Linotype" w:cs="Palatino Linotype"/>
          <w:b/>
        </w:rPr>
        <w:t>la parte</w:t>
      </w:r>
      <w:r w:rsidRPr="0022528C">
        <w:rPr>
          <w:rFonts w:ascii="Palatino Linotype" w:eastAsia="Palatino Linotype" w:hAnsi="Palatino Linotype" w:cs="Palatino Linotype"/>
        </w:rPr>
        <w:t xml:space="preserve"> </w:t>
      </w:r>
      <w:r w:rsidRPr="0022528C">
        <w:rPr>
          <w:rFonts w:ascii="Palatino Linotype" w:eastAsia="Palatino Linotype" w:hAnsi="Palatino Linotype" w:cs="Palatino Linotype"/>
          <w:b/>
        </w:rPr>
        <w:t xml:space="preserve">Recurrente </w:t>
      </w:r>
      <w:r w:rsidRPr="0022528C">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24ADBCA"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2CDE8ADB" w14:textId="1B945EB2" w:rsidR="008928B7" w:rsidRPr="0022528C"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b/>
        </w:rPr>
        <w:t>Quinto.</w:t>
      </w:r>
      <w:r w:rsidRPr="0022528C">
        <w:rPr>
          <w:rFonts w:ascii="Palatino Linotype" w:eastAsia="Palatino Linotype" w:hAnsi="Palatino Linotype" w:cs="Palatino Linotype"/>
        </w:rPr>
        <w:t xml:space="preserve"> </w:t>
      </w:r>
      <w:r w:rsidR="00567FFD" w:rsidRPr="0022528C">
        <w:rPr>
          <w:rFonts w:ascii="Palatino Linotype" w:eastAsia="Palatino Linotype" w:hAnsi="Palatino Linotype" w:cs="Palatino Linotype"/>
          <w:b/>
        </w:rPr>
        <w:t xml:space="preserve">Notifíquese vía SAIMEX </w:t>
      </w:r>
      <w:r w:rsidR="00567FFD" w:rsidRPr="0022528C">
        <w:rPr>
          <w:rFonts w:ascii="Palatino Linotype" w:eastAsia="Palatino Linotype" w:hAnsi="Palatino Linotype" w:cs="Palatino Linotype"/>
        </w:rPr>
        <w:t>la presente resolución al T</w:t>
      </w:r>
      <w:r w:rsidR="00567FFD" w:rsidRPr="0022528C">
        <w:rPr>
          <w:rFonts w:ascii="Palatino Linotype" w:eastAsia="Palatino Linotype" w:hAnsi="Palatino Linotype" w:cs="Palatino Linotype"/>
          <w:b/>
        </w:rPr>
        <w:t xml:space="preserve">itular de la Unidad de Transparencia </w:t>
      </w:r>
      <w:r w:rsidR="00567FFD" w:rsidRPr="0022528C">
        <w:rPr>
          <w:rFonts w:ascii="Palatino Linotype" w:eastAsia="Palatino Linotype" w:hAnsi="Palatino Linotype" w:cs="Palatino Linotype"/>
        </w:rPr>
        <w:t xml:space="preserve">del </w:t>
      </w:r>
      <w:r w:rsidR="00567FFD" w:rsidRPr="0022528C">
        <w:rPr>
          <w:rFonts w:ascii="Palatino Linotype" w:eastAsia="Palatino Linotype" w:hAnsi="Palatino Linotype" w:cs="Palatino Linotype"/>
          <w:b/>
        </w:rPr>
        <w:t>Sujeto Obligado</w:t>
      </w:r>
      <w:r w:rsidR="00567FFD" w:rsidRPr="0022528C">
        <w:rPr>
          <w:rFonts w:ascii="Palatino Linotype" w:eastAsia="Palatino Linotype" w:hAnsi="Palatino Linotype" w:cs="Palatino Linotype"/>
        </w:rPr>
        <w:t xml:space="preserve"> que, d</w:t>
      </w:r>
      <w:r w:rsidRPr="0022528C">
        <w:rPr>
          <w:rFonts w:ascii="Palatino Linotype" w:eastAsia="Palatino Linotype" w:hAnsi="Palatino Linotype" w:cs="Palatino Linotype"/>
        </w:rPr>
        <w:t>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7081CF6B" w14:textId="77777777" w:rsidR="008928B7" w:rsidRPr="0022528C" w:rsidRDefault="008928B7" w:rsidP="004E593A">
      <w:pPr>
        <w:spacing w:after="0" w:line="360" w:lineRule="auto"/>
        <w:ind w:right="49"/>
        <w:jc w:val="both"/>
        <w:rPr>
          <w:rFonts w:ascii="Palatino Linotype" w:eastAsia="Palatino Linotype" w:hAnsi="Palatino Linotype" w:cs="Palatino Linotype"/>
        </w:rPr>
      </w:pPr>
    </w:p>
    <w:p w14:paraId="3EFF303C" w14:textId="7FA3564B" w:rsidR="008928B7" w:rsidRDefault="007F0BAA" w:rsidP="004E593A">
      <w:pPr>
        <w:spacing w:after="0" w:line="360" w:lineRule="auto"/>
        <w:ind w:right="49"/>
        <w:jc w:val="both"/>
        <w:rPr>
          <w:rFonts w:ascii="Palatino Linotype" w:eastAsia="Palatino Linotype" w:hAnsi="Palatino Linotype" w:cs="Palatino Linotype"/>
        </w:rPr>
      </w:pPr>
      <w:r w:rsidRPr="0022528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67FFD" w:rsidRPr="0022528C">
        <w:rPr>
          <w:rFonts w:ascii="Palatino Linotype" w:eastAsia="Palatino Linotype" w:hAnsi="Palatino Linotype" w:cs="Palatino Linotype"/>
        </w:rPr>
        <w:t xml:space="preserve">DÉCIMA </w:t>
      </w:r>
      <w:r w:rsidR="00A538F2" w:rsidRPr="0022528C">
        <w:rPr>
          <w:rFonts w:ascii="Palatino Linotype" w:eastAsia="Palatino Linotype" w:hAnsi="Palatino Linotype" w:cs="Palatino Linotype"/>
        </w:rPr>
        <w:t>CUIARTA</w:t>
      </w:r>
      <w:r w:rsidRPr="0022528C">
        <w:rPr>
          <w:rFonts w:ascii="Palatino Linotype" w:eastAsia="Palatino Linotype" w:hAnsi="Palatino Linotype" w:cs="Palatino Linotype"/>
        </w:rPr>
        <w:t xml:space="preserve"> SESIÓN ORDINARIA CELEBRADA EL </w:t>
      </w:r>
      <w:r w:rsidR="00A538F2" w:rsidRPr="0022528C">
        <w:rPr>
          <w:rFonts w:ascii="Palatino Linotype" w:eastAsia="Palatino Linotype" w:hAnsi="Palatino Linotype" w:cs="Palatino Linotype"/>
        </w:rPr>
        <w:t>VEINTITRÉS</w:t>
      </w:r>
      <w:r w:rsidR="00567FFD" w:rsidRPr="0022528C">
        <w:rPr>
          <w:rFonts w:ascii="Palatino Linotype" w:eastAsia="Palatino Linotype" w:hAnsi="Palatino Linotype" w:cs="Palatino Linotype"/>
        </w:rPr>
        <w:t xml:space="preserve"> DE ABRIL DE DOS MIL VEINTICINCO</w:t>
      </w:r>
      <w:r w:rsidRPr="0022528C">
        <w:rPr>
          <w:rFonts w:ascii="Palatino Linotype" w:eastAsia="Palatino Linotype" w:hAnsi="Palatino Linotype" w:cs="Palatino Linotype"/>
        </w:rPr>
        <w:t>, ANTE EL SECRETARIO TÉCNICO DEL PLENO ALEXIS TAPIA RAMÍREZ.</w:t>
      </w:r>
      <w:r w:rsidRPr="003D3C1C">
        <w:rPr>
          <w:rFonts w:ascii="Palatino Linotype" w:eastAsia="Palatino Linotype" w:hAnsi="Palatino Linotype" w:cs="Palatino Linotype"/>
        </w:rPr>
        <w:t xml:space="preserve"> </w:t>
      </w:r>
    </w:p>
    <w:p w14:paraId="4114D4D3" w14:textId="77777777" w:rsidR="00611DE9" w:rsidRDefault="00611DE9" w:rsidP="004E593A">
      <w:pPr>
        <w:spacing w:after="0" w:line="360" w:lineRule="auto"/>
        <w:ind w:right="49"/>
        <w:jc w:val="both"/>
        <w:rPr>
          <w:rFonts w:ascii="Palatino Linotype" w:eastAsia="Palatino Linotype" w:hAnsi="Palatino Linotype" w:cs="Palatino Linotype"/>
        </w:rPr>
      </w:pPr>
    </w:p>
    <w:p w14:paraId="5735797E" w14:textId="77777777" w:rsidR="00611DE9" w:rsidRDefault="00611DE9" w:rsidP="004E593A">
      <w:pPr>
        <w:spacing w:after="0" w:line="360" w:lineRule="auto"/>
        <w:ind w:right="49"/>
        <w:jc w:val="both"/>
        <w:rPr>
          <w:rFonts w:ascii="Palatino Linotype" w:eastAsia="Palatino Linotype" w:hAnsi="Palatino Linotype" w:cs="Palatino Linotype"/>
        </w:rPr>
      </w:pPr>
    </w:p>
    <w:p w14:paraId="3982C49E" w14:textId="77777777" w:rsidR="00611DE9" w:rsidRDefault="00611DE9" w:rsidP="004E593A">
      <w:pPr>
        <w:spacing w:after="0" w:line="360" w:lineRule="auto"/>
        <w:ind w:right="49"/>
        <w:jc w:val="both"/>
        <w:rPr>
          <w:rFonts w:ascii="Palatino Linotype" w:eastAsia="Palatino Linotype" w:hAnsi="Palatino Linotype" w:cs="Palatino Linotype"/>
        </w:rPr>
      </w:pPr>
    </w:p>
    <w:p w14:paraId="68BDC62D" w14:textId="77777777" w:rsidR="00611DE9" w:rsidRDefault="00611DE9" w:rsidP="004E593A">
      <w:pPr>
        <w:spacing w:after="0" w:line="360" w:lineRule="auto"/>
        <w:ind w:right="49"/>
        <w:jc w:val="both"/>
        <w:rPr>
          <w:rFonts w:ascii="Palatino Linotype" w:eastAsia="Palatino Linotype" w:hAnsi="Palatino Linotype" w:cs="Palatino Linotype"/>
        </w:rPr>
      </w:pPr>
    </w:p>
    <w:p w14:paraId="536891F3" w14:textId="77777777" w:rsidR="00611DE9" w:rsidRPr="003D3C1C" w:rsidRDefault="00611DE9" w:rsidP="004E593A">
      <w:pPr>
        <w:spacing w:after="0" w:line="360" w:lineRule="auto"/>
        <w:ind w:right="49"/>
        <w:jc w:val="both"/>
        <w:rPr>
          <w:rFonts w:ascii="Palatino Linotype" w:eastAsia="Palatino Linotype" w:hAnsi="Palatino Linotype" w:cs="Palatino Linotype"/>
        </w:rPr>
      </w:pPr>
    </w:p>
    <w:p w14:paraId="5EEA4B15" w14:textId="77777777" w:rsidR="008928B7" w:rsidRPr="003D3C1C" w:rsidRDefault="008928B7" w:rsidP="004E593A">
      <w:pPr>
        <w:spacing w:after="0" w:line="360" w:lineRule="auto"/>
        <w:ind w:right="49"/>
        <w:jc w:val="both"/>
        <w:rPr>
          <w:rFonts w:ascii="Palatino Linotype" w:eastAsia="Palatino Linotype" w:hAnsi="Palatino Linotype" w:cs="Palatino Linotype"/>
        </w:rPr>
      </w:pPr>
    </w:p>
    <w:p w14:paraId="5D4F43F0" w14:textId="77777777" w:rsidR="008928B7" w:rsidRPr="003D3C1C" w:rsidRDefault="008928B7" w:rsidP="004E593A">
      <w:pPr>
        <w:spacing w:after="0" w:line="360" w:lineRule="auto"/>
        <w:ind w:right="49"/>
        <w:jc w:val="both"/>
        <w:rPr>
          <w:rFonts w:ascii="Palatino Linotype" w:eastAsia="Palatino Linotype" w:hAnsi="Palatino Linotype" w:cs="Palatino Linotype"/>
        </w:rPr>
      </w:pPr>
      <w:bookmarkStart w:id="2" w:name="_heading=h.2et92p0" w:colFirst="0" w:colLast="0"/>
      <w:bookmarkEnd w:id="2"/>
    </w:p>
    <w:p w14:paraId="4C1E694B" w14:textId="77777777" w:rsidR="004E593A" w:rsidRPr="003D3C1C" w:rsidRDefault="004E593A">
      <w:pPr>
        <w:spacing w:after="0" w:line="360" w:lineRule="auto"/>
        <w:ind w:right="49"/>
        <w:jc w:val="both"/>
        <w:rPr>
          <w:rFonts w:ascii="Palatino Linotype" w:eastAsia="Palatino Linotype" w:hAnsi="Palatino Linotype" w:cs="Palatino Linotype"/>
        </w:rPr>
      </w:pPr>
    </w:p>
    <w:sectPr w:rsidR="004E593A" w:rsidRPr="003D3C1C">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9FDE" w14:textId="77777777" w:rsidR="00535052" w:rsidRDefault="00535052">
      <w:pPr>
        <w:spacing w:after="0" w:line="240" w:lineRule="auto"/>
      </w:pPr>
      <w:r>
        <w:separator/>
      </w:r>
    </w:p>
  </w:endnote>
  <w:endnote w:type="continuationSeparator" w:id="0">
    <w:p w14:paraId="0A24E495" w14:textId="77777777" w:rsidR="00535052" w:rsidRDefault="0053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0040" w14:textId="77777777" w:rsidR="001E4207" w:rsidRDefault="001E42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2528C">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2528C">
      <w:rPr>
        <w:b/>
        <w:noProof/>
        <w:color w:val="000000"/>
        <w:sz w:val="24"/>
        <w:szCs w:val="24"/>
      </w:rPr>
      <w:t>27</w:t>
    </w:r>
    <w:r>
      <w:rPr>
        <w:b/>
        <w:color w:val="000000"/>
        <w:sz w:val="24"/>
        <w:szCs w:val="24"/>
      </w:rPr>
      <w:fldChar w:fldCharType="end"/>
    </w:r>
  </w:p>
  <w:p w14:paraId="484F8B8A" w14:textId="77777777" w:rsidR="001E4207" w:rsidRDefault="001E420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FFB1" w14:textId="77777777" w:rsidR="001E4207" w:rsidRDefault="001E42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2528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2528C">
      <w:rPr>
        <w:b/>
        <w:noProof/>
        <w:color w:val="000000"/>
        <w:sz w:val="24"/>
        <w:szCs w:val="24"/>
      </w:rPr>
      <w:t>27</w:t>
    </w:r>
    <w:r>
      <w:rPr>
        <w:b/>
        <w:color w:val="000000"/>
        <w:sz w:val="24"/>
        <w:szCs w:val="24"/>
      </w:rPr>
      <w:fldChar w:fldCharType="end"/>
    </w:r>
  </w:p>
  <w:p w14:paraId="153ACE2B" w14:textId="77777777" w:rsidR="001E4207" w:rsidRDefault="001E420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3666" w14:textId="77777777" w:rsidR="00535052" w:rsidRDefault="00535052">
      <w:pPr>
        <w:spacing w:after="0" w:line="240" w:lineRule="auto"/>
      </w:pPr>
      <w:r>
        <w:separator/>
      </w:r>
    </w:p>
  </w:footnote>
  <w:footnote w:type="continuationSeparator" w:id="0">
    <w:p w14:paraId="194B7B1F" w14:textId="77777777" w:rsidR="00535052" w:rsidRDefault="0053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A6E2" w14:textId="77777777" w:rsidR="001E4207" w:rsidRDefault="001E4207">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5B2EBF4" wp14:editId="3C129136">
          <wp:simplePos x="0" y="0"/>
          <wp:positionH relativeFrom="column">
            <wp:posOffset>-716279</wp:posOffset>
          </wp:positionH>
          <wp:positionV relativeFrom="paragraph">
            <wp:posOffset>-401954</wp:posOffset>
          </wp:positionV>
          <wp:extent cx="7809876" cy="1016582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1E4207" w14:paraId="2C5F36C7" w14:textId="77777777">
      <w:tc>
        <w:tcPr>
          <w:tcW w:w="2551" w:type="dxa"/>
          <w:vAlign w:val="center"/>
        </w:tcPr>
        <w:p w14:paraId="6268F3A8"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F585FC7" w14:textId="10B0EA3A"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02259/INFOEM/IP/RR/2025</w:t>
          </w:r>
        </w:p>
      </w:tc>
    </w:tr>
    <w:tr w:rsidR="001E4207" w14:paraId="72A2974B" w14:textId="77777777">
      <w:trPr>
        <w:trHeight w:val="217"/>
      </w:trPr>
      <w:tc>
        <w:tcPr>
          <w:tcW w:w="2551" w:type="dxa"/>
          <w:vAlign w:val="center"/>
        </w:tcPr>
        <w:p w14:paraId="081DD5CB"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B9F7953"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p w14:paraId="36CBB94A" w14:textId="2CEEDD59"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09015D6" w14:textId="1A1DE66E" w:rsidR="001E4207" w:rsidRDefault="001E4207">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sidRPr="008C408F">
            <w:rPr>
              <w:rFonts w:ascii="Palatino Linotype" w:eastAsia="Palatino Linotype" w:hAnsi="Palatino Linotype" w:cs="Palatino Linotype"/>
              <w:b/>
              <w:color w:val="000000"/>
            </w:rPr>
            <w:t>Sistema Municipal Para el Desarrollo Integral de la Familia de la Paz</w:t>
          </w:r>
        </w:p>
      </w:tc>
    </w:tr>
    <w:tr w:rsidR="001E4207" w14:paraId="43A10F60" w14:textId="77777777">
      <w:tc>
        <w:tcPr>
          <w:tcW w:w="2551" w:type="dxa"/>
          <w:vAlign w:val="center"/>
        </w:tcPr>
        <w:p w14:paraId="62930F4E"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EBF154D"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4D7BF01" w14:textId="77777777" w:rsidR="001E4207" w:rsidRDefault="001E4207">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5657" w14:textId="77777777" w:rsidR="001E4207" w:rsidRDefault="001E4207">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F59867B" wp14:editId="3FCE100B">
          <wp:simplePos x="0" y="0"/>
          <wp:positionH relativeFrom="column">
            <wp:posOffset>-692150</wp:posOffset>
          </wp:positionH>
          <wp:positionV relativeFrom="paragraph">
            <wp:posOffset>-248285</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1E4207" w14:paraId="2F98CD46" w14:textId="77777777">
      <w:tc>
        <w:tcPr>
          <w:tcW w:w="2551" w:type="dxa"/>
          <w:vAlign w:val="center"/>
        </w:tcPr>
        <w:p w14:paraId="264400A1"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9D8DCBC" w14:textId="70742F3F" w:rsidR="001E4207" w:rsidRDefault="001E4207" w:rsidP="008C408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02259/INFOEM/IP/RR/2025</w:t>
          </w:r>
        </w:p>
      </w:tc>
    </w:tr>
    <w:tr w:rsidR="001E4207" w14:paraId="21842A86" w14:textId="77777777">
      <w:tc>
        <w:tcPr>
          <w:tcW w:w="2551" w:type="dxa"/>
          <w:vAlign w:val="center"/>
        </w:tcPr>
        <w:p w14:paraId="1407BA05"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0777FF27" w14:textId="43ECC9E1" w:rsidR="001E4207" w:rsidRDefault="00F85BE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 X</w:t>
          </w:r>
        </w:p>
      </w:tc>
    </w:tr>
    <w:tr w:rsidR="001E4207" w14:paraId="5E94811C" w14:textId="77777777">
      <w:trPr>
        <w:trHeight w:val="152"/>
      </w:trPr>
      <w:tc>
        <w:tcPr>
          <w:tcW w:w="2551" w:type="dxa"/>
          <w:vAlign w:val="center"/>
        </w:tcPr>
        <w:p w14:paraId="41B51475" w14:textId="77777777" w:rsidR="001E4207" w:rsidRDefault="001E4207">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ADEA691" w14:textId="77777777" w:rsidR="001E4207" w:rsidRDefault="001E4207">
          <w:pPr>
            <w:tabs>
              <w:tab w:val="center" w:pos="4419"/>
              <w:tab w:val="right" w:pos="8838"/>
            </w:tabs>
            <w:rPr>
              <w:rFonts w:ascii="Palatino Linotype" w:eastAsia="Palatino Linotype" w:hAnsi="Palatino Linotype" w:cs="Palatino Linotype"/>
              <w:b/>
              <w:color w:val="000000"/>
            </w:rPr>
          </w:pPr>
        </w:p>
        <w:p w14:paraId="12073D71" w14:textId="146E4190" w:rsidR="001E4207" w:rsidRDefault="001E4207">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3ACCD1AC" w14:textId="5AD1E7C3" w:rsidR="001E4207" w:rsidRDefault="001E4207" w:rsidP="0045568C">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8C408F">
            <w:rPr>
              <w:rFonts w:ascii="Palatino Linotype" w:eastAsia="Palatino Linotype" w:hAnsi="Palatino Linotype" w:cs="Palatino Linotype"/>
              <w:b/>
              <w:color w:val="000000"/>
            </w:rPr>
            <w:t>Sistema Municipal Para el Desarrollo Integral de la Familia de la Paz</w:t>
          </w:r>
        </w:p>
      </w:tc>
    </w:tr>
    <w:tr w:rsidR="001E4207" w14:paraId="034EC52D" w14:textId="77777777">
      <w:tc>
        <w:tcPr>
          <w:tcW w:w="2551" w:type="dxa"/>
          <w:vAlign w:val="center"/>
        </w:tcPr>
        <w:p w14:paraId="0229EFE9"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DE55DDE" w14:textId="77777777" w:rsidR="001E4207" w:rsidRDefault="001E42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FEF0A50" w14:textId="77777777" w:rsidR="001E4207" w:rsidRDefault="001E420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694"/>
    <w:multiLevelType w:val="hybridMultilevel"/>
    <w:tmpl w:val="A58C90EE"/>
    <w:lvl w:ilvl="0" w:tplc="C4D80D96">
      <w:start w:val="1"/>
      <w:numFmt w:val="bullet"/>
      <w:lvlText w:val="-"/>
      <w:lvlJc w:val="left"/>
      <w:pPr>
        <w:ind w:left="720" w:hanging="360"/>
      </w:pPr>
      <w:rPr>
        <w:rFonts w:ascii="Palatino Linotype" w:eastAsia="Times New Roman" w:hAnsi="Palatino Linotype"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4D2D03"/>
    <w:multiLevelType w:val="multilevel"/>
    <w:tmpl w:val="FB24313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1084C"/>
    <w:multiLevelType w:val="multilevel"/>
    <w:tmpl w:val="0B58B32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5C4BF3"/>
    <w:multiLevelType w:val="multilevel"/>
    <w:tmpl w:val="C41E5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4B70EF"/>
    <w:multiLevelType w:val="multilevel"/>
    <w:tmpl w:val="AAD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A1A6E"/>
    <w:multiLevelType w:val="hybridMultilevel"/>
    <w:tmpl w:val="7338B788"/>
    <w:lvl w:ilvl="0" w:tplc="6E1A6AE6">
      <w:start w:val="1"/>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B7"/>
    <w:rsid w:val="001118E8"/>
    <w:rsid w:val="001E4207"/>
    <w:rsid w:val="0022528C"/>
    <w:rsid w:val="00253030"/>
    <w:rsid w:val="003D3C1C"/>
    <w:rsid w:val="00404EB6"/>
    <w:rsid w:val="0045568C"/>
    <w:rsid w:val="004A27A3"/>
    <w:rsid w:val="004E593A"/>
    <w:rsid w:val="00535052"/>
    <w:rsid w:val="005374AA"/>
    <w:rsid w:val="005444D8"/>
    <w:rsid w:val="00567FFD"/>
    <w:rsid w:val="005A33B7"/>
    <w:rsid w:val="00607C8D"/>
    <w:rsid w:val="00611DE9"/>
    <w:rsid w:val="006A69D0"/>
    <w:rsid w:val="0076795E"/>
    <w:rsid w:val="00797A68"/>
    <w:rsid w:val="007F0BAA"/>
    <w:rsid w:val="008928B7"/>
    <w:rsid w:val="008C408F"/>
    <w:rsid w:val="008E3756"/>
    <w:rsid w:val="00933D2E"/>
    <w:rsid w:val="00A538F2"/>
    <w:rsid w:val="00A91382"/>
    <w:rsid w:val="00AB46B9"/>
    <w:rsid w:val="00B63A2F"/>
    <w:rsid w:val="00B738E6"/>
    <w:rsid w:val="00BB6540"/>
    <w:rsid w:val="00CC5756"/>
    <w:rsid w:val="00D21BA7"/>
    <w:rsid w:val="00D54888"/>
    <w:rsid w:val="00DD1B6E"/>
    <w:rsid w:val="00EC0A00"/>
    <w:rsid w:val="00F8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37B00"/>
  <w15:docId w15:val="{F10C97AF-6716-4FBC-A6BB-231EA571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8E7CA6"/>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8E7CA6"/>
    <w:rPr>
      <w:rFonts w:ascii="Times New Roman" w:eastAsiaTheme="minorHAnsi" w:hAnsi="Times New Roman" w:cs="Times New Roman"/>
      <w:sz w:val="23"/>
      <w:szCs w:val="23"/>
      <w:lang w:eastAsia="en-US"/>
    </w:r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character" w:customStyle="1" w:styleId="apple-tab-span">
    <w:name w:val="apple-tab-span"/>
    <w:basedOn w:val="Fuentedeprrafopredeter"/>
    <w:rsid w:val="003D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496">
      <w:bodyDiv w:val="1"/>
      <w:marLeft w:val="0"/>
      <w:marRight w:val="0"/>
      <w:marTop w:val="0"/>
      <w:marBottom w:val="0"/>
      <w:divBdr>
        <w:top w:val="none" w:sz="0" w:space="0" w:color="auto"/>
        <w:left w:val="none" w:sz="0" w:space="0" w:color="auto"/>
        <w:bottom w:val="none" w:sz="0" w:space="0" w:color="auto"/>
        <w:right w:val="none" w:sz="0" w:space="0" w:color="auto"/>
      </w:divBdr>
    </w:div>
    <w:div w:id="175778393">
      <w:bodyDiv w:val="1"/>
      <w:marLeft w:val="0"/>
      <w:marRight w:val="0"/>
      <w:marTop w:val="0"/>
      <w:marBottom w:val="0"/>
      <w:divBdr>
        <w:top w:val="none" w:sz="0" w:space="0" w:color="auto"/>
        <w:left w:val="none" w:sz="0" w:space="0" w:color="auto"/>
        <w:bottom w:val="none" w:sz="0" w:space="0" w:color="auto"/>
        <w:right w:val="none" w:sz="0" w:space="0" w:color="auto"/>
      </w:divBdr>
    </w:div>
    <w:div w:id="292567812">
      <w:bodyDiv w:val="1"/>
      <w:marLeft w:val="0"/>
      <w:marRight w:val="0"/>
      <w:marTop w:val="0"/>
      <w:marBottom w:val="0"/>
      <w:divBdr>
        <w:top w:val="none" w:sz="0" w:space="0" w:color="auto"/>
        <w:left w:val="none" w:sz="0" w:space="0" w:color="auto"/>
        <w:bottom w:val="none" w:sz="0" w:space="0" w:color="auto"/>
        <w:right w:val="none" w:sz="0" w:space="0" w:color="auto"/>
      </w:divBdr>
    </w:div>
    <w:div w:id="316763214">
      <w:bodyDiv w:val="1"/>
      <w:marLeft w:val="0"/>
      <w:marRight w:val="0"/>
      <w:marTop w:val="0"/>
      <w:marBottom w:val="0"/>
      <w:divBdr>
        <w:top w:val="none" w:sz="0" w:space="0" w:color="auto"/>
        <w:left w:val="none" w:sz="0" w:space="0" w:color="auto"/>
        <w:bottom w:val="none" w:sz="0" w:space="0" w:color="auto"/>
        <w:right w:val="none" w:sz="0" w:space="0" w:color="auto"/>
      </w:divBdr>
    </w:div>
    <w:div w:id="590159012">
      <w:bodyDiv w:val="1"/>
      <w:marLeft w:val="0"/>
      <w:marRight w:val="0"/>
      <w:marTop w:val="0"/>
      <w:marBottom w:val="0"/>
      <w:divBdr>
        <w:top w:val="none" w:sz="0" w:space="0" w:color="auto"/>
        <w:left w:val="none" w:sz="0" w:space="0" w:color="auto"/>
        <w:bottom w:val="none" w:sz="0" w:space="0" w:color="auto"/>
        <w:right w:val="none" w:sz="0" w:space="0" w:color="auto"/>
      </w:divBdr>
    </w:div>
    <w:div w:id="619647510">
      <w:bodyDiv w:val="1"/>
      <w:marLeft w:val="0"/>
      <w:marRight w:val="0"/>
      <w:marTop w:val="0"/>
      <w:marBottom w:val="0"/>
      <w:divBdr>
        <w:top w:val="none" w:sz="0" w:space="0" w:color="auto"/>
        <w:left w:val="none" w:sz="0" w:space="0" w:color="auto"/>
        <w:bottom w:val="none" w:sz="0" w:space="0" w:color="auto"/>
        <w:right w:val="none" w:sz="0" w:space="0" w:color="auto"/>
      </w:divBdr>
    </w:div>
    <w:div w:id="688946844">
      <w:bodyDiv w:val="1"/>
      <w:marLeft w:val="0"/>
      <w:marRight w:val="0"/>
      <w:marTop w:val="0"/>
      <w:marBottom w:val="0"/>
      <w:divBdr>
        <w:top w:val="none" w:sz="0" w:space="0" w:color="auto"/>
        <w:left w:val="none" w:sz="0" w:space="0" w:color="auto"/>
        <w:bottom w:val="none" w:sz="0" w:space="0" w:color="auto"/>
        <w:right w:val="none" w:sz="0" w:space="0" w:color="auto"/>
      </w:divBdr>
    </w:div>
    <w:div w:id="858201468">
      <w:bodyDiv w:val="1"/>
      <w:marLeft w:val="0"/>
      <w:marRight w:val="0"/>
      <w:marTop w:val="0"/>
      <w:marBottom w:val="0"/>
      <w:divBdr>
        <w:top w:val="none" w:sz="0" w:space="0" w:color="auto"/>
        <w:left w:val="none" w:sz="0" w:space="0" w:color="auto"/>
        <w:bottom w:val="none" w:sz="0" w:space="0" w:color="auto"/>
        <w:right w:val="none" w:sz="0" w:space="0" w:color="auto"/>
      </w:divBdr>
    </w:div>
    <w:div w:id="932280940">
      <w:bodyDiv w:val="1"/>
      <w:marLeft w:val="0"/>
      <w:marRight w:val="0"/>
      <w:marTop w:val="0"/>
      <w:marBottom w:val="0"/>
      <w:divBdr>
        <w:top w:val="none" w:sz="0" w:space="0" w:color="auto"/>
        <w:left w:val="none" w:sz="0" w:space="0" w:color="auto"/>
        <w:bottom w:val="none" w:sz="0" w:space="0" w:color="auto"/>
        <w:right w:val="none" w:sz="0" w:space="0" w:color="auto"/>
      </w:divBdr>
    </w:div>
    <w:div w:id="977149054">
      <w:bodyDiv w:val="1"/>
      <w:marLeft w:val="0"/>
      <w:marRight w:val="0"/>
      <w:marTop w:val="0"/>
      <w:marBottom w:val="0"/>
      <w:divBdr>
        <w:top w:val="none" w:sz="0" w:space="0" w:color="auto"/>
        <w:left w:val="none" w:sz="0" w:space="0" w:color="auto"/>
        <w:bottom w:val="none" w:sz="0" w:space="0" w:color="auto"/>
        <w:right w:val="none" w:sz="0" w:space="0" w:color="auto"/>
      </w:divBdr>
    </w:div>
    <w:div w:id="995954833">
      <w:bodyDiv w:val="1"/>
      <w:marLeft w:val="0"/>
      <w:marRight w:val="0"/>
      <w:marTop w:val="0"/>
      <w:marBottom w:val="0"/>
      <w:divBdr>
        <w:top w:val="none" w:sz="0" w:space="0" w:color="auto"/>
        <w:left w:val="none" w:sz="0" w:space="0" w:color="auto"/>
        <w:bottom w:val="none" w:sz="0" w:space="0" w:color="auto"/>
        <w:right w:val="none" w:sz="0" w:space="0" w:color="auto"/>
      </w:divBdr>
    </w:div>
    <w:div w:id="1234587938">
      <w:bodyDiv w:val="1"/>
      <w:marLeft w:val="0"/>
      <w:marRight w:val="0"/>
      <w:marTop w:val="0"/>
      <w:marBottom w:val="0"/>
      <w:divBdr>
        <w:top w:val="none" w:sz="0" w:space="0" w:color="auto"/>
        <w:left w:val="none" w:sz="0" w:space="0" w:color="auto"/>
        <w:bottom w:val="none" w:sz="0" w:space="0" w:color="auto"/>
        <w:right w:val="none" w:sz="0" w:space="0" w:color="auto"/>
      </w:divBdr>
    </w:div>
    <w:div w:id="1452942980">
      <w:bodyDiv w:val="1"/>
      <w:marLeft w:val="0"/>
      <w:marRight w:val="0"/>
      <w:marTop w:val="0"/>
      <w:marBottom w:val="0"/>
      <w:divBdr>
        <w:top w:val="none" w:sz="0" w:space="0" w:color="auto"/>
        <w:left w:val="none" w:sz="0" w:space="0" w:color="auto"/>
        <w:bottom w:val="none" w:sz="0" w:space="0" w:color="auto"/>
        <w:right w:val="none" w:sz="0" w:space="0" w:color="auto"/>
      </w:divBdr>
    </w:div>
    <w:div w:id="1898281485">
      <w:bodyDiv w:val="1"/>
      <w:marLeft w:val="0"/>
      <w:marRight w:val="0"/>
      <w:marTop w:val="0"/>
      <w:marBottom w:val="0"/>
      <w:divBdr>
        <w:top w:val="none" w:sz="0" w:space="0" w:color="auto"/>
        <w:left w:val="none" w:sz="0" w:space="0" w:color="auto"/>
        <w:bottom w:val="none" w:sz="0" w:space="0" w:color="auto"/>
        <w:right w:val="none" w:sz="0" w:space="0" w:color="auto"/>
      </w:divBdr>
    </w:div>
    <w:div w:id="210969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0rH09WQgjdsbwD1SYSnDKviiQ==">CgMxLjAyCWguM3pueXNoNzIJaC4zMGowemxsMgloLjJldDkycDA4AHIhMUZnTU5aY1ZYTG9zRjJVMU9iT2VFWWNxNEVwUFZYLWwx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6931</Words>
  <Characters>38121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2025-04-25T17:14:00Z</cp:lastPrinted>
  <dcterms:created xsi:type="dcterms:W3CDTF">2025-05-08T17:06:00Z</dcterms:created>
  <dcterms:modified xsi:type="dcterms:W3CDTF">2025-05-08T17:06:00Z</dcterms:modified>
</cp:coreProperties>
</file>