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59BC"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21222" w:rsidRPr="006B6B1D">
        <w:rPr>
          <w:rFonts w:ascii="Palatino Linotype" w:eastAsia="Palatino Linotype" w:hAnsi="Palatino Linotype" w:cs="Palatino Linotype"/>
        </w:rPr>
        <w:t xml:space="preserve">nueve de julio </w:t>
      </w:r>
      <w:r w:rsidRPr="006B6B1D">
        <w:rPr>
          <w:rFonts w:ascii="Palatino Linotype" w:eastAsia="Palatino Linotype" w:hAnsi="Palatino Linotype" w:cs="Palatino Linotype"/>
        </w:rPr>
        <w:t xml:space="preserve">de dos mil veinticinco. </w:t>
      </w:r>
    </w:p>
    <w:p w14:paraId="368C3E5D" w14:textId="1CB060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b/>
        </w:rPr>
        <w:t>Visto</w:t>
      </w:r>
      <w:r w:rsidRPr="006B6B1D">
        <w:rPr>
          <w:rFonts w:ascii="Palatino Linotype" w:eastAsia="Palatino Linotype" w:hAnsi="Palatino Linotype" w:cs="Palatino Linotype"/>
        </w:rPr>
        <w:t xml:space="preserve"> el expediente relativo al recurso de revisión </w:t>
      </w:r>
      <w:r w:rsidRPr="006B6B1D">
        <w:rPr>
          <w:rFonts w:ascii="Palatino Linotype" w:eastAsia="Palatino Linotype" w:hAnsi="Palatino Linotype" w:cs="Palatino Linotype"/>
          <w:b/>
        </w:rPr>
        <w:t>0</w:t>
      </w:r>
      <w:r w:rsidR="003F1D7B" w:rsidRPr="006B6B1D">
        <w:rPr>
          <w:rFonts w:ascii="Palatino Linotype" w:eastAsia="Palatino Linotype" w:hAnsi="Palatino Linotype" w:cs="Palatino Linotype"/>
          <w:b/>
        </w:rPr>
        <w:t>4444</w:t>
      </w:r>
      <w:r w:rsidRPr="006B6B1D">
        <w:rPr>
          <w:rFonts w:ascii="Palatino Linotype" w:eastAsia="Palatino Linotype" w:hAnsi="Palatino Linotype" w:cs="Palatino Linotype"/>
          <w:b/>
        </w:rPr>
        <w:t>/INFOEM/IP/RR/2025</w:t>
      </w:r>
      <w:r w:rsidRPr="006B6B1D">
        <w:rPr>
          <w:rFonts w:ascii="Palatino Linotype" w:eastAsia="Palatino Linotype" w:hAnsi="Palatino Linotype" w:cs="Palatino Linotype"/>
        </w:rPr>
        <w:t xml:space="preserve">, interpuesto por </w:t>
      </w:r>
      <w:r w:rsidR="00FF7981" w:rsidRPr="00FF7981">
        <w:rPr>
          <w:rFonts w:ascii="Palatino Linotype" w:eastAsia="Palatino Linotype" w:hAnsi="Palatino Linotype" w:cs="Palatino Linotype"/>
          <w:b/>
        </w:rPr>
        <w:t>XXXX XXXXXXX</w:t>
      </w:r>
      <w:r w:rsidRPr="006B6B1D">
        <w:rPr>
          <w:rFonts w:ascii="Palatino Linotype" w:eastAsia="Palatino Linotype" w:hAnsi="Palatino Linotype" w:cs="Palatino Linotype"/>
        </w:rPr>
        <w:t xml:space="preserve">, al cual en lo sucesivo se le denominará la parte </w:t>
      </w:r>
      <w:r w:rsidRPr="006B6B1D">
        <w:rPr>
          <w:rFonts w:ascii="Palatino Linotype" w:eastAsia="Palatino Linotype" w:hAnsi="Palatino Linotype" w:cs="Palatino Linotype"/>
          <w:b/>
        </w:rPr>
        <w:t>Recurrente</w:t>
      </w:r>
      <w:r w:rsidRPr="006B6B1D">
        <w:rPr>
          <w:rFonts w:ascii="Palatino Linotype" w:eastAsia="Palatino Linotype" w:hAnsi="Palatino Linotype" w:cs="Palatino Linotype"/>
        </w:rPr>
        <w:t xml:space="preserve">, en contra de la respuesta a su solicitud de información identificada con número de folio </w:t>
      </w:r>
      <w:r w:rsidR="003F1D7B" w:rsidRPr="006B6B1D">
        <w:rPr>
          <w:rFonts w:ascii="Palatino Linotype" w:eastAsia="Palatino Linotype" w:hAnsi="Palatino Linotype" w:cs="Palatino Linotype"/>
          <w:b/>
        </w:rPr>
        <w:t>00143/ALMOJU/IP/2025</w:t>
      </w:r>
      <w:r w:rsidRPr="006B6B1D">
        <w:rPr>
          <w:rFonts w:ascii="Palatino Linotype" w:eastAsia="Palatino Linotype" w:hAnsi="Palatino Linotype" w:cs="Palatino Linotype"/>
          <w:b/>
        </w:rPr>
        <w:t>5</w:t>
      </w:r>
      <w:r w:rsidR="00684AFA" w:rsidRPr="006B6B1D">
        <w:rPr>
          <w:rFonts w:ascii="Palatino Linotype" w:eastAsia="Palatino Linotype" w:hAnsi="Palatino Linotype" w:cs="Palatino Linotype"/>
          <w:b/>
        </w:rPr>
        <w:t xml:space="preserve">, </w:t>
      </w:r>
      <w:r w:rsidRPr="006B6B1D">
        <w:rPr>
          <w:rFonts w:ascii="Palatino Linotype" w:eastAsia="Palatino Linotype" w:hAnsi="Palatino Linotype" w:cs="Palatino Linotype"/>
        </w:rPr>
        <w:t xml:space="preserve">proporcionada por parte del </w:t>
      </w:r>
      <w:r w:rsidR="003F1D7B" w:rsidRPr="006B6B1D">
        <w:rPr>
          <w:rFonts w:ascii="Palatino Linotype" w:eastAsia="Palatino Linotype" w:hAnsi="Palatino Linotype" w:cs="Palatino Linotype"/>
          <w:b/>
        </w:rPr>
        <w:t>Ayuntamiento de Almoloya de Juárez</w:t>
      </w:r>
      <w:r w:rsidRPr="006B6B1D">
        <w:rPr>
          <w:rFonts w:ascii="Palatino Linotype" w:eastAsia="Palatino Linotype" w:hAnsi="Palatino Linotype" w:cs="Palatino Linotype"/>
        </w:rPr>
        <w:t xml:space="preserve">, en lo sucesivo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se procede a dictar la presente resolución, con base en los siguientes:</w:t>
      </w:r>
    </w:p>
    <w:p w14:paraId="3D41510C" w14:textId="77777777" w:rsidR="0084584D" w:rsidRPr="006B6B1D" w:rsidRDefault="003D5690">
      <w:pPr>
        <w:spacing w:before="240" w:after="240" w:line="360" w:lineRule="auto"/>
        <w:ind w:right="49"/>
        <w:jc w:val="center"/>
        <w:rPr>
          <w:rFonts w:ascii="Palatino Linotype" w:eastAsia="Palatino Linotype" w:hAnsi="Palatino Linotype" w:cs="Palatino Linotype"/>
          <w:b/>
        </w:rPr>
      </w:pPr>
      <w:r w:rsidRPr="006B6B1D">
        <w:rPr>
          <w:rFonts w:ascii="Palatino Linotype" w:eastAsia="Palatino Linotype" w:hAnsi="Palatino Linotype" w:cs="Palatino Linotype"/>
          <w:b/>
        </w:rPr>
        <w:t>I. A N T E C E D E N T E S</w:t>
      </w:r>
    </w:p>
    <w:p w14:paraId="0DCF1C58" w14:textId="77777777" w:rsidR="0084584D" w:rsidRPr="006B6B1D" w:rsidRDefault="003D5690" w:rsidP="00684AFA">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b/>
        </w:rPr>
        <w:t>1. Solicitud de acceso a la información.</w:t>
      </w:r>
      <w:r w:rsidR="00684AFA" w:rsidRPr="006B6B1D">
        <w:rPr>
          <w:rFonts w:ascii="Palatino Linotype" w:eastAsia="Palatino Linotype" w:hAnsi="Palatino Linotype" w:cs="Palatino Linotype"/>
          <w:b/>
        </w:rPr>
        <w:t xml:space="preserve"> </w:t>
      </w:r>
      <w:r w:rsidRPr="006B6B1D">
        <w:rPr>
          <w:rFonts w:ascii="Palatino Linotype" w:eastAsia="Palatino Linotype" w:hAnsi="Palatino Linotype" w:cs="Palatino Linotype"/>
        </w:rPr>
        <w:t xml:space="preserve"> El </w:t>
      </w:r>
      <w:r w:rsidR="003F1D7B" w:rsidRPr="006B6B1D">
        <w:rPr>
          <w:rFonts w:ascii="Palatino Linotype" w:eastAsia="Palatino Linotype" w:hAnsi="Palatino Linotype" w:cs="Palatino Linotype"/>
          <w:b/>
        </w:rPr>
        <w:t xml:space="preserve">veintiuno de marzo </w:t>
      </w:r>
      <w:r w:rsidRPr="006B6B1D">
        <w:rPr>
          <w:rFonts w:ascii="Palatino Linotype" w:eastAsia="Palatino Linotype" w:hAnsi="Palatino Linotype" w:cs="Palatino Linotype"/>
          <w:b/>
        </w:rPr>
        <w:t xml:space="preserve">de dos mil veinticinco </w:t>
      </w:r>
      <w:r w:rsidRPr="006B6B1D">
        <w:rPr>
          <w:rFonts w:ascii="Palatino Linotype" w:eastAsia="Palatino Linotype" w:hAnsi="Palatino Linotype" w:cs="Palatino Linotype"/>
        </w:rPr>
        <w:t xml:space="preserve">la parte </w:t>
      </w:r>
      <w:r w:rsidRPr="006B6B1D">
        <w:rPr>
          <w:rFonts w:ascii="Palatino Linotype" w:eastAsia="Palatino Linotype" w:hAnsi="Palatino Linotype" w:cs="Palatino Linotype"/>
          <w:b/>
        </w:rPr>
        <w:t xml:space="preserve">Recurrente </w:t>
      </w:r>
      <w:r w:rsidRPr="006B6B1D">
        <w:rPr>
          <w:rFonts w:ascii="Palatino Linotype" w:eastAsia="Palatino Linotype" w:hAnsi="Palatino Linotype" w:cs="Palatino Linotype"/>
        </w:rPr>
        <w:t xml:space="preserve">presentó la solicitud de acceso a la información pública ante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a través del Sistema de Acceso a la Información Mexiquense, en lo subsecuente el </w:t>
      </w:r>
      <w:r w:rsidRPr="006B6B1D">
        <w:rPr>
          <w:rFonts w:ascii="Palatino Linotype" w:eastAsia="Palatino Linotype" w:hAnsi="Palatino Linotype" w:cs="Palatino Linotype"/>
          <w:b/>
        </w:rPr>
        <w:t>SAIMEX,</w:t>
      </w:r>
      <w:r w:rsidRPr="006B6B1D">
        <w:rPr>
          <w:rFonts w:ascii="Palatino Linotype" w:eastAsia="Palatino Linotype" w:hAnsi="Palatino Linotype" w:cs="Palatino Linotype"/>
        </w:rPr>
        <w:t xml:space="preserve"> mediante la cual requirió lo siguiente:</w:t>
      </w:r>
    </w:p>
    <w:p w14:paraId="5D7F0D6C" w14:textId="77777777" w:rsidR="0084584D" w:rsidRPr="006B6B1D" w:rsidRDefault="003D5690">
      <w:pPr>
        <w:spacing w:before="120" w:after="120" w:line="240" w:lineRule="auto"/>
        <w:ind w:left="851" w:right="1128"/>
        <w:jc w:val="both"/>
        <w:rPr>
          <w:rFonts w:ascii="Palatino Linotype" w:eastAsia="Palatino Linotype" w:hAnsi="Palatino Linotype" w:cs="Palatino Linotype"/>
          <w:i/>
        </w:rPr>
      </w:pPr>
      <w:bookmarkStart w:id="0" w:name="_heading=h.30j0zll" w:colFirst="0" w:colLast="0"/>
      <w:bookmarkEnd w:id="0"/>
      <w:r w:rsidRPr="006B6B1D">
        <w:rPr>
          <w:rFonts w:ascii="Palatino Linotype" w:eastAsia="Palatino Linotype" w:hAnsi="Palatino Linotype" w:cs="Palatino Linotype"/>
          <w:i/>
        </w:rPr>
        <w:t xml:space="preserve"> “</w:t>
      </w:r>
      <w:r w:rsidR="003F1D7B" w:rsidRPr="006B6B1D">
        <w:rPr>
          <w:rFonts w:ascii="Palatino Linotype" w:eastAsia="Palatino Linotype" w:hAnsi="Palatino Linotype" w:cs="Palatino Linotype"/>
          <w:i/>
        </w:rPr>
        <w:t>COSTO DE LOS CONTENEDORES DE BASURA 2025-2027</w:t>
      </w:r>
      <w:r w:rsidRPr="006B6B1D">
        <w:rPr>
          <w:rFonts w:ascii="Palatino Linotype" w:eastAsia="Palatino Linotype" w:hAnsi="Palatino Linotype" w:cs="Palatino Linotype"/>
          <w:i/>
        </w:rPr>
        <w:t>” (sic)</w:t>
      </w:r>
    </w:p>
    <w:p w14:paraId="6E32BD93"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b/>
        </w:rPr>
        <w:t>Modalidad de Entrega:</w:t>
      </w:r>
      <w:r w:rsidRPr="006B6B1D">
        <w:rPr>
          <w:rFonts w:ascii="Palatino Linotype" w:eastAsia="Palatino Linotype" w:hAnsi="Palatino Linotype" w:cs="Palatino Linotype"/>
        </w:rPr>
        <w:t xml:space="preserve"> a través del</w:t>
      </w:r>
      <w:r w:rsidRPr="006B6B1D">
        <w:rPr>
          <w:rFonts w:ascii="Palatino Linotype" w:eastAsia="Palatino Linotype" w:hAnsi="Palatino Linotype" w:cs="Palatino Linotype"/>
          <w:b/>
        </w:rPr>
        <w:t xml:space="preserve"> SAIMEX.</w:t>
      </w:r>
    </w:p>
    <w:p w14:paraId="2B9FAC56"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b/>
        </w:rPr>
        <w:t xml:space="preserve">2. Respuesta. </w:t>
      </w:r>
      <w:r w:rsidRPr="006B6B1D">
        <w:rPr>
          <w:rFonts w:ascii="Palatino Linotype" w:eastAsia="Palatino Linotype" w:hAnsi="Palatino Linotype" w:cs="Palatino Linotype"/>
        </w:rPr>
        <w:t xml:space="preserve">El </w:t>
      </w:r>
      <w:r w:rsidR="003F1D7B" w:rsidRPr="006B6B1D">
        <w:rPr>
          <w:rFonts w:ascii="Palatino Linotype" w:eastAsia="Palatino Linotype" w:hAnsi="Palatino Linotype" w:cs="Palatino Linotype"/>
          <w:b/>
        </w:rPr>
        <w:t>diez de abril</w:t>
      </w:r>
      <w:r w:rsidRPr="006B6B1D">
        <w:rPr>
          <w:rFonts w:ascii="Palatino Linotype" w:eastAsia="Palatino Linotype" w:hAnsi="Palatino Linotype" w:cs="Palatino Linotype"/>
          <w:b/>
        </w:rPr>
        <w:t xml:space="preserve"> de dos mil veinticinco</w:t>
      </w:r>
      <w:r w:rsidRPr="006B6B1D">
        <w:rPr>
          <w:rFonts w:ascii="Palatino Linotype" w:eastAsia="Palatino Linotype" w:hAnsi="Palatino Linotype" w:cs="Palatino Linotype"/>
        </w:rPr>
        <w:t xml:space="preserve">, el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7A32381" w14:textId="77777777" w:rsidR="0084584D" w:rsidRPr="006B6B1D" w:rsidRDefault="003D5690" w:rsidP="006B7D07">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003F1D7B" w:rsidRPr="006B6B1D">
        <w:rPr>
          <w:rFonts w:ascii="Palatino Linotype" w:eastAsia="Palatino Linotype" w:hAnsi="Palatino Linotype" w:cs="Palatino Linotype"/>
          <w:i/>
        </w:rPr>
        <w:t xml:space="preserve">Con fundamento en lo establecido en los artículos 4, 12, 59 y 164 de la Ley de Transparencia y Acceso a la Información Pública del Estado de México y Municipios, se adjunta la respuesta proporcionada por autoridad competente. Se le hace de su conocimiento </w:t>
      </w:r>
      <w:proofErr w:type="gramStart"/>
      <w:r w:rsidR="003F1D7B" w:rsidRPr="006B6B1D">
        <w:rPr>
          <w:rFonts w:ascii="Palatino Linotype" w:eastAsia="Palatino Linotype" w:hAnsi="Palatino Linotype" w:cs="Palatino Linotype"/>
          <w:i/>
        </w:rPr>
        <w:t>que</w:t>
      </w:r>
      <w:proofErr w:type="gramEnd"/>
      <w:r w:rsidR="003F1D7B" w:rsidRPr="006B6B1D">
        <w:rPr>
          <w:rFonts w:ascii="Palatino Linotype" w:eastAsia="Palatino Linotype" w:hAnsi="Palatino Linotype" w:cs="Palatino Linotype"/>
          <w:i/>
        </w:rPr>
        <w:t xml:space="preserve"> en caso de no estar conforme con la respuesta </w:t>
      </w:r>
      <w:r w:rsidR="003F1D7B" w:rsidRPr="006B6B1D">
        <w:rPr>
          <w:rFonts w:ascii="Palatino Linotype" w:eastAsia="Palatino Linotype" w:hAnsi="Palatino Linotype" w:cs="Palatino Linotype"/>
          <w:i/>
        </w:rPr>
        <w:lastRenderedPageBreak/>
        <w:t>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r w:rsidRPr="006B6B1D">
        <w:rPr>
          <w:rFonts w:ascii="Palatino Linotype" w:eastAsia="Palatino Linotype" w:hAnsi="Palatino Linotype" w:cs="Palatino Linotype"/>
          <w:i/>
        </w:rPr>
        <w:t>..” (sic)</w:t>
      </w:r>
    </w:p>
    <w:p w14:paraId="3895D18C" w14:textId="77777777" w:rsidR="003F1D7B"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 xml:space="preserve">adjuntó </w:t>
      </w:r>
      <w:r w:rsidR="003F1D7B" w:rsidRPr="006B6B1D">
        <w:rPr>
          <w:rFonts w:ascii="Palatino Linotype" w:eastAsia="Palatino Linotype" w:hAnsi="Palatino Linotype" w:cs="Palatino Linotype"/>
        </w:rPr>
        <w:t>lo siguiente:</w:t>
      </w:r>
    </w:p>
    <w:p w14:paraId="6694BED9" w14:textId="77777777" w:rsidR="003F1D7B" w:rsidRPr="006B6B1D" w:rsidRDefault="003F1D7B">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 Oficio número STGAJ/UT/164/2025, del treinta y uno de marzo de dos mil veinticinco, </w:t>
      </w:r>
      <w:r w:rsidR="00F83B69" w:rsidRPr="006B6B1D">
        <w:rPr>
          <w:rFonts w:ascii="Palatino Linotype" w:eastAsia="Palatino Linotype" w:hAnsi="Palatino Linotype" w:cs="Palatino Linotype"/>
        </w:rPr>
        <w:t>mediante el cual el titular de la Unidad de Transparencia</w:t>
      </w:r>
      <w:r w:rsidR="003037FB" w:rsidRPr="006B6B1D">
        <w:rPr>
          <w:rFonts w:ascii="Palatino Linotype" w:eastAsia="Palatino Linotype" w:hAnsi="Palatino Linotype" w:cs="Palatino Linotype"/>
        </w:rPr>
        <w:t xml:space="preserve"> </w:t>
      </w:r>
      <w:r w:rsidR="00F75C26" w:rsidRPr="006B6B1D">
        <w:rPr>
          <w:rFonts w:ascii="Palatino Linotype" w:eastAsia="Palatino Linotype" w:hAnsi="Palatino Linotype" w:cs="Palatino Linotype"/>
        </w:rPr>
        <w:t xml:space="preserve">solicita al </w:t>
      </w:r>
      <w:proofErr w:type="gramStart"/>
      <w:r w:rsidR="00F75C26" w:rsidRPr="006B6B1D">
        <w:rPr>
          <w:rFonts w:ascii="Palatino Linotype" w:eastAsia="Palatino Linotype" w:hAnsi="Palatino Linotype" w:cs="Palatino Linotype"/>
        </w:rPr>
        <w:t>Director</w:t>
      </w:r>
      <w:proofErr w:type="gramEnd"/>
      <w:r w:rsidR="00F75C26" w:rsidRPr="006B6B1D">
        <w:rPr>
          <w:rFonts w:ascii="Palatino Linotype" w:eastAsia="Palatino Linotype" w:hAnsi="Palatino Linotype" w:cs="Palatino Linotype"/>
        </w:rPr>
        <w:t xml:space="preserve"> de Conservación y Servicios Metropolitanos, </w:t>
      </w:r>
      <w:r w:rsidR="00C1224F" w:rsidRPr="006B6B1D">
        <w:rPr>
          <w:rFonts w:ascii="Palatino Linotype" w:eastAsia="Palatino Linotype" w:hAnsi="Palatino Linotype" w:cs="Palatino Linotype"/>
        </w:rPr>
        <w:t>haga llegar mediante oficio, la información para dar atención a solicitud</w:t>
      </w:r>
      <w:r w:rsidR="002A0BDA" w:rsidRPr="006B6B1D">
        <w:rPr>
          <w:rFonts w:ascii="Palatino Linotype" w:eastAsia="Palatino Linotype" w:hAnsi="Palatino Linotype" w:cs="Palatino Linotype"/>
        </w:rPr>
        <w:t>.</w:t>
      </w:r>
    </w:p>
    <w:p w14:paraId="736A869C" w14:textId="77777777" w:rsidR="006B7D07" w:rsidRPr="006B6B1D" w:rsidRDefault="003F1D7B" w:rsidP="006B7D07">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 </w:t>
      </w:r>
      <w:r w:rsidR="002A0BDA" w:rsidRPr="006B6B1D">
        <w:rPr>
          <w:rFonts w:ascii="Palatino Linotype" w:eastAsia="Palatino Linotype" w:hAnsi="Palatino Linotype" w:cs="Palatino Linotype"/>
        </w:rPr>
        <w:t>Oficio número PMAJ/DDCYSM/ALE/0132/2025, del ocho de abril de dos mil veinticinco,</w:t>
      </w:r>
      <w:r w:rsidR="006B7D07" w:rsidRPr="006B6B1D">
        <w:rPr>
          <w:rFonts w:ascii="Palatino Linotype" w:eastAsia="Palatino Linotype" w:hAnsi="Palatino Linotype" w:cs="Palatino Linotype"/>
        </w:rPr>
        <w:t xml:space="preserve"> mediante el cual el al </w:t>
      </w:r>
      <w:proofErr w:type="gramStart"/>
      <w:r w:rsidR="006B7D07" w:rsidRPr="006B6B1D">
        <w:rPr>
          <w:rFonts w:ascii="Palatino Linotype" w:eastAsia="Palatino Linotype" w:hAnsi="Palatino Linotype" w:cs="Palatino Linotype"/>
        </w:rPr>
        <w:t>Director</w:t>
      </w:r>
      <w:proofErr w:type="gramEnd"/>
      <w:r w:rsidR="006B7D07" w:rsidRPr="006B6B1D">
        <w:rPr>
          <w:rFonts w:ascii="Palatino Linotype" w:eastAsia="Palatino Linotype" w:hAnsi="Palatino Linotype" w:cs="Palatino Linotype"/>
        </w:rPr>
        <w:t xml:space="preserve"> de Conservación y Servicios Metropolitanos manifiesta que derivado de la búsqueda exhaustiva y razonable de la información no se encontró documento alguno que dé cuenta de lo solicitado, en virtud de que no es competencia de </w:t>
      </w:r>
      <w:r w:rsidR="00D5198B" w:rsidRPr="006B6B1D">
        <w:rPr>
          <w:rFonts w:ascii="Palatino Linotype" w:eastAsia="Palatino Linotype" w:hAnsi="Palatino Linotype" w:cs="Palatino Linotype"/>
        </w:rPr>
        <w:t>l</w:t>
      </w:r>
      <w:r w:rsidR="006B7D07" w:rsidRPr="006B6B1D">
        <w:rPr>
          <w:rFonts w:ascii="Palatino Linotype" w:eastAsia="Palatino Linotype" w:hAnsi="Palatino Linotype" w:cs="Palatino Linotype"/>
        </w:rPr>
        <w:t>a unidad administrativa</w:t>
      </w:r>
      <w:r w:rsidR="00D5198B" w:rsidRPr="006B6B1D">
        <w:rPr>
          <w:rFonts w:ascii="Palatino Linotype" w:eastAsia="Palatino Linotype" w:hAnsi="Palatino Linotype" w:cs="Palatino Linotype"/>
        </w:rPr>
        <w:t xml:space="preserve"> a su cargo,</w:t>
      </w:r>
      <w:r w:rsidR="006B7D07" w:rsidRPr="006B6B1D">
        <w:rPr>
          <w:rFonts w:ascii="Palatino Linotype" w:eastAsia="Palatino Linotype" w:hAnsi="Palatino Linotype" w:cs="Palatino Linotype"/>
        </w:rPr>
        <w:t xml:space="preserve"> el generarla.</w:t>
      </w:r>
    </w:p>
    <w:p w14:paraId="58BB1192"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b/>
        </w:rPr>
        <w:t xml:space="preserve">3. Interposición del recurso de revisión. </w:t>
      </w:r>
      <w:r w:rsidRPr="006B6B1D">
        <w:rPr>
          <w:rFonts w:ascii="Palatino Linotype" w:eastAsia="Palatino Linotype" w:hAnsi="Palatino Linotype" w:cs="Palatino Linotype"/>
        </w:rPr>
        <w:t xml:space="preserve">Inconforme con los términos de la respuesta emitida por parte del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el </w:t>
      </w:r>
      <w:r w:rsidR="006B7D07" w:rsidRPr="006B6B1D">
        <w:rPr>
          <w:rFonts w:ascii="Palatino Linotype" w:eastAsia="Palatino Linotype" w:hAnsi="Palatino Linotype" w:cs="Palatino Linotype"/>
          <w:b/>
        </w:rPr>
        <w:t xml:space="preserve">quince de abril </w:t>
      </w:r>
      <w:r w:rsidRPr="006B6B1D">
        <w:rPr>
          <w:rFonts w:ascii="Palatino Linotype" w:eastAsia="Palatino Linotype" w:hAnsi="Palatino Linotype" w:cs="Palatino Linotype"/>
          <w:b/>
        </w:rPr>
        <w:t>de dos mil veinticinco,</w:t>
      </w:r>
      <w:r w:rsidRPr="006B6B1D">
        <w:rPr>
          <w:rFonts w:ascii="Palatino Linotype" w:eastAsia="Palatino Linotype" w:hAnsi="Palatino Linotype" w:cs="Palatino Linotype"/>
        </w:rPr>
        <w:t xml:space="preserve"> la parte </w:t>
      </w:r>
      <w:r w:rsidRPr="006B6B1D">
        <w:rPr>
          <w:rFonts w:ascii="Palatino Linotype" w:eastAsia="Palatino Linotype" w:hAnsi="Palatino Linotype" w:cs="Palatino Linotype"/>
          <w:b/>
        </w:rPr>
        <w:t>Recurrente</w:t>
      </w:r>
      <w:r w:rsidRPr="006B6B1D">
        <w:rPr>
          <w:rFonts w:ascii="Palatino Linotype" w:eastAsia="Palatino Linotype" w:hAnsi="Palatino Linotype" w:cs="Palatino Linotype"/>
        </w:rPr>
        <w:t xml:space="preserve"> interpuso el recurso de revisión a través de </w:t>
      </w:r>
      <w:r w:rsidRPr="006B6B1D">
        <w:rPr>
          <w:rFonts w:ascii="Palatino Linotype" w:eastAsia="Palatino Linotype" w:hAnsi="Palatino Linotype" w:cs="Palatino Linotype"/>
          <w:b/>
        </w:rPr>
        <w:t xml:space="preserve">SAIMEX, </w:t>
      </w:r>
      <w:r w:rsidRPr="006B6B1D">
        <w:rPr>
          <w:rFonts w:ascii="Palatino Linotype" w:eastAsia="Palatino Linotype" w:hAnsi="Palatino Linotype" w:cs="Palatino Linotype"/>
        </w:rPr>
        <w:t xml:space="preserve">sin embargo, al corresponder a un día inhábil se tuvo por presentado el día </w:t>
      </w:r>
      <w:r w:rsidR="006B7D07" w:rsidRPr="006B6B1D">
        <w:rPr>
          <w:rFonts w:ascii="Palatino Linotype" w:eastAsia="Palatino Linotype" w:hAnsi="Palatino Linotype" w:cs="Palatino Linotype"/>
          <w:b/>
        </w:rPr>
        <w:t>veintiuno de abril</w:t>
      </w:r>
      <w:r w:rsidRPr="006B6B1D">
        <w:rPr>
          <w:rFonts w:ascii="Palatino Linotype" w:eastAsia="Palatino Linotype" w:hAnsi="Palatino Linotype" w:cs="Palatino Linotype"/>
          <w:b/>
        </w:rPr>
        <w:t xml:space="preserve"> de dos mil veinticinco; </w:t>
      </w:r>
      <w:r w:rsidRPr="006B6B1D">
        <w:rPr>
          <w:rFonts w:ascii="Palatino Linotype" w:eastAsia="Palatino Linotype" w:hAnsi="Palatino Linotype" w:cs="Palatino Linotype"/>
        </w:rPr>
        <w:t>en donde se manifestó de la siguiente manera:</w:t>
      </w:r>
    </w:p>
    <w:p w14:paraId="1B9DF478" w14:textId="77777777" w:rsidR="0084584D" w:rsidRPr="006B6B1D" w:rsidRDefault="003D5690">
      <w:pPr>
        <w:spacing w:before="240" w:after="240" w:line="360" w:lineRule="auto"/>
        <w:ind w:right="49"/>
        <w:jc w:val="both"/>
        <w:rPr>
          <w:rFonts w:ascii="Palatino Linotype" w:eastAsia="Palatino Linotype" w:hAnsi="Palatino Linotype" w:cs="Palatino Linotype"/>
          <w:b/>
        </w:rPr>
      </w:pPr>
      <w:r w:rsidRPr="006B6B1D">
        <w:rPr>
          <w:rFonts w:ascii="Palatino Linotype" w:eastAsia="Palatino Linotype" w:hAnsi="Palatino Linotype" w:cs="Palatino Linotype"/>
          <w:b/>
        </w:rPr>
        <w:t xml:space="preserve">Acto impugnado: </w:t>
      </w:r>
    </w:p>
    <w:p w14:paraId="15B85EB0" w14:textId="77777777" w:rsidR="0084584D" w:rsidRPr="006B6B1D" w:rsidRDefault="003D5690">
      <w:pPr>
        <w:tabs>
          <w:tab w:val="left" w:pos="2745"/>
        </w:tabs>
        <w:spacing w:before="240" w:after="240"/>
        <w:ind w:left="851" w:right="900"/>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006B7D07" w:rsidRPr="006B6B1D">
        <w:rPr>
          <w:rFonts w:ascii="Palatino Linotype" w:eastAsia="Palatino Linotype" w:hAnsi="Palatino Linotype" w:cs="Palatino Linotype"/>
          <w:i/>
        </w:rPr>
        <w:t>negatividad</w:t>
      </w:r>
      <w:r w:rsidRPr="006B6B1D">
        <w:rPr>
          <w:rFonts w:ascii="Palatino Linotype" w:eastAsia="Palatino Linotype" w:hAnsi="Palatino Linotype" w:cs="Palatino Linotype"/>
          <w:i/>
        </w:rPr>
        <w:t>” (sic)</w:t>
      </w:r>
    </w:p>
    <w:p w14:paraId="5D15372A" w14:textId="77777777" w:rsidR="0084584D" w:rsidRPr="006B6B1D" w:rsidRDefault="003D5690">
      <w:pPr>
        <w:spacing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b/>
        </w:rPr>
        <w:t>Y, Razones o motivos de inconformidad</w:t>
      </w:r>
      <w:r w:rsidRPr="006B6B1D">
        <w:rPr>
          <w:rFonts w:ascii="Palatino Linotype" w:eastAsia="Palatino Linotype" w:hAnsi="Palatino Linotype" w:cs="Palatino Linotype"/>
        </w:rPr>
        <w:t>:</w:t>
      </w:r>
    </w:p>
    <w:p w14:paraId="11F22D10" w14:textId="77777777" w:rsidR="0084584D" w:rsidRPr="006B6B1D" w:rsidRDefault="003D5690">
      <w:pPr>
        <w:tabs>
          <w:tab w:val="left" w:pos="2745"/>
        </w:tabs>
        <w:spacing w:before="240" w:after="240"/>
        <w:ind w:left="851" w:right="900"/>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006B7D07" w:rsidRPr="006B6B1D">
        <w:rPr>
          <w:rFonts w:ascii="Palatino Linotype" w:eastAsia="Palatino Linotype" w:hAnsi="Palatino Linotype" w:cs="Palatino Linotype"/>
          <w:i/>
        </w:rPr>
        <w:t>fueron gratis?</w:t>
      </w:r>
      <w:r w:rsidRPr="006B6B1D">
        <w:rPr>
          <w:rFonts w:ascii="Palatino Linotype" w:eastAsia="Palatino Linotype" w:hAnsi="Palatino Linotype" w:cs="Palatino Linotype"/>
          <w:i/>
        </w:rPr>
        <w:t>” (sic)</w:t>
      </w:r>
    </w:p>
    <w:p w14:paraId="12B77A62" w14:textId="77777777" w:rsidR="0084584D" w:rsidRPr="006B6B1D" w:rsidRDefault="003D5690">
      <w:pPr>
        <w:spacing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b/>
        </w:rPr>
        <w:lastRenderedPageBreak/>
        <w:t xml:space="preserve">4. Turno. </w:t>
      </w:r>
      <w:r w:rsidRPr="006B6B1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B6B1D">
        <w:rPr>
          <w:rFonts w:ascii="Palatino Linotype" w:eastAsia="Palatino Linotype" w:hAnsi="Palatino Linotype" w:cs="Palatino Linotype"/>
          <w:b/>
        </w:rPr>
        <w:t xml:space="preserve">Guadalupe Ramírez Peña, </w:t>
      </w:r>
      <w:r w:rsidRPr="006B6B1D">
        <w:rPr>
          <w:rFonts w:ascii="Palatino Linotype" w:eastAsia="Palatino Linotype" w:hAnsi="Palatino Linotype" w:cs="Palatino Linotype"/>
        </w:rPr>
        <w:t xml:space="preserve">a efecto de que analizara sobre su admisión o su </w:t>
      </w:r>
      <w:proofErr w:type="spellStart"/>
      <w:r w:rsidRPr="006B6B1D">
        <w:rPr>
          <w:rFonts w:ascii="Palatino Linotype" w:eastAsia="Palatino Linotype" w:hAnsi="Palatino Linotype" w:cs="Palatino Linotype"/>
        </w:rPr>
        <w:t>desechamiento</w:t>
      </w:r>
      <w:proofErr w:type="spellEnd"/>
      <w:r w:rsidRPr="006B6B1D">
        <w:rPr>
          <w:rFonts w:ascii="Palatino Linotype" w:eastAsia="Palatino Linotype" w:hAnsi="Palatino Linotype" w:cs="Palatino Linotype"/>
        </w:rPr>
        <w:t>.</w:t>
      </w:r>
    </w:p>
    <w:p w14:paraId="23DEC497" w14:textId="7B58A4B3" w:rsidR="0084584D" w:rsidRPr="006B6B1D" w:rsidRDefault="003D5690">
      <w:pPr>
        <w:spacing w:before="240" w:after="240" w:line="360" w:lineRule="auto"/>
        <w:jc w:val="both"/>
        <w:rPr>
          <w:rFonts w:ascii="Palatino Linotype" w:eastAsia="Palatino Linotype" w:hAnsi="Palatino Linotype" w:cs="Palatino Linotype"/>
          <w:b/>
        </w:rPr>
      </w:pPr>
      <w:r w:rsidRPr="006B6B1D">
        <w:rPr>
          <w:rFonts w:ascii="Palatino Linotype" w:eastAsia="Palatino Linotype" w:hAnsi="Palatino Linotype" w:cs="Palatino Linotype"/>
          <w:b/>
        </w:rPr>
        <w:t>5. Admisión del Recurso de revisión.</w:t>
      </w:r>
      <w:r w:rsidRPr="006B6B1D">
        <w:rPr>
          <w:rFonts w:ascii="Palatino Linotype" w:eastAsia="Palatino Linotype" w:hAnsi="Palatino Linotype" w:cs="Palatino Linotype"/>
        </w:rPr>
        <w:t xml:space="preserve"> El</w:t>
      </w:r>
      <w:r w:rsidRPr="006B6B1D">
        <w:rPr>
          <w:rFonts w:ascii="Palatino Linotype" w:eastAsia="Palatino Linotype" w:hAnsi="Palatino Linotype" w:cs="Palatino Linotype"/>
          <w:b/>
        </w:rPr>
        <w:t xml:space="preserve"> </w:t>
      </w:r>
      <w:r w:rsidR="006B7D07" w:rsidRPr="006B6B1D">
        <w:rPr>
          <w:rFonts w:ascii="Palatino Linotype" w:eastAsia="Palatino Linotype" w:hAnsi="Palatino Linotype" w:cs="Palatino Linotype"/>
          <w:b/>
        </w:rPr>
        <w:t>veinti</w:t>
      </w:r>
      <w:r w:rsidR="00CA62CE" w:rsidRPr="006B6B1D">
        <w:rPr>
          <w:rFonts w:ascii="Palatino Linotype" w:eastAsia="Palatino Linotype" w:hAnsi="Palatino Linotype" w:cs="Palatino Linotype"/>
          <w:b/>
        </w:rPr>
        <w:t>cuatro</w:t>
      </w:r>
      <w:r w:rsidR="006B7D07" w:rsidRPr="006B6B1D">
        <w:rPr>
          <w:rFonts w:ascii="Palatino Linotype" w:eastAsia="Palatino Linotype" w:hAnsi="Palatino Linotype" w:cs="Palatino Linotype"/>
          <w:b/>
        </w:rPr>
        <w:t xml:space="preserve"> de abril </w:t>
      </w:r>
      <w:r w:rsidRPr="006B6B1D">
        <w:rPr>
          <w:rFonts w:ascii="Palatino Linotype" w:eastAsia="Palatino Linotype" w:hAnsi="Palatino Linotype" w:cs="Palatino Linotype"/>
          <w:b/>
        </w:rPr>
        <w:t xml:space="preserve">de dos mil veinticinco, </w:t>
      </w:r>
      <w:r w:rsidRPr="006B6B1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presentara su informe justificado.</w:t>
      </w:r>
    </w:p>
    <w:p w14:paraId="3428972B" w14:textId="77777777" w:rsidR="006B7D07" w:rsidRPr="006B6B1D" w:rsidRDefault="003D5690" w:rsidP="006B7D07">
      <w:pPr>
        <w:spacing w:before="240" w:after="240" w:line="360" w:lineRule="auto"/>
        <w:jc w:val="both"/>
        <w:rPr>
          <w:rFonts w:ascii="Palatino Linotype" w:eastAsia="Palatino Linotype" w:hAnsi="Palatino Linotype" w:cs="Palatino Linotype"/>
        </w:rPr>
      </w:pPr>
      <w:bookmarkStart w:id="1" w:name="_heading=h.2s8eyo1" w:colFirst="0" w:colLast="0"/>
      <w:bookmarkEnd w:id="1"/>
      <w:r w:rsidRPr="006B6B1D">
        <w:rPr>
          <w:rFonts w:ascii="Palatino Linotype" w:eastAsia="Palatino Linotype" w:hAnsi="Palatino Linotype" w:cs="Palatino Linotype"/>
          <w:b/>
        </w:rPr>
        <w:t>6. Manifestaciones</w:t>
      </w:r>
      <w:r w:rsidRPr="006B6B1D">
        <w:rPr>
          <w:rFonts w:ascii="Palatino Linotype" w:eastAsia="Palatino Linotype" w:hAnsi="Palatino Linotype" w:cs="Palatino Linotype"/>
        </w:rPr>
        <w:t xml:space="preserve">. </w:t>
      </w:r>
      <w:r w:rsidR="006B7D07" w:rsidRPr="006B6B1D">
        <w:rPr>
          <w:rFonts w:ascii="Palatino Linotype" w:eastAsia="Palatino Linotype" w:hAnsi="Palatino Linotype" w:cs="Palatino Linotype"/>
        </w:rPr>
        <w:t xml:space="preserve">De las constancias que obran en el expediente electrónico del SAIMEX se desprende que el </w:t>
      </w:r>
      <w:r w:rsidR="006B7D07" w:rsidRPr="006B6B1D">
        <w:rPr>
          <w:rFonts w:ascii="Palatino Linotype" w:eastAsia="Palatino Linotype" w:hAnsi="Palatino Linotype" w:cs="Palatino Linotype"/>
          <w:b/>
        </w:rPr>
        <w:t>Sujeto Obligado</w:t>
      </w:r>
      <w:r w:rsidR="006B7D07" w:rsidRPr="006B6B1D">
        <w:rPr>
          <w:rFonts w:ascii="Palatino Linotype" w:eastAsia="Palatino Linotype" w:hAnsi="Palatino Linotype" w:cs="Palatino Linotype"/>
        </w:rPr>
        <w:t xml:space="preserve"> no rindió su Informe Justificado, del mismo modo la parte</w:t>
      </w:r>
      <w:r w:rsidR="006B7D07" w:rsidRPr="006B6B1D">
        <w:rPr>
          <w:rFonts w:ascii="Palatino Linotype" w:eastAsia="Palatino Linotype" w:hAnsi="Palatino Linotype" w:cs="Palatino Linotype"/>
          <w:b/>
        </w:rPr>
        <w:t xml:space="preserve"> Recurrente</w:t>
      </w:r>
      <w:r w:rsidR="006B7D07" w:rsidRPr="006B6B1D">
        <w:rPr>
          <w:rFonts w:ascii="Palatino Linotype" w:eastAsia="Palatino Linotype" w:hAnsi="Palatino Linotype" w:cs="Palatino Linotype"/>
        </w:rPr>
        <w:t xml:space="preserve"> omitió realizar manifestaciones, como se observa a continuación:</w:t>
      </w:r>
    </w:p>
    <w:p w14:paraId="143C1CF2" w14:textId="77777777" w:rsidR="006B7D07" w:rsidRPr="006B6B1D" w:rsidRDefault="006B7D07">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noProof/>
        </w:rPr>
        <w:drawing>
          <wp:inline distT="0" distB="0" distL="0" distR="0" wp14:anchorId="7B0E2024" wp14:editId="67F3FCA9">
            <wp:extent cx="5612130" cy="16503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50365"/>
                    </a:xfrm>
                    <a:prstGeom prst="rect">
                      <a:avLst/>
                    </a:prstGeom>
                  </pic:spPr>
                </pic:pic>
              </a:graphicData>
            </a:graphic>
          </wp:inline>
        </w:drawing>
      </w:r>
    </w:p>
    <w:p w14:paraId="612F3EF6"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b/>
        </w:rPr>
        <w:t xml:space="preserve">7. Cierre de instrucción. </w:t>
      </w:r>
      <w:r w:rsidRPr="006B6B1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6B7D07" w:rsidRPr="006B6B1D">
        <w:rPr>
          <w:rFonts w:ascii="Palatino Linotype" w:eastAsia="Palatino Linotype" w:hAnsi="Palatino Linotype" w:cs="Palatino Linotype"/>
          <w:b/>
        </w:rPr>
        <w:t>veintiséis de junio</w:t>
      </w:r>
      <w:r w:rsidRPr="006B6B1D">
        <w:rPr>
          <w:rFonts w:ascii="Palatino Linotype" w:eastAsia="Palatino Linotype" w:hAnsi="Palatino Linotype" w:cs="Palatino Linotype"/>
          <w:b/>
        </w:rPr>
        <w:t xml:space="preserve"> de dos mil veinticinco</w:t>
      </w:r>
      <w:r w:rsidRPr="006B6B1D">
        <w:rPr>
          <w:rFonts w:ascii="Palatino Linotype" w:eastAsia="Palatino Linotype" w:hAnsi="Palatino Linotype" w:cs="Palatino Linotype"/>
        </w:rPr>
        <w:t xml:space="preserve">, la Comisionada Ponente determinó el cierre de instrucción en </w:t>
      </w:r>
      <w:r w:rsidRPr="006B6B1D">
        <w:rPr>
          <w:rFonts w:ascii="Palatino Linotype" w:eastAsia="Palatino Linotype" w:hAnsi="Palatino Linotype" w:cs="Palatino Linotype"/>
        </w:rPr>
        <w:lastRenderedPageBreak/>
        <w:t>términos de la fracción VI del artículo 185 de la Ley de Transparencia y Acceso a la Información Pública del Estado de México y Municipios.</w:t>
      </w:r>
    </w:p>
    <w:p w14:paraId="6C8F5568"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b/>
        </w:rPr>
        <w:t>8</w:t>
      </w:r>
      <w:r w:rsidRPr="006B6B1D">
        <w:rPr>
          <w:rFonts w:ascii="Palatino Linotype" w:eastAsia="Palatino Linotype" w:hAnsi="Palatino Linotype" w:cs="Palatino Linotype"/>
        </w:rPr>
        <w:t xml:space="preserve">. </w:t>
      </w:r>
      <w:r w:rsidRPr="006B6B1D">
        <w:rPr>
          <w:rFonts w:ascii="Palatino Linotype" w:eastAsia="Palatino Linotype" w:hAnsi="Palatino Linotype" w:cs="Palatino Linotype"/>
          <w:b/>
        </w:rPr>
        <w:t>Ampliación del término para resolver</w:t>
      </w:r>
      <w:r w:rsidRPr="006B6B1D">
        <w:rPr>
          <w:rFonts w:ascii="Palatino Linotype" w:eastAsia="Palatino Linotype" w:hAnsi="Palatino Linotype" w:cs="Palatino Linotype"/>
        </w:rPr>
        <w:t xml:space="preserve">. El </w:t>
      </w:r>
      <w:r w:rsidR="006B7D07" w:rsidRPr="006B6B1D">
        <w:rPr>
          <w:rFonts w:ascii="Palatino Linotype" w:eastAsia="Palatino Linotype" w:hAnsi="Palatino Linotype" w:cs="Palatino Linotype"/>
          <w:b/>
        </w:rPr>
        <w:t xml:space="preserve">veintiséis de junio </w:t>
      </w:r>
      <w:r w:rsidRPr="006B6B1D">
        <w:rPr>
          <w:rFonts w:ascii="Palatino Linotype" w:eastAsia="Palatino Linotype" w:hAnsi="Palatino Linotype" w:cs="Palatino Linotype"/>
          <w:b/>
        </w:rPr>
        <w:t>de dos mil veinticinco</w:t>
      </w:r>
      <w:r w:rsidRPr="006B6B1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1CC6227" w14:textId="77777777" w:rsidR="00700766" w:rsidRPr="006B6B1D" w:rsidRDefault="00700766" w:rsidP="00700766">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8DE573F" w14:textId="77777777" w:rsidR="00700766" w:rsidRPr="006B6B1D" w:rsidRDefault="00700766" w:rsidP="00700766">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C5E6FF" w14:textId="77777777" w:rsidR="00700766" w:rsidRPr="006B6B1D" w:rsidRDefault="00700766" w:rsidP="00700766">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3BC00B" w14:textId="77777777" w:rsidR="00700766" w:rsidRPr="006B6B1D" w:rsidRDefault="00700766" w:rsidP="00700766">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434620" w14:textId="77777777" w:rsidR="00700766" w:rsidRPr="006B6B1D" w:rsidRDefault="00700766" w:rsidP="00700766">
      <w:pPr>
        <w:spacing w:before="240" w:after="240" w:line="360" w:lineRule="auto"/>
        <w:jc w:val="both"/>
        <w:rPr>
          <w:rFonts w:ascii="Palatino Linotype" w:eastAsia="Palatino Linotype" w:hAnsi="Palatino Linotype" w:cs="Palatino Linotype"/>
          <w:strike/>
        </w:rPr>
      </w:pPr>
      <w:r w:rsidRPr="006B6B1D">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1E63B8E" w14:textId="77777777" w:rsidR="00700766" w:rsidRPr="006B6B1D" w:rsidRDefault="00700766" w:rsidP="00700766">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88768DC" w14:textId="77777777" w:rsidR="00700766" w:rsidRPr="006B6B1D" w:rsidRDefault="00700766" w:rsidP="00700766">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B6B1D">
        <w:rPr>
          <w:rFonts w:ascii="Palatino Linotype" w:eastAsia="Palatino Linotype" w:hAnsi="Palatino Linotype" w:cs="Palatino Linotype"/>
        </w:rPr>
        <w:t>Actividad Procesal del interesado. Acciones u omisiones del interesado.</w:t>
      </w:r>
    </w:p>
    <w:p w14:paraId="7DCEBB8D" w14:textId="77777777" w:rsidR="00700766" w:rsidRPr="006B6B1D" w:rsidRDefault="00700766" w:rsidP="00700766">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B6B1D">
        <w:rPr>
          <w:rFonts w:ascii="Palatino Linotype" w:eastAsia="Palatino Linotype" w:hAnsi="Palatino Linotype" w:cs="Palatino Linotype"/>
        </w:rPr>
        <w:t>Conducta de la Autoridad: Las Acciones u omisiones realizadas en el procedimiento. Así como si la autoridad actuó con la debida diligencia.</w:t>
      </w:r>
    </w:p>
    <w:p w14:paraId="7EFE1C43" w14:textId="77777777" w:rsidR="00700766" w:rsidRPr="006B6B1D" w:rsidRDefault="00700766" w:rsidP="00700766">
      <w:pPr>
        <w:tabs>
          <w:tab w:val="left" w:pos="567"/>
        </w:tabs>
        <w:spacing w:before="240" w:after="240" w:line="360" w:lineRule="auto"/>
        <w:ind w:left="284"/>
        <w:jc w:val="both"/>
        <w:rPr>
          <w:rFonts w:ascii="Palatino Linotype" w:eastAsia="Palatino Linotype" w:hAnsi="Palatino Linotype" w:cs="Palatino Linotype"/>
        </w:rPr>
      </w:pPr>
      <w:r w:rsidRPr="006B6B1D">
        <w:rPr>
          <w:rFonts w:ascii="Palatino Linotype" w:eastAsia="Palatino Linotype" w:hAnsi="Palatino Linotype" w:cs="Palatino Linotype"/>
        </w:rPr>
        <w:t>d) La afectación generada en la situación jurídica de la persona involucrada en el proceso: Violación a sus derechos humanos.</w:t>
      </w:r>
    </w:p>
    <w:p w14:paraId="758F22E8" w14:textId="77777777" w:rsidR="00700766" w:rsidRPr="006B6B1D" w:rsidRDefault="00700766" w:rsidP="00700766">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3B2621" w14:textId="77777777" w:rsidR="00700766" w:rsidRPr="006B6B1D" w:rsidRDefault="00700766" w:rsidP="00700766">
      <w:pPr>
        <w:spacing w:before="240" w:after="240" w:line="360" w:lineRule="auto"/>
        <w:jc w:val="both"/>
        <w:rPr>
          <w:rFonts w:ascii="Palatino Linotype" w:eastAsia="Palatino Linotype" w:hAnsi="Palatino Linotype" w:cs="Palatino Linotype"/>
          <w:b/>
        </w:rPr>
      </w:pPr>
      <w:r w:rsidRPr="006B6B1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B6B1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B6B1D">
        <w:rPr>
          <w:rFonts w:ascii="Palatino Linotype" w:eastAsia="Palatino Linotype" w:hAnsi="Palatino Linotype" w:cs="Palatino Linotype"/>
        </w:rPr>
        <w:t>, visible en la Gaceta del Seminario Judicial de la Federación con el registro digital 205635.</w:t>
      </w:r>
    </w:p>
    <w:p w14:paraId="6B327F9A" w14:textId="77777777" w:rsidR="00700766" w:rsidRPr="006B6B1D" w:rsidRDefault="00700766" w:rsidP="00700766">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w:t>
      </w:r>
      <w:r w:rsidRPr="006B6B1D">
        <w:rPr>
          <w:rFonts w:ascii="Palatino Linotype" w:eastAsia="Palatino Linotype" w:hAnsi="Palatino Linotype" w:cs="Palatino Linotype"/>
        </w:rPr>
        <w:lastRenderedPageBreak/>
        <w:t>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5618F4" w14:textId="77777777" w:rsidR="00700766" w:rsidRPr="006B6B1D" w:rsidRDefault="00700766" w:rsidP="00700766">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1081299" w14:textId="77777777" w:rsidR="00700766" w:rsidRPr="006B6B1D" w:rsidRDefault="00700766" w:rsidP="00700766">
      <w:pPr>
        <w:spacing w:before="120" w:after="120"/>
        <w:ind w:left="851" w:right="902"/>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 </w:t>
      </w: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PLAZO RAZONABLE PARA RESOLVER. DIMENSIÓN Y EFECTOS DE ESTE CONCEPTO CUANDO SE ADUCE EXCESIVA CARGA DE TRABAJO</w:t>
      </w:r>
      <w:r w:rsidRPr="006B6B1D">
        <w:rPr>
          <w:rFonts w:ascii="Palatino Linotype" w:eastAsia="Palatino Linotype" w:hAnsi="Palatino Linotype" w:cs="Palatino Linotype"/>
          <w:i/>
        </w:rPr>
        <w:t>.”</w:t>
      </w:r>
      <w:r w:rsidRPr="006B6B1D">
        <w:rPr>
          <w:rFonts w:ascii="Palatino Linotype" w:eastAsia="Palatino Linotype" w:hAnsi="Palatino Linotype" w:cs="Palatino Linotype"/>
        </w:rPr>
        <w:t xml:space="preserve"> consultable en el Seminario Judicial de la Federación y su gaceta, con el registro digital 2002351.</w:t>
      </w:r>
    </w:p>
    <w:p w14:paraId="2DBE35C6" w14:textId="77777777" w:rsidR="00700766" w:rsidRPr="006B6B1D" w:rsidRDefault="00700766" w:rsidP="00700766">
      <w:pPr>
        <w:spacing w:before="120" w:after="120"/>
        <w:ind w:left="851" w:right="902"/>
        <w:jc w:val="both"/>
        <w:rPr>
          <w:rFonts w:ascii="Palatino Linotype" w:eastAsia="Palatino Linotype" w:hAnsi="Palatino Linotype" w:cs="Palatino Linotype"/>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PLAZO RAZONABLE PARA RESOLVER. CONCEPTO Y ELEMENTOS QUE LO INTEGRAN A LA LUZ DEL DERECHO INTERNACIONAL DE LOS DERECHOS HUMANOS</w:t>
      </w:r>
      <w:r w:rsidRPr="006B6B1D">
        <w:rPr>
          <w:rFonts w:ascii="Palatino Linotype" w:eastAsia="Palatino Linotype" w:hAnsi="Palatino Linotype" w:cs="Palatino Linotype"/>
          <w:i/>
        </w:rPr>
        <w:t>.”</w:t>
      </w:r>
      <w:r w:rsidRPr="006B6B1D">
        <w:rPr>
          <w:rFonts w:ascii="Palatino Linotype" w:eastAsia="Palatino Linotype" w:hAnsi="Palatino Linotype" w:cs="Palatino Linotype"/>
        </w:rPr>
        <w:t>, visible en el Seminario Judicial de la Federación y su gaceta, con el registro digital 2002350.</w:t>
      </w:r>
    </w:p>
    <w:p w14:paraId="7521BDA0" w14:textId="77777777" w:rsidR="00700766" w:rsidRPr="006B6B1D" w:rsidRDefault="00700766" w:rsidP="00700766">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A74A085"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73ED413" w14:textId="77777777" w:rsidR="0084584D" w:rsidRPr="006B6B1D" w:rsidRDefault="0084584D">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205ABADD" w14:textId="77777777" w:rsidR="0084584D" w:rsidRPr="006B6B1D" w:rsidRDefault="003D5690">
      <w:pPr>
        <w:spacing w:after="0" w:line="360" w:lineRule="auto"/>
        <w:ind w:right="49"/>
        <w:jc w:val="center"/>
        <w:rPr>
          <w:rFonts w:ascii="Palatino Linotype" w:eastAsia="Palatino Linotype" w:hAnsi="Palatino Linotype" w:cs="Palatino Linotype"/>
          <w:b/>
        </w:rPr>
      </w:pPr>
      <w:r w:rsidRPr="006B6B1D">
        <w:rPr>
          <w:rFonts w:ascii="Palatino Linotype" w:eastAsia="Palatino Linotype" w:hAnsi="Palatino Linotype" w:cs="Palatino Linotype"/>
          <w:b/>
        </w:rPr>
        <w:lastRenderedPageBreak/>
        <w:t>II. C O N S I D E R A N D O S</w:t>
      </w:r>
    </w:p>
    <w:p w14:paraId="53BF8195"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b/>
        </w:rPr>
        <w:t>Primero. Competencia.</w:t>
      </w:r>
      <w:r w:rsidRPr="006B6B1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w:t>
      </w:r>
      <w:r w:rsidR="00177F81" w:rsidRPr="006B6B1D">
        <w:rPr>
          <w:rFonts w:ascii="Palatino Linotype" w:eastAsia="Palatino Linotype" w:hAnsi="Palatino Linotype" w:cs="Palatino Linotype"/>
        </w:rPr>
        <w:t xml:space="preserve"> cuadragésimo y cuadragésimo primero,</w:t>
      </w:r>
      <w:r w:rsidRPr="006B6B1D">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4DB0E09" w14:textId="77777777" w:rsidR="0084584D" w:rsidRPr="006B6B1D" w:rsidRDefault="003D5690">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6B6B1D">
        <w:rPr>
          <w:rFonts w:ascii="Palatino Linotype" w:eastAsia="Palatino Linotype" w:hAnsi="Palatino Linotype" w:cs="Palatino Linotype"/>
          <w:b/>
        </w:rPr>
        <w:t>Segundo. Oportunidad y Procedibilidad del Recurso de Revisión</w:t>
      </w:r>
      <w:r w:rsidRPr="006B6B1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B67877"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 xml:space="preserve">remitió la respuesta a la solicitud de información el día </w:t>
      </w:r>
      <w:r w:rsidR="00177F81" w:rsidRPr="006B6B1D">
        <w:rPr>
          <w:rFonts w:ascii="Palatino Linotype" w:eastAsia="Palatino Linotype" w:hAnsi="Palatino Linotype" w:cs="Palatino Linotype"/>
          <w:b/>
        </w:rPr>
        <w:t>diez de abril de dos mil veinticinco</w:t>
      </w:r>
      <w:r w:rsidRPr="006B6B1D">
        <w:rPr>
          <w:rFonts w:ascii="Palatino Linotype" w:eastAsia="Palatino Linotype" w:hAnsi="Palatino Linotype" w:cs="Palatino Linotype"/>
          <w:b/>
        </w:rPr>
        <w:t xml:space="preserve">, </w:t>
      </w:r>
      <w:r w:rsidRPr="006B6B1D">
        <w:rPr>
          <w:rFonts w:ascii="Palatino Linotype" w:eastAsia="Palatino Linotype" w:hAnsi="Palatino Linotype" w:cs="Palatino Linotype"/>
        </w:rPr>
        <w:t xml:space="preserve">mientras que el recurso de revisión interpuesto por la parte </w:t>
      </w:r>
      <w:r w:rsidRPr="006B6B1D">
        <w:rPr>
          <w:rFonts w:ascii="Palatino Linotype" w:eastAsia="Palatino Linotype" w:hAnsi="Palatino Linotype" w:cs="Palatino Linotype"/>
          <w:b/>
        </w:rPr>
        <w:t xml:space="preserve">Recurrente, </w:t>
      </w:r>
      <w:r w:rsidRPr="006B6B1D">
        <w:rPr>
          <w:rFonts w:ascii="Palatino Linotype" w:eastAsia="Palatino Linotype" w:hAnsi="Palatino Linotype" w:cs="Palatino Linotype"/>
        </w:rPr>
        <w:t>se tuvo por presentado el día</w:t>
      </w:r>
      <w:r w:rsidRPr="006B6B1D">
        <w:rPr>
          <w:rFonts w:ascii="Palatino Linotype" w:eastAsia="Palatino Linotype" w:hAnsi="Palatino Linotype" w:cs="Palatino Linotype"/>
          <w:b/>
        </w:rPr>
        <w:t xml:space="preserve"> </w:t>
      </w:r>
      <w:r w:rsidR="00177F81" w:rsidRPr="006B6B1D">
        <w:rPr>
          <w:rFonts w:ascii="Palatino Linotype" w:eastAsia="Palatino Linotype" w:hAnsi="Palatino Linotype" w:cs="Palatino Linotype"/>
          <w:b/>
        </w:rPr>
        <w:t>veintiuno de abril de dos mil veinticinco</w:t>
      </w:r>
      <w:r w:rsidRPr="006B6B1D">
        <w:rPr>
          <w:rFonts w:ascii="Palatino Linotype" w:eastAsia="Palatino Linotype" w:hAnsi="Palatino Linotype" w:cs="Palatino Linotype"/>
          <w:b/>
        </w:rPr>
        <w:t xml:space="preserve">, </w:t>
      </w:r>
      <w:r w:rsidRPr="006B6B1D">
        <w:rPr>
          <w:rFonts w:ascii="Palatino Linotype" w:eastAsia="Palatino Linotype" w:hAnsi="Palatino Linotype" w:cs="Palatino Linotype"/>
        </w:rPr>
        <w:t xml:space="preserve">esto es, al </w:t>
      </w:r>
      <w:r w:rsidR="00177F81" w:rsidRPr="006B6B1D">
        <w:rPr>
          <w:rFonts w:ascii="Palatino Linotype" w:eastAsia="Palatino Linotype" w:hAnsi="Palatino Linotype" w:cs="Palatino Linotype"/>
        </w:rPr>
        <w:t xml:space="preserve">segundo </w:t>
      </w:r>
      <w:r w:rsidRPr="006B6B1D">
        <w:rPr>
          <w:rFonts w:ascii="Palatino Linotype" w:eastAsia="Palatino Linotype" w:hAnsi="Palatino Linotype" w:cs="Palatino Linotype"/>
        </w:rPr>
        <w:t>día hábil posterior a aquel en el que tuvo conocimiento de la respuesta impugnada. En este sentido, se concluye que el presente recurso de revisión se encuentra dentro de los márgenes temporales previstos en las disposiciones legales referidas.</w:t>
      </w:r>
    </w:p>
    <w:p w14:paraId="7D38372E"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lastRenderedPageBreak/>
        <w:t>Además, por cuanto hace a la procedibilidad del recurso de revisión, es de suma importancia señalar que la parte</w:t>
      </w:r>
      <w:r w:rsidRPr="006B6B1D">
        <w:rPr>
          <w:rFonts w:ascii="Palatino Linotype" w:eastAsia="Palatino Linotype" w:hAnsi="Palatino Linotype" w:cs="Palatino Linotype"/>
          <w:b/>
        </w:rPr>
        <w:t xml:space="preserve"> Recurrente</w:t>
      </w:r>
      <w:r w:rsidRPr="006B6B1D">
        <w:rPr>
          <w:rFonts w:ascii="Palatino Linotype" w:eastAsia="Palatino Linotype" w:hAnsi="Palatino Linotype" w:cs="Palatino Linotype"/>
        </w:rPr>
        <w:t xml:space="preserve">, no señaló un </w:t>
      </w:r>
      <w:r w:rsidRPr="006B6B1D">
        <w:rPr>
          <w:rFonts w:ascii="Palatino Linotype" w:eastAsia="Palatino Linotype" w:hAnsi="Palatino Linotype" w:cs="Palatino Linotype"/>
          <w:b/>
        </w:rPr>
        <w:t>nombre</w:t>
      </w:r>
      <w:r w:rsidRPr="006B6B1D">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A9EAA0" w14:textId="77777777" w:rsidR="0084584D" w:rsidRPr="006B6B1D" w:rsidRDefault="003D5690" w:rsidP="00D5198B">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Las solicitudes anónimas</w:t>
      </w:r>
      <w:r w:rsidRPr="006B6B1D">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419AF356" w14:textId="77777777" w:rsidR="0084584D" w:rsidRPr="006B6B1D" w:rsidRDefault="003D5690">
      <w:pPr>
        <w:spacing w:before="240" w:after="240" w:line="360" w:lineRule="auto"/>
        <w:jc w:val="both"/>
        <w:rPr>
          <w:rFonts w:ascii="Palatino Linotype" w:eastAsia="Palatino Linotype" w:hAnsi="Palatino Linotype" w:cs="Palatino Linotype"/>
          <w:b/>
        </w:rPr>
      </w:pPr>
      <w:r w:rsidRPr="006B6B1D">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6B6B1D">
        <w:rPr>
          <w:rFonts w:ascii="Palatino Linotype" w:eastAsia="Palatino Linotype" w:hAnsi="Palatino Linotype" w:cs="Palatino Linotype"/>
          <w:b/>
        </w:rPr>
        <w:t xml:space="preserve"> SAIMEX.</w:t>
      </w:r>
    </w:p>
    <w:p w14:paraId="707603C7" w14:textId="77777777" w:rsidR="0084584D" w:rsidRPr="006B6B1D" w:rsidRDefault="003D5690">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6B6B1D">
        <w:rPr>
          <w:rFonts w:ascii="Palatino Linotype" w:eastAsia="Palatino Linotype" w:hAnsi="Palatino Linotype" w:cs="Palatino Linotype"/>
        </w:rPr>
        <w:t xml:space="preserve">Finalmente, se advierte que resulta procedente la interposición del recurso, según lo manifestado por la parte </w:t>
      </w:r>
      <w:r w:rsidRPr="006B6B1D">
        <w:rPr>
          <w:rFonts w:ascii="Palatino Linotype" w:eastAsia="Palatino Linotype" w:hAnsi="Palatino Linotype" w:cs="Palatino Linotype"/>
          <w:b/>
        </w:rPr>
        <w:t>Recurrente</w:t>
      </w:r>
      <w:r w:rsidRPr="006B6B1D">
        <w:rPr>
          <w:rFonts w:ascii="Palatino Linotype" w:eastAsia="Palatino Linotype" w:hAnsi="Palatino Linotype" w:cs="Palatino Linotype"/>
        </w:rPr>
        <w:t xml:space="preserve"> en sus motivos de inconformidad, de acuerdo al artículo 179, fracción I del ordenamiento legal citado, que a la letra dice: </w:t>
      </w:r>
    </w:p>
    <w:p w14:paraId="7A7BEBD1" w14:textId="77777777" w:rsidR="0084584D" w:rsidRPr="006B6B1D" w:rsidRDefault="003D5690">
      <w:pPr>
        <w:tabs>
          <w:tab w:val="left" w:pos="7938"/>
        </w:tabs>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179.</w:t>
      </w:r>
      <w:r w:rsidRPr="006B6B1D">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F129AF2" w14:textId="77777777" w:rsidR="0084584D" w:rsidRPr="006B6B1D" w:rsidRDefault="003D5690">
      <w:pPr>
        <w:tabs>
          <w:tab w:val="left" w:pos="7938"/>
        </w:tabs>
        <w:spacing w:before="120" w:after="120"/>
        <w:ind w:left="1134" w:right="900"/>
        <w:jc w:val="both"/>
        <w:rPr>
          <w:rFonts w:ascii="Palatino Linotype" w:eastAsia="Palatino Linotype" w:hAnsi="Palatino Linotype" w:cs="Palatino Linotype"/>
          <w:i/>
        </w:rPr>
      </w:pPr>
      <w:r w:rsidRPr="006B6B1D">
        <w:rPr>
          <w:rFonts w:ascii="Palatino Linotype" w:eastAsia="Palatino Linotype" w:hAnsi="Palatino Linotype" w:cs="Palatino Linotype"/>
          <w:b/>
          <w:i/>
        </w:rPr>
        <w:t>I.</w:t>
      </w:r>
      <w:r w:rsidRPr="006B6B1D">
        <w:rPr>
          <w:rFonts w:ascii="Palatino Linotype" w:eastAsia="Palatino Linotype" w:hAnsi="Palatino Linotype" w:cs="Palatino Linotype"/>
          <w:i/>
        </w:rPr>
        <w:t xml:space="preserve"> La negativa a la información solicitada;</w:t>
      </w:r>
    </w:p>
    <w:p w14:paraId="07CF3705" w14:textId="77777777" w:rsidR="0084584D" w:rsidRPr="006B6B1D" w:rsidRDefault="003D5690">
      <w:pPr>
        <w:spacing w:before="240" w:after="240" w:line="360" w:lineRule="auto"/>
        <w:jc w:val="both"/>
        <w:rPr>
          <w:rFonts w:ascii="Palatino Linotype" w:eastAsia="Palatino Linotype" w:hAnsi="Palatino Linotype" w:cs="Palatino Linotype"/>
          <w:b/>
        </w:rPr>
      </w:pPr>
      <w:r w:rsidRPr="006B6B1D">
        <w:rPr>
          <w:rFonts w:ascii="Palatino Linotype" w:eastAsia="Palatino Linotype" w:hAnsi="Palatino Linotype" w:cs="Palatino Linotype"/>
          <w:b/>
        </w:rPr>
        <w:t xml:space="preserve">Tercero. Materia de la revisión. </w:t>
      </w:r>
      <w:r w:rsidRPr="006B6B1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B6B1D">
        <w:rPr>
          <w:rFonts w:ascii="Palatino Linotype" w:eastAsia="Palatino Linotype" w:hAnsi="Palatino Linotype" w:cs="Palatino Linotype"/>
          <w:b/>
        </w:rPr>
        <w:t xml:space="preserve">verificar si la información </w:t>
      </w:r>
      <w:r w:rsidRPr="006B6B1D">
        <w:rPr>
          <w:rFonts w:ascii="Palatino Linotype" w:eastAsia="Palatino Linotype" w:hAnsi="Palatino Linotype" w:cs="Palatino Linotype"/>
          <w:b/>
        </w:rPr>
        <w:lastRenderedPageBreak/>
        <w:t xml:space="preserve">proporcionada por el Sujeto Obligado es adecuada y suficiente para satisfacer el derecho de acceso a la información pública </w:t>
      </w:r>
      <w:r w:rsidRPr="006B6B1D">
        <w:rPr>
          <w:rFonts w:ascii="Palatino Linotype" w:eastAsia="Palatino Linotype" w:hAnsi="Palatino Linotype" w:cs="Palatino Linotype"/>
        </w:rPr>
        <w:t xml:space="preserve">de la parte </w:t>
      </w:r>
      <w:r w:rsidRPr="006B6B1D">
        <w:rPr>
          <w:rFonts w:ascii="Palatino Linotype" w:eastAsia="Palatino Linotype" w:hAnsi="Palatino Linotype" w:cs="Palatino Linotype"/>
          <w:b/>
        </w:rPr>
        <w:t>Recurrente</w:t>
      </w:r>
      <w:r w:rsidRPr="006B6B1D">
        <w:rPr>
          <w:rFonts w:ascii="Palatino Linotype" w:eastAsia="Palatino Linotype" w:hAnsi="Palatino Linotype" w:cs="Palatino Linotype"/>
        </w:rPr>
        <w:t>, o en su defecto, en caso de ser procedente, ordenar la entrega de información.</w:t>
      </w:r>
    </w:p>
    <w:p w14:paraId="337E6D18" w14:textId="77777777" w:rsidR="0084584D" w:rsidRPr="006B6B1D" w:rsidRDefault="003D5690">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6B6B1D">
        <w:rPr>
          <w:rFonts w:ascii="Palatino Linotype" w:eastAsia="Palatino Linotype" w:hAnsi="Palatino Linotype" w:cs="Palatino Linotype"/>
          <w:b/>
        </w:rPr>
        <w:t xml:space="preserve">Cuarto. Estudio del asunto. </w:t>
      </w:r>
      <w:r w:rsidRPr="006B6B1D">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42C06FD" w14:textId="77777777" w:rsidR="0084584D" w:rsidRPr="006B6B1D" w:rsidRDefault="003D5690">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4</w:t>
      </w:r>
      <w:r w:rsidRPr="006B6B1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814E682" w14:textId="77777777" w:rsidR="0084584D" w:rsidRPr="006B6B1D" w:rsidRDefault="003D5690">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B6B1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4DBF7D2" w14:textId="77777777" w:rsidR="0084584D" w:rsidRPr="006B6B1D" w:rsidRDefault="003D5690">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B6B1D">
        <w:rPr>
          <w:rFonts w:ascii="Palatino Linotype" w:eastAsia="Palatino Linotype" w:hAnsi="Palatino Linotype" w:cs="Palatino Linotype"/>
          <w:i/>
        </w:rPr>
        <w:t>.”</w:t>
      </w:r>
    </w:p>
    <w:p w14:paraId="15BF1107"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DFCF5EF" w14:textId="77777777" w:rsidR="0084584D" w:rsidRPr="006B6B1D" w:rsidRDefault="003D5690">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“Artículo 12.-</w:t>
      </w:r>
      <w:r w:rsidRPr="006B6B1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C73BB19" w14:textId="77777777" w:rsidR="0084584D" w:rsidRPr="006B6B1D" w:rsidRDefault="003D5690">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0EDD8FCB" w14:textId="77777777" w:rsidR="0084584D" w:rsidRPr="006B6B1D" w:rsidRDefault="003D5690">
      <w:pPr>
        <w:spacing w:before="240" w:after="240" w:line="360" w:lineRule="auto"/>
        <w:ind w:right="-93"/>
        <w:jc w:val="both"/>
        <w:rPr>
          <w:rFonts w:ascii="Palatino Linotype" w:eastAsia="Palatino Linotype" w:hAnsi="Palatino Linotype" w:cs="Palatino Linotype"/>
        </w:rPr>
      </w:pPr>
      <w:r w:rsidRPr="006B6B1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4E20CD3" w14:textId="77777777" w:rsidR="0084584D" w:rsidRPr="006B6B1D" w:rsidRDefault="003D5690">
      <w:pPr>
        <w:spacing w:before="240" w:after="240" w:line="360" w:lineRule="auto"/>
        <w:jc w:val="both"/>
        <w:rPr>
          <w:rFonts w:ascii="Palatino Linotype" w:eastAsia="Palatino Linotype" w:hAnsi="Palatino Linotype" w:cs="Palatino Linotype"/>
          <w:b/>
        </w:rPr>
      </w:pPr>
      <w:r w:rsidRPr="006B6B1D">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6B6B1D">
        <w:rPr>
          <w:rFonts w:ascii="Palatino Linotype" w:eastAsia="Palatino Linotype" w:hAnsi="Palatino Linotype" w:cs="Palatino Linotype"/>
        </w:rPr>
        <w:t>que</w:t>
      </w:r>
      <w:proofErr w:type="gramEnd"/>
      <w:r w:rsidRPr="006B6B1D">
        <w:rPr>
          <w:rFonts w:ascii="Palatino Linotype" w:eastAsia="Palatino Linotype" w:hAnsi="Palatino Linotype" w:cs="Palatino Linotype"/>
        </w:rPr>
        <w:t xml:space="preserve"> por rubro y texto, dispone lo siguiente:</w:t>
      </w:r>
      <w:r w:rsidRPr="006B6B1D">
        <w:rPr>
          <w:rFonts w:ascii="Palatino Linotype" w:eastAsia="Palatino Linotype" w:hAnsi="Palatino Linotype" w:cs="Palatino Linotype"/>
          <w:b/>
        </w:rPr>
        <w:t xml:space="preserve"> </w:t>
      </w:r>
    </w:p>
    <w:p w14:paraId="4F12EFB1" w14:textId="77777777" w:rsidR="0084584D" w:rsidRPr="006B6B1D" w:rsidRDefault="003D5690">
      <w:pPr>
        <w:spacing w:before="120" w:after="120"/>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lastRenderedPageBreak/>
        <w:t xml:space="preserve"> “</w:t>
      </w:r>
      <w:r w:rsidRPr="006B6B1D">
        <w:rPr>
          <w:rFonts w:ascii="Palatino Linotype" w:eastAsia="Palatino Linotype" w:hAnsi="Palatino Linotype" w:cs="Palatino Linotype"/>
          <w:b/>
          <w:i/>
        </w:rPr>
        <w:t>No existe obligación de elaborar documentos ad hoc para atender las solicitudes de acceso a la información.</w:t>
      </w:r>
      <w:r w:rsidRPr="006B6B1D">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822881" w14:textId="77777777" w:rsidR="0084584D" w:rsidRPr="006B6B1D" w:rsidRDefault="003D5690">
      <w:pPr>
        <w:spacing w:before="120" w:after="12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58901E" w14:textId="77777777" w:rsidR="0084584D" w:rsidRPr="006B6B1D" w:rsidRDefault="003D5690">
      <w:pPr>
        <w:spacing w:before="120" w:after="12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9D8BAA" w14:textId="77777777" w:rsidR="0084584D" w:rsidRPr="006B6B1D" w:rsidRDefault="003D5690">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 xml:space="preserve">Artículo 3. </w:t>
      </w:r>
      <w:r w:rsidRPr="006B6B1D">
        <w:rPr>
          <w:rFonts w:ascii="Palatino Linotype" w:eastAsia="Palatino Linotype" w:hAnsi="Palatino Linotype" w:cs="Palatino Linotype"/>
          <w:i/>
        </w:rPr>
        <w:t>Para los efectos de la presente Ley se entenderá por:</w:t>
      </w:r>
    </w:p>
    <w:p w14:paraId="4703DE83" w14:textId="77777777" w:rsidR="0084584D" w:rsidRPr="006B6B1D" w:rsidRDefault="003D5690">
      <w:pPr>
        <w:spacing w:before="120" w:after="120"/>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7A7C14B0" w14:textId="77777777" w:rsidR="0084584D" w:rsidRPr="006B6B1D" w:rsidRDefault="003D5690">
      <w:pPr>
        <w:spacing w:before="120" w:after="120"/>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XI. Documento:</w:t>
      </w:r>
      <w:r w:rsidRPr="006B6B1D">
        <w:rPr>
          <w:rFonts w:ascii="Palatino Linotype" w:eastAsia="Palatino Linotype" w:hAnsi="Palatino Linotype" w:cs="Palatino Linotype"/>
          <w:i/>
        </w:rPr>
        <w:t xml:space="preserve"> Los expedientes, reportes, estudios, actas</w:t>
      </w:r>
      <w:r w:rsidRPr="006B6B1D">
        <w:rPr>
          <w:rFonts w:ascii="Palatino Linotype" w:eastAsia="Palatino Linotype" w:hAnsi="Palatino Linotype" w:cs="Palatino Linotype"/>
          <w:b/>
          <w:i/>
        </w:rPr>
        <w:t>,</w:t>
      </w:r>
      <w:r w:rsidRPr="006B6B1D">
        <w:rPr>
          <w:rFonts w:ascii="Palatino Linotype" w:eastAsia="Palatino Linotype" w:hAnsi="Palatino Linotype" w:cs="Palatino Linotype"/>
          <w:i/>
        </w:rPr>
        <w:t xml:space="preserve"> resoluciones, oficios, correspondencia, acuerdos, directivas, directrices, circulares, </w:t>
      </w:r>
      <w:r w:rsidRPr="006B6B1D">
        <w:rPr>
          <w:rFonts w:ascii="Palatino Linotype" w:eastAsia="Palatino Linotype" w:hAnsi="Palatino Linotype" w:cs="Palatino Linotype"/>
          <w:i/>
        </w:rPr>
        <w:lastRenderedPageBreak/>
        <w:t xml:space="preserve">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532A09F"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248B0D5" w14:textId="77777777" w:rsidR="0084584D" w:rsidRPr="006B6B1D" w:rsidRDefault="003D5690">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rPr>
        <w:t>“</w:t>
      </w:r>
      <w:r w:rsidRPr="006B6B1D">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B6B1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B49047" w14:textId="77777777" w:rsidR="0084584D" w:rsidRPr="006B6B1D" w:rsidRDefault="003D5690">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En </w:t>
      </w:r>
      <w:proofErr w:type="gramStart"/>
      <w:r w:rsidRPr="006B6B1D">
        <w:rPr>
          <w:rFonts w:ascii="Palatino Linotype" w:eastAsia="Palatino Linotype" w:hAnsi="Palatino Linotype" w:cs="Palatino Linotype"/>
          <w:i/>
        </w:rPr>
        <w:t>consecuencia</w:t>
      </w:r>
      <w:proofErr w:type="gramEnd"/>
      <w:r w:rsidRPr="006B6B1D">
        <w:rPr>
          <w:rFonts w:ascii="Palatino Linotype" w:eastAsia="Palatino Linotype" w:hAnsi="Palatino Linotype" w:cs="Palatino Linotype"/>
          <w:i/>
        </w:rPr>
        <w:t xml:space="preserve"> el acceso a la información se refiere a que se cumplan cualquiera de los siguientes tres supuestos:</w:t>
      </w:r>
    </w:p>
    <w:p w14:paraId="5F0FD6C6" w14:textId="77777777" w:rsidR="0084584D" w:rsidRPr="006B6B1D" w:rsidRDefault="003D5690">
      <w:pPr>
        <w:spacing w:before="120" w:after="120"/>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1) Que se trate de información registrada en cualquier soporte documental, </w:t>
      </w:r>
      <w:proofErr w:type="gramStart"/>
      <w:r w:rsidRPr="006B6B1D">
        <w:rPr>
          <w:rFonts w:ascii="Palatino Linotype" w:eastAsia="Palatino Linotype" w:hAnsi="Palatino Linotype" w:cs="Palatino Linotype"/>
          <w:i/>
        </w:rPr>
        <w:t>que</w:t>
      </w:r>
      <w:proofErr w:type="gramEnd"/>
      <w:r w:rsidRPr="006B6B1D">
        <w:rPr>
          <w:rFonts w:ascii="Palatino Linotype" w:eastAsia="Palatino Linotype" w:hAnsi="Palatino Linotype" w:cs="Palatino Linotype"/>
          <w:i/>
        </w:rPr>
        <w:t xml:space="preserve"> en ejercicio de las atribuciones conferidas, sea generada por los Sujetos Obligados;</w:t>
      </w:r>
    </w:p>
    <w:p w14:paraId="7DAF58BF" w14:textId="77777777" w:rsidR="0084584D" w:rsidRPr="006B6B1D" w:rsidRDefault="003D5690">
      <w:pPr>
        <w:spacing w:before="120" w:after="120"/>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2) Que se trate de información registrada en cualquier soporte documental, </w:t>
      </w:r>
      <w:proofErr w:type="gramStart"/>
      <w:r w:rsidRPr="006B6B1D">
        <w:rPr>
          <w:rFonts w:ascii="Palatino Linotype" w:eastAsia="Palatino Linotype" w:hAnsi="Palatino Linotype" w:cs="Palatino Linotype"/>
          <w:i/>
        </w:rPr>
        <w:t>que</w:t>
      </w:r>
      <w:proofErr w:type="gramEnd"/>
      <w:r w:rsidRPr="006B6B1D">
        <w:rPr>
          <w:rFonts w:ascii="Palatino Linotype" w:eastAsia="Palatino Linotype" w:hAnsi="Palatino Linotype" w:cs="Palatino Linotype"/>
          <w:i/>
        </w:rPr>
        <w:t xml:space="preserve"> en ejercicio de las atribuciones conferidas, sea administrada por los Sujetos Obligados, y</w:t>
      </w:r>
    </w:p>
    <w:p w14:paraId="4AEC8A07" w14:textId="77777777" w:rsidR="0084584D" w:rsidRPr="006B6B1D" w:rsidRDefault="003D5690">
      <w:pPr>
        <w:spacing w:before="120" w:after="120"/>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3) Que se trate de información registrada en cualquier soporte documental, </w:t>
      </w:r>
      <w:proofErr w:type="gramStart"/>
      <w:r w:rsidRPr="006B6B1D">
        <w:rPr>
          <w:rFonts w:ascii="Palatino Linotype" w:eastAsia="Palatino Linotype" w:hAnsi="Palatino Linotype" w:cs="Palatino Linotype"/>
          <w:i/>
        </w:rPr>
        <w:t>que</w:t>
      </w:r>
      <w:proofErr w:type="gramEnd"/>
      <w:r w:rsidRPr="006B6B1D">
        <w:rPr>
          <w:rFonts w:ascii="Palatino Linotype" w:eastAsia="Palatino Linotype" w:hAnsi="Palatino Linotype" w:cs="Palatino Linotype"/>
          <w:i/>
        </w:rPr>
        <w:t xml:space="preserve"> en ejercicio de las atribuciones conferidas, se encuentre en posesión de los Sujetos Obligados.”</w:t>
      </w:r>
    </w:p>
    <w:p w14:paraId="6F780515" w14:textId="77777777" w:rsidR="0084584D" w:rsidRPr="006B6B1D" w:rsidRDefault="003D5690">
      <w:pPr>
        <w:spacing w:before="240" w:after="240" w:line="360" w:lineRule="auto"/>
        <w:ind w:right="51"/>
        <w:jc w:val="both"/>
        <w:rPr>
          <w:rFonts w:ascii="Palatino Linotype" w:eastAsia="Palatino Linotype" w:hAnsi="Palatino Linotype" w:cs="Palatino Linotype"/>
        </w:rPr>
      </w:pPr>
      <w:r w:rsidRPr="006B6B1D">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A67EEF6"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04748C8" w14:textId="77777777" w:rsidR="0084584D" w:rsidRPr="006B6B1D" w:rsidRDefault="003D5690">
      <w:pPr>
        <w:spacing w:before="240" w:after="240" w:line="360" w:lineRule="auto"/>
        <w:ind w:right="51"/>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6B6B1D">
        <w:rPr>
          <w:rFonts w:ascii="Palatino Linotype" w:eastAsia="Palatino Linotype" w:hAnsi="Palatino Linotype" w:cs="Palatino Linotype"/>
          <w:b/>
        </w:rPr>
        <w:t>Recurrente</w:t>
      </w:r>
      <w:r w:rsidRPr="006B6B1D">
        <w:rPr>
          <w:rFonts w:ascii="Palatino Linotype" w:eastAsia="Palatino Linotype" w:hAnsi="Palatino Linotype" w:cs="Palatino Linotype"/>
        </w:rPr>
        <w:t xml:space="preserve"> requirió al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le proporcione, información consistente en lo siguiente:</w:t>
      </w:r>
    </w:p>
    <w:p w14:paraId="39BFEC56" w14:textId="77777777" w:rsidR="00D5198B" w:rsidRPr="006B6B1D" w:rsidRDefault="00D5198B">
      <w:pPr>
        <w:spacing w:before="240" w:after="240" w:line="360" w:lineRule="auto"/>
        <w:ind w:left="567" w:right="51"/>
        <w:jc w:val="both"/>
        <w:rPr>
          <w:rFonts w:ascii="Palatino Linotype" w:eastAsia="Palatino Linotype" w:hAnsi="Palatino Linotype" w:cs="Palatino Linotype"/>
        </w:rPr>
      </w:pPr>
      <w:r w:rsidRPr="006B6B1D">
        <w:rPr>
          <w:rFonts w:ascii="Palatino Linotype" w:eastAsia="Palatino Linotype" w:hAnsi="Palatino Linotype" w:cs="Palatino Linotype"/>
        </w:rPr>
        <w:t>1. Costo de los contenedores de basura 2025-2027.</w:t>
      </w:r>
    </w:p>
    <w:p w14:paraId="12DA6441" w14:textId="77777777" w:rsidR="00D5198B" w:rsidRPr="006B6B1D" w:rsidRDefault="003D5690" w:rsidP="00D5198B">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lastRenderedPageBreak/>
        <w:t xml:space="preserve">En respuesta,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por conducto de la </w:t>
      </w:r>
      <w:r w:rsidR="00D5198B" w:rsidRPr="006B6B1D">
        <w:rPr>
          <w:rFonts w:ascii="Palatino Linotype" w:eastAsia="Palatino Linotype" w:hAnsi="Palatino Linotype" w:cs="Palatino Linotype"/>
        </w:rPr>
        <w:t>Dirección de Conservación y Servicios Metropolitanos manifestó que derivado de la búsqueda exhaustiva y razonable de la información no se encontró documento alguno que dé cuenta de lo solicitado, en virtud de que no es competencia de dicha unidad administrativa el generarla.</w:t>
      </w:r>
    </w:p>
    <w:p w14:paraId="5F44D040"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Al no estar conforme con los términos de la respuesta proporcionada por el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la persona solicitante interpuso el recurso de revisión que se resuelve, mediante el cual alegó, en lo medular, que se le negó la información solicitada.</w:t>
      </w:r>
    </w:p>
    <w:p w14:paraId="6DF621C1" w14:textId="77777777" w:rsidR="0097332A" w:rsidRPr="006B6B1D" w:rsidRDefault="0097332A" w:rsidP="0097332A">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Durante el periodo de manifestaciones el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 xml:space="preserve">fue omiso en rendir su informe justificado, y la parte </w:t>
      </w:r>
      <w:r w:rsidRPr="006B6B1D">
        <w:rPr>
          <w:rFonts w:ascii="Palatino Linotype" w:eastAsia="Palatino Linotype" w:hAnsi="Palatino Linotype" w:cs="Palatino Linotype"/>
          <w:b/>
        </w:rPr>
        <w:t xml:space="preserve">Recurrente </w:t>
      </w:r>
      <w:r w:rsidRPr="006B6B1D">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1679E8A5" w14:textId="77777777" w:rsidR="0084584D" w:rsidRPr="006B6B1D" w:rsidRDefault="003D5690">
      <w:pPr>
        <w:spacing w:before="280" w:after="28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 xml:space="preserve">en contraposición con el motivo de inconformidad alegado por la parte </w:t>
      </w:r>
      <w:r w:rsidRPr="006B6B1D">
        <w:rPr>
          <w:rFonts w:ascii="Palatino Linotype" w:eastAsia="Palatino Linotype" w:hAnsi="Palatino Linotype" w:cs="Palatino Linotype"/>
          <w:b/>
        </w:rPr>
        <w:t xml:space="preserve">Recurrente, </w:t>
      </w:r>
      <w:r w:rsidRPr="006B6B1D">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DDEBB69" w14:textId="77777777" w:rsidR="001800F3" w:rsidRPr="006B6B1D" w:rsidRDefault="003D569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En este tenor, resulta importante señalar que la unidad administrativa que se pronunció desde la respuesta es la </w:t>
      </w:r>
      <w:r w:rsidR="001800F3" w:rsidRPr="006B6B1D">
        <w:rPr>
          <w:rFonts w:ascii="Palatino Linotype" w:eastAsia="Palatino Linotype" w:hAnsi="Palatino Linotype" w:cs="Palatino Linotype"/>
        </w:rPr>
        <w:t>Dirección de Conservación y Servicios Metropolitanos</w:t>
      </w:r>
      <w:r w:rsidRPr="006B6B1D">
        <w:rPr>
          <w:rFonts w:ascii="Palatino Linotype" w:eastAsia="Palatino Linotype" w:hAnsi="Palatino Linotype" w:cs="Palatino Linotype"/>
        </w:rPr>
        <w:t xml:space="preserve">, la cual </w:t>
      </w:r>
      <w:r w:rsidR="001800F3" w:rsidRPr="006B6B1D">
        <w:rPr>
          <w:rFonts w:ascii="Palatino Linotype" w:eastAsia="Palatino Linotype" w:hAnsi="Palatino Linotype" w:cs="Palatino Linotype"/>
        </w:rPr>
        <w:t xml:space="preserve">es responsable de </w:t>
      </w:r>
      <w:r w:rsidR="002E37BB" w:rsidRPr="006B6B1D">
        <w:rPr>
          <w:rFonts w:ascii="Palatino Linotype" w:eastAsia="Palatino Linotype" w:hAnsi="Palatino Linotype" w:cs="Palatino Linotype"/>
        </w:rPr>
        <w:t xml:space="preserve">vigilar la prestación de los servicios públicos del municipio a fin de e garantizar la debida satisfacción del interés general o colectivo, </w:t>
      </w:r>
      <w:r w:rsidR="00B92EF9" w:rsidRPr="006B6B1D">
        <w:rPr>
          <w:rFonts w:ascii="Palatino Linotype" w:eastAsia="Palatino Linotype" w:hAnsi="Palatino Linotype" w:cs="Palatino Linotype"/>
        </w:rPr>
        <w:t xml:space="preserve">entre los que se encuentran el servicio de limpia, recolección segregada, traslado, tratamiento y disposición final de los </w:t>
      </w:r>
      <w:r w:rsidR="00B92EF9" w:rsidRPr="006B6B1D">
        <w:rPr>
          <w:rFonts w:ascii="Palatino Linotype" w:eastAsia="Palatino Linotype" w:hAnsi="Palatino Linotype" w:cs="Palatino Linotype"/>
        </w:rPr>
        <w:lastRenderedPageBreak/>
        <w:t xml:space="preserve">residuos sólidos urbanos, </w:t>
      </w:r>
      <w:r w:rsidR="002E37BB" w:rsidRPr="006B6B1D">
        <w:rPr>
          <w:rFonts w:ascii="Palatino Linotype" w:eastAsia="Palatino Linotype" w:hAnsi="Palatino Linotype" w:cs="Palatino Linotype"/>
        </w:rPr>
        <w:t xml:space="preserve">de conformidad </w:t>
      </w:r>
      <w:r w:rsidR="00F15053" w:rsidRPr="006B6B1D">
        <w:rPr>
          <w:rFonts w:ascii="Palatino Linotype" w:eastAsia="Palatino Linotype" w:hAnsi="Palatino Linotype" w:cs="Palatino Linotype"/>
        </w:rPr>
        <w:t xml:space="preserve">con </w:t>
      </w:r>
      <w:r w:rsidR="00B92EF9" w:rsidRPr="006B6B1D">
        <w:rPr>
          <w:rFonts w:ascii="Palatino Linotype" w:eastAsia="Palatino Linotype" w:hAnsi="Palatino Linotype" w:cs="Palatino Linotype"/>
        </w:rPr>
        <w:t xml:space="preserve">los </w:t>
      </w:r>
      <w:r w:rsidR="00FD15F1" w:rsidRPr="006B6B1D">
        <w:rPr>
          <w:rFonts w:ascii="Palatino Linotype" w:eastAsia="Palatino Linotype" w:hAnsi="Palatino Linotype" w:cs="Palatino Linotype"/>
        </w:rPr>
        <w:t>artículos</w:t>
      </w:r>
      <w:r w:rsidR="00B92EF9" w:rsidRPr="006B6B1D">
        <w:rPr>
          <w:rFonts w:ascii="Palatino Linotype" w:eastAsia="Palatino Linotype" w:hAnsi="Palatino Linotype" w:cs="Palatino Linotype"/>
        </w:rPr>
        <w:t xml:space="preserve"> </w:t>
      </w:r>
      <w:r w:rsidR="00F15053" w:rsidRPr="006B6B1D">
        <w:rPr>
          <w:rFonts w:ascii="Palatino Linotype" w:eastAsia="Palatino Linotype" w:hAnsi="Palatino Linotype" w:cs="Palatino Linotype"/>
        </w:rPr>
        <w:t>82</w:t>
      </w:r>
      <w:r w:rsidR="00B92EF9" w:rsidRPr="006B6B1D">
        <w:rPr>
          <w:rFonts w:ascii="Palatino Linotype" w:eastAsia="Palatino Linotype" w:hAnsi="Palatino Linotype" w:cs="Palatino Linotype"/>
        </w:rPr>
        <w:t xml:space="preserve"> y 85, </w:t>
      </w:r>
      <w:r w:rsidR="00FD15F1" w:rsidRPr="006B6B1D">
        <w:rPr>
          <w:rFonts w:ascii="Palatino Linotype" w:eastAsia="Palatino Linotype" w:hAnsi="Palatino Linotype" w:cs="Palatino Linotype"/>
        </w:rPr>
        <w:t>fracción</w:t>
      </w:r>
      <w:r w:rsidR="006F3CA0" w:rsidRPr="006B6B1D">
        <w:rPr>
          <w:rFonts w:ascii="Palatino Linotype" w:eastAsia="Palatino Linotype" w:hAnsi="Palatino Linotype" w:cs="Palatino Linotype"/>
        </w:rPr>
        <w:t xml:space="preserve"> III</w:t>
      </w:r>
      <w:r w:rsidR="00F15053" w:rsidRPr="006B6B1D">
        <w:rPr>
          <w:rFonts w:ascii="Palatino Linotype" w:eastAsia="Palatino Linotype" w:hAnsi="Palatino Linotype" w:cs="Palatino Linotype"/>
        </w:rPr>
        <w:t xml:space="preserve"> del Bando Municipal de Almoloya de </w:t>
      </w:r>
      <w:r w:rsidR="00B92EF9" w:rsidRPr="006B6B1D">
        <w:rPr>
          <w:rFonts w:ascii="Palatino Linotype" w:eastAsia="Palatino Linotype" w:hAnsi="Palatino Linotype" w:cs="Palatino Linotype"/>
        </w:rPr>
        <w:t>Juárez</w:t>
      </w:r>
      <w:r w:rsidR="006F3CA0" w:rsidRPr="006B6B1D">
        <w:rPr>
          <w:rFonts w:ascii="Palatino Linotype" w:eastAsia="Palatino Linotype" w:hAnsi="Palatino Linotype" w:cs="Palatino Linotype"/>
        </w:rPr>
        <w:t>, a saber:</w:t>
      </w:r>
    </w:p>
    <w:p w14:paraId="44C89132" w14:textId="77777777" w:rsidR="006F3CA0" w:rsidRPr="006B6B1D" w:rsidRDefault="006F3CA0" w:rsidP="006F3CA0">
      <w:pPr>
        <w:pBdr>
          <w:top w:val="nil"/>
          <w:left w:val="nil"/>
          <w:bottom w:val="nil"/>
          <w:right w:val="nil"/>
          <w:between w:val="nil"/>
        </w:pBdr>
        <w:tabs>
          <w:tab w:val="left" w:pos="284"/>
        </w:tabs>
        <w:spacing w:before="120" w:after="120" w:line="240" w:lineRule="auto"/>
        <w:ind w:left="851" w:right="902"/>
        <w:jc w:val="both"/>
        <w:rPr>
          <w:rFonts w:ascii="Palatino Linotype" w:hAnsi="Palatino Linotype"/>
          <w:i/>
          <w:sz w:val="20"/>
        </w:rPr>
      </w:pPr>
      <w:r w:rsidRPr="006B6B1D">
        <w:rPr>
          <w:rFonts w:ascii="Palatino Linotype" w:eastAsia="Palatino Linotype" w:hAnsi="Palatino Linotype" w:cs="Palatino Linotype"/>
          <w:i/>
          <w:sz w:val="20"/>
        </w:rPr>
        <w:t>“</w:t>
      </w:r>
      <w:r w:rsidRPr="006B6B1D">
        <w:rPr>
          <w:rFonts w:ascii="Palatino Linotype" w:hAnsi="Palatino Linotype"/>
          <w:b/>
          <w:i/>
          <w:sz w:val="20"/>
        </w:rPr>
        <w:t>Artículo 82</w:t>
      </w:r>
      <w:r w:rsidRPr="006B6B1D">
        <w:rPr>
          <w:rFonts w:ascii="Palatino Linotype" w:hAnsi="Palatino Linotype"/>
          <w:i/>
          <w:sz w:val="20"/>
        </w:rPr>
        <w:t>.- Los servicios públicos son el conjunto de actividades derivadas de la función administrativa, a fin de garantizar la debida satisfacción del interés general o colectivo, vigilados en todo momento por el Ayuntamiento a través de la Dirección de Conservación y Servicios Metropolitanos.</w:t>
      </w:r>
    </w:p>
    <w:p w14:paraId="5D771423" w14:textId="77777777" w:rsidR="006F3CA0" w:rsidRPr="006B6B1D" w:rsidRDefault="006F3CA0" w:rsidP="006F3CA0">
      <w:pPr>
        <w:pBdr>
          <w:top w:val="nil"/>
          <w:left w:val="nil"/>
          <w:bottom w:val="nil"/>
          <w:right w:val="nil"/>
          <w:between w:val="nil"/>
        </w:pBdr>
        <w:tabs>
          <w:tab w:val="left" w:pos="284"/>
        </w:tabs>
        <w:spacing w:before="120" w:after="120" w:line="240" w:lineRule="auto"/>
        <w:ind w:left="851" w:right="902"/>
        <w:jc w:val="both"/>
        <w:rPr>
          <w:rFonts w:ascii="Palatino Linotype" w:eastAsia="Palatino Linotype" w:hAnsi="Palatino Linotype" w:cs="Palatino Linotype"/>
          <w:i/>
          <w:sz w:val="20"/>
        </w:rPr>
      </w:pPr>
      <w:r w:rsidRPr="006B6B1D">
        <w:rPr>
          <w:rFonts w:ascii="Palatino Linotype" w:hAnsi="Palatino Linotype"/>
          <w:i/>
          <w:sz w:val="20"/>
        </w:rPr>
        <w:t>...</w:t>
      </w:r>
    </w:p>
    <w:p w14:paraId="3C4C6EE9" w14:textId="77777777" w:rsidR="006F3CA0" w:rsidRPr="006B6B1D" w:rsidRDefault="006F3CA0" w:rsidP="006F3CA0">
      <w:pPr>
        <w:pBdr>
          <w:top w:val="nil"/>
          <w:left w:val="nil"/>
          <w:bottom w:val="nil"/>
          <w:right w:val="nil"/>
          <w:between w:val="nil"/>
        </w:pBdr>
        <w:tabs>
          <w:tab w:val="left" w:pos="284"/>
        </w:tabs>
        <w:spacing w:before="120" w:after="120" w:line="240" w:lineRule="auto"/>
        <w:ind w:left="851" w:right="902"/>
        <w:jc w:val="both"/>
        <w:rPr>
          <w:rFonts w:ascii="Palatino Linotype" w:hAnsi="Palatino Linotype"/>
          <w:i/>
          <w:sz w:val="20"/>
        </w:rPr>
      </w:pPr>
      <w:r w:rsidRPr="006B6B1D">
        <w:rPr>
          <w:rFonts w:ascii="Palatino Linotype" w:hAnsi="Palatino Linotype"/>
          <w:b/>
          <w:i/>
          <w:sz w:val="20"/>
        </w:rPr>
        <w:t>Artículo 85</w:t>
      </w:r>
      <w:r w:rsidRPr="006B6B1D">
        <w:rPr>
          <w:rFonts w:ascii="Palatino Linotype" w:hAnsi="Palatino Linotype"/>
          <w:i/>
          <w:sz w:val="20"/>
        </w:rPr>
        <w:t>.- El Ayuntamiento tiene a su cargo la planeación, prestación, administración, ejecución, conservación y evaluación de los servicios públicos municipales, de los cuales se consideran de manera enunciativa y no limitativa los siguientes:</w:t>
      </w:r>
    </w:p>
    <w:p w14:paraId="5B47C592" w14:textId="77777777" w:rsidR="006F3CA0" w:rsidRPr="006B6B1D" w:rsidRDefault="006F3CA0" w:rsidP="006F3CA0">
      <w:pPr>
        <w:pBdr>
          <w:top w:val="nil"/>
          <w:left w:val="nil"/>
          <w:bottom w:val="nil"/>
          <w:right w:val="nil"/>
          <w:between w:val="nil"/>
        </w:pBdr>
        <w:tabs>
          <w:tab w:val="left" w:pos="284"/>
        </w:tabs>
        <w:spacing w:before="120" w:after="120" w:line="240" w:lineRule="auto"/>
        <w:ind w:left="1134" w:right="902"/>
        <w:jc w:val="both"/>
        <w:rPr>
          <w:rFonts w:ascii="Palatino Linotype" w:hAnsi="Palatino Linotype"/>
          <w:i/>
          <w:sz w:val="20"/>
        </w:rPr>
      </w:pPr>
      <w:r w:rsidRPr="006B6B1D">
        <w:rPr>
          <w:rFonts w:ascii="Palatino Linotype" w:hAnsi="Palatino Linotype"/>
          <w:i/>
          <w:sz w:val="20"/>
        </w:rPr>
        <w:t>...</w:t>
      </w:r>
    </w:p>
    <w:p w14:paraId="6B736593" w14:textId="77777777" w:rsidR="006F3CA0" w:rsidRPr="006B6B1D" w:rsidRDefault="006F3CA0" w:rsidP="006F3CA0">
      <w:pPr>
        <w:pBdr>
          <w:top w:val="nil"/>
          <w:left w:val="nil"/>
          <w:bottom w:val="nil"/>
          <w:right w:val="nil"/>
          <w:between w:val="nil"/>
        </w:pBdr>
        <w:tabs>
          <w:tab w:val="left" w:pos="284"/>
        </w:tabs>
        <w:spacing w:before="120" w:after="120" w:line="240" w:lineRule="auto"/>
        <w:ind w:left="1134" w:right="902"/>
        <w:jc w:val="both"/>
        <w:rPr>
          <w:rFonts w:ascii="Palatino Linotype" w:eastAsia="Palatino Linotype" w:hAnsi="Palatino Linotype" w:cs="Palatino Linotype"/>
          <w:i/>
          <w:sz w:val="20"/>
        </w:rPr>
      </w:pPr>
      <w:r w:rsidRPr="006B6B1D">
        <w:rPr>
          <w:rFonts w:ascii="Palatino Linotype" w:hAnsi="Palatino Linotype"/>
          <w:b/>
          <w:i/>
          <w:sz w:val="20"/>
        </w:rPr>
        <w:t>II</w:t>
      </w:r>
      <w:r w:rsidRPr="006B6B1D">
        <w:rPr>
          <w:rFonts w:ascii="Palatino Linotype" w:hAnsi="Palatino Linotype"/>
          <w:i/>
          <w:sz w:val="20"/>
        </w:rPr>
        <w:t>I.-Limpia, recolección segregada, traslado, tratamiento y disposición final de los residuos sólidos urbanos;</w:t>
      </w:r>
    </w:p>
    <w:p w14:paraId="450CBC0D" w14:textId="259C03E5" w:rsidR="0005409D" w:rsidRPr="006B6B1D" w:rsidRDefault="009012D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Además,</w:t>
      </w:r>
      <w:r w:rsidR="0048077E" w:rsidRPr="006B6B1D">
        <w:rPr>
          <w:rFonts w:ascii="Palatino Linotype" w:eastAsia="Palatino Linotype" w:hAnsi="Palatino Linotype" w:cs="Palatino Linotype"/>
        </w:rPr>
        <w:t xml:space="preserve"> es de señalar que de conformidad con el artículo 31 del Bando Municipal, </w:t>
      </w:r>
      <w:r w:rsidR="0005409D" w:rsidRPr="006B6B1D">
        <w:rPr>
          <w:rFonts w:ascii="Palatino Linotype" w:eastAsia="Palatino Linotype" w:hAnsi="Palatino Linotype" w:cs="Palatino Linotype"/>
        </w:rPr>
        <w:t xml:space="preserve">el </w:t>
      </w:r>
      <w:r w:rsidR="0005409D" w:rsidRPr="006B6B1D">
        <w:rPr>
          <w:rFonts w:ascii="Palatino Linotype" w:eastAsia="Palatino Linotype" w:hAnsi="Palatino Linotype" w:cs="Palatino Linotype"/>
          <w:b/>
        </w:rPr>
        <w:t xml:space="preserve">Sujeto </w:t>
      </w:r>
      <w:r w:rsidRPr="006B6B1D">
        <w:rPr>
          <w:rFonts w:ascii="Palatino Linotype" w:eastAsia="Palatino Linotype" w:hAnsi="Palatino Linotype" w:cs="Palatino Linotype"/>
          <w:b/>
        </w:rPr>
        <w:t xml:space="preserve">Obligado </w:t>
      </w:r>
      <w:r w:rsidRPr="006B6B1D">
        <w:rPr>
          <w:rFonts w:ascii="Palatino Linotype" w:eastAsia="Palatino Linotype" w:hAnsi="Palatino Linotype" w:cs="Palatino Linotype"/>
        </w:rPr>
        <w:t>cuenta</w:t>
      </w:r>
      <w:r w:rsidR="0005409D" w:rsidRPr="006B6B1D">
        <w:rPr>
          <w:rFonts w:ascii="Palatino Linotype" w:eastAsia="Palatino Linotype" w:hAnsi="Palatino Linotype" w:cs="Palatino Linotype"/>
        </w:rPr>
        <w:t xml:space="preserve"> en su estructura orgánica con la Tesorería Municipal, así como la Dirección de Administración, las cuales cuentan con las siguientes atribuciones:</w:t>
      </w:r>
    </w:p>
    <w:p w14:paraId="14971E1C" w14:textId="77777777" w:rsidR="00EB3A4E" w:rsidRPr="006B6B1D" w:rsidRDefault="00EB3A4E" w:rsidP="00EB3A4E">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Por lo que se refiere a la Tesorera Municipal es el órgano encargado de la recaudación de los ingresos municipales y </w:t>
      </w:r>
      <w:r w:rsidRPr="006B6B1D">
        <w:rPr>
          <w:rFonts w:ascii="Palatino Linotype" w:eastAsia="Palatino Linotype" w:hAnsi="Palatino Linotype" w:cs="Palatino Linotype"/>
          <w:b/>
        </w:rPr>
        <w:t>responsable de realizar las erogaciones</w:t>
      </w:r>
      <w:r w:rsidRPr="006B6B1D">
        <w:rPr>
          <w:rFonts w:ascii="Palatino Linotype" w:eastAsia="Palatino Linotype" w:hAnsi="Palatino Linotype" w:cs="Palatino Linotype"/>
        </w:rPr>
        <w:t xml:space="preserve"> que haga el ayuntamiento </w:t>
      </w:r>
      <w:r w:rsidRPr="006B6B1D">
        <w:rPr>
          <w:rFonts w:ascii="Palatino Linotype" w:eastAsia="Palatino Linotype" w:hAnsi="Palatino Linotype" w:cs="Palatino Linotype"/>
          <w:b/>
        </w:rPr>
        <w:t>a través de los registros contables, financieros y administrativos</w:t>
      </w:r>
      <w:r w:rsidRPr="006B6B1D">
        <w:rPr>
          <w:rFonts w:ascii="Palatino Linotype" w:eastAsia="Palatino Linotype" w:hAnsi="Palatino Linotype" w:cs="Palatino Linotype"/>
        </w:rPr>
        <w:t xml:space="preserve"> de los </w:t>
      </w:r>
      <w:r w:rsidRPr="006B6B1D">
        <w:rPr>
          <w:rFonts w:ascii="Palatino Linotype" w:eastAsia="Palatino Linotype" w:hAnsi="Palatino Linotype" w:cs="Palatino Linotype"/>
          <w:b/>
        </w:rPr>
        <w:t>ingresos</w:t>
      </w:r>
      <w:r w:rsidRPr="006B6B1D">
        <w:rPr>
          <w:rFonts w:ascii="Palatino Linotype" w:eastAsia="Palatino Linotype" w:hAnsi="Palatino Linotype" w:cs="Palatino Linotype"/>
        </w:rPr>
        <w:t>, egresos e inventarios; entre otras atribuciones, de conformidad con lo establecido en los artículos 93 y 95, fracciones I y IV de la Ley Orgánica Municipal del Estado de México, a saber:</w:t>
      </w:r>
    </w:p>
    <w:p w14:paraId="046AD46B" w14:textId="77777777" w:rsidR="00EB3A4E" w:rsidRPr="006B6B1D" w:rsidRDefault="00EB3A4E" w:rsidP="00EB3A4E">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93</w:t>
      </w:r>
      <w:r w:rsidRPr="006B6B1D">
        <w:rPr>
          <w:rFonts w:ascii="Palatino Linotype" w:eastAsia="Palatino Linotype" w:hAnsi="Palatino Linotype" w:cs="Palatino Linotype"/>
          <w:i/>
        </w:rPr>
        <w:t>.- La tesorería municipal es el órgano encargado de la recaudación de los ingresos municipales y responsable de realizar las erogaciones que haga el ayuntamiento.</w:t>
      </w:r>
    </w:p>
    <w:p w14:paraId="1163C1D9" w14:textId="77777777" w:rsidR="00EB3A4E" w:rsidRPr="006B6B1D" w:rsidRDefault="00EB3A4E" w:rsidP="00EB3A4E">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3B10656B" w14:textId="77777777" w:rsidR="00EB3A4E" w:rsidRPr="006B6B1D" w:rsidRDefault="00EB3A4E" w:rsidP="00EB3A4E">
      <w:pPr>
        <w:spacing w:before="120" w:after="120"/>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Artículo 95</w:t>
      </w:r>
      <w:r w:rsidRPr="006B6B1D">
        <w:rPr>
          <w:rFonts w:ascii="Palatino Linotype" w:eastAsia="Palatino Linotype" w:hAnsi="Palatino Linotype" w:cs="Palatino Linotype"/>
          <w:i/>
        </w:rPr>
        <w:t xml:space="preserve">.- Son atribuciones del tesorero municipal: </w:t>
      </w:r>
    </w:p>
    <w:p w14:paraId="7F0F8D90" w14:textId="77777777" w:rsidR="00EB3A4E" w:rsidRPr="006B6B1D" w:rsidRDefault="00EB3A4E" w:rsidP="00EB3A4E">
      <w:pPr>
        <w:spacing w:before="120" w:after="120"/>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lastRenderedPageBreak/>
        <w:t>I</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Administrar la hacienda pública municipal</w:t>
      </w:r>
      <w:r w:rsidRPr="006B6B1D">
        <w:rPr>
          <w:rFonts w:ascii="Palatino Linotype" w:eastAsia="Palatino Linotype" w:hAnsi="Palatino Linotype" w:cs="Palatino Linotype"/>
          <w:i/>
        </w:rPr>
        <w:t>, de conformidad con las disposiciones legales aplicables;</w:t>
      </w:r>
    </w:p>
    <w:p w14:paraId="12B6C966" w14:textId="77777777" w:rsidR="00EB3A4E" w:rsidRPr="006B6B1D" w:rsidRDefault="00EB3A4E" w:rsidP="00EB3A4E">
      <w:pPr>
        <w:spacing w:before="120" w:after="120"/>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0958F9BE" w14:textId="77777777" w:rsidR="00EB3A4E" w:rsidRPr="006B6B1D" w:rsidRDefault="00EB3A4E" w:rsidP="00EB3A4E">
      <w:pPr>
        <w:spacing w:before="120" w:after="120"/>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IV.</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u w:val="single"/>
        </w:rPr>
        <w:t>Llevar los registros contables, financieros y administrativos</w:t>
      </w:r>
      <w:r w:rsidRPr="006B6B1D">
        <w:rPr>
          <w:rFonts w:ascii="Palatino Linotype" w:eastAsia="Palatino Linotype" w:hAnsi="Palatino Linotype" w:cs="Palatino Linotype"/>
          <w:b/>
          <w:i/>
        </w:rPr>
        <w:t xml:space="preserve"> de los ingresos, egresos</w:t>
      </w:r>
      <w:r w:rsidRPr="006B6B1D">
        <w:rPr>
          <w:rFonts w:ascii="Palatino Linotype" w:eastAsia="Palatino Linotype" w:hAnsi="Palatino Linotype" w:cs="Palatino Linotype"/>
          <w:i/>
        </w:rPr>
        <w:t xml:space="preserve">, e </w:t>
      </w:r>
      <w:proofErr w:type="gramStart"/>
      <w:r w:rsidRPr="006B6B1D">
        <w:rPr>
          <w:rFonts w:ascii="Palatino Linotype" w:eastAsia="Palatino Linotype" w:hAnsi="Palatino Linotype" w:cs="Palatino Linotype"/>
          <w:i/>
        </w:rPr>
        <w:t>inventarios;…</w:t>
      </w:r>
      <w:proofErr w:type="gramEnd"/>
      <w:r w:rsidRPr="006B6B1D">
        <w:rPr>
          <w:rFonts w:ascii="Palatino Linotype" w:eastAsia="Palatino Linotype" w:hAnsi="Palatino Linotype" w:cs="Palatino Linotype"/>
          <w:i/>
        </w:rPr>
        <w:t>”</w:t>
      </w:r>
    </w:p>
    <w:p w14:paraId="35719D87" w14:textId="51BA130C" w:rsidR="0005409D" w:rsidRPr="006B6B1D" w:rsidRDefault="00EB3A4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Por otro </w:t>
      </w:r>
      <w:r w:rsidR="009012DF" w:rsidRPr="006B6B1D">
        <w:rPr>
          <w:rFonts w:ascii="Palatino Linotype" w:eastAsia="Palatino Linotype" w:hAnsi="Palatino Linotype" w:cs="Palatino Linotype"/>
        </w:rPr>
        <w:t>lado,</w:t>
      </w:r>
      <w:r w:rsidRPr="006B6B1D">
        <w:rPr>
          <w:rFonts w:ascii="Palatino Linotype" w:eastAsia="Palatino Linotype" w:hAnsi="Palatino Linotype" w:cs="Palatino Linotype"/>
        </w:rPr>
        <w:t xml:space="preserve"> la Dirección de Administración</w:t>
      </w:r>
      <w:r w:rsidR="006D5EAA" w:rsidRPr="006B6B1D">
        <w:rPr>
          <w:rFonts w:ascii="Palatino Linotype" w:eastAsia="Palatino Linotype" w:hAnsi="Palatino Linotype" w:cs="Palatino Linotype"/>
        </w:rPr>
        <w:t xml:space="preserve">, </w:t>
      </w:r>
      <w:r w:rsidR="00847344" w:rsidRPr="006B6B1D">
        <w:rPr>
          <w:rFonts w:ascii="Palatino Linotype" w:eastAsia="Palatino Linotype" w:hAnsi="Palatino Linotype" w:cs="Palatino Linotype"/>
        </w:rPr>
        <w:t xml:space="preserve">de conformidad con el </w:t>
      </w:r>
      <w:r w:rsidR="0005487B" w:rsidRPr="006B6B1D">
        <w:rPr>
          <w:rFonts w:ascii="Palatino Linotype" w:eastAsia="Palatino Linotype" w:hAnsi="Palatino Linotype" w:cs="Palatino Linotype"/>
        </w:rPr>
        <w:t xml:space="preserve">artículo 68 del Bando Municipal, </w:t>
      </w:r>
      <w:r w:rsidR="00EC3F23" w:rsidRPr="006B6B1D">
        <w:rPr>
          <w:rFonts w:ascii="Palatino Linotype" w:eastAsia="Palatino Linotype" w:hAnsi="Palatino Linotype" w:cs="Palatino Linotype"/>
        </w:rPr>
        <w:t>n tiene por objeto proveer de los bienes y herramientas necesarias a las diferentes dependencias municipales para el cumplimiento de sus objetivos específicos, así como brindar los mecanismos para el control de flujo de recursos financieros, entre cuyas atribuciones se encuentran las siguientes:</w:t>
      </w:r>
    </w:p>
    <w:p w14:paraId="62B52406" w14:textId="77777777" w:rsidR="00EC3F23" w:rsidRPr="006B6B1D" w:rsidRDefault="00063FC2" w:rsidP="00063FC2">
      <w:pPr>
        <w:pBdr>
          <w:top w:val="nil"/>
          <w:left w:val="nil"/>
          <w:bottom w:val="nil"/>
          <w:right w:val="nil"/>
          <w:between w:val="nil"/>
        </w:pBdr>
        <w:tabs>
          <w:tab w:val="left" w:pos="284"/>
        </w:tabs>
        <w:spacing w:line="360" w:lineRule="auto"/>
        <w:ind w:left="284" w:right="49"/>
        <w:jc w:val="both"/>
        <w:rPr>
          <w:rFonts w:ascii="Palatino Linotype" w:hAnsi="Palatino Linotype"/>
        </w:rPr>
      </w:pPr>
      <w:r w:rsidRPr="006B6B1D">
        <w:rPr>
          <w:rFonts w:ascii="Palatino Linotype" w:hAnsi="Palatino Linotype"/>
          <w:b/>
        </w:rPr>
        <w:t>I.</w:t>
      </w:r>
      <w:r w:rsidRPr="006B6B1D">
        <w:rPr>
          <w:rFonts w:ascii="Palatino Linotype" w:hAnsi="Palatino Linotype"/>
        </w:rPr>
        <w:t>- Aplicar las políticas, normas y procedimientos para la administración de los recursos financieros y materiales del Municipio;</w:t>
      </w:r>
    </w:p>
    <w:p w14:paraId="5A33EE2B" w14:textId="77777777" w:rsidR="00063FC2" w:rsidRPr="006B6B1D" w:rsidRDefault="00063FC2" w:rsidP="00063FC2">
      <w:pPr>
        <w:pBdr>
          <w:top w:val="nil"/>
          <w:left w:val="nil"/>
          <w:bottom w:val="nil"/>
          <w:right w:val="nil"/>
          <w:between w:val="nil"/>
        </w:pBdr>
        <w:tabs>
          <w:tab w:val="left" w:pos="284"/>
        </w:tabs>
        <w:spacing w:line="360" w:lineRule="auto"/>
        <w:ind w:left="284" w:right="49"/>
        <w:jc w:val="both"/>
        <w:rPr>
          <w:rFonts w:ascii="Palatino Linotype" w:hAnsi="Palatino Linotype"/>
        </w:rPr>
      </w:pPr>
      <w:r w:rsidRPr="006B6B1D">
        <w:rPr>
          <w:rFonts w:ascii="Palatino Linotype" w:hAnsi="Palatino Linotype"/>
          <w:b/>
        </w:rPr>
        <w:t>II.</w:t>
      </w:r>
      <w:r w:rsidRPr="006B6B1D">
        <w:rPr>
          <w:rFonts w:ascii="Palatino Linotype" w:hAnsi="Palatino Linotype"/>
        </w:rPr>
        <w:t>- Organizar y dirigir la administración de los recursos materiales y financieros, así como la prestación de los servicios generales del Municipio;</w:t>
      </w:r>
    </w:p>
    <w:p w14:paraId="1544C85B" w14:textId="77777777" w:rsidR="00063FC2" w:rsidRPr="006B6B1D" w:rsidRDefault="00063FC2" w:rsidP="00063FC2">
      <w:pPr>
        <w:pBdr>
          <w:top w:val="nil"/>
          <w:left w:val="nil"/>
          <w:bottom w:val="nil"/>
          <w:right w:val="nil"/>
          <w:between w:val="nil"/>
        </w:pBdr>
        <w:tabs>
          <w:tab w:val="left" w:pos="284"/>
        </w:tabs>
        <w:spacing w:line="360" w:lineRule="auto"/>
        <w:ind w:left="284" w:right="49"/>
        <w:jc w:val="both"/>
        <w:rPr>
          <w:rFonts w:ascii="Palatino Linotype" w:hAnsi="Palatino Linotype"/>
        </w:rPr>
      </w:pPr>
      <w:r w:rsidRPr="006B6B1D">
        <w:rPr>
          <w:rFonts w:ascii="Palatino Linotype" w:hAnsi="Palatino Linotype"/>
          <w:b/>
        </w:rPr>
        <w:t>IV</w:t>
      </w:r>
      <w:r w:rsidRPr="006B6B1D">
        <w:rPr>
          <w:rFonts w:ascii="Palatino Linotype" w:hAnsi="Palatino Linotype"/>
        </w:rPr>
        <w:t xml:space="preserve">.- Elaborar el Programa Anual de Adquisiciones de Bienes y Contratación de Servicios; </w:t>
      </w:r>
    </w:p>
    <w:p w14:paraId="0AC711A5" w14:textId="77777777" w:rsidR="00063FC2" w:rsidRPr="006B6B1D" w:rsidRDefault="00063FC2" w:rsidP="00063FC2">
      <w:pPr>
        <w:pBdr>
          <w:top w:val="nil"/>
          <w:left w:val="nil"/>
          <w:bottom w:val="nil"/>
          <w:right w:val="nil"/>
          <w:between w:val="nil"/>
        </w:pBdr>
        <w:tabs>
          <w:tab w:val="left" w:pos="284"/>
        </w:tabs>
        <w:spacing w:line="360" w:lineRule="auto"/>
        <w:ind w:left="284" w:right="49"/>
        <w:jc w:val="both"/>
        <w:rPr>
          <w:rFonts w:ascii="Palatino Linotype" w:hAnsi="Palatino Linotype"/>
        </w:rPr>
      </w:pPr>
      <w:r w:rsidRPr="006B6B1D">
        <w:rPr>
          <w:rFonts w:ascii="Palatino Linotype" w:hAnsi="Palatino Linotype"/>
          <w:b/>
        </w:rPr>
        <w:t>V.</w:t>
      </w:r>
      <w:r w:rsidRPr="006B6B1D">
        <w:rPr>
          <w:rFonts w:ascii="Palatino Linotype" w:hAnsi="Palatino Linotype"/>
        </w:rPr>
        <w:t>- Planear, organizar, coordinar y controlar las actividades referentes a adquisiciones, arrendamientos y contratación de servicios requeridos por las dependencias y organismos de la Administración Pública Municipal;</w:t>
      </w:r>
    </w:p>
    <w:p w14:paraId="11FC9E77" w14:textId="77777777" w:rsidR="00063FC2" w:rsidRPr="006B6B1D" w:rsidRDefault="00063FC2" w:rsidP="00063FC2">
      <w:pPr>
        <w:pBdr>
          <w:top w:val="nil"/>
          <w:left w:val="nil"/>
          <w:bottom w:val="nil"/>
          <w:right w:val="nil"/>
          <w:between w:val="nil"/>
        </w:pBdr>
        <w:tabs>
          <w:tab w:val="left" w:pos="284"/>
        </w:tabs>
        <w:spacing w:line="360" w:lineRule="auto"/>
        <w:ind w:left="284" w:right="49"/>
        <w:jc w:val="both"/>
        <w:rPr>
          <w:rFonts w:ascii="Palatino Linotype" w:hAnsi="Palatino Linotype"/>
        </w:rPr>
      </w:pPr>
      <w:r w:rsidRPr="006B6B1D">
        <w:rPr>
          <w:rFonts w:ascii="Palatino Linotype" w:hAnsi="Palatino Linotype"/>
          <w:b/>
        </w:rPr>
        <w:t>VI.</w:t>
      </w:r>
      <w:r w:rsidRPr="006B6B1D">
        <w:rPr>
          <w:rFonts w:ascii="Palatino Linotype" w:hAnsi="Palatino Linotype"/>
        </w:rPr>
        <w:t xml:space="preserve">- Establecer los instrumentos que permitan llevar a cabo los procedimientos de adquisiciones, arrendamientos y contratación de servicios; </w:t>
      </w:r>
    </w:p>
    <w:p w14:paraId="23580590" w14:textId="77777777" w:rsidR="00063FC2" w:rsidRPr="006B6B1D" w:rsidRDefault="00063FC2" w:rsidP="00063FC2">
      <w:pPr>
        <w:pBdr>
          <w:top w:val="nil"/>
          <w:left w:val="nil"/>
          <w:bottom w:val="nil"/>
          <w:right w:val="nil"/>
          <w:between w:val="nil"/>
        </w:pBdr>
        <w:tabs>
          <w:tab w:val="left" w:pos="284"/>
        </w:tabs>
        <w:spacing w:line="360" w:lineRule="auto"/>
        <w:ind w:left="284" w:right="49"/>
        <w:jc w:val="both"/>
        <w:rPr>
          <w:rFonts w:ascii="Palatino Linotype" w:eastAsia="Palatino Linotype" w:hAnsi="Palatino Linotype" w:cs="Palatino Linotype"/>
        </w:rPr>
      </w:pPr>
      <w:r w:rsidRPr="006B6B1D">
        <w:rPr>
          <w:rFonts w:ascii="Palatino Linotype" w:hAnsi="Palatino Linotype"/>
          <w:b/>
        </w:rPr>
        <w:t>VII</w:t>
      </w:r>
      <w:r w:rsidRPr="006B6B1D">
        <w:rPr>
          <w:rFonts w:ascii="Palatino Linotype" w:hAnsi="Palatino Linotype"/>
        </w:rPr>
        <w:t>.- Atender oportunamente las solicitudes de requerimientos de bienes y servicios que envíen las unidades administrativas;</w:t>
      </w:r>
    </w:p>
    <w:p w14:paraId="02DA1FFC" w14:textId="77777777" w:rsidR="0005409D" w:rsidRPr="006B6B1D" w:rsidRDefault="0005409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p>
    <w:p w14:paraId="0509C2A5" w14:textId="77777777" w:rsidR="00063FC2" w:rsidRPr="006B6B1D" w:rsidRDefault="00063FC2" w:rsidP="00063FC2">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lastRenderedPageBreak/>
        <w:t xml:space="preserve">De lo anteriormente citado, </w:t>
      </w:r>
      <w:r w:rsidRPr="006B6B1D">
        <w:rPr>
          <w:rFonts w:ascii="Palatino Linotype" w:hAnsi="Palatino Linotype"/>
        </w:rPr>
        <w:t>se colige que en el presente asunto</w:t>
      </w:r>
      <w:r w:rsidRPr="006B6B1D">
        <w:rPr>
          <w:rFonts w:ascii="Palatino Linotype" w:eastAsia="Palatino Linotype" w:hAnsi="Palatino Linotype" w:cs="Palatino Linotype"/>
        </w:rPr>
        <w:t xml:space="preserve"> no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w:t>
      </w:r>
      <w:proofErr w:type="gramStart"/>
      <w:r w:rsidRPr="006B6B1D">
        <w:rPr>
          <w:rFonts w:ascii="Palatino Linotype" w:eastAsia="Palatino Linotype" w:hAnsi="Palatino Linotype" w:cs="Palatino Linotype"/>
        </w:rPr>
        <w:t>éste</w:t>
      </w:r>
      <w:proofErr w:type="gramEnd"/>
      <w:r w:rsidRPr="006B6B1D">
        <w:rPr>
          <w:rFonts w:ascii="Palatino Linotype" w:eastAsia="Palatino Linotype" w:hAnsi="Palatino Linotype" w:cs="Palatino Linotype"/>
        </w:rPr>
        <w:t xml:space="preserve"> derecho.</w:t>
      </w:r>
    </w:p>
    <w:p w14:paraId="627CDAFB" w14:textId="77777777" w:rsidR="00063FC2" w:rsidRPr="006B6B1D" w:rsidRDefault="00063FC2" w:rsidP="00063FC2">
      <w:pPr>
        <w:tabs>
          <w:tab w:val="left" w:pos="3544"/>
        </w:tabs>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Lo anterior se afirma así en virtud de que en el expediente electrónico de la solicitud no obra registro del turno de la solicitud a los servidores públicos habilitados de la Tesorería Municipal y la Dirección de Administración</w:t>
      </w:r>
      <w:r w:rsidR="003653D1" w:rsidRPr="006B6B1D">
        <w:rPr>
          <w:rFonts w:ascii="Palatino Linotype" w:eastAsia="Palatino Linotype" w:hAnsi="Palatino Linotype" w:cs="Palatino Linotype"/>
        </w:rPr>
        <w:t>.</w:t>
      </w:r>
    </w:p>
    <w:p w14:paraId="6AE9B201" w14:textId="77777777" w:rsidR="00D00395" w:rsidRPr="006B6B1D" w:rsidRDefault="003653D1">
      <w:pPr>
        <w:tabs>
          <w:tab w:val="left" w:pos="3544"/>
        </w:tabs>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En tal contexto</w:t>
      </w:r>
      <w:r w:rsidR="003D5690" w:rsidRPr="006B6B1D">
        <w:rPr>
          <w:rFonts w:ascii="Palatino Linotype" w:eastAsia="Palatino Linotype" w:hAnsi="Palatino Linotype" w:cs="Palatino Linotype"/>
        </w:rPr>
        <w:t xml:space="preserve">, se estima dable </w:t>
      </w:r>
      <w:proofErr w:type="gramStart"/>
      <w:r w:rsidR="003D5690" w:rsidRPr="006B6B1D">
        <w:rPr>
          <w:rFonts w:ascii="Palatino Linotype" w:eastAsia="Palatino Linotype" w:hAnsi="Palatino Linotype" w:cs="Palatino Linotype"/>
        </w:rPr>
        <w:t>ordenar  una</w:t>
      </w:r>
      <w:proofErr w:type="gramEnd"/>
      <w:r w:rsidR="003D5690" w:rsidRPr="006B6B1D">
        <w:rPr>
          <w:rFonts w:ascii="Palatino Linotype" w:eastAsia="Palatino Linotype" w:hAnsi="Palatino Linotype" w:cs="Palatino Linotype"/>
        </w:rPr>
        <w:t xml:space="preserve"> nueva búsqueda a fin de que se haga entrega de</w:t>
      </w:r>
      <w:bookmarkStart w:id="5" w:name="_heading=h.4d34og8" w:colFirst="0" w:colLast="0"/>
      <w:bookmarkEnd w:id="5"/>
      <w:r w:rsidRPr="006B6B1D">
        <w:rPr>
          <w:rFonts w:ascii="Palatino Linotype" w:eastAsia="Palatino Linotype" w:hAnsi="Palatino Linotype" w:cs="Palatino Linotype"/>
        </w:rPr>
        <w:t>l soporte documental donde conste la cantidad erogada por los contenedores de basura del uno de enero al veintiuno de marzo de dos mil veinticinco</w:t>
      </w:r>
      <w:r w:rsidR="00D00395" w:rsidRPr="006B6B1D">
        <w:rPr>
          <w:rFonts w:ascii="Palatino Linotype" w:eastAsia="Palatino Linotype" w:hAnsi="Palatino Linotype" w:cs="Palatino Linotype"/>
        </w:rPr>
        <w:t>, en versión pública de ser procedente de conformidad con el considerando siguiente.</w:t>
      </w:r>
    </w:p>
    <w:p w14:paraId="225EB153" w14:textId="77777777" w:rsidR="0084584D" w:rsidRPr="006B6B1D" w:rsidRDefault="003653D1">
      <w:pPr>
        <w:tabs>
          <w:tab w:val="left" w:pos="3544"/>
        </w:tabs>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 </w:t>
      </w:r>
      <w:r w:rsidR="003D5690" w:rsidRPr="006B6B1D">
        <w:rPr>
          <w:rFonts w:ascii="Palatino Linotype" w:eastAsia="Palatino Linotype" w:hAnsi="Palatino Linotype" w:cs="Palatino Linotype"/>
        </w:rPr>
        <w:t xml:space="preserve">Para efectos de lo anterior,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003D5690" w:rsidRPr="006B6B1D">
        <w:rPr>
          <w:rFonts w:ascii="Palatino Linotype" w:eastAsia="Palatino Linotype" w:hAnsi="Palatino Linotype" w:cs="Palatino Linotype"/>
          <w:b/>
        </w:rPr>
        <w:t>incluyendo la versión pública</w:t>
      </w:r>
      <w:r w:rsidR="003D5690" w:rsidRPr="006B6B1D">
        <w:rPr>
          <w:rFonts w:ascii="Palatino Linotype" w:eastAsia="Palatino Linotype" w:hAnsi="Palatino Linotype" w:cs="Palatino Linotype"/>
        </w:rPr>
        <w:t xml:space="preserve"> </w:t>
      </w:r>
      <w:r w:rsidR="003D5690" w:rsidRPr="006B6B1D">
        <w:rPr>
          <w:rFonts w:ascii="Palatino Linotype" w:eastAsia="Palatino Linotype" w:hAnsi="Palatino Linotype" w:cs="Palatino Linotype"/>
          <w:b/>
        </w:rPr>
        <w:t>del expediente respectivo</w:t>
      </w:r>
      <w:r w:rsidR="003D5690" w:rsidRPr="006B6B1D">
        <w:rPr>
          <w:rFonts w:ascii="Palatino Linotype" w:eastAsia="Palatino Linotype" w:hAnsi="Palatino Linotype" w:cs="Palatino Linotype"/>
        </w:rPr>
        <w:t xml:space="preserve"> y </w:t>
      </w:r>
      <w:r w:rsidR="003D5690" w:rsidRPr="006B6B1D">
        <w:rPr>
          <w:rFonts w:ascii="Palatino Linotype" w:eastAsia="Palatino Linotype" w:hAnsi="Palatino Linotype" w:cs="Palatino Linotype"/>
          <w:b/>
        </w:rPr>
        <w:t>de los contratos celebrados;</w:t>
      </w:r>
      <w:r w:rsidR="003D5690" w:rsidRPr="006B6B1D">
        <w:rPr>
          <w:rFonts w:ascii="Palatino Linotype" w:eastAsia="Palatino Linotype" w:hAnsi="Palatino Linotype" w:cs="Palatino Linotype"/>
        </w:rPr>
        <w:t xml:space="preserve"> a saber:</w:t>
      </w:r>
    </w:p>
    <w:p w14:paraId="25C5726E"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92</w:t>
      </w:r>
      <w:r w:rsidRPr="006B6B1D">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C39F0F" w14:textId="77777777" w:rsidR="0084584D" w:rsidRPr="006B6B1D" w:rsidRDefault="003D5690">
      <w:pPr>
        <w:tabs>
          <w:tab w:val="left" w:pos="426"/>
          <w:tab w:val="left" w:pos="2145"/>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i/>
        </w:rPr>
        <w:tab/>
      </w:r>
    </w:p>
    <w:p w14:paraId="45B9C5A9" w14:textId="77777777" w:rsidR="0084584D" w:rsidRPr="006B6B1D" w:rsidRDefault="003D5690">
      <w:pPr>
        <w:tabs>
          <w:tab w:val="left" w:pos="42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lastRenderedPageBreak/>
        <w:t>XXIX.</w:t>
      </w:r>
      <w:r w:rsidRPr="006B6B1D">
        <w:rPr>
          <w:rFonts w:ascii="Palatino Linotype" w:eastAsia="Palatino Linotype" w:hAnsi="Palatino Linotype" w:cs="Palatino Linotype"/>
          <w:i/>
        </w:rPr>
        <w:t xml:space="preserve"> La </w:t>
      </w:r>
      <w:r w:rsidRPr="006B6B1D">
        <w:rPr>
          <w:rFonts w:ascii="Palatino Linotype" w:eastAsia="Palatino Linotype" w:hAnsi="Palatino Linotype" w:cs="Palatino Linotype"/>
          <w:b/>
          <w:i/>
        </w:rPr>
        <w:t xml:space="preserve">información sobre los procesos y resultados </w:t>
      </w:r>
      <w:r w:rsidRPr="006B6B1D">
        <w:rPr>
          <w:rFonts w:ascii="Palatino Linotype" w:eastAsia="Palatino Linotype" w:hAnsi="Palatino Linotype" w:cs="Palatino Linotype"/>
          <w:b/>
          <w:i/>
          <w:u w:val="single"/>
        </w:rPr>
        <w:t>sobre procedimientos de adjudicación directa, invitación restringida y licitación de cualquier naturaleza</w:t>
      </w:r>
      <w:r w:rsidRPr="006B6B1D">
        <w:rPr>
          <w:rFonts w:ascii="Palatino Linotype" w:eastAsia="Palatino Linotype" w:hAnsi="Palatino Linotype" w:cs="Palatino Linotype"/>
          <w:i/>
          <w:u w:val="single"/>
        </w:rPr>
        <w:t xml:space="preserve">, </w:t>
      </w:r>
      <w:r w:rsidRPr="006B6B1D">
        <w:rPr>
          <w:rFonts w:ascii="Palatino Linotype" w:eastAsia="Palatino Linotype" w:hAnsi="Palatino Linotype" w:cs="Palatino Linotype"/>
          <w:b/>
          <w:i/>
        </w:rPr>
        <w:t>incluyendo la versión pública</w:t>
      </w:r>
      <w:r w:rsidRPr="006B6B1D">
        <w:rPr>
          <w:rFonts w:ascii="Palatino Linotype" w:eastAsia="Palatino Linotype" w:hAnsi="Palatino Linotype" w:cs="Palatino Linotype"/>
          <w:i/>
        </w:rPr>
        <w:t xml:space="preserve"> del expediente respectivo y </w:t>
      </w:r>
      <w:r w:rsidRPr="006B6B1D">
        <w:rPr>
          <w:rFonts w:ascii="Palatino Linotype" w:eastAsia="Palatino Linotype" w:hAnsi="Palatino Linotype" w:cs="Palatino Linotype"/>
          <w:b/>
          <w:i/>
        </w:rPr>
        <w:t>de los contratos celebrados</w:t>
      </w:r>
      <w:r w:rsidRPr="006B6B1D">
        <w:rPr>
          <w:rFonts w:ascii="Palatino Linotype" w:eastAsia="Palatino Linotype" w:hAnsi="Palatino Linotype" w:cs="Palatino Linotype"/>
          <w:i/>
        </w:rPr>
        <w:t>, que deberán contener, por los menos, lo siguiente:</w:t>
      </w:r>
    </w:p>
    <w:p w14:paraId="02E0BB9D" w14:textId="77777777" w:rsidR="0084584D" w:rsidRPr="006B6B1D" w:rsidRDefault="003D5690">
      <w:pPr>
        <w:tabs>
          <w:tab w:val="left" w:pos="426"/>
        </w:tabs>
        <w:spacing w:before="120" w:after="120" w:line="240" w:lineRule="auto"/>
        <w:ind w:left="1418" w:right="902"/>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a) De licitaciones públicas o procedimientos de invitación restringida:</w:t>
      </w:r>
    </w:p>
    <w:p w14:paraId="028A3A00" w14:textId="77777777" w:rsidR="0084584D" w:rsidRPr="006B6B1D" w:rsidRDefault="003D5690">
      <w:pPr>
        <w:tabs>
          <w:tab w:val="left" w:pos="426"/>
        </w:tabs>
        <w:spacing w:before="120" w:after="120" w:line="240" w:lineRule="auto"/>
        <w:ind w:left="1701" w:right="902"/>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w:t>
      </w:r>
    </w:p>
    <w:p w14:paraId="0BDFBBD1" w14:textId="77777777" w:rsidR="0084584D" w:rsidRPr="006B6B1D" w:rsidRDefault="003D5690">
      <w:pPr>
        <w:tabs>
          <w:tab w:val="left" w:pos="426"/>
        </w:tabs>
        <w:spacing w:before="120" w:after="120" w:line="240" w:lineRule="auto"/>
        <w:ind w:left="170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 xml:space="preserve">7) </w:t>
      </w:r>
      <w:r w:rsidRPr="006B6B1D">
        <w:rPr>
          <w:rFonts w:ascii="Palatino Linotype" w:eastAsia="Palatino Linotype" w:hAnsi="Palatino Linotype" w:cs="Palatino Linotype"/>
          <w:i/>
        </w:rPr>
        <w:t xml:space="preserve">El contrato y, en su caso, sus anexos; </w:t>
      </w:r>
    </w:p>
    <w:p w14:paraId="2134F2AD" w14:textId="77777777" w:rsidR="0084584D" w:rsidRPr="006B6B1D" w:rsidRDefault="003D5690">
      <w:pPr>
        <w:tabs>
          <w:tab w:val="left" w:pos="426"/>
        </w:tabs>
        <w:spacing w:before="120" w:after="120" w:line="240" w:lineRule="auto"/>
        <w:ind w:left="1418" w:right="902"/>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w:t>
      </w:r>
    </w:p>
    <w:p w14:paraId="074E9A15" w14:textId="77777777" w:rsidR="0084584D" w:rsidRPr="006B6B1D" w:rsidRDefault="003D5690">
      <w:pPr>
        <w:tabs>
          <w:tab w:val="left" w:pos="426"/>
        </w:tabs>
        <w:spacing w:before="120" w:after="120" w:line="240" w:lineRule="auto"/>
        <w:ind w:left="1418" w:right="902"/>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 xml:space="preserve">b) De las adjudicaciones directas: </w:t>
      </w:r>
    </w:p>
    <w:p w14:paraId="6D79C09D" w14:textId="77777777" w:rsidR="0084584D" w:rsidRPr="006B6B1D" w:rsidRDefault="003D5690">
      <w:pPr>
        <w:tabs>
          <w:tab w:val="left" w:pos="426"/>
        </w:tabs>
        <w:spacing w:before="120" w:after="120" w:line="240" w:lineRule="auto"/>
        <w:ind w:left="170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w:t>
      </w:r>
      <w:r w:rsidRPr="006B6B1D">
        <w:rPr>
          <w:rFonts w:ascii="Palatino Linotype" w:eastAsia="Palatino Linotype" w:hAnsi="Palatino Linotype" w:cs="Palatino Linotype"/>
          <w:i/>
        </w:rPr>
        <w:t xml:space="preserve"> </w:t>
      </w:r>
    </w:p>
    <w:p w14:paraId="72DF2E95" w14:textId="77777777" w:rsidR="0084584D" w:rsidRPr="006B6B1D" w:rsidRDefault="003D5690">
      <w:pPr>
        <w:tabs>
          <w:tab w:val="left" w:pos="426"/>
        </w:tabs>
        <w:spacing w:before="120" w:after="120" w:line="240" w:lineRule="auto"/>
        <w:ind w:left="170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 xml:space="preserve">7) </w:t>
      </w:r>
      <w:r w:rsidRPr="006B6B1D">
        <w:rPr>
          <w:rFonts w:ascii="Palatino Linotype" w:eastAsia="Palatino Linotype" w:hAnsi="Palatino Linotype" w:cs="Palatino Linotype"/>
          <w:i/>
        </w:rPr>
        <w:t>El número, fecha, el monto del contrato y el plazo de entrega o de ejecución de los servicios u obra;”</w:t>
      </w:r>
    </w:p>
    <w:p w14:paraId="770B0B87"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7DC62E8E" w14:textId="77777777" w:rsidR="00B706A8" w:rsidRPr="006B6B1D" w:rsidRDefault="00B706A8" w:rsidP="00B706A8">
      <w:pPr>
        <w:spacing w:before="240" w:after="240" w:line="360" w:lineRule="auto"/>
        <w:ind w:left="284"/>
        <w:jc w:val="both"/>
        <w:rPr>
          <w:rFonts w:ascii="Palatino Linotype" w:eastAsia="Palatino Linotype" w:hAnsi="Palatino Linotype" w:cs="Palatino Linotype"/>
        </w:rPr>
      </w:pPr>
      <w:r w:rsidRPr="006B6B1D">
        <w:rPr>
          <w:rFonts w:ascii="Palatino Linotype" w:eastAsia="Palatino Linotype" w:hAnsi="Palatino Linotype" w:cs="Palatino Linotype"/>
        </w:rPr>
        <w:t>●</w:t>
      </w:r>
      <w:r w:rsidRPr="006B6B1D">
        <w:rPr>
          <w:rFonts w:ascii="Palatino Linotype" w:eastAsia="Palatino Linotype" w:hAnsi="Palatino Linotype" w:cs="Palatino Linotype"/>
          <w:sz w:val="16"/>
          <w:szCs w:val="16"/>
        </w:rPr>
        <w:t xml:space="preserve">        </w:t>
      </w:r>
      <w:r w:rsidRPr="006B6B1D">
        <w:rPr>
          <w:rFonts w:ascii="Palatino Linotype" w:eastAsia="Palatino Linotype" w:hAnsi="Palatino Linotype" w:cs="Palatino Linotype"/>
          <w:b/>
        </w:rPr>
        <w:t xml:space="preserve">Licitación pública: </w:t>
      </w:r>
      <w:r w:rsidRPr="006B6B1D">
        <w:rPr>
          <w:rFonts w:ascii="Palatino Linotype" w:eastAsia="Palatino Linotype" w:hAnsi="Palatino Linotype" w:cs="Palatino Linotype"/>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36F4E8CF" w14:textId="77777777" w:rsidR="0084584D" w:rsidRPr="006B6B1D" w:rsidRDefault="003D5690">
      <w:pPr>
        <w:spacing w:before="240" w:after="240" w:line="360" w:lineRule="auto"/>
        <w:ind w:left="426"/>
        <w:jc w:val="both"/>
        <w:rPr>
          <w:rFonts w:ascii="Palatino Linotype" w:eastAsia="Palatino Linotype" w:hAnsi="Palatino Linotype" w:cs="Palatino Linotype"/>
        </w:rPr>
      </w:pPr>
      <w:r w:rsidRPr="006B6B1D">
        <w:rPr>
          <w:rFonts w:ascii="Palatino Linotype" w:eastAsia="Palatino Linotype" w:hAnsi="Palatino Linotype" w:cs="Palatino Linotype"/>
        </w:rPr>
        <w:lastRenderedPageBreak/>
        <w:t>●</w:t>
      </w:r>
      <w:r w:rsidRPr="006B6B1D">
        <w:rPr>
          <w:rFonts w:ascii="Palatino Linotype" w:eastAsia="Palatino Linotype" w:hAnsi="Palatino Linotype" w:cs="Palatino Linotype"/>
          <w:sz w:val="16"/>
          <w:szCs w:val="16"/>
        </w:rPr>
        <w:t xml:space="preserve">        </w:t>
      </w:r>
      <w:r w:rsidRPr="006B6B1D">
        <w:rPr>
          <w:rFonts w:ascii="Palatino Linotype" w:eastAsia="Palatino Linotype" w:hAnsi="Palatino Linotype" w:cs="Palatino Linotype"/>
          <w:b/>
        </w:rPr>
        <w:t xml:space="preserve">Invitación restringida: </w:t>
      </w:r>
      <w:r w:rsidRPr="006B6B1D">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6C942457" w14:textId="77777777" w:rsidR="0084584D" w:rsidRPr="006B6B1D" w:rsidRDefault="003D5690">
      <w:pPr>
        <w:spacing w:before="240" w:after="240" w:line="360" w:lineRule="auto"/>
        <w:ind w:left="426"/>
        <w:jc w:val="both"/>
        <w:rPr>
          <w:rFonts w:ascii="Palatino Linotype" w:eastAsia="Palatino Linotype" w:hAnsi="Palatino Linotype" w:cs="Palatino Linotype"/>
        </w:rPr>
      </w:pPr>
      <w:r w:rsidRPr="006B6B1D">
        <w:rPr>
          <w:rFonts w:ascii="Palatino Linotype" w:eastAsia="Palatino Linotype" w:hAnsi="Palatino Linotype" w:cs="Palatino Linotype"/>
        </w:rPr>
        <w:t>●</w:t>
      </w:r>
      <w:r w:rsidRPr="006B6B1D">
        <w:rPr>
          <w:rFonts w:ascii="Palatino Linotype" w:eastAsia="Palatino Linotype" w:hAnsi="Palatino Linotype" w:cs="Palatino Linotype"/>
          <w:sz w:val="16"/>
          <w:szCs w:val="16"/>
        </w:rPr>
        <w:t xml:space="preserve">        </w:t>
      </w:r>
      <w:r w:rsidRPr="006B6B1D">
        <w:rPr>
          <w:rFonts w:ascii="Palatino Linotype" w:eastAsia="Palatino Linotype" w:hAnsi="Palatino Linotype" w:cs="Palatino Linotype"/>
          <w:b/>
        </w:rPr>
        <w:t xml:space="preserve">Adjudicaciones directas: </w:t>
      </w:r>
      <w:r w:rsidRPr="006B6B1D">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0A4300F7" w14:textId="742F63F3" w:rsidR="0084584D" w:rsidRPr="006B6B1D" w:rsidRDefault="003D5690">
      <w:pPr>
        <w:spacing w:before="240" w:after="240" w:line="360" w:lineRule="auto"/>
        <w:ind w:right="51"/>
        <w:jc w:val="both"/>
        <w:rPr>
          <w:rFonts w:ascii="Palatino Linotype" w:eastAsia="Palatino Linotype" w:hAnsi="Palatino Linotype" w:cs="Palatino Linotype"/>
        </w:rPr>
      </w:pPr>
      <w:r w:rsidRPr="006B6B1D">
        <w:rPr>
          <w:rFonts w:ascii="Palatino Linotype" w:eastAsia="Palatino Linotype" w:hAnsi="Palatino Linotype" w:cs="Palatino Linotype"/>
        </w:rPr>
        <w:t>Por ende, de acuerdo a los Lineamientos Técnicos Generales para la publicación, homologación y estandarización de la información de las obligaciones establecidas en el título quinto y en la fracción IV del artículo 31 de la</w:t>
      </w:r>
      <w:r w:rsidR="009012DF" w:rsidRPr="006B6B1D">
        <w:rPr>
          <w:rFonts w:ascii="Palatino Linotype" w:eastAsia="Palatino Linotype" w:hAnsi="Palatino Linotype" w:cs="Palatino Linotype"/>
        </w:rPr>
        <w:t xml:space="preserve"> entonces</w:t>
      </w:r>
      <w:r w:rsidRPr="006B6B1D">
        <w:rPr>
          <w:rFonts w:ascii="Palatino Linotype" w:eastAsia="Palatino Linotype" w:hAnsi="Palatino Linotype" w:cs="Palatino Linotype"/>
        </w:rPr>
        <w:t xml:space="preserve">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información sobre los actos, contratos y convenios celebrados, misma que </w:t>
      </w:r>
      <w:r w:rsidRPr="006B6B1D">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6B6B1D">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w:t>
      </w:r>
      <w:r w:rsidRPr="006B6B1D">
        <w:rPr>
          <w:rFonts w:ascii="Palatino Linotype" w:eastAsia="Palatino Linotype" w:hAnsi="Palatino Linotype" w:cs="Palatino Linotype"/>
        </w:rPr>
        <w:lastRenderedPageBreak/>
        <w:t>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4788B1D0"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En este sentido, se colige que la información requerida por la persona solicitante versa sobre una obligación de transparencia, y que por tal motivo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621A473C"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18.</w:t>
      </w:r>
      <w:r w:rsidRPr="006B6B1D">
        <w:rPr>
          <w:rFonts w:ascii="Palatino Linotype" w:eastAsia="Palatino Linotype" w:hAnsi="Palatino Linotype" w:cs="Palatino Linotype"/>
          <w:i/>
        </w:rPr>
        <w:t xml:space="preserve"> Los sujetos obligados </w:t>
      </w:r>
      <w:r w:rsidRPr="006B6B1D">
        <w:rPr>
          <w:rFonts w:ascii="Palatino Linotype" w:eastAsia="Palatino Linotype" w:hAnsi="Palatino Linotype" w:cs="Palatino Linotype"/>
          <w:b/>
          <w:i/>
        </w:rPr>
        <w:t>deberán documentar todo acto</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que derive del ejercicio de sus facultades, competencias o funciones</w:t>
      </w:r>
      <w:r w:rsidRPr="006B6B1D">
        <w:rPr>
          <w:rFonts w:ascii="Palatino Linotype" w:eastAsia="Palatino Linotype" w:hAnsi="Palatino Linotype" w:cs="Palatino Linotype"/>
          <w:i/>
        </w:rPr>
        <w:t>, considerando desde su origen la eventual publicidad y reutilización de la información que generen.</w:t>
      </w:r>
    </w:p>
    <w:p w14:paraId="252BBE5C"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1A32A90A"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Artículo 24.</w:t>
      </w:r>
      <w:r w:rsidRPr="006B6B1D">
        <w:rPr>
          <w:rFonts w:ascii="Palatino Linotype" w:eastAsia="Palatino Linotype" w:hAnsi="Palatino Linotype" w:cs="Palatino Linotype"/>
          <w:i/>
        </w:rPr>
        <w:t xml:space="preserve"> Para el cumplimiento de los objetivos de esta Ley</w:t>
      </w:r>
      <w:r w:rsidRPr="006B6B1D">
        <w:rPr>
          <w:rFonts w:ascii="Palatino Linotype" w:eastAsia="Palatino Linotype" w:hAnsi="Palatino Linotype" w:cs="Palatino Linotype"/>
          <w:b/>
          <w:i/>
        </w:rPr>
        <w:t>, los sujetos obligados deberán cumplir con las siguientes obligaciones</w:t>
      </w:r>
      <w:r w:rsidRPr="006B6B1D">
        <w:rPr>
          <w:rFonts w:ascii="Palatino Linotype" w:eastAsia="Palatino Linotype" w:hAnsi="Palatino Linotype" w:cs="Palatino Linotype"/>
          <w:i/>
        </w:rPr>
        <w:t>, según corresponda, de acuerdo a su naturaleza:</w:t>
      </w:r>
    </w:p>
    <w:p w14:paraId="248BA167"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1BBBABCF"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lastRenderedPageBreak/>
        <w:t>XXII.</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Documentar todo acto que derive del ejercicio de sus facultades, competencias o funciones</w:t>
      </w:r>
      <w:r w:rsidRPr="006B6B1D">
        <w:rPr>
          <w:rFonts w:ascii="Palatino Linotype" w:eastAsia="Palatino Linotype" w:hAnsi="Palatino Linotype" w:cs="Palatino Linotype"/>
          <w:i/>
        </w:rPr>
        <w:t xml:space="preserve"> y abstenerse de destruirlos u ocultarlos, dentro de los que destacan los procesos deliberativos y de decisión definitiva;”</w:t>
      </w:r>
    </w:p>
    <w:p w14:paraId="09BAF14E"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Respecto a las facturas, se debe partir de lo dispuesto en los artículos 342, 343, 344 y 345 del Código Financiero del Estado de México y Municipios, los cuales disponen el sistema y las políticas que deben seguirse para llevar el registro contable y presupuestal de las operaciones financieras, en los siguientes términos:</w:t>
      </w:r>
    </w:p>
    <w:p w14:paraId="63C7ED4A" w14:textId="77777777" w:rsidR="0084584D" w:rsidRPr="006B6B1D" w:rsidRDefault="003D5690">
      <w:pPr>
        <w:spacing w:before="120" w:after="120" w:line="240" w:lineRule="auto"/>
        <w:ind w:left="862" w:right="86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342.-</w:t>
      </w:r>
      <w:r w:rsidRPr="006B6B1D">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7E71351" w14:textId="77777777" w:rsidR="0084584D" w:rsidRPr="006B6B1D" w:rsidRDefault="003D5690">
      <w:pPr>
        <w:spacing w:before="120" w:after="120" w:line="240" w:lineRule="auto"/>
        <w:ind w:left="862" w:right="862"/>
        <w:jc w:val="both"/>
        <w:rPr>
          <w:rFonts w:ascii="Palatino Linotype" w:eastAsia="Palatino Linotype" w:hAnsi="Palatino Linotype" w:cs="Palatino Linotype"/>
          <w:i/>
        </w:rPr>
      </w:pPr>
      <w:r w:rsidRPr="006B6B1D">
        <w:rPr>
          <w:rFonts w:ascii="Palatino Linotype" w:eastAsia="Palatino Linotype" w:hAnsi="Palatino Linotype" w:cs="Palatino Linotype"/>
          <w:b/>
          <w:i/>
        </w:rPr>
        <w:t>En el caso de los municipios,</w:t>
      </w:r>
      <w:r w:rsidRPr="006B6B1D">
        <w:rPr>
          <w:rFonts w:ascii="Palatino Linotype" w:eastAsia="Palatino Linotype" w:hAnsi="Palatino Linotype" w:cs="Palatino Linotype"/>
          <w:i/>
        </w:rPr>
        <w:t xml:space="preserve"> el registro a que se refiere el párrafo anterior, se realizará conforme al sistema y a las disposiciones en materia de </w:t>
      </w:r>
      <w:r w:rsidRPr="006B6B1D">
        <w:rPr>
          <w:rFonts w:ascii="Palatino Linotype" w:eastAsia="Palatino Linotype" w:hAnsi="Palatino Linotype" w:cs="Palatino Linotype"/>
          <w:b/>
          <w:i/>
        </w:rPr>
        <w:t>planeación, programación, presupuestación, evaluación y contabilidad gubernamental</w:t>
      </w:r>
      <w:r w:rsidRPr="006B6B1D">
        <w:rPr>
          <w:rFonts w:ascii="Palatino Linotype" w:eastAsia="Palatino Linotype" w:hAnsi="Palatino Linotype" w:cs="Palatino Linotype"/>
          <w:i/>
        </w:rPr>
        <w:t>, que se aprueben en el marco del Sistema de Coordinación Hacendaria del Estado de México.</w:t>
      </w:r>
    </w:p>
    <w:p w14:paraId="46DCBF53" w14:textId="77777777" w:rsidR="0084584D" w:rsidRPr="006B6B1D" w:rsidRDefault="003D5690">
      <w:pPr>
        <w:spacing w:before="120" w:after="120" w:line="240" w:lineRule="auto"/>
        <w:ind w:left="862" w:right="862"/>
        <w:jc w:val="both"/>
        <w:rPr>
          <w:rFonts w:ascii="Palatino Linotype" w:eastAsia="Palatino Linotype" w:hAnsi="Palatino Linotype" w:cs="Palatino Linotype"/>
          <w:i/>
        </w:rPr>
      </w:pPr>
      <w:r w:rsidRPr="006B6B1D">
        <w:rPr>
          <w:rFonts w:ascii="Palatino Linotype" w:eastAsia="Palatino Linotype" w:hAnsi="Palatino Linotype" w:cs="Palatino Linotype"/>
          <w:b/>
          <w:i/>
        </w:rPr>
        <w:t>Artículo 343.-</w:t>
      </w:r>
      <w:r w:rsidRPr="006B6B1D">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DA4B623" w14:textId="77777777" w:rsidR="0084584D" w:rsidRPr="006B6B1D" w:rsidRDefault="003D5690">
      <w:pPr>
        <w:spacing w:before="120" w:after="120" w:line="240" w:lineRule="auto"/>
        <w:ind w:left="862" w:right="862"/>
        <w:jc w:val="both"/>
        <w:rPr>
          <w:rFonts w:ascii="Palatino Linotype" w:eastAsia="Palatino Linotype" w:hAnsi="Palatino Linotype" w:cs="Palatino Linotype"/>
          <w:i/>
        </w:rPr>
      </w:pPr>
      <w:r w:rsidRPr="006B6B1D">
        <w:rPr>
          <w:rFonts w:ascii="Palatino Linotype" w:eastAsia="Palatino Linotype" w:hAnsi="Palatino Linotype" w:cs="Palatino Linotype"/>
          <w:i/>
        </w:rPr>
        <w:t>El sistema de contabilidad sobre base acumulativa total, se sustentará en las normas emitidas por el Consejo Nacional de Armonización Contable.</w:t>
      </w:r>
    </w:p>
    <w:p w14:paraId="52EC0E2B" w14:textId="77777777" w:rsidR="0084584D" w:rsidRPr="006B6B1D" w:rsidRDefault="003D5690">
      <w:pPr>
        <w:spacing w:before="120" w:after="120" w:line="240" w:lineRule="auto"/>
        <w:ind w:left="862" w:right="862"/>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 xml:space="preserve">Artículo 344.- Los Entes Públicos, a través de cualquiera de sus unidades administrativas, de acuerdo con su naturaleza jurídica y según corresponda, </w:t>
      </w:r>
      <w:r w:rsidRPr="006B6B1D">
        <w:rPr>
          <w:rFonts w:ascii="Palatino Linotype" w:eastAsia="Palatino Linotype" w:hAnsi="Palatino Linotype" w:cs="Palatino Linotype"/>
          <w:b/>
          <w:i/>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6B6B1D">
        <w:rPr>
          <w:rFonts w:ascii="Palatino Linotype" w:eastAsia="Palatino Linotype" w:hAnsi="Palatino Linotype" w:cs="Palatino Linotype"/>
          <w:b/>
          <w:i/>
        </w:rPr>
        <w:t>.</w:t>
      </w:r>
    </w:p>
    <w:p w14:paraId="44E85CF7" w14:textId="77777777" w:rsidR="0084584D" w:rsidRPr="006B6B1D" w:rsidRDefault="003D5690">
      <w:pPr>
        <w:spacing w:before="120" w:after="120" w:line="240" w:lineRule="auto"/>
        <w:ind w:left="862" w:right="862"/>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6B6B1D">
        <w:rPr>
          <w:rFonts w:ascii="Palatino Linotype" w:eastAsia="Palatino Linotype" w:hAnsi="Palatino Linotype" w:cs="Palatino Linotype"/>
          <w:i/>
        </w:rPr>
        <w:t xml:space="preserve">según </w:t>
      </w:r>
      <w:r w:rsidRPr="006B6B1D">
        <w:rPr>
          <w:rFonts w:ascii="Palatino Linotype" w:eastAsia="Palatino Linotype" w:hAnsi="Palatino Linotype" w:cs="Palatino Linotype"/>
          <w:i/>
        </w:rPr>
        <w:lastRenderedPageBreak/>
        <w:t xml:space="preserve">corresponda, así como de los órganos internos de control, </w:t>
      </w:r>
      <w:r w:rsidRPr="006B6B1D">
        <w:rPr>
          <w:rFonts w:ascii="Palatino Linotype" w:eastAsia="Palatino Linotype" w:hAnsi="Palatino Linotype" w:cs="Palatino Linotype"/>
          <w:b/>
          <w:i/>
        </w:rPr>
        <w:t>por un término de cinco años,</w:t>
      </w:r>
      <w:r w:rsidRPr="006B6B1D">
        <w:rPr>
          <w:rFonts w:ascii="Palatino Linotype" w:eastAsia="Palatino Linotype" w:hAnsi="Palatino Linotype" w:cs="Palatino Linotype"/>
          <w:i/>
        </w:rPr>
        <w:t xml:space="preserve"> contados a partir del ejercicio presupuestal siguiente al que corresponda,</w:t>
      </w:r>
      <w:r w:rsidRPr="006B6B1D">
        <w:rPr>
          <w:rFonts w:ascii="Palatino Linotype" w:eastAsia="Palatino Linotype" w:hAnsi="Palatino Linotype" w:cs="Palatino Linotype"/>
          <w:b/>
          <w:i/>
        </w:rPr>
        <w:t xml:space="preserve"> en el caso de los Municipios, dicha obligación corresponderá a la Tesorería.</w:t>
      </w:r>
    </w:p>
    <w:p w14:paraId="2143454D" w14:textId="77777777" w:rsidR="0084584D" w:rsidRPr="006B6B1D" w:rsidRDefault="003D5690">
      <w:pPr>
        <w:spacing w:before="120" w:after="120" w:line="240" w:lineRule="auto"/>
        <w:ind w:left="862" w:right="862"/>
        <w:jc w:val="both"/>
        <w:rPr>
          <w:rFonts w:ascii="Palatino Linotype" w:eastAsia="Palatino Linotype" w:hAnsi="Palatino Linotype" w:cs="Palatino Linotype"/>
          <w:i/>
        </w:rPr>
      </w:pPr>
      <w:r w:rsidRPr="006B6B1D">
        <w:rPr>
          <w:rFonts w:ascii="Palatino Linotype" w:eastAsia="Palatino Linotype" w:hAnsi="Palatino Linotype" w:cs="Palatino Linotype"/>
          <w:i/>
        </w:rPr>
        <w:t>Tratándose de documentos de carácter histórico, se estará a lo dispuesto por la legislación de la materia.</w:t>
      </w:r>
    </w:p>
    <w:p w14:paraId="2CC65F15" w14:textId="77777777" w:rsidR="0084584D" w:rsidRPr="006B6B1D" w:rsidRDefault="003D5690">
      <w:pPr>
        <w:spacing w:before="120" w:after="120" w:line="240" w:lineRule="auto"/>
        <w:ind w:left="862" w:right="86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513A86BD" w14:textId="77777777" w:rsidR="0084584D" w:rsidRPr="006B6B1D" w:rsidRDefault="003D5690">
      <w:pPr>
        <w:spacing w:before="120" w:after="120" w:line="240" w:lineRule="auto"/>
        <w:ind w:left="862" w:right="862"/>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Artículo 345.-</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6B6B1D">
        <w:rPr>
          <w:rFonts w:ascii="Palatino Linotype" w:eastAsia="Palatino Linotype" w:hAnsi="Palatino Linotype" w:cs="Palatino Linotype"/>
          <w:b/>
          <w:i/>
          <w:u w:val="single"/>
        </w:rPr>
        <w:t>Tratándose de los comprobantes fiscales digitales, estos deberán estar agregados en forma electrónica a cada póliza de registro contable</w:t>
      </w:r>
      <w:r w:rsidRPr="006B6B1D">
        <w:rPr>
          <w:rFonts w:ascii="Palatino Linotype" w:eastAsia="Palatino Linotype" w:hAnsi="Palatino Linotype" w:cs="Palatino Linotype"/>
          <w:b/>
          <w:i/>
        </w:rPr>
        <w:t>.</w:t>
      </w:r>
    </w:p>
    <w:p w14:paraId="4D4FDFE5" w14:textId="77777777" w:rsidR="0084584D" w:rsidRPr="006B6B1D" w:rsidRDefault="003D5690">
      <w:pPr>
        <w:spacing w:before="120" w:after="120" w:line="240" w:lineRule="auto"/>
        <w:ind w:left="862" w:right="862"/>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6B6B1D">
        <w:rPr>
          <w:rFonts w:ascii="Palatino Linotype" w:eastAsia="Palatino Linotype" w:hAnsi="Palatino Linotype" w:cs="Palatino Linotype"/>
          <w:b/>
          <w:i/>
        </w:rPr>
        <w:t>deberán estar agregados en forma electrónica a cada póliza de registro contable</w:t>
      </w:r>
      <w:r w:rsidRPr="006B6B1D">
        <w:rPr>
          <w:rFonts w:ascii="Palatino Linotype" w:eastAsia="Palatino Linotype" w:hAnsi="Palatino Linotype" w:cs="Palatino Linotype"/>
          <w:i/>
        </w:rPr>
        <w:t>.</w:t>
      </w:r>
    </w:p>
    <w:p w14:paraId="0C4D28DD" w14:textId="77777777" w:rsidR="0084584D" w:rsidRPr="006B6B1D" w:rsidRDefault="003D5690">
      <w:pPr>
        <w:spacing w:before="120" w:after="120" w:line="240" w:lineRule="auto"/>
        <w:ind w:left="862" w:right="862"/>
        <w:jc w:val="both"/>
        <w:rPr>
          <w:rFonts w:ascii="Palatino Linotype" w:eastAsia="Palatino Linotype" w:hAnsi="Palatino Linotype" w:cs="Palatino Linotype"/>
          <w:b/>
          <w:i/>
        </w:rPr>
      </w:pPr>
      <w:r w:rsidRPr="006B6B1D">
        <w:rPr>
          <w:rFonts w:ascii="Palatino Linotype" w:eastAsia="Palatino Linotype" w:hAnsi="Palatino Linotype" w:cs="Palatino Linotype"/>
          <w:i/>
        </w:rPr>
        <w:t>El plazo señalado en este artículo empezará a contar a partir de la publicación en el Periódico Oficial, del decreto correspondiente.</w:t>
      </w:r>
      <w:r w:rsidRPr="006B6B1D">
        <w:rPr>
          <w:rFonts w:ascii="Palatino Linotype" w:eastAsia="Palatino Linotype" w:hAnsi="Palatino Linotype" w:cs="Palatino Linotype"/>
          <w:b/>
          <w:i/>
        </w:rPr>
        <w:t>”</w:t>
      </w:r>
    </w:p>
    <w:p w14:paraId="07256381"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0670EB3" w14:textId="77777777" w:rsidR="0084584D" w:rsidRPr="006B6B1D" w:rsidRDefault="003D5690">
      <w:pPr>
        <w:spacing w:before="240" w:after="240" w:line="360" w:lineRule="auto"/>
        <w:ind w:right="-232"/>
        <w:jc w:val="both"/>
        <w:rPr>
          <w:rFonts w:ascii="Palatino Linotype" w:eastAsia="Palatino Linotype" w:hAnsi="Palatino Linotype" w:cs="Palatino Linotype"/>
        </w:rPr>
      </w:pPr>
      <w:r w:rsidRPr="006B6B1D">
        <w:rPr>
          <w:rFonts w:ascii="Palatino Linotype" w:eastAsia="Palatino Linotype" w:hAnsi="Palatino Linotype" w:cs="Palatino Linotype"/>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4CABC3C4" w14:textId="77777777" w:rsidR="00D00395" w:rsidRPr="006B6B1D" w:rsidRDefault="00D00395">
      <w:pPr>
        <w:spacing w:before="240" w:after="240" w:line="360" w:lineRule="auto"/>
        <w:ind w:right="-232"/>
        <w:jc w:val="both"/>
        <w:rPr>
          <w:rFonts w:ascii="Palatino Linotype" w:eastAsia="Palatino Linotype" w:hAnsi="Palatino Linotype" w:cs="Palatino Linotype"/>
        </w:rPr>
      </w:pPr>
    </w:p>
    <w:p w14:paraId="74820EC4" w14:textId="77777777" w:rsidR="0084584D" w:rsidRPr="006B6B1D" w:rsidRDefault="003D5690">
      <w:pPr>
        <w:spacing w:before="120" w:after="120" w:line="240" w:lineRule="auto"/>
        <w:ind w:left="851" w:right="902"/>
        <w:jc w:val="both"/>
        <w:rPr>
          <w:rFonts w:ascii="Palatino Linotype" w:eastAsia="Palatino Linotype" w:hAnsi="Palatino Linotype" w:cs="Palatino Linotype"/>
          <w:b/>
          <w:i/>
        </w:rPr>
      </w:pPr>
      <w:r w:rsidRPr="006B6B1D">
        <w:rPr>
          <w:rFonts w:ascii="Palatino Linotype" w:eastAsia="Palatino Linotype" w:hAnsi="Palatino Linotype" w:cs="Palatino Linotype"/>
          <w:i/>
        </w:rPr>
        <w:lastRenderedPageBreak/>
        <w:t>“</w:t>
      </w:r>
      <w:r w:rsidRPr="006B6B1D">
        <w:rPr>
          <w:rFonts w:ascii="Palatino Linotype" w:eastAsia="Palatino Linotype" w:hAnsi="Palatino Linotype" w:cs="Palatino Linotype"/>
          <w:b/>
          <w:i/>
        </w:rPr>
        <w:t>FACTURA</w:t>
      </w:r>
    </w:p>
    <w:p w14:paraId="3C7D69DE"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Es el documento fiscal que emite la persona física o moral para comprobar la venta o adquisición de un bien y/o servicio.” (Sic)</w:t>
      </w:r>
    </w:p>
    <w:p w14:paraId="32533C72"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3E42B03D"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6B6B1D">
        <w:rPr>
          <w:rFonts w:ascii="Palatino Linotype" w:eastAsia="Palatino Linotype" w:hAnsi="Palatino Linotype" w:cs="Palatino Linotype"/>
          <w:vertAlign w:val="superscript"/>
        </w:rPr>
        <w:footnoteReference w:id="1"/>
      </w:r>
      <w:r w:rsidRPr="006B6B1D">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F6FF14C" w14:textId="77777777" w:rsidR="0084584D" w:rsidRPr="006B6B1D" w:rsidRDefault="003D5690">
      <w:pPr>
        <w:spacing w:before="120" w:after="120" w:line="240" w:lineRule="auto"/>
        <w:ind w:left="850" w:right="902" w:hanging="10"/>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“REGISTRO CONTABLE</w:t>
      </w:r>
    </w:p>
    <w:p w14:paraId="2488C1FC" w14:textId="77777777" w:rsidR="0084584D" w:rsidRPr="006B6B1D" w:rsidRDefault="003D5690">
      <w:pPr>
        <w:spacing w:before="120" w:after="120" w:line="240" w:lineRule="auto"/>
        <w:ind w:left="850" w:right="902" w:hanging="10"/>
        <w:jc w:val="both"/>
        <w:rPr>
          <w:rFonts w:ascii="Palatino Linotype" w:eastAsia="Palatino Linotype" w:hAnsi="Palatino Linotype" w:cs="Palatino Linotype"/>
          <w:i/>
        </w:rPr>
      </w:pPr>
      <w:r w:rsidRPr="006B6B1D">
        <w:rPr>
          <w:rFonts w:ascii="Palatino Linotype" w:eastAsia="Palatino Linotype" w:hAnsi="Palatino Linotype" w:cs="Palatino Linotype"/>
          <w:i/>
        </w:rPr>
        <w:t>Asiento que se realiza en los libros de contabilidad de las actividades relacionadas con el ingreso y egresos de un ente económico.”</w:t>
      </w:r>
    </w:p>
    <w:p w14:paraId="2D869E11" w14:textId="77777777" w:rsidR="0084584D" w:rsidRPr="006B6B1D" w:rsidRDefault="003D5690">
      <w:pPr>
        <w:spacing w:before="120" w:after="120" w:line="240" w:lineRule="auto"/>
        <w:ind w:left="850" w:right="902" w:hanging="10"/>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“REGISTRO PRESUPUESTARIO</w:t>
      </w:r>
    </w:p>
    <w:p w14:paraId="206AAA86" w14:textId="77777777" w:rsidR="0084584D" w:rsidRPr="006B6B1D" w:rsidRDefault="003D5690">
      <w:pPr>
        <w:spacing w:before="120" w:after="120" w:line="240" w:lineRule="auto"/>
        <w:ind w:left="850" w:right="902" w:hanging="10"/>
        <w:jc w:val="both"/>
        <w:rPr>
          <w:rFonts w:ascii="Palatino Linotype" w:eastAsia="Palatino Linotype" w:hAnsi="Palatino Linotype" w:cs="Palatino Linotype"/>
          <w:i/>
        </w:rPr>
      </w:pPr>
      <w:r w:rsidRPr="006B6B1D">
        <w:rPr>
          <w:rFonts w:ascii="Palatino Linotype" w:eastAsia="Palatino Linotype" w:hAnsi="Palatino Linotype" w:cs="Palatino Linotype"/>
          <w:i/>
        </w:rPr>
        <w:lastRenderedPageBreak/>
        <w:t>Asiento contable de las erogaciones realizadas por las dependencias y entidades con relación a la asignación, modificación y ejercicio de los recursos presupuestarios que se les hayan autorizado.”</w:t>
      </w:r>
    </w:p>
    <w:p w14:paraId="371CA0EF" w14:textId="77777777" w:rsidR="0084584D" w:rsidRPr="006B6B1D" w:rsidRDefault="003D5690">
      <w:pPr>
        <w:spacing w:before="240" w:after="240" w:line="360" w:lineRule="auto"/>
        <w:ind w:right="51"/>
        <w:jc w:val="both"/>
        <w:rPr>
          <w:rFonts w:ascii="Palatino Linotype" w:eastAsia="Palatino Linotype" w:hAnsi="Palatino Linotype" w:cs="Palatino Linotype"/>
        </w:rPr>
      </w:pPr>
      <w:r w:rsidRPr="006B6B1D">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6056CAE3"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7CB24D0A"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5F426C05"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Correlativo a lo anterior, es preciso referir una definición de </w:t>
      </w:r>
      <w:r w:rsidRPr="006B6B1D">
        <w:rPr>
          <w:rFonts w:ascii="Palatino Linotype" w:eastAsia="Palatino Linotype" w:hAnsi="Palatino Linotype" w:cs="Palatino Linotype"/>
          <w:i/>
        </w:rPr>
        <w:t>póliza contable</w:t>
      </w:r>
      <w:r w:rsidRPr="006B6B1D">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1236F188" w14:textId="77777777" w:rsidR="0084584D" w:rsidRPr="006B6B1D" w:rsidRDefault="003D5690">
      <w:pPr>
        <w:spacing w:before="120" w:after="120" w:line="240" w:lineRule="auto"/>
        <w:ind w:left="862" w:right="902"/>
        <w:jc w:val="both"/>
        <w:rPr>
          <w:rFonts w:ascii="Palatino Linotype" w:eastAsia="Palatino Linotype" w:hAnsi="Palatino Linotype" w:cs="Palatino Linotype"/>
          <w:b/>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PÓLIZA CONTABLE</w:t>
      </w:r>
    </w:p>
    <w:p w14:paraId="60DCAF98" w14:textId="77777777" w:rsidR="0084584D" w:rsidRPr="006B6B1D" w:rsidRDefault="003D5690">
      <w:pPr>
        <w:spacing w:before="120" w:after="120" w:line="240" w:lineRule="auto"/>
        <w:ind w:left="862"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Documento en el cual se asientan en forma individual todas y cada una de las operaciones desarrolladas por una institución, así como la información necesaria para la identificación de dichas operaciones.” </w:t>
      </w:r>
    </w:p>
    <w:p w14:paraId="0D49351C" w14:textId="77777777" w:rsidR="0084584D" w:rsidRPr="006B6B1D" w:rsidRDefault="003D5690">
      <w:pPr>
        <w:spacing w:before="240" w:after="240" w:line="360" w:lineRule="auto"/>
        <w:jc w:val="both"/>
        <w:rPr>
          <w:rFonts w:ascii="Palatino Linotype" w:eastAsia="Palatino Linotype" w:hAnsi="Palatino Linotype" w:cs="Palatino Linotype"/>
          <w:i/>
        </w:rPr>
      </w:pPr>
      <w:r w:rsidRPr="006B6B1D">
        <w:rPr>
          <w:rFonts w:ascii="Palatino Linotype" w:eastAsia="Palatino Linotype" w:hAnsi="Palatino Linotype" w:cs="Palatino Linotype"/>
        </w:rPr>
        <w:t xml:space="preserve">Así, se advierte que la </w:t>
      </w:r>
      <w:r w:rsidRPr="006B6B1D">
        <w:rPr>
          <w:rFonts w:ascii="Palatino Linotype" w:eastAsia="Palatino Linotype" w:hAnsi="Palatino Linotype" w:cs="Palatino Linotype"/>
          <w:i/>
        </w:rPr>
        <w:t>póliza contable</w:t>
      </w:r>
      <w:r w:rsidRPr="006B6B1D">
        <w:rPr>
          <w:rFonts w:ascii="Palatino Linotype" w:eastAsia="Palatino Linotype" w:hAnsi="Palatino Linotype" w:cs="Palatino Linotype"/>
        </w:rPr>
        <w:t xml:space="preserve"> constituye un registro contable y presupuestal con el que cuentan los Municipios para el registro de operaciones relacionadas con </w:t>
      </w:r>
      <w:r w:rsidRPr="006B6B1D">
        <w:rPr>
          <w:rFonts w:ascii="Palatino Linotype" w:eastAsia="Palatino Linotype" w:hAnsi="Palatino Linotype" w:cs="Palatino Linotype"/>
          <w:u w:val="single"/>
        </w:rPr>
        <w:t>ingresos y egresos</w:t>
      </w:r>
      <w:r w:rsidRPr="006B6B1D">
        <w:rPr>
          <w:rFonts w:ascii="Palatino Linotype" w:eastAsia="Palatino Linotype" w:hAnsi="Palatino Linotype" w:cs="Palatino Linotype"/>
        </w:rPr>
        <w:t xml:space="preserve"> y se anexan los documentos o comprobantes que justifiquen las anotaciones y cantidades en ellas registradas, lo que permite la identificación plena de dichas operaciones.</w:t>
      </w:r>
    </w:p>
    <w:p w14:paraId="4C87334F"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lastRenderedPageBreak/>
        <w:t xml:space="preserve">En este sentido, existen diversos tipos de pólizas contables de acuerdo a las operaciones realizadas, dentro de las cuales, encontramos las </w:t>
      </w:r>
      <w:r w:rsidRPr="006B6B1D">
        <w:rPr>
          <w:rFonts w:ascii="Palatino Linotype" w:eastAsia="Palatino Linotype" w:hAnsi="Palatino Linotype" w:cs="Palatino Linotype"/>
          <w:i/>
        </w:rPr>
        <w:t>pólizas de egresos e ingresos</w:t>
      </w:r>
      <w:r w:rsidRPr="006B6B1D">
        <w:rPr>
          <w:rFonts w:ascii="Palatino Linotype" w:eastAsia="Palatino Linotype" w:hAnsi="Palatino Linotype" w:cs="Palatino Linotype"/>
        </w:rPr>
        <w:t xml:space="preserve">, </w:t>
      </w:r>
      <w:r w:rsidRPr="006B6B1D">
        <w:rPr>
          <w:rFonts w:ascii="Palatino Linotype" w:eastAsia="Palatino Linotype" w:hAnsi="Palatino Linotype" w:cs="Palatino Linotype"/>
          <w:b/>
        </w:rPr>
        <w:t xml:space="preserve">las primeras son aquellas en las cuales </w:t>
      </w:r>
      <w:r w:rsidRPr="006B6B1D">
        <w:rPr>
          <w:rFonts w:ascii="Palatino Linotype" w:eastAsia="Palatino Linotype" w:hAnsi="Palatino Linotype" w:cs="Palatino Linotype"/>
          <w:b/>
          <w:u w:val="single"/>
        </w:rPr>
        <w:t>se anotan diariamente las operaciones que representan gastos, es decir, salidas de dinero</w:t>
      </w:r>
      <w:r w:rsidRPr="006B6B1D">
        <w:rPr>
          <w:rFonts w:ascii="Palatino Linotype" w:eastAsia="Palatino Linotype" w:hAnsi="Palatino Linotype" w:cs="Palatino Linotype"/>
        </w:rPr>
        <w:t xml:space="preserve"> para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las que además, </w:t>
      </w:r>
      <w:r w:rsidRPr="006B6B1D">
        <w:rPr>
          <w:rFonts w:ascii="Palatino Linotype" w:eastAsia="Palatino Linotype" w:hAnsi="Palatino Linotype" w:cs="Palatino Linotype"/>
          <w:b/>
        </w:rPr>
        <w:t>deben encontrarse acompañadas de las documentales que sirven de soporte de dicho movimiento como lo es la suficiencia y la requisición</w:t>
      </w:r>
      <w:r w:rsidRPr="006B6B1D">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14:paraId="79C84A1E" w14:textId="77777777" w:rsidR="0084584D" w:rsidRPr="006B6B1D" w:rsidRDefault="003D5690">
      <w:pPr>
        <w:spacing w:before="240" w:after="240" w:line="360" w:lineRule="auto"/>
        <w:ind w:right="51"/>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13D05ABC" w14:textId="77777777" w:rsidR="00FD57F2" w:rsidRPr="006B6B1D" w:rsidRDefault="00D00395">
      <w:pPr>
        <w:spacing w:before="240" w:after="240" w:line="360" w:lineRule="auto"/>
        <w:ind w:right="49"/>
        <w:jc w:val="both"/>
        <w:rPr>
          <w:rFonts w:ascii="Palatino Linotype" w:hAnsi="Palatino Linotype"/>
        </w:rPr>
      </w:pPr>
      <w:r w:rsidRPr="006B6B1D">
        <w:rPr>
          <w:rFonts w:ascii="Palatino Linotype" w:hAnsi="Palatino Linotype"/>
        </w:rPr>
        <w:t xml:space="preserve">Aunado a lo anterior, debe mencionarse </w:t>
      </w:r>
      <w:proofErr w:type="gramStart"/>
      <w:r w:rsidRPr="006B6B1D">
        <w:rPr>
          <w:rFonts w:ascii="Palatino Linotype" w:hAnsi="Palatino Linotype"/>
        </w:rPr>
        <w:t>que</w:t>
      </w:r>
      <w:proofErr w:type="gramEnd"/>
      <w:r w:rsidRPr="006B6B1D">
        <w:rPr>
          <w:rFonts w:ascii="Palatino Linotype" w:hAnsi="Palatino Linotype"/>
        </w:rPr>
        <w:t xml:space="preserve"> de la consulta realizada por este Organismo Garante en la página oficial del </w:t>
      </w:r>
      <w:r w:rsidRPr="006B6B1D">
        <w:rPr>
          <w:rFonts w:ascii="Palatino Linotype" w:hAnsi="Palatino Linotype"/>
          <w:b/>
        </w:rPr>
        <w:t>Sujeto Obligado</w:t>
      </w:r>
      <w:r w:rsidRPr="006B6B1D">
        <w:rPr>
          <w:rFonts w:ascii="Palatino Linotype" w:hAnsi="Palatino Linotype"/>
        </w:rPr>
        <w:t>, se encontró información publicada el día dieciséis de enero de dos mil veinticinco, referente a la entrega de contenedores de b</w:t>
      </w:r>
      <w:r w:rsidR="00161CD9" w:rsidRPr="006B6B1D">
        <w:rPr>
          <w:rFonts w:ascii="Palatino Linotype" w:hAnsi="Palatino Linotype"/>
        </w:rPr>
        <w:t>asura en Colinas del Sol y Geo villas E</w:t>
      </w:r>
      <w:r w:rsidRPr="006B6B1D">
        <w:rPr>
          <w:rFonts w:ascii="Palatino Linotype" w:hAnsi="Palatino Linotype"/>
        </w:rPr>
        <w:t>l Nevado</w:t>
      </w:r>
      <w:r w:rsidR="00ED03F1" w:rsidRPr="006B6B1D">
        <w:rPr>
          <w:rFonts w:ascii="Palatino Linotype" w:hAnsi="Palatino Linotype"/>
        </w:rPr>
        <w:t>, tal y como se observa de la siguiente imagen:</w:t>
      </w:r>
    </w:p>
    <w:p w14:paraId="3B359F43" w14:textId="77777777" w:rsidR="00D00395" w:rsidRPr="006B6B1D" w:rsidRDefault="00ED03F1">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noProof/>
        </w:rPr>
        <w:lastRenderedPageBreak/>
        <w:drawing>
          <wp:inline distT="0" distB="0" distL="0" distR="0" wp14:anchorId="1630DBB4" wp14:editId="6B6948FA">
            <wp:extent cx="5612130" cy="57988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798820"/>
                    </a:xfrm>
                    <a:prstGeom prst="rect">
                      <a:avLst/>
                    </a:prstGeom>
                  </pic:spPr>
                </pic:pic>
              </a:graphicData>
            </a:graphic>
          </wp:inline>
        </w:drawing>
      </w:r>
    </w:p>
    <w:p w14:paraId="132B9353" w14:textId="591A521E" w:rsidR="000B604D" w:rsidRPr="006B6B1D" w:rsidRDefault="000B604D" w:rsidP="000B604D">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De tal suerte que</w:t>
      </w:r>
      <w:r w:rsidR="009012DF" w:rsidRPr="006B6B1D">
        <w:rPr>
          <w:rFonts w:ascii="Palatino Linotype" w:eastAsia="Palatino Linotype" w:hAnsi="Palatino Linotype" w:cs="Palatino Linotype"/>
        </w:rPr>
        <w:t>,</w:t>
      </w:r>
      <w:r w:rsidRPr="006B6B1D">
        <w:rPr>
          <w:rFonts w:ascii="Palatino Linotype" w:eastAsia="Palatino Linotype" w:hAnsi="Palatino Linotype" w:cs="Palatino Linotype"/>
        </w:rPr>
        <w:t xml:space="preserve"> con lo vertido anteriormente, podemos advertir que obran indicios de que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adquirió contenedores de basura en el periodo comprendido del uno de enero al veintiuno de marzo de dos mil veinticinco, por lo que estaríamos ante un hecho notorio, el cual se sustenta conforme a las siguientes Tesis de la Suprema Corte de Justicia de la Nación, cuyo rubro y texto son del tenor siguiente:</w:t>
      </w:r>
    </w:p>
    <w:p w14:paraId="09BFA3A8" w14:textId="77777777" w:rsidR="000B604D" w:rsidRPr="006B6B1D" w:rsidRDefault="000B604D" w:rsidP="000B604D">
      <w:pPr>
        <w:tabs>
          <w:tab w:val="left" w:pos="7938"/>
        </w:tabs>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lastRenderedPageBreak/>
        <w:t xml:space="preserve">“HECHOS NOTORIOS. CONCEPTOS GENERAL Y JURÍDICO. Conforme al artículo 88 del Código Federal de Procedimientos Civiles los tribunales pueden invocar hechos </w:t>
      </w:r>
      <w:proofErr w:type="gramStart"/>
      <w:r w:rsidRPr="006B6B1D">
        <w:rPr>
          <w:rFonts w:ascii="Palatino Linotype" w:eastAsia="Palatino Linotype" w:hAnsi="Palatino Linotype" w:cs="Palatino Linotype"/>
          <w:b/>
          <w:i/>
        </w:rPr>
        <w:t>notorios</w:t>
      </w:r>
      <w:proofErr w:type="gramEnd"/>
      <w:r w:rsidRPr="006B6B1D">
        <w:rPr>
          <w:rFonts w:ascii="Palatino Linotype" w:eastAsia="Palatino Linotype" w:hAnsi="Palatino Linotype" w:cs="Palatino Linotype"/>
          <w:b/>
          <w:i/>
        </w:rPr>
        <w:t xml:space="preserve"> aunque no hayan sido alegados ni probados por las partes.</w:t>
      </w:r>
      <w:r w:rsidRPr="006B6B1D">
        <w:rPr>
          <w:rFonts w:ascii="Palatino Linotype" w:eastAsia="Palatino Linotype" w:hAnsi="Palatino Linotype" w:cs="Palatino Linotype"/>
          <w:i/>
        </w:rPr>
        <w:t xml:space="preserve"> Por hechos notorios deben entenderse, en general, aquellos que por el conocimiento humano se consideran ciertos e indiscutibles, ya sea que pertenezcan a la historia, a la ciencia, a la naturaleza</w:t>
      </w:r>
      <w:r w:rsidRPr="006B6B1D">
        <w:rPr>
          <w:rFonts w:ascii="Palatino Linotype" w:eastAsia="Palatino Linotype" w:hAnsi="Palatino Linotype" w:cs="Palatino Linotype"/>
          <w:b/>
          <w:i/>
        </w:rPr>
        <w:t>, a las vicisitudes de la vida pública actual o a circunstancias comúnmente conocidas en un determinado lugar</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de modo que toda persona de ese medio esté en condiciones de saberlo</w:t>
      </w:r>
      <w:r w:rsidRPr="006B6B1D">
        <w:rPr>
          <w:rFonts w:ascii="Palatino Linotype" w:eastAsia="Palatino Linotype" w:hAnsi="Palatino Linotype" w:cs="Palatino Linotype"/>
          <w:i/>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sidRPr="006B6B1D">
        <w:rPr>
          <w:rStyle w:val="Refdenotaalpie"/>
          <w:rFonts w:ascii="Palatino Linotype" w:eastAsia="Palatino Linotype" w:hAnsi="Palatino Linotype" w:cs="Palatino Linotype"/>
          <w:i/>
        </w:rPr>
        <w:footnoteReference w:id="2"/>
      </w:r>
    </w:p>
    <w:p w14:paraId="17F628F8" w14:textId="77777777" w:rsidR="000B604D" w:rsidRPr="006B6B1D" w:rsidRDefault="000B604D" w:rsidP="000B604D">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PÁGINAS WEB O ELECTRÓNICAS. SU CONTENIDO ES UN HECHO NOTORIO Y SUSCEPTIBLE DE SER VALORADO EN UNA DECISIÓN JUDICIAL.</w:t>
      </w:r>
      <w:r w:rsidRPr="006B6B1D">
        <w:rPr>
          <w:rFonts w:ascii="Palatino Linotype" w:eastAsia="Palatino Linotype" w:hAnsi="Palatino Linotype" w:cs="Palatino Linotype"/>
          <w:i/>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w:t>
      </w:r>
      <w:r w:rsidRPr="006B6B1D">
        <w:rPr>
          <w:rFonts w:ascii="Palatino Linotype" w:eastAsia="Palatino Linotype" w:hAnsi="Palatino Linotype" w:cs="Palatino Linotype"/>
          <w:i/>
        </w:rPr>
        <w:lastRenderedPageBreak/>
        <w:t>interesado, ya que se le reputará autor y podrá perjudicarle lo que ofrezca en sus términos.</w:t>
      </w:r>
      <w:r w:rsidRPr="006B6B1D">
        <w:rPr>
          <w:rStyle w:val="Refdenotaalpie"/>
          <w:rFonts w:ascii="Palatino Linotype" w:eastAsia="Palatino Linotype" w:hAnsi="Palatino Linotype" w:cs="Palatino Linotype"/>
          <w:i/>
        </w:rPr>
        <w:footnoteReference w:id="3"/>
      </w:r>
    </w:p>
    <w:p w14:paraId="598E69C4" w14:textId="77777777" w:rsidR="000B604D" w:rsidRPr="006B6B1D" w:rsidRDefault="000B604D" w:rsidP="000B604D">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6B6B1D">
        <w:rPr>
          <w:rFonts w:ascii="Palatino Linotype" w:eastAsia="Palatino Linotype" w:hAnsi="Palatino Linotype" w:cs="Palatino Linotype"/>
          <w:i/>
        </w:rPr>
        <w:t>. 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r w:rsidRPr="006B6B1D">
        <w:rPr>
          <w:rStyle w:val="Refdenotaalpie"/>
          <w:rFonts w:ascii="Palatino Linotype" w:eastAsia="Palatino Linotype" w:hAnsi="Palatino Linotype" w:cs="Palatino Linotype"/>
          <w:i/>
        </w:rPr>
        <w:footnoteReference w:id="4"/>
      </w:r>
    </w:p>
    <w:p w14:paraId="477C5C78"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De lo hasta aquí expuesto, se concluye que los motivos de inconformidad de la parte </w:t>
      </w:r>
      <w:r w:rsidRPr="006B6B1D">
        <w:rPr>
          <w:rFonts w:ascii="Palatino Linotype" w:eastAsia="Palatino Linotype" w:hAnsi="Palatino Linotype" w:cs="Palatino Linotype"/>
          <w:b/>
        </w:rPr>
        <w:t xml:space="preserve">Recurrente </w:t>
      </w:r>
      <w:r w:rsidRPr="006B6B1D">
        <w:rPr>
          <w:rFonts w:ascii="Palatino Linotype" w:eastAsia="Palatino Linotype" w:hAnsi="Palatino Linotype" w:cs="Palatino Linotype"/>
        </w:rPr>
        <w:t xml:space="preserve">devienen fundados, siendo procedente </w:t>
      </w:r>
      <w:r w:rsidRPr="006B6B1D">
        <w:rPr>
          <w:rFonts w:ascii="Palatino Linotype" w:eastAsia="Palatino Linotype" w:hAnsi="Palatino Linotype" w:cs="Palatino Linotype"/>
          <w:i/>
        </w:rPr>
        <w:t xml:space="preserve">Revocar </w:t>
      </w:r>
      <w:r w:rsidRPr="006B6B1D">
        <w:rPr>
          <w:rFonts w:ascii="Palatino Linotype" w:eastAsia="Palatino Linotype" w:hAnsi="Palatino Linotype" w:cs="Palatino Linotype"/>
        </w:rPr>
        <w:t xml:space="preserve">la respuesta proporcionada por el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8F44063" w14:textId="77777777" w:rsidR="0084584D" w:rsidRPr="006B6B1D" w:rsidRDefault="003D5690">
      <w:pPr>
        <w:spacing w:before="240" w:after="240" w:line="360" w:lineRule="auto"/>
        <w:ind w:right="51"/>
        <w:jc w:val="both"/>
        <w:rPr>
          <w:rFonts w:ascii="Palatino Linotype" w:eastAsia="Palatino Linotype" w:hAnsi="Palatino Linotype" w:cs="Palatino Linotype"/>
        </w:rPr>
      </w:pPr>
      <w:r w:rsidRPr="006B6B1D">
        <w:rPr>
          <w:rFonts w:ascii="Palatino Linotype" w:eastAsia="Palatino Linotype" w:hAnsi="Palatino Linotype" w:cs="Palatino Linotype"/>
          <w:b/>
        </w:rPr>
        <w:t xml:space="preserve">Quinto. Versión Pública. </w:t>
      </w:r>
      <w:r w:rsidRPr="006B6B1D">
        <w:rPr>
          <w:rFonts w:ascii="Palatino Linotype" w:eastAsia="Palatino Linotype" w:hAnsi="Palatino Linotype" w:cs="Palatino Linotype"/>
        </w:rPr>
        <w:t>Como fue debidamente apuntado,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datos que son </w:t>
      </w:r>
      <w:r w:rsidRPr="006B6B1D">
        <w:rPr>
          <w:rFonts w:ascii="Palatino Linotype" w:eastAsia="Palatino Linotype" w:hAnsi="Palatino Linotype" w:cs="Palatino Linotype"/>
        </w:rPr>
        <w:lastRenderedPageBreak/>
        <w:t>considerados confidenciales, cuyo acceso debe ser restringido que deben testarse al momento de la versión pública, atento a lo siguiente:</w:t>
      </w:r>
    </w:p>
    <w:p w14:paraId="1D56D2CF"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6E2158F"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A61D7EE"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26A59C28"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rPr>
        <w:t> </w:t>
      </w: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3.</w:t>
      </w:r>
      <w:r w:rsidRPr="006B6B1D">
        <w:rPr>
          <w:rFonts w:ascii="Palatino Linotype" w:eastAsia="Palatino Linotype" w:hAnsi="Palatino Linotype" w:cs="Palatino Linotype"/>
          <w:i/>
        </w:rPr>
        <w:t xml:space="preserve"> Para los efectos de la presente Ley se entenderá por:</w:t>
      </w:r>
    </w:p>
    <w:p w14:paraId="3A646414" w14:textId="77777777" w:rsidR="0084584D" w:rsidRPr="006B6B1D" w:rsidRDefault="003D5690">
      <w:pPr>
        <w:tabs>
          <w:tab w:val="left" w:pos="127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386019EC" w14:textId="77777777" w:rsidR="0084584D" w:rsidRPr="006B6B1D" w:rsidRDefault="003D5690">
      <w:pPr>
        <w:tabs>
          <w:tab w:val="left" w:pos="127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IX. Datos personales</w:t>
      </w:r>
      <w:r w:rsidRPr="006B6B1D">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59CF5796" w14:textId="77777777" w:rsidR="0084584D" w:rsidRPr="006B6B1D" w:rsidRDefault="003D5690">
      <w:pPr>
        <w:tabs>
          <w:tab w:val="left" w:pos="127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02600211" w14:textId="77777777" w:rsidR="0084584D" w:rsidRPr="006B6B1D" w:rsidRDefault="003D5690">
      <w:pPr>
        <w:tabs>
          <w:tab w:val="left" w:pos="127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XX. Información clasificada</w:t>
      </w:r>
      <w:r w:rsidRPr="006B6B1D">
        <w:rPr>
          <w:rFonts w:ascii="Palatino Linotype" w:eastAsia="Palatino Linotype" w:hAnsi="Palatino Linotype" w:cs="Palatino Linotype"/>
          <w:i/>
        </w:rPr>
        <w:t>: Aquella considerada por la presente Ley como reservada o confidencial;</w:t>
      </w:r>
    </w:p>
    <w:p w14:paraId="383C0138" w14:textId="77777777" w:rsidR="0084584D" w:rsidRPr="006B6B1D" w:rsidRDefault="003D5690">
      <w:pPr>
        <w:tabs>
          <w:tab w:val="left" w:pos="127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XXI. Información confidencial</w:t>
      </w:r>
      <w:r w:rsidRPr="006B6B1D">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07A047" w14:textId="77777777" w:rsidR="0084584D" w:rsidRPr="006B6B1D" w:rsidRDefault="003D5690">
      <w:pPr>
        <w:tabs>
          <w:tab w:val="left" w:pos="127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4C9CB9F4" w14:textId="77777777" w:rsidR="0084584D" w:rsidRPr="006B6B1D" w:rsidRDefault="003D5690">
      <w:pPr>
        <w:tabs>
          <w:tab w:val="left" w:pos="127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lastRenderedPageBreak/>
        <w:t>XXXII. Protección de Datos Personales</w:t>
      </w:r>
      <w:r w:rsidRPr="006B6B1D">
        <w:rPr>
          <w:rFonts w:ascii="Palatino Linotype" w:eastAsia="Palatino Linotype" w:hAnsi="Palatino Linotype" w:cs="Palatino Linotype"/>
          <w:i/>
        </w:rPr>
        <w:t>: Derecho humano que tutela la privacidad de datos personales en poder de los sujetos obligados y sujetos particulares;</w:t>
      </w:r>
    </w:p>
    <w:p w14:paraId="3396B0B7" w14:textId="77777777" w:rsidR="0084584D" w:rsidRPr="006B6B1D" w:rsidRDefault="003D5690">
      <w:pPr>
        <w:tabs>
          <w:tab w:val="left" w:pos="127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3706259D" w14:textId="77777777" w:rsidR="0084584D" w:rsidRPr="006B6B1D" w:rsidRDefault="003D5690">
      <w:pPr>
        <w:tabs>
          <w:tab w:val="left" w:pos="1276"/>
        </w:tabs>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XLV. Versión pública</w:t>
      </w:r>
      <w:r w:rsidRPr="006B6B1D">
        <w:rPr>
          <w:rFonts w:ascii="Palatino Linotype" w:eastAsia="Palatino Linotype" w:hAnsi="Palatino Linotype" w:cs="Palatino Linotype"/>
          <w:i/>
        </w:rPr>
        <w:t>: Documento en el que se elimine, suprime o borra la información clasificada como reservada o confidencial para permitir su acceso.</w:t>
      </w:r>
    </w:p>
    <w:p w14:paraId="01DDB64E"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 Artículo 6</w:t>
      </w:r>
      <w:r w:rsidRPr="006B6B1D">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1A77FA4"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01D87DFE"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Artículo 91.</w:t>
      </w:r>
      <w:r w:rsidRPr="006B6B1D">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6B6B1D">
        <w:rPr>
          <w:rFonts w:ascii="Palatino Linotype" w:eastAsia="Palatino Linotype" w:hAnsi="Palatino Linotype" w:cs="Palatino Linotype"/>
          <w:i/>
        </w:rPr>
        <w:br/>
        <w:t>…</w:t>
      </w:r>
    </w:p>
    <w:p w14:paraId="6966215C"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Artículo 132.</w:t>
      </w:r>
      <w:r w:rsidRPr="006B6B1D">
        <w:rPr>
          <w:rFonts w:ascii="Palatino Linotype" w:eastAsia="Palatino Linotype" w:hAnsi="Palatino Linotype" w:cs="Palatino Linotype"/>
          <w:i/>
        </w:rPr>
        <w:t xml:space="preserve"> La clasificación de la información se llevará a cabo en el momento en que:</w:t>
      </w:r>
    </w:p>
    <w:p w14:paraId="0E1AA716"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w:t>
      </w:r>
      <w:r w:rsidRPr="006B6B1D">
        <w:rPr>
          <w:rFonts w:ascii="Palatino Linotype" w:eastAsia="Palatino Linotype" w:hAnsi="Palatino Linotype" w:cs="Palatino Linotype"/>
          <w:i/>
        </w:rPr>
        <w:t>. Se reciba una solicitud de acceso a la información;</w:t>
      </w:r>
    </w:p>
    <w:p w14:paraId="2F88A73F"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w:t>
      </w:r>
      <w:r w:rsidRPr="006B6B1D">
        <w:rPr>
          <w:rFonts w:ascii="Palatino Linotype" w:eastAsia="Palatino Linotype" w:hAnsi="Palatino Linotype" w:cs="Palatino Linotype"/>
          <w:i/>
        </w:rPr>
        <w:t xml:space="preserve"> Se determine mediante resolución de autoridad competente; o</w:t>
      </w:r>
    </w:p>
    <w:p w14:paraId="2884F4D4"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III.</w:t>
      </w:r>
      <w:r w:rsidRPr="006B6B1D">
        <w:rPr>
          <w:rFonts w:ascii="Palatino Linotype" w:eastAsia="Palatino Linotype" w:hAnsi="Palatino Linotype" w:cs="Palatino Linotype"/>
          <w:i/>
        </w:rPr>
        <w:t xml:space="preserve"> Se generen versiones públicas para dar cumplimiento a las obligaciones de transparencia previstas en esta Ley.</w:t>
      </w:r>
    </w:p>
    <w:p w14:paraId="0FB133CC"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w:t>
      </w:r>
    </w:p>
    <w:p w14:paraId="1C1CD73A"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Artículo 137.</w:t>
      </w:r>
      <w:r w:rsidRPr="006B6B1D">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97995CD"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 Artículo 143.</w:t>
      </w:r>
      <w:r w:rsidRPr="006B6B1D">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6874A91F"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w:t>
      </w:r>
      <w:r w:rsidRPr="006B6B1D">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E88E752"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51F258E"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6F0A096"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684D78D3"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La </w:t>
      </w:r>
      <w:r w:rsidRPr="006B6B1D">
        <w:rPr>
          <w:rFonts w:ascii="Palatino Linotype" w:eastAsia="Palatino Linotype" w:hAnsi="Palatino Linotype" w:cs="Palatino Linotype"/>
          <w:b/>
        </w:rPr>
        <w:t>clave de elector</w:t>
      </w:r>
      <w:r w:rsidRPr="006B6B1D">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w:t>
      </w:r>
      <w:r w:rsidRPr="006B6B1D">
        <w:rPr>
          <w:rFonts w:ascii="Palatino Linotype" w:eastAsia="Palatino Linotype" w:hAnsi="Palatino Linotype" w:cs="Palatino Linotype"/>
        </w:rPr>
        <w:lastRenderedPageBreak/>
        <w:t xml:space="preserve">apellidos, año, mes, día, sexo, clave del estado en donde nació su titular, así como una </w:t>
      </w:r>
      <w:proofErr w:type="spellStart"/>
      <w:r w:rsidRPr="006B6B1D">
        <w:rPr>
          <w:rFonts w:ascii="Palatino Linotype" w:eastAsia="Palatino Linotype" w:hAnsi="Palatino Linotype" w:cs="Palatino Linotype"/>
        </w:rPr>
        <w:t>homoclave</w:t>
      </w:r>
      <w:proofErr w:type="spellEnd"/>
      <w:r w:rsidRPr="006B6B1D">
        <w:rPr>
          <w:rFonts w:ascii="Palatino Linotype" w:eastAsia="Palatino Linotype" w:hAnsi="Palatino Linotype" w:cs="Palatino Linotype"/>
        </w:rPr>
        <w:t xml:space="preserve"> que distingue a su titular de cualquier otro homónimo, por lo tanto, se trata de un dato personal que debe ser protegido.</w:t>
      </w:r>
    </w:p>
    <w:p w14:paraId="7F212ACA"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El </w:t>
      </w:r>
      <w:r w:rsidRPr="006B6B1D">
        <w:rPr>
          <w:rFonts w:ascii="Palatino Linotype" w:eastAsia="Palatino Linotype" w:hAnsi="Palatino Linotype" w:cs="Palatino Linotype"/>
          <w:b/>
        </w:rPr>
        <w:t>número de OCR,</w:t>
      </w:r>
      <w:r w:rsidRPr="006B6B1D">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6B6B1D">
        <w:rPr>
          <w:rFonts w:ascii="Palatino Linotype" w:eastAsia="Palatino Linotype" w:hAnsi="Palatino Linotype" w:cs="Palatino Linotype"/>
        </w:rPr>
        <w:t>geoelectoral</w:t>
      </w:r>
      <w:proofErr w:type="spellEnd"/>
      <w:r w:rsidRPr="006B6B1D">
        <w:rPr>
          <w:rFonts w:ascii="Palatino Linotype" w:eastAsia="Palatino Linotype" w:hAnsi="Palatino Linotype" w:cs="Palatino Linotype"/>
        </w:rPr>
        <w:t xml:space="preserve"> ahí contenida, por lo que es susceptible de resguardarse.</w:t>
      </w:r>
    </w:p>
    <w:p w14:paraId="3673760E"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La </w:t>
      </w:r>
      <w:r w:rsidRPr="006B6B1D">
        <w:rPr>
          <w:rFonts w:ascii="Palatino Linotype" w:eastAsia="Palatino Linotype" w:hAnsi="Palatino Linotype" w:cs="Palatino Linotype"/>
          <w:b/>
        </w:rPr>
        <w:t>clave única del registro de población,</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684B581"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Igualmente, resulta importante destacar que el </w:t>
      </w:r>
      <w:r w:rsidRPr="006B6B1D">
        <w:rPr>
          <w:rFonts w:ascii="Palatino Linotype" w:eastAsia="Palatino Linotype" w:hAnsi="Palatino Linotype" w:cs="Palatino Linotype"/>
          <w:i/>
        </w:rPr>
        <w:t>número de cuenta bancaria</w:t>
      </w:r>
      <w:r w:rsidRPr="006B6B1D">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C33D51B"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B832BF9"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w:t>
      </w:r>
      <w:r w:rsidRPr="006B6B1D">
        <w:rPr>
          <w:rFonts w:ascii="Palatino Linotype" w:eastAsia="Palatino Linotype" w:hAnsi="Palatino Linotype" w:cs="Palatino Linotype"/>
        </w:rPr>
        <w:lastRenderedPageBreak/>
        <w:t xml:space="preserve">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23ACE04"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4FE5222"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1BA1C4A9"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280246DC"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Lo argumentado encuentra sustento en los criterios</w:t>
      </w:r>
      <w:r w:rsidR="00640FEF" w:rsidRPr="006B6B1D">
        <w:rPr>
          <w:rFonts w:ascii="Palatino Linotype" w:eastAsia="Palatino Linotype" w:hAnsi="Palatino Linotype" w:cs="Palatino Linotype"/>
        </w:rPr>
        <w:t xml:space="preserve"> orientadores</w:t>
      </w:r>
      <w:r w:rsidRPr="006B6B1D">
        <w:rPr>
          <w:rFonts w:ascii="Palatino Linotype" w:eastAsia="Palatino Linotype" w:hAnsi="Palatino Linotype" w:cs="Palatino Linotype"/>
        </w:rPr>
        <w:t xml:space="preserve"> 10/17 y 11/17 emitidos por el </w:t>
      </w:r>
      <w:r w:rsidR="00640FEF" w:rsidRPr="006B6B1D">
        <w:rPr>
          <w:rFonts w:ascii="Palatino Linotype" w:eastAsia="Palatino Linotype" w:hAnsi="Palatino Linotype" w:cs="Palatino Linotype"/>
        </w:rPr>
        <w:t xml:space="preserve">entonces </w:t>
      </w:r>
      <w:r w:rsidRPr="006B6B1D">
        <w:rPr>
          <w:rFonts w:ascii="Palatino Linotype" w:eastAsia="Palatino Linotype" w:hAnsi="Palatino Linotype" w:cs="Palatino Linotype"/>
        </w:rPr>
        <w:t>Instituto Nacional de Transparencia, Acceso a la Información y Protección de Datos Personales, INAI, que llevan por rubro y texto los siguientes:</w:t>
      </w:r>
    </w:p>
    <w:p w14:paraId="7A6539FD" w14:textId="77777777" w:rsidR="0084584D" w:rsidRPr="006B6B1D" w:rsidRDefault="003D5690">
      <w:pPr>
        <w:spacing w:before="240" w:after="24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“Cuentas bancarias y/o CLABE interbancaria de personas físicas y morales privadas.</w:t>
      </w:r>
      <w:r w:rsidRPr="006B6B1D">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86E9779" w14:textId="77777777" w:rsidR="0084584D" w:rsidRPr="006B6B1D" w:rsidRDefault="003D5690">
      <w:pPr>
        <w:spacing w:before="240" w:after="24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Cuentas bancarias y/o CLABE interbancaria de sujetos obligados que reciben y/o transfieren recursos públicos, son información pública</w:t>
      </w:r>
      <w:r w:rsidRPr="006B6B1D">
        <w:rPr>
          <w:rFonts w:ascii="Palatino Linotype" w:eastAsia="Palatino Linotype" w:hAnsi="Palatino Linotype" w:cs="Palatino Linotype"/>
          <w:i/>
        </w:rPr>
        <w:t xml:space="preserve">. La </w:t>
      </w:r>
      <w:r w:rsidRPr="006B6B1D">
        <w:rPr>
          <w:rFonts w:ascii="Palatino Linotype" w:eastAsia="Palatino Linotype" w:hAnsi="Palatino Linotype" w:cs="Palatino Linotype"/>
          <w:i/>
        </w:rPr>
        <w:lastRenderedPageBreak/>
        <w:t>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5B5BA79"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Por cuanto hace al </w:t>
      </w:r>
      <w:r w:rsidRPr="006B6B1D">
        <w:rPr>
          <w:rFonts w:ascii="Palatino Linotype" w:eastAsia="Palatino Linotype" w:hAnsi="Palatino Linotype" w:cs="Palatino Linotype"/>
          <w:b/>
        </w:rPr>
        <w:t xml:space="preserve">Registro Federal de Contribuyentes (RFC) </w:t>
      </w:r>
      <w:r w:rsidRPr="006B6B1D">
        <w:rPr>
          <w:rFonts w:ascii="Palatino Linotype" w:eastAsia="Palatino Linotype" w:hAnsi="Palatino Linotype" w:cs="Palatino Linotype"/>
        </w:rPr>
        <w:t>y</w:t>
      </w:r>
      <w:r w:rsidRPr="006B6B1D">
        <w:rPr>
          <w:rFonts w:ascii="Palatino Linotype" w:eastAsia="Palatino Linotype" w:hAnsi="Palatino Linotype" w:cs="Palatino Linotype"/>
          <w:b/>
        </w:rPr>
        <w:t xml:space="preserve"> el domicilio fiscal </w:t>
      </w:r>
      <w:r w:rsidRPr="006B6B1D">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7BF92AC"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B6A7460"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6B6B1D">
        <w:rPr>
          <w:rFonts w:ascii="Palatino Linotype" w:eastAsia="Palatino Linotype" w:hAnsi="Palatino Linotype" w:cs="Palatino Linotype"/>
          <w:b/>
        </w:rPr>
        <w:t>no puede considerarse como información clasificada lo relativo a su nombre, registro federal de contribuyentes y domicilio fiscal</w:t>
      </w:r>
      <w:r w:rsidRPr="006B6B1D">
        <w:rPr>
          <w:rFonts w:ascii="Palatino Linotype" w:eastAsia="Palatino Linotype" w:hAnsi="Palatino Linotype" w:cs="Palatino Linotype"/>
        </w:rPr>
        <w:t>, atento a que dicha información es la que puede generar certeza en los gobernados en que se está ejerciendo debidamente el presupuesto.</w:t>
      </w:r>
    </w:p>
    <w:p w14:paraId="1DFF60F1"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6936BDC3"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lastRenderedPageBreak/>
        <w:t xml:space="preserve">“Registro Federal de Contribuyentes (RFC) de personas físicas proveedoras o contratistas. </w:t>
      </w:r>
      <w:r w:rsidRPr="006B6B1D">
        <w:rPr>
          <w:rFonts w:ascii="Palatino Linotype" w:eastAsia="Palatino Linotype" w:hAnsi="Palatino Linotype" w:cs="Palatino Linotype"/>
          <w:i/>
        </w:rPr>
        <w:t xml:space="preserve">El RFC de contratistas o proveedores de los sujetos obligados debe ser público, </w:t>
      </w:r>
      <w:proofErr w:type="gramStart"/>
      <w:r w:rsidRPr="006B6B1D">
        <w:rPr>
          <w:rFonts w:ascii="Palatino Linotype" w:eastAsia="Palatino Linotype" w:hAnsi="Palatino Linotype" w:cs="Palatino Linotype"/>
          <w:i/>
        </w:rPr>
        <w:t>ya que</w:t>
      </w:r>
      <w:proofErr w:type="gramEnd"/>
      <w:r w:rsidRPr="006B6B1D">
        <w:rPr>
          <w:rFonts w:ascii="Palatino Linotype" w:eastAsia="Palatino Linotype" w:hAnsi="Palatino Linotype" w:cs="Palatino Linotype"/>
          <w:i/>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741AD53A"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Relacionado con lo anterior, el </w:t>
      </w:r>
      <w:r w:rsidRPr="006B6B1D">
        <w:rPr>
          <w:rFonts w:ascii="Palatino Linotype" w:eastAsia="Palatino Linotype" w:hAnsi="Palatino Linotype" w:cs="Palatino Linotype"/>
          <w:b/>
        </w:rPr>
        <w:t>nombre de las personas físicas</w:t>
      </w:r>
      <w:r w:rsidRPr="006B6B1D">
        <w:rPr>
          <w:rFonts w:ascii="Palatino Linotype" w:eastAsia="Palatino Linotype" w:hAnsi="Palatino Linotype" w:cs="Palatino Linotype"/>
        </w:rPr>
        <w:t xml:space="preserve"> o los </w:t>
      </w:r>
      <w:r w:rsidRPr="006B6B1D">
        <w:rPr>
          <w:rFonts w:ascii="Palatino Linotype" w:eastAsia="Palatino Linotype" w:hAnsi="Palatino Linotype" w:cs="Palatino Linotype"/>
          <w:b/>
        </w:rPr>
        <w:t>representantes legales de las personas morales</w:t>
      </w:r>
      <w:r w:rsidRPr="006B6B1D">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47307C8"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0BFE6B49"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23.</w:t>
      </w:r>
      <w:r w:rsidRPr="006B6B1D">
        <w:rPr>
          <w:rFonts w:ascii="Palatino Linotype" w:eastAsia="Palatino Linotype" w:hAnsi="Palatino Linotype" w:cs="Palatino Linotype"/>
          <w:i/>
        </w:rPr>
        <w:t xml:space="preserve"> (…)</w:t>
      </w:r>
    </w:p>
    <w:p w14:paraId="3A668B03"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EFD479" w14:textId="77777777" w:rsidR="0084584D" w:rsidRPr="006B6B1D" w:rsidRDefault="003D5690">
      <w:pPr>
        <w:spacing w:before="280" w:after="28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Asimismo, resulta aplicable el contenido del criterio de interpretación 01/19 emitido por el</w:t>
      </w:r>
      <w:r w:rsidR="00640FEF" w:rsidRPr="006B6B1D">
        <w:rPr>
          <w:rFonts w:ascii="Palatino Linotype" w:eastAsia="Palatino Linotype" w:hAnsi="Palatino Linotype" w:cs="Palatino Linotype"/>
        </w:rPr>
        <w:t xml:space="preserve"> entonces </w:t>
      </w:r>
      <w:r w:rsidRPr="006B6B1D">
        <w:rPr>
          <w:rFonts w:ascii="Palatino Linotype" w:eastAsia="Palatino Linotype" w:hAnsi="Palatino Linotype" w:cs="Palatino Linotype"/>
        </w:rPr>
        <w:t>Instituto Nacional de Transparencia, Acceso a la Información, y Protección de Datos Personales, INAI, que lleva por rubro y texto los siguientes;</w:t>
      </w:r>
    </w:p>
    <w:p w14:paraId="2DB6EC64"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lastRenderedPageBreak/>
        <w:t>“Datos de identificación del representante o apoderado legal.</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 xml:space="preserve">Naturaleza jurídica. </w:t>
      </w:r>
      <w:r w:rsidRPr="006B6B1D">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6B6B1D">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6B6B1D">
        <w:rPr>
          <w:rFonts w:ascii="Palatino Linotype" w:eastAsia="Palatino Linotype" w:hAnsi="Palatino Linotype" w:cs="Palatino Linotype"/>
          <w:i/>
        </w:rPr>
        <w:t>.”</w:t>
      </w:r>
    </w:p>
    <w:p w14:paraId="5D978846" w14:textId="77777777" w:rsidR="0084584D" w:rsidRPr="006B6B1D" w:rsidRDefault="003D5690">
      <w:pPr>
        <w:spacing w:before="240" w:after="240" w:line="360" w:lineRule="auto"/>
        <w:ind w:right="50"/>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6B6B1D">
        <w:rPr>
          <w:rFonts w:ascii="Palatino Linotype" w:eastAsia="Palatino Linotype" w:hAnsi="Palatino Linotype" w:cs="Palatino Linotype"/>
        </w:rPr>
        <w:t>Responsable</w:t>
      </w:r>
      <w:proofErr w:type="gramEnd"/>
      <w:r w:rsidRPr="006B6B1D">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953DE5E"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“Artículo 49.</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Los Comités de Transparencia</w:t>
      </w:r>
      <w:r w:rsidRPr="006B6B1D">
        <w:rPr>
          <w:rFonts w:ascii="Palatino Linotype" w:eastAsia="Palatino Linotype" w:hAnsi="Palatino Linotype" w:cs="Palatino Linotype"/>
          <w:i/>
        </w:rPr>
        <w:t xml:space="preserve"> tendrán las siguientes atribuciones:</w:t>
      </w:r>
    </w:p>
    <w:p w14:paraId="41867611"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VIII. Aprobar, modificar o revocar la clasificación de la información</w:t>
      </w:r>
      <w:r w:rsidRPr="006B6B1D">
        <w:rPr>
          <w:rFonts w:ascii="Palatino Linotype" w:eastAsia="Palatino Linotype" w:hAnsi="Palatino Linotype" w:cs="Palatino Linotype"/>
          <w:i/>
        </w:rPr>
        <w:t>…”</w:t>
      </w:r>
    </w:p>
    <w:p w14:paraId="5E6C53AC"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53.</w:t>
      </w:r>
      <w:r w:rsidRPr="006B6B1D">
        <w:rPr>
          <w:rFonts w:ascii="Palatino Linotype" w:eastAsia="Palatino Linotype" w:hAnsi="Palatino Linotype" w:cs="Palatino Linotype"/>
          <w:i/>
        </w:rPr>
        <w:t xml:space="preserve"> Las </w:t>
      </w:r>
      <w:r w:rsidRPr="006B6B1D">
        <w:rPr>
          <w:rFonts w:ascii="Palatino Linotype" w:eastAsia="Palatino Linotype" w:hAnsi="Palatino Linotype" w:cs="Palatino Linotype"/>
          <w:b/>
          <w:i/>
        </w:rPr>
        <w:t>Unidades de Transparencia</w:t>
      </w:r>
      <w:r w:rsidRPr="006B6B1D">
        <w:rPr>
          <w:rFonts w:ascii="Palatino Linotype" w:eastAsia="Palatino Linotype" w:hAnsi="Palatino Linotype" w:cs="Palatino Linotype"/>
          <w:i/>
        </w:rPr>
        <w:t xml:space="preserve"> tendrán las siguientes </w:t>
      </w:r>
      <w:r w:rsidRPr="006B6B1D">
        <w:rPr>
          <w:rFonts w:ascii="Palatino Linotype" w:eastAsia="Palatino Linotype" w:hAnsi="Palatino Linotype" w:cs="Palatino Linotype"/>
          <w:b/>
          <w:i/>
        </w:rPr>
        <w:t>funciones</w:t>
      </w:r>
      <w:r w:rsidRPr="006B6B1D">
        <w:rPr>
          <w:rFonts w:ascii="Palatino Linotype" w:eastAsia="Palatino Linotype" w:hAnsi="Palatino Linotype" w:cs="Palatino Linotype"/>
          <w:i/>
        </w:rPr>
        <w:t>:</w:t>
      </w:r>
    </w:p>
    <w:p w14:paraId="7CD2E418"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X. Presentar ante el Comité, el proyecto de clasificación de información</w:t>
      </w:r>
      <w:r w:rsidRPr="006B6B1D">
        <w:rPr>
          <w:rFonts w:ascii="Palatino Linotype" w:eastAsia="Palatino Linotype" w:hAnsi="Palatino Linotype" w:cs="Palatino Linotype"/>
          <w:i/>
        </w:rPr>
        <w:t xml:space="preserve">…” </w:t>
      </w:r>
    </w:p>
    <w:p w14:paraId="41855B2A"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“Artículo 59.</w:t>
      </w:r>
      <w:r w:rsidRPr="006B6B1D">
        <w:rPr>
          <w:rFonts w:ascii="Palatino Linotype" w:eastAsia="Palatino Linotype" w:hAnsi="Palatino Linotype" w:cs="Palatino Linotype"/>
          <w:i/>
        </w:rPr>
        <w:t xml:space="preserve"> Los </w:t>
      </w:r>
      <w:r w:rsidRPr="006B6B1D">
        <w:rPr>
          <w:rFonts w:ascii="Palatino Linotype" w:eastAsia="Palatino Linotype" w:hAnsi="Palatino Linotype" w:cs="Palatino Linotype"/>
          <w:b/>
          <w:i/>
        </w:rPr>
        <w:t>servidores públicos habilitados</w:t>
      </w:r>
      <w:r w:rsidRPr="006B6B1D">
        <w:rPr>
          <w:rFonts w:ascii="Palatino Linotype" w:eastAsia="Palatino Linotype" w:hAnsi="Palatino Linotype" w:cs="Palatino Linotype"/>
          <w:i/>
        </w:rPr>
        <w:t xml:space="preserve"> tendrán las </w:t>
      </w:r>
      <w:r w:rsidRPr="006B6B1D">
        <w:rPr>
          <w:rFonts w:ascii="Palatino Linotype" w:eastAsia="Palatino Linotype" w:hAnsi="Palatino Linotype" w:cs="Palatino Linotype"/>
          <w:b/>
          <w:i/>
        </w:rPr>
        <w:t>funciones</w:t>
      </w:r>
      <w:r w:rsidRPr="006B6B1D">
        <w:rPr>
          <w:rFonts w:ascii="Palatino Linotype" w:eastAsia="Palatino Linotype" w:hAnsi="Palatino Linotype" w:cs="Palatino Linotype"/>
          <w:i/>
        </w:rPr>
        <w:t xml:space="preserve"> siguientes:</w:t>
      </w:r>
    </w:p>
    <w:p w14:paraId="34072A35"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V. Integrar y presentar al responsable de la Unidad de Transparencia la propuesta de clasificación de información</w:t>
      </w:r>
      <w:r w:rsidRPr="006B6B1D">
        <w:rPr>
          <w:rFonts w:ascii="Palatino Linotype" w:eastAsia="Palatino Linotype" w:hAnsi="Palatino Linotype" w:cs="Palatino Linotype"/>
          <w:i/>
        </w:rPr>
        <w:t>, la cual tendrá los fundamentos y argumentos en que se basa dicha propuesta…”</w:t>
      </w:r>
    </w:p>
    <w:p w14:paraId="11EB05D4"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w:t>
      </w:r>
      <w:r w:rsidRPr="006B6B1D">
        <w:rPr>
          <w:rFonts w:ascii="Palatino Linotype" w:eastAsia="Palatino Linotype" w:hAnsi="Palatino Linotype" w:cs="Palatino Linotype"/>
        </w:rPr>
        <w:lastRenderedPageBreak/>
        <w:t>Transparencia de así resultar procedente el proyecto de clasificación de la información y finalmente sea éste último quien apruebe, modifique o revoque la clasificación de la información solicitada.</w:t>
      </w:r>
    </w:p>
    <w:p w14:paraId="004B4FF0"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4466D52"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Artículo 149.</w:t>
      </w:r>
      <w:r w:rsidRPr="006B6B1D">
        <w:rPr>
          <w:rFonts w:ascii="Palatino Linotype" w:eastAsia="Palatino Linotype" w:hAnsi="Palatino Linotype" w:cs="Palatino Linotype"/>
          <w:i/>
        </w:rPr>
        <w:t xml:space="preserve"> El </w:t>
      </w:r>
      <w:r w:rsidRPr="006B6B1D">
        <w:rPr>
          <w:rFonts w:ascii="Palatino Linotype" w:eastAsia="Palatino Linotype" w:hAnsi="Palatino Linotype" w:cs="Palatino Linotype"/>
          <w:b/>
          <w:i/>
        </w:rPr>
        <w:t>acuerdo que clasifique la información como confidencial</w:t>
      </w:r>
      <w:r w:rsidRPr="006B6B1D">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7CDCD966" w14:textId="77777777" w:rsidR="0084584D" w:rsidRPr="006B6B1D" w:rsidRDefault="003D5690">
      <w:pPr>
        <w:spacing w:before="240" w:after="240" w:line="360" w:lineRule="auto"/>
        <w:ind w:right="51"/>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Es decir,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F8D1AE3"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Atento a lo anterior, cabe señalar que el Comité de Transparencia del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234D419F"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 “</w:t>
      </w:r>
      <w:proofErr w:type="gramStart"/>
      <w:r w:rsidRPr="006B6B1D">
        <w:rPr>
          <w:rFonts w:ascii="Palatino Linotype" w:eastAsia="Palatino Linotype" w:hAnsi="Palatino Linotype" w:cs="Palatino Linotype"/>
          <w:b/>
          <w:i/>
        </w:rPr>
        <w:t>Segundo.-</w:t>
      </w:r>
      <w:proofErr w:type="gramEnd"/>
      <w:r w:rsidRPr="006B6B1D">
        <w:rPr>
          <w:rFonts w:ascii="Palatino Linotype" w:eastAsia="Palatino Linotype" w:hAnsi="Palatino Linotype" w:cs="Palatino Linotype"/>
          <w:i/>
        </w:rPr>
        <w:t xml:space="preserve"> Para efectos de los presentes Lineamientos Generales, se entenderá por:</w:t>
      </w:r>
    </w:p>
    <w:p w14:paraId="65DB2B5B" w14:textId="77777777" w:rsidR="0084584D" w:rsidRPr="006B6B1D" w:rsidRDefault="003D5690">
      <w:pPr>
        <w:tabs>
          <w:tab w:val="left" w:pos="8222"/>
        </w:tabs>
        <w:spacing w:before="120" w:after="120" w:line="240" w:lineRule="auto"/>
        <w:ind w:left="1134"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XVIII.</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Versión pública:</w:t>
      </w:r>
      <w:r w:rsidRPr="006B6B1D">
        <w:rPr>
          <w:rFonts w:ascii="Palatino Linotype" w:eastAsia="Palatino Linotype" w:hAnsi="Palatino Linotype" w:cs="Palatino Linotype"/>
          <w:i/>
        </w:rPr>
        <w:t xml:space="preserve"> El documento a partir del que se otorga acceso a la información, en el que se testan partes o secciones clasificadas, indicando </w:t>
      </w:r>
      <w:r w:rsidRPr="006B6B1D">
        <w:rPr>
          <w:rFonts w:ascii="Palatino Linotype" w:eastAsia="Palatino Linotype" w:hAnsi="Palatino Linotype" w:cs="Palatino Linotype"/>
          <w:i/>
        </w:rPr>
        <w:lastRenderedPageBreak/>
        <w:t xml:space="preserve">el contenido de éstas de manera genérica, </w:t>
      </w:r>
      <w:r w:rsidRPr="006B6B1D">
        <w:rPr>
          <w:rFonts w:ascii="Palatino Linotype" w:eastAsia="Palatino Linotype" w:hAnsi="Palatino Linotype" w:cs="Palatino Linotype"/>
          <w:b/>
          <w:i/>
        </w:rPr>
        <w:t>fundando y motivando la</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reserva o confidencialidad</w:t>
      </w:r>
      <w:r w:rsidRPr="006B6B1D">
        <w:rPr>
          <w:rFonts w:ascii="Palatino Linotype" w:eastAsia="Palatino Linotype" w:hAnsi="Palatino Linotype" w:cs="Palatino Linotype"/>
          <w:i/>
        </w:rPr>
        <w:t>, a través de la resolución que para tal efecto emita el Comité de Transparencia.</w:t>
      </w:r>
    </w:p>
    <w:p w14:paraId="241B1D8C"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w:t>
      </w:r>
    </w:p>
    <w:p w14:paraId="3F495562"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Cuarto.</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Para clasificar la información como</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reservada o</w:t>
      </w:r>
      <w:r w:rsidRPr="006B6B1D">
        <w:rPr>
          <w:rFonts w:ascii="Palatino Linotype" w:eastAsia="Palatino Linotype" w:hAnsi="Palatino Linotype" w:cs="Palatino Linotype"/>
          <w:i/>
        </w:rPr>
        <w:t xml:space="preserve"> </w:t>
      </w:r>
      <w:r w:rsidRPr="006B6B1D">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6B6B1D">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5D5C0D"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47A15B8E"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Quinto.</w:t>
      </w:r>
      <w:r w:rsidRPr="006B6B1D">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4221BE"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Sexto.</w:t>
      </w:r>
      <w:r w:rsidRPr="006B6B1D">
        <w:rPr>
          <w:rFonts w:ascii="Palatino Linotype" w:eastAsia="Palatino Linotype" w:hAnsi="Palatino Linotype" w:cs="Palatino Linotype"/>
          <w:i/>
        </w:rPr>
        <w:t xml:space="preserve"> Se deroga.</w:t>
      </w:r>
    </w:p>
    <w:p w14:paraId="4815309E"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Séptimo.</w:t>
      </w:r>
      <w:r w:rsidRPr="006B6B1D">
        <w:rPr>
          <w:rFonts w:ascii="Palatino Linotype" w:eastAsia="Palatino Linotype" w:hAnsi="Palatino Linotype" w:cs="Palatino Linotype"/>
          <w:i/>
        </w:rPr>
        <w:t xml:space="preserve"> La clasificación de la información se llevará a cabo en el momento en que:</w:t>
      </w:r>
    </w:p>
    <w:p w14:paraId="6FF6F8E2" w14:textId="77777777" w:rsidR="0084584D" w:rsidRPr="006B6B1D" w:rsidRDefault="003D5690">
      <w:pPr>
        <w:tabs>
          <w:tab w:val="left" w:pos="8222"/>
        </w:tabs>
        <w:spacing w:before="120" w:after="120" w:line="240" w:lineRule="auto"/>
        <w:ind w:left="1134"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I.</w:t>
      </w:r>
      <w:r w:rsidRPr="006B6B1D">
        <w:rPr>
          <w:rFonts w:ascii="Palatino Linotype" w:eastAsia="Palatino Linotype" w:hAnsi="Palatino Linotype" w:cs="Palatino Linotype"/>
          <w:i/>
        </w:rPr>
        <w:t xml:space="preserve"> Se reciba una solicitud de acceso a la información;</w:t>
      </w:r>
    </w:p>
    <w:p w14:paraId="70B6EDFC" w14:textId="77777777" w:rsidR="0084584D" w:rsidRPr="006B6B1D" w:rsidRDefault="003D5690">
      <w:pPr>
        <w:tabs>
          <w:tab w:val="left" w:pos="8222"/>
        </w:tabs>
        <w:spacing w:before="120" w:after="120" w:line="240" w:lineRule="auto"/>
        <w:ind w:left="1134"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w:t>
      </w:r>
      <w:r w:rsidRPr="006B6B1D">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34D4CE5D" w14:textId="77777777" w:rsidR="0084584D" w:rsidRPr="006B6B1D" w:rsidRDefault="003D5690">
      <w:pPr>
        <w:tabs>
          <w:tab w:val="left" w:pos="8222"/>
        </w:tabs>
        <w:spacing w:before="120" w:after="120" w:line="240" w:lineRule="auto"/>
        <w:ind w:left="1134"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III.</w:t>
      </w:r>
      <w:r w:rsidRPr="006B6B1D">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2FD9C53"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i/>
        </w:rPr>
        <w:t>Los titulares de las áreas deberán revisar la clasificación al momento de la recepción de una solicitud de acceso, para verificar</w:t>
      </w:r>
      <w:r w:rsidRPr="006B6B1D">
        <w:rPr>
          <w:rFonts w:ascii="Palatino Linotype" w:eastAsia="Palatino Linotype" w:hAnsi="Palatino Linotype" w:cs="Palatino Linotype"/>
        </w:rPr>
        <w:t xml:space="preserve">, </w:t>
      </w:r>
      <w:r w:rsidRPr="006B6B1D">
        <w:rPr>
          <w:rFonts w:ascii="Palatino Linotype" w:eastAsia="Palatino Linotype" w:hAnsi="Palatino Linotype" w:cs="Palatino Linotype"/>
          <w:i/>
        </w:rPr>
        <w:t>conforme a su naturaleza, si encuadra en una causal de reserva o de confidencialidad.</w:t>
      </w:r>
    </w:p>
    <w:p w14:paraId="3663147D"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lastRenderedPageBreak/>
        <w:t>Octavo.</w:t>
      </w:r>
      <w:r w:rsidRPr="006B6B1D">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215CE50"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699890CD"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CF7FC17"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Noveno.</w:t>
      </w:r>
      <w:r w:rsidRPr="006B6B1D">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8EBC3E"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Décimo.</w:t>
      </w:r>
      <w:r w:rsidRPr="006B6B1D">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ED89813"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464EECFD" w14:textId="77777777" w:rsidR="0084584D" w:rsidRPr="006B6B1D" w:rsidRDefault="003D5690">
      <w:pPr>
        <w:tabs>
          <w:tab w:val="left" w:pos="8222"/>
        </w:tabs>
        <w:spacing w:before="120" w:after="120" w:line="240" w:lineRule="auto"/>
        <w:ind w:left="851" w:right="1134"/>
        <w:jc w:val="both"/>
        <w:rPr>
          <w:rFonts w:ascii="Palatino Linotype" w:eastAsia="Palatino Linotype" w:hAnsi="Palatino Linotype" w:cs="Palatino Linotype"/>
          <w:i/>
        </w:rPr>
      </w:pPr>
      <w:r w:rsidRPr="006B6B1D">
        <w:rPr>
          <w:rFonts w:ascii="Palatino Linotype" w:eastAsia="Palatino Linotype" w:hAnsi="Palatino Linotype" w:cs="Palatino Linotype"/>
          <w:b/>
          <w:i/>
        </w:rPr>
        <w:t>Décimo primero.</w:t>
      </w:r>
      <w:r w:rsidRPr="006B6B1D">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CE688D0" w14:textId="77777777" w:rsidR="0084584D" w:rsidRPr="006B6B1D" w:rsidRDefault="003D569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Asimismo, respecto a las formalidades que deberá llevar el acuerdo de clasificación que deberá emitir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a través de su Comité de Transparencia, los Lineamientos Quincuagésimo y Quincuagésimo primero de los Lineamientos Generales en Materia de </w:t>
      </w:r>
      <w:r w:rsidRPr="006B6B1D">
        <w:rPr>
          <w:rFonts w:ascii="Palatino Linotype" w:eastAsia="Palatino Linotype" w:hAnsi="Palatino Linotype" w:cs="Palatino Linotype"/>
        </w:rPr>
        <w:lastRenderedPageBreak/>
        <w:t>Clasificación y Desclasificación de la Información, así como para la Elaboración de Versiones Públicas señalan lo siguiente:</w:t>
      </w:r>
    </w:p>
    <w:p w14:paraId="131B8AC7"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 xml:space="preserve"> “Quincuagésimo. </w:t>
      </w:r>
      <w:r w:rsidRPr="006B6B1D">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2A7A765" w14:textId="77777777" w:rsidR="0084584D" w:rsidRPr="006B6B1D" w:rsidRDefault="003D5690">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 xml:space="preserve">Quincuagésimo primero. </w:t>
      </w:r>
      <w:r w:rsidRPr="006B6B1D">
        <w:rPr>
          <w:rFonts w:ascii="Palatino Linotype" w:eastAsia="Palatino Linotype" w:hAnsi="Palatino Linotype" w:cs="Palatino Linotype"/>
          <w:i/>
        </w:rPr>
        <w:t xml:space="preserve">Toda acta del Comité de Transparencia deberá contener: </w:t>
      </w:r>
    </w:p>
    <w:p w14:paraId="14CDA2E3" w14:textId="77777777" w:rsidR="0084584D" w:rsidRPr="006B6B1D" w:rsidRDefault="003D569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w:t>
      </w:r>
      <w:r w:rsidRPr="006B6B1D">
        <w:rPr>
          <w:rFonts w:ascii="Palatino Linotype" w:eastAsia="Palatino Linotype" w:hAnsi="Palatino Linotype" w:cs="Palatino Linotype"/>
          <w:i/>
        </w:rPr>
        <w:t xml:space="preserve"> El número de sesión y fecha; </w:t>
      </w:r>
    </w:p>
    <w:p w14:paraId="2FEEA619" w14:textId="77777777" w:rsidR="0084584D" w:rsidRPr="006B6B1D" w:rsidRDefault="003D569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w:t>
      </w:r>
      <w:r w:rsidRPr="006B6B1D">
        <w:rPr>
          <w:rFonts w:ascii="Palatino Linotype" w:eastAsia="Palatino Linotype" w:hAnsi="Palatino Linotype" w:cs="Palatino Linotype"/>
          <w:i/>
        </w:rPr>
        <w:t xml:space="preserve">. El nombre del área que solicitó la clasificación de información; </w:t>
      </w:r>
    </w:p>
    <w:p w14:paraId="7166D96E" w14:textId="77777777" w:rsidR="0084584D" w:rsidRPr="006B6B1D" w:rsidRDefault="003D569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III</w:t>
      </w:r>
      <w:r w:rsidRPr="006B6B1D">
        <w:rPr>
          <w:rFonts w:ascii="Palatino Linotype" w:eastAsia="Palatino Linotype" w:hAnsi="Palatino Linotype" w:cs="Palatino Linotype"/>
          <w:i/>
        </w:rPr>
        <w:t xml:space="preserve">. La fundamentación legal y motivación correspondiente; </w:t>
      </w:r>
    </w:p>
    <w:p w14:paraId="11B054B0" w14:textId="77777777" w:rsidR="0084584D" w:rsidRPr="006B6B1D" w:rsidRDefault="003D569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IV</w:t>
      </w:r>
      <w:r w:rsidRPr="006B6B1D">
        <w:rPr>
          <w:rFonts w:ascii="Palatino Linotype" w:eastAsia="Palatino Linotype" w:hAnsi="Palatino Linotype" w:cs="Palatino Linotype"/>
          <w:i/>
        </w:rPr>
        <w:t xml:space="preserve">. La resolución o resoluciones aprobadas; y </w:t>
      </w:r>
    </w:p>
    <w:p w14:paraId="34ADA401" w14:textId="77777777" w:rsidR="0084584D" w:rsidRPr="006B6B1D" w:rsidRDefault="003D569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V</w:t>
      </w:r>
      <w:r w:rsidRPr="006B6B1D">
        <w:rPr>
          <w:rFonts w:ascii="Palatino Linotype" w:eastAsia="Palatino Linotype" w:hAnsi="Palatino Linotype" w:cs="Palatino Linotype"/>
          <w:i/>
        </w:rPr>
        <w:t xml:space="preserve">. La rúbrica o firma digital de cada integrante del Comité de Transparencia. </w:t>
      </w:r>
    </w:p>
    <w:p w14:paraId="04797975" w14:textId="77777777" w:rsidR="0084584D" w:rsidRPr="006B6B1D" w:rsidRDefault="003D5690">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3352EBB" w14:textId="77777777" w:rsidR="0084584D" w:rsidRPr="006B6B1D" w:rsidRDefault="003D569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w:t>
      </w:r>
      <w:r w:rsidRPr="006B6B1D">
        <w:rPr>
          <w:rFonts w:ascii="Palatino Linotype" w:eastAsia="Palatino Linotype" w:hAnsi="Palatino Linotype" w:cs="Palatino Linotype"/>
          <w:i/>
        </w:rPr>
        <w:t xml:space="preserve"> Los motivos y razonamientos que sustenten la confirmación o modificación de la prueba de daño;</w:t>
      </w:r>
    </w:p>
    <w:p w14:paraId="6A4EA2BC" w14:textId="77777777" w:rsidR="0084584D" w:rsidRPr="006B6B1D" w:rsidRDefault="003D569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II</w:t>
      </w:r>
      <w:r w:rsidRPr="006B6B1D">
        <w:rPr>
          <w:rFonts w:ascii="Palatino Linotype" w:eastAsia="Palatino Linotype" w:hAnsi="Palatino Linotype" w:cs="Palatino Linotype"/>
          <w:i/>
        </w:rPr>
        <w:t>. Descripción de las partes o secciones reservadas, en caso de clasificación parcial</w:t>
      </w:r>
      <w:r w:rsidRPr="006B6B1D">
        <w:rPr>
          <w:rFonts w:ascii="Palatino Linotype" w:eastAsia="Palatino Linotype" w:hAnsi="Palatino Linotype" w:cs="Palatino Linotype"/>
          <w:b/>
          <w:i/>
        </w:rPr>
        <w:t xml:space="preserve">; </w:t>
      </w:r>
    </w:p>
    <w:p w14:paraId="65C5E83A" w14:textId="77777777" w:rsidR="0084584D" w:rsidRPr="006B6B1D" w:rsidRDefault="003D569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III.</w:t>
      </w:r>
      <w:r w:rsidRPr="006B6B1D">
        <w:rPr>
          <w:rFonts w:ascii="Palatino Linotype" w:eastAsia="Palatino Linotype" w:hAnsi="Palatino Linotype" w:cs="Palatino Linotype"/>
          <w:i/>
        </w:rPr>
        <w:t xml:space="preserve"> El periodo por el que mantendrá su clasificación y fecha de expiración; y </w:t>
      </w:r>
    </w:p>
    <w:p w14:paraId="746AE26B" w14:textId="77777777" w:rsidR="0084584D" w:rsidRPr="006B6B1D" w:rsidRDefault="003D5690">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IV.</w:t>
      </w:r>
      <w:r w:rsidRPr="006B6B1D">
        <w:rPr>
          <w:rFonts w:ascii="Palatino Linotype" w:eastAsia="Palatino Linotype" w:hAnsi="Palatino Linotype" w:cs="Palatino Linotype"/>
          <w:i/>
        </w:rPr>
        <w:t xml:space="preserve"> El nombre del titular y área encargada de realizar la versión pública del documento, en su caso. </w:t>
      </w:r>
    </w:p>
    <w:p w14:paraId="437D0B8C" w14:textId="77777777" w:rsidR="0084584D" w:rsidRPr="006B6B1D" w:rsidRDefault="003D5690">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F30CA42" w14:textId="77777777" w:rsidR="0084584D" w:rsidRPr="006B6B1D" w:rsidRDefault="003D5690">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DCC1BFE"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Para la elaboración de las versiones públicas, además, se deberán observar las formalidades establecidas en los Lineamientos Quincuagésimo segundo, Quincuagésimo cuarto, </w:t>
      </w:r>
      <w:r w:rsidRPr="006B6B1D">
        <w:rPr>
          <w:rFonts w:ascii="Palatino Linotype" w:eastAsia="Palatino Linotype" w:hAnsi="Palatino Linotype" w:cs="Palatino Linotype"/>
        </w:rPr>
        <w:lastRenderedPageBreak/>
        <w:t>Quincuagésimo quinto, Quincuagésimo séptimo y Quincuagésimo octavo, que establecen lo siguiente:</w:t>
      </w:r>
    </w:p>
    <w:p w14:paraId="1A5ACD32" w14:textId="77777777" w:rsidR="0084584D" w:rsidRPr="006B6B1D" w:rsidRDefault="003D5690">
      <w:pPr>
        <w:spacing w:before="120" w:after="120" w:line="240" w:lineRule="auto"/>
        <w:ind w:left="851" w:right="900"/>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r w:rsidRPr="006B6B1D">
        <w:rPr>
          <w:rFonts w:ascii="Palatino Linotype" w:eastAsia="Palatino Linotype" w:hAnsi="Palatino Linotype" w:cs="Palatino Linotype"/>
          <w:b/>
          <w:i/>
        </w:rPr>
        <w:t>Quincuagésimo segundo</w:t>
      </w:r>
      <w:r w:rsidRPr="006B6B1D">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87EBCA0" w14:textId="77777777" w:rsidR="0084584D" w:rsidRPr="006B6B1D" w:rsidRDefault="003D5690">
      <w:pPr>
        <w:spacing w:before="120" w:after="120" w:line="240" w:lineRule="auto"/>
        <w:ind w:left="851" w:right="900"/>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1170837" w14:textId="77777777" w:rsidR="0084584D" w:rsidRPr="006B6B1D" w:rsidRDefault="003D5690">
      <w:pPr>
        <w:spacing w:before="120" w:after="120" w:line="240" w:lineRule="auto"/>
        <w:ind w:left="1134" w:right="900"/>
        <w:jc w:val="both"/>
        <w:rPr>
          <w:rFonts w:ascii="Palatino Linotype" w:eastAsia="Palatino Linotype" w:hAnsi="Palatino Linotype" w:cs="Palatino Linotype"/>
          <w:i/>
        </w:rPr>
      </w:pPr>
      <w:r w:rsidRPr="006B6B1D">
        <w:rPr>
          <w:rFonts w:ascii="Palatino Linotype" w:eastAsia="Palatino Linotype" w:hAnsi="Palatino Linotype" w:cs="Palatino Linotype"/>
          <w:b/>
          <w:i/>
        </w:rPr>
        <w:t>I.</w:t>
      </w:r>
      <w:r w:rsidRPr="006B6B1D">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0BA2E167" w14:textId="77777777" w:rsidR="0084584D" w:rsidRPr="006B6B1D" w:rsidRDefault="003D5690">
      <w:pPr>
        <w:spacing w:before="120" w:after="120" w:line="240" w:lineRule="auto"/>
        <w:ind w:left="1134" w:right="900"/>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w:t>
      </w:r>
      <w:r w:rsidRPr="006B6B1D">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02ADE179" w14:textId="77777777" w:rsidR="0084584D" w:rsidRPr="006B6B1D" w:rsidRDefault="003D5690">
      <w:pPr>
        <w:spacing w:before="120" w:after="120" w:line="240" w:lineRule="auto"/>
        <w:ind w:left="1134" w:right="900"/>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III.</w:t>
      </w:r>
      <w:r w:rsidRPr="006B6B1D">
        <w:rPr>
          <w:rFonts w:ascii="Palatino Linotype" w:eastAsia="Palatino Linotype" w:hAnsi="Palatino Linotype" w:cs="Palatino Linotype"/>
          <w:i/>
        </w:rPr>
        <w:t xml:space="preserve"> Señalar las personas o instancias autorizadas a acceder a la información clasificada.</w:t>
      </w:r>
    </w:p>
    <w:p w14:paraId="63AF8325" w14:textId="77777777" w:rsidR="0084584D" w:rsidRPr="006B6B1D" w:rsidRDefault="003D5690">
      <w:pPr>
        <w:spacing w:before="120" w:after="120" w:line="240" w:lineRule="auto"/>
        <w:ind w:left="851" w:right="900"/>
        <w:jc w:val="both"/>
        <w:rPr>
          <w:rFonts w:ascii="Palatino Linotype" w:eastAsia="Palatino Linotype" w:hAnsi="Palatino Linotype" w:cs="Palatino Linotype"/>
          <w:i/>
        </w:rPr>
      </w:pPr>
      <w:r w:rsidRPr="006B6B1D">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F471861" w14:textId="77777777" w:rsidR="0084584D" w:rsidRPr="006B6B1D" w:rsidRDefault="003D5690">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6B6B1D">
        <w:rPr>
          <w:rFonts w:ascii="Palatino Linotype" w:eastAsia="Palatino Linotype" w:hAnsi="Palatino Linotype" w:cs="Palatino Linotype"/>
          <w:i/>
        </w:rPr>
        <w:t>…</w:t>
      </w:r>
    </w:p>
    <w:p w14:paraId="457F2E55" w14:textId="77777777" w:rsidR="0084584D" w:rsidRPr="006B6B1D" w:rsidRDefault="003D5690">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t xml:space="preserve">Quincuagésimo cuarto. </w:t>
      </w:r>
      <w:r w:rsidRPr="006B6B1D">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B6B1D">
        <w:rPr>
          <w:rFonts w:ascii="Palatino Linotype" w:eastAsia="Palatino Linotype" w:hAnsi="Palatino Linotype" w:cs="Palatino Linotype"/>
          <w:b/>
          <w:i/>
        </w:rPr>
        <w:t xml:space="preserve"> </w:t>
      </w:r>
    </w:p>
    <w:p w14:paraId="3B215EB4"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 xml:space="preserve">Quincuagésimo quinto. </w:t>
      </w:r>
      <w:r w:rsidRPr="006B6B1D">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6B6B1D">
        <w:rPr>
          <w:rFonts w:ascii="Palatino Linotype" w:eastAsia="Palatino Linotype" w:hAnsi="Palatino Linotype" w:cs="Palatino Linotype"/>
          <w:i/>
        </w:rPr>
        <w:t>testado</w:t>
      </w:r>
      <w:proofErr w:type="spellEnd"/>
      <w:r w:rsidRPr="006B6B1D">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A3AE17B" w14:textId="77777777" w:rsidR="0084584D" w:rsidRPr="006B6B1D" w:rsidRDefault="003D5690">
      <w:pPr>
        <w:spacing w:before="120" w:after="120" w:line="240" w:lineRule="auto"/>
        <w:ind w:left="851" w:right="902"/>
        <w:jc w:val="both"/>
        <w:rPr>
          <w:rFonts w:ascii="Palatino Linotype" w:eastAsia="Palatino Linotype" w:hAnsi="Palatino Linotype" w:cs="Palatino Linotype"/>
          <w:b/>
          <w:i/>
        </w:rPr>
      </w:pPr>
      <w:r w:rsidRPr="006B6B1D">
        <w:rPr>
          <w:rFonts w:ascii="Palatino Linotype" w:eastAsia="Palatino Linotype" w:hAnsi="Palatino Linotype" w:cs="Palatino Linotype"/>
          <w:b/>
          <w:i/>
        </w:rPr>
        <w:lastRenderedPageBreak/>
        <w:t>...</w:t>
      </w:r>
    </w:p>
    <w:p w14:paraId="0FE8E71B"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Quincuagésimo séptimo</w:t>
      </w:r>
      <w:r w:rsidRPr="006B6B1D">
        <w:rPr>
          <w:rFonts w:ascii="Palatino Linotype" w:eastAsia="Palatino Linotype" w:hAnsi="Palatino Linotype" w:cs="Palatino Linotype"/>
          <w:i/>
        </w:rPr>
        <w:t xml:space="preserve">. Se considera, en principio, como información pública y no podrá omitirse de las versiones públicas la siguiente: </w:t>
      </w:r>
    </w:p>
    <w:p w14:paraId="74F6ABDB"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w:t>
      </w:r>
      <w:r w:rsidRPr="006B6B1D">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362BE17A"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w:t>
      </w:r>
      <w:r w:rsidRPr="006B6B1D">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4C75D4F8" w14:textId="77777777" w:rsidR="0084584D" w:rsidRPr="006B6B1D" w:rsidRDefault="003D5690">
      <w:pPr>
        <w:spacing w:before="120" w:after="120" w:line="240" w:lineRule="auto"/>
        <w:ind w:left="1134"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III</w:t>
      </w:r>
      <w:r w:rsidRPr="006B6B1D">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F780B27"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B50C7F0" w14:textId="77777777" w:rsidR="0084584D" w:rsidRPr="006B6B1D" w:rsidRDefault="003D5690">
      <w:pPr>
        <w:spacing w:before="120" w:after="120" w:line="240" w:lineRule="auto"/>
        <w:ind w:left="851" w:right="902"/>
        <w:jc w:val="both"/>
        <w:rPr>
          <w:rFonts w:ascii="Palatino Linotype" w:eastAsia="Palatino Linotype" w:hAnsi="Palatino Linotype" w:cs="Palatino Linotype"/>
          <w:i/>
        </w:rPr>
      </w:pPr>
      <w:r w:rsidRPr="006B6B1D">
        <w:rPr>
          <w:rFonts w:ascii="Palatino Linotype" w:eastAsia="Palatino Linotype" w:hAnsi="Palatino Linotype" w:cs="Palatino Linotype"/>
          <w:b/>
          <w:i/>
        </w:rPr>
        <w:t>Quincuagésimo octavo</w:t>
      </w:r>
      <w:r w:rsidRPr="006B6B1D">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051303D4" w14:textId="77777777" w:rsidR="0084584D" w:rsidRPr="006B6B1D" w:rsidRDefault="003D5690">
      <w:pPr>
        <w:spacing w:after="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Por lo anteriormente expuesto y con fundamento en lo prescrito en los artículos 5 párrafos </w:t>
      </w:r>
      <w:r w:rsidR="00177F81" w:rsidRPr="006B6B1D">
        <w:rPr>
          <w:rFonts w:ascii="Palatino Linotype" w:eastAsia="Palatino Linotype" w:hAnsi="Palatino Linotype" w:cs="Palatino Linotype"/>
        </w:rPr>
        <w:t xml:space="preserve">trigésimo noveno, cuadragésimo y cuadragésimo primero </w:t>
      </w:r>
      <w:r w:rsidRPr="006B6B1D">
        <w:rPr>
          <w:rFonts w:ascii="Palatino Linotype" w:eastAsia="Palatino Linotype" w:hAnsi="Palatino Linotype" w:cs="Palatino Linotype"/>
        </w:rPr>
        <w:t>de la Constitución Política del Estado Libre y Soberano de México; 2, fracción II; 29, 36 fracciones I y II; 176, 178, 181, 185 y 186 fracción III de la Ley de Transparencia y Acceso a la Información Pública del Estado de México y Municipios, este Pleno:</w:t>
      </w:r>
    </w:p>
    <w:p w14:paraId="458693FD" w14:textId="77777777" w:rsidR="0084584D" w:rsidRPr="006B6B1D" w:rsidRDefault="003D5690">
      <w:pPr>
        <w:spacing w:after="0" w:line="360" w:lineRule="auto"/>
        <w:jc w:val="center"/>
        <w:rPr>
          <w:rFonts w:ascii="Palatino Linotype" w:eastAsia="Palatino Linotype" w:hAnsi="Palatino Linotype" w:cs="Palatino Linotype"/>
          <w:b/>
        </w:rPr>
      </w:pPr>
      <w:r w:rsidRPr="006B6B1D">
        <w:rPr>
          <w:rFonts w:ascii="Palatino Linotype" w:eastAsia="Palatino Linotype" w:hAnsi="Palatino Linotype" w:cs="Palatino Linotype"/>
          <w:b/>
        </w:rPr>
        <w:t xml:space="preserve">III. R E S U E L V </w:t>
      </w:r>
      <w:proofErr w:type="gramStart"/>
      <w:r w:rsidRPr="006B6B1D">
        <w:rPr>
          <w:rFonts w:ascii="Palatino Linotype" w:eastAsia="Palatino Linotype" w:hAnsi="Palatino Linotype" w:cs="Palatino Linotype"/>
          <w:b/>
        </w:rPr>
        <w:t>E :</w:t>
      </w:r>
      <w:proofErr w:type="gramEnd"/>
    </w:p>
    <w:p w14:paraId="56E81EAF" w14:textId="77777777" w:rsidR="0084584D" w:rsidRPr="006B6B1D" w:rsidRDefault="003D5690">
      <w:pPr>
        <w:spacing w:before="240" w:after="240" w:line="360" w:lineRule="auto"/>
        <w:jc w:val="both"/>
        <w:rPr>
          <w:rFonts w:ascii="Palatino Linotype" w:eastAsia="Palatino Linotype" w:hAnsi="Palatino Linotype" w:cs="Palatino Linotype"/>
          <w:b/>
        </w:rPr>
      </w:pPr>
      <w:r w:rsidRPr="006B6B1D">
        <w:rPr>
          <w:rFonts w:ascii="Palatino Linotype" w:eastAsia="Palatino Linotype" w:hAnsi="Palatino Linotype" w:cs="Palatino Linotype"/>
          <w:b/>
        </w:rPr>
        <w:t xml:space="preserve">Primero. </w:t>
      </w:r>
      <w:r w:rsidRPr="006B6B1D">
        <w:rPr>
          <w:rFonts w:ascii="Palatino Linotype" w:eastAsia="Palatino Linotype" w:hAnsi="Palatino Linotype" w:cs="Palatino Linotype"/>
        </w:rPr>
        <w:t>Resultan</w:t>
      </w:r>
      <w:r w:rsidRPr="006B6B1D">
        <w:rPr>
          <w:rFonts w:ascii="Palatino Linotype" w:eastAsia="Palatino Linotype" w:hAnsi="Palatino Linotype" w:cs="Palatino Linotype"/>
          <w:b/>
        </w:rPr>
        <w:t xml:space="preserve"> fundados</w:t>
      </w:r>
      <w:r w:rsidRPr="006B6B1D">
        <w:rPr>
          <w:rFonts w:ascii="Palatino Linotype" w:eastAsia="Palatino Linotype" w:hAnsi="Palatino Linotype" w:cs="Palatino Linotype"/>
        </w:rPr>
        <w:t xml:space="preserve"> los motivos de inconformidad hechos valer por la parte </w:t>
      </w:r>
      <w:r w:rsidRPr="006B6B1D">
        <w:rPr>
          <w:rFonts w:ascii="Palatino Linotype" w:eastAsia="Palatino Linotype" w:hAnsi="Palatino Linotype" w:cs="Palatino Linotype"/>
          <w:b/>
        </w:rPr>
        <w:t xml:space="preserve">Recurrente </w:t>
      </w:r>
      <w:r w:rsidRPr="006B6B1D">
        <w:rPr>
          <w:rFonts w:ascii="Palatino Linotype" w:eastAsia="Palatino Linotype" w:hAnsi="Palatino Linotype" w:cs="Palatino Linotype"/>
        </w:rPr>
        <w:t xml:space="preserve">en el Recurso de Revisión </w:t>
      </w:r>
      <w:r w:rsidRPr="006B6B1D">
        <w:rPr>
          <w:rFonts w:ascii="Palatino Linotype" w:eastAsia="Palatino Linotype" w:hAnsi="Palatino Linotype" w:cs="Palatino Linotype"/>
          <w:b/>
        </w:rPr>
        <w:t>0</w:t>
      </w:r>
      <w:r w:rsidR="000B604D" w:rsidRPr="006B6B1D">
        <w:rPr>
          <w:rFonts w:ascii="Palatino Linotype" w:eastAsia="Palatino Linotype" w:hAnsi="Palatino Linotype" w:cs="Palatino Linotype"/>
          <w:b/>
        </w:rPr>
        <w:t>4444</w:t>
      </w:r>
      <w:r w:rsidRPr="006B6B1D">
        <w:rPr>
          <w:rFonts w:ascii="Palatino Linotype" w:eastAsia="Palatino Linotype" w:hAnsi="Palatino Linotype" w:cs="Palatino Linotype"/>
          <w:b/>
        </w:rPr>
        <w:t>/INFOEM/IP/RR/2025</w:t>
      </w:r>
      <w:r w:rsidRPr="006B6B1D">
        <w:rPr>
          <w:rFonts w:ascii="Palatino Linotype" w:eastAsia="Palatino Linotype" w:hAnsi="Palatino Linotype" w:cs="Palatino Linotype"/>
        </w:rPr>
        <w:t>,</w:t>
      </w:r>
      <w:r w:rsidRPr="006B6B1D">
        <w:rPr>
          <w:rFonts w:ascii="Palatino Linotype" w:eastAsia="Palatino Linotype" w:hAnsi="Palatino Linotype" w:cs="Palatino Linotype"/>
          <w:b/>
        </w:rPr>
        <w:t xml:space="preserve"> </w:t>
      </w:r>
      <w:r w:rsidRPr="006B6B1D">
        <w:rPr>
          <w:rFonts w:ascii="Palatino Linotype" w:eastAsia="Palatino Linotype" w:hAnsi="Palatino Linotype" w:cs="Palatino Linotype"/>
        </w:rPr>
        <w:t xml:space="preserve">por lo que, en términos del considerando </w:t>
      </w:r>
      <w:r w:rsidRPr="006B6B1D">
        <w:rPr>
          <w:rFonts w:ascii="Palatino Linotype" w:eastAsia="Palatino Linotype" w:hAnsi="Palatino Linotype" w:cs="Palatino Linotype"/>
          <w:b/>
        </w:rPr>
        <w:t xml:space="preserve">Cuarto </w:t>
      </w:r>
      <w:r w:rsidRPr="006B6B1D">
        <w:rPr>
          <w:rFonts w:ascii="Palatino Linotype" w:eastAsia="Palatino Linotype" w:hAnsi="Palatino Linotype" w:cs="Palatino Linotype"/>
        </w:rPr>
        <w:t xml:space="preserve">de esta resolución, se </w:t>
      </w:r>
      <w:r w:rsidRPr="006B6B1D">
        <w:rPr>
          <w:rFonts w:ascii="Palatino Linotype" w:eastAsia="Palatino Linotype" w:hAnsi="Palatino Linotype" w:cs="Palatino Linotype"/>
          <w:b/>
        </w:rPr>
        <w:t xml:space="preserve">Revoca </w:t>
      </w:r>
      <w:r w:rsidRPr="006B6B1D">
        <w:rPr>
          <w:rFonts w:ascii="Palatino Linotype" w:eastAsia="Palatino Linotype" w:hAnsi="Palatino Linotype" w:cs="Palatino Linotype"/>
        </w:rPr>
        <w:t xml:space="preserve">la respuesta emitida por </w:t>
      </w:r>
      <w:r w:rsidR="000B604D" w:rsidRPr="006B6B1D">
        <w:rPr>
          <w:rFonts w:ascii="Palatino Linotype" w:eastAsia="Palatino Linotype" w:hAnsi="Palatino Linotype" w:cs="Palatino Linotype"/>
        </w:rPr>
        <w:t>el</w:t>
      </w:r>
      <w:r w:rsidRPr="006B6B1D">
        <w:rPr>
          <w:rFonts w:ascii="Palatino Linotype" w:eastAsia="Palatino Linotype" w:hAnsi="Palatino Linotype" w:cs="Palatino Linotype"/>
          <w:b/>
        </w:rPr>
        <w:t xml:space="preserve"> Sujeto Obligado</w:t>
      </w:r>
      <w:r w:rsidRPr="006B6B1D">
        <w:rPr>
          <w:rFonts w:ascii="Palatino Linotype" w:eastAsia="Palatino Linotype" w:hAnsi="Palatino Linotype" w:cs="Palatino Linotype"/>
        </w:rPr>
        <w:t>.</w:t>
      </w:r>
    </w:p>
    <w:p w14:paraId="21EE0E3F" w14:textId="77777777" w:rsidR="0084584D" w:rsidRPr="006B6B1D" w:rsidRDefault="003D5690">
      <w:pPr>
        <w:spacing w:before="240" w:after="240" w:line="360" w:lineRule="auto"/>
        <w:jc w:val="both"/>
        <w:rPr>
          <w:rFonts w:ascii="Palatino Linotype" w:eastAsia="Palatino Linotype" w:hAnsi="Palatino Linotype" w:cs="Palatino Linotype"/>
        </w:rPr>
      </w:pPr>
      <w:r w:rsidRPr="006B6B1D">
        <w:rPr>
          <w:rFonts w:ascii="Palatino Linotype" w:eastAsia="Palatino Linotype" w:hAnsi="Palatino Linotype" w:cs="Palatino Linotype"/>
          <w:b/>
        </w:rPr>
        <w:lastRenderedPageBreak/>
        <w:t xml:space="preserve">Segundo. </w:t>
      </w:r>
      <w:r w:rsidRPr="006B6B1D">
        <w:rPr>
          <w:rFonts w:ascii="Palatino Linotype" w:eastAsia="Palatino Linotype" w:hAnsi="Palatino Linotype" w:cs="Palatino Linotype"/>
        </w:rPr>
        <w:t xml:space="preserve">Se </w:t>
      </w:r>
      <w:r w:rsidRPr="006B6B1D">
        <w:rPr>
          <w:rFonts w:ascii="Palatino Linotype" w:eastAsia="Palatino Linotype" w:hAnsi="Palatino Linotype" w:cs="Palatino Linotype"/>
          <w:b/>
        </w:rPr>
        <w:t xml:space="preserve">Ordena </w:t>
      </w:r>
      <w:r w:rsidRPr="006B6B1D">
        <w:rPr>
          <w:rFonts w:ascii="Palatino Linotype" w:eastAsia="Palatino Linotype" w:hAnsi="Palatino Linotype" w:cs="Palatino Linotype"/>
        </w:rPr>
        <w:t xml:space="preserve">al </w:t>
      </w:r>
      <w:r w:rsidRPr="006B6B1D">
        <w:rPr>
          <w:rFonts w:ascii="Palatino Linotype" w:eastAsia="Palatino Linotype" w:hAnsi="Palatino Linotype" w:cs="Palatino Linotype"/>
          <w:b/>
        </w:rPr>
        <w:t xml:space="preserve">Sujeto Obligado, </w:t>
      </w:r>
      <w:r w:rsidRPr="006B6B1D">
        <w:rPr>
          <w:rFonts w:ascii="Palatino Linotype" w:eastAsia="Palatino Linotype" w:hAnsi="Palatino Linotype" w:cs="Palatino Linotype"/>
        </w:rPr>
        <w:t xml:space="preserve">en términos de los Considerandos </w:t>
      </w:r>
      <w:r w:rsidRPr="006B6B1D">
        <w:rPr>
          <w:rFonts w:ascii="Palatino Linotype" w:eastAsia="Palatino Linotype" w:hAnsi="Palatino Linotype" w:cs="Palatino Linotype"/>
          <w:b/>
        </w:rPr>
        <w:t xml:space="preserve">Cuarto y Quinto </w:t>
      </w:r>
      <w:r w:rsidRPr="006B6B1D">
        <w:rPr>
          <w:rFonts w:ascii="Palatino Linotype" w:eastAsia="Palatino Linotype" w:hAnsi="Palatino Linotype" w:cs="Palatino Linotype"/>
        </w:rPr>
        <w:t>de esta resolución, haga entrega vía SAIMEX, previa búsqueda exhaustiva y razonable, de ser procedente en versión pública, de lo siguiente:</w:t>
      </w:r>
    </w:p>
    <w:p w14:paraId="44A5453A" w14:textId="77777777" w:rsidR="0084584D" w:rsidRPr="006B6B1D" w:rsidRDefault="003D5690" w:rsidP="000B604D">
      <w:pPr>
        <w:spacing w:before="240" w:after="240" w:line="360" w:lineRule="auto"/>
        <w:ind w:left="284" w:right="49"/>
        <w:jc w:val="both"/>
        <w:rPr>
          <w:rFonts w:ascii="Palatino Linotype" w:eastAsia="Palatino Linotype" w:hAnsi="Palatino Linotype" w:cs="Palatino Linotype"/>
        </w:rPr>
      </w:pPr>
      <w:r w:rsidRPr="006B6B1D">
        <w:rPr>
          <w:rFonts w:ascii="Palatino Linotype" w:eastAsia="Palatino Linotype" w:hAnsi="Palatino Linotype" w:cs="Palatino Linotype"/>
        </w:rPr>
        <w:t xml:space="preserve">1. </w:t>
      </w:r>
      <w:r w:rsidR="000B604D" w:rsidRPr="006B6B1D">
        <w:rPr>
          <w:rFonts w:ascii="Palatino Linotype" w:eastAsia="Palatino Linotype" w:hAnsi="Palatino Linotype" w:cs="Palatino Linotype"/>
        </w:rPr>
        <w:t xml:space="preserve">El o los documentos que den cuenta del monto erogado por la adquisición de contenedores de basura, del uno de enero al veintiuno de marzo de dos mil veinticinco. </w:t>
      </w:r>
    </w:p>
    <w:p w14:paraId="135DA0B5" w14:textId="77777777" w:rsidR="0084584D" w:rsidRPr="006B6B1D" w:rsidRDefault="003D5690">
      <w:pPr>
        <w:spacing w:before="120" w:after="120" w:line="240" w:lineRule="auto"/>
        <w:ind w:left="284"/>
        <w:jc w:val="both"/>
        <w:rPr>
          <w:rFonts w:ascii="Palatino Linotype" w:eastAsia="Palatino Linotype" w:hAnsi="Palatino Linotype" w:cs="Palatino Linotype"/>
          <w:i/>
          <w:sz w:val="20"/>
          <w:szCs w:val="20"/>
        </w:rPr>
      </w:pPr>
      <w:bookmarkStart w:id="6" w:name="_heading=h.pzdfzumtitwq" w:colFirst="0" w:colLast="0"/>
      <w:bookmarkEnd w:id="6"/>
      <w:r w:rsidRPr="006B6B1D">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6B6B1D">
        <w:rPr>
          <w:rFonts w:ascii="Palatino Linotype" w:eastAsia="Palatino Linotype" w:hAnsi="Palatino Linotype" w:cs="Palatino Linotype"/>
          <w:b/>
          <w:i/>
          <w:sz w:val="20"/>
          <w:szCs w:val="20"/>
        </w:rPr>
        <w:t>Recurrente</w:t>
      </w:r>
      <w:r w:rsidRPr="006B6B1D">
        <w:rPr>
          <w:rFonts w:ascii="Palatino Linotype" w:eastAsia="Palatino Linotype" w:hAnsi="Palatino Linotype" w:cs="Palatino Linotype"/>
          <w:i/>
          <w:sz w:val="20"/>
          <w:szCs w:val="20"/>
        </w:rPr>
        <w:t>, en términos de los artículos 49, fracción VIII, de la Ley de Transparencia y Acceso a la Información Pública del Estado de México y Municipios.</w:t>
      </w:r>
    </w:p>
    <w:p w14:paraId="09EB030B" w14:textId="77777777" w:rsidR="0084584D" w:rsidRPr="006B6B1D"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b/>
        </w:rPr>
        <w:t xml:space="preserve">Tercero.  Notifíquese, </w:t>
      </w:r>
      <w:r w:rsidRPr="006B6B1D">
        <w:rPr>
          <w:rFonts w:ascii="Palatino Linotype" w:eastAsia="Palatino Linotype" w:hAnsi="Palatino Linotype" w:cs="Palatino Linotype"/>
        </w:rPr>
        <w:t>vía</w:t>
      </w:r>
      <w:r w:rsidRPr="006B6B1D">
        <w:rPr>
          <w:rFonts w:ascii="Palatino Linotype" w:eastAsia="Palatino Linotype" w:hAnsi="Palatino Linotype" w:cs="Palatino Linotype"/>
          <w:b/>
        </w:rPr>
        <w:t xml:space="preserve"> SAIMEX, </w:t>
      </w:r>
      <w:r w:rsidRPr="006B6B1D">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E074D2" w14:textId="77777777" w:rsidR="0084584D" w:rsidRPr="006B6B1D" w:rsidRDefault="003D5690">
      <w:pPr>
        <w:spacing w:before="240" w:after="240" w:line="360" w:lineRule="auto"/>
        <w:jc w:val="both"/>
        <w:rPr>
          <w:rFonts w:ascii="Palatino Linotype" w:eastAsia="Palatino Linotype" w:hAnsi="Palatino Linotype" w:cs="Palatino Linotype"/>
        </w:rPr>
      </w:pPr>
      <w:bookmarkStart w:id="7" w:name="_heading=h.gjdgxs" w:colFirst="0" w:colLast="0"/>
      <w:bookmarkEnd w:id="7"/>
      <w:r w:rsidRPr="006B6B1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B6B1D">
        <w:rPr>
          <w:rFonts w:ascii="Palatino Linotype" w:eastAsia="Palatino Linotype" w:hAnsi="Palatino Linotype" w:cs="Palatino Linotype"/>
          <w:b/>
        </w:rPr>
        <w:t>Sujeto Obligado</w:t>
      </w:r>
      <w:r w:rsidRPr="006B6B1D">
        <w:rPr>
          <w:rFonts w:ascii="Palatino Linotype" w:eastAsia="Palatino Linotype" w:hAnsi="Palatino Linotype" w:cs="Palatino Linotype"/>
        </w:rPr>
        <w:t xml:space="preserve"> de manera fundada y motivada, podrá solicitar una ampliación de plazo para el cumplimiento de la presente resolución.</w:t>
      </w:r>
    </w:p>
    <w:p w14:paraId="18EE5C21" w14:textId="77777777" w:rsidR="0084584D" w:rsidRPr="006B6B1D" w:rsidRDefault="003D5690">
      <w:pPr>
        <w:spacing w:before="240" w:after="240" w:line="360" w:lineRule="auto"/>
        <w:ind w:right="49"/>
        <w:jc w:val="both"/>
        <w:rPr>
          <w:rFonts w:ascii="Palatino Linotype" w:eastAsia="Palatino Linotype" w:hAnsi="Palatino Linotype" w:cs="Palatino Linotype"/>
        </w:rPr>
      </w:pPr>
      <w:bookmarkStart w:id="8" w:name="_heading=h.ot3qq6vxa08f" w:colFirst="0" w:colLast="0"/>
      <w:bookmarkEnd w:id="8"/>
      <w:r w:rsidRPr="006B6B1D">
        <w:rPr>
          <w:rFonts w:ascii="Palatino Linotype" w:eastAsia="Palatino Linotype" w:hAnsi="Palatino Linotype" w:cs="Palatino Linotype"/>
          <w:b/>
        </w:rPr>
        <w:t xml:space="preserve">Cuarto.  Notifíquese, </w:t>
      </w:r>
      <w:r w:rsidRPr="006B6B1D">
        <w:rPr>
          <w:rFonts w:ascii="Palatino Linotype" w:eastAsia="Palatino Linotype" w:hAnsi="Palatino Linotype" w:cs="Palatino Linotype"/>
        </w:rPr>
        <w:t xml:space="preserve">vía </w:t>
      </w:r>
      <w:r w:rsidRPr="006B6B1D">
        <w:rPr>
          <w:rFonts w:ascii="Palatino Linotype" w:eastAsia="Palatino Linotype" w:hAnsi="Palatino Linotype" w:cs="Palatino Linotype"/>
          <w:b/>
        </w:rPr>
        <w:t>SAIMEX</w:t>
      </w:r>
      <w:r w:rsidRPr="006B6B1D">
        <w:rPr>
          <w:rFonts w:ascii="Palatino Linotype" w:eastAsia="Palatino Linotype" w:hAnsi="Palatino Linotype" w:cs="Palatino Linotype"/>
        </w:rPr>
        <w:t xml:space="preserve"> a la parte </w:t>
      </w:r>
      <w:r w:rsidRPr="006B6B1D">
        <w:rPr>
          <w:rFonts w:ascii="Palatino Linotype" w:eastAsia="Palatino Linotype" w:hAnsi="Palatino Linotype" w:cs="Palatino Linotype"/>
          <w:b/>
        </w:rPr>
        <w:t>Recurrente</w:t>
      </w:r>
      <w:r w:rsidRPr="006B6B1D">
        <w:rPr>
          <w:rFonts w:ascii="Palatino Linotype" w:eastAsia="Palatino Linotype" w:hAnsi="Palatino Linotype" w:cs="Palatino Linotype"/>
        </w:rPr>
        <w:t xml:space="preserve"> la presente resolución, así como, que de conformidad con lo establecido en el artículo 196 de la Ley de Transparencia y </w:t>
      </w:r>
      <w:r w:rsidRPr="006B6B1D">
        <w:rPr>
          <w:rFonts w:ascii="Palatino Linotype" w:eastAsia="Palatino Linotype" w:hAnsi="Palatino Linotype" w:cs="Palatino Linotype"/>
        </w:rPr>
        <w:lastRenderedPageBreak/>
        <w:t>Acceso a la Información Pública del Estado de México y Municipios, podrá impugnarla vía Juicio de Amparo en los términos de las leyes aplicables.</w:t>
      </w:r>
    </w:p>
    <w:p w14:paraId="0B512E8A" w14:textId="6ABE259E" w:rsidR="0084584D" w:rsidRPr="003936DF" w:rsidRDefault="003D5690">
      <w:pPr>
        <w:spacing w:before="240" w:after="240" w:line="360" w:lineRule="auto"/>
        <w:ind w:right="49"/>
        <w:jc w:val="both"/>
        <w:rPr>
          <w:rFonts w:ascii="Palatino Linotype" w:eastAsia="Palatino Linotype" w:hAnsi="Palatino Linotype" w:cs="Palatino Linotype"/>
        </w:rPr>
      </w:pPr>
      <w:r w:rsidRPr="006B6B1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936DF" w:rsidRPr="006B6B1D">
        <w:rPr>
          <w:rFonts w:ascii="Palatino Linotype" w:eastAsia="Palatino Linotype" w:hAnsi="Palatino Linotype" w:cs="Palatino Linotype"/>
        </w:rPr>
        <w:t xml:space="preserve"> (AUSENCIA JUSTIFICADA)</w:t>
      </w:r>
      <w:r w:rsidRPr="006B6B1D">
        <w:rPr>
          <w:rFonts w:ascii="Palatino Linotype" w:eastAsia="Palatino Linotype" w:hAnsi="Palatino Linotype" w:cs="Palatino Linotype"/>
        </w:rPr>
        <w:t xml:space="preserve">, SHARON CRISTINA MORALES MARTÍNEZ, LUIS GUSTAVO PARRA NORIEGA Y GUADALUPE RAMÍREZ PEÑA; EN LA </w:t>
      </w:r>
      <w:r w:rsidR="00721222" w:rsidRPr="006B6B1D">
        <w:rPr>
          <w:rFonts w:ascii="Palatino Linotype" w:eastAsia="Palatino Linotype" w:hAnsi="Palatino Linotype" w:cs="Palatino Linotype"/>
        </w:rPr>
        <w:t>VIGÉSIMA QUINTA</w:t>
      </w:r>
      <w:r w:rsidRPr="006B6B1D">
        <w:rPr>
          <w:rFonts w:ascii="Palatino Linotype" w:eastAsia="Palatino Linotype" w:hAnsi="Palatino Linotype" w:cs="Palatino Linotype"/>
        </w:rPr>
        <w:t xml:space="preserve"> SESIÓN ORDINARIA CELEBRADA EL </w:t>
      </w:r>
      <w:r w:rsidR="00721222" w:rsidRPr="006B6B1D">
        <w:rPr>
          <w:rFonts w:ascii="Palatino Linotype" w:eastAsia="Palatino Linotype" w:hAnsi="Palatino Linotype" w:cs="Palatino Linotype"/>
        </w:rPr>
        <w:t>NUEVE DE JULIO</w:t>
      </w:r>
      <w:r w:rsidRPr="006B6B1D">
        <w:rPr>
          <w:rFonts w:ascii="Palatino Linotype" w:eastAsia="Palatino Linotype" w:hAnsi="Palatino Linotype" w:cs="Palatino Linotype"/>
        </w:rPr>
        <w:t xml:space="preserve"> DOS MIL VEINTICINCO, ANTE EL SECRETARIO TÉCNICO DEL PLENO ALEXIS TAPIA RAMÍREZ.</w:t>
      </w:r>
      <w:r w:rsidRPr="003936DF">
        <w:rPr>
          <w:rFonts w:ascii="Palatino Linotype" w:eastAsia="Palatino Linotype" w:hAnsi="Palatino Linotype" w:cs="Palatino Linotype"/>
        </w:rPr>
        <w:t xml:space="preserve"> </w:t>
      </w:r>
    </w:p>
    <w:p w14:paraId="447321B9" w14:textId="77777777" w:rsidR="0084584D" w:rsidRPr="003936DF" w:rsidRDefault="0084584D">
      <w:pPr>
        <w:spacing w:after="0" w:line="360" w:lineRule="auto"/>
        <w:ind w:right="49"/>
        <w:jc w:val="both"/>
        <w:rPr>
          <w:rFonts w:ascii="Palatino Linotype" w:eastAsia="Palatino Linotype" w:hAnsi="Palatino Linotype" w:cs="Palatino Linotype"/>
        </w:rPr>
      </w:pPr>
    </w:p>
    <w:p w14:paraId="0FE19BE3" w14:textId="77777777" w:rsidR="00CF009C" w:rsidRPr="003936DF" w:rsidRDefault="00CF009C">
      <w:pPr>
        <w:spacing w:after="0" w:line="360" w:lineRule="auto"/>
        <w:ind w:right="49"/>
        <w:jc w:val="both"/>
        <w:rPr>
          <w:rFonts w:ascii="Palatino Linotype" w:eastAsia="Palatino Linotype" w:hAnsi="Palatino Linotype" w:cs="Palatino Linotype"/>
        </w:rPr>
      </w:pPr>
    </w:p>
    <w:p w14:paraId="5D261999" w14:textId="77777777" w:rsidR="00CF009C" w:rsidRPr="003936DF" w:rsidRDefault="00CF009C">
      <w:pPr>
        <w:spacing w:after="0" w:line="360" w:lineRule="auto"/>
        <w:ind w:right="49"/>
        <w:jc w:val="both"/>
        <w:rPr>
          <w:rFonts w:ascii="Palatino Linotype" w:eastAsia="Palatino Linotype" w:hAnsi="Palatino Linotype" w:cs="Palatino Linotype"/>
        </w:rPr>
      </w:pPr>
    </w:p>
    <w:p w14:paraId="19B0DD06" w14:textId="77777777" w:rsidR="00CF009C" w:rsidRPr="003936DF" w:rsidRDefault="00CF009C">
      <w:pPr>
        <w:spacing w:after="0" w:line="360" w:lineRule="auto"/>
        <w:ind w:right="49"/>
        <w:jc w:val="both"/>
        <w:rPr>
          <w:rFonts w:ascii="Palatino Linotype" w:eastAsia="Palatino Linotype" w:hAnsi="Palatino Linotype" w:cs="Palatino Linotype"/>
        </w:rPr>
      </w:pPr>
    </w:p>
    <w:p w14:paraId="311BEBDF" w14:textId="77777777" w:rsidR="00CF009C" w:rsidRPr="003936DF" w:rsidRDefault="00CF009C">
      <w:pPr>
        <w:spacing w:after="0" w:line="360" w:lineRule="auto"/>
        <w:ind w:right="49"/>
        <w:jc w:val="both"/>
        <w:rPr>
          <w:rFonts w:ascii="Palatino Linotype" w:eastAsia="Palatino Linotype" w:hAnsi="Palatino Linotype" w:cs="Palatino Linotype"/>
        </w:rPr>
      </w:pPr>
    </w:p>
    <w:p w14:paraId="1734A8CC" w14:textId="77777777" w:rsidR="00CF009C" w:rsidRPr="003936DF" w:rsidRDefault="00CF009C">
      <w:pPr>
        <w:spacing w:after="0" w:line="360" w:lineRule="auto"/>
        <w:ind w:right="49"/>
        <w:jc w:val="both"/>
        <w:rPr>
          <w:rFonts w:ascii="Palatino Linotype" w:eastAsia="Palatino Linotype" w:hAnsi="Palatino Linotype" w:cs="Palatino Linotype"/>
        </w:rPr>
      </w:pPr>
    </w:p>
    <w:p w14:paraId="5A3C6B55" w14:textId="77777777" w:rsidR="00CF009C" w:rsidRPr="003936DF" w:rsidRDefault="00CF009C">
      <w:pPr>
        <w:spacing w:after="0" w:line="360" w:lineRule="auto"/>
        <w:ind w:right="49"/>
        <w:jc w:val="both"/>
        <w:rPr>
          <w:rFonts w:ascii="Palatino Linotype" w:eastAsia="Palatino Linotype" w:hAnsi="Palatino Linotype" w:cs="Palatino Linotype"/>
        </w:rPr>
      </w:pPr>
    </w:p>
    <w:p w14:paraId="5AEE71D2" w14:textId="77777777" w:rsidR="00CF009C" w:rsidRPr="003936DF" w:rsidRDefault="00CF009C">
      <w:pPr>
        <w:spacing w:after="0" w:line="360" w:lineRule="auto"/>
        <w:ind w:right="49"/>
        <w:jc w:val="both"/>
        <w:rPr>
          <w:rFonts w:ascii="Palatino Linotype" w:eastAsia="Palatino Linotype" w:hAnsi="Palatino Linotype" w:cs="Palatino Linotype"/>
        </w:rPr>
      </w:pPr>
    </w:p>
    <w:p w14:paraId="08916C3F" w14:textId="77777777" w:rsidR="0084584D" w:rsidRPr="003936DF" w:rsidRDefault="0084584D">
      <w:pPr>
        <w:spacing w:after="0" w:line="360" w:lineRule="auto"/>
        <w:ind w:right="49"/>
        <w:jc w:val="both"/>
        <w:rPr>
          <w:rFonts w:ascii="Palatino Linotype" w:eastAsia="Palatino Linotype" w:hAnsi="Palatino Linotype" w:cs="Palatino Linotype"/>
        </w:rPr>
      </w:pPr>
    </w:p>
    <w:p w14:paraId="4DF25007" w14:textId="77777777" w:rsidR="0084584D" w:rsidRPr="003936DF" w:rsidRDefault="0084584D">
      <w:pPr>
        <w:spacing w:after="0" w:line="360" w:lineRule="auto"/>
        <w:ind w:right="49"/>
        <w:jc w:val="both"/>
        <w:rPr>
          <w:rFonts w:ascii="Palatino Linotype" w:eastAsia="Palatino Linotype" w:hAnsi="Palatino Linotype" w:cs="Palatino Linotype"/>
        </w:rPr>
      </w:pPr>
    </w:p>
    <w:p w14:paraId="63F4FDA6" w14:textId="77777777" w:rsidR="0084584D" w:rsidRPr="003936DF" w:rsidRDefault="0084584D">
      <w:pPr>
        <w:spacing w:after="0" w:line="360" w:lineRule="auto"/>
        <w:ind w:right="49"/>
        <w:jc w:val="both"/>
        <w:rPr>
          <w:rFonts w:ascii="Palatino Linotype" w:eastAsia="Palatino Linotype" w:hAnsi="Palatino Linotype" w:cs="Palatino Linotype"/>
        </w:rPr>
      </w:pPr>
    </w:p>
    <w:p w14:paraId="48B3B2BB" w14:textId="77777777" w:rsidR="0084584D" w:rsidRPr="003936DF" w:rsidRDefault="0084584D">
      <w:pPr>
        <w:spacing w:after="0" w:line="360" w:lineRule="auto"/>
        <w:ind w:right="49"/>
        <w:jc w:val="both"/>
        <w:rPr>
          <w:rFonts w:ascii="Palatino Linotype" w:eastAsia="Palatino Linotype" w:hAnsi="Palatino Linotype" w:cs="Palatino Linotype"/>
        </w:rPr>
      </w:pPr>
    </w:p>
    <w:p w14:paraId="30DC7937" w14:textId="77777777" w:rsidR="0084584D" w:rsidRPr="003936DF" w:rsidRDefault="0084584D">
      <w:pPr>
        <w:spacing w:after="0" w:line="360" w:lineRule="auto"/>
        <w:ind w:right="49"/>
        <w:jc w:val="both"/>
        <w:rPr>
          <w:rFonts w:ascii="Palatino Linotype" w:eastAsia="Palatino Linotype" w:hAnsi="Palatino Linotype" w:cs="Palatino Linotype"/>
        </w:rPr>
      </w:pPr>
    </w:p>
    <w:p w14:paraId="1522FF2F" w14:textId="77777777" w:rsidR="0084584D" w:rsidRPr="003936DF" w:rsidRDefault="0084584D">
      <w:pPr>
        <w:spacing w:after="0" w:line="360" w:lineRule="auto"/>
        <w:ind w:right="49"/>
        <w:jc w:val="both"/>
        <w:rPr>
          <w:rFonts w:ascii="Palatino Linotype" w:eastAsia="Palatino Linotype" w:hAnsi="Palatino Linotype" w:cs="Palatino Linotype"/>
        </w:rPr>
      </w:pPr>
    </w:p>
    <w:p w14:paraId="7AA47D7F" w14:textId="77777777" w:rsidR="0084584D" w:rsidRPr="003936DF" w:rsidRDefault="0084584D">
      <w:pPr>
        <w:spacing w:after="0" w:line="360" w:lineRule="auto"/>
        <w:ind w:right="49"/>
        <w:jc w:val="both"/>
        <w:rPr>
          <w:rFonts w:ascii="Palatino Linotype" w:eastAsia="Palatino Linotype" w:hAnsi="Palatino Linotype" w:cs="Palatino Linotype"/>
        </w:rPr>
      </w:pPr>
    </w:p>
    <w:p w14:paraId="136F5FA9" w14:textId="77777777" w:rsidR="0084584D" w:rsidRPr="003936DF" w:rsidRDefault="0084584D">
      <w:pPr>
        <w:spacing w:after="0" w:line="360" w:lineRule="auto"/>
        <w:ind w:right="49"/>
        <w:jc w:val="both"/>
        <w:rPr>
          <w:rFonts w:ascii="Palatino Linotype" w:eastAsia="Palatino Linotype" w:hAnsi="Palatino Linotype" w:cs="Palatino Linotype"/>
        </w:rPr>
      </w:pPr>
    </w:p>
    <w:p w14:paraId="32B586E0" w14:textId="77777777" w:rsidR="0084584D" w:rsidRPr="003936DF" w:rsidRDefault="0084584D">
      <w:pPr>
        <w:spacing w:after="0" w:line="360" w:lineRule="auto"/>
        <w:ind w:right="49"/>
        <w:jc w:val="both"/>
        <w:rPr>
          <w:rFonts w:ascii="Palatino Linotype" w:eastAsia="Palatino Linotype" w:hAnsi="Palatino Linotype" w:cs="Palatino Linotype"/>
        </w:rPr>
      </w:pPr>
    </w:p>
    <w:p w14:paraId="790406DA" w14:textId="77777777" w:rsidR="0084584D" w:rsidRPr="003936DF" w:rsidRDefault="0084584D">
      <w:pPr>
        <w:spacing w:after="0" w:line="360" w:lineRule="auto"/>
        <w:ind w:right="49"/>
        <w:jc w:val="both"/>
        <w:rPr>
          <w:rFonts w:ascii="Palatino Linotype" w:eastAsia="Palatino Linotype" w:hAnsi="Palatino Linotype" w:cs="Palatino Linotype"/>
        </w:rPr>
      </w:pPr>
    </w:p>
    <w:p w14:paraId="2A87E457" w14:textId="77777777" w:rsidR="0084584D" w:rsidRPr="003936DF" w:rsidRDefault="0084584D">
      <w:pPr>
        <w:spacing w:after="0" w:line="360" w:lineRule="auto"/>
        <w:ind w:right="49"/>
        <w:jc w:val="both"/>
        <w:rPr>
          <w:rFonts w:ascii="Palatino Linotype" w:eastAsia="Palatino Linotype" w:hAnsi="Palatino Linotype" w:cs="Palatino Linotype"/>
        </w:rPr>
      </w:pPr>
    </w:p>
    <w:p w14:paraId="3A4F9CEC" w14:textId="77777777" w:rsidR="0084584D" w:rsidRPr="003936DF" w:rsidRDefault="0084584D">
      <w:pPr>
        <w:spacing w:after="0" w:line="360" w:lineRule="auto"/>
        <w:ind w:right="49"/>
        <w:jc w:val="both"/>
        <w:rPr>
          <w:rFonts w:ascii="Palatino Linotype" w:eastAsia="Palatino Linotype" w:hAnsi="Palatino Linotype" w:cs="Palatino Linotype"/>
        </w:rPr>
      </w:pPr>
    </w:p>
    <w:p w14:paraId="1B43CFDF" w14:textId="77777777" w:rsidR="0084584D" w:rsidRPr="003936DF" w:rsidRDefault="0084584D">
      <w:pPr>
        <w:spacing w:after="0" w:line="360" w:lineRule="auto"/>
        <w:ind w:right="49"/>
        <w:jc w:val="both"/>
        <w:rPr>
          <w:rFonts w:ascii="Palatino Linotype" w:eastAsia="Palatino Linotype" w:hAnsi="Palatino Linotype" w:cs="Palatino Linotype"/>
        </w:rPr>
      </w:pPr>
    </w:p>
    <w:p w14:paraId="138A5217" w14:textId="77777777" w:rsidR="0084584D" w:rsidRPr="003936DF" w:rsidRDefault="0084584D">
      <w:pPr>
        <w:spacing w:after="0" w:line="360" w:lineRule="auto"/>
        <w:ind w:right="49"/>
        <w:jc w:val="both"/>
        <w:rPr>
          <w:rFonts w:ascii="Palatino Linotype" w:eastAsia="Palatino Linotype" w:hAnsi="Palatino Linotype" w:cs="Palatino Linotype"/>
        </w:rPr>
      </w:pPr>
    </w:p>
    <w:p w14:paraId="3C7BF90C" w14:textId="77777777" w:rsidR="0084584D" w:rsidRPr="003936DF" w:rsidRDefault="0084584D">
      <w:pPr>
        <w:spacing w:after="0" w:line="360" w:lineRule="auto"/>
        <w:ind w:right="49"/>
        <w:jc w:val="both"/>
        <w:rPr>
          <w:rFonts w:ascii="Palatino Linotype" w:eastAsia="Palatino Linotype" w:hAnsi="Palatino Linotype" w:cs="Palatino Linotype"/>
        </w:rPr>
      </w:pPr>
    </w:p>
    <w:sectPr w:rsidR="0084584D" w:rsidRPr="003936DF">
      <w:headerReference w:type="default" r:id="rId10"/>
      <w:footerReference w:type="default" r:id="rId11"/>
      <w:headerReference w:type="first" r:id="rId12"/>
      <w:footerReference w:type="first" r:id="rId13"/>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B32B" w14:textId="77777777" w:rsidR="004E3DD7" w:rsidRDefault="004E3DD7">
      <w:pPr>
        <w:spacing w:after="0" w:line="240" w:lineRule="auto"/>
      </w:pPr>
      <w:r>
        <w:separator/>
      </w:r>
    </w:p>
  </w:endnote>
  <w:endnote w:type="continuationSeparator" w:id="0">
    <w:p w14:paraId="4CF0DBC7" w14:textId="77777777" w:rsidR="004E3DD7" w:rsidRDefault="004E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E2B5" w14:textId="77777777" w:rsidR="00D00395" w:rsidRDefault="00D0039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B6B1D">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B6B1D">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3217E9EF" w14:textId="77777777" w:rsidR="00D00395" w:rsidRDefault="00D003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5BB1" w14:textId="77777777" w:rsidR="00D00395" w:rsidRDefault="00D0039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B6B1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B6B1D">
      <w:rPr>
        <w:b/>
        <w:noProof/>
        <w:color w:val="000000"/>
        <w:sz w:val="24"/>
        <w:szCs w:val="24"/>
      </w:rPr>
      <w:t>45</w:t>
    </w:r>
    <w:r>
      <w:rPr>
        <w:b/>
        <w:color w:val="000000"/>
        <w:sz w:val="24"/>
        <w:szCs w:val="24"/>
      </w:rPr>
      <w:fldChar w:fldCharType="end"/>
    </w:r>
  </w:p>
  <w:p w14:paraId="18F57AD5" w14:textId="77777777" w:rsidR="00D00395" w:rsidRDefault="00D0039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757E2" w14:textId="77777777" w:rsidR="004E3DD7" w:rsidRDefault="004E3DD7">
      <w:pPr>
        <w:spacing w:after="0" w:line="240" w:lineRule="auto"/>
      </w:pPr>
      <w:r>
        <w:separator/>
      </w:r>
    </w:p>
  </w:footnote>
  <w:footnote w:type="continuationSeparator" w:id="0">
    <w:p w14:paraId="0CC76A50" w14:textId="77777777" w:rsidR="004E3DD7" w:rsidRDefault="004E3DD7">
      <w:pPr>
        <w:spacing w:after="0" w:line="240" w:lineRule="auto"/>
      </w:pPr>
      <w:r>
        <w:continuationSeparator/>
      </w:r>
    </w:p>
  </w:footnote>
  <w:footnote w:id="1">
    <w:p w14:paraId="354CD7B9" w14:textId="77777777" w:rsidR="00D00395" w:rsidRDefault="00D0039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5FFC96D1" w14:textId="77777777" w:rsidR="00D00395" w:rsidRDefault="00FF7981">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hyperlink r:id="rId1">
        <w:r w:rsidR="00D00395">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D00395">
        <w:rPr>
          <w:rFonts w:ascii="Palatino Linotype" w:eastAsia="Palatino Linotype" w:hAnsi="Palatino Linotype" w:cs="Palatino Linotype"/>
          <w:color w:val="000000"/>
          <w:sz w:val="16"/>
          <w:szCs w:val="16"/>
        </w:rPr>
        <w:t xml:space="preserve"> </w:t>
      </w:r>
    </w:p>
  </w:footnote>
  <w:footnote w:id="2">
    <w:p w14:paraId="7832BC1E" w14:textId="77777777" w:rsidR="000B604D" w:rsidRDefault="000B604D" w:rsidP="000B604D">
      <w:pPr>
        <w:pStyle w:val="Textonotapie"/>
        <w:jc w:val="both"/>
        <w:rPr>
          <w:rFonts w:ascii="Palatino Linotype" w:eastAsiaTheme="minorHAnsi" w:hAnsi="Palatino Linotype" w:cstheme="minorBidi"/>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[J.]: P./J. 74/2006, </w:t>
      </w:r>
      <w:r>
        <w:rPr>
          <w:rFonts w:ascii="Palatino Linotype" w:hAnsi="Palatino Linotype"/>
          <w:i/>
          <w:sz w:val="16"/>
          <w:szCs w:val="16"/>
        </w:rPr>
        <w:t xml:space="preserve">Semanario Judicial de la Federación y su Gaceta, </w:t>
      </w:r>
      <w:r>
        <w:rPr>
          <w:rFonts w:ascii="Palatino Linotype" w:hAnsi="Palatino Linotype"/>
          <w:sz w:val="16"/>
          <w:szCs w:val="16"/>
        </w:rPr>
        <w:t>Novena Época, Pleno, Tomo XXIII, Junio 2006, P. 963, Registro digital 174899.</w:t>
      </w:r>
    </w:p>
    <w:p w14:paraId="4D67D631" w14:textId="77777777" w:rsidR="000B604D" w:rsidRDefault="000B604D" w:rsidP="000B604D">
      <w:pPr>
        <w:pStyle w:val="Textonotapie"/>
        <w:jc w:val="both"/>
        <w:rPr>
          <w:rFonts w:ascii="Palatino Linotype" w:hAnsi="Palatino Linotype"/>
          <w:sz w:val="16"/>
          <w:szCs w:val="16"/>
        </w:rPr>
      </w:pPr>
    </w:p>
  </w:footnote>
  <w:footnote w:id="3">
    <w:p w14:paraId="2390E30E" w14:textId="77777777" w:rsidR="000B604D" w:rsidRDefault="000B604D" w:rsidP="000B604D">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[A.]: I.3o.C.35 K (10a.), </w:t>
      </w:r>
      <w:r>
        <w:rPr>
          <w:rFonts w:ascii="Palatino Linotype" w:hAnsi="Palatino Linotype"/>
          <w:i/>
          <w:sz w:val="16"/>
          <w:szCs w:val="16"/>
        </w:rPr>
        <w:t>Semanario Judicial de la Federación y su Gaceta</w:t>
      </w:r>
      <w:r>
        <w:rPr>
          <w:rFonts w:ascii="Palatino Linotype" w:hAnsi="Palatino Linotype"/>
          <w:sz w:val="16"/>
          <w:szCs w:val="16"/>
        </w:rPr>
        <w:t>, Décima Época, Tribunales Colegiados de Circuito Libro XXVI, Noviembre 2013, P. 1373, Registro digital 2004949.</w:t>
      </w:r>
    </w:p>
  </w:footnote>
  <w:footnote w:id="4">
    <w:p w14:paraId="08634DFB" w14:textId="77777777" w:rsidR="000B604D" w:rsidRDefault="000B604D" w:rsidP="000B604D">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[J.]: XX.2o. J/24, </w:t>
      </w:r>
      <w:r>
        <w:rPr>
          <w:rFonts w:ascii="Palatino Linotype" w:hAnsi="Palatino Linotype"/>
          <w:i/>
          <w:sz w:val="16"/>
          <w:szCs w:val="16"/>
        </w:rPr>
        <w:t xml:space="preserve">Semanario Judicial de la Federación y su Gaceta, </w:t>
      </w:r>
      <w:r>
        <w:rPr>
          <w:rFonts w:ascii="Palatino Linotype" w:hAnsi="Palatino Linotype"/>
          <w:sz w:val="16"/>
          <w:szCs w:val="16"/>
        </w:rPr>
        <w:t>Novena Época, Tribunales Colegiados de Circuito, XXIX, Enero de 2009, P. 2470, Registro digital 168124.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D432" w14:textId="77777777" w:rsidR="00D00395" w:rsidRDefault="00D00395">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4D3FD0D3" wp14:editId="243B14EE">
          <wp:simplePos x="0" y="0"/>
          <wp:positionH relativeFrom="column">
            <wp:posOffset>-717546</wp:posOffset>
          </wp:positionH>
          <wp:positionV relativeFrom="paragraph">
            <wp:posOffset>-250186</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D00395" w14:paraId="56E57B0F" w14:textId="77777777">
      <w:tc>
        <w:tcPr>
          <w:tcW w:w="2551" w:type="dxa"/>
          <w:vAlign w:val="center"/>
        </w:tcPr>
        <w:p w14:paraId="70E750C3" w14:textId="77777777" w:rsidR="00D00395" w:rsidRDefault="00D003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2376E" w14:textId="77777777" w:rsidR="00D00395" w:rsidRDefault="00D00395" w:rsidP="007212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04444/INFOEM/IP/RR/2025</w:t>
          </w:r>
        </w:p>
      </w:tc>
    </w:tr>
    <w:tr w:rsidR="00D00395" w14:paraId="172613DC" w14:textId="77777777">
      <w:trPr>
        <w:trHeight w:val="217"/>
      </w:trPr>
      <w:tc>
        <w:tcPr>
          <w:tcW w:w="2551" w:type="dxa"/>
          <w:vAlign w:val="center"/>
        </w:tcPr>
        <w:p w14:paraId="3CAED148" w14:textId="77777777" w:rsidR="00D00395" w:rsidRDefault="00D003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99F810A" w14:textId="77777777" w:rsidR="00D00395" w:rsidRDefault="00D00395">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721222">
            <w:rPr>
              <w:rFonts w:ascii="Palatino Linotype" w:eastAsia="Palatino Linotype" w:hAnsi="Palatino Linotype" w:cs="Palatino Linotype"/>
              <w:b/>
              <w:color w:val="000000"/>
            </w:rPr>
            <w:t>Ayuntamiento de Almoloya de Juárez</w:t>
          </w:r>
        </w:p>
      </w:tc>
    </w:tr>
    <w:tr w:rsidR="00D00395" w14:paraId="427D1649" w14:textId="77777777">
      <w:tc>
        <w:tcPr>
          <w:tcW w:w="2551" w:type="dxa"/>
          <w:vAlign w:val="center"/>
        </w:tcPr>
        <w:p w14:paraId="2AD48D61" w14:textId="77777777" w:rsidR="00D00395" w:rsidRDefault="00D003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7408D64" w14:textId="77777777" w:rsidR="00D00395" w:rsidRDefault="00D003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3CCCA02" w14:textId="77777777" w:rsidR="00D00395" w:rsidRDefault="00D0039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2C03" w14:textId="77777777" w:rsidR="00D00395" w:rsidRDefault="00D00395">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99EC5FB" wp14:editId="2B1DE7A8">
          <wp:simplePos x="0" y="0"/>
          <wp:positionH relativeFrom="column">
            <wp:posOffset>-725801</wp:posOffset>
          </wp:positionH>
          <wp:positionV relativeFrom="paragraph">
            <wp:posOffset>-29837</wp:posOffset>
          </wp:positionV>
          <wp:extent cx="7809865" cy="10165715"/>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529" w:type="dxa"/>
      <w:tblInd w:w="3402" w:type="dxa"/>
      <w:tblLayout w:type="fixed"/>
      <w:tblLook w:val="0400" w:firstRow="0" w:lastRow="0" w:firstColumn="0" w:lastColumn="0" w:noHBand="0" w:noVBand="1"/>
    </w:tblPr>
    <w:tblGrid>
      <w:gridCol w:w="2552"/>
      <w:gridCol w:w="2977"/>
    </w:tblGrid>
    <w:tr w:rsidR="00D00395" w14:paraId="174068BF" w14:textId="77777777">
      <w:tc>
        <w:tcPr>
          <w:tcW w:w="2552" w:type="dxa"/>
          <w:vAlign w:val="center"/>
        </w:tcPr>
        <w:p w14:paraId="3C7E2CD5" w14:textId="77777777" w:rsidR="00D00395" w:rsidRDefault="00D003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2977" w:type="dxa"/>
          <w:vAlign w:val="center"/>
        </w:tcPr>
        <w:p w14:paraId="4F8AB4A1" w14:textId="77777777" w:rsidR="00D00395" w:rsidRDefault="00D00395" w:rsidP="0072122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04444/INFOEM/IP/RR/2025</w:t>
          </w:r>
        </w:p>
      </w:tc>
    </w:tr>
    <w:tr w:rsidR="00D00395" w14:paraId="0DCC3F6E" w14:textId="77777777">
      <w:tc>
        <w:tcPr>
          <w:tcW w:w="2552" w:type="dxa"/>
          <w:vAlign w:val="center"/>
        </w:tcPr>
        <w:p w14:paraId="1CFF1C37" w14:textId="77777777" w:rsidR="00D00395" w:rsidRDefault="00D003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2977" w:type="dxa"/>
          <w:vAlign w:val="center"/>
        </w:tcPr>
        <w:p w14:paraId="01EA1FA2" w14:textId="1E0DB5F4" w:rsidR="00D00395" w:rsidRDefault="00FF79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bookmarkStart w:id="9" w:name="_Hlk205459768"/>
          <w:r>
            <w:rPr>
              <w:rFonts w:ascii="Palatino Linotype" w:eastAsia="Palatino Linotype" w:hAnsi="Palatino Linotype" w:cs="Palatino Linotype"/>
              <w:b/>
              <w:color w:val="000000"/>
            </w:rPr>
            <w:t>XXXX XXXXXXX</w:t>
          </w:r>
          <w:bookmarkEnd w:id="9"/>
        </w:p>
      </w:tc>
    </w:tr>
    <w:tr w:rsidR="00D00395" w14:paraId="071B4C38" w14:textId="77777777">
      <w:trPr>
        <w:trHeight w:val="152"/>
      </w:trPr>
      <w:tc>
        <w:tcPr>
          <w:tcW w:w="2552" w:type="dxa"/>
          <w:vAlign w:val="center"/>
        </w:tcPr>
        <w:p w14:paraId="6FAA0D91" w14:textId="77777777" w:rsidR="00D00395" w:rsidRDefault="00D00395">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2977" w:type="dxa"/>
        </w:tcPr>
        <w:p w14:paraId="69D763C4" w14:textId="77777777" w:rsidR="00D00395" w:rsidRDefault="00D00395">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721222">
            <w:rPr>
              <w:rFonts w:ascii="Palatino Linotype" w:eastAsia="Palatino Linotype" w:hAnsi="Palatino Linotype" w:cs="Palatino Linotype"/>
              <w:b/>
              <w:color w:val="000000"/>
            </w:rPr>
            <w:t>Ayuntamiento de Almoloya de Juárez</w:t>
          </w:r>
        </w:p>
      </w:tc>
    </w:tr>
    <w:tr w:rsidR="00D00395" w14:paraId="2C64900F" w14:textId="77777777">
      <w:tc>
        <w:tcPr>
          <w:tcW w:w="2552" w:type="dxa"/>
          <w:vAlign w:val="center"/>
        </w:tcPr>
        <w:p w14:paraId="3D47B70B" w14:textId="77777777" w:rsidR="00D00395" w:rsidRDefault="00D003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2977" w:type="dxa"/>
          <w:vAlign w:val="center"/>
        </w:tcPr>
        <w:p w14:paraId="0345EB67" w14:textId="77777777" w:rsidR="00D00395" w:rsidRDefault="00D003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8F7476D" w14:textId="77777777" w:rsidR="00D00395" w:rsidRDefault="00D0039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44371"/>
    <w:multiLevelType w:val="multilevel"/>
    <w:tmpl w:val="ECB6B78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4D"/>
    <w:rsid w:val="00031AA3"/>
    <w:rsid w:val="00053BD2"/>
    <w:rsid w:val="0005409D"/>
    <w:rsid w:val="0005487B"/>
    <w:rsid w:val="00063FC2"/>
    <w:rsid w:val="00070699"/>
    <w:rsid w:val="000B604D"/>
    <w:rsid w:val="000D028C"/>
    <w:rsid w:val="00136D4A"/>
    <w:rsid w:val="00161CD9"/>
    <w:rsid w:val="00172336"/>
    <w:rsid w:val="00177F81"/>
    <w:rsid w:val="001800F3"/>
    <w:rsid w:val="001C2F90"/>
    <w:rsid w:val="001E2B43"/>
    <w:rsid w:val="00211599"/>
    <w:rsid w:val="00230B1B"/>
    <w:rsid w:val="00266E74"/>
    <w:rsid w:val="002A0BDA"/>
    <w:rsid w:val="002B74FA"/>
    <w:rsid w:val="002D060C"/>
    <w:rsid w:val="002E1A19"/>
    <w:rsid w:val="002E37BB"/>
    <w:rsid w:val="0030055C"/>
    <w:rsid w:val="003037FB"/>
    <w:rsid w:val="00357B81"/>
    <w:rsid w:val="003653D1"/>
    <w:rsid w:val="003936DF"/>
    <w:rsid w:val="003D5690"/>
    <w:rsid w:val="003D5769"/>
    <w:rsid w:val="003F1D7B"/>
    <w:rsid w:val="003F4EDD"/>
    <w:rsid w:val="00476491"/>
    <w:rsid w:val="0048077E"/>
    <w:rsid w:val="00481F53"/>
    <w:rsid w:val="004A1660"/>
    <w:rsid w:val="004A7213"/>
    <w:rsid w:val="004E3DD7"/>
    <w:rsid w:val="004F2BDF"/>
    <w:rsid w:val="00505049"/>
    <w:rsid w:val="00640FEF"/>
    <w:rsid w:val="00684AFA"/>
    <w:rsid w:val="006B6B1D"/>
    <w:rsid w:val="006B7D07"/>
    <w:rsid w:val="006D356F"/>
    <w:rsid w:val="006D5EAA"/>
    <w:rsid w:val="006F3CA0"/>
    <w:rsid w:val="00700766"/>
    <w:rsid w:val="00721222"/>
    <w:rsid w:val="0073787B"/>
    <w:rsid w:val="0075797C"/>
    <w:rsid w:val="007A222B"/>
    <w:rsid w:val="0082101E"/>
    <w:rsid w:val="0084584D"/>
    <w:rsid w:val="00847344"/>
    <w:rsid w:val="00874B32"/>
    <w:rsid w:val="008E1E8D"/>
    <w:rsid w:val="008F5163"/>
    <w:rsid w:val="00900783"/>
    <w:rsid w:val="009012DF"/>
    <w:rsid w:val="00920A22"/>
    <w:rsid w:val="00944797"/>
    <w:rsid w:val="00971965"/>
    <w:rsid w:val="0097332A"/>
    <w:rsid w:val="009966B1"/>
    <w:rsid w:val="009C1B8E"/>
    <w:rsid w:val="00A36798"/>
    <w:rsid w:val="00A56091"/>
    <w:rsid w:val="00AC42E8"/>
    <w:rsid w:val="00AF6479"/>
    <w:rsid w:val="00B170A4"/>
    <w:rsid w:val="00B706A8"/>
    <w:rsid w:val="00B92EF9"/>
    <w:rsid w:val="00C1224F"/>
    <w:rsid w:val="00C459F8"/>
    <w:rsid w:val="00C74199"/>
    <w:rsid w:val="00CA62CE"/>
    <w:rsid w:val="00CF009C"/>
    <w:rsid w:val="00CF6F1C"/>
    <w:rsid w:val="00D00395"/>
    <w:rsid w:val="00D5198B"/>
    <w:rsid w:val="00D77DE7"/>
    <w:rsid w:val="00EB3A4E"/>
    <w:rsid w:val="00EC3F23"/>
    <w:rsid w:val="00ED03F1"/>
    <w:rsid w:val="00EE1999"/>
    <w:rsid w:val="00EE2407"/>
    <w:rsid w:val="00F072B3"/>
    <w:rsid w:val="00F15053"/>
    <w:rsid w:val="00F62B15"/>
    <w:rsid w:val="00F75C26"/>
    <w:rsid w:val="00F83B69"/>
    <w:rsid w:val="00F86053"/>
    <w:rsid w:val="00FC2EC7"/>
    <w:rsid w:val="00FD15F1"/>
    <w:rsid w:val="00FD57F2"/>
    <w:rsid w:val="00FF79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9999"/>
  <w15:docId w15:val="{35C2BB80-FB8B-42BB-9921-24F6775B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D09"/>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700766"/>
    <w:pPr>
      <w:numPr>
        <w:numId w:val="1"/>
      </w:numPr>
      <w:spacing w:after="0" w:line="240" w:lineRule="auto"/>
      <w:contextualSpacing/>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0B604D"/>
    <w:pPr>
      <w:spacing w:after="0" w:line="240" w:lineRule="auto"/>
    </w:pPr>
    <w:rPr>
      <w:rFonts w:ascii="Arial" w:eastAsia="Times New Roman" w:hAnsi="Arial" w:cs="Arial"/>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0B604D"/>
    <w:rPr>
      <w:rFonts w:ascii="Arial" w:eastAsia="Times New Roman" w:hAnsi="Arial" w:cs="Arial"/>
      <w:sz w:val="20"/>
      <w:szCs w:val="20"/>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0B6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sb7hl7qHmGjXSq9Y+FEO+gZMw==">CgMxLjAyCWguMzBqMHpsbDIJaC4yczhleW8xMghoLnR5amN3dDIJaC4zem55c2g3MgloLjJldDkycDAyCWguNGQzNG9nODIOaC5zdnB4bWg0dnBobmMyDmgucHpkZnp1bXRpdHdxMghoLmdqZGd4czIOaC5vdDNxcTZ2eGEwOGY4AHIhMThUMFlXT1huZ2pJYzZwUW44TGdieHRCQ01lNE9qZl9N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12600</Words>
  <Characters>69300</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2025-07-11T18:53:00Z</cp:lastPrinted>
  <dcterms:created xsi:type="dcterms:W3CDTF">2025-08-07T17:51:00Z</dcterms:created>
  <dcterms:modified xsi:type="dcterms:W3CDTF">2025-08-07T17:51:00Z</dcterms:modified>
</cp:coreProperties>
</file>